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60A2" w:rsidR="004934BF" w:rsidP="0092729A" w:rsidRDefault="00273C44" w14:paraId="30A546F9" w14:textId="24B3FED6">
      <w:pPr>
        <w:tabs>
          <w:tab w:val="left" w:pos="6840"/>
        </w:tabs>
        <w:overflowPunct w:val="0"/>
        <w:autoSpaceDE w:val="0"/>
        <w:autoSpaceDN w:val="0"/>
        <w:adjustRightInd w:val="0"/>
        <w:textAlignment w:val="baseline"/>
        <w:rPr>
          <w:rFonts w:ascii="Palatino Linotype" w:hAnsi="Palatino Linotype"/>
          <w:sz w:val="24"/>
          <w:szCs w:val="24"/>
        </w:rPr>
      </w:pPr>
      <w:r w:rsidRPr="00C0771C">
        <w:rPr>
          <w:rFonts w:ascii="Palatino Linotype" w:hAnsi="Palatino Linotype"/>
          <w:b/>
          <w:bCs/>
          <w:sz w:val="24"/>
          <w:szCs w:val="24"/>
        </w:rPr>
        <w:t xml:space="preserve">February </w:t>
      </w:r>
      <w:r w:rsidRPr="00C0771C" w:rsidR="00FF730A">
        <w:rPr>
          <w:rFonts w:ascii="Palatino Linotype" w:hAnsi="Palatino Linotype"/>
          <w:b/>
          <w:bCs/>
          <w:sz w:val="24"/>
          <w:szCs w:val="24"/>
        </w:rPr>
        <w:t>10</w:t>
      </w:r>
      <w:r w:rsidRPr="00C0771C">
        <w:rPr>
          <w:rFonts w:ascii="Palatino Linotype" w:hAnsi="Palatino Linotype"/>
          <w:b/>
          <w:bCs/>
          <w:sz w:val="24"/>
          <w:szCs w:val="24"/>
        </w:rPr>
        <w:t xml:space="preserve">, </w:t>
      </w:r>
      <w:proofErr w:type="gramStart"/>
      <w:r w:rsidRPr="00C0771C" w:rsidR="00A8753C">
        <w:rPr>
          <w:rFonts w:ascii="Palatino Linotype" w:hAnsi="Palatino Linotype"/>
          <w:b/>
          <w:bCs/>
          <w:sz w:val="24"/>
          <w:szCs w:val="24"/>
        </w:rPr>
        <w:t>2026</w:t>
      </w:r>
      <w:r w:rsidR="00920C19">
        <w:rPr>
          <w:rFonts w:ascii="Palatino Linotype" w:hAnsi="Palatino Linotype"/>
          <w:b/>
          <w:bCs/>
          <w:sz w:val="24"/>
          <w:szCs w:val="24"/>
        </w:rPr>
        <w:t>,</w:t>
      </w:r>
      <w:r w:rsidRPr="00C0771C" w:rsidR="00A8753C">
        <w:rPr>
          <w:rFonts w:ascii="Palatino Linotype" w:hAnsi="Palatino Linotype"/>
          <w:b/>
          <w:sz w:val="24"/>
          <w:szCs w:val="24"/>
        </w:rPr>
        <w:t xml:space="preserve">  </w:t>
      </w:r>
      <w:r w:rsidRPr="00C0771C" w:rsidR="004934BF">
        <w:rPr>
          <w:rFonts w:ascii="Palatino Linotype" w:hAnsi="Palatino Linotype"/>
          <w:b/>
          <w:sz w:val="24"/>
          <w:szCs w:val="24"/>
        </w:rPr>
        <w:t xml:space="preserve"> </w:t>
      </w:r>
      <w:proofErr w:type="gramEnd"/>
      <w:r w:rsidRPr="00C0771C" w:rsidR="004934BF">
        <w:rPr>
          <w:rFonts w:ascii="Palatino Linotype" w:hAnsi="Palatino Linotype"/>
          <w:b/>
          <w:sz w:val="24"/>
          <w:szCs w:val="24"/>
        </w:rPr>
        <w:t xml:space="preserve">                   </w:t>
      </w:r>
      <w:r w:rsidRPr="00C0771C" w:rsidR="004934BF">
        <w:rPr>
          <w:rFonts w:ascii="Palatino Linotype" w:hAnsi="Palatino Linotype"/>
          <w:sz w:val="24"/>
          <w:szCs w:val="24"/>
        </w:rPr>
        <w:t xml:space="preserve">                                     </w:t>
      </w:r>
      <w:r w:rsidRPr="00C0771C" w:rsidR="00CE06DF">
        <w:rPr>
          <w:rFonts w:ascii="Palatino Linotype" w:hAnsi="Palatino Linotype"/>
          <w:sz w:val="24"/>
          <w:szCs w:val="24"/>
        </w:rPr>
        <w:t xml:space="preserve">                     </w:t>
      </w:r>
      <w:r w:rsidRPr="00C0771C" w:rsidR="00CE06DF">
        <w:rPr>
          <w:rFonts w:ascii="Palatino Linotype" w:hAnsi="Palatino Linotype"/>
          <w:b/>
          <w:sz w:val="24"/>
          <w:szCs w:val="24"/>
        </w:rPr>
        <w:t xml:space="preserve"> </w:t>
      </w:r>
      <w:r w:rsidRPr="00C0771C" w:rsidR="7840BC35">
        <w:rPr>
          <w:rFonts w:ascii="Palatino Linotype" w:hAnsi="Palatino Linotype"/>
          <w:b/>
          <w:bCs/>
          <w:sz w:val="24"/>
          <w:szCs w:val="24"/>
        </w:rPr>
        <w:t xml:space="preserve"> </w:t>
      </w:r>
      <w:r w:rsidRPr="00C0771C" w:rsidR="0088203C">
        <w:rPr>
          <w:rFonts w:ascii="Palatino Linotype" w:hAnsi="Palatino Linotype"/>
          <w:b/>
          <w:bCs/>
          <w:sz w:val="24"/>
          <w:szCs w:val="24"/>
        </w:rPr>
        <w:t xml:space="preserve">   </w:t>
      </w:r>
      <w:r w:rsidRPr="00C0771C" w:rsidR="00FF730A">
        <w:rPr>
          <w:rFonts w:ascii="Palatino Linotype" w:hAnsi="Palatino Linotype"/>
          <w:b/>
          <w:bCs/>
          <w:sz w:val="24"/>
          <w:szCs w:val="24"/>
        </w:rPr>
        <w:t xml:space="preserve">   </w:t>
      </w:r>
      <w:r w:rsidRPr="00C0771C" w:rsidR="0092729A">
        <w:rPr>
          <w:rFonts w:ascii="Palatino Linotype" w:hAnsi="Palatino Linotype"/>
          <w:b/>
          <w:sz w:val="24"/>
          <w:szCs w:val="24"/>
        </w:rPr>
        <w:t xml:space="preserve">Agenda ID: </w:t>
      </w:r>
      <w:r w:rsidRPr="00C0771C" w:rsidR="00C0771C">
        <w:rPr>
          <w:rFonts w:ascii="Palatino Linotype" w:hAnsi="Palatino Linotype"/>
          <w:b/>
          <w:sz w:val="24"/>
          <w:szCs w:val="24"/>
        </w:rPr>
        <w:t>24029</w:t>
      </w:r>
    </w:p>
    <w:p w:rsidRPr="004934BF" w:rsidR="004934BF" w:rsidP="004934BF" w:rsidRDefault="004934BF" w14:paraId="4FA08736" w14:textId="6AF2C6C4">
      <w:pPr>
        <w:tabs>
          <w:tab w:val="left" w:pos="6840"/>
        </w:tabs>
        <w:overflowPunct w:val="0"/>
        <w:autoSpaceDE w:val="0"/>
        <w:autoSpaceDN w:val="0"/>
        <w:adjustRightInd w:val="0"/>
        <w:textAlignment w:val="baseline"/>
        <w:rPr>
          <w:rFonts w:ascii="Palatino Linotype" w:hAnsi="Palatino Linotype"/>
          <w:b/>
          <w:sz w:val="24"/>
          <w:szCs w:val="24"/>
        </w:rPr>
      </w:pPr>
      <w:r w:rsidRPr="004934BF">
        <w:rPr>
          <w:rFonts w:ascii="Palatino Linotype" w:hAnsi="Palatino Linotype"/>
          <w:b/>
          <w:sz w:val="24"/>
          <w:szCs w:val="24"/>
        </w:rPr>
        <w:t xml:space="preserve">                                                                                                              </w:t>
      </w:r>
      <w:r w:rsidRPr="00242AFA">
        <w:rPr>
          <w:rFonts w:ascii="Palatino Linotype" w:hAnsi="Palatino Linotype"/>
          <w:b/>
          <w:sz w:val="24"/>
          <w:szCs w:val="24"/>
        </w:rPr>
        <w:t xml:space="preserve">RESOLUTION </w:t>
      </w:r>
      <w:r w:rsidRPr="00242AFA">
        <w:rPr>
          <w:rFonts w:ascii="Palatino Linotype" w:hAnsi="Palatino Linotype"/>
          <w:b/>
          <w:color w:val="000000" w:themeColor="text1"/>
          <w:sz w:val="24"/>
          <w:szCs w:val="24"/>
        </w:rPr>
        <w:t>T-</w:t>
      </w:r>
      <w:r w:rsidRPr="00BA60B3" w:rsidR="00BA60B3">
        <w:rPr>
          <w:rFonts w:ascii="Palatino Linotype" w:hAnsi="Palatino Linotype"/>
          <w:b/>
          <w:color w:val="000000" w:themeColor="text1"/>
          <w:sz w:val="24"/>
          <w:szCs w:val="24"/>
        </w:rPr>
        <w:t>17907</w:t>
      </w:r>
    </w:p>
    <w:p w:rsidRPr="004934BF" w:rsidR="004934BF" w:rsidP="004934BF" w:rsidRDefault="004934BF" w14:paraId="5C700AC4" w14:textId="77777777">
      <w:pPr>
        <w:overflowPunct w:val="0"/>
        <w:autoSpaceDE w:val="0"/>
        <w:autoSpaceDN w:val="0"/>
        <w:adjustRightInd w:val="0"/>
        <w:textAlignment w:val="baseline"/>
        <w:rPr>
          <w:rFonts w:ascii="Palatino Linotype" w:hAnsi="Palatino Linotype"/>
          <w:sz w:val="24"/>
          <w:szCs w:val="24"/>
        </w:rPr>
      </w:pPr>
    </w:p>
    <w:p w:rsidRPr="004934BF" w:rsidR="004934BF" w:rsidP="004934BF" w:rsidRDefault="004934BF" w14:paraId="5159ED79" w14:textId="7E2938BF">
      <w:pPr>
        <w:overflowPunct w:val="0"/>
        <w:autoSpaceDE w:val="0"/>
        <w:autoSpaceDN w:val="0"/>
        <w:adjustRightInd w:val="0"/>
        <w:textAlignment w:val="baseline"/>
        <w:rPr>
          <w:rFonts w:ascii="Palatino Linotype" w:hAnsi="Palatino Linotype"/>
          <w:sz w:val="24"/>
          <w:szCs w:val="24"/>
        </w:rPr>
      </w:pPr>
      <w:r w:rsidRPr="004934BF">
        <w:rPr>
          <w:rFonts w:ascii="Palatino Linotype" w:hAnsi="Palatino Linotype"/>
          <w:sz w:val="24"/>
          <w:szCs w:val="24"/>
        </w:rPr>
        <w:t xml:space="preserve">TO: </w:t>
      </w:r>
      <w:hyperlink w:history="1" r:id="rId11">
        <w:r w:rsidRPr="008B229A">
          <w:rPr>
            <w:rStyle w:val="Hyperlink"/>
            <w:rFonts w:ascii="Palatino Linotype" w:hAnsi="Palatino Linotype"/>
            <w:sz w:val="24"/>
            <w:szCs w:val="24"/>
          </w:rPr>
          <w:t>CASF Service List</w:t>
        </w:r>
      </w:hyperlink>
    </w:p>
    <w:p w:rsidRPr="004934BF" w:rsidR="004934BF" w:rsidP="004934BF" w:rsidRDefault="004934BF" w14:paraId="01F826DC" w14:textId="77777777">
      <w:pPr>
        <w:overflowPunct w:val="0"/>
        <w:autoSpaceDE w:val="0"/>
        <w:autoSpaceDN w:val="0"/>
        <w:adjustRightInd w:val="0"/>
        <w:textAlignment w:val="baseline"/>
        <w:rPr>
          <w:rFonts w:ascii="Palatino Linotype" w:hAnsi="Palatino Linotype"/>
          <w:sz w:val="24"/>
          <w:szCs w:val="24"/>
        </w:rPr>
      </w:pPr>
    </w:p>
    <w:p w:rsidRPr="004934BF" w:rsidR="004934BF" w:rsidP="004934BF" w:rsidRDefault="004934BF" w14:paraId="59752CB2" w14:textId="30C1E619">
      <w:pPr>
        <w:overflowPunct w:val="0"/>
        <w:autoSpaceDE w:val="0"/>
        <w:autoSpaceDN w:val="0"/>
        <w:adjustRightInd w:val="0"/>
        <w:textAlignment w:val="baseline"/>
        <w:rPr>
          <w:rFonts w:ascii="Palatino Linotype" w:hAnsi="Palatino Linotype"/>
          <w:sz w:val="24"/>
          <w:szCs w:val="24"/>
        </w:rPr>
      </w:pPr>
      <w:r w:rsidRPr="004934BF">
        <w:rPr>
          <w:rFonts w:ascii="Palatino Linotype" w:hAnsi="Palatino Linotype"/>
          <w:sz w:val="24"/>
          <w:szCs w:val="24"/>
        </w:rPr>
        <w:t xml:space="preserve">This is Draft </w:t>
      </w:r>
      <w:r w:rsidRPr="00BA60B3">
        <w:rPr>
          <w:rFonts w:ascii="Palatino Linotype" w:hAnsi="Palatino Linotype"/>
          <w:sz w:val="24"/>
          <w:szCs w:val="24"/>
        </w:rPr>
        <w:t xml:space="preserve">Resolution </w:t>
      </w:r>
      <w:r w:rsidRPr="00242AFA">
        <w:rPr>
          <w:rFonts w:ascii="Palatino Linotype" w:hAnsi="Palatino Linotype"/>
          <w:sz w:val="24"/>
          <w:szCs w:val="24"/>
        </w:rPr>
        <w:t>T-</w:t>
      </w:r>
      <w:r w:rsidRPr="00BA60B3" w:rsidR="00BA60B3">
        <w:rPr>
          <w:rFonts w:ascii="Palatino Linotype" w:hAnsi="Palatino Linotype"/>
          <w:sz w:val="24"/>
          <w:szCs w:val="24"/>
        </w:rPr>
        <w:t>17907</w:t>
      </w:r>
      <w:r w:rsidRPr="004934BF" w:rsidR="00BA60B3">
        <w:rPr>
          <w:rFonts w:ascii="Palatino Linotype" w:hAnsi="Palatino Linotype"/>
          <w:sz w:val="24"/>
          <w:szCs w:val="24"/>
        </w:rPr>
        <w:t xml:space="preserve"> </w:t>
      </w:r>
      <w:r w:rsidRPr="004934BF">
        <w:rPr>
          <w:rFonts w:ascii="Palatino Linotype" w:hAnsi="Palatino Linotype"/>
          <w:sz w:val="24"/>
          <w:szCs w:val="24"/>
        </w:rPr>
        <w:t xml:space="preserve">of the </w:t>
      </w:r>
      <w:sdt>
        <w:sdtPr>
          <w:rPr>
            <w:rFonts w:ascii="Palatino Linotype" w:hAnsi="Palatino Linotype"/>
            <w:sz w:val="24"/>
            <w:szCs w:val="24"/>
          </w:rPr>
          <w:id w:val="1211074061"/>
          <w:placeholder>
            <w:docPart w:val="7CDA8E40A3F34B11ACE2F780E0E72BC4"/>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EndPr/>
        <w:sdtContent>
          <w:r w:rsidRPr="004934BF">
            <w:rPr>
              <w:rFonts w:ascii="Palatino Linotype" w:hAnsi="Palatino Linotype"/>
              <w:sz w:val="24"/>
              <w:szCs w:val="24"/>
            </w:rPr>
            <w:t>Communications</w:t>
          </w:r>
        </w:sdtContent>
      </w:sdt>
      <w:r w:rsidRPr="004934BF">
        <w:rPr>
          <w:rFonts w:ascii="Palatino Linotype" w:hAnsi="Palatino Linotype"/>
          <w:sz w:val="24"/>
          <w:szCs w:val="24"/>
        </w:rPr>
        <w:t xml:space="preserve"> Division. This Draft Resolution will appear on the agenda at the next Commission meeting to be </w:t>
      </w:r>
      <w:r w:rsidRPr="00EF7F6D">
        <w:rPr>
          <w:rFonts w:ascii="Palatino Linotype" w:hAnsi="Palatino Linotype"/>
          <w:sz w:val="24"/>
          <w:szCs w:val="24"/>
        </w:rPr>
        <w:t xml:space="preserve">held </w:t>
      </w:r>
      <w:r w:rsidRPr="003A5162" w:rsidR="0030521C">
        <w:rPr>
          <w:rFonts w:ascii="Palatino Linotype" w:hAnsi="Palatino Linotype"/>
          <w:sz w:val="24"/>
          <w:szCs w:val="24"/>
        </w:rPr>
        <w:t>March</w:t>
      </w:r>
      <w:r w:rsidR="0030521C">
        <w:rPr>
          <w:rFonts w:ascii="Palatino Linotype" w:hAnsi="Palatino Linotype"/>
          <w:sz w:val="24"/>
          <w:szCs w:val="24"/>
        </w:rPr>
        <w:t xml:space="preserve"> 19</w:t>
      </w:r>
      <w:r w:rsidR="003A5162">
        <w:rPr>
          <w:rFonts w:ascii="Palatino Linotype" w:hAnsi="Palatino Linotype"/>
          <w:sz w:val="24"/>
          <w:szCs w:val="24"/>
        </w:rPr>
        <w:t>, 2026</w:t>
      </w:r>
      <w:r w:rsidRPr="00507BE3" w:rsidR="004318A5">
        <w:rPr>
          <w:rFonts w:ascii="Palatino Linotype" w:hAnsi="Palatino Linotype"/>
          <w:sz w:val="24"/>
          <w:szCs w:val="24"/>
        </w:rPr>
        <w:t>,</w:t>
      </w:r>
      <w:r w:rsidRPr="004934BF">
        <w:rPr>
          <w:rFonts w:ascii="Palatino Linotype" w:hAnsi="Palatino Linotype"/>
          <w:sz w:val="24"/>
          <w:szCs w:val="24"/>
        </w:rPr>
        <w:t xml:space="preserve"> at least 30 days after the date of this</w:t>
      </w:r>
      <w:r w:rsidR="002B2FB8">
        <w:rPr>
          <w:rFonts w:ascii="Palatino Linotype" w:hAnsi="Palatino Linotype"/>
          <w:sz w:val="24"/>
          <w:szCs w:val="24"/>
        </w:rPr>
        <w:t xml:space="preserve"> letter</w:t>
      </w:r>
      <w:r w:rsidRPr="004934BF">
        <w:rPr>
          <w:rFonts w:ascii="Palatino Linotype" w:hAnsi="Palatino Linotype"/>
          <w:sz w:val="24"/>
          <w:szCs w:val="24"/>
        </w:rPr>
        <w:t xml:space="preserve">. The Commission may vote on this Resolution at that time, or it may postpone a vote until a later meeting. To confirm when the item will be heard, please see the Business Meeting agenda, which is posted on the Commission’s website 10 days before each Business Meeting. When the Commission votes on a Draft Resolution, it may adopt all or part of it as written, amend, modify, or set it aside and prepare a different Resolution. Only when the Commission acts </w:t>
      </w:r>
      <w:proofErr w:type="gramStart"/>
      <w:r w:rsidRPr="004934BF">
        <w:rPr>
          <w:rFonts w:ascii="Palatino Linotype" w:hAnsi="Palatino Linotype"/>
          <w:sz w:val="24"/>
          <w:szCs w:val="24"/>
        </w:rPr>
        <w:t>does</w:t>
      </w:r>
      <w:proofErr w:type="gramEnd"/>
      <w:r w:rsidRPr="004934BF">
        <w:rPr>
          <w:rFonts w:ascii="Palatino Linotype" w:hAnsi="Palatino Linotype"/>
          <w:sz w:val="24"/>
          <w:szCs w:val="24"/>
        </w:rPr>
        <w:t xml:space="preserve"> the Resolution become binding on the parties.</w:t>
      </w:r>
    </w:p>
    <w:p w:rsidRPr="004934BF" w:rsidR="004934BF" w:rsidP="004934BF" w:rsidRDefault="004934BF" w14:paraId="6C989578" w14:textId="6FBBFE70">
      <w:pPr>
        <w:tabs>
          <w:tab w:val="left" w:pos="6930"/>
        </w:tabs>
        <w:overflowPunct w:val="0"/>
        <w:autoSpaceDE w:val="0"/>
        <w:autoSpaceDN w:val="0"/>
        <w:adjustRightInd w:val="0"/>
        <w:ind w:right="594"/>
        <w:textAlignment w:val="baseline"/>
        <w:rPr>
          <w:rFonts w:ascii="Palatino Linotype" w:hAnsi="Palatino Linotype"/>
          <w:sz w:val="24"/>
          <w:szCs w:val="24"/>
        </w:rPr>
      </w:pPr>
      <w:r w:rsidRPr="004934BF">
        <w:rPr>
          <w:rFonts w:ascii="Palatino Linotype" w:hAnsi="Palatino Linotype"/>
          <w:sz w:val="24"/>
          <w:szCs w:val="24"/>
        </w:rPr>
        <w:t xml:space="preserve">Any member of the public may serve comments on the Draft Resolution as provided in Public Utilities Code, § 311(g) and Rule 14.5 of the Commission’s Rules of Practice and Procedure (Rules). </w:t>
      </w:r>
    </w:p>
    <w:p w:rsidRPr="004934BF" w:rsidR="004934BF" w:rsidP="004934BF" w:rsidRDefault="004934BF" w14:paraId="1EFEC397" w14:textId="181D2B93">
      <w:pPr>
        <w:tabs>
          <w:tab w:val="left" w:pos="6930"/>
        </w:tabs>
        <w:overflowPunct w:val="0"/>
        <w:autoSpaceDE w:val="0"/>
        <w:autoSpaceDN w:val="0"/>
        <w:adjustRightInd w:val="0"/>
        <w:ind w:right="594"/>
        <w:textAlignment w:val="baseline"/>
        <w:rPr>
          <w:rFonts w:ascii="Palatino Linotype" w:hAnsi="Palatino Linotype"/>
          <w:sz w:val="24"/>
          <w:szCs w:val="24"/>
        </w:rPr>
      </w:pPr>
      <w:r w:rsidRPr="004934BF">
        <w:rPr>
          <w:rFonts w:ascii="Palatino Linotype" w:hAnsi="Palatino Linotype"/>
          <w:sz w:val="24"/>
          <w:szCs w:val="24"/>
        </w:rPr>
        <w:t xml:space="preserve">Comments along with a certificate of service (COS) shall be sent via email to: </w:t>
      </w:r>
      <w:hyperlink w:history="1" r:id="rId12">
        <w:r w:rsidRPr="00CC2A18" w:rsidR="003A5162">
          <w:rPr>
            <w:rStyle w:val="Hyperlink"/>
            <w:rFonts w:ascii="Palatino Linotype" w:hAnsi="Palatino Linotype"/>
            <w:sz w:val="24"/>
            <w:szCs w:val="24"/>
          </w:rPr>
          <w:t>angela.beane@cpuc.ca.gov</w:t>
        </w:r>
      </w:hyperlink>
      <w:r w:rsidR="003A5162">
        <w:rPr>
          <w:rFonts w:ascii="Palatino Linotype" w:hAnsi="Palatino Linotype"/>
          <w:sz w:val="24"/>
          <w:szCs w:val="24"/>
        </w:rPr>
        <w:t xml:space="preserve">, </w:t>
      </w:r>
      <w:hyperlink w:history="1" r:id="rId13">
        <w:r w:rsidRPr="00CC2A18" w:rsidR="003A5162">
          <w:rPr>
            <w:rStyle w:val="Hyperlink"/>
            <w:rFonts w:ascii="Palatino Linotype" w:hAnsi="Palatino Linotype"/>
            <w:sz w:val="24"/>
            <w:szCs w:val="24"/>
          </w:rPr>
          <w:t>justin.fong@cpuc.ca.gov</w:t>
        </w:r>
      </w:hyperlink>
      <w:r w:rsidR="003A5162">
        <w:rPr>
          <w:rFonts w:ascii="Palatino Linotype" w:hAnsi="Palatino Linotype"/>
          <w:sz w:val="24"/>
          <w:szCs w:val="24"/>
        </w:rPr>
        <w:t xml:space="preserve"> ,</w:t>
      </w:r>
      <w:r w:rsidRPr="004934BF">
        <w:rPr>
          <w:rFonts w:ascii="Palatino Linotype" w:hAnsi="Palatino Linotype"/>
          <w:sz w:val="24"/>
          <w:szCs w:val="24"/>
        </w:rPr>
        <w:t xml:space="preserve"> </w:t>
      </w:r>
      <w:r w:rsidR="004A6C0D">
        <w:rPr>
          <w:rFonts w:ascii="Palatino Linotype" w:hAnsi="Palatino Linotype"/>
          <w:sz w:val="24"/>
          <w:szCs w:val="24"/>
        </w:rPr>
        <w:t xml:space="preserve">and </w:t>
      </w:r>
      <w:hyperlink w:history="1" r:id="rId14">
        <w:r w:rsidRPr="007D5D4C" w:rsidR="00C620E1">
          <w:rPr>
            <w:rStyle w:val="Hyperlink"/>
            <w:rFonts w:ascii="Palatino Linotype" w:hAnsi="Palatino Linotype"/>
            <w:sz w:val="24"/>
            <w:szCs w:val="24"/>
          </w:rPr>
          <w:t>federalfundingaccount@cpuc.ca.gov</w:t>
        </w:r>
      </w:hyperlink>
      <w:r w:rsidR="00C620E1">
        <w:rPr>
          <w:rFonts w:ascii="Palatino Linotype" w:hAnsi="Palatino Linotype"/>
          <w:sz w:val="24"/>
          <w:szCs w:val="24"/>
        </w:rPr>
        <w:t xml:space="preserve"> </w:t>
      </w:r>
      <w:r w:rsidRPr="004934BF">
        <w:rPr>
          <w:rFonts w:ascii="Palatino Linotype" w:hAnsi="Palatino Linotype"/>
          <w:sz w:val="24"/>
          <w:szCs w:val="24"/>
        </w:rPr>
        <w:t xml:space="preserve">by </w:t>
      </w:r>
      <w:r w:rsidRPr="00FF730A" w:rsidR="003A5162">
        <w:rPr>
          <w:rFonts w:ascii="Palatino Linotype" w:hAnsi="Palatino Linotype"/>
          <w:sz w:val="24"/>
          <w:szCs w:val="24"/>
        </w:rPr>
        <w:t xml:space="preserve">March </w:t>
      </w:r>
      <w:r w:rsidRPr="00FF730A" w:rsidR="004C0C35">
        <w:rPr>
          <w:rFonts w:ascii="Palatino Linotype" w:hAnsi="Palatino Linotype"/>
          <w:sz w:val="24"/>
          <w:szCs w:val="24"/>
        </w:rPr>
        <w:t>2</w:t>
      </w:r>
      <w:r w:rsidRPr="00FF730A" w:rsidR="003A5162">
        <w:rPr>
          <w:rFonts w:ascii="Palatino Linotype" w:hAnsi="Palatino Linotype"/>
          <w:sz w:val="24"/>
          <w:szCs w:val="24"/>
        </w:rPr>
        <w:t>, 2026</w:t>
      </w:r>
      <w:r w:rsidR="003A5162">
        <w:rPr>
          <w:rFonts w:ascii="Palatino Linotype" w:hAnsi="Palatino Linotype"/>
          <w:sz w:val="24"/>
          <w:szCs w:val="24"/>
        </w:rPr>
        <w:t xml:space="preserve"> </w:t>
      </w:r>
      <w:r w:rsidRPr="00507BE3">
        <w:rPr>
          <w:rFonts w:ascii="Palatino Linotype" w:hAnsi="Palatino Linotype"/>
          <w:sz w:val="24"/>
          <w:szCs w:val="24"/>
        </w:rPr>
        <w:t>at 5:00 PM.</w:t>
      </w:r>
    </w:p>
    <w:p w:rsidRPr="004934BF" w:rsidR="004934BF" w:rsidP="004934BF" w:rsidRDefault="004934BF" w14:paraId="1F31445F" w14:textId="075DFBEC">
      <w:pPr>
        <w:tabs>
          <w:tab w:val="left" w:pos="6930"/>
        </w:tabs>
        <w:overflowPunct w:val="0"/>
        <w:autoSpaceDE w:val="0"/>
        <w:autoSpaceDN w:val="0"/>
        <w:adjustRightInd w:val="0"/>
        <w:ind w:right="594"/>
        <w:textAlignment w:val="baseline"/>
        <w:rPr>
          <w:rFonts w:ascii="Palatino Linotype" w:hAnsi="Palatino Linotype"/>
          <w:sz w:val="24"/>
          <w:szCs w:val="24"/>
        </w:rPr>
      </w:pPr>
      <w:r w:rsidRPr="004934BF">
        <w:rPr>
          <w:rFonts w:ascii="Palatino Linotype" w:hAnsi="Palatino Linotype"/>
          <w:sz w:val="24"/>
          <w:szCs w:val="24"/>
        </w:rPr>
        <w:t xml:space="preserve">Those submitting comments on the Draft Resolution must serve their comments on the entire service list the Draft Resolution was served to on the same date that the comments are submitted to the </w:t>
      </w:r>
      <w:sdt>
        <w:sdtPr>
          <w:rPr>
            <w:rFonts w:ascii="Palatino Linotype" w:hAnsi="Palatino Linotype"/>
            <w:sz w:val="24"/>
            <w:szCs w:val="24"/>
          </w:rPr>
          <w:id w:val="1575944884"/>
          <w:placeholder>
            <w:docPart w:val="0124D0EF1CD141A7BE73BAB5F6A2B2ED"/>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EndPr/>
        <w:sdtContent>
          <w:r w:rsidRPr="004934BF">
            <w:rPr>
              <w:rFonts w:ascii="Palatino Linotype" w:hAnsi="Palatino Linotype"/>
              <w:sz w:val="24"/>
              <w:szCs w:val="24"/>
            </w:rPr>
            <w:t>Communications</w:t>
          </w:r>
        </w:sdtContent>
      </w:sdt>
      <w:r w:rsidRPr="004934BF">
        <w:rPr>
          <w:rFonts w:ascii="Palatino Linotype" w:hAnsi="Palatino Linotype"/>
          <w:sz w:val="24"/>
          <w:szCs w:val="24"/>
        </w:rPr>
        <w:t xml:space="preserve"> Division.</w:t>
      </w:r>
    </w:p>
    <w:p w:rsidRPr="004934BF" w:rsidR="004934BF" w:rsidP="004934BF" w:rsidRDefault="004934BF" w14:paraId="0E6BBAA9" w14:textId="3B963EF0">
      <w:pPr>
        <w:tabs>
          <w:tab w:val="left" w:pos="6930"/>
        </w:tabs>
        <w:overflowPunct w:val="0"/>
        <w:autoSpaceDE w:val="0"/>
        <w:autoSpaceDN w:val="0"/>
        <w:adjustRightInd w:val="0"/>
        <w:ind w:right="594"/>
        <w:textAlignment w:val="baseline"/>
        <w:rPr>
          <w:rFonts w:ascii="Palatino Linotype" w:hAnsi="Palatino Linotype"/>
          <w:sz w:val="24"/>
          <w:szCs w:val="24"/>
        </w:rPr>
      </w:pPr>
      <w:r w:rsidRPr="004934BF">
        <w:rPr>
          <w:rFonts w:ascii="Palatino Linotype" w:hAnsi="Palatino Linotype"/>
          <w:color w:val="000000"/>
          <w:sz w:val="24"/>
          <w:szCs w:val="24"/>
        </w:rPr>
        <w:t xml:space="preserve">Comments shall focus on factual, legal, or technical errors in the proposed Draft Resolution.  Comments that merely reargue positions taken in the advice letter or protests will be </w:t>
      </w:r>
      <w:proofErr w:type="gramStart"/>
      <w:r w:rsidRPr="004934BF">
        <w:rPr>
          <w:rFonts w:ascii="Palatino Linotype" w:hAnsi="Palatino Linotype"/>
          <w:color w:val="000000"/>
          <w:sz w:val="24"/>
          <w:szCs w:val="24"/>
        </w:rPr>
        <w:t>accorded</w:t>
      </w:r>
      <w:proofErr w:type="gramEnd"/>
      <w:r w:rsidRPr="004934BF">
        <w:rPr>
          <w:rFonts w:ascii="Palatino Linotype" w:hAnsi="Palatino Linotype"/>
          <w:color w:val="000000"/>
          <w:sz w:val="24"/>
          <w:szCs w:val="24"/>
        </w:rPr>
        <w:t xml:space="preserve"> no weight and are not to be submitted. </w:t>
      </w:r>
      <w:r w:rsidRPr="004934BF">
        <w:rPr>
          <w:rFonts w:ascii="Palatino Linotype" w:hAnsi="Palatino Linotype"/>
          <w:sz w:val="24"/>
          <w:szCs w:val="24"/>
        </w:rPr>
        <w:t>Comments should list the recommended changes to the Draft Resolution.</w:t>
      </w:r>
    </w:p>
    <w:p w:rsidRPr="00CB6E5F" w:rsidR="00CB6E5F" w:rsidP="00CB6E5F" w:rsidRDefault="004934BF" w14:paraId="4F132526" w14:textId="04A39A34">
      <w:pPr>
        <w:tabs>
          <w:tab w:val="left" w:pos="6930"/>
        </w:tabs>
        <w:overflowPunct w:val="0"/>
        <w:autoSpaceDE w:val="0"/>
        <w:autoSpaceDN w:val="0"/>
        <w:adjustRightInd w:val="0"/>
        <w:ind w:right="594"/>
        <w:textAlignment w:val="baseline"/>
        <w:rPr>
          <w:rFonts w:ascii="Palatino Linotype" w:hAnsi="Palatino Linotype"/>
          <w:color w:val="000000"/>
          <w:sz w:val="24"/>
          <w:szCs w:val="24"/>
        </w:rPr>
        <w:sectPr w:rsidRPr="00CB6E5F" w:rsidR="00CB6E5F" w:rsidSect="00CB2B76">
          <w:headerReference w:type="default" r:id="rId15"/>
          <w:footerReference w:type="default" r:id="rId16"/>
          <w:footerReference w:type="first" r:id="rId17"/>
          <w:pgSz w:w="12240" w:h="15840"/>
          <w:pgMar w:top="1440" w:right="1440" w:bottom="1440" w:left="1440" w:header="720" w:footer="720" w:gutter="0"/>
          <w:pgNumType w:start="1"/>
          <w:cols w:space="720"/>
          <w:titlePg/>
          <w:docGrid w:linePitch="360"/>
        </w:sectPr>
      </w:pPr>
      <w:r w:rsidRPr="004934BF">
        <w:rPr>
          <w:rFonts w:ascii="Palatino Linotype" w:hAnsi="Palatino Linotype"/>
          <w:color w:val="000000" w:themeColor="text1"/>
          <w:sz w:val="24"/>
          <w:szCs w:val="24"/>
        </w:rPr>
        <w:t xml:space="preserve">Replies to comments must be submitted no </w:t>
      </w:r>
      <w:r w:rsidRPr="00896E9D">
        <w:rPr>
          <w:rFonts w:ascii="Palatino Linotype" w:hAnsi="Palatino Linotype"/>
          <w:color w:val="000000" w:themeColor="text1"/>
          <w:sz w:val="24"/>
          <w:szCs w:val="24"/>
        </w:rPr>
        <w:t xml:space="preserve">later than </w:t>
      </w:r>
      <w:r w:rsidRPr="00FF730A" w:rsidR="008409FD">
        <w:rPr>
          <w:rFonts w:ascii="Palatino Linotype" w:hAnsi="Palatino Linotype"/>
          <w:color w:val="000000" w:themeColor="text1"/>
          <w:sz w:val="24"/>
          <w:szCs w:val="24"/>
        </w:rPr>
        <w:t xml:space="preserve">March </w:t>
      </w:r>
      <w:r w:rsidRPr="00FF730A" w:rsidR="00FF730A">
        <w:rPr>
          <w:rFonts w:ascii="Palatino Linotype" w:hAnsi="Palatino Linotype"/>
          <w:color w:val="000000" w:themeColor="text1"/>
          <w:sz w:val="24"/>
          <w:szCs w:val="24"/>
        </w:rPr>
        <w:t>7</w:t>
      </w:r>
      <w:r w:rsidRPr="00FF730A" w:rsidR="008409FD">
        <w:rPr>
          <w:rFonts w:ascii="Palatino Linotype" w:hAnsi="Palatino Linotype"/>
          <w:color w:val="000000" w:themeColor="text1"/>
          <w:sz w:val="24"/>
          <w:szCs w:val="24"/>
        </w:rPr>
        <w:t>, 2026</w:t>
      </w:r>
      <w:r w:rsidRPr="00896E9D">
        <w:rPr>
          <w:rFonts w:ascii="Palatino Linotype" w:hAnsi="Palatino Linotype"/>
          <w:color w:val="000000" w:themeColor="text1"/>
          <w:sz w:val="24"/>
          <w:szCs w:val="24"/>
        </w:rPr>
        <w:t>. Replies</w:t>
      </w:r>
      <w:r w:rsidRPr="004934BF">
        <w:rPr>
          <w:rFonts w:ascii="Palatino Linotype" w:hAnsi="Palatino Linotype"/>
          <w:color w:val="000000" w:themeColor="text1"/>
          <w:sz w:val="24"/>
          <w:szCs w:val="24"/>
        </w:rPr>
        <w:t xml:space="preserve"> shall be submitted and served in the same manner as opening comments</w:t>
      </w:r>
    </w:p>
    <w:p w:rsidRPr="004934BF" w:rsidR="004934BF" w:rsidP="004934BF" w:rsidRDefault="004934BF" w14:paraId="5175EBEB" w14:textId="6830A991">
      <w:pPr>
        <w:tabs>
          <w:tab w:val="left" w:pos="6930"/>
        </w:tabs>
        <w:overflowPunct w:val="0"/>
        <w:autoSpaceDE w:val="0"/>
        <w:autoSpaceDN w:val="0"/>
        <w:adjustRightInd w:val="0"/>
        <w:ind w:right="1908"/>
        <w:textAlignment w:val="baseline"/>
        <w:rPr>
          <w:rFonts w:ascii="Palatino Linotype" w:hAnsi="Palatino Linotype"/>
          <w:sz w:val="24"/>
          <w:szCs w:val="24"/>
        </w:rPr>
      </w:pPr>
      <w:r w:rsidRPr="004934BF">
        <w:rPr>
          <w:rFonts w:ascii="Palatino Linotype" w:hAnsi="Palatino Linotype"/>
          <w:sz w:val="24"/>
          <w:szCs w:val="24"/>
        </w:rPr>
        <w:lastRenderedPageBreak/>
        <w:t xml:space="preserve">Sincerely,  </w:t>
      </w:r>
    </w:p>
    <w:p w:rsidRPr="004934BF" w:rsidR="004934BF" w:rsidP="004934BF" w:rsidRDefault="004934BF" w14:paraId="33E87887" w14:textId="77777777">
      <w:pPr>
        <w:tabs>
          <w:tab w:val="left" w:pos="6930"/>
        </w:tabs>
        <w:overflowPunct w:val="0"/>
        <w:autoSpaceDE w:val="0"/>
        <w:autoSpaceDN w:val="0"/>
        <w:adjustRightInd w:val="0"/>
        <w:ind w:right="1908"/>
        <w:textAlignment w:val="baseline"/>
        <w:rPr>
          <w:rFonts w:ascii="Palatino Linotype" w:hAnsi="Palatino Linotype"/>
          <w:sz w:val="24"/>
          <w:szCs w:val="24"/>
        </w:rPr>
      </w:pPr>
    </w:p>
    <w:p w:rsidRPr="004934BF" w:rsidR="004934BF" w:rsidP="004934BF" w:rsidRDefault="004934BF" w14:paraId="7864AAEE" w14:textId="77777777">
      <w:pPr>
        <w:overflowPunct w:val="0"/>
        <w:autoSpaceDE w:val="0"/>
        <w:autoSpaceDN w:val="0"/>
        <w:adjustRightInd w:val="0"/>
        <w:textAlignment w:val="baseline"/>
        <w:rPr>
          <w:rFonts w:ascii="Palatino Linotype" w:hAnsi="Palatino Linotype"/>
          <w:sz w:val="24"/>
          <w:szCs w:val="24"/>
        </w:rPr>
      </w:pPr>
      <w:r w:rsidRPr="004934BF">
        <w:rPr>
          <w:rFonts w:ascii="Palatino Linotype" w:hAnsi="Palatino Linotype"/>
          <w:sz w:val="24"/>
          <w:szCs w:val="24"/>
        </w:rPr>
        <w:t>/s/</w:t>
      </w:r>
    </w:p>
    <w:p w:rsidRPr="004934BF" w:rsidR="004934BF" w:rsidP="004934BF" w:rsidRDefault="004934BF" w14:paraId="48FE6F23" w14:textId="77777777">
      <w:pPr>
        <w:overflowPunct w:val="0"/>
        <w:autoSpaceDE w:val="0"/>
        <w:autoSpaceDN w:val="0"/>
        <w:adjustRightInd w:val="0"/>
        <w:textAlignment w:val="baseline"/>
        <w:rPr>
          <w:rFonts w:ascii="Palatino Linotype" w:hAnsi="Palatino Linotype"/>
          <w:sz w:val="24"/>
          <w:szCs w:val="24"/>
        </w:rPr>
      </w:pPr>
      <w:r w:rsidRPr="004934BF">
        <w:rPr>
          <w:rFonts w:ascii="Palatino Linotype" w:hAnsi="Palatino Linotype"/>
          <w:sz w:val="24"/>
          <w:szCs w:val="24"/>
        </w:rPr>
        <w:t>Maria Ellis</w:t>
      </w:r>
    </w:p>
    <w:p w:rsidRPr="004934BF" w:rsidR="004934BF" w:rsidP="004934BF" w:rsidRDefault="004934BF" w14:paraId="63FA6329" w14:textId="77777777">
      <w:pPr>
        <w:overflowPunct w:val="0"/>
        <w:autoSpaceDE w:val="0"/>
        <w:autoSpaceDN w:val="0"/>
        <w:adjustRightInd w:val="0"/>
        <w:textAlignment w:val="baseline"/>
        <w:rPr>
          <w:rFonts w:ascii="Palatino Linotype" w:hAnsi="Palatino Linotype"/>
          <w:sz w:val="24"/>
          <w:szCs w:val="24"/>
        </w:rPr>
      </w:pPr>
      <w:r w:rsidRPr="004934BF">
        <w:rPr>
          <w:rFonts w:ascii="Palatino Linotype" w:hAnsi="Palatino Linotype"/>
          <w:sz w:val="24"/>
          <w:szCs w:val="24"/>
        </w:rPr>
        <w:t>Director for Broadband Initiatives</w:t>
      </w:r>
    </w:p>
    <w:p w:rsidRPr="004934BF" w:rsidR="004934BF" w:rsidP="004934BF" w:rsidRDefault="000B34C8" w14:paraId="17BB06BF" w14:textId="77777777">
      <w:pPr>
        <w:overflowPunct w:val="0"/>
        <w:autoSpaceDE w:val="0"/>
        <w:autoSpaceDN w:val="0"/>
        <w:adjustRightInd w:val="0"/>
        <w:textAlignment w:val="baseline"/>
        <w:rPr>
          <w:rFonts w:ascii="Palatino Linotype" w:hAnsi="Palatino Linotype"/>
          <w:sz w:val="24"/>
          <w:szCs w:val="24"/>
        </w:rPr>
      </w:pPr>
      <w:sdt>
        <w:sdtPr>
          <w:rPr>
            <w:rFonts w:ascii="Palatino Linotype" w:hAnsi="Palatino Linotype"/>
            <w:sz w:val="24"/>
            <w:szCs w:val="24"/>
          </w:rPr>
          <w:id w:val="788701506"/>
          <w:placeholder>
            <w:docPart w:val="FFC31907D2FA4741BED916B3652FBAF6"/>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EndPr/>
        <w:sdtContent>
          <w:r w:rsidRPr="004934BF" w:rsidR="004934BF">
            <w:rPr>
              <w:rFonts w:ascii="Palatino Linotype" w:hAnsi="Palatino Linotype"/>
              <w:sz w:val="24"/>
              <w:szCs w:val="24"/>
            </w:rPr>
            <w:t>Communications</w:t>
          </w:r>
        </w:sdtContent>
      </w:sdt>
      <w:r w:rsidRPr="004934BF" w:rsidR="004934BF">
        <w:rPr>
          <w:rFonts w:ascii="Palatino Linotype" w:hAnsi="Palatino Linotype"/>
          <w:sz w:val="24"/>
          <w:szCs w:val="24"/>
        </w:rPr>
        <w:t xml:space="preserve"> Division</w:t>
      </w:r>
    </w:p>
    <w:p w:rsidRPr="008E1434" w:rsidR="008E1434" w:rsidP="008E1434" w:rsidRDefault="004934BF" w14:paraId="3B2E0473" w14:textId="600E2452">
      <w:pPr>
        <w:overflowPunct w:val="0"/>
        <w:autoSpaceDE w:val="0"/>
        <w:autoSpaceDN w:val="0"/>
        <w:adjustRightInd w:val="0"/>
        <w:textAlignment w:val="baseline"/>
        <w:rPr>
          <w:rFonts w:ascii="Palatino Linotype" w:hAnsi="Palatino Linotype"/>
          <w:sz w:val="24"/>
          <w:szCs w:val="24"/>
        </w:rPr>
        <w:sectPr w:rsidRPr="008E1434" w:rsidR="008E1434" w:rsidSect="00DE3D13">
          <w:headerReference w:type="first" r:id="rId18"/>
          <w:footerReference w:type="first" r:id="rId19"/>
          <w:pgSz w:w="12240" w:h="15840"/>
          <w:pgMar w:top="1440" w:right="1440" w:bottom="1440" w:left="1440" w:header="720" w:footer="720" w:gutter="0"/>
          <w:pgNumType w:start="1"/>
          <w:cols w:space="720"/>
          <w:docGrid w:linePitch="360"/>
        </w:sectPr>
      </w:pPr>
      <w:r w:rsidRPr="004934BF">
        <w:rPr>
          <w:rFonts w:ascii="Palatino Linotype" w:hAnsi="Palatino Linotype"/>
          <w:sz w:val="24"/>
          <w:szCs w:val="24"/>
        </w:rPr>
        <w:t>California Public Utilities Commissio</w:t>
      </w:r>
      <w:r w:rsidR="008E1434">
        <w:rPr>
          <w:rFonts w:ascii="Palatino Linotype" w:hAnsi="Palatino Linotype"/>
          <w:sz w:val="24"/>
          <w:szCs w:val="24"/>
        </w:rPr>
        <w:t>n</w:t>
      </w:r>
    </w:p>
    <w:p w:rsidR="008E1434" w:rsidP="008E1434" w:rsidRDefault="008E1434" w14:paraId="34CE4396" w14:textId="77777777">
      <w:pPr>
        <w:ind w:left="720"/>
        <w:rPr>
          <w:rFonts w:ascii="Book Antiqua" w:hAnsi="Book Antiqua" w:eastAsia="Times New Roman" w:cs="Times New Roman"/>
          <w:b/>
          <w:sz w:val="24"/>
          <w:szCs w:val="24"/>
        </w:rPr>
      </w:pPr>
    </w:p>
    <w:p w:rsidRPr="004934BF" w:rsidR="00A7759E" w:rsidP="008E1434" w:rsidRDefault="00C54E40" w14:paraId="1926C655" w14:textId="780361DD">
      <w:pPr>
        <w:ind w:left="720"/>
        <w:rPr>
          <w:rFonts w:ascii="Palatino Linotype" w:hAnsi="Palatino Linotype" w:eastAsia="Times New Roman" w:cs="Times New Roman"/>
          <w:b/>
          <w:sz w:val="24"/>
          <w:szCs w:val="24"/>
        </w:rPr>
      </w:pPr>
      <w:r>
        <w:rPr>
          <w:rFonts w:ascii="Book Antiqua" w:hAnsi="Book Antiqua" w:eastAsia="Times New Roman" w:cs="Times New Roman"/>
          <w:b/>
          <w:sz w:val="24"/>
          <w:szCs w:val="24"/>
        </w:rPr>
        <w:t>P</w:t>
      </w:r>
      <w:r w:rsidR="00381366">
        <w:rPr>
          <w:rFonts w:ascii="Book Antiqua" w:hAnsi="Book Antiqua" w:eastAsia="Times New Roman" w:cs="Times New Roman"/>
          <w:b/>
          <w:sz w:val="24"/>
          <w:szCs w:val="24"/>
        </w:rPr>
        <w:t>U</w:t>
      </w:r>
      <w:r w:rsidRPr="004934BF" w:rsidR="00A7759E">
        <w:rPr>
          <w:rFonts w:ascii="Palatino Linotype" w:hAnsi="Palatino Linotype" w:eastAsia="Times New Roman" w:cs="Times New Roman"/>
          <w:b/>
          <w:sz w:val="24"/>
          <w:szCs w:val="24"/>
        </w:rPr>
        <w:t>BLIC UTILITIES COMMISSION OF THE STATE OF CALIFORNIA</w:t>
      </w:r>
    </w:p>
    <w:p w:rsidRPr="004934BF" w:rsidR="00A7759E" w:rsidP="00A7759E" w:rsidRDefault="00A7759E" w14:paraId="7F93676B" w14:textId="77777777">
      <w:pPr>
        <w:spacing w:after="0" w:line="240" w:lineRule="auto"/>
        <w:rPr>
          <w:rFonts w:ascii="Palatino Linotype" w:hAnsi="Palatino Linotype" w:eastAsia="Times New Roman" w:cs="Times New Roman"/>
          <w:sz w:val="24"/>
          <w:szCs w:val="24"/>
        </w:rPr>
      </w:pPr>
    </w:p>
    <w:p w:rsidRPr="004934BF" w:rsidR="00A7759E" w:rsidP="00CB6E5F" w:rsidRDefault="00CB6E5F" w14:paraId="195FDE2C" w14:textId="6EEAB7E5">
      <w:pPr>
        <w:tabs>
          <w:tab w:val="right" w:pos="9360"/>
        </w:tabs>
        <w:spacing w:after="0" w:line="240" w:lineRule="auto"/>
        <w:ind w:left="5040" w:hanging="5040"/>
        <w:rPr>
          <w:rFonts w:ascii="Palatino Linotype" w:hAnsi="Palatino Linotype" w:eastAsia="Times New Roman" w:cs="Times New Roman"/>
          <w:b/>
          <w:bCs/>
          <w:sz w:val="24"/>
          <w:szCs w:val="24"/>
        </w:rPr>
      </w:pPr>
      <w:r>
        <w:rPr>
          <w:rFonts w:ascii="Palatino Linotype" w:hAnsi="Palatino Linotype" w:eastAsia="Times New Roman" w:cs="Times New Roman"/>
          <w:b/>
          <w:bCs/>
          <w:sz w:val="24"/>
          <w:szCs w:val="24"/>
        </w:rPr>
        <w:t xml:space="preserve">COMMUNICATIONS </w:t>
      </w:r>
      <w:r w:rsidR="008E1434">
        <w:rPr>
          <w:rFonts w:ascii="Palatino Linotype" w:hAnsi="Palatino Linotype" w:eastAsia="Times New Roman" w:cs="Times New Roman"/>
          <w:b/>
          <w:bCs/>
          <w:sz w:val="24"/>
          <w:szCs w:val="24"/>
        </w:rPr>
        <w:t xml:space="preserve">DIVISION </w:t>
      </w:r>
      <w:r w:rsidR="008E1434">
        <w:rPr>
          <w:rFonts w:ascii="Palatino Linotype" w:hAnsi="Palatino Linotype" w:eastAsia="Times New Roman" w:cs="Times New Roman"/>
          <w:b/>
          <w:bCs/>
          <w:sz w:val="24"/>
          <w:szCs w:val="24"/>
        </w:rPr>
        <w:tab/>
      </w:r>
      <w:r>
        <w:rPr>
          <w:rFonts w:ascii="Palatino Linotype" w:hAnsi="Palatino Linotype" w:eastAsia="Times New Roman" w:cs="Times New Roman"/>
          <w:b/>
          <w:bCs/>
          <w:sz w:val="24"/>
          <w:szCs w:val="24"/>
        </w:rPr>
        <w:tab/>
        <w:t xml:space="preserve">   </w:t>
      </w:r>
      <w:r w:rsidRPr="00242AFA">
        <w:rPr>
          <w:rFonts w:ascii="Palatino Linotype" w:hAnsi="Palatino Linotype" w:eastAsia="Times New Roman" w:cs="Times New Roman"/>
          <w:b/>
          <w:bCs/>
          <w:sz w:val="24"/>
          <w:szCs w:val="24"/>
        </w:rPr>
        <w:t>RESOLUTION T-</w:t>
      </w:r>
      <w:r w:rsidRPr="00017708">
        <w:rPr>
          <w:rFonts w:ascii="Palatino Linotype" w:hAnsi="Palatino Linotype" w:eastAsia="Times New Roman" w:cs="Times New Roman"/>
          <w:b/>
          <w:sz w:val="24"/>
          <w:szCs w:val="24"/>
        </w:rPr>
        <w:t>17907</w:t>
      </w:r>
      <w:r>
        <w:rPr>
          <w:rFonts w:ascii="Palatino Linotype" w:hAnsi="Palatino Linotype" w:eastAsia="Times New Roman" w:cs="Times New Roman"/>
          <w:b/>
          <w:bCs/>
          <w:sz w:val="24"/>
          <w:szCs w:val="24"/>
        </w:rPr>
        <w:t xml:space="preserve">                                                             </w:t>
      </w:r>
      <w:r w:rsidR="004B7FE6">
        <w:rPr>
          <w:rFonts w:ascii="Palatino Linotype" w:hAnsi="Palatino Linotype" w:eastAsia="Times New Roman" w:cs="Times New Roman"/>
          <w:b/>
          <w:bCs/>
          <w:sz w:val="24"/>
          <w:szCs w:val="24"/>
        </w:rPr>
        <w:t xml:space="preserve">                                                      </w:t>
      </w:r>
      <w:r w:rsidR="004B7FE6">
        <w:rPr>
          <w:rFonts w:ascii="Palatino Linotype" w:hAnsi="Palatino Linotype" w:eastAsia="Times New Roman" w:cs="Times New Roman"/>
          <w:b/>
          <w:bCs/>
          <w:sz w:val="24"/>
          <w:szCs w:val="24"/>
        </w:rPr>
        <w:br/>
      </w:r>
      <w:r>
        <w:rPr>
          <w:rFonts w:ascii="Palatino Linotype" w:hAnsi="Palatino Linotype" w:eastAsia="Times New Roman" w:cs="Times New Roman"/>
          <w:b/>
          <w:bCs/>
          <w:sz w:val="24"/>
          <w:szCs w:val="24"/>
        </w:rPr>
        <w:t xml:space="preserve"> </w:t>
      </w:r>
      <w:r>
        <w:rPr>
          <w:rFonts w:ascii="Palatino Linotype" w:hAnsi="Palatino Linotype" w:eastAsia="Times New Roman" w:cs="Times New Roman"/>
          <w:b/>
          <w:bCs/>
          <w:sz w:val="24"/>
          <w:szCs w:val="24"/>
        </w:rPr>
        <w:tab/>
        <w:t xml:space="preserve">    </w:t>
      </w:r>
      <w:r w:rsidRPr="00C0771C" w:rsidR="00A81F20">
        <w:rPr>
          <w:rFonts w:ascii="Palatino Linotype" w:hAnsi="Palatino Linotype" w:eastAsia="Times New Roman" w:cs="Times New Roman"/>
          <w:b/>
          <w:bCs/>
          <w:sz w:val="24"/>
          <w:szCs w:val="24"/>
        </w:rPr>
        <w:t>March 19, 2026</w:t>
      </w:r>
    </w:p>
    <w:p w:rsidRPr="004934BF" w:rsidR="00A7759E" w:rsidP="00A7759E" w:rsidRDefault="004B7FE6" w14:paraId="0DDAF3C9" w14:textId="0846526F">
      <w:pPr>
        <w:tabs>
          <w:tab w:val="right" w:pos="9360"/>
        </w:tabs>
        <w:spacing w:after="0" w:line="240" w:lineRule="auto"/>
        <w:rPr>
          <w:rFonts w:ascii="Palatino Linotype" w:hAnsi="Palatino Linotype" w:eastAsia="Times New Roman" w:cs="Times New Roman"/>
          <w:b/>
          <w:sz w:val="24"/>
          <w:szCs w:val="24"/>
          <w:highlight w:val="yellow"/>
        </w:rPr>
      </w:pPr>
      <w:r>
        <w:rPr>
          <w:rFonts w:ascii="Palatino Linotype" w:hAnsi="Palatino Linotype" w:eastAsia="Times New Roman" w:cs="Times New Roman"/>
          <w:b/>
          <w:sz w:val="24"/>
          <w:szCs w:val="24"/>
        </w:rPr>
        <w:t xml:space="preserve">                                                                                                                          </w:t>
      </w:r>
      <w:r w:rsidR="0063456B">
        <w:rPr>
          <w:rFonts w:ascii="Palatino Linotype" w:hAnsi="Palatino Linotype" w:eastAsia="Times New Roman" w:cs="Times New Roman"/>
          <w:b/>
          <w:sz w:val="24"/>
          <w:szCs w:val="24"/>
        </w:rPr>
        <w:t xml:space="preserve">                    </w:t>
      </w:r>
    </w:p>
    <w:p w:rsidRPr="00CB6E5F" w:rsidR="00A7759E" w:rsidP="00CB6E5F" w:rsidRDefault="00A7759E" w14:paraId="2A911322" w14:textId="39154F0B">
      <w:pPr>
        <w:tabs>
          <w:tab w:val="left" w:pos="6210"/>
        </w:tabs>
        <w:spacing w:after="0" w:line="240" w:lineRule="auto"/>
        <w:rPr>
          <w:rFonts w:ascii="Palatino Linotype" w:hAnsi="Palatino Linotype" w:eastAsia="Times New Roman" w:cs="Times New Roman"/>
          <w:i/>
          <w:sz w:val="24"/>
          <w:szCs w:val="24"/>
        </w:rPr>
      </w:pPr>
      <w:r w:rsidRPr="004934BF">
        <w:rPr>
          <w:rFonts w:ascii="Palatino Linotype" w:hAnsi="Palatino Linotype" w:eastAsia="Times New Roman" w:cs="Times New Roman"/>
          <w:b/>
          <w:sz w:val="24"/>
          <w:szCs w:val="24"/>
        </w:rPr>
        <w:tab/>
      </w:r>
    </w:p>
    <w:p w:rsidRPr="004934BF" w:rsidR="00A7759E" w:rsidP="00A7759E" w:rsidRDefault="00A7759E" w14:paraId="1A97D931" w14:textId="4F1E748E">
      <w:pPr>
        <w:tabs>
          <w:tab w:val="right" w:pos="10080"/>
        </w:tabs>
        <w:spacing w:after="0" w:line="240" w:lineRule="auto"/>
        <w:jc w:val="center"/>
        <w:rPr>
          <w:rFonts w:ascii="Palatino Linotype" w:hAnsi="Palatino Linotype" w:eastAsia="Times New Roman" w:cs="Times New Roman"/>
          <w:b/>
          <w:sz w:val="24"/>
          <w:szCs w:val="24"/>
          <w:u w:val="single"/>
        </w:rPr>
      </w:pPr>
      <w:r w:rsidRPr="004934BF">
        <w:rPr>
          <w:rFonts w:ascii="Palatino Linotype" w:hAnsi="Palatino Linotype" w:eastAsia="Times New Roman" w:cs="Times New Roman"/>
          <w:b/>
          <w:sz w:val="24"/>
          <w:szCs w:val="24"/>
          <w:u w:val="single"/>
        </w:rPr>
        <w:t>R E S O L U T I O N</w:t>
      </w:r>
    </w:p>
    <w:p w:rsidRPr="00A0587D" w:rsidR="00A7759E" w:rsidP="00A7759E" w:rsidRDefault="00A7759E" w14:paraId="4E73FE79" w14:textId="77777777">
      <w:pPr>
        <w:tabs>
          <w:tab w:val="right" w:pos="10080"/>
        </w:tabs>
        <w:spacing w:after="0" w:line="240" w:lineRule="auto"/>
        <w:rPr>
          <w:rFonts w:ascii="Palatino Linotype" w:hAnsi="Palatino Linotype" w:eastAsia="Times New Roman" w:cs="Times New Roman"/>
          <w:sz w:val="24"/>
          <w:szCs w:val="24"/>
        </w:rPr>
      </w:pPr>
    </w:p>
    <w:p w:rsidRPr="008713AF" w:rsidR="00A7759E" w:rsidP="3951A5D5" w:rsidRDefault="00A7759E" w14:paraId="52F64158" w14:textId="5BEE01AC">
      <w:pPr>
        <w:spacing w:after="0" w:line="240" w:lineRule="auto"/>
        <w:rPr>
          <w:rFonts w:ascii="Palatino Linotype" w:hAnsi="Palatino Linotype" w:eastAsia="Times New Roman" w:cs="Times New Roman"/>
          <w:sz w:val="24"/>
          <w:szCs w:val="24"/>
        </w:rPr>
      </w:pPr>
      <w:r w:rsidRPr="0B31448F">
        <w:rPr>
          <w:rFonts w:ascii="Palatino Linotype" w:hAnsi="Palatino Linotype" w:eastAsia="Times New Roman" w:cs="Times New Roman"/>
          <w:sz w:val="24"/>
          <w:szCs w:val="24"/>
        </w:rPr>
        <w:t>RESOLUTION T-</w:t>
      </w:r>
      <w:r w:rsidRPr="0B31448F" w:rsidR="00A81F20">
        <w:rPr>
          <w:rFonts w:ascii="Palatino Linotype" w:hAnsi="Palatino Linotype" w:eastAsia="Times New Roman" w:cs="Times New Roman"/>
          <w:sz w:val="24"/>
          <w:szCs w:val="24"/>
        </w:rPr>
        <w:t>17907</w:t>
      </w:r>
      <w:r w:rsidRPr="0B31448F">
        <w:rPr>
          <w:rFonts w:ascii="Palatino Linotype" w:hAnsi="Palatino Linotype" w:eastAsia="Times New Roman" w:cs="Times New Roman"/>
          <w:sz w:val="24"/>
          <w:szCs w:val="24"/>
        </w:rPr>
        <w:t xml:space="preserve">: </w:t>
      </w:r>
      <w:r w:rsidR="00B008C9">
        <w:rPr>
          <w:rFonts w:ascii="Palatino Linotype" w:hAnsi="Palatino Linotype" w:eastAsia="Times New Roman" w:cs="Times New Roman"/>
          <w:sz w:val="24"/>
          <w:szCs w:val="24"/>
        </w:rPr>
        <w:t>Approves</w:t>
      </w:r>
      <w:r w:rsidRPr="0B31448F" w:rsidR="00E2397F">
        <w:rPr>
          <w:rFonts w:ascii="Palatino Linotype" w:hAnsi="Palatino Linotype" w:eastAsia="Times New Roman" w:cs="Times New Roman"/>
          <w:sz w:val="24"/>
          <w:szCs w:val="24"/>
        </w:rPr>
        <w:t xml:space="preserve"> </w:t>
      </w:r>
      <w:r w:rsidR="00AE574F">
        <w:rPr>
          <w:rFonts w:ascii="Palatino Linotype" w:hAnsi="Palatino Linotype" w:eastAsia="Times New Roman" w:cs="Times New Roman"/>
          <w:sz w:val="24"/>
          <w:szCs w:val="24"/>
        </w:rPr>
        <w:t>California Environmental Quality Act Exemption for</w:t>
      </w:r>
      <w:r w:rsidR="00517AA2">
        <w:rPr>
          <w:rFonts w:ascii="Palatino Linotype" w:hAnsi="Palatino Linotype" w:eastAsia="Times New Roman" w:cs="Times New Roman"/>
          <w:sz w:val="24"/>
          <w:szCs w:val="24"/>
        </w:rPr>
        <w:t xml:space="preserve"> </w:t>
      </w:r>
      <w:r w:rsidR="00E2397F">
        <w:rPr>
          <w:rFonts w:ascii="Palatino Linotype" w:hAnsi="Palatino Linotype" w:eastAsia="Times New Roman" w:cs="Times New Roman"/>
          <w:sz w:val="24"/>
          <w:szCs w:val="24"/>
        </w:rPr>
        <w:t xml:space="preserve">six </w:t>
      </w:r>
      <w:r w:rsidRPr="0B31448F" w:rsidR="004D5E63">
        <w:rPr>
          <w:rFonts w:ascii="Palatino Linotype" w:hAnsi="Palatino Linotype" w:eastAsia="Times New Roman" w:cs="Times New Roman"/>
          <w:sz w:val="24"/>
          <w:szCs w:val="24"/>
        </w:rPr>
        <w:t xml:space="preserve">Federal Funding Account </w:t>
      </w:r>
      <w:r w:rsidR="004200A9">
        <w:rPr>
          <w:rFonts w:ascii="Palatino Linotype" w:hAnsi="Palatino Linotype" w:eastAsia="Times New Roman" w:cs="Times New Roman"/>
          <w:sz w:val="24"/>
          <w:szCs w:val="24"/>
        </w:rPr>
        <w:t>projects</w:t>
      </w:r>
      <w:r w:rsidR="00CC163E">
        <w:rPr>
          <w:rFonts w:ascii="Palatino Linotype" w:hAnsi="Palatino Linotype" w:eastAsia="Times New Roman" w:cs="Times New Roman"/>
          <w:sz w:val="24"/>
          <w:szCs w:val="24"/>
        </w:rPr>
        <w:t xml:space="preserve"> with conditions</w:t>
      </w:r>
      <w:r w:rsidR="00517AA2">
        <w:rPr>
          <w:rFonts w:ascii="Palatino Linotype" w:hAnsi="Palatino Linotype" w:eastAsia="Times New Roman" w:cs="Times New Roman"/>
          <w:sz w:val="24"/>
          <w:szCs w:val="24"/>
        </w:rPr>
        <w:t>.</w:t>
      </w:r>
      <w:r w:rsidR="00E2397F">
        <w:rPr>
          <w:rFonts w:ascii="Palatino Linotype" w:hAnsi="Palatino Linotype" w:eastAsia="Times New Roman" w:cs="Times New Roman"/>
          <w:sz w:val="24"/>
          <w:szCs w:val="24"/>
        </w:rPr>
        <w:t xml:space="preserve"> </w:t>
      </w:r>
    </w:p>
    <w:p w:rsidRPr="00A0587D" w:rsidR="005D0F5A" w:rsidP="3951A5D5" w:rsidRDefault="005D0F5A" w14:paraId="6BC08F8B" w14:textId="77777777">
      <w:pPr>
        <w:spacing w:after="0" w:line="240" w:lineRule="auto"/>
        <w:rPr>
          <w:rFonts w:ascii="Palatino Linotype" w:hAnsi="Palatino Linotype" w:eastAsia="Times New Roman" w:cs="Times New Roman"/>
          <w:sz w:val="24"/>
          <w:szCs w:val="24"/>
          <w:u w:val="single"/>
        </w:rPr>
      </w:pPr>
    </w:p>
    <w:p w:rsidRPr="00A0587D" w:rsidR="005D0F5A" w:rsidP="005D0F5A" w:rsidRDefault="005D0F5A" w14:paraId="514EFB40" w14:textId="77777777">
      <w:pPr>
        <w:tabs>
          <w:tab w:val="right" w:pos="10080"/>
        </w:tabs>
        <w:rPr>
          <w:rFonts w:ascii="Palatino Linotype" w:hAnsi="Palatino Linotype" w:eastAsia="Palatino Linotype"/>
          <w:sz w:val="24"/>
          <w:szCs w:val="24"/>
        </w:rPr>
      </w:pPr>
      <w:r w:rsidRPr="00A0587D">
        <w:rPr>
          <w:rFonts w:ascii="Palatino Linotype" w:hAnsi="Palatino Linotype" w:eastAsia="Palatino Linotype"/>
          <w:sz w:val="24"/>
          <w:szCs w:val="24"/>
        </w:rPr>
        <w:t xml:space="preserve">PROPOSED OUTCOME: </w:t>
      </w:r>
    </w:p>
    <w:p w:rsidRPr="00C276D2" w:rsidR="00BF127E" w:rsidP="004B2EC0" w:rsidRDefault="00342019" w14:paraId="0B4C4186" w14:textId="2CD7AD44">
      <w:pPr>
        <w:pStyle w:val="ListParagraph"/>
        <w:numPr>
          <w:ilvl w:val="0"/>
          <w:numId w:val="50"/>
        </w:numPr>
        <w:ind w:right="720"/>
        <w:rPr>
          <w:rFonts w:ascii="Palatino Linotype" w:hAnsi="Palatino Linotype" w:eastAsia="Palatino Linotype"/>
          <w:sz w:val="24"/>
          <w:szCs w:val="24"/>
        </w:rPr>
      </w:pPr>
      <w:r>
        <w:rPr>
          <w:rFonts w:ascii="Palatino Linotype" w:hAnsi="Palatino Linotype" w:eastAsia="Times New Roman" w:cs="Times New Roman"/>
          <w:sz w:val="24"/>
          <w:szCs w:val="24"/>
        </w:rPr>
        <w:t>F</w:t>
      </w:r>
      <w:r w:rsidR="00CD781A">
        <w:rPr>
          <w:rFonts w:ascii="Palatino Linotype" w:hAnsi="Palatino Linotype" w:eastAsia="Times New Roman" w:cs="Times New Roman"/>
          <w:sz w:val="24"/>
          <w:szCs w:val="24"/>
        </w:rPr>
        <w:t>i</w:t>
      </w:r>
      <w:r>
        <w:rPr>
          <w:rFonts w:ascii="Palatino Linotype" w:hAnsi="Palatino Linotype" w:eastAsia="Times New Roman" w:cs="Times New Roman"/>
          <w:sz w:val="24"/>
          <w:szCs w:val="24"/>
        </w:rPr>
        <w:t xml:space="preserve">nds </w:t>
      </w:r>
      <w:r w:rsidRPr="0B31448F" w:rsidR="00EA0FE7">
        <w:rPr>
          <w:rFonts w:ascii="Palatino Linotype" w:hAnsi="Palatino Linotype" w:eastAsia="Times New Roman" w:cs="Times New Roman"/>
          <w:sz w:val="24"/>
          <w:szCs w:val="24"/>
        </w:rPr>
        <w:t>six</w:t>
      </w:r>
      <w:r w:rsidRPr="0B31448F" w:rsidR="004B2EC0">
        <w:rPr>
          <w:rFonts w:ascii="Palatino Linotype" w:hAnsi="Palatino Linotype" w:eastAsia="Times New Roman" w:cs="Times New Roman"/>
          <w:sz w:val="24"/>
          <w:szCs w:val="24"/>
        </w:rPr>
        <w:t xml:space="preserve"> grants from the </w:t>
      </w:r>
      <w:r w:rsidRPr="0B31448F" w:rsidR="00E908B5">
        <w:rPr>
          <w:rFonts w:ascii="Palatino Linotype" w:hAnsi="Palatino Linotype" w:eastAsia="Times New Roman" w:cs="Times New Roman"/>
          <w:sz w:val="24"/>
          <w:szCs w:val="24"/>
        </w:rPr>
        <w:t>l</w:t>
      </w:r>
      <w:r w:rsidRPr="0B31448F" w:rsidR="004B2EC0">
        <w:rPr>
          <w:rFonts w:ascii="Palatino Linotype" w:hAnsi="Palatino Linotype" w:eastAsia="Times New Roman" w:cs="Times New Roman"/>
          <w:sz w:val="24"/>
          <w:szCs w:val="24"/>
        </w:rPr>
        <w:t xml:space="preserve">ast </w:t>
      </w:r>
      <w:r w:rsidRPr="0B31448F" w:rsidR="00E908B5">
        <w:rPr>
          <w:rFonts w:ascii="Palatino Linotype" w:hAnsi="Palatino Linotype" w:eastAsia="Times New Roman" w:cs="Times New Roman"/>
          <w:sz w:val="24"/>
          <w:szCs w:val="24"/>
        </w:rPr>
        <w:t>m</w:t>
      </w:r>
      <w:r w:rsidRPr="0B31448F" w:rsidR="004B2EC0">
        <w:rPr>
          <w:rFonts w:ascii="Palatino Linotype" w:hAnsi="Palatino Linotype" w:eastAsia="Times New Roman" w:cs="Times New Roman"/>
          <w:sz w:val="24"/>
          <w:szCs w:val="24"/>
        </w:rPr>
        <w:t xml:space="preserve">ile Federal Funding Account </w:t>
      </w:r>
      <w:r w:rsidRPr="0B31448F" w:rsidR="00EA0FE7">
        <w:rPr>
          <w:rFonts w:ascii="Palatino Linotype" w:hAnsi="Palatino Linotype" w:eastAsia="Times New Roman" w:cs="Times New Roman"/>
          <w:sz w:val="24"/>
          <w:szCs w:val="24"/>
        </w:rPr>
        <w:t xml:space="preserve">in </w:t>
      </w:r>
      <w:r w:rsidRPr="0B31448F" w:rsidR="00B617B7">
        <w:rPr>
          <w:rFonts w:ascii="Palatino Linotype" w:hAnsi="Palatino Linotype" w:eastAsia="Times New Roman" w:cs="Times New Roman"/>
          <w:sz w:val="24"/>
          <w:szCs w:val="24"/>
        </w:rPr>
        <w:t>Del Norte</w:t>
      </w:r>
      <w:r w:rsidRPr="0B31448F" w:rsidR="005C58EE">
        <w:rPr>
          <w:rFonts w:ascii="Palatino Linotype" w:hAnsi="Palatino Linotype" w:eastAsia="Times New Roman" w:cs="Times New Roman"/>
          <w:sz w:val="24"/>
          <w:szCs w:val="24"/>
        </w:rPr>
        <w:t xml:space="preserve">, </w:t>
      </w:r>
      <w:r w:rsidRPr="0B31448F" w:rsidR="00B617B7">
        <w:rPr>
          <w:rFonts w:ascii="Palatino Linotype" w:hAnsi="Palatino Linotype" w:eastAsia="Times New Roman" w:cs="Times New Roman"/>
          <w:sz w:val="24"/>
          <w:szCs w:val="24"/>
        </w:rPr>
        <w:t>Humboldt</w:t>
      </w:r>
      <w:r w:rsidRPr="0B31448F" w:rsidR="005C58EE">
        <w:rPr>
          <w:rFonts w:ascii="Palatino Linotype" w:hAnsi="Palatino Linotype" w:eastAsia="Times New Roman" w:cs="Times New Roman"/>
          <w:sz w:val="24"/>
          <w:szCs w:val="24"/>
        </w:rPr>
        <w:t xml:space="preserve">, </w:t>
      </w:r>
      <w:r w:rsidRPr="0B31448F" w:rsidR="00B617B7">
        <w:rPr>
          <w:rFonts w:ascii="Palatino Linotype" w:hAnsi="Palatino Linotype" w:eastAsia="Times New Roman" w:cs="Times New Roman"/>
          <w:sz w:val="24"/>
          <w:szCs w:val="24"/>
        </w:rPr>
        <w:t>Kings</w:t>
      </w:r>
      <w:r w:rsidRPr="0B31448F" w:rsidR="005C58EE">
        <w:rPr>
          <w:rFonts w:ascii="Palatino Linotype" w:hAnsi="Palatino Linotype" w:eastAsia="Times New Roman" w:cs="Times New Roman"/>
          <w:sz w:val="24"/>
          <w:szCs w:val="24"/>
        </w:rPr>
        <w:t xml:space="preserve">, San Diego, and </w:t>
      </w:r>
      <w:r w:rsidRPr="0B31448F" w:rsidR="00B617B7">
        <w:rPr>
          <w:rFonts w:ascii="Palatino Linotype" w:hAnsi="Palatino Linotype" w:eastAsia="Times New Roman" w:cs="Times New Roman"/>
          <w:sz w:val="24"/>
          <w:szCs w:val="24"/>
        </w:rPr>
        <w:t xml:space="preserve">Yolo </w:t>
      </w:r>
      <w:r w:rsidRPr="0B31448F" w:rsidR="005C58EE">
        <w:rPr>
          <w:rFonts w:ascii="Palatino Linotype" w:hAnsi="Palatino Linotype" w:eastAsia="Times New Roman" w:cs="Times New Roman"/>
          <w:sz w:val="24"/>
          <w:szCs w:val="24"/>
        </w:rPr>
        <w:t>counties</w:t>
      </w:r>
      <w:r w:rsidR="00306383">
        <w:rPr>
          <w:rFonts w:ascii="Palatino Linotype" w:hAnsi="Palatino Linotype" w:eastAsia="Times New Roman" w:cs="Times New Roman"/>
          <w:sz w:val="24"/>
          <w:szCs w:val="24"/>
        </w:rPr>
        <w:t xml:space="preserve"> to be statutorily exempt from the California Environmental Quality Act</w:t>
      </w:r>
      <w:r w:rsidR="002C47D2">
        <w:rPr>
          <w:rFonts w:ascii="Palatino Linotype" w:hAnsi="Palatino Linotype" w:eastAsia="Times New Roman" w:cs="Times New Roman"/>
          <w:sz w:val="24"/>
          <w:szCs w:val="24"/>
        </w:rPr>
        <w:t>, subject to specified conditions</w:t>
      </w:r>
      <w:r w:rsidR="00BF127E">
        <w:rPr>
          <w:rFonts w:ascii="Palatino Linotype" w:hAnsi="Palatino Linotype" w:eastAsia="Times New Roman" w:cs="Times New Roman"/>
          <w:sz w:val="24"/>
          <w:szCs w:val="24"/>
        </w:rPr>
        <w:t>:</w:t>
      </w:r>
    </w:p>
    <w:p w:rsidRPr="00C276D2" w:rsidR="00561C27" w:rsidP="00BF127E" w:rsidRDefault="00BF127E" w14:paraId="25F5583B" w14:textId="4ECDB44A">
      <w:pPr>
        <w:pStyle w:val="ListParagraph"/>
        <w:numPr>
          <w:ilvl w:val="1"/>
          <w:numId w:val="50"/>
        </w:numPr>
        <w:ind w:right="720"/>
        <w:rPr>
          <w:rFonts w:ascii="Palatino Linotype" w:hAnsi="Palatino Linotype" w:eastAsia="Palatino Linotype"/>
          <w:sz w:val="24"/>
          <w:szCs w:val="24"/>
        </w:rPr>
      </w:pPr>
      <w:r w:rsidRPr="00BF127E">
        <w:rPr>
          <w:rFonts w:ascii="Palatino Linotype" w:hAnsi="Palatino Linotype" w:eastAsia="Times New Roman" w:cs="Times New Roman"/>
          <w:sz w:val="24"/>
          <w:szCs w:val="24"/>
        </w:rPr>
        <w:t>AT&amp;T’s Kings-1A project in Kings County</w:t>
      </w:r>
      <w:r w:rsidR="00561C27">
        <w:rPr>
          <w:rFonts w:ascii="Palatino Linotype" w:hAnsi="Palatino Linotype" w:eastAsia="Times New Roman" w:cs="Times New Roman"/>
          <w:sz w:val="24"/>
          <w:szCs w:val="24"/>
        </w:rPr>
        <w:t>,</w:t>
      </w:r>
    </w:p>
    <w:p w:rsidRPr="00C276D2" w:rsidR="00561C27" w:rsidP="00BF127E" w:rsidRDefault="00BF127E" w14:paraId="7758592A" w14:textId="229A5734">
      <w:pPr>
        <w:pStyle w:val="ListParagraph"/>
        <w:numPr>
          <w:ilvl w:val="1"/>
          <w:numId w:val="50"/>
        </w:numPr>
        <w:ind w:right="720"/>
        <w:rPr>
          <w:rFonts w:ascii="Palatino Linotype" w:hAnsi="Palatino Linotype" w:eastAsia="Palatino Linotype"/>
          <w:sz w:val="24"/>
          <w:szCs w:val="24"/>
        </w:rPr>
      </w:pPr>
      <w:r w:rsidRPr="00BF127E">
        <w:rPr>
          <w:rFonts w:ascii="Palatino Linotype" w:hAnsi="Palatino Linotype" w:eastAsia="Times New Roman" w:cs="Times New Roman"/>
          <w:sz w:val="24"/>
          <w:szCs w:val="24"/>
        </w:rPr>
        <w:t>AT&amp;T’s Riverside-1 project in Riverside and San Bernardino counties</w:t>
      </w:r>
      <w:r w:rsidR="00561C27">
        <w:rPr>
          <w:rFonts w:ascii="Palatino Linotype" w:hAnsi="Palatino Linotype" w:eastAsia="Times New Roman" w:cs="Times New Roman"/>
          <w:sz w:val="24"/>
          <w:szCs w:val="24"/>
        </w:rPr>
        <w:t>,</w:t>
      </w:r>
    </w:p>
    <w:p w:rsidRPr="00C276D2" w:rsidR="00561C27" w:rsidP="00BF127E" w:rsidRDefault="00BF127E" w14:paraId="5251DB39" w14:textId="77777777">
      <w:pPr>
        <w:pStyle w:val="ListParagraph"/>
        <w:numPr>
          <w:ilvl w:val="1"/>
          <w:numId w:val="50"/>
        </w:numPr>
        <w:ind w:right="720"/>
        <w:rPr>
          <w:rFonts w:ascii="Palatino Linotype" w:hAnsi="Palatino Linotype" w:eastAsia="Palatino Linotype"/>
          <w:sz w:val="24"/>
          <w:szCs w:val="24"/>
        </w:rPr>
      </w:pPr>
      <w:r w:rsidRPr="00BF127E">
        <w:rPr>
          <w:rFonts w:ascii="Palatino Linotype" w:hAnsi="Palatino Linotype" w:eastAsia="Times New Roman" w:cs="Times New Roman"/>
          <w:sz w:val="24"/>
          <w:szCs w:val="24"/>
        </w:rPr>
        <w:t xml:space="preserve">AT&amp;T’s Yolo-1 project in Yolo County, </w:t>
      </w:r>
    </w:p>
    <w:p w:rsidRPr="00C276D2" w:rsidR="00561C27" w:rsidP="00BF127E" w:rsidRDefault="00BF127E" w14:paraId="588FA2A2" w14:textId="4F2029EB">
      <w:pPr>
        <w:pStyle w:val="ListParagraph"/>
        <w:numPr>
          <w:ilvl w:val="1"/>
          <w:numId w:val="50"/>
        </w:numPr>
        <w:ind w:right="720"/>
        <w:rPr>
          <w:rFonts w:ascii="Palatino Linotype" w:hAnsi="Palatino Linotype" w:eastAsia="Palatino Linotype"/>
          <w:sz w:val="24"/>
          <w:szCs w:val="24"/>
        </w:rPr>
      </w:pPr>
      <w:r w:rsidRPr="00BF127E">
        <w:rPr>
          <w:rFonts w:ascii="Palatino Linotype" w:hAnsi="Palatino Linotype" w:eastAsia="Times New Roman" w:cs="Times New Roman"/>
          <w:sz w:val="24"/>
          <w:szCs w:val="24"/>
        </w:rPr>
        <w:t>AT&amp;T’s Yolo- 1B project in Yolo County</w:t>
      </w:r>
      <w:r w:rsidR="00561C27">
        <w:rPr>
          <w:rFonts w:ascii="Palatino Linotype" w:hAnsi="Palatino Linotype" w:eastAsia="Times New Roman" w:cs="Times New Roman"/>
          <w:sz w:val="24"/>
          <w:szCs w:val="24"/>
        </w:rPr>
        <w:t>,</w:t>
      </w:r>
    </w:p>
    <w:p w:rsidRPr="00C276D2" w:rsidR="00561C27" w:rsidP="00BF127E" w:rsidRDefault="00BF127E" w14:paraId="002C027B" w14:textId="4CF31AE4">
      <w:pPr>
        <w:pStyle w:val="ListParagraph"/>
        <w:numPr>
          <w:ilvl w:val="1"/>
          <w:numId w:val="50"/>
        </w:numPr>
        <w:ind w:right="720"/>
        <w:rPr>
          <w:rFonts w:ascii="Palatino Linotype" w:hAnsi="Palatino Linotype" w:eastAsia="Palatino Linotype"/>
          <w:sz w:val="24"/>
          <w:szCs w:val="24"/>
        </w:rPr>
      </w:pPr>
      <w:r w:rsidRPr="00BF127E">
        <w:rPr>
          <w:rFonts w:ascii="Palatino Linotype" w:hAnsi="Palatino Linotype" w:eastAsia="Times New Roman" w:cs="Times New Roman"/>
          <w:sz w:val="24"/>
          <w:szCs w:val="24"/>
        </w:rPr>
        <w:t>Yurok Telecommunications Corporation’s YTEL FTTH project in Del Norte and Humboldt counties</w:t>
      </w:r>
      <w:r w:rsidR="00561C27">
        <w:rPr>
          <w:rFonts w:ascii="Palatino Linotype" w:hAnsi="Palatino Linotype" w:eastAsia="Times New Roman" w:cs="Times New Roman"/>
          <w:sz w:val="24"/>
          <w:szCs w:val="24"/>
        </w:rPr>
        <w:t>, and</w:t>
      </w:r>
    </w:p>
    <w:p w:rsidRPr="004B2EC0" w:rsidR="005D0F5A" w:rsidP="00C276D2" w:rsidRDefault="00BF127E" w14:paraId="3340D92A" w14:textId="73BE21B3">
      <w:pPr>
        <w:pStyle w:val="ListParagraph"/>
        <w:numPr>
          <w:ilvl w:val="1"/>
          <w:numId w:val="50"/>
        </w:numPr>
        <w:ind w:right="720"/>
        <w:rPr>
          <w:rFonts w:ascii="Palatino Linotype" w:hAnsi="Palatino Linotype" w:eastAsia="Palatino Linotype"/>
          <w:sz w:val="24"/>
          <w:szCs w:val="24"/>
        </w:rPr>
      </w:pPr>
      <w:r w:rsidRPr="00BF127E">
        <w:rPr>
          <w:rFonts w:ascii="Palatino Linotype" w:hAnsi="Palatino Linotype" w:eastAsia="Times New Roman" w:cs="Times New Roman"/>
          <w:sz w:val="24"/>
          <w:szCs w:val="24"/>
        </w:rPr>
        <w:t>Zito Southern California, LLC's Julian/Ramona/Borrego Springs project in San Diego County.</w:t>
      </w:r>
    </w:p>
    <w:p w:rsidRPr="00A0587D" w:rsidR="005D0F5A" w:rsidP="005D0F5A" w:rsidRDefault="005D0F5A" w14:paraId="59D7F8BF" w14:textId="77777777">
      <w:pPr>
        <w:ind w:right="720"/>
        <w:rPr>
          <w:rFonts w:ascii="Palatino Linotype" w:hAnsi="Palatino Linotype" w:eastAsia="Palatino Linotype"/>
          <w:sz w:val="24"/>
          <w:szCs w:val="24"/>
        </w:rPr>
      </w:pPr>
      <w:r w:rsidRPr="00A0587D">
        <w:rPr>
          <w:rFonts w:ascii="Palatino Linotype" w:hAnsi="Palatino Linotype" w:eastAsia="Palatino Linotype"/>
          <w:sz w:val="24"/>
          <w:szCs w:val="24"/>
        </w:rPr>
        <w:t>SAFETY CONSIDERATIONS:</w:t>
      </w:r>
    </w:p>
    <w:p w:rsidRPr="00A0587D" w:rsidR="005D0F5A" w:rsidP="005D0F5A" w:rsidRDefault="005D0F5A" w14:paraId="4D6EA515" w14:textId="205A1694">
      <w:pPr>
        <w:pStyle w:val="ListParagraph"/>
        <w:numPr>
          <w:ilvl w:val="0"/>
          <w:numId w:val="19"/>
        </w:numPr>
        <w:tabs>
          <w:tab w:val="right" w:pos="180"/>
        </w:tabs>
        <w:spacing w:after="0" w:line="240" w:lineRule="auto"/>
        <w:jc w:val="both"/>
        <w:rPr>
          <w:rFonts w:ascii="Palatino Linotype" w:hAnsi="Palatino Linotype" w:eastAsia="Book Antiqua" w:cs="Book Antiqua"/>
          <w:color w:val="000000" w:themeColor="text1"/>
          <w:sz w:val="24"/>
          <w:szCs w:val="24"/>
        </w:rPr>
      </w:pPr>
      <w:r w:rsidRPr="00A0587D">
        <w:rPr>
          <w:rFonts w:ascii="Palatino Linotype" w:hAnsi="Palatino Linotype" w:eastAsia="Book Antiqua" w:cs="Book Antiqua"/>
          <w:color w:val="000000" w:themeColor="text1"/>
          <w:sz w:val="24"/>
          <w:szCs w:val="24"/>
        </w:rPr>
        <w:t>There are no adverse safety considerations identified by the Communications Division</w:t>
      </w:r>
      <w:r w:rsidRPr="5B86B235">
        <w:rPr>
          <w:rFonts w:ascii="Palatino Linotype" w:hAnsi="Palatino Linotype" w:eastAsia="Book Antiqua" w:cs="Book Antiqua"/>
          <w:color w:val="000000" w:themeColor="text1"/>
          <w:sz w:val="24"/>
          <w:szCs w:val="24"/>
        </w:rPr>
        <w:t>.</w:t>
      </w:r>
      <w:r w:rsidRPr="00A0587D">
        <w:rPr>
          <w:rFonts w:ascii="Palatino Linotype" w:hAnsi="Palatino Linotype" w:eastAsia="Book Antiqua" w:cs="Book Antiqua"/>
          <w:color w:val="000000" w:themeColor="text1"/>
          <w:sz w:val="24"/>
          <w:szCs w:val="24"/>
        </w:rPr>
        <w:t xml:space="preserve"> The projects</w:t>
      </w:r>
      <w:r w:rsidR="00752ADC">
        <w:rPr>
          <w:rFonts w:ascii="Palatino Linotype" w:hAnsi="Palatino Linotype" w:eastAsia="Book Antiqua" w:cs="Book Antiqua"/>
          <w:color w:val="000000" w:themeColor="text1"/>
          <w:sz w:val="24"/>
          <w:szCs w:val="24"/>
        </w:rPr>
        <w:t xml:space="preserve"> which</w:t>
      </w:r>
      <w:r w:rsidRPr="00A0587D">
        <w:rPr>
          <w:rFonts w:ascii="Palatino Linotype" w:hAnsi="Palatino Linotype" w:eastAsia="Book Antiqua" w:cs="Book Antiqua"/>
          <w:color w:val="000000" w:themeColor="text1"/>
          <w:sz w:val="24"/>
          <w:szCs w:val="24"/>
        </w:rPr>
        <w:t xml:space="preserve"> are planned to be implemented by the work products in this award have the potential to improve communications resiliency and redundancy.</w:t>
      </w:r>
    </w:p>
    <w:p w:rsidRPr="00A0587D" w:rsidR="005D0F5A" w:rsidP="005D0F5A" w:rsidRDefault="005D0F5A" w14:paraId="28BFED79" w14:textId="77777777">
      <w:pPr>
        <w:ind w:right="720"/>
        <w:rPr>
          <w:rFonts w:ascii="Palatino Linotype" w:hAnsi="Palatino Linotype" w:eastAsia="Palatino Linotype"/>
          <w:sz w:val="24"/>
          <w:szCs w:val="24"/>
        </w:rPr>
      </w:pPr>
    </w:p>
    <w:p w:rsidRPr="00A0587D" w:rsidR="005D0F5A" w:rsidP="005D0F5A" w:rsidRDefault="005D0F5A" w14:paraId="66060270" w14:textId="77777777">
      <w:pPr>
        <w:ind w:right="720"/>
        <w:rPr>
          <w:rFonts w:ascii="Palatino Linotype" w:hAnsi="Palatino Linotype" w:eastAsia="Palatino Linotype"/>
          <w:sz w:val="24"/>
          <w:szCs w:val="24"/>
        </w:rPr>
      </w:pPr>
      <w:r w:rsidRPr="00A0587D">
        <w:rPr>
          <w:rFonts w:ascii="Palatino Linotype" w:hAnsi="Palatino Linotype" w:eastAsia="Palatino Linotype"/>
          <w:sz w:val="24"/>
          <w:szCs w:val="24"/>
        </w:rPr>
        <w:t xml:space="preserve">ESTIMATED COST: </w:t>
      </w:r>
    </w:p>
    <w:p w:rsidRPr="00A0587D" w:rsidR="005D0F5A" w:rsidP="005D0F5A" w:rsidRDefault="005D0F5A" w14:paraId="0F986778" w14:textId="77777777">
      <w:pPr>
        <w:pStyle w:val="ListParagraph"/>
        <w:numPr>
          <w:ilvl w:val="0"/>
          <w:numId w:val="19"/>
        </w:numPr>
        <w:spacing w:after="0" w:line="240" w:lineRule="auto"/>
        <w:ind w:right="720"/>
        <w:rPr>
          <w:rFonts w:ascii="Palatino Linotype" w:hAnsi="Palatino Linotype"/>
          <w:sz w:val="24"/>
          <w:szCs w:val="24"/>
        </w:rPr>
      </w:pPr>
      <w:r w:rsidRPr="00A0587D">
        <w:rPr>
          <w:rFonts w:ascii="Palatino Linotype" w:hAnsi="Palatino Linotype" w:eastAsia="Palatino Linotype"/>
          <w:sz w:val="24"/>
          <w:szCs w:val="24"/>
        </w:rPr>
        <w:t>There</w:t>
      </w:r>
      <w:r w:rsidRPr="00A0587D">
        <w:rPr>
          <w:rFonts w:ascii="Palatino Linotype" w:hAnsi="Palatino Linotype"/>
          <w:sz w:val="24"/>
          <w:szCs w:val="24"/>
        </w:rPr>
        <w:t xml:space="preserve"> are no costs associated with this resolution.</w:t>
      </w:r>
    </w:p>
    <w:p w:rsidRPr="00A0587D" w:rsidR="005D0F5A" w:rsidP="005D0F5A" w:rsidRDefault="005D0F5A" w14:paraId="64C625D5" w14:textId="77777777">
      <w:pPr>
        <w:jc w:val="center"/>
        <w:rPr>
          <w:rFonts w:ascii="Palatino Linotype" w:hAnsi="Palatino Linotype" w:eastAsia="Palatino Linotype"/>
          <w:sz w:val="24"/>
          <w:szCs w:val="24"/>
        </w:rPr>
      </w:pPr>
      <w:r w:rsidRPr="00A0587D">
        <w:rPr>
          <w:rFonts w:ascii="Palatino Linotype" w:hAnsi="Palatino Linotype" w:eastAsia="Palatino Linotype"/>
          <w:sz w:val="24"/>
          <w:szCs w:val="24"/>
        </w:rPr>
        <w:t>__________________________________________________________</w:t>
      </w:r>
    </w:p>
    <w:p w:rsidRPr="003F4CDA" w:rsidR="00A7759E" w:rsidP="005D0F5A" w:rsidRDefault="00A7759E" w14:paraId="07940E09" w14:textId="5475C480">
      <w:pPr>
        <w:keepNext/>
        <w:widowControl w:val="0"/>
        <w:autoSpaceDE w:val="0"/>
        <w:autoSpaceDN w:val="0"/>
        <w:spacing w:after="0" w:line="240" w:lineRule="auto"/>
        <w:jc w:val="both"/>
        <w:rPr>
          <w:rFonts w:ascii="Palatino Linotype" w:hAnsi="Palatino Linotype" w:eastAsia="Times New Roman" w:cs="Times New Roman"/>
          <w:b/>
          <w:sz w:val="24"/>
          <w:szCs w:val="24"/>
        </w:rPr>
      </w:pPr>
      <w:r w:rsidRPr="003F4CDA">
        <w:rPr>
          <w:rFonts w:ascii="Palatino Linotype" w:hAnsi="Palatino Linotype" w:eastAsia="Times New Roman" w:cs="Times New Roman"/>
          <w:b/>
          <w:sz w:val="24"/>
          <w:szCs w:val="24"/>
        </w:rPr>
        <w:lastRenderedPageBreak/>
        <w:t>SUMMARY</w:t>
      </w:r>
    </w:p>
    <w:p w:rsidRPr="004934BF" w:rsidR="00A7759E" w:rsidP="00A7759E" w:rsidRDefault="00A7759E" w14:paraId="55EB1D6D" w14:textId="77777777">
      <w:pPr>
        <w:keepNext/>
        <w:spacing w:after="0" w:line="240" w:lineRule="auto"/>
        <w:rPr>
          <w:rFonts w:ascii="Palatino Linotype" w:hAnsi="Palatino Linotype" w:eastAsia="Times New Roman" w:cs="Times New Roman"/>
          <w:sz w:val="24"/>
          <w:szCs w:val="24"/>
        </w:rPr>
      </w:pPr>
    </w:p>
    <w:p w:rsidRPr="004934BF" w:rsidR="00A7759E" w:rsidP="003B0F0C" w:rsidRDefault="00A7759E" w14:paraId="642CE2EF" w14:textId="1489EAC9">
      <w:pPr>
        <w:spacing w:after="0" w:line="240" w:lineRule="auto"/>
        <w:rPr>
          <w:rFonts w:ascii="Palatino Linotype" w:hAnsi="Palatino Linotype" w:eastAsia="Times New Roman" w:cs="Times New Roman"/>
          <w:sz w:val="24"/>
          <w:szCs w:val="24"/>
        </w:rPr>
      </w:pPr>
      <w:r w:rsidRPr="004D1D4C">
        <w:rPr>
          <w:rFonts w:ascii="Palatino Linotype" w:hAnsi="Palatino Linotype" w:eastAsia="Times New Roman" w:cs="Times New Roman"/>
          <w:sz w:val="24"/>
          <w:szCs w:val="24"/>
        </w:rPr>
        <w:t xml:space="preserve">This Resolution </w:t>
      </w:r>
      <w:r w:rsidR="003B0F0C">
        <w:rPr>
          <w:rFonts w:ascii="Palatino Linotype" w:hAnsi="Palatino Linotype" w:eastAsia="Times New Roman" w:cs="Times New Roman"/>
          <w:sz w:val="24"/>
          <w:szCs w:val="24"/>
        </w:rPr>
        <w:t xml:space="preserve">authorizes the release of Federal Funding </w:t>
      </w:r>
      <w:r w:rsidR="00D273A6">
        <w:rPr>
          <w:rFonts w:ascii="Palatino Linotype" w:hAnsi="Palatino Linotype" w:eastAsia="Times New Roman" w:cs="Times New Roman"/>
          <w:sz w:val="24"/>
          <w:szCs w:val="24"/>
        </w:rPr>
        <w:t>Acc</w:t>
      </w:r>
      <w:r w:rsidR="00836E4C">
        <w:rPr>
          <w:rFonts w:ascii="Palatino Linotype" w:hAnsi="Palatino Linotype" w:eastAsia="Times New Roman" w:cs="Times New Roman"/>
          <w:sz w:val="24"/>
          <w:szCs w:val="24"/>
        </w:rPr>
        <w:t xml:space="preserve">ount grant funding </w:t>
      </w:r>
      <w:r w:rsidR="006306B8">
        <w:rPr>
          <w:rFonts w:ascii="Palatino Linotype" w:hAnsi="Palatino Linotype" w:eastAsia="Times New Roman" w:cs="Times New Roman"/>
          <w:sz w:val="24"/>
          <w:szCs w:val="24"/>
        </w:rPr>
        <w:t>for the following projects summarized in Table 1 below.</w:t>
      </w:r>
    </w:p>
    <w:p w:rsidRPr="004934BF" w:rsidR="00A7759E" w:rsidP="00A7759E" w:rsidRDefault="00A7759E" w14:paraId="290ACA82" w14:textId="77777777">
      <w:pPr>
        <w:spacing w:after="0" w:line="240" w:lineRule="auto"/>
        <w:rPr>
          <w:rFonts w:ascii="Palatino Linotype" w:hAnsi="Palatino Linotype" w:eastAsia="Times New Roman" w:cs="Times New Roman"/>
          <w:color w:val="000000" w:themeColor="text1"/>
          <w:sz w:val="24"/>
          <w:szCs w:val="24"/>
        </w:rPr>
      </w:pPr>
    </w:p>
    <w:p w:rsidR="000E0E01" w:rsidP="00A7759E" w:rsidRDefault="000E0E01" w14:paraId="43962113" w14:textId="77777777">
      <w:pPr>
        <w:spacing w:after="0" w:line="240" w:lineRule="auto"/>
        <w:jc w:val="center"/>
        <w:rPr>
          <w:rFonts w:ascii="Palatino Linotype" w:hAnsi="Palatino Linotype" w:eastAsia="Times New Roman" w:cs="Times New Roman"/>
          <w:b/>
          <w:bCs/>
          <w:color w:val="000000" w:themeColor="text1"/>
          <w:sz w:val="24"/>
          <w:szCs w:val="24"/>
        </w:rPr>
      </w:pPr>
    </w:p>
    <w:p w:rsidRPr="004934BF" w:rsidR="002C53FA" w:rsidP="00A7759E" w:rsidRDefault="00A7759E" w14:paraId="057723D2" w14:textId="16047200">
      <w:pPr>
        <w:spacing w:after="0" w:line="240" w:lineRule="auto"/>
        <w:jc w:val="center"/>
        <w:rPr>
          <w:rFonts w:ascii="Palatino Linotype" w:hAnsi="Palatino Linotype" w:eastAsia="Times New Roman" w:cs="Times New Roman"/>
          <w:b/>
          <w:bCs/>
          <w:color w:val="000000" w:themeColor="text1"/>
          <w:sz w:val="24"/>
          <w:szCs w:val="24"/>
        </w:rPr>
      </w:pPr>
      <w:r w:rsidRPr="004934BF">
        <w:rPr>
          <w:rFonts w:ascii="Palatino Linotype" w:hAnsi="Palatino Linotype" w:eastAsia="Times New Roman" w:cs="Times New Roman"/>
          <w:b/>
          <w:bCs/>
          <w:color w:val="000000" w:themeColor="text1"/>
          <w:sz w:val="24"/>
          <w:szCs w:val="24"/>
        </w:rPr>
        <w:t>Table 1: Summary of Grant Funding</w:t>
      </w:r>
      <w:r w:rsidRPr="004934BF" w:rsidR="00460CB1">
        <w:rPr>
          <w:rFonts w:ascii="Palatino Linotype" w:hAnsi="Palatino Linotype" w:eastAsia="Times New Roman" w:cs="Times New Roman"/>
          <w:b/>
          <w:bCs/>
          <w:color w:val="000000" w:themeColor="text1"/>
          <w:sz w:val="24"/>
          <w:szCs w:val="24"/>
        </w:rPr>
        <w:t xml:space="preserve"> </w:t>
      </w:r>
    </w:p>
    <w:tbl>
      <w:tblPr>
        <w:tblStyle w:val="TableGrid"/>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515"/>
        <w:gridCol w:w="1980"/>
        <w:gridCol w:w="1890"/>
        <w:gridCol w:w="1530"/>
        <w:gridCol w:w="1710"/>
      </w:tblGrid>
      <w:tr w:rsidRPr="00457F42" w:rsidR="0062421C" w:rsidTr="0062421C" w14:paraId="5E6B8566" w14:textId="77777777">
        <w:trPr>
          <w:trHeight w:val="593"/>
          <w:jc w:val="center"/>
        </w:trPr>
        <w:tc>
          <w:tcPr>
            <w:tcW w:w="2515" w:type="dxa"/>
            <w:vAlign w:val="center"/>
          </w:tcPr>
          <w:p w:rsidRPr="004934BF" w:rsidR="00DE4D2F" w:rsidP="00042516" w:rsidRDefault="006C298B" w14:paraId="2A220E32" w14:textId="5BDF4DE8">
            <w:pPr>
              <w:jc w:val="center"/>
              <w:rPr>
                <w:rFonts w:ascii="Palatino Linotype" w:hAnsi="Palatino Linotype"/>
                <w:b/>
                <w:bCs/>
                <w:sz w:val="24"/>
                <w:szCs w:val="24"/>
              </w:rPr>
            </w:pPr>
            <w:r>
              <w:rPr>
                <w:rFonts w:ascii="Palatino Linotype" w:hAnsi="Palatino Linotype"/>
                <w:b/>
                <w:bCs/>
                <w:sz w:val="24"/>
                <w:szCs w:val="24"/>
              </w:rPr>
              <w:t>Awardee</w:t>
            </w:r>
          </w:p>
        </w:tc>
        <w:tc>
          <w:tcPr>
            <w:tcW w:w="1980" w:type="dxa"/>
            <w:vAlign w:val="center"/>
          </w:tcPr>
          <w:p w:rsidRPr="004934BF" w:rsidR="00DE4D2F" w:rsidP="00042516" w:rsidRDefault="00DE4D2F" w14:paraId="77875A72" w14:textId="77777777">
            <w:pPr>
              <w:jc w:val="center"/>
              <w:rPr>
                <w:rFonts w:ascii="Palatino Linotype" w:hAnsi="Palatino Linotype"/>
                <w:b/>
                <w:bCs/>
                <w:sz w:val="24"/>
                <w:szCs w:val="24"/>
              </w:rPr>
            </w:pPr>
            <w:r w:rsidRPr="004934BF">
              <w:rPr>
                <w:rFonts w:ascii="Palatino Linotype" w:hAnsi="Palatino Linotype"/>
                <w:b/>
                <w:bCs/>
                <w:sz w:val="24"/>
                <w:szCs w:val="24"/>
              </w:rPr>
              <w:t>Project Name</w:t>
            </w:r>
          </w:p>
        </w:tc>
        <w:tc>
          <w:tcPr>
            <w:tcW w:w="1890" w:type="dxa"/>
            <w:vAlign w:val="center"/>
          </w:tcPr>
          <w:p w:rsidR="00FA2022" w:rsidP="00042516" w:rsidRDefault="00FA2022" w14:paraId="3771E169" w14:textId="6543DBC3">
            <w:pPr>
              <w:jc w:val="center"/>
              <w:rPr>
                <w:rFonts w:ascii="Palatino Linotype" w:hAnsi="Palatino Linotype"/>
                <w:b/>
                <w:bCs/>
                <w:sz w:val="24"/>
                <w:szCs w:val="24"/>
              </w:rPr>
            </w:pPr>
            <w:r>
              <w:rPr>
                <w:rFonts w:ascii="Palatino Linotype" w:hAnsi="Palatino Linotype"/>
                <w:b/>
                <w:bCs/>
                <w:sz w:val="24"/>
                <w:szCs w:val="24"/>
              </w:rPr>
              <w:t>County</w:t>
            </w:r>
          </w:p>
        </w:tc>
        <w:tc>
          <w:tcPr>
            <w:tcW w:w="1530" w:type="dxa"/>
            <w:vAlign w:val="center"/>
          </w:tcPr>
          <w:p w:rsidR="00FA2022" w:rsidP="00042516" w:rsidRDefault="00FA2022" w14:paraId="2B1E4F83" w14:textId="3E32A1B1">
            <w:pPr>
              <w:jc w:val="center"/>
              <w:rPr>
                <w:rFonts w:ascii="Palatino Linotype" w:hAnsi="Palatino Linotype"/>
                <w:b/>
                <w:bCs/>
                <w:sz w:val="24"/>
                <w:szCs w:val="24"/>
              </w:rPr>
            </w:pPr>
            <w:r>
              <w:rPr>
                <w:rFonts w:ascii="Palatino Linotype" w:hAnsi="Palatino Linotype"/>
                <w:b/>
                <w:bCs/>
                <w:sz w:val="24"/>
                <w:szCs w:val="24"/>
              </w:rPr>
              <w:t>Resolution</w:t>
            </w:r>
          </w:p>
        </w:tc>
        <w:tc>
          <w:tcPr>
            <w:tcW w:w="1710" w:type="dxa"/>
            <w:vAlign w:val="center"/>
          </w:tcPr>
          <w:p w:rsidRPr="004934BF" w:rsidR="00DE4D2F" w:rsidP="00042516" w:rsidRDefault="00DE4D2F" w14:paraId="333DA18E" w14:textId="7F20DF2A">
            <w:pPr>
              <w:jc w:val="center"/>
              <w:rPr>
                <w:rFonts w:ascii="Palatino Linotype" w:hAnsi="Palatino Linotype"/>
                <w:b/>
                <w:bCs/>
                <w:sz w:val="24"/>
                <w:szCs w:val="24"/>
              </w:rPr>
            </w:pPr>
            <w:r w:rsidRPr="004934BF">
              <w:rPr>
                <w:rFonts w:ascii="Palatino Linotype" w:hAnsi="Palatino Linotype"/>
                <w:b/>
                <w:bCs/>
                <w:sz w:val="24"/>
                <w:szCs w:val="24"/>
              </w:rPr>
              <w:t>Awarded Amount</w:t>
            </w:r>
          </w:p>
        </w:tc>
      </w:tr>
      <w:tr w:rsidRPr="00457F42" w:rsidR="0062421C" w:rsidTr="0062421C" w14:paraId="7BD2E7C5" w14:textId="77777777">
        <w:trPr>
          <w:trHeight w:val="300"/>
          <w:jc w:val="center"/>
        </w:trPr>
        <w:tc>
          <w:tcPr>
            <w:tcW w:w="2515" w:type="dxa"/>
          </w:tcPr>
          <w:p w:rsidR="005E201B" w:rsidP="00FB7ECB" w:rsidRDefault="00001E4E" w14:paraId="3DA75114" w14:textId="417E0552">
            <w:pPr>
              <w:rPr>
                <w:rFonts w:ascii="Palatino Linotype" w:hAnsi="Palatino Linotype"/>
                <w:sz w:val="24"/>
                <w:szCs w:val="24"/>
              </w:rPr>
            </w:pPr>
            <w:r>
              <w:rPr>
                <w:rFonts w:ascii="Palatino Linotype" w:hAnsi="Palatino Linotype"/>
                <w:sz w:val="24"/>
                <w:szCs w:val="24"/>
              </w:rPr>
              <w:t>AT&amp;T</w:t>
            </w:r>
          </w:p>
        </w:tc>
        <w:tc>
          <w:tcPr>
            <w:tcW w:w="1980" w:type="dxa"/>
            <w:vAlign w:val="center"/>
          </w:tcPr>
          <w:p w:rsidRPr="00397AFF" w:rsidR="005E201B" w:rsidP="00FB7ECB" w:rsidRDefault="00001E4E" w14:paraId="56DE3CE3" w14:textId="2FB09347">
            <w:pPr>
              <w:tabs>
                <w:tab w:val="left" w:pos="1500"/>
              </w:tabs>
              <w:rPr>
                <w:rStyle w:val="normaltextrun"/>
                <w:rFonts w:ascii="Palatino Linotype" w:hAnsi="Palatino Linotype" w:cs="Segoe UI" w:eastAsiaTheme="majorEastAsia"/>
                <w:sz w:val="24"/>
                <w:szCs w:val="24"/>
              </w:rPr>
            </w:pPr>
            <w:r>
              <w:rPr>
                <w:rStyle w:val="normaltextrun"/>
                <w:rFonts w:ascii="Palatino Linotype" w:hAnsi="Palatino Linotype" w:cs="Segoe UI" w:eastAsiaTheme="majorEastAsia"/>
                <w:sz w:val="24"/>
                <w:szCs w:val="24"/>
              </w:rPr>
              <w:t>Kings – 1A</w:t>
            </w:r>
          </w:p>
        </w:tc>
        <w:tc>
          <w:tcPr>
            <w:tcW w:w="1890" w:type="dxa"/>
          </w:tcPr>
          <w:p w:rsidR="00FA2022" w:rsidP="00FB7ECB" w:rsidRDefault="00457F42" w14:paraId="65CC6048" w14:textId="1EABBB10">
            <w:pPr>
              <w:jc w:val="center"/>
              <w:rPr>
                <w:rStyle w:val="normaltextrun"/>
                <w:rFonts w:ascii="Palatino Linotype" w:hAnsi="Palatino Linotype" w:cs="Segoe UI" w:eastAsiaTheme="majorEastAsia"/>
                <w:color w:val="000000"/>
                <w:sz w:val="24"/>
                <w:szCs w:val="24"/>
              </w:rPr>
            </w:pPr>
            <w:r w:rsidRPr="00457F42">
              <w:rPr>
                <w:rStyle w:val="normaltextrun"/>
                <w:rFonts w:ascii="Palatino Linotype" w:hAnsi="Palatino Linotype" w:cs="Segoe UI" w:eastAsiaTheme="majorEastAsia"/>
                <w:color w:val="000000"/>
                <w:sz w:val="24"/>
                <w:szCs w:val="24"/>
              </w:rPr>
              <w:t>K</w:t>
            </w:r>
            <w:r w:rsidRPr="00EF7F6D">
              <w:rPr>
                <w:rStyle w:val="normaltextrun"/>
                <w:rFonts w:ascii="Palatino Linotype" w:hAnsi="Palatino Linotype" w:cs="Segoe UI" w:eastAsiaTheme="majorEastAsia"/>
                <w:color w:val="000000"/>
                <w:sz w:val="24"/>
                <w:szCs w:val="24"/>
              </w:rPr>
              <w:t xml:space="preserve">ings </w:t>
            </w:r>
          </w:p>
        </w:tc>
        <w:tc>
          <w:tcPr>
            <w:tcW w:w="1530" w:type="dxa"/>
          </w:tcPr>
          <w:p w:rsidR="00FA2022" w:rsidP="00FB7ECB" w:rsidRDefault="00025E37" w14:paraId="1745682A" w14:textId="31544F20">
            <w:pPr>
              <w:jc w:val="center"/>
              <w:rPr>
                <w:rStyle w:val="normaltextrun"/>
                <w:rFonts w:ascii="Palatino Linotype" w:hAnsi="Palatino Linotype" w:cs="Segoe UI" w:eastAsiaTheme="majorEastAsia"/>
                <w:color w:val="000000"/>
                <w:sz w:val="24"/>
                <w:szCs w:val="24"/>
              </w:rPr>
            </w:pPr>
            <w:r w:rsidRPr="00025E37">
              <w:rPr>
                <w:rFonts w:ascii="Palatino Linotype" w:hAnsi="Palatino Linotype" w:cs="Segoe UI" w:eastAsiaTheme="majorEastAsia"/>
                <w:color w:val="000000"/>
                <w:sz w:val="24"/>
                <w:szCs w:val="24"/>
              </w:rPr>
              <w:t>T</w:t>
            </w:r>
            <w:r>
              <w:rPr>
                <w:rFonts w:ascii="Palatino Linotype" w:hAnsi="Palatino Linotype" w:cs="Segoe UI" w:eastAsiaTheme="majorEastAsia"/>
                <w:color w:val="000000"/>
                <w:sz w:val="24"/>
                <w:szCs w:val="24"/>
              </w:rPr>
              <w:t>-</w:t>
            </w:r>
            <w:r w:rsidRPr="00025E37">
              <w:rPr>
                <w:rFonts w:ascii="Palatino Linotype" w:hAnsi="Palatino Linotype" w:cs="Segoe UI" w:eastAsiaTheme="majorEastAsia"/>
                <w:color w:val="000000"/>
                <w:sz w:val="24"/>
                <w:szCs w:val="24"/>
              </w:rPr>
              <w:t>17870</w:t>
            </w:r>
          </w:p>
        </w:tc>
        <w:tc>
          <w:tcPr>
            <w:tcW w:w="1710" w:type="dxa"/>
            <w:vAlign w:val="center"/>
          </w:tcPr>
          <w:p w:rsidRPr="00397AFF" w:rsidR="005E201B" w:rsidP="00FB7ECB" w:rsidRDefault="00427B5C" w14:paraId="3CD96A61" w14:textId="23232B6B">
            <w:pPr>
              <w:jc w:val="center"/>
              <w:rPr>
                <w:rStyle w:val="normaltextrun"/>
                <w:rFonts w:ascii="Palatino Linotype" w:hAnsi="Palatino Linotype" w:cs="Segoe UI" w:eastAsiaTheme="majorEastAsia"/>
                <w:color w:val="000000"/>
                <w:sz w:val="24"/>
                <w:szCs w:val="24"/>
              </w:rPr>
            </w:pPr>
            <w:r>
              <w:rPr>
                <w:rStyle w:val="normaltextrun"/>
                <w:rFonts w:ascii="Palatino Linotype" w:hAnsi="Palatino Linotype" w:cs="Segoe UI" w:eastAsiaTheme="majorEastAsia"/>
                <w:color w:val="000000"/>
                <w:sz w:val="24"/>
                <w:szCs w:val="24"/>
              </w:rPr>
              <w:t>$4,070,000</w:t>
            </w:r>
          </w:p>
        </w:tc>
      </w:tr>
      <w:tr w:rsidRPr="00457F42" w:rsidR="0062421C" w:rsidTr="0062421C" w14:paraId="7CBFBFF8" w14:textId="77777777">
        <w:trPr>
          <w:trHeight w:val="300"/>
          <w:jc w:val="center"/>
        </w:trPr>
        <w:tc>
          <w:tcPr>
            <w:tcW w:w="2515" w:type="dxa"/>
          </w:tcPr>
          <w:p w:rsidR="002E02D2" w:rsidP="00FB7ECB" w:rsidRDefault="00A219A2" w14:paraId="7A7443D2" w14:textId="5D6A3D1E">
            <w:pPr>
              <w:rPr>
                <w:rFonts w:ascii="Palatino Linotype" w:hAnsi="Palatino Linotype"/>
                <w:sz w:val="24"/>
                <w:szCs w:val="24"/>
              </w:rPr>
            </w:pPr>
            <w:r>
              <w:rPr>
                <w:rFonts w:ascii="Palatino Linotype" w:hAnsi="Palatino Linotype"/>
                <w:sz w:val="24"/>
                <w:szCs w:val="24"/>
              </w:rPr>
              <w:t>AT&amp;T</w:t>
            </w:r>
          </w:p>
        </w:tc>
        <w:tc>
          <w:tcPr>
            <w:tcW w:w="1980" w:type="dxa"/>
            <w:vAlign w:val="center"/>
          </w:tcPr>
          <w:p w:rsidRPr="00397AFF" w:rsidR="002E02D2" w:rsidP="00FB7ECB" w:rsidRDefault="00A219A2" w14:paraId="595AC513" w14:textId="6CC82420">
            <w:pPr>
              <w:tabs>
                <w:tab w:val="left" w:pos="1500"/>
              </w:tabs>
              <w:rPr>
                <w:rStyle w:val="normaltextrun"/>
                <w:rFonts w:ascii="Palatino Linotype" w:hAnsi="Palatino Linotype" w:cs="Segoe UI" w:eastAsiaTheme="majorEastAsia"/>
                <w:sz w:val="24"/>
                <w:szCs w:val="24"/>
              </w:rPr>
            </w:pPr>
            <w:r>
              <w:rPr>
                <w:rStyle w:val="normaltextrun"/>
                <w:rFonts w:ascii="Palatino Linotype" w:hAnsi="Palatino Linotype" w:cs="Segoe UI" w:eastAsiaTheme="majorEastAsia"/>
                <w:sz w:val="24"/>
                <w:szCs w:val="24"/>
              </w:rPr>
              <w:t>Riverside – 1</w:t>
            </w:r>
          </w:p>
        </w:tc>
        <w:tc>
          <w:tcPr>
            <w:tcW w:w="1890" w:type="dxa"/>
          </w:tcPr>
          <w:p w:rsidR="00FA2022" w:rsidP="00FB7ECB" w:rsidRDefault="00783C31" w14:paraId="2176D34F" w14:textId="2E462B15">
            <w:pPr>
              <w:jc w:val="center"/>
              <w:rPr>
                <w:rStyle w:val="normaltextrun"/>
                <w:rFonts w:ascii="Palatino Linotype" w:hAnsi="Palatino Linotype" w:cs="Segoe UI" w:eastAsiaTheme="majorEastAsia"/>
                <w:color w:val="000000"/>
                <w:sz w:val="24"/>
                <w:szCs w:val="24"/>
              </w:rPr>
            </w:pPr>
            <w:r>
              <w:rPr>
                <w:rStyle w:val="normaltextrun"/>
                <w:rFonts w:ascii="Palatino Linotype" w:hAnsi="Palatino Linotype" w:cs="Segoe UI" w:eastAsiaTheme="majorEastAsia"/>
                <w:color w:val="000000"/>
                <w:sz w:val="24"/>
                <w:szCs w:val="24"/>
              </w:rPr>
              <w:t>Riverside, San Bernardino</w:t>
            </w:r>
          </w:p>
        </w:tc>
        <w:tc>
          <w:tcPr>
            <w:tcW w:w="1530" w:type="dxa"/>
          </w:tcPr>
          <w:p w:rsidR="00FA2022" w:rsidP="00FB7ECB" w:rsidRDefault="00E806CE" w14:paraId="64C48D74" w14:textId="6DD71B10">
            <w:pPr>
              <w:jc w:val="center"/>
              <w:rPr>
                <w:rStyle w:val="normaltextrun"/>
                <w:rFonts w:ascii="Palatino Linotype" w:hAnsi="Palatino Linotype" w:cs="Segoe UI" w:eastAsiaTheme="majorEastAsia"/>
                <w:color w:val="000000"/>
                <w:sz w:val="24"/>
                <w:szCs w:val="24"/>
              </w:rPr>
            </w:pPr>
            <w:r w:rsidRPr="00E806CE">
              <w:rPr>
                <w:rFonts w:ascii="Palatino Linotype" w:hAnsi="Palatino Linotype" w:cs="Segoe UI" w:eastAsiaTheme="majorEastAsia"/>
                <w:color w:val="000000"/>
                <w:sz w:val="24"/>
                <w:szCs w:val="24"/>
              </w:rPr>
              <w:t>T</w:t>
            </w:r>
            <w:r>
              <w:rPr>
                <w:rFonts w:ascii="Palatino Linotype" w:hAnsi="Palatino Linotype" w:cs="Segoe UI" w:eastAsiaTheme="majorEastAsia"/>
                <w:color w:val="000000"/>
                <w:sz w:val="24"/>
                <w:szCs w:val="24"/>
              </w:rPr>
              <w:t>-</w:t>
            </w:r>
            <w:r w:rsidRPr="00E806CE">
              <w:rPr>
                <w:rFonts w:ascii="Palatino Linotype" w:hAnsi="Palatino Linotype" w:cs="Segoe UI" w:eastAsiaTheme="majorEastAsia"/>
                <w:color w:val="000000"/>
                <w:sz w:val="24"/>
                <w:szCs w:val="24"/>
              </w:rPr>
              <w:t>17833</w:t>
            </w:r>
          </w:p>
        </w:tc>
        <w:tc>
          <w:tcPr>
            <w:tcW w:w="1710" w:type="dxa"/>
            <w:vAlign w:val="center"/>
          </w:tcPr>
          <w:p w:rsidRPr="00397AFF" w:rsidR="002E02D2" w:rsidP="00FB7ECB" w:rsidRDefault="00A219A2" w14:paraId="7CEF2086" w14:textId="243A1F03">
            <w:pPr>
              <w:jc w:val="center"/>
              <w:rPr>
                <w:rStyle w:val="normaltextrun"/>
                <w:rFonts w:ascii="Palatino Linotype" w:hAnsi="Palatino Linotype" w:cs="Segoe UI" w:eastAsiaTheme="majorEastAsia"/>
                <w:color w:val="000000"/>
                <w:sz w:val="24"/>
                <w:szCs w:val="24"/>
              </w:rPr>
            </w:pPr>
            <w:r>
              <w:rPr>
                <w:rStyle w:val="normaltextrun"/>
                <w:rFonts w:ascii="Palatino Linotype" w:hAnsi="Palatino Linotype" w:cs="Segoe UI" w:eastAsiaTheme="majorEastAsia"/>
                <w:color w:val="000000"/>
                <w:sz w:val="24"/>
                <w:szCs w:val="24"/>
              </w:rPr>
              <w:t>$11,580,196</w:t>
            </w:r>
          </w:p>
        </w:tc>
      </w:tr>
      <w:tr w:rsidRPr="00457F42" w:rsidR="0062421C" w:rsidTr="0062421C" w14:paraId="420E950E" w14:textId="77777777">
        <w:trPr>
          <w:trHeight w:val="300"/>
          <w:jc w:val="center"/>
        </w:trPr>
        <w:tc>
          <w:tcPr>
            <w:tcW w:w="2515" w:type="dxa"/>
          </w:tcPr>
          <w:p w:rsidR="002E02D2" w:rsidP="00FB7ECB" w:rsidRDefault="00F869C4" w14:paraId="7862302E" w14:textId="1D0B6AC4">
            <w:pPr>
              <w:rPr>
                <w:rFonts w:ascii="Palatino Linotype" w:hAnsi="Palatino Linotype"/>
                <w:sz w:val="24"/>
                <w:szCs w:val="24"/>
              </w:rPr>
            </w:pPr>
            <w:r>
              <w:rPr>
                <w:rFonts w:ascii="Palatino Linotype" w:hAnsi="Palatino Linotype"/>
                <w:sz w:val="24"/>
                <w:szCs w:val="24"/>
              </w:rPr>
              <w:t>AT&amp;T</w:t>
            </w:r>
          </w:p>
        </w:tc>
        <w:tc>
          <w:tcPr>
            <w:tcW w:w="1980" w:type="dxa"/>
            <w:vAlign w:val="center"/>
          </w:tcPr>
          <w:p w:rsidRPr="00397AFF" w:rsidR="002E02D2" w:rsidP="00FB7ECB" w:rsidRDefault="00F869C4" w14:paraId="69DF4E3E" w14:textId="7B23B69B">
            <w:pPr>
              <w:tabs>
                <w:tab w:val="left" w:pos="1500"/>
              </w:tabs>
              <w:rPr>
                <w:rStyle w:val="normaltextrun"/>
                <w:rFonts w:ascii="Palatino Linotype" w:hAnsi="Palatino Linotype" w:cs="Segoe UI" w:eastAsiaTheme="majorEastAsia"/>
                <w:sz w:val="24"/>
                <w:szCs w:val="24"/>
              </w:rPr>
            </w:pPr>
            <w:r>
              <w:rPr>
                <w:rStyle w:val="normaltextrun"/>
                <w:rFonts w:ascii="Palatino Linotype" w:hAnsi="Palatino Linotype" w:cs="Segoe UI" w:eastAsiaTheme="majorEastAsia"/>
                <w:sz w:val="24"/>
                <w:szCs w:val="24"/>
              </w:rPr>
              <w:t>Yolo - 1</w:t>
            </w:r>
          </w:p>
        </w:tc>
        <w:tc>
          <w:tcPr>
            <w:tcW w:w="1890" w:type="dxa"/>
          </w:tcPr>
          <w:p w:rsidR="00FA2022" w:rsidP="00FB7ECB" w:rsidRDefault="00457F42" w14:paraId="26A7F366" w14:textId="5515CC27">
            <w:pPr>
              <w:jc w:val="center"/>
              <w:rPr>
                <w:rStyle w:val="normaltextrun"/>
                <w:rFonts w:ascii="Palatino Linotype" w:hAnsi="Palatino Linotype" w:cs="Segoe UI" w:eastAsiaTheme="majorEastAsia"/>
                <w:color w:val="000000"/>
                <w:sz w:val="24"/>
                <w:szCs w:val="24"/>
              </w:rPr>
            </w:pPr>
            <w:r>
              <w:rPr>
                <w:rStyle w:val="normaltextrun"/>
                <w:rFonts w:ascii="Palatino Linotype" w:hAnsi="Palatino Linotype" w:cs="Segoe UI" w:eastAsiaTheme="majorEastAsia"/>
                <w:color w:val="000000"/>
                <w:sz w:val="24"/>
                <w:szCs w:val="24"/>
              </w:rPr>
              <w:t xml:space="preserve">Yolo </w:t>
            </w:r>
          </w:p>
        </w:tc>
        <w:tc>
          <w:tcPr>
            <w:tcW w:w="1530" w:type="dxa"/>
          </w:tcPr>
          <w:p w:rsidR="00FA2022" w:rsidP="00FB7ECB" w:rsidRDefault="005C1E37" w14:paraId="64BACED3" w14:textId="0C956BA0">
            <w:pPr>
              <w:jc w:val="center"/>
              <w:rPr>
                <w:rStyle w:val="normaltextrun"/>
                <w:rFonts w:ascii="Palatino Linotype" w:hAnsi="Palatino Linotype" w:cs="Segoe UI" w:eastAsiaTheme="majorEastAsia"/>
                <w:color w:val="000000"/>
                <w:sz w:val="24"/>
                <w:szCs w:val="24"/>
              </w:rPr>
            </w:pPr>
            <w:r w:rsidRPr="005C1E37">
              <w:rPr>
                <w:rFonts w:ascii="Palatino Linotype" w:hAnsi="Palatino Linotype" w:cs="Segoe UI" w:eastAsiaTheme="majorEastAsia"/>
                <w:color w:val="000000"/>
                <w:sz w:val="24"/>
                <w:szCs w:val="24"/>
              </w:rPr>
              <w:t>T</w:t>
            </w:r>
            <w:r>
              <w:rPr>
                <w:rFonts w:ascii="Palatino Linotype" w:hAnsi="Palatino Linotype" w:cs="Segoe UI" w:eastAsiaTheme="majorEastAsia"/>
                <w:color w:val="000000"/>
                <w:sz w:val="24"/>
                <w:szCs w:val="24"/>
              </w:rPr>
              <w:t>-</w:t>
            </w:r>
            <w:r w:rsidRPr="005C1E37">
              <w:rPr>
                <w:rFonts w:ascii="Palatino Linotype" w:hAnsi="Palatino Linotype" w:cs="Segoe UI" w:eastAsiaTheme="majorEastAsia"/>
                <w:color w:val="000000"/>
                <w:sz w:val="24"/>
                <w:szCs w:val="24"/>
              </w:rPr>
              <w:t>17859</w:t>
            </w:r>
          </w:p>
        </w:tc>
        <w:tc>
          <w:tcPr>
            <w:tcW w:w="1710" w:type="dxa"/>
            <w:vAlign w:val="center"/>
          </w:tcPr>
          <w:p w:rsidRPr="00397AFF" w:rsidR="002E02D2" w:rsidP="00FB7ECB" w:rsidRDefault="00A90E4C" w14:paraId="663CB592" w14:textId="3AC9A48F">
            <w:pPr>
              <w:jc w:val="center"/>
              <w:rPr>
                <w:rStyle w:val="normaltextrun"/>
                <w:rFonts w:ascii="Palatino Linotype" w:hAnsi="Palatino Linotype" w:cs="Segoe UI" w:eastAsiaTheme="majorEastAsia"/>
                <w:color w:val="000000"/>
                <w:sz w:val="24"/>
                <w:szCs w:val="24"/>
              </w:rPr>
            </w:pPr>
            <w:r>
              <w:rPr>
                <w:rStyle w:val="normaltextrun"/>
                <w:rFonts w:ascii="Palatino Linotype" w:hAnsi="Palatino Linotype" w:cs="Segoe UI" w:eastAsiaTheme="majorEastAsia"/>
                <w:color w:val="000000"/>
                <w:sz w:val="24"/>
                <w:szCs w:val="24"/>
              </w:rPr>
              <w:t>$9,035,808</w:t>
            </w:r>
          </w:p>
        </w:tc>
      </w:tr>
      <w:tr w:rsidRPr="00457F42" w:rsidR="0062421C" w:rsidTr="0062421C" w14:paraId="6C4AB6EF" w14:textId="77777777">
        <w:trPr>
          <w:trHeight w:val="300"/>
          <w:jc w:val="center"/>
        </w:trPr>
        <w:tc>
          <w:tcPr>
            <w:tcW w:w="2515" w:type="dxa"/>
          </w:tcPr>
          <w:p w:rsidR="002E02D2" w:rsidP="00FB7ECB" w:rsidRDefault="00F869C4" w14:paraId="560B286E" w14:textId="366393A8">
            <w:pPr>
              <w:rPr>
                <w:rFonts w:ascii="Palatino Linotype" w:hAnsi="Palatino Linotype"/>
                <w:sz w:val="24"/>
                <w:szCs w:val="24"/>
              </w:rPr>
            </w:pPr>
            <w:r>
              <w:rPr>
                <w:rFonts w:ascii="Palatino Linotype" w:hAnsi="Palatino Linotype"/>
                <w:sz w:val="24"/>
                <w:szCs w:val="24"/>
              </w:rPr>
              <w:t>AT&amp;T</w:t>
            </w:r>
          </w:p>
        </w:tc>
        <w:tc>
          <w:tcPr>
            <w:tcW w:w="1980" w:type="dxa"/>
            <w:vAlign w:val="center"/>
          </w:tcPr>
          <w:p w:rsidRPr="00397AFF" w:rsidR="002E02D2" w:rsidP="00FB7ECB" w:rsidRDefault="00F869C4" w14:paraId="051AF7CE" w14:textId="5CB40BDF">
            <w:pPr>
              <w:tabs>
                <w:tab w:val="left" w:pos="1500"/>
              </w:tabs>
              <w:rPr>
                <w:rStyle w:val="normaltextrun"/>
                <w:rFonts w:ascii="Palatino Linotype" w:hAnsi="Palatino Linotype" w:cs="Segoe UI" w:eastAsiaTheme="majorEastAsia"/>
                <w:sz w:val="24"/>
                <w:szCs w:val="24"/>
              </w:rPr>
            </w:pPr>
            <w:r>
              <w:rPr>
                <w:rStyle w:val="normaltextrun"/>
                <w:rFonts w:ascii="Palatino Linotype" w:hAnsi="Palatino Linotype" w:cs="Segoe UI" w:eastAsiaTheme="majorEastAsia"/>
                <w:sz w:val="24"/>
                <w:szCs w:val="24"/>
              </w:rPr>
              <w:t>Yolo – 1B</w:t>
            </w:r>
          </w:p>
        </w:tc>
        <w:tc>
          <w:tcPr>
            <w:tcW w:w="1890" w:type="dxa"/>
          </w:tcPr>
          <w:p w:rsidR="00FA2022" w:rsidP="00FB7ECB" w:rsidRDefault="00457F42" w14:paraId="4E03D567" w14:textId="4399A907">
            <w:pPr>
              <w:jc w:val="center"/>
              <w:rPr>
                <w:rStyle w:val="normaltextrun"/>
                <w:rFonts w:ascii="Palatino Linotype" w:hAnsi="Palatino Linotype" w:cs="Segoe UI" w:eastAsiaTheme="majorEastAsia"/>
                <w:color w:val="000000"/>
                <w:sz w:val="24"/>
                <w:szCs w:val="24"/>
              </w:rPr>
            </w:pPr>
            <w:r>
              <w:rPr>
                <w:rStyle w:val="normaltextrun"/>
                <w:rFonts w:ascii="Palatino Linotype" w:hAnsi="Palatino Linotype" w:cs="Segoe UI" w:eastAsiaTheme="majorEastAsia"/>
                <w:color w:val="000000"/>
                <w:sz w:val="24"/>
                <w:szCs w:val="24"/>
              </w:rPr>
              <w:t xml:space="preserve">Yolo </w:t>
            </w:r>
          </w:p>
        </w:tc>
        <w:tc>
          <w:tcPr>
            <w:tcW w:w="1530" w:type="dxa"/>
          </w:tcPr>
          <w:p w:rsidR="00FA2022" w:rsidP="00FB7ECB" w:rsidRDefault="00C338C4" w14:paraId="5EDE79C6" w14:textId="35C487F1">
            <w:pPr>
              <w:jc w:val="center"/>
              <w:rPr>
                <w:rStyle w:val="normaltextrun"/>
                <w:rFonts w:ascii="Palatino Linotype" w:hAnsi="Palatino Linotype" w:cs="Segoe UI" w:eastAsiaTheme="majorEastAsia"/>
                <w:color w:val="000000"/>
                <w:sz w:val="24"/>
                <w:szCs w:val="24"/>
              </w:rPr>
            </w:pPr>
            <w:r w:rsidRPr="00C338C4">
              <w:rPr>
                <w:rFonts w:ascii="Palatino Linotype" w:hAnsi="Palatino Linotype" w:cs="Segoe UI" w:eastAsiaTheme="majorEastAsia"/>
                <w:color w:val="000000"/>
                <w:sz w:val="24"/>
                <w:szCs w:val="24"/>
              </w:rPr>
              <w:t>T</w:t>
            </w:r>
            <w:r>
              <w:rPr>
                <w:rFonts w:ascii="Palatino Linotype" w:hAnsi="Palatino Linotype" w:cs="Segoe UI" w:eastAsiaTheme="majorEastAsia"/>
                <w:color w:val="000000"/>
                <w:sz w:val="24"/>
                <w:szCs w:val="24"/>
              </w:rPr>
              <w:t>-</w:t>
            </w:r>
            <w:r w:rsidRPr="00C338C4">
              <w:rPr>
                <w:rFonts w:ascii="Palatino Linotype" w:hAnsi="Palatino Linotype" w:cs="Segoe UI" w:eastAsiaTheme="majorEastAsia"/>
                <w:color w:val="000000"/>
                <w:sz w:val="24"/>
                <w:szCs w:val="24"/>
              </w:rPr>
              <w:t>17859</w:t>
            </w:r>
          </w:p>
        </w:tc>
        <w:tc>
          <w:tcPr>
            <w:tcW w:w="1710" w:type="dxa"/>
            <w:vAlign w:val="center"/>
          </w:tcPr>
          <w:p w:rsidRPr="00397AFF" w:rsidR="002E02D2" w:rsidP="00FB7ECB" w:rsidRDefault="00F869C4" w14:paraId="43108853" w14:textId="2E752378">
            <w:pPr>
              <w:jc w:val="center"/>
              <w:rPr>
                <w:rStyle w:val="normaltextrun"/>
                <w:rFonts w:ascii="Palatino Linotype" w:hAnsi="Palatino Linotype" w:cs="Segoe UI" w:eastAsiaTheme="majorEastAsia"/>
                <w:color w:val="000000"/>
                <w:sz w:val="24"/>
                <w:szCs w:val="24"/>
              </w:rPr>
            </w:pPr>
            <w:r>
              <w:rPr>
                <w:rStyle w:val="normaltextrun"/>
                <w:rFonts w:ascii="Palatino Linotype" w:hAnsi="Palatino Linotype" w:cs="Segoe UI" w:eastAsiaTheme="majorEastAsia"/>
                <w:color w:val="000000"/>
                <w:sz w:val="24"/>
                <w:szCs w:val="24"/>
              </w:rPr>
              <w:t>$2,570,000</w:t>
            </w:r>
          </w:p>
        </w:tc>
      </w:tr>
      <w:tr w:rsidRPr="00457F42" w:rsidR="0062421C" w:rsidTr="0062421C" w14:paraId="32B3247E" w14:textId="77777777">
        <w:trPr>
          <w:trHeight w:val="300"/>
          <w:jc w:val="center"/>
        </w:trPr>
        <w:tc>
          <w:tcPr>
            <w:tcW w:w="2515" w:type="dxa"/>
          </w:tcPr>
          <w:p w:rsidR="00F869C4" w:rsidP="00FB7ECB" w:rsidRDefault="00247B99" w14:paraId="431D2AF9" w14:textId="718863A3">
            <w:pPr>
              <w:rPr>
                <w:rFonts w:ascii="Palatino Linotype" w:hAnsi="Palatino Linotype"/>
                <w:sz w:val="24"/>
                <w:szCs w:val="24"/>
              </w:rPr>
            </w:pPr>
            <w:r>
              <w:rPr>
                <w:rFonts w:ascii="Palatino Linotype" w:hAnsi="Palatino Linotype"/>
                <w:sz w:val="24"/>
                <w:szCs w:val="24"/>
              </w:rPr>
              <w:t>Yurok Telecommunications Corporation</w:t>
            </w:r>
          </w:p>
        </w:tc>
        <w:tc>
          <w:tcPr>
            <w:tcW w:w="1980" w:type="dxa"/>
            <w:vAlign w:val="center"/>
          </w:tcPr>
          <w:p w:rsidRPr="00397AFF" w:rsidR="00F869C4" w:rsidP="00FB7ECB" w:rsidRDefault="00247B99" w14:paraId="51067B95" w14:textId="7752068F">
            <w:pPr>
              <w:tabs>
                <w:tab w:val="left" w:pos="1500"/>
              </w:tabs>
              <w:rPr>
                <w:rStyle w:val="normaltextrun"/>
                <w:rFonts w:ascii="Palatino Linotype" w:hAnsi="Palatino Linotype" w:cs="Segoe UI" w:eastAsiaTheme="majorEastAsia"/>
                <w:sz w:val="24"/>
                <w:szCs w:val="24"/>
              </w:rPr>
            </w:pPr>
            <w:r>
              <w:rPr>
                <w:rStyle w:val="normaltextrun"/>
                <w:rFonts w:ascii="Palatino Linotype" w:hAnsi="Palatino Linotype" w:cs="Segoe UI" w:eastAsiaTheme="majorEastAsia"/>
                <w:sz w:val="24"/>
                <w:szCs w:val="24"/>
              </w:rPr>
              <w:t xml:space="preserve">YTEL </w:t>
            </w:r>
            <w:r w:rsidRPr="00152560" w:rsidR="00152560">
              <w:rPr>
                <w:rFonts w:ascii="Palatino Linotype" w:hAnsi="Palatino Linotype" w:cs="Segoe UI" w:eastAsiaTheme="majorEastAsia"/>
                <w:sz w:val="24"/>
                <w:szCs w:val="24"/>
              </w:rPr>
              <w:t>FTTH</w:t>
            </w:r>
            <w:r w:rsidR="00146475">
              <w:rPr>
                <w:rFonts w:ascii="Palatino Linotype" w:hAnsi="Palatino Linotype" w:cs="Segoe UI" w:eastAsiaTheme="majorEastAsia"/>
                <w:sz w:val="24"/>
                <w:szCs w:val="24"/>
              </w:rPr>
              <w:t xml:space="preserve"> </w:t>
            </w:r>
            <w:r>
              <w:rPr>
                <w:rStyle w:val="normaltextrun"/>
                <w:rFonts w:ascii="Palatino Linotype" w:hAnsi="Palatino Linotype" w:cs="Segoe UI" w:eastAsiaTheme="majorEastAsia"/>
                <w:sz w:val="24"/>
                <w:szCs w:val="24"/>
              </w:rPr>
              <w:t>Project</w:t>
            </w:r>
          </w:p>
        </w:tc>
        <w:tc>
          <w:tcPr>
            <w:tcW w:w="1890" w:type="dxa"/>
          </w:tcPr>
          <w:p w:rsidR="00FA2022" w:rsidP="00FB7ECB" w:rsidRDefault="008E277B" w14:paraId="4FF16E56" w14:textId="48038D6D">
            <w:pPr>
              <w:jc w:val="center"/>
              <w:rPr>
                <w:rStyle w:val="normaltextrun"/>
                <w:rFonts w:ascii="Palatino Linotype" w:hAnsi="Palatino Linotype" w:cs="Segoe UI" w:eastAsiaTheme="majorEastAsia"/>
                <w:color w:val="000000"/>
                <w:sz w:val="24"/>
                <w:szCs w:val="24"/>
              </w:rPr>
            </w:pPr>
            <w:r w:rsidRPr="008E277B">
              <w:rPr>
                <w:rFonts w:ascii="Palatino Linotype" w:hAnsi="Palatino Linotype" w:cs="Segoe UI" w:eastAsiaTheme="majorEastAsia"/>
                <w:color w:val="000000"/>
                <w:sz w:val="24"/>
                <w:szCs w:val="24"/>
              </w:rPr>
              <w:t>Del Norte, Humboldt</w:t>
            </w:r>
          </w:p>
        </w:tc>
        <w:tc>
          <w:tcPr>
            <w:tcW w:w="1530" w:type="dxa"/>
          </w:tcPr>
          <w:p w:rsidR="00FA2022" w:rsidP="00FB7ECB" w:rsidRDefault="007D7A8A" w14:paraId="59742370" w14:textId="2FDEBA6D">
            <w:pPr>
              <w:jc w:val="center"/>
              <w:rPr>
                <w:rStyle w:val="normaltextrun"/>
                <w:rFonts w:ascii="Palatino Linotype" w:hAnsi="Palatino Linotype" w:cs="Segoe UI" w:eastAsiaTheme="majorEastAsia"/>
                <w:color w:val="000000"/>
                <w:sz w:val="24"/>
                <w:szCs w:val="24"/>
              </w:rPr>
            </w:pPr>
            <w:r w:rsidRPr="007D7A8A">
              <w:rPr>
                <w:rFonts w:ascii="Palatino Linotype" w:hAnsi="Palatino Linotype" w:cs="Segoe UI" w:eastAsiaTheme="majorEastAsia"/>
                <w:color w:val="000000"/>
                <w:sz w:val="24"/>
                <w:szCs w:val="24"/>
              </w:rPr>
              <w:t>T</w:t>
            </w:r>
            <w:r>
              <w:rPr>
                <w:rFonts w:ascii="Palatino Linotype" w:hAnsi="Palatino Linotype" w:cs="Segoe UI" w:eastAsiaTheme="majorEastAsia"/>
                <w:color w:val="000000"/>
                <w:sz w:val="24"/>
                <w:szCs w:val="24"/>
              </w:rPr>
              <w:t>-</w:t>
            </w:r>
            <w:r w:rsidRPr="007D7A8A">
              <w:rPr>
                <w:rFonts w:ascii="Palatino Linotype" w:hAnsi="Palatino Linotype" w:cs="Segoe UI" w:eastAsiaTheme="majorEastAsia"/>
                <w:color w:val="000000"/>
                <w:sz w:val="24"/>
                <w:szCs w:val="24"/>
              </w:rPr>
              <w:t>17846</w:t>
            </w:r>
          </w:p>
        </w:tc>
        <w:tc>
          <w:tcPr>
            <w:tcW w:w="1710" w:type="dxa"/>
            <w:vAlign w:val="center"/>
          </w:tcPr>
          <w:p w:rsidRPr="00397AFF" w:rsidR="00F869C4" w:rsidP="00FB7ECB" w:rsidRDefault="00247B99" w14:paraId="73D0F77B" w14:textId="4C7FAF47">
            <w:pPr>
              <w:jc w:val="center"/>
              <w:rPr>
                <w:rStyle w:val="normaltextrun"/>
                <w:rFonts w:ascii="Palatino Linotype" w:hAnsi="Palatino Linotype" w:cs="Segoe UI" w:eastAsiaTheme="majorEastAsia"/>
                <w:color w:val="000000"/>
                <w:sz w:val="24"/>
                <w:szCs w:val="24"/>
              </w:rPr>
            </w:pPr>
            <w:r>
              <w:rPr>
                <w:rStyle w:val="normaltextrun"/>
                <w:rFonts w:ascii="Palatino Linotype" w:hAnsi="Palatino Linotype" w:cs="Segoe UI" w:eastAsiaTheme="majorEastAsia"/>
                <w:color w:val="000000"/>
                <w:sz w:val="24"/>
                <w:szCs w:val="24"/>
              </w:rPr>
              <w:t>$19,602,036</w:t>
            </w:r>
          </w:p>
        </w:tc>
      </w:tr>
      <w:tr w:rsidRPr="00457F42" w:rsidR="0062421C" w:rsidTr="00EF7F6D" w14:paraId="4DF1E47C" w14:textId="77777777">
        <w:trPr>
          <w:trHeight w:val="300"/>
          <w:jc w:val="center"/>
        </w:trPr>
        <w:tc>
          <w:tcPr>
            <w:tcW w:w="2515" w:type="dxa"/>
          </w:tcPr>
          <w:p w:rsidRPr="00CD4DDB" w:rsidR="00CD4DDB" w:rsidP="00CD4DDB" w:rsidRDefault="00F66A89" w14:paraId="2DB5B781" w14:textId="6FB2E064">
            <w:pPr>
              <w:rPr>
                <w:rFonts w:ascii="Palatino Linotype" w:hAnsi="Palatino Linotype"/>
                <w:sz w:val="24"/>
                <w:szCs w:val="24"/>
              </w:rPr>
            </w:pPr>
            <w:r w:rsidRPr="00EF7F6D">
              <w:rPr>
                <w:rStyle w:val="normaltextrun"/>
                <w:rFonts w:ascii="Palatino Linotype" w:hAnsi="Palatino Linotype" w:eastAsia="Garamond" w:cs="Garamond"/>
                <w:color w:val="000000" w:themeColor="text1"/>
                <w:sz w:val="24"/>
                <w:szCs w:val="24"/>
              </w:rPr>
              <w:t>Zito Southern California, LLC</w:t>
            </w:r>
          </w:p>
        </w:tc>
        <w:tc>
          <w:tcPr>
            <w:tcW w:w="1980" w:type="dxa"/>
          </w:tcPr>
          <w:p w:rsidRPr="00CD4DDB" w:rsidR="00CD4DDB" w:rsidP="00CD4DDB" w:rsidRDefault="00CD4DDB" w14:paraId="2F4D9F83" w14:textId="4B6D459B">
            <w:pPr>
              <w:tabs>
                <w:tab w:val="left" w:pos="1500"/>
              </w:tabs>
              <w:rPr>
                <w:rStyle w:val="normaltextrun"/>
                <w:rFonts w:ascii="Palatino Linotype" w:hAnsi="Palatino Linotype" w:cs="Segoe UI" w:eastAsiaTheme="majorEastAsia"/>
                <w:sz w:val="24"/>
                <w:szCs w:val="24"/>
              </w:rPr>
            </w:pPr>
            <w:r w:rsidRPr="00EF7F6D">
              <w:rPr>
                <w:rFonts w:ascii="Palatino Linotype" w:hAnsi="Palatino Linotype"/>
                <w:sz w:val="24"/>
                <w:szCs w:val="24"/>
              </w:rPr>
              <w:t>Julian/Ramona/</w:t>
            </w:r>
            <w:r w:rsidR="00E00E67">
              <w:rPr>
                <w:rFonts w:ascii="Palatino Linotype" w:hAnsi="Palatino Linotype"/>
                <w:sz w:val="24"/>
                <w:szCs w:val="24"/>
              </w:rPr>
              <w:t xml:space="preserve"> </w:t>
            </w:r>
            <w:r w:rsidRPr="00EF7F6D">
              <w:rPr>
                <w:rFonts w:ascii="Palatino Linotype" w:hAnsi="Palatino Linotype"/>
                <w:sz w:val="24"/>
                <w:szCs w:val="24"/>
              </w:rPr>
              <w:t>Borrego Springs</w:t>
            </w:r>
          </w:p>
        </w:tc>
        <w:tc>
          <w:tcPr>
            <w:tcW w:w="1890" w:type="dxa"/>
          </w:tcPr>
          <w:p w:rsidRPr="00CD4DDB" w:rsidR="00CD4DDB" w:rsidP="00CD4DDB" w:rsidRDefault="00CD4DDB" w14:paraId="4FED41A6" w14:textId="6E4A1ED0">
            <w:pPr>
              <w:jc w:val="center"/>
              <w:rPr>
                <w:rFonts w:ascii="Palatino Linotype" w:hAnsi="Palatino Linotype" w:cs="Segoe UI" w:eastAsiaTheme="majorEastAsia"/>
                <w:color w:val="000000"/>
                <w:sz w:val="24"/>
                <w:szCs w:val="24"/>
              </w:rPr>
            </w:pPr>
            <w:r w:rsidRPr="00EF7F6D">
              <w:rPr>
                <w:rFonts w:ascii="Palatino Linotype" w:hAnsi="Palatino Linotype"/>
                <w:sz w:val="24"/>
                <w:szCs w:val="24"/>
              </w:rPr>
              <w:t>San Diego</w:t>
            </w:r>
          </w:p>
        </w:tc>
        <w:tc>
          <w:tcPr>
            <w:tcW w:w="1530" w:type="dxa"/>
          </w:tcPr>
          <w:p w:rsidRPr="00CD4DDB" w:rsidR="00CD4DDB" w:rsidP="00CD4DDB" w:rsidRDefault="00CD4DDB" w14:paraId="5BFC6E12" w14:textId="2C8CFB83">
            <w:pPr>
              <w:jc w:val="center"/>
              <w:rPr>
                <w:rFonts w:ascii="Palatino Linotype" w:hAnsi="Palatino Linotype" w:cs="Segoe UI" w:eastAsiaTheme="majorEastAsia"/>
                <w:color w:val="000000"/>
                <w:sz w:val="24"/>
                <w:szCs w:val="24"/>
              </w:rPr>
            </w:pPr>
            <w:r w:rsidRPr="00EF7F6D">
              <w:rPr>
                <w:rFonts w:ascii="Palatino Linotype" w:hAnsi="Palatino Linotype"/>
                <w:sz w:val="24"/>
                <w:szCs w:val="24"/>
              </w:rPr>
              <w:t>T-17865</w:t>
            </w:r>
          </w:p>
        </w:tc>
        <w:tc>
          <w:tcPr>
            <w:tcW w:w="1710" w:type="dxa"/>
          </w:tcPr>
          <w:p w:rsidRPr="00CD4DDB" w:rsidR="00CD4DDB" w:rsidP="00CD4DDB" w:rsidRDefault="00CD4DDB" w14:paraId="7E179089" w14:textId="3799A46F">
            <w:pPr>
              <w:jc w:val="center"/>
              <w:rPr>
                <w:rStyle w:val="normaltextrun"/>
                <w:rFonts w:ascii="Palatino Linotype" w:hAnsi="Palatino Linotype" w:cs="Segoe UI" w:eastAsiaTheme="majorEastAsia"/>
                <w:color w:val="000000"/>
                <w:sz w:val="24"/>
                <w:szCs w:val="24"/>
              </w:rPr>
            </w:pPr>
            <w:r w:rsidRPr="00EF7F6D">
              <w:rPr>
                <w:rFonts w:ascii="Palatino Linotype" w:hAnsi="Palatino Linotype"/>
                <w:sz w:val="24"/>
                <w:szCs w:val="24"/>
              </w:rPr>
              <w:t>$19,756,393</w:t>
            </w:r>
          </w:p>
        </w:tc>
      </w:tr>
      <w:tr w:rsidRPr="00457F42" w:rsidR="00A25BB0" w:rsidTr="00EF7F6D" w14:paraId="304B4B80" w14:textId="77777777">
        <w:trPr>
          <w:trHeight w:val="300"/>
          <w:jc w:val="center"/>
        </w:trPr>
        <w:tc>
          <w:tcPr>
            <w:tcW w:w="6385" w:type="dxa"/>
            <w:gridSpan w:val="3"/>
          </w:tcPr>
          <w:p w:rsidRPr="00A25BB0" w:rsidR="00A25BB0" w:rsidP="00CD4DDB" w:rsidRDefault="00A25BB0" w14:paraId="3B78E6B5" w14:textId="77777777">
            <w:pPr>
              <w:jc w:val="center"/>
              <w:rPr>
                <w:rFonts w:ascii="Palatino Linotype" w:hAnsi="Palatino Linotype"/>
                <w:sz w:val="24"/>
                <w:szCs w:val="24"/>
              </w:rPr>
            </w:pPr>
          </w:p>
        </w:tc>
        <w:tc>
          <w:tcPr>
            <w:tcW w:w="1530" w:type="dxa"/>
          </w:tcPr>
          <w:p w:rsidRPr="00A25BB0" w:rsidR="00A25BB0" w:rsidP="00CD4DDB" w:rsidRDefault="00A25BB0" w14:paraId="28378A24" w14:textId="537BC8B6">
            <w:pPr>
              <w:jc w:val="center"/>
              <w:rPr>
                <w:rFonts w:ascii="Palatino Linotype" w:hAnsi="Palatino Linotype"/>
                <w:sz w:val="24"/>
                <w:szCs w:val="24"/>
              </w:rPr>
            </w:pPr>
            <w:r>
              <w:rPr>
                <w:rFonts w:ascii="Palatino Linotype" w:hAnsi="Palatino Linotype"/>
                <w:sz w:val="24"/>
                <w:szCs w:val="24"/>
              </w:rPr>
              <w:t>Total</w:t>
            </w:r>
          </w:p>
        </w:tc>
        <w:tc>
          <w:tcPr>
            <w:tcW w:w="1710" w:type="dxa"/>
          </w:tcPr>
          <w:p w:rsidRPr="00A25BB0" w:rsidR="00A25BB0" w:rsidP="00CD4DDB" w:rsidRDefault="00BE0FAF" w14:paraId="75BB5F7E" w14:textId="4399D85D">
            <w:pPr>
              <w:jc w:val="center"/>
              <w:rPr>
                <w:rFonts w:ascii="Palatino Linotype" w:hAnsi="Palatino Linotype"/>
                <w:sz w:val="24"/>
                <w:szCs w:val="24"/>
              </w:rPr>
            </w:pPr>
            <w:r>
              <w:rPr>
                <w:rFonts w:ascii="Palatino Linotype" w:hAnsi="Palatino Linotype"/>
                <w:sz w:val="24"/>
                <w:szCs w:val="24"/>
              </w:rPr>
              <w:t>$66,614,433</w:t>
            </w:r>
          </w:p>
        </w:tc>
      </w:tr>
    </w:tbl>
    <w:p w:rsidRPr="004934BF" w:rsidR="00730B63" w:rsidP="00A7759E" w:rsidRDefault="00730B63" w14:paraId="01CCEF26" w14:textId="77777777">
      <w:pPr>
        <w:spacing w:after="0" w:line="240" w:lineRule="auto"/>
        <w:rPr>
          <w:rFonts w:ascii="Palatino Linotype" w:hAnsi="Palatino Linotype" w:eastAsia="Times New Roman" w:cs="Times New Roman"/>
          <w:sz w:val="24"/>
          <w:szCs w:val="24"/>
        </w:rPr>
      </w:pPr>
    </w:p>
    <w:p w:rsidRPr="003F4CDA" w:rsidR="00CD276F" w:rsidP="005D0F5A" w:rsidRDefault="00A7759E" w14:paraId="59D13ABF" w14:textId="2F96DB8E">
      <w:pPr>
        <w:keepNext/>
        <w:widowControl w:val="0"/>
        <w:autoSpaceDE w:val="0"/>
        <w:autoSpaceDN w:val="0"/>
        <w:spacing w:after="0" w:line="240" w:lineRule="auto"/>
        <w:jc w:val="both"/>
        <w:rPr>
          <w:rFonts w:ascii="Palatino Linotype" w:hAnsi="Palatino Linotype" w:eastAsia="Times New Roman" w:cs="Times New Roman"/>
          <w:sz w:val="24"/>
          <w:szCs w:val="24"/>
        </w:rPr>
      </w:pPr>
      <w:r w:rsidRPr="00827154">
        <w:rPr>
          <w:rFonts w:ascii="Palatino Linotype" w:hAnsi="Palatino Linotype" w:eastAsia="Times New Roman" w:cs="Times New Roman"/>
          <w:b/>
          <w:sz w:val="24"/>
          <w:szCs w:val="24"/>
        </w:rPr>
        <w:t>BACKGROUND</w:t>
      </w:r>
    </w:p>
    <w:p w:rsidRPr="004934BF" w:rsidR="00CE67DB" w:rsidP="00A7759E" w:rsidRDefault="00CE67DB" w14:paraId="66156D32" w14:textId="77777777">
      <w:pPr>
        <w:spacing w:after="0" w:line="240" w:lineRule="auto"/>
        <w:rPr>
          <w:rFonts w:ascii="Palatino Linotype" w:hAnsi="Palatino Linotype" w:eastAsia="Times New Roman" w:cs="Times New Roman"/>
          <w:sz w:val="24"/>
          <w:szCs w:val="24"/>
        </w:rPr>
      </w:pPr>
    </w:p>
    <w:p w:rsidR="002D1F94" w:rsidP="00A7759E" w:rsidRDefault="00EA0B3B" w14:paraId="74471E17" w14:textId="067E6DA5">
      <w:pPr>
        <w:tabs>
          <w:tab w:val="right" w:pos="10080"/>
        </w:tabs>
        <w:spacing w:after="0" w:line="240" w:lineRule="auto"/>
        <w:rPr>
          <w:rFonts w:ascii="Palatino Linotype" w:hAnsi="Palatino Linotype" w:eastAsia="Times New Roman" w:cs="Times New Roman"/>
          <w:b/>
          <w:color w:val="000000" w:themeColor="text1"/>
          <w:sz w:val="24"/>
          <w:szCs w:val="24"/>
        </w:rPr>
      </w:pPr>
      <w:bookmarkStart w:name="_Toc444857025" w:id="0"/>
      <w:r>
        <w:rPr>
          <w:rFonts w:ascii="Palatino Linotype" w:hAnsi="Palatino Linotype" w:eastAsia="Times New Roman" w:cs="Times New Roman"/>
          <w:b/>
          <w:color w:val="000000" w:themeColor="text1"/>
          <w:sz w:val="24"/>
          <w:szCs w:val="24"/>
        </w:rPr>
        <w:t xml:space="preserve">CALIFORNIA ENVIRONMENTAL </w:t>
      </w:r>
      <w:r w:rsidR="00FE7634">
        <w:rPr>
          <w:rFonts w:ascii="Palatino Linotype" w:hAnsi="Palatino Linotype" w:eastAsia="Times New Roman" w:cs="Times New Roman"/>
          <w:b/>
          <w:color w:val="000000" w:themeColor="text1"/>
          <w:sz w:val="24"/>
          <w:szCs w:val="24"/>
        </w:rPr>
        <w:t>QUALITY ACT STATUTORY EXEMPTION</w:t>
      </w:r>
    </w:p>
    <w:p w:rsidR="00330E92" w:rsidP="00A7759E" w:rsidRDefault="00330E92" w14:paraId="68A88283" w14:textId="77777777">
      <w:pPr>
        <w:tabs>
          <w:tab w:val="right" w:pos="10080"/>
        </w:tabs>
        <w:spacing w:after="0" w:line="240" w:lineRule="auto"/>
        <w:rPr>
          <w:rFonts w:ascii="Palatino Linotype" w:hAnsi="Palatino Linotype" w:eastAsia="Times New Roman" w:cs="Times New Roman"/>
          <w:b/>
          <w:color w:val="000000" w:themeColor="text1"/>
          <w:sz w:val="24"/>
          <w:szCs w:val="24"/>
        </w:rPr>
      </w:pPr>
    </w:p>
    <w:p w:rsidRPr="00A60D1A" w:rsidR="00073926" w:rsidP="00073926" w:rsidRDefault="00073926" w14:paraId="2D255B9D" w14:textId="4820A6AC">
      <w:pPr>
        <w:spacing w:after="0" w:line="240" w:lineRule="auto"/>
        <w:rPr>
          <w:rFonts w:ascii="Palatino Linotype" w:hAnsi="Palatino Linotype" w:eastAsia="Times New Roman" w:cs="Times New Roman"/>
          <w:color w:val="212121"/>
          <w:sz w:val="24"/>
          <w:szCs w:val="24"/>
        </w:rPr>
      </w:pPr>
      <w:r w:rsidRPr="00A60D1A">
        <w:rPr>
          <w:rFonts w:ascii="Palatino Linotype" w:hAnsi="Palatino Linotype" w:eastAsia="Times New Roman" w:cs="Times New Roman"/>
          <w:color w:val="212121"/>
          <w:sz w:val="24"/>
          <w:szCs w:val="24"/>
        </w:rPr>
        <w:t xml:space="preserve">On June 30, 2025, Governor Gavin Newsom </w:t>
      </w:r>
      <w:r w:rsidRPr="00A60D1A" w:rsidR="009B1149">
        <w:rPr>
          <w:rFonts w:ascii="Palatino Linotype" w:hAnsi="Palatino Linotype" w:eastAsia="Times New Roman" w:cs="Times New Roman"/>
          <w:color w:val="212121"/>
          <w:sz w:val="24"/>
          <w:szCs w:val="24"/>
        </w:rPr>
        <w:t>signed Senate</w:t>
      </w:r>
      <w:r w:rsidRPr="00A60D1A">
        <w:rPr>
          <w:rFonts w:ascii="Palatino Linotype" w:hAnsi="Palatino Linotype" w:eastAsia="Times New Roman" w:cs="Times New Roman"/>
          <w:color w:val="212121"/>
          <w:sz w:val="24"/>
          <w:szCs w:val="24"/>
        </w:rPr>
        <w:t xml:space="preserve"> Bill 131 (</w:t>
      </w:r>
      <w:r w:rsidRPr="00A60D1A" w:rsidR="000C3C2E">
        <w:rPr>
          <w:rFonts w:ascii="Palatino Linotype" w:hAnsi="Palatino Linotype" w:eastAsia="Times New Roman" w:cs="Times New Roman"/>
          <w:color w:val="212121"/>
          <w:sz w:val="24"/>
          <w:szCs w:val="24"/>
        </w:rPr>
        <w:t>Stat</w:t>
      </w:r>
      <w:r w:rsidR="000C3C2E">
        <w:rPr>
          <w:rFonts w:ascii="Palatino Linotype" w:hAnsi="Palatino Linotype" w:eastAsia="Times New Roman" w:cs="Times New Roman"/>
          <w:color w:val="212121"/>
          <w:sz w:val="24"/>
          <w:szCs w:val="24"/>
        </w:rPr>
        <w:t>utes</w:t>
      </w:r>
      <w:r w:rsidRPr="00A60D1A">
        <w:rPr>
          <w:rFonts w:ascii="Palatino Linotype" w:hAnsi="Palatino Linotype" w:eastAsia="Times New Roman" w:cs="Times New Roman"/>
          <w:color w:val="212121"/>
          <w:sz w:val="24"/>
          <w:szCs w:val="24"/>
        </w:rPr>
        <w:t xml:space="preserve"> 2025, Ch</w:t>
      </w:r>
      <w:r w:rsidR="00DB51DD">
        <w:rPr>
          <w:rFonts w:ascii="Palatino Linotype" w:hAnsi="Palatino Linotype" w:eastAsia="Times New Roman" w:cs="Times New Roman"/>
          <w:color w:val="212121"/>
          <w:sz w:val="24"/>
          <w:szCs w:val="24"/>
        </w:rPr>
        <w:t>apter</w:t>
      </w:r>
      <w:r w:rsidRPr="00A60D1A">
        <w:rPr>
          <w:rFonts w:ascii="Palatino Linotype" w:hAnsi="Palatino Linotype" w:eastAsia="Times New Roman" w:cs="Times New Roman"/>
          <w:color w:val="212121"/>
          <w:sz w:val="24"/>
          <w:szCs w:val="24"/>
        </w:rPr>
        <w:t xml:space="preserve"> 24), which included substantial and immediately effective changes to the California Environmental Quality Act (CEQA) for broadband projects deployed within 30 feet of the right-of-way of any public roadway in the State.  </w:t>
      </w:r>
      <w:proofErr w:type="gramStart"/>
      <w:r w:rsidRPr="00A60D1A">
        <w:rPr>
          <w:rFonts w:ascii="Palatino Linotype" w:hAnsi="Palatino Linotype" w:eastAsia="Times New Roman" w:cs="Times New Roman"/>
          <w:color w:val="212121"/>
          <w:sz w:val="24"/>
          <w:szCs w:val="24"/>
        </w:rPr>
        <w:t>The statutory</w:t>
      </w:r>
      <w:proofErr w:type="gramEnd"/>
      <w:r w:rsidRPr="00A60D1A">
        <w:rPr>
          <w:rFonts w:ascii="Palatino Linotype" w:hAnsi="Palatino Linotype" w:eastAsia="Times New Roman" w:cs="Times New Roman"/>
          <w:color w:val="212121"/>
          <w:sz w:val="24"/>
          <w:szCs w:val="24"/>
        </w:rPr>
        <w:t xml:space="preserve"> exemption is contained in Public Resources </w:t>
      </w:r>
      <w:r w:rsidRPr="00A60D1A" w:rsidR="00D16EA6">
        <w:rPr>
          <w:rFonts w:ascii="Palatino Linotype" w:hAnsi="Palatino Linotype" w:eastAsia="Times New Roman" w:cs="Times New Roman"/>
          <w:color w:val="212121"/>
          <w:sz w:val="24"/>
          <w:szCs w:val="24"/>
        </w:rPr>
        <w:t>Code Section</w:t>
      </w:r>
      <w:r w:rsidRPr="00A60D1A">
        <w:rPr>
          <w:rFonts w:ascii="Palatino Linotype" w:hAnsi="Palatino Linotype" w:eastAsia="Times New Roman" w:cs="Times New Roman"/>
          <w:color w:val="212121"/>
          <w:sz w:val="24"/>
          <w:szCs w:val="24"/>
        </w:rPr>
        <w:t xml:space="preserve"> 21080.51, and requires:</w:t>
      </w:r>
    </w:p>
    <w:p w:rsidRPr="00A60D1A" w:rsidR="00073926" w:rsidP="00073926" w:rsidRDefault="00073926" w14:paraId="0D3863E4" w14:textId="77777777">
      <w:pPr>
        <w:spacing w:after="0" w:line="240" w:lineRule="auto"/>
        <w:rPr>
          <w:rFonts w:ascii="Palatino Linotype" w:hAnsi="Palatino Linotype" w:eastAsia="Times New Roman" w:cs="Times New Roman"/>
          <w:color w:val="212121"/>
          <w:sz w:val="24"/>
          <w:szCs w:val="24"/>
        </w:rPr>
      </w:pPr>
      <w:r w:rsidRPr="00A60D1A">
        <w:rPr>
          <w:rFonts w:ascii="Palatino Linotype" w:hAnsi="Palatino Linotype" w:eastAsia="Times New Roman" w:cs="Times New Roman"/>
          <w:color w:val="212121"/>
          <w:sz w:val="24"/>
          <w:szCs w:val="24"/>
        </w:rPr>
        <w:t> </w:t>
      </w:r>
    </w:p>
    <w:p w:rsidRPr="00A60D1A" w:rsidR="00073926" w:rsidP="00073926" w:rsidRDefault="00073926" w14:paraId="475CCABD" w14:textId="77777777">
      <w:pPr>
        <w:spacing w:after="0" w:line="240" w:lineRule="auto"/>
        <w:ind w:left="720" w:right="720"/>
        <w:jc w:val="both"/>
        <w:rPr>
          <w:rFonts w:ascii="Palatino Linotype" w:hAnsi="Palatino Linotype" w:eastAsia="Times New Roman" w:cs="Times New Roman"/>
          <w:color w:val="000000"/>
          <w:sz w:val="24"/>
          <w:szCs w:val="24"/>
        </w:rPr>
      </w:pPr>
      <w:r w:rsidRPr="00A60D1A">
        <w:rPr>
          <w:rFonts w:ascii="Palatino Linotype" w:hAnsi="Palatino Linotype" w:eastAsia="Times New Roman" w:cs="Times New Roman"/>
          <w:color w:val="000000"/>
          <w:sz w:val="24"/>
          <w:szCs w:val="24"/>
        </w:rPr>
        <w:t xml:space="preserve">1) The project is constructed along, or within </w:t>
      </w:r>
      <w:proofErr w:type="gramStart"/>
      <w:r w:rsidRPr="00A60D1A">
        <w:rPr>
          <w:rFonts w:ascii="Palatino Linotype" w:hAnsi="Palatino Linotype" w:eastAsia="Times New Roman" w:cs="Times New Roman"/>
          <w:color w:val="000000"/>
          <w:sz w:val="24"/>
          <w:szCs w:val="24"/>
        </w:rPr>
        <w:t>30-feet</w:t>
      </w:r>
      <w:proofErr w:type="gramEnd"/>
      <w:r w:rsidRPr="00A60D1A">
        <w:rPr>
          <w:rFonts w:ascii="Palatino Linotype" w:hAnsi="Palatino Linotype" w:eastAsia="Times New Roman" w:cs="Times New Roman"/>
          <w:color w:val="000000"/>
          <w:sz w:val="24"/>
          <w:szCs w:val="24"/>
        </w:rPr>
        <w:t xml:space="preserve"> of, the right-of-way of any public road or highway.</w:t>
      </w:r>
    </w:p>
    <w:p w:rsidRPr="00A60D1A" w:rsidR="00073926" w:rsidP="00073926" w:rsidRDefault="00073926" w14:paraId="4DDA953E" w14:textId="77777777">
      <w:pPr>
        <w:spacing w:after="0" w:line="240" w:lineRule="auto"/>
        <w:ind w:left="720" w:right="720"/>
        <w:jc w:val="both"/>
        <w:rPr>
          <w:rFonts w:ascii="Palatino Linotype" w:hAnsi="Palatino Linotype" w:eastAsia="Times New Roman" w:cs="Times New Roman"/>
          <w:color w:val="000000"/>
          <w:sz w:val="24"/>
          <w:szCs w:val="24"/>
        </w:rPr>
      </w:pPr>
      <w:r w:rsidRPr="00A60D1A">
        <w:rPr>
          <w:rFonts w:ascii="Palatino Linotype" w:hAnsi="Palatino Linotype" w:eastAsia="Times New Roman" w:cs="Times New Roman"/>
          <w:color w:val="000000"/>
          <w:sz w:val="24"/>
          <w:szCs w:val="24"/>
        </w:rPr>
        <w:t>(2) The project is either deployed underground where the surface area is restored to a condition existing before the project or placed aerially along an existing utility pole right-of-way.</w:t>
      </w:r>
    </w:p>
    <w:p w:rsidRPr="00A60D1A" w:rsidR="00073926" w:rsidP="00073926" w:rsidRDefault="00073926" w14:paraId="559C4A88" w14:textId="77777777">
      <w:pPr>
        <w:spacing w:after="0" w:line="240" w:lineRule="auto"/>
        <w:ind w:left="720" w:right="720"/>
        <w:jc w:val="both"/>
        <w:rPr>
          <w:rFonts w:ascii="Palatino Linotype" w:hAnsi="Palatino Linotype" w:eastAsia="Times New Roman" w:cs="Times New Roman"/>
          <w:color w:val="000000"/>
          <w:sz w:val="24"/>
          <w:szCs w:val="24"/>
        </w:rPr>
      </w:pPr>
      <w:r w:rsidRPr="00A60D1A">
        <w:rPr>
          <w:rFonts w:ascii="Palatino Linotype" w:hAnsi="Palatino Linotype" w:eastAsia="Times New Roman" w:cs="Times New Roman"/>
          <w:color w:val="000000"/>
          <w:sz w:val="24"/>
          <w:szCs w:val="24"/>
        </w:rPr>
        <w:t xml:space="preserve">(3) The project incorporates, as a condition of project approval, measures developed by the Public Utilities Commission, the Department of Transportation, or the city, county, or city and county responsible for the </w:t>
      </w:r>
      <w:r w:rsidRPr="00A60D1A">
        <w:rPr>
          <w:rFonts w:ascii="Palatino Linotype" w:hAnsi="Palatino Linotype" w:eastAsia="Times New Roman" w:cs="Times New Roman"/>
          <w:color w:val="000000"/>
          <w:sz w:val="24"/>
          <w:szCs w:val="24"/>
        </w:rPr>
        <w:lastRenderedPageBreak/>
        <w:t>right-of-way to address potential environmental impacts. At minimum, the project shall be required to include monitors during construction activities and measures to avoid or address impacts to cultural and biological resources.</w:t>
      </w:r>
    </w:p>
    <w:p w:rsidRPr="00A60D1A" w:rsidR="00073926" w:rsidP="00073926" w:rsidRDefault="00073926" w14:paraId="67E42988" w14:textId="77777777">
      <w:pPr>
        <w:spacing w:after="0" w:line="240" w:lineRule="auto"/>
        <w:ind w:left="720" w:right="720"/>
        <w:jc w:val="both"/>
        <w:rPr>
          <w:rFonts w:ascii="Palatino Linotype" w:hAnsi="Palatino Linotype" w:eastAsia="Times New Roman" w:cs="Times New Roman"/>
          <w:color w:val="000000"/>
          <w:sz w:val="24"/>
          <w:szCs w:val="24"/>
        </w:rPr>
      </w:pPr>
      <w:r w:rsidRPr="00A60D1A">
        <w:rPr>
          <w:rFonts w:ascii="Palatino Linotype" w:hAnsi="Palatino Linotype" w:eastAsia="Times New Roman" w:cs="Times New Roman"/>
          <w:color w:val="000000"/>
          <w:sz w:val="24"/>
          <w:szCs w:val="24"/>
        </w:rPr>
        <w:t>(4) The project applicant agrees to comply with all conditions otherwise authorized by law, imposed by a city, county, or city and county as part of a local agency permit process, that are required to mitigate potential impacts of the proposed project, and to comply with the Keene-Nejedly California Wetlands Preservation Act (Chapter 7 (commencing with Section 5810) of Division 5), the California Endangered Species Act (Chapter 1.5 (commencing with Section 2050) of Division 3 of the Fish and Game Code), as applicable, other applicable state laws, and all applicable federal laws.</w:t>
      </w:r>
    </w:p>
    <w:p w:rsidRPr="00A60D1A" w:rsidR="00073926" w:rsidP="00073926" w:rsidRDefault="00073926" w14:paraId="371A365A" w14:textId="77777777">
      <w:pPr>
        <w:spacing w:after="0" w:line="240" w:lineRule="auto"/>
        <w:rPr>
          <w:rFonts w:ascii="Palatino Linotype" w:hAnsi="Palatino Linotype" w:eastAsia="Times New Roman" w:cs="Times New Roman"/>
          <w:sz w:val="24"/>
          <w:szCs w:val="24"/>
        </w:rPr>
      </w:pPr>
    </w:p>
    <w:p w:rsidRPr="00A60D1A" w:rsidR="00073926" w:rsidP="00073926" w:rsidRDefault="00073926" w14:paraId="03A3DC69" w14:textId="7C6074C1">
      <w:pPr>
        <w:spacing w:after="0" w:line="240" w:lineRule="auto"/>
        <w:rPr>
          <w:rFonts w:ascii="Palatino Linotype" w:hAnsi="Palatino Linotype" w:eastAsia="Times New Roman" w:cs="Times New Roman"/>
          <w:color w:val="212121"/>
          <w:sz w:val="24"/>
          <w:szCs w:val="24"/>
        </w:rPr>
      </w:pPr>
      <w:r w:rsidRPr="00A60D1A">
        <w:rPr>
          <w:rFonts w:ascii="Palatino Linotype" w:hAnsi="Palatino Linotype" w:eastAsia="Times New Roman" w:cs="Times New Roman"/>
          <w:color w:val="212121"/>
          <w:sz w:val="24"/>
          <w:szCs w:val="24"/>
        </w:rPr>
        <w:t xml:space="preserve">As a condition of project approval, the </w:t>
      </w:r>
      <w:r w:rsidR="003175D9">
        <w:rPr>
          <w:rFonts w:ascii="Palatino Linotype" w:hAnsi="Palatino Linotype" w:eastAsia="Times New Roman" w:cs="Times New Roman"/>
          <w:color w:val="212121"/>
          <w:sz w:val="24"/>
          <w:szCs w:val="24"/>
        </w:rPr>
        <w:t xml:space="preserve">California Public Utilities Commission </w:t>
      </w:r>
      <w:r w:rsidRPr="00A60D1A">
        <w:rPr>
          <w:rFonts w:ascii="Palatino Linotype" w:hAnsi="Palatino Linotype" w:eastAsia="Times New Roman" w:cs="Times New Roman"/>
          <w:color w:val="212121"/>
          <w:sz w:val="24"/>
          <w:szCs w:val="24"/>
        </w:rPr>
        <w:t>incorporates the environmental protection measures contained in Appendi</w:t>
      </w:r>
      <w:r w:rsidR="007D4270">
        <w:rPr>
          <w:rFonts w:ascii="Palatino Linotype" w:hAnsi="Palatino Linotype" w:eastAsia="Times New Roman" w:cs="Times New Roman"/>
          <w:color w:val="212121"/>
          <w:sz w:val="24"/>
          <w:szCs w:val="24"/>
        </w:rPr>
        <w:t>ces</w:t>
      </w:r>
      <w:r w:rsidRPr="00A60D1A">
        <w:rPr>
          <w:rFonts w:ascii="Palatino Linotype" w:hAnsi="Palatino Linotype" w:eastAsia="Times New Roman" w:cs="Times New Roman"/>
          <w:color w:val="212121"/>
          <w:sz w:val="24"/>
          <w:szCs w:val="24"/>
        </w:rPr>
        <w:t xml:space="preserve"> A</w:t>
      </w:r>
      <w:r w:rsidR="007D4270">
        <w:rPr>
          <w:rFonts w:ascii="Palatino Linotype" w:hAnsi="Palatino Linotype" w:eastAsia="Times New Roman" w:cs="Times New Roman"/>
          <w:color w:val="212121"/>
          <w:sz w:val="24"/>
          <w:szCs w:val="24"/>
        </w:rPr>
        <w:t>, B, and C</w:t>
      </w:r>
      <w:r w:rsidRPr="00A60D1A">
        <w:rPr>
          <w:rFonts w:ascii="Palatino Linotype" w:hAnsi="Palatino Linotype" w:eastAsia="Times New Roman" w:cs="Times New Roman"/>
          <w:color w:val="212121"/>
          <w:sz w:val="24"/>
          <w:szCs w:val="24"/>
        </w:rPr>
        <w:t xml:space="preserve"> as project requirements.  These measures address impacts to cultural and biological impacts and </w:t>
      </w:r>
      <w:r w:rsidRPr="00A60D1A" w:rsidR="00574930">
        <w:rPr>
          <w:rFonts w:ascii="Palatino Linotype" w:hAnsi="Palatino Linotype" w:eastAsia="Times New Roman" w:cs="Times New Roman"/>
          <w:color w:val="212121"/>
          <w:sz w:val="24"/>
          <w:szCs w:val="24"/>
        </w:rPr>
        <w:t>incorporate</w:t>
      </w:r>
      <w:r w:rsidRPr="00A60D1A">
        <w:rPr>
          <w:rFonts w:ascii="Palatino Linotype" w:hAnsi="Palatino Linotype" w:eastAsia="Times New Roman" w:cs="Times New Roman"/>
          <w:color w:val="212121"/>
          <w:sz w:val="24"/>
          <w:szCs w:val="24"/>
        </w:rPr>
        <w:t xml:space="preserve"> </w:t>
      </w:r>
      <w:r w:rsidR="00B12584">
        <w:rPr>
          <w:rFonts w:ascii="Palatino Linotype" w:hAnsi="Palatino Linotype" w:eastAsia="Times New Roman" w:cs="Times New Roman"/>
          <w:color w:val="212121"/>
          <w:sz w:val="24"/>
          <w:szCs w:val="24"/>
        </w:rPr>
        <w:t xml:space="preserve">design features and </w:t>
      </w:r>
      <w:r w:rsidRPr="00A60D1A">
        <w:rPr>
          <w:rFonts w:ascii="Palatino Linotype" w:hAnsi="Palatino Linotype" w:eastAsia="Times New Roman" w:cs="Times New Roman"/>
          <w:color w:val="212121"/>
          <w:sz w:val="24"/>
          <w:szCs w:val="24"/>
        </w:rPr>
        <w:t xml:space="preserve">best practices to avoid impacts. </w:t>
      </w:r>
      <w:r w:rsidR="004C6B16">
        <w:rPr>
          <w:rFonts w:ascii="Palatino Linotype" w:hAnsi="Palatino Linotype" w:eastAsia="Times New Roman" w:cs="Times New Roman"/>
          <w:color w:val="212121"/>
          <w:sz w:val="24"/>
          <w:szCs w:val="24"/>
        </w:rPr>
        <w:t>T</w:t>
      </w:r>
      <w:r w:rsidRPr="00A60D1A" w:rsidR="004C6B16">
        <w:rPr>
          <w:rFonts w:ascii="Palatino Linotype" w:hAnsi="Palatino Linotype" w:eastAsia="Times New Roman" w:cs="Times New Roman"/>
          <w:color w:val="212121"/>
          <w:sz w:val="24"/>
          <w:szCs w:val="24"/>
        </w:rPr>
        <w:t xml:space="preserve">he </w:t>
      </w:r>
      <w:r w:rsidR="004C6B16">
        <w:rPr>
          <w:rFonts w:ascii="Palatino Linotype" w:hAnsi="Palatino Linotype" w:eastAsia="Times New Roman" w:cs="Times New Roman"/>
          <w:color w:val="212121"/>
          <w:sz w:val="24"/>
          <w:szCs w:val="24"/>
        </w:rPr>
        <w:t>California Public Utilities Commission</w:t>
      </w:r>
      <w:r w:rsidRPr="00A60D1A">
        <w:rPr>
          <w:rFonts w:ascii="Palatino Linotype" w:hAnsi="Palatino Linotype" w:eastAsia="Times New Roman" w:cs="Times New Roman"/>
          <w:color w:val="212121"/>
          <w:sz w:val="24"/>
          <w:szCs w:val="24"/>
        </w:rPr>
        <w:t xml:space="preserve"> environmental monitors will ensure compliance with these measures during construction activities.</w:t>
      </w:r>
      <w:r w:rsidRPr="00A60D1A" w:rsidR="004C6B16">
        <w:rPr>
          <w:rFonts w:ascii="Palatino Linotype" w:hAnsi="Palatino Linotype" w:eastAsia="Times New Roman" w:cs="Times New Roman"/>
          <w:color w:val="212121"/>
          <w:sz w:val="24"/>
          <w:szCs w:val="24"/>
        </w:rPr>
        <w:t xml:space="preserve"> </w:t>
      </w:r>
      <w:r w:rsidR="004C6B16">
        <w:rPr>
          <w:rFonts w:ascii="Palatino Linotype" w:hAnsi="Palatino Linotype" w:eastAsia="Times New Roman" w:cs="Times New Roman"/>
          <w:color w:val="212121"/>
          <w:sz w:val="24"/>
          <w:szCs w:val="24"/>
        </w:rPr>
        <w:t>California Public Utilities Commission</w:t>
      </w:r>
      <w:r w:rsidRPr="00A60D1A">
        <w:rPr>
          <w:rFonts w:ascii="Palatino Linotype" w:hAnsi="Palatino Linotype" w:eastAsia="Times New Roman" w:cs="Times New Roman"/>
          <w:color w:val="212121"/>
          <w:sz w:val="24"/>
          <w:szCs w:val="24"/>
        </w:rPr>
        <w:t xml:space="preserve"> staff are authorized to approve minor project refinements to the approved measures consistent with existing process</w:t>
      </w:r>
      <w:r w:rsidR="00646761">
        <w:rPr>
          <w:rFonts w:ascii="Palatino Linotype" w:hAnsi="Palatino Linotype" w:eastAsia="Times New Roman" w:cs="Times New Roman"/>
          <w:color w:val="212121"/>
          <w:sz w:val="24"/>
          <w:szCs w:val="24"/>
        </w:rPr>
        <w:t xml:space="preserve">, </w:t>
      </w:r>
      <w:r w:rsidRPr="00A60D1A">
        <w:rPr>
          <w:rFonts w:ascii="Palatino Linotype" w:hAnsi="Palatino Linotype" w:eastAsia="Times New Roman" w:cs="Times New Roman"/>
          <w:color w:val="212121"/>
          <w:sz w:val="24"/>
          <w:szCs w:val="24"/>
        </w:rPr>
        <w:t xml:space="preserve">allowing for minor changes to the measures during </w:t>
      </w:r>
      <w:r w:rsidRPr="00DE3D13">
        <w:rPr>
          <w:rFonts w:ascii="Palatino Linotype" w:hAnsi="Palatino Linotype" w:eastAsia="Times New Roman" w:cs="Times New Roman"/>
          <w:sz w:val="24"/>
          <w:szCs w:val="24"/>
        </w:rPr>
        <w:t xml:space="preserve">construction that </w:t>
      </w:r>
      <w:r w:rsidRPr="00DE3D13" w:rsidR="00C20E5B">
        <w:rPr>
          <w:rFonts w:ascii="Palatino Linotype" w:hAnsi="Palatino Linotype" w:eastAsia="Times New Roman" w:cs="Times New Roman"/>
          <w:sz w:val="24"/>
          <w:szCs w:val="24"/>
        </w:rPr>
        <w:t xml:space="preserve">do not </w:t>
      </w:r>
      <w:r w:rsidRPr="00DE3D13">
        <w:rPr>
          <w:rFonts w:ascii="Palatino Linotype" w:hAnsi="Palatino Linotype" w:eastAsia="Times New Roman" w:cs="Times New Roman"/>
          <w:sz w:val="24"/>
          <w:szCs w:val="24"/>
        </w:rPr>
        <w:t>significantly alter environmental impacts</w:t>
      </w:r>
      <w:r w:rsidRPr="00DE3D13" w:rsidR="00A2137B">
        <w:rPr>
          <w:rFonts w:ascii="Palatino Linotype" w:hAnsi="Palatino Linotype" w:eastAsia="Times New Roman" w:cs="Times New Roman"/>
          <w:sz w:val="24"/>
          <w:szCs w:val="24"/>
        </w:rPr>
        <w:t xml:space="preserve">. A request for </w:t>
      </w:r>
      <w:r w:rsidRPr="00DE3D13" w:rsidR="0010257A">
        <w:rPr>
          <w:rFonts w:ascii="Palatino Linotype" w:hAnsi="Palatino Linotype" w:eastAsia="Times New Roman" w:cs="Times New Roman"/>
          <w:sz w:val="24"/>
          <w:szCs w:val="24"/>
        </w:rPr>
        <w:t>minor changes</w:t>
      </w:r>
      <w:r w:rsidRPr="00DE3D13" w:rsidR="00A2137B">
        <w:rPr>
          <w:rFonts w:ascii="Palatino Linotype" w:hAnsi="Palatino Linotype" w:eastAsia="Times New Roman" w:cs="Times New Roman"/>
          <w:sz w:val="24"/>
          <w:szCs w:val="24"/>
        </w:rPr>
        <w:t xml:space="preserve"> may</w:t>
      </w:r>
      <w:r w:rsidRPr="00DE3D13" w:rsidR="00DF079B">
        <w:rPr>
          <w:rFonts w:ascii="Palatino Linotype" w:hAnsi="Palatino Linotype" w:eastAsia="Times New Roman" w:cs="Times New Roman"/>
          <w:sz w:val="24"/>
          <w:szCs w:val="24"/>
        </w:rPr>
        <w:t xml:space="preserve"> be</w:t>
      </w:r>
      <w:r w:rsidRPr="00DE3D13" w:rsidR="00A2137B">
        <w:rPr>
          <w:rFonts w:ascii="Palatino Linotype" w:hAnsi="Palatino Linotype" w:eastAsia="Times New Roman" w:cs="Times New Roman"/>
          <w:sz w:val="24"/>
          <w:szCs w:val="24"/>
        </w:rPr>
        <w:t xml:space="preserve"> </w:t>
      </w:r>
      <w:r w:rsidR="00A2137B">
        <w:rPr>
          <w:rFonts w:ascii="Palatino Linotype" w:hAnsi="Palatino Linotype" w:eastAsia="Times New Roman" w:cs="Times New Roman"/>
          <w:color w:val="212121"/>
          <w:sz w:val="24"/>
          <w:szCs w:val="24"/>
        </w:rPr>
        <w:t>submitt</w:t>
      </w:r>
      <w:r w:rsidR="002510FD">
        <w:rPr>
          <w:rFonts w:ascii="Palatino Linotype" w:hAnsi="Palatino Linotype" w:eastAsia="Times New Roman" w:cs="Times New Roman"/>
          <w:color w:val="212121"/>
          <w:sz w:val="24"/>
          <w:szCs w:val="24"/>
        </w:rPr>
        <w:t xml:space="preserve">ed by following the </w:t>
      </w:r>
      <w:r w:rsidR="00DE09C7">
        <w:rPr>
          <w:rFonts w:ascii="Palatino Linotype" w:hAnsi="Palatino Linotype" w:eastAsia="Times New Roman" w:cs="Times New Roman"/>
          <w:color w:val="212121"/>
          <w:sz w:val="24"/>
          <w:szCs w:val="24"/>
        </w:rPr>
        <w:t xml:space="preserve">Minor Project Refinement </w:t>
      </w:r>
      <w:r w:rsidR="002510FD">
        <w:rPr>
          <w:rFonts w:ascii="Palatino Linotype" w:hAnsi="Palatino Linotype" w:eastAsia="Times New Roman" w:cs="Times New Roman"/>
          <w:color w:val="212121"/>
          <w:sz w:val="24"/>
          <w:szCs w:val="24"/>
        </w:rPr>
        <w:t>process</w:t>
      </w:r>
      <w:r w:rsidR="005244F7">
        <w:rPr>
          <w:rFonts w:ascii="Palatino Linotype" w:hAnsi="Palatino Linotype" w:eastAsia="Times New Roman" w:cs="Times New Roman"/>
          <w:color w:val="212121"/>
          <w:sz w:val="24"/>
          <w:szCs w:val="24"/>
        </w:rPr>
        <w:t xml:space="preserve"> in </w:t>
      </w:r>
      <w:r w:rsidRPr="00242AFA" w:rsidR="002F1154">
        <w:rPr>
          <w:rFonts w:ascii="Palatino Linotype" w:hAnsi="Palatino Linotype" w:eastAsia="Times New Roman" w:cs="Times New Roman"/>
          <w:color w:val="212121"/>
          <w:sz w:val="24"/>
          <w:szCs w:val="24"/>
        </w:rPr>
        <w:t>Appendix D</w:t>
      </w:r>
      <w:r w:rsidRPr="00242AFA">
        <w:rPr>
          <w:rFonts w:ascii="Palatino Linotype" w:hAnsi="Palatino Linotype" w:eastAsia="Times New Roman" w:cs="Times New Roman"/>
          <w:color w:val="212121"/>
          <w:sz w:val="24"/>
          <w:szCs w:val="24"/>
        </w:rPr>
        <w:t>.</w:t>
      </w:r>
    </w:p>
    <w:p w:rsidRPr="00A60D1A" w:rsidR="00073926" w:rsidP="00073926" w:rsidRDefault="00073926" w14:paraId="404B6716" w14:textId="77777777">
      <w:pPr>
        <w:spacing w:after="0" w:line="240" w:lineRule="auto"/>
        <w:rPr>
          <w:rFonts w:ascii="Palatino Linotype" w:hAnsi="Palatino Linotype" w:eastAsia="Times New Roman" w:cs="Times New Roman"/>
          <w:color w:val="212121"/>
          <w:sz w:val="24"/>
          <w:szCs w:val="24"/>
        </w:rPr>
      </w:pPr>
    </w:p>
    <w:p w:rsidRPr="00A60D1A" w:rsidR="00073926" w:rsidP="00073926" w:rsidRDefault="00073926" w14:paraId="27BE80A6" w14:textId="00C42C38">
      <w:pPr>
        <w:spacing w:after="0" w:line="240" w:lineRule="auto"/>
        <w:rPr>
          <w:rFonts w:ascii="Palatino Linotype" w:hAnsi="Palatino Linotype" w:eastAsia="Times New Roman" w:cs="Times New Roman"/>
          <w:color w:val="000000"/>
          <w:sz w:val="24"/>
          <w:szCs w:val="24"/>
        </w:rPr>
      </w:pPr>
      <w:r w:rsidRPr="00A60D1A">
        <w:rPr>
          <w:rFonts w:ascii="Palatino Linotype" w:hAnsi="Palatino Linotype" w:eastAsia="Times New Roman" w:cs="Times New Roman"/>
          <w:color w:val="212121"/>
          <w:sz w:val="24"/>
          <w:szCs w:val="24"/>
        </w:rPr>
        <w:t xml:space="preserve">As </w:t>
      </w:r>
      <w:r w:rsidR="00173E53">
        <w:rPr>
          <w:rFonts w:ascii="Palatino Linotype" w:hAnsi="Palatino Linotype" w:eastAsia="Times New Roman" w:cs="Times New Roman"/>
          <w:color w:val="212121"/>
          <w:sz w:val="24"/>
          <w:szCs w:val="24"/>
        </w:rPr>
        <w:t xml:space="preserve">a </w:t>
      </w:r>
      <w:r w:rsidRPr="00A60D1A">
        <w:rPr>
          <w:rFonts w:ascii="Palatino Linotype" w:hAnsi="Palatino Linotype" w:eastAsia="Times New Roman" w:cs="Times New Roman"/>
          <w:color w:val="212121"/>
          <w:sz w:val="24"/>
          <w:szCs w:val="24"/>
        </w:rPr>
        <w:t xml:space="preserve">condition of accepting the grant, the </w:t>
      </w:r>
      <w:r w:rsidR="00C2202B">
        <w:rPr>
          <w:rFonts w:ascii="Palatino Linotype" w:hAnsi="Palatino Linotype" w:eastAsia="Times New Roman" w:cs="Times New Roman"/>
          <w:color w:val="212121"/>
          <w:sz w:val="24"/>
          <w:szCs w:val="24"/>
        </w:rPr>
        <w:t>project awardee</w:t>
      </w:r>
      <w:r w:rsidRPr="00A60D1A">
        <w:rPr>
          <w:rFonts w:ascii="Palatino Linotype" w:hAnsi="Palatino Linotype" w:eastAsia="Times New Roman" w:cs="Times New Roman"/>
          <w:color w:val="212121"/>
          <w:sz w:val="24"/>
          <w:szCs w:val="24"/>
        </w:rPr>
        <w:t xml:space="preserve"> agrees to </w:t>
      </w:r>
      <w:r w:rsidRPr="00A60D1A">
        <w:rPr>
          <w:rFonts w:ascii="Palatino Linotype" w:hAnsi="Palatino Linotype" w:eastAsia="Times New Roman" w:cs="Times New Roman"/>
          <w:color w:val="000000"/>
          <w:sz w:val="24"/>
          <w:szCs w:val="24"/>
        </w:rPr>
        <w:t xml:space="preserve">comply with all conditions otherwise authorized by law, imposed by a city, county, or city and county as part of a local agency permit process, that are required to mitigate potential impacts of the proposed project, and to comply with the Keene-Nejedly California Wetlands Preservation Act (Chapter 7 (commencing with Section 5810) of Division 5), the California Endangered Species Act (Chapter 1.5 (commencing with Section 2050) of Division 3 of the Fish and Game Code), as applicable, other applicable state laws, and all applicable federal laws. Noncompliance with the environmental protection measures or other applicable laws may result in </w:t>
      </w:r>
      <w:r w:rsidR="003929D6">
        <w:rPr>
          <w:rFonts w:ascii="Palatino Linotype" w:hAnsi="Palatino Linotype" w:eastAsia="Garamond" w:cs="Garamond"/>
          <w:color w:val="000000" w:themeColor="text1"/>
          <w:sz w:val="24"/>
          <w:szCs w:val="24"/>
        </w:rPr>
        <w:t xml:space="preserve">Commission action including but not limited to </w:t>
      </w:r>
      <w:r w:rsidRPr="00A60D1A">
        <w:rPr>
          <w:rFonts w:ascii="Palatino Linotype" w:hAnsi="Palatino Linotype" w:eastAsia="Times New Roman" w:cs="Times New Roman"/>
          <w:color w:val="000000"/>
          <w:sz w:val="24"/>
          <w:szCs w:val="24"/>
        </w:rPr>
        <w:t>stop work orders or rescission of the grant</w:t>
      </w:r>
      <w:r w:rsidR="00607AA8">
        <w:rPr>
          <w:rFonts w:ascii="Palatino Linotype" w:hAnsi="Palatino Linotype" w:eastAsia="Times New Roman" w:cs="Times New Roman"/>
          <w:color w:val="000000"/>
          <w:sz w:val="24"/>
          <w:szCs w:val="24"/>
        </w:rPr>
        <w:t xml:space="preserve"> pursuant to </w:t>
      </w:r>
      <w:r w:rsidR="005F55F8">
        <w:rPr>
          <w:rFonts w:ascii="Palatino Linotype" w:hAnsi="Palatino Linotype" w:eastAsia="Times New Roman" w:cs="Times New Roman"/>
          <w:color w:val="000000"/>
          <w:sz w:val="24"/>
          <w:szCs w:val="24"/>
        </w:rPr>
        <w:t xml:space="preserve">the Federal Funding Account Program Rules and Guidelines and/or enforcement </w:t>
      </w:r>
      <w:r w:rsidR="001D281C">
        <w:rPr>
          <w:rFonts w:ascii="Palatino Linotype" w:hAnsi="Palatino Linotype" w:eastAsia="Times New Roman" w:cs="Times New Roman"/>
          <w:color w:val="000000"/>
          <w:sz w:val="24"/>
          <w:szCs w:val="24"/>
        </w:rPr>
        <w:t>pursuant to Resolution M-</w:t>
      </w:r>
      <w:r w:rsidR="00164AE0">
        <w:rPr>
          <w:rFonts w:ascii="Palatino Linotype" w:hAnsi="Palatino Linotype" w:eastAsia="Times New Roman" w:cs="Times New Roman"/>
          <w:color w:val="000000"/>
          <w:sz w:val="24"/>
          <w:szCs w:val="24"/>
        </w:rPr>
        <w:t>4846</w:t>
      </w:r>
      <w:r w:rsidRPr="00A60D1A">
        <w:rPr>
          <w:rFonts w:ascii="Palatino Linotype" w:hAnsi="Palatino Linotype" w:eastAsia="Times New Roman" w:cs="Times New Roman"/>
          <w:color w:val="000000"/>
          <w:sz w:val="24"/>
          <w:szCs w:val="24"/>
        </w:rPr>
        <w:t xml:space="preserve">.  </w:t>
      </w:r>
    </w:p>
    <w:p w:rsidRPr="00A60D1A" w:rsidR="00073926" w:rsidP="00073926" w:rsidRDefault="00073926" w14:paraId="525A28FC" w14:textId="77777777">
      <w:pPr>
        <w:spacing w:after="0" w:line="240" w:lineRule="auto"/>
        <w:rPr>
          <w:rFonts w:ascii="Palatino Linotype" w:hAnsi="Palatino Linotype" w:eastAsia="Times New Roman" w:cs="Times New Roman"/>
          <w:color w:val="000000"/>
          <w:sz w:val="24"/>
          <w:szCs w:val="24"/>
        </w:rPr>
      </w:pPr>
    </w:p>
    <w:p w:rsidRPr="00A60D1A" w:rsidR="00073926" w:rsidP="00073926" w:rsidRDefault="00073926" w14:paraId="67E32CBA" w14:textId="2A35D0CF">
      <w:pPr>
        <w:spacing w:after="0" w:line="240" w:lineRule="auto"/>
        <w:rPr>
          <w:rFonts w:ascii="Palatino Linotype" w:hAnsi="Palatino Linotype" w:eastAsia="Times New Roman" w:cs="Times New Roman"/>
          <w:color w:val="000000"/>
          <w:sz w:val="24"/>
          <w:szCs w:val="24"/>
        </w:rPr>
      </w:pPr>
      <w:r w:rsidRPr="00A60D1A">
        <w:rPr>
          <w:rFonts w:ascii="Palatino Linotype" w:hAnsi="Palatino Linotype" w:eastAsia="Times New Roman" w:cs="Times New Roman"/>
          <w:color w:val="000000"/>
          <w:sz w:val="24"/>
          <w:szCs w:val="24"/>
        </w:rPr>
        <w:t xml:space="preserve">Additionally, the project </w:t>
      </w:r>
      <w:r w:rsidR="000D70A7">
        <w:rPr>
          <w:rFonts w:ascii="Palatino Linotype" w:hAnsi="Palatino Linotype" w:eastAsia="Times New Roman" w:cs="Times New Roman"/>
          <w:color w:val="000000"/>
          <w:sz w:val="24"/>
          <w:szCs w:val="24"/>
        </w:rPr>
        <w:t>awardee</w:t>
      </w:r>
      <w:r w:rsidRPr="00A60D1A" w:rsidR="000D70A7">
        <w:rPr>
          <w:rFonts w:ascii="Palatino Linotype" w:hAnsi="Palatino Linotype" w:eastAsia="Times New Roman" w:cs="Times New Roman"/>
          <w:color w:val="000000"/>
          <w:sz w:val="24"/>
          <w:szCs w:val="24"/>
        </w:rPr>
        <w:t xml:space="preserve"> </w:t>
      </w:r>
      <w:r w:rsidRPr="00A60D1A">
        <w:rPr>
          <w:rFonts w:ascii="Palatino Linotype" w:hAnsi="Palatino Linotype" w:eastAsia="Times New Roman" w:cs="Times New Roman"/>
          <w:color w:val="000000"/>
          <w:sz w:val="24"/>
          <w:szCs w:val="24"/>
        </w:rPr>
        <w:t>is required to perform the following:</w:t>
      </w:r>
    </w:p>
    <w:p w:rsidRPr="00A60D1A" w:rsidR="00073926" w:rsidP="00073926" w:rsidRDefault="00073926" w14:paraId="1137CBF7" w14:textId="77777777">
      <w:pPr>
        <w:spacing w:after="0" w:line="240" w:lineRule="auto"/>
        <w:rPr>
          <w:rFonts w:ascii="Palatino Linotype" w:hAnsi="Palatino Linotype" w:eastAsia="Times New Roman" w:cs="Times New Roman"/>
          <w:color w:val="212121"/>
          <w:sz w:val="24"/>
          <w:szCs w:val="24"/>
        </w:rPr>
      </w:pPr>
    </w:p>
    <w:p w:rsidRPr="00A60D1A" w:rsidR="00073926" w:rsidP="00073926" w:rsidRDefault="00073926" w14:paraId="249887E4" w14:textId="77777777">
      <w:pPr>
        <w:spacing w:after="0" w:line="240" w:lineRule="auto"/>
        <w:ind w:left="720" w:right="720"/>
        <w:jc w:val="both"/>
        <w:rPr>
          <w:rFonts w:ascii="Palatino Linotype" w:hAnsi="Palatino Linotype" w:eastAsia="Times New Roman" w:cs="Times New Roman"/>
          <w:color w:val="000000"/>
          <w:sz w:val="24"/>
          <w:szCs w:val="24"/>
        </w:rPr>
      </w:pPr>
      <w:r w:rsidRPr="00A60D1A">
        <w:rPr>
          <w:rFonts w:ascii="Palatino Linotype" w:hAnsi="Palatino Linotype" w:eastAsia="Times New Roman" w:cs="Times New Roman"/>
          <w:color w:val="000000"/>
          <w:sz w:val="24"/>
          <w:szCs w:val="24"/>
        </w:rPr>
        <w:lastRenderedPageBreak/>
        <w:t>(1) Notify, in writing, any affected public agency, including, but not limited to, any public agency having permit, land use, environmental, public health protection, or emergency response authority, of the exemption of the project pursuant to this section.</w:t>
      </w:r>
    </w:p>
    <w:p w:rsidRPr="00A60D1A" w:rsidR="00073926" w:rsidP="00073926" w:rsidRDefault="00073926" w14:paraId="0AA20269" w14:textId="0D5D8C07">
      <w:pPr>
        <w:spacing w:after="0" w:line="240" w:lineRule="auto"/>
        <w:ind w:left="720" w:right="720"/>
        <w:jc w:val="both"/>
        <w:rPr>
          <w:rFonts w:ascii="Palatino Linotype" w:hAnsi="Palatino Linotype" w:eastAsia="Times New Roman" w:cs="Times New Roman"/>
          <w:color w:val="000000"/>
          <w:sz w:val="24"/>
          <w:szCs w:val="24"/>
        </w:rPr>
      </w:pPr>
      <w:r w:rsidRPr="00A60D1A">
        <w:rPr>
          <w:rFonts w:ascii="Palatino Linotype" w:hAnsi="Palatino Linotype" w:eastAsia="Times New Roman" w:cs="Times New Roman"/>
          <w:color w:val="000000"/>
          <w:sz w:val="24"/>
          <w:szCs w:val="24"/>
        </w:rPr>
        <w:t xml:space="preserve">(2) Provide notice to the public in the area affected by the project in a manner consistent with </w:t>
      </w:r>
      <w:r w:rsidRPr="00AF44BC">
        <w:rPr>
          <w:rFonts w:ascii="Palatino Linotype" w:hAnsi="Palatino Linotype" w:eastAsia="Times New Roman" w:cs="Times New Roman"/>
          <w:color w:val="000000"/>
          <w:sz w:val="24"/>
          <w:szCs w:val="24"/>
        </w:rPr>
        <w:t xml:space="preserve">subdivision (b) of </w:t>
      </w:r>
      <w:r w:rsidRPr="00AF44BC" w:rsidR="00781699">
        <w:rPr>
          <w:rFonts w:ascii="Palatino Linotype" w:hAnsi="Palatino Linotype" w:eastAsia="Times New Roman" w:cs="Times New Roman"/>
          <w:color w:val="000000"/>
          <w:sz w:val="24"/>
          <w:szCs w:val="24"/>
        </w:rPr>
        <w:t xml:space="preserve">California Public Resources Code </w:t>
      </w:r>
      <w:r w:rsidRPr="00AF44BC" w:rsidR="00E54630">
        <w:rPr>
          <w:rFonts w:ascii="Palatino Linotype" w:hAnsi="Palatino Linotype" w:eastAsia="Times New Roman" w:cs="Times New Roman"/>
          <w:color w:val="000000"/>
          <w:sz w:val="24"/>
          <w:szCs w:val="24"/>
        </w:rPr>
        <w:t>Section</w:t>
      </w:r>
      <w:r w:rsidRPr="00AF44BC">
        <w:rPr>
          <w:rFonts w:ascii="Palatino Linotype" w:hAnsi="Palatino Linotype" w:eastAsia="Times New Roman" w:cs="Times New Roman"/>
          <w:color w:val="000000"/>
          <w:sz w:val="24"/>
          <w:szCs w:val="24"/>
        </w:rPr>
        <w:t xml:space="preserve"> 21108.</w:t>
      </w:r>
    </w:p>
    <w:p w:rsidRPr="00A60D1A" w:rsidR="00073926" w:rsidP="00073926" w:rsidRDefault="00073926" w14:paraId="04431BB0" w14:textId="77777777">
      <w:pPr>
        <w:spacing w:after="0" w:line="240" w:lineRule="auto"/>
        <w:ind w:left="720" w:right="720"/>
        <w:jc w:val="both"/>
        <w:rPr>
          <w:rFonts w:ascii="Palatino Linotype" w:hAnsi="Palatino Linotype" w:eastAsia="Times New Roman" w:cs="Times New Roman"/>
          <w:color w:val="000000"/>
          <w:sz w:val="24"/>
          <w:szCs w:val="24"/>
        </w:rPr>
      </w:pPr>
      <w:r w:rsidRPr="00A60D1A">
        <w:rPr>
          <w:rFonts w:ascii="Palatino Linotype" w:hAnsi="Palatino Linotype" w:eastAsia="Times New Roman" w:cs="Times New Roman"/>
          <w:color w:val="000000"/>
          <w:sz w:val="24"/>
          <w:szCs w:val="24"/>
        </w:rPr>
        <w:t xml:space="preserve">(3) In the case of private rights-of-way over private property, receive </w:t>
      </w:r>
      <w:proofErr w:type="gramStart"/>
      <w:r w:rsidRPr="00A60D1A">
        <w:rPr>
          <w:rFonts w:ascii="Palatino Linotype" w:hAnsi="Palatino Linotype" w:eastAsia="Times New Roman" w:cs="Times New Roman"/>
          <w:color w:val="000000"/>
          <w:sz w:val="24"/>
          <w:szCs w:val="24"/>
        </w:rPr>
        <w:t>from the underlying property owner permission</w:t>
      </w:r>
      <w:proofErr w:type="gramEnd"/>
      <w:r w:rsidRPr="00A60D1A">
        <w:rPr>
          <w:rFonts w:ascii="Palatino Linotype" w:hAnsi="Palatino Linotype" w:eastAsia="Times New Roman" w:cs="Times New Roman"/>
          <w:color w:val="000000"/>
          <w:sz w:val="24"/>
          <w:szCs w:val="24"/>
        </w:rPr>
        <w:t xml:space="preserve"> for access to the property.</w:t>
      </w:r>
    </w:p>
    <w:p w:rsidRPr="00B2376A" w:rsidR="00073926" w:rsidP="00EF7F6D" w:rsidRDefault="00073926" w14:paraId="409BFDFE" w14:textId="55705A3D">
      <w:pPr>
        <w:spacing w:after="0" w:line="240" w:lineRule="auto"/>
        <w:ind w:left="720" w:right="720"/>
        <w:jc w:val="both"/>
        <w:rPr>
          <w:rFonts w:ascii="Aptos" w:hAnsi="Aptos" w:eastAsia="Times New Roman" w:cs="Times New Roman"/>
          <w:color w:val="212121"/>
        </w:rPr>
      </w:pPr>
      <w:r w:rsidRPr="00A60D1A">
        <w:rPr>
          <w:rFonts w:ascii="Palatino Linotype" w:hAnsi="Palatino Linotype" w:eastAsia="Times New Roman" w:cs="Times New Roman"/>
          <w:color w:val="000000"/>
          <w:sz w:val="24"/>
          <w:szCs w:val="24"/>
        </w:rPr>
        <w:t>(4) Comply with all conditions authorized by law imposed by a city, county, or city and county as part of any local agency permit process, that are required to mitigate potential impacts of the proposed project, and otherwise comply with the Keene-Nejedly California Wetlands Preservation Act (Chapter 7 (commencing with Section 5810) of Division 5), the California Endangered Species Act (Chapter 1.5 (commencing with Section 2050) of Division 3 of the Fish and Game Code), as applicable, other applicable state laws, and all applicable federal laws.</w:t>
      </w:r>
    </w:p>
    <w:bookmarkEnd w:id="0"/>
    <w:p w:rsidR="000B79A7" w:rsidP="00073926" w:rsidRDefault="000B79A7" w14:paraId="557F4955" w14:textId="77777777"/>
    <w:p w:rsidRPr="004934BF" w:rsidR="005D0F5A" w:rsidP="005D0F5A" w:rsidRDefault="005D0F5A" w14:paraId="3B876B67" w14:textId="3137A97B">
      <w:pPr>
        <w:spacing w:after="0" w:line="240" w:lineRule="auto"/>
        <w:rPr>
          <w:rFonts w:ascii="Palatino Linotype" w:hAnsi="Palatino Linotype" w:eastAsia="Times New Roman" w:cs="Times New Roman"/>
          <w:b/>
          <w:bCs/>
          <w:sz w:val="24"/>
          <w:szCs w:val="24"/>
          <w:u w:val="single"/>
        </w:rPr>
      </w:pPr>
      <w:r w:rsidRPr="00E40DE7">
        <w:rPr>
          <w:rFonts w:ascii="Palatino Linotype" w:hAnsi="Palatino Linotype" w:eastAsia="Times New Roman" w:cs="Times New Roman"/>
          <w:b/>
          <w:bCs/>
          <w:sz w:val="24"/>
          <w:szCs w:val="24"/>
          <w:u w:val="single"/>
        </w:rPr>
        <w:t>COMMENTS</w:t>
      </w:r>
    </w:p>
    <w:p w:rsidRPr="004934BF" w:rsidR="005D0F5A" w:rsidP="005D0F5A" w:rsidRDefault="005D0F5A" w14:paraId="553012E7" w14:textId="77777777">
      <w:pPr>
        <w:spacing w:after="0" w:line="240" w:lineRule="auto"/>
        <w:rPr>
          <w:rFonts w:ascii="Palatino Linotype" w:hAnsi="Palatino Linotype" w:eastAsia="Times New Roman" w:cs="Times New Roman"/>
          <w:b/>
          <w:bCs/>
          <w:sz w:val="24"/>
          <w:szCs w:val="24"/>
          <w:u w:val="single"/>
        </w:rPr>
      </w:pPr>
    </w:p>
    <w:p w:rsidRPr="00DE3D13" w:rsidR="00F372EE" w:rsidP="005D0F5A" w:rsidRDefault="005D0F5A" w14:paraId="70DC07DF" w14:textId="69DB0E7E">
      <w:pPr>
        <w:spacing w:after="0" w:line="240" w:lineRule="auto"/>
        <w:rPr>
          <w:rFonts w:ascii="Palatino Linotype" w:hAnsi="Palatino Linotype" w:eastAsia="Times New Roman" w:cs="Times New Roman"/>
          <w:sz w:val="24"/>
          <w:szCs w:val="24"/>
        </w:rPr>
      </w:pPr>
      <w:r w:rsidRPr="004934BF">
        <w:rPr>
          <w:rFonts w:ascii="Palatino Linotype" w:hAnsi="Palatino Linotype" w:eastAsia="Times New Roman" w:cs="Times New Roman"/>
          <w:sz w:val="24"/>
          <w:szCs w:val="24"/>
        </w:rPr>
        <w:t>In compliance with Public Utilities Code Section 311(g)(1), a Notice of Availability of this draft resolution was e-</w:t>
      </w:r>
      <w:r w:rsidRPr="006E5C66">
        <w:rPr>
          <w:rFonts w:ascii="Palatino Linotype" w:hAnsi="Palatino Linotype" w:eastAsia="Times New Roman" w:cs="Times New Roman"/>
          <w:sz w:val="24"/>
          <w:szCs w:val="24"/>
        </w:rPr>
        <w:t>mailed on</w:t>
      </w:r>
      <w:r w:rsidRPr="006E5C66" w:rsidR="006E5C66">
        <w:rPr>
          <w:rFonts w:ascii="Palatino Linotype" w:hAnsi="Palatino Linotype" w:eastAsia="Times New Roman" w:cs="Times New Roman"/>
          <w:sz w:val="24"/>
          <w:szCs w:val="24"/>
        </w:rPr>
        <w:t xml:space="preserve"> </w:t>
      </w:r>
      <w:r w:rsidR="000277A2">
        <w:rPr>
          <w:rFonts w:ascii="Palatino Linotype" w:hAnsi="Palatino Linotype" w:eastAsia="Times New Roman" w:cs="Times New Roman"/>
          <w:sz w:val="24"/>
          <w:szCs w:val="24"/>
        </w:rPr>
        <w:t>February 1</w:t>
      </w:r>
      <w:r w:rsidR="00C0771C">
        <w:rPr>
          <w:rFonts w:ascii="Palatino Linotype" w:hAnsi="Palatino Linotype" w:eastAsia="Times New Roman" w:cs="Times New Roman"/>
          <w:sz w:val="24"/>
          <w:szCs w:val="24"/>
        </w:rPr>
        <w:t>0</w:t>
      </w:r>
      <w:r w:rsidR="000277A2">
        <w:rPr>
          <w:rFonts w:ascii="Palatino Linotype" w:hAnsi="Palatino Linotype" w:eastAsia="Times New Roman" w:cs="Times New Roman"/>
          <w:sz w:val="24"/>
          <w:szCs w:val="24"/>
        </w:rPr>
        <w:t>, 2026</w:t>
      </w:r>
      <w:r w:rsidRPr="006E5C66">
        <w:rPr>
          <w:rFonts w:ascii="Palatino Linotype" w:hAnsi="Palatino Linotype" w:eastAsia="Times New Roman" w:cs="Times New Roman"/>
          <w:sz w:val="24"/>
          <w:szCs w:val="24"/>
        </w:rPr>
        <w:t>, informing</w:t>
      </w:r>
      <w:r w:rsidRPr="004934BF">
        <w:rPr>
          <w:rFonts w:ascii="Palatino Linotype" w:hAnsi="Palatino Linotype" w:eastAsia="Times New Roman" w:cs="Times New Roman"/>
          <w:sz w:val="24"/>
          <w:szCs w:val="24"/>
        </w:rPr>
        <w:t xml:space="preserve"> all parties on the CASF Distribution List and the R. 20-09-001 Service List of the availability of the draft of this Resolution, and of the opportunity to comment, at the Commission’s website at </w:t>
      </w:r>
      <w:hyperlink r:id="rId20">
        <w:r w:rsidRPr="0A4C70B6" w:rsidR="3EF4710D">
          <w:rPr>
            <w:rStyle w:val="Hyperlink"/>
            <w:rFonts w:ascii="Palatino Linotype" w:hAnsi="Palatino Linotype" w:eastAsia="Times New Roman" w:cs="Times New Roman"/>
            <w:sz w:val="24"/>
            <w:szCs w:val="24"/>
          </w:rPr>
          <w:t>http://www.cpuc.ca.gov/</w:t>
        </w:r>
      </w:hyperlink>
      <w:r w:rsidRPr="0A4C70B6" w:rsidR="3EF4710D">
        <w:rPr>
          <w:rFonts w:ascii="Palatino Linotype" w:hAnsi="Palatino Linotype" w:eastAsia="Times New Roman" w:cs="Times New Roman"/>
          <w:sz w:val="24"/>
          <w:szCs w:val="24"/>
        </w:rPr>
        <w:t>.</w:t>
      </w:r>
      <w:r w:rsidRPr="61572C14" w:rsidR="5AB2EE88">
        <w:rPr>
          <w:rFonts w:ascii="Palatino Linotype" w:hAnsi="Palatino Linotype" w:eastAsia="Times New Roman" w:cs="Times New Roman"/>
          <w:sz w:val="24"/>
          <w:szCs w:val="24"/>
        </w:rPr>
        <w:t xml:space="preserve"> </w:t>
      </w:r>
      <w:r w:rsidR="004357B7">
        <w:rPr>
          <w:rFonts w:ascii="Palatino Linotype" w:hAnsi="Palatino Linotype" w:eastAsia="Times New Roman" w:cs="Times New Roman"/>
          <w:sz w:val="24"/>
          <w:szCs w:val="24"/>
        </w:rPr>
        <w:t xml:space="preserve">Comments must be received </w:t>
      </w:r>
      <w:r w:rsidRPr="00EF7F6D" w:rsidR="002C1782">
        <w:rPr>
          <w:rFonts w:ascii="Palatino Linotype" w:hAnsi="Palatino Linotype" w:eastAsia="Times New Roman" w:cs="Times New Roman"/>
          <w:sz w:val="24"/>
          <w:szCs w:val="24"/>
        </w:rPr>
        <w:t xml:space="preserve">by </w:t>
      </w:r>
      <w:r w:rsidRPr="00FF730A" w:rsidR="00D715F0">
        <w:rPr>
          <w:rFonts w:ascii="Palatino Linotype" w:hAnsi="Palatino Linotype" w:eastAsia="Times New Roman" w:cs="Times New Roman"/>
          <w:sz w:val="24"/>
          <w:szCs w:val="24"/>
        </w:rPr>
        <w:t xml:space="preserve">March </w:t>
      </w:r>
      <w:r w:rsidRPr="00FF730A" w:rsidR="00FF730A">
        <w:rPr>
          <w:rFonts w:ascii="Palatino Linotype" w:hAnsi="Palatino Linotype" w:eastAsia="Times New Roman" w:cs="Times New Roman"/>
          <w:sz w:val="24"/>
          <w:szCs w:val="24"/>
        </w:rPr>
        <w:t>2</w:t>
      </w:r>
      <w:r w:rsidRPr="00FF730A" w:rsidR="00D715F0">
        <w:rPr>
          <w:rFonts w:ascii="Palatino Linotype" w:hAnsi="Palatino Linotype" w:eastAsia="Times New Roman" w:cs="Times New Roman"/>
          <w:sz w:val="24"/>
          <w:szCs w:val="24"/>
        </w:rPr>
        <w:t>, 2026</w:t>
      </w:r>
      <w:r w:rsidRPr="00FF730A" w:rsidR="000B752A">
        <w:rPr>
          <w:rFonts w:ascii="Palatino Linotype" w:hAnsi="Palatino Linotype" w:eastAsia="Times New Roman" w:cs="Times New Roman"/>
          <w:sz w:val="24"/>
          <w:szCs w:val="24"/>
        </w:rPr>
        <w:t>, at 5:00 p.m.</w:t>
      </w:r>
      <w:r w:rsidRPr="00FF730A" w:rsidR="3B2AA1DE">
        <w:rPr>
          <w:rFonts w:ascii="Palatino Linotype" w:hAnsi="Palatino Linotype" w:eastAsia="Times New Roman" w:cs="Times New Roman"/>
          <w:sz w:val="24"/>
          <w:szCs w:val="24"/>
        </w:rPr>
        <w:t xml:space="preserve"> and </w:t>
      </w:r>
      <w:r w:rsidRPr="00FF730A" w:rsidR="00D715F0">
        <w:rPr>
          <w:rFonts w:ascii="Palatino Linotype" w:hAnsi="Palatino Linotype" w:eastAsia="Times New Roman" w:cs="Times New Roman"/>
          <w:sz w:val="24"/>
          <w:szCs w:val="24"/>
        </w:rPr>
        <w:t xml:space="preserve">reply comments by March </w:t>
      </w:r>
      <w:r w:rsidRPr="00FF730A" w:rsidR="00FF730A">
        <w:rPr>
          <w:rFonts w:ascii="Palatino Linotype" w:hAnsi="Palatino Linotype" w:eastAsia="Times New Roman" w:cs="Times New Roman"/>
          <w:sz w:val="24"/>
          <w:szCs w:val="24"/>
        </w:rPr>
        <w:t>7</w:t>
      </w:r>
      <w:r w:rsidRPr="00FF730A" w:rsidR="00D715F0">
        <w:rPr>
          <w:rFonts w:ascii="Palatino Linotype" w:hAnsi="Palatino Linotype" w:eastAsia="Times New Roman" w:cs="Times New Roman"/>
          <w:sz w:val="24"/>
          <w:szCs w:val="24"/>
        </w:rPr>
        <w:t xml:space="preserve">, </w:t>
      </w:r>
      <w:r w:rsidRPr="00DE3D13" w:rsidR="00D715F0">
        <w:rPr>
          <w:rFonts w:ascii="Palatino Linotype" w:hAnsi="Palatino Linotype" w:eastAsia="Times New Roman" w:cs="Times New Roman"/>
          <w:sz w:val="24"/>
          <w:szCs w:val="24"/>
        </w:rPr>
        <w:t>2026</w:t>
      </w:r>
      <w:r w:rsidRPr="00DE3D13" w:rsidR="7C5E99FC">
        <w:rPr>
          <w:rFonts w:ascii="Palatino Linotype" w:hAnsi="Palatino Linotype" w:eastAsia="Times New Roman" w:cs="Times New Roman"/>
          <w:sz w:val="24"/>
          <w:szCs w:val="24"/>
        </w:rPr>
        <w:t>.</w:t>
      </w:r>
    </w:p>
    <w:p w:rsidRPr="00DE3D13" w:rsidR="00F24A6C" w:rsidP="005D0F5A" w:rsidRDefault="00F24A6C" w14:paraId="04260ADD" w14:textId="77777777">
      <w:pPr>
        <w:spacing w:after="0" w:line="240" w:lineRule="auto"/>
        <w:rPr>
          <w:rFonts w:ascii="Palatino Linotype" w:hAnsi="Palatino Linotype" w:eastAsia="Times New Roman" w:cs="Times New Roman"/>
          <w:sz w:val="24"/>
          <w:szCs w:val="24"/>
        </w:rPr>
      </w:pPr>
    </w:p>
    <w:p w:rsidRPr="00DE3D13" w:rsidR="00F24A6C" w:rsidP="005D0F5A" w:rsidRDefault="00F24A6C" w14:paraId="12549133" w14:textId="3BC0F3D2">
      <w:pPr>
        <w:spacing w:after="0" w:line="240" w:lineRule="auto"/>
        <w:rPr>
          <w:rFonts w:ascii="Palatino Linotype" w:hAnsi="Palatino Linotype" w:eastAsia="Times New Roman" w:cs="Times New Roman"/>
          <w:sz w:val="24"/>
          <w:szCs w:val="24"/>
        </w:rPr>
      </w:pPr>
      <w:r w:rsidRPr="00DE3D13">
        <w:rPr>
          <w:rFonts w:ascii="Palatino Linotype" w:hAnsi="Palatino Linotype" w:eastAsia="Times New Roman" w:cs="Times New Roman"/>
          <w:sz w:val="24"/>
          <w:szCs w:val="24"/>
        </w:rPr>
        <w:t xml:space="preserve">On March 2, 2026, </w:t>
      </w:r>
      <w:r w:rsidRPr="00DE3D13" w:rsidR="00187B09">
        <w:rPr>
          <w:rFonts w:ascii="Palatino Linotype" w:hAnsi="Palatino Linotype" w:eastAsia="Times New Roman" w:cs="Times New Roman"/>
          <w:sz w:val="24"/>
          <w:szCs w:val="24"/>
        </w:rPr>
        <w:t xml:space="preserve">the </w:t>
      </w:r>
      <w:r w:rsidRPr="00DE3D13" w:rsidR="006F6A95">
        <w:rPr>
          <w:rFonts w:ascii="Palatino Linotype" w:hAnsi="Palatino Linotype" w:eastAsia="Times New Roman" w:cs="Times New Roman"/>
          <w:sz w:val="24"/>
          <w:szCs w:val="24"/>
        </w:rPr>
        <w:t>California Public Utilities Commission</w:t>
      </w:r>
      <w:r w:rsidRPr="00DE3D13" w:rsidR="00187B09">
        <w:rPr>
          <w:rFonts w:ascii="Palatino Linotype" w:hAnsi="Palatino Linotype" w:eastAsia="Times New Roman" w:cs="Times New Roman"/>
          <w:sz w:val="24"/>
          <w:szCs w:val="24"/>
        </w:rPr>
        <w:t xml:space="preserve"> received one opening comment from AT&amp;T </w:t>
      </w:r>
      <w:r w:rsidRPr="00DE3D13" w:rsidR="00FC61B5">
        <w:rPr>
          <w:rFonts w:ascii="Palatino Linotype" w:hAnsi="Palatino Linotype" w:eastAsia="Times New Roman" w:cs="Times New Roman"/>
          <w:sz w:val="24"/>
          <w:szCs w:val="24"/>
        </w:rPr>
        <w:t>regarding AT&amp;T’s Kings 1A, Riverside, Yolo 1, and Yolo 1B projects.</w:t>
      </w:r>
      <w:r w:rsidRPr="00DE3D13" w:rsidR="009D66B6">
        <w:rPr>
          <w:rFonts w:ascii="Palatino Linotype" w:hAnsi="Palatino Linotype" w:eastAsia="Times New Roman" w:cs="Times New Roman"/>
          <w:sz w:val="24"/>
          <w:szCs w:val="24"/>
        </w:rPr>
        <w:t xml:space="preserve"> </w:t>
      </w:r>
      <w:r w:rsidRPr="00DE3D13" w:rsidR="002F2DA0">
        <w:rPr>
          <w:rFonts w:ascii="Palatino Linotype" w:hAnsi="Palatino Linotype" w:eastAsia="Times New Roman" w:cs="Times New Roman"/>
          <w:sz w:val="24"/>
          <w:szCs w:val="24"/>
        </w:rPr>
        <w:t xml:space="preserve">AT&amp;T </w:t>
      </w:r>
      <w:r w:rsidRPr="00DE3D13" w:rsidR="005B71D6">
        <w:rPr>
          <w:rFonts w:ascii="Palatino Linotype" w:hAnsi="Palatino Linotype" w:eastAsia="Times New Roman" w:cs="Times New Roman"/>
          <w:sz w:val="24"/>
          <w:szCs w:val="24"/>
        </w:rPr>
        <w:t>requested</w:t>
      </w:r>
      <w:r w:rsidRPr="00DE3D13" w:rsidR="002F2DA0">
        <w:rPr>
          <w:rFonts w:ascii="Palatino Linotype" w:hAnsi="Palatino Linotype" w:eastAsia="Times New Roman" w:cs="Times New Roman"/>
          <w:sz w:val="24"/>
          <w:szCs w:val="24"/>
        </w:rPr>
        <w:t xml:space="preserve"> changes to the Best Management Practices and measures in </w:t>
      </w:r>
      <w:r w:rsidRPr="00DE3D13" w:rsidR="00063915">
        <w:rPr>
          <w:rFonts w:ascii="Palatino Linotype" w:hAnsi="Palatino Linotype" w:eastAsia="Times New Roman" w:cs="Times New Roman"/>
          <w:sz w:val="24"/>
          <w:szCs w:val="24"/>
        </w:rPr>
        <w:t>Draft Resolution T-17907</w:t>
      </w:r>
      <w:r w:rsidRPr="00DE3D13" w:rsidR="002E72B1">
        <w:rPr>
          <w:rFonts w:ascii="Palatino Linotype" w:hAnsi="Palatino Linotype" w:eastAsia="Times New Roman" w:cs="Times New Roman"/>
          <w:sz w:val="24"/>
          <w:szCs w:val="24"/>
        </w:rPr>
        <w:t xml:space="preserve">, </w:t>
      </w:r>
      <w:r w:rsidRPr="00DE3D13" w:rsidR="002F2DA0">
        <w:rPr>
          <w:rFonts w:ascii="Palatino Linotype" w:hAnsi="Palatino Linotype" w:eastAsia="Times New Roman" w:cs="Times New Roman"/>
          <w:sz w:val="24"/>
          <w:szCs w:val="24"/>
        </w:rPr>
        <w:t xml:space="preserve">Appendix </w:t>
      </w:r>
      <w:r w:rsidRPr="00DE3D13" w:rsidR="0039424E">
        <w:rPr>
          <w:rFonts w:ascii="Palatino Linotype" w:hAnsi="Palatino Linotype" w:eastAsia="Times New Roman" w:cs="Times New Roman"/>
          <w:sz w:val="24"/>
          <w:szCs w:val="24"/>
        </w:rPr>
        <w:t>A.</w:t>
      </w:r>
      <w:r w:rsidRPr="00DE3D13" w:rsidR="002F2DA0">
        <w:rPr>
          <w:rFonts w:ascii="Palatino Linotype" w:hAnsi="Palatino Linotype" w:eastAsia="Times New Roman" w:cs="Times New Roman"/>
          <w:sz w:val="24"/>
          <w:szCs w:val="24"/>
        </w:rPr>
        <w:t xml:space="preserve"> </w:t>
      </w:r>
    </w:p>
    <w:p w:rsidRPr="00DE3D13" w:rsidR="009D66B6" w:rsidP="005D0F5A" w:rsidRDefault="009D66B6" w14:paraId="76885A78" w14:textId="77777777">
      <w:pPr>
        <w:spacing w:after="0" w:line="240" w:lineRule="auto"/>
        <w:rPr>
          <w:rFonts w:ascii="Palatino Linotype" w:hAnsi="Palatino Linotype" w:eastAsia="Times New Roman" w:cs="Times New Roman"/>
          <w:sz w:val="24"/>
          <w:szCs w:val="24"/>
        </w:rPr>
      </w:pPr>
    </w:p>
    <w:p w:rsidRPr="00DE3D13" w:rsidR="009D66B6" w:rsidP="009D66B6" w:rsidRDefault="009D66B6" w14:paraId="5486A634" w14:textId="7061D93D">
      <w:pPr>
        <w:spacing w:after="0" w:line="240" w:lineRule="auto"/>
        <w:rPr>
          <w:rFonts w:ascii="Palatino Linotype" w:hAnsi="Palatino Linotype" w:eastAsia="Times New Roman" w:cs="Times New Roman"/>
          <w:sz w:val="24"/>
          <w:szCs w:val="24"/>
        </w:rPr>
      </w:pPr>
      <w:r w:rsidRPr="00DE3D13">
        <w:rPr>
          <w:rFonts w:ascii="Palatino Linotype" w:hAnsi="Palatino Linotype" w:eastAsia="Times New Roman" w:cs="Times New Roman"/>
          <w:sz w:val="24"/>
          <w:szCs w:val="24"/>
        </w:rPr>
        <w:t>Draft Resolution T-17907</w:t>
      </w:r>
      <w:r w:rsidRPr="00DE3D13" w:rsidR="00606067">
        <w:rPr>
          <w:rFonts w:ascii="Palatino Linotype" w:hAnsi="Palatino Linotype" w:eastAsia="Times New Roman" w:cs="Times New Roman"/>
          <w:sz w:val="24"/>
          <w:szCs w:val="24"/>
        </w:rPr>
        <w:t xml:space="preserve"> states that</w:t>
      </w:r>
      <w:r w:rsidRPr="00DE3D13">
        <w:rPr>
          <w:rFonts w:ascii="Palatino Linotype" w:hAnsi="Palatino Linotype" w:eastAsia="Times New Roman" w:cs="Times New Roman"/>
          <w:sz w:val="24"/>
          <w:szCs w:val="24"/>
        </w:rPr>
        <w:t xml:space="preserve"> Commission staff may work with </w:t>
      </w:r>
      <w:r w:rsidRPr="00DE3D13" w:rsidR="00E81F13">
        <w:rPr>
          <w:rFonts w:ascii="Palatino Linotype" w:hAnsi="Palatino Linotype" w:eastAsia="Times New Roman" w:cs="Times New Roman"/>
          <w:sz w:val="24"/>
          <w:szCs w:val="24"/>
        </w:rPr>
        <w:t>AT&amp;T</w:t>
      </w:r>
      <w:r w:rsidRPr="00DE3D13">
        <w:rPr>
          <w:rFonts w:ascii="Palatino Linotype" w:hAnsi="Palatino Linotype" w:eastAsia="Times New Roman" w:cs="Times New Roman"/>
          <w:sz w:val="24"/>
          <w:szCs w:val="24"/>
        </w:rPr>
        <w:t xml:space="preserve"> to revise the measures contained in </w:t>
      </w:r>
      <w:r w:rsidRPr="00DE3D13" w:rsidR="00E81F13">
        <w:rPr>
          <w:rFonts w:ascii="Palatino Linotype" w:hAnsi="Palatino Linotype" w:eastAsia="Times New Roman" w:cs="Times New Roman"/>
          <w:sz w:val="24"/>
          <w:szCs w:val="24"/>
        </w:rPr>
        <w:t xml:space="preserve">the </w:t>
      </w:r>
      <w:r w:rsidRPr="00DE3D13">
        <w:rPr>
          <w:rFonts w:ascii="Palatino Linotype" w:hAnsi="Palatino Linotype" w:eastAsia="Times New Roman" w:cs="Times New Roman"/>
          <w:sz w:val="24"/>
          <w:szCs w:val="24"/>
        </w:rPr>
        <w:t xml:space="preserve">appendices based upon site-specific field survey results to reduce or avoid potential impacts to biological and cultural resources. </w:t>
      </w:r>
      <w:r w:rsidRPr="00DE3D13" w:rsidR="00A609D6">
        <w:rPr>
          <w:rFonts w:ascii="Palatino Linotype" w:hAnsi="Palatino Linotype" w:eastAsia="Times New Roman" w:cs="Times New Roman"/>
          <w:sz w:val="24"/>
          <w:szCs w:val="24"/>
        </w:rPr>
        <w:t>Draft Resolution T-17907 also states that the measures are project specific and Commission staff will continue to work with AT&amp;T to revise the measures contained in Appendix A</w:t>
      </w:r>
      <w:r w:rsidRPr="00DE3D13" w:rsidR="00897C73">
        <w:rPr>
          <w:rFonts w:ascii="Palatino Linotype" w:hAnsi="Palatino Linotype" w:eastAsia="Times New Roman" w:cs="Times New Roman"/>
          <w:sz w:val="24"/>
          <w:szCs w:val="24"/>
        </w:rPr>
        <w:t>,</w:t>
      </w:r>
      <w:r w:rsidRPr="00DE3D13" w:rsidR="00A609D6">
        <w:rPr>
          <w:rFonts w:ascii="Palatino Linotype" w:hAnsi="Palatino Linotype" w:eastAsia="Times New Roman" w:cs="Times New Roman"/>
          <w:sz w:val="24"/>
          <w:szCs w:val="24"/>
        </w:rPr>
        <w:t xml:space="preserve"> as needed. </w:t>
      </w:r>
      <w:r w:rsidRPr="00DE3D13">
        <w:rPr>
          <w:rFonts w:ascii="Palatino Linotype" w:hAnsi="Palatino Linotype" w:eastAsia="Times New Roman" w:cs="Times New Roman"/>
          <w:sz w:val="24"/>
          <w:szCs w:val="24"/>
        </w:rPr>
        <w:t xml:space="preserve"> The measures </w:t>
      </w:r>
      <w:r w:rsidRPr="00DE3D13" w:rsidR="002C7E89">
        <w:rPr>
          <w:rFonts w:ascii="Palatino Linotype" w:hAnsi="Palatino Linotype" w:eastAsia="Times New Roman" w:cs="Times New Roman"/>
          <w:sz w:val="24"/>
          <w:szCs w:val="24"/>
        </w:rPr>
        <w:t xml:space="preserve">in Appendix A </w:t>
      </w:r>
      <w:r w:rsidRPr="00DE3D13">
        <w:rPr>
          <w:rFonts w:ascii="Palatino Linotype" w:hAnsi="Palatino Linotype" w:eastAsia="Times New Roman" w:cs="Times New Roman"/>
          <w:sz w:val="24"/>
          <w:szCs w:val="24"/>
        </w:rPr>
        <w:t xml:space="preserve">reflect best management practices developed through the environmental review process based on currently available information. </w:t>
      </w:r>
      <w:r w:rsidRPr="00DE3D13" w:rsidR="00FA7052">
        <w:rPr>
          <w:rFonts w:ascii="Palatino Linotype" w:hAnsi="Palatino Linotype" w:eastAsia="Times New Roman" w:cs="Times New Roman"/>
          <w:sz w:val="24"/>
          <w:szCs w:val="24"/>
        </w:rPr>
        <w:t xml:space="preserve"> </w:t>
      </w:r>
      <w:r w:rsidRPr="00DE3D13" w:rsidR="00FA7052">
        <w:rPr>
          <w:rFonts w:ascii="Palatino Linotype" w:hAnsi="Palatino Linotype" w:eastAsia="Times New Roman" w:cs="Times New Roman"/>
          <w:sz w:val="24"/>
          <w:szCs w:val="24"/>
        </w:rPr>
        <w:lastRenderedPageBreak/>
        <w:t>Therefore</w:t>
      </w:r>
      <w:r w:rsidRPr="00DE3D13" w:rsidR="003D150D">
        <w:rPr>
          <w:rFonts w:ascii="Palatino Linotype" w:hAnsi="Palatino Linotype" w:eastAsia="Times New Roman" w:cs="Times New Roman"/>
          <w:sz w:val="24"/>
          <w:szCs w:val="24"/>
        </w:rPr>
        <w:t>, it is unnecessary to make changes to the Best Management Practices and measures in Draft Resolution T-17907, Appendix A</w:t>
      </w:r>
      <w:r w:rsidRPr="00DE3D13" w:rsidR="00BC56CE">
        <w:rPr>
          <w:rFonts w:ascii="Palatino Linotype" w:hAnsi="Palatino Linotype" w:eastAsia="Times New Roman" w:cs="Times New Roman"/>
          <w:sz w:val="24"/>
          <w:szCs w:val="24"/>
        </w:rPr>
        <w:t>.</w:t>
      </w:r>
    </w:p>
    <w:p w:rsidRPr="00DE3D13" w:rsidR="00CA5698" w:rsidP="009D66B6" w:rsidRDefault="00CA5698" w14:paraId="62FE12E9" w14:textId="77777777">
      <w:pPr>
        <w:spacing w:after="0" w:line="240" w:lineRule="auto"/>
        <w:rPr>
          <w:rFonts w:ascii="Palatino Linotype" w:hAnsi="Palatino Linotype" w:eastAsia="Times New Roman" w:cs="Times New Roman"/>
          <w:sz w:val="24"/>
          <w:szCs w:val="24"/>
        </w:rPr>
      </w:pPr>
    </w:p>
    <w:p w:rsidRPr="00DE3D13" w:rsidR="009D66B6" w:rsidP="009D66B6" w:rsidRDefault="009D66B6" w14:paraId="4CA30889" w14:textId="6C555138">
      <w:pPr>
        <w:spacing w:after="0" w:line="240" w:lineRule="auto"/>
        <w:rPr>
          <w:rFonts w:ascii="Palatino Linotype" w:hAnsi="Palatino Linotype" w:eastAsia="Times New Roman" w:cs="Times New Roman"/>
          <w:sz w:val="24"/>
          <w:szCs w:val="24"/>
        </w:rPr>
      </w:pPr>
      <w:r w:rsidRPr="00DE3D13">
        <w:rPr>
          <w:rFonts w:ascii="Palatino Linotype" w:hAnsi="Palatino Linotype" w:eastAsia="Times New Roman" w:cs="Times New Roman"/>
          <w:sz w:val="24"/>
          <w:szCs w:val="24"/>
        </w:rPr>
        <w:t xml:space="preserve">Commission staff and environmental consultants will continue to coordinate with AT&amp;T during pre-construction and construction activities to adjust measures, as new information becomes available. </w:t>
      </w:r>
    </w:p>
    <w:p w:rsidRPr="00DE3D13" w:rsidR="009D66B6" w:rsidP="005D0F5A" w:rsidRDefault="009D66B6" w14:paraId="077C5F51" w14:textId="77777777">
      <w:pPr>
        <w:spacing w:after="0" w:line="240" w:lineRule="auto"/>
        <w:rPr>
          <w:rFonts w:ascii="Palatino Linotype" w:hAnsi="Palatino Linotype" w:eastAsia="Times New Roman" w:cs="Times New Roman"/>
          <w:sz w:val="24"/>
          <w:szCs w:val="24"/>
        </w:rPr>
      </w:pPr>
    </w:p>
    <w:p w:rsidRPr="00DE3D13" w:rsidR="00CF418D" w:rsidP="005D0F5A" w:rsidRDefault="00CF418D" w14:paraId="220676A2" w14:textId="77777777">
      <w:pPr>
        <w:spacing w:after="0" w:line="240" w:lineRule="auto"/>
        <w:rPr>
          <w:rFonts w:ascii="Palatino Linotype" w:hAnsi="Palatino Linotype" w:eastAsia="Times New Roman" w:cs="Times New Roman"/>
          <w:sz w:val="24"/>
          <w:szCs w:val="24"/>
        </w:rPr>
      </w:pPr>
    </w:p>
    <w:p w:rsidRPr="00DE3D13" w:rsidR="00A7759E" w:rsidP="61572C14" w:rsidRDefault="00A7759E" w14:paraId="1F0793EB" w14:textId="6458F190">
      <w:pPr>
        <w:keepNext/>
        <w:spacing w:after="0" w:line="240" w:lineRule="auto"/>
        <w:rPr>
          <w:rFonts w:ascii="Palatino Linotype" w:hAnsi="Palatino Linotype" w:eastAsia="Times New Roman" w:cs="Times New Roman"/>
          <w:b/>
          <w:sz w:val="24"/>
          <w:szCs w:val="24"/>
          <w:u w:val="single"/>
        </w:rPr>
      </w:pPr>
      <w:r w:rsidRPr="00DE3D13">
        <w:rPr>
          <w:rFonts w:ascii="Palatino Linotype" w:hAnsi="Palatino Linotype" w:eastAsia="Times New Roman" w:cs="Times New Roman"/>
          <w:b/>
          <w:sz w:val="24"/>
          <w:szCs w:val="24"/>
          <w:u w:val="single"/>
        </w:rPr>
        <w:t>FINDINGS OF FACT</w:t>
      </w:r>
    </w:p>
    <w:p w:rsidRPr="00DE3D13" w:rsidR="008D4D50" w:rsidP="008D4D50" w:rsidRDefault="008D4D50" w14:paraId="60DC6128" w14:textId="77777777">
      <w:pPr>
        <w:pStyle w:val="ListParagraph"/>
        <w:keepNext/>
        <w:spacing w:after="0" w:line="240" w:lineRule="auto"/>
        <w:ind w:left="0"/>
        <w:jc w:val="both"/>
        <w:rPr>
          <w:rFonts w:ascii="Palatino Linotype" w:hAnsi="Palatino Linotype" w:eastAsia="Times New Roman" w:cs="Times New Roman"/>
          <w:sz w:val="24"/>
          <w:szCs w:val="24"/>
        </w:rPr>
      </w:pPr>
    </w:p>
    <w:p w:rsidRPr="00DE3D13" w:rsidR="00EE1F31" w:rsidP="00EF7F6D" w:rsidRDefault="00F01405" w14:paraId="511070B6" w14:textId="1494F162">
      <w:pPr>
        <w:pStyle w:val="ListParagraph"/>
        <w:keepNext/>
        <w:numPr>
          <w:ilvl w:val="0"/>
          <w:numId w:val="94"/>
        </w:numPr>
        <w:spacing w:after="0" w:line="240" w:lineRule="auto"/>
        <w:jc w:val="both"/>
        <w:rPr>
          <w:rFonts w:ascii="Palatino Linotype" w:hAnsi="Palatino Linotype" w:eastAsia="Times New Roman" w:cs="Times New Roman"/>
          <w:sz w:val="24"/>
          <w:szCs w:val="24"/>
        </w:rPr>
      </w:pPr>
      <w:r w:rsidRPr="00DE3D13">
        <w:rPr>
          <w:rFonts w:ascii="Palatino Linotype" w:hAnsi="Palatino Linotype" w:eastAsia="Times New Roman" w:cs="Times New Roman"/>
          <w:sz w:val="24"/>
          <w:szCs w:val="24"/>
        </w:rPr>
        <w:t>The Commission is the lead agency under the California Environmental Quality Act for environmental review of the broadband projects approved in this Resolution. </w:t>
      </w:r>
    </w:p>
    <w:p w:rsidR="00EE1F31" w:rsidP="00EF7F6D" w:rsidRDefault="00F01405" w14:paraId="529CFAAF" w14:textId="50CB1D43">
      <w:pPr>
        <w:pStyle w:val="ListParagraph"/>
        <w:keepNext/>
        <w:numPr>
          <w:ilvl w:val="0"/>
          <w:numId w:val="94"/>
        </w:numPr>
        <w:spacing w:after="0" w:line="240" w:lineRule="auto"/>
        <w:jc w:val="both"/>
        <w:rPr>
          <w:rFonts w:ascii="Palatino Linotype" w:hAnsi="Palatino Linotype" w:eastAsia="Times New Roman" w:cs="Times New Roman"/>
          <w:sz w:val="24"/>
          <w:szCs w:val="24"/>
        </w:rPr>
      </w:pPr>
      <w:r w:rsidRPr="00EF7F6D">
        <w:rPr>
          <w:rFonts w:ascii="Palatino Linotype" w:hAnsi="Palatino Linotype" w:eastAsia="Times New Roman" w:cs="Times New Roman"/>
          <w:sz w:val="24"/>
          <w:szCs w:val="24"/>
        </w:rPr>
        <w:t xml:space="preserve">Public Resources Code </w:t>
      </w:r>
      <w:r w:rsidR="005C4E5A">
        <w:rPr>
          <w:rFonts w:ascii="Palatino Linotype" w:hAnsi="Palatino Linotype" w:eastAsia="Times New Roman" w:cs="Times New Roman"/>
          <w:sz w:val="24"/>
          <w:szCs w:val="24"/>
        </w:rPr>
        <w:t>S</w:t>
      </w:r>
      <w:r w:rsidRPr="00EF7F6D">
        <w:rPr>
          <w:rFonts w:ascii="Palatino Linotype" w:hAnsi="Palatino Linotype" w:eastAsia="Times New Roman" w:cs="Times New Roman"/>
          <w:sz w:val="24"/>
          <w:szCs w:val="24"/>
        </w:rPr>
        <w:t>ec</w:t>
      </w:r>
      <w:r w:rsidR="005C4E5A">
        <w:rPr>
          <w:rFonts w:ascii="Palatino Linotype" w:hAnsi="Palatino Linotype" w:eastAsia="Times New Roman" w:cs="Times New Roman"/>
          <w:sz w:val="24"/>
          <w:szCs w:val="24"/>
        </w:rPr>
        <w:t>tion</w:t>
      </w:r>
      <w:r w:rsidRPr="00EF7F6D">
        <w:rPr>
          <w:rFonts w:ascii="Palatino Linotype" w:hAnsi="Palatino Linotype" w:eastAsia="Times New Roman" w:cs="Times New Roman"/>
          <w:sz w:val="24"/>
          <w:szCs w:val="24"/>
        </w:rPr>
        <w:t xml:space="preserve"> 21080.51 contains a statutory exemption from </w:t>
      </w:r>
      <w:r w:rsidRPr="007507AE" w:rsidR="0040276D">
        <w:rPr>
          <w:rFonts w:ascii="Palatino Linotype" w:hAnsi="Palatino Linotype" w:eastAsia="Times New Roman" w:cs="Times New Roman"/>
          <w:sz w:val="24"/>
          <w:szCs w:val="24"/>
        </w:rPr>
        <w:t>California Environmental Quality Act</w:t>
      </w:r>
      <w:r w:rsidR="0040276D">
        <w:rPr>
          <w:rFonts w:ascii="Palatino Linotype" w:hAnsi="Palatino Linotype" w:eastAsia="Times New Roman" w:cs="Times New Roman"/>
          <w:sz w:val="24"/>
          <w:szCs w:val="24"/>
        </w:rPr>
        <w:t xml:space="preserve"> </w:t>
      </w:r>
      <w:r w:rsidRPr="00EF7F6D">
        <w:rPr>
          <w:rFonts w:ascii="Palatino Linotype" w:hAnsi="Palatino Linotype" w:eastAsia="Times New Roman" w:cs="Times New Roman"/>
          <w:sz w:val="24"/>
          <w:szCs w:val="24"/>
        </w:rPr>
        <w:t>for broadband projects, and requires: </w:t>
      </w:r>
    </w:p>
    <w:p w:rsidR="00BC2D59" w:rsidP="00EF7F6D" w:rsidRDefault="00F01405" w14:paraId="61194DE1" w14:textId="77777777">
      <w:pPr>
        <w:pStyle w:val="ListParagraph"/>
        <w:keepNext/>
        <w:numPr>
          <w:ilvl w:val="1"/>
          <w:numId w:val="94"/>
        </w:numPr>
        <w:spacing w:after="0" w:line="240" w:lineRule="auto"/>
        <w:jc w:val="both"/>
        <w:rPr>
          <w:rFonts w:ascii="Palatino Linotype" w:hAnsi="Palatino Linotype" w:eastAsia="Times New Roman" w:cs="Times New Roman"/>
          <w:sz w:val="24"/>
          <w:szCs w:val="24"/>
        </w:rPr>
      </w:pPr>
      <w:r w:rsidRPr="00EF7F6D">
        <w:rPr>
          <w:rFonts w:ascii="Palatino Linotype" w:hAnsi="Palatino Linotype" w:eastAsia="Times New Roman" w:cs="Times New Roman"/>
          <w:sz w:val="24"/>
          <w:szCs w:val="24"/>
        </w:rPr>
        <w:t xml:space="preserve">The project is constructed along, or within </w:t>
      </w:r>
      <w:proofErr w:type="gramStart"/>
      <w:r w:rsidRPr="00EF7F6D">
        <w:rPr>
          <w:rFonts w:ascii="Palatino Linotype" w:hAnsi="Palatino Linotype" w:eastAsia="Times New Roman" w:cs="Times New Roman"/>
          <w:sz w:val="24"/>
          <w:szCs w:val="24"/>
        </w:rPr>
        <w:t>30-feet</w:t>
      </w:r>
      <w:proofErr w:type="gramEnd"/>
      <w:r w:rsidRPr="00EF7F6D">
        <w:rPr>
          <w:rFonts w:ascii="Palatino Linotype" w:hAnsi="Palatino Linotype" w:eastAsia="Times New Roman" w:cs="Times New Roman"/>
          <w:sz w:val="24"/>
          <w:szCs w:val="24"/>
        </w:rPr>
        <w:t xml:space="preserve"> of, the right-of-way of any public road or highway. </w:t>
      </w:r>
    </w:p>
    <w:p w:rsidR="00BC2D59" w:rsidP="00EF7F6D" w:rsidRDefault="00F01405" w14:paraId="5CC91F8F" w14:textId="77777777">
      <w:pPr>
        <w:pStyle w:val="ListParagraph"/>
        <w:keepNext/>
        <w:numPr>
          <w:ilvl w:val="1"/>
          <w:numId w:val="94"/>
        </w:numPr>
        <w:spacing w:after="0" w:line="240" w:lineRule="auto"/>
        <w:jc w:val="both"/>
        <w:rPr>
          <w:rFonts w:ascii="Palatino Linotype" w:hAnsi="Palatino Linotype" w:eastAsia="Times New Roman" w:cs="Times New Roman"/>
          <w:sz w:val="24"/>
          <w:szCs w:val="24"/>
        </w:rPr>
      </w:pPr>
      <w:r w:rsidRPr="00EF7F6D">
        <w:rPr>
          <w:rFonts w:ascii="Palatino Linotype" w:hAnsi="Palatino Linotype" w:eastAsia="Times New Roman" w:cs="Times New Roman"/>
          <w:sz w:val="24"/>
          <w:szCs w:val="24"/>
        </w:rPr>
        <w:t>The project is either deployed underground where the surface area is restored to a condition existing before the project or placed aerially along an existing utility pole right-of-way. </w:t>
      </w:r>
    </w:p>
    <w:p w:rsidR="00BC2D59" w:rsidP="00EF7F6D" w:rsidRDefault="00F01405" w14:paraId="766BD05D" w14:textId="77777777">
      <w:pPr>
        <w:pStyle w:val="ListParagraph"/>
        <w:keepNext/>
        <w:numPr>
          <w:ilvl w:val="1"/>
          <w:numId w:val="94"/>
        </w:numPr>
        <w:spacing w:after="0" w:line="240" w:lineRule="auto"/>
        <w:jc w:val="both"/>
        <w:rPr>
          <w:rFonts w:ascii="Palatino Linotype" w:hAnsi="Palatino Linotype" w:eastAsia="Times New Roman" w:cs="Times New Roman"/>
          <w:sz w:val="24"/>
          <w:szCs w:val="24"/>
        </w:rPr>
      </w:pPr>
      <w:r w:rsidRPr="00EF7F6D">
        <w:rPr>
          <w:rFonts w:ascii="Palatino Linotype" w:hAnsi="Palatino Linotype" w:eastAsia="Times New Roman" w:cs="Times New Roman"/>
          <w:sz w:val="24"/>
          <w:szCs w:val="24"/>
        </w:rPr>
        <w:t xml:space="preserve">The project incorporates, as a condition of project approval, measures developed by the Public Utilities Commission, the Department of Transportation, or the </w:t>
      </w:r>
      <w:proofErr w:type="gramStart"/>
      <w:r w:rsidRPr="00EF7F6D">
        <w:rPr>
          <w:rFonts w:ascii="Palatino Linotype" w:hAnsi="Palatino Linotype" w:eastAsia="Times New Roman" w:cs="Times New Roman"/>
          <w:sz w:val="24"/>
          <w:szCs w:val="24"/>
        </w:rPr>
        <w:t>city, county</w:t>
      </w:r>
      <w:proofErr w:type="gramEnd"/>
      <w:r w:rsidRPr="00EF7F6D">
        <w:rPr>
          <w:rFonts w:ascii="Palatino Linotype" w:hAnsi="Palatino Linotype" w:eastAsia="Times New Roman" w:cs="Times New Roman"/>
          <w:sz w:val="24"/>
          <w:szCs w:val="24"/>
        </w:rPr>
        <w:t>, or city and county responsible for the right-of-way to address potential environmental impacts. At minimum, the project shall be required to include monitors during construction activities and measures to avoid or address impacts to cultural and biological resources. </w:t>
      </w:r>
    </w:p>
    <w:p w:rsidRPr="00EF7F6D" w:rsidR="00F01405" w:rsidP="00EF7F6D" w:rsidRDefault="00F01405" w14:paraId="554F2167" w14:textId="5FE52FE8">
      <w:pPr>
        <w:pStyle w:val="ListParagraph"/>
        <w:keepNext/>
        <w:numPr>
          <w:ilvl w:val="1"/>
          <w:numId w:val="94"/>
        </w:numPr>
        <w:spacing w:after="0" w:line="240" w:lineRule="auto"/>
        <w:jc w:val="both"/>
        <w:rPr>
          <w:rFonts w:ascii="Palatino Linotype" w:hAnsi="Palatino Linotype" w:eastAsia="Times New Roman" w:cs="Times New Roman"/>
          <w:sz w:val="24"/>
          <w:szCs w:val="24"/>
        </w:rPr>
      </w:pPr>
      <w:r w:rsidRPr="00EF7F6D">
        <w:rPr>
          <w:rFonts w:ascii="Palatino Linotype" w:hAnsi="Palatino Linotype" w:eastAsia="Times New Roman" w:cs="Times New Roman"/>
          <w:sz w:val="24"/>
          <w:szCs w:val="24"/>
        </w:rPr>
        <w:t xml:space="preserve">The project applicant agrees to comply with all conditions otherwise authorized by law, imposed by a city, county, or city and county as part of a local agency permit process, that are required to mitigate potential impacts of the proposed project, and to comply with the Keene-Nejedly California Wetlands Preservation Act (Chapter 7 (commencing with Section 5810) of Division 5), the California Endangered Species Act (Chapter 1.5 </w:t>
      </w:r>
      <w:r w:rsidRPr="00EF7F6D">
        <w:rPr>
          <w:rFonts w:ascii="Palatino Linotype" w:hAnsi="Palatino Linotype" w:eastAsia="Times New Roman" w:cs="Times New Roman"/>
          <w:sz w:val="24"/>
          <w:szCs w:val="24"/>
        </w:rPr>
        <w:lastRenderedPageBreak/>
        <w:t>(commencing with Section 2050) of Division 3 of the Fish and Game Code), as applicable, other applicable state laws, and all applicable federal laws. </w:t>
      </w:r>
    </w:p>
    <w:p w:rsidRPr="00EF7F6D" w:rsidR="00F01405" w:rsidP="00EF7F6D" w:rsidRDefault="00F01405" w14:paraId="57C15637" w14:textId="5EE0123A">
      <w:pPr>
        <w:pStyle w:val="ListParagraph"/>
        <w:keepNext/>
        <w:numPr>
          <w:ilvl w:val="0"/>
          <w:numId w:val="94"/>
        </w:numPr>
        <w:spacing w:after="0" w:line="240" w:lineRule="auto"/>
        <w:jc w:val="both"/>
        <w:rPr>
          <w:rFonts w:ascii="Palatino Linotype" w:hAnsi="Palatino Linotype" w:eastAsia="Times New Roman" w:cs="Times New Roman"/>
          <w:sz w:val="24"/>
          <w:szCs w:val="24"/>
        </w:rPr>
      </w:pPr>
      <w:r w:rsidRPr="00EF7F6D">
        <w:rPr>
          <w:rFonts w:ascii="Palatino Linotype" w:hAnsi="Palatino Linotype" w:eastAsia="Times New Roman" w:cs="Times New Roman"/>
          <w:sz w:val="24"/>
          <w:szCs w:val="24"/>
        </w:rPr>
        <w:t>The broadband projects approved in this Resolution qualify for the P</w:t>
      </w:r>
      <w:r w:rsidR="00E13BDB">
        <w:rPr>
          <w:rFonts w:ascii="Palatino Linotype" w:hAnsi="Palatino Linotype" w:eastAsia="Times New Roman" w:cs="Times New Roman"/>
          <w:sz w:val="24"/>
          <w:szCs w:val="24"/>
        </w:rPr>
        <w:t>ublic Resources Code</w:t>
      </w:r>
      <w:r w:rsidRPr="00EF7F6D">
        <w:rPr>
          <w:rFonts w:ascii="Palatino Linotype" w:hAnsi="Palatino Linotype" w:eastAsia="Times New Roman" w:cs="Times New Roman"/>
          <w:sz w:val="24"/>
          <w:szCs w:val="24"/>
        </w:rPr>
        <w:t xml:space="preserve"> </w:t>
      </w:r>
      <w:r w:rsidR="00017BFB">
        <w:rPr>
          <w:rFonts w:ascii="Palatino Linotype" w:hAnsi="Palatino Linotype" w:eastAsia="Times New Roman" w:cs="Times New Roman"/>
          <w:sz w:val="24"/>
          <w:szCs w:val="24"/>
        </w:rPr>
        <w:t>S</w:t>
      </w:r>
      <w:r w:rsidRPr="00EF7F6D">
        <w:rPr>
          <w:rFonts w:ascii="Palatino Linotype" w:hAnsi="Palatino Linotype" w:eastAsia="Times New Roman" w:cs="Times New Roman"/>
          <w:sz w:val="24"/>
          <w:szCs w:val="24"/>
        </w:rPr>
        <w:t>ec</w:t>
      </w:r>
      <w:r w:rsidR="00017BFB">
        <w:rPr>
          <w:rFonts w:ascii="Palatino Linotype" w:hAnsi="Palatino Linotype" w:eastAsia="Times New Roman" w:cs="Times New Roman"/>
          <w:sz w:val="24"/>
          <w:szCs w:val="24"/>
        </w:rPr>
        <w:t>tion</w:t>
      </w:r>
      <w:r w:rsidRPr="00EF7F6D">
        <w:rPr>
          <w:rFonts w:ascii="Palatino Linotype" w:hAnsi="Palatino Linotype" w:eastAsia="Times New Roman" w:cs="Times New Roman"/>
          <w:sz w:val="24"/>
          <w:szCs w:val="24"/>
        </w:rPr>
        <w:t> 20108.51 statutory exemption. </w:t>
      </w:r>
    </w:p>
    <w:p w:rsidRPr="00EF7F6D" w:rsidR="00F01405" w:rsidP="00EF7F6D" w:rsidRDefault="00F01405" w14:paraId="2F15681A" w14:textId="77777777">
      <w:pPr>
        <w:pStyle w:val="ListParagraph"/>
        <w:keepNext/>
        <w:numPr>
          <w:ilvl w:val="0"/>
          <w:numId w:val="94"/>
        </w:numPr>
        <w:spacing w:after="0" w:line="240" w:lineRule="auto"/>
        <w:jc w:val="both"/>
        <w:rPr>
          <w:rFonts w:ascii="Palatino Linotype" w:hAnsi="Palatino Linotype" w:eastAsia="Times New Roman" w:cs="Times New Roman"/>
          <w:sz w:val="24"/>
          <w:szCs w:val="24"/>
        </w:rPr>
      </w:pPr>
      <w:r w:rsidRPr="00EF7F6D">
        <w:rPr>
          <w:rFonts w:ascii="Palatino Linotype" w:hAnsi="Palatino Linotype" w:eastAsia="Times New Roman" w:cs="Times New Roman"/>
          <w:sz w:val="24"/>
          <w:szCs w:val="24"/>
        </w:rPr>
        <w:t>The Commission developed measures to address potential environmental impacts, which are contained in the appendices to this Resolution. </w:t>
      </w:r>
    </w:p>
    <w:p w:rsidRPr="00EF7F6D" w:rsidR="00F01405" w:rsidP="00EF7F6D" w:rsidRDefault="00F01405" w14:paraId="63478B67" w14:textId="1CCBF725">
      <w:pPr>
        <w:pStyle w:val="ListParagraph"/>
        <w:keepNext/>
        <w:numPr>
          <w:ilvl w:val="0"/>
          <w:numId w:val="94"/>
        </w:numPr>
        <w:spacing w:after="0" w:line="240" w:lineRule="auto"/>
        <w:jc w:val="both"/>
        <w:rPr>
          <w:rFonts w:ascii="Palatino Linotype" w:hAnsi="Palatino Linotype" w:eastAsia="Times New Roman" w:cs="Times New Roman"/>
          <w:sz w:val="24"/>
          <w:szCs w:val="24"/>
        </w:rPr>
      </w:pPr>
      <w:r w:rsidRPr="00EF7F6D">
        <w:rPr>
          <w:rFonts w:ascii="Palatino Linotype" w:hAnsi="Palatino Linotype" w:eastAsia="Times New Roman" w:cs="Times New Roman"/>
          <w:sz w:val="24"/>
          <w:szCs w:val="24"/>
        </w:rPr>
        <w:t xml:space="preserve">As a condition of project approval, the </w:t>
      </w:r>
      <w:r w:rsidRPr="007507AE" w:rsidR="0040276D">
        <w:rPr>
          <w:rFonts w:ascii="Palatino Linotype" w:hAnsi="Palatino Linotype" w:eastAsia="Garamond" w:cs="Garamond"/>
          <w:color w:val="000000" w:themeColor="text1"/>
          <w:sz w:val="24"/>
          <w:szCs w:val="24"/>
        </w:rPr>
        <w:t xml:space="preserve">California Public Utilities Commission </w:t>
      </w:r>
      <w:r w:rsidRPr="00EF7F6D">
        <w:rPr>
          <w:rFonts w:ascii="Palatino Linotype" w:hAnsi="Palatino Linotype" w:eastAsia="Times New Roman" w:cs="Times New Roman"/>
          <w:sz w:val="24"/>
          <w:szCs w:val="24"/>
        </w:rPr>
        <w:t>incorporates the environmental protection measures contained in the appendices as project requirements.  These measures address impacts to cultural and biological impacts – and incorporate best practices to avoid impacts.  </w:t>
      </w:r>
    </w:p>
    <w:p w:rsidRPr="00EF7F6D" w:rsidR="00F01405" w:rsidP="00EF7F6D" w:rsidRDefault="0040276D" w14:paraId="4ABBE614" w14:textId="2992270E">
      <w:pPr>
        <w:pStyle w:val="ListParagraph"/>
        <w:keepNext/>
        <w:numPr>
          <w:ilvl w:val="0"/>
          <w:numId w:val="94"/>
        </w:numPr>
        <w:spacing w:after="0" w:line="240" w:lineRule="auto"/>
        <w:jc w:val="both"/>
        <w:rPr>
          <w:rFonts w:ascii="Palatino Linotype" w:hAnsi="Palatino Linotype" w:eastAsia="Times New Roman" w:cs="Times New Roman"/>
          <w:sz w:val="24"/>
          <w:szCs w:val="24"/>
        </w:rPr>
      </w:pPr>
      <w:r w:rsidRPr="007507AE">
        <w:rPr>
          <w:rFonts w:ascii="Palatino Linotype" w:hAnsi="Palatino Linotype" w:eastAsia="Garamond" w:cs="Garamond"/>
          <w:color w:val="000000" w:themeColor="text1"/>
          <w:sz w:val="24"/>
          <w:szCs w:val="24"/>
        </w:rPr>
        <w:t xml:space="preserve">California Public Utilities Commission </w:t>
      </w:r>
      <w:r w:rsidRPr="00EF7F6D" w:rsidR="00F01405">
        <w:rPr>
          <w:rFonts w:ascii="Palatino Linotype" w:hAnsi="Palatino Linotype" w:eastAsia="Times New Roman" w:cs="Times New Roman"/>
          <w:sz w:val="24"/>
          <w:szCs w:val="24"/>
        </w:rPr>
        <w:t>environmental monitors will ensure compliance with these measures during construction activities.   </w:t>
      </w:r>
    </w:p>
    <w:p w:rsidRPr="00EF7F6D" w:rsidR="00F01405" w:rsidP="00EF7F6D" w:rsidRDefault="0040276D" w14:paraId="25766A2E" w14:textId="5B7C0FFE">
      <w:pPr>
        <w:pStyle w:val="ListParagraph"/>
        <w:keepNext/>
        <w:numPr>
          <w:ilvl w:val="0"/>
          <w:numId w:val="94"/>
        </w:numPr>
        <w:spacing w:after="0" w:line="240" w:lineRule="auto"/>
        <w:jc w:val="both"/>
        <w:rPr>
          <w:rFonts w:ascii="Palatino Linotype" w:hAnsi="Palatino Linotype" w:eastAsia="Times New Roman" w:cs="Times New Roman"/>
          <w:sz w:val="24"/>
          <w:szCs w:val="24"/>
        </w:rPr>
      </w:pPr>
      <w:r w:rsidRPr="007507AE">
        <w:rPr>
          <w:rFonts w:ascii="Palatino Linotype" w:hAnsi="Palatino Linotype" w:eastAsia="Garamond" w:cs="Garamond"/>
          <w:color w:val="000000" w:themeColor="text1"/>
          <w:sz w:val="24"/>
          <w:szCs w:val="24"/>
        </w:rPr>
        <w:t xml:space="preserve">California Public Utilities Commission </w:t>
      </w:r>
      <w:r w:rsidRPr="00EF7F6D" w:rsidR="00F01405">
        <w:rPr>
          <w:rFonts w:ascii="Palatino Linotype" w:hAnsi="Palatino Linotype" w:eastAsia="Times New Roman" w:cs="Times New Roman"/>
          <w:sz w:val="24"/>
          <w:szCs w:val="24"/>
        </w:rPr>
        <w:t>staff should be authorized to approve minor project refinements to the approved measures based upon field survey results to reduce or avoid potential impacts to biological and cultural resources. </w:t>
      </w:r>
    </w:p>
    <w:p w:rsidR="00DB6DCC" w:rsidP="002F204D" w:rsidRDefault="00F01405" w14:paraId="4FA41846" w14:textId="77777777">
      <w:pPr>
        <w:pStyle w:val="ListParagraph"/>
        <w:keepNext/>
        <w:numPr>
          <w:ilvl w:val="0"/>
          <w:numId w:val="94"/>
        </w:numPr>
        <w:spacing w:after="0" w:line="240" w:lineRule="auto"/>
        <w:jc w:val="both"/>
        <w:rPr>
          <w:rFonts w:ascii="Palatino Linotype" w:hAnsi="Palatino Linotype" w:eastAsia="Times New Roman" w:cs="Times New Roman"/>
          <w:sz w:val="24"/>
          <w:szCs w:val="24"/>
        </w:rPr>
      </w:pPr>
      <w:r w:rsidRPr="00EF7F6D">
        <w:rPr>
          <w:rFonts w:ascii="Palatino Linotype" w:hAnsi="Palatino Linotype" w:eastAsia="Times New Roman" w:cs="Times New Roman"/>
          <w:sz w:val="24"/>
          <w:szCs w:val="24"/>
        </w:rPr>
        <w:t>As a condition of approval, each project sponsor is required to perform the following: </w:t>
      </w:r>
    </w:p>
    <w:p w:rsidR="00DB6DCC" w:rsidP="00DB6DCC" w:rsidRDefault="00F01405" w14:paraId="3C570ADB" w14:textId="77777777">
      <w:pPr>
        <w:pStyle w:val="ListParagraph"/>
        <w:keepNext/>
        <w:numPr>
          <w:ilvl w:val="1"/>
          <w:numId w:val="94"/>
        </w:numPr>
        <w:spacing w:after="0" w:line="240" w:lineRule="auto"/>
        <w:jc w:val="both"/>
        <w:rPr>
          <w:rFonts w:ascii="Palatino Linotype" w:hAnsi="Palatino Linotype" w:eastAsia="Times New Roman" w:cs="Times New Roman"/>
          <w:sz w:val="24"/>
          <w:szCs w:val="24"/>
        </w:rPr>
      </w:pPr>
      <w:r w:rsidRPr="00EF7F6D">
        <w:rPr>
          <w:rFonts w:ascii="Palatino Linotype" w:hAnsi="Palatino Linotype" w:eastAsia="Times New Roman" w:cs="Times New Roman"/>
          <w:sz w:val="24"/>
          <w:szCs w:val="24"/>
        </w:rPr>
        <w:t>Notify, in writing, any affected public agency, including, but not limited to, any public agency having permit, land use, environmental, public health protection, or emergency response authority, of the exemption of the project pursuant to this section. </w:t>
      </w:r>
    </w:p>
    <w:p w:rsidR="006E26E1" w:rsidP="006E26E1" w:rsidRDefault="00F01405" w14:paraId="11B7E42B" w14:textId="7FBC6909">
      <w:pPr>
        <w:pStyle w:val="ListParagraph"/>
        <w:keepNext/>
        <w:numPr>
          <w:ilvl w:val="1"/>
          <w:numId w:val="94"/>
        </w:numPr>
        <w:spacing w:after="0" w:line="240" w:lineRule="auto"/>
        <w:jc w:val="both"/>
        <w:rPr>
          <w:rFonts w:ascii="Palatino Linotype" w:hAnsi="Palatino Linotype" w:eastAsia="Times New Roman" w:cs="Times New Roman"/>
          <w:sz w:val="24"/>
          <w:szCs w:val="24"/>
        </w:rPr>
      </w:pPr>
      <w:r w:rsidRPr="00EF7F6D">
        <w:rPr>
          <w:rFonts w:ascii="Palatino Linotype" w:hAnsi="Palatino Linotype" w:eastAsia="Times New Roman" w:cs="Times New Roman"/>
          <w:sz w:val="24"/>
          <w:szCs w:val="24"/>
        </w:rPr>
        <w:t xml:space="preserve">Provide notice to the public in the area affected by the project in a manner consistent with subdivision (b) of Section </w:t>
      </w:r>
      <w:r w:rsidR="00E13BDB">
        <w:rPr>
          <w:rFonts w:ascii="Palatino Linotype" w:hAnsi="Palatino Linotype" w:eastAsia="Times New Roman" w:cs="Times New Roman"/>
          <w:sz w:val="24"/>
          <w:szCs w:val="24"/>
        </w:rPr>
        <w:t>Public Resources Code</w:t>
      </w:r>
      <w:r w:rsidRPr="00EF7F6D">
        <w:rPr>
          <w:rFonts w:ascii="Palatino Linotype" w:hAnsi="Palatino Linotype" w:eastAsia="Times New Roman" w:cs="Times New Roman"/>
          <w:sz w:val="24"/>
          <w:szCs w:val="24"/>
        </w:rPr>
        <w:t xml:space="preserve"> </w:t>
      </w:r>
      <w:r w:rsidR="00E154DD">
        <w:rPr>
          <w:rFonts w:ascii="Palatino Linotype" w:hAnsi="Palatino Linotype" w:eastAsia="Times New Roman" w:cs="Times New Roman"/>
          <w:sz w:val="24"/>
          <w:szCs w:val="24"/>
        </w:rPr>
        <w:t>S</w:t>
      </w:r>
      <w:r w:rsidRPr="00EF7F6D">
        <w:rPr>
          <w:rFonts w:ascii="Palatino Linotype" w:hAnsi="Palatino Linotype" w:eastAsia="Times New Roman" w:cs="Times New Roman"/>
          <w:sz w:val="24"/>
          <w:szCs w:val="24"/>
        </w:rPr>
        <w:t>ec</w:t>
      </w:r>
      <w:r w:rsidR="00E154DD">
        <w:rPr>
          <w:rFonts w:ascii="Palatino Linotype" w:hAnsi="Palatino Linotype" w:eastAsia="Times New Roman" w:cs="Times New Roman"/>
          <w:sz w:val="24"/>
          <w:szCs w:val="24"/>
        </w:rPr>
        <w:t>tion</w:t>
      </w:r>
      <w:r w:rsidRPr="00EF7F6D">
        <w:rPr>
          <w:rFonts w:ascii="Palatino Linotype" w:hAnsi="Palatino Linotype" w:eastAsia="Times New Roman" w:cs="Times New Roman"/>
          <w:sz w:val="24"/>
          <w:szCs w:val="24"/>
        </w:rPr>
        <w:t xml:space="preserve"> 21108. </w:t>
      </w:r>
    </w:p>
    <w:p w:rsidR="006E26E1" w:rsidP="006E26E1" w:rsidRDefault="00F01405" w14:paraId="73971E76" w14:textId="7BB34F8A">
      <w:pPr>
        <w:pStyle w:val="ListParagraph"/>
        <w:keepNext/>
        <w:numPr>
          <w:ilvl w:val="1"/>
          <w:numId w:val="94"/>
        </w:numPr>
        <w:spacing w:after="0" w:line="240" w:lineRule="auto"/>
        <w:jc w:val="both"/>
        <w:rPr>
          <w:rFonts w:ascii="Palatino Linotype" w:hAnsi="Palatino Linotype" w:eastAsia="Times New Roman" w:cs="Times New Roman"/>
          <w:sz w:val="24"/>
          <w:szCs w:val="24"/>
        </w:rPr>
      </w:pPr>
      <w:r w:rsidRPr="00EF7F6D">
        <w:rPr>
          <w:rFonts w:ascii="Palatino Linotype" w:hAnsi="Palatino Linotype" w:eastAsia="Times New Roman" w:cs="Times New Roman"/>
          <w:sz w:val="24"/>
          <w:szCs w:val="24"/>
        </w:rPr>
        <w:t xml:space="preserve">In the case of private rights-of-way over private property, receive </w:t>
      </w:r>
      <w:proofErr w:type="gramStart"/>
      <w:r w:rsidRPr="00EF7F6D">
        <w:rPr>
          <w:rFonts w:ascii="Palatino Linotype" w:hAnsi="Palatino Linotype" w:eastAsia="Times New Roman" w:cs="Times New Roman"/>
          <w:sz w:val="24"/>
          <w:szCs w:val="24"/>
        </w:rPr>
        <w:t>from the underlying property owner permission</w:t>
      </w:r>
      <w:proofErr w:type="gramEnd"/>
      <w:r w:rsidRPr="00EF7F6D">
        <w:rPr>
          <w:rFonts w:ascii="Palatino Linotype" w:hAnsi="Palatino Linotype" w:eastAsia="Times New Roman" w:cs="Times New Roman"/>
          <w:sz w:val="24"/>
          <w:szCs w:val="24"/>
        </w:rPr>
        <w:t xml:space="preserve"> for access to the property. </w:t>
      </w:r>
    </w:p>
    <w:p w:rsidRPr="00EF7F6D" w:rsidR="00F01405" w:rsidP="00EF7F6D" w:rsidRDefault="00F01405" w14:paraId="076BF42B" w14:textId="2B303612">
      <w:pPr>
        <w:pStyle w:val="ListParagraph"/>
        <w:keepNext/>
        <w:numPr>
          <w:ilvl w:val="1"/>
          <w:numId w:val="94"/>
        </w:numPr>
        <w:spacing w:after="0" w:line="240" w:lineRule="auto"/>
        <w:jc w:val="both"/>
        <w:rPr>
          <w:rFonts w:ascii="Palatino Linotype" w:hAnsi="Palatino Linotype" w:eastAsia="Times New Roman" w:cs="Times New Roman"/>
          <w:sz w:val="24"/>
          <w:szCs w:val="24"/>
        </w:rPr>
      </w:pPr>
      <w:r w:rsidRPr="00EF7F6D">
        <w:rPr>
          <w:rFonts w:ascii="Palatino Linotype" w:hAnsi="Palatino Linotype" w:eastAsia="Times New Roman" w:cs="Times New Roman"/>
          <w:sz w:val="24"/>
          <w:szCs w:val="24"/>
        </w:rPr>
        <w:t xml:space="preserve">Comply with all conditions authorized by law imposed by a city, county, or city and county as part of any local agency permit process, that are required to mitigate potential impacts of the proposed project, and otherwise comply with the Keene-Nejedly California Wetlands Preservation Act (Chapter 7 (commencing with Section 5810) of Division 5), the California Endangered Species Act (Chapter 1.5 (commencing with </w:t>
      </w:r>
      <w:r w:rsidRPr="00EF7F6D">
        <w:rPr>
          <w:rFonts w:ascii="Palatino Linotype" w:hAnsi="Palatino Linotype" w:eastAsia="Times New Roman" w:cs="Times New Roman"/>
          <w:sz w:val="24"/>
          <w:szCs w:val="24"/>
        </w:rPr>
        <w:lastRenderedPageBreak/>
        <w:t>Section 2050) of Division 3 of the Fish and Game Code), as applicable, other applicable state laws, and all applicable federal laws. </w:t>
      </w:r>
    </w:p>
    <w:p w:rsidR="00F01405" w:rsidP="00EF7F6D" w:rsidRDefault="00F01405" w14:paraId="5382D037" w14:textId="3A3E30D8">
      <w:pPr>
        <w:pStyle w:val="ListParagraph"/>
        <w:keepNext/>
        <w:numPr>
          <w:ilvl w:val="0"/>
          <w:numId w:val="94"/>
        </w:numPr>
        <w:spacing w:after="0" w:line="240" w:lineRule="auto"/>
        <w:jc w:val="both"/>
        <w:rPr>
          <w:rFonts w:ascii="Palatino Linotype" w:hAnsi="Palatino Linotype" w:eastAsia="Times New Roman" w:cs="Times New Roman"/>
          <w:sz w:val="24"/>
          <w:szCs w:val="24"/>
        </w:rPr>
      </w:pPr>
      <w:r w:rsidRPr="00EF7F6D">
        <w:rPr>
          <w:rFonts w:ascii="Palatino Linotype" w:hAnsi="Palatino Linotype" w:eastAsia="Times New Roman" w:cs="Times New Roman"/>
          <w:sz w:val="24"/>
          <w:szCs w:val="24"/>
        </w:rPr>
        <w:t>AT&amp;T’s Kings 1A, Yolo 1, Yolo 1B, and Riverside 1</w:t>
      </w:r>
      <w:r w:rsidR="00523156">
        <w:rPr>
          <w:rFonts w:ascii="Palatino Linotype" w:hAnsi="Palatino Linotype" w:eastAsia="Times New Roman" w:cs="Times New Roman"/>
          <w:sz w:val="24"/>
          <w:szCs w:val="24"/>
        </w:rPr>
        <w:t xml:space="preserve"> projects</w:t>
      </w:r>
      <w:r w:rsidR="00FF3A7F">
        <w:rPr>
          <w:rFonts w:ascii="Palatino Linotype" w:hAnsi="Palatino Linotype" w:eastAsia="Times New Roman" w:cs="Times New Roman"/>
          <w:sz w:val="24"/>
          <w:szCs w:val="24"/>
        </w:rPr>
        <w:t xml:space="preserve"> </w:t>
      </w:r>
      <w:r w:rsidRPr="00EF7F6D">
        <w:rPr>
          <w:rFonts w:ascii="Palatino Linotype" w:hAnsi="Palatino Linotype" w:eastAsia="Times New Roman" w:cs="Times New Roman"/>
          <w:sz w:val="24"/>
          <w:szCs w:val="24"/>
        </w:rPr>
        <w:t>are statutorily exempt from</w:t>
      </w:r>
      <w:r w:rsidR="00870A4C">
        <w:rPr>
          <w:rFonts w:ascii="Palatino Linotype" w:hAnsi="Palatino Linotype" w:eastAsia="Times New Roman" w:cs="Times New Roman"/>
          <w:sz w:val="24"/>
          <w:szCs w:val="24"/>
        </w:rPr>
        <w:t xml:space="preserve"> the</w:t>
      </w:r>
      <w:r w:rsidRPr="00EF7F6D">
        <w:rPr>
          <w:rFonts w:ascii="Palatino Linotype" w:hAnsi="Palatino Linotype" w:eastAsia="Times New Roman" w:cs="Times New Roman"/>
          <w:sz w:val="24"/>
          <w:szCs w:val="24"/>
        </w:rPr>
        <w:t xml:space="preserve"> </w:t>
      </w:r>
      <w:r w:rsidRPr="007507AE" w:rsidR="00870A4C">
        <w:rPr>
          <w:rFonts w:ascii="Palatino Linotype" w:hAnsi="Palatino Linotype" w:eastAsia="Times New Roman" w:cs="Times New Roman"/>
          <w:sz w:val="24"/>
          <w:szCs w:val="24"/>
        </w:rPr>
        <w:t>California Environmental Quality Act</w:t>
      </w:r>
      <w:r w:rsidR="00870A4C">
        <w:rPr>
          <w:rFonts w:ascii="Palatino Linotype" w:hAnsi="Palatino Linotype" w:eastAsia="Times New Roman" w:cs="Times New Roman"/>
          <w:sz w:val="24"/>
          <w:szCs w:val="24"/>
        </w:rPr>
        <w:t xml:space="preserve"> </w:t>
      </w:r>
      <w:r w:rsidRPr="00EF7F6D">
        <w:rPr>
          <w:rFonts w:ascii="Palatino Linotype" w:hAnsi="Palatino Linotype" w:eastAsia="Times New Roman" w:cs="Times New Roman"/>
          <w:sz w:val="24"/>
          <w:szCs w:val="24"/>
        </w:rPr>
        <w:t>with the incorporation of the project design features as listed in the appendices. </w:t>
      </w:r>
    </w:p>
    <w:p w:rsidRPr="00EF7F6D" w:rsidR="004870E0" w:rsidP="00EF7F6D" w:rsidRDefault="00E46E2A" w14:paraId="45348003" w14:textId="047F4A35">
      <w:pPr>
        <w:pStyle w:val="ListParagraph"/>
        <w:keepNext/>
        <w:numPr>
          <w:ilvl w:val="0"/>
          <w:numId w:val="94"/>
        </w:numPr>
        <w:spacing w:after="0" w:line="240" w:lineRule="auto"/>
        <w:jc w:val="both"/>
        <w:rPr>
          <w:rFonts w:ascii="Palatino Linotype" w:hAnsi="Palatino Linotype" w:eastAsia="Times New Roman" w:cs="Times New Roman"/>
          <w:sz w:val="24"/>
          <w:szCs w:val="24"/>
        </w:rPr>
      </w:pPr>
      <w:r>
        <w:rPr>
          <w:rFonts w:ascii="Palatino Linotype" w:hAnsi="Palatino Linotype" w:eastAsia="Times New Roman" w:cs="Times New Roman"/>
          <w:sz w:val="24"/>
          <w:szCs w:val="24"/>
        </w:rPr>
        <w:t>T</w:t>
      </w:r>
      <w:r w:rsidRPr="00EF7F6D">
        <w:rPr>
          <w:rFonts w:ascii="Palatino Linotype" w:hAnsi="Palatino Linotype" w:eastAsia="Times New Roman" w:cs="Times New Roman"/>
          <w:sz w:val="24"/>
          <w:szCs w:val="24"/>
        </w:rPr>
        <w:t>he </w:t>
      </w:r>
      <w:r>
        <w:rPr>
          <w:rFonts w:ascii="Palatino Linotype" w:hAnsi="Palatino Linotype" w:eastAsia="Times New Roman" w:cs="Times New Roman"/>
          <w:sz w:val="24"/>
          <w:szCs w:val="24"/>
        </w:rPr>
        <w:t>Yurok Telecommunication Corporation’s</w:t>
      </w:r>
      <w:r w:rsidRPr="00EF7F6D">
        <w:rPr>
          <w:rFonts w:ascii="Palatino Linotype" w:hAnsi="Palatino Linotype" w:eastAsia="Times New Roman" w:cs="Times New Roman"/>
          <w:sz w:val="24"/>
          <w:szCs w:val="24"/>
        </w:rPr>
        <w:t xml:space="preserve"> YTEL </w:t>
      </w:r>
      <w:r w:rsidRPr="00152560" w:rsidR="00152560">
        <w:rPr>
          <w:rFonts w:ascii="Palatino Linotype" w:hAnsi="Palatino Linotype" w:eastAsia="Times New Roman" w:cs="Times New Roman"/>
          <w:sz w:val="24"/>
          <w:szCs w:val="24"/>
        </w:rPr>
        <w:t>FTTH</w:t>
      </w:r>
      <w:r w:rsidR="00146475">
        <w:rPr>
          <w:rFonts w:ascii="Palatino Linotype" w:hAnsi="Palatino Linotype" w:eastAsia="Times New Roman" w:cs="Times New Roman"/>
          <w:sz w:val="24"/>
          <w:szCs w:val="24"/>
        </w:rPr>
        <w:t xml:space="preserve"> </w:t>
      </w:r>
      <w:r w:rsidRPr="00EF7F6D">
        <w:rPr>
          <w:rFonts w:ascii="Palatino Linotype" w:hAnsi="Palatino Linotype" w:eastAsia="Times New Roman" w:cs="Times New Roman"/>
          <w:sz w:val="24"/>
          <w:szCs w:val="24"/>
        </w:rPr>
        <w:t>project </w:t>
      </w:r>
      <w:r w:rsidR="00FF3A7F">
        <w:rPr>
          <w:rFonts w:ascii="Palatino Linotype" w:hAnsi="Palatino Linotype" w:eastAsia="Times New Roman" w:cs="Times New Roman"/>
          <w:sz w:val="24"/>
          <w:szCs w:val="24"/>
        </w:rPr>
        <w:t>is</w:t>
      </w:r>
      <w:r w:rsidRPr="00EF7F6D">
        <w:rPr>
          <w:rFonts w:ascii="Palatino Linotype" w:hAnsi="Palatino Linotype" w:eastAsia="Times New Roman" w:cs="Times New Roman"/>
          <w:sz w:val="24"/>
          <w:szCs w:val="24"/>
        </w:rPr>
        <w:t xml:space="preserve"> statutorily exempt from</w:t>
      </w:r>
      <w:r>
        <w:rPr>
          <w:rFonts w:ascii="Palatino Linotype" w:hAnsi="Palatino Linotype" w:eastAsia="Times New Roman" w:cs="Times New Roman"/>
          <w:sz w:val="24"/>
          <w:szCs w:val="24"/>
        </w:rPr>
        <w:t xml:space="preserve"> the</w:t>
      </w:r>
      <w:r w:rsidRPr="00EF7F6D">
        <w:rPr>
          <w:rFonts w:ascii="Palatino Linotype" w:hAnsi="Palatino Linotype" w:eastAsia="Times New Roman" w:cs="Times New Roman"/>
          <w:sz w:val="24"/>
          <w:szCs w:val="24"/>
        </w:rPr>
        <w:t xml:space="preserve"> </w:t>
      </w:r>
      <w:r w:rsidRPr="007507AE">
        <w:rPr>
          <w:rFonts w:ascii="Palatino Linotype" w:hAnsi="Palatino Linotype" w:eastAsia="Times New Roman" w:cs="Times New Roman"/>
          <w:sz w:val="24"/>
          <w:szCs w:val="24"/>
        </w:rPr>
        <w:t>California Environmental Quality Act</w:t>
      </w:r>
      <w:r>
        <w:rPr>
          <w:rFonts w:ascii="Palatino Linotype" w:hAnsi="Palatino Linotype" w:eastAsia="Times New Roman" w:cs="Times New Roman"/>
          <w:sz w:val="24"/>
          <w:szCs w:val="24"/>
        </w:rPr>
        <w:t xml:space="preserve"> </w:t>
      </w:r>
      <w:r w:rsidRPr="00EF7F6D">
        <w:rPr>
          <w:rFonts w:ascii="Palatino Linotype" w:hAnsi="Palatino Linotype" w:eastAsia="Times New Roman" w:cs="Times New Roman"/>
          <w:sz w:val="24"/>
          <w:szCs w:val="24"/>
        </w:rPr>
        <w:t>with the incorporation of the project design features as listed in the appendices. </w:t>
      </w:r>
    </w:p>
    <w:p w:rsidRPr="00A92307" w:rsidR="00F85CA9" w:rsidP="00A92307" w:rsidRDefault="00F85CA9" w14:paraId="4BF21429" w14:textId="26B56E75">
      <w:pPr>
        <w:pStyle w:val="ListParagraph"/>
        <w:numPr>
          <w:ilvl w:val="0"/>
          <w:numId w:val="94"/>
        </w:numPr>
        <w:rPr>
          <w:rStyle w:val="normaltextrun"/>
          <w:rFonts w:ascii="Palatino Linotype" w:hAnsi="Palatino Linotype" w:eastAsia="Times New Roman" w:cs="Times New Roman"/>
          <w:sz w:val="24"/>
          <w:szCs w:val="24"/>
        </w:rPr>
      </w:pPr>
      <w:r w:rsidRPr="00EF7F6D">
        <w:rPr>
          <w:rStyle w:val="normaltextrun"/>
          <w:rFonts w:ascii="Palatino Linotype" w:hAnsi="Palatino Linotype" w:eastAsia="Garamond" w:cs="Garamond"/>
          <w:color w:val="000000" w:themeColor="text1"/>
          <w:sz w:val="24"/>
          <w:szCs w:val="24"/>
        </w:rPr>
        <w:t>Zito Southern California, LLC's</w:t>
      </w:r>
      <w:r w:rsidRPr="00DF1EB9">
        <w:rPr>
          <w:rFonts w:ascii="Palatino Linotype" w:hAnsi="Palatino Linotype" w:eastAsia="Times New Roman" w:cs="Times New Roman"/>
          <w:sz w:val="24"/>
          <w:szCs w:val="24"/>
        </w:rPr>
        <w:t xml:space="preserve"> Julian</w:t>
      </w:r>
      <w:r>
        <w:rPr>
          <w:rFonts w:ascii="Palatino Linotype" w:hAnsi="Palatino Linotype" w:eastAsia="Times New Roman" w:cs="Times New Roman"/>
          <w:sz w:val="24"/>
          <w:szCs w:val="24"/>
        </w:rPr>
        <w:t>/</w:t>
      </w:r>
      <w:r w:rsidRPr="00DF1EB9">
        <w:rPr>
          <w:rFonts w:ascii="Palatino Linotype" w:hAnsi="Palatino Linotype" w:eastAsia="Times New Roman" w:cs="Times New Roman"/>
          <w:sz w:val="24"/>
          <w:szCs w:val="24"/>
        </w:rPr>
        <w:t>Ramona</w:t>
      </w:r>
      <w:r>
        <w:rPr>
          <w:rFonts w:ascii="Palatino Linotype" w:hAnsi="Palatino Linotype" w:eastAsia="Times New Roman" w:cs="Times New Roman"/>
          <w:sz w:val="24"/>
          <w:szCs w:val="24"/>
        </w:rPr>
        <w:t>/</w:t>
      </w:r>
      <w:r w:rsidRPr="00DF1EB9">
        <w:rPr>
          <w:rFonts w:ascii="Palatino Linotype" w:hAnsi="Palatino Linotype" w:eastAsia="Times New Roman" w:cs="Times New Roman"/>
          <w:sz w:val="24"/>
          <w:szCs w:val="24"/>
        </w:rPr>
        <w:t xml:space="preserve">Borrego Springs project include five segments with aerial installations that are categorically exempt from </w:t>
      </w:r>
      <w:r>
        <w:rPr>
          <w:rFonts w:ascii="Palatino Linotype" w:hAnsi="Palatino Linotype" w:eastAsia="Times New Roman" w:cs="Times New Roman"/>
          <w:sz w:val="24"/>
          <w:szCs w:val="24"/>
        </w:rPr>
        <w:t xml:space="preserve">the </w:t>
      </w:r>
      <w:r w:rsidRPr="00DF1EB9">
        <w:rPr>
          <w:rFonts w:ascii="Palatino Linotype" w:hAnsi="Palatino Linotype" w:eastAsia="Times New Roman" w:cs="Times New Roman"/>
          <w:sz w:val="24"/>
          <w:szCs w:val="24"/>
        </w:rPr>
        <w:t>C</w:t>
      </w:r>
      <w:r>
        <w:rPr>
          <w:rFonts w:ascii="Palatino Linotype" w:hAnsi="Palatino Linotype" w:eastAsia="Times New Roman" w:cs="Times New Roman"/>
          <w:sz w:val="24"/>
          <w:szCs w:val="24"/>
        </w:rPr>
        <w:t xml:space="preserve">alifornia </w:t>
      </w:r>
      <w:r w:rsidRPr="00DF1EB9">
        <w:rPr>
          <w:rFonts w:ascii="Palatino Linotype" w:hAnsi="Palatino Linotype" w:eastAsia="Times New Roman" w:cs="Times New Roman"/>
          <w:sz w:val="24"/>
          <w:szCs w:val="24"/>
        </w:rPr>
        <w:t>E</w:t>
      </w:r>
      <w:r>
        <w:rPr>
          <w:rFonts w:ascii="Palatino Linotype" w:hAnsi="Palatino Linotype" w:eastAsia="Times New Roman" w:cs="Times New Roman"/>
          <w:sz w:val="24"/>
          <w:szCs w:val="24"/>
        </w:rPr>
        <w:t xml:space="preserve">nvironmental </w:t>
      </w:r>
      <w:r w:rsidRPr="00DF1EB9">
        <w:rPr>
          <w:rFonts w:ascii="Palatino Linotype" w:hAnsi="Palatino Linotype" w:eastAsia="Times New Roman" w:cs="Times New Roman"/>
          <w:sz w:val="24"/>
          <w:szCs w:val="24"/>
        </w:rPr>
        <w:t>Q</w:t>
      </w:r>
      <w:r>
        <w:rPr>
          <w:rFonts w:ascii="Palatino Linotype" w:hAnsi="Palatino Linotype" w:eastAsia="Times New Roman" w:cs="Times New Roman"/>
          <w:sz w:val="24"/>
          <w:szCs w:val="24"/>
        </w:rPr>
        <w:t xml:space="preserve">uality </w:t>
      </w:r>
      <w:r w:rsidRPr="00DF1EB9">
        <w:rPr>
          <w:rFonts w:ascii="Palatino Linotype" w:hAnsi="Palatino Linotype" w:eastAsia="Times New Roman" w:cs="Times New Roman"/>
          <w:sz w:val="24"/>
          <w:szCs w:val="24"/>
        </w:rPr>
        <w:t>A</w:t>
      </w:r>
      <w:r>
        <w:rPr>
          <w:rFonts w:ascii="Palatino Linotype" w:hAnsi="Palatino Linotype" w:eastAsia="Times New Roman" w:cs="Times New Roman"/>
          <w:sz w:val="24"/>
          <w:szCs w:val="24"/>
        </w:rPr>
        <w:t>ct</w:t>
      </w:r>
      <w:r w:rsidRPr="00DF1EB9">
        <w:rPr>
          <w:rFonts w:ascii="Palatino Linotype" w:hAnsi="Palatino Linotype" w:eastAsia="Times New Roman" w:cs="Times New Roman"/>
          <w:sz w:val="24"/>
          <w:szCs w:val="24"/>
        </w:rPr>
        <w:t xml:space="preserve"> pursuant to 14 California Code of Regulations </w:t>
      </w:r>
      <w:r>
        <w:rPr>
          <w:rFonts w:ascii="Palatino Linotype" w:hAnsi="Palatino Linotype" w:eastAsia="Times New Roman" w:cs="Times New Roman"/>
          <w:sz w:val="24"/>
          <w:szCs w:val="24"/>
        </w:rPr>
        <w:t>section</w:t>
      </w:r>
      <w:r w:rsidRPr="00DF1EB9">
        <w:rPr>
          <w:rFonts w:ascii="Palatino Linotype" w:hAnsi="Palatino Linotype" w:eastAsia="Times New Roman" w:cs="Times New Roman"/>
          <w:sz w:val="24"/>
          <w:szCs w:val="24"/>
        </w:rPr>
        <w:t xml:space="preserve"> 15301 (Existing Facilities), and 14 California Code of Regulations </w:t>
      </w:r>
      <w:r>
        <w:rPr>
          <w:rFonts w:ascii="Palatino Linotype" w:hAnsi="Palatino Linotype" w:eastAsia="Times New Roman" w:cs="Times New Roman"/>
          <w:sz w:val="24"/>
          <w:szCs w:val="24"/>
        </w:rPr>
        <w:t>section</w:t>
      </w:r>
      <w:r w:rsidRPr="00DF1EB9">
        <w:rPr>
          <w:rFonts w:ascii="Palatino Linotype" w:hAnsi="Palatino Linotype" w:eastAsia="Times New Roman" w:cs="Times New Roman"/>
          <w:sz w:val="24"/>
          <w:szCs w:val="24"/>
        </w:rPr>
        <w:t xml:space="preserve"> 15303 (New Construction or Conversion of Small Structures)</w:t>
      </w:r>
      <w:r w:rsidRPr="00DF1EB9">
        <w:rPr>
          <w:rFonts w:ascii="Times New Roman" w:hAnsi="Times New Roman" w:eastAsia="Times New Roman" w:cs="Times New Roman"/>
          <w:sz w:val="24"/>
          <w:szCs w:val="24"/>
        </w:rPr>
        <w:t> </w:t>
      </w:r>
      <w:r w:rsidRPr="00DF1EB9">
        <w:rPr>
          <w:rFonts w:ascii="Palatino Linotype" w:hAnsi="Palatino Linotype" w:eastAsia="Times New Roman" w:cs="Times New Roman"/>
          <w:sz w:val="24"/>
          <w:szCs w:val="24"/>
        </w:rPr>
        <w:t>with the incorporation of the project design features as listed in Appendix C.</w:t>
      </w:r>
      <w:r w:rsidRPr="00DF1EB9">
        <w:rPr>
          <w:rFonts w:ascii="Times New Roman" w:hAnsi="Times New Roman" w:eastAsia="Times New Roman" w:cs="Times New Roman"/>
          <w:sz w:val="24"/>
          <w:szCs w:val="24"/>
        </w:rPr>
        <w:t> </w:t>
      </w:r>
      <w:r w:rsidRPr="00DF1EB9">
        <w:rPr>
          <w:rFonts w:ascii="Palatino Linotype" w:hAnsi="Palatino Linotype" w:eastAsia="Times New Roman" w:cs="Times New Roman"/>
          <w:sz w:val="24"/>
          <w:szCs w:val="24"/>
        </w:rPr>
        <w:t xml:space="preserve">These segments include 1) Alignment west of Salton City going </w:t>
      </w:r>
      <w:proofErr w:type="gramStart"/>
      <w:r w:rsidRPr="00DF1EB9">
        <w:rPr>
          <w:rFonts w:ascii="Palatino Linotype" w:hAnsi="Palatino Linotype" w:eastAsia="Times New Roman" w:cs="Times New Roman"/>
          <w:sz w:val="24"/>
          <w:szCs w:val="24"/>
        </w:rPr>
        <w:t>towards to</w:t>
      </w:r>
      <w:proofErr w:type="gramEnd"/>
      <w:r w:rsidRPr="00DF1EB9">
        <w:rPr>
          <w:rFonts w:ascii="Palatino Linotype" w:hAnsi="Palatino Linotype" w:eastAsia="Times New Roman" w:cs="Times New Roman"/>
          <w:sz w:val="24"/>
          <w:szCs w:val="24"/>
        </w:rPr>
        <w:t xml:space="preserve"> Borrego Salton Sea Way, 2) areas north of State Route 79 near Julian and Wynola communities, 3) areas north and south of State Route 78 near Ballena community, 4) last mile drop into City of Ramona, and 5) north of State Route 78 and west of Ramona.</w:t>
      </w:r>
    </w:p>
    <w:p w:rsidRPr="00A92307" w:rsidR="002F3006" w:rsidP="00256B36" w:rsidRDefault="00254915" w14:paraId="12E2C6B8" w14:textId="2957E468">
      <w:pPr>
        <w:pStyle w:val="ListParagraph"/>
        <w:keepNext/>
        <w:numPr>
          <w:ilvl w:val="0"/>
          <w:numId w:val="94"/>
        </w:numPr>
        <w:spacing w:after="0" w:line="240" w:lineRule="auto"/>
        <w:jc w:val="both"/>
        <w:rPr>
          <w:rFonts w:ascii="Palatino Linotype" w:hAnsi="Palatino Linotype" w:eastAsia="Times New Roman" w:cs="Times New Roman"/>
          <w:sz w:val="24"/>
          <w:szCs w:val="24"/>
        </w:rPr>
      </w:pPr>
      <w:r w:rsidRPr="00EF7F6D">
        <w:rPr>
          <w:rStyle w:val="normaltextrun"/>
          <w:rFonts w:ascii="Palatino Linotype" w:hAnsi="Palatino Linotype" w:eastAsia="Garamond" w:cs="Garamond"/>
          <w:color w:val="000000" w:themeColor="text1"/>
          <w:sz w:val="24"/>
          <w:szCs w:val="24"/>
        </w:rPr>
        <w:t>Zito Southern California, LLC's</w:t>
      </w:r>
      <w:r w:rsidRPr="00EF7F6D" w:rsidDel="00254915">
        <w:rPr>
          <w:rFonts w:ascii="Palatino Linotype" w:hAnsi="Palatino Linotype" w:eastAsia="Times New Roman" w:cs="Times New Roman"/>
          <w:sz w:val="24"/>
          <w:szCs w:val="24"/>
        </w:rPr>
        <w:t xml:space="preserve"> </w:t>
      </w:r>
      <w:r w:rsidRPr="00EF7F6D" w:rsidR="00E46E2A">
        <w:rPr>
          <w:rFonts w:ascii="Palatino Linotype" w:hAnsi="Palatino Linotype" w:eastAsia="Times New Roman" w:cs="Times New Roman"/>
          <w:sz w:val="24"/>
          <w:szCs w:val="24"/>
        </w:rPr>
        <w:t>Julian</w:t>
      </w:r>
      <w:r w:rsidR="008B7F9E">
        <w:rPr>
          <w:rFonts w:ascii="Palatino Linotype" w:hAnsi="Palatino Linotype" w:eastAsia="Times New Roman" w:cs="Times New Roman"/>
          <w:sz w:val="24"/>
          <w:szCs w:val="24"/>
        </w:rPr>
        <w:t xml:space="preserve">/ </w:t>
      </w:r>
      <w:r w:rsidRPr="00EF7F6D" w:rsidR="00E46E2A">
        <w:rPr>
          <w:rFonts w:ascii="Palatino Linotype" w:hAnsi="Palatino Linotype" w:eastAsia="Times New Roman" w:cs="Times New Roman"/>
          <w:sz w:val="24"/>
          <w:szCs w:val="24"/>
        </w:rPr>
        <w:t>Romona</w:t>
      </w:r>
      <w:r w:rsidR="008B7F9E">
        <w:rPr>
          <w:rFonts w:ascii="Palatino Linotype" w:hAnsi="Palatino Linotype" w:eastAsia="Times New Roman" w:cs="Times New Roman"/>
          <w:sz w:val="24"/>
          <w:szCs w:val="24"/>
        </w:rPr>
        <w:t xml:space="preserve"> /</w:t>
      </w:r>
      <w:r w:rsidRPr="00EF7F6D" w:rsidR="00E46E2A">
        <w:rPr>
          <w:rFonts w:ascii="Palatino Linotype" w:hAnsi="Palatino Linotype" w:eastAsia="Times New Roman" w:cs="Times New Roman"/>
          <w:sz w:val="24"/>
          <w:szCs w:val="24"/>
        </w:rPr>
        <w:t xml:space="preserve"> Borrego Springs</w:t>
      </w:r>
      <w:r w:rsidR="008B7F9E">
        <w:rPr>
          <w:rFonts w:ascii="Palatino Linotype" w:hAnsi="Palatino Linotype" w:eastAsia="Times New Roman" w:cs="Times New Roman"/>
          <w:sz w:val="24"/>
          <w:szCs w:val="24"/>
        </w:rPr>
        <w:t>’</w:t>
      </w:r>
      <w:r w:rsidRPr="00EF7F6D" w:rsidR="00E46E2A">
        <w:rPr>
          <w:rFonts w:ascii="Palatino Linotype" w:hAnsi="Palatino Linotype" w:eastAsia="Times New Roman" w:cs="Times New Roman"/>
          <w:sz w:val="24"/>
          <w:szCs w:val="24"/>
        </w:rPr>
        <w:t xml:space="preserve"> project</w:t>
      </w:r>
      <w:r w:rsidR="008B7F9E">
        <w:rPr>
          <w:rFonts w:ascii="Palatino Linotype" w:hAnsi="Palatino Linotype" w:eastAsia="Times New Roman" w:cs="Times New Roman"/>
          <w:sz w:val="24"/>
          <w:szCs w:val="24"/>
        </w:rPr>
        <w:t xml:space="preserve"> is</w:t>
      </w:r>
      <w:r w:rsidRPr="00EF7F6D" w:rsidR="00E46E2A">
        <w:rPr>
          <w:rFonts w:ascii="Palatino Linotype" w:hAnsi="Palatino Linotype" w:eastAsia="Times New Roman" w:cs="Times New Roman"/>
          <w:sz w:val="24"/>
          <w:szCs w:val="24"/>
        </w:rPr>
        <w:t xml:space="preserve"> statutorily exempt from</w:t>
      </w:r>
      <w:r w:rsidR="00E46E2A">
        <w:rPr>
          <w:rFonts w:ascii="Palatino Linotype" w:hAnsi="Palatino Linotype" w:eastAsia="Times New Roman" w:cs="Times New Roman"/>
          <w:sz w:val="24"/>
          <w:szCs w:val="24"/>
        </w:rPr>
        <w:t xml:space="preserve"> the</w:t>
      </w:r>
      <w:r w:rsidRPr="00EF7F6D" w:rsidR="00E46E2A">
        <w:rPr>
          <w:rFonts w:ascii="Palatino Linotype" w:hAnsi="Palatino Linotype" w:eastAsia="Times New Roman" w:cs="Times New Roman"/>
          <w:sz w:val="24"/>
          <w:szCs w:val="24"/>
        </w:rPr>
        <w:t xml:space="preserve"> </w:t>
      </w:r>
      <w:r w:rsidRPr="007507AE" w:rsidR="00E46E2A">
        <w:rPr>
          <w:rFonts w:ascii="Palatino Linotype" w:hAnsi="Palatino Linotype" w:eastAsia="Times New Roman" w:cs="Times New Roman"/>
          <w:sz w:val="24"/>
          <w:szCs w:val="24"/>
        </w:rPr>
        <w:t>California Environmental Quality Act</w:t>
      </w:r>
      <w:r w:rsidR="00E46E2A">
        <w:rPr>
          <w:rFonts w:ascii="Palatino Linotype" w:hAnsi="Palatino Linotype" w:eastAsia="Times New Roman" w:cs="Times New Roman"/>
          <w:sz w:val="24"/>
          <w:szCs w:val="24"/>
        </w:rPr>
        <w:t xml:space="preserve"> </w:t>
      </w:r>
      <w:r w:rsidRPr="00EF7F6D" w:rsidR="00E46E2A">
        <w:rPr>
          <w:rFonts w:ascii="Palatino Linotype" w:hAnsi="Palatino Linotype" w:eastAsia="Times New Roman" w:cs="Times New Roman"/>
          <w:sz w:val="24"/>
          <w:szCs w:val="24"/>
        </w:rPr>
        <w:t>with the incorporation of the project design features as listed in the appendices.</w:t>
      </w:r>
    </w:p>
    <w:p w:rsidRPr="00EF7F6D" w:rsidR="008D4D50" w:rsidP="00EF7F6D" w:rsidRDefault="00F01405" w14:paraId="2F812B36" w14:textId="704E715A">
      <w:pPr>
        <w:pStyle w:val="ListParagraph"/>
        <w:keepNext/>
        <w:numPr>
          <w:ilvl w:val="0"/>
          <w:numId w:val="94"/>
        </w:numPr>
        <w:spacing w:after="0" w:line="240" w:lineRule="auto"/>
        <w:jc w:val="both"/>
        <w:rPr>
          <w:rFonts w:ascii="Palatino Linotype" w:hAnsi="Palatino Linotype" w:eastAsia="Times New Roman" w:cs="Times New Roman"/>
          <w:sz w:val="24"/>
          <w:szCs w:val="24"/>
        </w:rPr>
      </w:pPr>
      <w:r w:rsidRPr="00EF7F6D">
        <w:rPr>
          <w:rFonts w:ascii="Palatino Linotype" w:hAnsi="Palatino Linotype" w:eastAsia="Times New Roman" w:cs="Times New Roman"/>
          <w:sz w:val="24"/>
          <w:szCs w:val="24"/>
        </w:rPr>
        <w:t xml:space="preserve">The project </w:t>
      </w:r>
      <w:r w:rsidR="00C24654">
        <w:rPr>
          <w:rFonts w:ascii="Palatino Linotype" w:hAnsi="Palatino Linotype" w:eastAsia="Times New Roman" w:cs="Times New Roman"/>
          <w:sz w:val="24"/>
          <w:szCs w:val="24"/>
        </w:rPr>
        <w:t xml:space="preserve">awardees </w:t>
      </w:r>
      <w:r w:rsidRPr="00EF7F6D">
        <w:rPr>
          <w:rFonts w:ascii="Palatino Linotype" w:hAnsi="Palatino Linotype" w:eastAsia="Times New Roman" w:cs="Times New Roman"/>
          <w:sz w:val="24"/>
          <w:szCs w:val="24"/>
        </w:rPr>
        <w:t>will implement the measures contained in the appendices as conditions of project approval and have adopted systems to document and verify implementation of the measures; the Commission may revise the measures consistent with the Commission’s minor project refinement process.</w:t>
      </w:r>
    </w:p>
    <w:p w:rsidRPr="00EF7F6D" w:rsidR="00E430D9" w:rsidP="00E430D9" w:rsidRDefault="00A11DC6" w14:paraId="4C381415" w14:textId="4420DD95">
      <w:pPr>
        <w:pStyle w:val="ListParagraph"/>
        <w:numPr>
          <w:ilvl w:val="0"/>
          <w:numId w:val="94"/>
        </w:numPr>
        <w:spacing w:line="279" w:lineRule="auto"/>
        <w:rPr>
          <w:rFonts w:ascii="Palatino Linotype" w:hAnsi="Palatino Linotype" w:eastAsia="Garamond" w:cs="Garamond"/>
          <w:color w:val="000000" w:themeColor="text1"/>
          <w:sz w:val="24"/>
          <w:szCs w:val="24"/>
        </w:rPr>
      </w:pPr>
      <w:r>
        <w:rPr>
          <w:rFonts w:ascii="Palatino Linotype" w:hAnsi="Palatino Linotype" w:eastAsia="Garamond" w:cs="Garamond"/>
          <w:color w:val="000000" w:themeColor="text1"/>
          <w:sz w:val="24"/>
          <w:szCs w:val="24"/>
        </w:rPr>
        <w:t>AT&amp;T’s</w:t>
      </w:r>
      <w:r w:rsidRPr="00EF7F6D" w:rsidR="00E430D9">
        <w:rPr>
          <w:rFonts w:ascii="Palatino Linotype" w:hAnsi="Palatino Linotype" w:eastAsia="Garamond" w:cs="Garamond"/>
          <w:color w:val="000000" w:themeColor="text1"/>
          <w:sz w:val="24"/>
          <w:szCs w:val="24"/>
        </w:rPr>
        <w:t xml:space="preserve"> Construction Monitoring, Compliance and Reporting Plan (which includes measures listed in Appendix A as well as mitigation measures required by other agencies involved in the </w:t>
      </w:r>
      <w:r w:rsidR="003D38F8">
        <w:rPr>
          <w:rFonts w:ascii="Palatino Linotype" w:hAnsi="Palatino Linotype" w:eastAsia="Garamond" w:cs="Garamond"/>
          <w:color w:val="000000" w:themeColor="text1"/>
          <w:sz w:val="24"/>
          <w:szCs w:val="24"/>
        </w:rPr>
        <w:t>p</w:t>
      </w:r>
      <w:r w:rsidRPr="00EF7F6D" w:rsidR="00E430D9">
        <w:rPr>
          <w:rFonts w:ascii="Palatino Linotype" w:hAnsi="Palatino Linotype" w:eastAsia="Garamond" w:cs="Garamond"/>
          <w:color w:val="000000" w:themeColor="text1"/>
          <w:sz w:val="24"/>
          <w:szCs w:val="24"/>
        </w:rPr>
        <w:t>roject) should include protocols that will be followed prior to, during, and after construction by the Commission’s Energy Division staff</w:t>
      </w:r>
      <w:r w:rsidR="00254915">
        <w:rPr>
          <w:rFonts w:ascii="Palatino Linotype" w:hAnsi="Palatino Linotype" w:eastAsia="Garamond" w:cs="Garamond"/>
          <w:color w:val="000000" w:themeColor="text1"/>
          <w:sz w:val="24"/>
          <w:szCs w:val="24"/>
        </w:rPr>
        <w:t xml:space="preserve">, </w:t>
      </w:r>
      <w:r w:rsidRPr="00EF7F6D" w:rsidR="00E430D9">
        <w:rPr>
          <w:rFonts w:ascii="Palatino Linotype" w:hAnsi="Palatino Linotype" w:eastAsia="Garamond" w:cs="Garamond"/>
          <w:color w:val="000000" w:themeColor="text1"/>
          <w:sz w:val="24"/>
          <w:szCs w:val="24"/>
        </w:rPr>
        <w:t>AT&amp;T’s designated environmental monitors</w:t>
      </w:r>
      <w:r w:rsidR="00254915">
        <w:rPr>
          <w:rFonts w:ascii="Palatino Linotype" w:hAnsi="Palatino Linotype" w:eastAsia="Garamond" w:cs="Garamond"/>
          <w:color w:val="000000" w:themeColor="text1"/>
          <w:sz w:val="24"/>
          <w:szCs w:val="24"/>
        </w:rPr>
        <w:t>,</w:t>
      </w:r>
      <w:r w:rsidRPr="00EF7F6D" w:rsidR="00E430D9">
        <w:rPr>
          <w:rFonts w:ascii="Palatino Linotype" w:hAnsi="Palatino Linotype" w:eastAsia="Garamond" w:cs="Garamond"/>
          <w:color w:val="000000" w:themeColor="text1"/>
          <w:sz w:val="24"/>
          <w:szCs w:val="24"/>
        </w:rPr>
        <w:t xml:space="preserve"> and project staff. </w:t>
      </w:r>
    </w:p>
    <w:p w:rsidRPr="00737C21" w:rsidR="00E430D9" w:rsidP="00EF7F6D" w:rsidRDefault="00807FE6" w14:paraId="00BF970A" w14:textId="511716DD">
      <w:pPr>
        <w:pStyle w:val="ListParagraph"/>
        <w:keepNext/>
        <w:numPr>
          <w:ilvl w:val="0"/>
          <w:numId w:val="94"/>
        </w:numPr>
        <w:spacing w:after="0" w:line="240" w:lineRule="auto"/>
        <w:jc w:val="both"/>
        <w:rPr>
          <w:rFonts w:ascii="Palatino Linotype" w:hAnsi="Palatino Linotype" w:eastAsia="Times New Roman" w:cs="Times New Roman"/>
          <w:sz w:val="24"/>
          <w:szCs w:val="24"/>
        </w:rPr>
      </w:pPr>
      <w:r w:rsidRPr="00EF7F6D">
        <w:rPr>
          <w:rFonts w:ascii="Palatino Linotype" w:hAnsi="Palatino Linotype" w:eastAsia="Garamond" w:cs="Garamond"/>
          <w:sz w:val="24"/>
          <w:szCs w:val="24"/>
        </w:rPr>
        <w:t>Yurok Telecommunications Corporation's</w:t>
      </w:r>
      <w:r w:rsidDel="00807FE6">
        <w:rPr>
          <w:rFonts w:ascii="Palatino Linotype" w:hAnsi="Palatino Linotype" w:eastAsia="Times New Roman" w:cs="Times New Roman"/>
          <w:sz w:val="24"/>
          <w:szCs w:val="24"/>
        </w:rPr>
        <w:t xml:space="preserve"> </w:t>
      </w:r>
      <w:r w:rsidRPr="00EF7F6D" w:rsidR="00B708E7">
        <w:rPr>
          <w:rFonts w:ascii="Palatino Linotype" w:hAnsi="Palatino Linotype" w:eastAsia="Garamond" w:cs="Garamond"/>
          <w:sz w:val="24"/>
          <w:szCs w:val="24"/>
        </w:rPr>
        <w:t xml:space="preserve">Construction Monitoring, Compliance and Reporting Plan (which includes measures listed in Appendix </w:t>
      </w:r>
      <w:r w:rsidR="00B708E7">
        <w:rPr>
          <w:rFonts w:ascii="Palatino Linotype" w:hAnsi="Palatino Linotype" w:eastAsia="Garamond" w:cs="Garamond"/>
          <w:sz w:val="24"/>
          <w:szCs w:val="24"/>
        </w:rPr>
        <w:t>B</w:t>
      </w:r>
      <w:r w:rsidRPr="00EF7F6D" w:rsidR="00B708E7">
        <w:rPr>
          <w:rFonts w:ascii="Palatino Linotype" w:hAnsi="Palatino Linotype" w:eastAsia="Garamond" w:cs="Garamond"/>
          <w:sz w:val="24"/>
          <w:szCs w:val="24"/>
        </w:rPr>
        <w:t xml:space="preserve"> as well as mitigation measures required by other agencies involved in the</w:t>
      </w:r>
      <w:r w:rsidR="002A762D">
        <w:rPr>
          <w:rFonts w:ascii="Palatino Linotype" w:hAnsi="Palatino Linotype" w:eastAsia="Garamond" w:cs="Garamond"/>
          <w:sz w:val="24"/>
          <w:szCs w:val="24"/>
        </w:rPr>
        <w:t xml:space="preserve"> p</w:t>
      </w:r>
      <w:r w:rsidRPr="00EF7F6D" w:rsidR="00B708E7">
        <w:rPr>
          <w:rFonts w:ascii="Palatino Linotype" w:hAnsi="Palatino Linotype" w:eastAsia="Garamond" w:cs="Garamond"/>
          <w:sz w:val="24"/>
          <w:szCs w:val="24"/>
        </w:rPr>
        <w:t xml:space="preserve">roject) should include protocols that will be followed prior to, during, and after construction by </w:t>
      </w:r>
      <w:r w:rsidRPr="00EF7F6D" w:rsidR="00B708E7">
        <w:rPr>
          <w:rFonts w:ascii="Palatino Linotype" w:hAnsi="Palatino Linotype" w:eastAsia="Garamond" w:cs="Garamond"/>
          <w:sz w:val="24"/>
          <w:szCs w:val="24"/>
        </w:rPr>
        <w:lastRenderedPageBreak/>
        <w:t>the Commission’s Energy Division staff</w:t>
      </w:r>
      <w:r w:rsidR="00254915">
        <w:rPr>
          <w:rFonts w:ascii="Palatino Linotype" w:hAnsi="Palatino Linotype" w:eastAsia="Garamond" w:cs="Garamond"/>
          <w:sz w:val="24"/>
          <w:szCs w:val="24"/>
        </w:rPr>
        <w:t>,</w:t>
      </w:r>
      <w:r w:rsidRPr="00EF7F6D" w:rsidR="00B708E7">
        <w:rPr>
          <w:rFonts w:ascii="Palatino Linotype" w:hAnsi="Palatino Linotype" w:eastAsia="Garamond" w:cs="Garamond"/>
          <w:sz w:val="24"/>
          <w:szCs w:val="24"/>
        </w:rPr>
        <w:t xml:space="preserve"> Yurok Telecommunications Corporation's designated environmental monitors</w:t>
      </w:r>
      <w:r w:rsidR="00254915">
        <w:rPr>
          <w:rFonts w:ascii="Palatino Linotype" w:hAnsi="Palatino Linotype" w:eastAsia="Garamond" w:cs="Garamond"/>
          <w:sz w:val="24"/>
          <w:szCs w:val="24"/>
        </w:rPr>
        <w:t>,</w:t>
      </w:r>
      <w:r w:rsidRPr="00EF7F6D" w:rsidR="00B708E7">
        <w:rPr>
          <w:rFonts w:ascii="Palatino Linotype" w:hAnsi="Palatino Linotype" w:eastAsia="Garamond" w:cs="Garamond"/>
          <w:sz w:val="24"/>
          <w:szCs w:val="24"/>
        </w:rPr>
        <w:t xml:space="preserve"> and project staff</w:t>
      </w:r>
      <w:r w:rsidR="0038239F">
        <w:rPr>
          <w:rFonts w:ascii="Palatino Linotype" w:hAnsi="Palatino Linotype" w:eastAsia="Garamond" w:cs="Garamond"/>
          <w:sz w:val="24"/>
          <w:szCs w:val="24"/>
        </w:rPr>
        <w:t>.</w:t>
      </w:r>
    </w:p>
    <w:p w:rsidRPr="00242AFA" w:rsidR="0038239F" w:rsidP="00EF7F6D" w:rsidRDefault="00254915" w14:paraId="0AB76C8F" w14:textId="6EDBD0D2">
      <w:pPr>
        <w:pStyle w:val="ListParagraph"/>
        <w:keepNext/>
        <w:numPr>
          <w:ilvl w:val="0"/>
          <w:numId w:val="94"/>
        </w:numPr>
        <w:spacing w:after="0" w:line="240" w:lineRule="auto"/>
        <w:jc w:val="both"/>
        <w:rPr>
          <w:rStyle w:val="normaltextrun"/>
          <w:rFonts w:ascii="Palatino Linotype" w:hAnsi="Palatino Linotype" w:eastAsia="Times New Roman" w:cs="Times New Roman"/>
          <w:sz w:val="24"/>
          <w:szCs w:val="24"/>
        </w:rPr>
      </w:pPr>
      <w:r w:rsidRPr="00EF7F6D">
        <w:rPr>
          <w:rStyle w:val="normaltextrun"/>
          <w:rFonts w:ascii="Palatino Linotype" w:hAnsi="Palatino Linotype" w:eastAsia="Garamond" w:cs="Garamond"/>
          <w:color w:val="000000" w:themeColor="text1"/>
          <w:sz w:val="24"/>
          <w:szCs w:val="24"/>
        </w:rPr>
        <w:t>Zito Southern California, LLC's</w:t>
      </w:r>
      <w:r w:rsidRPr="00EF7F6D" w:rsidDel="00254915">
        <w:rPr>
          <w:rStyle w:val="normaltextrun"/>
          <w:rFonts w:ascii="Palatino Linotype" w:hAnsi="Palatino Linotype" w:eastAsia="Garamond" w:cs="Garamond"/>
          <w:color w:val="000000" w:themeColor="text1"/>
          <w:sz w:val="24"/>
          <w:szCs w:val="24"/>
        </w:rPr>
        <w:t xml:space="preserve"> </w:t>
      </w:r>
      <w:r w:rsidRPr="00EF7F6D" w:rsidR="0038239F">
        <w:rPr>
          <w:rStyle w:val="normaltextrun"/>
          <w:rFonts w:ascii="Palatino Linotype" w:hAnsi="Palatino Linotype" w:eastAsia="Garamond" w:cs="Garamond"/>
          <w:color w:val="000000" w:themeColor="text1"/>
          <w:sz w:val="24"/>
          <w:szCs w:val="24"/>
        </w:rPr>
        <w:t xml:space="preserve">Construction Monitoring, Compliance and Reporting Plan (which includes measures listed in Appendix </w:t>
      </w:r>
      <w:r w:rsidR="0038239F">
        <w:rPr>
          <w:rStyle w:val="normaltextrun"/>
          <w:rFonts w:ascii="Palatino Linotype" w:hAnsi="Palatino Linotype" w:eastAsia="Garamond" w:cs="Garamond"/>
          <w:color w:val="000000" w:themeColor="text1"/>
          <w:sz w:val="24"/>
          <w:szCs w:val="24"/>
        </w:rPr>
        <w:t>C</w:t>
      </w:r>
      <w:r w:rsidRPr="00EF7F6D" w:rsidR="0038239F">
        <w:rPr>
          <w:rStyle w:val="normaltextrun"/>
          <w:rFonts w:ascii="Palatino Linotype" w:hAnsi="Palatino Linotype" w:eastAsia="Garamond" w:cs="Garamond"/>
          <w:color w:val="000000" w:themeColor="text1"/>
          <w:sz w:val="24"/>
          <w:szCs w:val="24"/>
        </w:rPr>
        <w:t xml:space="preserve"> as well as mitigation measures required by other agencies involved in the </w:t>
      </w:r>
      <w:r w:rsidR="005F42BE">
        <w:rPr>
          <w:rStyle w:val="normaltextrun"/>
          <w:rFonts w:ascii="Palatino Linotype" w:hAnsi="Palatino Linotype" w:eastAsia="Garamond" w:cs="Garamond"/>
          <w:color w:val="000000" w:themeColor="text1"/>
          <w:sz w:val="24"/>
          <w:szCs w:val="24"/>
        </w:rPr>
        <w:t>p</w:t>
      </w:r>
      <w:r w:rsidRPr="00EF7F6D" w:rsidR="0038239F">
        <w:rPr>
          <w:rStyle w:val="normaltextrun"/>
          <w:rFonts w:ascii="Palatino Linotype" w:hAnsi="Palatino Linotype" w:eastAsia="Garamond" w:cs="Garamond"/>
          <w:color w:val="000000" w:themeColor="text1"/>
          <w:sz w:val="24"/>
          <w:szCs w:val="24"/>
        </w:rPr>
        <w:t>roject) should include protocols that will be followed prior to, during, and after construction by the Commission’s Energy Division staff</w:t>
      </w:r>
      <w:r>
        <w:rPr>
          <w:rStyle w:val="normaltextrun"/>
          <w:rFonts w:ascii="Palatino Linotype" w:hAnsi="Palatino Linotype" w:eastAsia="Garamond" w:cs="Garamond"/>
          <w:color w:val="000000" w:themeColor="text1"/>
          <w:sz w:val="24"/>
          <w:szCs w:val="24"/>
        </w:rPr>
        <w:t>,</w:t>
      </w:r>
      <w:r w:rsidRPr="00EF7F6D" w:rsidR="0038239F">
        <w:rPr>
          <w:rStyle w:val="normaltextrun"/>
          <w:rFonts w:ascii="Palatino Linotype" w:hAnsi="Palatino Linotype" w:eastAsia="Garamond" w:cs="Garamond"/>
          <w:color w:val="000000" w:themeColor="text1"/>
          <w:sz w:val="24"/>
          <w:szCs w:val="24"/>
        </w:rPr>
        <w:t xml:space="preserve"> Zito Southern California, LLC's designated environmental monitors</w:t>
      </w:r>
      <w:r>
        <w:rPr>
          <w:rStyle w:val="normaltextrun"/>
          <w:rFonts w:ascii="Palatino Linotype" w:hAnsi="Palatino Linotype" w:eastAsia="Garamond" w:cs="Garamond"/>
          <w:color w:val="000000" w:themeColor="text1"/>
          <w:sz w:val="24"/>
          <w:szCs w:val="24"/>
        </w:rPr>
        <w:t>,</w:t>
      </w:r>
      <w:r w:rsidRPr="00EF7F6D" w:rsidR="0038239F">
        <w:rPr>
          <w:rStyle w:val="normaltextrun"/>
          <w:rFonts w:ascii="Palatino Linotype" w:hAnsi="Palatino Linotype" w:eastAsia="Garamond" w:cs="Garamond"/>
          <w:color w:val="000000" w:themeColor="text1"/>
          <w:sz w:val="24"/>
          <w:szCs w:val="24"/>
        </w:rPr>
        <w:t xml:space="preserve"> and project staff</w:t>
      </w:r>
      <w:r w:rsidR="0038239F">
        <w:rPr>
          <w:rStyle w:val="normaltextrun"/>
          <w:rFonts w:ascii="Palatino Linotype" w:hAnsi="Palatino Linotype" w:eastAsia="Garamond" w:cs="Garamond"/>
          <w:color w:val="000000" w:themeColor="text1"/>
          <w:sz w:val="24"/>
          <w:szCs w:val="24"/>
        </w:rPr>
        <w:t>.</w:t>
      </w:r>
    </w:p>
    <w:p w:rsidRPr="00E1494E" w:rsidR="00CD7217" w:rsidP="00EF7F6D" w:rsidRDefault="00CD7217" w14:paraId="05344A00" w14:textId="77777777">
      <w:pPr>
        <w:keepNext/>
        <w:spacing w:after="0" w:line="240" w:lineRule="auto"/>
        <w:rPr>
          <w:rFonts w:ascii="Palatino Linotype" w:hAnsi="Palatino Linotype" w:eastAsia="Times New Roman" w:cs="Segoe UI"/>
          <w:color w:val="000000" w:themeColor="text1"/>
          <w:sz w:val="24"/>
          <w:szCs w:val="24"/>
        </w:rPr>
      </w:pPr>
    </w:p>
    <w:p w:rsidR="00A32819" w:rsidP="00A7759E" w:rsidRDefault="00A32819" w14:paraId="0855FA22" w14:textId="77777777">
      <w:pPr>
        <w:keepNext/>
        <w:spacing w:after="0" w:line="240" w:lineRule="auto"/>
        <w:jc w:val="both"/>
        <w:rPr>
          <w:rFonts w:ascii="Palatino Linotype" w:hAnsi="Palatino Linotype" w:eastAsia="Times New Roman" w:cs="Times New Roman"/>
          <w:b/>
          <w:sz w:val="24"/>
          <w:szCs w:val="24"/>
        </w:rPr>
      </w:pPr>
    </w:p>
    <w:p w:rsidRPr="004934BF" w:rsidR="00A7759E" w:rsidP="00A7759E" w:rsidRDefault="00A7759E" w14:paraId="247409C9" w14:textId="00062F6C">
      <w:pPr>
        <w:keepNext/>
        <w:spacing w:after="0" w:line="240" w:lineRule="auto"/>
        <w:jc w:val="both"/>
        <w:rPr>
          <w:rFonts w:ascii="Palatino Linotype" w:hAnsi="Palatino Linotype" w:eastAsia="Times New Roman" w:cs="Times New Roman"/>
          <w:sz w:val="24"/>
          <w:szCs w:val="24"/>
        </w:rPr>
      </w:pPr>
      <w:r w:rsidRPr="00817D85">
        <w:rPr>
          <w:rFonts w:ascii="Palatino Linotype" w:hAnsi="Palatino Linotype" w:eastAsia="Times New Roman" w:cs="Times New Roman"/>
          <w:b/>
          <w:sz w:val="24"/>
          <w:szCs w:val="24"/>
        </w:rPr>
        <w:t>THERFORE, IT IS ORDERED</w:t>
      </w:r>
      <w:r w:rsidRPr="00817D85" w:rsidR="005D0F5A">
        <w:rPr>
          <w:rFonts w:ascii="Palatino Linotype" w:hAnsi="Palatino Linotype" w:eastAsia="Times New Roman" w:cs="Times New Roman"/>
          <w:sz w:val="24"/>
          <w:szCs w:val="24"/>
        </w:rPr>
        <w:t xml:space="preserve"> </w:t>
      </w:r>
      <w:r w:rsidRPr="00817D85" w:rsidR="005D0F5A">
        <w:rPr>
          <w:rFonts w:ascii="Palatino Linotype" w:hAnsi="Palatino Linotype" w:eastAsia="Times New Roman" w:cs="Times New Roman"/>
          <w:b/>
          <w:bCs/>
          <w:sz w:val="24"/>
          <w:szCs w:val="24"/>
        </w:rPr>
        <w:t>THAT</w:t>
      </w:r>
      <w:r w:rsidRPr="00817D85">
        <w:rPr>
          <w:rFonts w:ascii="Palatino Linotype" w:hAnsi="Palatino Linotype" w:eastAsia="Times New Roman" w:cs="Times New Roman"/>
          <w:b/>
          <w:bCs/>
          <w:sz w:val="24"/>
          <w:szCs w:val="24"/>
        </w:rPr>
        <w:t>:</w:t>
      </w:r>
    </w:p>
    <w:p w:rsidRPr="00EF7F6D" w:rsidR="00C11D8D" w:rsidP="00D16EA6" w:rsidRDefault="00C11D8D" w14:paraId="5E72D5D9" w14:textId="154FE110">
      <w:pPr>
        <w:pStyle w:val="Title"/>
        <w:rPr>
          <w:rFonts w:ascii="Palatino Linotype" w:hAnsi="Palatino Linotype" w:eastAsia="Garamond" w:cs="Garamond"/>
          <w:color w:val="000000" w:themeColor="text1"/>
          <w:sz w:val="24"/>
          <w:szCs w:val="24"/>
        </w:rPr>
      </w:pPr>
    </w:p>
    <w:p w:rsidRPr="00EF7F6D" w:rsidR="00C11D8D" w:rsidP="00C11D8D" w:rsidRDefault="00C11D8D" w14:paraId="7682DB77" w14:textId="7845131F">
      <w:pPr>
        <w:pStyle w:val="ListParagraph"/>
        <w:numPr>
          <w:ilvl w:val="0"/>
          <w:numId w:val="100"/>
        </w:numPr>
        <w:spacing w:line="279" w:lineRule="auto"/>
        <w:rPr>
          <w:rFonts w:ascii="Palatino Linotype" w:hAnsi="Palatino Linotype" w:eastAsia="Garamond" w:cs="Garamond"/>
          <w:color w:val="000000" w:themeColor="text1"/>
          <w:sz w:val="24"/>
          <w:szCs w:val="24"/>
        </w:rPr>
      </w:pPr>
      <w:r w:rsidRPr="00EF7F6D">
        <w:rPr>
          <w:rFonts w:ascii="Palatino Linotype" w:hAnsi="Palatino Linotype" w:eastAsia="Garamond" w:cs="Garamond"/>
          <w:color w:val="000000" w:themeColor="text1"/>
          <w:sz w:val="24"/>
          <w:szCs w:val="24"/>
        </w:rPr>
        <w:t>T</w:t>
      </w:r>
      <w:r w:rsidR="00231F2A">
        <w:rPr>
          <w:rFonts w:ascii="Palatino Linotype" w:hAnsi="Palatino Linotype" w:eastAsia="Garamond" w:cs="Garamond"/>
          <w:color w:val="000000" w:themeColor="text1"/>
          <w:sz w:val="24"/>
          <w:szCs w:val="24"/>
        </w:rPr>
        <w:t xml:space="preserve">he </w:t>
      </w:r>
      <w:r w:rsidRPr="00EF7F6D" w:rsidR="00231F2A">
        <w:rPr>
          <w:rFonts w:ascii="Palatino Linotype" w:hAnsi="Palatino Linotype" w:eastAsia="Garamond" w:cs="Garamond"/>
          <w:color w:val="000000" w:themeColor="text1"/>
          <w:sz w:val="24"/>
          <w:szCs w:val="24"/>
        </w:rPr>
        <w:t xml:space="preserve">Commission </w:t>
      </w:r>
      <w:proofErr w:type="gramStart"/>
      <w:r w:rsidRPr="00EF7F6D" w:rsidR="00231F2A">
        <w:rPr>
          <w:rFonts w:ascii="Palatino Linotype" w:hAnsi="Palatino Linotype" w:eastAsia="Garamond" w:cs="Garamond"/>
          <w:color w:val="000000" w:themeColor="text1"/>
          <w:sz w:val="24"/>
          <w:szCs w:val="24"/>
        </w:rPr>
        <w:t>adopts</w:t>
      </w:r>
      <w:proofErr w:type="gramEnd"/>
      <w:r w:rsidRPr="00EF7F6D" w:rsidR="00231F2A">
        <w:rPr>
          <w:rFonts w:ascii="Palatino Linotype" w:hAnsi="Palatino Linotype" w:eastAsia="Garamond" w:cs="Garamond"/>
          <w:color w:val="000000" w:themeColor="text1"/>
          <w:sz w:val="24"/>
          <w:szCs w:val="24"/>
        </w:rPr>
        <w:t xml:space="preserve"> a statutory exemption for AT&amp;T’s Kings 1A, Yolo 1, Yolo 1B, and Riverside 1 projects pursuant to Public Resources Code Section 21080.51; the environmental measures listed in Appendix A are adopted as conditions of project approval</w:t>
      </w:r>
      <w:r w:rsidR="00751A64">
        <w:rPr>
          <w:rFonts w:ascii="Palatino Linotype" w:hAnsi="Palatino Linotype" w:eastAsia="Garamond" w:cs="Garamond"/>
          <w:color w:val="000000" w:themeColor="text1"/>
          <w:sz w:val="24"/>
          <w:szCs w:val="24"/>
        </w:rPr>
        <w:t>.</w:t>
      </w:r>
      <w:r w:rsidRPr="00EF7F6D">
        <w:rPr>
          <w:rFonts w:ascii="Palatino Linotype" w:hAnsi="Palatino Linotype" w:eastAsia="Garamond" w:cs="Garamond"/>
          <w:color w:val="000000" w:themeColor="text1"/>
          <w:sz w:val="24"/>
          <w:szCs w:val="24"/>
        </w:rPr>
        <w:t xml:space="preserve">   </w:t>
      </w:r>
    </w:p>
    <w:p w:rsidRPr="00EF7F6D" w:rsidR="00717406" w:rsidP="00717406" w:rsidRDefault="00717406" w14:paraId="63078E10" w14:textId="60B891B0">
      <w:pPr>
        <w:numPr>
          <w:ilvl w:val="0"/>
          <w:numId w:val="100"/>
        </w:numPr>
        <w:spacing w:line="279" w:lineRule="auto"/>
        <w:rPr>
          <w:rFonts w:ascii="Palatino Linotype" w:hAnsi="Palatino Linotype" w:eastAsia="Garamond" w:cs="Garamond"/>
          <w:color w:val="000000" w:themeColor="text1"/>
          <w:sz w:val="24"/>
          <w:szCs w:val="24"/>
        </w:rPr>
      </w:pPr>
      <w:r>
        <w:rPr>
          <w:rStyle w:val="normaltextrun"/>
          <w:rFonts w:ascii="Palatino Linotype" w:hAnsi="Palatino Linotype" w:eastAsia="Garamond" w:cs="Garamond"/>
          <w:color w:val="000000" w:themeColor="text1"/>
          <w:sz w:val="24"/>
          <w:szCs w:val="24"/>
        </w:rPr>
        <w:t>T</w:t>
      </w:r>
      <w:r w:rsidRPr="00EF7F6D">
        <w:rPr>
          <w:rStyle w:val="normaltextrun"/>
          <w:rFonts w:ascii="Palatino Linotype" w:hAnsi="Palatino Linotype" w:eastAsia="Garamond" w:cs="Garamond"/>
          <w:color w:val="000000" w:themeColor="text1"/>
          <w:sz w:val="24"/>
          <w:szCs w:val="24"/>
        </w:rPr>
        <w:t xml:space="preserve">he Commission adopts a statutory exemption for Zito Southern California, LLC’s Julian </w:t>
      </w:r>
      <w:r>
        <w:rPr>
          <w:rStyle w:val="normaltextrun"/>
          <w:rFonts w:ascii="Palatino Linotype" w:hAnsi="Palatino Linotype" w:eastAsia="Garamond" w:cs="Garamond"/>
          <w:color w:val="000000" w:themeColor="text1"/>
          <w:sz w:val="24"/>
          <w:szCs w:val="24"/>
        </w:rPr>
        <w:t xml:space="preserve">/ </w:t>
      </w:r>
      <w:r w:rsidRPr="00EF7F6D">
        <w:rPr>
          <w:rStyle w:val="normaltextrun"/>
          <w:rFonts w:ascii="Palatino Linotype" w:hAnsi="Palatino Linotype" w:eastAsia="Garamond" w:cs="Garamond"/>
          <w:color w:val="000000" w:themeColor="text1"/>
          <w:sz w:val="24"/>
          <w:szCs w:val="24"/>
        </w:rPr>
        <w:t xml:space="preserve">Ramona </w:t>
      </w:r>
      <w:r>
        <w:rPr>
          <w:rStyle w:val="normaltextrun"/>
          <w:rFonts w:ascii="Palatino Linotype" w:hAnsi="Palatino Linotype" w:eastAsia="Garamond" w:cs="Garamond"/>
          <w:color w:val="000000" w:themeColor="text1"/>
          <w:sz w:val="24"/>
          <w:szCs w:val="24"/>
        </w:rPr>
        <w:t xml:space="preserve">/ </w:t>
      </w:r>
      <w:r w:rsidRPr="00EF7F6D">
        <w:rPr>
          <w:rStyle w:val="normaltextrun"/>
          <w:rFonts w:ascii="Palatino Linotype" w:hAnsi="Palatino Linotype" w:eastAsia="Garamond" w:cs="Garamond"/>
          <w:color w:val="000000" w:themeColor="text1"/>
          <w:sz w:val="24"/>
          <w:szCs w:val="24"/>
        </w:rPr>
        <w:t xml:space="preserve">Borrego Springs </w:t>
      </w:r>
      <w:r>
        <w:rPr>
          <w:rStyle w:val="normaltextrun"/>
          <w:rFonts w:ascii="Palatino Linotype" w:hAnsi="Palatino Linotype" w:eastAsia="Garamond" w:cs="Garamond"/>
          <w:color w:val="000000" w:themeColor="text1"/>
          <w:sz w:val="24"/>
          <w:szCs w:val="24"/>
        </w:rPr>
        <w:t>p</w:t>
      </w:r>
      <w:r w:rsidRPr="00EF7F6D">
        <w:rPr>
          <w:rStyle w:val="normaltextrun"/>
          <w:rFonts w:ascii="Palatino Linotype" w:hAnsi="Palatino Linotype" w:eastAsia="Garamond" w:cs="Garamond"/>
          <w:color w:val="000000" w:themeColor="text1"/>
          <w:sz w:val="24"/>
          <w:szCs w:val="24"/>
        </w:rPr>
        <w:t xml:space="preserve">roject pursuant to Public Resources Code Section 21080.51; the environmental measures listed in Appendix </w:t>
      </w:r>
      <w:r>
        <w:rPr>
          <w:rStyle w:val="normaltextrun"/>
          <w:rFonts w:ascii="Palatino Linotype" w:hAnsi="Palatino Linotype" w:eastAsia="Garamond" w:cs="Garamond"/>
          <w:color w:val="000000" w:themeColor="text1"/>
          <w:sz w:val="24"/>
          <w:szCs w:val="24"/>
        </w:rPr>
        <w:t xml:space="preserve">C </w:t>
      </w:r>
      <w:r w:rsidRPr="00EF7F6D">
        <w:rPr>
          <w:rStyle w:val="normaltextrun"/>
          <w:rFonts w:ascii="Palatino Linotype" w:hAnsi="Palatino Linotype" w:eastAsia="Garamond" w:cs="Garamond"/>
          <w:color w:val="000000" w:themeColor="text1"/>
          <w:sz w:val="24"/>
          <w:szCs w:val="24"/>
        </w:rPr>
        <w:t>are adopted as conditions of project approval.</w:t>
      </w:r>
    </w:p>
    <w:p w:rsidRPr="00EF7F6D" w:rsidR="00C11D8D" w:rsidP="00C11D8D" w:rsidRDefault="00351C9D" w14:paraId="152A6B2E" w14:textId="65658D79">
      <w:pPr>
        <w:pStyle w:val="ListParagraph"/>
        <w:numPr>
          <w:ilvl w:val="0"/>
          <w:numId w:val="100"/>
        </w:numPr>
        <w:spacing w:line="279" w:lineRule="auto"/>
        <w:rPr>
          <w:rFonts w:ascii="Palatino Linotype" w:hAnsi="Palatino Linotype" w:eastAsia="Garamond" w:cs="Garamond"/>
          <w:color w:val="000000" w:themeColor="text1"/>
          <w:sz w:val="24"/>
          <w:szCs w:val="24"/>
        </w:rPr>
      </w:pPr>
      <w:r>
        <w:rPr>
          <w:rStyle w:val="normaltextrun"/>
          <w:rFonts w:ascii="Palatino Linotype" w:hAnsi="Palatino Linotype" w:eastAsia="Garamond" w:cs="Garamond"/>
          <w:color w:val="000000" w:themeColor="text1"/>
          <w:sz w:val="24"/>
          <w:szCs w:val="24"/>
        </w:rPr>
        <w:t>AT&amp;T’s</w:t>
      </w:r>
      <w:r w:rsidRPr="00EF7F6D" w:rsidR="00C11D8D">
        <w:rPr>
          <w:rStyle w:val="normaltextrun"/>
          <w:rFonts w:ascii="Palatino Linotype" w:hAnsi="Palatino Linotype" w:eastAsia="Garamond" w:cs="Garamond"/>
          <w:color w:val="000000" w:themeColor="text1"/>
          <w:sz w:val="24"/>
          <w:szCs w:val="24"/>
        </w:rPr>
        <w:t xml:space="preserve"> Construction Monitoring, Compliance and Reporting Plan sh</w:t>
      </w:r>
      <w:r w:rsidR="005C3235">
        <w:rPr>
          <w:rStyle w:val="normaltextrun"/>
          <w:rFonts w:ascii="Palatino Linotype" w:hAnsi="Palatino Linotype" w:eastAsia="Garamond" w:cs="Garamond"/>
          <w:color w:val="000000" w:themeColor="text1"/>
          <w:sz w:val="24"/>
          <w:szCs w:val="24"/>
        </w:rPr>
        <w:t>ould</w:t>
      </w:r>
      <w:r w:rsidRPr="00EF7F6D" w:rsidR="00C11D8D">
        <w:rPr>
          <w:rStyle w:val="normaltextrun"/>
          <w:rFonts w:ascii="Palatino Linotype" w:hAnsi="Palatino Linotype" w:eastAsia="Garamond" w:cs="Garamond"/>
          <w:color w:val="000000" w:themeColor="text1"/>
          <w:sz w:val="24"/>
          <w:szCs w:val="24"/>
        </w:rPr>
        <w:t xml:space="preserve"> be prepared by the Commission’s Energy Division Staff prior to the construction of the Project. The </w:t>
      </w:r>
      <w:r w:rsidRPr="007507AE" w:rsidR="0040276D">
        <w:rPr>
          <w:rStyle w:val="normaltextrun"/>
          <w:rFonts w:ascii="Palatino Linotype" w:hAnsi="Palatino Linotype" w:eastAsia="Garamond" w:cs="Garamond"/>
          <w:color w:val="000000" w:themeColor="text1"/>
          <w:sz w:val="24"/>
          <w:szCs w:val="24"/>
        </w:rPr>
        <w:t>Construction Monitoring, Compliance and Reporting Plan</w:t>
      </w:r>
      <w:r w:rsidR="0040276D">
        <w:rPr>
          <w:rStyle w:val="normaltextrun"/>
          <w:rFonts w:ascii="Palatino Linotype" w:hAnsi="Palatino Linotype" w:eastAsia="Garamond" w:cs="Garamond"/>
          <w:color w:val="000000" w:themeColor="text1"/>
          <w:sz w:val="24"/>
          <w:szCs w:val="24"/>
        </w:rPr>
        <w:t xml:space="preserve"> </w:t>
      </w:r>
      <w:r w:rsidRPr="00EF7F6D" w:rsidR="00C11D8D">
        <w:rPr>
          <w:rStyle w:val="normaltextrun"/>
          <w:rFonts w:ascii="Palatino Linotype" w:hAnsi="Palatino Linotype" w:eastAsia="Garamond" w:cs="Garamond"/>
          <w:color w:val="000000" w:themeColor="text1"/>
          <w:sz w:val="24"/>
          <w:szCs w:val="24"/>
        </w:rPr>
        <w:t xml:space="preserve">shall contain the environmental measures listed in Appendix A as well as those required by other agencies involved in </w:t>
      </w:r>
      <w:r w:rsidR="003F1A7D">
        <w:rPr>
          <w:rStyle w:val="normaltextrun"/>
          <w:rFonts w:ascii="Palatino Linotype" w:hAnsi="Palatino Linotype" w:eastAsia="Garamond" w:cs="Garamond"/>
          <w:color w:val="000000" w:themeColor="text1"/>
          <w:sz w:val="24"/>
          <w:szCs w:val="24"/>
        </w:rPr>
        <w:t>each of these projects</w:t>
      </w:r>
      <w:r w:rsidRPr="00EF7F6D" w:rsidR="00C11D8D">
        <w:rPr>
          <w:rStyle w:val="normaltextrun"/>
          <w:rFonts w:ascii="Palatino Linotype" w:hAnsi="Palatino Linotype" w:eastAsia="Garamond" w:cs="Garamond"/>
          <w:color w:val="000000" w:themeColor="text1"/>
          <w:sz w:val="24"/>
          <w:szCs w:val="24"/>
        </w:rPr>
        <w:t xml:space="preserve">. AT&amp;T shall implement and comply with the </w:t>
      </w:r>
      <w:r w:rsidRPr="007507AE" w:rsidR="00AC58A4">
        <w:rPr>
          <w:rStyle w:val="normaltextrun"/>
          <w:rFonts w:ascii="Palatino Linotype" w:hAnsi="Palatino Linotype" w:eastAsia="Garamond" w:cs="Garamond"/>
          <w:color w:val="000000" w:themeColor="text1"/>
          <w:sz w:val="24"/>
          <w:szCs w:val="24"/>
        </w:rPr>
        <w:t xml:space="preserve">Construction Monitoring, Compliance and Reporting Plan </w:t>
      </w:r>
      <w:r w:rsidRPr="00EF7F6D" w:rsidR="00C11D8D">
        <w:rPr>
          <w:rStyle w:val="normaltextrun"/>
          <w:rFonts w:ascii="Palatino Linotype" w:hAnsi="Palatino Linotype" w:eastAsia="Garamond" w:cs="Garamond"/>
          <w:color w:val="000000" w:themeColor="text1"/>
          <w:sz w:val="24"/>
          <w:szCs w:val="24"/>
        </w:rPr>
        <w:t xml:space="preserve">requirements. The </w:t>
      </w:r>
      <w:r w:rsidRPr="007507AE" w:rsidR="00AC58A4">
        <w:rPr>
          <w:rStyle w:val="normaltextrun"/>
          <w:rFonts w:ascii="Palatino Linotype" w:hAnsi="Palatino Linotype" w:eastAsia="Garamond" w:cs="Garamond"/>
          <w:color w:val="000000" w:themeColor="text1"/>
          <w:sz w:val="24"/>
          <w:szCs w:val="24"/>
        </w:rPr>
        <w:t xml:space="preserve">Construction Monitoring, Compliance and Reporting Plan </w:t>
      </w:r>
      <w:r w:rsidRPr="00EF7F6D" w:rsidR="00C11D8D">
        <w:rPr>
          <w:rStyle w:val="normaltextrun"/>
          <w:rFonts w:ascii="Palatino Linotype" w:hAnsi="Palatino Linotype" w:eastAsia="Garamond" w:cs="Garamond"/>
          <w:color w:val="000000" w:themeColor="text1"/>
          <w:sz w:val="24"/>
          <w:szCs w:val="24"/>
        </w:rPr>
        <w:t>shall include:  </w:t>
      </w:r>
    </w:p>
    <w:p w:rsidRPr="00EF7F6D" w:rsidR="00C11D8D" w:rsidP="00C11D8D" w:rsidRDefault="00C11D8D" w14:paraId="175E7C6F" w14:textId="3479CF9F">
      <w:pPr>
        <w:pStyle w:val="ListParagraph"/>
        <w:numPr>
          <w:ilvl w:val="0"/>
          <w:numId w:val="95"/>
        </w:numPr>
        <w:spacing w:after="0" w:line="240" w:lineRule="auto"/>
        <w:rPr>
          <w:rStyle w:val="normaltextrun"/>
          <w:rFonts w:ascii="Palatino Linotype" w:hAnsi="Palatino Linotype" w:eastAsia="Garamond" w:cs="Garamond"/>
          <w:color w:val="000000" w:themeColor="text1"/>
          <w:sz w:val="24"/>
          <w:szCs w:val="24"/>
        </w:rPr>
      </w:pPr>
      <w:r w:rsidRPr="00EF7F6D">
        <w:rPr>
          <w:rStyle w:val="normaltextrun"/>
          <w:rFonts w:ascii="Palatino Linotype" w:hAnsi="Palatino Linotype" w:eastAsia="Garamond" w:cs="Garamond"/>
          <w:color w:val="000000" w:themeColor="text1"/>
          <w:sz w:val="24"/>
          <w:szCs w:val="24"/>
        </w:rPr>
        <w:t>Environmental measures that AT&amp;T </w:t>
      </w:r>
      <w:proofErr w:type="gramStart"/>
      <w:r w:rsidRPr="00EF7F6D">
        <w:rPr>
          <w:rStyle w:val="normaltextrun"/>
          <w:rFonts w:ascii="Palatino Linotype" w:hAnsi="Palatino Linotype" w:eastAsia="Garamond" w:cs="Garamond"/>
          <w:color w:val="000000" w:themeColor="text1"/>
          <w:sz w:val="24"/>
          <w:szCs w:val="24"/>
        </w:rPr>
        <w:t>is</w:t>
      </w:r>
      <w:proofErr w:type="gramEnd"/>
      <w:r w:rsidRPr="00EF7F6D">
        <w:rPr>
          <w:rStyle w:val="normaltextrun"/>
          <w:rFonts w:ascii="Palatino Linotype" w:hAnsi="Palatino Linotype" w:eastAsia="Garamond" w:cs="Garamond"/>
          <w:color w:val="000000" w:themeColor="text1"/>
          <w:sz w:val="24"/>
          <w:szCs w:val="24"/>
        </w:rPr>
        <w:t xml:space="preserve"> required to implement as part of the Kings 1A, Yolo 1, Yolo 1B, and Riverside 1 </w:t>
      </w:r>
      <w:r w:rsidR="008A094D">
        <w:rPr>
          <w:rStyle w:val="normaltextrun"/>
          <w:rFonts w:ascii="Palatino Linotype" w:hAnsi="Palatino Linotype" w:eastAsia="Garamond" w:cs="Garamond"/>
          <w:color w:val="000000" w:themeColor="text1"/>
          <w:sz w:val="24"/>
          <w:szCs w:val="24"/>
        </w:rPr>
        <w:t>p</w:t>
      </w:r>
      <w:r w:rsidRPr="00EF7F6D">
        <w:rPr>
          <w:rStyle w:val="normaltextrun"/>
          <w:rFonts w:ascii="Palatino Linotype" w:hAnsi="Palatino Linotype" w:eastAsia="Garamond" w:cs="Garamond"/>
          <w:color w:val="000000" w:themeColor="text1"/>
          <w:sz w:val="24"/>
          <w:szCs w:val="24"/>
        </w:rPr>
        <w:t xml:space="preserve">rojects   </w:t>
      </w:r>
    </w:p>
    <w:p w:rsidRPr="00EF7F6D" w:rsidR="00C11D8D" w:rsidP="00C11D8D" w:rsidRDefault="00C11D8D" w14:paraId="1ED8750F" w14:textId="77777777">
      <w:pPr>
        <w:pStyle w:val="ListParagraph"/>
        <w:numPr>
          <w:ilvl w:val="0"/>
          <w:numId w:val="95"/>
        </w:numPr>
        <w:spacing w:line="279" w:lineRule="auto"/>
        <w:rPr>
          <w:rFonts w:ascii="Palatino Linotype" w:hAnsi="Palatino Linotype" w:eastAsia="Garamond" w:cs="Garamond"/>
          <w:sz w:val="24"/>
          <w:szCs w:val="24"/>
        </w:rPr>
      </w:pPr>
      <w:r w:rsidRPr="00EF7F6D">
        <w:rPr>
          <w:rFonts w:ascii="Palatino Linotype" w:hAnsi="Palatino Linotype" w:eastAsia="Garamond" w:cs="Garamond"/>
          <w:sz w:val="24"/>
          <w:szCs w:val="24"/>
        </w:rPr>
        <w:t>Compliance documentation and consultation requirements for each environmental </w:t>
      </w:r>
      <w:proofErr w:type="gramStart"/>
      <w:r w:rsidRPr="00EF7F6D">
        <w:rPr>
          <w:rFonts w:ascii="Palatino Linotype" w:hAnsi="Palatino Linotype" w:eastAsia="Garamond" w:cs="Garamond"/>
          <w:sz w:val="24"/>
          <w:szCs w:val="24"/>
        </w:rPr>
        <w:t>measure;</w:t>
      </w:r>
      <w:proofErr w:type="gramEnd"/>
      <w:r w:rsidRPr="00EF7F6D">
        <w:rPr>
          <w:rFonts w:ascii="Palatino Linotype" w:hAnsi="Palatino Linotype" w:eastAsia="Garamond" w:cs="Garamond"/>
          <w:sz w:val="24"/>
          <w:szCs w:val="24"/>
        </w:rPr>
        <w:t xml:space="preserve">    </w:t>
      </w:r>
    </w:p>
    <w:p w:rsidRPr="00EF7F6D" w:rsidR="00C11D8D" w:rsidP="00C11D8D" w:rsidRDefault="00C11D8D" w14:paraId="710F85E8" w14:textId="77777777">
      <w:pPr>
        <w:pStyle w:val="ListParagraph"/>
        <w:numPr>
          <w:ilvl w:val="0"/>
          <w:numId w:val="95"/>
        </w:numPr>
        <w:spacing w:line="279" w:lineRule="auto"/>
        <w:rPr>
          <w:rFonts w:ascii="Palatino Linotype" w:hAnsi="Palatino Linotype" w:eastAsia="Garamond" w:cs="Garamond"/>
          <w:sz w:val="24"/>
          <w:szCs w:val="24"/>
        </w:rPr>
      </w:pPr>
      <w:r w:rsidRPr="00EF7F6D">
        <w:rPr>
          <w:rFonts w:ascii="Palatino Linotype" w:hAnsi="Palatino Linotype" w:eastAsia="Garamond" w:cs="Garamond"/>
          <w:sz w:val="24"/>
          <w:szCs w:val="24"/>
        </w:rPr>
        <w:t xml:space="preserve">Monitoring requirements; and    </w:t>
      </w:r>
    </w:p>
    <w:p w:rsidRPr="00EF7F6D" w:rsidR="00C11D8D" w:rsidP="00C11D8D" w:rsidRDefault="00C11D8D" w14:paraId="7B90FDBA" w14:textId="77777777">
      <w:pPr>
        <w:pStyle w:val="ListParagraph"/>
        <w:numPr>
          <w:ilvl w:val="0"/>
          <w:numId w:val="95"/>
        </w:numPr>
        <w:spacing w:line="279" w:lineRule="auto"/>
        <w:rPr>
          <w:rFonts w:ascii="Palatino Linotype" w:hAnsi="Palatino Linotype" w:eastAsia="Garamond" w:cs="Garamond"/>
          <w:color w:val="000000" w:themeColor="text1"/>
          <w:sz w:val="24"/>
          <w:szCs w:val="24"/>
        </w:rPr>
      </w:pPr>
      <w:r w:rsidRPr="00EF7F6D">
        <w:rPr>
          <w:rFonts w:ascii="Palatino Linotype" w:hAnsi="Palatino Linotype" w:eastAsia="Garamond" w:cs="Garamond"/>
          <w:sz w:val="24"/>
          <w:szCs w:val="24"/>
        </w:rPr>
        <w:t>Timing for implementation of the environmental measures</w:t>
      </w:r>
      <w:r w:rsidRPr="00EF7F6D">
        <w:rPr>
          <w:rStyle w:val="normaltextrun"/>
          <w:rFonts w:ascii="Palatino Linotype" w:hAnsi="Palatino Linotype" w:eastAsia="Garamond" w:cs="Garamond"/>
          <w:color w:val="000000" w:themeColor="text1"/>
          <w:sz w:val="24"/>
          <w:szCs w:val="24"/>
        </w:rPr>
        <w:t>. </w:t>
      </w:r>
    </w:p>
    <w:p w:rsidRPr="00BF7651" w:rsidR="00780AD3" w:rsidP="00BF7651" w:rsidRDefault="00780AD3" w14:paraId="4F7E9809" w14:textId="26556AE7">
      <w:pPr>
        <w:pStyle w:val="ListParagraph"/>
        <w:numPr>
          <w:ilvl w:val="0"/>
          <w:numId w:val="100"/>
        </w:numPr>
        <w:spacing w:line="279" w:lineRule="auto"/>
        <w:rPr>
          <w:rFonts w:ascii="Palatino Linotype" w:hAnsi="Palatino Linotype" w:eastAsia="Garamond" w:cs="Garamond"/>
          <w:color w:val="000000" w:themeColor="text1"/>
          <w:sz w:val="24"/>
          <w:szCs w:val="24"/>
        </w:rPr>
      </w:pPr>
      <w:r w:rsidRPr="00BF7651">
        <w:rPr>
          <w:rFonts w:ascii="Palatino Linotype" w:hAnsi="Palatino Linotype" w:eastAsia="Garamond" w:cs="Garamond"/>
          <w:sz w:val="24"/>
          <w:szCs w:val="24"/>
        </w:rPr>
        <w:lastRenderedPageBreak/>
        <w:t>Yurok Telecommunications Corporation’s</w:t>
      </w:r>
      <w:r>
        <w:rPr>
          <w:rFonts w:ascii="Palatino Linotype" w:hAnsi="Palatino Linotype" w:eastAsia="Garamond" w:cs="Garamond"/>
          <w:sz w:val="24"/>
          <w:szCs w:val="24"/>
        </w:rPr>
        <w:t xml:space="preserve"> </w:t>
      </w:r>
      <w:r w:rsidRPr="00BF7651">
        <w:rPr>
          <w:rFonts w:ascii="Palatino Linotype" w:hAnsi="Palatino Linotype" w:eastAsia="Garamond" w:cs="Garamond"/>
          <w:sz w:val="24"/>
          <w:szCs w:val="24"/>
        </w:rPr>
        <w:t xml:space="preserve">Construction Monitoring, Compliance and Reporting Plan should be prepared by the California Public Utilities Commission’s Energy Division Staff prior to the construction of the Project. The Construction Monitoring, Compliance and Reporting Plan shall contain the environmental measures listed in Appendix B as well as those required by other agencies involved in the Project. shall implement and comply with the Construction Monitoring, Compliance and Reporting Plan requirements. The Construction Monitoring, Compliance and Reporting Plan shall include:    </w:t>
      </w:r>
    </w:p>
    <w:p w:rsidRPr="00EF7F6D" w:rsidR="00780AD3" w:rsidP="00780AD3" w:rsidRDefault="00780AD3" w14:paraId="469B60B2" w14:textId="77777777">
      <w:pPr>
        <w:pStyle w:val="ListParagraph"/>
        <w:numPr>
          <w:ilvl w:val="0"/>
          <w:numId w:val="106"/>
        </w:numPr>
        <w:spacing w:before="240" w:after="240" w:line="279" w:lineRule="auto"/>
        <w:rPr>
          <w:rFonts w:ascii="Palatino Linotype" w:hAnsi="Palatino Linotype" w:eastAsia="Garamond" w:cs="Garamond"/>
          <w:sz w:val="24"/>
          <w:szCs w:val="24"/>
        </w:rPr>
      </w:pPr>
      <w:r w:rsidRPr="00EF7F6D">
        <w:rPr>
          <w:rFonts w:ascii="Palatino Linotype" w:hAnsi="Palatino Linotype" w:eastAsia="Garamond" w:cs="Garamond"/>
          <w:sz w:val="24"/>
          <w:szCs w:val="24"/>
        </w:rPr>
        <w:t xml:space="preserve">environmental measures that Yurok Telecommunications Corporation is required to implement as part of the Project   </w:t>
      </w:r>
    </w:p>
    <w:p w:rsidRPr="00EF7F6D" w:rsidR="00780AD3" w:rsidP="00780AD3" w:rsidRDefault="00780AD3" w14:paraId="51D954D2" w14:textId="77777777">
      <w:pPr>
        <w:pStyle w:val="ListParagraph"/>
        <w:numPr>
          <w:ilvl w:val="0"/>
          <w:numId w:val="106"/>
        </w:numPr>
        <w:spacing w:before="240" w:after="240" w:line="279" w:lineRule="auto"/>
        <w:rPr>
          <w:rFonts w:ascii="Palatino Linotype" w:hAnsi="Palatino Linotype" w:eastAsia="Garamond" w:cs="Garamond"/>
          <w:sz w:val="24"/>
          <w:szCs w:val="24"/>
        </w:rPr>
      </w:pPr>
      <w:r w:rsidRPr="00EF7F6D">
        <w:rPr>
          <w:rFonts w:ascii="Palatino Linotype" w:hAnsi="Palatino Linotype" w:eastAsia="Garamond" w:cs="Garamond"/>
          <w:sz w:val="24"/>
          <w:szCs w:val="24"/>
        </w:rPr>
        <w:t>Compliance documentation and consultation requirements for each environmental </w:t>
      </w:r>
      <w:proofErr w:type="gramStart"/>
      <w:r w:rsidRPr="00EF7F6D">
        <w:rPr>
          <w:rFonts w:ascii="Palatino Linotype" w:hAnsi="Palatino Linotype" w:eastAsia="Garamond" w:cs="Garamond"/>
          <w:sz w:val="24"/>
          <w:szCs w:val="24"/>
        </w:rPr>
        <w:t>measure;</w:t>
      </w:r>
      <w:proofErr w:type="gramEnd"/>
      <w:r w:rsidRPr="00EF7F6D">
        <w:rPr>
          <w:rFonts w:ascii="Palatino Linotype" w:hAnsi="Palatino Linotype" w:eastAsia="Garamond" w:cs="Garamond"/>
          <w:sz w:val="24"/>
          <w:szCs w:val="24"/>
        </w:rPr>
        <w:t xml:space="preserve">    </w:t>
      </w:r>
    </w:p>
    <w:p w:rsidR="00105317" w:rsidP="00105317" w:rsidRDefault="00780AD3" w14:paraId="60178DBE" w14:textId="77777777">
      <w:pPr>
        <w:pStyle w:val="ListParagraph"/>
        <w:numPr>
          <w:ilvl w:val="0"/>
          <w:numId w:val="106"/>
        </w:numPr>
        <w:spacing w:before="240" w:after="240" w:line="279" w:lineRule="auto"/>
        <w:rPr>
          <w:rFonts w:ascii="Palatino Linotype" w:hAnsi="Palatino Linotype" w:eastAsia="Garamond" w:cs="Garamond"/>
          <w:sz w:val="24"/>
          <w:szCs w:val="24"/>
        </w:rPr>
      </w:pPr>
      <w:r w:rsidRPr="00EF7F6D">
        <w:rPr>
          <w:rFonts w:ascii="Palatino Linotype" w:hAnsi="Palatino Linotype" w:eastAsia="Garamond" w:cs="Garamond"/>
          <w:sz w:val="24"/>
          <w:szCs w:val="24"/>
        </w:rPr>
        <w:t>Monitoring requirements; and</w:t>
      </w:r>
    </w:p>
    <w:p w:rsidRPr="00BF7651" w:rsidR="00780AD3" w:rsidP="00BF7651" w:rsidRDefault="00780AD3" w14:paraId="107C6300" w14:textId="3F69FCE4">
      <w:pPr>
        <w:pStyle w:val="ListParagraph"/>
        <w:numPr>
          <w:ilvl w:val="0"/>
          <w:numId w:val="106"/>
        </w:numPr>
        <w:spacing w:before="240" w:after="240" w:line="279" w:lineRule="auto"/>
        <w:rPr>
          <w:rFonts w:ascii="Palatino Linotype" w:hAnsi="Palatino Linotype" w:eastAsia="Garamond" w:cs="Garamond"/>
          <w:sz w:val="24"/>
          <w:szCs w:val="24"/>
        </w:rPr>
      </w:pPr>
      <w:r w:rsidRPr="00BF7651">
        <w:rPr>
          <w:rFonts w:ascii="Palatino Linotype" w:hAnsi="Palatino Linotype" w:eastAsia="Garamond" w:cs="Garamond"/>
          <w:sz w:val="24"/>
          <w:szCs w:val="24"/>
        </w:rPr>
        <w:t>Timing for implementation of the environmental measures. </w:t>
      </w:r>
    </w:p>
    <w:p w:rsidRPr="00EF7F6D" w:rsidR="00105317" w:rsidP="00BF7651" w:rsidRDefault="00105317" w14:paraId="05850CCB" w14:textId="1D62AAE7">
      <w:pPr>
        <w:pStyle w:val="ListParagraph"/>
        <w:numPr>
          <w:ilvl w:val="0"/>
          <w:numId w:val="100"/>
        </w:numPr>
        <w:spacing w:after="0" w:line="240" w:lineRule="auto"/>
        <w:rPr>
          <w:rFonts w:ascii="Palatino Linotype" w:hAnsi="Palatino Linotype" w:eastAsia="Garamond" w:cs="Garamond"/>
          <w:color w:val="000000" w:themeColor="text1"/>
          <w:sz w:val="24"/>
          <w:szCs w:val="24"/>
        </w:rPr>
      </w:pPr>
      <w:r w:rsidRPr="00EF7F6D">
        <w:rPr>
          <w:rStyle w:val="normaltextrun"/>
          <w:rFonts w:ascii="Palatino Linotype" w:hAnsi="Palatino Linotype" w:eastAsia="Garamond" w:cs="Garamond"/>
          <w:color w:val="000000" w:themeColor="text1"/>
          <w:sz w:val="24"/>
          <w:szCs w:val="24"/>
        </w:rPr>
        <w:t>Zito Southern California, LLC</w:t>
      </w:r>
      <w:r>
        <w:rPr>
          <w:rStyle w:val="normaltextrun"/>
          <w:rFonts w:ascii="Palatino Linotype" w:hAnsi="Palatino Linotype" w:eastAsia="Garamond" w:cs="Garamond"/>
          <w:color w:val="000000" w:themeColor="text1"/>
          <w:sz w:val="24"/>
          <w:szCs w:val="24"/>
        </w:rPr>
        <w:t>’s</w:t>
      </w:r>
      <w:r w:rsidR="0076290E">
        <w:rPr>
          <w:rStyle w:val="normaltextrun"/>
          <w:rFonts w:ascii="Palatino Linotype" w:hAnsi="Palatino Linotype" w:eastAsia="Garamond" w:cs="Garamond"/>
          <w:color w:val="000000" w:themeColor="text1"/>
          <w:sz w:val="24"/>
          <w:szCs w:val="24"/>
        </w:rPr>
        <w:t xml:space="preserve"> </w:t>
      </w:r>
      <w:r w:rsidRPr="00EF7F6D">
        <w:rPr>
          <w:rStyle w:val="normaltextrun"/>
          <w:rFonts w:ascii="Palatino Linotype" w:hAnsi="Palatino Linotype" w:eastAsia="Garamond" w:cs="Garamond"/>
          <w:color w:val="000000" w:themeColor="text1"/>
          <w:sz w:val="24"/>
          <w:szCs w:val="24"/>
        </w:rPr>
        <w:t>Construction Monitoring, Compliance and Reporting Plan </w:t>
      </w:r>
      <w:r>
        <w:rPr>
          <w:rStyle w:val="normaltextrun"/>
          <w:rFonts w:ascii="Palatino Linotype" w:hAnsi="Palatino Linotype" w:eastAsia="Garamond" w:cs="Garamond"/>
          <w:color w:val="000000" w:themeColor="text1"/>
          <w:sz w:val="24"/>
          <w:szCs w:val="24"/>
        </w:rPr>
        <w:t>should</w:t>
      </w:r>
      <w:r w:rsidRPr="00EF7F6D">
        <w:rPr>
          <w:rStyle w:val="normaltextrun"/>
          <w:rFonts w:ascii="Palatino Linotype" w:hAnsi="Palatino Linotype" w:eastAsia="Garamond" w:cs="Garamond"/>
          <w:color w:val="000000" w:themeColor="text1"/>
          <w:sz w:val="24"/>
          <w:szCs w:val="24"/>
        </w:rPr>
        <w:t xml:space="preserve"> be prepared by the California Public Utilities Commission’s Energy Division Staff prior to the construction of the Project.</w:t>
      </w:r>
      <w:r w:rsidRPr="00EF7F6D">
        <w:rPr>
          <w:rStyle w:val="apple-converted-space"/>
          <w:rFonts w:ascii="Palatino Linotype" w:hAnsi="Palatino Linotype" w:eastAsia="Garamond" w:cs="Garamond"/>
          <w:color w:val="000000" w:themeColor="text1"/>
        </w:rPr>
        <w:t> </w:t>
      </w:r>
      <w:r w:rsidRPr="00EF7F6D">
        <w:rPr>
          <w:rStyle w:val="normaltextrun"/>
          <w:rFonts w:ascii="Palatino Linotype" w:hAnsi="Palatino Linotype" w:eastAsia="Garamond" w:cs="Garamond"/>
          <w:color w:val="000000" w:themeColor="text1"/>
          <w:sz w:val="24"/>
          <w:szCs w:val="24"/>
        </w:rPr>
        <w:t xml:space="preserve">The </w:t>
      </w:r>
      <w:r w:rsidRPr="007507AE">
        <w:rPr>
          <w:rFonts w:ascii="Palatino Linotype" w:hAnsi="Palatino Linotype" w:eastAsia="Garamond" w:cs="Garamond"/>
          <w:sz w:val="24"/>
          <w:szCs w:val="24"/>
        </w:rPr>
        <w:t>Construction Monitoring, Compliance and Reporting Plan</w:t>
      </w:r>
      <w:r>
        <w:rPr>
          <w:rFonts w:ascii="Palatino Linotype" w:hAnsi="Palatino Linotype" w:eastAsia="Garamond" w:cs="Garamond"/>
          <w:sz w:val="24"/>
          <w:szCs w:val="24"/>
        </w:rPr>
        <w:t xml:space="preserve"> </w:t>
      </w:r>
      <w:r w:rsidRPr="00EF7F6D">
        <w:rPr>
          <w:rStyle w:val="normaltextrun"/>
          <w:rFonts w:ascii="Palatino Linotype" w:hAnsi="Palatino Linotype" w:eastAsia="Garamond" w:cs="Garamond"/>
          <w:color w:val="000000" w:themeColor="text1"/>
          <w:sz w:val="24"/>
          <w:szCs w:val="24"/>
        </w:rPr>
        <w:t xml:space="preserve">shall contain the environmental measures listed in Appendix </w:t>
      </w:r>
      <w:r>
        <w:rPr>
          <w:rStyle w:val="normaltextrun"/>
          <w:rFonts w:ascii="Palatino Linotype" w:hAnsi="Palatino Linotype" w:eastAsia="Garamond" w:cs="Garamond"/>
          <w:color w:val="000000" w:themeColor="text1"/>
          <w:sz w:val="24"/>
          <w:szCs w:val="24"/>
        </w:rPr>
        <w:t>C</w:t>
      </w:r>
      <w:r w:rsidRPr="00EF7F6D">
        <w:rPr>
          <w:rStyle w:val="normaltextrun"/>
          <w:rFonts w:ascii="Palatino Linotype" w:hAnsi="Palatino Linotype" w:eastAsia="Garamond" w:cs="Garamond"/>
          <w:color w:val="000000" w:themeColor="text1"/>
          <w:sz w:val="24"/>
          <w:szCs w:val="24"/>
        </w:rPr>
        <w:t xml:space="preserve"> as well as those required by other agencies involved in the Project. Zito Southern </w:t>
      </w:r>
      <w:proofErr w:type="gramStart"/>
      <w:r w:rsidRPr="00EF7F6D">
        <w:rPr>
          <w:rStyle w:val="normaltextrun"/>
          <w:rFonts w:ascii="Palatino Linotype" w:hAnsi="Palatino Linotype" w:eastAsia="Garamond" w:cs="Garamond"/>
          <w:color w:val="000000" w:themeColor="text1"/>
          <w:sz w:val="24"/>
          <w:szCs w:val="24"/>
        </w:rPr>
        <w:t>California,</w:t>
      </w:r>
      <w:proofErr w:type="gramEnd"/>
      <w:r w:rsidRPr="00EF7F6D">
        <w:rPr>
          <w:rStyle w:val="normaltextrun"/>
          <w:rFonts w:ascii="Palatino Linotype" w:hAnsi="Palatino Linotype" w:eastAsia="Garamond" w:cs="Garamond"/>
          <w:color w:val="000000" w:themeColor="text1"/>
          <w:sz w:val="24"/>
          <w:szCs w:val="24"/>
        </w:rPr>
        <w:t xml:space="preserve"> LLC shall implement and comply with the </w:t>
      </w:r>
      <w:r w:rsidRPr="007507AE">
        <w:rPr>
          <w:rFonts w:ascii="Palatino Linotype" w:hAnsi="Palatino Linotype" w:eastAsia="Garamond" w:cs="Garamond"/>
          <w:sz w:val="24"/>
          <w:szCs w:val="24"/>
        </w:rPr>
        <w:t>Construction Monitoring, Compliance and Reporting Plan</w:t>
      </w:r>
      <w:r>
        <w:rPr>
          <w:rFonts w:ascii="Palatino Linotype" w:hAnsi="Palatino Linotype" w:eastAsia="Garamond" w:cs="Garamond"/>
          <w:sz w:val="24"/>
          <w:szCs w:val="24"/>
        </w:rPr>
        <w:t xml:space="preserve"> </w:t>
      </w:r>
      <w:r w:rsidRPr="00EF7F6D">
        <w:rPr>
          <w:rStyle w:val="normaltextrun"/>
          <w:rFonts w:ascii="Palatino Linotype" w:hAnsi="Palatino Linotype" w:eastAsia="Garamond" w:cs="Garamond"/>
          <w:color w:val="000000" w:themeColor="text1"/>
          <w:sz w:val="24"/>
          <w:szCs w:val="24"/>
        </w:rPr>
        <w:t xml:space="preserve">requirements. The </w:t>
      </w:r>
      <w:r w:rsidRPr="007507AE">
        <w:rPr>
          <w:rFonts w:ascii="Palatino Linotype" w:hAnsi="Palatino Linotype" w:eastAsia="Garamond" w:cs="Garamond"/>
          <w:sz w:val="24"/>
          <w:szCs w:val="24"/>
        </w:rPr>
        <w:t>Construction Monitoring, Compliance and Reporting Plan</w:t>
      </w:r>
      <w:r w:rsidRPr="00EF7F6D">
        <w:rPr>
          <w:rStyle w:val="normaltextrun"/>
          <w:rFonts w:ascii="Palatino Linotype" w:hAnsi="Palatino Linotype" w:eastAsia="Garamond" w:cs="Garamond"/>
          <w:color w:val="000000" w:themeColor="text1"/>
          <w:sz w:val="24"/>
          <w:szCs w:val="24"/>
        </w:rPr>
        <w:t xml:space="preserve"> shall include</w:t>
      </w:r>
      <w:r>
        <w:rPr>
          <w:rStyle w:val="normaltextrun"/>
          <w:rFonts w:ascii="Palatino Linotype" w:hAnsi="Palatino Linotype" w:eastAsia="Garamond" w:cs="Garamond"/>
          <w:color w:val="000000" w:themeColor="text1"/>
          <w:sz w:val="24"/>
          <w:szCs w:val="24"/>
        </w:rPr>
        <w:t>:</w:t>
      </w:r>
      <w:r w:rsidRPr="00EF7F6D">
        <w:rPr>
          <w:rStyle w:val="normaltextrun"/>
          <w:rFonts w:ascii="Palatino Linotype" w:hAnsi="Palatino Linotype" w:eastAsia="Garamond" w:cs="Garamond"/>
          <w:color w:val="000000" w:themeColor="text1"/>
          <w:sz w:val="24"/>
          <w:szCs w:val="24"/>
        </w:rPr>
        <w:t>  </w:t>
      </w:r>
      <w:r w:rsidRPr="00EF7F6D">
        <w:rPr>
          <w:rStyle w:val="eop"/>
          <w:rFonts w:ascii="Palatino Linotype" w:hAnsi="Palatino Linotype" w:eastAsia="Garamond" w:cs="Garamond"/>
          <w:color w:val="000000" w:themeColor="text1"/>
          <w:sz w:val="24"/>
          <w:szCs w:val="24"/>
        </w:rPr>
        <w:t> </w:t>
      </w:r>
    </w:p>
    <w:p w:rsidRPr="00EF7F6D" w:rsidR="00105317" w:rsidP="00105317" w:rsidRDefault="00105317" w14:paraId="5C487D65" w14:textId="77777777">
      <w:pPr>
        <w:pStyle w:val="ListParagraph"/>
        <w:numPr>
          <w:ilvl w:val="1"/>
          <w:numId w:val="99"/>
        </w:numPr>
        <w:spacing w:after="0" w:line="240" w:lineRule="auto"/>
        <w:rPr>
          <w:rFonts w:ascii="Palatino Linotype" w:hAnsi="Palatino Linotype" w:eastAsia="Garamond" w:cs="Garamond"/>
          <w:color w:val="000000" w:themeColor="text1"/>
          <w:sz w:val="24"/>
          <w:szCs w:val="24"/>
        </w:rPr>
      </w:pPr>
      <w:r w:rsidRPr="00EF7F6D">
        <w:rPr>
          <w:rStyle w:val="normaltextrun"/>
          <w:rFonts w:ascii="Palatino Linotype" w:hAnsi="Palatino Linotype" w:eastAsia="Garamond" w:cs="Garamond"/>
          <w:color w:val="000000" w:themeColor="text1"/>
          <w:sz w:val="24"/>
          <w:szCs w:val="24"/>
        </w:rPr>
        <w:t>environmental measures that Zito Southern California, LLC </w:t>
      </w:r>
      <w:proofErr w:type="gramStart"/>
      <w:r w:rsidRPr="00EF7F6D">
        <w:rPr>
          <w:rStyle w:val="normaltextrun"/>
          <w:rFonts w:ascii="Palatino Linotype" w:hAnsi="Palatino Linotype" w:eastAsia="Garamond" w:cs="Garamond"/>
          <w:color w:val="000000" w:themeColor="text1"/>
          <w:sz w:val="24"/>
          <w:szCs w:val="24"/>
        </w:rPr>
        <w:t>is</w:t>
      </w:r>
      <w:proofErr w:type="gramEnd"/>
      <w:r w:rsidRPr="00EF7F6D">
        <w:rPr>
          <w:rStyle w:val="normaltextrun"/>
          <w:rFonts w:ascii="Palatino Linotype" w:hAnsi="Palatino Linotype" w:eastAsia="Garamond" w:cs="Garamond"/>
          <w:color w:val="000000" w:themeColor="text1"/>
          <w:sz w:val="24"/>
          <w:szCs w:val="24"/>
        </w:rPr>
        <w:t> required to implement as part of the Project </w:t>
      </w:r>
      <w:r w:rsidRPr="00EF7F6D">
        <w:rPr>
          <w:rStyle w:val="eop"/>
          <w:rFonts w:ascii="Palatino Linotype" w:hAnsi="Palatino Linotype" w:eastAsia="Garamond" w:cs="Garamond"/>
          <w:color w:val="000000" w:themeColor="text1"/>
          <w:sz w:val="24"/>
          <w:szCs w:val="24"/>
        </w:rPr>
        <w:t> </w:t>
      </w:r>
    </w:p>
    <w:p w:rsidRPr="00EF7F6D" w:rsidR="00105317" w:rsidP="00105317" w:rsidRDefault="00105317" w14:paraId="63FF67A0" w14:textId="77777777">
      <w:pPr>
        <w:pStyle w:val="ListParagraph"/>
        <w:numPr>
          <w:ilvl w:val="1"/>
          <w:numId w:val="99"/>
        </w:numPr>
        <w:spacing w:after="0" w:line="240" w:lineRule="auto"/>
        <w:rPr>
          <w:rFonts w:ascii="Palatino Linotype" w:hAnsi="Palatino Linotype" w:eastAsia="Garamond" w:cs="Garamond"/>
          <w:color w:val="000000" w:themeColor="text1"/>
          <w:sz w:val="24"/>
          <w:szCs w:val="24"/>
        </w:rPr>
      </w:pPr>
      <w:r w:rsidRPr="00EF7F6D">
        <w:rPr>
          <w:rStyle w:val="normaltextrun"/>
          <w:rFonts w:ascii="Palatino Linotype" w:hAnsi="Palatino Linotype" w:eastAsia="Garamond" w:cs="Garamond"/>
          <w:color w:val="000000" w:themeColor="text1"/>
          <w:sz w:val="24"/>
          <w:szCs w:val="24"/>
        </w:rPr>
        <w:t>Compliance documentation and consultation requirements for each environmental</w:t>
      </w:r>
      <w:r w:rsidRPr="00EF7F6D">
        <w:rPr>
          <w:rStyle w:val="apple-converted-space"/>
          <w:rFonts w:ascii="Palatino Linotype" w:hAnsi="Palatino Linotype" w:eastAsia="Garamond" w:cs="Garamond"/>
          <w:color w:val="000000" w:themeColor="text1"/>
        </w:rPr>
        <w:t> </w:t>
      </w:r>
      <w:proofErr w:type="gramStart"/>
      <w:r w:rsidRPr="00EF7F6D">
        <w:rPr>
          <w:rStyle w:val="normaltextrun"/>
          <w:rFonts w:ascii="Palatino Linotype" w:hAnsi="Palatino Linotype" w:eastAsia="Garamond" w:cs="Garamond"/>
          <w:color w:val="000000" w:themeColor="text1"/>
          <w:sz w:val="24"/>
          <w:szCs w:val="24"/>
        </w:rPr>
        <w:t>measure;</w:t>
      </w:r>
      <w:proofErr w:type="gramEnd"/>
      <w:r w:rsidRPr="00EF7F6D">
        <w:rPr>
          <w:rStyle w:val="normaltextrun"/>
          <w:rFonts w:ascii="Palatino Linotype" w:hAnsi="Palatino Linotype" w:eastAsia="Garamond" w:cs="Garamond"/>
          <w:color w:val="000000" w:themeColor="text1"/>
          <w:sz w:val="24"/>
          <w:szCs w:val="24"/>
        </w:rPr>
        <w:t>  </w:t>
      </w:r>
      <w:r w:rsidRPr="00EF7F6D">
        <w:rPr>
          <w:rStyle w:val="eop"/>
          <w:rFonts w:ascii="Palatino Linotype" w:hAnsi="Palatino Linotype" w:eastAsia="Garamond" w:cs="Garamond"/>
          <w:color w:val="000000" w:themeColor="text1"/>
          <w:sz w:val="24"/>
          <w:szCs w:val="24"/>
        </w:rPr>
        <w:t> </w:t>
      </w:r>
    </w:p>
    <w:p w:rsidR="0076290E" w:rsidP="00105317" w:rsidRDefault="00105317" w14:paraId="326F9F75" w14:textId="77777777">
      <w:pPr>
        <w:pStyle w:val="ListParagraph"/>
        <w:numPr>
          <w:ilvl w:val="1"/>
          <w:numId w:val="99"/>
        </w:numPr>
        <w:spacing w:after="0" w:line="240" w:lineRule="auto"/>
        <w:rPr>
          <w:rStyle w:val="normaltextrun"/>
          <w:rFonts w:ascii="Palatino Linotype" w:hAnsi="Palatino Linotype" w:eastAsia="Garamond" w:cs="Garamond"/>
          <w:color w:val="000000" w:themeColor="text1"/>
          <w:sz w:val="24"/>
          <w:szCs w:val="24"/>
        </w:rPr>
      </w:pPr>
      <w:r w:rsidRPr="00EF7F6D">
        <w:rPr>
          <w:rStyle w:val="normaltextrun"/>
          <w:rFonts w:ascii="Palatino Linotype" w:hAnsi="Palatino Linotype" w:eastAsia="Garamond" w:cs="Garamond"/>
          <w:color w:val="000000" w:themeColor="text1"/>
          <w:sz w:val="24"/>
          <w:szCs w:val="24"/>
        </w:rPr>
        <w:t>Monitoring requirements; and</w:t>
      </w:r>
    </w:p>
    <w:p w:rsidRPr="00BF7651" w:rsidR="00105317" w:rsidP="00BF7651" w:rsidRDefault="00105317" w14:paraId="2E5830AF" w14:textId="2D5F0C82">
      <w:pPr>
        <w:pStyle w:val="ListParagraph"/>
        <w:numPr>
          <w:ilvl w:val="1"/>
          <w:numId w:val="99"/>
        </w:numPr>
        <w:spacing w:after="0" w:line="240" w:lineRule="auto"/>
        <w:rPr>
          <w:rFonts w:ascii="Palatino Linotype" w:hAnsi="Palatino Linotype" w:eastAsia="Garamond" w:cs="Garamond"/>
          <w:color w:val="000000" w:themeColor="text1"/>
          <w:sz w:val="24"/>
          <w:szCs w:val="24"/>
        </w:rPr>
      </w:pPr>
      <w:r w:rsidRPr="00105317">
        <w:rPr>
          <w:rStyle w:val="normaltextrun"/>
          <w:rFonts w:ascii="Palatino Linotype" w:hAnsi="Palatino Linotype" w:eastAsia="Garamond" w:cs="Garamond"/>
          <w:color w:val="000000" w:themeColor="text1"/>
          <w:sz w:val="24"/>
          <w:szCs w:val="24"/>
        </w:rPr>
        <w:t>Timing for implementation of the environmental measures. </w:t>
      </w:r>
    </w:p>
    <w:p w:rsidRPr="00EF7F6D" w:rsidR="00C11D8D" w:rsidP="00C11D8D" w:rsidRDefault="00C11D8D" w14:paraId="650FEA65" w14:textId="57F88F5A">
      <w:pPr>
        <w:pStyle w:val="ListParagraph"/>
        <w:numPr>
          <w:ilvl w:val="0"/>
          <w:numId w:val="100"/>
        </w:numPr>
        <w:spacing w:line="279" w:lineRule="auto"/>
        <w:rPr>
          <w:rFonts w:ascii="Palatino Linotype" w:hAnsi="Palatino Linotype" w:eastAsia="Garamond" w:cs="Garamond"/>
          <w:color w:val="000000" w:themeColor="text1"/>
          <w:sz w:val="24"/>
          <w:szCs w:val="24"/>
        </w:rPr>
      </w:pPr>
      <w:r w:rsidRPr="00EF7F6D">
        <w:rPr>
          <w:rFonts w:ascii="Palatino Linotype" w:hAnsi="Palatino Linotype" w:eastAsia="Garamond" w:cs="Garamond"/>
          <w:color w:val="000000" w:themeColor="text1"/>
          <w:sz w:val="24"/>
          <w:szCs w:val="24"/>
        </w:rPr>
        <w:t>All project design features and other measures identified in Appendix A are adopted and hereby imposed on AT&amp;</w:t>
      </w:r>
      <w:r w:rsidR="00056924">
        <w:rPr>
          <w:rFonts w:ascii="Palatino Linotype" w:hAnsi="Palatino Linotype" w:eastAsia="Garamond" w:cs="Garamond"/>
          <w:color w:val="000000" w:themeColor="text1"/>
          <w:sz w:val="24"/>
          <w:szCs w:val="24"/>
        </w:rPr>
        <w:t>T</w:t>
      </w:r>
      <w:r w:rsidRPr="00EF7F6D">
        <w:rPr>
          <w:rFonts w:ascii="Palatino Linotype" w:hAnsi="Palatino Linotype" w:eastAsia="Garamond" w:cs="Garamond"/>
          <w:color w:val="000000" w:themeColor="text1"/>
          <w:sz w:val="24"/>
          <w:szCs w:val="24"/>
        </w:rPr>
        <w:t> and made as conditions of project approval.  </w:t>
      </w:r>
    </w:p>
    <w:p w:rsidRPr="00EF7F6D" w:rsidR="00A44672" w:rsidP="00A44672" w:rsidRDefault="00A44672" w14:paraId="057C5C02" w14:textId="3629B936">
      <w:pPr>
        <w:pStyle w:val="ListParagraph"/>
        <w:numPr>
          <w:ilvl w:val="0"/>
          <w:numId w:val="100"/>
        </w:numPr>
        <w:spacing w:line="279" w:lineRule="auto"/>
        <w:rPr>
          <w:rFonts w:ascii="Palatino Linotype" w:hAnsi="Palatino Linotype" w:eastAsia="Garamond" w:cs="Garamond"/>
          <w:sz w:val="24"/>
          <w:szCs w:val="24"/>
        </w:rPr>
      </w:pPr>
      <w:r w:rsidRPr="00EF7F6D">
        <w:rPr>
          <w:rFonts w:ascii="Palatino Linotype" w:hAnsi="Palatino Linotype" w:eastAsia="Garamond" w:cs="Garamond"/>
          <w:sz w:val="24"/>
          <w:szCs w:val="24"/>
        </w:rPr>
        <w:t xml:space="preserve">The Commission adopts a statutory exemption for Yurok Telecommunications Corporation’s FTTH project pursuant to Public Resources Code Section 21080.51; the environmental measures listed in Appendix </w:t>
      </w:r>
      <w:r>
        <w:rPr>
          <w:rFonts w:ascii="Palatino Linotype" w:hAnsi="Palatino Linotype" w:eastAsia="Garamond" w:cs="Garamond"/>
          <w:sz w:val="24"/>
          <w:szCs w:val="24"/>
        </w:rPr>
        <w:t>B</w:t>
      </w:r>
      <w:r w:rsidRPr="00EF7F6D">
        <w:rPr>
          <w:rFonts w:ascii="Palatino Linotype" w:hAnsi="Palatino Linotype" w:eastAsia="Garamond" w:cs="Garamond"/>
          <w:sz w:val="24"/>
          <w:szCs w:val="24"/>
        </w:rPr>
        <w:t xml:space="preserve"> are adopted as conditions of project approval. </w:t>
      </w:r>
    </w:p>
    <w:p w:rsidRPr="00BF7651" w:rsidR="006F7D9E" w:rsidP="00C11D8D" w:rsidRDefault="006F7D9E" w14:paraId="2A1234C4" w14:textId="55052901">
      <w:pPr>
        <w:pStyle w:val="ListParagraph"/>
        <w:numPr>
          <w:ilvl w:val="0"/>
          <w:numId w:val="100"/>
        </w:numPr>
        <w:spacing w:line="279" w:lineRule="auto"/>
        <w:rPr>
          <w:rFonts w:ascii="Palatino Linotype" w:hAnsi="Palatino Linotype" w:eastAsia="Garamond" w:cs="Garamond"/>
          <w:color w:val="000000" w:themeColor="text1"/>
          <w:sz w:val="24"/>
          <w:szCs w:val="24"/>
        </w:rPr>
      </w:pPr>
      <w:r w:rsidRPr="00EF7F6D">
        <w:rPr>
          <w:rFonts w:ascii="Palatino Linotype" w:hAnsi="Palatino Linotype" w:eastAsia="Garamond" w:cs="Garamond"/>
          <w:sz w:val="24"/>
          <w:szCs w:val="24"/>
        </w:rPr>
        <w:lastRenderedPageBreak/>
        <w:t>All project design features and other measures identified in Appendix B are adopted and hereby imposed on Yurok Telecommunications Corporation and made as conditions of project approval. </w:t>
      </w:r>
    </w:p>
    <w:p w:rsidRPr="00EF7F6D" w:rsidR="00487D3E" w:rsidP="00C11D8D" w:rsidRDefault="00487D3E" w14:paraId="11C7C379" w14:textId="0DBD632E">
      <w:pPr>
        <w:pStyle w:val="ListParagraph"/>
        <w:numPr>
          <w:ilvl w:val="0"/>
          <w:numId w:val="100"/>
        </w:numPr>
        <w:spacing w:line="279" w:lineRule="auto"/>
        <w:rPr>
          <w:rFonts w:ascii="Palatino Linotype" w:hAnsi="Palatino Linotype" w:eastAsia="Garamond" w:cs="Garamond"/>
          <w:color w:val="000000" w:themeColor="text1"/>
          <w:sz w:val="24"/>
          <w:szCs w:val="24"/>
        </w:rPr>
      </w:pPr>
      <w:r w:rsidRPr="00EF7F6D">
        <w:rPr>
          <w:rStyle w:val="normaltextrun"/>
          <w:rFonts w:ascii="Palatino Linotype" w:hAnsi="Palatino Linotype" w:eastAsia="Garamond" w:cs="Garamond"/>
          <w:color w:val="000000" w:themeColor="text1"/>
          <w:sz w:val="24"/>
          <w:szCs w:val="24"/>
        </w:rPr>
        <w:t>All project design features and other measures identified in Appendix C are adopted and hereby imposed on Zito Southern California, LLC and made as a condition of project approval. </w:t>
      </w:r>
    </w:p>
    <w:p w:rsidRPr="00EF7F6D" w:rsidR="00C11D8D" w:rsidP="00C11D8D" w:rsidRDefault="00C11D8D" w14:paraId="2EA01742" w14:textId="77777777">
      <w:pPr>
        <w:pStyle w:val="ListParagraph"/>
        <w:numPr>
          <w:ilvl w:val="0"/>
          <w:numId w:val="100"/>
        </w:numPr>
        <w:spacing w:line="279" w:lineRule="auto"/>
        <w:rPr>
          <w:rFonts w:ascii="Palatino Linotype" w:hAnsi="Palatino Linotype" w:eastAsia="Garamond" w:cs="Garamond"/>
          <w:color w:val="000000" w:themeColor="text1"/>
          <w:sz w:val="24"/>
          <w:szCs w:val="24"/>
        </w:rPr>
      </w:pPr>
      <w:r w:rsidRPr="00EF7F6D">
        <w:rPr>
          <w:rFonts w:ascii="Palatino Linotype" w:hAnsi="Palatino Linotype" w:eastAsia="Garamond" w:cs="Garamond"/>
          <w:color w:val="000000" w:themeColor="text1"/>
          <w:sz w:val="24"/>
          <w:szCs w:val="24"/>
        </w:rPr>
        <w:t>AT&amp;T is required to adopt a system to document and verify implementation of the measures contained in Appendix A.</w:t>
      </w:r>
    </w:p>
    <w:p w:rsidRPr="00D61C59" w:rsidR="00C11D8D" w:rsidP="00573C43" w:rsidRDefault="00F8144A" w14:paraId="13B205E7" w14:textId="6246BFDD">
      <w:pPr>
        <w:pStyle w:val="ListParagraph"/>
        <w:numPr>
          <w:ilvl w:val="0"/>
          <w:numId w:val="100"/>
        </w:numPr>
        <w:spacing w:line="279" w:lineRule="auto"/>
        <w:rPr>
          <w:rFonts w:ascii="Palatino Linotype" w:hAnsi="Palatino Linotype" w:eastAsia="Garamond" w:cs="Garamond"/>
          <w:sz w:val="24"/>
          <w:szCs w:val="24"/>
        </w:rPr>
      </w:pPr>
      <w:r w:rsidRPr="00EF7F6D">
        <w:rPr>
          <w:rFonts w:ascii="Palatino Linotype" w:hAnsi="Palatino Linotype" w:eastAsia="Garamond" w:cs="Garamond"/>
          <w:sz w:val="24"/>
          <w:szCs w:val="24"/>
        </w:rPr>
        <w:t>Yurok Telecommunications Corporation is required to adopt a system to document and verify implementation of the measures contained in Appendix B.</w:t>
      </w:r>
    </w:p>
    <w:p w:rsidRPr="00BB3AE2" w:rsidR="009B3B87" w:rsidP="00BB3AE2" w:rsidRDefault="00151906" w14:paraId="029D6C8D" w14:textId="72F6E739">
      <w:pPr>
        <w:pStyle w:val="ListParagraph"/>
        <w:numPr>
          <w:ilvl w:val="0"/>
          <w:numId w:val="100"/>
        </w:numPr>
        <w:spacing w:line="279" w:lineRule="auto"/>
        <w:rPr>
          <w:rFonts w:ascii="Palatino Linotype" w:hAnsi="Palatino Linotype" w:eastAsia="Garamond" w:cs="Garamond"/>
          <w:sz w:val="24"/>
          <w:szCs w:val="24"/>
        </w:rPr>
      </w:pPr>
      <w:r>
        <w:rPr>
          <w:rStyle w:val="normaltextrun"/>
          <w:rFonts w:ascii="Palatino Linotype" w:hAnsi="Palatino Linotype" w:eastAsia="Garamond" w:cs="Garamond"/>
          <w:color w:val="000000" w:themeColor="text1"/>
          <w:sz w:val="24"/>
          <w:szCs w:val="24"/>
        </w:rPr>
        <w:t xml:space="preserve">Zito </w:t>
      </w:r>
      <w:r w:rsidRPr="00EF7F6D">
        <w:rPr>
          <w:rStyle w:val="normaltextrun"/>
          <w:rFonts w:ascii="Palatino Linotype" w:hAnsi="Palatino Linotype" w:eastAsia="Garamond" w:cs="Garamond"/>
          <w:color w:val="000000" w:themeColor="text1"/>
          <w:sz w:val="24"/>
          <w:szCs w:val="24"/>
        </w:rPr>
        <w:t>Southern California, LLC is required to adopt a system to document and verify implementation of the measures contained in Appendix C</w:t>
      </w:r>
      <w:r>
        <w:rPr>
          <w:rStyle w:val="normaltextrun"/>
          <w:rFonts w:ascii="Palatino Linotype" w:hAnsi="Palatino Linotype" w:eastAsia="Garamond" w:cs="Garamond"/>
          <w:color w:val="000000" w:themeColor="text1"/>
          <w:sz w:val="24"/>
          <w:szCs w:val="24"/>
        </w:rPr>
        <w:t>.</w:t>
      </w:r>
    </w:p>
    <w:p w:rsidRPr="007A062B" w:rsidR="00C11D8D" w:rsidP="00BF7651" w:rsidRDefault="00C11D8D" w14:paraId="2D1D05D7" w14:textId="5342DA6F">
      <w:pPr>
        <w:pStyle w:val="ListParagraph"/>
        <w:numPr>
          <w:ilvl w:val="0"/>
          <w:numId w:val="100"/>
        </w:numPr>
        <w:spacing w:line="279" w:lineRule="auto"/>
        <w:rPr>
          <w:rFonts w:ascii="Palatino Linotype" w:hAnsi="Palatino Linotype" w:eastAsia="Garamond" w:cs="Garamond"/>
          <w:sz w:val="24"/>
          <w:szCs w:val="24"/>
        </w:rPr>
      </w:pPr>
      <w:r w:rsidRPr="007A062B">
        <w:rPr>
          <w:rFonts w:ascii="Palatino Linotype" w:hAnsi="Palatino Linotype" w:eastAsia="Garamond" w:cs="Garamond"/>
          <w:sz w:val="24"/>
          <w:szCs w:val="24"/>
        </w:rPr>
        <w:t xml:space="preserve">Commission staff may revise the measures contained in </w:t>
      </w:r>
      <w:r w:rsidR="009C7B2A">
        <w:rPr>
          <w:rFonts w:ascii="Palatino Linotype" w:hAnsi="Palatino Linotype" w:eastAsia="Garamond" w:cs="Garamond"/>
          <w:sz w:val="24"/>
          <w:szCs w:val="24"/>
        </w:rPr>
        <w:t>appendices</w:t>
      </w:r>
      <w:r w:rsidRPr="007A062B">
        <w:rPr>
          <w:rFonts w:ascii="Palatino Linotype" w:hAnsi="Palatino Linotype" w:eastAsia="Garamond" w:cs="Garamond"/>
          <w:sz w:val="24"/>
          <w:szCs w:val="24"/>
        </w:rPr>
        <w:t xml:space="preserve"> based upon the field </w:t>
      </w:r>
      <w:proofErr w:type="gramStart"/>
      <w:r w:rsidRPr="007A062B">
        <w:rPr>
          <w:rFonts w:ascii="Palatino Linotype" w:hAnsi="Palatino Linotype" w:eastAsia="Garamond" w:cs="Garamond"/>
          <w:sz w:val="24"/>
          <w:szCs w:val="24"/>
        </w:rPr>
        <w:t>surveys</w:t>
      </w:r>
      <w:proofErr w:type="gramEnd"/>
      <w:r w:rsidRPr="007A062B">
        <w:rPr>
          <w:rFonts w:ascii="Palatino Linotype" w:hAnsi="Palatino Linotype" w:eastAsia="Garamond" w:cs="Garamond"/>
          <w:sz w:val="24"/>
          <w:szCs w:val="24"/>
        </w:rPr>
        <w:t xml:space="preserve"> results to reduce or avoid potential impacts to biological and cultural resources, consistent with the Commission’s minor project refinement process. </w:t>
      </w:r>
    </w:p>
    <w:p w:rsidRPr="00EF7F6D" w:rsidR="002C35C0" w:rsidP="002C35C0" w:rsidRDefault="002C35C0" w14:paraId="0E9A2862" w14:textId="2BE23024">
      <w:pPr>
        <w:pStyle w:val="ListParagraph"/>
        <w:numPr>
          <w:ilvl w:val="0"/>
          <w:numId w:val="100"/>
        </w:numPr>
        <w:spacing w:line="279" w:lineRule="auto"/>
        <w:rPr>
          <w:rFonts w:ascii="Palatino Linotype" w:hAnsi="Palatino Linotype" w:eastAsia="Garamond" w:cs="Garamond"/>
          <w:color w:val="000000" w:themeColor="text1"/>
          <w:sz w:val="24"/>
          <w:szCs w:val="24"/>
        </w:rPr>
      </w:pPr>
      <w:r w:rsidRPr="005478B7">
        <w:rPr>
          <w:rFonts w:ascii="Palatino Linotype" w:hAnsi="Palatino Linotype" w:eastAsia="Garamond" w:cs="Garamond"/>
          <w:color w:val="000000" w:themeColor="text1"/>
          <w:sz w:val="24"/>
          <w:szCs w:val="24"/>
        </w:rPr>
        <w:t xml:space="preserve">Noncompliance with the environmental protection measures or other applicable laws may result in </w:t>
      </w:r>
      <w:r>
        <w:rPr>
          <w:rFonts w:ascii="Palatino Linotype" w:hAnsi="Palatino Linotype" w:eastAsia="Garamond" w:cs="Garamond"/>
          <w:color w:val="000000" w:themeColor="text1"/>
          <w:sz w:val="24"/>
          <w:szCs w:val="24"/>
        </w:rPr>
        <w:t xml:space="preserve">Commission action including but not limited to </w:t>
      </w:r>
      <w:r w:rsidRPr="005478B7">
        <w:rPr>
          <w:rFonts w:ascii="Palatino Linotype" w:hAnsi="Palatino Linotype" w:eastAsia="Garamond" w:cs="Garamond"/>
          <w:color w:val="000000" w:themeColor="text1"/>
          <w:sz w:val="24"/>
          <w:szCs w:val="24"/>
        </w:rPr>
        <w:t xml:space="preserve">stop work orders or </w:t>
      </w:r>
      <w:r w:rsidR="00123D46">
        <w:rPr>
          <w:rFonts w:ascii="Palatino Linotype" w:hAnsi="Palatino Linotype" w:eastAsia="Garamond" w:cs="Garamond"/>
          <w:color w:val="000000" w:themeColor="text1"/>
          <w:sz w:val="24"/>
          <w:szCs w:val="24"/>
        </w:rPr>
        <w:t xml:space="preserve">grant </w:t>
      </w:r>
      <w:r w:rsidRPr="005478B7">
        <w:rPr>
          <w:rFonts w:ascii="Palatino Linotype" w:hAnsi="Palatino Linotype" w:eastAsia="Garamond" w:cs="Garamond"/>
          <w:color w:val="000000" w:themeColor="text1"/>
          <w:sz w:val="24"/>
          <w:szCs w:val="24"/>
        </w:rPr>
        <w:t>rescission</w:t>
      </w:r>
      <w:r w:rsidR="008E00EA">
        <w:rPr>
          <w:rFonts w:ascii="Palatino Linotype" w:hAnsi="Palatino Linotype" w:eastAsia="Garamond" w:cs="Garamond"/>
          <w:color w:val="000000" w:themeColor="text1"/>
          <w:sz w:val="24"/>
          <w:szCs w:val="24"/>
        </w:rPr>
        <w:t xml:space="preserve"> </w:t>
      </w:r>
      <w:r w:rsidR="008E00EA">
        <w:rPr>
          <w:rFonts w:ascii="Palatino Linotype" w:hAnsi="Palatino Linotype" w:eastAsia="Times New Roman" w:cs="Times New Roman"/>
          <w:color w:val="000000"/>
          <w:sz w:val="24"/>
          <w:szCs w:val="24"/>
        </w:rPr>
        <w:t>pursuant to the Federal Funding Account Program Rules and Guidelines and/or enforcement pursuant to Resolution M-4846</w:t>
      </w:r>
      <w:r w:rsidRPr="005478B7">
        <w:rPr>
          <w:rFonts w:ascii="Palatino Linotype" w:hAnsi="Palatino Linotype" w:eastAsia="Garamond" w:cs="Garamond"/>
          <w:color w:val="000000" w:themeColor="text1"/>
          <w:sz w:val="24"/>
          <w:szCs w:val="24"/>
        </w:rPr>
        <w:t xml:space="preserve">.  </w:t>
      </w:r>
    </w:p>
    <w:p w:rsidRPr="00EF7F6D" w:rsidR="002C35C0" w:rsidP="00BF7651" w:rsidRDefault="002C35C0" w14:paraId="3B2429D1" w14:textId="77777777">
      <w:pPr>
        <w:pStyle w:val="ListParagraph"/>
        <w:spacing w:after="0" w:line="240" w:lineRule="auto"/>
        <w:rPr>
          <w:rFonts w:ascii="Palatino Linotype" w:hAnsi="Palatino Linotype" w:eastAsia="Garamond" w:cs="Garamond"/>
          <w:color w:val="000000" w:themeColor="text1"/>
          <w:sz w:val="24"/>
          <w:szCs w:val="24"/>
        </w:rPr>
      </w:pPr>
    </w:p>
    <w:p w:rsidRPr="00EF7F6D" w:rsidR="00FE2B67" w:rsidP="00EF7F6D" w:rsidRDefault="00FE2B67" w14:paraId="39BDDAB6" w14:textId="77777777">
      <w:pPr>
        <w:autoSpaceDE w:val="0"/>
        <w:autoSpaceDN w:val="0"/>
        <w:adjustRightInd w:val="0"/>
        <w:spacing w:after="0" w:line="240" w:lineRule="auto"/>
        <w:ind w:firstLine="360"/>
        <w:rPr>
          <w:rFonts w:ascii="Palatino Linotype" w:hAnsi="Palatino Linotype" w:eastAsia="Times New Roman" w:cs="Palatino Linotype"/>
          <w:b/>
          <w:bCs/>
          <w:color w:val="000000" w:themeColor="text1"/>
          <w:sz w:val="24"/>
          <w:szCs w:val="24"/>
        </w:rPr>
      </w:pPr>
    </w:p>
    <w:p w:rsidRPr="004934BF" w:rsidR="009B2816" w:rsidP="009C2A35" w:rsidRDefault="009B2816" w14:paraId="15FB9B8A" w14:textId="1DB9A70F">
      <w:pPr>
        <w:pStyle w:val="ListParagraph"/>
        <w:autoSpaceDE w:val="0"/>
        <w:autoSpaceDN w:val="0"/>
        <w:adjustRightInd w:val="0"/>
        <w:spacing w:after="0" w:line="240" w:lineRule="auto"/>
        <w:ind w:left="600"/>
        <w:rPr>
          <w:rFonts w:ascii="Palatino Linotype" w:hAnsi="Palatino Linotype" w:eastAsia="Times New Roman" w:cs="Palatino Linotype"/>
          <w:color w:val="000000" w:themeColor="text1"/>
          <w:sz w:val="24"/>
          <w:szCs w:val="24"/>
        </w:rPr>
      </w:pPr>
    </w:p>
    <w:p w:rsidRPr="004934BF" w:rsidR="00A7759E" w:rsidP="00A7759E" w:rsidRDefault="00A7759E" w14:paraId="49D1B3C5" w14:textId="0CC25320">
      <w:pPr>
        <w:spacing w:after="0" w:line="240" w:lineRule="auto"/>
        <w:jc w:val="both"/>
        <w:rPr>
          <w:rFonts w:ascii="Palatino Linotype" w:hAnsi="Palatino Linotype" w:eastAsia="Times New Roman" w:cs="Times New Roman"/>
          <w:sz w:val="24"/>
          <w:szCs w:val="24"/>
        </w:rPr>
      </w:pPr>
      <w:r w:rsidRPr="004934BF">
        <w:rPr>
          <w:rFonts w:ascii="Palatino Linotype" w:hAnsi="Palatino Linotype" w:eastAsia="Times New Roman" w:cs="Times New Roman"/>
          <w:sz w:val="24"/>
          <w:szCs w:val="24"/>
        </w:rPr>
        <w:t>This resolution is effective today.</w:t>
      </w:r>
    </w:p>
    <w:p w:rsidR="005D0F5A" w:rsidP="005D0F5A" w:rsidRDefault="005D0F5A" w14:paraId="1F5C3A75" w14:textId="090D7FCC">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bookmarkStart w:name="_Hlk192237458" w:id="1"/>
      <w:r>
        <w:rPr>
          <w:rFonts w:ascii="Palatino Linotype" w:hAnsi="Palatino Linotype" w:eastAsia="Palatino Linotype"/>
        </w:rPr>
        <w:t xml:space="preserve"> </w:t>
      </w:r>
      <w:bookmarkEnd w:id="1"/>
    </w:p>
    <w:p w:rsidRPr="0051493D" w:rsidR="005D0F5A" w:rsidP="005D0F5A" w:rsidRDefault="005D0F5A" w14:paraId="303B5639" w14:textId="45F5FD56">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 xml:space="preserve">he foregoing resolution was duly introduced, passed and adopted at a conference of the Public Utilities Commission of the State of California held on </w:t>
      </w:r>
      <w:r w:rsidR="00F93597">
        <w:rPr>
          <w:rFonts w:ascii="Palatino Linotype" w:hAnsi="Palatino Linotype"/>
        </w:rPr>
        <w:t xml:space="preserve">March 19, </w:t>
      </w:r>
      <w:proofErr w:type="gramStart"/>
      <w:r w:rsidR="00F93597">
        <w:rPr>
          <w:rFonts w:ascii="Palatino Linotype" w:hAnsi="Palatino Linotype"/>
        </w:rPr>
        <w:t>2026</w:t>
      </w:r>
      <w:proofErr w:type="gramEnd"/>
      <w:r w:rsidRPr="0051493D">
        <w:rPr>
          <w:rFonts w:ascii="Palatino Linotype" w:hAnsi="Palatino Linotype"/>
        </w:rPr>
        <w:t xml:space="preserve"> the following Commissioners voting favorably thereon:</w:t>
      </w:r>
    </w:p>
    <w:p w:rsidRPr="002A166A" w:rsidR="005D3A92" w:rsidP="005D3A92" w:rsidRDefault="005D3A92" w14:paraId="79024786" w14:textId="77777777">
      <w:pPr>
        <w:tabs>
          <w:tab w:val="right" w:pos="8640"/>
        </w:tabs>
        <w:ind w:left="5760"/>
        <w:jc w:val="both"/>
        <w:rPr>
          <w:rFonts w:ascii="Palatino Linotype" w:hAnsi="Palatino Linotype"/>
          <w:u w:val="single"/>
        </w:rPr>
      </w:pPr>
      <w:r w:rsidRPr="002A166A">
        <w:rPr>
          <w:rFonts w:ascii="Palatino Linotype" w:hAnsi="Palatino Linotype"/>
          <w:u w:val="single"/>
        </w:rPr>
        <w:t xml:space="preserve">/s/ </w:t>
      </w:r>
      <w:r>
        <w:rPr>
          <w:rFonts w:ascii="Palatino Linotype" w:hAnsi="Palatino Linotype"/>
          <w:u w:val="single"/>
        </w:rPr>
        <w:t>LEUWAM TESFAI</w:t>
      </w:r>
      <w:r w:rsidRPr="002A166A">
        <w:rPr>
          <w:rFonts w:ascii="Palatino Linotype" w:hAnsi="Palatino Linotype"/>
          <w:u w:val="single"/>
        </w:rPr>
        <w:t xml:space="preserve">         </w:t>
      </w:r>
    </w:p>
    <w:p w:rsidRPr="002A166A" w:rsidR="005D3A92" w:rsidP="005D3A92" w:rsidRDefault="005D3A92" w14:paraId="677ED7DD" w14:textId="5F6C07BF">
      <w:pPr>
        <w:tabs>
          <w:tab w:val="right" w:pos="7800"/>
        </w:tabs>
        <w:jc w:val="both"/>
        <w:rPr>
          <w:rFonts w:ascii="Palatino Linotype" w:hAnsi="Palatino Linotype"/>
        </w:rPr>
      </w:pPr>
      <w:r w:rsidRPr="002A166A">
        <w:rPr>
          <w:rFonts w:ascii="Palatino Linotype" w:hAnsi="Palatino Linotype"/>
        </w:rPr>
        <w:t xml:space="preserve">                                                                                             </w:t>
      </w:r>
      <w:r>
        <w:rPr>
          <w:rFonts w:ascii="Palatino Linotype" w:hAnsi="Palatino Linotype"/>
        </w:rPr>
        <w:t xml:space="preserve">              </w:t>
      </w:r>
      <w:proofErr w:type="spellStart"/>
      <w:r w:rsidRPr="008045B7">
        <w:rPr>
          <w:rFonts w:ascii="Palatino Linotype" w:hAnsi="Palatino Linotype"/>
        </w:rPr>
        <w:t>Leuwam</w:t>
      </w:r>
      <w:proofErr w:type="spellEnd"/>
      <w:r w:rsidRPr="008045B7">
        <w:t> </w:t>
      </w:r>
      <w:r w:rsidRPr="008045B7">
        <w:rPr>
          <w:rFonts w:ascii="Palatino Linotype" w:hAnsi="Palatino Linotype"/>
        </w:rPr>
        <w:t>Tesfai</w:t>
      </w:r>
    </w:p>
    <w:p w:rsidRPr="002A166A" w:rsidR="005D3A92" w:rsidP="005D3A92" w:rsidRDefault="005D3A92" w14:paraId="082C209D" w14:textId="77777777">
      <w:pPr>
        <w:ind w:right="177"/>
        <w:rPr>
          <w:rFonts w:ascii="Palatino Linotype" w:hAnsi="Palatino Linotype"/>
        </w:rPr>
      </w:pPr>
      <w:r w:rsidRPr="002A166A">
        <w:rPr>
          <w:rFonts w:ascii="Palatino Linotype" w:hAnsi="Palatino Linotype"/>
        </w:rPr>
        <w:tab/>
      </w:r>
      <w:r w:rsidRPr="002A166A">
        <w:rPr>
          <w:rFonts w:ascii="Palatino Linotype" w:hAnsi="Palatino Linotype"/>
        </w:rPr>
        <w:tab/>
      </w:r>
      <w:r w:rsidRPr="002A166A">
        <w:rPr>
          <w:rFonts w:ascii="Palatino Linotype" w:hAnsi="Palatino Linotype"/>
        </w:rPr>
        <w:tab/>
      </w:r>
      <w:r w:rsidRPr="002A166A">
        <w:rPr>
          <w:rFonts w:ascii="Palatino Linotype" w:hAnsi="Palatino Linotype"/>
        </w:rPr>
        <w:tab/>
      </w:r>
      <w:r w:rsidRPr="002A166A">
        <w:rPr>
          <w:rFonts w:ascii="Palatino Linotype" w:hAnsi="Palatino Linotype"/>
        </w:rPr>
        <w:tab/>
      </w:r>
      <w:r w:rsidRPr="002A166A">
        <w:rPr>
          <w:rFonts w:ascii="Palatino Linotype" w:hAnsi="Palatino Linotype"/>
        </w:rPr>
        <w:tab/>
      </w:r>
      <w:r w:rsidRPr="002A166A">
        <w:rPr>
          <w:rFonts w:ascii="Palatino Linotype" w:hAnsi="Palatino Linotype"/>
        </w:rPr>
        <w:tab/>
        <w:t xml:space="preserve">       </w:t>
      </w:r>
      <w:r>
        <w:rPr>
          <w:rFonts w:ascii="Palatino Linotype" w:hAnsi="Palatino Linotype"/>
        </w:rPr>
        <w:t xml:space="preserve">      </w:t>
      </w:r>
      <w:r w:rsidRPr="002A166A">
        <w:rPr>
          <w:rFonts w:ascii="Palatino Linotype" w:hAnsi="Palatino Linotype"/>
        </w:rPr>
        <w:t>Executive Director</w:t>
      </w:r>
    </w:p>
    <w:p w:rsidRPr="002A166A" w:rsidR="005D3A92" w:rsidP="005D3A92" w:rsidRDefault="005D3A92" w14:paraId="1FEBED05" w14:textId="77777777">
      <w:pPr>
        <w:ind w:right="177"/>
        <w:rPr>
          <w:rFonts w:ascii="Palatino Linotype" w:hAnsi="Palatino Linotype"/>
        </w:rPr>
      </w:pPr>
    </w:p>
    <w:p w:rsidRPr="002A166A" w:rsidR="005D3A92" w:rsidP="005D3A92" w:rsidRDefault="005D3A92" w14:paraId="38F0A552" w14:textId="77777777">
      <w:pPr>
        <w:ind w:left="5760" w:right="177"/>
        <w:rPr>
          <w:rFonts w:ascii="Palatino Linotype" w:hAnsi="Palatino Linotype"/>
        </w:rPr>
      </w:pPr>
      <w:r w:rsidRPr="002A166A">
        <w:rPr>
          <w:rFonts w:ascii="Palatino Linotype" w:hAnsi="Palatino Linotype"/>
        </w:rPr>
        <w:lastRenderedPageBreak/>
        <w:t>ALICE REYNOLDS</w:t>
      </w:r>
    </w:p>
    <w:p w:rsidRPr="002A166A" w:rsidR="005D3A92" w:rsidP="005D3A92" w:rsidRDefault="005D3A92" w14:paraId="0302FFBA" w14:textId="77777777">
      <w:pPr>
        <w:ind w:left="5760" w:right="177"/>
        <w:rPr>
          <w:rFonts w:ascii="Palatino Linotype" w:hAnsi="Palatino Linotype"/>
        </w:rPr>
      </w:pPr>
      <w:r>
        <w:rPr>
          <w:rFonts w:ascii="Palatino Linotype" w:hAnsi="Palatino Linotype"/>
        </w:rPr>
        <w:t xml:space="preserve">         </w:t>
      </w:r>
      <w:r w:rsidRPr="002A166A">
        <w:rPr>
          <w:rFonts w:ascii="Palatino Linotype" w:hAnsi="Palatino Linotype"/>
        </w:rPr>
        <w:t>President</w:t>
      </w:r>
    </w:p>
    <w:p w:rsidRPr="002A166A" w:rsidR="005D3A92" w:rsidP="005D3A92" w:rsidRDefault="005D3A92" w14:paraId="25193A3E" w14:textId="77777777">
      <w:pPr>
        <w:ind w:left="5760" w:right="177"/>
        <w:rPr>
          <w:rFonts w:ascii="Palatino Linotype" w:hAnsi="Palatino Linotype"/>
        </w:rPr>
      </w:pPr>
      <w:r w:rsidRPr="002A166A">
        <w:rPr>
          <w:rFonts w:ascii="Palatino Linotype" w:hAnsi="Palatino Linotype"/>
        </w:rPr>
        <w:t>DARCIE L. HOUCK</w:t>
      </w:r>
    </w:p>
    <w:p w:rsidRPr="002A166A" w:rsidR="005D3A92" w:rsidP="005D3A92" w:rsidRDefault="005D3A92" w14:paraId="53DC34CA" w14:textId="77777777">
      <w:pPr>
        <w:ind w:left="5760" w:right="177"/>
        <w:rPr>
          <w:rFonts w:ascii="Palatino Linotype" w:hAnsi="Palatino Linotype"/>
        </w:rPr>
      </w:pPr>
      <w:r w:rsidRPr="002A166A">
        <w:rPr>
          <w:rFonts w:ascii="Palatino Linotype" w:hAnsi="Palatino Linotype"/>
        </w:rPr>
        <w:t>JOHN REYNOLDS</w:t>
      </w:r>
    </w:p>
    <w:p w:rsidRPr="002A166A" w:rsidR="005D3A92" w:rsidP="005D3A92" w:rsidRDefault="005D3A92" w14:paraId="41E2192D" w14:textId="77777777">
      <w:pPr>
        <w:ind w:left="5760" w:right="177"/>
        <w:rPr>
          <w:rFonts w:ascii="Palatino Linotype" w:hAnsi="Palatino Linotype"/>
        </w:rPr>
      </w:pPr>
      <w:r w:rsidRPr="002A166A">
        <w:rPr>
          <w:rFonts w:ascii="Palatino Linotype" w:hAnsi="Palatino Linotype"/>
        </w:rPr>
        <w:t>KAREN DOUGLAS</w:t>
      </w:r>
    </w:p>
    <w:p w:rsidRPr="002A166A" w:rsidR="005D3A92" w:rsidP="005D3A92" w:rsidRDefault="005D3A92" w14:paraId="19ECAD7D" w14:textId="77777777">
      <w:pPr>
        <w:ind w:left="5760" w:right="177"/>
        <w:rPr>
          <w:rFonts w:ascii="Palatino Linotype" w:hAnsi="Palatino Linotype"/>
        </w:rPr>
      </w:pPr>
      <w:r w:rsidRPr="002A166A">
        <w:rPr>
          <w:rFonts w:ascii="Palatino Linotype" w:hAnsi="Palatino Linotype"/>
        </w:rPr>
        <w:t>MATTHEW BAKER</w:t>
      </w:r>
    </w:p>
    <w:p w:rsidR="005D3A92" w:rsidP="005D3A92" w:rsidRDefault="005D3A92" w14:paraId="27C85B98" w14:textId="77777777">
      <w:pPr>
        <w:ind w:left="5760" w:right="177"/>
        <w:rPr>
          <w:rFonts w:ascii="Palatino Linotype" w:hAnsi="Palatino Linotype"/>
        </w:rPr>
      </w:pPr>
      <w:r>
        <w:rPr>
          <w:rFonts w:ascii="Palatino Linotype" w:hAnsi="Palatino Linotype"/>
        </w:rPr>
        <w:t xml:space="preserve">    </w:t>
      </w:r>
      <w:r w:rsidRPr="002A166A">
        <w:rPr>
          <w:rFonts w:ascii="Palatino Linotype" w:hAnsi="Palatino Linotype"/>
        </w:rPr>
        <w:t>Commissioners</w:t>
      </w:r>
    </w:p>
    <w:p w:rsidRPr="001942D0" w:rsidR="005D0F5A" w:rsidP="005D0F5A" w:rsidRDefault="005D0F5A" w14:paraId="6F6799A1"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Pr="001942D0" w:rsidR="005D0F5A" w:rsidP="005D0F5A" w:rsidRDefault="005D0F5A" w14:paraId="747D95EB"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005D0F5A" w:rsidP="005D0F5A" w:rsidRDefault="005D0F5A" w14:paraId="10ED4FE3" w14:textId="50C5BF77">
      <w:pPr>
        <w:keepNext/>
        <w:rPr>
          <w:rFonts w:ascii="Palatino Linotype" w:hAnsi="Palatino Linotype" w:eastAsia="Palatino Linotype"/>
        </w:rPr>
      </w:pPr>
      <w:r w:rsidRPr="00921E87">
        <w:rPr>
          <w:rFonts w:ascii="Palatino Linotype" w:hAnsi="Palatino Linotype" w:eastAsia="Palatino Linotype"/>
        </w:rPr>
        <w:t xml:space="preserve">Dated </w:t>
      </w:r>
      <w:r w:rsidR="00F93597">
        <w:rPr>
          <w:rFonts w:ascii="Palatino Linotype" w:hAnsi="Palatino Linotype" w:eastAsia="Palatino Linotype"/>
        </w:rPr>
        <w:t>March 19, 2026</w:t>
      </w:r>
      <w:r w:rsidRPr="00921E87">
        <w:rPr>
          <w:rFonts w:ascii="Palatino Linotype" w:hAnsi="Palatino Linotype" w:eastAsia="Palatino Linotype"/>
        </w:rPr>
        <w:t xml:space="preserve">, </w:t>
      </w:r>
      <w:proofErr w:type="gramStart"/>
      <w:r w:rsidRPr="00921E87">
        <w:rPr>
          <w:rFonts w:ascii="Palatino Linotype" w:hAnsi="Palatino Linotype" w:eastAsia="Palatino Linotype"/>
        </w:rPr>
        <w:t>at</w:t>
      </w:r>
      <w:proofErr w:type="gramEnd"/>
      <w:r w:rsidRPr="00921E87">
        <w:rPr>
          <w:rFonts w:ascii="Palatino Linotype" w:hAnsi="Palatino Linotype" w:eastAsia="Palatino Linotype"/>
        </w:rPr>
        <w:t xml:space="preserve"> </w:t>
      </w:r>
      <w:r w:rsidR="00F93597">
        <w:rPr>
          <w:rFonts w:ascii="Palatino Linotype" w:hAnsi="Palatino Linotype" w:eastAsia="Palatino Linotype"/>
        </w:rPr>
        <w:t>Sacramento,</w:t>
      </w:r>
      <w:r w:rsidRPr="00921E87">
        <w:rPr>
          <w:rFonts w:ascii="Palatino Linotype" w:hAnsi="Palatino Linotype" w:eastAsia="Palatino Linotype"/>
        </w:rPr>
        <w:t xml:space="preserve"> California</w:t>
      </w:r>
      <w:r>
        <w:rPr>
          <w:rFonts w:ascii="Palatino Linotype" w:hAnsi="Palatino Linotype" w:eastAsia="Palatino Linotype"/>
        </w:rPr>
        <w:tab/>
      </w:r>
    </w:p>
    <w:p w:rsidRPr="004934BF" w:rsidR="005D0F5A" w:rsidP="00833972" w:rsidRDefault="005D0F5A" w14:paraId="4242F0F6" w14:textId="77777777">
      <w:pPr>
        <w:rPr>
          <w:rFonts w:ascii="Palatino Linotype" w:hAnsi="Palatino Linotype"/>
          <w:sz w:val="24"/>
          <w:szCs w:val="24"/>
        </w:rPr>
        <w:sectPr w:rsidRPr="004934BF" w:rsidR="005D0F5A" w:rsidSect="00CB2B76">
          <w:footerReference w:type="first" r:id="rId21"/>
          <w:pgSz w:w="12240" w:h="15840"/>
          <w:pgMar w:top="1440" w:right="1440" w:bottom="1440" w:left="1440" w:header="720" w:footer="720" w:gutter="0"/>
          <w:pgNumType w:start="1"/>
          <w:cols w:space="720"/>
          <w:titlePg/>
          <w:docGrid w:linePitch="360"/>
        </w:sectPr>
      </w:pPr>
    </w:p>
    <w:p w:rsidRPr="00EF7F6D" w:rsidR="002F44E5" w:rsidP="00EF7F6D" w:rsidRDefault="002F44E5" w14:paraId="2422866A" w14:textId="1E2EE9A2">
      <w:pPr>
        <w:jc w:val="center"/>
        <w:rPr>
          <w:rFonts w:ascii="Palatino Linotype" w:hAnsi="Palatino Linotype"/>
          <w:sz w:val="28"/>
          <w:szCs w:val="28"/>
        </w:rPr>
      </w:pPr>
      <w:r w:rsidRPr="00EF7F6D">
        <w:rPr>
          <w:rFonts w:ascii="Palatino Linotype" w:hAnsi="Palatino Linotype"/>
          <w:b/>
          <w:sz w:val="28"/>
          <w:szCs w:val="28"/>
          <w:u w:val="single"/>
        </w:rPr>
        <w:lastRenderedPageBreak/>
        <w:t>Appendix A</w:t>
      </w:r>
    </w:p>
    <w:p w:rsidRPr="00303B0B" w:rsidR="00303B0B" w:rsidP="003B7889" w:rsidRDefault="00303B0B" w14:paraId="33C3DEEE" w14:textId="150FB2B5">
      <w:pPr>
        <w:jc w:val="both"/>
        <w:rPr>
          <w:rFonts w:ascii="Palatino Linotype" w:hAnsi="Palatino Linotype"/>
          <w:sz w:val="24"/>
          <w:szCs w:val="24"/>
        </w:rPr>
      </w:pPr>
      <w:r w:rsidRPr="00303B0B">
        <w:rPr>
          <w:rFonts w:ascii="Palatino Linotype" w:hAnsi="Palatino Linotype"/>
          <w:sz w:val="24"/>
          <w:szCs w:val="24"/>
        </w:rPr>
        <w:t xml:space="preserve">The Commission’s environmental consultant, Ascent Environmental, Inc., prepared Summary Reports for the AT&amp;T projects and developed the project design features (DF). These design features were informed by the biological and cultural resource reports completed by Ascent and address potential environmental impacts. The project design features listed in Appendix A were compiled from the Summary Reports for the four AT&amp;T projects: Kings 1, Yolo 1, Yolo 1B, and Riverside 1. Energy Division staff determined these projects </w:t>
      </w:r>
      <w:proofErr w:type="gramStart"/>
      <w:r w:rsidRPr="00303B0B">
        <w:rPr>
          <w:rFonts w:ascii="Palatino Linotype" w:hAnsi="Palatino Linotype"/>
          <w:sz w:val="24"/>
          <w:szCs w:val="24"/>
        </w:rPr>
        <w:t>meet</w:t>
      </w:r>
      <w:proofErr w:type="gramEnd"/>
      <w:r w:rsidRPr="00303B0B">
        <w:rPr>
          <w:rFonts w:ascii="Palatino Linotype" w:hAnsi="Palatino Linotype"/>
          <w:sz w:val="24"/>
          <w:szCs w:val="24"/>
        </w:rPr>
        <w:t xml:space="preserve"> the requirements of the statutory exemption for linear broadband projects in Public Resources Code </w:t>
      </w:r>
      <w:r w:rsidR="0089182B">
        <w:rPr>
          <w:rFonts w:ascii="Palatino Linotype" w:hAnsi="Palatino Linotype"/>
          <w:sz w:val="24"/>
          <w:szCs w:val="24"/>
        </w:rPr>
        <w:t>Section</w:t>
      </w:r>
      <w:r w:rsidRPr="00303B0B">
        <w:rPr>
          <w:rFonts w:ascii="Palatino Linotype" w:hAnsi="Palatino Linotype"/>
          <w:sz w:val="24"/>
          <w:szCs w:val="24"/>
        </w:rPr>
        <w:t xml:space="preserve"> 21080.51. </w:t>
      </w:r>
    </w:p>
    <w:p w:rsidR="00F47ABB" w:rsidP="003B7889" w:rsidRDefault="00F47ABB" w14:paraId="73329012" w14:textId="77777777">
      <w:pPr>
        <w:jc w:val="both"/>
        <w:rPr>
          <w:rFonts w:ascii="Palatino Linotype" w:hAnsi="Palatino Linotype"/>
          <w:b/>
          <w:bCs/>
          <w:sz w:val="24"/>
          <w:szCs w:val="24"/>
          <w:u w:val="single"/>
        </w:rPr>
      </w:pPr>
    </w:p>
    <w:p w:rsidR="00F47ABB" w:rsidP="003B7889" w:rsidRDefault="00F47ABB" w14:paraId="26AAB88D" w14:textId="77777777">
      <w:pPr>
        <w:jc w:val="both"/>
        <w:rPr>
          <w:rFonts w:ascii="Palatino Linotype" w:hAnsi="Palatino Linotype"/>
          <w:b/>
          <w:bCs/>
          <w:sz w:val="24"/>
          <w:szCs w:val="24"/>
          <w:u w:val="single"/>
        </w:rPr>
      </w:pPr>
    </w:p>
    <w:p w:rsidR="00F47ABB" w:rsidP="003B7889" w:rsidRDefault="00F47ABB" w14:paraId="3F92A48F" w14:textId="77777777">
      <w:pPr>
        <w:jc w:val="both"/>
        <w:rPr>
          <w:rFonts w:ascii="Palatino Linotype" w:hAnsi="Palatino Linotype"/>
          <w:b/>
          <w:bCs/>
          <w:sz w:val="24"/>
          <w:szCs w:val="24"/>
          <w:u w:val="single"/>
        </w:rPr>
      </w:pPr>
    </w:p>
    <w:p w:rsidR="00F47ABB" w:rsidP="003B7889" w:rsidRDefault="00F47ABB" w14:paraId="63D1051B" w14:textId="77777777">
      <w:pPr>
        <w:jc w:val="both"/>
        <w:rPr>
          <w:rFonts w:ascii="Palatino Linotype" w:hAnsi="Palatino Linotype"/>
          <w:b/>
          <w:bCs/>
          <w:sz w:val="24"/>
          <w:szCs w:val="24"/>
          <w:u w:val="single"/>
        </w:rPr>
      </w:pPr>
    </w:p>
    <w:p w:rsidR="00F47ABB" w:rsidP="003B7889" w:rsidRDefault="00F47ABB" w14:paraId="51DA65E4" w14:textId="77777777">
      <w:pPr>
        <w:jc w:val="both"/>
        <w:rPr>
          <w:rFonts w:ascii="Palatino Linotype" w:hAnsi="Palatino Linotype"/>
          <w:b/>
          <w:bCs/>
          <w:sz w:val="24"/>
          <w:szCs w:val="24"/>
          <w:u w:val="single"/>
        </w:rPr>
      </w:pPr>
    </w:p>
    <w:p w:rsidR="00F47ABB" w:rsidP="003B7889" w:rsidRDefault="00F47ABB" w14:paraId="0654CD50" w14:textId="77777777">
      <w:pPr>
        <w:jc w:val="both"/>
        <w:rPr>
          <w:rFonts w:ascii="Palatino Linotype" w:hAnsi="Palatino Linotype"/>
          <w:b/>
          <w:bCs/>
          <w:sz w:val="24"/>
          <w:szCs w:val="24"/>
          <w:u w:val="single"/>
        </w:rPr>
      </w:pPr>
    </w:p>
    <w:p w:rsidR="00F47ABB" w:rsidP="003B7889" w:rsidRDefault="00F47ABB" w14:paraId="1183531F" w14:textId="77777777">
      <w:pPr>
        <w:jc w:val="both"/>
        <w:rPr>
          <w:rFonts w:ascii="Palatino Linotype" w:hAnsi="Palatino Linotype"/>
          <w:b/>
          <w:bCs/>
          <w:sz w:val="24"/>
          <w:szCs w:val="24"/>
          <w:u w:val="single"/>
        </w:rPr>
      </w:pPr>
    </w:p>
    <w:p w:rsidR="00F47ABB" w:rsidP="003B7889" w:rsidRDefault="00F47ABB" w14:paraId="52F6B78D" w14:textId="77777777">
      <w:pPr>
        <w:jc w:val="both"/>
        <w:rPr>
          <w:rFonts w:ascii="Palatino Linotype" w:hAnsi="Palatino Linotype"/>
          <w:b/>
          <w:bCs/>
          <w:sz w:val="24"/>
          <w:szCs w:val="24"/>
          <w:u w:val="single"/>
        </w:rPr>
      </w:pPr>
    </w:p>
    <w:p w:rsidR="00F47ABB" w:rsidP="003B7889" w:rsidRDefault="00F47ABB" w14:paraId="7F0F8B47" w14:textId="77777777">
      <w:pPr>
        <w:jc w:val="both"/>
        <w:rPr>
          <w:rFonts w:ascii="Palatino Linotype" w:hAnsi="Palatino Linotype"/>
          <w:b/>
          <w:bCs/>
          <w:sz w:val="24"/>
          <w:szCs w:val="24"/>
          <w:u w:val="single"/>
        </w:rPr>
      </w:pPr>
    </w:p>
    <w:p w:rsidR="00F47ABB" w:rsidP="003B7889" w:rsidRDefault="00F47ABB" w14:paraId="2958CF39" w14:textId="77777777">
      <w:pPr>
        <w:jc w:val="both"/>
        <w:rPr>
          <w:rFonts w:ascii="Palatino Linotype" w:hAnsi="Palatino Linotype"/>
          <w:b/>
          <w:bCs/>
          <w:sz w:val="24"/>
          <w:szCs w:val="24"/>
          <w:u w:val="single"/>
        </w:rPr>
      </w:pPr>
    </w:p>
    <w:p w:rsidR="00F47ABB" w:rsidP="003B7889" w:rsidRDefault="00F47ABB" w14:paraId="5E0179B8" w14:textId="77777777">
      <w:pPr>
        <w:jc w:val="both"/>
        <w:rPr>
          <w:rFonts w:ascii="Palatino Linotype" w:hAnsi="Palatino Linotype"/>
          <w:b/>
          <w:bCs/>
          <w:sz w:val="24"/>
          <w:szCs w:val="24"/>
          <w:u w:val="single"/>
        </w:rPr>
      </w:pPr>
    </w:p>
    <w:p w:rsidR="00F47ABB" w:rsidP="003B7889" w:rsidRDefault="00F47ABB" w14:paraId="5C45213C" w14:textId="77777777">
      <w:pPr>
        <w:jc w:val="both"/>
        <w:rPr>
          <w:rFonts w:ascii="Palatino Linotype" w:hAnsi="Palatino Linotype"/>
          <w:b/>
          <w:bCs/>
          <w:sz w:val="24"/>
          <w:szCs w:val="24"/>
          <w:u w:val="single"/>
        </w:rPr>
      </w:pPr>
    </w:p>
    <w:p w:rsidR="00F47ABB" w:rsidP="003B7889" w:rsidRDefault="00F47ABB" w14:paraId="3DD50C01" w14:textId="77777777">
      <w:pPr>
        <w:jc w:val="both"/>
        <w:rPr>
          <w:rFonts w:ascii="Palatino Linotype" w:hAnsi="Palatino Linotype"/>
          <w:b/>
          <w:bCs/>
          <w:sz w:val="24"/>
          <w:szCs w:val="24"/>
          <w:u w:val="single"/>
        </w:rPr>
      </w:pPr>
    </w:p>
    <w:p w:rsidR="00F47ABB" w:rsidP="003B7889" w:rsidRDefault="00F47ABB" w14:paraId="72E1C5E1" w14:textId="77777777">
      <w:pPr>
        <w:jc w:val="both"/>
        <w:rPr>
          <w:rFonts w:ascii="Palatino Linotype" w:hAnsi="Palatino Linotype"/>
          <w:b/>
          <w:bCs/>
          <w:sz w:val="24"/>
          <w:szCs w:val="24"/>
          <w:u w:val="single"/>
        </w:rPr>
      </w:pPr>
    </w:p>
    <w:p w:rsidR="00F47ABB" w:rsidP="003B7889" w:rsidRDefault="00F47ABB" w14:paraId="21E5CE36" w14:textId="77777777">
      <w:pPr>
        <w:jc w:val="both"/>
        <w:rPr>
          <w:rFonts w:ascii="Palatino Linotype" w:hAnsi="Palatino Linotype"/>
          <w:b/>
          <w:bCs/>
          <w:sz w:val="24"/>
          <w:szCs w:val="24"/>
          <w:u w:val="single"/>
        </w:rPr>
      </w:pPr>
    </w:p>
    <w:p w:rsidR="00F47ABB" w:rsidP="003B7889" w:rsidRDefault="00F47ABB" w14:paraId="7C985986" w14:textId="77777777">
      <w:pPr>
        <w:jc w:val="both"/>
        <w:rPr>
          <w:rFonts w:ascii="Palatino Linotype" w:hAnsi="Palatino Linotype"/>
          <w:b/>
          <w:bCs/>
          <w:sz w:val="24"/>
          <w:szCs w:val="24"/>
          <w:u w:val="single"/>
        </w:rPr>
      </w:pPr>
    </w:p>
    <w:p w:rsidR="00F47ABB" w:rsidP="003B7889" w:rsidRDefault="00F47ABB" w14:paraId="430C94C1" w14:textId="77777777">
      <w:pPr>
        <w:jc w:val="both"/>
        <w:rPr>
          <w:rFonts w:ascii="Palatino Linotype" w:hAnsi="Palatino Linotype"/>
          <w:b/>
          <w:bCs/>
          <w:sz w:val="24"/>
          <w:szCs w:val="24"/>
          <w:u w:val="single"/>
        </w:rPr>
      </w:pPr>
    </w:p>
    <w:p w:rsidR="00F47ABB" w:rsidP="003B7889" w:rsidRDefault="00F47ABB" w14:paraId="190330DF" w14:textId="77777777">
      <w:pPr>
        <w:jc w:val="both"/>
        <w:rPr>
          <w:rFonts w:ascii="Palatino Linotype" w:hAnsi="Palatino Linotype"/>
          <w:b/>
          <w:bCs/>
          <w:sz w:val="24"/>
          <w:szCs w:val="24"/>
          <w:u w:val="single"/>
        </w:rPr>
      </w:pPr>
    </w:p>
    <w:p w:rsidRPr="00EF7F6D" w:rsidR="00F47ABB" w:rsidP="003B7889" w:rsidRDefault="00D767D1" w14:paraId="072FD0AA" w14:textId="7F8BA612">
      <w:pPr>
        <w:jc w:val="both"/>
        <w:rPr>
          <w:rFonts w:ascii="Palatino Linotype" w:hAnsi="Palatino Linotype"/>
          <w:sz w:val="28"/>
          <w:szCs w:val="28"/>
        </w:rPr>
      </w:pPr>
      <w:r>
        <w:rPr>
          <w:rFonts w:ascii="Palatino Linotype" w:hAnsi="Palatino Linotype"/>
          <w:b/>
          <w:sz w:val="28"/>
          <w:szCs w:val="28"/>
        </w:rPr>
        <w:lastRenderedPageBreak/>
        <w:t xml:space="preserve">AT&amp;T’s </w:t>
      </w:r>
      <w:r w:rsidRPr="00AB28AC" w:rsidR="00F47ABB">
        <w:rPr>
          <w:rFonts w:ascii="Palatino Linotype" w:hAnsi="Palatino Linotype"/>
          <w:b/>
          <w:sz w:val="28"/>
          <w:szCs w:val="28"/>
        </w:rPr>
        <w:t>Kings 1A Project Design Features</w:t>
      </w:r>
    </w:p>
    <w:p w:rsidRPr="00BF7651" w:rsidR="002D1350" w:rsidP="003B7889" w:rsidRDefault="002D1350" w14:paraId="4D33933F" w14:textId="484EC512">
      <w:pPr>
        <w:jc w:val="both"/>
        <w:rPr>
          <w:rFonts w:ascii="Palatino Linotype" w:hAnsi="Palatino Linotype"/>
          <w:b/>
          <w:sz w:val="24"/>
          <w:szCs w:val="24"/>
        </w:rPr>
      </w:pPr>
      <w:r w:rsidRPr="00BF7651">
        <w:rPr>
          <w:rFonts w:ascii="Palatino Linotype" w:hAnsi="Palatino Linotype"/>
          <w:b/>
          <w:sz w:val="24"/>
          <w:szCs w:val="24"/>
        </w:rPr>
        <w:t>Measures to Avoid or Minimize Impacts on Biological and Cultural Resources  </w:t>
      </w:r>
    </w:p>
    <w:p w:rsidRPr="002D1350" w:rsidR="002D1350" w:rsidP="003B7889" w:rsidRDefault="002D1350" w14:paraId="4EA4B6E5" w14:textId="55A05DF5">
      <w:pPr>
        <w:jc w:val="both"/>
        <w:rPr>
          <w:rFonts w:ascii="Palatino Linotype" w:hAnsi="Palatino Linotype"/>
          <w:sz w:val="24"/>
          <w:szCs w:val="24"/>
        </w:rPr>
      </w:pPr>
      <w:r w:rsidRPr="002D1350">
        <w:rPr>
          <w:rFonts w:ascii="Palatino Linotype" w:hAnsi="Palatino Linotype"/>
          <w:sz w:val="24"/>
          <w:szCs w:val="24"/>
        </w:rPr>
        <w:t xml:space="preserve">In accordance with Section 21080.51(a) of </w:t>
      </w:r>
      <w:r w:rsidR="00F352B0">
        <w:rPr>
          <w:rFonts w:ascii="Palatino Linotype" w:hAnsi="Palatino Linotype"/>
          <w:sz w:val="24"/>
          <w:szCs w:val="24"/>
        </w:rPr>
        <w:t>the California Environmental Quality Act</w:t>
      </w:r>
      <w:r w:rsidRPr="002D1350">
        <w:rPr>
          <w:rFonts w:ascii="Palatino Linotype" w:hAnsi="Palatino Linotype"/>
          <w:sz w:val="24"/>
          <w:szCs w:val="24"/>
        </w:rPr>
        <w:t xml:space="preserve"> </w:t>
      </w:r>
      <w:r w:rsidR="00F352B0">
        <w:rPr>
          <w:rFonts w:ascii="Palatino Linotype" w:hAnsi="Palatino Linotype"/>
          <w:sz w:val="24"/>
          <w:szCs w:val="24"/>
        </w:rPr>
        <w:t>(</w:t>
      </w:r>
      <w:r w:rsidRPr="002D1350">
        <w:rPr>
          <w:rFonts w:ascii="Palatino Linotype" w:hAnsi="Palatino Linotype"/>
          <w:sz w:val="24"/>
          <w:szCs w:val="24"/>
        </w:rPr>
        <w:t>CEQA</w:t>
      </w:r>
      <w:r w:rsidR="00F352B0">
        <w:rPr>
          <w:rFonts w:ascii="Palatino Linotype" w:hAnsi="Palatino Linotype"/>
          <w:sz w:val="24"/>
          <w:szCs w:val="24"/>
        </w:rPr>
        <w:t>)</w:t>
      </w:r>
      <w:r w:rsidRPr="002D1350">
        <w:rPr>
          <w:rFonts w:ascii="Palatino Linotype" w:hAnsi="Palatino Linotype"/>
          <w:sz w:val="24"/>
          <w:szCs w:val="24"/>
        </w:rPr>
        <w:t xml:space="preserve">, </w:t>
      </w:r>
      <w:r w:rsidR="0000052F">
        <w:rPr>
          <w:rFonts w:ascii="Palatino Linotype" w:hAnsi="Palatino Linotype"/>
          <w:sz w:val="24"/>
          <w:szCs w:val="24"/>
        </w:rPr>
        <w:t>the California Public Utilities Commission</w:t>
      </w:r>
      <w:r w:rsidRPr="002D1350">
        <w:rPr>
          <w:rFonts w:ascii="Palatino Linotype" w:hAnsi="Palatino Linotype"/>
          <w:sz w:val="24"/>
          <w:szCs w:val="24"/>
        </w:rPr>
        <w:t xml:space="preserve"> may require measures to address potential environmental impacts as conditions of approval on the project. The following measures are required by </w:t>
      </w:r>
      <w:r w:rsidR="00597E6C">
        <w:rPr>
          <w:rFonts w:ascii="Palatino Linotype" w:hAnsi="Palatino Linotype"/>
          <w:sz w:val="24"/>
          <w:szCs w:val="24"/>
        </w:rPr>
        <w:t xml:space="preserve">the </w:t>
      </w:r>
      <w:r w:rsidR="00437F0F">
        <w:rPr>
          <w:rFonts w:ascii="Palatino Linotype" w:hAnsi="Palatino Linotype"/>
          <w:sz w:val="24"/>
          <w:szCs w:val="24"/>
        </w:rPr>
        <w:t>California Public Utilities Commission</w:t>
      </w:r>
      <w:r w:rsidRPr="002D1350">
        <w:rPr>
          <w:rFonts w:ascii="Palatino Linotype" w:hAnsi="Palatino Linotype"/>
          <w:sz w:val="24"/>
          <w:szCs w:val="24"/>
        </w:rPr>
        <w:t>.  </w:t>
      </w:r>
    </w:p>
    <w:p w:rsidRPr="002D1350" w:rsidR="002D1350" w:rsidP="003B7889" w:rsidRDefault="002D1350" w14:paraId="20095552" w14:textId="77777777">
      <w:pPr>
        <w:jc w:val="both"/>
        <w:rPr>
          <w:rFonts w:ascii="Palatino Linotype" w:hAnsi="Palatino Linotype"/>
          <w:sz w:val="24"/>
          <w:szCs w:val="24"/>
        </w:rPr>
      </w:pPr>
      <w:r w:rsidRPr="00BF7651">
        <w:rPr>
          <w:rFonts w:ascii="Palatino Linotype" w:hAnsi="Palatino Linotype"/>
          <w:b/>
          <w:sz w:val="24"/>
          <w:szCs w:val="24"/>
        </w:rPr>
        <w:t>Biological Resources</w:t>
      </w:r>
      <w:r w:rsidRPr="002D1350">
        <w:rPr>
          <w:rFonts w:ascii="Palatino Linotype" w:hAnsi="Palatino Linotype"/>
          <w:sz w:val="24"/>
          <w:szCs w:val="24"/>
        </w:rPr>
        <w:t> </w:t>
      </w:r>
    </w:p>
    <w:p w:rsidRPr="002D1350" w:rsidR="002D1350" w:rsidP="003B7889" w:rsidRDefault="002D1350" w14:paraId="211AF45F" w14:textId="43D1C2DC">
      <w:pPr>
        <w:jc w:val="both"/>
        <w:rPr>
          <w:rFonts w:ascii="Palatino Linotype" w:hAnsi="Palatino Linotype"/>
          <w:sz w:val="24"/>
          <w:szCs w:val="24"/>
        </w:rPr>
      </w:pPr>
      <w:r w:rsidRPr="002D1350">
        <w:rPr>
          <w:rFonts w:ascii="Palatino Linotype" w:hAnsi="Palatino Linotype"/>
          <w:sz w:val="24"/>
          <w:szCs w:val="24"/>
        </w:rPr>
        <w:t xml:space="preserve">The </w:t>
      </w:r>
      <w:r w:rsidR="00B72545">
        <w:rPr>
          <w:rFonts w:ascii="Palatino Linotype" w:hAnsi="Palatino Linotype"/>
          <w:sz w:val="24"/>
          <w:szCs w:val="24"/>
        </w:rPr>
        <w:t>California Public Utilities Commission</w:t>
      </w:r>
      <w:r w:rsidRPr="002D1350" w:rsidR="00B72545">
        <w:rPr>
          <w:rFonts w:ascii="Palatino Linotype" w:hAnsi="Palatino Linotype"/>
          <w:sz w:val="24"/>
          <w:szCs w:val="24"/>
        </w:rPr>
        <w:t xml:space="preserve"> </w:t>
      </w:r>
      <w:r w:rsidR="00B72545">
        <w:rPr>
          <w:rFonts w:ascii="Palatino Linotype" w:hAnsi="Palatino Linotype"/>
          <w:sz w:val="24"/>
          <w:szCs w:val="24"/>
        </w:rPr>
        <w:t>requires AT&amp;T to implement the</w:t>
      </w:r>
      <w:r w:rsidRPr="002D1350">
        <w:rPr>
          <w:rFonts w:ascii="Palatino Linotype" w:hAnsi="Palatino Linotype"/>
          <w:sz w:val="24"/>
          <w:szCs w:val="24"/>
        </w:rPr>
        <w:t xml:space="preserve"> following </w:t>
      </w:r>
      <w:r w:rsidR="005715D0">
        <w:rPr>
          <w:rFonts w:ascii="Palatino Linotype" w:hAnsi="Palatino Linotype"/>
          <w:sz w:val="24"/>
          <w:szCs w:val="24"/>
        </w:rPr>
        <w:t xml:space="preserve">design feature (DF) </w:t>
      </w:r>
      <w:r w:rsidRPr="002D1350">
        <w:rPr>
          <w:rFonts w:ascii="Palatino Linotype" w:hAnsi="Palatino Linotype"/>
          <w:sz w:val="24"/>
          <w:szCs w:val="24"/>
        </w:rPr>
        <w:t>measures.  </w:t>
      </w:r>
    </w:p>
    <w:p w:rsidRPr="00BF7651" w:rsidR="002D1350" w:rsidP="003B7889" w:rsidRDefault="002D1350" w14:paraId="221DA23A" w14:textId="77777777">
      <w:pPr>
        <w:jc w:val="both"/>
        <w:rPr>
          <w:rFonts w:ascii="Palatino Linotype" w:hAnsi="Palatino Linotype"/>
          <w:sz w:val="24"/>
          <w:szCs w:val="24"/>
          <w:u w:val="single"/>
        </w:rPr>
      </w:pPr>
      <w:r w:rsidRPr="00BF7651">
        <w:rPr>
          <w:rFonts w:ascii="Palatino Linotype" w:hAnsi="Palatino Linotype"/>
          <w:sz w:val="24"/>
          <w:szCs w:val="24"/>
          <w:u w:val="single"/>
        </w:rPr>
        <w:t>DF–1: Biological Monitoring</w:t>
      </w:r>
      <w:r w:rsidRPr="00A92307">
        <w:rPr>
          <w:rFonts w:ascii="Palatino Linotype" w:hAnsi="Palatino Linotype"/>
          <w:sz w:val="24"/>
          <w:szCs w:val="24"/>
        </w:rPr>
        <w:t> </w:t>
      </w:r>
    </w:p>
    <w:p w:rsidRPr="002D1350" w:rsidR="002D1350" w:rsidP="003B7889" w:rsidRDefault="002D1350" w14:paraId="65E54A02" w14:textId="7D2EE440">
      <w:pPr>
        <w:jc w:val="both"/>
        <w:rPr>
          <w:rFonts w:ascii="Palatino Linotype" w:hAnsi="Palatino Linotype"/>
          <w:sz w:val="24"/>
          <w:szCs w:val="24"/>
        </w:rPr>
      </w:pPr>
      <w:r w:rsidRPr="002D1350">
        <w:rPr>
          <w:rFonts w:ascii="Palatino Linotype" w:hAnsi="Palatino Linotype"/>
          <w:sz w:val="24"/>
          <w:szCs w:val="24"/>
        </w:rPr>
        <w:t xml:space="preserve">A biological monitor approved by </w:t>
      </w:r>
      <w:r w:rsidR="00597E6C">
        <w:rPr>
          <w:rFonts w:ascii="Palatino Linotype" w:hAnsi="Palatino Linotype"/>
          <w:sz w:val="24"/>
          <w:szCs w:val="24"/>
        </w:rPr>
        <w:t>the</w:t>
      </w:r>
      <w:r w:rsidRPr="002D1350">
        <w:rPr>
          <w:rFonts w:ascii="Palatino Linotype" w:hAnsi="Palatino Linotype"/>
          <w:sz w:val="24"/>
          <w:szCs w:val="24"/>
        </w:rPr>
        <w:t xml:space="preserve"> </w:t>
      </w:r>
      <w:r w:rsidR="00437F0F">
        <w:rPr>
          <w:rFonts w:ascii="Palatino Linotype" w:hAnsi="Palatino Linotype"/>
          <w:sz w:val="24"/>
          <w:szCs w:val="24"/>
        </w:rPr>
        <w:t>California Public Utilities Commission</w:t>
      </w:r>
      <w:r w:rsidRPr="002D1350">
        <w:rPr>
          <w:rFonts w:ascii="Palatino Linotype" w:hAnsi="Palatino Linotype"/>
          <w:sz w:val="24"/>
          <w:szCs w:val="24"/>
        </w:rPr>
        <w:t xml:space="preserve"> shall be retained by </w:t>
      </w:r>
      <w:r w:rsidR="00276FEA">
        <w:rPr>
          <w:rFonts w:ascii="Palatino Linotype" w:hAnsi="Palatino Linotype"/>
          <w:sz w:val="24"/>
          <w:szCs w:val="24"/>
        </w:rPr>
        <w:t>AT&amp;T</w:t>
      </w:r>
      <w:r w:rsidRPr="002D1350">
        <w:rPr>
          <w:rFonts w:ascii="Palatino Linotype" w:hAnsi="Palatino Linotype"/>
          <w:sz w:val="24"/>
          <w:szCs w:val="24"/>
        </w:rPr>
        <w:t xml:space="preserve"> and shall be present during construction to observe project activities that may adversely affect biological resources. The frequency and duration of monitoring shall be at the discretion of </w:t>
      </w:r>
      <w:r w:rsidR="00597E6C">
        <w:rPr>
          <w:rFonts w:ascii="Palatino Linotype" w:hAnsi="Palatino Linotype"/>
          <w:sz w:val="24"/>
          <w:szCs w:val="24"/>
        </w:rPr>
        <w:t xml:space="preserve">the </w:t>
      </w:r>
      <w:r w:rsidR="00437F0F">
        <w:rPr>
          <w:rFonts w:ascii="Palatino Linotype" w:hAnsi="Palatino Linotype"/>
          <w:sz w:val="24"/>
          <w:szCs w:val="24"/>
        </w:rPr>
        <w:t>California Public Utilities Commission</w:t>
      </w:r>
      <w:r w:rsidRPr="002D1350">
        <w:rPr>
          <w:rFonts w:ascii="Palatino Linotype" w:hAnsi="Palatino Linotype"/>
          <w:sz w:val="24"/>
          <w:szCs w:val="24"/>
        </w:rPr>
        <w:t xml:space="preserve"> upon review of final project construction plans. The biological monitor shall have the authority to stop work if a sensitive biological resource is observed in or near the project alignment and shall report observations of sensitive biological resources to </w:t>
      </w:r>
      <w:r w:rsidR="00597E6C">
        <w:rPr>
          <w:rFonts w:ascii="Palatino Linotype" w:hAnsi="Palatino Linotype"/>
          <w:sz w:val="24"/>
          <w:szCs w:val="24"/>
        </w:rPr>
        <w:t xml:space="preserve">the </w:t>
      </w:r>
      <w:r w:rsidR="00437F0F">
        <w:rPr>
          <w:rFonts w:ascii="Palatino Linotype" w:hAnsi="Palatino Linotype"/>
          <w:sz w:val="24"/>
          <w:szCs w:val="24"/>
        </w:rPr>
        <w:t>California Public Utilities Commission</w:t>
      </w:r>
      <w:r w:rsidRPr="002D1350">
        <w:rPr>
          <w:rFonts w:ascii="Palatino Linotype" w:hAnsi="Palatino Linotype"/>
          <w:sz w:val="24"/>
          <w:szCs w:val="24"/>
        </w:rPr>
        <w:t xml:space="preserve"> immediately. The biological monitor shall coordinate with </w:t>
      </w:r>
      <w:r w:rsidR="00597E6C">
        <w:rPr>
          <w:rFonts w:ascii="Palatino Linotype" w:hAnsi="Palatino Linotype"/>
          <w:sz w:val="24"/>
          <w:szCs w:val="24"/>
        </w:rPr>
        <w:t xml:space="preserve">the </w:t>
      </w:r>
      <w:r w:rsidR="00276FEA">
        <w:rPr>
          <w:rFonts w:ascii="Palatino Linotype" w:hAnsi="Palatino Linotype"/>
          <w:sz w:val="24"/>
          <w:szCs w:val="24"/>
        </w:rPr>
        <w:t>California Public Utilities Commission</w:t>
      </w:r>
      <w:r w:rsidRPr="002D1350" w:rsidDel="00276FEA" w:rsidR="00276FEA">
        <w:rPr>
          <w:rFonts w:ascii="Palatino Linotype" w:hAnsi="Palatino Linotype"/>
          <w:sz w:val="24"/>
          <w:szCs w:val="24"/>
        </w:rPr>
        <w:t xml:space="preserve"> </w:t>
      </w:r>
      <w:r w:rsidRPr="002D1350">
        <w:rPr>
          <w:rFonts w:ascii="Palatino Linotype" w:hAnsi="Palatino Linotype"/>
          <w:sz w:val="24"/>
          <w:szCs w:val="24"/>
        </w:rPr>
        <w:t xml:space="preserve">in a manner and frequency determined by </w:t>
      </w:r>
      <w:r w:rsidR="00597E6C">
        <w:rPr>
          <w:rFonts w:ascii="Palatino Linotype" w:hAnsi="Palatino Linotype"/>
          <w:sz w:val="24"/>
          <w:szCs w:val="24"/>
        </w:rPr>
        <w:t xml:space="preserve">the </w:t>
      </w:r>
      <w:r w:rsidR="00437F0F">
        <w:rPr>
          <w:rFonts w:ascii="Palatino Linotype" w:hAnsi="Palatino Linotype"/>
          <w:sz w:val="24"/>
          <w:szCs w:val="24"/>
        </w:rPr>
        <w:t xml:space="preserve">California Public Utilities Commission </w:t>
      </w:r>
      <w:r w:rsidRPr="002D1350">
        <w:rPr>
          <w:rFonts w:ascii="Palatino Linotype" w:hAnsi="Palatino Linotype"/>
          <w:sz w:val="24"/>
          <w:szCs w:val="24"/>
        </w:rPr>
        <w:t>upon review of final project construction plans, potentially including but not limited to written progress reports and periodic project meetings. The biological monitor shall be retained at least two weeks prior to initial ground disturbance to review final plans and sensitive areas. </w:t>
      </w:r>
    </w:p>
    <w:p w:rsidRPr="00BF7651" w:rsidR="002D1350" w:rsidP="003B7889" w:rsidRDefault="002D1350" w14:paraId="64894E11" w14:textId="77777777">
      <w:pPr>
        <w:jc w:val="both"/>
        <w:rPr>
          <w:rFonts w:ascii="Palatino Linotype" w:hAnsi="Palatino Linotype"/>
          <w:sz w:val="24"/>
          <w:szCs w:val="24"/>
          <w:u w:val="single"/>
        </w:rPr>
      </w:pPr>
      <w:r w:rsidRPr="00BF7651">
        <w:rPr>
          <w:rFonts w:ascii="Palatino Linotype" w:hAnsi="Palatino Linotype"/>
          <w:sz w:val="24"/>
          <w:szCs w:val="24"/>
          <w:u w:val="single"/>
        </w:rPr>
        <w:t>DF–2: Identify and Avoid Special-Status Plants</w:t>
      </w:r>
      <w:r w:rsidRPr="00A92307">
        <w:rPr>
          <w:rFonts w:ascii="Palatino Linotype" w:hAnsi="Palatino Linotype"/>
          <w:sz w:val="24"/>
          <w:szCs w:val="24"/>
        </w:rPr>
        <w:t> </w:t>
      </w:r>
    </w:p>
    <w:p w:rsidRPr="002D1350" w:rsidR="002D1350" w:rsidP="003B7889" w:rsidRDefault="00276FEA" w14:paraId="0284C35D" w14:textId="3990E6CB">
      <w:pPr>
        <w:jc w:val="both"/>
        <w:rPr>
          <w:rFonts w:ascii="Palatino Linotype" w:hAnsi="Palatino Linotype"/>
          <w:sz w:val="24"/>
          <w:szCs w:val="24"/>
        </w:rPr>
      </w:pPr>
      <w:r>
        <w:rPr>
          <w:rFonts w:ascii="Palatino Linotype" w:hAnsi="Palatino Linotype"/>
          <w:sz w:val="24"/>
          <w:szCs w:val="24"/>
        </w:rPr>
        <w:t>AT&amp;T</w:t>
      </w:r>
      <w:r w:rsidRPr="002D1350" w:rsidR="002D1350">
        <w:rPr>
          <w:rFonts w:ascii="Palatino Linotype" w:hAnsi="Palatino Linotype"/>
          <w:sz w:val="24"/>
          <w:szCs w:val="24"/>
        </w:rPr>
        <w:t xml:space="preserve"> shall avoid removal or trimming of vegetation (i.e., trees, shrubs, herbaceous vegetation) during ground disturbance in and adjacent to the project alignment, which would avoid potential impacts on special-status plants, special-status wildlife habitat, riparian habitat, and sensitive natural communities. Staging activities (i.e., vehicles, equipment, materials) shall occur in developed (e.g., paved areas) or previously disturbed areas (i.e., areas devoid of vegetation) only. </w:t>
      </w:r>
    </w:p>
    <w:p w:rsidRPr="002D1350" w:rsidR="002D1350" w:rsidP="003B7889" w:rsidRDefault="002D1350" w14:paraId="3A476A74" w14:textId="06F2D2C4">
      <w:pPr>
        <w:jc w:val="both"/>
        <w:rPr>
          <w:rFonts w:ascii="Palatino Linotype" w:hAnsi="Palatino Linotype"/>
          <w:sz w:val="24"/>
          <w:szCs w:val="24"/>
        </w:rPr>
      </w:pPr>
      <w:r w:rsidRPr="002D1350">
        <w:rPr>
          <w:rFonts w:ascii="Palatino Linotype" w:hAnsi="Palatino Linotype"/>
          <w:sz w:val="24"/>
          <w:szCs w:val="24"/>
        </w:rPr>
        <w:t xml:space="preserve">If avoidance of all vegetation is determined to be infeasible, </w:t>
      </w:r>
      <w:r w:rsidR="00276FEA">
        <w:rPr>
          <w:rFonts w:ascii="Palatino Linotype" w:hAnsi="Palatino Linotype"/>
          <w:sz w:val="24"/>
          <w:szCs w:val="24"/>
        </w:rPr>
        <w:t xml:space="preserve">AT&amp;T </w:t>
      </w:r>
      <w:r w:rsidRPr="002D1350">
        <w:rPr>
          <w:rFonts w:ascii="Palatino Linotype" w:hAnsi="Palatino Linotype"/>
          <w:sz w:val="24"/>
          <w:szCs w:val="24"/>
        </w:rPr>
        <w:t xml:space="preserve">shall retain a qualified botanist to conduct protocol-level surveys for special-status plants in the project </w:t>
      </w:r>
      <w:r w:rsidRPr="002D1350">
        <w:rPr>
          <w:rFonts w:ascii="Palatino Linotype" w:hAnsi="Palatino Linotype"/>
          <w:sz w:val="24"/>
          <w:szCs w:val="24"/>
        </w:rPr>
        <w:lastRenderedPageBreak/>
        <w:t xml:space="preserve">alignment following survey methods from California Department of Fish and Wildlife’s </w:t>
      </w:r>
      <w:r w:rsidRPr="002D1350">
        <w:rPr>
          <w:rFonts w:ascii="Palatino Linotype" w:hAnsi="Palatino Linotype"/>
          <w:i/>
          <w:iCs/>
          <w:sz w:val="24"/>
          <w:szCs w:val="24"/>
        </w:rPr>
        <w:t>Protocols for Surveying and Evaluating Impacts on Special-Status Native Plant Populations and Natural Communities</w:t>
      </w:r>
      <w:r w:rsidRPr="002D1350">
        <w:rPr>
          <w:rFonts w:ascii="Palatino Linotype" w:hAnsi="Palatino Linotype"/>
          <w:sz w:val="24"/>
          <w:szCs w:val="24"/>
        </w:rPr>
        <w:t> (</w:t>
      </w:r>
      <w:r w:rsidRPr="002D1350" w:rsidR="00312CBF">
        <w:rPr>
          <w:rFonts w:ascii="Palatino Linotype" w:hAnsi="Palatino Linotype"/>
          <w:sz w:val="24"/>
          <w:szCs w:val="24"/>
        </w:rPr>
        <w:t>California Department of Fish and Wildlife</w:t>
      </w:r>
      <w:r w:rsidRPr="002D1350">
        <w:rPr>
          <w:rFonts w:ascii="Palatino Linotype" w:hAnsi="Palatino Linotype"/>
          <w:sz w:val="24"/>
          <w:szCs w:val="24"/>
        </w:rPr>
        <w:t xml:space="preserve"> 2018 or most recent version). Protocol-level surveys shall be conducted prior to implementation of any ground disturbing activities and during the blooming period for the special-status plant species with potential to occur in the project alignment. </w:t>
      </w:r>
    </w:p>
    <w:p w:rsidRPr="002F44E5" w:rsidR="002F44E5" w:rsidP="003B7889" w:rsidRDefault="002F44E5" w14:paraId="60CBA94D" w14:textId="1E95DEDA">
      <w:pPr>
        <w:jc w:val="both"/>
        <w:rPr>
          <w:rFonts w:ascii="Palatino Linotype" w:hAnsi="Palatino Linotype"/>
          <w:sz w:val="24"/>
          <w:szCs w:val="24"/>
        </w:rPr>
      </w:pPr>
      <w:r w:rsidRPr="002F44E5">
        <w:rPr>
          <w:rFonts w:ascii="Palatino Linotype" w:hAnsi="Palatino Linotype"/>
          <w:sz w:val="24"/>
          <w:szCs w:val="24"/>
        </w:rPr>
        <w:t xml:space="preserve">If special-status plants are not found, the botanist shall document the findings in a report to </w:t>
      </w:r>
      <w:r w:rsidR="00DE4769">
        <w:rPr>
          <w:rFonts w:ascii="Palatino Linotype" w:hAnsi="Palatino Linotype"/>
          <w:sz w:val="24"/>
          <w:szCs w:val="24"/>
        </w:rPr>
        <w:t>AT&amp;T</w:t>
      </w:r>
      <w:r w:rsidRPr="002F44E5">
        <w:rPr>
          <w:rFonts w:ascii="Palatino Linotype" w:hAnsi="Palatino Linotype"/>
          <w:sz w:val="24"/>
          <w:szCs w:val="24"/>
        </w:rPr>
        <w:t xml:space="preserve"> and </w:t>
      </w:r>
      <w:r w:rsidR="00597E6C">
        <w:rPr>
          <w:rFonts w:ascii="Palatino Linotype" w:hAnsi="Palatino Linotype"/>
          <w:sz w:val="24"/>
          <w:szCs w:val="24"/>
        </w:rPr>
        <w:t xml:space="preserve">the </w:t>
      </w:r>
      <w:r w:rsidR="00BD06CD">
        <w:rPr>
          <w:rFonts w:ascii="Palatino Linotype" w:hAnsi="Palatino Linotype"/>
          <w:sz w:val="24"/>
          <w:szCs w:val="24"/>
        </w:rPr>
        <w:t>California Public Utilities Commission</w:t>
      </w:r>
      <w:r w:rsidRPr="002F44E5">
        <w:rPr>
          <w:rFonts w:ascii="Palatino Linotype" w:hAnsi="Palatino Linotype"/>
          <w:sz w:val="24"/>
          <w:szCs w:val="24"/>
        </w:rPr>
        <w:t>, and no further mitigation shall be required.</w:t>
      </w:r>
      <w:r w:rsidRPr="002D1350" w:rsidR="002D1350">
        <w:rPr>
          <w:rFonts w:ascii="Palatino Linotype" w:hAnsi="Palatino Linotype"/>
          <w:sz w:val="24"/>
          <w:szCs w:val="24"/>
        </w:rPr>
        <w:t> </w:t>
      </w:r>
    </w:p>
    <w:p w:rsidRPr="002F44E5" w:rsidR="002F44E5" w:rsidP="003B7889" w:rsidRDefault="002F44E5" w14:paraId="002AD28E" w14:textId="77777777">
      <w:pPr>
        <w:jc w:val="both"/>
        <w:rPr>
          <w:rFonts w:ascii="Palatino Linotype" w:hAnsi="Palatino Linotype"/>
          <w:sz w:val="24"/>
          <w:szCs w:val="24"/>
        </w:rPr>
      </w:pPr>
      <w:r w:rsidRPr="002F44E5">
        <w:rPr>
          <w:rFonts w:ascii="Palatino Linotype" w:hAnsi="Palatino Linotype"/>
          <w:sz w:val="24"/>
          <w:szCs w:val="24"/>
        </w:rPr>
        <w:t>If special-status plants are found, the plants shall be avoided by a minimum 50-foot buffer that will be fenced or flagged by the qualified botanist or biological monitor. Any project components requiring ground disturbance within the 50-foot buffer shall be redesigned to completely avoid the special-status plants.</w:t>
      </w:r>
      <w:r w:rsidRPr="002D1350" w:rsidR="002D1350">
        <w:rPr>
          <w:rFonts w:ascii="Palatino Linotype" w:hAnsi="Palatino Linotype"/>
          <w:sz w:val="24"/>
          <w:szCs w:val="24"/>
        </w:rPr>
        <w:t> </w:t>
      </w:r>
    </w:p>
    <w:p w:rsidRPr="00BF7651" w:rsidR="002F44E5" w:rsidP="003B7889" w:rsidRDefault="002F44E5" w14:paraId="709F8DF9" w14:textId="77777777">
      <w:pPr>
        <w:jc w:val="both"/>
        <w:rPr>
          <w:rFonts w:ascii="Palatino Linotype" w:hAnsi="Palatino Linotype"/>
          <w:sz w:val="24"/>
          <w:szCs w:val="24"/>
          <w:u w:val="single"/>
        </w:rPr>
      </w:pPr>
      <w:r w:rsidRPr="00BF7651">
        <w:rPr>
          <w:rFonts w:ascii="Palatino Linotype" w:hAnsi="Palatino Linotype"/>
          <w:sz w:val="24"/>
          <w:szCs w:val="24"/>
          <w:u w:val="single"/>
        </w:rPr>
        <w:t>DF-3:</w:t>
      </w:r>
      <w:r w:rsidRPr="00BF7651" w:rsidR="002D1350">
        <w:rPr>
          <w:rFonts w:ascii="Palatino Linotype" w:hAnsi="Palatino Linotype"/>
          <w:sz w:val="24"/>
          <w:szCs w:val="24"/>
          <w:u w:val="single"/>
        </w:rPr>
        <w:t> </w:t>
      </w:r>
      <w:r w:rsidRPr="00BF7651">
        <w:rPr>
          <w:rFonts w:ascii="Palatino Linotype" w:hAnsi="Palatino Linotype"/>
          <w:sz w:val="24"/>
          <w:szCs w:val="24"/>
          <w:u w:val="single"/>
        </w:rPr>
        <w:t>Identify</w:t>
      </w:r>
      <w:r w:rsidRPr="00BF7651" w:rsidR="002D1350">
        <w:rPr>
          <w:rFonts w:ascii="Palatino Linotype" w:hAnsi="Palatino Linotype"/>
          <w:sz w:val="24"/>
          <w:szCs w:val="24"/>
          <w:u w:val="single"/>
        </w:rPr>
        <w:t> </w:t>
      </w:r>
      <w:r w:rsidRPr="00BF7651">
        <w:rPr>
          <w:rFonts w:ascii="Palatino Linotype" w:hAnsi="Palatino Linotype"/>
          <w:sz w:val="24"/>
          <w:szCs w:val="24"/>
          <w:u w:val="single"/>
        </w:rPr>
        <w:t>and Avoid Bird Nests</w:t>
      </w:r>
      <w:r w:rsidRPr="00A92307" w:rsidR="002D1350">
        <w:rPr>
          <w:rFonts w:ascii="Palatino Linotype" w:hAnsi="Palatino Linotype"/>
          <w:sz w:val="24"/>
          <w:szCs w:val="24"/>
        </w:rPr>
        <w:t> </w:t>
      </w:r>
    </w:p>
    <w:p w:rsidRPr="002F44E5" w:rsidR="002F44E5" w:rsidP="003B7889" w:rsidRDefault="00276FEA" w14:paraId="34167065" w14:textId="048B251B">
      <w:pPr>
        <w:jc w:val="both"/>
        <w:rPr>
          <w:rFonts w:ascii="Palatino Linotype" w:hAnsi="Palatino Linotype"/>
          <w:sz w:val="24"/>
          <w:szCs w:val="24"/>
        </w:rPr>
      </w:pPr>
      <w:r>
        <w:rPr>
          <w:rFonts w:ascii="Palatino Linotype" w:hAnsi="Palatino Linotype"/>
          <w:sz w:val="24"/>
          <w:szCs w:val="24"/>
        </w:rPr>
        <w:t>AT&amp;T</w:t>
      </w:r>
      <w:r w:rsidRPr="002F44E5" w:rsidR="002F44E5">
        <w:rPr>
          <w:rFonts w:ascii="Palatino Linotype" w:hAnsi="Palatino Linotype"/>
          <w:sz w:val="24"/>
          <w:szCs w:val="24"/>
        </w:rPr>
        <w:t xml:space="preserve"> shall implement all ground-disturbing activities and activities that would require the use of heavy equipment (i.e., trenching, directional boring) outside of the nesting bird season, which is typically February 1 through August 31, which would avoid potential disturbance of special-status and other native birds that may nest in vegetation types adjacent to the project alignment (e.g., annual grassland, riparian areas).</w:t>
      </w:r>
      <w:r w:rsidRPr="002D1350" w:rsidR="002D1350">
        <w:rPr>
          <w:rFonts w:ascii="Palatino Linotype" w:hAnsi="Palatino Linotype"/>
          <w:sz w:val="24"/>
          <w:szCs w:val="24"/>
        </w:rPr>
        <w:t> </w:t>
      </w:r>
    </w:p>
    <w:p w:rsidRPr="002D1350" w:rsidR="002D1350" w:rsidP="003B7889" w:rsidRDefault="002D1350" w14:paraId="5BE2ABC8" w14:textId="727A648E">
      <w:pPr>
        <w:jc w:val="both"/>
        <w:rPr>
          <w:rFonts w:ascii="Palatino Linotype" w:hAnsi="Palatino Linotype"/>
          <w:sz w:val="24"/>
          <w:szCs w:val="24"/>
        </w:rPr>
      </w:pPr>
      <w:r w:rsidRPr="002D1350">
        <w:rPr>
          <w:rFonts w:ascii="Palatino Linotype" w:hAnsi="Palatino Linotype"/>
          <w:sz w:val="24"/>
          <w:szCs w:val="24"/>
        </w:rPr>
        <w:t xml:space="preserve">If avoidance of the nesting bird season is determined to be infeasible, </w:t>
      </w:r>
      <w:r w:rsidR="00DE4769">
        <w:rPr>
          <w:rFonts w:ascii="Palatino Linotype" w:hAnsi="Palatino Linotype"/>
          <w:sz w:val="24"/>
          <w:szCs w:val="24"/>
        </w:rPr>
        <w:t>AT&amp;T</w:t>
      </w:r>
      <w:r w:rsidRPr="002D1350">
        <w:rPr>
          <w:rFonts w:ascii="Palatino Linotype" w:hAnsi="Palatino Linotype"/>
          <w:sz w:val="24"/>
          <w:szCs w:val="24"/>
        </w:rPr>
        <w:t xml:space="preserve"> shall retain a qualified biologist to conduct focused surveys for nesting birds prior to implementation of ground disturbing activities during the nesting bird season (February 1 through August 31). The survey shall be conducted within </w:t>
      </w:r>
      <w:r w:rsidR="00276FEA">
        <w:rPr>
          <w:rFonts w:ascii="Palatino Linotype" w:hAnsi="Palatino Linotype"/>
          <w:sz w:val="24"/>
          <w:szCs w:val="24"/>
        </w:rPr>
        <w:t>seven</w:t>
      </w:r>
      <w:r w:rsidRPr="002D1350">
        <w:rPr>
          <w:rFonts w:ascii="Palatino Linotype" w:hAnsi="Palatino Linotype"/>
          <w:sz w:val="24"/>
          <w:szCs w:val="24"/>
        </w:rPr>
        <w:t xml:space="preserve"> days of the start of ground-disturbing activities. </w:t>
      </w:r>
    </w:p>
    <w:p w:rsidRPr="002D1350" w:rsidR="002D1350" w:rsidP="003B7889" w:rsidRDefault="002D1350" w14:paraId="21E4F060" w14:textId="77777777">
      <w:pPr>
        <w:jc w:val="both"/>
        <w:rPr>
          <w:rFonts w:ascii="Palatino Linotype" w:hAnsi="Palatino Linotype"/>
          <w:sz w:val="24"/>
          <w:szCs w:val="24"/>
        </w:rPr>
      </w:pPr>
      <w:r w:rsidRPr="002D1350">
        <w:rPr>
          <w:rFonts w:ascii="Palatino Linotype" w:hAnsi="Palatino Linotype"/>
          <w:sz w:val="24"/>
          <w:szCs w:val="24"/>
        </w:rPr>
        <w:t>The survey shall include the project alignment and accessible areas within 0.5 miles for Swainson’s hawk, 0.25 miles for white-tailed kite, 500 feet for other raptor species and special-status birds, and 50 feet for non-raptor common native bird nests. </w:t>
      </w:r>
    </w:p>
    <w:p w:rsidRPr="002D1350" w:rsidR="002D1350" w:rsidP="003B7889" w:rsidRDefault="002D1350" w14:paraId="66E648BF" w14:textId="5C7085FC">
      <w:pPr>
        <w:jc w:val="both"/>
        <w:rPr>
          <w:rFonts w:ascii="Palatino Linotype" w:hAnsi="Palatino Linotype"/>
          <w:sz w:val="24"/>
          <w:szCs w:val="24"/>
        </w:rPr>
      </w:pPr>
      <w:r w:rsidRPr="002D1350">
        <w:rPr>
          <w:rFonts w:ascii="Palatino Linotype" w:hAnsi="Palatino Linotype"/>
          <w:sz w:val="24"/>
          <w:szCs w:val="24"/>
        </w:rPr>
        <w:t xml:space="preserve">If active nests are not found, the biologist shall document the findings in a report to </w:t>
      </w:r>
      <w:r w:rsidR="00276FEA">
        <w:rPr>
          <w:rFonts w:ascii="Palatino Linotype" w:hAnsi="Palatino Linotype"/>
          <w:sz w:val="24"/>
          <w:szCs w:val="24"/>
        </w:rPr>
        <w:t xml:space="preserve">AT&amp;T </w:t>
      </w:r>
      <w:r w:rsidRPr="002D1350">
        <w:rPr>
          <w:rFonts w:ascii="Palatino Linotype" w:hAnsi="Palatino Linotype"/>
          <w:sz w:val="24"/>
          <w:szCs w:val="24"/>
        </w:rPr>
        <w:t xml:space="preserve">and </w:t>
      </w:r>
      <w:r w:rsidR="00F27868">
        <w:rPr>
          <w:rFonts w:ascii="Palatino Linotype" w:hAnsi="Palatino Linotype"/>
          <w:sz w:val="24"/>
          <w:szCs w:val="24"/>
        </w:rPr>
        <w:t xml:space="preserve">the </w:t>
      </w:r>
      <w:r w:rsidR="00971D18">
        <w:rPr>
          <w:rFonts w:ascii="Palatino Linotype" w:hAnsi="Palatino Linotype"/>
          <w:sz w:val="24"/>
          <w:szCs w:val="24"/>
        </w:rPr>
        <w:t>California Public Utilities Commission</w:t>
      </w:r>
      <w:r w:rsidRPr="002D1350">
        <w:rPr>
          <w:rFonts w:ascii="Palatino Linotype" w:hAnsi="Palatino Linotype"/>
          <w:sz w:val="24"/>
          <w:szCs w:val="24"/>
        </w:rPr>
        <w:t>, and no further mitigation shall be required. </w:t>
      </w:r>
    </w:p>
    <w:p w:rsidRPr="002D1350" w:rsidR="002D1350" w:rsidP="003B7889" w:rsidRDefault="002D1350" w14:paraId="2B81B83B" w14:textId="7FD68718">
      <w:pPr>
        <w:jc w:val="both"/>
        <w:rPr>
          <w:rFonts w:ascii="Palatino Linotype" w:hAnsi="Palatino Linotype"/>
          <w:sz w:val="24"/>
          <w:szCs w:val="24"/>
        </w:rPr>
      </w:pPr>
      <w:r w:rsidRPr="002D1350">
        <w:rPr>
          <w:rFonts w:ascii="Palatino Linotype" w:hAnsi="Palatino Linotype"/>
          <w:sz w:val="24"/>
          <w:szCs w:val="24"/>
        </w:rPr>
        <w:t xml:space="preserve">If active nests are found, impacts on nesting birds shall be avoided by establishing appropriate buffers around active nest sites to prevent disturbance to the nest. Ground disturbing project activity shall not commence within the buffer areas until </w:t>
      </w:r>
      <w:r w:rsidRPr="002D1350">
        <w:rPr>
          <w:rFonts w:ascii="Palatino Linotype" w:hAnsi="Palatino Linotype"/>
          <w:sz w:val="24"/>
          <w:szCs w:val="24"/>
        </w:rPr>
        <w:lastRenderedPageBreak/>
        <w:t xml:space="preserve">a qualified biologist has determined that the young have fledged, the nest is no longer active, or reducing the buffer would not likely result in nest abandonment. Buffers typically shall be 0.5 miles for Swainson’s hawk, 0.25 miles for white-tailed kite, and 500 feet for other raptors and other special-status birds. Buffer size for non-raptor bird species shall be determined by a qualified biologist. Factors to be considered for determining buffer size shall include presence of natural buffers provided by vegetation or topography, nest height above the ground, baseline levels of noise and human activity, species sensitivity, and proposed project activities. Generally, buffer size for these species shall be at least 500 feet for special-status bird species and at least 20 feet for common bird species. The size of the buffer may be adjusted if a qualified biologist determines that such an adjustment shall not be likely to adversely affect the nest. Any buffer reduction for a special-status bird species shall require coordination with </w:t>
      </w:r>
      <w:r w:rsidR="00312CBF">
        <w:rPr>
          <w:rFonts w:ascii="Palatino Linotype" w:hAnsi="Palatino Linotype"/>
          <w:sz w:val="24"/>
          <w:szCs w:val="24"/>
        </w:rPr>
        <w:t xml:space="preserve">the </w:t>
      </w:r>
      <w:r w:rsidRPr="002D1350" w:rsidR="00312CBF">
        <w:rPr>
          <w:rFonts w:ascii="Palatino Linotype" w:hAnsi="Palatino Linotype"/>
          <w:sz w:val="24"/>
          <w:szCs w:val="24"/>
        </w:rPr>
        <w:t>California Department of Fish and Wildlife</w:t>
      </w:r>
      <w:r w:rsidRPr="002D1350">
        <w:rPr>
          <w:rFonts w:ascii="Palatino Linotype" w:hAnsi="Palatino Linotype"/>
          <w:sz w:val="24"/>
          <w:szCs w:val="24"/>
        </w:rPr>
        <w:t>. Daily monitoring of the nest by a qualified biologist or biological monitor during project activities shall be required if the activity has potential to adversely affect the nest as determined by the qualified biologist, the buffer has been reduced, or if birds within active nests are showing behavioral signs of agitation (e.g., standing up from a brooding position, flying off the nest) during project activities, as determined by the qualified biologist. </w:t>
      </w:r>
    </w:p>
    <w:p w:rsidRPr="00BF7651" w:rsidR="002D1350" w:rsidP="003B7889" w:rsidRDefault="002D1350" w14:paraId="5D5AF1D8" w14:textId="77777777">
      <w:pPr>
        <w:jc w:val="both"/>
        <w:rPr>
          <w:rFonts w:ascii="Palatino Linotype" w:hAnsi="Palatino Linotype"/>
          <w:sz w:val="24"/>
          <w:szCs w:val="24"/>
          <w:u w:val="single"/>
        </w:rPr>
      </w:pPr>
      <w:r w:rsidRPr="00BF7651">
        <w:rPr>
          <w:rFonts w:ascii="Palatino Linotype" w:hAnsi="Palatino Linotype"/>
          <w:sz w:val="24"/>
          <w:szCs w:val="24"/>
          <w:u w:val="single"/>
        </w:rPr>
        <w:t>DF-4: Identify and Avoid Burrowing Owls</w:t>
      </w:r>
      <w:r w:rsidRPr="00A92307">
        <w:rPr>
          <w:rFonts w:ascii="Palatino Linotype" w:hAnsi="Palatino Linotype"/>
          <w:sz w:val="24"/>
          <w:szCs w:val="24"/>
        </w:rPr>
        <w:t> </w:t>
      </w:r>
    </w:p>
    <w:p w:rsidRPr="002D1350" w:rsidR="002D1350" w:rsidP="003B7889" w:rsidRDefault="002136F8" w14:paraId="04FCDFFC" w14:textId="63D0EBB0">
      <w:pPr>
        <w:jc w:val="both"/>
        <w:rPr>
          <w:rFonts w:ascii="Palatino Linotype" w:hAnsi="Palatino Linotype"/>
          <w:sz w:val="24"/>
          <w:szCs w:val="24"/>
        </w:rPr>
      </w:pPr>
      <w:r>
        <w:rPr>
          <w:rFonts w:ascii="Palatino Linotype" w:hAnsi="Palatino Linotype"/>
          <w:sz w:val="24"/>
          <w:szCs w:val="24"/>
        </w:rPr>
        <w:t>AT&amp;T</w:t>
      </w:r>
      <w:r w:rsidRPr="002D1350" w:rsidR="002D1350">
        <w:rPr>
          <w:rFonts w:ascii="Palatino Linotype" w:hAnsi="Palatino Linotype"/>
          <w:sz w:val="24"/>
          <w:szCs w:val="24"/>
        </w:rPr>
        <w:t xml:space="preserve"> shall retain a qualified biologist to conduct surveys for burrowing owls in areas of habitat suitable for the species on and within 1,640 feet (500 meters) of underground segments of the project alignment. Inaccessible areas (e.g., adjacent private property) will not be surveyed directly, but the biologist may use binoculars or a spotting scope to survey these areas. A minimum of four surveys shall be conducted to determine whether burrowing owls occupy the project alignment. Surveys shall be conducted according to Appendix D of the 2012 </w:t>
      </w:r>
      <w:r w:rsidRPr="002D1350" w:rsidR="002D1350">
        <w:rPr>
          <w:rFonts w:ascii="Palatino Linotype" w:hAnsi="Palatino Linotype"/>
          <w:i/>
          <w:iCs/>
          <w:sz w:val="24"/>
          <w:szCs w:val="24"/>
        </w:rPr>
        <w:t>Staff Report on Burrowing Owl Mitigation</w:t>
      </w:r>
      <w:r w:rsidRPr="002D1350" w:rsidR="002D1350">
        <w:rPr>
          <w:rFonts w:ascii="Palatino Linotype" w:hAnsi="Palatino Linotype"/>
          <w:sz w:val="24"/>
          <w:szCs w:val="24"/>
        </w:rPr>
        <w:t xml:space="preserve"> prepared by the California Department of Fish and Game (now </w:t>
      </w:r>
      <w:r w:rsidR="00312CBF">
        <w:rPr>
          <w:rFonts w:ascii="Palatino Linotype" w:hAnsi="Palatino Linotype"/>
          <w:sz w:val="24"/>
          <w:szCs w:val="24"/>
        </w:rPr>
        <w:t xml:space="preserve">the </w:t>
      </w:r>
      <w:r w:rsidRPr="002D1350" w:rsidR="00312CBF">
        <w:rPr>
          <w:rFonts w:ascii="Palatino Linotype" w:hAnsi="Palatino Linotype"/>
          <w:sz w:val="24"/>
          <w:szCs w:val="24"/>
        </w:rPr>
        <w:t>California Department of Fish and Wildlife</w:t>
      </w:r>
      <w:r w:rsidRPr="002D1350" w:rsidR="002D1350">
        <w:rPr>
          <w:rFonts w:ascii="Palatino Linotype" w:hAnsi="Palatino Linotype"/>
          <w:sz w:val="24"/>
          <w:szCs w:val="24"/>
        </w:rPr>
        <w:t>) (</w:t>
      </w:r>
      <w:r w:rsidRPr="002D1350" w:rsidR="00971D18">
        <w:rPr>
          <w:rFonts w:ascii="Palatino Linotype" w:hAnsi="Palatino Linotype"/>
          <w:sz w:val="24"/>
          <w:szCs w:val="24"/>
        </w:rPr>
        <w:t xml:space="preserve">California Department of Fish and </w:t>
      </w:r>
      <w:r w:rsidRPr="00971D18" w:rsidR="00971D18">
        <w:rPr>
          <w:rFonts w:ascii="Palatino Linotype" w:hAnsi="Palatino Linotype"/>
          <w:sz w:val="24"/>
          <w:szCs w:val="24"/>
        </w:rPr>
        <w:t>Game</w:t>
      </w:r>
      <w:r w:rsidRPr="00971D18" w:rsidR="002D1350">
        <w:rPr>
          <w:rFonts w:ascii="Palatino Linotype" w:hAnsi="Palatino Linotype"/>
          <w:sz w:val="24"/>
          <w:szCs w:val="24"/>
        </w:rPr>
        <w:t xml:space="preserve"> 2012),</w:t>
      </w:r>
      <w:r w:rsidRPr="002D1350" w:rsidR="002D1350">
        <w:rPr>
          <w:rFonts w:ascii="Palatino Linotype" w:hAnsi="Palatino Linotype"/>
          <w:sz w:val="24"/>
          <w:szCs w:val="24"/>
        </w:rPr>
        <w:t xml:space="preserve"> or any subsequent updated guidance. If feasible, at least one survey should be conducted between February 15 and April 15 and the remaining surveys should be conducted between April 15 and July 15, at least three weeks apart. Because burrowing owls may recolonize a site after only a few days, one of the surveys, or an additional survey, shall be conducted no less than 14 days before initiating ground disturbance activities to verify that take of burrowing owl would not occur. </w:t>
      </w:r>
    </w:p>
    <w:p w:rsidRPr="002F44E5" w:rsidR="002F44E5" w:rsidP="003B7889" w:rsidRDefault="002F44E5" w14:paraId="74298B54" w14:textId="60EEA24A">
      <w:pPr>
        <w:jc w:val="both"/>
        <w:rPr>
          <w:rFonts w:ascii="Palatino Linotype" w:hAnsi="Palatino Linotype"/>
          <w:sz w:val="24"/>
          <w:szCs w:val="24"/>
        </w:rPr>
      </w:pPr>
      <w:r w:rsidRPr="002F44E5">
        <w:rPr>
          <w:rFonts w:ascii="Palatino Linotype" w:hAnsi="Palatino Linotype"/>
          <w:sz w:val="24"/>
          <w:szCs w:val="24"/>
        </w:rPr>
        <w:lastRenderedPageBreak/>
        <w:t>If no burrowing owls are found, the qualified biologist shall</w:t>
      </w:r>
      <w:r w:rsidRPr="002D1350" w:rsidR="002D1350">
        <w:rPr>
          <w:rFonts w:ascii="Palatino Linotype" w:hAnsi="Palatino Linotype"/>
          <w:sz w:val="24"/>
          <w:szCs w:val="24"/>
        </w:rPr>
        <w:t> </w:t>
      </w:r>
      <w:r w:rsidRPr="002F44E5">
        <w:rPr>
          <w:rFonts w:ascii="Palatino Linotype" w:hAnsi="Palatino Linotype"/>
          <w:sz w:val="24"/>
          <w:szCs w:val="24"/>
        </w:rPr>
        <w:t>submit</w:t>
      </w:r>
      <w:r w:rsidRPr="002D1350" w:rsidR="002D1350">
        <w:rPr>
          <w:rFonts w:ascii="Palatino Linotype" w:hAnsi="Palatino Linotype"/>
          <w:sz w:val="24"/>
          <w:szCs w:val="24"/>
        </w:rPr>
        <w:t> </w:t>
      </w:r>
      <w:r w:rsidRPr="002F44E5">
        <w:rPr>
          <w:rFonts w:ascii="Palatino Linotype" w:hAnsi="Palatino Linotype"/>
          <w:sz w:val="24"/>
          <w:szCs w:val="24"/>
        </w:rPr>
        <w:t xml:space="preserve">a report documenting the survey methods and results to </w:t>
      </w:r>
      <w:r w:rsidR="00095942">
        <w:rPr>
          <w:rFonts w:ascii="Palatino Linotype" w:hAnsi="Palatino Linotype"/>
          <w:sz w:val="24"/>
          <w:szCs w:val="24"/>
        </w:rPr>
        <w:t>AT&amp;T</w:t>
      </w:r>
      <w:r w:rsidRPr="002F44E5">
        <w:rPr>
          <w:rFonts w:ascii="Palatino Linotype" w:hAnsi="Palatino Linotype"/>
          <w:sz w:val="24"/>
          <w:szCs w:val="24"/>
        </w:rPr>
        <w:t xml:space="preserve"> and </w:t>
      </w:r>
      <w:r w:rsidR="00CD7BC2">
        <w:rPr>
          <w:rFonts w:ascii="Palatino Linotype" w:hAnsi="Palatino Linotype"/>
          <w:sz w:val="24"/>
          <w:szCs w:val="24"/>
        </w:rPr>
        <w:t>the</w:t>
      </w:r>
      <w:r w:rsidR="00971D18">
        <w:rPr>
          <w:rFonts w:ascii="Palatino Linotype" w:hAnsi="Palatino Linotype"/>
          <w:sz w:val="24"/>
          <w:szCs w:val="24"/>
        </w:rPr>
        <w:t xml:space="preserve"> California Public Utilities Commission</w:t>
      </w:r>
      <w:r w:rsidRPr="002F44E5">
        <w:rPr>
          <w:rFonts w:ascii="Palatino Linotype" w:hAnsi="Palatino Linotype"/>
          <w:sz w:val="24"/>
          <w:szCs w:val="24"/>
        </w:rPr>
        <w:t>, and no further mitigation shall be required.</w:t>
      </w:r>
      <w:r w:rsidRPr="002D1350" w:rsidR="002D1350">
        <w:rPr>
          <w:rFonts w:ascii="Palatino Linotype" w:hAnsi="Palatino Linotype"/>
          <w:sz w:val="24"/>
          <w:szCs w:val="24"/>
        </w:rPr>
        <w:t> </w:t>
      </w:r>
    </w:p>
    <w:p w:rsidRPr="002F44E5" w:rsidR="002F44E5" w:rsidP="003B7889" w:rsidRDefault="002F44E5" w14:paraId="78D30BF9" w14:textId="3DD4EB8A">
      <w:pPr>
        <w:jc w:val="both"/>
        <w:rPr>
          <w:rFonts w:ascii="Palatino Linotype" w:hAnsi="Palatino Linotype"/>
          <w:sz w:val="24"/>
          <w:szCs w:val="24"/>
        </w:rPr>
      </w:pPr>
      <w:r w:rsidRPr="002F44E5">
        <w:rPr>
          <w:rFonts w:ascii="Palatino Linotype" w:hAnsi="Palatino Linotype"/>
          <w:sz w:val="24"/>
          <w:szCs w:val="24"/>
        </w:rPr>
        <w:t xml:space="preserve">If a burrow occupied by a burrowing owl is found during the surveys, </w:t>
      </w:r>
      <w:r w:rsidR="005C2039">
        <w:rPr>
          <w:rFonts w:ascii="Palatino Linotype" w:hAnsi="Palatino Linotype"/>
          <w:sz w:val="24"/>
          <w:szCs w:val="24"/>
        </w:rPr>
        <w:t>AT&amp;T</w:t>
      </w:r>
      <w:r w:rsidRPr="002F44E5">
        <w:rPr>
          <w:rFonts w:ascii="Palatino Linotype" w:hAnsi="Palatino Linotype"/>
          <w:sz w:val="24"/>
          <w:szCs w:val="24"/>
        </w:rPr>
        <w:t xml:space="preserve"> shall establish and maintain a buffer around the occupied burrow and any identified satellite burrows (i.e., non-nesting burrows that burrowing owls use to escape predators or move young into after hatching) to prevent take of the burrowing owls.</w:t>
      </w:r>
      <w:r w:rsidRPr="002D1350" w:rsidR="002D1350">
        <w:rPr>
          <w:rFonts w:ascii="Palatino Linotype" w:hAnsi="Palatino Linotype"/>
          <w:sz w:val="24"/>
          <w:szCs w:val="24"/>
        </w:rPr>
        <w:t>  </w:t>
      </w:r>
    </w:p>
    <w:p w:rsidRPr="002F44E5" w:rsidR="002F44E5" w:rsidP="003B7889" w:rsidRDefault="002F44E5" w14:paraId="537F5667" w14:textId="77777777">
      <w:pPr>
        <w:jc w:val="both"/>
        <w:rPr>
          <w:rFonts w:ascii="Palatino Linotype" w:hAnsi="Palatino Linotype"/>
          <w:sz w:val="24"/>
          <w:szCs w:val="24"/>
        </w:rPr>
      </w:pPr>
      <w:r w:rsidRPr="002F44E5">
        <w:rPr>
          <w:rFonts w:ascii="Palatino Linotype" w:hAnsi="Palatino Linotype"/>
          <w:sz w:val="24"/>
          <w:szCs w:val="24"/>
        </w:rPr>
        <w:t>During the non-breeding season (September 1 through January 31), the minimum buffer distance shall be 164 feet (50 m). During the breeding season (February 1 through August 31), the minimum buffer distance shall be 1,640 feet (500 m).</w:t>
      </w:r>
      <w:r w:rsidRPr="002D1350" w:rsidR="002D1350">
        <w:rPr>
          <w:rFonts w:ascii="Palatino Linotype" w:hAnsi="Palatino Linotype"/>
          <w:sz w:val="24"/>
          <w:szCs w:val="24"/>
        </w:rPr>
        <w:t>  </w:t>
      </w:r>
    </w:p>
    <w:p w:rsidRPr="002F44E5" w:rsidR="002F44E5" w:rsidP="003B7889" w:rsidRDefault="002F44E5" w14:paraId="57228C80" w14:textId="48EE8519">
      <w:pPr>
        <w:jc w:val="both"/>
        <w:rPr>
          <w:rFonts w:ascii="Palatino Linotype" w:hAnsi="Palatino Linotype"/>
          <w:sz w:val="24"/>
          <w:szCs w:val="24"/>
        </w:rPr>
      </w:pPr>
      <w:r w:rsidRPr="002F44E5">
        <w:rPr>
          <w:rFonts w:ascii="Palatino Linotype" w:hAnsi="Palatino Linotype"/>
          <w:sz w:val="24"/>
          <w:szCs w:val="24"/>
        </w:rPr>
        <w:t xml:space="preserve">The buffer may be adjusted if, in consultation with </w:t>
      </w:r>
      <w:r w:rsidR="00574529">
        <w:rPr>
          <w:rFonts w:ascii="Palatino Linotype" w:hAnsi="Palatino Linotype"/>
          <w:sz w:val="24"/>
          <w:szCs w:val="24"/>
        </w:rPr>
        <w:t xml:space="preserve">the </w:t>
      </w:r>
      <w:r w:rsidRPr="002D1350" w:rsidR="00574529">
        <w:rPr>
          <w:rFonts w:ascii="Palatino Linotype" w:hAnsi="Palatino Linotype"/>
          <w:sz w:val="24"/>
          <w:szCs w:val="24"/>
        </w:rPr>
        <w:t>California Department of Fish and Wildlife</w:t>
      </w:r>
      <w:r w:rsidRPr="002F44E5">
        <w:rPr>
          <w:rFonts w:ascii="Palatino Linotype" w:hAnsi="Palatino Linotype"/>
          <w:sz w:val="24"/>
          <w:szCs w:val="24"/>
        </w:rPr>
        <w:t xml:space="preserve">, a qualified biologist determines that an alternative buffer shall not result in take of burrowing owl adults, young, or eggs because of </w:t>
      </w:r>
      <w:proofErr w:type="gramStart"/>
      <w:r w:rsidRPr="002F44E5">
        <w:rPr>
          <w:rFonts w:ascii="Palatino Linotype" w:hAnsi="Palatino Linotype"/>
          <w:sz w:val="24"/>
          <w:szCs w:val="24"/>
        </w:rPr>
        <w:t>particular site</w:t>
      </w:r>
      <w:proofErr w:type="gramEnd"/>
      <w:r w:rsidRPr="002F44E5">
        <w:rPr>
          <w:rFonts w:ascii="Palatino Linotype" w:hAnsi="Palatino Linotype"/>
          <w:sz w:val="24"/>
          <w:szCs w:val="24"/>
        </w:rPr>
        <w:t xml:space="preserve"> features (e.g</w:t>
      </w:r>
      <w:r w:rsidRPr="002F44E5" w:rsidR="009A1723">
        <w:rPr>
          <w:rFonts w:ascii="Palatino Linotype" w:hAnsi="Palatino Linotype"/>
          <w:sz w:val="24"/>
          <w:szCs w:val="24"/>
        </w:rPr>
        <w:t>.</w:t>
      </w:r>
      <w:r w:rsidRPr="002F44E5">
        <w:rPr>
          <w:rFonts w:ascii="Palatino Linotype" w:hAnsi="Palatino Linotype"/>
          <w:sz w:val="24"/>
          <w:szCs w:val="24"/>
        </w:rPr>
        <w:t>, natural line-of-sight barriers), level of project disturbance, or other considerations. If the buffer is reduced, a qualified biologist shall monitor the behavior of the burrowing owls during all project activities within 1,640 feet of the burrow. If the owls are disturbed or agitated (e.g., vocalizations, bill snaps, fluffing feathers to increase body size appearance, drooping wings and rotating them forward, crouching and weaving back and forth) by the project activities, the biologist shall have the authority to halt the activities and re-establish a buffer consistent with the first bullet until the agitated behavior ceases and normal behavior resumes.</w:t>
      </w:r>
      <w:r w:rsidRPr="002D1350" w:rsidR="002D1350">
        <w:rPr>
          <w:rFonts w:ascii="Palatino Linotype" w:hAnsi="Palatino Linotype"/>
          <w:sz w:val="24"/>
          <w:szCs w:val="24"/>
        </w:rPr>
        <w:t> </w:t>
      </w:r>
    </w:p>
    <w:p w:rsidRPr="002D1350" w:rsidR="002D1350" w:rsidP="003B7889" w:rsidRDefault="002D1350" w14:paraId="6374F798" w14:textId="77777777">
      <w:pPr>
        <w:jc w:val="both"/>
        <w:rPr>
          <w:rFonts w:ascii="Palatino Linotype" w:hAnsi="Palatino Linotype"/>
          <w:sz w:val="24"/>
          <w:szCs w:val="24"/>
        </w:rPr>
      </w:pPr>
      <w:r w:rsidRPr="002D1350">
        <w:rPr>
          <w:rFonts w:ascii="Palatino Linotype" w:hAnsi="Palatino Linotype"/>
          <w:sz w:val="24"/>
          <w:szCs w:val="24"/>
        </w:rPr>
        <w:t>The buffer shall remain in place around the occupied burrow and associated satellite burrows until a qualified biologist has determined through noninvasive methods that the burrows are no longer occupied by burrowing owl. A previously occupied burrow will be considered unoccupied if surveys demonstrate that no owls have used the burrow for seven consecutive days.  </w:t>
      </w:r>
    </w:p>
    <w:p w:rsidRPr="002D1350" w:rsidR="002D1350" w:rsidP="003B7889" w:rsidRDefault="002D1350" w14:paraId="194B6E0B" w14:textId="1EED49FA">
      <w:pPr>
        <w:jc w:val="both"/>
        <w:rPr>
          <w:rFonts w:ascii="Palatino Linotype" w:hAnsi="Palatino Linotype"/>
          <w:sz w:val="24"/>
          <w:szCs w:val="24"/>
        </w:rPr>
      </w:pPr>
      <w:bookmarkStart w:name="_Hlk219377077" w:id="2"/>
      <w:r w:rsidRPr="002D1350">
        <w:rPr>
          <w:rFonts w:ascii="Palatino Linotype" w:hAnsi="Palatino Linotype"/>
          <w:sz w:val="24"/>
          <w:szCs w:val="24"/>
        </w:rPr>
        <w:t xml:space="preserve">Locations of burrowing owls detected during surveys shall be reported to the </w:t>
      </w:r>
      <w:r w:rsidRPr="001A3851" w:rsidR="001A3851">
        <w:rPr>
          <w:rFonts w:ascii="Palatino Linotype" w:hAnsi="Palatino Linotype"/>
          <w:sz w:val="24"/>
          <w:szCs w:val="24"/>
        </w:rPr>
        <w:t>California Natural Diversity Database</w:t>
      </w:r>
      <w:r w:rsidRPr="002D1350">
        <w:rPr>
          <w:rFonts w:ascii="Palatino Linotype" w:hAnsi="Palatino Linotype"/>
          <w:sz w:val="24"/>
          <w:szCs w:val="24"/>
        </w:rPr>
        <w:t>. </w:t>
      </w:r>
    </w:p>
    <w:bookmarkEnd w:id="2"/>
    <w:p w:rsidRPr="002D1350" w:rsidR="002D1350" w:rsidP="003B7889" w:rsidRDefault="002D1350" w14:paraId="7DC95E14" w14:textId="0512793E">
      <w:pPr>
        <w:jc w:val="both"/>
        <w:rPr>
          <w:rFonts w:ascii="Palatino Linotype" w:hAnsi="Palatino Linotype"/>
          <w:sz w:val="24"/>
          <w:szCs w:val="24"/>
        </w:rPr>
      </w:pPr>
      <w:r w:rsidRPr="002D1350">
        <w:rPr>
          <w:rFonts w:ascii="Palatino Linotype" w:hAnsi="Palatino Linotype"/>
          <w:sz w:val="24"/>
          <w:szCs w:val="24"/>
        </w:rPr>
        <w:t xml:space="preserve">If implementation of a buffer to prevent take of burrowing owl is not feasible, </w:t>
      </w:r>
      <w:r w:rsidR="0050288D">
        <w:rPr>
          <w:rFonts w:ascii="Palatino Linotype" w:hAnsi="Palatino Linotype"/>
          <w:sz w:val="24"/>
          <w:szCs w:val="24"/>
        </w:rPr>
        <w:t xml:space="preserve">AT&amp;T </w:t>
      </w:r>
      <w:r w:rsidRPr="002D1350">
        <w:rPr>
          <w:rFonts w:ascii="Palatino Linotype" w:hAnsi="Palatino Linotype"/>
          <w:sz w:val="24"/>
          <w:szCs w:val="24"/>
        </w:rPr>
        <w:t xml:space="preserve">shall consult with </w:t>
      </w:r>
      <w:r w:rsidR="00574529">
        <w:rPr>
          <w:rFonts w:ascii="Palatino Linotype" w:hAnsi="Palatino Linotype"/>
          <w:sz w:val="24"/>
          <w:szCs w:val="24"/>
        </w:rPr>
        <w:t xml:space="preserve">the </w:t>
      </w:r>
      <w:r w:rsidRPr="002D1350" w:rsidR="00574529">
        <w:rPr>
          <w:rFonts w:ascii="Palatino Linotype" w:hAnsi="Palatino Linotype"/>
          <w:sz w:val="24"/>
          <w:szCs w:val="24"/>
        </w:rPr>
        <w:t xml:space="preserve">California Department of Fish and Wildlife </w:t>
      </w:r>
      <w:r w:rsidRPr="002D1350">
        <w:rPr>
          <w:rFonts w:ascii="Palatino Linotype" w:hAnsi="Palatino Linotype"/>
          <w:sz w:val="24"/>
          <w:szCs w:val="24"/>
        </w:rPr>
        <w:t>and obtain an Incidental Take Permit prior to commencing project related ground-disturbing activities. The impacts of taking burrowing owl shall be minimized and fully mitigated. </w:t>
      </w:r>
    </w:p>
    <w:p w:rsidRPr="002D1350" w:rsidR="002D1350" w:rsidP="003B7889" w:rsidRDefault="0050288D" w14:paraId="312B2D69" w14:textId="30C1F207">
      <w:pPr>
        <w:jc w:val="both"/>
        <w:rPr>
          <w:rFonts w:ascii="Palatino Linotype" w:hAnsi="Palatino Linotype"/>
          <w:sz w:val="24"/>
          <w:szCs w:val="24"/>
        </w:rPr>
      </w:pPr>
      <w:r>
        <w:rPr>
          <w:rFonts w:ascii="Palatino Linotype" w:hAnsi="Palatino Linotype"/>
          <w:sz w:val="24"/>
          <w:szCs w:val="24"/>
        </w:rPr>
        <w:lastRenderedPageBreak/>
        <w:t>AT&amp;T</w:t>
      </w:r>
      <w:r w:rsidRPr="002D1350" w:rsidR="002D1350">
        <w:rPr>
          <w:rFonts w:ascii="Palatino Linotype" w:hAnsi="Palatino Linotype"/>
          <w:sz w:val="24"/>
          <w:szCs w:val="24"/>
        </w:rPr>
        <w:t xml:space="preserve"> shall compensate for the loss of burrowing owl by establishing permanent protection and perpetual management on land that provides burrowing owl habitat. Habitat management lands for burrowing </w:t>
      </w:r>
      <w:proofErr w:type="gramStart"/>
      <w:r w:rsidRPr="002D1350" w:rsidR="002D1350">
        <w:rPr>
          <w:rFonts w:ascii="Palatino Linotype" w:hAnsi="Palatino Linotype"/>
          <w:sz w:val="24"/>
          <w:szCs w:val="24"/>
        </w:rPr>
        <w:t>owl</w:t>
      </w:r>
      <w:proofErr w:type="gramEnd"/>
      <w:r w:rsidRPr="002D1350" w:rsidR="002D1350">
        <w:rPr>
          <w:rFonts w:ascii="Palatino Linotype" w:hAnsi="Palatino Linotype"/>
          <w:sz w:val="24"/>
          <w:szCs w:val="24"/>
        </w:rPr>
        <w:t> may be established by conservation easement or fee </w:t>
      </w:r>
      <w:proofErr w:type="gramStart"/>
      <w:r w:rsidRPr="002D1350" w:rsidR="002D1350">
        <w:rPr>
          <w:rFonts w:ascii="Palatino Linotype" w:hAnsi="Palatino Linotype"/>
          <w:sz w:val="24"/>
          <w:szCs w:val="24"/>
        </w:rPr>
        <w:t>title</w:t>
      </w:r>
      <w:proofErr w:type="gramEnd"/>
      <w:r w:rsidRPr="002D1350" w:rsidR="002D1350">
        <w:rPr>
          <w:rFonts w:ascii="Palatino Linotype" w:hAnsi="Palatino Linotype"/>
          <w:sz w:val="24"/>
          <w:szCs w:val="24"/>
        </w:rPr>
        <w:t xml:space="preserve"> or credits may be purchased from a </w:t>
      </w:r>
      <w:r w:rsidRPr="002D1350" w:rsidR="0027607B">
        <w:rPr>
          <w:rFonts w:ascii="Palatino Linotype" w:hAnsi="Palatino Linotype"/>
          <w:sz w:val="24"/>
          <w:szCs w:val="24"/>
        </w:rPr>
        <w:t>C</w:t>
      </w:r>
      <w:r w:rsidR="0027607B">
        <w:rPr>
          <w:rFonts w:ascii="Palatino Linotype" w:hAnsi="Palatino Linotype"/>
          <w:sz w:val="24"/>
          <w:szCs w:val="24"/>
        </w:rPr>
        <w:t>alifornia Department Fish and Wildlife</w:t>
      </w:r>
      <w:r w:rsidRPr="002D1350" w:rsidR="002D1350">
        <w:rPr>
          <w:rFonts w:ascii="Palatino Linotype" w:hAnsi="Palatino Linotype"/>
          <w:sz w:val="24"/>
          <w:szCs w:val="24"/>
        </w:rPr>
        <w:t>-approved conservation or mitigation bank. The compensatory mitigation shall satisfy permit conditions and all other permit conditions shall be implemented. </w:t>
      </w:r>
    </w:p>
    <w:p w:rsidRPr="00BF7651" w:rsidR="002F44E5" w:rsidP="003B7889" w:rsidRDefault="002F44E5" w14:paraId="41114860" w14:textId="77777777">
      <w:pPr>
        <w:jc w:val="both"/>
        <w:rPr>
          <w:rFonts w:ascii="Palatino Linotype" w:hAnsi="Palatino Linotype"/>
          <w:sz w:val="24"/>
          <w:szCs w:val="24"/>
          <w:u w:val="single"/>
        </w:rPr>
      </w:pPr>
      <w:r w:rsidRPr="00BF7651">
        <w:rPr>
          <w:rFonts w:ascii="Palatino Linotype" w:hAnsi="Palatino Linotype"/>
          <w:sz w:val="24"/>
          <w:szCs w:val="24"/>
          <w:u w:val="single"/>
        </w:rPr>
        <w:t>DF–5:</w:t>
      </w:r>
      <w:r w:rsidRPr="00BF7651" w:rsidR="002D1350">
        <w:rPr>
          <w:rFonts w:ascii="Palatino Linotype" w:hAnsi="Palatino Linotype"/>
          <w:sz w:val="24"/>
          <w:szCs w:val="24"/>
          <w:u w:val="single"/>
        </w:rPr>
        <w:t> </w:t>
      </w:r>
      <w:r w:rsidRPr="00BF7651">
        <w:rPr>
          <w:rFonts w:ascii="Palatino Linotype" w:hAnsi="Palatino Linotype"/>
          <w:sz w:val="24"/>
          <w:szCs w:val="24"/>
          <w:u w:val="single"/>
        </w:rPr>
        <w:t>Identify</w:t>
      </w:r>
      <w:r w:rsidRPr="00BF7651" w:rsidR="002D1350">
        <w:rPr>
          <w:rFonts w:ascii="Palatino Linotype" w:hAnsi="Palatino Linotype"/>
          <w:sz w:val="24"/>
          <w:szCs w:val="24"/>
          <w:u w:val="single"/>
        </w:rPr>
        <w:t> </w:t>
      </w:r>
      <w:r w:rsidRPr="00BF7651">
        <w:rPr>
          <w:rFonts w:ascii="Palatino Linotype" w:hAnsi="Palatino Linotype"/>
          <w:sz w:val="24"/>
          <w:szCs w:val="24"/>
          <w:u w:val="single"/>
        </w:rPr>
        <w:t>and Avoid Crotch’s Bumble Bee Colonies</w:t>
      </w:r>
      <w:r w:rsidRPr="00A92307" w:rsidR="002D1350">
        <w:rPr>
          <w:rFonts w:ascii="Palatino Linotype" w:hAnsi="Palatino Linotype"/>
          <w:sz w:val="24"/>
          <w:szCs w:val="24"/>
        </w:rPr>
        <w:t>  </w:t>
      </w:r>
    </w:p>
    <w:p w:rsidRPr="002F44E5" w:rsidR="002F44E5" w:rsidP="003B7889" w:rsidRDefault="0050288D" w14:paraId="4F125654" w14:textId="01EFF74D">
      <w:pPr>
        <w:jc w:val="both"/>
        <w:rPr>
          <w:rFonts w:ascii="Palatino Linotype" w:hAnsi="Palatino Linotype"/>
          <w:sz w:val="24"/>
          <w:szCs w:val="24"/>
        </w:rPr>
      </w:pPr>
      <w:r>
        <w:rPr>
          <w:rFonts w:ascii="Palatino Linotype" w:hAnsi="Palatino Linotype"/>
          <w:sz w:val="24"/>
          <w:szCs w:val="24"/>
        </w:rPr>
        <w:t>AT&amp;T</w:t>
      </w:r>
      <w:r w:rsidRPr="002F44E5" w:rsidR="002F44E5">
        <w:rPr>
          <w:rFonts w:ascii="Palatino Linotype" w:hAnsi="Palatino Linotype"/>
          <w:sz w:val="24"/>
          <w:szCs w:val="24"/>
        </w:rPr>
        <w:t xml:space="preserve"> shall implement all ground-disturbing activities and activities that would require the use of heavy equipment (i.e., excavation, directional boring) outside of the colony active period for this species, which is typically April 1–August 31, which will avoid potential disturbance of underground Crotch’s bumble bee colonies.</w:t>
      </w:r>
      <w:r w:rsidRPr="002D1350" w:rsidR="002D1350">
        <w:rPr>
          <w:rFonts w:ascii="Palatino Linotype" w:hAnsi="Palatino Linotype"/>
          <w:sz w:val="24"/>
          <w:szCs w:val="24"/>
        </w:rPr>
        <w:t> </w:t>
      </w:r>
    </w:p>
    <w:p w:rsidRPr="002F44E5" w:rsidR="002F44E5" w:rsidP="003B7889" w:rsidRDefault="002F44E5" w14:paraId="0D86AAFC" w14:textId="6DEEE7F6">
      <w:pPr>
        <w:jc w:val="both"/>
        <w:rPr>
          <w:rFonts w:ascii="Palatino Linotype" w:hAnsi="Palatino Linotype"/>
          <w:sz w:val="24"/>
          <w:szCs w:val="24"/>
        </w:rPr>
      </w:pPr>
      <w:r w:rsidRPr="002F44E5">
        <w:rPr>
          <w:rFonts w:ascii="Palatino Linotype" w:hAnsi="Palatino Linotype"/>
          <w:sz w:val="24"/>
          <w:szCs w:val="24"/>
        </w:rPr>
        <w:t xml:space="preserve">If avoidance of the Crotch’s bumble bee colony active period is determined to be infeasible, </w:t>
      </w:r>
      <w:r w:rsidR="00580CF6">
        <w:rPr>
          <w:rFonts w:ascii="Palatino Linotype" w:hAnsi="Palatino Linotype"/>
          <w:sz w:val="24"/>
          <w:szCs w:val="24"/>
        </w:rPr>
        <w:t>AT&amp;T</w:t>
      </w:r>
      <w:r w:rsidRPr="002F44E5">
        <w:rPr>
          <w:rFonts w:ascii="Palatino Linotype" w:hAnsi="Palatino Linotype"/>
          <w:sz w:val="24"/>
          <w:szCs w:val="24"/>
        </w:rPr>
        <w:t xml:space="preserve"> shall</w:t>
      </w:r>
      <w:r w:rsidRPr="002D1350" w:rsidR="002D1350">
        <w:rPr>
          <w:rFonts w:ascii="Palatino Linotype" w:hAnsi="Palatino Linotype"/>
          <w:sz w:val="24"/>
          <w:szCs w:val="24"/>
        </w:rPr>
        <w:t> </w:t>
      </w:r>
      <w:r w:rsidRPr="002F44E5">
        <w:rPr>
          <w:rFonts w:ascii="Palatino Linotype" w:hAnsi="Palatino Linotype"/>
          <w:sz w:val="24"/>
          <w:szCs w:val="24"/>
        </w:rPr>
        <w:t>retain</w:t>
      </w:r>
      <w:r w:rsidRPr="002D1350" w:rsidR="002D1350">
        <w:rPr>
          <w:rFonts w:ascii="Palatino Linotype" w:hAnsi="Palatino Linotype"/>
          <w:sz w:val="24"/>
          <w:szCs w:val="24"/>
        </w:rPr>
        <w:t> </w:t>
      </w:r>
      <w:r w:rsidRPr="002F44E5">
        <w:rPr>
          <w:rFonts w:ascii="Palatino Linotype" w:hAnsi="Palatino Linotype"/>
          <w:sz w:val="24"/>
          <w:szCs w:val="24"/>
        </w:rPr>
        <w:t>a qualified biologist to conduct a focused habitat assessment and surveys for Crotch’s bumble bees prior to implementation of ground disturbing activities during the colony active period.</w:t>
      </w:r>
      <w:r w:rsidRPr="002D1350" w:rsidR="002D1350">
        <w:rPr>
          <w:rFonts w:ascii="Palatino Linotype" w:hAnsi="Palatino Linotype"/>
          <w:sz w:val="24"/>
          <w:szCs w:val="24"/>
        </w:rPr>
        <w:t> </w:t>
      </w:r>
    </w:p>
    <w:p w:rsidRPr="002F44E5" w:rsidR="002F44E5" w:rsidP="003B7889" w:rsidRDefault="002F44E5" w14:paraId="025A508E" w14:textId="0C9396D4">
      <w:pPr>
        <w:jc w:val="both"/>
        <w:rPr>
          <w:rFonts w:ascii="Palatino Linotype" w:hAnsi="Palatino Linotype"/>
          <w:sz w:val="24"/>
          <w:szCs w:val="24"/>
        </w:rPr>
      </w:pPr>
      <w:r w:rsidRPr="002F44E5">
        <w:rPr>
          <w:rFonts w:ascii="Palatino Linotype" w:hAnsi="Palatino Linotype"/>
          <w:sz w:val="24"/>
          <w:szCs w:val="24"/>
        </w:rPr>
        <w:t>A qualified biologist (i.e., familiar with bumble bees of California, experienced using survey methods for bumble bees) shall assess the project alignment through a desktop analysis and habitat assessment to</w:t>
      </w:r>
      <w:r w:rsidRPr="002D1350" w:rsidR="002D1350">
        <w:rPr>
          <w:rFonts w:ascii="Palatino Linotype" w:hAnsi="Palatino Linotype"/>
          <w:sz w:val="24"/>
          <w:szCs w:val="24"/>
        </w:rPr>
        <w:t> determine whether foraging, nesting, or overwintering habitat for Crotch’s bumble bee is present. The habitat assessment will follow the methods in </w:t>
      </w:r>
      <w:r w:rsidRPr="002D1350" w:rsidR="002D1350">
        <w:rPr>
          <w:rFonts w:ascii="Palatino Linotype" w:hAnsi="Palatino Linotype"/>
          <w:i/>
          <w:iCs/>
          <w:sz w:val="24"/>
          <w:szCs w:val="24"/>
        </w:rPr>
        <w:t>Survey Considerations for California Endangered Species Act (CESA) Candidate Bumble Bee Species</w:t>
      </w:r>
      <w:r w:rsidRPr="002D1350" w:rsidR="002D1350">
        <w:rPr>
          <w:rFonts w:ascii="Palatino Linotype" w:hAnsi="Palatino Linotype"/>
          <w:sz w:val="24"/>
          <w:szCs w:val="24"/>
        </w:rPr>
        <w:t> (</w:t>
      </w:r>
      <w:r w:rsidR="00971D18">
        <w:rPr>
          <w:rFonts w:ascii="Palatino Linotype" w:hAnsi="Palatino Linotype"/>
          <w:sz w:val="24"/>
          <w:szCs w:val="24"/>
        </w:rPr>
        <w:t xml:space="preserve">California </w:t>
      </w:r>
      <w:r w:rsidR="008A5459">
        <w:rPr>
          <w:rFonts w:ascii="Palatino Linotype" w:hAnsi="Palatino Linotype"/>
          <w:sz w:val="24"/>
          <w:szCs w:val="24"/>
        </w:rPr>
        <w:t>Department of Fish and Wildlife</w:t>
      </w:r>
      <w:r w:rsidR="00971D18">
        <w:rPr>
          <w:rFonts w:ascii="Palatino Linotype" w:hAnsi="Palatino Linotype"/>
          <w:sz w:val="24"/>
          <w:szCs w:val="24"/>
        </w:rPr>
        <w:t xml:space="preserve"> </w:t>
      </w:r>
      <w:r w:rsidRPr="00971D18" w:rsidR="002D1350">
        <w:rPr>
          <w:rFonts w:ascii="Palatino Linotype" w:hAnsi="Palatino Linotype"/>
          <w:sz w:val="24"/>
          <w:szCs w:val="24"/>
        </w:rPr>
        <w:t>2023</w:t>
      </w:r>
      <w:r w:rsidRPr="002D1350" w:rsidR="002D1350">
        <w:rPr>
          <w:rFonts w:ascii="Palatino Linotype" w:hAnsi="Palatino Linotype"/>
          <w:sz w:val="24"/>
          <w:szCs w:val="24"/>
        </w:rPr>
        <w:t>). If the site visit does not occur during the blooming season for flowering plants, historic aerial imagery will be referenced. </w:t>
      </w:r>
    </w:p>
    <w:p w:rsidRPr="002D1350" w:rsidR="002D1350" w:rsidP="003B7889" w:rsidRDefault="002D1350" w14:paraId="5DD1043E" w14:textId="77777777">
      <w:pPr>
        <w:jc w:val="both"/>
        <w:rPr>
          <w:rFonts w:ascii="Palatino Linotype" w:hAnsi="Palatino Linotype"/>
          <w:sz w:val="24"/>
          <w:szCs w:val="24"/>
        </w:rPr>
      </w:pPr>
      <w:r w:rsidRPr="002D1350">
        <w:rPr>
          <w:rFonts w:ascii="Palatino Linotype" w:hAnsi="Palatino Linotype"/>
          <w:sz w:val="24"/>
          <w:szCs w:val="24"/>
        </w:rPr>
        <w:t>If habitat suitable for Crotch’s bumble bee is determined not to be present in the project alignment, then no further mitigation shall be required. </w:t>
      </w:r>
    </w:p>
    <w:p w:rsidRPr="002D1350" w:rsidR="00B4591D" w:rsidP="003B7889" w:rsidRDefault="002D1350" w14:paraId="37691DDF" w14:textId="53CF6A4F">
      <w:pPr>
        <w:jc w:val="both"/>
        <w:rPr>
          <w:rFonts w:ascii="Palatino Linotype" w:hAnsi="Palatino Linotype"/>
          <w:sz w:val="24"/>
          <w:szCs w:val="24"/>
        </w:rPr>
      </w:pPr>
      <w:r w:rsidRPr="002D1350">
        <w:rPr>
          <w:rFonts w:ascii="Palatino Linotype" w:hAnsi="Palatino Linotype"/>
          <w:sz w:val="24"/>
          <w:szCs w:val="24"/>
        </w:rPr>
        <w:t>If habitat suitable for Crotch’s bumble bee is determined to be present in the project alignment, then the following measures shall be implemented prior to construction: </w:t>
      </w:r>
    </w:p>
    <w:p w:rsidRPr="006557A1" w:rsidR="002D1350" w:rsidP="003B7889" w:rsidRDefault="002D1350" w14:paraId="32097F64" w14:textId="48729E94">
      <w:pPr>
        <w:pStyle w:val="ListParagraph"/>
        <w:numPr>
          <w:ilvl w:val="0"/>
          <w:numId w:val="114"/>
        </w:numPr>
        <w:jc w:val="both"/>
        <w:rPr>
          <w:rFonts w:ascii="Palatino Linotype" w:hAnsi="Palatino Linotype"/>
          <w:sz w:val="24"/>
          <w:szCs w:val="24"/>
        </w:rPr>
      </w:pPr>
      <w:r w:rsidRPr="00BA1027">
        <w:rPr>
          <w:rFonts w:ascii="Palatino Linotype" w:hAnsi="Palatino Linotype"/>
          <w:sz w:val="24"/>
          <w:szCs w:val="24"/>
        </w:rPr>
        <w:t>Limited Operating Period </w:t>
      </w:r>
    </w:p>
    <w:p w:rsidRPr="002D1350" w:rsidR="002D1350" w:rsidP="003B7889" w:rsidRDefault="002D1350" w14:paraId="3168E8C2" w14:textId="77777777">
      <w:pPr>
        <w:jc w:val="both"/>
        <w:rPr>
          <w:rFonts w:ascii="Palatino Linotype" w:hAnsi="Palatino Linotype"/>
          <w:sz w:val="24"/>
          <w:szCs w:val="24"/>
        </w:rPr>
      </w:pPr>
      <w:r w:rsidRPr="002D1350">
        <w:rPr>
          <w:rFonts w:ascii="Palatino Linotype" w:hAnsi="Palatino Linotype"/>
          <w:sz w:val="24"/>
          <w:szCs w:val="24"/>
        </w:rPr>
        <w:t xml:space="preserve">If it is determined during the habitat assessment described above, that a work area contains foraging habitat or nesting habitat, initial ground-disturbing work shall take place between September 1 and March 31, if feasible, to avoid impacts on nesting and foraging Crotch’s bumble bees. If this limited operating period is determined to be </w:t>
      </w:r>
      <w:r w:rsidRPr="002D1350">
        <w:rPr>
          <w:rFonts w:ascii="Palatino Linotype" w:hAnsi="Palatino Linotype"/>
          <w:sz w:val="24"/>
          <w:szCs w:val="24"/>
        </w:rPr>
        <w:lastRenderedPageBreak/>
        <w:t>infeasible, then focused surveys for Crotch’s bumble bee shall be conducted and avoidance measures shall be implemented. </w:t>
      </w:r>
    </w:p>
    <w:p w:rsidRPr="007A062B" w:rsidR="002D1350" w:rsidP="003B7889" w:rsidRDefault="002D1350" w14:paraId="20B6349E" w14:textId="3C857BC1">
      <w:pPr>
        <w:pStyle w:val="ListParagraph"/>
        <w:numPr>
          <w:ilvl w:val="0"/>
          <w:numId w:val="99"/>
        </w:numPr>
        <w:jc w:val="both"/>
        <w:rPr>
          <w:rFonts w:ascii="Palatino Linotype" w:hAnsi="Palatino Linotype"/>
          <w:sz w:val="24"/>
          <w:szCs w:val="24"/>
        </w:rPr>
      </w:pPr>
      <w:r w:rsidRPr="007A062B">
        <w:rPr>
          <w:rFonts w:ascii="Palatino Linotype" w:hAnsi="Palatino Linotype"/>
          <w:sz w:val="24"/>
          <w:szCs w:val="24"/>
        </w:rPr>
        <w:t>Focused Surveys and Avoidance Measures </w:t>
      </w:r>
    </w:p>
    <w:p w:rsidRPr="002F44E5" w:rsidR="002F44E5" w:rsidP="003B7889" w:rsidRDefault="002D1350" w14:paraId="090D5896" w14:textId="150E0DA6">
      <w:pPr>
        <w:jc w:val="both"/>
        <w:rPr>
          <w:rFonts w:ascii="Palatino Linotype" w:hAnsi="Palatino Linotype"/>
          <w:sz w:val="24"/>
          <w:szCs w:val="24"/>
        </w:rPr>
      </w:pPr>
      <w:r w:rsidRPr="002D1350">
        <w:rPr>
          <w:rFonts w:ascii="Palatino Linotype" w:hAnsi="Palatino Linotype"/>
          <w:sz w:val="24"/>
          <w:szCs w:val="24"/>
        </w:rPr>
        <w:t> </w:t>
      </w:r>
      <w:r w:rsidRPr="002F44E5" w:rsidR="002F44E5">
        <w:rPr>
          <w:rFonts w:ascii="Palatino Linotype" w:hAnsi="Palatino Linotype"/>
          <w:sz w:val="24"/>
          <w:szCs w:val="24"/>
        </w:rPr>
        <w:t>If it is determined during the habitat assessment described above, that a work area contains overwintering habitat (or if the limited operating period described above is infeasible for projects that contain foraging or nesting habitat), focused surveys for Crotch’s bumble bee shall be conducted following the methods in</w:t>
      </w:r>
      <w:r w:rsidRPr="002D1350">
        <w:rPr>
          <w:rFonts w:ascii="Palatino Linotype" w:hAnsi="Palatino Linotype"/>
          <w:sz w:val="24"/>
          <w:szCs w:val="24"/>
        </w:rPr>
        <w:t> </w:t>
      </w:r>
      <w:r w:rsidRPr="002D1350" w:rsidR="002F44E5">
        <w:rPr>
          <w:rFonts w:ascii="Palatino Linotype" w:hAnsi="Palatino Linotype"/>
          <w:i/>
          <w:sz w:val="24"/>
          <w:szCs w:val="24"/>
        </w:rPr>
        <w:t>Survey Considerations for California Endangered Species Act (CESA) Candidate Bumble Bee Species</w:t>
      </w:r>
      <w:r w:rsidRPr="002D1350">
        <w:rPr>
          <w:rFonts w:ascii="Palatino Linotype" w:hAnsi="Palatino Linotype"/>
          <w:sz w:val="24"/>
          <w:szCs w:val="24"/>
        </w:rPr>
        <w:t> </w:t>
      </w:r>
      <w:r w:rsidRPr="002F44E5" w:rsidR="002F44E5">
        <w:rPr>
          <w:rFonts w:ascii="Palatino Linotype" w:hAnsi="Palatino Linotype"/>
          <w:sz w:val="24"/>
          <w:szCs w:val="24"/>
        </w:rPr>
        <w:t>(</w:t>
      </w:r>
      <w:r w:rsidR="00724A8E">
        <w:rPr>
          <w:rFonts w:ascii="Palatino Linotype" w:hAnsi="Palatino Linotype"/>
          <w:sz w:val="24"/>
          <w:szCs w:val="24"/>
        </w:rPr>
        <w:t xml:space="preserve">California Department of Fish and Wildlife </w:t>
      </w:r>
      <w:r w:rsidRPr="002D1350">
        <w:rPr>
          <w:rFonts w:ascii="Palatino Linotype" w:hAnsi="Palatino Linotype"/>
          <w:sz w:val="24"/>
          <w:szCs w:val="24"/>
        </w:rPr>
        <w:t>2023).  </w:t>
      </w:r>
    </w:p>
    <w:p w:rsidRPr="002F44E5" w:rsidR="002F44E5" w:rsidP="003B7889" w:rsidRDefault="002F44E5" w14:paraId="600C1508" w14:textId="25C5EC05">
      <w:pPr>
        <w:jc w:val="both"/>
        <w:rPr>
          <w:rFonts w:ascii="Palatino Linotype" w:hAnsi="Palatino Linotype"/>
          <w:sz w:val="24"/>
          <w:szCs w:val="24"/>
        </w:rPr>
      </w:pPr>
      <w:r w:rsidRPr="002F44E5">
        <w:rPr>
          <w:rFonts w:ascii="Palatino Linotype" w:hAnsi="Palatino Linotype"/>
          <w:sz w:val="24"/>
          <w:szCs w:val="24"/>
        </w:rPr>
        <w:t>A qualified biologist shall conduct focused survey for Crotch’s bumble bee before the start of any ground-disturbing activities. Focused surveys shall be performed when Crotch’s bumble bee is most likely to be identified, typically from April through August when floral resources and ideal weather conditions are present, and shall follow the methods in</w:t>
      </w:r>
      <w:r w:rsidRPr="002D1350" w:rsidR="002D1350">
        <w:rPr>
          <w:rFonts w:ascii="Palatino Linotype" w:hAnsi="Palatino Linotype"/>
          <w:sz w:val="24"/>
          <w:szCs w:val="24"/>
        </w:rPr>
        <w:t> </w:t>
      </w:r>
      <w:r w:rsidRPr="002D1350" w:rsidR="002D1350">
        <w:rPr>
          <w:rFonts w:ascii="Palatino Linotype" w:hAnsi="Palatino Linotype"/>
          <w:i/>
          <w:iCs/>
          <w:sz w:val="24"/>
          <w:szCs w:val="24"/>
        </w:rPr>
        <w:t>Survey Considerations for California Endangered Species Act (CESA) Candidate Bumble Bee Species</w:t>
      </w:r>
      <w:r w:rsidRPr="002D1350" w:rsidR="002D1350">
        <w:rPr>
          <w:rFonts w:ascii="Palatino Linotype" w:hAnsi="Palatino Linotype"/>
          <w:sz w:val="24"/>
          <w:szCs w:val="24"/>
        </w:rPr>
        <w:t> (</w:t>
      </w:r>
      <w:r w:rsidR="00724A8E">
        <w:rPr>
          <w:rFonts w:ascii="Palatino Linotype" w:hAnsi="Palatino Linotype"/>
          <w:sz w:val="24"/>
          <w:szCs w:val="24"/>
        </w:rPr>
        <w:t xml:space="preserve">California Department of Fish and </w:t>
      </w:r>
      <w:r w:rsidRPr="00724A8E" w:rsidR="00724A8E">
        <w:rPr>
          <w:rFonts w:ascii="Palatino Linotype" w:hAnsi="Palatino Linotype"/>
          <w:sz w:val="24"/>
          <w:szCs w:val="24"/>
        </w:rPr>
        <w:t>Wildlife</w:t>
      </w:r>
      <w:r w:rsidRPr="002D1350" w:rsidR="002D1350">
        <w:rPr>
          <w:rFonts w:ascii="Palatino Linotype" w:hAnsi="Palatino Linotype"/>
          <w:sz w:val="24"/>
          <w:szCs w:val="24"/>
        </w:rPr>
        <w:t xml:space="preserve"> 2023) or any subsequent protocol approved by </w:t>
      </w:r>
      <w:r w:rsidR="006D424B">
        <w:rPr>
          <w:rFonts w:ascii="Palatino Linotype" w:hAnsi="Palatino Linotype"/>
          <w:sz w:val="24"/>
          <w:szCs w:val="24"/>
        </w:rPr>
        <w:t>the California Department of Fish and Wildlife</w:t>
      </w:r>
      <w:r w:rsidRPr="002D1350" w:rsidR="002D1350">
        <w:rPr>
          <w:rFonts w:ascii="Palatino Linotype" w:hAnsi="Palatino Linotype"/>
          <w:sz w:val="24"/>
          <w:szCs w:val="24"/>
        </w:rPr>
        <w:t>.  </w:t>
      </w:r>
    </w:p>
    <w:p w:rsidRPr="007A062B" w:rsidR="002F44E5" w:rsidP="003B7889" w:rsidRDefault="002F44E5" w14:paraId="4A8FC9FE" w14:textId="3BA141C4">
      <w:pPr>
        <w:pStyle w:val="ListParagraph"/>
        <w:numPr>
          <w:ilvl w:val="0"/>
          <w:numId w:val="99"/>
        </w:numPr>
        <w:jc w:val="both"/>
        <w:rPr>
          <w:rFonts w:ascii="Palatino Linotype" w:hAnsi="Palatino Linotype"/>
          <w:sz w:val="24"/>
          <w:szCs w:val="24"/>
        </w:rPr>
      </w:pPr>
      <w:r w:rsidRPr="007A062B">
        <w:rPr>
          <w:rFonts w:ascii="Palatino Linotype" w:hAnsi="Palatino Linotype"/>
          <w:sz w:val="24"/>
          <w:szCs w:val="24"/>
        </w:rPr>
        <w:t>Non-Invasive Surveys</w:t>
      </w:r>
      <w:r w:rsidRPr="007A062B" w:rsidR="002D1350">
        <w:rPr>
          <w:rFonts w:ascii="Palatino Linotype" w:hAnsi="Palatino Linotype"/>
          <w:sz w:val="24"/>
          <w:szCs w:val="24"/>
        </w:rPr>
        <w:t> </w:t>
      </w:r>
    </w:p>
    <w:p w:rsidRPr="002F44E5" w:rsidR="002F44E5" w:rsidP="003B7889" w:rsidRDefault="002F44E5" w14:paraId="0944F94E" w14:textId="77777777">
      <w:pPr>
        <w:jc w:val="both"/>
        <w:rPr>
          <w:rFonts w:ascii="Palatino Linotype" w:hAnsi="Palatino Linotype"/>
          <w:sz w:val="24"/>
          <w:szCs w:val="24"/>
        </w:rPr>
      </w:pPr>
      <w:r w:rsidRPr="002F44E5">
        <w:rPr>
          <w:rFonts w:ascii="Palatino Linotype" w:hAnsi="Palatino Linotype"/>
          <w:sz w:val="24"/>
          <w:szCs w:val="24"/>
        </w:rPr>
        <w:t>Non-invasive focused surveys would include the use of cameras to photograph bumble bees. Photographs would be reviewed and verified by a qualified individual to</w:t>
      </w:r>
      <w:r w:rsidRPr="002D1350" w:rsidR="002D1350">
        <w:rPr>
          <w:rFonts w:ascii="Palatino Linotype" w:hAnsi="Palatino Linotype"/>
          <w:sz w:val="24"/>
          <w:szCs w:val="24"/>
        </w:rPr>
        <w:t> identify the bumble bees to species. Permits are not required for non-invasive surveys. </w:t>
      </w:r>
    </w:p>
    <w:p w:rsidRPr="007A062B" w:rsidR="002D1350" w:rsidP="003B7889" w:rsidRDefault="002D1350" w14:paraId="361CEB9F" w14:textId="39F545E7">
      <w:pPr>
        <w:pStyle w:val="ListParagraph"/>
        <w:numPr>
          <w:ilvl w:val="0"/>
          <w:numId w:val="99"/>
        </w:numPr>
        <w:jc w:val="both"/>
        <w:rPr>
          <w:rFonts w:ascii="Palatino Linotype" w:hAnsi="Palatino Linotype"/>
          <w:sz w:val="24"/>
          <w:szCs w:val="24"/>
        </w:rPr>
      </w:pPr>
      <w:r w:rsidRPr="007A062B">
        <w:rPr>
          <w:rFonts w:ascii="Palatino Linotype" w:hAnsi="Palatino Linotype"/>
          <w:sz w:val="24"/>
          <w:szCs w:val="24"/>
        </w:rPr>
        <w:t>Non-Lethal Capture Surveys </w:t>
      </w:r>
    </w:p>
    <w:p w:rsidRPr="002D1350" w:rsidR="002D1350" w:rsidP="003B7889" w:rsidRDefault="002D1350" w14:paraId="0E87F4C7" w14:textId="7E673190">
      <w:pPr>
        <w:jc w:val="both"/>
        <w:rPr>
          <w:rFonts w:ascii="Palatino Linotype" w:hAnsi="Palatino Linotype"/>
          <w:sz w:val="24"/>
          <w:szCs w:val="24"/>
        </w:rPr>
      </w:pPr>
      <w:r w:rsidRPr="002D1350">
        <w:rPr>
          <w:rFonts w:ascii="Palatino Linotype" w:hAnsi="Palatino Linotype"/>
          <w:sz w:val="24"/>
          <w:szCs w:val="24"/>
        </w:rPr>
        <w:t xml:space="preserve">Surveys that would include capturing bumble bees for identification purposes and subsequently releasing the bees, would require a Memorandum of Understanding from </w:t>
      </w:r>
      <w:r w:rsidR="006D424B">
        <w:rPr>
          <w:rFonts w:ascii="Palatino Linotype" w:hAnsi="Palatino Linotype"/>
          <w:sz w:val="24"/>
          <w:szCs w:val="24"/>
        </w:rPr>
        <w:t>the California Department of Fish and Wildlife</w:t>
      </w:r>
      <w:r w:rsidRPr="002D1350">
        <w:rPr>
          <w:rFonts w:ascii="Palatino Linotype" w:hAnsi="Palatino Linotype"/>
          <w:sz w:val="24"/>
          <w:szCs w:val="24"/>
        </w:rPr>
        <w:t>. No capture surveys will be conducted before the surveyor obtains a</w:t>
      </w:r>
      <w:r w:rsidR="00B37A8D">
        <w:rPr>
          <w:rFonts w:ascii="Palatino Linotype" w:hAnsi="Palatino Linotype"/>
          <w:sz w:val="24"/>
          <w:szCs w:val="24"/>
        </w:rPr>
        <w:t xml:space="preserve"> Memorandum of Understanding</w:t>
      </w:r>
      <w:r w:rsidRPr="002D1350">
        <w:rPr>
          <w:rFonts w:ascii="Palatino Linotype" w:hAnsi="Palatino Linotype"/>
          <w:sz w:val="24"/>
          <w:szCs w:val="24"/>
        </w:rPr>
        <w:t xml:space="preserve">. Prior to conducting non-lethal capture surveys, </w:t>
      </w:r>
      <w:r w:rsidR="00095942">
        <w:rPr>
          <w:rFonts w:ascii="Palatino Linotype" w:hAnsi="Palatino Linotype"/>
          <w:sz w:val="24"/>
          <w:szCs w:val="24"/>
        </w:rPr>
        <w:t>AT&amp;T</w:t>
      </w:r>
      <w:r w:rsidRPr="002D1350">
        <w:rPr>
          <w:rFonts w:ascii="Palatino Linotype" w:hAnsi="Palatino Linotype"/>
          <w:sz w:val="24"/>
          <w:szCs w:val="24"/>
        </w:rPr>
        <w:t xml:space="preserve"> will provide the surveyor’s qualifications and survey methodology to </w:t>
      </w:r>
      <w:r w:rsidR="00724A8E">
        <w:rPr>
          <w:rFonts w:ascii="Palatino Linotype" w:hAnsi="Palatino Linotype"/>
          <w:sz w:val="24"/>
          <w:szCs w:val="24"/>
        </w:rPr>
        <w:t>the California Public Utilities Commission</w:t>
      </w:r>
      <w:r w:rsidRPr="002D1350" w:rsidR="00724A8E">
        <w:rPr>
          <w:rFonts w:ascii="Palatino Linotype" w:hAnsi="Palatino Linotype"/>
          <w:sz w:val="24"/>
          <w:szCs w:val="24"/>
        </w:rPr>
        <w:t xml:space="preserve"> </w:t>
      </w:r>
      <w:r w:rsidRPr="002D1350">
        <w:rPr>
          <w:rFonts w:ascii="Palatino Linotype" w:hAnsi="Palatino Linotype"/>
          <w:sz w:val="24"/>
          <w:szCs w:val="24"/>
        </w:rPr>
        <w:t xml:space="preserve">and </w:t>
      </w:r>
      <w:r w:rsidR="00B37A8D">
        <w:rPr>
          <w:rFonts w:ascii="Palatino Linotype" w:hAnsi="Palatino Linotype"/>
          <w:sz w:val="24"/>
          <w:szCs w:val="24"/>
        </w:rPr>
        <w:t>California Department of Fish and Wildlife</w:t>
      </w:r>
      <w:r w:rsidRPr="002D1350">
        <w:rPr>
          <w:rFonts w:ascii="Palatino Linotype" w:hAnsi="Palatino Linotype"/>
          <w:sz w:val="24"/>
          <w:szCs w:val="24"/>
        </w:rPr>
        <w:t xml:space="preserve"> for review and approval. For any non-lethal capture surveys, </w:t>
      </w:r>
      <w:r w:rsidR="00095942">
        <w:rPr>
          <w:rFonts w:ascii="Palatino Linotype" w:hAnsi="Palatino Linotype"/>
          <w:sz w:val="24"/>
          <w:szCs w:val="24"/>
        </w:rPr>
        <w:t>AT&amp;T</w:t>
      </w:r>
      <w:r w:rsidRPr="002D1350">
        <w:rPr>
          <w:rFonts w:ascii="Palatino Linotype" w:hAnsi="Palatino Linotype"/>
          <w:sz w:val="24"/>
          <w:szCs w:val="24"/>
        </w:rPr>
        <w:t xml:space="preserve"> shall submit a survey report to </w:t>
      </w:r>
      <w:r w:rsidR="0067492A">
        <w:rPr>
          <w:rFonts w:ascii="Palatino Linotype" w:hAnsi="Palatino Linotype"/>
          <w:sz w:val="24"/>
          <w:szCs w:val="24"/>
        </w:rPr>
        <w:t>the</w:t>
      </w:r>
      <w:r w:rsidRPr="002D1350">
        <w:rPr>
          <w:rFonts w:ascii="Palatino Linotype" w:hAnsi="Palatino Linotype"/>
          <w:sz w:val="24"/>
          <w:szCs w:val="24"/>
        </w:rPr>
        <w:t xml:space="preserve"> </w:t>
      </w:r>
      <w:r w:rsidR="00724A8E">
        <w:rPr>
          <w:rFonts w:ascii="Palatino Linotype" w:hAnsi="Palatino Linotype"/>
          <w:sz w:val="24"/>
          <w:szCs w:val="24"/>
        </w:rPr>
        <w:t>California Public Utilities Commission</w:t>
      </w:r>
      <w:r w:rsidRPr="002D1350">
        <w:rPr>
          <w:rFonts w:ascii="Palatino Linotype" w:hAnsi="Palatino Linotype"/>
          <w:sz w:val="24"/>
          <w:szCs w:val="24"/>
        </w:rPr>
        <w:t xml:space="preserve"> and </w:t>
      </w:r>
      <w:r w:rsidR="007B6210">
        <w:rPr>
          <w:rFonts w:ascii="Palatino Linotype" w:hAnsi="Palatino Linotype"/>
          <w:sz w:val="24"/>
          <w:szCs w:val="24"/>
        </w:rPr>
        <w:t>California Department of Fish and Wildlife</w:t>
      </w:r>
      <w:r w:rsidRPr="002D1350">
        <w:rPr>
          <w:rFonts w:ascii="Palatino Linotype" w:hAnsi="Palatino Linotype"/>
          <w:sz w:val="24"/>
          <w:szCs w:val="24"/>
        </w:rPr>
        <w:t xml:space="preserve"> within </w:t>
      </w:r>
      <w:r w:rsidR="00553F4B">
        <w:rPr>
          <w:rFonts w:ascii="Palatino Linotype" w:hAnsi="Palatino Linotype"/>
          <w:sz w:val="24"/>
          <w:szCs w:val="24"/>
        </w:rPr>
        <w:t>one</w:t>
      </w:r>
      <w:r w:rsidRPr="002D1350">
        <w:rPr>
          <w:rFonts w:ascii="Palatino Linotype" w:hAnsi="Palatino Linotype"/>
          <w:sz w:val="24"/>
          <w:szCs w:val="24"/>
        </w:rPr>
        <w:t xml:space="preserve"> month of survey completion and shall notify </w:t>
      </w:r>
      <w:r w:rsidR="0067492A">
        <w:rPr>
          <w:rFonts w:ascii="Palatino Linotype" w:hAnsi="Palatino Linotype"/>
          <w:sz w:val="24"/>
          <w:szCs w:val="24"/>
        </w:rPr>
        <w:t xml:space="preserve">the </w:t>
      </w:r>
      <w:r w:rsidR="00724A8E">
        <w:rPr>
          <w:rFonts w:ascii="Palatino Linotype" w:hAnsi="Palatino Linotype"/>
          <w:sz w:val="24"/>
          <w:szCs w:val="24"/>
        </w:rPr>
        <w:t>California Public Utilities Commission</w:t>
      </w:r>
      <w:r w:rsidRPr="002D1350" w:rsidR="00724A8E">
        <w:rPr>
          <w:rFonts w:ascii="Palatino Linotype" w:hAnsi="Palatino Linotype"/>
          <w:sz w:val="24"/>
          <w:szCs w:val="24"/>
        </w:rPr>
        <w:t xml:space="preserve"> </w:t>
      </w:r>
      <w:r w:rsidRPr="002D1350">
        <w:rPr>
          <w:rFonts w:ascii="Palatino Linotype" w:hAnsi="Palatino Linotype"/>
          <w:sz w:val="24"/>
          <w:szCs w:val="24"/>
        </w:rPr>
        <w:t xml:space="preserve">and </w:t>
      </w:r>
      <w:r w:rsidR="007B6210">
        <w:rPr>
          <w:rFonts w:ascii="Palatino Linotype" w:hAnsi="Palatino Linotype"/>
          <w:sz w:val="24"/>
          <w:szCs w:val="24"/>
        </w:rPr>
        <w:t>California Department of Fish and Wildlife</w:t>
      </w:r>
      <w:r w:rsidRPr="002D1350">
        <w:rPr>
          <w:rFonts w:ascii="Palatino Linotype" w:hAnsi="Palatino Linotype"/>
          <w:sz w:val="24"/>
          <w:szCs w:val="24"/>
        </w:rPr>
        <w:t xml:space="preserve"> within 24 hours if Crotch’s bumble bees are detected.  </w:t>
      </w:r>
    </w:p>
    <w:p w:rsidRPr="002D1350" w:rsidR="002D1350" w:rsidP="003B7889" w:rsidRDefault="002D1350" w14:paraId="10C62ABF" w14:textId="77777777">
      <w:pPr>
        <w:jc w:val="both"/>
        <w:rPr>
          <w:rFonts w:ascii="Palatino Linotype" w:hAnsi="Palatino Linotype"/>
          <w:sz w:val="24"/>
          <w:szCs w:val="24"/>
        </w:rPr>
      </w:pPr>
      <w:r w:rsidRPr="002D1350">
        <w:rPr>
          <w:rFonts w:ascii="Palatino Linotype" w:hAnsi="Palatino Linotype"/>
          <w:sz w:val="24"/>
          <w:szCs w:val="24"/>
        </w:rPr>
        <w:lastRenderedPageBreak/>
        <w:t>If Crotch’s bumble bees are not detected during the focused survey, no additional mitigation shall be required. </w:t>
      </w:r>
    </w:p>
    <w:p w:rsidRPr="002D1350" w:rsidR="002D1350" w:rsidP="003B7889" w:rsidRDefault="002D1350" w14:paraId="1D629A8F" w14:textId="77777777">
      <w:pPr>
        <w:jc w:val="both"/>
        <w:rPr>
          <w:rFonts w:ascii="Palatino Linotype" w:hAnsi="Palatino Linotype"/>
          <w:sz w:val="24"/>
          <w:szCs w:val="24"/>
        </w:rPr>
      </w:pPr>
      <w:r w:rsidRPr="002D1350">
        <w:rPr>
          <w:rFonts w:ascii="Palatino Linotype" w:hAnsi="Palatino Linotype"/>
          <w:sz w:val="24"/>
          <w:szCs w:val="24"/>
        </w:rPr>
        <w:t>If Crotch’s bumble bees are detected during the focused survey, appropriate avoidance measures shall be implemented. Avoidance measures may include, but are not limited to, the following:  </w:t>
      </w:r>
    </w:p>
    <w:p w:rsidRPr="002D1350" w:rsidR="002D1350" w:rsidP="003B7889" w:rsidRDefault="002D1350" w14:paraId="4EED0715" w14:textId="35EB01B8">
      <w:pPr>
        <w:jc w:val="both"/>
        <w:rPr>
          <w:rFonts w:ascii="Palatino Linotype" w:hAnsi="Palatino Linotype"/>
          <w:sz w:val="24"/>
          <w:szCs w:val="24"/>
        </w:rPr>
      </w:pPr>
      <w:r w:rsidRPr="002D1350">
        <w:rPr>
          <w:rFonts w:ascii="Palatino Linotype" w:hAnsi="Palatino Linotype"/>
          <w:sz w:val="24"/>
          <w:szCs w:val="24"/>
        </w:rPr>
        <w:t xml:space="preserve">Protective buffers shall be implemented around active nesting colonies until these sites are no longer active as determined by a qualified biologist. A qualified biologist, in consultation with </w:t>
      </w:r>
      <w:r w:rsidR="0067492A">
        <w:rPr>
          <w:rFonts w:ascii="Palatino Linotype" w:hAnsi="Palatino Linotype"/>
          <w:sz w:val="24"/>
          <w:szCs w:val="24"/>
        </w:rPr>
        <w:t>the</w:t>
      </w:r>
      <w:r w:rsidRPr="002D1350">
        <w:rPr>
          <w:rFonts w:ascii="Palatino Linotype" w:hAnsi="Palatino Linotype"/>
          <w:sz w:val="24"/>
          <w:szCs w:val="24"/>
        </w:rPr>
        <w:t xml:space="preserve"> </w:t>
      </w:r>
      <w:r w:rsidR="00B51253">
        <w:rPr>
          <w:rFonts w:ascii="Palatino Linotype" w:hAnsi="Palatino Linotype"/>
          <w:sz w:val="24"/>
          <w:szCs w:val="24"/>
        </w:rPr>
        <w:t>California Public Utilities Commission</w:t>
      </w:r>
      <w:r w:rsidRPr="002D1350">
        <w:rPr>
          <w:rFonts w:ascii="Palatino Linotype" w:hAnsi="Palatino Linotype"/>
          <w:sz w:val="24"/>
          <w:szCs w:val="24"/>
        </w:rPr>
        <w:t xml:space="preserve"> and </w:t>
      </w:r>
      <w:r w:rsidR="00AA1642">
        <w:rPr>
          <w:rFonts w:ascii="Palatino Linotype" w:hAnsi="Palatino Linotype"/>
          <w:sz w:val="24"/>
          <w:szCs w:val="24"/>
        </w:rPr>
        <w:t>California Department of Fish and Wildlife</w:t>
      </w:r>
      <w:r w:rsidRPr="002D1350">
        <w:rPr>
          <w:rFonts w:ascii="Palatino Linotype" w:hAnsi="Palatino Linotype"/>
          <w:sz w:val="24"/>
          <w:szCs w:val="24"/>
        </w:rPr>
        <w:t>, shall determine the appropriate buffer size to protect nesting colonies; however, buffers will typically be at least 50 feet.  </w:t>
      </w:r>
    </w:p>
    <w:p w:rsidRPr="002D1350" w:rsidR="002D1350" w:rsidP="003B7889" w:rsidRDefault="002D1350" w14:paraId="76359B66" w14:textId="45FC1320">
      <w:pPr>
        <w:jc w:val="both"/>
        <w:rPr>
          <w:rFonts w:ascii="Palatino Linotype" w:hAnsi="Palatino Linotype"/>
          <w:sz w:val="24"/>
          <w:szCs w:val="24"/>
        </w:rPr>
      </w:pPr>
      <w:r w:rsidRPr="002D1350">
        <w:rPr>
          <w:rFonts w:ascii="Palatino Linotype" w:hAnsi="Palatino Linotype"/>
          <w:sz w:val="24"/>
          <w:szCs w:val="24"/>
        </w:rPr>
        <w:t xml:space="preserve">If impacts on Crotch’s bumble bee cannot be avoided, compliance with </w:t>
      </w:r>
      <w:r w:rsidR="00B51253">
        <w:rPr>
          <w:rFonts w:ascii="Palatino Linotype" w:hAnsi="Palatino Linotype"/>
          <w:sz w:val="24"/>
          <w:szCs w:val="24"/>
        </w:rPr>
        <w:t>the California Endangered Species Act</w:t>
      </w:r>
      <w:r w:rsidRPr="002D1350" w:rsidR="00B51253">
        <w:rPr>
          <w:rFonts w:ascii="Palatino Linotype" w:hAnsi="Palatino Linotype"/>
          <w:sz w:val="24"/>
          <w:szCs w:val="24"/>
        </w:rPr>
        <w:t xml:space="preserve"> </w:t>
      </w:r>
      <w:r w:rsidRPr="002D1350">
        <w:rPr>
          <w:rFonts w:ascii="Palatino Linotype" w:hAnsi="Palatino Linotype"/>
          <w:sz w:val="24"/>
          <w:szCs w:val="24"/>
        </w:rPr>
        <w:t xml:space="preserve">and consultation with </w:t>
      </w:r>
      <w:r w:rsidR="00AA1642">
        <w:rPr>
          <w:rFonts w:ascii="Palatino Linotype" w:hAnsi="Palatino Linotype"/>
          <w:sz w:val="24"/>
          <w:szCs w:val="24"/>
        </w:rPr>
        <w:t xml:space="preserve">the </w:t>
      </w:r>
      <w:bookmarkStart w:name="_Hlk219189198" w:id="3"/>
      <w:r w:rsidR="00AA1642">
        <w:rPr>
          <w:rFonts w:ascii="Palatino Linotype" w:hAnsi="Palatino Linotype"/>
          <w:sz w:val="24"/>
          <w:szCs w:val="24"/>
        </w:rPr>
        <w:t>California Department of Fish and Wildlife</w:t>
      </w:r>
      <w:r w:rsidRPr="002D1350">
        <w:rPr>
          <w:rFonts w:ascii="Palatino Linotype" w:hAnsi="Palatino Linotype"/>
          <w:sz w:val="24"/>
          <w:szCs w:val="24"/>
        </w:rPr>
        <w:t xml:space="preserve"> </w:t>
      </w:r>
      <w:bookmarkEnd w:id="3"/>
      <w:r w:rsidRPr="002D1350">
        <w:rPr>
          <w:rFonts w:ascii="Palatino Linotype" w:hAnsi="Palatino Linotype"/>
          <w:sz w:val="24"/>
          <w:szCs w:val="24"/>
        </w:rPr>
        <w:t xml:space="preserve">shall be required and may involve acquiring an </w:t>
      </w:r>
      <w:r w:rsidR="0027607B">
        <w:rPr>
          <w:rFonts w:ascii="Palatino Linotype" w:hAnsi="Palatino Linotype"/>
          <w:sz w:val="24"/>
          <w:szCs w:val="24"/>
        </w:rPr>
        <w:t>I</w:t>
      </w:r>
      <w:r w:rsidRPr="002D1350">
        <w:rPr>
          <w:rFonts w:ascii="Palatino Linotype" w:hAnsi="Palatino Linotype"/>
          <w:sz w:val="24"/>
          <w:szCs w:val="24"/>
        </w:rPr>
        <w:t xml:space="preserve">ncidental </w:t>
      </w:r>
      <w:r w:rsidR="0027607B">
        <w:rPr>
          <w:rFonts w:ascii="Palatino Linotype" w:hAnsi="Palatino Linotype"/>
          <w:sz w:val="24"/>
          <w:szCs w:val="24"/>
        </w:rPr>
        <w:t>T</w:t>
      </w:r>
      <w:r w:rsidRPr="002D1350">
        <w:rPr>
          <w:rFonts w:ascii="Palatino Linotype" w:hAnsi="Palatino Linotype"/>
          <w:sz w:val="24"/>
          <w:szCs w:val="24"/>
        </w:rPr>
        <w:t xml:space="preserve">ake </w:t>
      </w:r>
      <w:r w:rsidR="0027607B">
        <w:rPr>
          <w:rFonts w:ascii="Palatino Linotype" w:hAnsi="Palatino Linotype"/>
          <w:sz w:val="24"/>
          <w:szCs w:val="24"/>
        </w:rPr>
        <w:t>P</w:t>
      </w:r>
      <w:r w:rsidRPr="002D1350">
        <w:rPr>
          <w:rFonts w:ascii="Palatino Linotype" w:hAnsi="Palatino Linotype"/>
          <w:sz w:val="24"/>
          <w:szCs w:val="24"/>
        </w:rPr>
        <w:t xml:space="preserve">ermit from </w:t>
      </w:r>
      <w:r w:rsidR="00AA1642">
        <w:rPr>
          <w:rFonts w:ascii="Palatino Linotype" w:hAnsi="Palatino Linotype"/>
          <w:sz w:val="24"/>
          <w:szCs w:val="24"/>
        </w:rPr>
        <w:t>the California Department of Fish and Wildlife</w:t>
      </w:r>
      <w:r w:rsidRPr="002D1350">
        <w:rPr>
          <w:rFonts w:ascii="Palatino Linotype" w:hAnsi="Palatino Linotype"/>
          <w:sz w:val="24"/>
          <w:szCs w:val="24"/>
        </w:rPr>
        <w:t xml:space="preserve">. </w:t>
      </w:r>
      <w:r w:rsidR="009F78DB">
        <w:rPr>
          <w:rFonts w:ascii="Palatino Linotype" w:hAnsi="Palatino Linotype"/>
          <w:sz w:val="24"/>
          <w:szCs w:val="24"/>
        </w:rPr>
        <w:t>AT&amp;T</w:t>
      </w:r>
      <w:r w:rsidRPr="002D1350">
        <w:rPr>
          <w:rFonts w:ascii="Palatino Linotype" w:hAnsi="Palatino Linotype"/>
          <w:sz w:val="24"/>
          <w:szCs w:val="24"/>
        </w:rPr>
        <w:t xml:space="preserve"> shall implement all avoidance measures included in the </w:t>
      </w:r>
      <w:r w:rsidR="001E5A7E">
        <w:rPr>
          <w:rFonts w:ascii="Palatino Linotype" w:hAnsi="Palatino Linotype"/>
          <w:sz w:val="24"/>
          <w:szCs w:val="24"/>
        </w:rPr>
        <w:t>I</w:t>
      </w:r>
      <w:r w:rsidRPr="002D1350" w:rsidR="001E5A7E">
        <w:rPr>
          <w:rFonts w:ascii="Palatino Linotype" w:hAnsi="Palatino Linotype"/>
          <w:sz w:val="24"/>
          <w:szCs w:val="24"/>
        </w:rPr>
        <w:t xml:space="preserve">ncidental </w:t>
      </w:r>
      <w:r w:rsidR="001E5A7E">
        <w:rPr>
          <w:rFonts w:ascii="Palatino Linotype" w:hAnsi="Palatino Linotype"/>
          <w:sz w:val="24"/>
          <w:szCs w:val="24"/>
        </w:rPr>
        <w:t>T</w:t>
      </w:r>
      <w:r w:rsidRPr="002D1350" w:rsidR="001E5A7E">
        <w:rPr>
          <w:rFonts w:ascii="Palatino Linotype" w:hAnsi="Palatino Linotype"/>
          <w:sz w:val="24"/>
          <w:szCs w:val="24"/>
        </w:rPr>
        <w:t xml:space="preserve">ake </w:t>
      </w:r>
      <w:r w:rsidR="001E5A7E">
        <w:rPr>
          <w:rFonts w:ascii="Palatino Linotype" w:hAnsi="Palatino Linotype"/>
          <w:sz w:val="24"/>
          <w:szCs w:val="24"/>
        </w:rPr>
        <w:t>P</w:t>
      </w:r>
      <w:r w:rsidRPr="002D1350" w:rsidR="001E5A7E">
        <w:rPr>
          <w:rFonts w:ascii="Palatino Linotype" w:hAnsi="Palatino Linotype"/>
          <w:sz w:val="24"/>
          <w:szCs w:val="24"/>
        </w:rPr>
        <w:t>ermit</w:t>
      </w:r>
      <w:r w:rsidRPr="002D1350">
        <w:rPr>
          <w:rFonts w:ascii="Palatino Linotype" w:hAnsi="Palatino Linotype"/>
          <w:sz w:val="24"/>
          <w:szCs w:val="24"/>
        </w:rPr>
        <w:t xml:space="preserve">. </w:t>
      </w:r>
      <w:r w:rsidR="009F78DB">
        <w:rPr>
          <w:rFonts w:ascii="Palatino Linotype" w:hAnsi="Palatino Linotype"/>
          <w:sz w:val="24"/>
          <w:szCs w:val="24"/>
        </w:rPr>
        <w:t>AT&amp;T</w:t>
      </w:r>
      <w:r w:rsidRPr="002D1350">
        <w:rPr>
          <w:rFonts w:ascii="Palatino Linotype" w:hAnsi="Palatino Linotype"/>
          <w:sz w:val="24"/>
          <w:szCs w:val="24"/>
        </w:rPr>
        <w:t xml:space="preserve"> shall compensate for the loss of Crotch’s bumble bee by establishing permanent protection and perpetual management on land that provides bumble bee habitat. Habitat management lands may be established by conservation easement or fee </w:t>
      </w:r>
      <w:proofErr w:type="gramStart"/>
      <w:r w:rsidRPr="002D1350">
        <w:rPr>
          <w:rFonts w:ascii="Palatino Linotype" w:hAnsi="Palatino Linotype"/>
          <w:sz w:val="24"/>
          <w:szCs w:val="24"/>
        </w:rPr>
        <w:t>title</w:t>
      </w:r>
      <w:proofErr w:type="gramEnd"/>
      <w:r w:rsidRPr="002D1350">
        <w:rPr>
          <w:rFonts w:ascii="Palatino Linotype" w:hAnsi="Palatino Linotype"/>
          <w:sz w:val="24"/>
          <w:szCs w:val="24"/>
        </w:rPr>
        <w:t xml:space="preserve"> or credits may be purchased from a </w:t>
      </w:r>
      <w:r w:rsidR="001E5A7E">
        <w:rPr>
          <w:rFonts w:ascii="Palatino Linotype" w:hAnsi="Palatino Linotype"/>
          <w:sz w:val="24"/>
          <w:szCs w:val="24"/>
        </w:rPr>
        <w:t>California Department of Fish and Wildlife</w:t>
      </w:r>
      <w:r w:rsidRPr="002D1350" w:rsidR="001E5A7E">
        <w:rPr>
          <w:rFonts w:ascii="Palatino Linotype" w:hAnsi="Palatino Linotype"/>
          <w:sz w:val="24"/>
          <w:szCs w:val="24"/>
        </w:rPr>
        <w:t xml:space="preserve"> </w:t>
      </w:r>
      <w:r w:rsidRPr="002D1350">
        <w:rPr>
          <w:rFonts w:ascii="Palatino Linotype" w:hAnsi="Palatino Linotype"/>
          <w:sz w:val="24"/>
          <w:szCs w:val="24"/>
        </w:rPr>
        <w:t>-approved conservation or mitigation bank. The compensatory mitigation shall satisfy permit conditions and all other permit conditions shall be implemented. </w:t>
      </w:r>
    </w:p>
    <w:p w:rsidRPr="00BF7651" w:rsidR="002F44E5" w:rsidP="003B7889" w:rsidRDefault="002F44E5" w14:paraId="2ECA5862" w14:textId="77777777">
      <w:pPr>
        <w:jc w:val="both"/>
        <w:rPr>
          <w:rFonts w:ascii="Palatino Linotype" w:hAnsi="Palatino Linotype"/>
          <w:sz w:val="24"/>
          <w:szCs w:val="24"/>
          <w:u w:val="single"/>
        </w:rPr>
      </w:pPr>
      <w:r w:rsidRPr="00BF7651">
        <w:rPr>
          <w:rFonts w:ascii="Palatino Linotype" w:hAnsi="Palatino Linotype"/>
          <w:sz w:val="24"/>
          <w:szCs w:val="24"/>
          <w:u w:val="single"/>
        </w:rPr>
        <w:t>DF–6:</w:t>
      </w:r>
      <w:r w:rsidRPr="00BF7651" w:rsidR="002D1350">
        <w:rPr>
          <w:rFonts w:ascii="Palatino Linotype" w:hAnsi="Palatino Linotype"/>
          <w:sz w:val="24"/>
          <w:szCs w:val="24"/>
          <w:u w:val="single"/>
        </w:rPr>
        <w:t> </w:t>
      </w:r>
      <w:r w:rsidRPr="00BF7651">
        <w:rPr>
          <w:rFonts w:ascii="Palatino Linotype" w:hAnsi="Palatino Linotype"/>
          <w:sz w:val="24"/>
          <w:szCs w:val="24"/>
          <w:u w:val="single"/>
        </w:rPr>
        <w:t>Identify</w:t>
      </w:r>
      <w:r w:rsidRPr="00BF7651" w:rsidR="002D1350">
        <w:rPr>
          <w:rFonts w:ascii="Palatino Linotype" w:hAnsi="Palatino Linotype"/>
          <w:sz w:val="24"/>
          <w:szCs w:val="24"/>
          <w:u w:val="single"/>
        </w:rPr>
        <w:t> </w:t>
      </w:r>
      <w:r w:rsidRPr="00BF7651">
        <w:rPr>
          <w:rFonts w:ascii="Palatino Linotype" w:hAnsi="Palatino Linotype"/>
          <w:sz w:val="24"/>
          <w:szCs w:val="24"/>
          <w:u w:val="single"/>
        </w:rPr>
        <w:t>and Avoid Special-Status Bat Roosts</w:t>
      </w:r>
      <w:r w:rsidRPr="00A92307" w:rsidR="002D1350">
        <w:rPr>
          <w:rFonts w:ascii="Palatino Linotype" w:hAnsi="Palatino Linotype"/>
          <w:sz w:val="24"/>
          <w:szCs w:val="24"/>
        </w:rPr>
        <w:t>  </w:t>
      </w:r>
    </w:p>
    <w:p w:rsidRPr="002F44E5" w:rsidR="002F44E5" w:rsidP="003B7889" w:rsidRDefault="009F78DB" w14:paraId="23AD7DC6" w14:textId="57E5517B">
      <w:pPr>
        <w:jc w:val="both"/>
        <w:rPr>
          <w:rFonts w:ascii="Palatino Linotype" w:hAnsi="Palatino Linotype"/>
          <w:sz w:val="24"/>
          <w:szCs w:val="24"/>
        </w:rPr>
      </w:pPr>
      <w:r>
        <w:rPr>
          <w:rFonts w:ascii="Palatino Linotype" w:hAnsi="Palatino Linotype"/>
          <w:sz w:val="24"/>
          <w:szCs w:val="24"/>
        </w:rPr>
        <w:t>A</w:t>
      </w:r>
      <w:r w:rsidR="00784827">
        <w:rPr>
          <w:rFonts w:ascii="Palatino Linotype" w:hAnsi="Palatino Linotype"/>
          <w:sz w:val="24"/>
          <w:szCs w:val="24"/>
        </w:rPr>
        <w:t>T</w:t>
      </w:r>
      <w:r>
        <w:rPr>
          <w:rFonts w:ascii="Palatino Linotype" w:hAnsi="Palatino Linotype"/>
          <w:sz w:val="24"/>
          <w:szCs w:val="24"/>
        </w:rPr>
        <w:t>&amp;T</w:t>
      </w:r>
      <w:r w:rsidRPr="002F44E5" w:rsidR="002F44E5">
        <w:rPr>
          <w:rFonts w:ascii="Palatino Linotype" w:hAnsi="Palatino Linotype"/>
          <w:sz w:val="24"/>
          <w:szCs w:val="24"/>
        </w:rPr>
        <w:t xml:space="preserve"> shall implement all ground-disturbing activities and activities that would require the use of heavy equipment (i.e., trenching, directional boring) outside of the roosting bat season, which is typically April 1–August 31, which would avoid potential disturbance of special-status and common bats that may roost in or adjacent to the project alignment (e.g., under bridges, in trees).</w:t>
      </w:r>
      <w:r w:rsidRPr="002D1350" w:rsidR="002D1350">
        <w:rPr>
          <w:rFonts w:ascii="Palatino Linotype" w:hAnsi="Palatino Linotype"/>
          <w:sz w:val="24"/>
          <w:szCs w:val="24"/>
        </w:rPr>
        <w:t> </w:t>
      </w:r>
    </w:p>
    <w:p w:rsidRPr="002D1350" w:rsidR="002D1350" w:rsidP="003B7889" w:rsidRDefault="002D1350" w14:paraId="51BECF8F" w14:textId="4A8710ED">
      <w:pPr>
        <w:jc w:val="both"/>
        <w:rPr>
          <w:rFonts w:ascii="Palatino Linotype" w:hAnsi="Palatino Linotype"/>
          <w:sz w:val="24"/>
          <w:szCs w:val="24"/>
        </w:rPr>
      </w:pPr>
      <w:r w:rsidRPr="002D1350">
        <w:rPr>
          <w:rFonts w:ascii="Palatino Linotype" w:hAnsi="Palatino Linotype"/>
          <w:sz w:val="24"/>
          <w:szCs w:val="24"/>
        </w:rPr>
        <w:t xml:space="preserve">If avoidance of the bat maternity season is determined to be infeasible, </w:t>
      </w:r>
      <w:r w:rsidR="009F78DB">
        <w:rPr>
          <w:rFonts w:ascii="Palatino Linotype" w:hAnsi="Palatino Linotype"/>
          <w:sz w:val="24"/>
          <w:szCs w:val="24"/>
        </w:rPr>
        <w:t>AT&amp;T</w:t>
      </w:r>
      <w:r w:rsidRPr="002D1350">
        <w:rPr>
          <w:rFonts w:ascii="Palatino Linotype" w:hAnsi="Palatino Linotype"/>
          <w:sz w:val="24"/>
          <w:szCs w:val="24"/>
        </w:rPr>
        <w:t xml:space="preserve"> shall retain a qualified biologist to conduct focused surveys for roosting bats prior to implementation of ground disturbing activities during the bat maternity season (April 1–August 31). The survey shall be conducted within 14 days of the start of ground-disturbing activities and shall include the project alignment and areas within 250 feet of the project alignment. </w:t>
      </w:r>
    </w:p>
    <w:p w:rsidRPr="002D1350" w:rsidR="002D1350" w:rsidP="003B7889" w:rsidRDefault="002D1350" w14:paraId="202D931B" w14:textId="3AA1302F">
      <w:pPr>
        <w:jc w:val="both"/>
        <w:rPr>
          <w:rFonts w:ascii="Palatino Linotype" w:hAnsi="Palatino Linotype"/>
          <w:sz w:val="24"/>
          <w:szCs w:val="24"/>
        </w:rPr>
      </w:pPr>
      <w:r w:rsidRPr="002D1350">
        <w:rPr>
          <w:rFonts w:ascii="Palatino Linotype" w:hAnsi="Palatino Linotype"/>
          <w:sz w:val="24"/>
          <w:szCs w:val="24"/>
        </w:rPr>
        <w:lastRenderedPageBreak/>
        <w:t xml:space="preserve">If no evidence of bat roosts is found, the biologist shall document the findings in a report to </w:t>
      </w:r>
      <w:r w:rsidR="00095942">
        <w:rPr>
          <w:rFonts w:ascii="Palatino Linotype" w:hAnsi="Palatino Linotype"/>
          <w:sz w:val="24"/>
          <w:szCs w:val="24"/>
        </w:rPr>
        <w:t>AT&amp;T</w:t>
      </w:r>
      <w:r w:rsidRPr="002D1350">
        <w:rPr>
          <w:rFonts w:ascii="Palatino Linotype" w:hAnsi="Palatino Linotype"/>
          <w:sz w:val="24"/>
          <w:szCs w:val="24"/>
        </w:rPr>
        <w:t xml:space="preserve"> and </w:t>
      </w:r>
      <w:r w:rsidR="00324539">
        <w:rPr>
          <w:rFonts w:ascii="Palatino Linotype" w:hAnsi="Palatino Linotype"/>
          <w:sz w:val="24"/>
          <w:szCs w:val="24"/>
        </w:rPr>
        <w:t xml:space="preserve">the </w:t>
      </w:r>
      <w:r w:rsidR="00B51253">
        <w:rPr>
          <w:rFonts w:ascii="Palatino Linotype" w:hAnsi="Palatino Linotype"/>
          <w:sz w:val="24"/>
          <w:szCs w:val="24"/>
        </w:rPr>
        <w:t>California Public Utilities Commission</w:t>
      </w:r>
      <w:r w:rsidRPr="002D1350">
        <w:rPr>
          <w:rFonts w:ascii="Palatino Linotype" w:hAnsi="Palatino Linotype"/>
          <w:sz w:val="24"/>
          <w:szCs w:val="24"/>
        </w:rPr>
        <w:t>, and no further mitigation shall be required. </w:t>
      </w:r>
    </w:p>
    <w:p w:rsidRPr="002D1350" w:rsidR="002D1350" w:rsidP="003B7889" w:rsidRDefault="002D1350" w14:paraId="0F712F0E" w14:textId="77777777">
      <w:pPr>
        <w:jc w:val="both"/>
        <w:rPr>
          <w:rFonts w:ascii="Palatino Linotype" w:hAnsi="Palatino Linotype"/>
          <w:sz w:val="24"/>
          <w:szCs w:val="24"/>
        </w:rPr>
      </w:pPr>
      <w:r w:rsidRPr="002D1350">
        <w:rPr>
          <w:rFonts w:ascii="Palatino Linotype" w:hAnsi="Palatino Linotype"/>
          <w:sz w:val="24"/>
          <w:szCs w:val="24"/>
        </w:rPr>
        <w:t>If evidence of bat maternity roosts or hibernacula is observed, species and number of bats using the </w:t>
      </w:r>
      <w:proofErr w:type="gramStart"/>
      <w:r w:rsidRPr="002D1350">
        <w:rPr>
          <w:rFonts w:ascii="Palatino Linotype" w:hAnsi="Palatino Linotype"/>
          <w:sz w:val="24"/>
          <w:szCs w:val="24"/>
        </w:rPr>
        <w:t>roost</w:t>
      </w:r>
      <w:proofErr w:type="gramEnd"/>
      <w:r w:rsidRPr="002D1350">
        <w:rPr>
          <w:rFonts w:ascii="Palatino Linotype" w:hAnsi="Palatino Linotype"/>
          <w:sz w:val="24"/>
          <w:szCs w:val="24"/>
        </w:rPr>
        <w:t> shall be determined by a qualified biologist using noninvasive methods. Bat detectors (i.e., acoustic monitoring) or evening emergence surveys shall be used if deemed necessary to supplement survey efforts by the qualified biologist. </w:t>
      </w:r>
    </w:p>
    <w:p w:rsidRPr="002D1350" w:rsidR="002D1350" w:rsidP="003B7889" w:rsidRDefault="002D1350" w14:paraId="6294E665" w14:textId="0BC8FBD3">
      <w:pPr>
        <w:jc w:val="both"/>
        <w:rPr>
          <w:rFonts w:ascii="Palatino Linotype" w:hAnsi="Palatino Linotype"/>
          <w:sz w:val="24"/>
          <w:szCs w:val="24"/>
        </w:rPr>
      </w:pPr>
      <w:r w:rsidRPr="002D1350">
        <w:rPr>
          <w:rFonts w:ascii="Palatino Linotype" w:hAnsi="Palatino Linotype"/>
          <w:sz w:val="24"/>
          <w:szCs w:val="24"/>
        </w:rPr>
        <w:t>A no-disturbance buffer of 250 feet shall be established around active fringed myotis or pallid bat maternity roosts or hibernacula, as well as substantial maternity roosts or hibernacula of other bat species considered to be a wildlife nursery by the qualified biologist, and ground disturbing project activities shall not occur within this buffer until after the roosts are unoccupied as determined by a qualified biologist.  </w:t>
      </w:r>
    </w:p>
    <w:p w:rsidRPr="00BF7651" w:rsidR="002D1350" w:rsidP="003B7889" w:rsidRDefault="002D1350" w14:paraId="0557AAC1" w14:textId="77777777">
      <w:pPr>
        <w:jc w:val="both"/>
        <w:rPr>
          <w:rFonts w:ascii="Palatino Linotype" w:hAnsi="Palatino Linotype"/>
          <w:sz w:val="24"/>
          <w:szCs w:val="24"/>
          <w:u w:val="single"/>
        </w:rPr>
      </w:pPr>
      <w:r w:rsidRPr="00BF7651">
        <w:rPr>
          <w:rFonts w:ascii="Palatino Linotype" w:hAnsi="Palatino Linotype"/>
          <w:sz w:val="24"/>
          <w:szCs w:val="24"/>
          <w:u w:val="single"/>
        </w:rPr>
        <w:t>DF-7: Implement Wildlife Entrapment and Vehicle Collision Prevention Measures for San Joaquin Kit Fox </w:t>
      </w:r>
    </w:p>
    <w:p w:rsidRPr="002D1350" w:rsidR="002D1350" w:rsidP="003B7889" w:rsidRDefault="002D1350" w14:paraId="0F3E5D79" w14:textId="0174F683">
      <w:pPr>
        <w:jc w:val="both"/>
        <w:rPr>
          <w:rFonts w:ascii="Palatino Linotype" w:hAnsi="Palatino Linotype"/>
          <w:sz w:val="24"/>
          <w:szCs w:val="24"/>
        </w:rPr>
      </w:pPr>
      <w:r w:rsidRPr="002D1350">
        <w:rPr>
          <w:rFonts w:ascii="Palatino Linotype" w:hAnsi="Palatino Linotype"/>
          <w:sz w:val="24"/>
          <w:szCs w:val="24"/>
        </w:rPr>
        <w:t>Project-related vehicles </w:t>
      </w:r>
      <w:proofErr w:type="gramStart"/>
      <w:r w:rsidRPr="002D1350">
        <w:rPr>
          <w:rFonts w:ascii="Palatino Linotype" w:hAnsi="Palatino Linotype"/>
          <w:sz w:val="24"/>
          <w:szCs w:val="24"/>
        </w:rPr>
        <w:t>shall</w:t>
      </w:r>
      <w:proofErr w:type="gramEnd"/>
      <w:r w:rsidRPr="002D1350">
        <w:rPr>
          <w:rFonts w:ascii="Palatino Linotype" w:hAnsi="Palatino Linotype"/>
          <w:sz w:val="24"/>
          <w:szCs w:val="24"/>
        </w:rPr>
        <w:t> observe a daytime speed limit of 20-mph throughout the site in all project areas, except on county roads and state and federal highways; this is particularly important at night when kit foxes are most active. Night-time construction shall be minimized to the extent possible. However, if it does occur, then the speed limit shall be reduced to 10 mph. Off-road traffic outside of designated project areas shall be minimized. All trenches or other excavation sites shall be excavated and closed in a single </w:t>
      </w:r>
      <w:r w:rsidRPr="002D1350" w:rsidR="00584E91">
        <w:rPr>
          <w:rFonts w:ascii="Palatino Linotype" w:hAnsi="Palatino Linotype"/>
          <w:sz w:val="24"/>
          <w:szCs w:val="24"/>
        </w:rPr>
        <w:t>workday</w:t>
      </w:r>
      <w:r w:rsidRPr="002D1350">
        <w:rPr>
          <w:rFonts w:ascii="Palatino Linotype" w:hAnsi="Palatino Linotype"/>
          <w:sz w:val="24"/>
          <w:szCs w:val="24"/>
        </w:rPr>
        <w:t> to avoid leaving holes open overnight and potential wildlife entrapment. </w:t>
      </w:r>
    </w:p>
    <w:p w:rsidRPr="002D1350" w:rsidR="002D1350" w:rsidP="003B7889" w:rsidRDefault="002D1350" w14:paraId="669496A3" w14:textId="77777777">
      <w:pPr>
        <w:jc w:val="both"/>
        <w:rPr>
          <w:rFonts w:ascii="Palatino Linotype" w:hAnsi="Palatino Linotype"/>
          <w:sz w:val="24"/>
          <w:szCs w:val="24"/>
        </w:rPr>
      </w:pPr>
      <w:r w:rsidRPr="002D1350">
        <w:rPr>
          <w:rFonts w:ascii="Palatino Linotype" w:hAnsi="Palatino Linotype"/>
          <w:sz w:val="24"/>
          <w:szCs w:val="24"/>
        </w:rPr>
        <w:t>All food-related trash items such as wrappers, cans, bottles, and food scraps shall be disposed of in securely closed containers and removed at least once a week from a construction or project site. </w:t>
      </w:r>
    </w:p>
    <w:p w:rsidRPr="002D1350" w:rsidR="002D1350" w:rsidP="003B7889" w:rsidRDefault="002D1350" w14:paraId="6D63E772" w14:textId="2313F6B7">
      <w:pPr>
        <w:jc w:val="both"/>
        <w:rPr>
          <w:rFonts w:ascii="Palatino Linotype" w:hAnsi="Palatino Linotype"/>
          <w:sz w:val="24"/>
          <w:szCs w:val="24"/>
        </w:rPr>
      </w:pPr>
      <w:r w:rsidRPr="002D1350">
        <w:rPr>
          <w:rFonts w:ascii="Palatino Linotype" w:hAnsi="Palatino Linotype"/>
          <w:sz w:val="24"/>
          <w:szCs w:val="24"/>
        </w:rPr>
        <w:t xml:space="preserve">In the case of trapped animals, escape ramps or structures shall be installed immediately to allow the animal(s) to escape, or </w:t>
      </w:r>
      <w:r w:rsidR="0083374D">
        <w:rPr>
          <w:rFonts w:ascii="Palatino Linotype" w:hAnsi="Palatino Linotype"/>
          <w:sz w:val="24"/>
          <w:szCs w:val="24"/>
        </w:rPr>
        <w:t>the United States Fish</w:t>
      </w:r>
      <w:r w:rsidRPr="002D1350">
        <w:rPr>
          <w:rFonts w:ascii="Palatino Linotype" w:hAnsi="Palatino Linotype"/>
          <w:sz w:val="24"/>
          <w:szCs w:val="24"/>
        </w:rPr>
        <w:t xml:space="preserve"> and </w:t>
      </w:r>
      <w:r w:rsidR="0083374D">
        <w:rPr>
          <w:rFonts w:ascii="Palatino Linotype" w:hAnsi="Palatino Linotype"/>
          <w:sz w:val="24"/>
          <w:szCs w:val="24"/>
        </w:rPr>
        <w:t xml:space="preserve">Wildlife Service </w:t>
      </w:r>
      <w:r w:rsidRPr="002D1350">
        <w:rPr>
          <w:rFonts w:ascii="Palatino Linotype" w:hAnsi="Palatino Linotype"/>
          <w:sz w:val="24"/>
          <w:szCs w:val="24"/>
        </w:rPr>
        <w:t xml:space="preserve">and </w:t>
      </w:r>
      <w:r w:rsidR="001E5A7E">
        <w:rPr>
          <w:rFonts w:ascii="Palatino Linotype" w:hAnsi="Palatino Linotype"/>
          <w:sz w:val="24"/>
          <w:szCs w:val="24"/>
        </w:rPr>
        <w:t>California Department of Fish and Wildlife</w:t>
      </w:r>
      <w:r w:rsidRPr="002D1350">
        <w:rPr>
          <w:rFonts w:ascii="Palatino Linotype" w:hAnsi="Palatino Linotype"/>
          <w:sz w:val="24"/>
          <w:szCs w:val="24"/>
        </w:rPr>
        <w:t xml:space="preserve"> shall be contacted for guidance. </w:t>
      </w:r>
    </w:p>
    <w:p w:rsidRPr="002D1350" w:rsidR="002D1350" w:rsidP="003B7889" w:rsidRDefault="002D1350" w14:paraId="655776C1" w14:textId="4FEC8260">
      <w:pPr>
        <w:jc w:val="both"/>
        <w:rPr>
          <w:rFonts w:ascii="Palatino Linotype" w:hAnsi="Palatino Linotype"/>
          <w:sz w:val="24"/>
          <w:szCs w:val="24"/>
        </w:rPr>
      </w:pPr>
      <w:r w:rsidRPr="002D1350">
        <w:rPr>
          <w:rFonts w:ascii="Palatino Linotype" w:hAnsi="Palatino Linotype"/>
          <w:sz w:val="24"/>
          <w:szCs w:val="24"/>
        </w:rPr>
        <w:t xml:space="preserve">If a San Joaquin kit fox is observed in the project alignment during construction activities, all work shall stop until the fox has left the area on its own volition. AT&amp;T shall report any sightings of San Joaquin kit foxes to </w:t>
      </w:r>
      <w:r w:rsidR="00C92EE3">
        <w:rPr>
          <w:rFonts w:ascii="Palatino Linotype" w:hAnsi="Palatino Linotype"/>
          <w:sz w:val="24"/>
          <w:szCs w:val="24"/>
        </w:rPr>
        <w:t xml:space="preserve">the </w:t>
      </w:r>
      <w:r w:rsidR="00996DCF">
        <w:rPr>
          <w:rFonts w:ascii="Palatino Linotype" w:hAnsi="Palatino Linotype"/>
          <w:sz w:val="24"/>
          <w:szCs w:val="24"/>
        </w:rPr>
        <w:t>California Public Utilities Commission</w:t>
      </w:r>
      <w:r w:rsidRPr="002D1350" w:rsidR="00996DCF">
        <w:rPr>
          <w:rFonts w:ascii="Palatino Linotype" w:hAnsi="Palatino Linotype"/>
          <w:sz w:val="24"/>
          <w:szCs w:val="24"/>
        </w:rPr>
        <w:t xml:space="preserve"> </w:t>
      </w:r>
      <w:r w:rsidRPr="002D1350">
        <w:rPr>
          <w:rFonts w:ascii="Palatino Linotype" w:hAnsi="Palatino Linotype"/>
          <w:sz w:val="24"/>
          <w:szCs w:val="24"/>
        </w:rPr>
        <w:t>for further guidance. </w:t>
      </w:r>
    </w:p>
    <w:p w:rsidRPr="002D1350" w:rsidR="002D1350" w:rsidP="003B7889" w:rsidRDefault="002D1350" w14:paraId="6773B1D0" w14:textId="77777777">
      <w:pPr>
        <w:jc w:val="both"/>
        <w:rPr>
          <w:rFonts w:ascii="Palatino Linotype" w:hAnsi="Palatino Linotype"/>
          <w:sz w:val="24"/>
          <w:szCs w:val="24"/>
        </w:rPr>
      </w:pPr>
      <w:r w:rsidRPr="002D1350">
        <w:rPr>
          <w:rFonts w:ascii="Palatino Linotype" w:hAnsi="Palatino Linotype"/>
          <w:b/>
          <w:bCs/>
          <w:sz w:val="24"/>
          <w:szCs w:val="24"/>
        </w:rPr>
        <w:lastRenderedPageBreak/>
        <w:t>Cultural Resources</w:t>
      </w:r>
      <w:r w:rsidRPr="002D1350">
        <w:rPr>
          <w:rFonts w:ascii="Palatino Linotype" w:hAnsi="Palatino Linotype"/>
          <w:sz w:val="24"/>
          <w:szCs w:val="24"/>
        </w:rPr>
        <w:t> </w:t>
      </w:r>
    </w:p>
    <w:p w:rsidRPr="002D1350" w:rsidR="002D1350" w:rsidP="003B7889" w:rsidRDefault="00B705AD" w14:paraId="5C796163" w14:textId="2B0C11BD">
      <w:pPr>
        <w:jc w:val="both"/>
        <w:rPr>
          <w:rFonts w:ascii="Palatino Linotype" w:hAnsi="Palatino Linotype"/>
          <w:sz w:val="24"/>
          <w:szCs w:val="24"/>
        </w:rPr>
      </w:pPr>
      <w:r>
        <w:rPr>
          <w:rFonts w:ascii="Palatino Linotype" w:hAnsi="Palatino Linotype"/>
          <w:sz w:val="24"/>
          <w:szCs w:val="24"/>
        </w:rPr>
        <w:t>The</w:t>
      </w:r>
      <w:r w:rsidRPr="002D1350">
        <w:rPr>
          <w:rFonts w:ascii="Palatino Linotype" w:hAnsi="Palatino Linotype"/>
          <w:sz w:val="24"/>
          <w:szCs w:val="24"/>
        </w:rPr>
        <w:t xml:space="preserve"> </w:t>
      </w:r>
      <w:r>
        <w:rPr>
          <w:rFonts w:ascii="Palatino Linotype" w:hAnsi="Palatino Linotype"/>
          <w:sz w:val="24"/>
          <w:szCs w:val="24"/>
        </w:rPr>
        <w:t>California Public Utilities Commission</w:t>
      </w:r>
      <w:r w:rsidRPr="002D1350">
        <w:rPr>
          <w:rFonts w:ascii="Palatino Linotype" w:hAnsi="Palatino Linotype"/>
          <w:sz w:val="24"/>
          <w:szCs w:val="24"/>
        </w:rPr>
        <w:t xml:space="preserve"> </w:t>
      </w:r>
      <w:r>
        <w:rPr>
          <w:rFonts w:ascii="Palatino Linotype" w:hAnsi="Palatino Linotype"/>
          <w:sz w:val="24"/>
          <w:szCs w:val="24"/>
        </w:rPr>
        <w:t>requires AT&amp;T to implement t</w:t>
      </w:r>
      <w:r w:rsidRPr="002D1350" w:rsidR="002D1350">
        <w:rPr>
          <w:rFonts w:ascii="Palatino Linotype" w:hAnsi="Palatino Linotype"/>
          <w:sz w:val="24"/>
          <w:szCs w:val="24"/>
        </w:rPr>
        <w:t xml:space="preserve">he following </w:t>
      </w:r>
      <w:r w:rsidR="005715D0">
        <w:rPr>
          <w:rFonts w:ascii="Palatino Linotype" w:hAnsi="Palatino Linotype"/>
          <w:sz w:val="24"/>
          <w:szCs w:val="24"/>
        </w:rPr>
        <w:t xml:space="preserve">cultural (CUL) </w:t>
      </w:r>
      <w:r w:rsidRPr="002D1350" w:rsidR="002D1350">
        <w:rPr>
          <w:rFonts w:ascii="Palatino Linotype" w:hAnsi="Palatino Linotype"/>
          <w:sz w:val="24"/>
          <w:szCs w:val="24"/>
        </w:rPr>
        <w:t>measure</w:t>
      </w:r>
      <w:r>
        <w:rPr>
          <w:rFonts w:ascii="Palatino Linotype" w:hAnsi="Palatino Linotype"/>
          <w:sz w:val="24"/>
          <w:szCs w:val="24"/>
        </w:rPr>
        <w:t>:</w:t>
      </w:r>
      <w:r w:rsidRPr="002D1350" w:rsidR="002D1350">
        <w:rPr>
          <w:rFonts w:ascii="Palatino Linotype" w:hAnsi="Palatino Linotype"/>
          <w:sz w:val="24"/>
          <w:szCs w:val="24"/>
        </w:rPr>
        <w:t>  </w:t>
      </w:r>
    </w:p>
    <w:p w:rsidRPr="00BF7651" w:rsidR="002D1350" w:rsidP="003B7889" w:rsidRDefault="002D1350" w14:paraId="3799F13A" w14:textId="2F7E164C">
      <w:pPr>
        <w:jc w:val="both"/>
        <w:rPr>
          <w:rFonts w:ascii="Palatino Linotype" w:hAnsi="Palatino Linotype"/>
          <w:sz w:val="24"/>
          <w:szCs w:val="24"/>
          <w:u w:val="single"/>
        </w:rPr>
      </w:pPr>
      <w:r w:rsidRPr="00BF7651">
        <w:rPr>
          <w:rFonts w:ascii="Palatino Linotype" w:hAnsi="Palatino Linotype"/>
          <w:sz w:val="24"/>
          <w:szCs w:val="24"/>
          <w:u w:val="single"/>
        </w:rPr>
        <w:t>CUL–1: Archaeological Monitoring </w:t>
      </w:r>
    </w:p>
    <w:p w:rsidRPr="002D1350" w:rsidR="002D1350" w:rsidP="003B7889" w:rsidRDefault="002D1350" w14:paraId="27C804E1" w14:textId="3BCEDAE4">
      <w:pPr>
        <w:jc w:val="both"/>
        <w:rPr>
          <w:rFonts w:ascii="Palatino Linotype" w:hAnsi="Palatino Linotype"/>
          <w:sz w:val="24"/>
          <w:szCs w:val="24"/>
        </w:rPr>
      </w:pPr>
      <w:r w:rsidRPr="002D1350">
        <w:rPr>
          <w:rFonts w:ascii="Palatino Linotype" w:hAnsi="Palatino Linotype"/>
          <w:sz w:val="24"/>
          <w:szCs w:val="24"/>
        </w:rPr>
        <w:t xml:space="preserve">An archaeological monitor approved by </w:t>
      </w:r>
      <w:r w:rsidR="00C92EE3">
        <w:rPr>
          <w:rFonts w:ascii="Palatino Linotype" w:hAnsi="Palatino Linotype"/>
          <w:sz w:val="24"/>
          <w:szCs w:val="24"/>
        </w:rPr>
        <w:t xml:space="preserve">the </w:t>
      </w:r>
      <w:r w:rsidR="00996DCF">
        <w:rPr>
          <w:rFonts w:ascii="Palatino Linotype" w:hAnsi="Palatino Linotype"/>
          <w:sz w:val="24"/>
          <w:szCs w:val="24"/>
        </w:rPr>
        <w:t xml:space="preserve">California Public Utilities </w:t>
      </w:r>
      <w:r w:rsidR="00D46B2D">
        <w:rPr>
          <w:rFonts w:ascii="Palatino Linotype" w:hAnsi="Palatino Linotype"/>
          <w:sz w:val="24"/>
          <w:szCs w:val="24"/>
        </w:rPr>
        <w:t>Commission</w:t>
      </w:r>
      <w:r w:rsidRPr="002D1350" w:rsidR="00D46B2D">
        <w:rPr>
          <w:rFonts w:ascii="Palatino Linotype" w:hAnsi="Palatino Linotype"/>
          <w:sz w:val="24"/>
          <w:szCs w:val="24"/>
        </w:rPr>
        <w:t xml:space="preserve"> shall</w:t>
      </w:r>
      <w:r w:rsidRPr="002D1350">
        <w:rPr>
          <w:rFonts w:ascii="Palatino Linotype" w:hAnsi="Palatino Linotype"/>
          <w:sz w:val="24"/>
          <w:szCs w:val="24"/>
        </w:rPr>
        <w:t xml:space="preserve"> be retained by </w:t>
      </w:r>
      <w:r w:rsidR="00B705AD">
        <w:rPr>
          <w:rFonts w:ascii="Palatino Linotype" w:hAnsi="Palatino Linotype"/>
          <w:sz w:val="24"/>
          <w:szCs w:val="24"/>
        </w:rPr>
        <w:t>AT&amp;T</w:t>
      </w:r>
      <w:r w:rsidRPr="002D1350">
        <w:rPr>
          <w:rFonts w:ascii="Palatino Linotype" w:hAnsi="Palatino Linotype"/>
          <w:sz w:val="24"/>
          <w:szCs w:val="24"/>
        </w:rPr>
        <w:t xml:space="preserve"> and shall be present during construction to observe project activities that may adversely affect cultural resources. The frequency and duration of monitoring shall be at the discretion of </w:t>
      </w:r>
      <w:r w:rsidR="00C92EE3">
        <w:rPr>
          <w:rFonts w:ascii="Palatino Linotype" w:hAnsi="Palatino Linotype"/>
          <w:sz w:val="24"/>
          <w:szCs w:val="24"/>
        </w:rPr>
        <w:t xml:space="preserve">the </w:t>
      </w:r>
      <w:r w:rsidR="00996DCF">
        <w:rPr>
          <w:rFonts w:ascii="Palatino Linotype" w:hAnsi="Palatino Linotype"/>
          <w:sz w:val="24"/>
          <w:szCs w:val="24"/>
        </w:rPr>
        <w:t>California Public Utilities Commission</w:t>
      </w:r>
      <w:r w:rsidRPr="002D1350">
        <w:rPr>
          <w:rFonts w:ascii="Palatino Linotype" w:hAnsi="Palatino Linotype"/>
          <w:sz w:val="24"/>
          <w:szCs w:val="24"/>
        </w:rPr>
        <w:t xml:space="preserve"> upon review of final project construction plans. The archaeological monitor shall have the authority to stop work if a sensitive cultural resource is observed in or near the project alignment and shall report observations of sensitive archaeological resources to </w:t>
      </w:r>
      <w:r w:rsidR="00C92EE3">
        <w:rPr>
          <w:rFonts w:ascii="Palatino Linotype" w:hAnsi="Palatino Linotype"/>
          <w:sz w:val="24"/>
          <w:szCs w:val="24"/>
        </w:rPr>
        <w:t xml:space="preserve">the </w:t>
      </w:r>
      <w:r w:rsidR="00996DCF">
        <w:rPr>
          <w:rFonts w:ascii="Palatino Linotype" w:hAnsi="Palatino Linotype"/>
          <w:sz w:val="24"/>
          <w:szCs w:val="24"/>
        </w:rPr>
        <w:t>California Public Utilities Commission</w:t>
      </w:r>
      <w:r w:rsidRPr="002D1350">
        <w:rPr>
          <w:rFonts w:ascii="Palatino Linotype" w:hAnsi="Palatino Linotype"/>
          <w:sz w:val="24"/>
          <w:szCs w:val="24"/>
        </w:rPr>
        <w:t xml:space="preserve"> immediately. The archaeological monitor shall coordinate with </w:t>
      </w:r>
      <w:r w:rsidR="00C92EE3">
        <w:rPr>
          <w:rFonts w:ascii="Palatino Linotype" w:hAnsi="Palatino Linotype"/>
          <w:sz w:val="24"/>
          <w:szCs w:val="24"/>
        </w:rPr>
        <w:t xml:space="preserve">the </w:t>
      </w:r>
      <w:r w:rsidR="00996DCF">
        <w:rPr>
          <w:rFonts w:ascii="Palatino Linotype" w:hAnsi="Palatino Linotype"/>
          <w:sz w:val="24"/>
          <w:szCs w:val="24"/>
        </w:rPr>
        <w:t>California Public Utilities Commission</w:t>
      </w:r>
      <w:r w:rsidRPr="002D1350">
        <w:rPr>
          <w:rFonts w:ascii="Palatino Linotype" w:hAnsi="Palatino Linotype"/>
          <w:sz w:val="24"/>
          <w:szCs w:val="24"/>
        </w:rPr>
        <w:t xml:space="preserve"> in a manner and frequency determined by </w:t>
      </w:r>
      <w:r w:rsidR="00C92EE3">
        <w:rPr>
          <w:rFonts w:ascii="Palatino Linotype" w:hAnsi="Palatino Linotype"/>
          <w:sz w:val="24"/>
          <w:szCs w:val="24"/>
        </w:rPr>
        <w:t xml:space="preserve">the </w:t>
      </w:r>
      <w:r w:rsidR="00996DCF">
        <w:rPr>
          <w:rFonts w:ascii="Palatino Linotype" w:hAnsi="Palatino Linotype"/>
          <w:sz w:val="24"/>
          <w:szCs w:val="24"/>
        </w:rPr>
        <w:t>California Public Utilities Commission</w:t>
      </w:r>
      <w:r w:rsidRPr="002D1350">
        <w:rPr>
          <w:rFonts w:ascii="Palatino Linotype" w:hAnsi="Palatino Linotype"/>
          <w:sz w:val="24"/>
          <w:szCs w:val="24"/>
        </w:rPr>
        <w:t xml:space="preserve"> upon review of final project construction plans, potentially including but not limited to written progress reports and periodic project meetings. The archaeological monitor shall be retained at least two weeks prior to initial ground disturbance to review final plans and sensitive areas.</w:t>
      </w:r>
      <w:r w:rsidRPr="002D1350">
        <w:rPr>
          <w:rFonts w:ascii="Palatino Linotype" w:hAnsi="Palatino Linotype"/>
          <w:b/>
          <w:bCs/>
          <w:sz w:val="24"/>
          <w:szCs w:val="24"/>
        </w:rPr>
        <w:t> </w:t>
      </w:r>
      <w:r w:rsidRPr="002D1350">
        <w:rPr>
          <w:rFonts w:ascii="Palatino Linotype" w:hAnsi="Palatino Linotype"/>
          <w:sz w:val="24"/>
          <w:szCs w:val="24"/>
        </w:rPr>
        <w:t> </w:t>
      </w:r>
    </w:p>
    <w:p w:rsidRPr="00BF7651" w:rsidR="002D1350" w:rsidP="003B7889" w:rsidRDefault="002D1350" w14:paraId="45904796" w14:textId="77777777">
      <w:pPr>
        <w:jc w:val="both"/>
        <w:rPr>
          <w:rFonts w:ascii="Palatino Linotype" w:hAnsi="Palatino Linotype"/>
          <w:b/>
          <w:sz w:val="24"/>
          <w:szCs w:val="24"/>
        </w:rPr>
      </w:pPr>
      <w:r w:rsidRPr="00BF7651">
        <w:rPr>
          <w:rFonts w:ascii="Palatino Linotype" w:hAnsi="Palatino Linotype"/>
          <w:b/>
          <w:sz w:val="24"/>
          <w:szCs w:val="24"/>
        </w:rPr>
        <w:t>Compliance with Applicable State and Federal Laws and Conditions Imposed by a City or County </w:t>
      </w:r>
    </w:p>
    <w:p w:rsidRPr="002D1350" w:rsidR="002D1350" w:rsidP="003B7889" w:rsidRDefault="00B705AD" w14:paraId="5258E332" w14:textId="1F5D9E10">
      <w:pPr>
        <w:jc w:val="both"/>
        <w:rPr>
          <w:rFonts w:ascii="Palatino Linotype" w:hAnsi="Palatino Linotype"/>
          <w:sz w:val="24"/>
          <w:szCs w:val="24"/>
        </w:rPr>
      </w:pPr>
      <w:r>
        <w:rPr>
          <w:rFonts w:ascii="Palatino Linotype" w:hAnsi="Palatino Linotype"/>
          <w:sz w:val="24"/>
          <w:szCs w:val="24"/>
        </w:rPr>
        <w:t>AT&amp;T</w:t>
      </w:r>
      <w:r w:rsidRPr="002D1350" w:rsidR="002D1350">
        <w:rPr>
          <w:rFonts w:ascii="Palatino Linotype" w:hAnsi="Palatino Linotype"/>
          <w:sz w:val="24"/>
          <w:szCs w:val="24"/>
        </w:rPr>
        <w:t xml:space="preserve"> shall comply with all conditions otherwise authorized by law, imposed by city, county, or city and county</w:t>
      </w:r>
      <w:r w:rsidRPr="002D1350" w:rsidR="002D1350">
        <w:rPr>
          <w:rFonts w:ascii="Times New Roman" w:hAnsi="Times New Roman" w:cs="Times New Roman"/>
          <w:sz w:val="24"/>
          <w:szCs w:val="24"/>
        </w:rPr>
        <w:t> </w:t>
      </w:r>
      <w:r w:rsidRPr="002D1350" w:rsidR="002D1350">
        <w:rPr>
          <w:rFonts w:ascii="Palatino Linotype" w:hAnsi="Palatino Linotype"/>
          <w:sz w:val="24"/>
          <w:szCs w:val="24"/>
        </w:rPr>
        <w:t>as part of a local agency permit process, that are required to mitigate potential impacts of the proposed project, and to comply with the Keene-Nejedly California</w:t>
      </w:r>
      <w:r w:rsidRPr="002D1350" w:rsidR="002D1350">
        <w:rPr>
          <w:rFonts w:ascii="Palatino Linotype" w:hAnsi="Palatino Linotype" w:cs="Palatino Linotype"/>
          <w:sz w:val="24"/>
          <w:szCs w:val="24"/>
        </w:rPr>
        <w:t> </w:t>
      </w:r>
      <w:r w:rsidRPr="002D1350" w:rsidR="002D1350">
        <w:rPr>
          <w:rFonts w:ascii="Palatino Linotype" w:hAnsi="Palatino Linotype"/>
          <w:sz w:val="24"/>
          <w:szCs w:val="24"/>
        </w:rPr>
        <w:t>Wetlands Preservation Act (Chapter 7 (commencing with Section 5810) of Division 5), the California Endangered Species Act (Chapter 1.5 (commencing with Section 2050) of Division 3 of the Fish and Game Code), as applicable, other applicable state laws, and all applicable federal laws. </w:t>
      </w:r>
    </w:p>
    <w:p w:rsidRPr="002D1350" w:rsidR="002D1350" w:rsidP="003B7889" w:rsidRDefault="002D1350" w14:paraId="3710D17A" w14:textId="77777777">
      <w:pPr>
        <w:jc w:val="both"/>
        <w:rPr>
          <w:rFonts w:ascii="Palatino Linotype" w:hAnsi="Palatino Linotype"/>
          <w:sz w:val="24"/>
          <w:szCs w:val="24"/>
        </w:rPr>
      </w:pPr>
      <w:r w:rsidRPr="002D1350">
        <w:rPr>
          <w:rFonts w:ascii="Palatino Linotype" w:hAnsi="Palatino Linotype"/>
          <w:sz w:val="24"/>
          <w:szCs w:val="24"/>
        </w:rPr>
        <w:t> </w:t>
      </w:r>
    </w:p>
    <w:p w:rsidR="003E4EC6" w:rsidP="003B7889" w:rsidRDefault="003E4EC6" w14:paraId="6D79B17C" w14:textId="77777777">
      <w:pPr>
        <w:jc w:val="both"/>
        <w:rPr>
          <w:rFonts w:ascii="Palatino Linotype" w:hAnsi="Palatino Linotype"/>
          <w:b/>
          <w:sz w:val="28"/>
          <w:szCs w:val="28"/>
        </w:rPr>
      </w:pPr>
    </w:p>
    <w:p w:rsidR="003E4EC6" w:rsidP="003B7889" w:rsidRDefault="003E4EC6" w14:paraId="46842198" w14:textId="77777777">
      <w:pPr>
        <w:jc w:val="both"/>
        <w:rPr>
          <w:rFonts w:ascii="Palatino Linotype" w:hAnsi="Palatino Linotype"/>
          <w:b/>
          <w:sz w:val="28"/>
          <w:szCs w:val="28"/>
        </w:rPr>
      </w:pPr>
    </w:p>
    <w:p w:rsidR="00D31151" w:rsidP="00E7065F" w:rsidRDefault="00D31151" w14:paraId="38022E04" w14:textId="77777777">
      <w:pPr>
        <w:jc w:val="both"/>
        <w:rPr>
          <w:rFonts w:ascii="Palatino Linotype" w:hAnsi="Palatino Linotype"/>
          <w:b/>
          <w:sz w:val="28"/>
          <w:szCs w:val="28"/>
        </w:rPr>
      </w:pPr>
    </w:p>
    <w:p w:rsidRPr="00EF7F6D" w:rsidR="002D1350" w:rsidP="003B7889" w:rsidRDefault="00D767D1" w14:paraId="1B4106C5" w14:textId="0088CF33">
      <w:pPr>
        <w:jc w:val="both"/>
        <w:rPr>
          <w:rFonts w:ascii="Palatino Linotype" w:hAnsi="Palatino Linotype"/>
          <w:sz w:val="28"/>
          <w:szCs w:val="28"/>
        </w:rPr>
      </w:pPr>
      <w:r>
        <w:rPr>
          <w:rFonts w:ascii="Palatino Linotype" w:hAnsi="Palatino Linotype"/>
          <w:b/>
          <w:sz w:val="28"/>
          <w:szCs w:val="28"/>
        </w:rPr>
        <w:lastRenderedPageBreak/>
        <w:t xml:space="preserve">AT&amp;T’s </w:t>
      </w:r>
      <w:r w:rsidRPr="00BF7651" w:rsidR="002D1350">
        <w:rPr>
          <w:rFonts w:ascii="Palatino Linotype" w:hAnsi="Palatino Linotype"/>
          <w:b/>
          <w:sz w:val="28"/>
          <w:szCs w:val="28"/>
        </w:rPr>
        <w:t>Yolo 1 Project Design Features</w:t>
      </w:r>
    </w:p>
    <w:p w:rsidRPr="002D1350" w:rsidR="002D1350" w:rsidP="003B7889" w:rsidRDefault="002D1350" w14:paraId="28AD780D" w14:textId="77777777">
      <w:pPr>
        <w:jc w:val="both"/>
        <w:rPr>
          <w:rFonts w:ascii="Palatino Linotype" w:hAnsi="Palatino Linotype"/>
          <w:sz w:val="24"/>
          <w:szCs w:val="24"/>
        </w:rPr>
      </w:pPr>
      <w:r w:rsidRPr="00BF7651">
        <w:rPr>
          <w:rFonts w:ascii="Palatino Linotype" w:hAnsi="Palatino Linotype"/>
          <w:b/>
          <w:sz w:val="24"/>
          <w:szCs w:val="24"/>
        </w:rPr>
        <w:t>Measures to Avoid or Minimize Impacts on Biological and Cultural Resources</w:t>
      </w:r>
      <w:r w:rsidRPr="002D1350">
        <w:rPr>
          <w:rFonts w:ascii="Palatino Linotype" w:hAnsi="Palatino Linotype"/>
          <w:sz w:val="24"/>
          <w:szCs w:val="24"/>
        </w:rPr>
        <w:t> </w:t>
      </w:r>
    </w:p>
    <w:p w:rsidRPr="002D1350" w:rsidR="002D1350" w:rsidP="003B7889" w:rsidRDefault="002D1350" w14:paraId="21E36550" w14:textId="7E50C88E">
      <w:pPr>
        <w:jc w:val="both"/>
        <w:rPr>
          <w:rFonts w:ascii="Palatino Linotype" w:hAnsi="Palatino Linotype"/>
          <w:sz w:val="24"/>
          <w:szCs w:val="24"/>
        </w:rPr>
      </w:pPr>
      <w:r w:rsidRPr="002D1350">
        <w:rPr>
          <w:rFonts w:ascii="Palatino Linotype" w:hAnsi="Palatino Linotype"/>
          <w:sz w:val="24"/>
          <w:szCs w:val="24"/>
        </w:rPr>
        <w:t xml:space="preserve">In accordance with Section 21080.51(a) of </w:t>
      </w:r>
      <w:r w:rsidR="001E5A7E">
        <w:rPr>
          <w:rFonts w:ascii="Palatino Linotype" w:hAnsi="Palatino Linotype"/>
          <w:sz w:val="24"/>
          <w:szCs w:val="24"/>
        </w:rPr>
        <w:t>the California Environmental Quality Act</w:t>
      </w:r>
      <w:r w:rsidRPr="002D1350">
        <w:rPr>
          <w:rFonts w:ascii="Palatino Linotype" w:hAnsi="Palatino Linotype"/>
          <w:sz w:val="24"/>
          <w:szCs w:val="24"/>
        </w:rPr>
        <w:t xml:space="preserve">, </w:t>
      </w:r>
      <w:r w:rsidR="001E5A7E">
        <w:rPr>
          <w:rFonts w:ascii="Palatino Linotype" w:hAnsi="Palatino Linotype"/>
          <w:sz w:val="24"/>
          <w:szCs w:val="24"/>
        </w:rPr>
        <w:t xml:space="preserve">the </w:t>
      </w:r>
      <w:r w:rsidR="00C21854">
        <w:rPr>
          <w:rFonts w:ascii="Palatino Linotype" w:hAnsi="Palatino Linotype"/>
          <w:sz w:val="24"/>
          <w:szCs w:val="24"/>
        </w:rPr>
        <w:t>California Public Utilities Commission</w:t>
      </w:r>
      <w:r w:rsidRPr="002D1350">
        <w:rPr>
          <w:rFonts w:ascii="Palatino Linotype" w:hAnsi="Palatino Linotype"/>
          <w:sz w:val="24"/>
          <w:szCs w:val="24"/>
        </w:rPr>
        <w:t xml:space="preserve"> may require measures to address potential environmental impacts as conditions of approval on the project. The following measures are required by </w:t>
      </w:r>
      <w:r w:rsidR="00C92EE3">
        <w:rPr>
          <w:rFonts w:ascii="Palatino Linotype" w:hAnsi="Palatino Linotype"/>
          <w:sz w:val="24"/>
          <w:szCs w:val="24"/>
        </w:rPr>
        <w:t>the</w:t>
      </w:r>
      <w:r w:rsidR="00C21854">
        <w:rPr>
          <w:rFonts w:ascii="Palatino Linotype" w:hAnsi="Palatino Linotype"/>
          <w:sz w:val="24"/>
          <w:szCs w:val="24"/>
        </w:rPr>
        <w:t xml:space="preserve"> California Public Utilities Commission</w:t>
      </w:r>
      <w:r w:rsidRPr="002D1350">
        <w:rPr>
          <w:rFonts w:ascii="Palatino Linotype" w:hAnsi="Palatino Linotype"/>
          <w:sz w:val="24"/>
          <w:szCs w:val="24"/>
        </w:rPr>
        <w:t>. </w:t>
      </w:r>
    </w:p>
    <w:p w:rsidRPr="002D1350" w:rsidR="002D1350" w:rsidP="003B7889" w:rsidRDefault="002D1350" w14:paraId="2BB278B1" w14:textId="77777777">
      <w:pPr>
        <w:jc w:val="both"/>
        <w:rPr>
          <w:rFonts w:ascii="Palatino Linotype" w:hAnsi="Palatino Linotype"/>
          <w:sz w:val="24"/>
          <w:szCs w:val="24"/>
        </w:rPr>
      </w:pPr>
      <w:r w:rsidRPr="002D1350">
        <w:rPr>
          <w:rFonts w:ascii="Palatino Linotype" w:hAnsi="Palatino Linotype"/>
          <w:b/>
          <w:bCs/>
          <w:sz w:val="24"/>
          <w:szCs w:val="24"/>
        </w:rPr>
        <w:t>Biological Resources</w:t>
      </w:r>
      <w:r w:rsidRPr="002D1350">
        <w:rPr>
          <w:rFonts w:ascii="Palatino Linotype" w:hAnsi="Palatino Linotype"/>
          <w:sz w:val="24"/>
          <w:szCs w:val="24"/>
        </w:rPr>
        <w:t> </w:t>
      </w:r>
    </w:p>
    <w:p w:rsidR="005776CE" w:rsidP="003B7889" w:rsidRDefault="003B636F" w14:paraId="0694727E" w14:textId="77777777">
      <w:pPr>
        <w:jc w:val="both"/>
        <w:rPr>
          <w:rFonts w:ascii="Palatino Linotype" w:hAnsi="Palatino Linotype"/>
          <w:sz w:val="24"/>
          <w:szCs w:val="24"/>
        </w:rPr>
      </w:pPr>
      <w:r w:rsidRPr="002D1350">
        <w:rPr>
          <w:rFonts w:ascii="Palatino Linotype" w:hAnsi="Palatino Linotype"/>
          <w:sz w:val="24"/>
          <w:szCs w:val="24"/>
        </w:rPr>
        <w:t xml:space="preserve">The </w:t>
      </w:r>
      <w:r>
        <w:rPr>
          <w:rFonts w:ascii="Palatino Linotype" w:hAnsi="Palatino Linotype"/>
          <w:sz w:val="24"/>
          <w:szCs w:val="24"/>
        </w:rPr>
        <w:t>California Public Utilities Commission</w:t>
      </w:r>
      <w:r w:rsidRPr="002D1350">
        <w:rPr>
          <w:rFonts w:ascii="Palatino Linotype" w:hAnsi="Palatino Linotype"/>
          <w:sz w:val="24"/>
          <w:szCs w:val="24"/>
        </w:rPr>
        <w:t xml:space="preserve"> </w:t>
      </w:r>
      <w:r>
        <w:rPr>
          <w:rFonts w:ascii="Palatino Linotype" w:hAnsi="Palatino Linotype"/>
          <w:sz w:val="24"/>
          <w:szCs w:val="24"/>
        </w:rPr>
        <w:t xml:space="preserve">requires AT&amp;T to implement the </w:t>
      </w:r>
      <w:r w:rsidRPr="002D1350">
        <w:rPr>
          <w:rFonts w:ascii="Palatino Linotype" w:hAnsi="Palatino Linotype"/>
          <w:sz w:val="24"/>
          <w:szCs w:val="24"/>
        </w:rPr>
        <w:t xml:space="preserve">following </w:t>
      </w:r>
      <w:r w:rsidR="005D598D">
        <w:rPr>
          <w:rFonts w:ascii="Palatino Linotype" w:hAnsi="Palatino Linotype"/>
          <w:sz w:val="24"/>
          <w:szCs w:val="24"/>
        </w:rPr>
        <w:t xml:space="preserve">design feature (DF) </w:t>
      </w:r>
      <w:r w:rsidRPr="002D1350">
        <w:rPr>
          <w:rFonts w:ascii="Palatino Linotype" w:hAnsi="Palatino Linotype"/>
          <w:sz w:val="24"/>
          <w:szCs w:val="24"/>
        </w:rPr>
        <w:t>measures. </w:t>
      </w:r>
    </w:p>
    <w:p w:rsidRPr="00BF7651" w:rsidR="002D1350" w:rsidP="003B7889" w:rsidRDefault="002D1350" w14:paraId="69D9D470" w14:textId="17F7556A">
      <w:pPr>
        <w:jc w:val="both"/>
        <w:rPr>
          <w:rFonts w:ascii="Palatino Linotype" w:hAnsi="Palatino Linotype"/>
          <w:sz w:val="24"/>
          <w:szCs w:val="24"/>
          <w:u w:val="single"/>
        </w:rPr>
      </w:pPr>
      <w:r w:rsidRPr="00BF7651">
        <w:rPr>
          <w:rFonts w:ascii="Palatino Linotype" w:hAnsi="Palatino Linotype"/>
          <w:sz w:val="24"/>
          <w:szCs w:val="24"/>
          <w:u w:val="single"/>
        </w:rPr>
        <w:t>DF–1: Biological Monitoring</w:t>
      </w:r>
      <w:r w:rsidRPr="00A92307">
        <w:rPr>
          <w:rFonts w:ascii="Palatino Linotype" w:hAnsi="Palatino Linotype"/>
          <w:sz w:val="24"/>
          <w:szCs w:val="24"/>
        </w:rPr>
        <w:t>  </w:t>
      </w:r>
    </w:p>
    <w:p w:rsidRPr="002D1350" w:rsidR="002D1350" w:rsidP="003B7889" w:rsidRDefault="002D1350" w14:paraId="789E2B1F" w14:textId="0653301E">
      <w:pPr>
        <w:jc w:val="both"/>
        <w:rPr>
          <w:rFonts w:ascii="Palatino Linotype" w:hAnsi="Palatino Linotype"/>
          <w:sz w:val="24"/>
          <w:szCs w:val="24"/>
        </w:rPr>
      </w:pPr>
      <w:r w:rsidRPr="002D1350">
        <w:rPr>
          <w:rFonts w:ascii="Palatino Linotype" w:hAnsi="Palatino Linotype"/>
          <w:sz w:val="24"/>
          <w:szCs w:val="24"/>
        </w:rPr>
        <w:t xml:space="preserve">A biological monitor approved by </w:t>
      </w:r>
      <w:r w:rsidR="008E5047">
        <w:rPr>
          <w:rFonts w:ascii="Palatino Linotype" w:hAnsi="Palatino Linotype"/>
          <w:sz w:val="24"/>
          <w:szCs w:val="24"/>
        </w:rPr>
        <w:t xml:space="preserve">the </w:t>
      </w:r>
      <w:r w:rsidR="00C21854">
        <w:rPr>
          <w:rFonts w:ascii="Palatino Linotype" w:hAnsi="Palatino Linotype"/>
          <w:sz w:val="24"/>
          <w:szCs w:val="24"/>
        </w:rPr>
        <w:t xml:space="preserve">California Public Utilities Commission </w:t>
      </w:r>
      <w:r w:rsidRPr="002D1350">
        <w:rPr>
          <w:rFonts w:ascii="Palatino Linotype" w:hAnsi="Palatino Linotype"/>
          <w:sz w:val="24"/>
          <w:szCs w:val="24"/>
        </w:rPr>
        <w:t xml:space="preserve">shall be retained by </w:t>
      </w:r>
      <w:r w:rsidR="003B636F">
        <w:rPr>
          <w:rFonts w:ascii="Palatino Linotype" w:hAnsi="Palatino Linotype"/>
          <w:sz w:val="24"/>
          <w:szCs w:val="24"/>
        </w:rPr>
        <w:t>AT&amp;T</w:t>
      </w:r>
      <w:r w:rsidRPr="002D1350">
        <w:rPr>
          <w:rFonts w:ascii="Palatino Linotype" w:hAnsi="Palatino Linotype"/>
          <w:sz w:val="24"/>
          <w:szCs w:val="24"/>
        </w:rPr>
        <w:t xml:space="preserve"> and shall be present during construction to observe project activities that may adversely affect biological resources. The frequency and duration of monitoring shall be at the discretion of </w:t>
      </w:r>
      <w:r w:rsidR="008E5047">
        <w:rPr>
          <w:rFonts w:ascii="Palatino Linotype" w:hAnsi="Palatino Linotype"/>
          <w:sz w:val="24"/>
          <w:szCs w:val="24"/>
        </w:rPr>
        <w:t>the</w:t>
      </w:r>
      <w:r w:rsidRPr="002D1350">
        <w:rPr>
          <w:rFonts w:ascii="Palatino Linotype" w:hAnsi="Palatino Linotype"/>
          <w:sz w:val="24"/>
          <w:szCs w:val="24"/>
        </w:rPr>
        <w:t xml:space="preserve"> </w:t>
      </w:r>
      <w:r w:rsidR="00C21854">
        <w:rPr>
          <w:rFonts w:ascii="Palatino Linotype" w:hAnsi="Palatino Linotype"/>
          <w:sz w:val="24"/>
          <w:szCs w:val="24"/>
        </w:rPr>
        <w:t>California Public Utilities Commission</w:t>
      </w:r>
      <w:r w:rsidRPr="002D1350">
        <w:rPr>
          <w:rFonts w:ascii="Palatino Linotype" w:hAnsi="Palatino Linotype"/>
          <w:sz w:val="24"/>
          <w:szCs w:val="24"/>
        </w:rPr>
        <w:t xml:space="preserve"> upon review of final project construction plans. The biological monitor shall have the authority to stop work if a sensitive biological resource is observed in or near the project alignment and shall report observations of sensitive biological resources to </w:t>
      </w:r>
      <w:r w:rsidR="00597E6C">
        <w:rPr>
          <w:rFonts w:ascii="Palatino Linotype" w:hAnsi="Palatino Linotype"/>
          <w:sz w:val="24"/>
          <w:szCs w:val="24"/>
        </w:rPr>
        <w:t xml:space="preserve">the </w:t>
      </w:r>
      <w:r w:rsidR="00C21854">
        <w:rPr>
          <w:rFonts w:ascii="Palatino Linotype" w:hAnsi="Palatino Linotype"/>
          <w:sz w:val="24"/>
          <w:szCs w:val="24"/>
        </w:rPr>
        <w:t xml:space="preserve">California Public Utilities Commission </w:t>
      </w:r>
      <w:r w:rsidRPr="002D1350">
        <w:rPr>
          <w:rFonts w:ascii="Palatino Linotype" w:hAnsi="Palatino Linotype"/>
          <w:sz w:val="24"/>
          <w:szCs w:val="24"/>
        </w:rPr>
        <w:t xml:space="preserve">immediately. The biological monitor shall coordinate with </w:t>
      </w:r>
      <w:r w:rsidR="00C21854">
        <w:rPr>
          <w:rFonts w:ascii="Palatino Linotype" w:hAnsi="Palatino Linotype"/>
          <w:sz w:val="24"/>
          <w:szCs w:val="24"/>
        </w:rPr>
        <w:t>the California Public Utilities Commission</w:t>
      </w:r>
      <w:r w:rsidRPr="002D1350" w:rsidR="00C21854">
        <w:rPr>
          <w:rFonts w:ascii="Palatino Linotype" w:hAnsi="Palatino Linotype"/>
          <w:sz w:val="24"/>
          <w:szCs w:val="24"/>
        </w:rPr>
        <w:t xml:space="preserve"> </w:t>
      </w:r>
      <w:r w:rsidRPr="002D1350">
        <w:rPr>
          <w:rFonts w:ascii="Palatino Linotype" w:hAnsi="Palatino Linotype"/>
          <w:sz w:val="24"/>
          <w:szCs w:val="24"/>
        </w:rPr>
        <w:t xml:space="preserve">in a manner and frequency determined by </w:t>
      </w:r>
      <w:r w:rsidR="00597E6C">
        <w:rPr>
          <w:rFonts w:ascii="Palatino Linotype" w:hAnsi="Palatino Linotype"/>
          <w:sz w:val="24"/>
          <w:szCs w:val="24"/>
        </w:rPr>
        <w:t xml:space="preserve">the </w:t>
      </w:r>
      <w:r w:rsidR="00C21854">
        <w:rPr>
          <w:rFonts w:ascii="Palatino Linotype" w:hAnsi="Palatino Linotype"/>
          <w:sz w:val="24"/>
          <w:szCs w:val="24"/>
        </w:rPr>
        <w:t>California Public Utilities Commission</w:t>
      </w:r>
      <w:r w:rsidRPr="002D1350">
        <w:rPr>
          <w:rFonts w:ascii="Palatino Linotype" w:hAnsi="Palatino Linotype"/>
          <w:sz w:val="24"/>
          <w:szCs w:val="24"/>
        </w:rPr>
        <w:t xml:space="preserve"> upon review of final project construction plans, potentially including but not limited to written progress reports and periodic project meetings. The biological monitor shall be retained at least two weeks prior to initial ground disturbance to review final plans and sensitive areas. </w:t>
      </w:r>
    </w:p>
    <w:p w:rsidRPr="002F44E5" w:rsidR="002F44E5" w:rsidP="003B7889" w:rsidRDefault="002F44E5" w14:paraId="66E92FA2" w14:textId="77777777">
      <w:pPr>
        <w:jc w:val="both"/>
        <w:rPr>
          <w:rFonts w:ascii="Palatino Linotype" w:hAnsi="Palatino Linotype"/>
          <w:sz w:val="24"/>
          <w:szCs w:val="24"/>
        </w:rPr>
      </w:pPr>
      <w:r w:rsidRPr="00BF7651">
        <w:rPr>
          <w:rFonts w:ascii="Palatino Linotype" w:hAnsi="Palatino Linotype"/>
          <w:sz w:val="24"/>
          <w:szCs w:val="24"/>
          <w:u w:val="single"/>
        </w:rPr>
        <w:t>DF–2:</w:t>
      </w:r>
      <w:r w:rsidRPr="00BF7651" w:rsidR="002D1350">
        <w:rPr>
          <w:rFonts w:ascii="Palatino Linotype" w:hAnsi="Palatino Linotype"/>
          <w:sz w:val="24"/>
          <w:szCs w:val="24"/>
          <w:u w:val="single"/>
        </w:rPr>
        <w:t> </w:t>
      </w:r>
      <w:r w:rsidRPr="00BF7651">
        <w:rPr>
          <w:rFonts w:ascii="Palatino Linotype" w:hAnsi="Palatino Linotype"/>
          <w:sz w:val="24"/>
          <w:szCs w:val="24"/>
          <w:u w:val="single"/>
        </w:rPr>
        <w:t>Limit Staging Area Locations</w:t>
      </w:r>
      <w:r w:rsidRPr="002D1350" w:rsidR="002D1350">
        <w:rPr>
          <w:rFonts w:ascii="Palatino Linotype" w:hAnsi="Palatino Linotype"/>
          <w:sz w:val="24"/>
          <w:szCs w:val="24"/>
        </w:rPr>
        <w:t> </w:t>
      </w:r>
    </w:p>
    <w:p w:rsidRPr="002D1350" w:rsidR="002D1350" w:rsidP="003B7889" w:rsidRDefault="002F44E5" w14:paraId="01DC0B94" w14:textId="7803E04D">
      <w:pPr>
        <w:jc w:val="both"/>
        <w:rPr>
          <w:rFonts w:ascii="Palatino Linotype" w:hAnsi="Palatino Linotype"/>
          <w:sz w:val="24"/>
          <w:szCs w:val="24"/>
        </w:rPr>
      </w:pPr>
      <w:r w:rsidRPr="002F44E5">
        <w:rPr>
          <w:rFonts w:ascii="Palatino Linotype" w:hAnsi="Palatino Linotype"/>
          <w:sz w:val="24"/>
          <w:szCs w:val="24"/>
        </w:rPr>
        <w:t>Staging activities (i.e., vehicles, equipment, materials) shall occur in developed (e.g., paved areas) or previously disturbed areas (i.e., areas devoid of vegetation) only.</w:t>
      </w:r>
      <w:r w:rsidRPr="002D1350" w:rsidR="002D1350">
        <w:rPr>
          <w:rFonts w:ascii="Palatino Linotype" w:hAnsi="Palatino Linotype"/>
          <w:sz w:val="24"/>
          <w:szCs w:val="24"/>
        </w:rPr>
        <w:t> </w:t>
      </w:r>
    </w:p>
    <w:p w:rsidRPr="00BF7651" w:rsidR="002D1350" w:rsidP="003B7889" w:rsidRDefault="002D1350" w14:paraId="71B4DB71" w14:textId="77777777">
      <w:pPr>
        <w:jc w:val="both"/>
        <w:rPr>
          <w:rFonts w:ascii="Palatino Linotype" w:hAnsi="Palatino Linotype"/>
          <w:sz w:val="24"/>
          <w:szCs w:val="24"/>
          <w:u w:val="single"/>
        </w:rPr>
      </w:pPr>
      <w:r w:rsidRPr="00BF7651">
        <w:rPr>
          <w:rFonts w:ascii="Palatino Linotype" w:hAnsi="Palatino Linotype"/>
          <w:sz w:val="24"/>
          <w:szCs w:val="24"/>
          <w:u w:val="single"/>
        </w:rPr>
        <w:t>DF–3: Identify and Avoid Special-Status Plants</w:t>
      </w:r>
      <w:r w:rsidRPr="00A92307">
        <w:rPr>
          <w:rFonts w:ascii="Palatino Linotype" w:hAnsi="Palatino Linotype"/>
          <w:sz w:val="24"/>
          <w:szCs w:val="24"/>
        </w:rPr>
        <w:t>  </w:t>
      </w:r>
    </w:p>
    <w:p w:rsidRPr="002D1350" w:rsidR="002D1350" w:rsidP="003B7889" w:rsidRDefault="00123C3A" w14:paraId="4253847A" w14:textId="2ABC49AC">
      <w:pPr>
        <w:jc w:val="both"/>
        <w:rPr>
          <w:rFonts w:ascii="Palatino Linotype" w:hAnsi="Palatino Linotype"/>
          <w:sz w:val="24"/>
          <w:szCs w:val="24"/>
        </w:rPr>
      </w:pPr>
      <w:r>
        <w:rPr>
          <w:rFonts w:ascii="Palatino Linotype" w:hAnsi="Palatino Linotype"/>
          <w:sz w:val="24"/>
          <w:szCs w:val="24"/>
        </w:rPr>
        <w:t>AT&amp;</w:t>
      </w:r>
      <w:r w:rsidR="00584E91">
        <w:rPr>
          <w:rFonts w:ascii="Palatino Linotype" w:hAnsi="Palatino Linotype"/>
          <w:sz w:val="24"/>
          <w:szCs w:val="24"/>
        </w:rPr>
        <w:t>T</w:t>
      </w:r>
      <w:r w:rsidRPr="002D1350" w:rsidR="00584E91">
        <w:rPr>
          <w:rFonts w:ascii="Palatino Linotype" w:hAnsi="Palatino Linotype"/>
          <w:b/>
          <w:sz w:val="24"/>
          <w:szCs w:val="24"/>
        </w:rPr>
        <w:t xml:space="preserve"> </w:t>
      </w:r>
      <w:r w:rsidRPr="000E236C" w:rsidR="00584E91">
        <w:rPr>
          <w:rFonts w:ascii="Palatino Linotype" w:hAnsi="Palatino Linotype"/>
          <w:sz w:val="24"/>
          <w:szCs w:val="24"/>
        </w:rPr>
        <w:t>shall</w:t>
      </w:r>
      <w:r w:rsidRPr="002D1350" w:rsidR="002D1350">
        <w:rPr>
          <w:rFonts w:ascii="Palatino Linotype" w:hAnsi="Palatino Linotype"/>
          <w:sz w:val="24"/>
          <w:szCs w:val="24"/>
        </w:rPr>
        <w:t xml:space="preserve"> avoid removal or trimming of vegetation (i.e., trees, shrubs, herbaceous vegetation) during ground disturbance in and adjacent to the project alignment, which would avoid potential impacts on special-status plants, special-status wildlife habitat, riparian habitat, and sensitive natural communities. </w:t>
      </w:r>
    </w:p>
    <w:p w:rsidRPr="002D1350" w:rsidR="002D1350" w:rsidP="003B7889" w:rsidRDefault="002D1350" w14:paraId="190E01A2" w14:textId="6B45EA3F">
      <w:pPr>
        <w:jc w:val="both"/>
        <w:rPr>
          <w:rFonts w:ascii="Palatino Linotype" w:hAnsi="Palatino Linotype"/>
          <w:sz w:val="24"/>
          <w:szCs w:val="24"/>
        </w:rPr>
      </w:pPr>
      <w:r w:rsidRPr="002D1350">
        <w:rPr>
          <w:rFonts w:ascii="Palatino Linotype" w:hAnsi="Palatino Linotype"/>
          <w:sz w:val="24"/>
          <w:szCs w:val="24"/>
        </w:rPr>
        <w:lastRenderedPageBreak/>
        <w:t xml:space="preserve">If avoidance of all vegetation is determined to be infeasible, </w:t>
      </w:r>
      <w:r w:rsidR="00123C3A">
        <w:rPr>
          <w:rFonts w:ascii="Palatino Linotype" w:hAnsi="Palatino Linotype"/>
          <w:sz w:val="24"/>
          <w:szCs w:val="24"/>
        </w:rPr>
        <w:t>AT&amp;T</w:t>
      </w:r>
      <w:r w:rsidRPr="002D1350">
        <w:rPr>
          <w:rFonts w:ascii="Palatino Linotype" w:hAnsi="Palatino Linotype"/>
          <w:sz w:val="24"/>
          <w:szCs w:val="24"/>
        </w:rPr>
        <w:t xml:space="preserve"> shall retain a qualified botanist to conduct protocol-level surveys for special-status plants in the project alignment following survey methods from California Department of Fish and Wildlife’s </w:t>
      </w:r>
      <w:r w:rsidRPr="002D1350">
        <w:rPr>
          <w:rFonts w:ascii="Palatino Linotype" w:hAnsi="Palatino Linotype"/>
          <w:i/>
          <w:iCs/>
          <w:sz w:val="24"/>
          <w:szCs w:val="24"/>
        </w:rPr>
        <w:t>Protocols for Surveying and Evaluating Impacts on Special-Status Native Plant Populations and Natural Communities</w:t>
      </w:r>
      <w:r w:rsidRPr="002D1350">
        <w:rPr>
          <w:rFonts w:ascii="Palatino Linotype" w:hAnsi="Palatino Linotype"/>
          <w:sz w:val="24"/>
          <w:szCs w:val="24"/>
        </w:rPr>
        <w:t> (</w:t>
      </w:r>
      <w:r w:rsidRPr="002D1350" w:rsidR="00C21854">
        <w:rPr>
          <w:rFonts w:ascii="Palatino Linotype" w:hAnsi="Palatino Linotype"/>
          <w:sz w:val="24"/>
          <w:szCs w:val="24"/>
        </w:rPr>
        <w:t xml:space="preserve">California Department of Fish and </w:t>
      </w:r>
      <w:r w:rsidRPr="00C21854" w:rsidR="00C21854">
        <w:rPr>
          <w:rFonts w:ascii="Palatino Linotype" w:hAnsi="Palatino Linotype"/>
          <w:sz w:val="24"/>
          <w:szCs w:val="24"/>
        </w:rPr>
        <w:t>Wildlife</w:t>
      </w:r>
      <w:r w:rsidRPr="00EF7F6D" w:rsidDel="00C21854" w:rsidR="00C21854">
        <w:rPr>
          <w:rFonts w:ascii="Palatino Linotype" w:hAnsi="Palatino Linotype"/>
          <w:sz w:val="24"/>
          <w:szCs w:val="24"/>
        </w:rPr>
        <w:t xml:space="preserve"> </w:t>
      </w:r>
      <w:r w:rsidRPr="002D1350">
        <w:rPr>
          <w:rFonts w:ascii="Palatino Linotype" w:hAnsi="Palatino Linotype"/>
          <w:sz w:val="24"/>
          <w:szCs w:val="24"/>
        </w:rPr>
        <w:t>2018 or most recent version). Protocol-level surveys shall be conducted prior to implementation of any ground disturbing activities and during the blooming period for the special-status plant species with potential to occur in the project alignment. </w:t>
      </w:r>
    </w:p>
    <w:p w:rsidRPr="002F44E5" w:rsidR="002F44E5" w:rsidP="003B7889" w:rsidRDefault="002F44E5" w14:paraId="49615800" w14:textId="74386779">
      <w:pPr>
        <w:jc w:val="both"/>
        <w:rPr>
          <w:rFonts w:ascii="Palatino Linotype" w:hAnsi="Palatino Linotype"/>
          <w:sz w:val="24"/>
          <w:szCs w:val="24"/>
        </w:rPr>
      </w:pPr>
      <w:r w:rsidRPr="002F44E5">
        <w:rPr>
          <w:rFonts w:ascii="Palatino Linotype" w:hAnsi="Palatino Linotype"/>
          <w:sz w:val="24"/>
          <w:szCs w:val="24"/>
        </w:rPr>
        <w:t xml:space="preserve">If special-status plants are not found, the botanist shall document the findings in a report to </w:t>
      </w:r>
      <w:r w:rsidR="001C619E">
        <w:rPr>
          <w:rFonts w:ascii="Palatino Linotype" w:hAnsi="Palatino Linotype"/>
          <w:sz w:val="24"/>
          <w:szCs w:val="24"/>
        </w:rPr>
        <w:t>AT&amp;T</w:t>
      </w:r>
      <w:r w:rsidRPr="002F44E5">
        <w:rPr>
          <w:rFonts w:ascii="Palatino Linotype" w:hAnsi="Palatino Linotype"/>
          <w:sz w:val="24"/>
          <w:szCs w:val="24"/>
        </w:rPr>
        <w:t xml:space="preserve"> and </w:t>
      </w:r>
      <w:r w:rsidR="00597E6C">
        <w:rPr>
          <w:rFonts w:ascii="Palatino Linotype" w:hAnsi="Palatino Linotype"/>
          <w:sz w:val="24"/>
          <w:szCs w:val="24"/>
        </w:rPr>
        <w:t xml:space="preserve">the </w:t>
      </w:r>
      <w:r w:rsidR="00C21854">
        <w:rPr>
          <w:rFonts w:ascii="Palatino Linotype" w:hAnsi="Palatino Linotype"/>
          <w:sz w:val="24"/>
          <w:szCs w:val="24"/>
        </w:rPr>
        <w:t>California Public Utilities Commission</w:t>
      </w:r>
      <w:r w:rsidRPr="002F44E5">
        <w:rPr>
          <w:rFonts w:ascii="Palatino Linotype" w:hAnsi="Palatino Linotype"/>
          <w:sz w:val="24"/>
          <w:szCs w:val="24"/>
        </w:rPr>
        <w:t>, and no further mitigation shall be required.</w:t>
      </w:r>
      <w:r w:rsidRPr="002D1350" w:rsidR="002D1350">
        <w:rPr>
          <w:rFonts w:ascii="Palatino Linotype" w:hAnsi="Palatino Linotype"/>
          <w:sz w:val="24"/>
          <w:szCs w:val="24"/>
        </w:rPr>
        <w:t> </w:t>
      </w:r>
    </w:p>
    <w:p w:rsidRPr="002F44E5" w:rsidR="002F44E5" w:rsidP="003B7889" w:rsidRDefault="002F44E5" w14:paraId="3679E206" w14:textId="77777777">
      <w:pPr>
        <w:jc w:val="both"/>
        <w:rPr>
          <w:rFonts w:ascii="Palatino Linotype" w:hAnsi="Palatino Linotype"/>
          <w:sz w:val="24"/>
          <w:szCs w:val="24"/>
        </w:rPr>
      </w:pPr>
      <w:r w:rsidRPr="002F44E5">
        <w:rPr>
          <w:rFonts w:ascii="Palatino Linotype" w:hAnsi="Palatino Linotype"/>
          <w:sz w:val="24"/>
          <w:szCs w:val="24"/>
        </w:rPr>
        <w:t>If special-status plants are found, the plants shall be avoided by a minimum 50-foot buffer that shall be fenced or flagged by the qualified botanist or biological monitor. Any project components requiring ground disturbance within the 50-foot buffer shall be redesigned to completely avoid the special-status plants.</w:t>
      </w:r>
      <w:r w:rsidRPr="002D1350" w:rsidR="002D1350">
        <w:rPr>
          <w:rFonts w:ascii="Palatino Linotype" w:hAnsi="Palatino Linotype"/>
          <w:sz w:val="24"/>
          <w:szCs w:val="24"/>
        </w:rPr>
        <w:t> </w:t>
      </w:r>
    </w:p>
    <w:p w:rsidRPr="00BF7651" w:rsidR="002D1350" w:rsidP="003B7889" w:rsidRDefault="002D1350" w14:paraId="7CE0DAD7" w14:textId="77777777">
      <w:pPr>
        <w:jc w:val="both"/>
        <w:rPr>
          <w:rFonts w:ascii="Palatino Linotype" w:hAnsi="Palatino Linotype"/>
          <w:sz w:val="24"/>
          <w:szCs w:val="24"/>
          <w:u w:val="single"/>
        </w:rPr>
      </w:pPr>
      <w:r w:rsidRPr="00BF7651">
        <w:rPr>
          <w:rFonts w:ascii="Palatino Linotype" w:hAnsi="Palatino Linotype"/>
          <w:sz w:val="24"/>
          <w:szCs w:val="24"/>
          <w:u w:val="single"/>
        </w:rPr>
        <w:t>DF-4: Identify and Avoid Wetlands and Other Waters</w:t>
      </w:r>
      <w:r w:rsidRPr="00A92307">
        <w:rPr>
          <w:rFonts w:ascii="Palatino Linotype" w:hAnsi="Palatino Linotype"/>
          <w:sz w:val="24"/>
          <w:szCs w:val="24"/>
        </w:rPr>
        <w:t> </w:t>
      </w:r>
    </w:p>
    <w:p w:rsidRPr="002D1350" w:rsidR="002D1350" w:rsidP="003B7889" w:rsidRDefault="002D1350" w14:paraId="59386211" w14:textId="32E67F13">
      <w:pPr>
        <w:jc w:val="both"/>
        <w:rPr>
          <w:rFonts w:ascii="Palatino Linotype" w:hAnsi="Palatino Linotype"/>
          <w:sz w:val="24"/>
          <w:szCs w:val="24"/>
        </w:rPr>
      </w:pPr>
      <w:r w:rsidRPr="002D1350">
        <w:rPr>
          <w:rFonts w:ascii="Palatino Linotype" w:hAnsi="Palatino Linotype"/>
          <w:sz w:val="24"/>
          <w:szCs w:val="24"/>
        </w:rPr>
        <w:t xml:space="preserve">Prior to project implementation, </w:t>
      </w:r>
      <w:r w:rsidR="001C619E">
        <w:rPr>
          <w:rFonts w:ascii="Palatino Linotype" w:hAnsi="Palatino Linotype"/>
          <w:sz w:val="24"/>
          <w:szCs w:val="24"/>
        </w:rPr>
        <w:t>AT&amp;T</w:t>
      </w:r>
      <w:r w:rsidRPr="002D1350">
        <w:rPr>
          <w:rFonts w:ascii="Palatino Linotype" w:hAnsi="Palatino Linotype"/>
          <w:sz w:val="24"/>
          <w:szCs w:val="24"/>
        </w:rPr>
        <w:t> shall delineate wetlands and other </w:t>
      </w:r>
      <w:proofErr w:type="gramStart"/>
      <w:r w:rsidRPr="002D1350">
        <w:rPr>
          <w:rFonts w:ascii="Palatino Linotype" w:hAnsi="Palatino Linotype"/>
          <w:sz w:val="24"/>
          <w:szCs w:val="24"/>
        </w:rPr>
        <w:t>waters in and</w:t>
      </w:r>
      <w:proofErr w:type="gramEnd"/>
      <w:r w:rsidRPr="002D1350">
        <w:rPr>
          <w:rFonts w:ascii="Palatino Linotype" w:hAnsi="Palatino Linotype"/>
          <w:sz w:val="24"/>
          <w:szCs w:val="24"/>
        </w:rPr>
        <w:t> within 250 feet of the project alignment, which would avoid potential impacts on wetland and other water habitats and associated special-status plants and wildlife. The delineation shall identify and geo-locate all wetlands and other </w:t>
      </w:r>
      <w:proofErr w:type="gramStart"/>
      <w:r w:rsidRPr="002D1350">
        <w:rPr>
          <w:rFonts w:ascii="Palatino Linotype" w:hAnsi="Palatino Linotype"/>
          <w:sz w:val="24"/>
          <w:szCs w:val="24"/>
        </w:rPr>
        <w:t>waters in and</w:t>
      </w:r>
      <w:proofErr w:type="gramEnd"/>
      <w:r w:rsidRPr="002D1350">
        <w:rPr>
          <w:rFonts w:ascii="Palatino Linotype" w:hAnsi="Palatino Linotype"/>
          <w:sz w:val="24"/>
          <w:szCs w:val="24"/>
        </w:rPr>
        <w:t> within 250 feet of the project alignment using Global Positioning System</w:t>
      </w:r>
      <w:r w:rsidR="003E7CF0">
        <w:rPr>
          <w:rFonts w:ascii="Palatino Linotype" w:hAnsi="Palatino Linotype"/>
          <w:sz w:val="24"/>
          <w:szCs w:val="24"/>
        </w:rPr>
        <w:t xml:space="preserve">. </w:t>
      </w:r>
      <w:r w:rsidRPr="002D1350">
        <w:rPr>
          <w:rFonts w:ascii="Palatino Linotype" w:hAnsi="Palatino Linotype"/>
          <w:sz w:val="24"/>
          <w:szCs w:val="24"/>
        </w:rPr>
        <w:t>The boundaries of wetlands and other waters identified during the wetland delineation shall be demarcated on project maps and using brightly colored flagging or fencing. Ground disturbing activities and staging shall be completely avoided in wetland areas.  </w:t>
      </w:r>
    </w:p>
    <w:p w:rsidRPr="002D1350" w:rsidR="002D1350" w:rsidP="003B7889" w:rsidRDefault="002D1350" w14:paraId="6316F8AC" w14:textId="77777777">
      <w:pPr>
        <w:jc w:val="both"/>
        <w:rPr>
          <w:rFonts w:ascii="Palatino Linotype" w:hAnsi="Palatino Linotype"/>
          <w:sz w:val="24"/>
          <w:szCs w:val="24"/>
        </w:rPr>
      </w:pPr>
      <w:r w:rsidRPr="002D1350">
        <w:rPr>
          <w:rFonts w:ascii="Palatino Linotype" w:hAnsi="Palatino Linotype"/>
          <w:sz w:val="24"/>
          <w:szCs w:val="24"/>
        </w:rPr>
        <w:t>Avoidance buffers of 250 feet from the edge of all delineated wetlands in or adjacent to the project alignment shall be implemented. No ground disturbing work or staging shall occur, including driving vehicles, within this avoidance buffer.  </w:t>
      </w:r>
    </w:p>
    <w:p w:rsidRPr="002D1350" w:rsidR="002D1350" w:rsidP="003B7889" w:rsidRDefault="002D1350" w14:paraId="7DEDFABA" w14:textId="1F365507">
      <w:pPr>
        <w:jc w:val="both"/>
        <w:rPr>
          <w:rFonts w:ascii="Palatino Linotype" w:hAnsi="Palatino Linotype"/>
          <w:sz w:val="24"/>
          <w:szCs w:val="24"/>
        </w:rPr>
      </w:pPr>
      <w:r w:rsidRPr="002D1350">
        <w:rPr>
          <w:rFonts w:ascii="Palatino Linotype" w:hAnsi="Palatino Linotype"/>
          <w:sz w:val="24"/>
          <w:szCs w:val="24"/>
        </w:rPr>
        <w:t>Avoidance buffers of 200 feet from the edge of all delineated streams (including human-made ditches) in or adjacent to the project alignment shall be implemented. Stream setbacks shall be measured as the horizontal distance from the stream transition line (i.e., ordinary high-water mark) on either side of streams. No ground disturbing work or staging shall occur, including driving vehicles, within this avoidance buffer.  </w:t>
      </w:r>
    </w:p>
    <w:p w:rsidRPr="00BF7651" w:rsidR="002D1350" w:rsidP="003B7889" w:rsidRDefault="002D1350" w14:paraId="2DB8A7D0" w14:textId="77777777">
      <w:pPr>
        <w:jc w:val="both"/>
        <w:rPr>
          <w:rFonts w:ascii="Palatino Linotype" w:hAnsi="Palatino Linotype"/>
          <w:sz w:val="24"/>
          <w:szCs w:val="24"/>
          <w:u w:val="single"/>
        </w:rPr>
      </w:pPr>
      <w:r w:rsidRPr="00BF7651">
        <w:rPr>
          <w:rFonts w:ascii="Palatino Linotype" w:hAnsi="Palatino Linotype"/>
          <w:sz w:val="24"/>
          <w:szCs w:val="24"/>
          <w:u w:val="single"/>
        </w:rPr>
        <w:t>DF-5: Avoid Giant </w:t>
      </w:r>
      <w:proofErr w:type="spellStart"/>
      <w:r w:rsidRPr="00BF7651">
        <w:rPr>
          <w:rFonts w:ascii="Palatino Linotype" w:hAnsi="Palatino Linotype"/>
          <w:sz w:val="24"/>
          <w:szCs w:val="24"/>
          <w:u w:val="single"/>
        </w:rPr>
        <w:t>Gartersnake</w:t>
      </w:r>
      <w:proofErr w:type="spellEnd"/>
      <w:r w:rsidRPr="00BF7651">
        <w:rPr>
          <w:rFonts w:ascii="Palatino Linotype" w:hAnsi="Palatino Linotype"/>
          <w:sz w:val="24"/>
          <w:szCs w:val="24"/>
          <w:u w:val="single"/>
        </w:rPr>
        <w:t>, Northwestern Pond Turtle, and Western Spadefoot</w:t>
      </w:r>
      <w:r w:rsidRPr="00A92307">
        <w:rPr>
          <w:rFonts w:ascii="Palatino Linotype" w:hAnsi="Palatino Linotype"/>
          <w:sz w:val="24"/>
          <w:szCs w:val="24"/>
        </w:rPr>
        <w:t> </w:t>
      </w:r>
    </w:p>
    <w:p w:rsidRPr="002D1350" w:rsidR="002D1350" w:rsidP="003B7889" w:rsidRDefault="002D1350" w14:paraId="200A92E2" w14:textId="06458136">
      <w:pPr>
        <w:jc w:val="both"/>
        <w:rPr>
          <w:rFonts w:ascii="Palatino Linotype" w:hAnsi="Palatino Linotype"/>
          <w:sz w:val="24"/>
          <w:szCs w:val="24"/>
        </w:rPr>
      </w:pPr>
      <w:r w:rsidRPr="002D1350">
        <w:rPr>
          <w:rFonts w:ascii="Palatino Linotype" w:hAnsi="Palatino Linotype"/>
          <w:sz w:val="24"/>
          <w:szCs w:val="24"/>
        </w:rPr>
        <w:lastRenderedPageBreak/>
        <w:t>In addition to the wetland and stream avoidance measures described in DF-4 above, all hand holes, bore pits, or other excavation sites associated with underground fiber installation will be located at least 1,500 feet away from any stream, including human-made ditches to avoid inadvertent impacts on giant </w:t>
      </w:r>
      <w:r w:rsidRPr="002D1350" w:rsidR="00A117F4">
        <w:rPr>
          <w:rFonts w:ascii="Palatino Linotype" w:hAnsi="Palatino Linotype"/>
          <w:sz w:val="24"/>
          <w:szCs w:val="24"/>
        </w:rPr>
        <w:t>garter snakes</w:t>
      </w:r>
      <w:r w:rsidRPr="002D1350">
        <w:rPr>
          <w:rFonts w:ascii="Palatino Linotype" w:hAnsi="Palatino Linotype"/>
          <w:sz w:val="24"/>
          <w:szCs w:val="24"/>
        </w:rPr>
        <w:t> and northwestern pond turtles.  </w:t>
      </w:r>
    </w:p>
    <w:p w:rsidRPr="002D1350" w:rsidR="002D1350" w:rsidP="003B7889" w:rsidRDefault="002D1350" w14:paraId="50B1A40B" w14:textId="39FC892C">
      <w:pPr>
        <w:jc w:val="both"/>
        <w:rPr>
          <w:rFonts w:ascii="Palatino Linotype" w:hAnsi="Palatino Linotype"/>
          <w:sz w:val="24"/>
          <w:szCs w:val="24"/>
        </w:rPr>
      </w:pPr>
      <w:r w:rsidRPr="002D1350">
        <w:rPr>
          <w:rFonts w:ascii="Palatino Linotype" w:hAnsi="Palatino Linotype"/>
          <w:sz w:val="24"/>
          <w:szCs w:val="24"/>
        </w:rPr>
        <w:t xml:space="preserve">As described in DF-1, a biological monitor approved by </w:t>
      </w:r>
      <w:r w:rsidR="00C21854">
        <w:rPr>
          <w:rFonts w:ascii="Palatino Linotype" w:hAnsi="Palatino Linotype"/>
          <w:sz w:val="24"/>
          <w:szCs w:val="24"/>
        </w:rPr>
        <w:t>the</w:t>
      </w:r>
      <w:r w:rsidRPr="002D1350">
        <w:rPr>
          <w:rFonts w:ascii="Palatino Linotype" w:hAnsi="Palatino Linotype"/>
          <w:sz w:val="24"/>
          <w:szCs w:val="24"/>
        </w:rPr>
        <w:t xml:space="preserve"> </w:t>
      </w:r>
      <w:r w:rsidR="00C21854">
        <w:rPr>
          <w:rFonts w:ascii="Palatino Linotype" w:hAnsi="Palatino Linotype"/>
          <w:sz w:val="24"/>
          <w:szCs w:val="24"/>
        </w:rPr>
        <w:t>California Public Utilities Commission</w:t>
      </w:r>
      <w:r w:rsidRPr="002D1350">
        <w:rPr>
          <w:rFonts w:ascii="Palatino Linotype" w:hAnsi="Palatino Linotype"/>
          <w:sz w:val="24"/>
          <w:szCs w:val="24"/>
        </w:rPr>
        <w:t xml:space="preserve"> shall be retained by </w:t>
      </w:r>
      <w:r w:rsidR="001C619E">
        <w:rPr>
          <w:rFonts w:ascii="Palatino Linotype" w:hAnsi="Palatino Linotype"/>
          <w:sz w:val="24"/>
          <w:szCs w:val="24"/>
        </w:rPr>
        <w:t>AT&amp;T</w:t>
      </w:r>
      <w:r w:rsidRPr="002D1350">
        <w:rPr>
          <w:rFonts w:ascii="Palatino Linotype" w:hAnsi="Palatino Linotype"/>
          <w:sz w:val="24"/>
          <w:szCs w:val="24"/>
        </w:rPr>
        <w:t xml:space="preserve"> and shall be present during construction to observe project activities that may adversely affect biological resources. The biological monitor shall be present for all ground disturbing activities for underground fiber installation. If a giant </w:t>
      </w:r>
      <w:r w:rsidRPr="002D1350" w:rsidR="00A117F4">
        <w:rPr>
          <w:rFonts w:ascii="Palatino Linotype" w:hAnsi="Palatino Linotype"/>
          <w:sz w:val="24"/>
          <w:szCs w:val="24"/>
        </w:rPr>
        <w:t>garter snake</w:t>
      </w:r>
      <w:r w:rsidRPr="002D1350">
        <w:rPr>
          <w:rFonts w:ascii="Palatino Linotype" w:hAnsi="Palatino Linotype"/>
          <w:sz w:val="24"/>
          <w:szCs w:val="24"/>
        </w:rPr>
        <w:t>, northwestern pond turtle, or western spadefoot is observed, all work will stop immediately, and the animal will be allowed to leave the area on its own volition. If the animal will not leave the area,</w:t>
      </w:r>
      <w:r w:rsidRPr="00E15641" w:rsidR="00E15641">
        <w:rPr>
          <w:rFonts w:ascii="Palatino Linotype" w:hAnsi="Palatino Linotype"/>
          <w:sz w:val="24"/>
          <w:szCs w:val="24"/>
        </w:rPr>
        <w:t xml:space="preserve"> </w:t>
      </w:r>
      <w:r w:rsidR="00E15641">
        <w:rPr>
          <w:rFonts w:ascii="Palatino Linotype" w:hAnsi="Palatino Linotype"/>
          <w:sz w:val="24"/>
          <w:szCs w:val="24"/>
        </w:rPr>
        <w:t xml:space="preserve">AT&amp;T </w:t>
      </w:r>
      <w:r w:rsidRPr="002D1350">
        <w:rPr>
          <w:rFonts w:ascii="Palatino Linotype" w:hAnsi="Palatino Linotype"/>
          <w:sz w:val="24"/>
          <w:szCs w:val="24"/>
        </w:rPr>
        <w:t xml:space="preserve">shall contact </w:t>
      </w:r>
      <w:r w:rsidR="00C21854">
        <w:rPr>
          <w:rFonts w:ascii="Palatino Linotype" w:hAnsi="Palatino Linotype"/>
          <w:sz w:val="24"/>
          <w:szCs w:val="24"/>
        </w:rPr>
        <w:t>the California Public Utilities Commission</w:t>
      </w:r>
      <w:r w:rsidRPr="002D1350">
        <w:rPr>
          <w:rFonts w:ascii="Palatino Linotype" w:hAnsi="Palatino Linotype"/>
          <w:sz w:val="24"/>
          <w:szCs w:val="24"/>
        </w:rPr>
        <w:t xml:space="preserve">, </w:t>
      </w:r>
      <w:r w:rsidR="00C21854">
        <w:rPr>
          <w:rFonts w:ascii="Palatino Linotype" w:hAnsi="Palatino Linotype"/>
          <w:sz w:val="24"/>
          <w:szCs w:val="24"/>
        </w:rPr>
        <w:t>Unite</w:t>
      </w:r>
      <w:r w:rsidR="00E15641">
        <w:rPr>
          <w:rFonts w:ascii="Palatino Linotype" w:hAnsi="Palatino Linotype"/>
          <w:sz w:val="24"/>
          <w:szCs w:val="24"/>
        </w:rPr>
        <w:t>d</w:t>
      </w:r>
      <w:r w:rsidR="00C21854">
        <w:rPr>
          <w:rFonts w:ascii="Palatino Linotype" w:hAnsi="Palatino Linotype"/>
          <w:sz w:val="24"/>
          <w:szCs w:val="24"/>
        </w:rPr>
        <w:t xml:space="preserve"> States Fish and Wildlife Service</w:t>
      </w:r>
      <w:r w:rsidRPr="002D1350">
        <w:rPr>
          <w:rFonts w:ascii="Palatino Linotype" w:hAnsi="Palatino Linotype"/>
          <w:sz w:val="24"/>
          <w:szCs w:val="24"/>
        </w:rPr>
        <w:t xml:space="preserve">, and </w:t>
      </w:r>
      <w:r w:rsidR="00D9519B">
        <w:rPr>
          <w:rFonts w:ascii="Palatino Linotype" w:hAnsi="Palatino Linotype"/>
          <w:sz w:val="24"/>
          <w:szCs w:val="24"/>
        </w:rPr>
        <w:t>the California Department of Fish and Wildlife</w:t>
      </w:r>
      <w:r w:rsidRPr="002D1350" w:rsidR="00D9519B">
        <w:rPr>
          <w:rFonts w:ascii="Palatino Linotype" w:hAnsi="Palatino Linotype"/>
          <w:sz w:val="24"/>
          <w:szCs w:val="24"/>
        </w:rPr>
        <w:t xml:space="preserve"> </w:t>
      </w:r>
      <w:r w:rsidRPr="002D1350">
        <w:rPr>
          <w:rFonts w:ascii="Palatino Linotype" w:hAnsi="Palatino Linotype"/>
          <w:sz w:val="24"/>
          <w:szCs w:val="24"/>
        </w:rPr>
        <w:t>to seek additional guidance. Ground disturbing work shall not begin until the animal has left the area. </w:t>
      </w:r>
    </w:p>
    <w:p w:rsidRPr="002D1350" w:rsidR="002D1350" w:rsidP="003B7889" w:rsidRDefault="002D1350" w14:paraId="75A4B5B8" w14:textId="01EECD04">
      <w:pPr>
        <w:jc w:val="both"/>
        <w:rPr>
          <w:rFonts w:ascii="Palatino Linotype" w:hAnsi="Palatino Linotype"/>
          <w:sz w:val="24"/>
          <w:szCs w:val="24"/>
        </w:rPr>
      </w:pPr>
      <w:r w:rsidRPr="002D1350">
        <w:rPr>
          <w:rFonts w:ascii="Palatino Linotype" w:hAnsi="Palatino Linotype"/>
          <w:sz w:val="24"/>
          <w:szCs w:val="24"/>
        </w:rPr>
        <w:t>All trenches or other excavation sites shall be excavated and closed in a single </w:t>
      </w:r>
      <w:proofErr w:type="gramStart"/>
      <w:r w:rsidRPr="002D1350">
        <w:rPr>
          <w:rFonts w:ascii="Palatino Linotype" w:hAnsi="Palatino Linotype"/>
          <w:sz w:val="24"/>
          <w:szCs w:val="24"/>
        </w:rPr>
        <w:t>work day</w:t>
      </w:r>
      <w:proofErr w:type="gramEnd"/>
      <w:r w:rsidRPr="002D1350">
        <w:rPr>
          <w:rFonts w:ascii="Palatino Linotype" w:hAnsi="Palatino Linotype"/>
          <w:sz w:val="24"/>
          <w:szCs w:val="24"/>
        </w:rPr>
        <w:t> to avoid leaving holes open overnight and potential wildlife entrapment.  </w:t>
      </w:r>
    </w:p>
    <w:p w:rsidRPr="00BF7651" w:rsidR="002D1350" w:rsidP="003B7889" w:rsidRDefault="002D1350" w14:paraId="4ADC4C67" w14:textId="77777777">
      <w:pPr>
        <w:jc w:val="both"/>
        <w:rPr>
          <w:rFonts w:ascii="Palatino Linotype" w:hAnsi="Palatino Linotype"/>
          <w:sz w:val="24"/>
          <w:szCs w:val="24"/>
          <w:u w:val="single"/>
        </w:rPr>
      </w:pPr>
      <w:r w:rsidRPr="00BF7651">
        <w:rPr>
          <w:rFonts w:ascii="Palatino Linotype" w:hAnsi="Palatino Linotype"/>
          <w:sz w:val="24"/>
          <w:szCs w:val="24"/>
          <w:u w:val="single"/>
        </w:rPr>
        <w:t>DF-6: Identify and Avoid Bird Nests</w:t>
      </w:r>
      <w:r w:rsidRPr="00A92307">
        <w:rPr>
          <w:rFonts w:ascii="Palatino Linotype" w:hAnsi="Palatino Linotype"/>
          <w:sz w:val="24"/>
          <w:szCs w:val="24"/>
        </w:rPr>
        <w:t>  </w:t>
      </w:r>
    </w:p>
    <w:p w:rsidRPr="002D1350" w:rsidR="002D1350" w:rsidP="003B7889" w:rsidRDefault="00E15641" w14:paraId="006BEF4D" w14:textId="28273301">
      <w:pPr>
        <w:jc w:val="both"/>
        <w:rPr>
          <w:rFonts w:ascii="Palatino Linotype" w:hAnsi="Palatino Linotype"/>
          <w:sz w:val="24"/>
          <w:szCs w:val="24"/>
        </w:rPr>
      </w:pPr>
      <w:r>
        <w:rPr>
          <w:rFonts w:ascii="Palatino Linotype" w:hAnsi="Palatino Linotype"/>
          <w:sz w:val="24"/>
          <w:szCs w:val="24"/>
        </w:rPr>
        <w:t>AT&amp;T</w:t>
      </w:r>
      <w:r w:rsidRPr="002D1350" w:rsidR="002D1350">
        <w:rPr>
          <w:rFonts w:ascii="Palatino Linotype" w:hAnsi="Palatino Linotype"/>
          <w:sz w:val="24"/>
          <w:szCs w:val="24"/>
        </w:rPr>
        <w:t> shall implement all ground-disturbing activities and activities that would require the use of heavy equipment (i.e., micro-trenching, directional boring) outside of the nesting bird season, which is typically February 1 through August 31, which would avoid potential disturbance of special-status and other native birds that may nest in vegetation types adjacent to the project alignment (e.g., annual grassland, riparian areas). </w:t>
      </w:r>
    </w:p>
    <w:p w:rsidRPr="002D1350" w:rsidR="002D1350" w:rsidP="003B7889" w:rsidRDefault="002D1350" w14:paraId="47C81552" w14:textId="2D7B2B62">
      <w:pPr>
        <w:jc w:val="both"/>
        <w:rPr>
          <w:rFonts w:ascii="Palatino Linotype" w:hAnsi="Palatino Linotype"/>
          <w:sz w:val="24"/>
          <w:szCs w:val="24"/>
        </w:rPr>
      </w:pPr>
      <w:r w:rsidRPr="002D1350">
        <w:rPr>
          <w:rFonts w:ascii="Palatino Linotype" w:hAnsi="Palatino Linotype"/>
          <w:sz w:val="24"/>
          <w:szCs w:val="24"/>
        </w:rPr>
        <w:t xml:space="preserve">If avoidance of the nesting bird season is determined to be infeasible, </w:t>
      </w:r>
      <w:r w:rsidR="00E15641">
        <w:rPr>
          <w:rFonts w:ascii="Palatino Linotype" w:hAnsi="Palatino Linotype"/>
          <w:sz w:val="24"/>
          <w:szCs w:val="24"/>
        </w:rPr>
        <w:t>AT&amp;T</w:t>
      </w:r>
      <w:r w:rsidRPr="002D1350">
        <w:rPr>
          <w:rFonts w:ascii="Palatino Linotype" w:hAnsi="Palatino Linotype"/>
          <w:sz w:val="24"/>
          <w:szCs w:val="24"/>
        </w:rPr>
        <w:t xml:space="preserve"> shall retain a qualified biologist to conduct focused surveys for nesting birds prior to implementation of ground disturbing activities during the nesting bird season (February 1 through August 31). The survey shall be conducted within </w:t>
      </w:r>
      <w:r w:rsidR="00E15641">
        <w:rPr>
          <w:rFonts w:ascii="Palatino Linotype" w:hAnsi="Palatino Linotype"/>
          <w:sz w:val="24"/>
          <w:szCs w:val="24"/>
        </w:rPr>
        <w:t>seven</w:t>
      </w:r>
      <w:r w:rsidRPr="002D1350">
        <w:rPr>
          <w:rFonts w:ascii="Palatino Linotype" w:hAnsi="Palatino Linotype"/>
          <w:sz w:val="24"/>
          <w:szCs w:val="24"/>
        </w:rPr>
        <w:t xml:space="preserve"> days of the start of ground-disturbing activities. </w:t>
      </w:r>
    </w:p>
    <w:p w:rsidRPr="002D1350" w:rsidR="002D1350" w:rsidP="003B7889" w:rsidRDefault="002D1350" w14:paraId="61E6B50B" w14:textId="77777777">
      <w:pPr>
        <w:jc w:val="both"/>
        <w:rPr>
          <w:rFonts w:ascii="Palatino Linotype" w:hAnsi="Palatino Linotype"/>
          <w:sz w:val="24"/>
          <w:szCs w:val="24"/>
        </w:rPr>
      </w:pPr>
      <w:r w:rsidRPr="002D1350">
        <w:rPr>
          <w:rFonts w:ascii="Palatino Linotype" w:hAnsi="Palatino Linotype"/>
          <w:sz w:val="24"/>
          <w:szCs w:val="24"/>
        </w:rPr>
        <w:t>The survey shall include the project alignment and accessible areas within 0.25 miles for Swainson’s hawk and white-tailed kite; 500 feet for other raptor species and special-status birds; and 50 feet for non-raptor common native bird nests. </w:t>
      </w:r>
    </w:p>
    <w:p w:rsidRPr="002D1350" w:rsidR="002D1350" w:rsidP="003B7889" w:rsidRDefault="002D1350" w14:paraId="6ABC4C86" w14:textId="693C2524">
      <w:pPr>
        <w:jc w:val="both"/>
        <w:rPr>
          <w:rFonts w:ascii="Palatino Linotype" w:hAnsi="Palatino Linotype"/>
          <w:sz w:val="24"/>
          <w:szCs w:val="24"/>
        </w:rPr>
      </w:pPr>
      <w:r w:rsidRPr="002D1350">
        <w:rPr>
          <w:rFonts w:ascii="Palatino Linotype" w:hAnsi="Palatino Linotype"/>
          <w:sz w:val="24"/>
          <w:szCs w:val="24"/>
        </w:rPr>
        <w:lastRenderedPageBreak/>
        <w:t xml:space="preserve">If active nests are not found, the biologist shall document the findings in a report to </w:t>
      </w:r>
      <w:r w:rsidR="00E15641">
        <w:rPr>
          <w:rFonts w:ascii="Palatino Linotype" w:hAnsi="Palatino Linotype"/>
          <w:sz w:val="24"/>
          <w:szCs w:val="24"/>
        </w:rPr>
        <w:t>AT&amp;T</w:t>
      </w:r>
      <w:r w:rsidRPr="002D1350">
        <w:rPr>
          <w:rFonts w:ascii="Palatino Linotype" w:hAnsi="Palatino Linotype"/>
          <w:sz w:val="24"/>
          <w:szCs w:val="24"/>
        </w:rPr>
        <w:t xml:space="preserve"> and </w:t>
      </w:r>
      <w:r w:rsidR="00C21854">
        <w:rPr>
          <w:rFonts w:ascii="Palatino Linotype" w:hAnsi="Palatino Linotype"/>
          <w:sz w:val="24"/>
          <w:szCs w:val="24"/>
        </w:rPr>
        <w:t>the California Public Utilities Commission</w:t>
      </w:r>
      <w:r w:rsidRPr="002D1350">
        <w:rPr>
          <w:rFonts w:ascii="Palatino Linotype" w:hAnsi="Palatino Linotype"/>
          <w:sz w:val="24"/>
          <w:szCs w:val="24"/>
        </w:rPr>
        <w:t>, and no further mitigation shall be required. </w:t>
      </w:r>
    </w:p>
    <w:p w:rsidRPr="002D1350" w:rsidR="002D1350" w:rsidP="003B7889" w:rsidRDefault="002D1350" w14:paraId="6013F9D7" w14:textId="4369CE6A">
      <w:pPr>
        <w:jc w:val="both"/>
        <w:rPr>
          <w:rFonts w:ascii="Palatino Linotype" w:hAnsi="Palatino Linotype"/>
          <w:sz w:val="24"/>
          <w:szCs w:val="24"/>
        </w:rPr>
      </w:pPr>
      <w:r w:rsidRPr="002D1350">
        <w:rPr>
          <w:rFonts w:ascii="Palatino Linotype" w:hAnsi="Palatino Linotype"/>
          <w:sz w:val="24"/>
          <w:szCs w:val="24"/>
        </w:rPr>
        <w:t>If active nests are found, impacts on nesting birds shall be avoided</w:t>
      </w:r>
      <w:r w:rsidR="003175D9">
        <w:rPr>
          <w:rFonts w:ascii="Palatino Linotype" w:hAnsi="Palatino Linotype"/>
          <w:sz w:val="24"/>
          <w:szCs w:val="24"/>
        </w:rPr>
        <w:t xml:space="preserve"> </w:t>
      </w:r>
      <w:r w:rsidRPr="002D1350">
        <w:rPr>
          <w:rFonts w:ascii="Palatino Linotype" w:hAnsi="Palatino Linotype"/>
          <w:sz w:val="24"/>
          <w:szCs w:val="24"/>
        </w:rPr>
        <w:t xml:space="preserve">by establishing appropriate buffers around active nest sites to prevent disturbance to the nest. Ground disturbing project activity shall not commence within the buffer areas until a qualified biologist has determined that the young have fledged, the nest is no longer active, or reducing the buffer would not likely result in nest abandonment. Buffers typically shall be 0.25 miles for Swainson’s hawk and white-tailed kite; and 500 feet for other raptors and other special-status birds. Buffer size for non-raptor bird species shall be determined by a qualified biologist. Factors to be considered for determining buffer size shall include presence of natural buffers provided by vegetation or topography, nest height above the ground, baseline levels of noise and human activity, species sensitivity, and proposed project activities. Generally, buffer size for these species shall be at least 500 feet for special-status bird species and at least 50 feet for common bird species. The size of the buffer may be adjusted if a qualified biologist determines that such an adjustment shall not be likely to adversely affect the nest. Any buffer reduction for a special-status bird species shall require coordination with </w:t>
      </w:r>
      <w:r w:rsidR="00F9009B">
        <w:rPr>
          <w:rFonts w:ascii="Palatino Linotype" w:hAnsi="Palatino Linotype"/>
          <w:sz w:val="24"/>
          <w:szCs w:val="24"/>
        </w:rPr>
        <w:t>the California Department of Fish and Wildlife</w:t>
      </w:r>
      <w:r w:rsidRPr="002D1350">
        <w:rPr>
          <w:rFonts w:ascii="Palatino Linotype" w:hAnsi="Palatino Linotype"/>
          <w:sz w:val="24"/>
          <w:szCs w:val="24"/>
        </w:rPr>
        <w:t>. Daily monitoring of the nest by a qualified biologist or biological monitor during project activities shall be required if the activity has potential to adversely affect the nest as determined by the qualified biologist, the buffer has been reduced, or if birds within active nests are showing behavioral signs of agitation (e.g., standing up from a brooding position, flying off the nest) during project activities, as determined by the qualified biologist.   </w:t>
      </w:r>
    </w:p>
    <w:p w:rsidRPr="00BF7651" w:rsidR="002D1350" w:rsidP="003B7889" w:rsidRDefault="002D1350" w14:paraId="79648F69" w14:textId="77777777">
      <w:pPr>
        <w:jc w:val="both"/>
        <w:rPr>
          <w:rFonts w:ascii="Palatino Linotype" w:hAnsi="Palatino Linotype"/>
          <w:sz w:val="24"/>
          <w:szCs w:val="24"/>
          <w:u w:val="single"/>
        </w:rPr>
      </w:pPr>
      <w:r w:rsidRPr="00BF7651">
        <w:rPr>
          <w:rFonts w:ascii="Palatino Linotype" w:hAnsi="Palatino Linotype"/>
          <w:sz w:val="24"/>
          <w:szCs w:val="24"/>
          <w:u w:val="single"/>
        </w:rPr>
        <w:t>DF-7: Identify and Avoid Burrowing Owls</w:t>
      </w:r>
      <w:r w:rsidRPr="00A92307">
        <w:rPr>
          <w:rFonts w:ascii="Palatino Linotype" w:hAnsi="Palatino Linotype"/>
          <w:sz w:val="24"/>
          <w:szCs w:val="24"/>
        </w:rPr>
        <w:t>  </w:t>
      </w:r>
    </w:p>
    <w:p w:rsidRPr="002D1350" w:rsidR="002D1350" w:rsidP="003B7889" w:rsidRDefault="006947C8" w14:paraId="21DE94F9" w14:textId="4D208768">
      <w:pPr>
        <w:jc w:val="both"/>
        <w:rPr>
          <w:rFonts w:ascii="Palatino Linotype" w:hAnsi="Palatino Linotype"/>
          <w:sz w:val="24"/>
          <w:szCs w:val="24"/>
        </w:rPr>
      </w:pPr>
      <w:r>
        <w:rPr>
          <w:rFonts w:ascii="Palatino Linotype" w:hAnsi="Palatino Linotype"/>
          <w:sz w:val="24"/>
          <w:szCs w:val="24"/>
        </w:rPr>
        <w:t>AT&amp;T</w:t>
      </w:r>
      <w:r w:rsidRPr="002D1350" w:rsidR="002D1350">
        <w:rPr>
          <w:rFonts w:ascii="Palatino Linotype" w:hAnsi="Palatino Linotype"/>
          <w:sz w:val="24"/>
          <w:szCs w:val="24"/>
        </w:rPr>
        <w:t xml:space="preserve"> shall retain a qualified biologist to conduct surveys for burrowing owls in areas of habitat suitable for the species on and within 1,640 feet (500 meters) of underground segments of the project alignment. Inaccessible areas (e.g., adjacent private property) shall not be surveyed directly, but the biologist may use binoculars or a spotting scope to survey these areas. A minimum of four surveys shall be conducted to determine whether burrowing owls occupy the project alignment. Surveys shall be conducted according to Appendix D of the 2012 </w:t>
      </w:r>
      <w:r w:rsidRPr="002D1350" w:rsidR="002D1350">
        <w:rPr>
          <w:rFonts w:ascii="Palatino Linotype" w:hAnsi="Palatino Linotype"/>
          <w:i/>
          <w:iCs/>
          <w:sz w:val="24"/>
          <w:szCs w:val="24"/>
        </w:rPr>
        <w:t>Staff Report on Burrowing Owl Mitigation</w:t>
      </w:r>
      <w:r w:rsidRPr="002D1350" w:rsidR="002D1350">
        <w:rPr>
          <w:rFonts w:ascii="Palatino Linotype" w:hAnsi="Palatino Linotype"/>
          <w:sz w:val="24"/>
          <w:szCs w:val="24"/>
        </w:rPr>
        <w:t xml:space="preserve"> prepared by the California Department of Fish and Game (now </w:t>
      </w:r>
      <w:r w:rsidR="00C21854">
        <w:rPr>
          <w:rFonts w:ascii="Palatino Linotype" w:hAnsi="Palatino Linotype"/>
          <w:sz w:val="24"/>
          <w:szCs w:val="24"/>
        </w:rPr>
        <w:t>California Public Utilities Commission</w:t>
      </w:r>
      <w:r w:rsidRPr="002D1350" w:rsidR="002D1350">
        <w:rPr>
          <w:rFonts w:ascii="Palatino Linotype" w:hAnsi="Palatino Linotype"/>
          <w:sz w:val="24"/>
          <w:szCs w:val="24"/>
        </w:rPr>
        <w:t>) (</w:t>
      </w:r>
      <w:r w:rsidRPr="002D1350" w:rsidR="00C21854">
        <w:rPr>
          <w:rFonts w:ascii="Palatino Linotype" w:hAnsi="Palatino Linotype"/>
          <w:sz w:val="24"/>
          <w:szCs w:val="24"/>
        </w:rPr>
        <w:t>California Department of Fish and Gam</w:t>
      </w:r>
      <w:r w:rsidRPr="00C21854" w:rsidR="00C21854">
        <w:rPr>
          <w:rFonts w:ascii="Palatino Linotype" w:hAnsi="Palatino Linotype"/>
          <w:sz w:val="24"/>
          <w:szCs w:val="24"/>
        </w:rPr>
        <w:t>e</w:t>
      </w:r>
      <w:r w:rsidRPr="00C21854" w:rsidR="002D1350">
        <w:rPr>
          <w:rFonts w:ascii="Palatino Linotype" w:hAnsi="Palatino Linotype"/>
          <w:sz w:val="24"/>
          <w:szCs w:val="24"/>
        </w:rPr>
        <w:t xml:space="preserve"> 2012),</w:t>
      </w:r>
      <w:r w:rsidRPr="002D1350" w:rsidR="002D1350">
        <w:rPr>
          <w:rFonts w:ascii="Palatino Linotype" w:hAnsi="Palatino Linotype"/>
          <w:sz w:val="24"/>
          <w:szCs w:val="24"/>
        </w:rPr>
        <w:t xml:space="preserve"> or any subsequent updated guidance. If feasible, at least one survey should be conducted between February 15 and April 15 </w:t>
      </w:r>
      <w:r w:rsidRPr="002D1350" w:rsidR="002D1350">
        <w:rPr>
          <w:rFonts w:ascii="Palatino Linotype" w:hAnsi="Palatino Linotype"/>
          <w:sz w:val="24"/>
          <w:szCs w:val="24"/>
        </w:rPr>
        <w:lastRenderedPageBreak/>
        <w:t>and the remaining surveys should be conducted between April 15 and July 15, at least three weeks apart. Because burrowing owls may recolonize a site after only a few days, one of the surveys, or an additional survey, shall be conducted no less than 14 days before initiating ground disturbance activities to verify that take of burrowing owl would not occur. </w:t>
      </w:r>
    </w:p>
    <w:p w:rsidRPr="002F44E5" w:rsidR="002F44E5" w:rsidP="003B7889" w:rsidRDefault="002F44E5" w14:paraId="7305E899" w14:textId="73F784E2">
      <w:pPr>
        <w:jc w:val="both"/>
        <w:rPr>
          <w:rFonts w:ascii="Palatino Linotype" w:hAnsi="Palatino Linotype"/>
          <w:sz w:val="24"/>
          <w:szCs w:val="24"/>
        </w:rPr>
      </w:pPr>
      <w:r w:rsidRPr="002F44E5">
        <w:rPr>
          <w:rFonts w:ascii="Palatino Linotype" w:hAnsi="Palatino Linotype"/>
          <w:sz w:val="24"/>
          <w:szCs w:val="24"/>
        </w:rPr>
        <w:t>If no burrowing owls are found, the qualified biologist shall</w:t>
      </w:r>
      <w:r w:rsidRPr="002D1350" w:rsidR="002D1350">
        <w:rPr>
          <w:rFonts w:ascii="Palatino Linotype" w:hAnsi="Palatino Linotype"/>
          <w:sz w:val="24"/>
          <w:szCs w:val="24"/>
        </w:rPr>
        <w:t> </w:t>
      </w:r>
      <w:r w:rsidRPr="002F44E5">
        <w:rPr>
          <w:rFonts w:ascii="Palatino Linotype" w:hAnsi="Palatino Linotype"/>
          <w:sz w:val="24"/>
          <w:szCs w:val="24"/>
        </w:rPr>
        <w:t>submit</w:t>
      </w:r>
      <w:r w:rsidRPr="002D1350" w:rsidR="002D1350">
        <w:rPr>
          <w:rFonts w:ascii="Palatino Linotype" w:hAnsi="Palatino Linotype"/>
          <w:sz w:val="24"/>
          <w:szCs w:val="24"/>
        </w:rPr>
        <w:t> </w:t>
      </w:r>
      <w:r w:rsidRPr="002F44E5">
        <w:rPr>
          <w:rFonts w:ascii="Palatino Linotype" w:hAnsi="Palatino Linotype"/>
          <w:sz w:val="24"/>
          <w:szCs w:val="24"/>
        </w:rPr>
        <w:t xml:space="preserve">a report documenting the survey methods and results to </w:t>
      </w:r>
      <w:r w:rsidR="00C21828">
        <w:rPr>
          <w:rFonts w:ascii="Palatino Linotype" w:hAnsi="Palatino Linotype"/>
          <w:sz w:val="24"/>
          <w:szCs w:val="24"/>
        </w:rPr>
        <w:t>AT&amp;T</w:t>
      </w:r>
      <w:r w:rsidRPr="002F44E5">
        <w:rPr>
          <w:rFonts w:ascii="Palatino Linotype" w:hAnsi="Palatino Linotype"/>
          <w:sz w:val="24"/>
          <w:szCs w:val="24"/>
        </w:rPr>
        <w:t xml:space="preserve"> and </w:t>
      </w:r>
      <w:r w:rsidR="005B21DF">
        <w:rPr>
          <w:rFonts w:ascii="Palatino Linotype" w:hAnsi="Palatino Linotype"/>
          <w:sz w:val="24"/>
          <w:szCs w:val="24"/>
        </w:rPr>
        <w:t xml:space="preserve">the </w:t>
      </w:r>
      <w:r w:rsidR="00377952">
        <w:rPr>
          <w:rFonts w:ascii="Palatino Linotype" w:hAnsi="Palatino Linotype"/>
          <w:sz w:val="24"/>
          <w:szCs w:val="24"/>
        </w:rPr>
        <w:t>California Public Utilities Commission</w:t>
      </w:r>
      <w:r w:rsidRPr="002F44E5">
        <w:rPr>
          <w:rFonts w:ascii="Palatino Linotype" w:hAnsi="Palatino Linotype"/>
          <w:sz w:val="24"/>
          <w:szCs w:val="24"/>
        </w:rPr>
        <w:t>, and no further mitigation shall be required.</w:t>
      </w:r>
      <w:r w:rsidRPr="002D1350" w:rsidR="002D1350">
        <w:rPr>
          <w:rFonts w:ascii="Palatino Linotype" w:hAnsi="Palatino Linotype"/>
          <w:sz w:val="24"/>
          <w:szCs w:val="24"/>
        </w:rPr>
        <w:t> </w:t>
      </w:r>
    </w:p>
    <w:p w:rsidRPr="002F44E5" w:rsidR="002F44E5" w:rsidP="003B7889" w:rsidRDefault="002F44E5" w14:paraId="44B9351C" w14:textId="79B1C5B6">
      <w:pPr>
        <w:jc w:val="both"/>
        <w:rPr>
          <w:rFonts w:ascii="Palatino Linotype" w:hAnsi="Palatino Linotype"/>
          <w:sz w:val="24"/>
          <w:szCs w:val="24"/>
        </w:rPr>
      </w:pPr>
      <w:r w:rsidRPr="002F44E5">
        <w:rPr>
          <w:rFonts w:ascii="Palatino Linotype" w:hAnsi="Palatino Linotype"/>
          <w:sz w:val="24"/>
          <w:szCs w:val="24"/>
        </w:rPr>
        <w:t xml:space="preserve">If a burrow occupied by a burrowing owl is found during the surveys, </w:t>
      </w:r>
      <w:r w:rsidR="00C21828">
        <w:rPr>
          <w:rFonts w:ascii="Palatino Linotype" w:hAnsi="Palatino Linotype"/>
          <w:sz w:val="24"/>
          <w:szCs w:val="24"/>
        </w:rPr>
        <w:t>AT&amp;T</w:t>
      </w:r>
      <w:r w:rsidR="00F41231">
        <w:rPr>
          <w:rFonts w:ascii="Palatino Linotype" w:hAnsi="Palatino Linotype"/>
          <w:sz w:val="24"/>
          <w:szCs w:val="24"/>
        </w:rPr>
        <w:t xml:space="preserve"> </w:t>
      </w:r>
      <w:r w:rsidRPr="002F44E5">
        <w:rPr>
          <w:rFonts w:ascii="Palatino Linotype" w:hAnsi="Palatino Linotype"/>
          <w:sz w:val="24"/>
          <w:szCs w:val="24"/>
        </w:rPr>
        <w:t>shall establish and maintain a buffer around the occupied burrow and any identified satellite burrows (i.e., non-nesting burrows that burrowing owls use to escape predators or move young into after hatching) to prevent take of the burrowing owls.</w:t>
      </w:r>
      <w:r w:rsidRPr="002D1350" w:rsidR="002D1350">
        <w:rPr>
          <w:rFonts w:ascii="Palatino Linotype" w:hAnsi="Palatino Linotype"/>
          <w:sz w:val="24"/>
          <w:szCs w:val="24"/>
        </w:rPr>
        <w:t>  </w:t>
      </w:r>
    </w:p>
    <w:p w:rsidRPr="002F44E5" w:rsidR="002F44E5" w:rsidP="003B7889" w:rsidRDefault="002F44E5" w14:paraId="10375302" w14:textId="77777777">
      <w:pPr>
        <w:jc w:val="both"/>
        <w:rPr>
          <w:rFonts w:ascii="Palatino Linotype" w:hAnsi="Palatino Linotype"/>
          <w:sz w:val="24"/>
          <w:szCs w:val="24"/>
        </w:rPr>
      </w:pPr>
      <w:r w:rsidRPr="002F44E5">
        <w:rPr>
          <w:rFonts w:ascii="Palatino Linotype" w:hAnsi="Palatino Linotype"/>
          <w:sz w:val="24"/>
          <w:szCs w:val="24"/>
        </w:rPr>
        <w:t>During the non-breeding season (September 1 through January 31), the</w:t>
      </w:r>
      <w:r w:rsidRPr="002D1350" w:rsidR="002D1350">
        <w:rPr>
          <w:rFonts w:ascii="Palatino Linotype" w:hAnsi="Palatino Linotype"/>
          <w:sz w:val="24"/>
          <w:szCs w:val="24"/>
        </w:rPr>
        <w:t> </w:t>
      </w:r>
      <w:r w:rsidRPr="002F44E5">
        <w:rPr>
          <w:rFonts w:ascii="Palatino Linotype" w:hAnsi="Palatino Linotype"/>
          <w:sz w:val="24"/>
          <w:szCs w:val="24"/>
        </w:rPr>
        <w:t>minimum</w:t>
      </w:r>
      <w:r w:rsidRPr="002D1350" w:rsidR="002D1350">
        <w:rPr>
          <w:rFonts w:ascii="Palatino Linotype" w:hAnsi="Palatino Linotype"/>
          <w:sz w:val="24"/>
          <w:szCs w:val="24"/>
        </w:rPr>
        <w:t> </w:t>
      </w:r>
      <w:r w:rsidRPr="002F44E5">
        <w:rPr>
          <w:rFonts w:ascii="Palatino Linotype" w:hAnsi="Palatino Linotype"/>
          <w:sz w:val="24"/>
          <w:szCs w:val="24"/>
        </w:rPr>
        <w:t>buffer distance shall be 164 feet (50 meters). During the breeding season (February 1 through August 31), the</w:t>
      </w:r>
      <w:r w:rsidRPr="002D1350" w:rsidR="002D1350">
        <w:rPr>
          <w:rFonts w:ascii="Palatino Linotype" w:hAnsi="Palatino Linotype"/>
          <w:sz w:val="24"/>
          <w:szCs w:val="24"/>
        </w:rPr>
        <w:t> </w:t>
      </w:r>
      <w:r w:rsidRPr="002F44E5">
        <w:rPr>
          <w:rFonts w:ascii="Palatino Linotype" w:hAnsi="Palatino Linotype"/>
          <w:sz w:val="24"/>
          <w:szCs w:val="24"/>
        </w:rPr>
        <w:t>minimum</w:t>
      </w:r>
      <w:r w:rsidRPr="002D1350" w:rsidR="002D1350">
        <w:rPr>
          <w:rFonts w:ascii="Palatino Linotype" w:hAnsi="Palatino Linotype"/>
          <w:sz w:val="24"/>
          <w:szCs w:val="24"/>
        </w:rPr>
        <w:t> </w:t>
      </w:r>
      <w:r w:rsidRPr="002F44E5">
        <w:rPr>
          <w:rFonts w:ascii="Palatino Linotype" w:hAnsi="Palatino Linotype"/>
          <w:sz w:val="24"/>
          <w:szCs w:val="24"/>
        </w:rPr>
        <w:t>buffer distance shall be 1,640 feet (500 meters).</w:t>
      </w:r>
      <w:r w:rsidRPr="002D1350" w:rsidR="002D1350">
        <w:rPr>
          <w:rFonts w:ascii="Palatino Linotype" w:hAnsi="Palatino Linotype"/>
          <w:sz w:val="24"/>
          <w:szCs w:val="24"/>
        </w:rPr>
        <w:t>  </w:t>
      </w:r>
    </w:p>
    <w:p w:rsidRPr="002F44E5" w:rsidR="002F44E5" w:rsidP="003B7889" w:rsidRDefault="002F44E5" w14:paraId="3578336B" w14:textId="71141E01">
      <w:pPr>
        <w:jc w:val="both"/>
        <w:rPr>
          <w:rFonts w:ascii="Palatino Linotype" w:hAnsi="Palatino Linotype"/>
          <w:sz w:val="24"/>
          <w:szCs w:val="24"/>
        </w:rPr>
      </w:pPr>
      <w:r w:rsidRPr="002F44E5">
        <w:rPr>
          <w:rFonts w:ascii="Palatino Linotype" w:hAnsi="Palatino Linotype"/>
          <w:sz w:val="24"/>
          <w:szCs w:val="24"/>
        </w:rPr>
        <w:t xml:space="preserve">The buffer may be adjusted if, in consultation with </w:t>
      </w:r>
      <w:r w:rsidR="005B21DF">
        <w:rPr>
          <w:rFonts w:ascii="Palatino Linotype" w:hAnsi="Palatino Linotype"/>
          <w:sz w:val="24"/>
          <w:szCs w:val="24"/>
        </w:rPr>
        <w:t>the California Department of Fish and Wildlife</w:t>
      </w:r>
      <w:r w:rsidRPr="002F44E5">
        <w:rPr>
          <w:rFonts w:ascii="Palatino Linotype" w:hAnsi="Palatino Linotype"/>
          <w:sz w:val="24"/>
          <w:szCs w:val="24"/>
        </w:rPr>
        <w:t xml:space="preserve">, a qualified biologist determines that an alternative buffer shall not result in take of burrowing owl adults, young, or eggs because of </w:t>
      </w:r>
      <w:proofErr w:type="gramStart"/>
      <w:r w:rsidRPr="002F44E5">
        <w:rPr>
          <w:rFonts w:ascii="Palatino Linotype" w:hAnsi="Palatino Linotype"/>
          <w:sz w:val="24"/>
          <w:szCs w:val="24"/>
        </w:rPr>
        <w:t>particular site</w:t>
      </w:r>
      <w:proofErr w:type="gramEnd"/>
      <w:r w:rsidRPr="002F44E5">
        <w:rPr>
          <w:rFonts w:ascii="Palatino Linotype" w:hAnsi="Palatino Linotype"/>
          <w:sz w:val="24"/>
          <w:szCs w:val="24"/>
        </w:rPr>
        <w:t xml:space="preserve"> features (e.g., topography, natural line-of-sight barriers), level of project disturbance, or other considerations. </w:t>
      </w:r>
      <w:r w:rsidRPr="002D1350" w:rsidR="002D1350">
        <w:rPr>
          <w:rFonts w:ascii="Palatino Linotype" w:hAnsi="Palatino Linotype"/>
          <w:sz w:val="24"/>
          <w:szCs w:val="24"/>
        </w:rPr>
        <w:t>If the buffer is reduced, a qualified biologist shall monitor the behavior of the burrowing owls during all project activities within 1,640 feet of the burrow. If the owls are disturbed or agitated (e.g., vocalizations, bill snaps, fluffing feathers to increase body size appearance, drooping wings and rotating them forward, crouching and weaving back and forth) by the project activities, the biologist shall have the authority to halt the activities and re-establish a buffer consistent with the first bullet until the agitated behavior ceases and normal behavior resumes. </w:t>
      </w:r>
    </w:p>
    <w:p w:rsidRPr="002D1350" w:rsidR="002D1350" w:rsidP="003B7889" w:rsidRDefault="002D1350" w14:paraId="5F59527B" w14:textId="77777777">
      <w:pPr>
        <w:jc w:val="both"/>
        <w:rPr>
          <w:rFonts w:ascii="Palatino Linotype" w:hAnsi="Palatino Linotype"/>
          <w:sz w:val="24"/>
          <w:szCs w:val="24"/>
        </w:rPr>
      </w:pPr>
      <w:r w:rsidRPr="002D1350">
        <w:rPr>
          <w:rFonts w:ascii="Palatino Linotype" w:hAnsi="Palatino Linotype"/>
          <w:sz w:val="24"/>
          <w:szCs w:val="24"/>
        </w:rPr>
        <w:t>The buffer shall remain in place around the occupied burrow and associated satellite burrows until a qualified biologist has determined through noninvasive methods that the burrows are no longer occupied by burrowing owl. A previously occupied burrow shall be considered unoccupied if surveys demonstrate that no owls have used the burrow for seven consecutive days.  </w:t>
      </w:r>
    </w:p>
    <w:p w:rsidRPr="002D1350" w:rsidR="002D1350" w:rsidP="003B7889" w:rsidRDefault="002D1350" w14:paraId="00BE24E2" w14:textId="77777777">
      <w:pPr>
        <w:jc w:val="both"/>
        <w:rPr>
          <w:rFonts w:ascii="Palatino Linotype" w:hAnsi="Palatino Linotype"/>
          <w:sz w:val="24"/>
          <w:szCs w:val="24"/>
        </w:rPr>
      </w:pPr>
      <w:r w:rsidRPr="002D1350">
        <w:rPr>
          <w:rFonts w:ascii="Palatino Linotype" w:hAnsi="Palatino Linotype"/>
          <w:sz w:val="24"/>
          <w:szCs w:val="24"/>
        </w:rPr>
        <w:t>Locations of burrowing owls detected during surveys shall be reported to the California Natural Diversity Database. </w:t>
      </w:r>
    </w:p>
    <w:p w:rsidRPr="002D1350" w:rsidR="002D1350" w:rsidP="003B7889" w:rsidRDefault="002D1350" w14:paraId="1999B0AB" w14:textId="3AB5A46E">
      <w:pPr>
        <w:jc w:val="both"/>
        <w:rPr>
          <w:rFonts w:ascii="Palatino Linotype" w:hAnsi="Palatino Linotype"/>
          <w:sz w:val="24"/>
          <w:szCs w:val="24"/>
        </w:rPr>
      </w:pPr>
      <w:r w:rsidRPr="002D1350">
        <w:rPr>
          <w:rFonts w:ascii="Palatino Linotype" w:hAnsi="Palatino Linotype"/>
          <w:sz w:val="24"/>
          <w:szCs w:val="24"/>
        </w:rPr>
        <w:lastRenderedPageBreak/>
        <w:t xml:space="preserve">If implementation of a buffer to prevent take of burrowing owl is not feasible, </w:t>
      </w:r>
      <w:r w:rsidR="00B74FCC">
        <w:rPr>
          <w:rFonts w:ascii="Palatino Linotype" w:hAnsi="Palatino Linotype"/>
          <w:sz w:val="24"/>
          <w:szCs w:val="24"/>
        </w:rPr>
        <w:t>AT&amp;T</w:t>
      </w:r>
      <w:r w:rsidRPr="002D1350">
        <w:rPr>
          <w:rFonts w:ascii="Palatino Linotype" w:hAnsi="Palatino Linotype"/>
          <w:sz w:val="24"/>
          <w:szCs w:val="24"/>
        </w:rPr>
        <w:t xml:space="preserve"> shall consult with </w:t>
      </w:r>
      <w:r w:rsidR="005B21DF">
        <w:rPr>
          <w:rFonts w:ascii="Palatino Linotype" w:hAnsi="Palatino Linotype"/>
          <w:sz w:val="24"/>
          <w:szCs w:val="24"/>
        </w:rPr>
        <w:t>the California Department of Fish and Wildlife</w:t>
      </w:r>
      <w:r w:rsidRPr="002D1350" w:rsidR="005B21DF">
        <w:rPr>
          <w:rFonts w:ascii="Palatino Linotype" w:hAnsi="Palatino Linotype"/>
          <w:sz w:val="24"/>
          <w:szCs w:val="24"/>
        </w:rPr>
        <w:t xml:space="preserve"> </w:t>
      </w:r>
      <w:r w:rsidRPr="002D1350">
        <w:rPr>
          <w:rFonts w:ascii="Palatino Linotype" w:hAnsi="Palatino Linotype"/>
          <w:sz w:val="24"/>
          <w:szCs w:val="24"/>
        </w:rPr>
        <w:t>and obtain an Incidental Take Permit prior to commencing project related ground-disturbing activities. The impacts of taking burrowing owl shall be minimized and fully mitigated. </w:t>
      </w:r>
    </w:p>
    <w:p w:rsidRPr="002D1350" w:rsidR="002D1350" w:rsidP="003B7889" w:rsidRDefault="00B74FCC" w14:paraId="0CD71566" w14:textId="6571EED1">
      <w:pPr>
        <w:jc w:val="both"/>
        <w:rPr>
          <w:rFonts w:ascii="Palatino Linotype" w:hAnsi="Palatino Linotype"/>
          <w:sz w:val="24"/>
          <w:szCs w:val="24"/>
        </w:rPr>
      </w:pPr>
      <w:r>
        <w:rPr>
          <w:rFonts w:ascii="Palatino Linotype" w:hAnsi="Palatino Linotype"/>
          <w:sz w:val="24"/>
          <w:szCs w:val="24"/>
        </w:rPr>
        <w:t>AT&amp;T</w:t>
      </w:r>
      <w:r w:rsidRPr="002D1350" w:rsidR="002D1350">
        <w:rPr>
          <w:rFonts w:ascii="Palatino Linotype" w:hAnsi="Palatino Linotype"/>
          <w:sz w:val="24"/>
          <w:szCs w:val="24"/>
        </w:rPr>
        <w:t xml:space="preserve"> shall compensate for the loss of burrowing owl by establishing permanent protection and perpetual management on land that provides burrowing owl habitat. Habitat management lands for burrowing </w:t>
      </w:r>
      <w:proofErr w:type="gramStart"/>
      <w:r w:rsidRPr="002D1350" w:rsidR="002D1350">
        <w:rPr>
          <w:rFonts w:ascii="Palatino Linotype" w:hAnsi="Palatino Linotype"/>
          <w:sz w:val="24"/>
          <w:szCs w:val="24"/>
        </w:rPr>
        <w:t>owl</w:t>
      </w:r>
      <w:proofErr w:type="gramEnd"/>
      <w:r w:rsidRPr="002D1350" w:rsidR="002D1350">
        <w:rPr>
          <w:rFonts w:ascii="Palatino Linotype" w:hAnsi="Palatino Linotype"/>
          <w:sz w:val="24"/>
          <w:szCs w:val="24"/>
        </w:rPr>
        <w:t> may be established by conservation easement or fee </w:t>
      </w:r>
      <w:proofErr w:type="gramStart"/>
      <w:r w:rsidRPr="002D1350" w:rsidR="002D1350">
        <w:rPr>
          <w:rFonts w:ascii="Palatino Linotype" w:hAnsi="Palatino Linotype"/>
          <w:sz w:val="24"/>
          <w:szCs w:val="24"/>
        </w:rPr>
        <w:t>title</w:t>
      </w:r>
      <w:proofErr w:type="gramEnd"/>
      <w:r w:rsidRPr="002D1350" w:rsidR="002D1350">
        <w:rPr>
          <w:rFonts w:ascii="Palatino Linotype" w:hAnsi="Palatino Linotype"/>
          <w:sz w:val="24"/>
          <w:szCs w:val="24"/>
        </w:rPr>
        <w:t xml:space="preserve"> or credits may be purchased from a </w:t>
      </w:r>
      <w:r w:rsidR="00377952">
        <w:rPr>
          <w:rFonts w:ascii="Palatino Linotype" w:hAnsi="Palatino Linotype"/>
          <w:sz w:val="24"/>
          <w:szCs w:val="24"/>
        </w:rPr>
        <w:t xml:space="preserve">California Department of Fish and Wildlife </w:t>
      </w:r>
      <w:r w:rsidRPr="002D1350" w:rsidR="002D1350">
        <w:rPr>
          <w:rFonts w:ascii="Palatino Linotype" w:hAnsi="Palatino Linotype"/>
          <w:sz w:val="24"/>
          <w:szCs w:val="24"/>
        </w:rPr>
        <w:t>-approved conservation or mitigation bank. The compensatory mitigation shall satisfy permit conditions and all other permit conditions shall be implemented. </w:t>
      </w:r>
    </w:p>
    <w:p w:rsidRPr="00BF7651" w:rsidR="002D1350" w:rsidP="003B7889" w:rsidRDefault="002D1350" w14:paraId="325CB1B0" w14:textId="77777777">
      <w:pPr>
        <w:jc w:val="both"/>
        <w:rPr>
          <w:rFonts w:ascii="Palatino Linotype" w:hAnsi="Palatino Linotype"/>
          <w:sz w:val="24"/>
          <w:szCs w:val="24"/>
          <w:u w:val="single"/>
        </w:rPr>
      </w:pPr>
      <w:r w:rsidRPr="00BF7651">
        <w:rPr>
          <w:rFonts w:ascii="Palatino Linotype" w:hAnsi="Palatino Linotype"/>
          <w:sz w:val="24"/>
          <w:szCs w:val="24"/>
          <w:u w:val="single"/>
        </w:rPr>
        <w:t>DF–8: Identify and Avoid Western Red Bat and Common Bats  </w:t>
      </w:r>
    </w:p>
    <w:p w:rsidRPr="002D1350" w:rsidR="002D1350" w:rsidP="003B7889" w:rsidRDefault="00B74FCC" w14:paraId="2919794B" w14:textId="5EE3C67A">
      <w:pPr>
        <w:jc w:val="both"/>
        <w:rPr>
          <w:rFonts w:ascii="Palatino Linotype" w:hAnsi="Palatino Linotype"/>
          <w:sz w:val="24"/>
          <w:szCs w:val="24"/>
        </w:rPr>
      </w:pPr>
      <w:r>
        <w:rPr>
          <w:rFonts w:ascii="Palatino Linotype" w:hAnsi="Palatino Linotype"/>
          <w:sz w:val="24"/>
          <w:szCs w:val="24"/>
        </w:rPr>
        <w:t xml:space="preserve">AT&amp;T </w:t>
      </w:r>
      <w:r w:rsidRPr="002D1350" w:rsidR="002D1350">
        <w:rPr>
          <w:rFonts w:ascii="Palatino Linotype" w:hAnsi="Palatino Linotype"/>
          <w:sz w:val="24"/>
          <w:szCs w:val="24"/>
        </w:rPr>
        <w:t>shall implement all ground-disturbing activities and activities that would require the use of heavy equipment (i.e., micro-trenching, directional boring) outside of the roosting bat season, which is typically April 1 through August 31, which would avoid potential disturbance of western red bat and common bats that may roost in or adjacent to the project alignment (e.g., under bridges, in trees). </w:t>
      </w:r>
    </w:p>
    <w:p w:rsidRPr="002D1350" w:rsidR="002D1350" w:rsidP="003B7889" w:rsidRDefault="002D1350" w14:paraId="514EE93E" w14:textId="63422E81">
      <w:pPr>
        <w:jc w:val="both"/>
        <w:rPr>
          <w:rFonts w:ascii="Palatino Linotype" w:hAnsi="Palatino Linotype"/>
          <w:sz w:val="24"/>
          <w:szCs w:val="24"/>
        </w:rPr>
      </w:pPr>
      <w:r w:rsidRPr="002D1350">
        <w:rPr>
          <w:rFonts w:ascii="Palatino Linotype" w:hAnsi="Palatino Linotype"/>
          <w:sz w:val="24"/>
          <w:szCs w:val="24"/>
        </w:rPr>
        <w:t xml:space="preserve">If avoidance of the bat maternity season is determined to be infeasible, </w:t>
      </w:r>
      <w:r w:rsidR="00B74FCC">
        <w:rPr>
          <w:rFonts w:ascii="Palatino Linotype" w:hAnsi="Palatino Linotype"/>
          <w:sz w:val="24"/>
          <w:szCs w:val="24"/>
        </w:rPr>
        <w:t>AT&amp;T</w:t>
      </w:r>
      <w:r w:rsidRPr="002D1350">
        <w:rPr>
          <w:rFonts w:ascii="Palatino Linotype" w:hAnsi="Palatino Linotype"/>
          <w:sz w:val="24"/>
          <w:szCs w:val="24"/>
        </w:rPr>
        <w:t xml:space="preserve"> shall retain a qualified biologist to conduct focused surveys for roosting bats prior to implementation of ground disturbing activities during the bat maternity season (April 1 through August 31). The survey shall be conducted within 14 days of the start of ground-disturbing activities and shall include the project alignment and areas within 250 feet of the project alignment. </w:t>
      </w:r>
    </w:p>
    <w:p w:rsidRPr="002D1350" w:rsidR="002D1350" w:rsidP="003B7889" w:rsidRDefault="002D1350" w14:paraId="5B56D5CD" w14:textId="7CFEF230">
      <w:pPr>
        <w:jc w:val="both"/>
        <w:rPr>
          <w:rFonts w:ascii="Palatino Linotype" w:hAnsi="Palatino Linotype"/>
          <w:sz w:val="24"/>
          <w:szCs w:val="24"/>
        </w:rPr>
      </w:pPr>
      <w:r w:rsidRPr="002D1350">
        <w:rPr>
          <w:rFonts w:ascii="Palatino Linotype" w:hAnsi="Palatino Linotype"/>
          <w:sz w:val="24"/>
          <w:szCs w:val="24"/>
        </w:rPr>
        <w:t xml:space="preserve">If no evidence of bat roosts is found, the biologist shall document the findings in a report to </w:t>
      </w:r>
      <w:r w:rsidR="00F41231">
        <w:rPr>
          <w:rFonts w:ascii="Palatino Linotype" w:hAnsi="Palatino Linotype"/>
          <w:sz w:val="24"/>
          <w:szCs w:val="24"/>
        </w:rPr>
        <w:t>AT&amp;T</w:t>
      </w:r>
      <w:r w:rsidRPr="002D1350">
        <w:rPr>
          <w:rFonts w:ascii="Palatino Linotype" w:hAnsi="Palatino Linotype"/>
          <w:sz w:val="24"/>
          <w:szCs w:val="24"/>
        </w:rPr>
        <w:t xml:space="preserve"> and </w:t>
      </w:r>
      <w:r w:rsidR="00E86DFF">
        <w:rPr>
          <w:rFonts w:ascii="Palatino Linotype" w:hAnsi="Palatino Linotype"/>
          <w:sz w:val="24"/>
          <w:szCs w:val="24"/>
        </w:rPr>
        <w:t xml:space="preserve">the </w:t>
      </w:r>
      <w:r w:rsidR="00377952">
        <w:rPr>
          <w:rFonts w:ascii="Palatino Linotype" w:hAnsi="Palatino Linotype"/>
          <w:sz w:val="24"/>
          <w:szCs w:val="24"/>
        </w:rPr>
        <w:t>California Public Utilities Commission</w:t>
      </w:r>
      <w:r w:rsidRPr="002D1350">
        <w:rPr>
          <w:rFonts w:ascii="Palatino Linotype" w:hAnsi="Palatino Linotype"/>
          <w:sz w:val="24"/>
          <w:szCs w:val="24"/>
        </w:rPr>
        <w:t>, and no further mitigation shall be required. </w:t>
      </w:r>
    </w:p>
    <w:p w:rsidRPr="002D1350" w:rsidR="002D1350" w:rsidP="003B7889" w:rsidRDefault="002D1350" w14:paraId="2D54F0FE" w14:textId="77777777">
      <w:pPr>
        <w:jc w:val="both"/>
        <w:rPr>
          <w:rFonts w:ascii="Palatino Linotype" w:hAnsi="Palatino Linotype"/>
          <w:sz w:val="24"/>
          <w:szCs w:val="24"/>
        </w:rPr>
      </w:pPr>
      <w:r w:rsidRPr="002D1350">
        <w:rPr>
          <w:rFonts w:ascii="Palatino Linotype" w:hAnsi="Palatino Linotype"/>
          <w:sz w:val="24"/>
          <w:szCs w:val="24"/>
        </w:rPr>
        <w:t>If evidence of bat maternity roosts or hibernacula is observed, species and number of bats using the </w:t>
      </w:r>
      <w:proofErr w:type="gramStart"/>
      <w:r w:rsidRPr="002D1350">
        <w:rPr>
          <w:rFonts w:ascii="Palatino Linotype" w:hAnsi="Palatino Linotype"/>
          <w:sz w:val="24"/>
          <w:szCs w:val="24"/>
        </w:rPr>
        <w:t>roost</w:t>
      </w:r>
      <w:proofErr w:type="gramEnd"/>
      <w:r w:rsidRPr="002D1350">
        <w:rPr>
          <w:rFonts w:ascii="Palatino Linotype" w:hAnsi="Palatino Linotype"/>
          <w:sz w:val="24"/>
          <w:szCs w:val="24"/>
        </w:rPr>
        <w:t> shall be determined by a qualified biologist using noninvasive methods. Bat detectors (i.e., acoustic monitoring) or evening emergence surveys shall be used if deemed necessary to supplement survey efforts by the qualified biologist. </w:t>
      </w:r>
    </w:p>
    <w:p w:rsidRPr="002D1350" w:rsidR="002D1350" w:rsidP="003B7889" w:rsidRDefault="002D1350" w14:paraId="6352D413" w14:textId="2622F495">
      <w:pPr>
        <w:jc w:val="both"/>
        <w:rPr>
          <w:rFonts w:ascii="Palatino Linotype" w:hAnsi="Palatino Linotype"/>
          <w:sz w:val="24"/>
          <w:szCs w:val="24"/>
        </w:rPr>
      </w:pPr>
      <w:r w:rsidRPr="002D1350">
        <w:rPr>
          <w:rFonts w:ascii="Palatino Linotype" w:hAnsi="Palatino Linotype"/>
          <w:sz w:val="24"/>
          <w:szCs w:val="24"/>
        </w:rPr>
        <w:t xml:space="preserve">A no-disturbance buffer of 250 feet shall be established around active western red bat maternity roosts or hibernacula, as well as substantial maternity roosts or hibernacula of other bat species considered to be a wildlife nursery by the qualified biologist, and </w:t>
      </w:r>
      <w:r w:rsidRPr="002D1350">
        <w:rPr>
          <w:rFonts w:ascii="Palatino Linotype" w:hAnsi="Palatino Linotype"/>
          <w:sz w:val="24"/>
          <w:szCs w:val="24"/>
        </w:rPr>
        <w:lastRenderedPageBreak/>
        <w:t>ground disturbing project activities shall not occur within this buffer until after the roosts are unoccupied as determined by a qualified biologist.   </w:t>
      </w:r>
    </w:p>
    <w:p w:rsidRPr="00BF7651" w:rsidR="002D1350" w:rsidP="003B7889" w:rsidRDefault="002D1350" w14:paraId="7B9EC5E0" w14:textId="77777777">
      <w:pPr>
        <w:jc w:val="both"/>
        <w:rPr>
          <w:rFonts w:ascii="Palatino Linotype" w:hAnsi="Palatino Linotype"/>
          <w:sz w:val="24"/>
          <w:szCs w:val="24"/>
          <w:u w:val="single"/>
        </w:rPr>
      </w:pPr>
      <w:r w:rsidRPr="00BF7651">
        <w:rPr>
          <w:rFonts w:ascii="Palatino Linotype" w:hAnsi="Palatino Linotype"/>
          <w:sz w:val="24"/>
          <w:szCs w:val="24"/>
          <w:u w:val="single"/>
        </w:rPr>
        <w:t>DF–9: Identify and Avoid Valley Elderberry Longhorn Beetle Habitat  </w:t>
      </w:r>
    </w:p>
    <w:p w:rsidRPr="002D1350" w:rsidR="002D1350" w:rsidP="003B7889" w:rsidRDefault="00B3402D" w14:paraId="151A0E93" w14:textId="5B9E07C8">
      <w:pPr>
        <w:jc w:val="both"/>
        <w:rPr>
          <w:rFonts w:ascii="Palatino Linotype" w:hAnsi="Palatino Linotype"/>
          <w:sz w:val="24"/>
          <w:szCs w:val="24"/>
        </w:rPr>
      </w:pPr>
      <w:r>
        <w:rPr>
          <w:rFonts w:ascii="Palatino Linotype" w:hAnsi="Palatino Linotype"/>
          <w:sz w:val="24"/>
          <w:szCs w:val="24"/>
        </w:rPr>
        <w:t>AT&amp;T</w:t>
      </w:r>
      <w:r w:rsidRPr="002D1350" w:rsidR="002D1350">
        <w:rPr>
          <w:rFonts w:ascii="Palatino Linotype" w:hAnsi="Palatino Linotype"/>
          <w:sz w:val="24"/>
          <w:szCs w:val="24"/>
        </w:rPr>
        <w:t xml:space="preserve"> shall retain a qualified biologist to conduct surveys for valley elderberry longhorn beetle according to the protocol outlined in </w:t>
      </w:r>
      <w:r w:rsidR="00C60B77">
        <w:rPr>
          <w:rFonts w:ascii="Palatino Linotype" w:hAnsi="Palatino Linotype"/>
          <w:sz w:val="24"/>
          <w:szCs w:val="24"/>
        </w:rPr>
        <w:t>the</w:t>
      </w:r>
      <w:r w:rsidRPr="002D1350" w:rsidR="002D1350">
        <w:rPr>
          <w:rFonts w:ascii="Palatino Linotype" w:hAnsi="Palatino Linotype"/>
          <w:sz w:val="24"/>
          <w:szCs w:val="24"/>
        </w:rPr>
        <w:t xml:space="preserve"> </w:t>
      </w:r>
      <w:r w:rsidR="00C60B77">
        <w:rPr>
          <w:rFonts w:ascii="Palatino Linotype" w:hAnsi="Palatino Linotype"/>
          <w:sz w:val="24"/>
          <w:szCs w:val="24"/>
        </w:rPr>
        <w:t xml:space="preserve">United States Fish and Wildlife Service </w:t>
      </w:r>
      <w:r w:rsidRPr="002D1350" w:rsidR="002D1350">
        <w:rPr>
          <w:rFonts w:ascii="Palatino Linotype" w:hAnsi="Palatino Linotype"/>
          <w:i/>
          <w:iCs/>
          <w:sz w:val="24"/>
          <w:szCs w:val="24"/>
        </w:rPr>
        <w:t>Framework for Assessing Impacts to the Valley Elderberry Longhorn Beetle</w:t>
      </w:r>
      <w:r w:rsidRPr="002D1350" w:rsidR="002D1350">
        <w:rPr>
          <w:rFonts w:ascii="Palatino Linotype" w:hAnsi="Palatino Linotype"/>
          <w:sz w:val="24"/>
          <w:szCs w:val="24"/>
        </w:rPr>
        <w:t> (</w:t>
      </w:r>
      <w:r w:rsidR="00C60B77">
        <w:rPr>
          <w:rFonts w:ascii="Palatino Linotype" w:hAnsi="Palatino Linotype"/>
          <w:sz w:val="24"/>
          <w:szCs w:val="24"/>
        </w:rPr>
        <w:t xml:space="preserve">United States Fish and Wildlife </w:t>
      </w:r>
      <w:r w:rsidRPr="00C60B77" w:rsidR="00C60B77">
        <w:rPr>
          <w:rFonts w:ascii="Palatino Linotype" w:hAnsi="Palatino Linotype"/>
          <w:sz w:val="24"/>
          <w:szCs w:val="24"/>
        </w:rPr>
        <w:t>Service</w:t>
      </w:r>
      <w:r w:rsidRPr="002D1350" w:rsidR="002D1350">
        <w:rPr>
          <w:rFonts w:ascii="Palatino Linotype" w:hAnsi="Palatino Linotype"/>
          <w:sz w:val="24"/>
          <w:szCs w:val="24"/>
        </w:rPr>
        <w:t xml:space="preserve"> 2017).  </w:t>
      </w:r>
    </w:p>
    <w:p w:rsidRPr="002D1350" w:rsidR="002D1350" w:rsidP="003B7889" w:rsidRDefault="002D1350" w14:paraId="23ADDBF8" w14:textId="77777777">
      <w:pPr>
        <w:jc w:val="both"/>
        <w:rPr>
          <w:rFonts w:ascii="Palatino Linotype" w:hAnsi="Palatino Linotype"/>
          <w:sz w:val="24"/>
          <w:szCs w:val="24"/>
        </w:rPr>
      </w:pPr>
      <w:r w:rsidRPr="002D1350">
        <w:rPr>
          <w:rFonts w:ascii="Palatino Linotype" w:hAnsi="Palatino Linotype"/>
          <w:sz w:val="24"/>
          <w:szCs w:val="24"/>
        </w:rPr>
        <w:t>If elderberry shrubs are located 165 feet or more from project activities, direct or indirect impacts are not expected.  </w:t>
      </w:r>
    </w:p>
    <w:p w:rsidRPr="002D1350" w:rsidR="002D1350" w:rsidP="003B7889" w:rsidRDefault="002D1350" w14:paraId="5FDC8645" w14:textId="16D9DEC3">
      <w:pPr>
        <w:jc w:val="both"/>
        <w:rPr>
          <w:rFonts w:ascii="Palatino Linotype" w:hAnsi="Palatino Linotype"/>
          <w:sz w:val="24"/>
          <w:szCs w:val="24"/>
        </w:rPr>
      </w:pPr>
      <w:r w:rsidRPr="002D1350">
        <w:rPr>
          <w:rFonts w:ascii="Palatino Linotype" w:hAnsi="Palatino Linotype"/>
          <w:sz w:val="24"/>
          <w:szCs w:val="24"/>
        </w:rPr>
        <w:t xml:space="preserve">For elderberry shrubs identified within 165 feet of the project alignment, these shrubs shall be retained and protected, and impacts on valley elderberry longhorn beetle shall be avoided and minimized by following the Conservation Measures outlined in the </w:t>
      </w:r>
      <w:r w:rsidR="00C60B77">
        <w:rPr>
          <w:rFonts w:ascii="Palatino Linotype" w:hAnsi="Palatino Linotype"/>
          <w:sz w:val="24"/>
          <w:szCs w:val="24"/>
        </w:rPr>
        <w:t xml:space="preserve">United States Fish and Wildlife </w:t>
      </w:r>
      <w:r w:rsidRPr="00C60B77" w:rsidR="00C60B77">
        <w:rPr>
          <w:rFonts w:ascii="Palatino Linotype" w:hAnsi="Palatino Linotype"/>
          <w:sz w:val="24"/>
          <w:szCs w:val="24"/>
        </w:rPr>
        <w:t>Service</w:t>
      </w:r>
      <w:r w:rsidRPr="002D1350">
        <w:rPr>
          <w:rFonts w:ascii="Palatino Linotype" w:hAnsi="Palatino Linotype"/>
          <w:sz w:val="24"/>
          <w:szCs w:val="24"/>
        </w:rPr>
        <w:t xml:space="preserve"> 2017 Framework. </w:t>
      </w:r>
    </w:p>
    <w:p w:rsidRPr="002D1350" w:rsidR="002D1350" w:rsidP="003B7889" w:rsidRDefault="002D1350" w14:paraId="2A17E25B" w14:textId="77777777">
      <w:pPr>
        <w:jc w:val="both"/>
        <w:rPr>
          <w:rFonts w:ascii="Palatino Linotype" w:hAnsi="Palatino Linotype"/>
          <w:sz w:val="24"/>
          <w:szCs w:val="24"/>
        </w:rPr>
      </w:pPr>
      <w:r w:rsidRPr="002D1350">
        <w:rPr>
          <w:rFonts w:ascii="Palatino Linotype" w:hAnsi="Palatino Linotype"/>
          <w:sz w:val="24"/>
          <w:szCs w:val="24"/>
        </w:rPr>
        <w:t>Shrubs shall be protected during construction by establishing and maintaining high visibility flagging at least 165 feet from the drip line of each elderberry shrub. Flagged areas shall be avoided. </w:t>
      </w:r>
    </w:p>
    <w:p w:rsidRPr="002D1350" w:rsidR="00390BEE" w:rsidP="003B7889" w:rsidRDefault="002D1350" w14:paraId="21DF1910" w14:textId="1095B3DB">
      <w:pPr>
        <w:jc w:val="both"/>
        <w:rPr>
          <w:rFonts w:ascii="Palatino Linotype" w:hAnsi="Palatino Linotype"/>
          <w:sz w:val="24"/>
          <w:szCs w:val="24"/>
        </w:rPr>
      </w:pPr>
      <w:r w:rsidRPr="002D1350">
        <w:rPr>
          <w:rFonts w:ascii="Palatino Linotype" w:hAnsi="Palatino Linotype"/>
          <w:sz w:val="24"/>
          <w:szCs w:val="24"/>
        </w:rPr>
        <w:t>If elderberry shrubs can be retained within the project footprint, project activities may occur up to 20 feet from the dripline of elderberry shrubs if precautions are implemented to minimize the potential for indirect impacts. Specifically, these minimization measures include: </w:t>
      </w:r>
    </w:p>
    <w:p w:rsidRPr="00BF7651" w:rsidR="00390BEE" w:rsidP="003B7889" w:rsidRDefault="00390BEE" w14:paraId="6F26E600" w14:textId="493E9825">
      <w:pPr>
        <w:ind w:left="720"/>
        <w:jc w:val="both"/>
        <w:rPr>
          <w:rFonts w:ascii="Palatino Linotype" w:hAnsi="Palatino Linotype"/>
          <w:sz w:val="24"/>
          <w:szCs w:val="24"/>
        </w:rPr>
      </w:pPr>
      <w:r w:rsidRPr="00390BEE">
        <w:rPr>
          <w:rFonts w:ascii="Palatino Linotype" w:hAnsi="Palatino Linotype"/>
          <w:sz w:val="24"/>
          <w:szCs w:val="24"/>
        </w:rPr>
        <w:t>a.</w:t>
      </w:r>
      <w:r>
        <w:rPr>
          <w:rFonts w:ascii="Palatino Linotype" w:hAnsi="Palatino Linotype"/>
          <w:sz w:val="24"/>
          <w:szCs w:val="24"/>
        </w:rPr>
        <w:t xml:space="preserve"> </w:t>
      </w:r>
      <w:r w:rsidRPr="00BF7651" w:rsidR="002D1350">
        <w:rPr>
          <w:rFonts w:ascii="Palatino Linotype" w:hAnsi="Palatino Linotype"/>
          <w:sz w:val="24"/>
          <w:szCs w:val="24"/>
        </w:rPr>
        <w:t>All areas to be avoided during construction activities shall be flagged as close to construction limits as possible.</w:t>
      </w:r>
    </w:p>
    <w:p w:rsidRPr="00BF7651" w:rsidR="002D1350" w:rsidP="003B7889" w:rsidRDefault="00390BEE" w14:paraId="7FB83F88" w14:textId="381A518A">
      <w:pPr>
        <w:ind w:left="720"/>
        <w:jc w:val="both"/>
        <w:rPr>
          <w:rFonts w:ascii="Palatino Linotype" w:hAnsi="Palatino Linotype"/>
          <w:sz w:val="24"/>
          <w:szCs w:val="24"/>
        </w:rPr>
      </w:pPr>
      <w:r>
        <w:rPr>
          <w:rFonts w:ascii="Palatino Linotype" w:hAnsi="Palatino Linotype"/>
          <w:sz w:val="24"/>
          <w:szCs w:val="24"/>
        </w:rPr>
        <w:t xml:space="preserve">b. </w:t>
      </w:r>
      <w:r w:rsidRPr="00BF7651" w:rsidR="002D1350">
        <w:rPr>
          <w:rFonts w:ascii="Palatino Linotype" w:hAnsi="Palatino Linotype"/>
          <w:sz w:val="24"/>
          <w:szCs w:val="24"/>
        </w:rPr>
        <w:t>A minimum avoidance area of at least 20 feet from the dripline of each elderberry plant shall be maintained to avoid direct impacts that could damage or kill the plant.</w:t>
      </w:r>
    </w:p>
    <w:p w:rsidRPr="002D1350" w:rsidR="002D1350" w:rsidP="003B7889" w:rsidRDefault="002D1350" w14:paraId="5A6A34F3" w14:textId="77777777">
      <w:pPr>
        <w:jc w:val="both"/>
        <w:rPr>
          <w:rFonts w:ascii="Palatino Linotype" w:hAnsi="Palatino Linotype"/>
          <w:sz w:val="24"/>
          <w:szCs w:val="24"/>
        </w:rPr>
      </w:pPr>
      <w:r w:rsidRPr="002D1350">
        <w:rPr>
          <w:rFonts w:ascii="Palatino Linotype" w:hAnsi="Palatino Linotype"/>
          <w:sz w:val="24"/>
          <w:szCs w:val="24"/>
        </w:rPr>
        <w:t>A qualified biologist shall provide training for all contractors, work crews, and any onsite personnel on the status of valley elderberry longhorn beetle, its host plant and habitat, the need to avoid damaging the elderberry shrubs, and the possible penalties for non-compliance. </w:t>
      </w:r>
    </w:p>
    <w:p w:rsidRPr="002D1350" w:rsidR="002D1350" w:rsidP="003B7889" w:rsidRDefault="002D1350" w14:paraId="377E2186" w14:textId="7E1EA1AC">
      <w:pPr>
        <w:jc w:val="both"/>
        <w:rPr>
          <w:rFonts w:ascii="Palatino Linotype" w:hAnsi="Palatino Linotype"/>
          <w:sz w:val="24"/>
          <w:szCs w:val="24"/>
        </w:rPr>
      </w:pPr>
      <w:r w:rsidRPr="002D1350">
        <w:rPr>
          <w:rFonts w:ascii="Palatino Linotype" w:hAnsi="Palatino Linotype"/>
          <w:sz w:val="24"/>
          <w:szCs w:val="24"/>
        </w:rPr>
        <w:t xml:space="preserve">A qualified biologist </w:t>
      </w:r>
      <w:proofErr w:type="gramStart"/>
      <w:r w:rsidRPr="002D1350">
        <w:rPr>
          <w:rFonts w:ascii="Palatino Linotype" w:hAnsi="Palatino Linotype"/>
          <w:sz w:val="24"/>
          <w:szCs w:val="24"/>
        </w:rPr>
        <w:t>shall</w:t>
      </w:r>
      <w:proofErr w:type="gramEnd"/>
      <w:r w:rsidRPr="002D1350">
        <w:rPr>
          <w:rFonts w:ascii="Palatino Linotype" w:hAnsi="Palatino Linotype"/>
          <w:sz w:val="24"/>
          <w:szCs w:val="24"/>
        </w:rPr>
        <w:t xml:space="preserve"> monitor the work area at project-appropriate intervals to assure that all avoidance and minimization measures are implemented. The amount and </w:t>
      </w:r>
      <w:r w:rsidRPr="002D1350">
        <w:rPr>
          <w:rFonts w:ascii="Palatino Linotype" w:hAnsi="Palatino Linotype"/>
          <w:sz w:val="24"/>
          <w:szCs w:val="24"/>
        </w:rPr>
        <w:lastRenderedPageBreak/>
        <w:t xml:space="preserve">duration of monitoring shall depend on the project specifics and shall be discussed with a </w:t>
      </w:r>
      <w:r w:rsidR="00784827">
        <w:rPr>
          <w:rFonts w:ascii="Palatino Linotype" w:hAnsi="Palatino Linotype"/>
          <w:sz w:val="24"/>
          <w:szCs w:val="24"/>
        </w:rPr>
        <w:t>United States Fish and Wildlife Services</w:t>
      </w:r>
      <w:r w:rsidRPr="002D1350" w:rsidR="00784827">
        <w:rPr>
          <w:rFonts w:ascii="Palatino Linotype" w:hAnsi="Palatino Linotype"/>
          <w:sz w:val="24"/>
          <w:szCs w:val="24"/>
        </w:rPr>
        <w:t xml:space="preserve"> </w:t>
      </w:r>
      <w:r w:rsidRPr="002D1350">
        <w:rPr>
          <w:rFonts w:ascii="Palatino Linotype" w:hAnsi="Palatino Linotype"/>
          <w:sz w:val="24"/>
          <w:szCs w:val="24"/>
        </w:rPr>
        <w:t>biologist. </w:t>
      </w:r>
    </w:p>
    <w:p w:rsidRPr="002D1350" w:rsidR="002D1350" w:rsidP="003B7889" w:rsidRDefault="002D1350" w14:paraId="7CD8E3F3" w14:textId="77777777">
      <w:pPr>
        <w:jc w:val="both"/>
        <w:rPr>
          <w:rFonts w:ascii="Palatino Linotype" w:hAnsi="Palatino Linotype"/>
          <w:sz w:val="24"/>
          <w:szCs w:val="24"/>
        </w:rPr>
      </w:pPr>
      <w:r w:rsidRPr="002D1350">
        <w:rPr>
          <w:rFonts w:ascii="Palatino Linotype" w:hAnsi="Palatino Linotype"/>
          <w:sz w:val="24"/>
          <w:szCs w:val="24"/>
        </w:rPr>
        <w:t>As much as feasible, all activities that could occur within 165 feet of an elderberry shrub shall be conducted outside of the flight season of the valley elderberry longhorn beetle (March–July). </w:t>
      </w:r>
    </w:p>
    <w:p w:rsidRPr="002D1350" w:rsidR="002D1350" w:rsidP="003B7889" w:rsidRDefault="002D1350" w14:paraId="27ADCC0D" w14:textId="015F8D8D">
      <w:pPr>
        <w:jc w:val="both"/>
        <w:rPr>
          <w:rFonts w:ascii="Palatino Linotype" w:hAnsi="Palatino Linotype"/>
          <w:sz w:val="24"/>
          <w:szCs w:val="24"/>
        </w:rPr>
      </w:pPr>
      <w:r w:rsidRPr="002D1350">
        <w:rPr>
          <w:rFonts w:ascii="Palatino Linotype" w:hAnsi="Palatino Linotype"/>
          <w:sz w:val="24"/>
          <w:szCs w:val="24"/>
        </w:rPr>
        <w:t xml:space="preserve">Trimming of elderberry shrubs shall occur between November and February and shall avoid removal of any branches or stems that are greater than or equal to </w:t>
      </w:r>
      <w:r w:rsidR="00EF528F">
        <w:rPr>
          <w:rFonts w:ascii="Palatino Linotype" w:hAnsi="Palatino Linotype"/>
          <w:sz w:val="24"/>
          <w:szCs w:val="24"/>
        </w:rPr>
        <w:t>one</w:t>
      </w:r>
      <w:r w:rsidRPr="002D1350">
        <w:rPr>
          <w:rFonts w:ascii="Palatino Linotype" w:hAnsi="Palatino Linotype"/>
          <w:sz w:val="24"/>
          <w:szCs w:val="24"/>
        </w:rPr>
        <w:t xml:space="preserve"> inch in diameter to avoid and minimize adverse effects to valley elderberry longhorn beetle.  </w:t>
      </w:r>
    </w:p>
    <w:p w:rsidRPr="002F44E5" w:rsidR="002F44E5" w:rsidP="003B7889" w:rsidRDefault="002F44E5" w14:paraId="5179E26B" w14:textId="1463130B">
      <w:pPr>
        <w:jc w:val="both"/>
        <w:rPr>
          <w:rFonts w:ascii="Palatino Linotype" w:hAnsi="Palatino Linotype"/>
          <w:sz w:val="24"/>
          <w:szCs w:val="24"/>
        </w:rPr>
      </w:pPr>
      <w:r w:rsidRPr="002F44E5">
        <w:rPr>
          <w:rFonts w:ascii="Palatino Linotype" w:hAnsi="Palatino Linotype"/>
          <w:sz w:val="24"/>
          <w:szCs w:val="24"/>
        </w:rPr>
        <w:t>Project activities, such as truck traffic or other use of machinery, shall not create excessive dust while work is being implemented, such that the growth or vigor of elderberry shrubs is adversely</w:t>
      </w:r>
      <w:r w:rsidRPr="002D1350" w:rsidR="002D1350">
        <w:rPr>
          <w:rFonts w:ascii="Palatino Linotype" w:hAnsi="Palatino Linotype"/>
          <w:sz w:val="24"/>
          <w:szCs w:val="24"/>
        </w:rPr>
        <w:t> affected.</w:t>
      </w:r>
      <w:r w:rsidRPr="002F44E5">
        <w:rPr>
          <w:rFonts w:ascii="Palatino Linotype" w:hAnsi="Palatino Linotype"/>
          <w:sz w:val="24"/>
          <w:szCs w:val="24"/>
        </w:rPr>
        <w:t xml:space="preserve"> Enforcement of </w:t>
      </w:r>
      <w:r w:rsidRPr="002F44E5" w:rsidR="00D46B2D">
        <w:rPr>
          <w:rFonts w:ascii="Palatino Linotype" w:hAnsi="Palatino Linotype"/>
          <w:sz w:val="24"/>
          <w:szCs w:val="24"/>
        </w:rPr>
        <w:t>speed limits</w:t>
      </w:r>
      <w:r w:rsidRPr="002F44E5">
        <w:rPr>
          <w:rFonts w:ascii="Palatino Linotype" w:hAnsi="Palatino Linotype"/>
          <w:sz w:val="24"/>
          <w:szCs w:val="24"/>
        </w:rPr>
        <w:t xml:space="preserve"> and watering dirt roadways are potential methods to minimize excessive dust creation.</w:t>
      </w:r>
      <w:r w:rsidRPr="002D1350" w:rsidR="002D1350">
        <w:rPr>
          <w:rFonts w:ascii="Palatino Linotype" w:hAnsi="Palatino Linotype"/>
          <w:sz w:val="24"/>
          <w:szCs w:val="24"/>
        </w:rPr>
        <w:t> </w:t>
      </w:r>
    </w:p>
    <w:p w:rsidRPr="002F44E5" w:rsidR="002F44E5" w:rsidP="003B7889" w:rsidRDefault="002F44E5" w14:paraId="4BEFF897" w14:textId="49C5FFFC">
      <w:pPr>
        <w:jc w:val="both"/>
        <w:rPr>
          <w:rFonts w:ascii="Palatino Linotype" w:hAnsi="Palatino Linotype"/>
          <w:sz w:val="24"/>
          <w:szCs w:val="24"/>
        </w:rPr>
      </w:pPr>
      <w:r w:rsidRPr="002F44E5">
        <w:rPr>
          <w:rFonts w:ascii="Palatino Linotype" w:hAnsi="Palatino Linotype"/>
          <w:sz w:val="24"/>
          <w:szCs w:val="24"/>
        </w:rPr>
        <w:t xml:space="preserve">If elderberry shrubs cannot be avoided, consultation with </w:t>
      </w:r>
      <w:r w:rsidR="00CD240A">
        <w:rPr>
          <w:rFonts w:ascii="Palatino Linotype" w:hAnsi="Palatino Linotype"/>
          <w:sz w:val="24"/>
          <w:szCs w:val="24"/>
        </w:rPr>
        <w:t>the United States Fish and Wildlife Service</w:t>
      </w:r>
      <w:r w:rsidRPr="002D1350" w:rsidR="00CD240A">
        <w:rPr>
          <w:rFonts w:ascii="Palatino Linotype" w:hAnsi="Palatino Linotype"/>
          <w:sz w:val="24"/>
          <w:szCs w:val="24"/>
        </w:rPr>
        <w:t xml:space="preserve"> </w:t>
      </w:r>
      <w:r w:rsidRPr="002D1350" w:rsidR="002D1350">
        <w:rPr>
          <w:rFonts w:ascii="Palatino Linotype" w:hAnsi="Palatino Linotype"/>
          <w:sz w:val="24"/>
          <w:szCs w:val="24"/>
        </w:rPr>
        <w:t>shall be required.</w:t>
      </w:r>
      <w:r w:rsidRPr="002F44E5">
        <w:rPr>
          <w:rFonts w:ascii="Palatino Linotype" w:hAnsi="Palatino Linotype"/>
          <w:sz w:val="24"/>
          <w:szCs w:val="24"/>
        </w:rPr>
        <w:t xml:space="preserve"> Conservation and minimization measures are likely to include preparation of supporting documentation that describes methods for relocation of existing shrubs and</w:t>
      </w:r>
      <w:r w:rsidRPr="002D1350" w:rsidR="002D1350">
        <w:rPr>
          <w:rFonts w:ascii="Palatino Linotype" w:hAnsi="Palatino Linotype"/>
          <w:sz w:val="24"/>
          <w:szCs w:val="24"/>
        </w:rPr>
        <w:t xml:space="preserve"> maintaining existing shrubs and other vegetation in a conservation area. All elderberry shrubs with stems greater than </w:t>
      </w:r>
      <w:r w:rsidR="00EF528F">
        <w:rPr>
          <w:rFonts w:ascii="Palatino Linotype" w:hAnsi="Palatino Linotype"/>
          <w:sz w:val="24"/>
          <w:szCs w:val="24"/>
        </w:rPr>
        <w:t>one</w:t>
      </w:r>
      <w:r w:rsidRPr="002D1350" w:rsidR="002D1350">
        <w:rPr>
          <w:rFonts w:ascii="Palatino Linotype" w:hAnsi="Palatino Linotype"/>
          <w:sz w:val="24"/>
          <w:szCs w:val="24"/>
        </w:rPr>
        <w:t xml:space="preserve"> inch in diameter that cannot be avoided or have been adversely affected by indirect damage to stems of the entire shrub shall be transplanted. </w:t>
      </w:r>
    </w:p>
    <w:p w:rsidRPr="002D1350" w:rsidR="002D1350" w:rsidP="003B7889" w:rsidRDefault="002D1350" w14:paraId="0B7D95CA" w14:textId="2C5BD57D">
      <w:pPr>
        <w:jc w:val="both"/>
        <w:rPr>
          <w:rFonts w:ascii="Palatino Linotype" w:hAnsi="Palatino Linotype"/>
          <w:sz w:val="24"/>
          <w:szCs w:val="24"/>
        </w:rPr>
      </w:pPr>
      <w:r w:rsidRPr="002D1350">
        <w:rPr>
          <w:rFonts w:ascii="Palatino Linotype" w:hAnsi="Palatino Linotype"/>
          <w:sz w:val="24"/>
          <w:szCs w:val="24"/>
        </w:rPr>
        <w:t>Relocation of existing elderberry shrubs and planting of new elderberry seedlings and associated riparian species shall be implemented according to the Framework (</w:t>
      </w:r>
      <w:r w:rsidR="00CD240A">
        <w:rPr>
          <w:rFonts w:ascii="Palatino Linotype" w:hAnsi="Palatino Linotype"/>
          <w:sz w:val="24"/>
          <w:szCs w:val="24"/>
        </w:rPr>
        <w:t>United States Fish and Wildlife Service</w:t>
      </w:r>
      <w:r w:rsidRPr="002D1350" w:rsidR="00CD240A">
        <w:rPr>
          <w:rFonts w:ascii="Palatino Linotype" w:hAnsi="Palatino Linotype"/>
          <w:sz w:val="24"/>
          <w:szCs w:val="24"/>
        </w:rPr>
        <w:t xml:space="preserve"> </w:t>
      </w:r>
      <w:r w:rsidRPr="00CD240A">
        <w:rPr>
          <w:rFonts w:ascii="Palatino Linotype" w:hAnsi="Palatino Linotype"/>
          <w:sz w:val="24"/>
          <w:szCs w:val="24"/>
        </w:rPr>
        <w:t>2017</w:t>
      </w:r>
      <w:r w:rsidRPr="002D1350">
        <w:rPr>
          <w:rFonts w:ascii="Palatino Linotype" w:hAnsi="Palatino Linotype"/>
          <w:sz w:val="24"/>
          <w:szCs w:val="24"/>
        </w:rPr>
        <w:t>). The Framework uses presence or absence of exit holes, and whether the affected elderberry shrubs </w:t>
      </w:r>
      <w:proofErr w:type="gramStart"/>
      <w:r w:rsidRPr="002D1350">
        <w:rPr>
          <w:rFonts w:ascii="Palatino Linotype" w:hAnsi="Palatino Linotype"/>
          <w:sz w:val="24"/>
          <w:szCs w:val="24"/>
        </w:rPr>
        <w:t>are located in</w:t>
      </w:r>
      <w:proofErr w:type="gramEnd"/>
      <w:r w:rsidRPr="002D1350">
        <w:rPr>
          <w:rFonts w:ascii="Palatino Linotype" w:hAnsi="Palatino Linotype"/>
          <w:sz w:val="24"/>
          <w:szCs w:val="24"/>
        </w:rPr>
        <w:t xml:space="preserve"> riparian habitat to determine the number of elderberry seedlings or cuttings and associated riparian vegetation that would need to be planted as compensatory mitigation for affected valley elderberry longhorn beetle habitat. Compensatory mitigation may include purchasing credits at a </w:t>
      </w:r>
      <w:r w:rsidR="00CD240A">
        <w:rPr>
          <w:rFonts w:ascii="Palatino Linotype" w:hAnsi="Palatino Linotype"/>
          <w:sz w:val="24"/>
          <w:szCs w:val="24"/>
        </w:rPr>
        <w:t>United States Fish and Wildlife Service</w:t>
      </w:r>
      <w:r w:rsidRPr="002D1350" w:rsidR="00CD240A">
        <w:rPr>
          <w:rFonts w:ascii="Palatino Linotype" w:hAnsi="Palatino Linotype"/>
          <w:sz w:val="24"/>
          <w:szCs w:val="24"/>
        </w:rPr>
        <w:t xml:space="preserve"> </w:t>
      </w:r>
      <w:r w:rsidRPr="002D1350">
        <w:rPr>
          <w:rFonts w:ascii="Palatino Linotype" w:hAnsi="Palatino Linotype"/>
          <w:sz w:val="24"/>
          <w:szCs w:val="24"/>
        </w:rPr>
        <w:t>-approved conservation bank, providing on-site mitigation, or establishing and protecting habitat for valley elderberry longhorn beetle.   </w:t>
      </w:r>
    </w:p>
    <w:p w:rsidRPr="00BF7651" w:rsidR="002F44E5" w:rsidP="003B7889" w:rsidRDefault="002F44E5" w14:paraId="6BE82000" w14:textId="77777777">
      <w:pPr>
        <w:jc w:val="both"/>
        <w:rPr>
          <w:rFonts w:ascii="Palatino Linotype" w:hAnsi="Palatino Linotype"/>
          <w:sz w:val="24"/>
          <w:szCs w:val="24"/>
          <w:u w:val="single"/>
        </w:rPr>
      </w:pPr>
      <w:r w:rsidRPr="00BF7651">
        <w:rPr>
          <w:rFonts w:ascii="Palatino Linotype" w:hAnsi="Palatino Linotype"/>
          <w:sz w:val="24"/>
          <w:szCs w:val="24"/>
          <w:u w:val="single"/>
        </w:rPr>
        <w:t>DF–10:</w:t>
      </w:r>
      <w:r w:rsidRPr="00BF7651" w:rsidR="002D1350">
        <w:rPr>
          <w:rFonts w:ascii="Palatino Linotype" w:hAnsi="Palatino Linotype"/>
          <w:sz w:val="24"/>
          <w:szCs w:val="24"/>
          <w:u w:val="single"/>
        </w:rPr>
        <w:t> </w:t>
      </w:r>
      <w:r w:rsidRPr="00BF7651">
        <w:rPr>
          <w:rFonts w:ascii="Palatino Linotype" w:hAnsi="Palatino Linotype"/>
          <w:sz w:val="24"/>
          <w:szCs w:val="24"/>
          <w:u w:val="single"/>
        </w:rPr>
        <w:t>Identify</w:t>
      </w:r>
      <w:r w:rsidRPr="00BF7651" w:rsidR="002D1350">
        <w:rPr>
          <w:rFonts w:ascii="Palatino Linotype" w:hAnsi="Palatino Linotype"/>
          <w:sz w:val="24"/>
          <w:szCs w:val="24"/>
          <w:u w:val="single"/>
        </w:rPr>
        <w:t> </w:t>
      </w:r>
      <w:r w:rsidRPr="00BF7651">
        <w:rPr>
          <w:rFonts w:ascii="Palatino Linotype" w:hAnsi="Palatino Linotype"/>
          <w:sz w:val="24"/>
          <w:szCs w:val="24"/>
          <w:u w:val="single"/>
        </w:rPr>
        <w:t>and Avoid Crotch’s Bumble Bee Colonies</w:t>
      </w:r>
      <w:r w:rsidRPr="00BF7651" w:rsidR="002D1350">
        <w:rPr>
          <w:rFonts w:ascii="Palatino Linotype" w:hAnsi="Palatino Linotype"/>
          <w:sz w:val="24"/>
          <w:szCs w:val="24"/>
          <w:u w:val="single"/>
        </w:rPr>
        <w:t>  </w:t>
      </w:r>
    </w:p>
    <w:p w:rsidRPr="002F44E5" w:rsidR="002F44E5" w:rsidP="003B7889" w:rsidRDefault="000E65E3" w14:paraId="432093FD" w14:textId="4BFA555E">
      <w:pPr>
        <w:jc w:val="both"/>
        <w:rPr>
          <w:rFonts w:ascii="Palatino Linotype" w:hAnsi="Palatino Linotype"/>
          <w:sz w:val="24"/>
          <w:szCs w:val="24"/>
        </w:rPr>
      </w:pPr>
      <w:r>
        <w:rPr>
          <w:rFonts w:ascii="Palatino Linotype" w:hAnsi="Palatino Linotype"/>
          <w:sz w:val="24"/>
          <w:szCs w:val="24"/>
        </w:rPr>
        <w:t>AT&amp;T</w:t>
      </w:r>
      <w:r w:rsidRPr="002F44E5" w:rsidR="002F44E5">
        <w:rPr>
          <w:rFonts w:ascii="Palatino Linotype" w:hAnsi="Palatino Linotype"/>
          <w:sz w:val="24"/>
          <w:szCs w:val="24"/>
        </w:rPr>
        <w:t xml:space="preserve"> shall implement all ground-disturbing activities and activities that would require the use of heavy equipment (i.e., micro-trenching, directional boring) outside of the </w:t>
      </w:r>
      <w:r w:rsidRPr="002F44E5" w:rsidR="002F44E5">
        <w:rPr>
          <w:rFonts w:ascii="Palatino Linotype" w:hAnsi="Palatino Linotype"/>
          <w:sz w:val="24"/>
          <w:szCs w:val="24"/>
        </w:rPr>
        <w:lastRenderedPageBreak/>
        <w:t>colony active period for this species, which is typically April 1 through August 31, which</w:t>
      </w:r>
      <w:r w:rsidRPr="002D1350" w:rsidR="002D1350">
        <w:rPr>
          <w:rFonts w:ascii="Palatino Linotype" w:hAnsi="Palatino Linotype"/>
          <w:sz w:val="24"/>
          <w:szCs w:val="24"/>
        </w:rPr>
        <w:t> shall avoid potential disturbance of underground Crotch’s bumble bee colonies. </w:t>
      </w:r>
    </w:p>
    <w:p w:rsidRPr="002F44E5" w:rsidR="002F44E5" w:rsidP="003B7889" w:rsidRDefault="002F44E5" w14:paraId="53DA31A4" w14:textId="5DA9CEE3">
      <w:pPr>
        <w:jc w:val="both"/>
        <w:rPr>
          <w:rFonts w:ascii="Palatino Linotype" w:hAnsi="Palatino Linotype"/>
          <w:sz w:val="24"/>
          <w:szCs w:val="24"/>
        </w:rPr>
      </w:pPr>
      <w:r w:rsidRPr="002F44E5">
        <w:rPr>
          <w:rFonts w:ascii="Palatino Linotype" w:hAnsi="Palatino Linotype"/>
          <w:sz w:val="24"/>
          <w:szCs w:val="24"/>
        </w:rPr>
        <w:t xml:space="preserve">If avoidance of the Crotch’s bumble bee colony active period is determined to be infeasible, </w:t>
      </w:r>
      <w:r w:rsidR="00F41231">
        <w:rPr>
          <w:rFonts w:ascii="Palatino Linotype" w:hAnsi="Palatino Linotype"/>
          <w:sz w:val="24"/>
          <w:szCs w:val="24"/>
        </w:rPr>
        <w:t>AT&amp;T</w:t>
      </w:r>
      <w:r w:rsidRPr="002F44E5">
        <w:rPr>
          <w:rFonts w:ascii="Palatino Linotype" w:hAnsi="Palatino Linotype"/>
          <w:sz w:val="24"/>
          <w:szCs w:val="24"/>
        </w:rPr>
        <w:t xml:space="preserve"> shall</w:t>
      </w:r>
      <w:r w:rsidRPr="002D1350" w:rsidR="002D1350">
        <w:rPr>
          <w:rFonts w:ascii="Palatino Linotype" w:hAnsi="Palatino Linotype"/>
          <w:sz w:val="24"/>
          <w:szCs w:val="24"/>
        </w:rPr>
        <w:t> </w:t>
      </w:r>
      <w:r w:rsidRPr="002F44E5">
        <w:rPr>
          <w:rFonts w:ascii="Palatino Linotype" w:hAnsi="Palatino Linotype"/>
          <w:sz w:val="24"/>
          <w:szCs w:val="24"/>
        </w:rPr>
        <w:t>retain</w:t>
      </w:r>
      <w:r w:rsidRPr="002D1350" w:rsidR="002D1350">
        <w:rPr>
          <w:rFonts w:ascii="Palatino Linotype" w:hAnsi="Palatino Linotype"/>
          <w:sz w:val="24"/>
          <w:szCs w:val="24"/>
        </w:rPr>
        <w:t> </w:t>
      </w:r>
      <w:r w:rsidRPr="002F44E5">
        <w:rPr>
          <w:rFonts w:ascii="Palatino Linotype" w:hAnsi="Palatino Linotype"/>
          <w:sz w:val="24"/>
          <w:szCs w:val="24"/>
        </w:rPr>
        <w:t>a qualified biologist to conduct a focused habitat assessment and surveys for Crotch’s bumble bees prior to implementation of ground disturbing activities during the colony active period.</w:t>
      </w:r>
      <w:r w:rsidRPr="002D1350" w:rsidR="002D1350">
        <w:rPr>
          <w:rFonts w:ascii="Palatino Linotype" w:hAnsi="Palatino Linotype"/>
          <w:sz w:val="24"/>
          <w:szCs w:val="24"/>
        </w:rPr>
        <w:t> </w:t>
      </w:r>
    </w:p>
    <w:p w:rsidRPr="002F44E5" w:rsidR="002F44E5" w:rsidP="003B7889" w:rsidRDefault="002F44E5" w14:paraId="74AF4D85" w14:textId="5A19E46A">
      <w:pPr>
        <w:jc w:val="both"/>
        <w:rPr>
          <w:rFonts w:ascii="Palatino Linotype" w:hAnsi="Palatino Linotype"/>
          <w:sz w:val="24"/>
          <w:szCs w:val="24"/>
        </w:rPr>
      </w:pPr>
      <w:r w:rsidRPr="002F44E5">
        <w:rPr>
          <w:rFonts w:ascii="Palatino Linotype" w:hAnsi="Palatino Linotype"/>
          <w:sz w:val="24"/>
          <w:szCs w:val="24"/>
        </w:rPr>
        <w:t>A qualified biologist (i.e., familiar with bumble bees of California, experienced using survey methods for bumble bees) shall assess the project alignment through a desktop analysis and habitat assessment to</w:t>
      </w:r>
      <w:r w:rsidRPr="002D1350" w:rsidR="002D1350">
        <w:rPr>
          <w:rFonts w:ascii="Palatino Linotype" w:hAnsi="Palatino Linotype"/>
          <w:sz w:val="24"/>
          <w:szCs w:val="24"/>
        </w:rPr>
        <w:t> determine whether foraging, nesting, or overwintering habitat for Crotch’s bumble bee is present. The habitat assessment shall follow the methods in </w:t>
      </w:r>
      <w:r w:rsidRPr="002D1350" w:rsidR="002D1350">
        <w:rPr>
          <w:rFonts w:ascii="Palatino Linotype" w:hAnsi="Palatino Linotype"/>
          <w:i/>
          <w:iCs/>
          <w:sz w:val="24"/>
          <w:szCs w:val="24"/>
        </w:rPr>
        <w:t>Survey Considerations for California Endangered Species Act (CESA) Candidate Bumble Bee Species</w:t>
      </w:r>
      <w:r w:rsidRPr="002D1350" w:rsidR="002D1350">
        <w:rPr>
          <w:rFonts w:ascii="Palatino Linotype" w:hAnsi="Palatino Linotype"/>
          <w:sz w:val="24"/>
          <w:szCs w:val="24"/>
        </w:rPr>
        <w:t> (</w:t>
      </w:r>
      <w:r w:rsidRPr="00EF7F6D" w:rsidR="00CD240A">
        <w:rPr>
          <w:rFonts w:ascii="Palatino Linotype" w:hAnsi="Palatino Linotype"/>
          <w:sz w:val="24"/>
          <w:szCs w:val="24"/>
        </w:rPr>
        <w:t>California Department of Fish and Wildlife</w:t>
      </w:r>
      <w:r w:rsidRPr="00CD240A" w:rsidR="00CD240A">
        <w:rPr>
          <w:rFonts w:ascii="Palatino Linotype" w:hAnsi="Palatino Linotype"/>
          <w:sz w:val="24"/>
          <w:szCs w:val="24"/>
        </w:rPr>
        <w:t xml:space="preserve"> </w:t>
      </w:r>
      <w:r w:rsidRPr="00CD240A" w:rsidR="002D1350">
        <w:rPr>
          <w:rFonts w:ascii="Palatino Linotype" w:hAnsi="Palatino Linotype"/>
          <w:sz w:val="24"/>
          <w:szCs w:val="24"/>
        </w:rPr>
        <w:t>2023</w:t>
      </w:r>
      <w:r w:rsidRPr="002D1350" w:rsidR="002D1350">
        <w:rPr>
          <w:rFonts w:ascii="Palatino Linotype" w:hAnsi="Palatino Linotype"/>
          <w:sz w:val="24"/>
          <w:szCs w:val="24"/>
        </w:rPr>
        <w:t>). If the site visit does not occur during the blooming season for flowering plants, historic aerial imagery shall be referenced. </w:t>
      </w:r>
    </w:p>
    <w:p w:rsidRPr="002D1350" w:rsidR="002D1350" w:rsidP="003B7889" w:rsidRDefault="002D1350" w14:paraId="043DEB92" w14:textId="77777777">
      <w:pPr>
        <w:jc w:val="both"/>
        <w:rPr>
          <w:rFonts w:ascii="Palatino Linotype" w:hAnsi="Palatino Linotype"/>
          <w:sz w:val="24"/>
          <w:szCs w:val="24"/>
        </w:rPr>
      </w:pPr>
      <w:r w:rsidRPr="002D1350">
        <w:rPr>
          <w:rFonts w:ascii="Palatino Linotype" w:hAnsi="Palatino Linotype"/>
          <w:sz w:val="24"/>
          <w:szCs w:val="24"/>
        </w:rPr>
        <w:t>If habitat suitable for Crotch’s bumble bee is determined not to be present in portions of the project alignment where ground disturbance would occur, then further mitigation shall not be required. </w:t>
      </w:r>
    </w:p>
    <w:p w:rsidRPr="002D1350" w:rsidR="002D1350" w:rsidP="003B7889" w:rsidRDefault="002D1350" w14:paraId="5682E414" w14:textId="77777777">
      <w:pPr>
        <w:jc w:val="both"/>
        <w:rPr>
          <w:rFonts w:ascii="Palatino Linotype" w:hAnsi="Palatino Linotype"/>
          <w:sz w:val="24"/>
          <w:szCs w:val="24"/>
        </w:rPr>
      </w:pPr>
      <w:r w:rsidRPr="002D1350">
        <w:rPr>
          <w:rFonts w:ascii="Palatino Linotype" w:hAnsi="Palatino Linotype"/>
          <w:sz w:val="24"/>
          <w:szCs w:val="24"/>
        </w:rPr>
        <w:t>If habitat suitable for Crotch’s bumble bee is determined to be present in portions of the project alignment where ground disturbance would occur, then the following measures shall be implemented prior to construction: </w:t>
      </w:r>
    </w:p>
    <w:p w:rsidRPr="00766E62" w:rsidR="002D1350" w:rsidP="003B7889" w:rsidRDefault="002D1350" w14:paraId="7674BB43" w14:textId="1D4EE927">
      <w:pPr>
        <w:pStyle w:val="ListParagraph"/>
        <w:numPr>
          <w:ilvl w:val="0"/>
          <w:numId w:val="117"/>
        </w:numPr>
        <w:jc w:val="both"/>
        <w:rPr>
          <w:rFonts w:ascii="Palatino Linotype" w:hAnsi="Palatino Linotype"/>
          <w:sz w:val="24"/>
          <w:szCs w:val="24"/>
        </w:rPr>
      </w:pPr>
      <w:r w:rsidRPr="00766E62">
        <w:rPr>
          <w:rFonts w:ascii="Palatino Linotype" w:hAnsi="Palatino Linotype"/>
          <w:sz w:val="24"/>
          <w:szCs w:val="24"/>
        </w:rPr>
        <w:t>Limited Operating Period </w:t>
      </w:r>
    </w:p>
    <w:p w:rsidR="00F47ABB" w:rsidP="003B7889" w:rsidRDefault="002D1350" w14:paraId="3CFE964B" w14:textId="63F0083E">
      <w:pPr>
        <w:jc w:val="both"/>
        <w:rPr>
          <w:rFonts w:ascii="Palatino Linotype" w:hAnsi="Palatino Linotype"/>
          <w:sz w:val="24"/>
          <w:szCs w:val="24"/>
        </w:rPr>
      </w:pPr>
      <w:r w:rsidRPr="002D1350">
        <w:rPr>
          <w:rFonts w:ascii="Palatino Linotype" w:hAnsi="Palatino Linotype"/>
          <w:sz w:val="24"/>
          <w:szCs w:val="24"/>
        </w:rPr>
        <w:t>If it is determined during the habitat assessment described above, that a work area contains foraging habitat or nesting habitat, initial ground-disturbing work shall take place between September 1 and March 31, if feasible, to avoid impacts on nesting and foraging Crotch’s bumble bees. If this limited operating period is determined to be infeasible, then focused surveys for Crotch’s bumble bee shall be conducted and avoidance measures shall be implemented.  </w:t>
      </w:r>
    </w:p>
    <w:p w:rsidRPr="00766E62" w:rsidR="002D1350" w:rsidP="003B7889" w:rsidRDefault="002D1350" w14:paraId="2E4CCB66" w14:textId="5049A219">
      <w:pPr>
        <w:pStyle w:val="ListParagraph"/>
        <w:numPr>
          <w:ilvl w:val="0"/>
          <w:numId w:val="117"/>
        </w:numPr>
        <w:jc w:val="both"/>
        <w:rPr>
          <w:rFonts w:ascii="Palatino Linotype" w:hAnsi="Palatino Linotype"/>
          <w:sz w:val="24"/>
          <w:szCs w:val="24"/>
        </w:rPr>
      </w:pPr>
      <w:r w:rsidRPr="00766E62">
        <w:rPr>
          <w:rFonts w:ascii="Palatino Linotype" w:hAnsi="Palatino Linotype"/>
          <w:sz w:val="24"/>
          <w:szCs w:val="24"/>
        </w:rPr>
        <w:t>Focused Surveys and Avoidance Measures </w:t>
      </w:r>
    </w:p>
    <w:p w:rsidRPr="002F44E5" w:rsidR="002F44E5" w:rsidP="003B7889" w:rsidRDefault="002F44E5" w14:paraId="5323C93E" w14:textId="334DB326">
      <w:pPr>
        <w:jc w:val="both"/>
        <w:rPr>
          <w:rFonts w:ascii="Palatino Linotype" w:hAnsi="Palatino Linotype"/>
          <w:sz w:val="24"/>
          <w:szCs w:val="24"/>
        </w:rPr>
      </w:pPr>
      <w:r w:rsidRPr="002F44E5">
        <w:rPr>
          <w:rFonts w:ascii="Palatino Linotype" w:hAnsi="Palatino Linotype"/>
          <w:sz w:val="24"/>
          <w:szCs w:val="24"/>
        </w:rPr>
        <w:t>If it is determined during the habitat assessment described above, that a work area contains overwintering habitat (or if the limited operating period described above is infeasible for projects that contain foraging or nesting habitat), focused surveys for Crotch’s bumble bee shall be conducted following the methods in</w:t>
      </w:r>
      <w:r w:rsidRPr="002D1350" w:rsidR="002D1350">
        <w:rPr>
          <w:rFonts w:ascii="Palatino Linotype" w:hAnsi="Palatino Linotype"/>
          <w:sz w:val="24"/>
          <w:szCs w:val="24"/>
        </w:rPr>
        <w:t> </w:t>
      </w:r>
      <w:r w:rsidRPr="002D1350">
        <w:rPr>
          <w:rFonts w:ascii="Palatino Linotype" w:hAnsi="Palatino Linotype"/>
          <w:i/>
          <w:sz w:val="24"/>
          <w:szCs w:val="24"/>
        </w:rPr>
        <w:t xml:space="preserve">Survey Considerations </w:t>
      </w:r>
      <w:r w:rsidRPr="002D1350">
        <w:rPr>
          <w:rFonts w:ascii="Palatino Linotype" w:hAnsi="Palatino Linotype"/>
          <w:i/>
          <w:sz w:val="24"/>
          <w:szCs w:val="24"/>
        </w:rPr>
        <w:lastRenderedPageBreak/>
        <w:t>for California Endangered Species Act Candidate Bumble Bee Species</w:t>
      </w:r>
      <w:r w:rsidRPr="002D1350" w:rsidR="002D1350">
        <w:rPr>
          <w:rFonts w:ascii="Palatino Linotype" w:hAnsi="Palatino Linotype"/>
          <w:sz w:val="24"/>
          <w:szCs w:val="24"/>
        </w:rPr>
        <w:t> </w:t>
      </w:r>
      <w:r w:rsidRPr="002F44E5">
        <w:rPr>
          <w:rFonts w:ascii="Palatino Linotype" w:hAnsi="Palatino Linotype"/>
          <w:sz w:val="24"/>
          <w:szCs w:val="24"/>
        </w:rPr>
        <w:t>(</w:t>
      </w:r>
      <w:r w:rsidRPr="00CD240A" w:rsidR="00CD240A">
        <w:rPr>
          <w:rFonts w:ascii="Palatino Linotype" w:hAnsi="Palatino Linotype"/>
          <w:sz w:val="24"/>
          <w:szCs w:val="24"/>
        </w:rPr>
        <w:t>California</w:t>
      </w:r>
      <w:r w:rsidR="00CD240A">
        <w:rPr>
          <w:rFonts w:ascii="Palatino Linotype" w:hAnsi="Palatino Linotype"/>
          <w:sz w:val="24"/>
          <w:szCs w:val="24"/>
        </w:rPr>
        <w:t xml:space="preserve"> Department of Fish and Wildlife</w:t>
      </w:r>
      <w:r w:rsidRPr="002D1350" w:rsidR="00CD240A">
        <w:rPr>
          <w:rFonts w:ascii="Palatino Linotype" w:hAnsi="Palatino Linotype"/>
          <w:sz w:val="24"/>
          <w:szCs w:val="24"/>
        </w:rPr>
        <w:t xml:space="preserve"> </w:t>
      </w:r>
      <w:r w:rsidRPr="002D1350" w:rsidR="002D1350">
        <w:rPr>
          <w:rFonts w:ascii="Palatino Linotype" w:hAnsi="Palatino Linotype"/>
          <w:sz w:val="24"/>
          <w:szCs w:val="24"/>
        </w:rPr>
        <w:t>2023).  </w:t>
      </w:r>
    </w:p>
    <w:p w:rsidRPr="002F44E5" w:rsidR="002F44E5" w:rsidP="003B7889" w:rsidRDefault="002F44E5" w14:paraId="1EEC2A6A" w14:textId="28A9BA86">
      <w:pPr>
        <w:jc w:val="both"/>
        <w:rPr>
          <w:rFonts w:ascii="Palatino Linotype" w:hAnsi="Palatino Linotype"/>
          <w:sz w:val="24"/>
          <w:szCs w:val="24"/>
        </w:rPr>
      </w:pPr>
      <w:r w:rsidRPr="00BF7651">
        <w:rPr>
          <w:rFonts w:ascii="Palatino Linotype" w:hAnsi="Palatino Linotype"/>
          <w:sz w:val="24"/>
          <w:szCs w:val="24"/>
        </w:rPr>
        <w:t xml:space="preserve">A qualified biologist shall conduct focused survey for Crotch’s bumble bee before the start of any ground-disturbing activities. </w:t>
      </w:r>
      <w:r w:rsidRPr="00BF7651" w:rsidR="002D1350">
        <w:rPr>
          <w:rFonts w:ascii="Palatino Linotype" w:hAnsi="Palatino Linotype"/>
          <w:sz w:val="24"/>
          <w:szCs w:val="24"/>
        </w:rPr>
        <w:t>Focused surveys shall be performed when Crotch’s bumble bee is most likely to be identified, typically from April through August when floral resources and ideal weather conditions are present, and shall follow the methods in Survey Considerations for California Endangered Species Act (CESA) Candidate Bumble Bee Species (</w:t>
      </w:r>
      <w:r w:rsidRPr="00BF7651" w:rsidR="00CD240A">
        <w:rPr>
          <w:rFonts w:ascii="Palatino Linotype" w:hAnsi="Palatino Linotype"/>
          <w:sz w:val="24"/>
          <w:szCs w:val="24"/>
        </w:rPr>
        <w:t>California Department of Fish and Wildlife</w:t>
      </w:r>
      <w:r w:rsidRPr="00BF7651" w:rsidDel="00CD240A" w:rsidR="00CD240A">
        <w:rPr>
          <w:rFonts w:ascii="Palatino Linotype" w:hAnsi="Palatino Linotype"/>
          <w:sz w:val="24"/>
          <w:szCs w:val="24"/>
        </w:rPr>
        <w:t xml:space="preserve"> </w:t>
      </w:r>
      <w:r w:rsidRPr="00BF7651" w:rsidR="002D1350">
        <w:rPr>
          <w:rFonts w:ascii="Palatino Linotype" w:hAnsi="Palatino Linotype"/>
          <w:sz w:val="24"/>
          <w:szCs w:val="24"/>
        </w:rPr>
        <w:t xml:space="preserve">2023) or any subsequent protocol approved by </w:t>
      </w:r>
      <w:r w:rsidRPr="00BF7651" w:rsidR="00CD240A">
        <w:rPr>
          <w:rFonts w:ascii="Palatino Linotype" w:hAnsi="Palatino Linotype"/>
          <w:sz w:val="24"/>
          <w:szCs w:val="24"/>
        </w:rPr>
        <w:t>California Department of Fish and Wildlife</w:t>
      </w:r>
      <w:r w:rsidRPr="00BF7651" w:rsidR="002D1350">
        <w:rPr>
          <w:rFonts w:ascii="Palatino Linotype" w:hAnsi="Palatino Linotype"/>
          <w:sz w:val="24"/>
          <w:szCs w:val="24"/>
        </w:rPr>
        <w:t>. </w:t>
      </w:r>
      <w:r w:rsidRPr="002D1350" w:rsidR="002D1350">
        <w:rPr>
          <w:rFonts w:ascii="Palatino Linotype" w:hAnsi="Palatino Linotype"/>
          <w:sz w:val="24"/>
          <w:szCs w:val="24"/>
        </w:rPr>
        <w:t> </w:t>
      </w:r>
    </w:p>
    <w:p w:rsidRPr="003B7889" w:rsidR="002F44E5" w:rsidP="003B7889" w:rsidRDefault="002F44E5" w14:paraId="2D077A5D" w14:textId="37DE5261">
      <w:pPr>
        <w:jc w:val="both"/>
        <w:rPr>
          <w:rFonts w:ascii="Palatino Linotype" w:hAnsi="Palatino Linotype"/>
          <w:b/>
          <w:sz w:val="24"/>
          <w:szCs w:val="24"/>
        </w:rPr>
      </w:pPr>
      <w:r w:rsidRPr="003B7889">
        <w:rPr>
          <w:rFonts w:ascii="Palatino Linotype" w:hAnsi="Palatino Linotype"/>
          <w:b/>
          <w:sz w:val="24"/>
          <w:szCs w:val="24"/>
        </w:rPr>
        <w:t>Non-Invasive Surveys</w:t>
      </w:r>
      <w:r w:rsidRPr="003B7889" w:rsidR="002D1350">
        <w:rPr>
          <w:rFonts w:ascii="Palatino Linotype" w:hAnsi="Palatino Linotype"/>
          <w:b/>
          <w:sz w:val="24"/>
          <w:szCs w:val="24"/>
        </w:rPr>
        <w:t> </w:t>
      </w:r>
    </w:p>
    <w:p w:rsidRPr="002F44E5" w:rsidR="002F44E5" w:rsidP="003B7889" w:rsidRDefault="002F44E5" w14:paraId="12EE1542" w14:textId="77777777">
      <w:pPr>
        <w:jc w:val="both"/>
        <w:rPr>
          <w:rFonts w:ascii="Palatino Linotype" w:hAnsi="Palatino Linotype"/>
          <w:sz w:val="24"/>
          <w:szCs w:val="24"/>
        </w:rPr>
      </w:pPr>
      <w:r w:rsidRPr="00BF7651">
        <w:rPr>
          <w:rFonts w:ascii="Palatino Linotype" w:hAnsi="Palatino Linotype"/>
          <w:sz w:val="24"/>
          <w:szCs w:val="24"/>
        </w:rPr>
        <w:t>Non-invasive focused surveys shall include the use of cameras to photograph bumble bees. Photographs shall be reviewed and verified by a qualified individual to</w:t>
      </w:r>
      <w:r w:rsidRPr="00BF7651" w:rsidR="002D1350">
        <w:rPr>
          <w:rFonts w:ascii="Palatino Linotype" w:hAnsi="Palatino Linotype"/>
          <w:sz w:val="24"/>
          <w:szCs w:val="24"/>
        </w:rPr>
        <w:t> identify the bumble bees to species. Permits are not required for non-invasive surveys.</w:t>
      </w:r>
      <w:r w:rsidRPr="002D1350" w:rsidR="002D1350">
        <w:rPr>
          <w:rFonts w:ascii="Palatino Linotype" w:hAnsi="Palatino Linotype"/>
          <w:sz w:val="24"/>
          <w:szCs w:val="24"/>
        </w:rPr>
        <w:t> </w:t>
      </w:r>
    </w:p>
    <w:p w:rsidRPr="002D1350" w:rsidR="002D1350" w:rsidP="003B7889" w:rsidRDefault="002D1350" w14:paraId="52B245CA" w14:textId="4C27E7BC">
      <w:pPr>
        <w:jc w:val="both"/>
        <w:rPr>
          <w:rFonts w:ascii="Palatino Linotype" w:hAnsi="Palatino Linotype"/>
          <w:sz w:val="24"/>
          <w:szCs w:val="24"/>
        </w:rPr>
      </w:pPr>
      <w:r w:rsidRPr="00BF7651">
        <w:rPr>
          <w:rFonts w:ascii="Palatino Linotype" w:hAnsi="Palatino Linotype"/>
          <w:sz w:val="24"/>
          <w:szCs w:val="24"/>
        </w:rPr>
        <w:t xml:space="preserve">Non-Lethal Capture Surveys: surveys that would include capturing bumble bees for identification purposes and subsequently releasing the bees, would require a Memorandum of Understanding from </w:t>
      </w:r>
      <w:r w:rsidRPr="00BF7651" w:rsidR="00023A8E">
        <w:rPr>
          <w:rFonts w:ascii="Palatino Linotype" w:hAnsi="Palatino Linotype"/>
          <w:sz w:val="24"/>
          <w:szCs w:val="24"/>
        </w:rPr>
        <w:t>the California Department of Fish and Wildlife</w:t>
      </w:r>
      <w:r w:rsidRPr="00BF7651">
        <w:rPr>
          <w:rFonts w:ascii="Palatino Linotype" w:hAnsi="Palatino Linotype"/>
          <w:sz w:val="24"/>
          <w:szCs w:val="24"/>
        </w:rPr>
        <w:t xml:space="preserve">. No capture surveys shall be conducted before the surveyor obtains </w:t>
      </w:r>
      <w:r w:rsidRPr="00BF7651" w:rsidR="00CD240A">
        <w:rPr>
          <w:rFonts w:ascii="Palatino Linotype" w:hAnsi="Palatino Linotype"/>
          <w:sz w:val="24"/>
          <w:szCs w:val="24"/>
        </w:rPr>
        <w:t>a Memorandum of Understanding</w:t>
      </w:r>
      <w:r w:rsidRPr="00BF7651">
        <w:rPr>
          <w:rFonts w:ascii="Palatino Linotype" w:hAnsi="Palatino Linotype"/>
          <w:sz w:val="24"/>
          <w:szCs w:val="24"/>
        </w:rPr>
        <w:t xml:space="preserve">. Prior to conducting non-lethal capture surveys, </w:t>
      </w:r>
      <w:r w:rsidRPr="008816E0" w:rsidR="009D7F5C">
        <w:rPr>
          <w:rFonts w:ascii="Palatino Linotype" w:hAnsi="Palatino Linotype"/>
          <w:iCs/>
          <w:sz w:val="24"/>
          <w:szCs w:val="24"/>
        </w:rPr>
        <w:t>AT&amp;T</w:t>
      </w:r>
      <w:r w:rsidRPr="00BF7651">
        <w:rPr>
          <w:rFonts w:ascii="Palatino Linotype" w:hAnsi="Palatino Linotype"/>
          <w:sz w:val="24"/>
          <w:szCs w:val="24"/>
        </w:rPr>
        <w:t xml:space="preserve"> shall provide the surveyor’s qualifications and survey methodology to </w:t>
      </w:r>
      <w:r w:rsidRPr="00BF7651" w:rsidR="00560496">
        <w:rPr>
          <w:rFonts w:ascii="Palatino Linotype" w:hAnsi="Palatino Linotype"/>
          <w:sz w:val="24"/>
          <w:szCs w:val="24"/>
        </w:rPr>
        <w:t xml:space="preserve">the </w:t>
      </w:r>
      <w:r w:rsidRPr="00BF7651" w:rsidR="00CD240A">
        <w:rPr>
          <w:rFonts w:ascii="Palatino Linotype" w:hAnsi="Palatino Linotype"/>
          <w:sz w:val="24"/>
          <w:szCs w:val="24"/>
        </w:rPr>
        <w:t xml:space="preserve">California Public Utilities Commission </w:t>
      </w:r>
      <w:r w:rsidRPr="00BF7651">
        <w:rPr>
          <w:rFonts w:ascii="Palatino Linotype" w:hAnsi="Palatino Linotype"/>
          <w:sz w:val="24"/>
          <w:szCs w:val="24"/>
        </w:rPr>
        <w:t xml:space="preserve">and </w:t>
      </w:r>
      <w:r w:rsidRPr="00BF7651" w:rsidR="00023A8E">
        <w:rPr>
          <w:rFonts w:ascii="Palatino Linotype" w:hAnsi="Palatino Linotype"/>
          <w:sz w:val="24"/>
          <w:szCs w:val="24"/>
        </w:rPr>
        <w:t xml:space="preserve">California Department of Fish and Wildlife </w:t>
      </w:r>
      <w:r w:rsidRPr="00BF7651">
        <w:rPr>
          <w:rFonts w:ascii="Palatino Linotype" w:hAnsi="Palatino Linotype"/>
          <w:sz w:val="24"/>
          <w:szCs w:val="24"/>
        </w:rPr>
        <w:t>for review and approval.</w:t>
      </w:r>
      <w:r w:rsidRPr="002D1350">
        <w:rPr>
          <w:rFonts w:ascii="Palatino Linotype" w:hAnsi="Palatino Linotype"/>
          <w:sz w:val="24"/>
          <w:szCs w:val="24"/>
        </w:rPr>
        <w:t> </w:t>
      </w:r>
    </w:p>
    <w:p w:rsidRPr="002D1350" w:rsidR="002D1350" w:rsidP="003B7889" w:rsidRDefault="002D1350" w14:paraId="1C2C34CC" w14:textId="3E257B50">
      <w:pPr>
        <w:jc w:val="both"/>
        <w:rPr>
          <w:rFonts w:ascii="Palatino Linotype" w:hAnsi="Palatino Linotype"/>
          <w:sz w:val="24"/>
          <w:szCs w:val="24"/>
        </w:rPr>
      </w:pPr>
      <w:r w:rsidRPr="002D1350">
        <w:rPr>
          <w:rFonts w:ascii="Palatino Linotype" w:hAnsi="Palatino Linotype"/>
          <w:sz w:val="24"/>
          <w:szCs w:val="24"/>
        </w:rPr>
        <w:t xml:space="preserve">For any non-lethal capture surveys, </w:t>
      </w:r>
      <w:r w:rsidR="00A84E54">
        <w:rPr>
          <w:rFonts w:ascii="Palatino Linotype" w:hAnsi="Palatino Linotype"/>
          <w:sz w:val="24"/>
          <w:szCs w:val="24"/>
        </w:rPr>
        <w:t>AT&amp;T</w:t>
      </w:r>
      <w:r w:rsidRPr="002D1350">
        <w:rPr>
          <w:rFonts w:ascii="Palatino Linotype" w:hAnsi="Palatino Linotype"/>
          <w:sz w:val="24"/>
          <w:szCs w:val="24"/>
        </w:rPr>
        <w:t xml:space="preserve"> shall submit a survey report to </w:t>
      </w:r>
      <w:r w:rsidR="00CD240A">
        <w:rPr>
          <w:rFonts w:ascii="Palatino Linotype" w:hAnsi="Palatino Linotype"/>
          <w:sz w:val="24"/>
          <w:szCs w:val="24"/>
        </w:rPr>
        <w:t xml:space="preserve">the California Public Utilities Commission </w:t>
      </w:r>
      <w:r w:rsidRPr="002D1350">
        <w:rPr>
          <w:rFonts w:ascii="Palatino Linotype" w:hAnsi="Palatino Linotype"/>
          <w:sz w:val="24"/>
          <w:szCs w:val="24"/>
        </w:rPr>
        <w:t xml:space="preserve">and </w:t>
      </w:r>
      <w:r w:rsidR="00023A8E">
        <w:rPr>
          <w:rFonts w:ascii="Palatino Linotype" w:hAnsi="Palatino Linotype"/>
          <w:sz w:val="24"/>
          <w:szCs w:val="24"/>
        </w:rPr>
        <w:t>the California Department of Fish and Wildlife</w:t>
      </w:r>
      <w:r w:rsidRPr="002D1350" w:rsidR="00023A8E">
        <w:rPr>
          <w:rFonts w:ascii="Palatino Linotype" w:hAnsi="Palatino Linotype"/>
          <w:sz w:val="24"/>
          <w:szCs w:val="24"/>
        </w:rPr>
        <w:t xml:space="preserve"> </w:t>
      </w:r>
      <w:r w:rsidRPr="002D1350">
        <w:rPr>
          <w:rFonts w:ascii="Palatino Linotype" w:hAnsi="Palatino Linotype"/>
          <w:sz w:val="24"/>
          <w:szCs w:val="24"/>
        </w:rPr>
        <w:t xml:space="preserve">within </w:t>
      </w:r>
      <w:r w:rsidR="00A84E54">
        <w:rPr>
          <w:rFonts w:ascii="Palatino Linotype" w:hAnsi="Palatino Linotype"/>
          <w:sz w:val="24"/>
          <w:szCs w:val="24"/>
        </w:rPr>
        <w:t>one</w:t>
      </w:r>
      <w:r w:rsidRPr="002D1350">
        <w:rPr>
          <w:rFonts w:ascii="Palatino Linotype" w:hAnsi="Palatino Linotype"/>
          <w:sz w:val="24"/>
          <w:szCs w:val="24"/>
        </w:rPr>
        <w:t xml:space="preserve"> month of survey completion and shall notify </w:t>
      </w:r>
      <w:r w:rsidR="00A50424">
        <w:rPr>
          <w:rFonts w:ascii="Palatino Linotype" w:hAnsi="Palatino Linotype"/>
          <w:sz w:val="24"/>
          <w:szCs w:val="24"/>
        </w:rPr>
        <w:t xml:space="preserve">the </w:t>
      </w:r>
      <w:r w:rsidR="00A84E54">
        <w:rPr>
          <w:rFonts w:ascii="Palatino Linotype" w:hAnsi="Palatino Linotype"/>
          <w:sz w:val="24"/>
          <w:szCs w:val="24"/>
        </w:rPr>
        <w:t>California Public Utilities Commission</w:t>
      </w:r>
      <w:r w:rsidRPr="002D1350">
        <w:rPr>
          <w:rFonts w:ascii="Palatino Linotype" w:hAnsi="Palatino Linotype"/>
          <w:sz w:val="24"/>
          <w:szCs w:val="24"/>
        </w:rPr>
        <w:t xml:space="preserve"> and </w:t>
      </w:r>
      <w:r w:rsidR="00023A8E">
        <w:rPr>
          <w:rFonts w:ascii="Palatino Linotype" w:hAnsi="Palatino Linotype"/>
          <w:sz w:val="24"/>
          <w:szCs w:val="24"/>
        </w:rPr>
        <w:t>the California Department of Fish and Wildlife</w:t>
      </w:r>
      <w:r w:rsidRPr="002D1350" w:rsidR="00023A8E">
        <w:rPr>
          <w:rFonts w:ascii="Palatino Linotype" w:hAnsi="Palatino Linotype"/>
          <w:sz w:val="24"/>
          <w:szCs w:val="24"/>
        </w:rPr>
        <w:t xml:space="preserve"> </w:t>
      </w:r>
      <w:r w:rsidRPr="002D1350">
        <w:rPr>
          <w:rFonts w:ascii="Palatino Linotype" w:hAnsi="Palatino Linotype"/>
          <w:sz w:val="24"/>
          <w:szCs w:val="24"/>
        </w:rPr>
        <w:t>within 24 hours if Crotch’s bumble bees are detected. If Crotch’s bumble bees are not detected during the focused survey, no additional mitigation is required. If Crotch’s bumble bees are detected during the focused survey, appropriate avoidance measures shall be implemented. Avoidance measures may include, but are not limited to, the following:  </w:t>
      </w:r>
    </w:p>
    <w:p w:rsidRPr="002D1350" w:rsidR="002D1350" w:rsidP="003B7889" w:rsidRDefault="002D1350" w14:paraId="66F2247D" w14:textId="77777777">
      <w:pPr>
        <w:jc w:val="both"/>
        <w:rPr>
          <w:rFonts w:ascii="Palatino Linotype" w:hAnsi="Palatino Linotype"/>
          <w:sz w:val="24"/>
          <w:szCs w:val="24"/>
        </w:rPr>
      </w:pPr>
      <w:r w:rsidRPr="002D1350">
        <w:rPr>
          <w:rFonts w:ascii="Palatino Linotype" w:hAnsi="Palatino Linotype"/>
          <w:sz w:val="24"/>
          <w:szCs w:val="24"/>
        </w:rPr>
        <w:t>Protective buffers shall be implemented around active nesting colonies until these sites are no longer active as determined by a qualified biologist.  </w:t>
      </w:r>
    </w:p>
    <w:p w:rsidRPr="002D1350" w:rsidR="002D1350" w:rsidP="003B7889" w:rsidRDefault="002D1350" w14:paraId="726EB9F5" w14:textId="7657CF63">
      <w:pPr>
        <w:jc w:val="both"/>
        <w:rPr>
          <w:rFonts w:ascii="Palatino Linotype" w:hAnsi="Palatino Linotype"/>
          <w:sz w:val="24"/>
          <w:szCs w:val="24"/>
        </w:rPr>
      </w:pPr>
      <w:r w:rsidRPr="002D1350">
        <w:rPr>
          <w:rFonts w:ascii="Palatino Linotype" w:hAnsi="Palatino Linotype"/>
          <w:sz w:val="24"/>
          <w:szCs w:val="24"/>
        </w:rPr>
        <w:t xml:space="preserve">A qualified biologist, in consultation with </w:t>
      </w:r>
      <w:r w:rsidR="00023A8E">
        <w:rPr>
          <w:rFonts w:ascii="Palatino Linotype" w:hAnsi="Palatino Linotype"/>
          <w:sz w:val="24"/>
          <w:szCs w:val="24"/>
        </w:rPr>
        <w:t>the</w:t>
      </w:r>
      <w:r w:rsidRPr="002D1350">
        <w:rPr>
          <w:rFonts w:ascii="Palatino Linotype" w:hAnsi="Palatino Linotype"/>
          <w:sz w:val="24"/>
          <w:szCs w:val="24"/>
        </w:rPr>
        <w:t xml:space="preserve"> </w:t>
      </w:r>
      <w:r w:rsidR="00CD240A">
        <w:rPr>
          <w:rFonts w:ascii="Palatino Linotype" w:hAnsi="Palatino Linotype"/>
          <w:sz w:val="24"/>
          <w:szCs w:val="24"/>
        </w:rPr>
        <w:t>California Public Utilities Commission</w:t>
      </w:r>
      <w:r w:rsidRPr="002D1350" w:rsidR="00CD240A">
        <w:rPr>
          <w:rFonts w:ascii="Palatino Linotype" w:hAnsi="Palatino Linotype"/>
          <w:sz w:val="24"/>
          <w:szCs w:val="24"/>
        </w:rPr>
        <w:t xml:space="preserve"> </w:t>
      </w:r>
      <w:r w:rsidRPr="002D1350">
        <w:rPr>
          <w:rFonts w:ascii="Palatino Linotype" w:hAnsi="Palatino Linotype"/>
          <w:sz w:val="24"/>
          <w:szCs w:val="24"/>
        </w:rPr>
        <w:t xml:space="preserve">and </w:t>
      </w:r>
      <w:r w:rsidR="00023A8E">
        <w:rPr>
          <w:rFonts w:ascii="Palatino Linotype" w:hAnsi="Palatino Linotype"/>
          <w:sz w:val="24"/>
          <w:szCs w:val="24"/>
        </w:rPr>
        <w:t xml:space="preserve">California Department of Fish and </w:t>
      </w:r>
      <w:r w:rsidR="003B7889">
        <w:rPr>
          <w:rFonts w:ascii="Palatino Linotype" w:hAnsi="Palatino Linotype"/>
          <w:sz w:val="24"/>
          <w:szCs w:val="24"/>
        </w:rPr>
        <w:t>Wildlife</w:t>
      </w:r>
      <w:r w:rsidRPr="002D1350" w:rsidR="003B7889">
        <w:rPr>
          <w:rFonts w:ascii="Palatino Linotype" w:hAnsi="Palatino Linotype"/>
          <w:sz w:val="24"/>
          <w:szCs w:val="24"/>
        </w:rPr>
        <w:t>,</w:t>
      </w:r>
      <w:r w:rsidRPr="002D1350">
        <w:rPr>
          <w:rFonts w:ascii="Palatino Linotype" w:hAnsi="Palatino Linotype"/>
          <w:sz w:val="24"/>
          <w:szCs w:val="24"/>
        </w:rPr>
        <w:t xml:space="preserve"> shall determine the appropriate buffer size to protect nesting colonies; however, buffers shall typically be at least 50 feet.  </w:t>
      </w:r>
    </w:p>
    <w:p w:rsidRPr="002D1350" w:rsidR="002D1350" w:rsidP="003B7889" w:rsidRDefault="002D1350" w14:paraId="77C1EDD0" w14:textId="20446D70">
      <w:pPr>
        <w:jc w:val="both"/>
        <w:rPr>
          <w:rFonts w:ascii="Palatino Linotype" w:hAnsi="Palatino Linotype"/>
          <w:sz w:val="24"/>
          <w:szCs w:val="24"/>
        </w:rPr>
      </w:pPr>
      <w:r w:rsidRPr="002D1350">
        <w:rPr>
          <w:rFonts w:ascii="Palatino Linotype" w:hAnsi="Palatino Linotype"/>
          <w:sz w:val="24"/>
          <w:szCs w:val="24"/>
        </w:rPr>
        <w:lastRenderedPageBreak/>
        <w:t xml:space="preserve">If impacts on Crotch’s bumble bee cannot be avoided, compliance with </w:t>
      </w:r>
      <w:r w:rsidR="00023A8E">
        <w:rPr>
          <w:rFonts w:ascii="Palatino Linotype" w:hAnsi="Palatino Linotype"/>
          <w:sz w:val="24"/>
          <w:szCs w:val="24"/>
        </w:rPr>
        <w:t>the California Endangered Species Act</w:t>
      </w:r>
      <w:r w:rsidRPr="002D1350" w:rsidR="00023A8E">
        <w:rPr>
          <w:rFonts w:ascii="Palatino Linotype" w:hAnsi="Palatino Linotype"/>
          <w:sz w:val="24"/>
          <w:szCs w:val="24"/>
        </w:rPr>
        <w:t xml:space="preserve"> </w:t>
      </w:r>
      <w:r w:rsidRPr="002D1350">
        <w:rPr>
          <w:rFonts w:ascii="Palatino Linotype" w:hAnsi="Palatino Linotype"/>
          <w:sz w:val="24"/>
          <w:szCs w:val="24"/>
        </w:rPr>
        <w:t xml:space="preserve">and consultation with </w:t>
      </w:r>
      <w:r w:rsidR="00023A8E">
        <w:rPr>
          <w:rFonts w:ascii="Palatino Linotype" w:hAnsi="Palatino Linotype"/>
          <w:sz w:val="24"/>
          <w:szCs w:val="24"/>
        </w:rPr>
        <w:t>the California Department of Fish and Wildlife</w:t>
      </w:r>
      <w:r w:rsidRPr="002D1350" w:rsidR="00023A8E">
        <w:rPr>
          <w:rFonts w:ascii="Palatino Linotype" w:hAnsi="Palatino Linotype"/>
          <w:sz w:val="24"/>
          <w:szCs w:val="24"/>
        </w:rPr>
        <w:t xml:space="preserve"> </w:t>
      </w:r>
      <w:r w:rsidRPr="002D1350">
        <w:rPr>
          <w:rFonts w:ascii="Palatino Linotype" w:hAnsi="Palatino Linotype"/>
          <w:sz w:val="24"/>
          <w:szCs w:val="24"/>
        </w:rPr>
        <w:t xml:space="preserve">shall be required and may involve acquiring an </w:t>
      </w:r>
      <w:r w:rsidR="00023A8E">
        <w:rPr>
          <w:rFonts w:ascii="Palatino Linotype" w:hAnsi="Palatino Linotype"/>
          <w:sz w:val="24"/>
          <w:szCs w:val="24"/>
        </w:rPr>
        <w:t>I</w:t>
      </w:r>
      <w:r w:rsidRPr="002D1350">
        <w:rPr>
          <w:rFonts w:ascii="Palatino Linotype" w:hAnsi="Palatino Linotype"/>
          <w:sz w:val="24"/>
          <w:szCs w:val="24"/>
        </w:rPr>
        <w:t xml:space="preserve">ncidental </w:t>
      </w:r>
      <w:r w:rsidR="00023A8E">
        <w:rPr>
          <w:rFonts w:ascii="Palatino Linotype" w:hAnsi="Palatino Linotype"/>
          <w:sz w:val="24"/>
          <w:szCs w:val="24"/>
        </w:rPr>
        <w:t>T</w:t>
      </w:r>
      <w:r w:rsidRPr="002D1350">
        <w:rPr>
          <w:rFonts w:ascii="Palatino Linotype" w:hAnsi="Palatino Linotype"/>
          <w:sz w:val="24"/>
          <w:szCs w:val="24"/>
        </w:rPr>
        <w:t xml:space="preserve">ake </w:t>
      </w:r>
      <w:r w:rsidR="00023A8E">
        <w:rPr>
          <w:rFonts w:ascii="Palatino Linotype" w:hAnsi="Palatino Linotype"/>
          <w:sz w:val="24"/>
          <w:szCs w:val="24"/>
        </w:rPr>
        <w:t>P</w:t>
      </w:r>
      <w:r w:rsidRPr="002D1350">
        <w:rPr>
          <w:rFonts w:ascii="Palatino Linotype" w:hAnsi="Palatino Linotype"/>
          <w:sz w:val="24"/>
          <w:szCs w:val="24"/>
        </w:rPr>
        <w:t xml:space="preserve">ermit from </w:t>
      </w:r>
      <w:r w:rsidR="00023A8E">
        <w:rPr>
          <w:rFonts w:ascii="Palatino Linotype" w:hAnsi="Palatino Linotype"/>
          <w:sz w:val="24"/>
          <w:szCs w:val="24"/>
        </w:rPr>
        <w:t>the California Department of Fish and Wildlife</w:t>
      </w:r>
      <w:r w:rsidRPr="002D1350">
        <w:rPr>
          <w:rFonts w:ascii="Palatino Linotype" w:hAnsi="Palatino Linotype"/>
          <w:sz w:val="24"/>
          <w:szCs w:val="24"/>
        </w:rPr>
        <w:t xml:space="preserve">. </w:t>
      </w:r>
      <w:r w:rsidR="006133E6">
        <w:rPr>
          <w:rFonts w:ascii="Palatino Linotype" w:hAnsi="Palatino Linotype"/>
          <w:sz w:val="24"/>
          <w:szCs w:val="24"/>
        </w:rPr>
        <w:t>AT&amp;T</w:t>
      </w:r>
      <w:r w:rsidRPr="002D1350">
        <w:rPr>
          <w:rFonts w:ascii="Palatino Linotype" w:hAnsi="Palatino Linotype"/>
          <w:sz w:val="24"/>
          <w:szCs w:val="24"/>
        </w:rPr>
        <w:t xml:space="preserve"> shall implement all avoidance measures included in the </w:t>
      </w:r>
      <w:r w:rsidR="00023A8E">
        <w:rPr>
          <w:rFonts w:ascii="Palatino Linotype" w:hAnsi="Palatino Linotype"/>
          <w:sz w:val="24"/>
          <w:szCs w:val="24"/>
        </w:rPr>
        <w:t>I</w:t>
      </w:r>
      <w:r w:rsidRPr="002D1350" w:rsidR="00023A8E">
        <w:rPr>
          <w:rFonts w:ascii="Palatino Linotype" w:hAnsi="Palatino Linotype"/>
          <w:sz w:val="24"/>
          <w:szCs w:val="24"/>
        </w:rPr>
        <w:t xml:space="preserve">ncidental </w:t>
      </w:r>
      <w:r w:rsidR="00023A8E">
        <w:rPr>
          <w:rFonts w:ascii="Palatino Linotype" w:hAnsi="Palatino Linotype"/>
          <w:sz w:val="24"/>
          <w:szCs w:val="24"/>
        </w:rPr>
        <w:t>T</w:t>
      </w:r>
      <w:r w:rsidRPr="002D1350" w:rsidR="00023A8E">
        <w:rPr>
          <w:rFonts w:ascii="Palatino Linotype" w:hAnsi="Palatino Linotype"/>
          <w:sz w:val="24"/>
          <w:szCs w:val="24"/>
        </w:rPr>
        <w:t xml:space="preserve">ake </w:t>
      </w:r>
      <w:r w:rsidR="00023A8E">
        <w:rPr>
          <w:rFonts w:ascii="Palatino Linotype" w:hAnsi="Palatino Linotype"/>
          <w:sz w:val="24"/>
          <w:szCs w:val="24"/>
        </w:rPr>
        <w:t>P</w:t>
      </w:r>
      <w:r w:rsidRPr="002D1350" w:rsidR="00023A8E">
        <w:rPr>
          <w:rFonts w:ascii="Palatino Linotype" w:hAnsi="Palatino Linotype"/>
          <w:sz w:val="24"/>
          <w:szCs w:val="24"/>
        </w:rPr>
        <w:t>ermit</w:t>
      </w:r>
      <w:r w:rsidR="00023A8E">
        <w:rPr>
          <w:rFonts w:ascii="Palatino Linotype" w:hAnsi="Palatino Linotype"/>
          <w:sz w:val="24"/>
          <w:szCs w:val="24"/>
        </w:rPr>
        <w:t xml:space="preserve">. </w:t>
      </w:r>
      <w:r w:rsidR="006133E6">
        <w:rPr>
          <w:rFonts w:ascii="Palatino Linotype" w:hAnsi="Palatino Linotype"/>
          <w:sz w:val="24"/>
          <w:szCs w:val="24"/>
        </w:rPr>
        <w:t>AT&amp;T</w:t>
      </w:r>
      <w:r w:rsidRPr="002D1350">
        <w:rPr>
          <w:rFonts w:ascii="Palatino Linotype" w:hAnsi="Palatino Linotype"/>
          <w:sz w:val="24"/>
          <w:szCs w:val="24"/>
        </w:rPr>
        <w:t xml:space="preserve"> shall compensate for the loss of Crotch’s bumble bee by establishing permanent protection and perpetual management on land that provides bumble bee habitat. Habitat management lands may be established by conservation easement or fee </w:t>
      </w:r>
      <w:proofErr w:type="gramStart"/>
      <w:r w:rsidRPr="002D1350">
        <w:rPr>
          <w:rFonts w:ascii="Palatino Linotype" w:hAnsi="Palatino Linotype"/>
          <w:sz w:val="24"/>
          <w:szCs w:val="24"/>
        </w:rPr>
        <w:t>title</w:t>
      </w:r>
      <w:proofErr w:type="gramEnd"/>
      <w:r w:rsidRPr="002D1350">
        <w:rPr>
          <w:rFonts w:ascii="Palatino Linotype" w:hAnsi="Palatino Linotype"/>
          <w:sz w:val="24"/>
          <w:szCs w:val="24"/>
        </w:rPr>
        <w:t xml:space="preserve"> or credits may be purchased from a </w:t>
      </w:r>
      <w:r w:rsidR="00023A8E">
        <w:rPr>
          <w:rFonts w:ascii="Palatino Linotype" w:hAnsi="Palatino Linotype"/>
          <w:sz w:val="24"/>
          <w:szCs w:val="24"/>
        </w:rPr>
        <w:t>California Department of Fish and Wildlife</w:t>
      </w:r>
      <w:r w:rsidRPr="002D1350">
        <w:rPr>
          <w:rFonts w:ascii="Palatino Linotype" w:hAnsi="Palatino Linotype"/>
          <w:sz w:val="24"/>
          <w:szCs w:val="24"/>
        </w:rPr>
        <w:t>-approved conservation or mitigation bank. The compensatory mitigation shall satisfy permit conditions and all other permit conditions shall be implemented. </w:t>
      </w:r>
    </w:p>
    <w:p w:rsidRPr="00BF7651" w:rsidR="002F44E5" w:rsidP="003B7889" w:rsidRDefault="002F44E5" w14:paraId="65CD46F0" w14:textId="77777777">
      <w:pPr>
        <w:jc w:val="both"/>
        <w:rPr>
          <w:rFonts w:ascii="Palatino Linotype" w:hAnsi="Palatino Linotype"/>
          <w:sz w:val="24"/>
          <w:szCs w:val="24"/>
          <w:u w:val="single"/>
        </w:rPr>
      </w:pPr>
      <w:r w:rsidRPr="00BF7651">
        <w:rPr>
          <w:rFonts w:ascii="Palatino Linotype" w:hAnsi="Palatino Linotype"/>
          <w:sz w:val="24"/>
          <w:szCs w:val="24"/>
          <w:u w:val="single"/>
        </w:rPr>
        <w:t>DF-11:</w:t>
      </w:r>
      <w:r w:rsidRPr="00BF7651" w:rsidR="002D1350">
        <w:rPr>
          <w:rFonts w:ascii="Palatino Linotype" w:hAnsi="Palatino Linotype"/>
          <w:sz w:val="24"/>
          <w:szCs w:val="24"/>
          <w:u w:val="single"/>
        </w:rPr>
        <w:t> </w:t>
      </w:r>
      <w:r w:rsidRPr="00BF7651">
        <w:rPr>
          <w:rFonts w:ascii="Palatino Linotype" w:hAnsi="Palatino Linotype"/>
          <w:sz w:val="24"/>
          <w:szCs w:val="24"/>
          <w:u w:val="single"/>
        </w:rPr>
        <w:t>Identify</w:t>
      </w:r>
      <w:r w:rsidRPr="00BF7651" w:rsidR="002D1350">
        <w:rPr>
          <w:rFonts w:ascii="Palatino Linotype" w:hAnsi="Palatino Linotype"/>
          <w:sz w:val="24"/>
          <w:szCs w:val="24"/>
          <w:u w:val="single"/>
        </w:rPr>
        <w:t> </w:t>
      </w:r>
      <w:r w:rsidRPr="00BF7651">
        <w:rPr>
          <w:rFonts w:ascii="Palatino Linotype" w:hAnsi="Palatino Linotype"/>
          <w:sz w:val="24"/>
          <w:szCs w:val="24"/>
          <w:u w:val="single"/>
        </w:rPr>
        <w:t>and Avoid Valley Foothill Riparian Habitat</w:t>
      </w:r>
      <w:r w:rsidRPr="00BF7651" w:rsidR="002D1350">
        <w:rPr>
          <w:rFonts w:ascii="Palatino Linotype" w:hAnsi="Palatino Linotype"/>
          <w:sz w:val="24"/>
          <w:szCs w:val="24"/>
          <w:u w:val="single"/>
        </w:rPr>
        <w:t> </w:t>
      </w:r>
    </w:p>
    <w:p w:rsidRPr="002D1350" w:rsidR="002D1350" w:rsidP="003B7889" w:rsidRDefault="002F44E5" w14:paraId="6FFA3D97" w14:textId="475B0FD1">
      <w:pPr>
        <w:jc w:val="both"/>
        <w:rPr>
          <w:rFonts w:ascii="Palatino Linotype" w:hAnsi="Palatino Linotype"/>
          <w:sz w:val="24"/>
          <w:szCs w:val="24"/>
        </w:rPr>
      </w:pPr>
      <w:r w:rsidRPr="002F44E5">
        <w:rPr>
          <w:rFonts w:ascii="Palatino Linotype" w:hAnsi="Palatino Linotype"/>
          <w:sz w:val="24"/>
          <w:szCs w:val="24"/>
        </w:rPr>
        <w:t xml:space="preserve">Prior to project implementation, </w:t>
      </w:r>
      <w:r w:rsidR="006133E6">
        <w:rPr>
          <w:rFonts w:ascii="Palatino Linotype" w:hAnsi="Palatino Linotype"/>
          <w:sz w:val="24"/>
          <w:szCs w:val="24"/>
        </w:rPr>
        <w:t>AT&amp;T</w:t>
      </w:r>
      <w:r w:rsidRPr="002F44E5">
        <w:rPr>
          <w:rFonts w:ascii="Palatino Linotype" w:hAnsi="Palatino Linotype"/>
          <w:sz w:val="24"/>
          <w:szCs w:val="24"/>
        </w:rPr>
        <w:t xml:space="preserve"> shall delineate riparian vegetation within 100 feet of the project alignment. </w:t>
      </w:r>
      <w:r w:rsidR="009D7F5C">
        <w:rPr>
          <w:rFonts w:ascii="Palatino Linotype" w:hAnsi="Palatino Linotype"/>
          <w:sz w:val="24"/>
          <w:szCs w:val="24"/>
        </w:rPr>
        <w:t>AT&amp;T</w:t>
      </w:r>
      <w:r w:rsidRPr="002F44E5">
        <w:rPr>
          <w:rFonts w:ascii="Palatino Linotype" w:hAnsi="Palatino Linotype"/>
          <w:sz w:val="24"/>
          <w:szCs w:val="24"/>
        </w:rPr>
        <w:t xml:space="preserve"> shall implement a valley foothill riparian avoidance buffer of 100 feet from the canopy dripline of the trees in riparian areas. No ground disturbance or staging shall occur, including driving vehicles, within this</w:t>
      </w:r>
      <w:r w:rsidRPr="002D1350" w:rsidR="002D1350">
        <w:rPr>
          <w:rFonts w:ascii="Palatino Linotype" w:hAnsi="Palatino Linotype"/>
          <w:sz w:val="24"/>
          <w:szCs w:val="24"/>
        </w:rPr>
        <w:t> </w:t>
      </w:r>
      <w:proofErr w:type="gramStart"/>
      <w:r w:rsidRPr="002D1350" w:rsidR="002D1350">
        <w:rPr>
          <w:rFonts w:ascii="Palatino Linotype" w:hAnsi="Palatino Linotype"/>
          <w:sz w:val="24"/>
          <w:szCs w:val="24"/>
        </w:rPr>
        <w:t>no</w:t>
      </w:r>
      <w:proofErr w:type="gramEnd"/>
      <w:r w:rsidRPr="002D1350" w:rsidR="002D1350">
        <w:rPr>
          <w:rFonts w:ascii="Palatino Linotype" w:hAnsi="Palatino Linotype"/>
          <w:sz w:val="24"/>
          <w:szCs w:val="24"/>
        </w:rPr>
        <w:t>-disturbance buffer. </w:t>
      </w:r>
    </w:p>
    <w:p w:rsidRPr="00BF7651" w:rsidR="002D1350" w:rsidP="003B7889" w:rsidRDefault="002D1350" w14:paraId="6E19C94E" w14:textId="77777777">
      <w:pPr>
        <w:jc w:val="both"/>
        <w:rPr>
          <w:rFonts w:ascii="Palatino Linotype" w:hAnsi="Palatino Linotype"/>
          <w:sz w:val="24"/>
          <w:szCs w:val="24"/>
          <w:u w:val="single"/>
        </w:rPr>
      </w:pPr>
      <w:r w:rsidRPr="00BF7651">
        <w:rPr>
          <w:rFonts w:ascii="Palatino Linotype" w:hAnsi="Palatino Linotype"/>
          <w:sz w:val="24"/>
          <w:szCs w:val="24"/>
          <w:u w:val="single"/>
        </w:rPr>
        <w:t>DF-12: Avoid Spread of Invasive Species </w:t>
      </w:r>
    </w:p>
    <w:p w:rsidRPr="002D1350" w:rsidR="002D1350" w:rsidP="003B7889" w:rsidRDefault="00C37E0F" w14:paraId="6E4CB47D" w14:textId="76572A4E">
      <w:pPr>
        <w:jc w:val="both"/>
        <w:rPr>
          <w:rFonts w:ascii="Palatino Linotype" w:hAnsi="Palatino Linotype"/>
          <w:sz w:val="24"/>
          <w:szCs w:val="24"/>
        </w:rPr>
      </w:pPr>
      <w:r>
        <w:rPr>
          <w:rFonts w:ascii="Palatino Linotype" w:hAnsi="Palatino Linotype"/>
          <w:sz w:val="24"/>
          <w:szCs w:val="24"/>
        </w:rPr>
        <w:t>AT&amp;T</w:t>
      </w:r>
      <w:r w:rsidRPr="002D1350" w:rsidR="002D1350">
        <w:rPr>
          <w:rFonts w:ascii="Palatino Linotype" w:hAnsi="Palatino Linotype"/>
          <w:sz w:val="24"/>
          <w:szCs w:val="24"/>
        </w:rPr>
        <w:t xml:space="preserve"> shall clean clothing, footwear, and equipment used during project activities of soil, seeds, vegetative matter, or other debris or seed-bearing material, or water (e.g., rivers, streams, creeks, lakes) before entering the project alignment, which would avoid impacts on special-status plants from invasive species. For all heavy equipment and vehicles traveling off established roads, </w:t>
      </w:r>
      <w:r>
        <w:rPr>
          <w:rFonts w:ascii="Palatino Linotype" w:hAnsi="Palatino Linotype"/>
          <w:sz w:val="24"/>
          <w:szCs w:val="24"/>
        </w:rPr>
        <w:t>AT&amp;T</w:t>
      </w:r>
      <w:r w:rsidRPr="002D1350" w:rsidR="002D1350">
        <w:rPr>
          <w:rFonts w:ascii="Palatino Linotype" w:hAnsi="Palatino Linotype"/>
          <w:sz w:val="24"/>
          <w:szCs w:val="24"/>
        </w:rPr>
        <w:t xml:space="preserve"> shall pressure wash, if feasible, or otherwise appropriately decontaminate equipment at a designated weed-cleaning station prior to entering the project alignment. Lastly,</w:t>
      </w:r>
      <w:r w:rsidRPr="00C37E0F">
        <w:rPr>
          <w:rFonts w:ascii="Palatino Linotype" w:hAnsi="Palatino Linotype"/>
          <w:sz w:val="24"/>
          <w:szCs w:val="24"/>
        </w:rPr>
        <w:t xml:space="preserve"> </w:t>
      </w:r>
      <w:r>
        <w:rPr>
          <w:rFonts w:ascii="Palatino Linotype" w:hAnsi="Palatino Linotype"/>
          <w:sz w:val="24"/>
          <w:szCs w:val="24"/>
        </w:rPr>
        <w:t>AT&amp;T</w:t>
      </w:r>
      <w:r w:rsidRPr="002D1350" w:rsidR="002D1350">
        <w:rPr>
          <w:rFonts w:ascii="Palatino Linotype" w:hAnsi="Palatino Linotype"/>
          <w:sz w:val="24"/>
          <w:szCs w:val="24"/>
        </w:rPr>
        <w:t xml:space="preserve"> shall inspect all heavy equipment, vehicles, tools, or other materials for sand, mud, or other signs that weed seeds or propagules could be present prior to use in the project alignment. </w:t>
      </w:r>
    </w:p>
    <w:p w:rsidRPr="002D1350" w:rsidR="002D1350" w:rsidP="003B7889" w:rsidRDefault="002D1350" w14:paraId="0FB502B2" w14:textId="77777777">
      <w:pPr>
        <w:jc w:val="both"/>
        <w:rPr>
          <w:rFonts w:ascii="Palatino Linotype" w:hAnsi="Palatino Linotype"/>
          <w:sz w:val="24"/>
          <w:szCs w:val="24"/>
        </w:rPr>
      </w:pPr>
      <w:r w:rsidRPr="002D1350">
        <w:rPr>
          <w:rFonts w:ascii="Palatino Linotype" w:hAnsi="Palatino Linotype"/>
          <w:b/>
          <w:bCs/>
          <w:sz w:val="24"/>
          <w:szCs w:val="24"/>
        </w:rPr>
        <w:t>Cultural Resources</w:t>
      </w:r>
      <w:r w:rsidRPr="002D1350">
        <w:rPr>
          <w:rFonts w:ascii="Palatino Linotype" w:hAnsi="Palatino Linotype"/>
          <w:sz w:val="24"/>
          <w:szCs w:val="24"/>
        </w:rPr>
        <w:t> </w:t>
      </w:r>
    </w:p>
    <w:p w:rsidRPr="002D1350" w:rsidR="002D1350" w:rsidP="003B7889" w:rsidRDefault="002D1350" w14:paraId="2E350DB4" w14:textId="65857C24">
      <w:pPr>
        <w:jc w:val="both"/>
        <w:rPr>
          <w:rFonts w:ascii="Palatino Linotype" w:hAnsi="Palatino Linotype"/>
          <w:sz w:val="24"/>
          <w:szCs w:val="24"/>
        </w:rPr>
      </w:pPr>
      <w:r w:rsidRPr="002D1350">
        <w:rPr>
          <w:rFonts w:ascii="Palatino Linotype" w:hAnsi="Palatino Linotype"/>
          <w:sz w:val="24"/>
          <w:szCs w:val="24"/>
        </w:rPr>
        <w:t xml:space="preserve">The following </w:t>
      </w:r>
      <w:r w:rsidR="0036576F">
        <w:rPr>
          <w:rFonts w:ascii="Palatino Linotype" w:hAnsi="Palatino Linotype"/>
          <w:sz w:val="24"/>
          <w:szCs w:val="24"/>
        </w:rPr>
        <w:t xml:space="preserve">cultural (CUL) </w:t>
      </w:r>
      <w:r w:rsidRPr="002D1350">
        <w:rPr>
          <w:rFonts w:ascii="Palatino Linotype" w:hAnsi="Palatino Linotype"/>
          <w:sz w:val="24"/>
          <w:szCs w:val="24"/>
        </w:rPr>
        <w:t xml:space="preserve">measure would be required by </w:t>
      </w:r>
      <w:r w:rsidR="000956AB">
        <w:rPr>
          <w:rFonts w:ascii="Palatino Linotype" w:hAnsi="Palatino Linotype"/>
          <w:sz w:val="24"/>
          <w:szCs w:val="24"/>
        </w:rPr>
        <w:t>the</w:t>
      </w:r>
      <w:r w:rsidRPr="00CD240A" w:rsidR="00CD240A">
        <w:rPr>
          <w:rFonts w:ascii="Palatino Linotype" w:hAnsi="Palatino Linotype"/>
          <w:sz w:val="24"/>
          <w:szCs w:val="24"/>
        </w:rPr>
        <w:t xml:space="preserve"> </w:t>
      </w:r>
      <w:r w:rsidR="00CD240A">
        <w:rPr>
          <w:rFonts w:ascii="Palatino Linotype" w:hAnsi="Palatino Linotype"/>
          <w:sz w:val="24"/>
          <w:szCs w:val="24"/>
        </w:rPr>
        <w:t xml:space="preserve">California Public Utilities Commission </w:t>
      </w:r>
      <w:r w:rsidRPr="002D1350">
        <w:rPr>
          <w:rFonts w:ascii="Palatino Linotype" w:hAnsi="Palatino Linotype"/>
          <w:sz w:val="24"/>
          <w:szCs w:val="24"/>
        </w:rPr>
        <w:t>to be implemented by AT&amp;T. </w:t>
      </w:r>
    </w:p>
    <w:p w:rsidRPr="00BF7651" w:rsidR="002D1350" w:rsidP="003B7889" w:rsidRDefault="002D1350" w14:paraId="445B7E38" w14:textId="77777777">
      <w:pPr>
        <w:jc w:val="both"/>
        <w:rPr>
          <w:rFonts w:ascii="Palatino Linotype" w:hAnsi="Palatino Linotype"/>
          <w:sz w:val="24"/>
          <w:szCs w:val="24"/>
          <w:u w:val="single"/>
        </w:rPr>
      </w:pPr>
      <w:r w:rsidRPr="00BF7651">
        <w:rPr>
          <w:rFonts w:ascii="Palatino Linotype" w:hAnsi="Palatino Linotype"/>
          <w:sz w:val="24"/>
          <w:szCs w:val="24"/>
          <w:u w:val="single"/>
        </w:rPr>
        <w:t>CUL–1: Archaeological Monitoring  </w:t>
      </w:r>
    </w:p>
    <w:p w:rsidRPr="002D1350" w:rsidR="002D1350" w:rsidP="003B7889" w:rsidRDefault="002D1350" w14:paraId="0505FD4B" w14:textId="08FED745">
      <w:pPr>
        <w:jc w:val="both"/>
        <w:rPr>
          <w:rFonts w:ascii="Palatino Linotype" w:hAnsi="Palatino Linotype"/>
          <w:sz w:val="24"/>
          <w:szCs w:val="24"/>
        </w:rPr>
      </w:pPr>
      <w:r w:rsidRPr="002D1350">
        <w:rPr>
          <w:rFonts w:ascii="Palatino Linotype" w:hAnsi="Palatino Linotype"/>
          <w:sz w:val="24"/>
          <w:szCs w:val="24"/>
        </w:rPr>
        <w:t xml:space="preserve">An archaeological monitor approved by </w:t>
      </w:r>
      <w:r w:rsidR="000956AB">
        <w:rPr>
          <w:rFonts w:ascii="Palatino Linotype" w:hAnsi="Palatino Linotype"/>
          <w:sz w:val="24"/>
          <w:szCs w:val="24"/>
        </w:rPr>
        <w:t xml:space="preserve">the </w:t>
      </w:r>
      <w:r w:rsidR="00CD240A">
        <w:rPr>
          <w:rFonts w:ascii="Palatino Linotype" w:hAnsi="Palatino Linotype"/>
          <w:sz w:val="24"/>
          <w:szCs w:val="24"/>
        </w:rPr>
        <w:t>California Public Utilities Commission</w:t>
      </w:r>
      <w:r w:rsidRPr="002D1350">
        <w:rPr>
          <w:rFonts w:ascii="Palatino Linotype" w:hAnsi="Palatino Linotype"/>
          <w:sz w:val="24"/>
          <w:szCs w:val="24"/>
        </w:rPr>
        <w:t xml:space="preserve"> shall be retained by </w:t>
      </w:r>
      <w:r w:rsidR="00C37E0F">
        <w:rPr>
          <w:rFonts w:ascii="Palatino Linotype" w:hAnsi="Palatino Linotype"/>
          <w:sz w:val="24"/>
          <w:szCs w:val="24"/>
        </w:rPr>
        <w:t>AT&amp;T</w:t>
      </w:r>
      <w:r w:rsidRPr="002D1350">
        <w:rPr>
          <w:rFonts w:ascii="Palatino Linotype" w:hAnsi="Palatino Linotype"/>
          <w:sz w:val="24"/>
          <w:szCs w:val="24"/>
        </w:rPr>
        <w:t xml:space="preserve"> and shall be present during construction to observe project </w:t>
      </w:r>
      <w:r w:rsidRPr="002D1350">
        <w:rPr>
          <w:rFonts w:ascii="Palatino Linotype" w:hAnsi="Palatino Linotype"/>
          <w:sz w:val="24"/>
          <w:szCs w:val="24"/>
        </w:rPr>
        <w:lastRenderedPageBreak/>
        <w:t xml:space="preserve">activities that may adversely affect cultural resources. The frequency and duration of monitoring shall be at the discretion of </w:t>
      </w:r>
      <w:r w:rsidR="000956AB">
        <w:rPr>
          <w:rFonts w:ascii="Palatino Linotype" w:hAnsi="Palatino Linotype"/>
          <w:sz w:val="24"/>
          <w:szCs w:val="24"/>
        </w:rPr>
        <w:t xml:space="preserve">the </w:t>
      </w:r>
      <w:r w:rsidR="00CD240A">
        <w:rPr>
          <w:rFonts w:ascii="Palatino Linotype" w:hAnsi="Palatino Linotype"/>
          <w:sz w:val="24"/>
          <w:szCs w:val="24"/>
        </w:rPr>
        <w:t>California Public Utilities Commission</w:t>
      </w:r>
      <w:r w:rsidRPr="002D1350">
        <w:rPr>
          <w:rFonts w:ascii="Palatino Linotype" w:hAnsi="Palatino Linotype"/>
          <w:sz w:val="24"/>
          <w:szCs w:val="24"/>
        </w:rPr>
        <w:t xml:space="preserve"> upon review of final project construction plans. The archaeological monitor shall have the authority to stop work if a sensitive cultural resource is observed in or near the project alignment and shall report observations of sensitive archaeological resources to </w:t>
      </w:r>
      <w:r w:rsidR="000956AB">
        <w:rPr>
          <w:rFonts w:ascii="Palatino Linotype" w:hAnsi="Palatino Linotype"/>
          <w:sz w:val="24"/>
          <w:szCs w:val="24"/>
        </w:rPr>
        <w:t xml:space="preserve">the </w:t>
      </w:r>
      <w:r w:rsidR="00CD240A">
        <w:rPr>
          <w:rFonts w:ascii="Palatino Linotype" w:hAnsi="Palatino Linotype"/>
          <w:sz w:val="24"/>
          <w:szCs w:val="24"/>
        </w:rPr>
        <w:t>California Public Utilities Commission</w:t>
      </w:r>
      <w:r w:rsidRPr="002D1350" w:rsidR="00CD240A">
        <w:rPr>
          <w:rFonts w:ascii="Palatino Linotype" w:hAnsi="Palatino Linotype"/>
          <w:sz w:val="24"/>
          <w:szCs w:val="24"/>
        </w:rPr>
        <w:t xml:space="preserve"> </w:t>
      </w:r>
      <w:r w:rsidRPr="002D1350">
        <w:rPr>
          <w:rFonts w:ascii="Palatino Linotype" w:hAnsi="Palatino Linotype"/>
          <w:sz w:val="24"/>
          <w:szCs w:val="24"/>
        </w:rPr>
        <w:t xml:space="preserve">immediately. The archaeological monitor shall coordinate with </w:t>
      </w:r>
      <w:r w:rsidR="000956AB">
        <w:rPr>
          <w:rFonts w:ascii="Palatino Linotype" w:hAnsi="Palatino Linotype"/>
          <w:sz w:val="24"/>
          <w:szCs w:val="24"/>
        </w:rPr>
        <w:t>the</w:t>
      </w:r>
      <w:r w:rsidRPr="002D1350">
        <w:rPr>
          <w:rFonts w:ascii="Palatino Linotype" w:hAnsi="Palatino Linotype"/>
          <w:sz w:val="24"/>
          <w:szCs w:val="24"/>
        </w:rPr>
        <w:t xml:space="preserve"> </w:t>
      </w:r>
      <w:r w:rsidR="0079353C">
        <w:rPr>
          <w:rFonts w:ascii="Palatino Linotype" w:hAnsi="Palatino Linotype"/>
          <w:sz w:val="24"/>
          <w:szCs w:val="24"/>
        </w:rPr>
        <w:t>California Public Utilities Commission</w:t>
      </w:r>
      <w:r w:rsidRPr="002D1350" w:rsidR="0079353C">
        <w:rPr>
          <w:rFonts w:ascii="Palatino Linotype" w:hAnsi="Palatino Linotype"/>
          <w:sz w:val="24"/>
          <w:szCs w:val="24"/>
        </w:rPr>
        <w:t xml:space="preserve"> </w:t>
      </w:r>
      <w:r w:rsidRPr="002D1350">
        <w:rPr>
          <w:rFonts w:ascii="Palatino Linotype" w:hAnsi="Palatino Linotype"/>
          <w:sz w:val="24"/>
          <w:szCs w:val="24"/>
        </w:rPr>
        <w:t xml:space="preserve">in a manner and frequency determined by </w:t>
      </w:r>
      <w:r w:rsidR="000956AB">
        <w:rPr>
          <w:rFonts w:ascii="Palatino Linotype" w:hAnsi="Palatino Linotype"/>
          <w:sz w:val="24"/>
          <w:szCs w:val="24"/>
        </w:rPr>
        <w:t>the</w:t>
      </w:r>
      <w:r w:rsidRPr="00CD240A" w:rsidR="00CD240A">
        <w:rPr>
          <w:rFonts w:ascii="Palatino Linotype" w:hAnsi="Palatino Linotype"/>
          <w:sz w:val="24"/>
          <w:szCs w:val="24"/>
        </w:rPr>
        <w:t xml:space="preserve"> </w:t>
      </w:r>
      <w:r w:rsidR="00CD240A">
        <w:rPr>
          <w:rFonts w:ascii="Palatino Linotype" w:hAnsi="Palatino Linotype"/>
          <w:sz w:val="24"/>
          <w:szCs w:val="24"/>
        </w:rPr>
        <w:t>California Public Utilities Commission</w:t>
      </w:r>
      <w:r w:rsidRPr="002D1350" w:rsidR="00CD240A">
        <w:rPr>
          <w:rFonts w:ascii="Palatino Linotype" w:hAnsi="Palatino Linotype"/>
          <w:sz w:val="24"/>
          <w:szCs w:val="24"/>
        </w:rPr>
        <w:t xml:space="preserve"> </w:t>
      </w:r>
      <w:r w:rsidRPr="002D1350">
        <w:rPr>
          <w:rFonts w:ascii="Palatino Linotype" w:hAnsi="Palatino Linotype"/>
          <w:sz w:val="24"/>
          <w:szCs w:val="24"/>
        </w:rPr>
        <w:t>upon review of final project construction plans, potentially including but not limited to written progress reports and periodic project meetings. The archaeological monitor shall be retained at least two weeks prior to initial ground disturbance to review final plans and sensitive areas.</w:t>
      </w:r>
      <w:r w:rsidRPr="002D1350">
        <w:rPr>
          <w:rFonts w:ascii="Palatino Linotype" w:hAnsi="Palatino Linotype"/>
          <w:b/>
          <w:bCs/>
          <w:sz w:val="24"/>
          <w:szCs w:val="24"/>
        </w:rPr>
        <w:t> </w:t>
      </w:r>
      <w:r w:rsidRPr="002D1350">
        <w:rPr>
          <w:rFonts w:ascii="Palatino Linotype" w:hAnsi="Palatino Linotype"/>
          <w:sz w:val="24"/>
          <w:szCs w:val="24"/>
        </w:rPr>
        <w:t> </w:t>
      </w:r>
    </w:p>
    <w:p w:rsidRPr="00BF7651" w:rsidR="002D1350" w:rsidP="003B7889" w:rsidRDefault="002D1350" w14:paraId="51D2DCA5" w14:textId="77777777">
      <w:pPr>
        <w:jc w:val="both"/>
        <w:rPr>
          <w:rFonts w:ascii="Palatino Linotype" w:hAnsi="Palatino Linotype"/>
          <w:b/>
          <w:sz w:val="24"/>
          <w:szCs w:val="24"/>
        </w:rPr>
      </w:pPr>
      <w:r w:rsidRPr="00BF7651">
        <w:rPr>
          <w:rFonts w:ascii="Palatino Linotype" w:hAnsi="Palatino Linotype"/>
          <w:b/>
          <w:sz w:val="24"/>
          <w:szCs w:val="24"/>
        </w:rPr>
        <w:t>Compliance with Applicable State and Federal Laws and Conditions Imposed by a City or a County </w:t>
      </w:r>
    </w:p>
    <w:p w:rsidRPr="002D1350" w:rsidR="002D1350" w:rsidP="003B7889" w:rsidRDefault="00C37E0F" w14:paraId="21677AD6" w14:textId="79EB2CE4">
      <w:pPr>
        <w:jc w:val="both"/>
        <w:rPr>
          <w:rFonts w:ascii="Palatino Linotype" w:hAnsi="Palatino Linotype"/>
          <w:sz w:val="24"/>
          <w:szCs w:val="24"/>
        </w:rPr>
      </w:pPr>
      <w:r>
        <w:rPr>
          <w:rFonts w:ascii="Palatino Linotype" w:hAnsi="Palatino Linotype"/>
          <w:sz w:val="24"/>
          <w:szCs w:val="24"/>
        </w:rPr>
        <w:t>AT&amp;T</w:t>
      </w:r>
      <w:r w:rsidRPr="002D1350" w:rsidR="002D1350">
        <w:rPr>
          <w:rFonts w:ascii="Palatino Linotype" w:hAnsi="Palatino Linotype"/>
          <w:sz w:val="24"/>
          <w:szCs w:val="24"/>
        </w:rPr>
        <w:t xml:space="preserve"> shall comply with all conditions otherwise authorized by law, imposed by city, county, or city and county as part of a local agency permit process, that are required to mitigate potential impacts of the proposed project, and to comply with the Keene-Nejedly California Wetlands Preservation Act (Chapter 7 (commencing with Section 5810) of Division 5), the California Endangered Species Act (Chapter 1.5 (commencing with Section 2050) of Division 3 of the Fish and Game Code), the Federal Endangered Species Act (Chapter 35), as applicable, other applicable state laws, and all applicable federal laws. </w:t>
      </w:r>
    </w:p>
    <w:p w:rsidRPr="002D1350" w:rsidR="002D1350" w:rsidP="003B7889" w:rsidRDefault="002D1350" w14:paraId="19E035DE" w14:textId="77777777">
      <w:pPr>
        <w:jc w:val="both"/>
        <w:rPr>
          <w:rFonts w:ascii="Palatino Linotype" w:hAnsi="Palatino Linotype"/>
          <w:sz w:val="24"/>
          <w:szCs w:val="24"/>
        </w:rPr>
      </w:pPr>
      <w:r w:rsidRPr="002D1350">
        <w:rPr>
          <w:rFonts w:ascii="Palatino Linotype" w:hAnsi="Palatino Linotype"/>
          <w:sz w:val="24"/>
          <w:szCs w:val="24"/>
        </w:rPr>
        <w:t> </w:t>
      </w:r>
    </w:p>
    <w:p w:rsidRPr="002D1350" w:rsidR="002D1350" w:rsidP="003B7889" w:rsidRDefault="002D1350" w14:paraId="497F3C1F" w14:textId="77777777">
      <w:pPr>
        <w:jc w:val="both"/>
        <w:rPr>
          <w:rFonts w:ascii="Palatino Linotype" w:hAnsi="Palatino Linotype"/>
          <w:sz w:val="24"/>
          <w:szCs w:val="24"/>
        </w:rPr>
      </w:pPr>
      <w:r w:rsidRPr="002D1350">
        <w:rPr>
          <w:rFonts w:ascii="Palatino Linotype" w:hAnsi="Palatino Linotype"/>
          <w:sz w:val="24"/>
          <w:szCs w:val="24"/>
        </w:rPr>
        <w:t> </w:t>
      </w:r>
    </w:p>
    <w:p w:rsidR="00F47ABB" w:rsidP="003B7889" w:rsidRDefault="00F47ABB" w14:paraId="2BBFB76D" w14:textId="77777777">
      <w:pPr>
        <w:jc w:val="both"/>
        <w:rPr>
          <w:rFonts w:ascii="Palatino Linotype" w:hAnsi="Palatino Linotype"/>
          <w:b/>
          <w:bCs/>
          <w:sz w:val="24"/>
          <w:szCs w:val="24"/>
          <w:u w:val="single"/>
        </w:rPr>
      </w:pPr>
    </w:p>
    <w:p w:rsidR="00F47ABB" w:rsidP="003B7889" w:rsidRDefault="00F47ABB" w14:paraId="67CFD6BF" w14:textId="77777777">
      <w:pPr>
        <w:jc w:val="both"/>
        <w:rPr>
          <w:rFonts w:ascii="Palatino Linotype" w:hAnsi="Palatino Linotype"/>
          <w:b/>
          <w:bCs/>
          <w:sz w:val="24"/>
          <w:szCs w:val="24"/>
          <w:u w:val="single"/>
        </w:rPr>
      </w:pPr>
    </w:p>
    <w:p w:rsidR="00F47ABB" w:rsidP="003B7889" w:rsidRDefault="00F47ABB" w14:paraId="7E6387B0" w14:textId="77777777">
      <w:pPr>
        <w:jc w:val="both"/>
        <w:rPr>
          <w:rFonts w:ascii="Palatino Linotype" w:hAnsi="Palatino Linotype"/>
          <w:b/>
          <w:bCs/>
          <w:sz w:val="24"/>
          <w:szCs w:val="24"/>
          <w:u w:val="single"/>
        </w:rPr>
      </w:pPr>
    </w:p>
    <w:p w:rsidR="00D31151" w:rsidP="00E7065F" w:rsidRDefault="00D31151" w14:paraId="16A3183B" w14:textId="77777777">
      <w:pPr>
        <w:jc w:val="both"/>
        <w:rPr>
          <w:rFonts w:ascii="Palatino Linotype" w:hAnsi="Palatino Linotype"/>
          <w:b/>
          <w:sz w:val="28"/>
          <w:szCs w:val="28"/>
        </w:rPr>
      </w:pPr>
    </w:p>
    <w:p w:rsidR="00D31151" w:rsidP="00E7065F" w:rsidRDefault="00D31151" w14:paraId="765F4E74" w14:textId="77777777">
      <w:pPr>
        <w:jc w:val="both"/>
        <w:rPr>
          <w:rFonts w:ascii="Palatino Linotype" w:hAnsi="Palatino Linotype"/>
          <w:b/>
          <w:sz w:val="28"/>
          <w:szCs w:val="28"/>
        </w:rPr>
      </w:pPr>
    </w:p>
    <w:p w:rsidR="00D31151" w:rsidP="00E7065F" w:rsidRDefault="00D31151" w14:paraId="4D1F0FF9" w14:textId="77777777">
      <w:pPr>
        <w:jc w:val="both"/>
        <w:rPr>
          <w:rFonts w:ascii="Palatino Linotype" w:hAnsi="Palatino Linotype"/>
          <w:b/>
          <w:sz w:val="28"/>
          <w:szCs w:val="28"/>
        </w:rPr>
      </w:pPr>
    </w:p>
    <w:p w:rsidR="00D31151" w:rsidP="00E7065F" w:rsidRDefault="00D31151" w14:paraId="7966F4BF" w14:textId="77777777">
      <w:pPr>
        <w:jc w:val="both"/>
        <w:rPr>
          <w:rFonts w:ascii="Palatino Linotype" w:hAnsi="Palatino Linotype"/>
          <w:b/>
          <w:sz w:val="28"/>
          <w:szCs w:val="28"/>
        </w:rPr>
      </w:pPr>
    </w:p>
    <w:p w:rsidRPr="00EF7F6D" w:rsidR="002D1350" w:rsidP="003B7889" w:rsidRDefault="00D767D1" w14:paraId="31324D20" w14:textId="4E262861">
      <w:pPr>
        <w:jc w:val="both"/>
        <w:rPr>
          <w:rFonts w:ascii="Palatino Linotype" w:hAnsi="Palatino Linotype"/>
          <w:sz w:val="28"/>
          <w:szCs w:val="28"/>
        </w:rPr>
      </w:pPr>
      <w:r>
        <w:rPr>
          <w:rFonts w:ascii="Palatino Linotype" w:hAnsi="Palatino Linotype"/>
          <w:b/>
          <w:sz w:val="28"/>
          <w:szCs w:val="28"/>
        </w:rPr>
        <w:lastRenderedPageBreak/>
        <w:t xml:space="preserve">AT&amp;T’s </w:t>
      </w:r>
      <w:r w:rsidRPr="00BF7651" w:rsidR="002D1350">
        <w:rPr>
          <w:rFonts w:ascii="Palatino Linotype" w:hAnsi="Palatino Linotype"/>
          <w:b/>
          <w:sz w:val="28"/>
          <w:szCs w:val="28"/>
        </w:rPr>
        <w:t>Yolo 1B Project Design Features</w:t>
      </w:r>
    </w:p>
    <w:p w:rsidRPr="002D1350" w:rsidR="002D1350" w:rsidP="003B7889" w:rsidRDefault="002D1350" w14:paraId="71C5929F" w14:textId="77777777">
      <w:pPr>
        <w:jc w:val="both"/>
        <w:rPr>
          <w:rFonts w:ascii="Palatino Linotype" w:hAnsi="Palatino Linotype"/>
          <w:sz w:val="24"/>
          <w:szCs w:val="24"/>
        </w:rPr>
      </w:pPr>
      <w:r w:rsidRPr="00BF7651">
        <w:rPr>
          <w:rFonts w:ascii="Palatino Linotype" w:hAnsi="Palatino Linotype"/>
          <w:b/>
          <w:sz w:val="24"/>
          <w:szCs w:val="24"/>
        </w:rPr>
        <w:t>Measures to Avoid or Minimize Impacts on Biological and Cultural Resources</w:t>
      </w:r>
      <w:r w:rsidRPr="002D1350">
        <w:rPr>
          <w:rFonts w:ascii="Palatino Linotype" w:hAnsi="Palatino Linotype"/>
          <w:sz w:val="24"/>
          <w:szCs w:val="24"/>
        </w:rPr>
        <w:t> </w:t>
      </w:r>
    </w:p>
    <w:p w:rsidRPr="002D1350" w:rsidR="002D1350" w:rsidP="003B7889" w:rsidRDefault="002D1350" w14:paraId="4396E156" w14:textId="08D9519A">
      <w:pPr>
        <w:jc w:val="both"/>
        <w:rPr>
          <w:rFonts w:ascii="Palatino Linotype" w:hAnsi="Palatino Linotype"/>
          <w:sz w:val="24"/>
          <w:szCs w:val="24"/>
        </w:rPr>
      </w:pPr>
      <w:r w:rsidRPr="002D1350">
        <w:rPr>
          <w:rFonts w:ascii="Palatino Linotype" w:hAnsi="Palatino Linotype"/>
          <w:sz w:val="24"/>
          <w:szCs w:val="24"/>
        </w:rPr>
        <w:t xml:space="preserve">In accordance with Section 21080.51(a) of </w:t>
      </w:r>
      <w:r w:rsidR="0017337E">
        <w:rPr>
          <w:rFonts w:ascii="Palatino Linotype" w:hAnsi="Palatino Linotype"/>
          <w:sz w:val="24"/>
          <w:szCs w:val="24"/>
        </w:rPr>
        <w:t>California Environmental Quality Act,</w:t>
      </w:r>
      <w:r w:rsidR="00A50424">
        <w:rPr>
          <w:rFonts w:ascii="Palatino Linotype" w:hAnsi="Palatino Linotype"/>
          <w:sz w:val="24"/>
          <w:szCs w:val="24"/>
        </w:rPr>
        <w:t xml:space="preserve"> the</w:t>
      </w:r>
      <w:r w:rsidRPr="002D1350">
        <w:rPr>
          <w:rFonts w:ascii="Palatino Linotype" w:hAnsi="Palatino Linotype"/>
          <w:sz w:val="24"/>
          <w:szCs w:val="24"/>
        </w:rPr>
        <w:t xml:space="preserve"> </w:t>
      </w:r>
      <w:r w:rsidR="00CD240A">
        <w:rPr>
          <w:rFonts w:ascii="Palatino Linotype" w:hAnsi="Palatino Linotype"/>
          <w:sz w:val="24"/>
          <w:szCs w:val="24"/>
        </w:rPr>
        <w:t>California Public Utilities Commission</w:t>
      </w:r>
      <w:r w:rsidRPr="002D1350">
        <w:rPr>
          <w:rFonts w:ascii="Palatino Linotype" w:hAnsi="Palatino Linotype"/>
          <w:sz w:val="24"/>
          <w:szCs w:val="24"/>
        </w:rPr>
        <w:t xml:space="preserve"> may require measures to address potential environmental impacts as conditions of approval on the project. The following measures are required by </w:t>
      </w:r>
      <w:r w:rsidR="000956AB">
        <w:rPr>
          <w:rFonts w:ascii="Palatino Linotype" w:hAnsi="Palatino Linotype"/>
          <w:sz w:val="24"/>
          <w:szCs w:val="24"/>
        </w:rPr>
        <w:t xml:space="preserve">the </w:t>
      </w:r>
      <w:r w:rsidR="00CD240A">
        <w:rPr>
          <w:rFonts w:ascii="Palatino Linotype" w:hAnsi="Palatino Linotype"/>
          <w:sz w:val="24"/>
          <w:szCs w:val="24"/>
        </w:rPr>
        <w:t>California Public Utilities Commission</w:t>
      </w:r>
      <w:r w:rsidRPr="002D1350">
        <w:rPr>
          <w:rFonts w:ascii="Palatino Linotype" w:hAnsi="Palatino Linotype"/>
          <w:sz w:val="24"/>
          <w:szCs w:val="24"/>
        </w:rPr>
        <w:t>. </w:t>
      </w:r>
    </w:p>
    <w:p w:rsidRPr="002D1350" w:rsidR="002D1350" w:rsidP="003B7889" w:rsidRDefault="002D1350" w14:paraId="0E4F7896" w14:textId="77777777">
      <w:pPr>
        <w:jc w:val="both"/>
        <w:rPr>
          <w:rFonts w:ascii="Palatino Linotype" w:hAnsi="Palatino Linotype"/>
          <w:sz w:val="24"/>
          <w:szCs w:val="24"/>
        </w:rPr>
      </w:pPr>
      <w:r w:rsidRPr="002D1350">
        <w:rPr>
          <w:rFonts w:ascii="Palatino Linotype" w:hAnsi="Palatino Linotype"/>
          <w:b/>
          <w:bCs/>
          <w:sz w:val="24"/>
          <w:szCs w:val="24"/>
        </w:rPr>
        <w:t>Biological Resources</w:t>
      </w:r>
      <w:r w:rsidRPr="002D1350">
        <w:rPr>
          <w:rFonts w:ascii="Palatino Linotype" w:hAnsi="Palatino Linotype"/>
          <w:sz w:val="24"/>
          <w:szCs w:val="24"/>
        </w:rPr>
        <w:t> </w:t>
      </w:r>
    </w:p>
    <w:p w:rsidRPr="002D1350" w:rsidR="002D1350" w:rsidP="003B7889" w:rsidRDefault="002D1350" w14:paraId="19D1CBE4" w14:textId="4F5372C2">
      <w:pPr>
        <w:jc w:val="both"/>
        <w:rPr>
          <w:rFonts w:ascii="Palatino Linotype" w:hAnsi="Palatino Linotype"/>
          <w:sz w:val="24"/>
          <w:szCs w:val="24"/>
        </w:rPr>
      </w:pPr>
      <w:r w:rsidRPr="002D1350">
        <w:rPr>
          <w:rFonts w:ascii="Palatino Linotype" w:hAnsi="Palatino Linotype"/>
          <w:sz w:val="24"/>
          <w:szCs w:val="24"/>
        </w:rPr>
        <w:t xml:space="preserve">The following </w:t>
      </w:r>
      <w:r w:rsidR="00AE17F3">
        <w:rPr>
          <w:rFonts w:ascii="Palatino Linotype" w:hAnsi="Palatino Linotype"/>
          <w:sz w:val="24"/>
          <w:szCs w:val="24"/>
        </w:rPr>
        <w:t xml:space="preserve">design feature (DF) </w:t>
      </w:r>
      <w:r w:rsidRPr="002D1350">
        <w:rPr>
          <w:rFonts w:ascii="Palatino Linotype" w:hAnsi="Palatino Linotype"/>
          <w:sz w:val="24"/>
          <w:szCs w:val="24"/>
        </w:rPr>
        <w:t xml:space="preserve">measures would be required by </w:t>
      </w:r>
      <w:r w:rsidR="0017337E">
        <w:rPr>
          <w:rFonts w:ascii="Palatino Linotype" w:hAnsi="Palatino Linotype"/>
          <w:sz w:val="24"/>
          <w:szCs w:val="24"/>
        </w:rPr>
        <w:t xml:space="preserve">the </w:t>
      </w:r>
      <w:r w:rsidR="00CD240A">
        <w:rPr>
          <w:rFonts w:ascii="Palatino Linotype" w:hAnsi="Palatino Linotype"/>
          <w:sz w:val="24"/>
          <w:szCs w:val="24"/>
        </w:rPr>
        <w:t>California Public Utilities Commission</w:t>
      </w:r>
      <w:r w:rsidRPr="002D1350">
        <w:rPr>
          <w:rFonts w:ascii="Palatino Linotype" w:hAnsi="Palatino Linotype"/>
          <w:sz w:val="24"/>
          <w:szCs w:val="24"/>
        </w:rPr>
        <w:t xml:space="preserve"> to be implemented by AT&amp;T. </w:t>
      </w:r>
    </w:p>
    <w:p w:rsidR="002A028D" w:rsidP="00D31151" w:rsidRDefault="002D1350" w14:paraId="552ABC53" w14:textId="77777777">
      <w:pPr>
        <w:rPr>
          <w:rFonts w:ascii="Palatino Linotype" w:hAnsi="Palatino Linotype"/>
          <w:sz w:val="24"/>
          <w:szCs w:val="24"/>
        </w:rPr>
      </w:pPr>
      <w:r w:rsidRPr="00BF7651">
        <w:rPr>
          <w:rFonts w:ascii="Palatino Linotype" w:hAnsi="Palatino Linotype"/>
          <w:sz w:val="24"/>
          <w:szCs w:val="24"/>
          <w:u w:val="single"/>
        </w:rPr>
        <w:t>DF–1: Biological Monitoring </w:t>
      </w:r>
      <w:r w:rsidRPr="002D1350">
        <w:rPr>
          <w:rFonts w:ascii="Palatino Linotype" w:hAnsi="Palatino Linotype"/>
          <w:sz w:val="24"/>
          <w:szCs w:val="24"/>
        </w:rPr>
        <w:t> </w:t>
      </w:r>
    </w:p>
    <w:p w:rsidRPr="002D1350" w:rsidR="002D1350" w:rsidP="002A028D" w:rsidRDefault="002D1350" w14:paraId="0E73C1F5" w14:textId="670B34B8">
      <w:pPr>
        <w:jc w:val="both"/>
        <w:rPr>
          <w:rFonts w:ascii="Palatino Linotype" w:hAnsi="Palatino Linotype"/>
          <w:sz w:val="24"/>
          <w:szCs w:val="24"/>
        </w:rPr>
      </w:pPr>
      <w:r w:rsidRPr="002D1350">
        <w:rPr>
          <w:rFonts w:ascii="Palatino Linotype" w:hAnsi="Palatino Linotype"/>
          <w:sz w:val="24"/>
          <w:szCs w:val="24"/>
        </w:rPr>
        <w:t xml:space="preserve">A biological monitor approved by </w:t>
      </w:r>
      <w:r w:rsidR="0017337E">
        <w:rPr>
          <w:rFonts w:ascii="Palatino Linotype" w:hAnsi="Palatino Linotype"/>
          <w:sz w:val="24"/>
          <w:szCs w:val="24"/>
        </w:rPr>
        <w:t>the</w:t>
      </w:r>
      <w:r w:rsidRPr="002D1350">
        <w:rPr>
          <w:rFonts w:ascii="Palatino Linotype" w:hAnsi="Palatino Linotype"/>
          <w:sz w:val="24"/>
          <w:szCs w:val="24"/>
        </w:rPr>
        <w:t xml:space="preserve"> </w:t>
      </w:r>
      <w:r w:rsidR="00CD240A">
        <w:rPr>
          <w:rFonts w:ascii="Palatino Linotype" w:hAnsi="Palatino Linotype"/>
          <w:sz w:val="24"/>
          <w:szCs w:val="24"/>
        </w:rPr>
        <w:t>California Public Utilities Commission</w:t>
      </w:r>
      <w:r w:rsidRPr="002D1350" w:rsidR="00CD240A">
        <w:rPr>
          <w:rFonts w:ascii="Palatino Linotype" w:hAnsi="Palatino Linotype"/>
          <w:sz w:val="24"/>
          <w:szCs w:val="24"/>
        </w:rPr>
        <w:t xml:space="preserve"> </w:t>
      </w:r>
      <w:r w:rsidRPr="002D1350">
        <w:rPr>
          <w:rFonts w:ascii="Palatino Linotype" w:hAnsi="Palatino Linotype"/>
          <w:sz w:val="24"/>
          <w:szCs w:val="24"/>
        </w:rPr>
        <w:t xml:space="preserve">shall be retained by </w:t>
      </w:r>
      <w:r w:rsidR="00D806E0">
        <w:rPr>
          <w:rFonts w:ascii="Palatino Linotype" w:hAnsi="Palatino Linotype"/>
          <w:sz w:val="24"/>
          <w:szCs w:val="24"/>
        </w:rPr>
        <w:t>AT&amp;T</w:t>
      </w:r>
      <w:r w:rsidRPr="002D1350">
        <w:rPr>
          <w:rFonts w:ascii="Palatino Linotype" w:hAnsi="Palatino Linotype"/>
          <w:sz w:val="24"/>
          <w:szCs w:val="24"/>
        </w:rPr>
        <w:t xml:space="preserve"> and shall be present during construction to observe project activities that may adversely affect biological resources. The frequency and duration of monitoring shall be at the discretion of </w:t>
      </w:r>
      <w:r w:rsidR="0017337E">
        <w:rPr>
          <w:rFonts w:ascii="Palatino Linotype" w:hAnsi="Palatino Linotype"/>
          <w:sz w:val="24"/>
          <w:szCs w:val="24"/>
        </w:rPr>
        <w:t>the</w:t>
      </w:r>
      <w:r w:rsidRPr="002D1350">
        <w:rPr>
          <w:rFonts w:ascii="Palatino Linotype" w:hAnsi="Palatino Linotype"/>
          <w:sz w:val="24"/>
          <w:szCs w:val="24"/>
        </w:rPr>
        <w:t xml:space="preserve"> </w:t>
      </w:r>
      <w:r w:rsidR="00CD240A">
        <w:rPr>
          <w:rFonts w:ascii="Palatino Linotype" w:hAnsi="Palatino Linotype"/>
          <w:sz w:val="24"/>
          <w:szCs w:val="24"/>
        </w:rPr>
        <w:t>California Public Utilities Commission</w:t>
      </w:r>
      <w:r w:rsidRPr="002D1350">
        <w:rPr>
          <w:rFonts w:ascii="Palatino Linotype" w:hAnsi="Palatino Linotype"/>
          <w:sz w:val="24"/>
          <w:szCs w:val="24"/>
        </w:rPr>
        <w:t xml:space="preserve"> upon review of final project construction plans. The biological monitor shall have the authority to stop work if a sensitive biological resource is observed in or near the project alignment and shall report observations of sensitive biological resources to </w:t>
      </w:r>
      <w:r w:rsidR="0017337E">
        <w:rPr>
          <w:rFonts w:ascii="Palatino Linotype" w:hAnsi="Palatino Linotype"/>
          <w:sz w:val="24"/>
          <w:szCs w:val="24"/>
        </w:rPr>
        <w:t xml:space="preserve">the </w:t>
      </w:r>
      <w:r w:rsidR="001A132F">
        <w:rPr>
          <w:rFonts w:ascii="Palatino Linotype" w:hAnsi="Palatino Linotype"/>
          <w:sz w:val="24"/>
          <w:szCs w:val="24"/>
        </w:rPr>
        <w:t>California Public Utilities Commission</w:t>
      </w:r>
      <w:r w:rsidRPr="002D1350" w:rsidR="001A132F">
        <w:rPr>
          <w:rFonts w:ascii="Palatino Linotype" w:hAnsi="Palatino Linotype"/>
          <w:sz w:val="24"/>
          <w:szCs w:val="24"/>
        </w:rPr>
        <w:t xml:space="preserve"> </w:t>
      </w:r>
      <w:r w:rsidRPr="002D1350">
        <w:rPr>
          <w:rFonts w:ascii="Palatino Linotype" w:hAnsi="Palatino Linotype"/>
          <w:sz w:val="24"/>
          <w:szCs w:val="24"/>
        </w:rPr>
        <w:t xml:space="preserve">immediately. The biological monitor shall coordinate with </w:t>
      </w:r>
      <w:r w:rsidR="001A132F">
        <w:rPr>
          <w:rFonts w:ascii="Palatino Linotype" w:hAnsi="Palatino Linotype"/>
          <w:sz w:val="24"/>
          <w:szCs w:val="24"/>
        </w:rPr>
        <w:t>the California Public Utilities Commission</w:t>
      </w:r>
      <w:r w:rsidRPr="002D1350" w:rsidR="001A132F">
        <w:rPr>
          <w:rFonts w:ascii="Palatino Linotype" w:hAnsi="Palatino Linotype"/>
          <w:sz w:val="24"/>
          <w:szCs w:val="24"/>
        </w:rPr>
        <w:t xml:space="preserve"> </w:t>
      </w:r>
      <w:r w:rsidRPr="002D1350">
        <w:rPr>
          <w:rFonts w:ascii="Palatino Linotype" w:hAnsi="Palatino Linotype"/>
          <w:sz w:val="24"/>
          <w:szCs w:val="24"/>
        </w:rPr>
        <w:t xml:space="preserve">in a manner and frequency determined by </w:t>
      </w:r>
      <w:r w:rsidR="0017337E">
        <w:rPr>
          <w:rFonts w:ascii="Palatino Linotype" w:hAnsi="Palatino Linotype"/>
          <w:sz w:val="24"/>
          <w:szCs w:val="24"/>
        </w:rPr>
        <w:t>the</w:t>
      </w:r>
      <w:r w:rsidRPr="002D1350">
        <w:rPr>
          <w:rFonts w:ascii="Palatino Linotype" w:hAnsi="Palatino Linotype"/>
          <w:sz w:val="24"/>
          <w:szCs w:val="24"/>
        </w:rPr>
        <w:t xml:space="preserve"> </w:t>
      </w:r>
      <w:r w:rsidR="001A132F">
        <w:rPr>
          <w:rFonts w:ascii="Palatino Linotype" w:hAnsi="Palatino Linotype"/>
          <w:sz w:val="24"/>
          <w:szCs w:val="24"/>
        </w:rPr>
        <w:t>California Public Utilities Commission</w:t>
      </w:r>
      <w:r w:rsidRPr="002D1350">
        <w:rPr>
          <w:rFonts w:ascii="Palatino Linotype" w:hAnsi="Palatino Linotype"/>
          <w:sz w:val="24"/>
          <w:szCs w:val="24"/>
        </w:rPr>
        <w:t xml:space="preserve"> upon review of final project construction plans, potentially including but not limited to written progress reports and periodic project meetings. The biological monitor shall be retained at least two weeks prior to initial ground disturbance to review final plans and sensitive areas. </w:t>
      </w:r>
    </w:p>
    <w:p w:rsidRPr="002D1350" w:rsidR="002D1350" w:rsidP="00D31151" w:rsidRDefault="002D1350" w14:paraId="21E02C52" w14:textId="2AC64699">
      <w:pPr>
        <w:rPr>
          <w:rFonts w:ascii="Palatino Linotype" w:hAnsi="Palatino Linotype"/>
          <w:sz w:val="24"/>
          <w:szCs w:val="24"/>
        </w:rPr>
      </w:pPr>
      <w:r w:rsidRPr="00BF7651">
        <w:rPr>
          <w:rFonts w:ascii="Palatino Linotype" w:hAnsi="Palatino Linotype"/>
          <w:sz w:val="24"/>
          <w:szCs w:val="24"/>
          <w:u w:val="single"/>
        </w:rPr>
        <w:t>DF–2: Limit Staging Area Locations</w:t>
      </w:r>
      <w:r w:rsidRPr="002D1350">
        <w:rPr>
          <w:rFonts w:ascii="Palatino Linotype" w:hAnsi="Palatino Linotype"/>
          <w:sz w:val="24"/>
          <w:szCs w:val="24"/>
        </w:rPr>
        <w:t> </w:t>
      </w:r>
      <w:r w:rsidRPr="002D1350">
        <w:rPr>
          <w:rFonts w:ascii="Palatino Linotype" w:hAnsi="Palatino Linotype"/>
          <w:sz w:val="24"/>
          <w:szCs w:val="24"/>
        </w:rPr>
        <w:br/>
        <w:t>Staging activities (i.e., vehicles, equipment, materials) shall occur in developed (e.g., paved areas) or previously disturbed areas (i.e., areas devoid of vegetation) only. </w:t>
      </w:r>
    </w:p>
    <w:p w:rsidR="002A028D" w:rsidP="00D31151" w:rsidRDefault="002D1350" w14:paraId="348195C0" w14:textId="77777777">
      <w:pPr>
        <w:rPr>
          <w:rFonts w:ascii="Palatino Linotype" w:hAnsi="Palatino Linotype"/>
          <w:sz w:val="24"/>
          <w:szCs w:val="24"/>
          <w:u w:val="single"/>
        </w:rPr>
      </w:pPr>
      <w:r w:rsidRPr="00BF7651">
        <w:rPr>
          <w:rFonts w:ascii="Palatino Linotype" w:hAnsi="Palatino Linotype"/>
          <w:sz w:val="24"/>
          <w:szCs w:val="24"/>
          <w:u w:val="single"/>
        </w:rPr>
        <w:t>DF–3: Identify and Avoid Special-Status Plants</w:t>
      </w:r>
      <w:r w:rsidRPr="00A92307">
        <w:rPr>
          <w:rFonts w:ascii="Palatino Linotype" w:hAnsi="Palatino Linotype"/>
          <w:sz w:val="24"/>
          <w:szCs w:val="24"/>
        </w:rPr>
        <w:t> </w:t>
      </w:r>
    </w:p>
    <w:p w:rsidRPr="002D1350" w:rsidR="002D1350" w:rsidP="00390166" w:rsidRDefault="006D1737" w14:paraId="30110135" w14:textId="21F745B1">
      <w:pPr>
        <w:jc w:val="both"/>
        <w:rPr>
          <w:rFonts w:ascii="Palatino Linotype" w:hAnsi="Palatino Linotype"/>
          <w:sz w:val="24"/>
          <w:szCs w:val="24"/>
        </w:rPr>
      </w:pPr>
      <w:r>
        <w:rPr>
          <w:rFonts w:ascii="Palatino Linotype" w:hAnsi="Palatino Linotype"/>
          <w:sz w:val="24"/>
          <w:szCs w:val="24"/>
        </w:rPr>
        <w:t>AT&amp;T</w:t>
      </w:r>
      <w:r w:rsidRPr="002D1350" w:rsidR="002D1350">
        <w:rPr>
          <w:rFonts w:ascii="Palatino Linotype" w:hAnsi="Palatino Linotype"/>
          <w:sz w:val="24"/>
          <w:szCs w:val="24"/>
        </w:rPr>
        <w:t> shall avoid removal or trimming of vegetation (i.e., trees, shrubs, herbaceous vegetation) during ground disturbance in and adjacent to the project alignment, which would avoid potential impacts on special-status plants, special-status wildlife habitat, riparian habitat, and sensitive natural communities. </w:t>
      </w:r>
    </w:p>
    <w:p w:rsidRPr="002D1350" w:rsidR="002D1350" w:rsidP="003B7889" w:rsidRDefault="002D1350" w14:paraId="176829AB" w14:textId="68998318">
      <w:pPr>
        <w:jc w:val="both"/>
        <w:rPr>
          <w:rFonts w:ascii="Palatino Linotype" w:hAnsi="Palatino Linotype"/>
          <w:sz w:val="24"/>
          <w:szCs w:val="24"/>
        </w:rPr>
      </w:pPr>
      <w:r w:rsidRPr="002D1350">
        <w:rPr>
          <w:rFonts w:ascii="Palatino Linotype" w:hAnsi="Palatino Linotype"/>
          <w:sz w:val="24"/>
          <w:szCs w:val="24"/>
        </w:rPr>
        <w:lastRenderedPageBreak/>
        <w:t xml:space="preserve">If avoidance of all vegetation is determined to be infeasible, </w:t>
      </w:r>
      <w:r w:rsidR="006D1737">
        <w:rPr>
          <w:rFonts w:ascii="Palatino Linotype" w:hAnsi="Palatino Linotype"/>
          <w:sz w:val="24"/>
          <w:szCs w:val="24"/>
        </w:rPr>
        <w:t>AT&amp;T</w:t>
      </w:r>
      <w:r w:rsidRPr="002D1350">
        <w:rPr>
          <w:rFonts w:ascii="Palatino Linotype" w:hAnsi="Palatino Linotype"/>
          <w:sz w:val="24"/>
          <w:szCs w:val="24"/>
        </w:rPr>
        <w:t xml:space="preserve"> shall retain a qualified botanist to conduct protocol-level surveys for special-status plants in the project alignment following survey methods from California Department of Fish and Wildlife’s </w:t>
      </w:r>
      <w:r w:rsidRPr="002D1350">
        <w:rPr>
          <w:rFonts w:ascii="Palatino Linotype" w:hAnsi="Palatino Linotype"/>
          <w:i/>
          <w:iCs/>
          <w:sz w:val="24"/>
          <w:szCs w:val="24"/>
        </w:rPr>
        <w:t>Protocols for Surveying and Evaluating Impacts on Special-Status Native Plant Populations and Natural Communities</w:t>
      </w:r>
      <w:r w:rsidRPr="002D1350">
        <w:rPr>
          <w:rFonts w:ascii="Palatino Linotype" w:hAnsi="Palatino Linotype"/>
          <w:sz w:val="24"/>
          <w:szCs w:val="24"/>
        </w:rPr>
        <w:t> (</w:t>
      </w:r>
      <w:r w:rsidRPr="002D1350" w:rsidR="001A132F">
        <w:rPr>
          <w:rFonts w:ascii="Palatino Linotype" w:hAnsi="Palatino Linotype"/>
          <w:sz w:val="24"/>
          <w:szCs w:val="24"/>
        </w:rPr>
        <w:t xml:space="preserve">California </w:t>
      </w:r>
      <w:r w:rsidRPr="001A132F" w:rsidR="001A132F">
        <w:rPr>
          <w:rFonts w:ascii="Palatino Linotype" w:hAnsi="Palatino Linotype"/>
          <w:sz w:val="24"/>
          <w:szCs w:val="24"/>
        </w:rPr>
        <w:t>Department of Fish and Wildlife</w:t>
      </w:r>
      <w:r w:rsidRPr="00EF7F6D" w:rsidDel="001A132F" w:rsidR="001A132F">
        <w:rPr>
          <w:rFonts w:ascii="Palatino Linotype" w:hAnsi="Palatino Linotype"/>
          <w:sz w:val="24"/>
          <w:szCs w:val="24"/>
        </w:rPr>
        <w:t xml:space="preserve"> </w:t>
      </w:r>
      <w:r w:rsidRPr="002D1350">
        <w:rPr>
          <w:rFonts w:ascii="Palatino Linotype" w:hAnsi="Palatino Linotype"/>
          <w:sz w:val="24"/>
          <w:szCs w:val="24"/>
        </w:rPr>
        <w:t>2018 or most recent version). Protocol-level surveys shall be conducted prior to implementation of any ground disturbing activities and during the blooming period for the special-status plant species with potential to occur in the project alignment. </w:t>
      </w:r>
    </w:p>
    <w:p w:rsidRPr="002F44E5" w:rsidR="002F44E5" w:rsidP="003B7889" w:rsidRDefault="002F44E5" w14:paraId="12134FAE" w14:textId="64471DB6">
      <w:pPr>
        <w:jc w:val="both"/>
        <w:rPr>
          <w:rFonts w:ascii="Palatino Linotype" w:hAnsi="Palatino Linotype"/>
          <w:sz w:val="24"/>
          <w:szCs w:val="24"/>
        </w:rPr>
      </w:pPr>
      <w:r w:rsidRPr="002F44E5">
        <w:rPr>
          <w:rFonts w:ascii="Palatino Linotype" w:hAnsi="Palatino Linotype"/>
          <w:sz w:val="24"/>
          <w:szCs w:val="24"/>
        </w:rPr>
        <w:t xml:space="preserve">If special-status plants are not found, the botanist shall document the findings in a report to </w:t>
      </w:r>
      <w:r w:rsidR="006D1737">
        <w:rPr>
          <w:rFonts w:ascii="Palatino Linotype" w:hAnsi="Palatino Linotype"/>
          <w:sz w:val="24"/>
          <w:szCs w:val="24"/>
        </w:rPr>
        <w:t>AT&amp;T</w:t>
      </w:r>
      <w:r w:rsidRPr="002F44E5">
        <w:rPr>
          <w:rFonts w:ascii="Palatino Linotype" w:hAnsi="Palatino Linotype"/>
          <w:sz w:val="24"/>
          <w:szCs w:val="24"/>
        </w:rPr>
        <w:t xml:space="preserve"> and </w:t>
      </w:r>
      <w:r w:rsidR="0017337E">
        <w:rPr>
          <w:rFonts w:ascii="Palatino Linotype" w:hAnsi="Palatino Linotype"/>
          <w:sz w:val="24"/>
          <w:szCs w:val="24"/>
        </w:rPr>
        <w:t>the</w:t>
      </w:r>
      <w:r w:rsidRPr="002D1350" w:rsidR="002D1350">
        <w:rPr>
          <w:rFonts w:ascii="Palatino Linotype" w:hAnsi="Palatino Linotype"/>
          <w:sz w:val="24"/>
          <w:szCs w:val="24"/>
        </w:rPr>
        <w:t xml:space="preserve"> </w:t>
      </w:r>
      <w:r w:rsidR="001A132F">
        <w:rPr>
          <w:rFonts w:ascii="Palatino Linotype" w:hAnsi="Palatino Linotype"/>
          <w:sz w:val="24"/>
          <w:szCs w:val="24"/>
        </w:rPr>
        <w:t>California Public Utilities Commission</w:t>
      </w:r>
      <w:r w:rsidRPr="002F44E5">
        <w:rPr>
          <w:rFonts w:ascii="Palatino Linotype" w:hAnsi="Palatino Linotype"/>
          <w:sz w:val="24"/>
          <w:szCs w:val="24"/>
        </w:rPr>
        <w:t>, and no further mitigation shall be required.</w:t>
      </w:r>
      <w:r w:rsidRPr="002D1350" w:rsidR="002D1350">
        <w:rPr>
          <w:rFonts w:ascii="Palatino Linotype" w:hAnsi="Palatino Linotype"/>
          <w:sz w:val="24"/>
          <w:szCs w:val="24"/>
        </w:rPr>
        <w:t> </w:t>
      </w:r>
    </w:p>
    <w:p w:rsidRPr="002F44E5" w:rsidR="002F44E5" w:rsidP="003B7889" w:rsidRDefault="002F44E5" w14:paraId="09E46F6D" w14:textId="77777777">
      <w:pPr>
        <w:jc w:val="both"/>
        <w:rPr>
          <w:rFonts w:ascii="Palatino Linotype" w:hAnsi="Palatino Linotype"/>
          <w:sz w:val="24"/>
          <w:szCs w:val="24"/>
        </w:rPr>
      </w:pPr>
      <w:r w:rsidRPr="002F44E5">
        <w:rPr>
          <w:rFonts w:ascii="Palatino Linotype" w:hAnsi="Palatino Linotype"/>
          <w:sz w:val="24"/>
          <w:szCs w:val="24"/>
        </w:rPr>
        <w:t>If special-status plants are found, the plants shall be avoided by a minimum 50-foot buffer that shall be fenced or flagged by the qualified botanist or biological monitor. Any project components requiring ground disturbance within the 50-foot buffer shall be redesigned to completely avoid the special-status plants.</w:t>
      </w:r>
      <w:r w:rsidRPr="002D1350" w:rsidR="002D1350">
        <w:rPr>
          <w:rFonts w:ascii="Palatino Linotype" w:hAnsi="Palatino Linotype"/>
          <w:sz w:val="24"/>
          <w:szCs w:val="24"/>
        </w:rPr>
        <w:t> </w:t>
      </w:r>
    </w:p>
    <w:p w:rsidR="00D50961" w:rsidP="00095CD5" w:rsidRDefault="002D1350" w14:paraId="3D7F043D" w14:textId="77777777">
      <w:pPr>
        <w:rPr>
          <w:rFonts w:ascii="Palatino Linotype" w:hAnsi="Palatino Linotype"/>
          <w:sz w:val="24"/>
          <w:szCs w:val="24"/>
          <w:u w:val="single"/>
        </w:rPr>
      </w:pPr>
      <w:r w:rsidRPr="00BF7651">
        <w:rPr>
          <w:rFonts w:ascii="Palatino Linotype" w:hAnsi="Palatino Linotype"/>
          <w:sz w:val="24"/>
          <w:szCs w:val="24"/>
          <w:u w:val="single"/>
        </w:rPr>
        <w:t>DF-4: Avoid California Tiger Salamander and Western Spadefoot</w:t>
      </w:r>
    </w:p>
    <w:p w:rsidRPr="002D1350" w:rsidR="002D1350" w:rsidP="00D50961" w:rsidRDefault="002D1350" w14:paraId="1B935854" w14:textId="33F25CBF">
      <w:pPr>
        <w:jc w:val="both"/>
        <w:rPr>
          <w:rFonts w:ascii="Palatino Linotype" w:hAnsi="Palatino Linotype"/>
          <w:sz w:val="24"/>
          <w:szCs w:val="24"/>
        </w:rPr>
      </w:pPr>
      <w:r w:rsidRPr="002D1350">
        <w:rPr>
          <w:rFonts w:ascii="Palatino Linotype" w:hAnsi="Palatino Linotype"/>
          <w:sz w:val="24"/>
          <w:szCs w:val="24"/>
        </w:rPr>
        <w:t>As described in DF-1,</w:t>
      </w:r>
      <w:r w:rsidRPr="002D1350">
        <w:rPr>
          <w:rFonts w:ascii="Palatino Linotype" w:hAnsi="Palatino Linotype"/>
          <w:b/>
          <w:bCs/>
          <w:sz w:val="24"/>
          <w:szCs w:val="24"/>
        </w:rPr>
        <w:t> </w:t>
      </w:r>
      <w:r w:rsidRPr="002D1350">
        <w:rPr>
          <w:rFonts w:ascii="Palatino Linotype" w:hAnsi="Palatino Linotype"/>
          <w:sz w:val="24"/>
          <w:szCs w:val="24"/>
        </w:rPr>
        <w:t xml:space="preserve">a biological monitor approved by </w:t>
      </w:r>
      <w:r w:rsidR="0017337E">
        <w:rPr>
          <w:rFonts w:ascii="Palatino Linotype" w:hAnsi="Palatino Linotype"/>
          <w:sz w:val="24"/>
          <w:szCs w:val="24"/>
        </w:rPr>
        <w:t>the</w:t>
      </w:r>
      <w:r w:rsidRPr="002D1350">
        <w:rPr>
          <w:rFonts w:ascii="Palatino Linotype" w:hAnsi="Palatino Linotype"/>
          <w:sz w:val="24"/>
          <w:szCs w:val="24"/>
        </w:rPr>
        <w:t xml:space="preserve"> </w:t>
      </w:r>
      <w:r w:rsidR="001A132F">
        <w:rPr>
          <w:rFonts w:ascii="Palatino Linotype" w:hAnsi="Palatino Linotype"/>
          <w:sz w:val="24"/>
          <w:szCs w:val="24"/>
        </w:rPr>
        <w:t>California Public Utilities Commission</w:t>
      </w:r>
      <w:r w:rsidRPr="002D1350">
        <w:rPr>
          <w:rFonts w:ascii="Palatino Linotype" w:hAnsi="Palatino Linotype"/>
          <w:sz w:val="24"/>
          <w:szCs w:val="24"/>
        </w:rPr>
        <w:t xml:space="preserve"> shall be retained by </w:t>
      </w:r>
      <w:r w:rsidR="006D1737">
        <w:rPr>
          <w:rFonts w:ascii="Palatino Linotype" w:hAnsi="Palatino Linotype"/>
          <w:sz w:val="24"/>
          <w:szCs w:val="24"/>
        </w:rPr>
        <w:t>AT&amp;T</w:t>
      </w:r>
      <w:r w:rsidRPr="002D1350">
        <w:rPr>
          <w:rFonts w:ascii="Palatino Linotype" w:hAnsi="Palatino Linotype"/>
          <w:sz w:val="24"/>
          <w:szCs w:val="24"/>
        </w:rPr>
        <w:t xml:space="preserve"> and shall be present during construction to observe project activities that may adversely affect biological resources. The biological monitor shall be present for all ground disturbing activities in the segment of underground fiber along County Road 88. If a California tiger salamander or western spadefoot is observed, all work will stop immediately, and the animal will be allowed to leave the area on its own volition. If the salamander or spadefoot will not leave the area, </w:t>
      </w:r>
      <w:r w:rsidR="007846AC">
        <w:rPr>
          <w:rFonts w:ascii="Palatino Linotype" w:hAnsi="Palatino Linotype"/>
          <w:sz w:val="24"/>
          <w:szCs w:val="24"/>
        </w:rPr>
        <w:t>AT&amp;T</w:t>
      </w:r>
      <w:r w:rsidRPr="002D1350">
        <w:rPr>
          <w:rFonts w:ascii="Palatino Linotype" w:hAnsi="Palatino Linotype"/>
          <w:sz w:val="24"/>
          <w:szCs w:val="24"/>
        </w:rPr>
        <w:t xml:space="preserve"> shall contact </w:t>
      </w:r>
      <w:r w:rsidR="0017337E">
        <w:rPr>
          <w:rFonts w:ascii="Palatino Linotype" w:hAnsi="Palatino Linotype"/>
          <w:sz w:val="24"/>
          <w:szCs w:val="24"/>
        </w:rPr>
        <w:t xml:space="preserve">the </w:t>
      </w:r>
      <w:r w:rsidR="001A132F">
        <w:rPr>
          <w:rFonts w:ascii="Palatino Linotype" w:hAnsi="Palatino Linotype"/>
          <w:sz w:val="24"/>
          <w:szCs w:val="24"/>
        </w:rPr>
        <w:t>California Public Utilities Commission</w:t>
      </w:r>
      <w:r w:rsidRPr="002D1350">
        <w:rPr>
          <w:rFonts w:ascii="Palatino Linotype" w:hAnsi="Palatino Linotype"/>
          <w:sz w:val="24"/>
          <w:szCs w:val="24"/>
        </w:rPr>
        <w:t xml:space="preserve">, </w:t>
      </w:r>
      <w:r w:rsidR="001A132F">
        <w:rPr>
          <w:rFonts w:ascii="Palatino Linotype" w:hAnsi="Palatino Linotype"/>
          <w:sz w:val="24"/>
          <w:szCs w:val="24"/>
        </w:rPr>
        <w:t xml:space="preserve">United States Fish </w:t>
      </w:r>
      <w:r w:rsidRPr="002D1350">
        <w:rPr>
          <w:rFonts w:ascii="Palatino Linotype" w:hAnsi="Palatino Linotype"/>
          <w:sz w:val="24"/>
          <w:szCs w:val="24"/>
        </w:rPr>
        <w:t xml:space="preserve">and </w:t>
      </w:r>
      <w:r w:rsidR="001A132F">
        <w:rPr>
          <w:rFonts w:ascii="Palatino Linotype" w:hAnsi="Palatino Linotype"/>
          <w:sz w:val="24"/>
          <w:szCs w:val="24"/>
        </w:rPr>
        <w:t>Wildlife Service,</w:t>
      </w:r>
      <w:r w:rsidRPr="002D1350" w:rsidR="001A132F">
        <w:rPr>
          <w:rFonts w:ascii="Palatino Linotype" w:hAnsi="Palatino Linotype"/>
          <w:sz w:val="24"/>
          <w:szCs w:val="24"/>
        </w:rPr>
        <w:t xml:space="preserve"> </w:t>
      </w:r>
      <w:r w:rsidRPr="002D1350">
        <w:rPr>
          <w:rFonts w:ascii="Palatino Linotype" w:hAnsi="Palatino Linotype"/>
          <w:sz w:val="24"/>
          <w:szCs w:val="24"/>
        </w:rPr>
        <w:t xml:space="preserve">and </w:t>
      </w:r>
      <w:r w:rsidR="0017337E">
        <w:rPr>
          <w:rFonts w:ascii="Palatino Linotype" w:hAnsi="Palatino Linotype"/>
          <w:sz w:val="24"/>
          <w:szCs w:val="24"/>
        </w:rPr>
        <w:t>California Department of Fish and Wildlife</w:t>
      </w:r>
      <w:r w:rsidRPr="002D1350">
        <w:rPr>
          <w:rFonts w:ascii="Palatino Linotype" w:hAnsi="Palatino Linotype"/>
          <w:sz w:val="24"/>
          <w:szCs w:val="24"/>
        </w:rPr>
        <w:t xml:space="preserve"> to seek additional guidance. Ground disturbing work shall not begin until the animal has left the area. </w:t>
      </w:r>
    </w:p>
    <w:p w:rsidRPr="002D1350" w:rsidR="002D1350" w:rsidP="003B7889" w:rsidRDefault="002D1350" w14:paraId="4EEE3042" w14:textId="73DCE66C">
      <w:pPr>
        <w:jc w:val="both"/>
        <w:rPr>
          <w:rFonts w:ascii="Palatino Linotype" w:hAnsi="Palatino Linotype"/>
          <w:sz w:val="24"/>
          <w:szCs w:val="24"/>
        </w:rPr>
      </w:pPr>
      <w:r w:rsidRPr="002D1350">
        <w:rPr>
          <w:rFonts w:ascii="Palatino Linotype" w:hAnsi="Palatino Linotype"/>
          <w:sz w:val="24"/>
          <w:szCs w:val="24"/>
        </w:rPr>
        <w:t>All trenches or other excavation sites shall be excavated and closed in a single </w:t>
      </w:r>
      <w:r w:rsidRPr="002D1350" w:rsidR="00D63F49">
        <w:rPr>
          <w:rFonts w:ascii="Palatino Linotype" w:hAnsi="Palatino Linotype"/>
          <w:sz w:val="24"/>
          <w:szCs w:val="24"/>
        </w:rPr>
        <w:t>workday</w:t>
      </w:r>
      <w:r w:rsidRPr="002D1350">
        <w:rPr>
          <w:rFonts w:ascii="Palatino Linotype" w:hAnsi="Palatino Linotype"/>
          <w:sz w:val="24"/>
          <w:szCs w:val="24"/>
        </w:rPr>
        <w:t> to avoid leaving holes open overnight and potential wildlife entrapment. </w:t>
      </w:r>
    </w:p>
    <w:p w:rsidRPr="002D1350" w:rsidR="002D1350" w:rsidP="00D31151" w:rsidRDefault="002D1350" w14:paraId="22BE35E9" w14:textId="571569F0">
      <w:pPr>
        <w:rPr>
          <w:rFonts w:ascii="Palatino Linotype" w:hAnsi="Palatino Linotype"/>
          <w:sz w:val="24"/>
          <w:szCs w:val="24"/>
        </w:rPr>
      </w:pPr>
      <w:r w:rsidRPr="00BF7651">
        <w:rPr>
          <w:rFonts w:ascii="Palatino Linotype" w:hAnsi="Palatino Linotype"/>
          <w:sz w:val="24"/>
          <w:szCs w:val="24"/>
          <w:u w:val="single"/>
        </w:rPr>
        <w:t>DF-5: Identify and Avoid Bird Nests</w:t>
      </w:r>
      <w:r w:rsidRPr="002D1350">
        <w:rPr>
          <w:rFonts w:ascii="Palatino Linotype" w:hAnsi="Palatino Linotype"/>
          <w:sz w:val="24"/>
          <w:szCs w:val="24"/>
        </w:rPr>
        <w:t> </w:t>
      </w:r>
      <w:r w:rsidRPr="002D1350">
        <w:rPr>
          <w:rFonts w:ascii="Palatino Linotype" w:hAnsi="Palatino Linotype"/>
          <w:sz w:val="24"/>
          <w:szCs w:val="24"/>
        </w:rPr>
        <w:br/>
      </w:r>
      <w:r w:rsidR="009622BF">
        <w:rPr>
          <w:rFonts w:ascii="Palatino Linotype" w:hAnsi="Palatino Linotype"/>
          <w:sz w:val="24"/>
          <w:szCs w:val="24"/>
        </w:rPr>
        <w:t>AT&amp;T</w:t>
      </w:r>
      <w:r w:rsidRPr="002D1350">
        <w:rPr>
          <w:rFonts w:ascii="Palatino Linotype" w:hAnsi="Palatino Linotype"/>
          <w:sz w:val="24"/>
          <w:szCs w:val="24"/>
        </w:rPr>
        <w:t xml:space="preserve"> will implement all ground-disturbing activities and activities that would require the use of heavy equipment (i.e., micro-trenching, directional boring) outside of the nesting bird season, which is typically February 1 through August 31, which would avoid potential disturbance of special-status and other native birds that may nest in </w:t>
      </w:r>
      <w:r w:rsidRPr="002D1350">
        <w:rPr>
          <w:rFonts w:ascii="Palatino Linotype" w:hAnsi="Palatino Linotype"/>
          <w:sz w:val="24"/>
          <w:szCs w:val="24"/>
        </w:rPr>
        <w:lastRenderedPageBreak/>
        <w:t>vegetation types adjacent to the project alignment (e.g., annual grassland, riparian areas). </w:t>
      </w:r>
    </w:p>
    <w:p w:rsidRPr="002D1350" w:rsidR="002D1350" w:rsidP="003B7889" w:rsidRDefault="002D1350" w14:paraId="7626EEA1" w14:textId="3FCB2039">
      <w:pPr>
        <w:jc w:val="both"/>
        <w:rPr>
          <w:rFonts w:ascii="Palatino Linotype" w:hAnsi="Palatino Linotype"/>
          <w:sz w:val="24"/>
          <w:szCs w:val="24"/>
        </w:rPr>
      </w:pPr>
      <w:r w:rsidRPr="002D1350">
        <w:rPr>
          <w:rFonts w:ascii="Palatino Linotype" w:hAnsi="Palatino Linotype"/>
          <w:sz w:val="24"/>
          <w:szCs w:val="24"/>
        </w:rPr>
        <w:t xml:space="preserve">If avoidance of the nesting bird season is determined to be infeasible, </w:t>
      </w:r>
      <w:r w:rsidR="009D7F5C">
        <w:rPr>
          <w:rFonts w:ascii="Palatino Linotype" w:hAnsi="Palatino Linotype"/>
          <w:sz w:val="24"/>
          <w:szCs w:val="24"/>
        </w:rPr>
        <w:t>AT&amp;T</w:t>
      </w:r>
      <w:r w:rsidRPr="002D1350">
        <w:rPr>
          <w:rFonts w:ascii="Palatino Linotype" w:hAnsi="Palatino Linotype"/>
          <w:sz w:val="24"/>
          <w:szCs w:val="24"/>
        </w:rPr>
        <w:t xml:space="preserve"> shall retain a qualified biologist to conduct focused surveys for nesting birds prior to implementation of ground disturbing activities during the nesting bird season (February 1 through August 31). The survey shall be conducted within </w:t>
      </w:r>
      <w:r w:rsidR="00EB4A61">
        <w:rPr>
          <w:rFonts w:ascii="Palatino Linotype" w:hAnsi="Palatino Linotype"/>
          <w:sz w:val="24"/>
          <w:szCs w:val="24"/>
        </w:rPr>
        <w:t>seven</w:t>
      </w:r>
      <w:r w:rsidRPr="002D1350">
        <w:rPr>
          <w:rFonts w:ascii="Palatino Linotype" w:hAnsi="Palatino Linotype"/>
          <w:sz w:val="24"/>
          <w:szCs w:val="24"/>
        </w:rPr>
        <w:t xml:space="preserve"> days of the start of ground-disturbing activities. </w:t>
      </w:r>
    </w:p>
    <w:p w:rsidRPr="002D1350" w:rsidR="002D1350" w:rsidP="003B7889" w:rsidRDefault="002D1350" w14:paraId="4E9D7F2A" w14:textId="77777777">
      <w:pPr>
        <w:jc w:val="both"/>
        <w:rPr>
          <w:rFonts w:ascii="Palatino Linotype" w:hAnsi="Palatino Linotype"/>
          <w:sz w:val="24"/>
          <w:szCs w:val="24"/>
        </w:rPr>
      </w:pPr>
      <w:r w:rsidRPr="002D1350">
        <w:rPr>
          <w:rFonts w:ascii="Palatino Linotype" w:hAnsi="Palatino Linotype"/>
          <w:sz w:val="24"/>
          <w:szCs w:val="24"/>
        </w:rPr>
        <w:t>The survey shall include the project alignment and accessible areas within 0.5 miles for bald eagle, golden eagle, Swainson’s hawk and white-tailed kite; 500 feet for other raptor species and special-status birds; and 50 feet for non-raptor common native bird nests. </w:t>
      </w:r>
    </w:p>
    <w:p w:rsidRPr="002D1350" w:rsidR="002D1350" w:rsidP="003B7889" w:rsidRDefault="002D1350" w14:paraId="0B243EA9" w14:textId="6EA010D5">
      <w:pPr>
        <w:jc w:val="both"/>
        <w:rPr>
          <w:rFonts w:ascii="Palatino Linotype" w:hAnsi="Palatino Linotype"/>
          <w:sz w:val="24"/>
          <w:szCs w:val="24"/>
        </w:rPr>
      </w:pPr>
      <w:r w:rsidRPr="002D1350">
        <w:rPr>
          <w:rFonts w:ascii="Palatino Linotype" w:hAnsi="Palatino Linotype"/>
          <w:sz w:val="24"/>
          <w:szCs w:val="24"/>
        </w:rPr>
        <w:t xml:space="preserve">If active nests are not found, the biologist shall document the findings in a report to </w:t>
      </w:r>
      <w:r w:rsidR="00AA66BD">
        <w:rPr>
          <w:rFonts w:ascii="Palatino Linotype" w:hAnsi="Palatino Linotype"/>
          <w:sz w:val="24"/>
          <w:szCs w:val="24"/>
        </w:rPr>
        <w:t>AT&amp;T</w:t>
      </w:r>
      <w:r w:rsidRPr="002D1350">
        <w:rPr>
          <w:rFonts w:ascii="Palatino Linotype" w:hAnsi="Palatino Linotype"/>
          <w:sz w:val="24"/>
          <w:szCs w:val="24"/>
        </w:rPr>
        <w:t xml:space="preserve"> and </w:t>
      </w:r>
      <w:r w:rsidR="0017337E">
        <w:rPr>
          <w:rFonts w:ascii="Palatino Linotype" w:hAnsi="Palatino Linotype"/>
          <w:sz w:val="24"/>
          <w:szCs w:val="24"/>
        </w:rPr>
        <w:t>the</w:t>
      </w:r>
      <w:r w:rsidRPr="002D1350">
        <w:rPr>
          <w:rFonts w:ascii="Palatino Linotype" w:hAnsi="Palatino Linotype"/>
          <w:sz w:val="24"/>
          <w:szCs w:val="24"/>
        </w:rPr>
        <w:t xml:space="preserve"> </w:t>
      </w:r>
      <w:r w:rsidR="001A132F">
        <w:rPr>
          <w:rFonts w:ascii="Palatino Linotype" w:hAnsi="Palatino Linotype"/>
          <w:sz w:val="24"/>
          <w:szCs w:val="24"/>
        </w:rPr>
        <w:t>California Public Utilities Commission</w:t>
      </w:r>
      <w:r w:rsidRPr="002D1350">
        <w:rPr>
          <w:rFonts w:ascii="Palatino Linotype" w:hAnsi="Palatino Linotype"/>
          <w:sz w:val="24"/>
          <w:szCs w:val="24"/>
        </w:rPr>
        <w:t>, and no further mitigation shall be required. </w:t>
      </w:r>
    </w:p>
    <w:p w:rsidRPr="002D1350" w:rsidR="002D1350" w:rsidP="003B7889" w:rsidRDefault="002D1350" w14:paraId="5F8A7F47" w14:textId="65E3254A">
      <w:pPr>
        <w:jc w:val="both"/>
        <w:rPr>
          <w:rFonts w:ascii="Palatino Linotype" w:hAnsi="Palatino Linotype"/>
          <w:sz w:val="24"/>
          <w:szCs w:val="24"/>
        </w:rPr>
      </w:pPr>
      <w:r w:rsidRPr="000347E0">
        <w:rPr>
          <w:rFonts w:ascii="Palatino Linotype" w:hAnsi="Palatino Linotype"/>
          <w:sz w:val="24"/>
          <w:szCs w:val="24"/>
        </w:rPr>
        <w:t>If active nests are found, impacts on nesting birds shall be avoided</w:t>
      </w:r>
      <w:r w:rsidRPr="00BF7651" w:rsidR="000347E0">
        <w:rPr>
          <w:rFonts w:ascii="Palatino Linotype" w:hAnsi="Palatino Linotype"/>
          <w:sz w:val="24"/>
          <w:szCs w:val="24"/>
        </w:rPr>
        <w:t xml:space="preserve"> by</w:t>
      </w:r>
      <w:r w:rsidRPr="000347E0">
        <w:rPr>
          <w:rFonts w:ascii="Palatino Linotype" w:hAnsi="Palatino Linotype"/>
          <w:sz w:val="24"/>
          <w:szCs w:val="24"/>
        </w:rPr>
        <w:t xml:space="preserve"> establishing appropriate buffers around active nest sites to prevent disturbance to the nest. Ground disturbing project activity shall not commence within the buffer areas until a qualified biologist has determined that the young have fledged, the nest is no longer active, or reducing the buffer would not likely result in nest abandonment. Buffers typically shall be 0.5 miles for bald eagle, golden eagle, Swainson’s hawk, and white-tailed kite; and 500 feet for other raptors and other special-status birds. Buffer size for non-raptor bird species shall be determined by a qualified biologist. Factors to be considered for determining buffer size shall include presence of natural buffers provided by vegetation or topography, nest height above the ground, baseline levels of noise and human activity, species sensitivity, and proposed project activities. Generally, buffer size for these species shall be at least 500 feet for special-status bird species and at least 50 feet for common bird species. The size of the buffer may be adjusted if a qualified biologist determines that such an adjustment shall not be likely to adversely affect the nest. Any buffer reduction for a special-status bird species shall require coordination with </w:t>
      </w:r>
      <w:r w:rsidRPr="000347E0" w:rsidR="0017337E">
        <w:rPr>
          <w:rFonts w:ascii="Palatino Linotype" w:hAnsi="Palatino Linotype"/>
          <w:sz w:val="24"/>
          <w:szCs w:val="24"/>
        </w:rPr>
        <w:t xml:space="preserve">the California Department of </w:t>
      </w:r>
      <w:r w:rsidRPr="00BF7651" w:rsidR="0017337E">
        <w:t>Fish and Wildlife</w:t>
      </w:r>
      <w:r w:rsidRPr="00BF7651">
        <w:t>. Daily monitoring of</w:t>
      </w:r>
      <w:r w:rsidRPr="002D1350">
        <w:rPr>
          <w:rFonts w:ascii="Palatino Linotype" w:hAnsi="Palatino Linotype"/>
          <w:sz w:val="24"/>
          <w:szCs w:val="24"/>
        </w:rPr>
        <w:t xml:space="preserve"> the nest by a qualified biologist or biological monitor during project activities shall be required if the activity has potential to adversely affect the nest as determined by the qualified biologist, the buffer has been reduced, or if birds within active nests are showing behavioral signs of agitation (e.g., standing up from a brooding position, flying off the nest) during project activities, as determined by the qualified biologist.  </w:t>
      </w:r>
    </w:p>
    <w:p w:rsidR="002A028D" w:rsidP="00131CA5" w:rsidRDefault="002D1350" w14:paraId="68166518" w14:textId="77777777">
      <w:pPr>
        <w:rPr>
          <w:rFonts w:ascii="Palatino Linotype" w:hAnsi="Palatino Linotype"/>
          <w:sz w:val="24"/>
          <w:szCs w:val="24"/>
          <w:u w:val="single"/>
        </w:rPr>
      </w:pPr>
      <w:r w:rsidRPr="00BF7651">
        <w:rPr>
          <w:rFonts w:ascii="Palatino Linotype" w:hAnsi="Palatino Linotype"/>
          <w:sz w:val="24"/>
          <w:szCs w:val="24"/>
          <w:u w:val="single"/>
        </w:rPr>
        <w:lastRenderedPageBreak/>
        <w:t>DF-6: Identify and Avoid Burrowing Owls</w:t>
      </w:r>
    </w:p>
    <w:p w:rsidRPr="002D1350" w:rsidR="002D1350" w:rsidP="00390166" w:rsidRDefault="0076615B" w14:paraId="5F41B28A" w14:textId="4C2DF065">
      <w:pPr>
        <w:jc w:val="both"/>
        <w:rPr>
          <w:rFonts w:ascii="Palatino Linotype" w:hAnsi="Palatino Linotype"/>
          <w:sz w:val="24"/>
          <w:szCs w:val="24"/>
        </w:rPr>
      </w:pPr>
      <w:r>
        <w:rPr>
          <w:rFonts w:ascii="Palatino Linotype" w:hAnsi="Palatino Linotype"/>
          <w:sz w:val="24"/>
          <w:szCs w:val="24"/>
        </w:rPr>
        <w:t>AT&amp;T</w:t>
      </w:r>
      <w:r w:rsidRPr="002D1350" w:rsidR="002D1350">
        <w:rPr>
          <w:rFonts w:ascii="Palatino Linotype" w:hAnsi="Palatino Linotype"/>
          <w:sz w:val="24"/>
          <w:szCs w:val="24"/>
        </w:rPr>
        <w:t xml:space="preserve"> shall retain a qualified biologist to conduct surveys for burrowing owls in areas of habitat suitable for the species on and within 1,640 feet (500 meters) of underground segments of the project alignment. Inaccessible areas (e.g., adjacent private property) will not be surveyed directly, but the biologist may use binoculars or a spotting scope to survey these areas. A minimum of four surveys shall be conducted to determine whether burrowing owls occupy the project alignment. Surveys shall be conducted according to Appendix D of the 2012 </w:t>
      </w:r>
      <w:r w:rsidRPr="002D1350" w:rsidR="002D1350">
        <w:rPr>
          <w:rFonts w:ascii="Palatino Linotype" w:hAnsi="Palatino Linotype"/>
          <w:i/>
          <w:iCs/>
          <w:sz w:val="24"/>
          <w:szCs w:val="24"/>
        </w:rPr>
        <w:t>Staff Report on Burrowing Owl Mitigation</w:t>
      </w:r>
      <w:r w:rsidRPr="002D1350" w:rsidR="002D1350">
        <w:rPr>
          <w:rFonts w:ascii="Palatino Linotype" w:hAnsi="Palatino Linotype"/>
          <w:sz w:val="24"/>
          <w:szCs w:val="24"/>
        </w:rPr>
        <w:t xml:space="preserve"> prepared by the California Department of Fish and Game (now </w:t>
      </w:r>
      <w:r w:rsidR="004C7703">
        <w:rPr>
          <w:rFonts w:ascii="Palatino Linotype" w:hAnsi="Palatino Linotype"/>
          <w:sz w:val="24"/>
          <w:szCs w:val="24"/>
        </w:rPr>
        <w:t>California Department of Fish and Wildlife</w:t>
      </w:r>
      <w:r w:rsidRPr="002D1350" w:rsidR="002D1350">
        <w:rPr>
          <w:rFonts w:ascii="Palatino Linotype" w:hAnsi="Palatino Linotype"/>
          <w:sz w:val="24"/>
          <w:szCs w:val="24"/>
        </w:rPr>
        <w:t>) (</w:t>
      </w:r>
      <w:r w:rsidRPr="002D1350" w:rsidR="001A132F">
        <w:rPr>
          <w:rFonts w:ascii="Palatino Linotype" w:hAnsi="Palatino Linotype"/>
          <w:sz w:val="24"/>
          <w:szCs w:val="24"/>
        </w:rPr>
        <w:t>California Department of Fish and Gam</w:t>
      </w:r>
      <w:r w:rsidRPr="001A132F" w:rsidR="001A132F">
        <w:rPr>
          <w:rFonts w:ascii="Palatino Linotype" w:hAnsi="Palatino Linotype"/>
          <w:sz w:val="24"/>
          <w:szCs w:val="24"/>
        </w:rPr>
        <w:t>e</w:t>
      </w:r>
      <w:r w:rsidRPr="001A132F" w:rsidR="002D1350">
        <w:rPr>
          <w:rFonts w:ascii="Palatino Linotype" w:hAnsi="Palatino Linotype"/>
          <w:sz w:val="24"/>
          <w:szCs w:val="24"/>
        </w:rPr>
        <w:t xml:space="preserve"> 2012</w:t>
      </w:r>
      <w:r w:rsidRPr="002D1350" w:rsidR="002D1350">
        <w:rPr>
          <w:rFonts w:ascii="Palatino Linotype" w:hAnsi="Palatino Linotype"/>
          <w:sz w:val="24"/>
          <w:szCs w:val="24"/>
        </w:rPr>
        <w:t>), or any subsequent updated guidance. If feasible, at least one survey should be conducted between February 15 and April 15 and the remaining surveys should be conducted between April 15 and July 15, at least three weeks apart. Because burrowing owls may recolonize a site after only a few days, one of the surveys, or an additional survey, shall be conducted no less than 14 days before initiating ground disturbance activities to verify that take of burrowing owl would not occur. </w:t>
      </w:r>
    </w:p>
    <w:p w:rsidRPr="002F44E5" w:rsidR="002F44E5" w:rsidP="003B7889" w:rsidRDefault="002F44E5" w14:paraId="766B399D" w14:textId="5070E1DB">
      <w:pPr>
        <w:jc w:val="both"/>
        <w:rPr>
          <w:rFonts w:ascii="Palatino Linotype" w:hAnsi="Palatino Linotype"/>
          <w:sz w:val="24"/>
          <w:szCs w:val="24"/>
        </w:rPr>
      </w:pPr>
      <w:r w:rsidRPr="002F44E5">
        <w:rPr>
          <w:rFonts w:ascii="Palatino Linotype" w:hAnsi="Palatino Linotype"/>
          <w:sz w:val="24"/>
          <w:szCs w:val="24"/>
        </w:rPr>
        <w:t>If no burrowing owls are found, the qualified biologist shall</w:t>
      </w:r>
      <w:r w:rsidRPr="002D1350" w:rsidR="002D1350">
        <w:rPr>
          <w:rFonts w:ascii="Palatino Linotype" w:hAnsi="Palatino Linotype"/>
          <w:sz w:val="24"/>
          <w:szCs w:val="24"/>
        </w:rPr>
        <w:t> </w:t>
      </w:r>
      <w:r w:rsidRPr="002F44E5">
        <w:rPr>
          <w:rFonts w:ascii="Palatino Linotype" w:hAnsi="Palatino Linotype"/>
          <w:sz w:val="24"/>
          <w:szCs w:val="24"/>
        </w:rPr>
        <w:t>submit</w:t>
      </w:r>
      <w:r w:rsidRPr="002D1350" w:rsidR="002D1350">
        <w:rPr>
          <w:rFonts w:ascii="Palatino Linotype" w:hAnsi="Palatino Linotype"/>
          <w:sz w:val="24"/>
          <w:szCs w:val="24"/>
        </w:rPr>
        <w:t> </w:t>
      </w:r>
      <w:r w:rsidRPr="002F44E5">
        <w:rPr>
          <w:rFonts w:ascii="Palatino Linotype" w:hAnsi="Palatino Linotype"/>
          <w:sz w:val="24"/>
          <w:szCs w:val="24"/>
        </w:rPr>
        <w:t xml:space="preserve">a report documenting the survey methods and results to </w:t>
      </w:r>
      <w:r w:rsidR="0076615B">
        <w:rPr>
          <w:rFonts w:ascii="Palatino Linotype" w:hAnsi="Palatino Linotype"/>
          <w:sz w:val="24"/>
          <w:szCs w:val="24"/>
        </w:rPr>
        <w:t>AT&amp;T</w:t>
      </w:r>
      <w:r w:rsidRPr="002F44E5">
        <w:rPr>
          <w:rFonts w:ascii="Palatino Linotype" w:hAnsi="Palatino Linotype"/>
          <w:sz w:val="24"/>
          <w:szCs w:val="24"/>
        </w:rPr>
        <w:t xml:space="preserve"> and </w:t>
      </w:r>
      <w:r w:rsidR="008266A3">
        <w:rPr>
          <w:rFonts w:ascii="Palatino Linotype" w:hAnsi="Palatino Linotype"/>
          <w:sz w:val="24"/>
          <w:szCs w:val="24"/>
        </w:rPr>
        <w:t xml:space="preserve">the </w:t>
      </w:r>
      <w:r w:rsidR="001A132F">
        <w:rPr>
          <w:rFonts w:ascii="Palatino Linotype" w:hAnsi="Palatino Linotype"/>
          <w:sz w:val="24"/>
          <w:szCs w:val="24"/>
        </w:rPr>
        <w:t>California Public Utilities Commission</w:t>
      </w:r>
      <w:r w:rsidRPr="002F44E5">
        <w:rPr>
          <w:rFonts w:ascii="Palatino Linotype" w:hAnsi="Palatino Linotype"/>
          <w:sz w:val="24"/>
          <w:szCs w:val="24"/>
        </w:rPr>
        <w:t>, and no further mitigation shall be required.</w:t>
      </w:r>
      <w:r w:rsidRPr="002D1350" w:rsidR="002D1350">
        <w:rPr>
          <w:rFonts w:ascii="Palatino Linotype" w:hAnsi="Palatino Linotype"/>
          <w:sz w:val="24"/>
          <w:szCs w:val="24"/>
        </w:rPr>
        <w:t> </w:t>
      </w:r>
    </w:p>
    <w:p w:rsidRPr="002F44E5" w:rsidR="002F44E5" w:rsidP="003B7889" w:rsidRDefault="002F44E5" w14:paraId="0A8E21F1" w14:textId="2228C7D4">
      <w:pPr>
        <w:jc w:val="both"/>
        <w:rPr>
          <w:rFonts w:ascii="Palatino Linotype" w:hAnsi="Palatino Linotype"/>
          <w:sz w:val="24"/>
          <w:szCs w:val="24"/>
        </w:rPr>
      </w:pPr>
      <w:r w:rsidRPr="002F44E5">
        <w:rPr>
          <w:rFonts w:ascii="Palatino Linotype" w:hAnsi="Palatino Linotype"/>
          <w:sz w:val="24"/>
          <w:szCs w:val="24"/>
        </w:rPr>
        <w:t xml:space="preserve">If a burrow occupied by a burrowing owl is found during the surveys, </w:t>
      </w:r>
      <w:r w:rsidR="0076615B">
        <w:rPr>
          <w:rFonts w:ascii="Palatino Linotype" w:hAnsi="Palatino Linotype"/>
          <w:sz w:val="24"/>
          <w:szCs w:val="24"/>
        </w:rPr>
        <w:t>AT&amp;T</w:t>
      </w:r>
      <w:r w:rsidRPr="002F44E5">
        <w:rPr>
          <w:rFonts w:ascii="Palatino Linotype" w:hAnsi="Palatino Linotype"/>
          <w:sz w:val="24"/>
          <w:szCs w:val="24"/>
        </w:rPr>
        <w:t xml:space="preserve"> shall establish and maintain a buffer around the occupied burrow and any identified satellite burrows (i.e., non-nesting burrows that burrowing owls use to escape predators or move young into after hatching) to prevent take of the burrowing owls.</w:t>
      </w:r>
      <w:r w:rsidRPr="002D1350" w:rsidR="002D1350">
        <w:rPr>
          <w:rFonts w:ascii="Palatino Linotype" w:hAnsi="Palatino Linotype"/>
          <w:sz w:val="24"/>
          <w:szCs w:val="24"/>
        </w:rPr>
        <w:t>  </w:t>
      </w:r>
    </w:p>
    <w:p w:rsidRPr="002F44E5" w:rsidR="002F44E5" w:rsidP="003B7889" w:rsidRDefault="002F44E5" w14:paraId="09B8CF3B" w14:textId="77777777">
      <w:pPr>
        <w:jc w:val="both"/>
        <w:rPr>
          <w:rFonts w:ascii="Palatino Linotype" w:hAnsi="Palatino Linotype"/>
          <w:sz w:val="24"/>
          <w:szCs w:val="24"/>
        </w:rPr>
      </w:pPr>
      <w:r w:rsidRPr="002F44E5">
        <w:rPr>
          <w:rFonts w:ascii="Palatino Linotype" w:hAnsi="Palatino Linotype"/>
          <w:sz w:val="24"/>
          <w:szCs w:val="24"/>
        </w:rPr>
        <w:t>During the non-breeding season (September 1 through January 31), the</w:t>
      </w:r>
      <w:r w:rsidRPr="002D1350" w:rsidR="002D1350">
        <w:rPr>
          <w:rFonts w:ascii="Palatino Linotype" w:hAnsi="Palatino Linotype"/>
          <w:sz w:val="24"/>
          <w:szCs w:val="24"/>
        </w:rPr>
        <w:t> </w:t>
      </w:r>
      <w:r w:rsidRPr="002F44E5">
        <w:rPr>
          <w:rFonts w:ascii="Palatino Linotype" w:hAnsi="Palatino Linotype"/>
          <w:sz w:val="24"/>
          <w:szCs w:val="24"/>
        </w:rPr>
        <w:t>minimum</w:t>
      </w:r>
      <w:r w:rsidRPr="002D1350" w:rsidR="002D1350">
        <w:rPr>
          <w:rFonts w:ascii="Palatino Linotype" w:hAnsi="Palatino Linotype"/>
          <w:sz w:val="24"/>
          <w:szCs w:val="24"/>
        </w:rPr>
        <w:t> </w:t>
      </w:r>
      <w:r w:rsidRPr="002F44E5">
        <w:rPr>
          <w:rFonts w:ascii="Palatino Linotype" w:hAnsi="Palatino Linotype"/>
          <w:sz w:val="24"/>
          <w:szCs w:val="24"/>
        </w:rPr>
        <w:t>buffer distance shall be 164 feet (50 meters). During the breeding season (February 1 through August 31), the</w:t>
      </w:r>
      <w:r w:rsidRPr="002D1350" w:rsidR="002D1350">
        <w:rPr>
          <w:rFonts w:ascii="Palatino Linotype" w:hAnsi="Palatino Linotype"/>
          <w:sz w:val="24"/>
          <w:szCs w:val="24"/>
        </w:rPr>
        <w:t> </w:t>
      </w:r>
      <w:r w:rsidRPr="002F44E5">
        <w:rPr>
          <w:rFonts w:ascii="Palatino Linotype" w:hAnsi="Palatino Linotype"/>
          <w:sz w:val="24"/>
          <w:szCs w:val="24"/>
        </w:rPr>
        <w:t>minimum</w:t>
      </w:r>
      <w:r w:rsidRPr="002D1350" w:rsidR="002D1350">
        <w:rPr>
          <w:rFonts w:ascii="Palatino Linotype" w:hAnsi="Palatino Linotype"/>
          <w:sz w:val="24"/>
          <w:szCs w:val="24"/>
        </w:rPr>
        <w:t> </w:t>
      </w:r>
      <w:r w:rsidRPr="002F44E5">
        <w:rPr>
          <w:rFonts w:ascii="Palatino Linotype" w:hAnsi="Palatino Linotype"/>
          <w:sz w:val="24"/>
          <w:szCs w:val="24"/>
        </w:rPr>
        <w:t>buffer distance shall be 1,640 feet (500 meters).</w:t>
      </w:r>
      <w:r w:rsidRPr="002D1350" w:rsidR="002D1350">
        <w:rPr>
          <w:rFonts w:ascii="Palatino Linotype" w:hAnsi="Palatino Linotype"/>
          <w:sz w:val="24"/>
          <w:szCs w:val="24"/>
        </w:rPr>
        <w:t>  </w:t>
      </w:r>
    </w:p>
    <w:p w:rsidRPr="002F44E5" w:rsidR="002F44E5" w:rsidP="003B7889" w:rsidRDefault="002F44E5" w14:paraId="11F2B226" w14:textId="66F79C9C">
      <w:pPr>
        <w:jc w:val="both"/>
        <w:rPr>
          <w:rFonts w:ascii="Palatino Linotype" w:hAnsi="Palatino Linotype"/>
          <w:sz w:val="24"/>
          <w:szCs w:val="24"/>
        </w:rPr>
      </w:pPr>
      <w:r w:rsidRPr="002F44E5">
        <w:rPr>
          <w:rFonts w:ascii="Palatino Linotype" w:hAnsi="Palatino Linotype"/>
          <w:sz w:val="24"/>
          <w:szCs w:val="24"/>
        </w:rPr>
        <w:t xml:space="preserve">The buffer may be adjusted if, in consultation with </w:t>
      </w:r>
      <w:r w:rsidR="0032564B">
        <w:rPr>
          <w:rFonts w:ascii="Palatino Linotype" w:hAnsi="Palatino Linotype"/>
          <w:sz w:val="24"/>
          <w:szCs w:val="24"/>
        </w:rPr>
        <w:t>the California Department of Fish and Wildlife</w:t>
      </w:r>
      <w:r w:rsidRPr="002F44E5">
        <w:rPr>
          <w:rFonts w:ascii="Palatino Linotype" w:hAnsi="Palatino Linotype"/>
          <w:sz w:val="24"/>
          <w:szCs w:val="24"/>
        </w:rPr>
        <w:t xml:space="preserve">, a qualified biologist determines that an alternative buffer shall not result in take of burrowing owl adults, young, or eggs because of </w:t>
      </w:r>
      <w:proofErr w:type="gramStart"/>
      <w:r w:rsidRPr="002F44E5">
        <w:rPr>
          <w:rFonts w:ascii="Palatino Linotype" w:hAnsi="Palatino Linotype"/>
          <w:sz w:val="24"/>
          <w:szCs w:val="24"/>
        </w:rPr>
        <w:t>particular site</w:t>
      </w:r>
      <w:proofErr w:type="gramEnd"/>
      <w:r w:rsidRPr="002F44E5">
        <w:rPr>
          <w:rFonts w:ascii="Palatino Linotype" w:hAnsi="Palatino Linotype"/>
          <w:sz w:val="24"/>
          <w:szCs w:val="24"/>
        </w:rPr>
        <w:t xml:space="preserve"> features (e.g., topography, natural line-of-sight barriers), level of project disturbance, or other considerations. </w:t>
      </w:r>
      <w:r w:rsidRPr="002D1350" w:rsidR="002D1350">
        <w:rPr>
          <w:rFonts w:ascii="Palatino Linotype" w:hAnsi="Palatino Linotype"/>
          <w:sz w:val="24"/>
          <w:szCs w:val="24"/>
        </w:rPr>
        <w:t xml:space="preserve">If the buffer is reduced, a qualified biologist shall monitor the behavior of the burrowing owls during all project activities within 1,640 feet of the burrow. If the owls are disturbed or agitated (e.g., vocalizations, bill snaps, fluffing feathers to increase body size appearance, drooping wings and rotating them forward, crouching and </w:t>
      </w:r>
      <w:r w:rsidRPr="002D1350" w:rsidR="002D1350">
        <w:rPr>
          <w:rFonts w:ascii="Palatino Linotype" w:hAnsi="Palatino Linotype"/>
          <w:sz w:val="24"/>
          <w:szCs w:val="24"/>
        </w:rPr>
        <w:lastRenderedPageBreak/>
        <w:t>weaving back and forth) by the project activities, the biologist shall have the authority to halt the activities and re-establish a buffer consistent with the first bullet until the agitated behavior ceases and normal behavior resumes. </w:t>
      </w:r>
    </w:p>
    <w:p w:rsidRPr="002D1350" w:rsidR="002D1350" w:rsidP="003B7889" w:rsidRDefault="002D1350" w14:paraId="26A9199F" w14:textId="77777777">
      <w:pPr>
        <w:jc w:val="both"/>
        <w:rPr>
          <w:rFonts w:ascii="Palatino Linotype" w:hAnsi="Palatino Linotype"/>
          <w:sz w:val="24"/>
          <w:szCs w:val="24"/>
        </w:rPr>
      </w:pPr>
      <w:r w:rsidRPr="002D1350">
        <w:rPr>
          <w:rFonts w:ascii="Palatino Linotype" w:hAnsi="Palatino Linotype"/>
          <w:sz w:val="24"/>
          <w:szCs w:val="24"/>
        </w:rPr>
        <w:t>The buffer shall remain in place around the occupied burrow and associated satellite burrows until a qualified biologist has determined through noninvasive methods that the burrows are no longer occupied by burrowing owl. A previously occupied burrow will be considered unoccupied if surveys demonstrate that no owls have used the burrow for seven consecutive days.  </w:t>
      </w:r>
    </w:p>
    <w:p w:rsidRPr="002D1350" w:rsidR="002D1350" w:rsidP="003B7889" w:rsidRDefault="002D1350" w14:paraId="4048BCFB" w14:textId="77777777">
      <w:pPr>
        <w:jc w:val="both"/>
        <w:rPr>
          <w:rFonts w:ascii="Palatino Linotype" w:hAnsi="Palatino Linotype"/>
          <w:sz w:val="24"/>
          <w:szCs w:val="24"/>
        </w:rPr>
      </w:pPr>
      <w:r w:rsidRPr="002D1350">
        <w:rPr>
          <w:rFonts w:ascii="Palatino Linotype" w:hAnsi="Palatino Linotype"/>
          <w:sz w:val="24"/>
          <w:szCs w:val="24"/>
        </w:rPr>
        <w:t>Locations of burrowing owls detected during surveys shall be reported to the California Natural Diversity Database. </w:t>
      </w:r>
    </w:p>
    <w:p w:rsidRPr="002D1350" w:rsidR="002D1350" w:rsidP="003B7889" w:rsidRDefault="002D1350" w14:paraId="4186C951" w14:textId="1186DC39">
      <w:pPr>
        <w:jc w:val="both"/>
        <w:rPr>
          <w:rFonts w:ascii="Palatino Linotype" w:hAnsi="Palatino Linotype"/>
          <w:sz w:val="24"/>
          <w:szCs w:val="24"/>
        </w:rPr>
      </w:pPr>
      <w:r w:rsidRPr="002D1350">
        <w:rPr>
          <w:rFonts w:ascii="Palatino Linotype" w:hAnsi="Palatino Linotype"/>
          <w:sz w:val="24"/>
          <w:szCs w:val="24"/>
        </w:rPr>
        <w:t xml:space="preserve">If implementation of a buffer to prevent take of burrowing owl is not feasible, </w:t>
      </w:r>
      <w:r w:rsidR="009D7F5C">
        <w:rPr>
          <w:rFonts w:ascii="Palatino Linotype" w:hAnsi="Palatino Linotype"/>
          <w:sz w:val="24"/>
          <w:szCs w:val="24"/>
        </w:rPr>
        <w:t>AT&amp;T</w:t>
      </w:r>
      <w:r w:rsidRPr="002D1350">
        <w:rPr>
          <w:rFonts w:ascii="Palatino Linotype" w:hAnsi="Palatino Linotype"/>
          <w:sz w:val="24"/>
          <w:szCs w:val="24"/>
        </w:rPr>
        <w:t xml:space="preserve"> shall consult with </w:t>
      </w:r>
      <w:r w:rsidR="0032564B">
        <w:rPr>
          <w:rFonts w:ascii="Palatino Linotype" w:hAnsi="Palatino Linotype"/>
          <w:sz w:val="24"/>
          <w:szCs w:val="24"/>
        </w:rPr>
        <w:t>the California Department of Fish and Wildlife</w:t>
      </w:r>
      <w:r w:rsidRPr="002D1350" w:rsidR="0032564B">
        <w:rPr>
          <w:rFonts w:ascii="Palatino Linotype" w:hAnsi="Palatino Linotype"/>
          <w:sz w:val="24"/>
          <w:szCs w:val="24"/>
        </w:rPr>
        <w:t xml:space="preserve"> </w:t>
      </w:r>
      <w:r w:rsidRPr="002D1350">
        <w:rPr>
          <w:rFonts w:ascii="Palatino Linotype" w:hAnsi="Palatino Linotype"/>
          <w:sz w:val="24"/>
          <w:szCs w:val="24"/>
        </w:rPr>
        <w:t>and obtain an Incidental Take Permit prior to commencing project related ground-disturbing activities. The impacts of taking burrowing owl shall be minimized and fully mitigated. </w:t>
      </w:r>
    </w:p>
    <w:p w:rsidRPr="002D1350" w:rsidR="002D1350" w:rsidP="003B7889" w:rsidRDefault="009A3510" w14:paraId="1533D967" w14:textId="7DBB1FC4">
      <w:pPr>
        <w:jc w:val="both"/>
        <w:rPr>
          <w:rFonts w:ascii="Palatino Linotype" w:hAnsi="Palatino Linotype"/>
          <w:sz w:val="24"/>
          <w:szCs w:val="24"/>
        </w:rPr>
      </w:pPr>
      <w:r>
        <w:rPr>
          <w:rFonts w:ascii="Palatino Linotype" w:hAnsi="Palatino Linotype"/>
          <w:sz w:val="24"/>
          <w:szCs w:val="24"/>
        </w:rPr>
        <w:t>AT&amp;T</w:t>
      </w:r>
      <w:r w:rsidRPr="002D1350" w:rsidR="002D1350">
        <w:rPr>
          <w:rFonts w:ascii="Palatino Linotype" w:hAnsi="Palatino Linotype"/>
          <w:sz w:val="24"/>
          <w:szCs w:val="24"/>
        </w:rPr>
        <w:t xml:space="preserve"> shall compensate for the loss of burrowing owl by establishing permanent protection and perpetual management on land that provides burrowing owl habitat. Habitat management lands for burrowing </w:t>
      </w:r>
      <w:proofErr w:type="gramStart"/>
      <w:r w:rsidRPr="002D1350" w:rsidR="002D1350">
        <w:rPr>
          <w:rFonts w:ascii="Palatino Linotype" w:hAnsi="Palatino Linotype"/>
          <w:sz w:val="24"/>
          <w:szCs w:val="24"/>
        </w:rPr>
        <w:t>owl</w:t>
      </w:r>
      <w:proofErr w:type="gramEnd"/>
      <w:r w:rsidRPr="002D1350" w:rsidR="002D1350">
        <w:rPr>
          <w:rFonts w:ascii="Palatino Linotype" w:hAnsi="Palatino Linotype"/>
          <w:sz w:val="24"/>
          <w:szCs w:val="24"/>
        </w:rPr>
        <w:t> may be established by conservation easement or fee </w:t>
      </w:r>
      <w:proofErr w:type="gramStart"/>
      <w:r w:rsidRPr="002D1350" w:rsidR="002D1350">
        <w:rPr>
          <w:rFonts w:ascii="Palatino Linotype" w:hAnsi="Palatino Linotype"/>
          <w:sz w:val="24"/>
          <w:szCs w:val="24"/>
        </w:rPr>
        <w:t>title</w:t>
      </w:r>
      <w:proofErr w:type="gramEnd"/>
      <w:r w:rsidRPr="002D1350" w:rsidR="002D1350">
        <w:rPr>
          <w:rFonts w:ascii="Palatino Linotype" w:hAnsi="Palatino Linotype"/>
          <w:sz w:val="24"/>
          <w:szCs w:val="24"/>
        </w:rPr>
        <w:t xml:space="preserve"> or credits may be purchased from a </w:t>
      </w:r>
      <w:r w:rsidR="0032564B">
        <w:rPr>
          <w:rFonts w:ascii="Palatino Linotype" w:hAnsi="Palatino Linotype"/>
          <w:sz w:val="24"/>
          <w:szCs w:val="24"/>
        </w:rPr>
        <w:t>California Department of Fish and Wildlife</w:t>
      </w:r>
      <w:r w:rsidRPr="002D1350" w:rsidR="002D1350">
        <w:rPr>
          <w:rFonts w:ascii="Palatino Linotype" w:hAnsi="Palatino Linotype"/>
          <w:sz w:val="24"/>
          <w:szCs w:val="24"/>
        </w:rPr>
        <w:t>-approved conservation or mitigation bank. The compensatory mitigation shall satisfy permit conditions and all other permit conditions shall be implemented. </w:t>
      </w:r>
    </w:p>
    <w:p w:rsidRPr="002D1350" w:rsidR="002D1350" w:rsidP="00131CA5" w:rsidRDefault="002D1350" w14:paraId="01280BD4" w14:textId="0EBE90BA">
      <w:pPr>
        <w:rPr>
          <w:rFonts w:ascii="Palatino Linotype" w:hAnsi="Palatino Linotype"/>
          <w:sz w:val="24"/>
          <w:szCs w:val="24"/>
        </w:rPr>
      </w:pPr>
      <w:r w:rsidRPr="00BF7651">
        <w:rPr>
          <w:rFonts w:ascii="Palatino Linotype" w:hAnsi="Palatino Linotype"/>
          <w:sz w:val="24"/>
          <w:szCs w:val="24"/>
          <w:u w:val="single"/>
        </w:rPr>
        <w:t>DF–7: Identify and Avoid Special-Status Bat Roosts</w:t>
      </w:r>
      <w:r w:rsidRPr="002D1350">
        <w:rPr>
          <w:rFonts w:ascii="Palatino Linotype" w:hAnsi="Palatino Linotype"/>
          <w:sz w:val="24"/>
          <w:szCs w:val="24"/>
        </w:rPr>
        <w:t> </w:t>
      </w:r>
      <w:r w:rsidRPr="002D1350">
        <w:rPr>
          <w:rFonts w:ascii="Palatino Linotype" w:hAnsi="Palatino Linotype"/>
          <w:sz w:val="24"/>
          <w:szCs w:val="24"/>
        </w:rPr>
        <w:br/>
      </w:r>
      <w:r w:rsidR="009A3510">
        <w:rPr>
          <w:rFonts w:ascii="Palatino Linotype" w:hAnsi="Palatino Linotype"/>
          <w:sz w:val="24"/>
          <w:szCs w:val="24"/>
        </w:rPr>
        <w:t>AT&amp;T</w:t>
      </w:r>
      <w:r w:rsidRPr="002D1350">
        <w:rPr>
          <w:rFonts w:ascii="Palatino Linotype" w:hAnsi="Palatino Linotype"/>
          <w:sz w:val="24"/>
          <w:szCs w:val="24"/>
        </w:rPr>
        <w:t xml:space="preserve"> will implement all ground-disturbing activities and activities that would require the use of heavy equipment (i.e., micro-trenching, directional boring) outside of the roosting bat season, which is typically April 1 through August 31, which would avoid potential disturbance of special-status and common bats that may roost in or adjacent to the project alignment (e.g., under bridges, in trees). </w:t>
      </w:r>
    </w:p>
    <w:p w:rsidRPr="002D1350" w:rsidR="002D1350" w:rsidP="003B7889" w:rsidRDefault="002D1350" w14:paraId="785A7B76" w14:textId="3FC2E00D">
      <w:pPr>
        <w:jc w:val="both"/>
        <w:rPr>
          <w:rFonts w:ascii="Palatino Linotype" w:hAnsi="Palatino Linotype"/>
          <w:sz w:val="24"/>
          <w:szCs w:val="24"/>
        </w:rPr>
      </w:pPr>
      <w:r w:rsidRPr="002D1350">
        <w:rPr>
          <w:rFonts w:ascii="Palatino Linotype" w:hAnsi="Palatino Linotype"/>
          <w:sz w:val="24"/>
          <w:szCs w:val="24"/>
        </w:rPr>
        <w:t xml:space="preserve">If avoidance of the bat maternity season is determined to be infeasible, </w:t>
      </w:r>
      <w:r w:rsidR="00533B4F">
        <w:rPr>
          <w:rFonts w:ascii="Palatino Linotype" w:hAnsi="Palatino Linotype"/>
          <w:sz w:val="24"/>
          <w:szCs w:val="24"/>
        </w:rPr>
        <w:t>AT&amp;T</w:t>
      </w:r>
      <w:r w:rsidRPr="002D1350">
        <w:rPr>
          <w:rFonts w:ascii="Palatino Linotype" w:hAnsi="Palatino Linotype"/>
          <w:sz w:val="24"/>
          <w:szCs w:val="24"/>
        </w:rPr>
        <w:t xml:space="preserve"> shall retain a qualified biologist to conduct focused surveys for roosting bats prior to implementation of ground disturbing activities during the bat maternity season (April 1 through August 31). The survey shall be conducted within 14 days of the start of ground-disturbing activities and shall include the project alignment and areas within 250 feet of the project alignment. </w:t>
      </w:r>
    </w:p>
    <w:p w:rsidRPr="002D1350" w:rsidR="002D1350" w:rsidP="003B7889" w:rsidRDefault="002D1350" w14:paraId="423F4798" w14:textId="321A1A35">
      <w:pPr>
        <w:jc w:val="both"/>
        <w:rPr>
          <w:rFonts w:ascii="Palatino Linotype" w:hAnsi="Palatino Linotype"/>
          <w:sz w:val="24"/>
          <w:szCs w:val="24"/>
        </w:rPr>
      </w:pPr>
      <w:r w:rsidRPr="002D1350">
        <w:rPr>
          <w:rFonts w:ascii="Palatino Linotype" w:hAnsi="Palatino Linotype"/>
          <w:sz w:val="24"/>
          <w:szCs w:val="24"/>
        </w:rPr>
        <w:lastRenderedPageBreak/>
        <w:t xml:space="preserve">If no evidence of bat roosts is found, the biologist shall document the findings in a report to </w:t>
      </w:r>
      <w:r w:rsidR="009D7F5C">
        <w:rPr>
          <w:rFonts w:ascii="Palatino Linotype" w:hAnsi="Palatino Linotype"/>
          <w:sz w:val="24"/>
          <w:szCs w:val="24"/>
        </w:rPr>
        <w:t>AT&amp;T</w:t>
      </w:r>
      <w:r w:rsidRPr="002D1350">
        <w:rPr>
          <w:rFonts w:ascii="Palatino Linotype" w:hAnsi="Palatino Linotype"/>
          <w:sz w:val="24"/>
          <w:szCs w:val="24"/>
        </w:rPr>
        <w:t xml:space="preserve"> and </w:t>
      </w:r>
      <w:r w:rsidR="00A8144F">
        <w:rPr>
          <w:rFonts w:ascii="Palatino Linotype" w:hAnsi="Palatino Linotype"/>
          <w:sz w:val="24"/>
          <w:szCs w:val="24"/>
        </w:rPr>
        <w:t>the California Public Utilities Commission</w:t>
      </w:r>
      <w:r w:rsidRPr="002D1350">
        <w:rPr>
          <w:rFonts w:ascii="Palatino Linotype" w:hAnsi="Palatino Linotype"/>
          <w:sz w:val="24"/>
          <w:szCs w:val="24"/>
        </w:rPr>
        <w:t>, and no further mitigation shall be required. </w:t>
      </w:r>
    </w:p>
    <w:p w:rsidRPr="002D1350" w:rsidR="002D1350" w:rsidP="003B7889" w:rsidRDefault="002D1350" w14:paraId="10AA5CA0" w14:textId="77777777">
      <w:pPr>
        <w:jc w:val="both"/>
        <w:rPr>
          <w:rFonts w:ascii="Palatino Linotype" w:hAnsi="Palatino Linotype"/>
          <w:sz w:val="24"/>
          <w:szCs w:val="24"/>
        </w:rPr>
      </w:pPr>
      <w:r w:rsidRPr="002D1350">
        <w:rPr>
          <w:rFonts w:ascii="Palatino Linotype" w:hAnsi="Palatino Linotype"/>
          <w:sz w:val="24"/>
          <w:szCs w:val="24"/>
        </w:rPr>
        <w:t>If evidence of bat maternity roosts or hibernacula is observed, species and number of bats using the </w:t>
      </w:r>
      <w:proofErr w:type="gramStart"/>
      <w:r w:rsidRPr="002D1350">
        <w:rPr>
          <w:rFonts w:ascii="Palatino Linotype" w:hAnsi="Palatino Linotype"/>
          <w:sz w:val="24"/>
          <w:szCs w:val="24"/>
        </w:rPr>
        <w:t>roost</w:t>
      </w:r>
      <w:proofErr w:type="gramEnd"/>
      <w:r w:rsidRPr="002D1350">
        <w:rPr>
          <w:rFonts w:ascii="Palatino Linotype" w:hAnsi="Palatino Linotype"/>
          <w:sz w:val="24"/>
          <w:szCs w:val="24"/>
        </w:rPr>
        <w:t> shall be determined by a qualified biologist using noninvasive methods. Bat detectors (i.e., acoustic monitoring) or evening emergence surveys shall be used if deemed necessary to supplement survey efforts by the qualified biologist. </w:t>
      </w:r>
    </w:p>
    <w:p w:rsidRPr="002D1350" w:rsidR="002D1350" w:rsidP="003B7889" w:rsidRDefault="002D1350" w14:paraId="6AF2422C" w14:textId="525A84C1">
      <w:pPr>
        <w:jc w:val="both"/>
        <w:rPr>
          <w:rFonts w:ascii="Palatino Linotype" w:hAnsi="Palatino Linotype"/>
          <w:sz w:val="24"/>
          <w:szCs w:val="24"/>
        </w:rPr>
      </w:pPr>
      <w:r w:rsidRPr="002D1350">
        <w:rPr>
          <w:rFonts w:ascii="Palatino Linotype" w:hAnsi="Palatino Linotype"/>
          <w:sz w:val="24"/>
          <w:szCs w:val="24"/>
        </w:rPr>
        <w:t>A no-disturbance buffer of 250 feet shall be established around active special-status bats maternity roosts or hibernacula, as well as substantial maternity roosts or hibernacula of other bat species considered to be a wildlife nursery by the qualified biologist, and ground disturbing project activities shall not occur within this buffer until after the roosts are unoccupied as determined by a qualified biologist.  </w:t>
      </w:r>
    </w:p>
    <w:p w:rsidR="00656588" w:rsidP="000C1E4F" w:rsidRDefault="002D1350" w14:paraId="1D9D3927" w14:textId="77777777">
      <w:pPr>
        <w:rPr>
          <w:rFonts w:ascii="Palatino Linotype" w:hAnsi="Palatino Linotype"/>
          <w:sz w:val="24"/>
          <w:szCs w:val="24"/>
          <w:u w:val="single"/>
        </w:rPr>
      </w:pPr>
      <w:r w:rsidRPr="00BF7651">
        <w:rPr>
          <w:rFonts w:ascii="Palatino Linotype" w:hAnsi="Palatino Linotype"/>
          <w:sz w:val="24"/>
          <w:szCs w:val="24"/>
          <w:u w:val="single"/>
        </w:rPr>
        <w:t>DF–8: Identify and Avoid Valley Elderberry Longhorn Beetle Habitat</w:t>
      </w:r>
    </w:p>
    <w:p w:rsidRPr="002D1350" w:rsidR="002D1350" w:rsidP="00390166" w:rsidRDefault="00F253B4" w14:paraId="6AE18632" w14:textId="64E706B2">
      <w:pPr>
        <w:jc w:val="both"/>
        <w:rPr>
          <w:rFonts w:ascii="Palatino Linotype" w:hAnsi="Palatino Linotype"/>
          <w:sz w:val="24"/>
          <w:szCs w:val="24"/>
        </w:rPr>
      </w:pPr>
      <w:r>
        <w:rPr>
          <w:rFonts w:ascii="Palatino Linotype" w:hAnsi="Palatino Linotype"/>
          <w:sz w:val="24"/>
          <w:szCs w:val="24"/>
        </w:rPr>
        <w:t>AT&amp;T</w:t>
      </w:r>
      <w:r w:rsidRPr="002D1350" w:rsidR="002D1350">
        <w:rPr>
          <w:rFonts w:ascii="Palatino Linotype" w:hAnsi="Palatino Linotype"/>
          <w:sz w:val="24"/>
          <w:szCs w:val="24"/>
        </w:rPr>
        <w:t xml:space="preserve"> shall retain a qualified biologist to conduct surveys for valley elderberry longhorn beetle according to the protocol outlined in </w:t>
      </w:r>
      <w:r w:rsidR="00B83EAF">
        <w:rPr>
          <w:rFonts w:ascii="Palatino Linotype" w:hAnsi="Palatino Linotype"/>
          <w:sz w:val="24"/>
          <w:szCs w:val="24"/>
        </w:rPr>
        <w:t>the United States Fish and Wildlife Service</w:t>
      </w:r>
      <w:r w:rsidRPr="002D1350" w:rsidR="00B83EAF">
        <w:rPr>
          <w:rFonts w:ascii="Palatino Linotype" w:hAnsi="Palatino Linotype"/>
          <w:sz w:val="24"/>
          <w:szCs w:val="24"/>
        </w:rPr>
        <w:t> </w:t>
      </w:r>
      <w:r w:rsidRPr="002D1350" w:rsidR="002D1350">
        <w:rPr>
          <w:rFonts w:ascii="Palatino Linotype" w:hAnsi="Palatino Linotype"/>
          <w:i/>
          <w:iCs/>
          <w:sz w:val="24"/>
          <w:szCs w:val="24"/>
        </w:rPr>
        <w:t>Framework for Assessing Impacts to the Valley Elderberry Longhorn Beetle</w:t>
      </w:r>
      <w:r w:rsidRPr="002D1350" w:rsidR="002D1350">
        <w:rPr>
          <w:rFonts w:ascii="Palatino Linotype" w:hAnsi="Palatino Linotype"/>
          <w:sz w:val="24"/>
          <w:szCs w:val="24"/>
        </w:rPr>
        <w:t> (</w:t>
      </w:r>
      <w:r w:rsidR="00B83EAF">
        <w:rPr>
          <w:rFonts w:ascii="Palatino Linotype" w:hAnsi="Palatino Linotype"/>
          <w:sz w:val="24"/>
          <w:szCs w:val="24"/>
        </w:rPr>
        <w:t>United States Fish and Wildlife Service</w:t>
      </w:r>
      <w:r w:rsidRPr="002D1350" w:rsidR="002D1350">
        <w:rPr>
          <w:rFonts w:ascii="Palatino Linotype" w:hAnsi="Palatino Linotype"/>
          <w:sz w:val="24"/>
          <w:szCs w:val="24"/>
        </w:rPr>
        <w:t xml:space="preserve"> 2017).  </w:t>
      </w:r>
    </w:p>
    <w:p w:rsidRPr="002D1350" w:rsidR="002D1350" w:rsidP="00656588" w:rsidRDefault="002D1350" w14:paraId="68E621E0" w14:textId="77777777">
      <w:pPr>
        <w:jc w:val="both"/>
        <w:rPr>
          <w:rFonts w:ascii="Palatino Linotype" w:hAnsi="Palatino Linotype"/>
          <w:sz w:val="24"/>
          <w:szCs w:val="24"/>
        </w:rPr>
      </w:pPr>
      <w:r w:rsidRPr="002D1350">
        <w:rPr>
          <w:rFonts w:ascii="Palatino Linotype" w:hAnsi="Palatino Linotype"/>
          <w:sz w:val="24"/>
          <w:szCs w:val="24"/>
        </w:rPr>
        <w:t>If elderberry shrubs are located 165 feet or more from project activities, direct or indirect impacts are not expected.  </w:t>
      </w:r>
    </w:p>
    <w:p w:rsidRPr="002D1350" w:rsidR="002D1350" w:rsidP="003B7889" w:rsidRDefault="002D1350" w14:paraId="5FAE7600" w14:textId="196BA3A7">
      <w:pPr>
        <w:jc w:val="both"/>
        <w:rPr>
          <w:rFonts w:ascii="Palatino Linotype" w:hAnsi="Palatino Linotype"/>
          <w:sz w:val="24"/>
          <w:szCs w:val="24"/>
        </w:rPr>
      </w:pPr>
      <w:r w:rsidRPr="002D1350">
        <w:rPr>
          <w:rFonts w:ascii="Palatino Linotype" w:hAnsi="Palatino Linotype"/>
          <w:sz w:val="24"/>
          <w:szCs w:val="24"/>
        </w:rPr>
        <w:t xml:space="preserve">For elderberry shrubs identified within 165 feet of the project alignment, these shrubs shall be retained and protected, and impacts on valley elderberry longhorn beetle shall be avoided and minimized by following the Conservation Measures outlined in the </w:t>
      </w:r>
      <w:r w:rsidR="00B83EAF">
        <w:rPr>
          <w:rFonts w:ascii="Palatino Linotype" w:hAnsi="Palatino Linotype"/>
          <w:sz w:val="24"/>
          <w:szCs w:val="24"/>
        </w:rPr>
        <w:t>United States Fish and Wildlife Service</w:t>
      </w:r>
      <w:r w:rsidRPr="002D1350">
        <w:rPr>
          <w:rFonts w:ascii="Palatino Linotype" w:hAnsi="Palatino Linotype"/>
          <w:sz w:val="24"/>
          <w:szCs w:val="24"/>
        </w:rPr>
        <w:t xml:space="preserve"> 2017 Framework. </w:t>
      </w:r>
    </w:p>
    <w:p w:rsidRPr="002D1350" w:rsidR="002D1350" w:rsidP="003B7889" w:rsidRDefault="002D1350" w14:paraId="42F1BFDB" w14:textId="77777777">
      <w:pPr>
        <w:jc w:val="both"/>
        <w:rPr>
          <w:rFonts w:ascii="Palatino Linotype" w:hAnsi="Palatino Linotype"/>
          <w:sz w:val="24"/>
          <w:szCs w:val="24"/>
        </w:rPr>
      </w:pPr>
      <w:r w:rsidRPr="002D1350">
        <w:rPr>
          <w:rFonts w:ascii="Palatino Linotype" w:hAnsi="Palatino Linotype"/>
          <w:sz w:val="24"/>
          <w:szCs w:val="24"/>
        </w:rPr>
        <w:t>Shrubs shall be protected during construction by establishing and maintaining high visibility flagging at least 165 feet from the drip line of each elderberry shrub. Flagged areas shall be avoided. </w:t>
      </w:r>
    </w:p>
    <w:p w:rsidRPr="002D1350" w:rsidR="000347E0" w:rsidP="003B7889" w:rsidRDefault="002D1350" w14:paraId="19CD2C30" w14:textId="11B282DC">
      <w:pPr>
        <w:jc w:val="both"/>
        <w:rPr>
          <w:rFonts w:ascii="Palatino Linotype" w:hAnsi="Palatino Linotype"/>
          <w:sz w:val="24"/>
          <w:szCs w:val="24"/>
        </w:rPr>
      </w:pPr>
      <w:r w:rsidRPr="002D1350">
        <w:rPr>
          <w:rFonts w:ascii="Palatino Linotype" w:hAnsi="Palatino Linotype"/>
          <w:sz w:val="24"/>
          <w:szCs w:val="24"/>
        </w:rPr>
        <w:t>If elderberry shrubs can be retained within the project footprint, project activities may occur up to 20 feet from the dripline of elderberry shrubs if precautions are implemented to minimize the potential for indirect impacts. Specifically, these minimization measures include: </w:t>
      </w:r>
    </w:p>
    <w:p w:rsidRPr="00BF7651" w:rsidR="002D1350" w:rsidP="003B7889" w:rsidRDefault="002D1350" w14:paraId="4E2EE1FC" w14:textId="22CDACBD">
      <w:pPr>
        <w:pStyle w:val="ListParagraph"/>
        <w:numPr>
          <w:ilvl w:val="1"/>
          <w:numId w:val="116"/>
        </w:numPr>
        <w:ind w:left="990" w:right="990"/>
        <w:jc w:val="both"/>
        <w:rPr>
          <w:rFonts w:ascii="Palatino Linotype" w:hAnsi="Palatino Linotype"/>
          <w:sz w:val="24"/>
          <w:szCs w:val="24"/>
        </w:rPr>
      </w:pPr>
      <w:r w:rsidRPr="00BF7651">
        <w:rPr>
          <w:rFonts w:ascii="Palatino Linotype" w:hAnsi="Palatino Linotype"/>
          <w:sz w:val="24"/>
          <w:szCs w:val="24"/>
        </w:rPr>
        <w:t>All areas to be avoided during construction activities shall be flagged as close to construction limits as possible. </w:t>
      </w:r>
    </w:p>
    <w:p w:rsidRPr="007A062B" w:rsidR="002D1350" w:rsidP="003B7889" w:rsidRDefault="002D1350" w14:paraId="77A0507E" w14:textId="3F8AF0C6">
      <w:pPr>
        <w:pStyle w:val="ListParagraph"/>
        <w:numPr>
          <w:ilvl w:val="1"/>
          <w:numId w:val="116"/>
        </w:numPr>
        <w:ind w:left="990" w:right="990"/>
        <w:jc w:val="both"/>
        <w:rPr>
          <w:rFonts w:ascii="Palatino Linotype" w:hAnsi="Palatino Linotype"/>
          <w:sz w:val="24"/>
          <w:szCs w:val="24"/>
        </w:rPr>
      </w:pPr>
      <w:r w:rsidRPr="007A062B">
        <w:rPr>
          <w:rFonts w:ascii="Palatino Linotype" w:hAnsi="Palatino Linotype"/>
          <w:sz w:val="24"/>
          <w:szCs w:val="24"/>
        </w:rPr>
        <w:lastRenderedPageBreak/>
        <w:t>A minimum avoidance area of at least 20 feet from the dripline of each elderberry plant shall be maintained to avoid direct impacts that could damage or kill the plant.  </w:t>
      </w:r>
    </w:p>
    <w:p w:rsidRPr="002D1350" w:rsidR="002D1350" w:rsidP="003B7889" w:rsidRDefault="002D1350" w14:paraId="5C3CEAB5" w14:textId="77777777">
      <w:pPr>
        <w:jc w:val="both"/>
        <w:rPr>
          <w:rFonts w:ascii="Palatino Linotype" w:hAnsi="Palatino Linotype"/>
          <w:sz w:val="24"/>
          <w:szCs w:val="24"/>
        </w:rPr>
      </w:pPr>
      <w:r w:rsidRPr="002D1350">
        <w:rPr>
          <w:rFonts w:ascii="Palatino Linotype" w:hAnsi="Palatino Linotype"/>
          <w:sz w:val="24"/>
          <w:szCs w:val="24"/>
        </w:rPr>
        <w:t>A qualified biologist shall provide training for all contractors, work crews, and any onsite personnel on the status of valley elderberry longhorn beetle, its host plant and habitat, the need to avoid damaging the elderberry shrubs, and the possible penalties for non-compliance. </w:t>
      </w:r>
    </w:p>
    <w:p w:rsidRPr="002D1350" w:rsidR="002D1350" w:rsidP="003B7889" w:rsidRDefault="002D1350" w14:paraId="28050230" w14:textId="1A2EB646">
      <w:pPr>
        <w:jc w:val="both"/>
        <w:rPr>
          <w:rFonts w:ascii="Palatino Linotype" w:hAnsi="Palatino Linotype"/>
          <w:sz w:val="24"/>
          <w:szCs w:val="24"/>
        </w:rPr>
      </w:pPr>
      <w:r w:rsidRPr="002D1350">
        <w:rPr>
          <w:rFonts w:ascii="Palatino Linotype" w:hAnsi="Palatino Linotype"/>
          <w:sz w:val="24"/>
          <w:szCs w:val="24"/>
        </w:rPr>
        <w:t xml:space="preserve">A qualified biologist </w:t>
      </w:r>
      <w:proofErr w:type="gramStart"/>
      <w:r w:rsidRPr="002D1350">
        <w:rPr>
          <w:rFonts w:ascii="Palatino Linotype" w:hAnsi="Palatino Linotype"/>
          <w:sz w:val="24"/>
          <w:szCs w:val="24"/>
        </w:rPr>
        <w:t>shall</w:t>
      </w:r>
      <w:proofErr w:type="gramEnd"/>
      <w:r w:rsidRPr="002D1350">
        <w:rPr>
          <w:rFonts w:ascii="Palatino Linotype" w:hAnsi="Palatino Linotype"/>
          <w:sz w:val="24"/>
          <w:szCs w:val="24"/>
        </w:rPr>
        <w:t xml:space="preserve"> monitor the work area at project-appropriate intervals to assure that all avoidance and minimization measures are implemented. The amount and duration of monitoring shall depend on the project specifics and shall be discussed with a </w:t>
      </w:r>
      <w:r w:rsidR="002B7FFB">
        <w:rPr>
          <w:rFonts w:ascii="Palatino Linotype" w:hAnsi="Palatino Linotype"/>
          <w:sz w:val="24"/>
          <w:szCs w:val="24"/>
        </w:rPr>
        <w:t>United States Fish and Wildlife Service</w:t>
      </w:r>
      <w:r w:rsidRPr="002D1350" w:rsidR="002B7FFB">
        <w:rPr>
          <w:rFonts w:ascii="Palatino Linotype" w:hAnsi="Palatino Linotype"/>
          <w:sz w:val="24"/>
          <w:szCs w:val="24"/>
        </w:rPr>
        <w:t> </w:t>
      </w:r>
      <w:r w:rsidRPr="002D1350">
        <w:rPr>
          <w:rFonts w:ascii="Palatino Linotype" w:hAnsi="Palatino Linotype"/>
          <w:sz w:val="24"/>
          <w:szCs w:val="24"/>
        </w:rPr>
        <w:t>biologist. </w:t>
      </w:r>
    </w:p>
    <w:p w:rsidRPr="002D1350" w:rsidR="002D1350" w:rsidP="003B7889" w:rsidRDefault="002D1350" w14:paraId="6331BC82" w14:textId="77777777">
      <w:pPr>
        <w:jc w:val="both"/>
        <w:rPr>
          <w:rFonts w:ascii="Palatino Linotype" w:hAnsi="Palatino Linotype"/>
          <w:sz w:val="24"/>
          <w:szCs w:val="24"/>
        </w:rPr>
      </w:pPr>
      <w:r w:rsidRPr="002D1350">
        <w:rPr>
          <w:rFonts w:ascii="Palatino Linotype" w:hAnsi="Palatino Linotype"/>
          <w:sz w:val="24"/>
          <w:szCs w:val="24"/>
        </w:rPr>
        <w:t>As much as feasible, all activities that could occur within 165 feet of an elderberry shrub shall be conducted outside of the flight season of the valley elderberry longhorn beetle (March–July). </w:t>
      </w:r>
    </w:p>
    <w:p w:rsidRPr="002F44E5" w:rsidR="002F44E5" w:rsidP="003B7889" w:rsidRDefault="002F44E5" w14:paraId="0619B59A" w14:textId="0852EE3E">
      <w:pPr>
        <w:jc w:val="both"/>
        <w:rPr>
          <w:rFonts w:ascii="Palatino Linotype" w:hAnsi="Palatino Linotype"/>
          <w:sz w:val="24"/>
          <w:szCs w:val="24"/>
        </w:rPr>
      </w:pPr>
      <w:r w:rsidRPr="002F44E5">
        <w:rPr>
          <w:rFonts w:ascii="Palatino Linotype" w:hAnsi="Palatino Linotype"/>
          <w:sz w:val="24"/>
          <w:szCs w:val="24"/>
        </w:rPr>
        <w:t xml:space="preserve">Trimming of elderberry shrubs shall occur between November and February and shall avoid removal of any branches or stems that are greater than or equal to </w:t>
      </w:r>
      <w:r w:rsidR="00303150">
        <w:rPr>
          <w:rFonts w:ascii="Palatino Linotype" w:hAnsi="Palatino Linotype"/>
          <w:sz w:val="24"/>
          <w:szCs w:val="24"/>
        </w:rPr>
        <w:t>one</w:t>
      </w:r>
      <w:r w:rsidRPr="002F44E5">
        <w:rPr>
          <w:rFonts w:ascii="Palatino Linotype" w:hAnsi="Palatino Linotype"/>
          <w:sz w:val="24"/>
          <w:szCs w:val="24"/>
        </w:rPr>
        <w:t xml:space="preserve"> inch in diameter to avoid and minimize adverse effects to valley elderberry longhorn beetle.</w:t>
      </w:r>
      <w:r w:rsidRPr="002D1350" w:rsidR="002D1350">
        <w:rPr>
          <w:rFonts w:ascii="Palatino Linotype" w:hAnsi="Palatino Linotype"/>
          <w:sz w:val="24"/>
          <w:szCs w:val="24"/>
        </w:rPr>
        <w:t>  </w:t>
      </w:r>
    </w:p>
    <w:p w:rsidRPr="002F44E5" w:rsidR="002F44E5" w:rsidP="003B7889" w:rsidRDefault="002F44E5" w14:paraId="2358776A" w14:textId="77777777">
      <w:pPr>
        <w:jc w:val="both"/>
        <w:rPr>
          <w:rFonts w:ascii="Palatino Linotype" w:hAnsi="Palatino Linotype"/>
          <w:sz w:val="24"/>
          <w:szCs w:val="24"/>
        </w:rPr>
      </w:pPr>
      <w:r w:rsidRPr="002F44E5">
        <w:rPr>
          <w:rFonts w:ascii="Palatino Linotype" w:hAnsi="Palatino Linotype"/>
          <w:sz w:val="24"/>
          <w:szCs w:val="24"/>
        </w:rPr>
        <w:t xml:space="preserve">Project activities, such as truck traffic or other use of machinery, shall not create excessive dust while work is being implemented, such that the growth or vigor of elderberry shrubs is adversely affected. Enforcement of </w:t>
      </w:r>
      <w:proofErr w:type="gramStart"/>
      <w:r w:rsidRPr="002F44E5">
        <w:rPr>
          <w:rFonts w:ascii="Palatino Linotype" w:hAnsi="Palatino Linotype"/>
          <w:sz w:val="24"/>
          <w:szCs w:val="24"/>
        </w:rPr>
        <w:t>a speed limit</w:t>
      </w:r>
      <w:proofErr w:type="gramEnd"/>
      <w:r w:rsidRPr="002F44E5">
        <w:rPr>
          <w:rFonts w:ascii="Palatino Linotype" w:hAnsi="Palatino Linotype"/>
          <w:sz w:val="24"/>
          <w:szCs w:val="24"/>
        </w:rPr>
        <w:t xml:space="preserve"> and watering dirt roadways are potential methods to minimize excessive dust creation.</w:t>
      </w:r>
      <w:r w:rsidRPr="002D1350" w:rsidR="002D1350">
        <w:rPr>
          <w:rFonts w:ascii="Palatino Linotype" w:hAnsi="Palatino Linotype"/>
          <w:sz w:val="24"/>
          <w:szCs w:val="24"/>
        </w:rPr>
        <w:t> </w:t>
      </w:r>
    </w:p>
    <w:p w:rsidRPr="002F44E5" w:rsidR="002F44E5" w:rsidP="003B7889" w:rsidRDefault="002F44E5" w14:paraId="13E9E644" w14:textId="708A7C77">
      <w:pPr>
        <w:jc w:val="both"/>
        <w:rPr>
          <w:rFonts w:ascii="Palatino Linotype" w:hAnsi="Palatino Linotype"/>
          <w:sz w:val="24"/>
          <w:szCs w:val="24"/>
        </w:rPr>
      </w:pPr>
      <w:r w:rsidRPr="002F44E5">
        <w:rPr>
          <w:rFonts w:ascii="Palatino Linotype" w:hAnsi="Palatino Linotype"/>
          <w:sz w:val="24"/>
          <w:szCs w:val="24"/>
        </w:rPr>
        <w:t xml:space="preserve">If elderberry shrubs cannot be avoided, consultation with </w:t>
      </w:r>
      <w:r w:rsidR="002B7FFB">
        <w:rPr>
          <w:rFonts w:ascii="Palatino Linotype" w:hAnsi="Palatino Linotype"/>
          <w:sz w:val="24"/>
          <w:szCs w:val="24"/>
        </w:rPr>
        <w:t>the United States Fish and Wildlife Service</w:t>
      </w:r>
      <w:r w:rsidRPr="002D1350" w:rsidR="002B7FFB">
        <w:rPr>
          <w:rFonts w:ascii="Palatino Linotype" w:hAnsi="Palatino Linotype"/>
          <w:sz w:val="24"/>
          <w:szCs w:val="24"/>
        </w:rPr>
        <w:t xml:space="preserve"> </w:t>
      </w:r>
      <w:r w:rsidRPr="002D1350" w:rsidR="002D1350">
        <w:rPr>
          <w:rFonts w:ascii="Palatino Linotype" w:hAnsi="Palatino Linotype"/>
          <w:sz w:val="24"/>
          <w:szCs w:val="24"/>
        </w:rPr>
        <w:t>shall be required.</w:t>
      </w:r>
      <w:r w:rsidRPr="002F44E5">
        <w:rPr>
          <w:rFonts w:ascii="Palatino Linotype" w:hAnsi="Palatino Linotype"/>
          <w:sz w:val="24"/>
          <w:szCs w:val="24"/>
        </w:rPr>
        <w:t xml:space="preserve"> Conservation and minimization measures are likely to include preparation of supporting documentation that describes methods for relocation of existing shrubs and</w:t>
      </w:r>
      <w:r w:rsidRPr="002D1350" w:rsidR="002D1350">
        <w:rPr>
          <w:rFonts w:ascii="Palatino Linotype" w:hAnsi="Palatino Linotype"/>
          <w:sz w:val="24"/>
          <w:szCs w:val="24"/>
        </w:rPr>
        <w:t xml:space="preserve"> maintaining existing shrubs and other vegetation in a conservation area. </w:t>
      </w:r>
      <w:r w:rsidRPr="002F44E5">
        <w:rPr>
          <w:rFonts w:ascii="Palatino Linotype" w:hAnsi="Palatino Linotype"/>
          <w:sz w:val="24"/>
          <w:szCs w:val="24"/>
        </w:rPr>
        <w:t xml:space="preserve">All elderberry shrubs with stems greater than </w:t>
      </w:r>
      <w:r w:rsidR="00BC43CF">
        <w:rPr>
          <w:rFonts w:ascii="Palatino Linotype" w:hAnsi="Palatino Linotype"/>
          <w:sz w:val="24"/>
          <w:szCs w:val="24"/>
        </w:rPr>
        <w:t>one</w:t>
      </w:r>
      <w:r w:rsidRPr="002F44E5">
        <w:rPr>
          <w:rFonts w:ascii="Palatino Linotype" w:hAnsi="Palatino Linotype"/>
          <w:sz w:val="24"/>
          <w:szCs w:val="24"/>
        </w:rPr>
        <w:t xml:space="preserve"> inch in diameter that cannot be avoided or have been adversely affected by indirect damage to stems of the entire shrub shall be transplanted.</w:t>
      </w:r>
      <w:r w:rsidRPr="002D1350" w:rsidR="002D1350">
        <w:rPr>
          <w:rFonts w:ascii="Palatino Linotype" w:hAnsi="Palatino Linotype"/>
          <w:sz w:val="24"/>
          <w:szCs w:val="24"/>
        </w:rPr>
        <w:t> </w:t>
      </w:r>
    </w:p>
    <w:p w:rsidRPr="002F44E5" w:rsidR="002F44E5" w:rsidP="003B7889" w:rsidRDefault="002F44E5" w14:paraId="0F33807E" w14:textId="2788CF0E">
      <w:pPr>
        <w:jc w:val="both"/>
        <w:rPr>
          <w:rFonts w:ascii="Palatino Linotype" w:hAnsi="Palatino Linotype"/>
          <w:sz w:val="24"/>
          <w:szCs w:val="24"/>
        </w:rPr>
      </w:pPr>
      <w:r w:rsidRPr="002F44E5">
        <w:rPr>
          <w:rFonts w:ascii="Palatino Linotype" w:hAnsi="Palatino Linotype"/>
          <w:sz w:val="24"/>
          <w:szCs w:val="24"/>
        </w:rPr>
        <w:t>Relocation of existing elderberry shrubs and planting of new elderberry seedlings and associated riparian species shall be implemented according to the Framework (</w:t>
      </w:r>
      <w:r w:rsidR="002B7FFB">
        <w:rPr>
          <w:rFonts w:ascii="Palatino Linotype" w:hAnsi="Palatino Linotype"/>
          <w:sz w:val="24"/>
          <w:szCs w:val="24"/>
        </w:rPr>
        <w:t>United States Fish and Wildlife Service</w:t>
      </w:r>
      <w:r w:rsidRPr="002D1350" w:rsidR="002B7FFB">
        <w:rPr>
          <w:rFonts w:ascii="Palatino Linotype" w:hAnsi="Palatino Linotype"/>
          <w:sz w:val="24"/>
          <w:szCs w:val="24"/>
        </w:rPr>
        <w:t> </w:t>
      </w:r>
      <w:r w:rsidRPr="002B7FFB" w:rsidR="002D1350">
        <w:rPr>
          <w:rFonts w:ascii="Palatino Linotype" w:hAnsi="Palatino Linotype"/>
          <w:sz w:val="24"/>
          <w:szCs w:val="24"/>
        </w:rPr>
        <w:t>2017</w:t>
      </w:r>
      <w:r w:rsidRPr="002D1350" w:rsidR="002D1350">
        <w:rPr>
          <w:rFonts w:ascii="Palatino Linotype" w:hAnsi="Palatino Linotype"/>
          <w:sz w:val="24"/>
          <w:szCs w:val="24"/>
        </w:rPr>
        <w:t>).</w:t>
      </w:r>
      <w:r w:rsidRPr="002F44E5">
        <w:rPr>
          <w:rFonts w:ascii="Palatino Linotype" w:hAnsi="Palatino Linotype"/>
          <w:sz w:val="24"/>
          <w:szCs w:val="24"/>
        </w:rPr>
        <w:t xml:space="preserve"> </w:t>
      </w:r>
      <w:r w:rsidRPr="002D1350" w:rsidR="002D1350">
        <w:rPr>
          <w:rFonts w:ascii="Palatino Linotype" w:hAnsi="Palatino Linotype"/>
          <w:sz w:val="24"/>
          <w:szCs w:val="24"/>
        </w:rPr>
        <w:t>The Framework uses presence or absence of exit holes, and whether the affected elderberry shrubs </w:t>
      </w:r>
      <w:proofErr w:type="gramStart"/>
      <w:r w:rsidRPr="002D1350" w:rsidR="002D1350">
        <w:rPr>
          <w:rFonts w:ascii="Palatino Linotype" w:hAnsi="Palatino Linotype"/>
          <w:sz w:val="24"/>
          <w:szCs w:val="24"/>
        </w:rPr>
        <w:t>are located in</w:t>
      </w:r>
      <w:proofErr w:type="gramEnd"/>
      <w:r w:rsidRPr="002D1350" w:rsidR="002D1350">
        <w:rPr>
          <w:rFonts w:ascii="Palatino Linotype" w:hAnsi="Palatino Linotype"/>
          <w:sz w:val="24"/>
          <w:szCs w:val="24"/>
        </w:rPr>
        <w:t xml:space="preserve"> riparian habitat to determine the number of elderberry seedlings or cuttings and associated riparian </w:t>
      </w:r>
      <w:r w:rsidRPr="002D1350" w:rsidR="002D1350">
        <w:rPr>
          <w:rFonts w:ascii="Palatino Linotype" w:hAnsi="Palatino Linotype"/>
          <w:sz w:val="24"/>
          <w:szCs w:val="24"/>
        </w:rPr>
        <w:lastRenderedPageBreak/>
        <w:t xml:space="preserve">vegetation that would need to be planted as compensatory mitigation for affected valley elderberry longhorn beetle habitat. Compensatory mitigation may include purchasing credits at a </w:t>
      </w:r>
      <w:r w:rsidR="002B7FFB">
        <w:rPr>
          <w:rFonts w:ascii="Palatino Linotype" w:hAnsi="Palatino Linotype"/>
          <w:sz w:val="24"/>
          <w:szCs w:val="24"/>
        </w:rPr>
        <w:t xml:space="preserve">United States Fish and Wildlife Service </w:t>
      </w:r>
      <w:r w:rsidRPr="002D1350" w:rsidR="002D1350">
        <w:rPr>
          <w:rFonts w:ascii="Palatino Linotype" w:hAnsi="Palatino Linotype"/>
          <w:sz w:val="24"/>
          <w:szCs w:val="24"/>
        </w:rPr>
        <w:t>-approved conservation bank, providing on-site mitigation, or establishing and protecting habitat for valley elderberry longhorn beetle.  </w:t>
      </w:r>
    </w:p>
    <w:p w:rsidR="00656588" w:rsidP="000C1E4F" w:rsidRDefault="002D1350" w14:paraId="6365E9F4" w14:textId="77777777">
      <w:pPr>
        <w:rPr>
          <w:rFonts w:ascii="Palatino Linotype" w:hAnsi="Palatino Linotype"/>
          <w:sz w:val="24"/>
          <w:szCs w:val="24"/>
        </w:rPr>
      </w:pPr>
      <w:r w:rsidRPr="00BF7651">
        <w:rPr>
          <w:rFonts w:ascii="Palatino Linotype" w:hAnsi="Palatino Linotype"/>
          <w:sz w:val="24"/>
          <w:szCs w:val="24"/>
          <w:u w:val="single"/>
        </w:rPr>
        <w:t>DF–9: Identify and Avoid Crotch’s Bumble Bee Colonies</w:t>
      </w:r>
      <w:r w:rsidRPr="00A92307">
        <w:rPr>
          <w:rFonts w:ascii="Palatino Linotype" w:hAnsi="Palatino Linotype"/>
          <w:sz w:val="24"/>
          <w:szCs w:val="24"/>
        </w:rPr>
        <w:t> </w:t>
      </w:r>
      <w:r w:rsidRPr="002D1350">
        <w:rPr>
          <w:rFonts w:ascii="Palatino Linotype" w:hAnsi="Palatino Linotype"/>
          <w:sz w:val="24"/>
          <w:szCs w:val="24"/>
        </w:rPr>
        <w:t> </w:t>
      </w:r>
    </w:p>
    <w:p w:rsidRPr="002D1350" w:rsidR="002D1350" w:rsidP="00390166" w:rsidRDefault="00F4141F" w14:paraId="45D527AE" w14:textId="0DF8D626">
      <w:pPr>
        <w:jc w:val="both"/>
        <w:rPr>
          <w:rFonts w:ascii="Palatino Linotype" w:hAnsi="Palatino Linotype"/>
          <w:sz w:val="24"/>
          <w:szCs w:val="24"/>
        </w:rPr>
      </w:pPr>
      <w:r>
        <w:rPr>
          <w:rFonts w:ascii="Palatino Linotype" w:hAnsi="Palatino Linotype"/>
          <w:sz w:val="24"/>
          <w:szCs w:val="24"/>
        </w:rPr>
        <w:t>AT&amp;T</w:t>
      </w:r>
      <w:r w:rsidRPr="002D1350" w:rsidR="002D1350">
        <w:rPr>
          <w:rFonts w:ascii="Palatino Linotype" w:hAnsi="Palatino Linotype"/>
          <w:sz w:val="24"/>
          <w:szCs w:val="24"/>
        </w:rPr>
        <w:t> shall implement all ground-disturbing activities and activities that would require the use of heavy equipment (i.e., micro-trenching, directional boring) outside of the colony active period for this species, which is typically April 1 through August 31, which will avoid potential disturbance of underground Crotch’s bumble bee colonies. </w:t>
      </w:r>
    </w:p>
    <w:p w:rsidRPr="002F44E5" w:rsidR="002F44E5" w:rsidP="003B7889" w:rsidRDefault="002F44E5" w14:paraId="1D602A1C" w14:textId="23425E99">
      <w:pPr>
        <w:jc w:val="both"/>
        <w:rPr>
          <w:rFonts w:ascii="Palatino Linotype" w:hAnsi="Palatino Linotype"/>
          <w:sz w:val="24"/>
          <w:szCs w:val="24"/>
        </w:rPr>
      </w:pPr>
      <w:r w:rsidRPr="002F44E5">
        <w:rPr>
          <w:rFonts w:ascii="Palatino Linotype" w:hAnsi="Palatino Linotype"/>
          <w:sz w:val="24"/>
          <w:szCs w:val="24"/>
        </w:rPr>
        <w:t xml:space="preserve">If avoidance of the Crotch’s bumble bee colony active period is determined to be infeasible, </w:t>
      </w:r>
      <w:r w:rsidR="00F4141F">
        <w:rPr>
          <w:rFonts w:ascii="Palatino Linotype" w:hAnsi="Palatino Linotype"/>
          <w:sz w:val="24"/>
          <w:szCs w:val="24"/>
        </w:rPr>
        <w:t>AT&amp;T</w:t>
      </w:r>
      <w:r w:rsidRPr="002F44E5">
        <w:rPr>
          <w:rFonts w:ascii="Palatino Linotype" w:hAnsi="Palatino Linotype"/>
          <w:sz w:val="24"/>
          <w:szCs w:val="24"/>
        </w:rPr>
        <w:t xml:space="preserve"> shall</w:t>
      </w:r>
      <w:r w:rsidRPr="002D1350" w:rsidR="002D1350">
        <w:rPr>
          <w:rFonts w:ascii="Palatino Linotype" w:hAnsi="Palatino Linotype"/>
          <w:sz w:val="24"/>
          <w:szCs w:val="24"/>
        </w:rPr>
        <w:t> </w:t>
      </w:r>
      <w:r w:rsidRPr="002F44E5">
        <w:rPr>
          <w:rFonts w:ascii="Palatino Linotype" w:hAnsi="Palatino Linotype"/>
          <w:sz w:val="24"/>
          <w:szCs w:val="24"/>
        </w:rPr>
        <w:t>retain</w:t>
      </w:r>
      <w:r w:rsidRPr="002D1350" w:rsidR="002D1350">
        <w:rPr>
          <w:rFonts w:ascii="Palatino Linotype" w:hAnsi="Palatino Linotype"/>
          <w:sz w:val="24"/>
          <w:szCs w:val="24"/>
        </w:rPr>
        <w:t> </w:t>
      </w:r>
      <w:r w:rsidRPr="002F44E5">
        <w:rPr>
          <w:rFonts w:ascii="Palatino Linotype" w:hAnsi="Palatino Linotype"/>
          <w:sz w:val="24"/>
          <w:szCs w:val="24"/>
        </w:rPr>
        <w:t>a qualified biologist to conduct a focused habitat assessment and surveys for Crotch’s bumble bees prior to implementation of ground disturbing activities during the colony active period.</w:t>
      </w:r>
      <w:r w:rsidRPr="002D1350" w:rsidR="002D1350">
        <w:rPr>
          <w:rFonts w:ascii="Palatino Linotype" w:hAnsi="Palatino Linotype"/>
          <w:sz w:val="24"/>
          <w:szCs w:val="24"/>
        </w:rPr>
        <w:t> </w:t>
      </w:r>
    </w:p>
    <w:p w:rsidRPr="002F44E5" w:rsidR="002F44E5" w:rsidP="003B7889" w:rsidRDefault="002F44E5" w14:paraId="0D3C3D3B" w14:textId="2171E1AC">
      <w:pPr>
        <w:jc w:val="both"/>
        <w:rPr>
          <w:rFonts w:ascii="Palatino Linotype" w:hAnsi="Palatino Linotype"/>
          <w:sz w:val="24"/>
          <w:szCs w:val="24"/>
        </w:rPr>
      </w:pPr>
      <w:r w:rsidRPr="002F44E5">
        <w:rPr>
          <w:rFonts w:ascii="Palatino Linotype" w:hAnsi="Palatino Linotype"/>
          <w:sz w:val="24"/>
          <w:szCs w:val="24"/>
        </w:rPr>
        <w:t>A qualified biologist (i.e., familiar with bumble bees of California, experienced using survey methods for bumble bees) shall assess the project alignment through a desktop analysis and habitat assessment to</w:t>
      </w:r>
      <w:r w:rsidRPr="002D1350" w:rsidR="002D1350">
        <w:rPr>
          <w:rFonts w:ascii="Palatino Linotype" w:hAnsi="Palatino Linotype"/>
          <w:sz w:val="24"/>
          <w:szCs w:val="24"/>
        </w:rPr>
        <w:t> determine whether foraging, nesting, or overwintering habitat for Crotch’s bumble bee is present. The habitat assessment will follow the methods in </w:t>
      </w:r>
      <w:r w:rsidRPr="002D1350" w:rsidR="002D1350">
        <w:rPr>
          <w:rFonts w:ascii="Palatino Linotype" w:hAnsi="Palatino Linotype"/>
          <w:i/>
          <w:iCs/>
          <w:sz w:val="24"/>
          <w:szCs w:val="24"/>
        </w:rPr>
        <w:t>Survey Considerations for California Endangered Species Act Candidate Bumble Bee Species</w:t>
      </w:r>
      <w:r w:rsidRPr="002D1350" w:rsidR="002D1350">
        <w:rPr>
          <w:rFonts w:ascii="Palatino Linotype" w:hAnsi="Palatino Linotype"/>
          <w:sz w:val="24"/>
          <w:szCs w:val="24"/>
        </w:rPr>
        <w:t> (</w:t>
      </w:r>
      <w:r w:rsidR="000373DC">
        <w:rPr>
          <w:rFonts w:ascii="Palatino Linotype" w:hAnsi="Palatino Linotype"/>
          <w:sz w:val="24"/>
          <w:szCs w:val="24"/>
        </w:rPr>
        <w:t>California Department of Fish and Wildlife</w:t>
      </w:r>
      <w:r w:rsidRPr="002D1350" w:rsidR="002D1350">
        <w:rPr>
          <w:rFonts w:ascii="Palatino Linotype" w:hAnsi="Palatino Linotype"/>
          <w:sz w:val="24"/>
          <w:szCs w:val="24"/>
        </w:rPr>
        <w:t xml:space="preserve"> 2023). If the site visit does not occur during the blooming season for flowering plants, historic aerial imagery shall be referenced. </w:t>
      </w:r>
    </w:p>
    <w:p w:rsidRPr="002D1350" w:rsidR="002D1350" w:rsidP="003B7889" w:rsidRDefault="002D1350" w14:paraId="5B05B7BB" w14:textId="77777777">
      <w:pPr>
        <w:jc w:val="both"/>
        <w:rPr>
          <w:rFonts w:ascii="Palatino Linotype" w:hAnsi="Palatino Linotype"/>
          <w:sz w:val="24"/>
          <w:szCs w:val="24"/>
        </w:rPr>
      </w:pPr>
      <w:r w:rsidRPr="002D1350">
        <w:rPr>
          <w:rFonts w:ascii="Palatino Linotype" w:hAnsi="Palatino Linotype"/>
          <w:sz w:val="24"/>
          <w:szCs w:val="24"/>
        </w:rPr>
        <w:t>If habitat suitable for Crotch’s bumble bee is determined not to be present in portions of the project alignment where ground disturbance would occur, then further mitigation shall not be required. </w:t>
      </w:r>
    </w:p>
    <w:p w:rsidRPr="002D1350" w:rsidR="002D1350" w:rsidP="003B7889" w:rsidRDefault="002D1350" w14:paraId="05665CBA" w14:textId="77777777">
      <w:pPr>
        <w:jc w:val="both"/>
        <w:rPr>
          <w:rFonts w:ascii="Palatino Linotype" w:hAnsi="Palatino Linotype"/>
          <w:sz w:val="24"/>
          <w:szCs w:val="24"/>
        </w:rPr>
      </w:pPr>
      <w:r w:rsidRPr="002D1350">
        <w:rPr>
          <w:rFonts w:ascii="Palatino Linotype" w:hAnsi="Palatino Linotype"/>
          <w:sz w:val="24"/>
          <w:szCs w:val="24"/>
        </w:rPr>
        <w:t>If habitat suitable for Crotch’s bumble bee is determined to be present in portions of the project alignment where ground disturbance would occur, then the following measures shall be implemented prior to construction: </w:t>
      </w:r>
    </w:p>
    <w:p w:rsidRPr="007A062B" w:rsidR="002D1350" w:rsidP="003B7889" w:rsidRDefault="002D1350" w14:paraId="42FFEC3D" w14:textId="0A349236">
      <w:pPr>
        <w:pStyle w:val="ListParagraph"/>
        <w:numPr>
          <w:ilvl w:val="1"/>
          <w:numId w:val="104"/>
        </w:numPr>
        <w:jc w:val="both"/>
        <w:rPr>
          <w:rFonts w:ascii="Palatino Linotype" w:hAnsi="Palatino Linotype"/>
          <w:sz w:val="24"/>
          <w:szCs w:val="24"/>
        </w:rPr>
      </w:pPr>
      <w:r w:rsidRPr="007A062B">
        <w:rPr>
          <w:rFonts w:ascii="Palatino Linotype" w:hAnsi="Palatino Linotype"/>
          <w:sz w:val="24"/>
          <w:szCs w:val="24"/>
        </w:rPr>
        <w:t>Limited Operating Period </w:t>
      </w:r>
    </w:p>
    <w:p w:rsidRPr="002D1350" w:rsidR="002D1350" w:rsidP="003B7889" w:rsidRDefault="002D1350" w14:paraId="6F16C17D" w14:textId="77777777">
      <w:pPr>
        <w:jc w:val="both"/>
        <w:rPr>
          <w:rFonts w:ascii="Palatino Linotype" w:hAnsi="Palatino Linotype"/>
          <w:sz w:val="24"/>
          <w:szCs w:val="24"/>
        </w:rPr>
      </w:pPr>
      <w:r w:rsidRPr="002D1350">
        <w:rPr>
          <w:rFonts w:ascii="Palatino Linotype" w:hAnsi="Palatino Linotype"/>
          <w:sz w:val="24"/>
          <w:szCs w:val="24"/>
        </w:rPr>
        <w:t xml:space="preserve">If it is determined during the habitat assessment described above, that a work area contains foraging habitat or nesting habitat, initial ground-disturbing work shall take place between September 1 and March 31, if feasible, to avoid impacts on nesting and foraging Crotch’s bumble bees. If this limited operating period is determined to be </w:t>
      </w:r>
      <w:r w:rsidRPr="002D1350">
        <w:rPr>
          <w:rFonts w:ascii="Palatino Linotype" w:hAnsi="Palatino Linotype"/>
          <w:sz w:val="24"/>
          <w:szCs w:val="24"/>
        </w:rPr>
        <w:lastRenderedPageBreak/>
        <w:t>infeasible, then focused surveys for Crotch’s bumble bee shall be conducted and avoidance measures will be implemented. </w:t>
      </w:r>
    </w:p>
    <w:p w:rsidRPr="007A062B" w:rsidR="002D1350" w:rsidP="003B7889" w:rsidRDefault="002D1350" w14:paraId="5709D6BD" w14:textId="1AA2A522">
      <w:pPr>
        <w:pStyle w:val="ListParagraph"/>
        <w:numPr>
          <w:ilvl w:val="1"/>
          <w:numId w:val="104"/>
        </w:numPr>
        <w:jc w:val="both"/>
        <w:rPr>
          <w:rFonts w:ascii="Palatino Linotype" w:hAnsi="Palatino Linotype"/>
          <w:sz w:val="24"/>
          <w:szCs w:val="24"/>
        </w:rPr>
      </w:pPr>
      <w:r w:rsidRPr="007A062B">
        <w:rPr>
          <w:rFonts w:ascii="Palatino Linotype" w:hAnsi="Palatino Linotype"/>
          <w:sz w:val="24"/>
          <w:szCs w:val="24"/>
        </w:rPr>
        <w:t>Focused Surveys and Avoidance Measures </w:t>
      </w:r>
    </w:p>
    <w:p w:rsidRPr="002F44E5" w:rsidR="002F44E5" w:rsidP="003B7889" w:rsidRDefault="002D1350" w14:paraId="2F7FF417" w14:textId="6490F70D">
      <w:pPr>
        <w:jc w:val="both"/>
        <w:rPr>
          <w:rFonts w:ascii="Palatino Linotype" w:hAnsi="Palatino Linotype"/>
          <w:sz w:val="24"/>
          <w:szCs w:val="24"/>
        </w:rPr>
      </w:pPr>
      <w:r w:rsidRPr="002D1350">
        <w:rPr>
          <w:rFonts w:ascii="Palatino Linotype" w:hAnsi="Palatino Linotype"/>
          <w:sz w:val="24"/>
          <w:szCs w:val="24"/>
        </w:rPr>
        <w:t> </w:t>
      </w:r>
      <w:r w:rsidRPr="002F44E5" w:rsidR="002F44E5">
        <w:rPr>
          <w:rFonts w:ascii="Palatino Linotype" w:hAnsi="Palatino Linotype"/>
          <w:sz w:val="24"/>
          <w:szCs w:val="24"/>
        </w:rPr>
        <w:t>If it is determined during the habitat assessment described above, that a work area contains overwintering habitat (or if the limited operating period described above is infeasible for projects that contain foraging or nesting habitat), focused surveys for Crotch’s bumble bee shall be conducted following the methods in</w:t>
      </w:r>
      <w:r w:rsidRPr="002D1350">
        <w:rPr>
          <w:rFonts w:ascii="Palatino Linotype" w:hAnsi="Palatino Linotype"/>
          <w:sz w:val="24"/>
          <w:szCs w:val="24"/>
        </w:rPr>
        <w:t> </w:t>
      </w:r>
      <w:r w:rsidRPr="002D1350" w:rsidR="002F44E5">
        <w:rPr>
          <w:rFonts w:ascii="Palatino Linotype" w:hAnsi="Palatino Linotype"/>
          <w:i/>
          <w:sz w:val="24"/>
          <w:szCs w:val="24"/>
        </w:rPr>
        <w:t>Survey Considerations for California Endangered Species Act Candidate Bumble Bee Species</w:t>
      </w:r>
      <w:r w:rsidRPr="002D1350">
        <w:rPr>
          <w:rFonts w:ascii="Palatino Linotype" w:hAnsi="Palatino Linotype"/>
          <w:sz w:val="24"/>
          <w:szCs w:val="24"/>
        </w:rPr>
        <w:t> </w:t>
      </w:r>
      <w:r w:rsidRPr="002F44E5" w:rsidR="002F44E5">
        <w:rPr>
          <w:rFonts w:ascii="Palatino Linotype" w:hAnsi="Palatino Linotype"/>
          <w:sz w:val="24"/>
          <w:szCs w:val="24"/>
        </w:rPr>
        <w:t>(</w:t>
      </w:r>
      <w:r w:rsidR="000373DC">
        <w:rPr>
          <w:rFonts w:ascii="Palatino Linotype" w:hAnsi="Palatino Linotype"/>
          <w:sz w:val="24"/>
          <w:szCs w:val="24"/>
        </w:rPr>
        <w:t xml:space="preserve">California Department of Fish and Wildlife </w:t>
      </w:r>
      <w:r w:rsidRPr="002F44E5" w:rsidR="002F44E5">
        <w:rPr>
          <w:rFonts w:ascii="Palatino Linotype" w:hAnsi="Palatino Linotype"/>
          <w:sz w:val="24"/>
          <w:szCs w:val="24"/>
        </w:rPr>
        <w:t>2023).</w:t>
      </w:r>
      <w:r w:rsidRPr="002D1350">
        <w:rPr>
          <w:rFonts w:ascii="Palatino Linotype" w:hAnsi="Palatino Linotype"/>
          <w:sz w:val="24"/>
          <w:szCs w:val="24"/>
        </w:rPr>
        <w:t>  </w:t>
      </w:r>
    </w:p>
    <w:p w:rsidRPr="002F44E5" w:rsidR="002F44E5" w:rsidP="003B7889" w:rsidRDefault="002F44E5" w14:paraId="5AC3F19E" w14:textId="6096ECEA">
      <w:pPr>
        <w:jc w:val="both"/>
        <w:rPr>
          <w:rFonts w:ascii="Palatino Linotype" w:hAnsi="Palatino Linotype"/>
          <w:sz w:val="24"/>
          <w:szCs w:val="24"/>
        </w:rPr>
      </w:pPr>
      <w:r w:rsidRPr="002F44E5">
        <w:rPr>
          <w:rFonts w:ascii="Palatino Linotype" w:hAnsi="Palatino Linotype"/>
          <w:sz w:val="24"/>
          <w:szCs w:val="24"/>
        </w:rPr>
        <w:t xml:space="preserve">A qualified biologist shall conduct focused survey for Crotch’s bumble bee before the start of any ground-disturbing activities. </w:t>
      </w:r>
      <w:r w:rsidRPr="002D1350" w:rsidR="002D1350">
        <w:rPr>
          <w:rFonts w:ascii="Palatino Linotype" w:hAnsi="Palatino Linotype"/>
          <w:sz w:val="24"/>
          <w:szCs w:val="24"/>
        </w:rPr>
        <w:t>Focused surveys shall be performed when Crotch’s bumble bee is most likely to be identified, typically from April through August when floral resources and ideal weather conditions are present, and shall follow the methods in </w:t>
      </w:r>
      <w:r w:rsidRPr="002D1350" w:rsidR="002D1350">
        <w:rPr>
          <w:rFonts w:ascii="Palatino Linotype" w:hAnsi="Palatino Linotype"/>
          <w:i/>
          <w:iCs/>
          <w:sz w:val="24"/>
          <w:szCs w:val="24"/>
        </w:rPr>
        <w:t>Survey Considerations for California Endangered Species Act Candidate Bumble Bee Species</w:t>
      </w:r>
      <w:r w:rsidRPr="002D1350" w:rsidR="002D1350">
        <w:rPr>
          <w:rFonts w:ascii="Palatino Linotype" w:hAnsi="Palatino Linotype"/>
          <w:sz w:val="24"/>
          <w:szCs w:val="24"/>
        </w:rPr>
        <w:t> (</w:t>
      </w:r>
      <w:r w:rsidR="000373DC">
        <w:rPr>
          <w:rFonts w:ascii="Palatino Linotype" w:hAnsi="Palatino Linotype"/>
          <w:sz w:val="24"/>
          <w:szCs w:val="24"/>
        </w:rPr>
        <w:t>California Department of Fish and Wildlife</w:t>
      </w:r>
      <w:r w:rsidRPr="002D1350" w:rsidR="002D1350">
        <w:rPr>
          <w:rFonts w:ascii="Palatino Linotype" w:hAnsi="Palatino Linotype"/>
          <w:sz w:val="24"/>
          <w:szCs w:val="24"/>
        </w:rPr>
        <w:t xml:space="preserve"> 2023) or any subsequent protocol approved by </w:t>
      </w:r>
      <w:r w:rsidR="000373DC">
        <w:rPr>
          <w:rFonts w:ascii="Palatino Linotype" w:hAnsi="Palatino Linotype"/>
          <w:sz w:val="24"/>
          <w:szCs w:val="24"/>
        </w:rPr>
        <w:t>the California Department of Fish and Wildlife</w:t>
      </w:r>
      <w:r w:rsidRPr="002D1350" w:rsidR="002D1350">
        <w:rPr>
          <w:rFonts w:ascii="Palatino Linotype" w:hAnsi="Palatino Linotype"/>
          <w:sz w:val="24"/>
          <w:szCs w:val="24"/>
        </w:rPr>
        <w:t>.  </w:t>
      </w:r>
    </w:p>
    <w:p w:rsidRPr="007A062B" w:rsidR="002F44E5" w:rsidP="003B7889" w:rsidRDefault="002F44E5" w14:paraId="2A191D61" w14:textId="14DC41A3">
      <w:pPr>
        <w:pStyle w:val="ListParagraph"/>
        <w:numPr>
          <w:ilvl w:val="1"/>
          <w:numId w:val="104"/>
        </w:numPr>
        <w:jc w:val="both"/>
        <w:rPr>
          <w:rFonts w:ascii="Palatino Linotype" w:hAnsi="Palatino Linotype"/>
          <w:sz w:val="24"/>
          <w:szCs w:val="24"/>
        </w:rPr>
      </w:pPr>
      <w:r w:rsidRPr="007A062B">
        <w:rPr>
          <w:rFonts w:ascii="Palatino Linotype" w:hAnsi="Palatino Linotype"/>
          <w:sz w:val="24"/>
          <w:szCs w:val="24"/>
        </w:rPr>
        <w:t>Non-Invasive Surveys</w:t>
      </w:r>
      <w:r w:rsidRPr="007A062B" w:rsidR="002D1350">
        <w:rPr>
          <w:rFonts w:ascii="Palatino Linotype" w:hAnsi="Palatino Linotype"/>
          <w:sz w:val="24"/>
          <w:szCs w:val="24"/>
        </w:rPr>
        <w:t>  </w:t>
      </w:r>
    </w:p>
    <w:p w:rsidRPr="002F44E5" w:rsidR="002F44E5" w:rsidP="003B7889" w:rsidRDefault="002F44E5" w14:paraId="2088EA0E" w14:textId="77777777">
      <w:pPr>
        <w:jc w:val="both"/>
        <w:rPr>
          <w:rFonts w:ascii="Palatino Linotype" w:hAnsi="Palatino Linotype"/>
          <w:sz w:val="24"/>
          <w:szCs w:val="24"/>
        </w:rPr>
      </w:pPr>
      <w:r w:rsidRPr="002F44E5">
        <w:rPr>
          <w:rFonts w:ascii="Palatino Linotype" w:hAnsi="Palatino Linotype"/>
          <w:sz w:val="24"/>
          <w:szCs w:val="24"/>
        </w:rPr>
        <w:t>Non-invasive focused surveys shall include the use of cameras to photograph bumble bees. Photographs shall be reviewed and verified by a qualified individual to</w:t>
      </w:r>
      <w:r w:rsidRPr="002D1350" w:rsidR="002D1350">
        <w:rPr>
          <w:rFonts w:ascii="Palatino Linotype" w:hAnsi="Palatino Linotype"/>
          <w:sz w:val="24"/>
          <w:szCs w:val="24"/>
        </w:rPr>
        <w:t> identify the bumble bees to species. Permits are not required for non-invasive surveys. </w:t>
      </w:r>
    </w:p>
    <w:p w:rsidRPr="007A062B" w:rsidR="002D1350" w:rsidP="003B7889" w:rsidRDefault="002D1350" w14:paraId="5D1F8187" w14:textId="58B2369D">
      <w:pPr>
        <w:pStyle w:val="ListParagraph"/>
        <w:numPr>
          <w:ilvl w:val="1"/>
          <w:numId w:val="104"/>
        </w:numPr>
        <w:jc w:val="both"/>
        <w:rPr>
          <w:rFonts w:ascii="Palatino Linotype" w:hAnsi="Palatino Linotype"/>
          <w:sz w:val="24"/>
          <w:szCs w:val="24"/>
        </w:rPr>
      </w:pPr>
      <w:r w:rsidRPr="007A062B">
        <w:rPr>
          <w:rFonts w:ascii="Palatino Linotype" w:hAnsi="Palatino Linotype"/>
          <w:sz w:val="24"/>
          <w:szCs w:val="24"/>
        </w:rPr>
        <w:t>Non-Lethal Capture Surveys </w:t>
      </w:r>
    </w:p>
    <w:p w:rsidRPr="002D1350" w:rsidR="002D1350" w:rsidP="003B7889" w:rsidRDefault="002D1350" w14:paraId="1CB90285" w14:textId="4433C662">
      <w:pPr>
        <w:jc w:val="both"/>
        <w:rPr>
          <w:rFonts w:ascii="Palatino Linotype" w:hAnsi="Palatino Linotype"/>
          <w:sz w:val="24"/>
          <w:szCs w:val="24"/>
        </w:rPr>
      </w:pPr>
      <w:r w:rsidRPr="002D1350">
        <w:rPr>
          <w:rFonts w:ascii="Palatino Linotype" w:hAnsi="Palatino Linotype"/>
          <w:sz w:val="24"/>
          <w:szCs w:val="24"/>
        </w:rPr>
        <w:t xml:space="preserve">Surveys that would include capturing bumble bees for identification purposes and subsequently releasing the bees, would require a Memorandum of Understanding from </w:t>
      </w:r>
      <w:r w:rsidR="000B328B">
        <w:rPr>
          <w:rFonts w:ascii="Palatino Linotype" w:hAnsi="Palatino Linotype"/>
          <w:sz w:val="24"/>
          <w:szCs w:val="24"/>
        </w:rPr>
        <w:t>the California Department of Fish and Wildlife</w:t>
      </w:r>
      <w:r w:rsidRPr="002D1350">
        <w:rPr>
          <w:rFonts w:ascii="Palatino Linotype" w:hAnsi="Palatino Linotype"/>
          <w:sz w:val="24"/>
          <w:szCs w:val="24"/>
        </w:rPr>
        <w:t xml:space="preserve">. No capture surveys shall be conducted before the surveyor obtains </w:t>
      </w:r>
      <w:r w:rsidR="000B328B">
        <w:rPr>
          <w:rFonts w:ascii="Palatino Linotype" w:hAnsi="Palatino Linotype"/>
          <w:sz w:val="24"/>
          <w:szCs w:val="24"/>
        </w:rPr>
        <w:t>a Memorandum of Understanding</w:t>
      </w:r>
      <w:r w:rsidRPr="002D1350">
        <w:rPr>
          <w:rFonts w:ascii="Palatino Linotype" w:hAnsi="Palatino Linotype"/>
          <w:sz w:val="24"/>
          <w:szCs w:val="24"/>
        </w:rPr>
        <w:t xml:space="preserve">. Prior to conducting non-lethal capture surveys, </w:t>
      </w:r>
      <w:r w:rsidR="009D7F5C">
        <w:rPr>
          <w:rFonts w:ascii="Palatino Linotype" w:hAnsi="Palatino Linotype"/>
          <w:sz w:val="24"/>
          <w:szCs w:val="24"/>
        </w:rPr>
        <w:t>AT&amp;T</w:t>
      </w:r>
      <w:r w:rsidRPr="002D1350">
        <w:rPr>
          <w:rFonts w:ascii="Palatino Linotype" w:hAnsi="Palatino Linotype"/>
          <w:sz w:val="24"/>
          <w:szCs w:val="24"/>
        </w:rPr>
        <w:t xml:space="preserve"> shall provide the surveyor’s qualifications and survey methodology to </w:t>
      </w:r>
      <w:r w:rsidR="00587319">
        <w:rPr>
          <w:rFonts w:ascii="Palatino Linotype" w:hAnsi="Palatino Linotype"/>
          <w:sz w:val="24"/>
          <w:szCs w:val="24"/>
        </w:rPr>
        <w:t>the</w:t>
      </w:r>
      <w:r w:rsidRPr="002D1350">
        <w:rPr>
          <w:rFonts w:ascii="Palatino Linotype" w:hAnsi="Palatino Linotype"/>
          <w:sz w:val="24"/>
          <w:szCs w:val="24"/>
        </w:rPr>
        <w:t xml:space="preserve"> </w:t>
      </w:r>
      <w:r w:rsidR="00064DEC">
        <w:rPr>
          <w:rFonts w:ascii="Palatino Linotype" w:hAnsi="Palatino Linotype"/>
          <w:sz w:val="24"/>
          <w:szCs w:val="24"/>
        </w:rPr>
        <w:t>California Public Utilities Commission</w:t>
      </w:r>
      <w:r w:rsidRPr="002D1350" w:rsidR="00064DEC">
        <w:rPr>
          <w:rFonts w:ascii="Palatino Linotype" w:hAnsi="Palatino Linotype"/>
          <w:sz w:val="24"/>
          <w:szCs w:val="24"/>
        </w:rPr>
        <w:t xml:space="preserve"> </w:t>
      </w:r>
      <w:r w:rsidRPr="002D1350">
        <w:rPr>
          <w:rFonts w:ascii="Palatino Linotype" w:hAnsi="Palatino Linotype"/>
          <w:sz w:val="24"/>
          <w:szCs w:val="24"/>
        </w:rPr>
        <w:t xml:space="preserve">and </w:t>
      </w:r>
      <w:r w:rsidR="00587319">
        <w:rPr>
          <w:rFonts w:ascii="Palatino Linotype" w:hAnsi="Palatino Linotype"/>
          <w:sz w:val="24"/>
          <w:szCs w:val="24"/>
        </w:rPr>
        <w:t>California Department of Fish and Wildlife</w:t>
      </w:r>
      <w:r w:rsidRPr="002D1350">
        <w:rPr>
          <w:rFonts w:ascii="Palatino Linotype" w:hAnsi="Palatino Linotype"/>
          <w:sz w:val="24"/>
          <w:szCs w:val="24"/>
        </w:rPr>
        <w:t xml:space="preserve"> for review and approval. </w:t>
      </w:r>
    </w:p>
    <w:p w:rsidRPr="002D1350" w:rsidR="002D1350" w:rsidP="003B7889" w:rsidRDefault="002D1350" w14:paraId="00A26011" w14:textId="0B2931A4">
      <w:pPr>
        <w:jc w:val="both"/>
        <w:rPr>
          <w:rFonts w:ascii="Palatino Linotype" w:hAnsi="Palatino Linotype"/>
          <w:sz w:val="24"/>
          <w:szCs w:val="24"/>
        </w:rPr>
      </w:pPr>
      <w:r w:rsidRPr="002D1350">
        <w:rPr>
          <w:rFonts w:ascii="Palatino Linotype" w:hAnsi="Palatino Linotype"/>
          <w:sz w:val="24"/>
          <w:szCs w:val="24"/>
        </w:rPr>
        <w:t xml:space="preserve">For any non-lethal capture surveys, </w:t>
      </w:r>
      <w:r w:rsidR="00795E7D">
        <w:rPr>
          <w:rFonts w:ascii="Palatino Linotype" w:hAnsi="Palatino Linotype"/>
          <w:sz w:val="24"/>
          <w:szCs w:val="24"/>
        </w:rPr>
        <w:t xml:space="preserve">AT&amp;T </w:t>
      </w:r>
      <w:r w:rsidRPr="002D1350">
        <w:rPr>
          <w:rFonts w:ascii="Palatino Linotype" w:hAnsi="Palatino Linotype"/>
          <w:sz w:val="24"/>
          <w:szCs w:val="24"/>
        </w:rPr>
        <w:t xml:space="preserve">shall submit a survey report to </w:t>
      </w:r>
      <w:r w:rsidR="00587319">
        <w:rPr>
          <w:rFonts w:ascii="Palatino Linotype" w:hAnsi="Palatino Linotype"/>
          <w:sz w:val="24"/>
          <w:szCs w:val="24"/>
        </w:rPr>
        <w:t xml:space="preserve">the </w:t>
      </w:r>
      <w:r w:rsidR="00064DEC">
        <w:rPr>
          <w:rFonts w:ascii="Palatino Linotype" w:hAnsi="Palatino Linotype"/>
          <w:sz w:val="24"/>
          <w:szCs w:val="24"/>
        </w:rPr>
        <w:t>California Public Utilities Commission</w:t>
      </w:r>
      <w:r w:rsidRPr="002D1350">
        <w:rPr>
          <w:rFonts w:ascii="Palatino Linotype" w:hAnsi="Palatino Linotype"/>
          <w:sz w:val="24"/>
          <w:szCs w:val="24"/>
        </w:rPr>
        <w:t xml:space="preserve"> and </w:t>
      </w:r>
      <w:r w:rsidR="00587319">
        <w:rPr>
          <w:rFonts w:ascii="Palatino Linotype" w:hAnsi="Palatino Linotype"/>
          <w:sz w:val="24"/>
          <w:szCs w:val="24"/>
        </w:rPr>
        <w:t xml:space="preserve">California Department of Fish and Wildlife </w:t>
      </w:r>
      <w:r w:rsidRPr="002D1350">
        <w:rPr>
          <w:rFonts w:ascii="Palatino Linotype" w:hAnsi="Palatino Linotype"/>
          <w:sz w:val="24"/>
          <w:szCs w:val="24"/>
        </w:rPr>
        <w:t xml:space="preserve">within 1 month of survey completion and shall notify </w:t>
      </w:r>
      <w:r w:rsidR="00587319">
        <w:rPr>
          <w:rFonts w:ascii="Palatino Linotype" w:hAnsi="Palatino Linotype"/>
          <w:sz w:val="24"/>
          <w:szCs w:val="24"/>
        </w:rPr>
        <w:t xml:space="preserve">the </w:t>
      </w:r>
      <w:r w:rsidR="00795E7D">
        <w:rPr>
          <w:rFonts w:ascii="Palatino Linotype" w:hAnsi="Palatino Linotype"/>
          <w:sz w:val="24"/>
          <w:szCs w:val="24"/>
        </w:rPr>
        <w:t>California Public Utilities Commission</w:t>
      </w:r>
      <w:r w:rsidRPr="002D1350">
        <w:rPr>
          <w:rFonts w:ascii="Palatino Linotype" w:hAnsi="Palatino Linotype"/>
          <w:sz w:val="24"/>
          <w:szCs w:val="24"/>
        </w:rPr>
        <w:t xml:space="preserve"> and </w:t>
      </w:r>
      <w:r w:rsidR="00587319">
        <w:rPr>
          <w:rFonts w:ascii="Palatino Linotype" w:hAnsi="Palatino Linotype"/>
          <w:sz w:val="24"/>
          <w:szCs w:val="24"/>
        </w:rPr>
        <w:t>California Department of Fish and Wildlife</w:t>
      </w:r>
      <w:r w:rsidRPr="002D1350">
        <w:rPr>
          <w:rFonts w:ascii="Palatino Linotype" w:hAnsi="Palatino Linotype"/>
          <w:sz w:val="24"/>
          <w:szCs w:val="24"/>
        </w:rPr>
        <w:t xml:space="preserve"> within 24 hours if Crotch’s bumble bees are detected.  </w:t>
      </w:r>
    </w:p>
    <w:p w:rsidRPr="001747D9" w:rsidR="002D1350" w:rsidP="003B7889" w:rsidRDefault="002D1350" w14:paraId="704C250B" w14:textId="49CF5C52">
      <w:pPr>
        <w:jc w:val="both"/>
        <w:rPr>
          <w:rFonts w:ascii="Palatino Linotype" w:hAnsi="Palatino Linotype"/>
          <w:sz w:val="24"/>
          <w:szCs w:val="24"/>
        </w:rPr>
      </w:pPr>
      <w:r w:rsidRPr="001747D9">
        <w:rPr>
          <w:rFonts w:ascii="Palatino Linotype" w:hAnsi="Palatino Linotype"/>
          <w:sz w:val="24"/>
          <w:szCs w:val="24"/>
        </w:rPr>
        <w:lastRenderedPageBreak/>
        <w:t>If Crotch’s bumble bees are not detected during the focused survey, no additional mitigation is required. </w:t>
      </w:r>
    </w:p>
    <w:p w:rsidRPr="002D1350" w:rsidR="002D1350" w:rsidP="003B7889" w:rsidRDefault="002D1350" w14:paraId="34361208" w14:textId="77777777">
      <w:pPr>
        <w:jc w:val="both"/>
        <w:rPr>
          <w:rFonts w:ascii="Palatino Linotype" w:hAnsi="Palatino Linotype"/>
          <w:sz w:val="24"/>
          <w:szCs w:val="24"/>
        </w:rPr>
      </w:pPr>
      <w:r w:rsidRPr="002D1350">
        <w:rPr>
          <w:rFonts w:ascii="Palatino Linotype" w:hAnsi="Palatino Linotype"/>
          <w:sz w:val="24"/>
          <w:szCs w:val="24"/>
        </w:rPr>
        <w:t>If Crotch’s bumble bees are detected during the focused survey, appropriate avoidance measures shall be implemented. Avoidance measures may include, but are not limited to, the following:  </w:t>
      </w:r>
    </w:p>
    <w:p w:rsidRPr="007A062B" w:rsidR="002D1350" w:rsidP="003B7889" w:rsidRDefault="002D1350" w14:paraId="195E85AA" w14:textId="433DA3C4">
      <w:pPr>
        <w:pStyle w:val="ListParagraph"/>
        <w:numPr>
          <w:ilvl w:val="0"/>
          <w:numId w:val="108"/>
        </w:numPr>
        <w:jc w:val="both"/>
        <w:rPr>
          <w:rFonts w:ascii="Palatino Linotype" w:hAnsi="Palatino Linotype"/>
          <w:sz w:val="24"/>
          <w:szCs w:val="24"/>
        </w:rPr>
      </w:pPr>
      <w:r w:rsidRPr="007A062B">
        <w:rPr>
          <w:rFonts w:ascii="Palatino Linotype" w:hAnsi="Palatino Linotype"/>
          <w:sz w:val="24"/>
          <w:szCs w:val="24"/>
        </w:rPr>
        <w:t xml:space="preserve">Protective buffers shall be implemented around active nesting colonies until these sites are no longer active as determined by a qualified biologist. A qualified biologist, in consultation with </w:t>
      </w:r>
      <w:r w:rsidRPr="007A062B" w:rsidR="00587319">
        <w:rPr>
          <w:rFonts w:ascii="Palatino Linotype" w:hAnsi="Palatino Linotype"/>
          <w:sz w:val="24"/>
          <w:szCs w:val="24"/>
        </w:rPr>
        <w:t>the</w:t>
      </w:r>
      <w:r w:rsidRPr="007A062B">
        <w:rPr>
          <w:rFonts w:ascii="Palatino Linotype" w:hAnsi="Palatino Linotype"/>
          <w:sz w:val="24"/>
          <w:szCs w:val="24"/>
        </w:rPr>
        <w:t xml:space="preserve"> </w:t>
      </w:r>
      <w:r w:rsidRPr="007A062B" w:rsidR="00064DEC">
        <w:rPr>
          <w:rFonts w:ascii="Palatino Linotype" w:hAnsi="Palatino Linotype"/>
          <w:sz w:val="24"/>
          <w:szCs w:val="24"/>
        </w:rPr>
        <w:t>California Public Utilities Commission</w:t>
      </w:r>
      <w:r w:rsidRPr="007A062B">
        <w:rPr>
          <w:rFonts w:ascii="Palatino Linotype" w:hAnsi="Palatino Linotype"/>
          <w:sz w:val="24"/>
          <w:szCs w:val="24"/>
        </w:rPr>
        <w:t xml:space="preserve"> and </w:t>
      </w:r>
      <w:r w:rsidRPr="007A062B" w:rsidR="00587319">
        <w:rPr>
          <w:rFonts w:ascii="Palatino Linotype" w:hAnsi="Palatino Linotype"/>
          <w:sz w:val="24"/>
          <w:szCs w:val="24"/>
        </w:rPr>
        <w:t>California Department of Fish and Wildlife</w:t>
      </w:r>
      <w:r w:rsidRPr="007A062B">
        <w:rPr>
          <w:rFonts w:ascii="Palatino Linotype" w:hAnsi="Palatino Linotype"/>
          <w:sz w:val="24"/>
          <w:szCs w:val="24"/>
        </w:rPr>
        <w:t>, shall determine the appropriate buffer size to protect nesting colonies; however, buffers will typically be at least 50 feet.  </w:t>
      </w:r>
    </w:p>
    <w:p w:rsidRPr="002D1350" w:rsidR="002D1350" w:rsidP="003B7889" w:rsidRDefault="002D1350" w14:paraId="5A3A8C8B" w14:textId="21B94FB2">
      <w:pPr>
        <w:jc w:val="both"/>
        <w:rPr>
          <w:rFonts w:ascii="Palatino Linotype" w:hAnsi="Palatino Linotype"/>
          <w:sz w:val="24"/>
          <w:szCs w:val="24"/>
        </w:rPr>
      </w:pPr>
      <w:r w:rsidRPr="002D1350">
        <w:rPr>
          <w:rFonts w:ascii="Palatino Linotype" w:hAnsi="Palatino Linotype"/>
          <w:sz w:val="24"/>
          <w:szCs w:val="24"/>
        </w:rPr>
        <w:t xml:space="preserve">If impacts on Crotch’s bumble bee cannot be avoided, compliance with </w:t>
      </w:r>
      <w:r w:rsidR="00064DEC">
        <w:rPr>
          <w:rFonts w:ascii="Palatino Linotype" w:hAnsi="Palatino Linotype"/>
          <w:sz w:val="24"/>
          <w:szCs w:val="24"/>
        </w:rPr>
        <w:t>the California Endangered Species Act</w:t>
      </w:r>
      <w:r w:rsidRPr="002D1350" w:rsidR="00064DEC">
        <w:rPr>
          <w:rFonts w:ascii="Palatino Linotype" w:hAnsi="Palatino Linotype"/>
          <w:sz w:val="24"/>
          <w:szCs w:val="24"/>
        </w:rPr>
        <w:t xml:space="preserve"> </w:t>
      </w:r>
      <w:r w:rsidRPr="002D1350">
        <w:rPr>
          <w:rFonts w:ascii="Palatino Linotype" w:hAnsi="Palatino Linotype"/>
          <w:sz w:val="24"/>
          <w:szCs w:val="24"/>
        </w:rPr>
        <w:t xml:space="preserve">and consultation with </w:t>
      </w:r>
      <w:r w:rsidR="00587319">
        <w:rPr>
          <w:rFonts w:ascii="Palatino Linotype" w:hAnsi="Palatino Linotype"/>
          <w:sz w:val="24"/>
          <w:szCs w:val="24"/>
        </w:rPr>
        <w:t>the California Department of Fish and Wildlife</w:t>
      </w:r>
      <w:r w:rsidRPr="002D1350" w:rsidR="00587319">
        <w:rPr>
          <w:rFonts w:ascii="Palatino Linotype" w:hAnsi="Palatino Linotype"/>
          <w:sz w:val="24"/>
          <w:szCs w:val="24"/>
        </w:rPr>
        <w:t xml:space="preserve"> </w:t>
      </w:r>
      <w:r w:rsidRPr="002D1350">
        <w:rPr>
          <w:rFonts w:ascii="Palatino Linotype" w:hAnsi="Palatino Linotype"/>
          <w:sz w:val="24"/>
          <w:szCs w:val="24"/>
        </w:rPr>
        <w:t xml:space="preserve">shall be required and may involve acquiring an </w:t>
      </w:r>
      <w:r w:rsidR="00587319">
        <w:rPr>
          <w:rFonts w:ascii="Palatino Linotype" w:hAnsi="Palatino Linotype"/>
          <w:sz w:val="24"/>
          <w:szCs w:val="24"/>
        </w:rPr>
        <w:t>I</w:t>
      </w:r>
      <w:r w:rsidRPr="002D1350">
        <w:rPr>
          <w:rFonts w:ascii="Palatino Linotype" w:hAnsi="Palatino Linotype"/>
          <w:sz w:val="24"/>
          <w:szCs w:val="24"/>
        </w:rPr>
        <w:t xml:space="preserve">ncidental </w:t>
      </w:r>
      <w:r w:rsidR="00587319">
        <w:rPr>
          <w:rFonts w:ascii="Palatino Linotype" w:hAnsi="Palatino Linotype"/>
          <w:sz w:val="24"/>
          <w:szCs w:val="24"/>
        </w:rPr>
        <w:t>T</w:t>
      </w:r>
      <w:r w:rsidRPr="002D1350">
        <w:rPr>
          <w:rFonts w:ascii="Palatino Linotype" w:hAnsi="Palatino Linotype"/>
          <w:sz w:val="24"/>
          <w:szCs w:val="24"/>
        </w:rPr>
        <w:t xml:space="preserve">ake </w:t>
      </w:r>
      <w:r w:rsidR="00587319">
        <w:rPr>
          <w:rFonts w:ascii="Palatino Linotype" w:hAnsi="Palatino Linotype"/>
          <w:sz w:val="24"/>
          <w:szCs w:val="24"/>
        </w:rPr>
        <w:t>P</w:t>
      </w:r>
      <w:r w:rsidRPr="002D1350">
        <w:rPr>
          <w:rFonts w:ascii="Palatino Linotype" w:hAnsi="Palatino Linotype"/>
          <w:sz w:val="24"/>
          <w:szCs w:val="24"/>
        </w:rPr>
        <w:t xml:space="preserve">ermit from </w:t>
      </w:r>
      <w:r w:rsidR="00587319">
        <w:rPr>
          <w:rFonts w:ascii="Palatino Linotype" w:hAnsi="Palatino Linotype"/>
          <w:sz w:val="24"/>
          <w:szCs w:val="24"/>
        </w:rPr>
        <w:t>the California Department of Fish and Wildlife</w:t>
      </w:r>
      <w:r w:rsidRPr="002D1350">
        <w:rPr>
          <w:rFonts w:ascii="Palatino Linotype" w:hAnsi="Palatino Linotype"/>
          <w:sz w:val="24"/>
          <w:szCs w:val="24"/>
        </w:rPr>
        <w:t xml:space="preserve">. </w:t>
      </w:r>
      <w:r w:rsidR="000551E7">
        <w:rPr>
          <w:rFonts w:ascii="Palatino Linotype" w:hAnsi="Palatino Linotype"/>
          <w:sz w:val="24"/>
          <w:szCs w:val="24"/>
        </w:rPr>
        <w:t>AT&amp;T</w:t>
      </w:r>
      <w:r w:rsidRPr="002D1350">
        <w:rPr>
          <w:rFonts w:ascii="Palatino Linotype" w:hAnsi="Palatino Linotype"/>
          <w:sz w:val="24"/>
          <w:szCs w:val="24"/>
        </w:rPr>
        <w:t xml:space="preserve"> shall implement all avoidance measures included in the </w:t>
      </w:r>
      <w:r w:rsidR="00587319">
        <w:rPr>
          <w:rFonts w:ascii="Palatino Linotype" w:hAnsi="Palatino Linotype"/>
          <w:sz w:val="24"/>
          <w:szCs w:val="24"/>
        </w:rPr>
        <w:t>I</w:t>
      </w:r>
      <w:r w:rsidRPr="002D1350" w:rsidR="00587319">
        <w:rPr>
          <w:rFonts w:ascii="Palatino Linotype" w:hAnsi="Palatino Linotype"/>
          <w:sz w:val="24"/>
          <w:szCs w:val="24"/>
        </w:rPr>
        <w:t xml:space="preserve">ncidental </w:t>
      </w:r>
      <w:r w:rsidR="00587319">
        <w:rPr>
          <w:rFonts w:ascii="Palatino Linotype" w:hAnsi="Palatino Linotype"/>
          <w:sz w:val="24"/>
          <w:szCs w:val="24"/>
        </w:rPr>
        <w:t>T</w:t>
      </w:r>
      <w:r w:rsidRPr="002D1350" w:rsidR="00587319">
        <w:rPr>
          <w:rFonts w:ascii="Palatino Linotype" w:hAnsi="Palatino Linotype"/>
          <w:sz w:val="24"/>
          <w:szCs w:val="24"/>
        </w:rPr>
        <w:t xml:space="preserve">ake </w:t>
      </w:r>
      <w:r w:rsidR="00587319">
        <w:rPr>
          <w:rFonts w:ascii="Palatino Linotype" w:hAnsi="Palatino Linotype"/>
          <w:sz w:val="24"/>
          <w:szCs w:val="24"/>
        </w:rPr>
        <w:t>P</w:t>
      </w:r>
      <w:r w:rsidRPr="002D1350" w:rsidR="00587319">
        <w:rPr>
          <w:rFonts w:ascii="Palatino Linotype" w:hAnsi="Palatino Linotype"/>
          <w:sz w:val="24"/>
          <w:szCs w:val="24"/>
        </w:rPr>
        <w:t>ermit</w:t>
      </w:r>
      <w:r w:rsidRPr="002D1350">
        <w:rPr>
          <w:rFonts w:ascii="Palatino Linotype" w:hAnsi="Palatino Linotype"/>
          <w:sz w:val="24"/>
          <w:szCs w:val="24"/>
        </w:rPr>
        <w:t xml:space="preserve">. </w:t>
      </w:r>
      <w:r w:rsidR="000551E7">
        <w:rPr>
          <w:rFonts w:ascii="Palatino Linotype" w:hAnsi="Palatino Linotype"/>
          <w:sz w:val="24"/>
          <w:szCs w:val="24"/>
        </w:rPr>
        <w:t>AT&amp;T</w:t>
      </w:r>
      <w:r w:rsidRPr="002D1350">
        <w:rPr>
          <w:rFonts w:ascii="Palatino Linotype" w:hAnsi="Palatino Linotype"/>
          <w:sz w:val="24"/>
          <w:szCs w:val="24"/>
        </w:rPr>
        <w:t xml:space="preserve"> shall compensate for the loss of Crotch’s bumble bee by establishing permanent protection and perpetual management on land that provides bumble bee habitat. Habitat management lands may be established by conservation easement or fee </w:t>
      </w:r>
      <w:proofErr w:type="gramStart"/>
      <w:r w:rsidRPr="002D1350">
        <w:rPr>
          <w:rFonts w:ascii="Palatino Linotype" w:hAnsi="Palatino Linotype"/>
          <w:sz w:val="24"/>
          <w:szCs w:val="24"/>
        </w:rPr>
        <w:t>title</w:t>
      </w:r>
      <w:proofErr w:type="gramEnd"/>
      <w:r w:rsidRPr="002D1350">
        <w:rPr>
          <w:rFonts w:ascii="Palatino Linotype" w:hAnsi="Palatino Linotype"/>
          <w:sz w:val="24"/>
          <w:szCs w:val="24"/>
        </w:rPr>
        <w:t xml:space="preserve"> or credits may be purchased from a </w:t>
      </w:r>
      <w:r w:rsidR="00587319">
        <w:rPr>
          <w:rFonts w:ascii="Palatino Linotype" w:hAnsi="Palatino Linotype"/>
          <w:sz w:val="24"/>
          <w:szCs w:val="24"/>
        </w:rPr>
        <w:t>California Department of Fish and Wildlife</w:t>
      </w:r>
      <w:r w:rsidRPr="002D1350" w:rsidDel="00587319" w:rsidR="00587319">
        <w:rPr>
          <w:rFonts w:ascii="Palatino Linotype" w:hAnsi="Palatino Linotype"/>
          <w:sz w:val="24"/>
          <w:szCs w:val="24"/>
        </w:rPr>
        <w:t xml:space="preserve"> </w:t>
      </w:r>
      <w:r w:rsidRPr="002D1350">
        <w:rPr>
          <w:rFonts w:ascii="Palatino Linotype" w:hAnsi="Palatino Linotype"/>
          <w:sz w:val="24"/>
          <w:szCs w:val="24"/>
        </w:rPr>
        <w:t>-approved conservation or mitigation bank. The compensatory mitigation shall satisfy permit conditions and all other permit conditions shall be implemented. </w:t>
      </w:r>
    </w:p>
    <w:p w:rsidRPr="002D1350" w:rsidR="002D1350" w:rsidP="000C1E4F" w:rsidRDefault="002D1350" w14:paraId="7E40F719" w14:textId="13F841E6">
      <w:pPr>
        <w:rPr>
          <w:rFonts w:ascii="Palatino Linotype" w:hAnsi="Palatino Linotype"/>
          <w:sz w:val="24"/>
          <w:szCs w:val="24"/>
        </w:rPr>
      </w:pPr>
      <w:r w:rsidRPr="00BF7651">
        <w:rPr>
          <w:rFonts w:ascii="Palatino Linotype" w:hAnsi="Palatino Linotype"/>
          <w:sz w:val="24"/>
          <w:szCs w:val="24"/>
          <w:u w:val="single"/>
        </w:rPr>
        <w:t>DF-10: Identify and Avoid Valley Foothill Riparian Habitat </w:t>
      </w:r>
      <w:r w:rsidRPr="002D1350">
        <w:rPr>
          <w:rFonts w:ascii="Palatino Linotype" w:hAnsi="Palatino Linotype"/>
          <w:sz w:val="24"/>
          <w:szCs w:val="24"/>
        </w:rPr>
        <w:br/>
        <w:t xml:space="preserve">Prior to project implementation, </w:t>
      </w:r>
      <w:r w:rsidR="004E4CF1">
        <w:rPr>
          <w:rFonts w:ascii="Palatino Linotype" w:hAnsi="Palatino Linotype"/>
          <w:sz w:val="24"/>
          <w:szCs w:val="24"/>
        </w:rPr>
        <w:t>AT&amp;</w:t>
      </w:r>
      <w:r w:rsidR="00D31151">
        <w:rPr>
          <w:rFonts w:ascii="Palatino Linotype" w:hAnsi="Palatino Linotype"/>
          <w:sz w:val="24"/>
          <w:szCs w:val="24"/>
        </w:rPr>
        <w:t xml:space="preserve">T </w:t>
      </w:r>
      <w:r w:rsidRPr="002D1350" w:rsidR="00D31151">
        <w:rPr>
          <w:rFonts w:ascii="Palatino Linotype" w:hAnsi="Palatino Linotype"/>
          <w:sz w:val="24"/>
          <w:szCs w:val="24"/>
        </w:rPr>
        <w:t>shall</w:t>
      </w:r>
      <w:r w:rsidRPr="002D1350">
        <w:rPr>
          <w:rFonts w:ascii="Palatino Linotype" w:hAnsi="Palatino Linotype"/>
          <w:sz w:val="24"/>
          <w:szCs w:val="24"/>
        </w:rPr>
        <w:t xml:space="preserve"> delineate riparian vegetation within 100 feet of the project alignment. </w:t>
      </w:r>
      <w:r w:rsidR="004E4CF1">
        <w:rPr>
          <w:rFonts w:ascii="Palatino Linotype" w:hAnsi="Palatino Linotype"/>
          <w:sz w:val="24"/>
          <w:szCs w:val="24"/>
        </w:rPr>
        <w:t>AT&amp;</w:t>
      </w:r>
      <w:r w:rsidR="00D31151">
        <w:rPr>
          <w:rFonts w:ascii="Palatino Linotype" w:hAnsi="Palatino Linotype"/>
          <w:sz w:val="24"/>
          <w:szCs w:val="24"/>
        </w:rPr>
        <w:t xml:space="preserve">T </w:t>
      </w:r>
      <w:r w:rsidRPr="002D1350" w:rsidR="00D31151">
        <w:rPr>
          <w:rFonts w:ascii="Palatino Linotype" w:hAnsi="Palatino Linotype"/>
          <w:sz w:val="24"/>
          <w:szCs w:val="24"/>
        </w:rPr>
        <w:t>shall</w:t>
      </w:r>
      <w:r w:rsidRPr="002D1350">
        <w:rPr>
          <w:rFonts w:ascii="Palatino Linotype" w:hAnsi="Palatino Linotype"/>
          <w:sz w:val="24"/>
          <w:szCs w:val="24"/>
        </w:rPr>
        <w:t xml:space="preserve"> implement a valley foothill riparian avoidance buffer of 100 feet from the canopy dripline of the trees in riparian areas. No ground disturbance or staging shall occur, including driving vehicles, within this </w:t>
      </w:r>
      <w:proofErr w:type="gramStart"/>
      <w:r w:rsidRPr="002D1350">
        <w:rPr>
          <w:rFonts w:ascii="Palatino Linotype" w:hAnsi="Palatino Linotype"/>
          <w:sz w:val="24"/>
          <w:szCs w:val="24"/>
        </w:rPr>
        <w:t>no</w:t>
      </w:r>
      <w:proofErr w:type="gramEnd"/>
      <w:r w:rsidRPr="002D1350">
        <w:rPr>
          <w:rFonts w:ascii="Palatino Linotype" w:hAnsi="Palatino Linotype"/>
          <w:sz w:val="24"/>
          <w:szCs w:val="24"/>
        </w:rPr>
        <w:t>-disturbance buffer. </w:t>
      </w:r>
    </w:p>
    <w:p w:rsidR="00FD5E44" w:rsidP="000C1E4F" w:rsidRDefault="002D1350" w14:paraId="2971D559" w14:textId="77777777">
      <w:pPr>
        <w:rPr>
          <w:rFonts w:ascii="Palatino Linotype" w:hAnsi="Palatino Linotype"/>
          <w:sz w:val="24"/>
          <w:szCs w:val="24"/>
          <w:u w:val="single"/>
        </w:rPr>
      </w:pPr>
      <w:r w:rsidRPr="00BF7651">
        <w:rPr>
          <w:rFonts w:ascii="Palatino Linotype" w:hAnsi="Palatino Linotype"/>
          <w:sz w:val="24"/>
          <w:szCs w:val="24"/>
          <w:u w:val="single"/>
        </w:rPr>
        <w:t>DF-11: Identify and Avoid Wetlands and Other Waters</w:t>
      </w:r>
    </w:p>
    <w:p w:rsidRPr="002D1350" w:rsidR="002D1350" w:rsidP="00390166" w:rsidRDefault="002D1350" w14:paraId="1D546981" w14:textId="5D33256C">
      <w:pPr>
        <w:jc w:val="both"/>
        <w:rPr>
          <w:rFonts w:ascii="Palatino Linotype" w:hAnsi="Palatino Linotype"/>
          <w:sz w:val="24"/>
          <w:szCs w:val="24"/>
        </w:rPr>
      </w:pPr>
      <w:r w:rsidRPr="002D1350">
        <w:rPr>
          <w:rFonts w:ascii="Palatino Linotype" w:hAnsi="Palatino Linotype"/>
          <w:sz w:val="24"/>
          <w:szCs w:val="24"/>
        </w:rPr>
        <w:t xml:space="preserve">Prior to project implementation, </w:t>
      </w:r>
      <w:r w:rsidR="004E4CF1">
        <w:rPr>
          <w:rFonts w:ascii="Palatino Linotype" w:hAnsi="Palatino Linotype"/>
          <w:sz w:val="24"/>
          <w:szCs w:val="24"/>
        </w:rPr>
        <w:t>AT&amp;</w:t>
      </w:r>
      <w:r w:rsidR="00D31151">
        <w:rPr>
          <w:rFonts w:ascii="Palatino Linotype" w:hAnsi="Palatino Linotype"/>
          <w:sz w:val="24"/>
          <w:szCs w:val="24"/>
        </w:rPr>
        <w:t xml:space="preserve">T </w:t>
      </w:r>
      <w:r w:rsidRPr="002D1350" w:rsidR="00D31151">
        <w:rPr>
          <w:rFonts w:ascii="Palatino Linotype" w:hAnsi="Palatino Linotype"/>
          <w:sz w:val="24"/>
          <w:szCs w:val="24"/>
        </w:rPr>
        <w:t>shall</w:t>
      </w:r>
      <w:r w:rsidRPr="002D1350">
        <w:rPr>
          <w:rFonts w:ascii="Palatino Linotype" w:hAnsi="Palatino Linotype"/>
          <w:sz w:val="24"/>
          <w:szCs w:val="24"/>
        </w:rPr>
        <w:t xml:space="preserve"> delineate wetlands and other </w:t>
      </w:r>
      <w:proofErr w:type="gramStart"/>
      <w:r w:rsidRPr="002D1350">
        <w:rPr>
          <w:rFonts w:ascii="Palatino Linotype" w:hAnsi="Palatino Linotype"/>
          <w:sz w:val="24"/>
          <w:szCs w:val="24"/>
        </w:rPr>
        <w:t>waters in and</w:t>
      </w:r>
      <w:proofErr w:type="gramEnd"/>
      <w:r w:rsidRPr="002D1350">
        <w:rPr>
          <w:rFonts w:ascii="Palatino Linotype" w:hAnsi="Palatino Linotype"/>
          <w:sz w:val="24"/>
          <w:szCs w:val="24"/>
        </w:rPr>
        <w:t xml:space="preserve"> within 250 feet of the project alignment, which would avoid potential impacts on wetland and other water habitats and associated special-status plants and wildlife. The delineation shall identify and geo-locate all wetlands and other </w:t>
      </w:r>
      <w:proofErr w:type="gramStart"/>
      <w:r w:rsidRPr="002D1350">
        <w:rPr>
          <w:rFonts w:ascii="Palatino Linotype" w:hAnsi="Palatino Linotype"/>
          <w:sz w:val="24"/>
          <w:szCs w:val="24"/>
        </w:rPr>
        <w:t>waters in and</w:t>
      </w:r>
      <w:proofErr w:type="gramEnd"/>
      <w:r w:rsidRPr="002D1350">
        <w:rPr>
          <w:rFonts w:ascii="Palatino Linotype" w:hAnsi="Palatino Linotype"/>
          <w:sz w:val="24"/>
          <w:szCs w:val="24"/>
        </w:rPr>
        <w:t> within 250 feet of the project alignment using Global Positioning System</w:t>
      </w:r>
      <w:r w:rsidR="00587319">
        <w:rPr>
          <w:rFonts w:ascii="Palatino Linotype" w:hAnsi="Palatino Linotype"/>
          <w:sz w:val="24"/>
          <w:szCs w:val="24"/>
        </w:rPr>
        <w:t xml:space="preserve">. </w:t>
      </w:r>
      <w:r w:rsidRPr="002D1350">
        <w:rPr>
          <w:rFonts w:ascii="Palatino Linotype" w:hAnsi="Palatino Linotype"/>
          <w:sz w:val="24"/>
          <w:szCs w:val="24"/>
        </w:rPr>
        <w:t xml:space="preserve">The boundaries of </w:t>
      </w:r>
      <w:r w:rsidRPr="002D1350">
        <w:rPr>
          <w:rFonts w:ascii="Palatino Linotype" w:hAnsi="Palatino Linotype"/>
          <w:sz w:val="24"/>
          <w:szCs w:val="24"/>
        </w:rPr>
        <w:lastRenderedPageBreak/>
        <w:t>wetlands and other waters identified during the wetland delineation shall be demarcated on project maps and using brightly colored flagging or fencing. Ground disturbing activities and staging shall be completely avoided in wetland areas.  </w:t>
      </w:r>
    </w:p>
    <w:p w:rsidRPr="002D1350" w:rsidR="002D1350" w:rsidP="003B7889" w:rsidRDefault="002D1350" w14:paraId="4A60313C" w14:textId="77777777">
      <w:pPr>
        <w:jc w:val="both"/>
        <w:rPr>
          <w:rFonts w:ascii="Palatino Linotype" w:hAnsi="Palatino Linotype"/>
          <w:sz w:val="24"/>
          <w:szCs w:val="24"/>
        </w:rPr>
      </w:pPr>
      <w:r w:rsidRPr="002D1350">
        <w:rPr>
          <w:rFonts w:ascii="Palatino Linotype" w:hAnsi="Palatino Linotype"/>
          <w:sz w:val="24"/>
          <w:szCs w:val="24"/>
        </w:rPr>
        <w:t>Avoidance buffers of 250 feet from the edge of all delineated wetlands in or adjacent to the project alignment shall be implemented. No ground disturbing work or staging shall occur, including driving vehicles, within this avoidance buffer.  </w:t>
      </w:r>
    </w:p>
    <w:p w:rsidRPr="002D1350" w:rsidR="002D1350" w:rsidP="003B7889" w:rsidRDefault="002D1350" w14:paraId="2A07E380" w14:textId="16D61910">
      <w:pPr>
        <w:jc w:val="both"/>
        <w:rPr>
          <w:rFonts w:ascii="Palatino Linotype" w:hAnsi="Palatino Linotype"/>
          <w:sz w:val="24"/>
          <w:szCs w:val="24"/>
        </w:rPr>
      </w:pPr>
      <w:r w:rsidRPr="002D1350">
        <w:rPr>
          <w:rFonts w:ascii="Palatino Linotype" w:hAnsi="Palatino Linotype"/>
          <w:sz w:val="24"/>
          <w:szCs w:val="24"/>
        </w:rPr>
        <w:t>Avoidance buffers of 200 feet from the edge of all delineated streams (including human-made ditches) in or adjacent to the project alignment shall be implemented. Stream setbacks shall be measured as the horizontal distance from the stream transition line (i.e., ordinary high-water mark) on either side of streams. No ground disturbing work or staging shall occur, including driving vehicles, within this avoidance buffer.  </w:t>
      </w:r>
    </w:p>
    <w:p w:rsidR="00DB07B6" w:rsidP="000C1E4F" w:rsidRDefault="002D1350" w14:paraId="3F083CF6" w14:textId="77777777">
      <w:pPr>
        <w:rPr>
          <w:rFonts w:ascii="Palatino Linotype" w:hAnsi="Palatino Linotype"/>
          <w:sz w:val="24"/>
          <w:szCs w:val="24"/>
        </w:rPr>
      </w:pPr>
      <w:r w:rsidRPr="00BF7651">
        <w:rPr>
          <w:rFonts w:ascii="Palatino Linotype" w:hAnsi="Palatino Linotype"/>
          <w:sz w:val="24"/>
          <w:szCs w:val="24"/>
          <w:u w:val="single"/>
        </w:rPr>
        <w:t>DF-12:</w:t>
      </w:r>
      <w:r w:rsidR="00D31151">
        <w:rPr>
          <w:rFonts w:ascii="Palatino Linotype" w:hAnsi="Palatino Linotype"/>
          <w:sz w:val="24"/>
          <w:szCs w:val="24"/>
          <w:u w:val="single"/>
        </w:rPr>
        <w:t xml:space="preserve"> </w:t>
      </w:r>
      <w:r w:rsidRPr="00BF7651">
        <w:rPr>
          <w:rFonts w:ascii="Palatino Linotype" w:hAnsi="Palatino Linotype"/>
          <w:sz w:val="24"/>
          <w:szCs w:val="24"/>
          <w:u w:val="single"/>
        </w:rPr>
        <w:t>Avoid Spread of Invasive Species</w:t>
      </w:r>
      <w:r w:rsidRPr="002D1350">
        <w:rPr>
          <w:rFonts w:ascii="Palatino Linotype" w:hAnsi="Palatino Linotype"/>
          <w:sz w:val="24"/>
          <w:szCs w:val="24"/>
        </w:rPr>
        <w:t> </w:t>
      </w:r>
    </w:p>
    <w:p w:rsidRPr="002D1350" w:rsidR="002D1350" w:rsidP="00390166" w:rsidRDefault="00C12709" w14:paraId="0BAF60D9" w14:textId="0E2F7E33">
      <w:pPr>
        <w:jc w:val="both"/>
        <w:rPr>
          <w:rFonts w:ascii="Palatino Linotype" w:hAnsi="Palatino Linotype"/>
          <w:sz w:val="24"/>
          <w:szCs w:val="24"/>
        </w:rPr>
      </w:pPr>
      <w:r>
        <w:rPr>
          <w:rFonts w:ascii="Palatino Linotype" w:hAnsi="Palatino Linotype"/>
          <w:sz w:val="24"/>
          <w:szCs w:val="24"/>
        </w:rPr>
        <w:t>AT&amp;T</w:t>
      </w:r>
      <w:r w:rsidRPr="002D1350" w:rsidR="002D1350">
        <w:rPr>
          <w:rFonts w:ascii="Palatino Linotype" w:hAnsi="Palatino Linotype"/>
          <w:sz w:val="24"/>
          <w:szCs w:val="24"/>
        </w:rPr>
        <w:t xml:space="preserve"> shall clean clothing, footwear, and equipment used during project activities of soil, seeds, vegetative matter, or other debris or seed-bearing material, or water (e.g., rivers, streams, creeks, lakes) before entering the project alignment, which would avoid impacts on special-status plants from invasive species. For all heavy equipment and vehicles traveling off established roads, </w:t>
      </w:r>
      <w:r>
        <w:rPr>
          <w:rFonts w:ascii="Palatino Linotype" w:hAnsi="Palatino Linotype"/>
          <w:sz w:val="24"/>
          <w:szCs w:val="24"/>
        </w:rPr>
        <w:t>AT&amp;</w:t>
      </w:r>
      <w:r w:rsidR="000C1E4F">
        <w:rPr>
          <w:rFonts w:ascii="Palatino Linotype" w:hAnsi="Palatino Linotype"/>
          <w:sz w:val="24"/>
          <w:szCs w:val="24"/>
        </w:rPr>
        <w:t xml:space="preserve">T </w:t>
      </w:r>
      <w:r w:rsidRPr="002D1350" w:rsidR="000C1E4F">
        <w:rPr>
          <w:rFonts w:ascii="Palatino Linotype" w:hAnsi="Palatino Linotype"/>
          <w:sz w:val="24"/>
          <w:szCs w:val="24"/>
        </w:rPr>
        <w:t>shall</w:t>
      </w:r>
      <w:r w:rsidRPr="002D1350" w:rsidR="002D1350">
        <w:rPr>
          <w:rFonts w:ascii="Palatino Linotype" w:hAnsi="Palatino Linotype"/>
          <w:sz w:val="24"/>
          <w:szCs w:val="24"/>
        </w:rPr>
        <w:t xml:space="preserve"> pressure wash, if feasible, or otherwise appropriately decontaminate equipment at a designated weed-cleaning station prior to entering the project alignment. Lastly, </w:t>
      </w:r>
      <w:r>
        <w:rPr>
          <w:rFonts w:ascii="Palatino Linotype" w:hAnsi="Palatino Linotype"/>
          <w:sz w:val="24"/>
          <w:szCs w:val="24"/>
        </w:rPr>
        <w:t>AT&amp;</w:t>
      </w:r>
      <w:r w:rsidR="000C1E4F">
        <w:rPr>
          <w:rFonts w:ascii="Palatino Linotype" w:hAnsi="Palatino Linotype"/>
          <w:sz w:val="24"/>
          <w:szCs w:val="24"/>
        </w:rPr>
        <w:t>T</w:t>
      </w:r>
      <w:r w:rsidRPr="002D1350" w:rsidR="000C1E4F">
        <w:rPr>
          <w:rFonts w:ascii="Palatino Linotype" w:hAnsi="Palatino Linotype"/>
          <w:sz w:val="24"/>
          <w:szCs w:val="24"/>
        </w:rPr>
        <w:t xml:space="preserve"> shall</w:t>
      </w:r>
      <w:r w:rsidRPr="002D1350" w:rsidR="002D1350">
        <w:rPr>
          <w:rFonts w:ascii="Palatino Linotype" w:hAnsi="Palatino Linotype"/>
          <w:sz w:val="24"/>
          <w:szCs w:val="24"/>
        </w:rPr>
        <w:t xml:space="preserve"> inspect all heavy equipment, vehicles, tools, or other materials for sand, mud, or other signs that weed seeds or propagules could be present prior to use in the project alignment. </w:t>
      </w:r>
    </w:p>
    <w:p w:rsidRPr="002D1350" w:rsidR="002D1350" w:rsidP="003B7889" w:rsidRDefault="002D1350" w14:paraId="622312E9" w14:textId="77777777">
      <w:pPr>
        <w:jc w:val="both"/>
        <w:rPr>
          <w:rFonts w:ascii="Palatino Linotype" w:hAnsi="Palatino Linotype"/>
          <w:sz w:val="24"/>
          <w:szCs w:val="24"/>
        </w:rPr>
      </w:pPr>
      <w:r w:rsidRPr="002D1350">
        <w:rPr>
          <w:rFonts w:ascii="Palatino Linotype" w:hAnsi="Palatino Linotype"/>
          <w:b/>
          <w:bCs/>
          <w:sz w:val="24"/>
          <w:szCs w:val="24"/>
        </w:rPr>
        <w:t>Cultural Resources</w:t>
      </w:r>
      <w:r w:rsidRPr="002D1350">
        <w:rPr>
          <w:rFonts w:ascii="Palatino Linotype" w:hAnsi="Palatino Linotype"/>
          <w:sz w:val="24"/>
          <w:szCs w:val="24"/>
        </w:rPr>
        <w:t> </w:t>
      </w:r>
    </w:p>
    <w:p w:rsidRPr="002D1350" w:rsidR="002D1350" w:rsidP="003B7889" w:rsidRDefault="002D1350" w14:paraId="769969AE" w14:textId="4CF850FC">
      <w:pPr>
        <w:jc w:val="both"/>
        <w:rPr>
          <w:rFonts w:ascii="Palatino Linotype" w:hAnsi="Palatino Linotype"/>
          <w:sz w:val="24"/>
          <w:szCs w:val="24"/>
        </w:rPr>
      </w:pPr>
      <w:r w:rsidRPr="002D1350">
        <w:rPr>
          <w:rFonts w:ascii="Palatino Linotype" w:hAnsi="Palatino Linotype"/>
          <w:sz w:val="24"/>
          <w:szCs w:val="24"/>
        </w:rPr>
        <w:t xml:space="preserve">The following </w:t>
      </w:r>
      <w:r w:rsidR="00AE17F3">
        <w:rPr>
          <w:rFonts w:ascii="Palatino Linotype" w:hAnsi="Palatino Linotype"/>
          <w:sz w:val="24"/>
          <w:szCs w:val="24"/>
        </w:rPr>
        <w:t xml:space="preserve">cultural (CUL) </w:t>
      </w:r>
      <w:r w:rsidRPr="002D1350">
        <w:rPr>
          <w:rFonts w:ascii="Palatino Linotype" w:hAnsi="Palatino Linotype"/>
          <w:sz w:val="24"/>
          <w:szCs w:val="24"/>
        </w:rPr>
        <w:t xml:space="preserve">measure would be required by </w:t>
      </w:r>
      <w:r w:rsidR="00F63E1F">
        <w:rPr>
          <w:rFonts w:ascii="Palatino Linotype" w:hAnsi="Palatino Linotype"/>
          <w:sz w:val="24"/>
          <w:szCs w:val="24"/>
        </w:rPr>
        <w:t xml:space="preserve">the </w:t>
      </w:r>
      <w:r w:rsidR="00B96E8F">
        <w:rPr>
          <w:rFonts w:ascii="Palatino Linotype" w:hAnsi="Palatino Linotype"/>
          <w:sz w:val="24"/>
          <w:szCs w:val="24"/>
        </w:rPr>
        <w:t>California Public Utilities Commission</w:t>
      </w:r>
      <w:r w:rsidR="00041419">
        <w:rPr>
          <w:rFonts w:ascii="Palatino Linotype" w:hAnsi="Palatino Linotype"/>
          <w:sz w:val="24"/>
          <w:szCs w:val="24"/>
        </w:rPr>
        <w:t xml:space="preserve"> </w:t>
      </w:r>
      <w:r w:rsidRPr="002D1350">
        <w:rPr>
          <w:rFonts w:ascii="Palatino Linotype" w:hAnsi="Palatino Linotype"/>
          <w:sz w:val="24"/>
          <w:szCs w:val="24"/>
        </w:rPr>
        <w:t>to be implemented by AT&amp;T. </w:t>
      </w:r>
    </w:p>
    <w:p w:rsidR="00A76754" w:rsidP="00A76754" w:rsidRDefault="002D1350" w14:paraId="76FF6225" w14:textId="77777777">
      <w:pPr>
        <w:rPr>
          <w:rFonts w:ascii="Palatino Linotype" w:hAnsi="Palatino Linotype"/>
          <w:sz w:val="24"/>
          <w:szCs w:val="24"/>
          <w:u w:val="single"/>
        </w:rPr>
      </w:pPr>
      <w:r w:rsidRPr="00BF7651">
        <w:rPr>
          <w:rFonts w:ascii="Palatino Linotype" w:hAnsi="Palatino Linotype"/>
          <w:sz w:val="24"/>
          <w:szCs w:val="24"/>
          <w:u w:val="single"/>
        </w:rPr>
        <w:t>CUL–1: Archaeological Monitoring</w:t>
      </w:r>
    </w:p>
    <w:p w:rsidRPr="00A76754" w:rsidR="002D1350" w:rsidP="00390166" w:rsidRDefault="002D1350" w14:paraId="76782DC5" w14:textId="2A892CC8">
      <w:pPr>
        <w:jc w:val="both"/>
        <w:rPr>
          <w:rFonts w:ascii="Palatino Linotype" w:hAnsi="Palatino Linotype"/>
          <w:sz w:val="24"/>
          <w:szCs w:val="24"/>
        </w:rPr>
      </w:pPr>
      <w:r w:rsidRPr="002D1350">
        <w:rPr>
          <w:rFonts w:ascii="Palatino Linotype" w:hAnsi="Palatino Linotype"/>
          <w:sz w:val="24"/>
          <w:szCs w:val="24"/>
        </w:rPr>
        <w:t xml:space="preserve">An archaeological monitor approved by </w:t>
      </w:r>
      <w:r w:rsidR="00F63E1F">
        <w:rPr>
          <w:rFonts w:ascii="Palatino Linotype" w:hAnsi="Palatino Linotype"/>
          <w:sz w:val="24"/>
          <w:szCs w:val="24"/>
        </w:rPr>
        <w:t>the</w:t>
      </w:r>
      <w:r w:rsidRPr="002D1350">
        <w:rPr>
          <w:rFonts w:ascii="Palatino Linotype" w:hAnsi="Palatino Linotype"/>
          <w:sz w:val="24"/>
          <w:szCs w:val="24"/>
        </w:rPr>
        <w:t xml:space="preserve"> </w:t>
      </w:r>
      <w:r w:rsidR="00B96E8F">
        <w:rPr>
          <w:rFonts w:ascii="Palatino Linotype" w:hAnsi="Palatino Linotype"/>
          <w:sz w:val="24"/>
          <w:szCs w:val="24"/>
        </w:rPr>
        <w:t>California Public Utilities Commission</w:t>
      </w:r>
      <w:r w:rsidRPr="002D1350">
        <w:rPr>
          <w:rFonts w:ascii="Palatino Linotype" w:hAnsi="Palatino Linotype"/>
          <w:sz w:val="24"/>
          <w:szCs w:val="24"/>
        </w:rPr>
        <w:t xml:space="preserve"> shall be retained by </w:t>
      </w:r>
      <w:r w:rsidR="009D7F5C">
        <w:rPr>
          <w:rFonts w:ascii="Palatino Linotype" w:hAnsi="Palatino Linotype"/>
          <w:sz w:val="24"/>
          <w:szCs w:val="24"/>
        </w:rPr>
        <w:t>AT&amp;T</w:t>
      </w:r>
      <w:r w:rsidRPr="002D1350">
        <w:rPr>
          <w:rFonts w:ascii="Palatino Linotype" w:hAnsi="Palatino Linotype"/>
          <w:sz w:val="24"/>
          <w:szCs w:val="24"/>
        </w:rPr>
        <w:t xml:space="preserve"> and shall be present during construction to observe project activities that may adversely affect cultural resources. The frequency and duration of monitoring shall be at the discretion of </w:t>
      </w:r>
      <w:r w:rsidR="00F63E1F">
        <w:rPr>
          <w:rFonts w:ascii="Palatino Linotype" w:hAnsi="Palatino Linotype"/>
          <w:sz w:val="24"/>
          <w:szCs w:val="24"/>
        </w:rPr>
        <w:t xml:space="preserve">the </w:t>
      </w:r>
      <w:r w:rsidR="00B96E8F">
        <w:rPr>
          <w:rFonts w:ascii="Palatino Linotype" w:hAnsi="Palatino Linotype"/>
          <w:sz w:val="24"/>
          <w:szCs w:val="24"/>
        </w:rPr>
        <w:t>California Public Utilities Commission</w:t>
      </w:r>
      <w:r w:rsidRPr="002D1350" w:rsidR="00B96E8F">
        <w:rPr>
          <w:rFonts w:ascii="Palatino Linotype" w:hAnsi="Palatino Linotype"/>
          <w:sz w:val="24"/>
          <w:szCs w:val="24"/>
        </w:rPr>
        <w:t xml:space="preserve"> </w:t>
      </w:r>
      <w:r w:rsidRPr="002D1350">
        <w:rPr>
          <w:rFonts w:ascii="Palatino Linotype" w:hAnsi="Palatino Linotype"/>
          <w:sz w:val="24"/>
          <w:szCs w:val="24"/>
        </w:rPr>
        <w:t xml:space="preserve">upon review of final project construction plans. The archaeological monitor shall have the authority to stop work if a sensitive cultural resource is observed in or near the project alignment and shall report observations of sensitive archaeological resources to </w:t>
      </w:r>
      <w:r w:rsidR="00F63E1F">
        <w:rPr>
          <w:rFonts w:ascii="Palatino Linotype" w:hAnsi="Palatino Linotype"/>
          <w:sz w:val="24"/>
          <w:szCs w:val="24"/>
        </w:rPr>
        <w:t>the</w:t>
      </w:r>
      <w:r w:rsidRPr="002D1350">
        <w:rPr>
          <w:rFonts w:ascii="Palatino Linotype" w:hAnsi="Palatino Linotype"/>
          <w:sz w:val="24"/>
          <w:szCs w:val="24"/>
        </w:rPr>
        <w:t xml:space="preserve"> </w:t>
      </w:r>
      <w:r w:rsidR="00B96E8F">
        <w:rPr>
          <w:rFonts w:ascii="Palatino Linotype" w:hAnsi="Palatino Linotype"/>
          <w:sz w:val="24"/>
          <w:szCs w:val="24"/>
        </w:rPr>
        <w:t>California Public Utilities Commission</w:t>
      </w:r>
      <w:r w:rsidRPr="002D1350">
        <w:rPr>
          <w:rFonts w:ascii="Palatino Linotype" w:hAnsi="Palatino Linotype"/>
          <w:sz w:val="24"/>
          <w:szCs w:val="24"/>
        </w:rPr>
        <w:t xml:space="preserve"> immediately. The archaeological monitor shall </w:t>
      </w:r>
      <w:r w:rsidRPr="002D1350">
        <w:rPr>
          <w:rFonts w:ascii="Palatino Linotype" w:hAnsi="Palatino Linotype"/>
          <w:sz w:val="24"/>
          <w:szCs w:val="24"/>
        </w:rPr>
        <w:lastRenderedPageBreak/>
        <w:t xml:space="preserve">coordinate with </w:t>
      </w:r>
      <w:r w:rsidR="00F63E1F">
        <w:rPr>
          <w:rFonts w:ascii="Palatino Linotype" w:hAnsi="Palatino Linotype"/>
          <w:sz w:val="24"/>
          <w:szCs w:val="24"/>
        </w:rPr>
        <w:t xml:space="preserve">the </w:t>
      </w:r>
      <w:r w:rsidR="00B96E8F">
        <w:rPr>
          <w:rFonts w:ascii="Palatino Linotype" w:hAnsi="Palatino Linotype"/>
          <w:sz w:val="24"/>
          <w:szCs w:val="24"/>
        </w:rPr>
        <w:t>California Public Utilities Commission</w:t>
      </w:r>
      <w:r w:rsidRPr="002D1350">
        <w:rPr>
          <w:rFonts w:ascii="Palatino Linotype" w:hAnsi="Palatino Linotype"/>
          <w:sz w:val="24"/>
          <w:szCs w:val="24"/>
        </w:rPr>
        <w:t xml:space="preserve"> in a manner and frequency determined by </w:t>
      </w:r>
      <w:r w:rsidR="00F63E1F">
        <w:rPr>
          <w:rFonts w:ascii="Palatino Linotype" w:hAnsi="Palatino Linotype"/>
          <w:sz w:val="24"/>
          <w:szCs w:val="24"/>
        </w:rPr>
        <w:t xml:space="preserve">the </w:t>
      </w:r>
      <w:r w:rsidR="00B96E8F">
        <w:rPr>
          <w:rFonts w:ascii="Palatino Linotype" w:hAnsi="Palatino Linotype"/>
          <w:sz w:val="24"/>
          <w:szCs w:val="24"/>
        </w:rPr>
        <w:t>California Public Utilities Commission</w:t>
      </w:r>
      <w:r w:rsidRPr="002D1350">
        <w:rPr>
          <w:rFonts w:ascii="Palatino Linotype" w:hAnsi="Palatino Linotype"/>
          <w:sz w:val="24"/>
          <w:szCs w:val="24"/>
        </w:rPr>
        <w:t xml:space="preserve"> upon review of final project construction plans, potentially including but not limited to written progress reports and periodic project meetings. The archaeological monitor shall be retained at least two weeks prior to initial ground disturbance to review final plans and sensitive areas.</w:t>
      </w:r>
      <w:r w:rsidRPr="002D1350">
        <w:rPr>
          <w:rFonts w:ascii="Palatino Linotype" w:hAnsi="Palatino Linotype"/>
          <w:b/>
          <w:bCs/>
          <w:sz w:val="24"/>
          <w:szCs w:val="24"/>
        </w:rPr>
        <w:t> </w:t>
      </w:r>
      <w:r w:rsidRPr="002D1350">
        <w:rPr>
          <w:rFonts w:ascii="Palatino Linotype" w:hAnsi="Palatino Linotype"/>
          <w:sz w:val="24"/>
          <w:szCs w:val="24"/>
        </w:rPr>
        <w:t> </w:t>
      </w:r>
    </w:p>
    <w:p w:rsidRPr="00BF7651" w:rsidR="002D1350" w:rsidP="003B7889" w:rsidRDefault="002D1350" w14:paraId="7B80DE9E" w14:textId="77777777">
      <w:pPr>
        <w:jc w:val="both"/>
        <w:rPr>
          <w:rFonts w:ascii="Palatino Linotype" w:hAnsi="Palatino Linotype"/>
          <w:b/>
          <w:sz w:val="24"/>
          <w:szCs w:val="24"/>
        </w:rPr>
      </w:pPr>
      <w:r w:rsidRPr="00BF7651">
        <w:rPr>
          <w:rFonts w:ascii="Palatino Linotype" w:hAnsi="Palatino Linotype"/>
          <w:b/>
          <w:sz w:val="24"/>
          <w:szCs w:val="24"/>
        </w:rPr>
        <w:t>Compliance with Applicable State and Federal Laws and Conditions Imposed by a City or a County </w:t>
      </w:r>
    </w:p>
    <w:p w:rsidRPr="002D1350" w:rsidR="002D1350" w:rsidP="003B7889" w:rsidRDefault="00B95244" w14:paraId="19E93D93" w14:textId="667F8841">
      <w:pPr>
        <w:jc w:val="both"/>
        <w:rPr>
          <w:rFonts w:ascii="Palatino Linotype" w:hAnsi="Palatino Linotype"/>
          <w:sz w:val="24"/>
          <w:szCs w:val="24"/>
        </w:rPr>
      </w:pPr>
      <w:r>
        <w:rPr>
          <w:rFonts w:ascii="Palatino Linotype" w:hAnsi="Palatino Linotype"/>
          <w:sz w:val="24"/>
          <w:szCs w:val="24"/>
        </w:rPr>
        <w:t xml:space="preserve">AT&amp;T </w:t>
      </w:r>
      <w:r w:rsidRPr="002D1350" w:rsidR="002D1350">
        <w:rPr>
          <w:rFonts w:ascii="Palatino Linotype" w:hAnsi="Palatino Linotype"/>
          <w:sz w:val="24"/>
          <w:szCs w:val="24"/>
        </w:rPr>
        <w:t xml:space="preserve"> will comply with all conditions otherwise authorized by law, imposed by city, county, or city and county as part of a local agency permit process, that are required to mitigate potential impacts of the proposed project, and to comply with the Keene-Nejedly California Wetlands Preservation Act (Chapter 7 (commencing with Section 5810) of Division 5), the California Endangered Species Act (Chapter 1.5 (commencing with Section 2050) of Division 3 of the Fish and Game Code), the Federal Endangered Species Act (Chapter 35), as applicable, other applicable state laws, and all applicable federal laws. </w:t>
      </w:r>
    </w:p>
    <w:p w:rsidRPr="002D1350" w:rsidR="002D1350" w:rsidP="003B7889" w:rsidRDefault="002D1350" w14:paraId="23EBF2B7" w14:textId="77777777">
      <w:pPr>
        <w:jc w:val="both"/>
        <w:rPr>
          <w:rFonts w:ascii="Palatino Linotype" w:hAnsi="Palatino Linotype"/>
          <w:sz w:val="24"/>
          <w:szCs w:val="24"/>
        </w:rPr>
      </w:pPr>
      <w:r w:rsidRPr="002D1350">
        <w:rPr>
          <w:rFonts w:ascii="Palatino Linotype" w:hAnsi="Palatino Linotype"/>
          <w:sz w:val="24"/>
          <w:szCs w:val="24"/>
        </w:rPr>
        <w:t> </w:t>
      </w:r>
    </w:p>
    <w:p w:rsidRPr="002D1350" w:rsidR="002D1350" w:rsidP="003B7889" w:rsidRDefault="002D1350" w14:paraId="2DCB26CE" w14:textId="77777777">
      <w:pPr>
        <w:jc w:val="both"/>
        <w:rPr>
          <w:rFonts w:ascii="Palatino Linotype" w:hAnsi="Palatino Linotype"/>
          <w:sz w:val="24"/>
          <w:szCs w:val="24"/>
        </w:rPr>
      </w:pPr>
      <w:r w:rsidRPr="002D1350">
        <w:rPr>
          <w:rFonts w:ascii="Palatino Linotype" w:hAnsi="Palatino Linotype"/>
          <w:sz w:val="24"/>
          <w:szCs w:val="24"/>
        </w:rPr>
        <w:t> </w:t>
      </w:r>
    </w:p>
    <w:p w:rsidR="00A44DB1" w:rsidP="003B7889" w:rsidRDefault="00A44DB1" w14:paraId="00B1EE14" w14:textId="77777777">
      <w:pPr>
        <w:jc w:val="both"/>
        <w:rPr>
          <w:rFonts w:ascii="Palatino Linotype" w:hAnsi="Palatino Linotype"/>
          <w:b/>
          <w:bCs/>
          <w:sz w:val="24"/>
          <w:szCs w:val="24"/>
          <w:u w:val="single"/>
        </w:rPr>
      </w:pPr>
    </w:p>
    <w:p w:rsidR="00A44DB1" w:rsidP="003B7889" w:rsidRDefault="00A44DB1" w14:paraId="397E3307" w14:textId="77777777">
      <w:pPr>
        <w:jc w:val="both"/>
        <w:rPr>
          <w:rFonts w:ascii="Palatino Linotype" w:hAnsi="Palatino Linotype"/>
          <w:b/>
          <w:bCs/>
          <w:sz w:val="24"/>
          <w:szCs w:val="24"/>
          <w:u w:val="single"/>
        </w:rPr>
      </w:pPr>
    </w:p>
    <w:p w:rsidR="00F63E1F" w:rsidP="003B7889" w:rsidRDefault="00F63E1F" w14:paraId="399D5976" w14:textId="77777777">
      <w:pPr>
        <w:jc w:val="both"/>
        <w:rPr>
          <w:rFonts w:ascii="Palatino Linotype" w:hAnsi="Palatino Linotype"/>
          <w:b/>
          <w:bCs/>
          <w:sz w:val="28"/>
          <w:szCs w:val="28"/>
          <w:u w:val="single"/>
        </w:rPr>
      </w:pPr>
    </w:p>
    <w:p w:rsidR="00F63E1F" w:rsidP="003B7889" w:rsidRDefault="00F63E1F" w14:paraId="7A699AFC" w14:textId="77777777">
      <w:pPr>
        <w:jc w:val="both"/>
        <w:rPr>
          <w:rFonts w:ascii="Palatino Linotype" w:hAnsi="Palatino Linotype"/>
          <w:b/>
          <w:bCs/>
          <w:sz w:val="28"/>
          <w:szCs w:val="28"/>
          <w:u w:val="single"/>
        </w:rPr>
      </w:pPr>
    </w:p>
    <w:p w:rsidR="00F63E1F" w:rsidP="003B7889" w:rsidRDefault="00F63E1F" w14:paraId="0C0570BB" w14:textId="77777777">
      <w:pPr>
        <w:jc w:val="both"/>
        <w:rPr>
          <w:rFonts w:ascii="Palatino Linotype" w:hAnsi="Palatino Linotype"/>
          <w:b/>
          <w:bCs/>
          <w:sz w:val="28"/>
          <w:szCs w:val="28"/>
          <w:u w:val="single"/>
        </w:rPr>
      </w:pPr>
    </w:p>
    <w:p w:rsidR="00F63E1F" w:rsidP="003B7889" w:rsidRDefault="00F63E1F" w14:paraId="38992E2D" w14:textId="77777777">
      <w:pPr>
        <w:jc w:val="both"/>
        <w:rPr>
          <w:rFonts w:ascii="Palatino Linotype" w:hAnsi="Palatino Linotype"/>
          <w:b/>
          <w:bCs/>
          <w:sz w:val="28"/>
          <w:szCs w:val="28"/>
          <w:u w:val="single"/>
        </w:rPr>
      </w:pPr>
    </w:p>
    <w:p w:rsidR="00F63E1F" w:rsidP="003B7889" w:rsidRDefault="00F63E1F" w14:paraId="6E038EBC" w14:textId="77777777">
      <w:pPr>
        <w:jc w:val="both"/>
        <w:rPr>
          <w:rFonts w:ascii="Palatino Linotype" w:hAnsi="Palatino Linotype"/>
          <w:b/>
          <w:bCs/>
          <w:sz w:val="28"/>
          <w:szCs w:val="28"/>
          <w:u w:val="single"/>
        </w:rPr>
      </w:pPr>
    </w:p>
    <w:p w:rsidR="004F3B19" w:rsidP="003B7889" w:rsidRDefault="004F3B19" w14:paraId="569F3B32" w14:textId="77777777">
      <w:pPr>
        <w:jc w:val="both"/>
        <w:rPr>
          <w:rFonts w:ascii="Palatino Linotype" w:hAnsi="Palatino Linotype"/>
          <w:b/>
          <w:bCs/>
          <w:sz w:val="28"/>
          <w:szCs w:val="28"/>
          <w:u w:val="single"/>
        </w:rPr>
      </w:pPr>
    </w:p>
    <w:p w:rsidR="004F3B19" w:rsidP="003B7889" w:rsidRDefault="004F3B19" w14:paraId="310C6721" w14:textId="77777777">
      <w:pPr>
        <w:jc w:val="both"/>
        <w:rPr>
          <w:rFonts w:ascii="Palatino Linotype" w:hAnsi="Palatino Linotype"/>
          <w:b/>
          <w:bCs/>
          <w:sz w:val="28"/>
          <w:szCs w:val="28"/>
          <w:u w:val="single"/>
        </w:rPr>
      </w:pPr>
    </w:p>
    <w:p w:rsidR="004F3B19" w:rsidP="003B7889" w:rsidRDefault="004F3B19" w14:paraId="452BA3C8" w14:textId="77777777">
      <w:pPr>
        <w:jc w:val="both"/>
        <w:rPr>
          <w:rFonts w:ascii="Palatino Linotype" w:hAnsi="Palatino Linotype"/>
          <w:b/>
          <w:bCs/>
          <w:sz w:val="28"/>
          <w:szCs w:val="28"/>
          <w:u w:val="single"/>
        </w:rPr>
      </w:pPr>
    </w:p>
    <w:p w:rsidRPr="004F3B19" w:rsidR="002D1350" w:rsidP="003B7889" w:rsidRDefault="003117E5" w14:paraId="659C7BE2" w14:textId="37BEF594">
      <w:pPr>
        <w:jc w:val="both"/>
        <w:rPr>
          <w:rFonts w:ascii="Palatino Linotype" w:hAnsi="Palatino Linotype"/>
          <w:sz w:val="28"/>
          <w:szCs w:val="28"/>
        </w:rPr>
      </w:pPr>
      <w:r w:rsidRPr="00BF7651">
        <w:rPr>
          <w:rFonts w:ascii="Palatino Linotype" w:hAnsi="Palatino Linotype"/>
          <w:b/>
          <w:sz w:val="28"/>
          <w:szCs w:val="28"/>
        </w:rPr>
        <w:lastRenderedPageBreak/>
        <w:t>A</w:t>
      </w:r>
      <w:r w:rsidRPr="00BF7651" w:rsidR="004F3B19">
        <w:rPr>
          <w:rFonts w:ascii="Palatino Linotype" w:hAnsi="Palatino Linotype"/>
          <w:b/>
          <w:sz w:val="28"/>
          <w:szCs w:val="28"/>
        </w:rPr>
        <w:t>T</w:t>
      </w:r>
      <w:r w:rsidRPr="00BF7651">
        <w:rPr>
          <w:rFonts w:ascii="Palatino Linotype" w:hAnsi="Palatino Linotype"/>
          <w:b/>
          <w:sz w:val="28"/>
          <w:szCs w:val="28"/>
        </w:rPr>
        <w:t xml:space="preserve">&amp;T’s </w:t>
      </w:r>
      <w:r w:rsidRPr="00BF7651" w:rsidR="002D1350">
        <w:rPr>
          <w:rFonts w:ascii="Palatino Linotype" w:hAnsi="Palatino Linotype"/>
          <w:b/>
          <w:sz w:val="28"/>
          <w:szCs w:val="28"/>
        </w:rPr>
        <w:t>Riverside 1 Project Design Features</w:t>
      </w:r>
    </w:p>
    <w:p w:rsidRPr="002D1350" w:rsidR="002D1350" w:rsidP="003B7889" w:rsidRDefault="002D1350" w14:paraId="3F497F25" w14:textId="77777777">
      <w:pPr>
        <w:jc w:val="both"/>
        <w:rPr>
          <w:rFonts w:ascii="Palatino Linotype" w:hAnsi="Palatino Linotype"/>
          <w:sz w:val="24"/>
          <w:szCs w:val="24"/>
        </w:rPr>
      </w:pPr>
      <w:r w:rsidRPr="00BF7651">
        <w:rPr>
          <w:rFonts w:ascii="Palatino Linotype" w:hAnsi="Palatino Linotype"/>
          <w:b/>
          <w:sz w:val="24"/>
          <w:szCs w:val="24"/>
        </w:rPr>
        <w:t>Measures to Avoid or Minimize Impacts on Biological and Cultural Resources </w:t>
      </w:r>
      <w:r w:rsidRPr="002D1350">
        <w:rPr>
          <w:rFonts w:ascii="Palatino Linotype" w:hAnsi="Palatino Linotype"/>
          <w:sz w:val="24"/>
          <w:szCs w:val="24"/>
        </w:rPr>
        <w:t> </w:t>
      </w:r>
    </w:p>
    <w:p w:rsidRPr="002D1350" w:rsidR="002D1350" w:rsidP="003B7889" w:rsidRDefault="002D1350" w14:paraId="019F7374" w14:textId="71367B31">
      <w:pPr>
        <w:jc w:val="both"/>
        <w:rPr>
          <w:rFonts w:ascii="Palatino Linotype" w:hAnsi="Palatino Linotype"/>
          <w:sz w:val="24"/>
          <w:szCs w:val="24"/>
        </w:rPr>
      </w:pPr>
      <w:r w:rsidRPr="002D1350">
        <w:rPr>
          <w:rFonts w:ascii="Palatino Linotype" w:hAnsi="Palatino Linotype"/>
          <w:sz w:val="24"/>
          <w:szCs w:val="24"/>
        </w:rPr>
        <w:t xml:space="preserve">In accordance with Section 21080.51(a) of </w:t>
      </w:r>
      <w:r w:rsidR="00F63E1F">
        <w:rPr>
          <w:rFonts w:ascii="Palatino Linotype" w:hAnsi="Palatino Linotype"/>
          <w:sz w:val="24"/>
          <w:szCs w:val="24"/>
        </w:rPr>
        <w:t>the California Environmental Quality Act</w:t>
      </w:r>
      <w:r w:rsidRPr="002D1350">
        <w:rPr>
          <w:rFonts w:ascii="Palatino Linotype" w:hAnsi="Palatino Linotype"/>
          <w:sz w:val="24"/>
          <w:szCs w:val="24"/>
        </w:rPr>
        <w:t xml:space="preserve">, </w:t>
      </w:r>
      <w:r w:rsidR="00F63E1F">
        <w:rPr>
          <w:rFonts w:ascii="Palatino Linotype" w:hAnsi="Palatino Linotype"/>
          <w:sz w:val="24"/>
          <w:szCs w:val="24"/>
        </w:rPr>
        <w:t xml:space="preserve">the </w:t>
      </w:r>
      <w:r w:rsidR="00B96E8F">
        <w:rPr>
          <w:rFonts w:ascii="Palatino Linotype" w:hAnsi="Palatino Linotype"/>
          <w:sz w:val="24"/>
          <w:szCs w:val="24"/>
        </w:rPr>
        <w:t>California Public Utilities Commission</w:t>
      </w:r>
      <w:r w:rsidRPr="002D1350">
        <w:rPr>
          <w:rFonts w:ascii="Palatino Linotype" w:hAnsi="Palatino Linotype"/>
          <w:sz w:val="24"/>
          <w:szCs w:val="24"/>
        </w:rPr>
        <w:t xml:space="preserve"> may require measures to address potential environmental impacts as conditions of approval on the project. The following measures are required by </w:t>
      </w:r>
      <w:r w:rsidR="00F63E1F">
        <w:rPr>
          <w:rFonts w:ascii="Palatino Linotype" w:hAnsi="Palatino Linotype"/>
          <w:sz w:val="24"/>
          <w:szCs w:val="24"/>
        </w:rPr>
        <w:t>the</w:t>
      </w:r>
      <w:r w:rsidRPr="002D1350">
        <w:rPr>
          <w:rFonts w:ascii="Palatino Linotype" w:hAnsi="Palatino Linotype"/>
          <w:sz w:val="24"/>
          <w:szCs w:val="24"/>
        </w:rPr>
        <w:t xml:space="preserve"> </w:t>
      </w:r>
      <w:r w:rsidR="00B96E8F">
        <w:rPr>
          <w:rFonts w:ascii="Palatino Linotype" w:hAnsi="Palatino Linotype"/>
          <w:sz w:val="24"/>
          <w:szCs w:val="24"/>
        </w:rPr>
        <w:t>California Public Utilities Commission</w:t>
      </w:r>
      <w:r w:rsidRPr="002D1350">
        <w:rPr>
          <w:rFonts w:ascii="Palatino Linotype" w:hAnsi="Palatino Linotype"/>
          <w:sz w:val="24"/>
          <w:szCs w:val="24"/>
        </w:rPr>
        <w:t>. </w:t>
      </w:r>
    </w:p>
    <w:p w:rsidRPr="002D1350" w:rsidR="002D1350" w:rsidP="003B7889" w:rsidRDefault="002D1350" w14:paraId="5D1CE7C7" w14:textId="77777777">
      <w:pPr>
        <w:jc w:val="both"/>
        <w:rPr>
          <w:rFonts w:ascii="Palatino Linotype" w:hAnsi="Palatino Linotype"/>
          <w:sz w:val="24"/>
          <w:szCs w:val="24"/>
        </w:rPr>
      </w:pPr>
      <w:r w:rsidRPr="002D1350">
        <w:rPr>
          <w:rFonts w:ascii="Palatino Linotype" w:hAnsi="Palatino Linotype"/>
          <w:b/>
          <w:bCs/>
          <w:sz w:val="24"/>
          <w:szCs w:val="24"/>
        </w:rPr>
        <w:t>Biological Resources</w:t>
      </w:r>
      <w:r w:rsidRPr="002D1350">
        <w:rPr>
          <w:rFonts w:ascii="Palatino Linotype" w:hAnsi="Palatino Linotype"/>
          <w:sz w:val="24"/>
          <w:szCs w:val="24"/>
        </w:rPr>
        <w:t> </w:t>
      </w:r>
    </w:p>
    <w:p w:rsidRPr="002D1350" w:rsidR="002D1350" w:rsidP="003B7889" w:rsidRDefault="002D1350" w14:paraId="38F4B7CD" w14:textId="41FB9615">
      <w:pPr>
        <w:jc w:val="both"/>
        <w:rPr>
          <w:rFonts w:ascii="Palatino Linotype" w:hAnsi="Palatino Linotype"/>
          <w:sz w:val="24"/>
          <w:szCs w:val="24"/>
        </w:rPr>
      </w:pPr>
      <w:r w:rsidRPr="002D1350">
        <w:rPr>
          <w:rFonts w:ascii="Palatino Linotype" w:hAnsi="Palatino Linotype"/>
          <w:sz w:val="24"/>
          <w:szCs w:val="24"/>
        </w:rPr>
        <w:t xml:space="preserve">The following </w:t>
      </w:r>
      <w:r w:rsidR="00AE17F3">
        <w:rPr>
          <w:rFonts w:ascii="Palatino Linotype" w:hAnsi="Palatino Linotype"/>
          <w:sz w:val="24"/>
          <w:szCs w:val="24"/>
        </w:rPr>
        <w:t xml:space="preserve">design feature (DF) </w:t>
      </w:r>
      <w:r w:rsidRPr="002D1350">
        <w:rPr>
          <w:rFonts w:ascii="Palatino Linotype" w:hAnsi="Palatino Linotype"/>
          <w:sz w:val="24"/>
          <w:szCs w:val="24"/>
        </w:rPr>
        <w:t xml:space="preserve">measures would be required by </w:t>
      </w:r>
      <w:r w:rsidR="00F63E1F">
        <w:rPr>
          <w:rFonts w:ascii="Palatino Linotype" w:hAnsi="Palatino Linotype"/>
          <w:sz w:val="24"/>
          <w:szCs w:val="24"/>
        </w:rPr>
        <w:t xml:space="preserve">the </w:t>
      </w:r>
      <w:r w:rsidR="00B96E8F">
        <w:rPr>
          <w:rFonts w:ascii="Palatino Linotype" w:hAnsi="Palatino Linotype"/>
          <w:sz w:val="24"/>
          <w:szCs w:val="24"/>
        </w:rPr>
        <w:t>California Public Utilities Commission</w:t>
      </w:r>
      <w:r w:rsidRPr="002D1350">
        <w:rPr>
          <w:rFonts w:ascii="Palatino Linotype" w:hAnsi="Palatino Linotype"/>
          <w:sz w:val="24"/>
          <w:szCs w:val="24"/>
        </w:rPr>
        <w:t xml:space="preserve"> to be implemented by AT&amp;T.  </w:t>
      </w:r>
    </w:p>
    <w:p w:rsidRPr="00BF7651" w:rsidR="002D1350" w:rsidP="003B7889" w:rsidRDefault="002D1350" w14:paraId="1F3C181B" w14:textId="77777777">
      <w:pPr>
        <w:jc w:val="both"/>
        <w:rPr>
          <w:rFonts w:ascii="Palatino Linotype" w:hAnsi="Palatino Linotype"/>
          <w:sz w:val="24"/>
          <w:szCs w:val="24"/>
          <w:u w:val="single"/>
        </w:rPr>
      </w:pPr>
      <w:r w:rsidRPr="00BF7651">
        <w:rPr>
          <w:rFonts w:ascii="Palatino Linotype" w:hAnsi="Palatino Linotype"/>
          <w:sz w:val="24"/>
          <w:szCs w:val="24"/>
          <w:u w:val="single"/>
        </w:rPr>
        <w:t>DF–1: Biological Monitoring </w:t>
      </w:r>
    </w:p>
    <w:p w:rsidRPr="002D1350" w:rsidR="002D1350" w:rsidP="003B7889" w:rsidRDefault="002D1350" w14:paraId="381AA0F1" w14:textId="30BAD251">
      <w:pPr>
        <w:jc w:val="both"/>
        <w:rPr>
          <w:rFonts w:ascii="Palatino Linotype" w:hAnsi="Palatino Linotype"/>
          <w:sz w:val="24"/>
          <w:szCs w:val="24"/>
        </w:rPr>
      </w:pPr>
      <w:r w:rsidRPr="002D1350">
        <w:rPr>
          <w:rFonts w:ascii="Palatino Linotype" w:hAnsi="Palatino Linotype"/>
          <w:sz w:val="24"/>
          <w:szCs w:val="24"/>
        </w:rPr>
        <w:t xml:space="preserve">A biological monitor approved by </w:t>
      </w:r>
      <w:r w:rsidR="00F63E1F">
        <w:rPr>
          <w:rFonts w:ascii="Palatino Linotype" w:hAnsi="Palatino Linotype"/>
          <w:sz w:val="24"/>
          <w:szCs w:val="24"/>
        </w:rPr>
        <w:t xml:space="preserve">the </w:t>
      </w:r>
      <w:r w:rsidR="00B96E8F">
        <w:rPr>
          <w:rFonts w:ascii="Palatino Linotype" w:hAnsi="Palatino Linotype"/>
          <w:sz w:val="24"/>
          <w:szCs w:val="24"/>
        </w:rPr>
        <w:t>California Public Utilities Commission</w:t>
      </w:r>
      <w:r w:rsidRPr="002D1350">
        <w:rPr>
          <w:rFonts w:ascii="Palatino Linotype" w:hAnsi="Palatino Linotype"/>
          <w:sz w:val="24"/>
          <w:szCs w:val="24"/>
        </w:rPr>
        <w:t xml:space="preserve"> shall be retained by </w:t>
      </w:r>
      <w:r w:rsidR="00B95244">
        <w:rPr>
          <w:rFonts w:ascii="Palatino Linotype" w:hAnsi="Palatino Linotype"/>
          <w:sz w:val="24"/>
          <w:szCs w:val="24"/>
        </w:rPr>
        <w:t>AT&amp;</w:t>
      </w:r>
      <w:r w:rsidR="001747D9">
        <w:rPr>
          <w:rFonts w:ascii="Palatino Linotype" w:hAnsi="Palatino Linotype"/>
          <w:sz w:val="24"/>
          <w:szCs w:val="24"/>
        </w:rPr>
        <w:t>T</w:t>
      </w:r>
      <w:r w:rsidRPr="002D1350" w:rsidR="001747D9">
        <w:rPr>
          <w:rFonts w:ascii="Palatino Linotype" w:hAnsi="Palatino Linotype"/>
          <w:sz w:val="24"/>
          <w:szCs w:val="24"/>
        </w:rPr>
        <w:t xml:space="preserve"> and</w:t>
      </w:r>
      <w:r w:rsidRPr="002D1350">
        <w:rPr>
          <w:rFonts w:ascii="Palatino Linotype" w:hAnsi="Palatino Linotype"/>
          <w:sz w:val="24"/>
          <w:szCs w:val="24"/>
        </w:rPr>
        <w:t xml:space="preserve"> shall be present during construction to observe project activities that may adversely affect biological resources. The frequency and duration of monitoring shall be at the discretion of </w:t>
      </w:r>
      <w:r w:rsidR="00F63E1F">
        <w:rPr>
          <w:rFonts w:ascii="Palatino Linotype" w:hAnsi="Palatino Linotype"/>
          <w:sz w:val="24"/>
          <w:szCs w:val="24"/>
        </w:rPr>
        <w:t xml:space="preserve">the </w:t>
      </w:r>
      <w:r w:rsidR="00B96E8F">
        <w:rPr>
          <w:rFonts w:ascii="Palatino Linotype" w:hAnsi="Palatino Linotype"/>
          <w:sz w:val="24"/>
          <w:szCs w:val="24"/>
        </w:rPr>
        <w:t>California Public Utilities Commission</w:t>
      </w:r>
      <w:r w:rsidRPr="002D1350">
        <w:rPr>
          <w:rFonts w:ascii="Palatino Linotype" w:hAnsi="Palatino Linotype"/>
          <w:sz w:val="24"/>
          <w:szCs w:val="24"/>
        </w:rPr>
        <w:t xml:space="preserve"> upon review of final project construction plans. The biological monitor shall have the authority to stop work if a sensitive biological resource is observed in or near the project alignment and shall report observations of sensitive biological resources to </w:t>
      </w:r>
      <w:r w:rsidR="00F63E1F">
        <w:rPr>
          <w:rFonts w:ascii="Palatino Linotype" w:hAnsi="Palatino Linotype"/>
          <w:sz w:val="24"/>
          <w:szCs w:val="24"/>
        </w:rPr>
        <w:t xml:space="preserve">the </w:t>
      </w:r>
      <w:r w:rsidR="00B96E8F">
        <w:rPr>
          <w:rFonts w:ascii="Palatino Linotype" w:hAnsi="Palatino Linotype"/>
          <w:sz w:val="24"/>
          <w:szCs w:val="24"/>
        </w:rPr>
        <w:t>California Public Utilities Commission</w:t>
      </w:r>
      <w:r w:rsidRPr="002D1350" w:rsidR="00B96E8F">
        <w:rPr>
          <w:rFonts w:ascii="Palatino Linotype" w:hAnsi="Palatino Linotype"/>
          <w:sz w:val="24"/>
          <w:szCs w:val="24"/>
        </w:rPr>
        <w:t xml:space="preserve"> </w:t>
      </w:r>
      <w:r w:rsidRPr="002D1350">
        <w:rPr>
          <w:rFonts w:ascii="Palatino Linotype" w:hAnsi="Palatino Linotype"/>
          <w:sz w:val="24"/>
          <w:szCs w:val="24"/>
        </w:rPr>
        <w:t xml:space="preserve">immediately. The biological monitor shall coordinate with </w:t>
      </w:r>
      <w:r w:rsidR="0070306F">
        <w:rPr>
          <w:rFonts w:ascii="Palatino Linotype" w:hAnsi="Palatino Linotype"/>
          <w:sz w:val="24"/>
          <w:szCs w:val="24"/>
        </w:rPr>
        <w:t xml:space="preserve">the </w:t>
      </w:r>
      <w:r w:rsidR="00B96E8F">
        <w:rPr>
          <w:rFonts w:ascii="Palatino Linotype" w:hAnsi="Palatino Linotype"/>
          <w:sz w:val="24"/>
          <w:szCs w:val="24"/>
        </w:rPr>
        <w:t>California Public Utilities Commission</w:t>
      </w:r>
      <w:r w:rsidRPr="002D1350">
        <w:rPr>
          <w:rFonts w:ascii="Palatino Linotype" w:hAnsi="Palatino Linotype"/>
          <w:sz w:val="24"/>
          <w:szCs w:val="24"/>
        </w:rPr>
        <w:t xml:space="preserve"> in a manner and frequency determined by </w:t>
      </w:r>
      <w:r w:rsidR="0070306F">
        <w:rPr>
          <w:rFonts w:ascii="Palatino Linotype" w:hAnsi="Palatino Linotype"/>
          <w:sz w:val="24"/>
          <w:szCs w:val="24"/>
        </w:rPr>
        <w:t xml:space="preserve">the </w:t>
      </w:r>
      <w:r w:rsidR="00B96E8F">
        <w:rPr>
          <w:rFonts w:ascii="Palatino Linotype" w:hAnsi="Palatino Linotype"/>
          <w:sz w:val="24"/>
          <w:szCs w:val="24"/>
        </w:rPr>
        <w:t>California Public Utilities Commission</w:t>
      </w:r>
      <w:r w:rsidRPr="002D1350">
        <w:rPr>
          <w:rFonts w:ascii="Palatino Linotype" w:hAnsi="Palatino Linotype"/>
          <w:sz w:val="24"/>
          <w:szCs w:val="24"/>
        </w:rPr>
        <w:t xml:space="preserve"> upon review of final project construction plans, potentially including but not limited to written progress reports and periodic project meetings. The biological monitor shall be retained at least two weeks prior to initial ground disturbance to review final plans and sensitive areas. </w:t>
      </w:r>
    </w:p>
    <w:p w:rsidRPr="00BF7651" w:rsidR="002F44E5" w:rsidP="003B7889" w:rsidRDefault="002F44E5" w14:paraId="709D1B5C" w14:textId="77777777">
      <w:pPr>
        <w:jc w:val="both"/>
        <w:rPr>
          <w:rFonts w:ascii="Palatino Linotype" w:hAnsi="Palatino Linotype"/>
          <w:sz w:val="24"/>
          <w:szCs w:val="24"/>
          <w:u w:val="single"/>
        </w:rPr>
      </w:pPr>
      <w:r w:rsidRPr="00BF7651">
        <w:rPr>
          <w:rFonts w:ascii="Palatino Linotype" w:hAnsi="Palatino Linotype"/>
          <w:sz w:val="24"/>
          <w:szCs w:val="24"/>
          <w:u w:val="single"/>
        </w:rPr>
        <w:t>DF-2:</w:t>
      </w:r>
      <w:r w:rsidRPr="00BF7651" w:rsidR="002D1350">
        <w:rPr>
          <w:rFonts w:ascii="Palatino Linotype" w:hAnsi="Palatino Linotype"/>
          <w:sz w:val="24"/>
          <w:szCs w:val="24"/>
          <w:u w:val="single"/>
        </w:rPr>
        <w:t> </w:t>
      </w:r>
      <w:r w:rsidRPr="00BF7651">
        <w:rPr>
          <w:rFonts w:ascii="Palatino Linotype" w:hAnsi="Palatino Linotype"/>
          <w:sz w:val="24"/>
          <w:szCs w:val="24"/>
          <w:u w:val="single"/>
        </w:rPr>
        <w:t>Identify</w:t>
      </w:r>
      <w:r w:rsidRPr="00BF7651" w:rsidR="002D1350">
        <w:rPr>
          <w:rFonts w:ascii="Palatino Linotype" w:hAnsi="Palatino Linotype"/>
          <w:sz w:val="24"/>
          <w:szCs w:val="24"/>
          <w:u w:val="single"/>
        </w:rPr>
        <w:t> </w:t>
      </w:r>
      <w:r w:rsidRPr="00BF7651">
        <w:rPr>
          <w:rFonts w:ascii="Palatino Linotype" w:hAnsi="Palatino Linotype"/>
          <w:sz w:val="24"/>
          <w:szCs w:val="24"/>
          <w:u w:val="single"/>
        </w:rPr>
        <w:t>and Avoid Bird Nests</w:t>
      </w:r>
      <w:r w:rsidRPr="00BF7651" w:rsidR="002D1350">
        <w:rPr>
          <w:rFonts w:ascii="Palatino Linotype" w:hAnsi="Palatino Linotype"/>
          <w:sz w:val="24"/>
          <w:szCs w:val="24"/>
          <w:u w:val="single"/>
        </w:rPr>
        <w:t> </w:t>
      </w:r>
    </w:p>
    <w:p w:rsidRPr="002F44E5" w:rsidR="002F44E5" w:rsidP="003B7889" w:rsidRDefault="00B95244" w14:paraId="562F8225" w14:textId="32023326">
      <w:pPr>
        <w:jc w:val="both"/>
        <w:rPr>
          <w:rFonts w:ascii="Palatino Linotype" w:hAnsi="Palatino Linotype"/>
          <w:sz w:val="24"/>
          <w:szCs w:val="24"/>
        </w:rPr>
      </w:pPr>
      <w:r>
        <w:rPr>
          <w:rFonts w:ascii="Palatino Linotype" w:hAnsi="Palatino Linotype"/>
          <w:sz w:val="24"/>
          <w:szCs w:val="24"/>
        </w:rPr>
        <w:t xml:space="preserve">AT&amp;T </w:t>
      </w:r>
      <w:r w:rsidRPr="002F44E5" w:rsidR="002F44E5">
        <w:rPr>
          <w:rFonts w:ascii="Palatino Linotype" w:hAnsi="Palatino Linotype"/>
          <w:sz w:val="24"/>
          <w:szCs w:val="24"/>
        </w:rPr>
        <w:t xml:space="preserve"> shall implement all ground-disturbing activities and activities that would require the use of heavy equipment (i.e., trenching, directional boring) outside of the nesting bird season, which is typically February 1 through August 31, which would avoid potential disturbance of special-status and other native birds that may nest in vegetation types adjacent to the project alignment (e.g., annual grassland, riparian areas).</w:t>
      </w:r>
      <w:r w:rsidRPr="002D1350" w:rsidR="002D1350">
        <w:rPr>
          <w:rFonts w:ascii="Palatino Linotype" w:hAnsi="Palatino Linotype"/>
          <w:sz w:val="24"/>
          <w:szCs w:val="24"/>
        </w:rPr>
        <w:t> </w:t>
      </w:r>
    </w:p>
    <w:p w:rsidRPr="002D1350" w:rsidR="002D1350" w:rsidP="003B7889" w:rsidRDefault="002D1350" w14:paraId="77A0AAAB" w14:textId="42D020DE">
      <w:pPr>
        <w:jc w:val="both"/>
        <w:rPr>
          <w:rFonts w:ascii="Palatino Linotype" w:hAnsi="Palatino Linotype"/>
          <w:sz w:val="24"/>
          <w:szCs w:val="24"/>
        </w:rPr>
      </w:pPr>
      <w:r w:rsidRPr="002D1350">
        <w:rPr>
          <w:rFonts w:ascii="Palatino Linotype" w:hAnsi="Palatino Linotype"/>
          <w:sz w:val="24"/>
          <w:szCs w:val="24"/>
        </w:rPr>
        <w:t xml:space="preserve">If avoidance of the nesting bird season is determined to be infeasible, </w:t>
      </w:r>
      <w:r w:rsidR="00B95244">
        <w:rPr>
          <w:rFonts w:ascii="Palatino Linotype" w:hAnsi="Palatino Linotype"/>
          <w:sz w:val="24"/>
          <w:szCs w:val="24"/>
        </w:rPr>
        <w:t>AT&amp;</w:t>
      </w:r>
      <w:r w:rsidR="000C5B6E">
        <w:rPr>
          <w:rFonts w:ascii="Palatino Linotype" w:hAnsi="Palatino Linotype"/>
          <w:sz w:val="24"/>
          <w:szCs w:val="24"/>
        </w:rPr>
        <w:t xml:space="preserve">T </w:t>
      </w:r>
      <w:r w:rsidRPr="002D1350" w:rsidR="000C5B6E">
        <w:rPr>
          <w:rFonts w:ascii="Palatino Linotype" w:hAnsi="Palatino Linotype"/>
          <w:sz w:val="24"/>
          <w:szCs w:val="24"/>
        </w:rPr>
        <w:t>shall</w:t>
      </w:r>
      <w:r w:rsidRPr="002D1350">
        <w:rPr>
          <w:rFonts w:ascii="Palatino Linotype" w:hAnsi="Palatino Linotype"/>
          <w:sz w:val="24"/>
          <w:szCs w:val="24"/>
        </w:rPr>
        <w:t xml:space="preserve"> retain a qualified biologist to conduct focused surveys for nesting birds prior to implementation of ground disturbing activities during the nesting bird season (February 1 through </w:t>
      </w:r>
      <w:r w:rsidRPr="002D1350">
        <w:rPr>
          <w:rFonts w:ascii="Palatino Linotype" w:hAnsi="Palatino Linotype"/>
          <w:sz w:val="24"/>
          <w:szCs w:val="24"/>
        </w:rPr>
        <w:lastRenderedPageBreak/>
        <w:t xml:space="preserve">August 31). The survey shall be conducted within </w:t>
      </w:r>
      <w:r w:rsidR="00B95244">
        <w:rPr>
          <w:rFonts w:ascii="Palatino Linotype" w:hAnsi="Palatino Linotype"/>
          <w:sz w:val="24"/>
          <w:szCs w:val="24"/>
        </w:rPr>
        <w:t>seven</w:t>
      </w:r>
      <w:r w:rsidRPr="002D1350">
        <w:rPr>
          <w:rFonts w:ascii="Palatino Linotype" w:hAnsi="Palatino Linotype"/>
          <w:sz w:val="24"/>
          <w:szCs w:val="24"/>
        </w:rPr>
        <w:t xml:space="preserve"> days of the start of ground-disturbing activities. </w:t>
      </w:r>
    </w:p>
    <w:p w:rsidRPr="002D1350" w:rsidR="002D1350" w:rsidP="003B7889" w:rsidRDefault="002D1350" w14:paraId="69C04B2B" w14:textId="77777777">
      <w:pPr>
        <w:jc w:val="both"/>
        <w:rPr>
          <w:rFonts w:ascii="Palatino Linotype" w:hAnsi="Palatino Linotype"/>
          <w:sz w:val="24"/>
          <w:szCs w:val="24"/>
        </w:rPr>
      </w:pPr>
      <w:r w:rsidRPr="002D1350">
        <w:rPr>
          <w:rFonts w:ascii="Palatino Linotype" w:hAnsi="Palatino Linotype"/>
          <w:sz w:val="24"/>
          <w:szCs w:val="24"/>
        </w:rPr>
        <w:t>The survey shall include the project alignment and accessible areas within 0.5 miles for bald eagle, golden eagle, and Swainson’s hawk; 0.25 miles for white-tailed kite; 1,000 feet for coastal California gnatcatcher, Least Bell’s vireo, and tricolored blackbird; 500 feet for other raptor species and special-status birds; and 50 feet for non-raptor common native bird nests. </w:t>
      </w:r>
    </w:p>
    <w:p w:rsidRPr="002D1350" w:rsidR="002D1350" w:rsidP="003B7889" w:rsidRDefault="002D1350" w14:paraId="1110A3F0" w14:textId="03DF8AFF">
      <w:pPr>
        <w:jc w:val="both"/>
        <w:rPr>
          <w:rFonts w:ascii="Palatino Linotype" w:hAnsi="Palatino Linotype"/>
          <w:sz w:val="24"/>
          <w:szCs w:val="24"/>
        </w:rPr>
      </w:pPr>
      <w:r w:rsidRPr="002D1350">
        <w:rPr>
          <w:rFonts w:ascii="Palatino Linotype" w:hAnsi="Palatino Linotype"/>
          <w:sz w:val="24"/>
          <w:szCs w:val="24"/>
        </w:rPr>
        <w:t xml:space="preserve">If active nests are not found, the biologist shall document the findings in a report to </w:t>
      </w:r>
      <w:r w:rsidR="00B95244">
        <w:rPr>
          <w:rFonts w:ascii="Palatino Linotype" w:hAnsi="Palatino Linotype"/>
          <w:sz w:val="24"/>
          <w:szCs w:val="24"/>
        </w:rPr>
        <w:t>AT&amp;</w:t>
      </w:r>
      <w:r w:rsidR="001747D9">
        <w:rPr>
          <w:rFonts w:ascii="Palatino Linotype" w:hAnsi="Palatino Linotype"/>
          <w:sz w:val="24"/>
          <w:szCs w:val="24"/>
        </w:rPr>
        <w:t xml:space="preserve">T </w:t>
      </w:r>
      <w:r w:rsidRPr="002D1350" w:rsidR="001747D9">
        <w:rPr>
          <w:rFonts w:ascii="Palatino Linotype" w:hAnsi="Palatino Linotype"/>
          <w:sz w:val="24"/>
          <w:szCs w:val="24"/>
        </w:rPr>
        <w:t>and</w:t>
      </w:r>
      <w:r w:rsidRPr="002D1350">
        <w:rPr>
          <w:rFonts w:ascii="Palatino Linotype" w:hAnsi="Palatino Linotype"/>
          <w:sz w:val="24"/>
          <w:szCs w:val="24"/>
        </w:rPr>
        <w:t xml:space="preserve"> </w:t>
      </w:r>
      <w:r w:rsidR="0070306F">
        <w:rPr>
          <w:rFonts w:ascii="Palatino Linotype" w:hAnsi="Palatino Linotype"/>
          <w:sz w:val="24"/>
          <w:szCs w:val="24"/>
        </w:rPr>
        <w:t xml:space="preserve">the </w:t>
      </w:r>
      <w:r w:rsidR="00C65B41">
        <w:rPr>
          <w:rFonts w:ascii="Palatino Linotype" w:hAnsi="Palatino Linotype"/>
          <w:sz w:val="24"/>
          <w:szCs w:val="24"/>
        </w:rPr>
        <w:t>California Public Utilities Commission</w:t>
      </w:r>
      <w:r w:rsidRPr="002D1350">
        <w:rPr>
          <w:rFonts w:ascii="Palatino Linotype" w:hAnsi="Palatino Linotype"/>
          <w:sz w:val="24"/>
          <w:szCs w:val="24"/>
        </w:rPr>
        <w:t>, and no further mitigation shall be required. </w:t>
      </w:r>
    </w:p>
    <w:p w:rsidRPr="00541E13" w:rsidR="002D1350" w:rsidP="003B7889" w:rsidRDefault="002D1350" w14:paraId="466DF691" w14:textId="03015236">
      <w:pPr>
        <w:jc w:val="both"/>
        <w:rPr>
          <w:rFonts w:ascii="Palatino Linotype" w:hAnsi="Palatino Linotype"/>
          <w:sz w:val="24"/>
          <w:szCs w:val="24"/>
        </w:rPr>
      </w:pPr>
      <w:r w:rsidRPr="00541E13">
        <w:rPr>
          <w:rFonts w:ascii="Palatino Linotype" w:hAnsi="Palatino Linotype"/>
          <w:sz w:val="24"/>
          <w:szCs w:val="24"/>
        </w:rPr>
        <w:t>If active nests are found, impacts on nesting birds shall be avoided</w:t>
      </w:r>
      <w:r w:rsidR="00137378">
        <w:rPr>
          <w:rStyle w:val="CommentReference"/>
          <w:rFonts w:ascii="Palatino Linotype" w:hAnsi="Palatino Linotype" w:eastAsia="Times New Roman" w:cs="Times New Roman"/>
          <w:sz w:val="24"/>
          <w:szCs w:val="24"/>
        </w:rPr>
        <w:t xml:space="preserve"> b</w:t>
      </w:r>
      <w:r w:rsidRPr="00541E13">
        <w:rPr>
          <w:rFonts w:ascii="Palatino Linotype" w:hAnsi="Palatino Linotype"/>
          <w:sz w:val="24"/>
          <w:szCs w:val="24"/>
        </w:rPr>
        <w:t xml:space="preserve">y establishing appropriate buffers around active nest sites to prevent disturbance to the nest. Ground disturbing project activity shall not commence within the buffer areas until a qualified biologist has determined that the young have fledged, the nest is no longer active, or reducing the buffer would not likely result in nest abandonment. Buffers typically shall be 0.5 miles for bald eagle, golden eagle, and Swainson’s hawk; 0.25 miles for white-tailed kite; 1,000 feet for coastal California gnatcatcher, Least Bell’s vireo, and tricolored blackbird; and 500 feet for other raptors and other special-status birds. Buffer size for non-raptor bird species shall be determined by a qualified biologist. Factors to be considered for determining buffer size shall include presence of natural buffers provided by vegetation or topography, nest height above the ground, baseline levels of noise and human activity, species sensitivity, and proposed project activities. Generally, buffer size for these species shall be at least 500 feet for special-status bird species and at least 20 feet for common bird species. The size of the buffer may be adjusted if a qualified biologist determines that such an adjustment shall not be likely to adversely affect the nest. Any buffer reduction for a special-status bird species shall require coordination with </w:t>
      </w:r>
      <w:r w:rsidRPr="00541E13" w:rsidR="0070306F">
        <w:rPr>
          <w:rFonts w:ascii="Palatino Linotype" w:hAnsi="Palatino Linotype"/>
          <w:sz w:val="24"/>
          <w:szCs w:val="24"/>
        </w:rPr>
        <w:t>the California Department of Fish and Wildlife</w:t>
      </w:r>
      <w:r w:rsidRPr="00541E13">
        <w:rPr>
          <w:rFonts w:ascii="Palatino Linotype" w:hAnsi="Palatino Linotype"/>
          <w:sz w:val="24"/>
          <w:szCs w:val="24"/>
        </w:rPr>
        <w:t>. Daily monitoring of the nest by a qualified biologist or biological monitor during project activities shall be required if the activity has potential to adversely affect the nest as determined by the qualified biologist, the buffer has been reduced, or if birds within active nests are showing behavioral signs of agitation (e.g., standing up from a brooding position, flying off the nest) during project activities, as determined by the qualified biologist. </w:t>
      </w:r>
    </w:p>
    <w:p w:rsidRPr="00BF7651" w:rsidR="002D1350" w:rsidP="003B7889" w:rsidRDefault="002D1350" w14:paraId="0399045A" w14:textId="77777777">
      <w:pPr>
        <w:jc w:val="both"/>
        <w:rPr>
          <w:rFonts w:ascii="Palatino Linotype" w:hAnsi="Palatino Linotype"/>
          <w:sz w:val="24"/>
          <w:szCs w:val="24"/>
          <w:u w:val="single"/>
        </w:rPr>
      </w:pPr>
      <w:r w:rsidRPr="00BF7651">
        <w:rPr>
          <w:rFonts w:ascii="Palatino Linotype" w:hAnsi="Palatino Linotype"/>
          <w:sz w:val="24"/>
          <w:szCs w:val="24"/>
          <w:u w:val="single"/>
        </w:rPr>
        <w:t>DF-3: Identify and Avoid Burrowing Owls  </w:t>
      </w:r>
    </w:p>
    <w:p w:rsidRPr="002D1350" w:rsidR="002D1350" w:rsidP="003B7889" w:rsidRDefault="00B95244" w14:paraId="2048A4D9" w14:textId="1253017F">
      <w:pPr>
        <w:jc w:val="both"/>
        <w:rPr>
          <w:rFonts w:ascii="Palatino Linotype" w:hAnsi="Palatino Linotype"/>
          <w:sz w:val="24"/>
          <w:szCs w:val="24"/>
        </w:rPr>
      </w:pPr>
      <w:r>
        <w:rPr>
          <w:rFonts w:ascii="Palatino Linotype" w:hAnsi="Palatino Linotype"/>
          <w:sz w:val="24"/>
          <w:szCs w:val="24"/>
        </w:rPr>
        <w:lastRenderedPageBreak/>
        <w:t>AT&amp;</w:t>
      </w:r>
      <w:r w:rsidR="001747D9">
        <w:rPr>
          <w:rFonts w:ascii="Palatino Linotype" w:hAnsi="Palatino Linotype"/>
          <w:sz w:val="24"/>
          <w:szCs w:val="24"/>
        </w:rPr>
        <w:t xml:space="preserve">T </w:t>
      </w:r>
      <w:r w:rsidRPr="002D1350" w:rsidR="001747D9">
        <w:rPr>
          <w:rFonts w:ascii="Palatino Linotype" w:hAnsi="Palatino Linotype"/>
          <w:sz w:val="24"/>
          <w:szCs w:val="24"/>
        </w:rPr>
        <w:t>shall</w:t>
      </w:r>
      <w:r w:rsidRPr="002D1350" w:rsidR="002D1350">
        <w:rPr>
          <w:rFonts w:ascii="Palatino Linotype" w:hAnsi="Palatino Linotype"/>
          <w:sz w:val="24"/>
          <w:szCs w:val="24"/>
        </w:rPr>
        <w:t> retain a qualified biologist to conduct surveys for burrowing owls in areas of habitat suitable for the species on and within 1,640 feet (500 meters) of underground segments of the project alignment. Inaccessible areas (e.g., adjacent private property) will not be surveyed directly, but the biologist may use binoculars or a spotting scope to survey these areas. A minimum of four surveys shall be conducted to determine whether burrowing owls occupy the project alignment. Surveys shall be conducted according to Appendix D of the 2012 </w:t>
      </w:r>
      <w:r w:rsidRPr="002D1350" w:rsidR="002D1350">
        <w:rPr>
          <w:rFonts w:ascii="Palatino Linotype" w:hAnsi="Palatino Linotype"/>
          <w:i/>
          <w:iCs/>
          <w:sz w:val="24"/>
          <w:szCs w:val="24"/>
        </w:rPr>
        <w:t>Staff Report on Burrowing Owl Mitigation</w:t>
      </w:r>
      <w:r w:rsidRPr="002D1350" w:rsidR="002D1350">
        <w:rPr>
          <w:rFonts w:ascii="Palatino Linotype" w:hAnsi="Palatino Linotype"/>
          <w:sz w:val="24"/>
          <w:szCs w:val="24"/>
        </w:rPr>
        <w:t xml:space="preserve"> prepared by the California Department of Fish and Game (now </w:t>
      </w:r>
      <w:r w:rsidR="00865318">
        <w:rPr>
          <w:rFonts w:ascii="Palatino Linotype" w:hAnsi="Palatino Linotype"/>
          <w:sz w:val="24"/>
          <w:szCs w:val="24"/>
        </w:rPr>
        <w:t>California Department of Fish and Wildlife</w:t>
      </w:r>
      <w:r w:rsidRPr="002D1350" w:rsidR="002D1350">
        <w:rPr>
          <w:rFonts w:ascii="Palatino Linotype" w:hAnsi="Palatino Linotype"/>
          <w:sz w:val="24"/>
          <w:szCs w:val="24"/>
        </w:rPr>
        <w:t>) (</w:t>
      </w:r>
      <w:r w:rsidRPr="002D1350" w:rsidR="00C65B41">
        <w:rPr>
          <w:rFonts w:ascii="Palatino Linotype" w:hAnsi="Palatino Linotype"/>
          <w:sz w:val="24"/>
          <w:szCs w:val="24"/>
        </w:rPr>
        <w:t xml:space="preserve">California Department of Fish and </w:t>
      </w:r>
      <w:r w:rsidRPr="00C65B41" w:rsidR="00C65B41">
        <w:rPr>
          <w:rFonts w:ascii="Palatino Linotype" w:hAnsi="Palatino Linotype"/>
          <w:sz w:val="24"/>
          <w:szCs w:val="24"/>
        </w:rPr>
        <w:t>Game</w:t>
      </w:r>
      <w:r w:rsidRPr="00C65B41" w:rsidR="002D1350">
        <w:rPr>
          <w:rFonts w:ascii="Palatino Linotype" w:hAnsi="Palatino Linotype"/>
          <w:sz w:val="24"/>
          <w:szCs w:val="24"/>
        </w:rPr>
        <w:t xml:space="preserve"> 2012</w:t>
      </w:r>
      <w:r w:rsidRPr="002D1350" w:rsidR="002D1350">
        <w:rPr>
          <w:rFonts w:ascii="Palatino Linotype" w:hAnsi="Palatino Linotype"/>
          <w:sz w:val="24"/>
          <w:szCs w:val="24"/>
        </w:rPr>
        <w:t>), or any subsequent updated guidance. If feasible, at least one survey should be conducted between February 15 and April 15 and the remaining surveys should be conducted between April 15 and July 15, at least three weeks apart. Because burrowing owls may recolonize a site after only a few days, one of the surveys, or an additional survey, shall be conducted no less than 14 days before initiating ground disturbance activities to verify that take of burrowing owl would not occur. </w:t>
      </w:r>
    </w:p>
    <w:p w:rsidRPr="002F44E5" w:rsidR="002F44E5" w:rsidP="003B7889" w:rsidRDefault="002F44E5" w14:paraId="1DE8DC7F" w14:textId="6FF05A83">
      <w:pPr>
        <w:jc w:val="both"/>
        <w:rPr>
          <w:rFonts w:ascii="Palatino Linotype" w:hAnsi="Palatino Linotype"/>
          <w:sz w:val="24"/>
          <w:szCs w:val="24"/>
        </w:rPr>
      </w:pPr>
      <w:r w:rsidRPr="002F44E5">
        <w:rPr>
          <w:rFonts w:ascii="Palatino Linotype" w:hAnsi="Palatino Linotype"/>
          <w:sz w:val="24"/>
          <w:szCs w:val="24"/>
        </w:rPr>
        <w:t>If no burrowing owls are found, the qualified biologist shall</w:t>
      </w:r>
      <w:r w:rsidRPr="002D1350" w:rsidR="002D1350">
        <w:rPr>
          <w:rFonts w:ascii="Palatino Linotype" w:hAnsi="Palatino Linotype"/>
          <w:sz w:val="24"/>
          <w:szCs w:val="24"/>
        </w:rPr>
        <w:t> </w:t>
      </w:r>
      <w:r w:rsidRPr="002F44E5">
        <w:rPr>
          <w:rFonts w:ascii="Palatino Linotype" w:hAnsi="Palatino Linotype"/>
          <w:sz w:val="24"/>
          <w:szCs w:val="24"/>
        </w:rPr>
        <w:t>submit</w:t>
      </w:r>
      <w:r w:rsidRPr="002D1350" w:rsidR="002D1350">
        <w:rPr>
          <w:rFonts w:ascii="Palatino Linotype" w:hAnsi="Palatino Linotype"/>
          <w:sz w:val="24"/>
          <w:szCs w:val="24"/>
        </w:rPr>
        <w:t> </w:t>
      </w:r>
      <w:r w:rsidRPr="002F44E5">
        <w:rPr>
          <w:rFonts w:ascii="Palatino Linotype" w:hAnsi="Palatino Linotype"/>
          <w:sz w:val="24"/>
          <w:szCs w:val="24"/>
        </w:rPr>
        <w:t xml:space="preserve">a report documenting the survey methods and results to </w:t>
      </w:r>
      <w:r w:rsidR="009D7F5C">
        <w:rPr>
          <w:rFonts w:ascii="Palatino Linotype" w:hAnsi="Palatino Linotype"/>
          <w:sz w:val="24"/>
          <w:szCs w:val="24"/>
        </w:rPr>
        <w:t>AT&amp;</w:t>
      </w:r>
      <w:r w:rsidR="001747D9">
        <w:rPr>
          <w:rFonts w:ascii="Palatino Linotype" w:hAnsi="Palatino Linotype"/>
          <w:sz w:val="24"/>
          <w:szCs w:val="24"/>
        </w:rPr>
        <w:t>T</w:t>
      </w:r>
      <w:r w:rsidRPr="002F44E5" w:rsidDel="009D7F5C" w:rsidR="001747D9">
        <w:rPr>
          <w:rFonts w:ascii="Palatino Linotype" w:hAnsi="Palatino Linotype"/>
          <w:sz w:val="24"/>
          <w:szCs w:val="24"/>
        </w:rPr>
        <w:t xml:space="preserve"> </w:t>
      </w:r>
      <w:r w:rsidRPr="002F44E5" w:rsidR="001747D9">
        <w:rPr>
          <w:rFonts w:ascii="Palatino Linotype" w:hAnsi="Palatino Linotype"/>
          <w:sz w:val="24"/>
          <w:szCs w:val="24"/>
        </w:rPr>
        <w:t>and</w:t>
      </w:r>
      <w:r w:rsidRPr="002F44E5">
        <w:rPr>
          <w:rFonts w:ascii="Palatino Linotype" w:hAnsi="Palatino Linotype"/>
          <w:sz w:val="24"/>
          <w:szCs w:val="24"/>
        </w:rPr>
        <w:t xml:space="preserve"> </w:t>
      </w:r>
      <w:r w:rsidR="00865318">
        <w:rPr>
          <w:rFonts w:ascii="Palatino Linotype" w:hAnsi="Palatino Linotype"/>
          <w:sz w:val="24"/>
          <w:szCs w:val="24"/>
        </w:rPr>
        <w:t xml:space="preserve">the </w:t>
      </w:r>
      <w:r w:rsidR="00C65B41">
        <w:rPr>
          <w:rFonts w:ascii="Palatino Linotype" w:hAnsi="Palatino Linotype"/>
          <w:sz w:val="24"/>
          <w:szCs w:val="24"/>
        </w:rPr>
        <w:t>California Public Utilities Commission</w:t>
      </w:r>
      <w:r w:rsidRPr="002F44E5">
        <w:rPr>
          <w:rFonts w:ascii="Palatino Linotype" w:hAnsi="Palatino Linotype"/>
          <w:sz w:val="24"/>
          <w:szCs w:val="24"/>
        </w:rPr>
        <w:t>, and no further mitigation shall be required.</w:t>
      </w:r>
      <w:r w:rsidRPr="002D1350" w:rsidR="002D1350">
        <w:rPr>
          <w:rFonts w:ascii="Palatino Linotype" w:hAnsi="Palatino Linotype"/>
          <w:sz w:val="24"/>
          <w:szCs w:val="24"/>
        </w:rPr>
        <w:t> </w:t>
      </w:r>
    </w:p>
    <w:p w:rsidRPr="002F44E5" w:rsidR="002F44E5" w:rsidP="003B7889" w:rsidRDefault="002F44E5" w14:paraId="095FA871" w14:textId="49E66690">
      <w:pPr>
        <w:jc w:val="both"/>
        <w:rPr>
          <w:rFonts w:ascii="Palatino Linotype" w:hAnsi="Palatino Linotype"/>
          <w:sz w:val="24"/>
          <w:szCs w:val="24"/>
        </w:rPr>
      </w:pPr>
      <w:r w:rsidRPr="002F44E5">
        <w:rPr>
          <w:rFonts w:ascii="Palatino Linotype" w:hAnsi="Palatino Linotype"/>
          <w:sz w:val="24"/>
          <w:szCs w:val="24"/>
        </w:rPr>
        <w:t xml:space="preserve">If a burrow occupied by a burrowing owl is found during the surveys, </w:t>
      </w:r>
      <w:r w:rsidR="00B95244">
        <w:rPr>
          <w:rFonts w:ascii="Palatino Linotype" w:hAnsi="Palatino Linotype"/>
          <w:sz w:val="24"/>
          <w:szCs w:val="24"/>
        </w:rPr>
        <w:t>AT&amp;</w:t>
      </w:r>
      <w:r w:rsidR="001747D9">
        <w:rPr>
          <w:rFonts w:ascii="Palatino Linotype" w:hAnsi="Palatino Linotype"/>
          <w:sz w:val="24"/>
          <w:szCs w:val="24"/>
        </w:rPr>
        <w:t xml:space="preserve">T </w:t>
      </w:r>
      <w:r w:rsidRPr="002F44E5" w:rsidR="001747D9">
        <w:rPr>
          <w:rFonts w:ascii="Palatino Linotype" w:hAnsi="Palatino Linotype"/>
          <w:sz w:val="24"/>
          <w:szCs w:val="24"/>
        </w:rPr>
        <w:t>shall</w:t>
      </w:r>
      <w:r w:rsidRPr="002F44E5">
        <w:rPr>
          <w:rFonts w:ascii="Palatino Linotype" w:hAnsi="Palatino Linotype"/>
          <w:sz w:val="24"/>
          <w:szCs w:val="24"/>
        </w:rPr>
        <w:t xml:space="preserve"> establish and maintain a buffer around the occupied burrow and any identified satellite burrows (i.e., non-nesting burrows that burrowing owls use to escape predators or move young into after hatching) to prevent take of the burrowing owls.</w:t>
      </w:r>
      <w:r w:rsidRPr="002D1350" w:rsidR="002D1350">
        <w:rPr>
          <w:rFonts w:ascii="Palatino Linotype" w:hAnsi="Palatino Linotype"/>
          <w:sz w:val="24"/>
          <w:szCs w:val="24"/>
        </w:rPr>
        <w:t>  </w:t>
      </w:r>
    </w:p>
    <w:p w:rsidRPr="002D1350" w:rsidR="002D1350" w:rsidP="003B7889" w:rsidRDefault="002D1350" w14:paraId="35CDA249" w14:textId="77777777">
      <w:pPr>
        <w:jc w:val="both"/>
        <w:rPr>
          <w:rFonts w:ascii="Palatino Linotype" w:hAnsi="Palatino Linotype"/>
          <w:sz w:val="24"/>
          <w:szCs w:val="24"/>
        </w:rPr>
      </w:pPr>
      <w:r w:rsidRPr="002D1350">
        <w:rPr>
          <w:rFonts w:ascii="Palatino Linotype" w:hAnsi="Palatino Linotype"/>
          <w:sz w:val="24"/>
          <w:szCs w:val="24"/>
        </w:rPr>
        <w:t>During the non-breeding season (September 1 through January 31), the minimum buffer distance shall be 164 feet (50 m). During the breeding season (February 1 through August 31), the minimum buffer distance shall be 1,640 feet (500 m).  </w:t>
      </w:r>
    </w:p>
    <w:p w:rsidRPr="002F44E5" w:rsidR="002F44E5" w:rsidP="003B7889" w:rsidRDefault="002F44E5" w14:paraId="2CD79CF1" w14:textId="7D6F1A68">
      <w:pPr>
        <w:jc w:val="both"/>
        <w:rPr>
          <w:rFonts w:ascii="Palatino Linotype" w:hAnsi="Palatino Linotype"/>
          <w:sz w:val="24"/>
          <w:szCs w:val="24"/>
        </w:rPr>
      </w:pPr>
      <w:r w:rsidRPr="002F44E5">
        <w:rPr>
          <w:rFonts w:ascii="Palatino Linotype" w:hAnsi="Palatino Linotype"/>
          <w:sz w:val="24"/>
          <w:szCs w:val="24"/>
        </w:rPr>
        <w:t xml:space="preserve">The buffer may be adjusted if, in consultation with </w:t>
      </w:r>
      <w:r w:rsidR="00865318">
        <w:rPr>
          <w:rFonts w:ascii="Palatino Linotype" w:hAnsi="Palatino Linotype"/>
          <w:sz w:val="24"/>
          <w:szCs w:val="24"/>
        </w:rPr>
        <w:t>the California Department of Fish and Wildlife</w:t>
      </w:r>
      <w:r w:rsidRPr="002F44E5">
        <w:rPr>
          <w:rFonts w:ascii="Palatino Linotype" w:hAnsi="Palatino Linotype"/>
          <w:sz w:val="24"/>
          <w:szCs w:val="24"/>
        </w:rPr>
        <w:t>, a qualified biologist determines that an alternative buffer shall not result in take of burrowing owl adults, young, or eggs because of</w:t>
      </w:r>
      <w:r w:rsidRPr="002D1350" w:rsidR="002D1350">
        <w:rPr>
          <w:rFonts w:ascii="Palatino Linotype" w:hAnsi="Palatino Linotype"/>
          <w:sz w:val="24"/>
          <w:szCs w:val="24"/>
        </w:rPr>
        <w:t> </w:t>
      </w:r>
      <w:proofErr w:type="gramStart"/>
      <w:r w:rsidRPr="002F44E5">
        <w:rPr>
          <w:rFonts w:ascii="Palatino Linotype" w:hAnsi="Palatino Linotype"/>
          <w:sz w:val="24"/>
          <w:szCs w:val="24"/>
        </w:rPr>
        <w:t>particular site</w:t>
      </w:r>
      <w:proofErr w:type="gramEnd"/>
      <w:r w:rsidRPr="002D1350" w:rsidR="002D1350">
        <w:rPr>
          <w:rFonts w:ascii="Palatino Linotype" w:hAnsi="Palatino Linotype"/>
          <w:sz w:val="24"/>
          <w:szCs w:val="24"/>
        </w:rPr>
        <w:t> </w:t>
      </w:r>
      <w:r w:rsidRPr="002F44E5">
        <w:rPr>
          <w:rFonts w:ascii="Palatino Linotype" w:hAnsi="Palatino Linotype"/>
          <w:sz w:val="24"/>
          <w:szCs w:val="24"/>
        </w:rPr>
        <w:t>features (e.g., topography, natural line-of-sight barriers), level of project disturbance, or other considerations. If the buffer is reduced, a qualified biologist shall</w:t>
      </w:r>
      <w:r w:rsidRPr="002D1350" w:rsidR="002D1350">
        <w:rPr>
          <w:rFonts w:ascii="Palatino Linotype" w:hAnsi="Palatino Linotype"/>
          <w:sz w:val="24"/>
          <w:szCs w:val="24"/>
        </w:rPr>
        <w:t> </w:t>
      </w:r>
      <w:r w:rsidRPr="002F44E5">
        <w:rPr>
          <w:rFonts w:ascii="Palatino Linotype" w:hAnsi="Palatino Linotype"/>
          <w:sz w:val="24"/>
          <w:szCs w:val="24"/>
        </w:rPr>
        <w:t>monitor</w:t>
      </w:r>
      <w:r w:rsidRPr="002D1350" w:rsidR="002D1350">
        <w:rPr>
          <w:rFonts w:ascii="Palatino Linotype" w:hAnsi="Palatino Linotype"/>
          <w:sz w:val="24"/>
          <w:szCs w:val="24"/>
        </w:rPr>
        <w:t> </w:t>
      </w:r>
      <w:r w:rsidRPr="002F44E5">
        <w:rPr>
          <w:rFonts w:ascii="Palatino Linotype" w:hAnsi="Palatino Linotype"/>
          <w:sz w:val="24"/>
          <w:szCs w:val="24"/>
        </w:rPr>
        <w:t xml:space="preserve">the behavior of the burrowing owls during all project activities within 1,640 feet of the burrow. If the owls are disturbed or agitated (e.g., vocalizations, bill snaps, fluffing feathers to increase body size appearance, drooping wings and rotating them forward, crouching and weaving back and forth) by the project activities, the biologist shall have the authority to </w:t>
      </w:r>
      <w:r w:rsidRPr="002F44E5">
        <w:rPr>
          <w:rFonts w:ascii="Palatino Linotype" w:hAnsi="Palatino Linotype"/>
          <w:sz w:val="24"/>
          <w:szCs w:val="24"/>
        </w:rPr>
        <w:lastRenderedPageBreak/>
        <w:t>halt the activities and re-establish a buffer consistent with the first bullet until the agitated behavior ceases and normal behavior resumes.</w:t>
      </w:r>
      <w:r w:rsidRPr="002D1350" w:rsidR="002D1350">
        <w:rPr>
          <w:rFonts w:ascii="Palatino Linotype" w:hAnsi="Palatino Linotype"/>
          <w:sz w:val="24"/>
          <w:szCs w:val="24"/>
        </w:rPr>
        <w:t> </w:t>
      </w:r>
    </w:p>
    <w:p w:rsidRPr="002F44E5" w:rsidR="002F44E5" w:rsidP="003B7889" w:rsidRDefault="002F44E5" w14:paraId="66AC9BE5" w14:textId="77777777">
      <w:pPr>
        <w:jc w:val="both"/>
        <w:rPr>
          <w:rFonts w:ascii="Palatino Linotype" w:hAnsi="Palatino Linotype"/>
          <w:sz w:val="24"/>
          <w:szCs w:val="24"/>
        </w:rPr>
      </w:pPr>
      <w:r w:rsidRPr="002F44E5">
        <w:rPr>
          <w:rFonts w:ascii="Palatino Linotype" w:hAnsi="Palatino Linotype"/>
          <w:sz w:val="24"/>
          <w:szCs w:val="24"/>
        </w:rPr>
        <w:t xml:space="preserve">The buffer shall remain in place around the occupied burrow and associated satellite burrows until a qualified biologist has determined through noninvasive methods that the burrows are no longer occupied by burrowing owl. </w:t>
      </w:r>
      <w:r w:rsidRPr="002D1350" w:rsidR="002D1350">
        <w:rPr>
          <w:rFonts w:ascii="Palatino Linotype" w:hAnsi="Palatino Linotype"/>
          <w:sz w:val="24"/>
          <w:szCs w:val="24"/>
        </w:rPr>
        <w:t>A previously occupied burrow will be considered unoccupied if surveys demonstrate that no owls have used the burrow for seven consecutive days.  </w:t>
      </w:r>
    </w:p>
    <w:p w:rsidRPr="002D1350" w:rsidR="002D1350" w:rsidP="003B7889" w:rsidRDefault="002D1350" w14:paraId="06E591F0" w14:textId="2A550BE2">
      <w:pPr>
        <w:jc w:val="both"/>
        <w:rPr>
          <w:rFonts w:ascii="Palatino Linotype" w:hAnsi="Palatino Linotype"/>
          <w:sz w:val="24"/>
          <w:szCs w:val="24"/>
        </w:rPr>
      </w:pPr>
      <w:r w:rsidRPr="002D1350">
        <w:rPr>
          <w:rFonts w:ascii="Palatino Linotype" w:hAnsi="Palatino Linotype"/>
          <w:sz w:val="24"/>
          <w:szCs w:val="24"/>
        </w:rPr>
        <w:t xml:space="preserve">Locations of burrowing owls detected during surveys shall be reported to the </w:t>
      </w:r>
      <w:r w:rsidRPr="001A3851" w:rsidR="001A3851">
        <w:rPr>
          <w:rFonts w:ascii="Palatino Linotype" w:hAnsi="Palatino Linotype"/>
          <w:sz w:val="24"/>
          <w:szCs w:val="24"/>
        </w:rPr>
        <w:t>California Natural Diversity Database</w:t>
      </w:r>
      <w:r w:rsidRPr="002D1350">
        <w:rPr>
          <w:rFonts w:ascii="Palatino Linotype" w:hAnsi="Palatino Linotype"/>
          <w:sz w:val="24"/>
          <w:szCs w:val="24"/>
        </w:rPr>
        <w:t>. </w:t>
      </w:r>
    </w:p>
    <w:p w:rsidRPr="002D1350" w:rsidR="002D1350" w:rsidP="003B7889" w:rsidRDefault="002D1350" w14:paraId="301C4D53" w14:textId="3BEC0884">
      <w:pPr>
        <w:jc w:val="both"/>
        <w:rPr>
          <w:rFonts w:ascii="Palatino Linotype" w:hAnsi="Palatino Linotype"/>
          <w:sz w:val="24"/>
          <w:szCs w:val="24"/>
        </w:rPr>
      </w:pPr>
      <w:r w:rsidRPr="002D1350">
        <w:rPr>
          <w:rFonts w:ascii="Palatino Linotype" w:hAnsi="Palatino Linotype"/>
          <w:sz w:val="24"/>
          <w:szCs w:val="24"/>
        </w:rPr>
        <w:t xml:space="preserve">If implementation of a buffer to prevent take of burrowing owl is not feasible, </w:t>
      </w:r>
      <w:r w:rsidR="009D7F5C">
        <w:rPr>
          <w:rFonts w:ascii="Palatino Linotype" w:hAnsi="Palatino Linotype"/>
          <w:sz w:val="24"/>
          <w:szCs w:val="24"/>
        </w:rPr>
        <w:t>AT&amp;T</w:t>
      </w:r>
      <w:r w:rsidRPr="002D1350">
        <w:rPr>
          <w:rFonts w:ascii="Palatino Linotype" w:hAnsi="Palatino Linotype"/>
          <w:sz w:val="24"/>
          <w:szCs w:val="24"/>
        </w:rPr>
        <w:t xml:space="preserve"> shall consult with </w:t>
      </w:r>
      <w:r w:rsidR="00865318">
        <w:rPr>
          <w:rFonts w:ascii="Palatino Linotype" w:hAnsi="Palatino Linotype"/>
          <w:sz w:val="24"/>
          <w:szCs w:val="24"/>
        </w:rPr>
        <w:t>the California Department of Fish and Wildlife</w:t>
      </w:r>
      <w:r w:rsidRPr="002D1350">
        <w:rPr>
          <w:rFonts w:ascii="Palatino Linotype" w:hAnsi="Palatino Linotype"/>
          <w:sz w:val="24"/>
          <w:szCs w:val="24"/>
        </w:rPr>
        <w:t xml:space="preserve"> and obtain an Incidental Take Permit prior to commencing </w:t>
      </w:r>
      <w:r w:rsidRPr="002D1350" w:rsidR="00F8538A">
        <w:rPr>
          <w:rFonts w:ascii="Palatino Linotype" w:hAnsi="Palatino Linotype"/>
          <w:sz w:val="24"/>
          <w:szCs w:val="24"/>
        </w:rPr>
        <w:t>project-related</w:t>
      </w:r>
      <w:r w:rsidRPr="002D1350">
        <w:rPr>
          <w:rFonts w:ascii="Palatino Linotype" w:hAnsi="Palatino Linotype"/>
          <w:sz w:val="24"/>
          <w:szCs w:val="24"/>
        </w:rPr>
        <w:t xml:space="preserve"> ground-disturbing activities. The impacts of taking burrowing owl shall be minimized and fully mitigated. </w:t>
      </w:r>
    </w:p>
    <w:p w:rsidRPr="002D1350" w:rsidR="002D1350" w:rsidP="003B7889" w:rsidRDefault="003D4FA8" w14:paraId="48CF3847" w14:textId="4B7BBD15">
      <w:pPr>
        <w:jc w:val="both"/>
        <w:rPr>
          <w:rFonts w:ascii="Palatino Linotype" w:hAnsi="Palatino Linotype"/>
          <w:sz w:val="24"/>
          <w:szCs w:val="24"/>
        </w:rPr>
      </w:pPr>
      <w:r>
        <w:rPr>
          <w:rFonts w:ascii="Palatino Linotype" w:hAnsi="Palatino Linotype"/>
          <w:sz w:val="24"/>
          <w:szCs w:val="24"/>
        </w:rPr>
        <w:t>AT&amp;</w:t>
      </w:r>
      <w:r w:rsidR="001747D9">
        <w:rPr>
          <w:rFonts w:ascii="Palatino Linotype" w:hAnsi="Palatino Linotype"/>
          <w:sz w:val="24"/>
          <w:szCs w:val="24"/>
        </w:rPr>
        <w:t xml:space="preserve">T </w:t>
      </w:r>
      <w:r w:rsidRPr="002D1350" w:rsidR="001747D9">
        <w:rPr>
          <w:rFonts w:ascii="Palatino Linotype" w:hAnsi="Palatino Linotype"/>
          <w:sz w:val="24"/>
          <w:szCs w:val="24"/>
        </w:rPr>
        <w:t>shall</w:t>
      </w:r>
      <w:r w:rsidRPr="002D1350" w:rsidR="002D1350">
        <w:rPr>
          <w:rFonts w:ascii="Palatino Linotype" w:hAnsi="Palatino Linotype"/>
          <w:sz w:val="24"/>
          <w:szCs w:val="24"/>
        </w:rPr>
        <w:t xml:space="preserve"> compensate for the loss of burrowing owl by establishing permanent protection and perpetual management on land that provides burrowing owl habitat. Habitat management lands for burrowing </w:t>
      </w:r>
      <w:proofErr w:type="gramStart"/>
      <w:r w:rsidRPr="002D1350" w:rsidR="002D1350">
        <w:rPr>
          <w:rFonts w:ascii="Palatino Linotype" w:hAnsi="Palatino Linotype"/>
          <w:sz w:val="24"/>
          <w:szCs w:val="24"/>
        </w:rPr>
        <w:t>owl</w:t>
      </w:r>
      <w:proofErr w:type="gramEnd"/>
      <w:r w:rsidRPr="002D1350" w:rsidR="002D1350">
        <w:rPr>
          <w:rFonts w:ascii="Palatino Linotype" w:hAnsi="Palatino Linotype"/>
          <w:sz w:val="24"/>
          <w:szCs w:val="24"/>
        </w:rPr>
        <w:t> may be established by conservation easement or fee </w:t>
      </w:r>
      <w:proofErr w:type="gramStart"/>
      <w:r w:rsidRPr="002D1350" w:rsidR="002D1350">
        <w:rPr>
          <w:rFonts w:ascii="Palatino Linotype" w:hAnsi="Palatino Linotype"/>
          <w:sz w:val="24"/>
          <w:szCs w:val="24"/>
        </w:rPr>
        <w:t>title</w:t>
      </w:r>
      <w:proofErr w:type="gramEnd"/>
      <w:r w:rsidRPr="002D1350" w:rsidR="002D1350">
        <w:rPr>
          <w:rFonts w:ascii="Palatino Linotype" w:hAnsi="Palatino Linotype"/>
          <w:sz w:val="24"/>
          <w:szCs w:val="24"/>
        </w:rPr>
        <w:t xml:space="preserve"> or credits may be purchased from a </w:t>
      </w:r>
      <w:r w:rsidR="00865318">
        <w:rPr>
          <w:rFonts w:ascii="Palatino Linotype" w:hAnsi="Palatino Linotype"/>
          <w:sz w:val="24"/>
          <w:szCs w:val="24"/>
        </w:rPr>
        <w:t>California Department of Fish and Wildlife</w:t>
      </w:r>
      <w:r w:rsidRPr="002D1350" w:rsidR="002D1350">
        <w:rPr>
          <w:rFonts w:ascii="Palatino Linotype" w:hAnsi="Palatino Linotype"/>
          <w:sz w:val="24"/>
          <w:szCs w:val="24"/>
        </w:rPr>
        <w:t>-approved conservation or mitigation bank. The compensatory mitigation shall satisfy permit conditions and all other permit conditions shall be implemented. </w:t>
      </w:r>
    </w:p>
    <w:p w:rsidRPr="00BF7651" w:rsidR="002F44E5" w:rsidP="003B7889" w:rsidRDefault="002F44E5" w14:paraId="50AECE70" w14:textId="77777777">
      <w:pPr>
        <w:jc w:val="both"/>
        <w:rPr>
          <w:rFonts w:ascii="Palatino Linotype" w:hAnsi="Palatino Linotype"/>
          <w:sz w:val="24"/>
          <w:szCs w:val="24"/>
          <w:u w:val="single"/>
        </w:rPr>
      </w:pPr>
      <w:r w:rsidRPr="00BF7651">
        <w:rPr>
          <w:rFonts w:ascii="Palatino Linotype" w:hAnsi="Palatino Linotype"/>
          <w:sz w:val="24"/>
          <w:szCs w:val="24"/>
          <w:u w:val="single"/>
        </w:rPr>
        <w:t>DF–4:</w:t>
      </w:r>
      <w:r w:rsidRPr="00BF7651" w:rsidR="002D1350">
        <w:rPr>
          <w:rFonts w:ascii="Palatino Linotype" w:hAnsi="Palatino Linotype"/>
          <w:sz w:val="24"/>
          <w:szCs w:val="24"/>
          <w:u w:val="single"/>
        </w:rPr>
        <w:t> </w:t>
      </w:r>
      <w:r w:rsidRPr="00BF7651">
        <w:rPr>
          <w:rFonts w:ascii="Palatino Linotype" w:hAnsi="Palatino Linotype"/>
          <w:sz w:val="24"/>
          <w:szCs w:val="24"/>
          <w:u w:val="single"/>
        </w:rPr>
        <w:t>Identify</w:t>
      </w:r>
      <w:r w:rsidRPr="00BF7651" w:rsidR="002D1350">
        <w:rPr>
          <w:rFonts w:ascii="Palatino Linotype" w:hAnsi="Palatino Linotype"/>
          <w:sz w:val="24"/>
          <w:szCs w:val="24"/>
          <w:u w:val="single"/>
        </w:rPr>
        <w:t> </w:t>
      </w:r>
      <w:r w:rsidRPr="00BF7651">
        <w:rPr>
          <w:rFonts w:ascii="Palatino Linotype" w:hAnsi="Palatino Linotype"/>
          <w:sz w:val="24"/>
          <w:szCs w:val="24"/>
          <w:u w:val="single"/>
        </w:rPr>
        <w:t>and Avoid Crotch’s Bumble Bee Colonies</w:t>
      </w:r>
      <w:r w:rsidRPr="00BF7651" w:rsidR="002D1350">
        <w:rPr>
          <w:rFonts w:ascii="Palatino Linotype" w:hAnsi="Palatino Linotype"/>
          <w:sz w:val="24"/>
          <w:szCs w:val="24"/>
          <w:u w:val="single"/>
        </w:rPr>
        <w:t> </w:t>
      </w:r>
    </w:p>
    <w:p w:rsidRPr="002F44E5" w:rsidR="002F44E5" w:rsidP="003B7889" w:rsidRDefault="00B67659" w14:paraId="5D3285F0" w14:textId="717E9501">
      <w:pPr>
        <w:jc w:val="both"/>
        <w:rPr>
          <w:rFonts w:ascii="Palatino Linotype" w:hAnsi="Palatino Linotype"/>
          <w:sz w:val="24"/>
          <w:szCs w:val="24"/>
        </w:rPr>
      </w:pPr>
      <w:r>
        <w:rPr>
          <w:rFonts w:ascii="Palatino Linotype" w:hAnsi="Palatino Linotype"/>
          <w:sz w:val="24"/>
          <w:szCs w:val="24"/>
        </w:rPr>
        <w:t>AT&amp;</w:t>
      </w:r>
      <w:r w:rsidR="001747D9">
        <w:rPr>
          <w:rFonts w:ascii="Palatino Linotype" w:hAnsi="Palatino Linotype"/>
          <w:sz w:val="24"/>
          <w:szCs w:val="24"/>
        </w:rPr>
        <w:t xml:space="preserve">T </w:t>
      </w:r>
      <w:r w:rsidRPr="002F44E5" w:rsidR="001747D9">
        <w:rPr>
          <w:rFonts w:ascii="Palatino Linotype" w:hAnsi="Palatino Linotype"/>
          <w:sz w:val="24"/>
          <w:szCs w:val="24"/>
        </w:rPr>
        <w:t>shall</w:t>
      </w:r>
      <w:r w:rsidRPr="002F44E5" w:rsidR="002F44E5">
        <w:rPr>
          <w:rFonts w:ascii="Palatino Linotype" w:hAnsi="Palatino Linotype"/>
          <w:sz w:val="24"/>
          <w:szCs w:val="24"/>
        </w:rPr>
        <w:t xml:space="preserve"> implement all ground-disturbing activities and activities that would require the use of heavy equipment (i.e., excavation, directional boring) outside of the colony active period for this species, which is typically April 1–August 31, which will avoid potential disturbance of underground Crotch’s bumble bee colonies.</w:t>
      </w:r>
      <w:r w:rsidRPr="002D1350" w:rsidR="002D1350">
        <w:rPr>
          <w:rFonts w:ascii="Palatino Linotype" w:hAnsi="Palatino Linotype"/>
          <w:sz w:val="24"/>
          <w:szCs w:val="24"/>
        </w:rPr>
        <w:t> </w:t>
      </w:r>
    </w:p>
    <w:p w:rsidRPr="002F44E5" w:rsidR="002F44E5" w:rsidP="003B7889" w:rsidRDefault="002F44E5" w14:paraId="76492D90" w14:textId="1CA3E66D">
      <w:pPr>
        <w:jc w:val="both"/>
        <w:rPr>
          <w:rFonts w:ascii="Palatino Linotype" w:hAnsi="Palatino Linotype"/>
          <w:sz w:val="24"/>
          <w:szCs w:val="24"/>
        </w:rPr>
      </w:pPr>
      <w:r w:rsidRPr="002F44E5">
        <w:rPr>
          <w:rFonts w:ascii="Palatino Linotype" w:hAnsi="Palatino Linotype"/>
          <w:sz w:val="24"/>
          <w:szCs w:val="24"/>
        </w:rPr>
        <w:t xml:space="preserve">If avoidance of the Crotch’s bumble bee colony active period is determined to be infeasible, </w:t>
      </w:r>
      <w:r w:rsidR="00B67659">
        <w:rPr>
          <w:rFonts w:ascii="Palatino Linotype" w:hAnsi="Palatino Linotype"/>
          <w:sz w:val="24"/>
          <w:szCs w:val="24"/>
        </w:rPr>
        <w:t>AT&amp;</w:t>
      </w:r>
      <w:r w:rsidR="001747D9">
        <w:rPr>
          <w:rFonts w:ascii="Palatino Linotype" w:hAnsi="Palatino Linotype"/>
          <w:sz w:val="24"/>
          <w:szCs w:val="24"/>
        </w:rPr>
        <w:t xml:space="preserve">T </w:t>
      </w:r>
      <w:r w:rsidRPr="002F44E5" w:rsidR="001747D9">
        <w:rPr>
          <w:rFonts w:ascii="Palatino Linotype" w:hAnsi="Palatino Linotype"/>
          <w:sz w:val="24"/>
          <w:szCs w:val="24"/>
        </w:rPr>
        <w:t>shall</w:t>
      </w:r>
      <w:r w:rsidRPr="002D1350" w:rsidR="002D1350">
        <w:rPr>
          <w:rFonts w:ascii="Palatino Linotype" w:hAnsi="Palatino Linotype"/>
          <w:sz w:val="24"/>
          <w:szCs w:val="24"/>
        </w:rPr>
        <w:t> </w:t>
      </w:r>
      <w:r w:rsidRPr="002F44E5">
        <w:rPr>
          <w:rFonts w:ascii="Palatino Linotype" w:hAnsi="Palatino Linotype"/>
          <w:sz w:val="24"/>
          <w:szCs w:val="24"/>
        </w:rPr>
        <w:t>retain</w:t>
      </w:r>
      <w:r w:rsidRPr="002D1350" w:rsidR="002D1350">
        <w:rPr>
          <w:rFonts w:ascii="Palatino Linotype" w:hAnsi="Palatino Linotype"/>
          <w:sz w:val="24"/>
          <w:szCs w:val="24"/>
        </w:rPr>
        <w:t> </w:t>
      </w:r>
      <w:r w:rsidRPr="002F44E5">
        <w:rPr>
          <w:rFonts w:ascii="Palatino Linotype" w:hAnsi="Palatino Linotype"/>
          <w:sz w:val="24"/>
          <w:szCs w:val="24"/>
        </w:rPr>
        <w:t>a qualified biologist to conduct a focused habitat assessment and surveys for Crotch’s bumble bees prior to implementation of ground disturbing activities during the colony active period.</w:t>
      </w:r>
      <w:r w:rsidRPr="002D1350" w:rsidR="002D1350">
        <w:rPr>
          <w:rFonts w:ascii="Palatino Linotype" w:hAnsi="Palatino Linotype"/>
          <w:sz w:val="24"/>
          <w:szCs w:val="24"/>
        </w:rPr>
        <w:t> </w:t>
      </w:r>
    </w:p>
    <w:p w:rsidRPr="002F44E5" w:rsidR="002F44E5" w:rsidP="003B7889" w:rsidRDefault="002F44E5" w14:paraId="7065E44C" w14:textId="2326DACC">
      <w:pPr>
        <w:jc w:val="both"/>
        <w:rPr>
          <w:rFonts w:ascii="Palatino Linotype" w:hAnsi="Palatino Linotype"/>
          <w:sz w:val="24"/>
          <w:szCs w:val="24"/>
        </w:rPr>
      </w:pPr>
      <w:r w:rsidRPr="002F44E5">
        <w:rPr>
          <w:rFonts w:ascii="Palatino Linotype" w:hAnsi="Palatino Linotype"/>
          <w:sz w:val="24"/>
          <w:szCs w:val="24"/>
        </w:rPr>
        <w:t>A qualified biologist (i.e., familiar with bumble bees of California, experienced using survey methods for bumble bees) shall assess the project alignment through a desktop analysis and habitat assessment to</w:t>
      </w:r>
      <w:r w:rsidRPr="002D1350" w:rsidR="002D1350">
        <w:rPr>
          <w:rFonts w:ascii="Palatino Linotype" w:hAnsi="Palatino Linotype"/>
          <w:sz w:val="24"/>
          <w:szCs w:val="24"/>
        </w:rPr>
        <w:t> determine whether foraging, nesting, or overwintering habitat for Crotch’s bumble bee is present. The habitat assessment will follow the methods in </w:t>
      </w:r>
      <w:r w:rsidRPr="002D1350" w:rsidR="002D1350">
        <w:rPr>
          <w:rFonts w:ascii="Palatino Linotype" w:hAnsi="Palatino Linotype"/>
          <w:i/>
          <w:iCs/>
          <w:sz w:val="24"/>
          <w:szCs w:val="24"/>
        </w:rPr>
        <w:t xml:space="preserve">Survey Considerations for California Endangered Species Act Candidate </w:t>
      </w:r>
      <w:r w:rsidRPr="002D1350" w:rsidR="002D1350">
        <w:rPr>
          <w:rFonts w:ascii="Palatino Linotype" w:hAnsi="Palatino Linotype"/>
          <w:i/>
          <w:iCs/>
          <w:sz w:val="24"/>
          <w:szCs w:val="24"/>
        </w:rPr>
        <w:lastRenderedPageBreak/>
        <w:t>Bumble Bee Species</w:t>
      </w:r>
      <w:r w:rsidRPr="002D1350" w:rsidR="002D1350">
        <w:rPr>
          <w:rFonts w:ascii="Palatino Linotype" w:hAnsi="Palatino Linotype"/>
          <w:sz w:val="24"/>
          <w:szCs w:val="24"/>
        </w:rPr>
        <w:t> (</w:t>
      </w:r>
      <w:r w:rsidR="00865318">
        <w:rPr>
          <w:rFonts w:ascii="Palatino Linotype" w:hAnsi="Palatino Linotype"/>
          <w:sz w:val="24"/>
          <w:szCs w:val="24"/>
        </w:rPr>
        <w:t xml:space="preserve">California Department of Fish and Wildlife </w:t>
      </w:r>
      <w:r w:rsidRPr="002D1350" w:rsidR="002D1350">
        <w:rPr>
          <w:rFonts w:ascii="Palatino Linotype" w:hAnsi="Palatino Linotype"/>
          <w:sz w:val="24"/>
          <w:szCs w:val="24"/>
        </w:rPr>
        <w:t>2023). If the site visit does not occur during the blooming season for flowering plants, historic aerial imagery will be referenced. </w:t>
      </w:r>
    </w:p>
    <w:p w:rsidRPr="002D1350" w:rsidR="002D1350" w:rsidP="003B7889" w:rsidRDefault="002D1350" w14:paraId="0FF42289" w14:textId="77777777">
      <w:pPr>
        <w:jc w:val="both"/>
        <w:rPr>
          <w:rFonts w:ascii="Palatino Linotype" w:hAnsi="Palatino Linotype"/>
          <w:sz w:val="24"/>
          <w:szCs w:val="24"/>
        </w:rPr>
      </w:pPr>
      <w:r w:rsidRPr="002D1350">
        <w:rPr>
          <w:rFonts w:ascii="Palatino Linotype" w:hAnsi="Palatino Linotype"/>
          <w:sz w:val="24"/>
          <w:szCs w:val="24"/>
        </w:rPr>
        <w:t>If habitat suitable for Crotch’s bumble bee is determined not to be present in the project alignment, then no further mitigation shall be required. </w:t>
      </w:r>
    </w:p>
    <w:p w:rsidRPr="002D1350" w:rsidR="002D1350" w:rsidP="003B7889" w:rsidRDefault="002D1350" w14:paraId="23DD9D0A" w14:textId="77777777">
      <w:pPr>
        <w:jc w:val="both"/>
        <w:rPr>
          <w:rFonts w:ascii="Palatino Linotype" w:hAnsi="Palatino Linotype"/>
          <w:sz w:val="24"/>
          <w:szCs w:val="24"/>
        </w:rPr>
      </w:pPr>
      <w:r w:rsidRPr="002D1350">
        <w:rPr>
          <w:rFonts w:ascii="Palatino Linotype" w:hAnsi="Palatino Linotype"/>
          <w:sz w:val="24"/>
          <w:szCs w:val="24"/>
        </w:rPr>
        <w:t>If habitat suitable for Crotch’s bumble bee is determined to be present in the project alignment, then the following measures shall be implemented prior to construction: </w:t>
      </w:r>
    </w:p>
    <w:p w:rsidRPr="007A062B" w:rsidR="002D1350" w:rsidP="003B7889" w:rsidRDefault="002D1350" w14:paraId="07DE561D" w14:textId="1DC4EB4B">
      <w:pPr>
        <w:pStyle w:val="ListParagraph"/>
        <w:numPr>
          <w:ilvl w:val="0"/>
          <w:numId w:val="109"/>
        </w:numPr>
        <w:jc w:val="both"/>
        <w:rPr>
          <w:rFonts w:ascii="Palatino Linotype" w:hAnsi="Palatino Linotype"/>
          <w:sz w:val="24"/>
          <w:szCs w:val="24"/>
        </w:rPr>
      </w:pPr>
      <w:r w:rsidRPr="007A062B">
        <w:rPr>
          <w:rFonts w:ascii="Palatino Linotype" w:hAnsi="Palatino Linotype"/>
          <w:sz w:val="24"/>
          <w:szCs w:val="24"/>
        </w:rPr>
        <w:t>Limited Operating Period </w:t>
      </w:r>
    </w:p>
    <w:p w:rsidRPr="002D1350" w:rsidR="002D1350" w:rsidP="003B7889" w:rsidRDefault="002D1350" w14:paraId="779A42F7" w14:textId="77777777">
      <w:pPr>
        <w:jc w:val="both"/>
        <w:rPr>
          <w:rFonts w:ascii="Palatino Linotype" w:hAnsi="Palatino Linotype"/>
          <w:sz w:val="24"/>
          <w:szCs w:val="24"/>
        </w:rPr>
      </w:pPr>
      <w:r w:rsidRPr="002D1350">
        <w:rPr>
          <w:rFonts w:ascii="Palatino Linotype" w:hAnsi="Palatino Linotype"/>
          <w:sz w:val="24"/>
          <w:szCs w:val="24"/>
        </w:rPr>
        <w:t>If it is determined during the habitat assessment described above, that a work area contains foraging habitat or nesting habitat, initial ground-disturbing work shall take place between September 1 and March 31, if feasible, to avoid impacts on nesting and foraging Crotch’s bumble bees. If this limited operating period is determined to be infeasible, then focused surveys for Crotch’s bumble bee shall be conducted and avoidance measures shall be implemented. </w:t>
      </w:r>
    </w:p>
    <w:p w:rsidRPr="007A062B" w:rsidR="002D1350" w:rsidP="003B7889" w:rsidRDefault="002D1350" w14:paraId="7407F2EA" w14:textId="37BA5171">
      <w:pPr>
        <w:pStyle w:val="ListParagraph"/>
        <w:numPr>
          <w:ilvl w:val="0"/>
          <w:numId w:val="109"/>
        </w:numPr>
        <w:jc w:val="both"/>
        <w:rPr>
          <w:rFonts w:ascii="Palatino Linotype" w:hAnsi="Palatino Linotype"/>
          <w:sz w:val="24"/>
          <w:szCs w:val="24"/>
        </w:rPr>
      </w:pPr>
      <w:r w:rsidRPr="007A062B">
        <w:rPr>
          <w:rFonts w:ascii="Palatino Linotype" w:hAnsi="Palatino Linotype"/>
          <w:sz w:val="24"/>
          <w:szCs w:val="24"/>
        </w:rPr>
        <w:t>Focused Surveys and Avoidance Measures </w:t>
      </w:r>
    </w:p>
    <w:p w:rsidRPr="002F44E5" w:rsidR="002F44E5" w:rsidP="003B7889" w:rsidRDefault="002F44E5" w14:paraId="6FFEFE81" w14:textId="6D47C091">
      <w:pPr>
        <w:jc w:val="both"/>
        <w:rPr>
          <w:rFonts w:ascii="Palatino Linotype" w:hAnsi="Palatino Linotype"/>
          <w:sz w:val="24"/>
          <w:szCs w:val="24"/>
        </w:rPr>
      </w:pPr>
      <w:r w:rsidRPr="002F44E5">
        <w:rPr>
          <w:rFonts w:ascii="Palatino Linotype" w:hAnsi="Palatino Linotype"/>
          <w:sz w:val="24"/>
          <w:szCs w:val="24"/>
        </w:rPr>
        <w:t>If it is determined during the habitat assessment described above, that a work area contains overwintering habitat (or if the limited operating period described above is infeasible for projects that contain foraging or nesting habitat), focused surveys for Crotch’s bumble bee shall be conducted following the methods in</w:t>
      </w:r>
      <w:r w:rsidRPr="002D1350" w:rsidR="002D1350">
        <w:rPr>
          <w:rFonts w:ascii="Palatino Linotype" w:hAnsi="Palatino Linotype"/>
          <w:sz w:val="24"/>
          <w:szCs w:val="24"/>
        </w:rPr>
        <w:t> </w:t>
      </w:r>
      <w:r w:rsidRPr="002D1350">
        <w:rPr>
          <w:rFonts w:ascii="Palatino Linotype" w:hAnsi="Palatino Linotype"/>
          <w:i/>
          <w:sz w:val="24"/>
          <w:szCs w:val="24"/>
        </w:rPr>
        <w:t>Survey Considerations for California Endangered Species Act Candidate Bumble Bee Species</w:t>
      </w:r>
      <w:r w:rsidRPr="002D1350" w:rsidR="002D1350">
        <w:rPr>
          <w:rFonts w:ascii="Palatino Linotype" w:hAnsi="Palatino Linotype"/>
          <w:sz w:val="24"/>
          <w:szCs w:val="24"/>
        </w:rPr>
        <w:t> </w:t>
      </w:r>
      <w:r w:rsidRPr="002F44E5">
        <w:rPr>
          <w:rFonts w:ascii="Palatino Linotype" w:hAnsi="Palatino Linotype"/>
          <w:sz w:val="24"/>
          <w:szCs w:val="24"/>
        </w:rPr>
        <w:t>(</w:t>
      </w:r>
      <w:r w:rsidR="00865318">
        <w:rPr>
          <w:rFonts w:ascii="Palatino Linotype" w:hAnsi="Palatino Linotype"/>
          <w:sz w:val="24"/>
          <w:szCs w:val="24"/>
        </w:rPr>
        <w:t xml:space="preserve">California Department of Fish and Wildlife </w:t>
      </w:r>
      <w:r w:rsidRPr="002F44E5">
        <w:rPr>
          <w:rFonts w:ascii="Palatino Linotype" w:hAnsi="Palatino Linotype"/>
          <w:sz w:val="24"/>
          <w:szCs w:val="24"/>
        </w:rPr>
        <w:t>2023).</w:t>
      </w:r>
      <w:r w:rsidRPr="002D1350" w:rsidR="002D1350">
        <w:rPr>
          <w:rFonts w:ascii="Palatino Linotype" w:hAnsi="Palatino Linotype"/>
          <w:sz w:val="24"/>
          <w:szCs w:val="24"/>
        </w:rPr>
        <w:t>  </w:t>
      </w:r>
    </w:p>
    <w:p w:rsidRPr="002F44E5" w:rsidR="002F44E5" w:rsidP="003B7889" w:rsidRDefault="002F44E5" w14:paraId="247692AD" w14:textId="1649CC48">
      <w:pPr>
        <w:jc w:val="both"/>
        <w:rPr>
          <w:rFonts w:ascii="Palatino Linotype" w:hAnsi="Palatino Linotype"/>
          <w:sz w:val="24"/>
          <w:szCs w:val="24"/>
        </w:rPr>
      </w:pPr>
      <w:r w:rsidRPr="002F44E5">
        <w:rPr>
          <w:rFonts w:ascii="Palatino Linotype" w:hAnsi="Palatino Linotype"/>
          <w:sz w:val="24"/>
          <w:szCs w:val="24"/>
        </w:rPr>
        <w:t xml:space="preserve">A qualified biologist shall conduct focused survey for Crotch’s bumble bee before the start of any ground-disturbing activities. </w:t>
      </w:r>
      <w:r w:rsidRPr="002D1350" w:rsidR="002D1350">
        <w:rPr>
          <w:rFonts w:ascii="Palatino Linotype" w:hAnsi="Palatino Linotype"/>
          <w:sz w:val="24"/>
          <w:szCs w:val="24"/>
        </w:rPr>
        <w:t>Focused surveys shall be performed when Crotch’s bumble bee is most likely to be identified, typically from April through August when floral resources and ideal weather conditions are present, and shall follow the methods in </w:t>
      </w:r>
      <w:r w:rsidRPr="002D1350" w:rsidR="002D1350">
        <w:rPr>
          <w:rFonts w:ascii="Palatino Linotype" w:hAnsi="Palatino Linotype"/>
          <w:i/>
          <w:iCs/>
          <w:sz w:val="24"/>
          <w:szCs w:val="24"/>
        </w:rPr>
        <w:t>Survey Considerations for California Endangered Species Act Candidate Bumble Bee Species</w:t>
      </w:r>
      <w:r w:rsidRPr="002D1350" w:rsidR="002D1350">
        <w:rPr>
          <w:rFonts w:ascii="Palatino Linotype" w:hAnsi="Palatino Linotype"/>
          <w:sz w:val="24"/>
          <w:szCs w:val="24"/>
        </w:rPr>
        <w:t> (</w:t>
      </w:r>
      <w:r w:rsidR="00865318">
        <w:rPr>
          <w:rFonts w:ascii="Palatino Linotype" w:hAnsi="Palatino Linotype"/>
          <w:sz w:val="24"/>
          <w:szCs w:val="24"/>
        </w:rPr>
        <w:t xml:space="preserve">California Department of Fish and Wildlife </w:t>
      </w:r>
      <w:r w:rsidRPr="002D1350" w:rsidR="002D1350">
        <w:rPr>
          <w:rFonts w:ascii="Palatino Linotype" w:hAnsi="Palatino Linotype"/>
          <w:sz w:val="24"/>
          <w:szCs w:val="24"/>
        </w:rPr>
        <w:t xml:space="preserve">2023) or any subsequent protocol approved by </w:t>
      </w:r>
      <w:r w:rsidR="00865318">
        <w:rPr>
          <w:rFonts w:ascii="Palatino Linotype" w:hAnsi="Palatino Linotype"/>
          <w:sz w:val="24"/>
          <w:szCs w:val="24"/>
        </w:rPr>
        <w:t>the California Department of Fish and Wildlife</w:t>
      </w:r>
      <w:r w:rsidRPr="002D1350" w:rsidR="002D1350">
        <w:rPr>
          <w:rFonts w:ascii="Palatino Linotype" w:hAnsi="Palatino Linotype"/>
          <w:sz w:val="24"/>
          <w:szCs w:val="24"/>
        </w:rPr>
        <w:t>.  </w:t>
      </w:r>
    </w:p>
    <w:p w:rsidRPr="007A062B" w:rsidR="002F44E5" w:rsidP="003B7889" w:rsidRDefault="002F44E5" w14:paraId="73E5BB67" w14:textId="5913178E">
      <w:pPr>
        <w:pStyle w:val="ListParagraph"/>
        <w:numPr>
          <w:ilvl w:val="0"/>
          <w:numId w:val="109"/>
        </w:numPr>
        <w:jc w:val="both"/>
        <w:rPr>
          <w:rFonts w:ascii="Palatino Linotype" w:hAnsi="Palatino Linotype"/>
          <w:sz w:val="24"/>
          <w:szCs w:val="24"/>
        </w:rPr>
      </w:pPr>
      <w:r w:rsidRPr="007A062B">
        <w:rPr>
          <w:rFonts w:ascii="Palatino Linotype" w:hAnsi="Palatino Linotype"/>
          <w:sz w:val="24"/>
          <w:szCs w:val="24"/>
        </w:rPr>
        <w:t>Non-Invasive Surveys</w:t>
      </w:r>
      <w:r w:rsidRPr="007A062B" w:rsidR="002D1350">
        <w:rPr>
          <w:rFonts w:ascii="Palatino Linotype" w:hAnsi="Palatino Linotype"/>
          <w:sz w:val="24"/>
          <w:szCs w:val="24"/>
        </w:rPr>
        <w:t> </w:t>
      </w:r>
    </w:p>
    <w:p w:rsidRPr="002F44E5" w:rsidR="002F44E5" w:rsidP="003B7889" w:rsidRDefault="002F44E5" w14:paraId="4F536656" w14:textId="77777777">
      <w:pPr>
        <w:jc w:val="both"/>
        <w:rPr>
          <w:rFonts w:ascii="Palatino Linotype" w:hAnsi="Palatino Linotype"/>
          <w:sz w:val="24"/>
          <w:szCs w:val="24"/>
        </w:rPr>
      </w:pPr>
      <w:r w:rsidRPr="002F44E5">
        <w:rPr>
          <w:rFonts w:ascii="Palatino Linotype" w:hAnsi="Palatino Linotype"/>
          <w:sz w:val="24"/>
          <w:szCs w:val="24"/>
        </w:rPr>
        <w:t>Non-invasive focused surveys would include the use of cameras to photograph bumble bees. Photographs would be reviewed and verified by a qualified individual to</w:t>
      </w:r>
      <w:r w:rsidRPr="002D1350" w:rsidR="002D1350">
        <w:rPr>
          <w:rFonts w:ascii="Palatino Linotype" w:hAnsi="Palatino Linotype"/>
          <w:sz w:val="24"/>
          <w:szCs w:val="24"/>
        </w:rPr>
        <w:t> identify the bumble bees to species. Permits are not required for non-invasive surveys. </w:t>
      </w:r>
    </w:p>
    <w:p w:rsidRPr="007A062B" w:rsidR="002D1350" w:rsidP="003B7889" w:rsidRDefault="002D1350" w14:paraId="4D89DE43" w14:textId="279340AF">
      <w:pPr>
        <w:pStyle w:val="ListParagraph"/>
        <w:numPr>
          <w:ilvl w:val="0"/>
          <w:numId w:val="109"/>
        </w:numPr>
        <w:jc w:val="both"/>
        <w:rPr>
          <w:rFonts w:ascii="Palatino Linotype" w:hAnsi="Palatino Linotype"/>
          <w:sz w:val="24"/>
          <w:szCs w:val="24"/>
        </w:rPr>
      </w:pPr>
      <w:r w:rsidRPr="007A062B">
        <w:rPr>
          <w:rFonts w:ascii="Palatino Linotype" w:hAnsi="Palatino Linotype"/>
          <w:sz w:val="24"/>
          <w:szCs w:val="24"/>
        </w:rPr>
        <w:lastRenderedPageBreak/>
        <w:t>Non-Lethal Capture Surveys </w:t>
      </w:r>
    </w:p>
    <w:p w:rsidRPr="002D1350" w:rsidR="002D1350" w:rsidP="003B7889" w:rsidRDefault="002D1350" w14:paraId="3D209532" w14:textId="28203877">
      <w:pPr>
        <w:jc w:val="both"/>
        <w:rPr>
          <w:rFonts w:ascii="Palatino Linotype" w:hAnsi="Palatino Linotype"/>
          <w:sz w:val="24"/>
          <w:szCs w:val="24"/>
        </w:rPr>
      </w:pPr>
      <w:r w:rsidRPr="002D1350">
        <w:rPr>
          <w:rFonts w:ascii="Palatino Linotype" w:hAnsi="Palatino Linotype"/>
          <w:sz w:val="24"/>
          <w:szCs w:val="24"/>
        </w:rPr>
        <w:t xml:space="preserve">Surveys that would include capturing bumble bees for identification purposes and subsequently releasing the bees, would require a Memorandum of Understanding from </w:t>
      </w:r>
      <w:r w:rsidR="00865318">
        <w:rPr>
          <w:rFonts w:ascii="Palatino Linotype" w:hAnsi="Palatino Linotype"/>
          <w:sz w:val="24"/>
          <w:szCs w:val="24"/>
        </w:rPr>
        <w:t>the California Department of Fish and Wildlife</w:t>
      </w:r>
      <w:r w:rsidRPr="002D1350">
        <w:rPr>
          <w:rFonts w:ascii="Palatino Linotype" w:hAnsi="Palatino Linotype"/>
          <w:sz w:val="24"/>
          <w:szCs w:val="24"/>
        </w:rPr>
        <w:t>. No capture surveys will be conducted before the surveyor obtains a</w:t>
      </w:r>
      <w:r w:rsidR="006B3B79">
        <w:rPr>
          <w:rFonts w:ascii="Palatino Linotype" w:hAnsi="Palatino Linotype"/>
          <w:sz w:val="24"/>
          <w:szCs w:val="24"/>
        </w:rPr>
        <w:t xml:space="preserve"> Memorandum of Understanding</w:t>
      </w:r>
      <w:r w:rsidRPr="002D1350">
        <w:rPr>
          <w:rFonts w:ascii="Palatino Linotype" w:hAnsi="Palatino Linotype"/>
          <w:sz w:val="24"/>
          <w:szCs w:val="24"/>
        </w:rPr>
        <w:t xml:space="preserve">. Prior to conducting non-lethal capture surveys, </w:t>
      </w:r>
      <w:r w:rsidR="00BD4D51">
        <w:rPr>
          <w:rFonts w:ascii="Palatino Linotype" w:hAnsi="Palatino Linotype"/>
          <w:sz w:val="24"/>
          <w:szCs w:val="24"/>
        </w:rPr>
        <w:t>AT&amp;</w:t>
      </w:r>
      <w:r w:rsidR="001747D9">
        <w:rPr>
          <w:rFonts w:ascii="Palatino Linotype" w:hAnsi="Palatino Linotype"/>
          <w:sz w:val="24"/>
          <w:szCs w:val="24"/>
        </w:rPr>
        <w:t xml:space="preserve">T </w:t>
      </w:r>
      <w:r w:rsidRPr="002D1350" w:rsidR="001747D9">
        <w:rPr>
          <w:rFonts w:ascii="Palatino Linotype" w:hAnsi="Palatino Linotype"/>
          <w:sz w:val="24"/>
          <w:szCs w:val="24"/>
        </w:rPr>
        <w:t>will</w:t>
      </w:r>
      <w:r w:rsidRPr="002D1350">
        <w:rPr>
          <w:rFonts w:ascii="Palatino Linotype" w:hAnsi="Palatino Linotype"/>
          <w:sz w:val="24"/>
          <w:szCs w:val="24"/>
        </w:rPr>
        <w:t xml:space="preserve"> provide the surveyor’s qualifications and survey methodology to </w:t>
      </w:r>
      <w:r w:rsidR="006B3B79">
        <w:rPr>
          <w:rFonts w:ascii="Palatino Linotype" w:hAnsi="Palatino Linotype"/>
          <w:sz w:val="24"/>
          <w:szCs w:val="24"/>
        </w:rPr>
        <w:t xml:space="preserve">the </w:t>
      </w:r>
      <w:r w:rsidR="00130062">
        <w:rPr>
          <w:rFonts w:ascii="Palatino Linotype" w:hAnsi="Palatino Linotype"/>
          <w:sz w:val="24"/>
          <w:szCs w:val="24"/>
        </w:rPr>
        <w:t>California Public Utilities Commission</w:t>
      </w:r>
      <w:r w:rsidRPr="002D1350" w:rsidR="00130062">
        <w:rPr>
          <w:rFonts w:ascii="Palatino Linotype" w:hAnsi="Palatino Linotype"/>
          <w:sz w:val="24"/>
          <w:szCs w:val="24"/>
        </w:rPr>
        <w:t xml:space="preserve"> </w:t>
      </w:r>
      <w:r w:rsidRPr="002D1350">
        <w:rPr>
          <w:rFonts w:ascii="Palatino Linotype" w:hAnsi="Palatino Linotype"/>
          <w:sz w:val="24"/>
          <w:szCs w:val="24"/>
        </w:rPr>
        <w:t xml:space="preserve">and </w:t>
      </w:r>
      <w:r w:rsidR="006B3B79">
        <w:rPr>
          <w:rFonts w:ascii="Palatino Linotype" w:hAnsi="Palatino Linotype"/>
          <w:sz w:val="24"/>
          <w:szCs w:val="24"/>
        </w:rPr>
        <w:t>California Department of Fish and Wildlife</w:t>
      </w:r>
      <w:r w:rsidRPr="002D1350">
        <w:rPr>
          <w:rFonts w:ascii="Palatino Linotype" w:hAnsi="Palatino Linotype"/>
          <w:sz w:val="24"/>
          <w:szCs w:val="24"/>
        </w:rPr>
        <w:t xml:space="preserve"> for review and approval. For any non-lethal capture surveys, </w:t>
      </w:r>
      <w:r w:rsidR="00F50772">
        <w:rPr>
          <w:rFonts w:ascii="Palatino Linotype" w:hAnsi="Palatino Linotype"/>
          <w:sz w:val="24"/>
          <w:szCs w:val="24"/>
        </w:rPr>
        <w:t>AT&amp;</w:t>
      </w:r>
      <w:r w:rsidR="001747D9">
        <w:rPr>
          <w:rFonts w:ascii="Palatino Linotype" w:hAnsi="Palatino Linotype"/>
          <w:sz w:val="24"/>
          <w:szCs w:val="24"/>
        </w:rPr>
        <w:t xml:space="preserve">T </w:t>
      </w:r>
      <w:r w:rsidRPr="002D1350" w:rsidR="001747D9">
        <w:rPr>
          <w:rFonts w:ascii="Palatino Linotype" w:hAnsi="Palatino Linotype"/>
          <w:sz w:val="24"/>
          <w:szCs w:val="24"/>
        </w:rPr>
        <w:t>shall</w:t>
      </w:r>
      <w:r w:rsidRPr="002D1350">
        <w:rPr>
          <w:rFonts w:ascii="Palatino Linotype" w:hAnsi="Palatino Linotype"/>
          <w:sz w:val="24"/>
          <w:szCs w:val="24"/>
        </w:rPr>
        <w:t xml:space="preserve"> submit a survey report to </w:t>
      </w:r>
      <w:r w:rsidR="006B3B79">
        <w:rPr>
          <w:rFonts w:ascii="Palatino Linotype" w:hAnsi="Palatino Linotype"/>
          <w:sz w:val="24"/>
          <w:szCs w:val="24"/>
        </w:rPr>
        <w:t>the</w:t>
      </w:r>
      <w:r w:rsidRPr="00130062" w:rsidR="00130062">
        <w:rPr>
          <w:rFonts w:ascii="Palatino Linotype" w:hAnsi="Palatino Linotype"/>
          <w:sz w:val="24"/>
          <w:szCs w:val="24"/>
        </w:rPr>
        <w:t xml:space="preserve"> </w:t>
      </w:r>
      <w:r w:rsidR="00130062">
        <w:rPr>
          <w:rFonts w:ascii="Palatino Linotype" w:hAnsi="Palatino Linotype"/>
          <w:sz w:val="24"/>
          <w:szCs w:val="24"/>
        </w:rPr>
        <w:t>California Public Utilities Commission</w:t>
      </w:r>
      <w:r w:rsidRPr="002D1350" w:rsidR="00130062">
        <w:rPr>
          <w:rFonts w:ascii="Palatino Linotype" w:hAnsi="Palatino Linotype"/>
          <w:sz w:val="24"/>
          <w:szCs w:val="24"/>
        </w:rPr>
        <w:t xml:space="preserve"> </w:t>
      </w:r>
      <w:r w:rsidRPr="002D1350">
        <w:rPr>
          <w:rFonts w:ascii="Palatino Linotype" w:hAnsi="Palatino Linotype"/>
          <w:sz w:val="24"/>
          <w:szCs w:val="24"/>
        </w:rPr>
        <w:t xml:space="preserve">and </w:t>
      </w:r>
      <w:r w:rsidR="006B3B79">
        <w:rPr>
          <w:rFonts w:ascii="Palatino Linotype" w:hAnsi="Palatino Linotype"/>
          <w:sz w:val="24"/>
          <w:szCs w:val="24"/>
        </w:rPr>
        <w:t>California Department of Fish and Wildlife</w:t>
      </w:r>
      <w:r w:rsidRPr="002D1350">
        <w:rPr>
          <w:rFonts w:ascii="Palatino Linotype" w:hAnsi="Palatino Linotype"/>
          <w:sz w:val="24"/>
          <w:szCs w:val="24"/>
        </w:rPr>
        <w:t xml:space="preserve"> within 1 month of survey completion and shall notify </w:t>
      </w:r>
      <w:r w:rsidR="006B3B79">
        <w:rPr>
          <w:rFonts w:ascii="Palatino Linotype" w:hAnsi="Palatino Linotype"/>
          <w:sz w:val="24"/>
          <w:szCs w:val="24"/>
        </w:rPr>
        <w:t>the</w:t>
      </w:r>
      <w:r w:rsidRPr="002D1350">
        <w:rPr>
          <w:rFonts w:ascii="Palatino Linotype" w:hAnsi="Palatino Linotype"/>
          <w:sz w:val="24"/>
          <w:szCs w:val="24"/>
        </w:rPr>
        <w:t xml:space="preserve"> </w:t>
      </w:r>
      <w:r w:rsidR="00130062">
        <w:rPr>
          <w:rFonts w:ascii="Palatino Linotype" w:hAnsi="Palatino Linotype"/>
          <w:sz w:val="24"/>
          <w:szCs w:val="24"/>
        </w:rPr>
        <w:t>California Public Utilities Commission</w:t>
      </w:r>
      <w:r w:rsidRPr="002D1350" w:rsidR="00130062">
        <w:rPr>
          <w:rFonts w:ascii="Palatino Linotype" w:hAnsi="Palatino Linotype"/>
          <w:sz w:val="24"/>
          <w:szCs w:val="24"/>
        </w:rPr>
        <w:t xml:space="preserve"> </w:t>
      </w:r>
      <w:r w:rsidRPr="002D1350">
        <w:rPr>
          <w:rFonts w:ascii="Palatino Linotype" w:hAnsi="Palatino Linotype"/>
          <w:sz w:val="24"/>
          <w:szCs w:val="24"/>
        </w:rPr>
        <w:t xml:space="preserve">and </w:t>
      </w:r>
      <w:r w:rsidR="006B3B79">
        <w:rPr>
          <w:rFonts w:ascii="Palatino Linotype" w:hAnsi="Palatino Linotype"/>
          <w:sz w:val="24"/>
          <w:szCs w:val="24"/>
        </w:rPr>
        <w:t xml:space="preserve">California Department of Fish and Wildlife </w:t>
      </w:r>
      <w:r w:rsidRPr="002D1350">
        <w:rPr>
          <w:rFonts w:ascii="Palatino Linotype" w:hAnsi="Palatino Linotype"/>
          <w:sz w:val="24"/>
          <w:szCs w:val="24"/>
        </w:rPr>
        <w:t>within 24 hours if Crotch’s bumble bees are detected.  </w:t>
      </w:r>
    </w:p>
    <w:p w:rsidRPr="002D1350" w:rsidR="002D1350" w:rsidP="003B7889" w:rsidRDefault="002D1350" w14:paraId="26086560" w14:textId="52A8980F">
      <w:pPr>
        <w:jc w:val="both"/>
        <w:rPr>
          <w:rFonts w:ascii="Palatino Linotype" w:hAnsi="Palatino Linotype"/>
          <w:sz w:val="24"/>
          <w:szCs w:val="24"/>
        </w:rPr>
      </w:pPr>
      <w:r w:rsidRPr="002D1350">
        <w:rPr>
          <w:rFonts w:ascii="Palatino Linotype" w:hAnsi="Palatino Linotype"/>
          <w:sz w:val="24"/>
          <w:szCs w:val="24"/>
        </w:rPr>
        <w:t>If Crotch’s bumble bees are not detected during the focused survey, no additional mitigation shall be required. </w:t>
      </w:r>
    </w:p>
    <w:p w:rsidRPr="002D1350" w:rsidR="002D1350" w:rsidP="003B7889" w:rsidRDefault="002D1350" w14:paraId="2B25CEEC" w14:textId="77777777">
      <w:pPr>
        <w:jc w:val="both"/>
        <w:rPr>
          <w:rFonts w:ascii="Palatino Linotype" w:hAnsi="Palatino Linotype"/>
          <w:sz w:val="24"/>
          <w:szCs w:val="24"/>
        </w:rPr>
      </w:pPr>
      <w:r w:rsidRPr="002D1350">
        <w:rPr>
          <w:rFonts w:ascii="Palatino Linotype" w:hAnsi="Palatino Linotype"/>
          <w:sz w:val="24"/>
          <w:szCs w:val="24"/>
        </w:rPr>
        <w:t>If Crotch’s bumble bees are detected during the focused survey, appropriate avoidance measures shall be implemented. Avoidance measures may include, but are not limited to, the following:  </w:t>
      </w:r>
    </w:p>
    <w:p w:rsidRPr="002D1350" w:rsidR="002D1350" w:rsidP="003B7889" w:rsidRDefault="002D1350" w14:paraId="647FEC4E" w14:textId="51B7C9BA">
      <w:pPr>
        <w:jc w:val="both"/>
        <w:rPr>
          <w:rFonts w:ascii="Palatino Linotype" w:hAnsi="Palatino Linotype"/>
          <w:sz w:val="24"/>
          <w:szCs w:val="24"/>
        </w:rPr>
      </w:pPr>
      <w:r w:rsidRPr="002D1350">
        <w:rPr>
          <w:rFonts w:ascii="Palatino Linotype" w:hAnsi="Palatino Linotype"/>
          <w:sz w:val="24"/>
          <w:szCs w:val="24"/>
        </w:rPr>
        <w:t xml:space="preserve">Protective buffers shall be implemented around active nesting colonies until these sites are no longer active as determined by a qualified biologist. A qualified biologist, in consultation with </w:t>
      </w:r>
      <w:r w:rsidR="006B3B79">
        <w:rPr>
          <w:rFonts w:ascii="Palatino Linotype" w:hAnsi="Palatino Linotype"/>
          <w:sz w:val="24"/>
          <w:szCs w:val="24"/>
        </w:rPr>
        <w:t>the</w:t>
      </w:r>
      <w:r w:rsidRPr="002D1350">
        <w:rPr>
          <w:rFonts w:ascii="Palatino Linotype" w:hAnsi="Palatino Linotype"/>
          <w:sz w:val="24"/>
          <w:szCs w:val="24"/>
        </w:rPr>
        <w:t xml:space="preserve"> </w:t>
      </w:r>
      <w:r w:rsidR="00130062">
        <w:rPr>
          <w:rFonts w:ascii="Palatino Linotype" w:hAnsi="Palatino Linotype"/>
          <w:sz w:val="24"/>
          <w:szCs w:val="24"/>
        </w:rPr>
        <w:t>California Public Utilities Commission</w:t>
      </w:r>
      <w:r w:rsidRPr="002D1350">
        <w:rPr>
          <w:rFonts w:ascii="Palatino Linotype" w:hAnsi="Palatino Linotype"/>
          <w:sz w:val="24"/>
          <w:szCs w:val="24"/>
        </w:rPr>
        <w:t xml:space="preserve"> and </w:t>
      </w:r>
      <w:r w:rsidR="006B3B79">
        <w:rPr>
          <w:rFonts w:ascii="Palatino Linotype" w:hAnsi="Palatino Linotype"/>
          <w:sz w:val="24"/>
          <w:szCs w:val="24"/>
        </w:rPr>
        <w:t>California Department of Fish and Wildlife</w:t>
      </w:r>
      <w:r w:rsidRPr="002D1350">
        <w:rPr>
          <w:rFonts w:ascii="Palatino Linotype" w:hAnsi="Palatino Linotype"/>
          <w:sz w:val="24"/>
          <w:szCs w:val="24"/>
        </w:rPr>
        <w:t>, shall determine the appropriate buffer size to protect nesting colonies; however, buffers will typically be at least 50 feet.  </w:t>
      </w:r>
    </w:p>
    <w:p w:rsidRPr="002D1350" w:rsidR="002D1350" w:rsidP="003B7889" w:rsidRDefault="002D1350" w14:paraId="1A994B7F" w14:textId="53FA998F">
      <w:pPr>
        <w:jc w:val="both"/>
        <w:rPr>
          <w:rFonts w:ascii="Palatino Linotype" w:hAnsi="Palatino Linotype"/>
          <w:sz w:val="24"/>
          <w:szCs w:val="24"/>
        </w:rPr>
      </w:pPr>
      <w:r w:rsidRPr="002D1350">
        <w:rPr>
          <w:rFonts w:ascii="Palatino Linotype" w:hAnsi="Palatino Linotype"/>
          <w:sz w:val="24"/>
          <w:szCs w:val="24"/>
        </w:rPr>
        <w:t xml:space="preserve">If impacts on Crotch’s bumble bee cannot be avoided, compliance with </w:t>
      </w:r>
      <w:r w:rsidR="000B1809">
        <w:rPr>
          <w:rFonts w:ascii="Palatino Linotype" w:hAnsi="Palatino Linotype"/>
          <w:sz w:val="24"/>
          <w:szCs w:val="24"/>
        </w:rPr>
        <w:t>the California Environmental Species Act</w:t>
      </w:r>
      <w:r w:rsidRPr="002D1350" w:rsidR="000B1809">
        <w:rPr>
          <w:rFonts w:ascii="Palatino Linotype" w:hAnsi="Palatino Linotype"/>
          <w:sz w:val="24"/>
          <w:szCs w:val="24"/>
        </w:rPr>
        <w:t xml:space="preserve"> </w:t>
      </w:r>
      <w:r w:rsidRPr="002D1350">
        <w:rPr>
          <w:rFonts w:ascii="Palatino Linotype" w:hAnsi="Palatino Linotype"/>
          <w:sz w:val="24"/>
          <w:szCs w:val="24"/>
        </w:rPr>
        <w:t xml:space="preserve">and consultation with </w:t>
      </w:r>
      <w:r w:rsidR="000B1809">
        <w:rPr>
          <w:rFonts w:ascii="Palatino Linotype" w:hAnsi="Palatino Linotype"/>
          <w:sz w:val="24"/>
          <w:szCs w:val="24"/>
        </w:rPr>
        <w:t xml:space="preserve">California Department of Fish and Wildlife </w:t>
      </w:r>
      <w:r w:rsidRPr="002D1350">
        <w:rPr>
          <w:rFonts w:ascii="Palatino Linotype" w:hAnsi="Palatino Linotype"/>
          <w:sz w:val="24"/>
          <w:szCs w:val="24"/>
        </w:rPr>
        <w:t xml:space="preserve">shall be required and may involve acquiring an </w:t>
      </w:r>
      <w:r w:rsidR="00232611">
        <w:rPr>
          <w:rFonts w:ascii="Palatino Linotype" w:hAnsi="Palatino Linotype"/>
          <w:sz w:val="24"/>
          <w:szCs w:val="24"/>
        </w:rPr>
        <w:t>I</w:t>
      </w:r>
      <w:r w:rsidRPr="002D1350">
        <w:rPr>
          <w:rFonts w:ascii="Palatino Linotype" w:hAnsi="Palatino Linotype"/>
          <w:sz w:val="24"/>
          <w:szCs w:val="24"/>
        </w:rPr>
        <w:t xml:space="preserve">ncidental </w:t>
      </w:r>
      <w:r w:rsidR="00232611">
        <w:rPr>
          <w:rFonts w:ascii="Palatino Linotype" w:hAnsi="Palatino Linotype"/>
          <w:sz w:val="24"/>
          <w:szCs w:val="24"/>
        </w:rPr>
        <w:t>T</w:t>
      </w:r>
      <w:r w:rsidRPr="002D1350">
        <w:rPr>
          <w:rFonts w:ascii="Palatino Linotype" w:hAnsi="Palatino Linotype"/>
          <w:sz w:val="24"/>
          <w:szCs w:val="24"/>
        </w:rPr>
        <w:t xml:space="preserve">ake </w:t>
      </w:r>
      <w:r w:rsidR="00232611">
        <w:rPr>
          <w:rFonts w:ascii="Palatino Linotype" w:hAnsi="Palatino Linotype"/>
          <w:sz w:val="24"/>
          <w:szCs w:val="24"/>
        </w:rPr>
        <w:t>P</w:t>
      </w:r>
      <w:r w:rsidRPr="002D1350">
        <w:rPr>
          <w:rFonts w:ascii="Palatino Linotype" w:hAnsi="Palatino Linotype"/>
          <w:sz w:val="24"/>
          <w:szCs w:val="24"/>
        </w:rPr>
        <w:t xml:space="preserve">ermit from </w:t>
      </w:r>
      <w:r w:rsidR="00232611">
        <w:rPr>
          <w:rFonts w:ascii="Palatino Linotype" w:hAnsi="Palatino Linotype"/>
          <w:sz w:val="24"/>
          <w:szCs w:val="24"/>
        </w:rPr>
        <w:t>the California Department of Fish and Wildlife.</w:t>
      </w:r>
      <w:r w:rsidRPr="002D1350">
        <w:rPr>
          <w:rFonts w:ascii="Palatino Linotype" w:hAnsi="Palatino Linotype"/>
          <w:sz w:val="24"/>
          <w:szCs w:val="24"/>
        </w:rPr>
        <w:t xml:space="preserve"> </w:t>
      </w:r>
      <w:r w:rsidR="00866274">
        <w:rPr>
          <w:rFonts w:ascii="Palatino Linotype" w:hAnsi="Palatino Linotype"/>
          <w:sz w:val="24"/>
          <w:szCs w:val="24"/>
        </w:rPr>
        <w:t>AT&amp;</w:t>
      </w:r>
      <w:r w:rsidR="001747D9">
        <w:rPr>
          <w:rFonts w:ascii="Palatino Linotype" w:hAnsi="Palatino Linotype"/>
          <w:sz w:val="24"/>
          <w:szCs w:val="24"/>
        </w:rPr>
        <w:t xml:space="preserve">T </w:t>
      </w:r>
      <w:r w:rsidRPr="002D1350" w:rsidR="001747D9">
        <w:rPr>
          <w:rFonts w:ascii="Palatino Linotype" w:hAnsi="Palatino Linotype"/>
          <w:sz w:val="24"/>
          <w:szCs w:val="24"/>
        </w:rPr>
        <w:t>shall</w:t>
      </w:r>
      <w:r w:rsidRPr="002D1350">
        <w:rPr>
          <w:rFonts w:ascii="Palatino Linotype" w:hAnsi="Palatino Linotype"/>
          <w:sz w:val="24"/>
          <w:szCs w:val="24"/>
        </w:rPr>
        <w:t xml:space="preserve"> implement all avoidance measures included in the </w:t>
      </w:r>
      <w:r w:rsidR="00232611">
        <w:rPr>
          <w:rFonts w:ascii="Palatino Linotype" w:hAnsi="Palatino Linotype"/>
          <w:sz w:val="24"/>
          <w:szCs w:val="24"/>
        </w:rPr>
        <w:t>Incidental Take Permit</w:t>
      </w:r>
      <w:r w:rsidRPr="002D1350">
        <w:rPr>
          <w:rFonts w:ascii="Palatino Linotype" w:hAnsi="Palatino Linotype"/>
          <w:sz w:val="24"/>
          <w:szCs w:val="24"/>
        </w:rPr>
        <w:t xml:space="preserve">. </w:t>
      </w:r>
      <w:r w:rsidR="00866274">
        <w:rPr>
          <w:rFonts w:ascii="Palatino Linotype" w:hAnsi="Palatino Linotype"/>
          <w:sz w:val="24"/>
          <w:szCs w:val="24"/>
        </w:rPr>
        <w:t>AT&amp;</w:t>
      </w:r>
      <w:r w:rsidR="001747D9">
        <w:rPr>
          <w:rFonts w:ascii="Palatino Linotype" w:hAnsi="Palatino Linotype"/>
          <w:sz w:val="24"/>
          <w:szCs w:val="24"/>
        </w:rPr>
        <w:t xml:space="preserve">T </w:t>
      </w:r>
      <w:r w:rsidRPr="002D1350" w:rsidR="001747D9">
        <w:rPr>
          <w:rFonts w:ascii="Palatino Linotype" w:hAnsi="Palatino Linotype"/>
          <w:sz w:val="24"/>
          <w:szCs w:val="24"/>
        </w:rPr>
        <w:t>shall</w:t>
      </w:r>
      <w:r w:rsidRPr="002D1350">
        <w:rPr>
          <w:rFonts w:ascii="Palatino Linotype" w:hAnsi="Palatino Linotype"/>
          <w:sz w:val="24"/>
          <w:szCs w:val="24"/>
        </w:rPr>
        <w:t xml:space="preserve"> compensate for the loss of Crotch’s bumble bee by establishing permanent protection and perpetual management on land that provides bumble bee habitat. Habitat management lands may be established by conservation easement or fee </w:t>
      </w:r>
      <w:proofErr w:type="gramStart"/>
      <w:r w:rsidRPr="002D1350">
        <w:rPr>
          <w:rFonts w:ascii="Palatino Linotype" w:hAnsi="Palatino Linotype"/>
          <w:sz w:val="24"/>
          <w:szCs w:val="24"/>
        </w:rPr>
        <w:t>title</w:t>
      </w:r>
      <w:proofErr w:type="gramEnd"/>
      <w:r w:rsidRPr="002D1350">
        <w:rPr>
          <w:rFonts w:ascii="Palatino Linotype" w:hAnsi="Palatino Linotype"/>
          <w:sz w:val="24"/>
          <w:szCs w:val="24"/>
        </w:rPr>
        <w:t xml:space="preserve"> or credits may be purchased from a </w:t>
      </w:r>
      <w:r w:rsidR="00232611">
        <w:rPr>
          <w:rFonts w:ascii="Palatino Linotype" w:hAnsi="Palatino Linotype"/>
          <w:sz w:val="24"/>
          <w:szCs w:val="24"/>
        </w:rPr>
        <w:t>California Department of Fish and Wildlife</w:t>
      </w:r>
      <w:r w:rsidRPr="002D1350">
        <w:rPr>
          <w:rFonts w:ascii="Palatino Linotype" w:hAnsi="Palatino Linotype"/>
          <w:sz w:val="24"/>
          <w:szCs w:val="24"/>
        </w:rPr>
        <w:t>-approved conservation or mitigation bank. The compensatory mitigation shall satisfy permit conditions and all other permit conditions shall be implemented. </w:t>
      </w:r>
    </w:p>
    <w:p w:rsidRPr="00BF7651" w:rsidR="002F44E5" w:rsidP="003B7889" w:rsidRDefault="002F44E5" w14:paraId="05F214D7" w14:textId="77777777">
      <w:pPr>
        <w:jc w:val="both"/>
        <w:rPr>
          <w:rFonts w:ascii="Palatino Linotype" w:hAnsi="Palatino Linotype"/>
          <w:sz w:val="24"/>
          <w:szCs w:val="24"/>
          <w:u w:val="single"/>
        </w:rPr>
      </w:pPr>
      <w:r w:rsidRPr="00BF7651">
        <w:rPr>
          <w:rFonts w:ascii="Palatino Linotype" w:hAnsi="Palatino Linotype"/>
          <w:sz w:val="24"/>
          <w:szCs w:val="24"/>
          <w:u w:val="single"/>
        </w:rPr>
        <w:t>DF–5:</w:t>
      </w:r>
      <w:r w:rsidRPr="00BF7651" w:rsidR="002D1350">
        <w:rPr>
          <w:rFonts w:ascii="Palatino Linotype" w:hAnsi="Palatino Linotype"/>
          <w:sz w:val="24"/>
          <w:szCs w:val="24"/>
          <w:u w:val="single"/>
        </w:rPr>
        <w:t> </w:t>
      </w:r>
      <w:r w:rsidRPr="00BF7651">
        <w:rPr>
          <w:rFonts w:ascii="Palatino Linotype" w:hAnsi="Palatino Linotype"/>
          <w:sz w:val="24"/>
          <w:szCs w:val="24"/>
          <w:u w:val="single"/>
        </w:rPr>
        <w:t>Identify</w:t>
      </w:r>
      <w:r w:rsidRPr="00BF7651" w:rsidR="002D1350">
        <w:rPr>
          <w:rFonts w:ascii="Palatino Linotype" w:hAnsi="Palatino Linotype"/>
          <w:sz w:val="24"/>
          <w:szCs w:val="24"/>
          <w:u w:val="single"/>
        </w:rPr>
        <w:t> </w:t>
      </w:r>
      <w:r w:rsidRPr="00BF7651">
        <w:rPr>
          <w:rFonts w:ascii="Palatino Linotype" w:hAnsi="Palatino Linotype"/>
          <w:sz w:val="24"/>
          <w:szCs w:val="24"/>
          <w:u w:val="single"/>
        </w:rPr>
        <w:t>and Avoid Special-Status Bat Roosts</w:t>
      </w:r>
      <w:r w:rsidRPr="00BF7651" w:rsidR="002D1350">
        <w:rPr>
          <w:rFonts w:ascii="Palatino Linotype" w:hAnsi="Palatino Linotype"/>
          <w:sz w:val="24"/>
          <w:szCs w:val="24"/>
          <w:u w:val="single"/>
        </w:rPr>
        <w:t> </w:t>
      </w:r>
    </w:p>
    <w:p w:rsidRPr="002F44E5" w:rsidR="002F44E5" w:rsidP="003B7889" w:rsidRDefault="00866274" w14:paraId="33163D72" w14:textId="642F8DDC">
      <w:pPr>
        <w:jc w:val="both"/>
        <w:rPr>
          <w:rFonts w:ascii="Palatino Linotype" w:hAnsi="Palatino Linotype"/>
          <w:sz w:val="24"/>
          <w:szCs w:val="24"/>
        </w:rPr>
      </w:pPr>
      <w:r>
        <w:rPr>
          <w:rFonts w:ascii="Palatino Linotype" w:hAnsi="Palatino Linotype"/>
          <w:sz w:val="24"/>
          <w:szCs w:val="24"/>
        </w:rPr>
        <w:lastRenderedPageBreak/>
        <w:t xml:space="preserve">AT&amp;T </w:t>
      </w:r>
      <w:r w:rsidRPr="002F44E5" w:rsidR="002F44E5">
        <w:rPr>
          <w:rFonts w:ascii="Palatino Linotype" w:hAnsi="Palatino Linotype"/>
          <w:sz w:val="24"/>
          <w:szCs w:val="24"/>
        </w:rPr>
        <w:t xml:space="preserve"> shall implement all ground-disturbing activities and activities that would require the use of heavy equipment (i.e., trenching, directional boring) outside of the roosting bat season, which is typically April 1–August 31, which would avoid potential disturbance of special-status and common bats that may roost in or adjacent to the project alignment (e.g., under bridges, in trees).</w:t>
      </w:r>
      <w:r w:rsidRPr="002D1350" w:rsidR="002D1350">
        <w:rPr>
          <w:rFonts w:ascii="Palatino Linotype" w:hAnsi="Palatino Linotype"/>
          <w:sz w:val="24"/>
          <w:szCs w:val="24"/>
        </w:rPr>
        <w:t> </w:t>
      </w:r>
    </w:p>
    <w:p w:rsidRPr="002D1350" w:rsidR="002D1350" w:rsidP="003B7889" w:rsidRDefault="002D1350" w14:paraId="774000DF" w14:textId="0F622883">
      <w:pPr>
        <w:jc w:val="both"/>
        <w:rPr>
          <w:rFonts w:ascii="Palatino Linotype" w:hAnsi="Palatino Linotype"/>
          <w:sz w:val="24"/>
          <w:szCs w:val="24"/>
        </w:rPr>
      </w:pPr>
      <w:r w:rsidRPr="002D1350">
        <w:rPr>
          <w:rFonts w:ascii="Palatino Linotype" w:hAnsi="Palatino Linotype"/>
          <w:sz w:val="24"/>
          <w:szCs w:val="24"/>
        </w:rPr>
        <w:t xml:space="preserve">If avoidance of the bat maternity season is determined to be infeasible, </w:t>
      </w:r>
      <w:r w:rsidR="00866274">
        <w:rPr>
          <w:rFonts w:ascii="Palatino Linotype" w:hAnsi="Palatino Linotype"/>
          <w:sz w:val="24"/>
          <w:szCs w:val="24"/>
        </w:rPr>
        <w:t xml:space="preserve">AT&amp;T </w:t>
      </w:r>
      <w:r w:rsidRPr="002D1350">
        <w:rPr>
          <w:rFonts w:ascii="Palatino Linotype" w:hAnsi="Palatino Linotype"/>
          <w:sz w:val="24"/>
          <w:szCs w:val="24"/>
        </w:rPr>
        <w:t>shall retain a qualified biologist to conduct focused surveys for roosting bats prior to implementation of ground disturbing activities during the bat maternity season (April 1–August 31). The survey shall be conducted within 14 days of the start of ground-disturbing activities and shall include the project alignment and areas within 250 feet of the project alignment. </w:t>
      </w:r>
    </w:p>
    <w:p w:rsidRPr="002D1350" w:rsidR="002D1350" w:rsidP="003B7889" w:rsidRDefault="002D1350" w14:paraId="6D6E6FA2" w14:textId="43B8D92B">
      <w:pPr>
        <w:jc w:val="both"/>
        <w:rPr>
          <w:rFonts w:ascii="Palatino Linotype" w:hAnsi="Palatino Linotype"/>
          <w:sz w:val="24"/>
          <w:szCs w:val="24"/>
        </w:rPr>
      </w:pPr>
      <w:r w:rsidRPr="002D1350">
        <w:rPr>
          <w:rFonts w:ascii="Palatino Linotype" w:hAnsi="Palatino Linotype"/>
          <w:sz w:val="24"/>
          <w:szCs w:val="24"/>
        </w:rPr>
        <w:t xml:space="preserve">If no evidence of bat roosts is found, the biologist shall document the findings in a report to </w:t>
      </w:r>
      <w:r w:rsidR="009D7F5C">
        <w:rPr>
          <w:rFonts w:ascii="Palatino Linotype" w:hAnsi="Palatino Linotype"/>
          <w:sz w:val="24"/>
          <w:szCs w:val="24"/>
        </w:rPr>
        <w:t>AT&amp;T</w:t>
      </w:r>
      <w:r w:rsidRPr="002D1350" w:rsidDel="009D7F5C" w:rsidR="009D7F5C">
        <w:rPr>
          <w:rFonts w:ascii="Palatino Linotype" w:hAnsi="Palatino Linotype"/>
          <w:sz w:val="24"/>
          <w:szCs w:val="24"/>
        </w:rPr>
        <w:t xml:space="preserve"> </w:t>
      </w:r>
      <w:r w:rsidRPr="002D1350">
        <w:rPr>
          <w:rFonts w:ascii="Palatino Linotype" w:hAnsi="Palatino Linotype"/>
          <w:sz w:val="24"/>
          <w:szCs w:val="24"/>
        </w:rPr>
        <w:t xml:space="preserve">and </w:t>
      </w:r>
      <w:r w:rsidR="00232611">
        <w:rPr>
          <w:rFonts w:ascii="Palatino Linotype" w:hAnsi="Palatino Linotype"/>
          <w:sz w:val="24"/>
          <w:szCs w:val="24"/>
        </w:rPr>
        <w:t xml:space="preserve">the </w:t>
      </w:r>
      <w:r w:rsidR="00AD696E">
        <w:rPr>
          <w:rFonts w:ascii="Palatino Linotype" w:hAnsi="Palatino Linotype"/>
          <w:sz w:val="24"/>
          <w:szCs w:val="24"/>
        </w:rPr>
        <w:t>California Public Utilities Commission</w:t>
      </w:r>
      <w:r w:rsidRPr="002D1350">
        <w:rPr>
          <w:rFonts w:ascii="Palatino Linotype" w:hAnsi="Palatino Linotype"/>
          <w:sz w:val="24"/>
          <w:szCs w:val="24"/>
        </w:rPr>
        <w:t>, and no further mitigation shall be required. </w:t>
      </w:r>
    </w:p>
    <w:p w:rsidRPr="002D1350" w:rsidR="002D1350" w:rsidP="003B7889" w:rsidRDefault="002D1350" w14:paraId="40BD872C" w14:textId="77777777">
      <w:pPr>
        <w:jc w:val="both"/>
        <w:rPr>
          <w:rFonts w:ascii="Palatino Linotype" w:hAnsi="Palatino Linotype"/>
          <w:sz w:val="24"/>
          <w:szCs w:val="24"/>
        </w:rPr>
      </w:pPr>
      <w:r w:rsidRPr="002D1350">
        <w:rPr>
          <w:rFonts w:ascii="Palatino Linotype" w:hAnsi="Palatino Linotype"/>
          <w:sz w:val="24"/>
          <w:szCs w:val="24"/>
        </w:rPr>
        <w:t>If evidence of bat maternity roosts or hibernacula is observed, species and number of bats using the </w:t>
      </w:r>
      <w:proofErr w:type="gramStart"/>
      <w:r w:rsidRPr="002D1350">
        <w:rPr>
          <w:rFonts w:ascii="Palatino Linotype" w:hAnsi="Palatino Linotype"/>
          <w:sz w:val="24"/>
          <w:szCs w:val="24"/>
        </w:rPr>
        <w:t>roost</w:t>
      </w:r>
      <w:proofErr w:type="gramEnd"/>
      <w:r w:rsidRPr="002D1350">
        <w:rPr>
          <w:rFonts w:ascii="Palatino Linotype" w:hAnsi="Palatino Linotype"/>
          <w:sz w:val="24"/>
          <w:szCs w:val="24"/>
        </w:rPr>
        <w:t> shall be determined by a qualified biologist using noninvasive methods. Bat detectors (i.e., acoustic monitoring) or evening emergence surveys shall be used if deemed necessary to supplement survey efforts by the qualified biologist. </w:t>
      </w:r>
    </w:p>
    <w:p w:rsidRPr="002D1350" w:rsidR="002D1350" w:rsidP="003B7889" w:rsidRDefault="002D1350" w14:paraId="41F77D6C" w14:textId="77777777">
      <w:pPr>
        <w:jc w:val="both"/>
        <w:rPr>
          <w:rFonts w:ascii="Palatino Linotype" w:hAnsi="Palatino Linotype"/>
          <w:sz w:val="24"/>
          <w:szCs w:val="24"/>
        </w:rPr>
      </w:pPr>
      <w:r w:rsidRPr="002D1350">
        <w:rPr>
          <w:rFonts w:ascii="Palatino Linotype" w:hAnsi="Palatino Linotype"/>
          <w:sz w:val="24"/>
          <w:szCs w:val="24"/>
        </w:rPr>
        <w:t>A no-disturbance buffer of 250 feet shall be established around active pallid bat, pocketed free-tailed bat, Townsend’s big-eared bat, western mastiff bat, or western yellow bat maternity roosts or hibernacula, as well as substantial maternity roosts or hibernacula of other bat species considered to be a wildlife nursery by the qualified biologist, and ground disturbing project activities shall not occur within this buffer until after the roosts are unoccupied as determined by a qualified biologist.  </w:t>
      </w:r>
    </w:p>
    <w:p w:rsidRPr="00BF7651" w:rsidR="002D1350" w:rsidP="003B7889" w:rsidRDefault="002D1350" w14:paraId="4E937B4A" w14:textId="25702D93">
      <w:pPr>
        <w:jc w:val="both"/>
        <w:rPr>
          <w:rFonts w:ascii="Palatino Linotype" w:hAnsi="Palatino Linotype"/>
          <w:sz w:val="24"/>
          <w:szCs w:val="24"/>
          <w:u w:val="single"/>
        </w:rPr>
      </w:pPr>
      <w:r w:rsidRPr="00BF7651">
        <w:rPr>
          <w:rFonts w:ascii="Palatino Linotype" w:hAnsi="Palatino Linotype"/>
          <w:sz w:val="24"/>
          <w:szCs w:val="24"/>
          <w:u w:val="single"/>
        </w:rPr>
        <w:t>DF-6: Implement Wildlife Entrapment Prevention Measures for Special-Status Reptiles </w:t>
      </w:r>
    </w:p>
    <w:p w:rsidRPr="002D1350" w:rsidR="002D1350" w:rsidP="003B7889" w:rsidRDefault="002D1350" w14:paraId="0AEDA4AC" w14:textId="77777777">
      <w:pPr>
        <w:jc w:val="both"/>
        <w:rPr>
          <w:rFonts w:ascii="Palatino Linotype" w:hAnsi="Palatino Linotype"/>
          <w:sz w:val="24"/>
          <w:szCs w:val="24"/>
        </w:rPr>
      </w:pPr>
      <w:r w:rsidRPr="002D1350">
        <w:rPr>
          <w:rFonts w:ascii="Palatino Linotype" w:hAnsi="Palatino Linotype"/>
          <w:sz w:val="24"/>
          <w:szCs w:val="24"/>
        </w:rPr>
        <w:t>All trenches or other excavation sites shall be excavated and closed in a single </w:t>
      </w:r>
      <w:proofErr w:type="gramStart"/>
      <w:r w:rsidRPr="002D1350">
        <w:rPr>
          <w:rFonts w:ascii="Palatino Linotype" w:hAnsi="Palatino Linotype"/>
          <w:sz w:val="24"/>
          <w:szCs w:val="24"/>
        </w:rPr>
        <w:t>work day</w:t>
      </w:r>
      <w:proofErr w:type="gramEnd"/>
      <w:r w:rsidRPr="002D1350">
        <w:rPr>
          <w:rFonts w:ascii="Palatino Linotype" w:hAnsi="Palatino Linotype"/>
          <w:sz w:val="24"/>
          <w:szCs w:val="24"/>
        </w:rPr>
        <w:t> to avoid leaving holes open overnight and potential wildlife entrapment. </w:t>
      </w:r>
    </w:p>
    <w:p w:rsidRPr="002D1350" w:rsidR="002D1350" w:rsidP="003B7889" w:rsidRDefault="002D1350" w14:paraId="59D30558" w14:textId="4059408E">
      <w:pPr>
        <w:jc w:val="both"/>
        <w:rPr>
          <w:rFonts w:ascii="Palatino Linotype" w:hAnsi="Palatino Linotype"/>
          <w:sz w:val="24"/>
          <w:szCs w:val="24"/>
        </w:rPr>
      </w:pPr>
      <w:r w:rsidRPr="002D1350">
        <w:rPr>
          <w:rFonts w:ascii="Palatino Linotype" w:hAnsi="Palatino Linotype"/>
          <w:sz w:val="24"/>
          <w:szCs w:val="24"/>
        </w:rPr>
        <w:t xml:space="preserve">In the case of trapped animals, escape ramps or structures shall be installed immediately to allow the animal(s) to escape, or </w:t>
      </w:r>
      <w:r w:rsidR="00AD696E">
        <w:rPr>
          <w:rFonts w:ascii="Palatino Linotype" w:hAnsi="Palatino Linotype"/>
          <w:sz w:val="24"/>
          <w:szCs w:val="24"/>
        </w:rPr>
        <w:t>the United States Fish and Wildlife Service</w:t>
      </w:r>
      <w:r w:rsidRPr="002D1350">
        <w:rPr>
          <w:rFonts w:ascii="Palatino Linotype" w:hAnsi="Palatino Linotype"/>
          <w:sz w:val="24"/>
          <w:szCs w:val="24"/>
        </w:rPr>
        <w:t xml:space="preserve"> and </w:t>
      </w:r>
      <w:r w:rsidR="00AD696E">
        <w:rPr>
          <w:rFonts w:ascii="Palatino Linotype" w:hAnsi="Palatino Linotype"/>
          <w:sz w:val="24"/>
          <w:szCs w:val="24"/>
        </w:rPr>
        <w:t>California Department of Fish and Wildlife</w:t>
      </w:r>
      <w:r w:rsidRPr="002D1350" w:rsidR="00AD696E">
        <w:rPr>
          <w:rFonts w:ascii="Palatino Linotype" w:hAnsi="Palatino Linotype"/>
          <w:sz w:val="24"/>
          <w:szCs w:val="24"/>
        </w:rPr>
        <w:t xml:space="preserve"> </w:t>
      </w:r>
      <w:r w:rsidRPr="002D1350">
        <w:rPr>
          <w:rFonts w:ascii="Palatino Linotype" w:hAnsi="Palatino Linotype"/>
          <w:sz w:val="24"/>
          <w:szCs w:val="24"/>
        </w:rPr>
        <w:t>shall be contacted for guidance. </w:t>
      </w:r>
    </w:p>
    <w:p w:rsidR="004F3EF1" w:rsidP="003B7889" w:rsidRDefault="004F3EF1" w14:paraId="7F0261CF" w14:textId="77777777">
      <w:pPr>
        <w:jc w:val="both"/>
        <w:rPr>
          <w:rFonts w:ascii="Palatino Linotype" w:hAnsi="Palatino Linotype"/>
          <w:b/>
          <w:bCs/>
          <w:sz w:val="24"/>
          <w:szCs w:val="24"/>
        </w:rPr>
      </w:pPr>
    </w:p>
    <w:p w:rsidR="004F3EF1" w:rsidP="003B7889" w:rsidRDefault="004F3EF1" w14:paraId="60408B99" w14:textId="77777777">
      <w:pPr>
        <w:jc w:val="both"/>
        <w:rPr>
          <w:rFonts w:ascii="Palatino Linotype" w:hAnsi="Palatino Linotype"/>
          <w:b/>
          <w:bCs/>
          <w:sz w:val="24"/>
          <w:szCs w:val="24"/>
        </w:rPr>
      </w:pPr>
    </w:p>
    <w:p w:rsidRPr="002D1350" w:rsidR="002D1350" w:rsidP="003B7889" w:rsidRDefault="002D1350" w14:paraId="0F80D6EA" w14:textId="427D6961">
      <w:pPr>
        <w:jc w:val="both"/>
        <w:rPr>
          <w:rFonts w:ascii="Palatino Linotype" w:hAnsi="Palatino Linotype"/>
          <w:sz w:val="24"/>
          <w:szCs w:val="24"/>
        </w:rPr>
      </w:pPr>
      <w:r w:rsidRPr="002D1350">
        <w:rPr>
          <w:rFonts w:ascii="Palatino Linotype" w:hAnsi="Palatino Linotype"/>
          <w:b/>
          <w:bCs/>
          <w:sz w:val="24"/>
          <w:szCs w:val="24"/>
        </w:rPr>
        <w:lastRenderedPageBreak/>
        <w:t>Cultural Resources</w:t>
      </w:r>
      <w:r w:rsidRPr="002D1350">
        <w:rPr>
          <w:rFonts w:ascii="Palatino Linotype" w:hAnsi="Palatino Linotype"/>
          <w:sz w:val="24"/>
          <w:szCs w:val="24"/>
        </w:rPr>
        <w:t> </w:t>
      </w:r>
    </w:p>
    <w:p w:rsidRPr="002D1350" w:rsidR="002D1350" w:rsidP="003B7889" w:rsidRDefault="002D1350" w14:paraId="5CC18F98" w14:textId="74B35F87">
      <w:pPr>
        <w:jc w:val="both"/>
        <w:rPr>
          <w:rFonts w:ascii="Palatino Linotype" w:hAnsi="Palatino Linotype"/>
          <w:sz w:val="24"/>
          <w:szCs w:val="24"/>
        </w:rPr>
      </w:pPr>
      <w:r w:rsidRPr="002D1350">
        <w:rPr>
          <w:rFonts w:ascii="Palatino Linotype" w:hAnsi="Palatino Linotype"/>
          <w:sz w:val="24"/>
          <w:szCs w:val="24"/>
        </w:rPr>
        <w:t xml:space="preserve">The following </w:t>
      </w:r>
      <w:r w:rsidR="00AE17F3">
        <w:rPr>
          <w:rFonts w:ascii="Palatino Linotype" w:hAnsi="Palatino Linotype"/>
          <w:sz w:val="24"/>
          <w:szCs w:val="24"/>
        </w:rPr>
        <w:t>cul</w:t>
      </w:r>
      <w:r w:rsidR="00255469">
        <w:rPr>
          <w:rFonts w:ascii="Palatino Linotype" w:hAnsi="Palatino Linotype"/>
          <w:sz w:val="24"/>
          <w:szCs w:val="24"/>
        </w:rPr>
        <w:t xml:space="preserve">tural (CUL) </w:t>
      </w:r>
      <w:r w:rsidRPr="002D1350">
        <w:rPr>
          <w:rFonts w:ascii="Palatino Linotype" w:hAnsi="Palatino Linotype"/>
          <w:sz w:val="24"/>
          <w:szCs w:val="24"/>
        </w:rPr>
        <w:t xml:space="preserve">measure would be required by </w:t>
      </w:r>
      <w:r w:rsidR="00232611">
        <w:rPr>
          <w:rFonts w:ascii="Palatino Linotype" w:hAnsi="Palatino Linotype"/>
          <w:sz w:val="24"/>
          <w:szCs w:val="24"/>
        </w:rPr>
        <w:t>the</w:t>
      </w:r>
      <w:r w:rsidRPr="002D1350">
        <w:rPr>
          <w:rFonts w:ascii="Palatino Linotype" w:hAnsi="Palatino Linotype"/>
          <w:sz w:val="24"/>
          <w:szCs w:val="24"/>
        </w:rPr>
        <w:t xml:space="preserve"> </w:t>
      </w:r>
      <w:r w:rsidR="00226352">
        <w:rPr>
          <w:rFonts w:ascii="Palatino Linotype" w:hAnsi="Palatino Linotype"/>
          <w:sz w:val="24"/>
          <w:szCs w:val="24"/>
        </w:rPr>
        <w:t>California Public Utilities Commission</w:t>
      </w:r>
      <w:r w:rsidRPr="002D1350">
        <w:rPr>
          <w:rFonts w:ascii="Palatino Linotype" w:hAnsi="Palatino Linotype"/>
          <w:sz w:val="24"/>
          <w:szCs w:val="24"/>
        </w:rPr>
        <w:t xml:space="preserve"> to be implemented by AT&amp;T.  </w:t>
      </w:r>
    </w:p>
    <w:p w:rsidRPr="00BF7651" w:rsidR="002D1350" w:rsidP="003B7889" w:rsidRDefault="002D1350" w14:paraId="08AEAA17" w14:textId="77777777">
      <w:pPr>
        <w:jc w:val="both"/>
        <w:rPr>
          <w:rFonts w:ascii="Palatino Linotype" w:hAnsi="Palatino Linotype"/>
          <w:sz w:val="24"/>
          <w:szCs w:val="24"/>
          <w:u w:val="single"/>
        </w:rPr>
      </w:pPr>
      <w:r w:rsidRPr="00BF7651">
        <w:rPr>
          <w:rFonts w:ascii="Palatino Linotype" w:hAnsi="Palatino Linotype"/>
          <w:sz w:val="24"/>
          <w:szCs w:val="24"/>
          <w:u w:val="single"/>
        </w:rPr>
        <w:t>CUL–1: Archaeological Monitoring  </w:t>
      </w:r>
    </w:p>
    <w:p w:rsidRPr="002D1350" w:rsidR="002D1350" w:rsidP="003B7889" w:rsidRDefault="002D1350" w14:paraId="2FBFEF1A" w14:textId="29866489">
      <w:pPr>
        <w:jc w:val="both"/>
        <w:rPr>
          <w:rFonts w:ascii="Palatino Linotype" w:hAnsi="Palatino Linotype"/>
          <w:sz w:val="24"/>
          <w:szCs w:val="24"/>
        </w:rPr>
      </w:pPr>
      <w:r w:rsidRPr="002D1350">
        <w:rPr>
          <w:rFonts w:ascii="Palatino Linotype" w:hAnsi="Palatino Linotype"/>
          <w:sz w:val="24"/>
          <w:szCs w:val="24"/>
        </w:rPr>
        <w:t xml:space="preserve">An archaeological monitor approved by </w:t>
      </w:r>
      <w:r w:rsidR="00232611">
        <w:rPr>
          <w:rFonts w:ascii="Palatino Linotype" w:hAnsi="Palatino Linotype"/>
          <w:sz w:val="24"/>
          <w:szCs w:val="24"/>
        </w:rPr>
        <w:t>the</w:t>
      </w:r>
      <w:r w:rsidRPr="002D1350">
        <w:rPr>
          <w:rFonts w:ascii="Palatino Linotype" w:hAnsi="Palatino Linotype"/>
          <w:sz w:val="24"/>
          <w:szCs w:val="24"/>
        </w:rPr>
        <w:t xml:space="preserve"> </w:t>
      </w:r>
      <w:r w:rsidR="00226352">
        <w:rPr>
          <w:rFonts w:ascii="Palatino Linotype" w:hAnsi="Palatino Linotype"/>
          <w:sz w:val="24"/>
          <w:szCs w:val="24"/>
        </w:rPr>
        <w:t xml:space="preserve">California Public Utilities Commission </w:t>
      </w:r>
      <w:r w:rsidRPr="002D1350">
        <w:rPr>
          <w:rFonts w:ascii="Palatino Linotype" w:hAnsi="Palatino Linotype"/>
          <w:sz w:val="24"/>
          <w:szCs w:val="24"/>
        </w:rPr>
        <w:t xml:space="preserve">shall be retained by </w:t>
      </w:r>
      <w:r w:rsidR="00866274">
        <w:rPr>
          <w:rFonts w:ascii="Palatino Linotype" w:hAnsi="Palatino Linotype"/>
          <w:sz w:val="24"/>
          <w:szCs w:val="24"/>
        </w:rPr>
        <w:t>AT&amp;</w:t>
      </w:r>
      <w:r w:rsidR="001747D9">
        <w:rPr>
          <w:rFonts w:ascii="Palatino Linotype" w:hAnsi="Palatino Linotype"/>
          <w:sz w:val="24"/>
          <w:szCs w:val="24"/>
        </w:rPr>
        <w:t xml:space="preserve">T </w:t>
      </w:r>
      <w:r w:rsidRPr="002D1350" w:rsidR="001747D9">
        <w:rPr>
          <w:rFonts w:ascii="Palatino Linotype" w:hAnsi="Palatino Linotype"/>
          <w:sz w:val="24"/>
          <w:szCs w:val="24"/>
        </w:rPr>
        <w:t>and</w:t>
      </w:r>
      <w:r w:rsidRPr="002D1350">
        <w:rPr>
          <w:rFonts w:ascii="Palatino Linotype" w:hAnsi="Palatino Linotype"/>
          <w:sz w:val="24"/>
          <w:szCs w:val="24"/>
        </w:rPr>
        <w:t xml:space="preserve"> shall be present during construction to observe project activities that may adversely affect cultural resources. The frequency and duration of monitoring shall be at the discretion of </w:t>
      </w:r>
      <w:r w:rsidR="00232611">
        <w:rPr>
          <w:rFonts w:ascii="Palatino Linotype" w:hAnsi="Palatino Linotype"/>
          <w:sz w:val="24"/>
          <w:szCs w:val="24"/>
        </w:rPr>
        <w:t xml:space="preserve">the </w:t>
      </w:r>
      <w:r w:rsidR="00226352">
        <w:rPr>
          <w:rFonts w:ascii="Palatino Linotype" w:hAnsi="Palatino Linotype"/>
          <w:sz w:val="24"/>
          <w:szCs w:val="24"/>
        </w:rPr>
        <w:t>California Public Utilities Commission</w:t>
      </w:r>
      <w:r w:rsidRPr="002D1350">
        <w:rPr>
          <w:rFonts w:ascii="Palatino Linotype" w:hAnsi="Palatino Linotype"/>
          <w:sz w:val="24"/>
          <w:szCs w:val="24"/>
        </w:rPr>
        <w:t xml:space="preserve"> upon review of final project construction plans. The archaeological monitor shall have the authority to stop work if a sensitive cultural resource is observed in or near the project alignment and shall report observations of sensitive archaeological resources to </w:t>
      </w:r>
      <w:r w:rsidR="00232611">
        <w:rPr>
          <w:rFonts w:ascii="Palatino Linotype" w:hAnsi="Palatino Linotype"/>
          <w:sz w:val="24"/>
          <w:szCs w:val="24"/>
        </w:rPr>
        <w:t>the</w:t>
      </w:r>
      <w:r w:rsidRPr="002D1350">
        <w:rPr>
          <w:rFonts w:ascii="Palatino Linotype" w:hAnsi="Palatino Linotype"/>
          <w:sz w:val="24"/>
          <w:szCs w:val="24"/>
        </w:rPr>
        <w:t xml:space="preserve"> </w:t>
      </w:r>
      <w:r w:rsidR="00226352">
        <w:rPr>
          <w:rFonts w:ascii="Palatino Linotype" w:hAnsi="Palatino Linotype"/>
          <w:sz w:val="24"/>
          <w:szCs w:val="24"/>
        </w:rPr>
        <w:t>California Public Utilities Commission</w:t>
      </w:r>
      <w:r w:rsidRPr="002D1350">
        <w:rPr>
          <w:rFonts w:ascii="Palatino Linotype" w:hAnsi="Palatino Linotype"/>
          <w:sz w:val="24"/>
          <w:szCs w:val="24"/>
        </w:rPr>
        <w:t xml:space="preserve"> immediately. The archaeological monitor shall coordinate with </w:t>
      </w:r>
      <w:r w:rsidR="00232611">
        <w:rPr>
          <w:rFonts w:ascii="Palatino Linotype" w:hAnsi="Palatino Linotype"/>
          <w:sz w:val="24"/>
          <w:szCs w:val="24"/>
        </w:rPr>
        <w:t>the</w:t>
      </w:r>
      <w:r w:rsidRPr="002D1350">
        <w:rPr>
          <w:rFonts w:ascii="Palatino Linotype" w:hAnsi="Palatino Linotype"/>
          <w:sz w:val="24"/>
          <w:szCs w:val="24"/>
        </w:rPr>
        <w:t xml:space="preserve"> </w:t>
      </w:r>
      <w:r w:rsidR="00866274">
        <w:rPr>
          <w:rFonts w:ascii="Palatino Linotype" w:hAnsi="Palatino Linotype"/>
          <w:sz w:val="24"/>
          <w:szCs w:val="24"/>
        </w:rPr>
        <w:t>California Public Utilities Commission</w:t>
      </w:r>
      <w:r w:rsidRPr="002D1350">
        <w:rPr>
          <w:rFonts w:ascii="Palatino Linotype" w:hAnsi="Palatino Linotype"/>
          <w:sz w:val="24"/>
          <w:szCs w:val="24"/>
        </w:rPr>
        <w:t xml:space="preserve"> in a manner and frequency determined by </w:t>
      </w:r>
      <w:r w:rsidR="00232611">
        <w:rPr>
          <w:rFonts w:ascii="Palatino Linotype" w:hAnsi="Palatino Linotype"/>
          <w:sz w:val="24"/>
          <w:szCs w:val="24"/>
        </w:rPr>
        <w:t xml:space="preserve">the </w:t>
      </w:r>
      <w:r w:rsidR="00226352">
        <w:rPr>
          <w:rFonts w:ascii="Palatino Linotype" w:hAnsi="Palatino Linotype"/>
          <w:sz w:val="24"/>
          <w:szCs w:val="24"/>
        </w:rPr>
        <w:t>California Public Utilities Commission</w:t>
      </w:r>
      <w:r w:rsidRPr="002D1350">
        <w:rPr>
          <w:rFonts w:ascii="Palatino Linotype" w:hAnsi="Palatino Linotype"/>
          <w:sz w:val="24"/>
          <w:szCs w:val="24"/>
        </w:rPr>
        <w:t xml:space="preserve"> upon review of final project construction plans, potentially including but not limited to written progress reports and periodic project meetings. The archaeological monitor shall be retained at least two weeks prior to initial ground disturbance to review final plans and sensitive areas.</w:t>
      </w:r>
      <w:r w:rsidRPr="002D1350">
        <w:rPr>
          <w:rFonts w:ascii="Palatino Linotype" w:hAnsi="Palatino Linotype"/>
          <w:b/>
          <w:bCs/>
          <w:sz w:val="24"/>
          <w:szCs w:val="24"/>
        </w:rPr>
        <w:t> </w:t>
      </w:r>
      <w:r w:rsidRPr="002D1350">
        <w:rPr>
          <w:rFonts w:ascii="Palatino Linotype" w:hAnsi="Palatino Linotype"/>
          <w:sz w:val="24"/>
          <w:szCs w:val="24"/>
        </w:rPr>
        <w:t> </w:t>
      </w:r>
    </w:p>
    <w:p w:rsidRPr="00BF7651" w:rsidR="002D1350" w:rsidP="003B7889" w:rsidRDefault="002D1350" w14:paraId="6B42F381" w14:textId="3526E164">
      <w:pPr>
        <w:jc w:val="both"/>
        <w:rPr>
          <w:rFonts w:ascii="Palatino Linotype" w:hAnsi="Palatino Linotype"/>
          <w:b/>
          <w:sz w:val="24"/>
          <w:szCs w:val="24"/>
        </w:rPr>
      </w:pPr>
      <w:r w:rsidRPr="00BF7651">
        <w:rPr>
          <w:rFonts w:ascii="Palatino Linotype" w:hAnsi="Palatino Linotype"/>
          <w:b/>
          <w:sz w:val="24"/>
          <w:szCs w:val="24"/>
        </w:rPr>
        <w:t>Compliance with Applicable State and Federal Laws and Conditions Imposed by a City or County </w:t>
      </w:r>
    </w:p>
    <w:p w:rsidRPr="002D1350" w:rsidR="002D1350" w:rsidP="003B7889" w:rsidRDefault="00372A29" w14:paraId="02848E95" w14:textId="2FA182AF">
      <w:pPr>
        <w:jc w:val="both"/>
        <w:rPr>
          <w:rFonts w:ascii="Palatino Linotype" w:hAnsi="Palatino Linotype"/>
          <w:sz w:val="24"/>
          <w:szCs w:val="24"/>
        </w:rPr>
      </w:pPr>
      <w:r>
        <w:rPr>
          <w:rFonts w:ascii="Palatino Linotype" w:hAnsi="Palatino Linotype"/>
          <w:sz w:val="24"/>
          <w:szCs w:val="24"/>
        </w:rPr>
        <w:t>AT&amp;T</w:t>
      </w:r>
      <w:r w:rsidRPr="002D1350" w:rsidR="002D1350">
        <w:rPr>
          <w:rFonts w:ascii="Palatino Linotype" w:hAnsi="Palatino Linotype"/>
          <w:sz w:val="24"/>
          <w:szCs w:val="24"/>
        </w:rPr>
        <w:t xml:space="preserve"> shall comply with all conditions otherwise authorized by law, imposed by city, county, or city and county</w:t>
      </w:r>
      <w:r w:rsidRPr="002D1350" w:rsidR="002D1350">
        <w:rPr>
          <w:rFonts w:ascii="Times New Roman" w:hAnsi="Times New Roman" w:cs="Times New Roman"/>
          <w:sz w:val="24"/>
          <w:szCs w:val="24"/>
        </w:rPr>
        <w:t> </w:t>
      </w:r>
      <w:r w:rsidRPr="002D1350" w:rsidR="002D1350">
        <w:rPr>
          <w:rFonts w:ascii="Palatino Linotype" w:hAnsi="Palatino Linotype"/>
          <w:sz w:val="24"/>
          <w:szCs w:val="24"/>
        </w:rPr>
        <w:t>as part of a local agency permit process, that are required to mitigate potential impacts of the proposed project, and to comply with the Keene-Nejedly California Wetlands Preservation Act (Chapter 7 (commencing with Section 5810) of Division 5), the California Endangered Species Act (Chapter 1.5 (commencing with Section 2050) of Division 3 of the Fish and Game Code), as applicable, other applicable state laws, and all applicable federal laws. </w:t>
      </w:r>
    </w:p>
    <w:p w:rsidRPr="002D1350" w:rsidR="002D1350" w:rsidP="003B7889" w:rsidRDefault="002D1350" w14:paraId="325EA134" w14:textId="77777777">
      <w:pPr>
        <w:jc w:val="both"/>
        <w:rPr>
          <w:rFonts w:ascii="Palatino Linotype" w:hAnsi="Palatino Linotype"/>
          <w:sz w:val="24"/>
          <w:szCs w:val="24"/>
        </w:rPr>
      </w:pPr>
      <w:r w:rsidRPr="002D1350">
        <w:rPr>
          <w:rFonts w:ascii="Palatino Linotype" w:hAnsi="Palatino Linotype"/>
          <w:sz w:val="24"/>
          <w:szCs w:val="24"/>
        </w:rPr>
        <w:t> </w:t>
      </w:r>
    </w:p>
    <w:p w:rsidR="0093430D" w:rsidP="003B7889" w:rsidRDefault="0093430D" w14:paraId="1D621E14" w14:textId="77777777">
      <w:pPr>
        <w:jc w:val="both"/>
        <w:rPr>
          <w:rFonts w:ascii="Palatino Linotype" w:hAnsi="Palatino Linotype"/>
          <w:sz w:val="24"/>
          <w:szCs w:val="24"/>
        </w:rPr>
      </w:pPr>
    </w:p>
    <w:p w:rsidR="001747D9" w:rsidP="00E7065F" w:rsidRDefault="001747D9" w14:paraId="74B2BC40" w14:textId="77777777">
      <w:pPr>
        <w:jc w:val="both"/>
        <w:rPr>
          <w:rFonts w:ascii="Palatino Linotype" w:hAnsi="Palatino Linotype"/>
          <w:b/>
          <w:bCs/>
          <w:sz w:val="28"/>
          <w:szCs w:val="28"/>
        </w:rPr>
      </w:pPr>
    </w:p>
    <w:p w:rsidR="00D31151" w:rsidP="00E7065F" w:rsidRDefault="00D31151" w14:paraId="224EA76B" w14:textId="77777777">
      <w:pPr>
        <w:jc w:val="both"/>
        <w:rPr>
          <w:rFonts w:ascii="Palatino Linotype" w:hAnsi="Palatino Linotype"/>
          <w:b/>
          <w:bCs/>
          <w:sz w:val="28"/>
          <w:szCs w:val="28"/>
        </w:rPr>
      </w:pPr>
    </w:p>
    <w:p w:rsidR="00D31151" w:rsidP="00E7065F" w:rsidRDefault="00D31151" w14:paraId="1CE35C2B" w14:textId="77777777">
      <w:pPr>
        <w:jc w:val="both"/>
        <w:rPr>
          <w:rFonts w:ascii="Palatino Linotype" w:hAnsi="Palatino Linotype"/>
          <w:b/>
          <w:bCs/>
          <w:sz w:val="28"/>
          <w:szCs w:val="28"/>
        </w:rPr>
      </w:pPr>
    </w:p>
    <w:p w:rsidRPr="00242AFA" w:rsidR="0036311B" w:rsidP="00D31151" w:rsidRDefault="0036311B" w14:paraId="17D8863C" w14:textId="77869962">
      <w:pPr>
        <w:jc w:val="center"/>
        <w:rPr>
          <w:rFonts w:ascii="Palatino Linotype" w:hAnsi="Palatino Linotype"/>
          <w:b/>
          <w:bCs/>
          <w:sz w:val="28"/>
          <w:szCs w:val="28"/>
          <w:u w:val="single"/>
        </w:rPr>
      </w:pPr>
      <w:r w:rsidRPr="0D6188AE">
        <w:rPr>
          <w:rFonts w:ascii="Palatino Linotype" w:hAnsi="Palatino Linotype"/>
          <w:b/>
          <w:sz w:val="28"/>
          <w:szCs w:val="28"/>
          <w:u w:val="single"/>
        </w:rPr>
        <w:lastRenderedPageBreak/>
        <w:t>Appendix B</w:t>
      </w:r>
    </w:p>
    <w:p w:rsidRPr="00BF7651" w:rsidR="0036311B" w:rsidP="003B7889" w:rsidRDefault="0036311B" w14:paraId="7DAFFD04" w14:textId="5C3A439B">
      <w:pPr>
        <w:jc w:val="both"/>
        <w:rPr>
          <w:rFonts w:ascii="Palatino Linotype" w:hAnsi="Palatino Linotype"/>
          <w:b/>
          <w:sz w:val="24"/>
          <w:szCs w:val="24"/>
        </w:rPr>
      </w:pPr>
      <w:r w:rsidRPr="00BF7651">
        <w:rPr>
          <w:rFonts w:ascii="Palatino Linotype" w:hAnsi="Palatino Linotype" w:cs="Palatino Linotype"/>
          <w:b/>
          <w:sz w:val="24"/>
          <w:szCs w:val="24"/>
        </w:rPr>
        <w:t> </w:t>
      </w:r>
      <w:r w:rsidRPr="008429C6" w:rsidR="00994C39">
        <w:rPr>
          <w:rFonts w:ascii="Palatino Linotype" w:hAnsi="Palatino Linotype"/>
          <w:b/>
          <w:sz w:val="24"/>
          <w:szCs w:val="24"/>
        </w:rPr>
        <w:t xml:space="preserve">Yurok Telecommunications </w:t>
      </w:r>
      <w:r w:rsidRPr="008429C6" w:rsidR="00994C39">
        <w:rPr>
          <w:rFonts w:ascii="Palatino Linotype" w:hAnsi="Palatino Linotype"/>
          <w:b/>
          <w:bCs/>
          <w:sz w:val="24"/>
          <w:szCs w:val="24"/>
        </w:rPr>
        <w:t>Corporation</w:t>
      </w:r>
      <w:r w:rsidR="00994C39">
        <w:rPr>
          <w:rFonts w:ascii="Palatino Linotype" w:hAnsi="Palatino Linotype"/>
          <w:b/>
          <w:bCs/>
          <w:sz w:val="24"/>
          <w:szCs w:val="24"/>
        </w:rPr>
        <w:t>’s</w:t>
      </w:r>
      <w:r w:rsidRPr="00994C39" w:rsidR="00994C39">
        <w:rPr>
          <w:rFonts w:ascii="Palatino Linotype" w:hAnsi="Palatino Linotype"/>
          <w:b/>
          <w:bCs/>
          <w:sz w:val="24"/>
          <w:szCs w:val="24"/>
        </w:rPr>
        <w:t xml:space="preserve"> </w:t>
      </w:r>
      <w:r w:rsidRPr="00BF7651">
        <w:rPr>
          <w:rFonts w:ascii="Palatino Linotype" w:hAnsi="Palatino Linotype"/>
          <w:b/>
          <w:sz w:val="24"/>
          <w:szCs w:val="24"/>
        </w:rPr>
        <w:t xml:space="preserve">YTEL </w:t>
      </w:r>
      <w:r w:rsidRPr="00BF7651" w:rsidR="00152560">
        <w:rPr>
          <w:rFonts w:ascii="Palatino Linotype" w:hAnsi="Palatino Linotype"/>
          <w:b/>
          <w:sz w:val="24"/>
          <w:szCs w:val="24"/>
        </w:rPr>
        <w:t>FTTH</w:t>
      </w:r>
      <w:r w:rsidRPr="00BF7651">
        <w:rPr>
          <w:rFonts w:ascii="Times New Roman" w:hAnsi="Times New Roman" w:cs="Times New Roman"/>
          <w:b/>
          <w:sz w:val="24"/>
          <w:szCs w:val="24"/>
        </w:rPr>
        <w:t> </w:t>
      </w:r>
      <w:r w:rsidRPr="00BF7651">
        <w:rPr>
          <w:rFonts w:ascii="Palatino Linotype" w:hAnsi="Palatino Linotype"/>
          <w:b/>
          <w:sz w:val="24"/>
          <w:szCs w:val="24"/>
        </w:rPr>
        <w:t>Project Design Features</w:t>
      </w:r>
    </w:p>
    <w:p w:rsidR="00880B57" w:rsidP="003809BE" w:rsidRDefault="0036311B" w14:paraId="3831D507" w14:textId="69FADCCE">
      <w:pPr>
        <w:jc w:val="both"/>
        <w:rPr>
          <w:rFonts w:ascii="Palatino Linotype" w:hAnsi="Palatino Linotype"/>
          <w:sz w:val="24"/>
          <w:szCs w:val="24"/>
        </w:rPr>
      </w:pPr>
      <w:r w:rsidRPr="00EF7F6D">
        <w:rPr>
          <w:rFonts w:ascii="Palatino Linotype" w:hAnsi="Palatino Linotype"/>
          <w:sz w:val="24"/>
          <w:szCs w:val="24"/>
        </w:rPr>
        <w:t xml:space="preserve">The </w:t>
      </w:r>
      <w:r w:rsidR="00226352">
        <w:rPr>
          <w:rFonts w:ascii="Palatino Linotype" w:hAnsi="Palatino Linotype"/>
          <w:sz w:val="24"/>
          <w:szCs w:val="24"/>
        </w:rPr>
        <w:t>California Public Utilities Commission’s</w:t>
      </w:r>
      <w:r>
        <w:rPr>
          <w:rFonts w:ascii="Palatino Linotype" w:hAnsi="Palatino Linotype"/>
          <w:sz w:val="24"/>
          <w:szCs w:val="24"/>
        </w:rPr>
        <w:t xml:space="preserve"> </w:t>
      </w:r>
      <w:r w:rsidRPr="00EF7F6D">
        <w:rPr>
          <w:rFonts w:ascii="Palatino Linotype" w:hAnsi="Palatino Linotype"/>
          <w:sz w:val="24"/>
          <w:szCs w:val="24"/>
        </w:rPr>
        <w:t xml:space="preserve">environmental consultant, </w:t>
      </w:r>
      <w:r w:rsidRPr="00146475">
        <w:rPr>
          <w:rFonts w:ascii="Palatino Linotype" w:hAnsi="Palatino Linotype"/>
          <w:sz w:val="24"/>
          <w:szCs w:val="24"/>
        </w:rPr>
        <w:t>Ascent,</w:t>
      </w:r>
      <w:r w:rsidRPr="00146475">
        <w:rPr>
          <w:rFonts w:ascii="Times New Roman" w:hAnsi="Times New Roman" w:cs="Times New Roman"/>
          <w:sz w:val="24"/>
          <w:szCs w:val="24"/>
        </w:rPr>
        <w:t> </w:t>
      </w:r>
      <w:r w:rsidRPr="00146475">
        <w:rPr>
          <w:rFonts w:ascii="Palatino Linotype" w:hAnsi="Palatino Linotype"/>
          <w:sz w:val="24"/>
          <w:szCs w:val="24"/>
        </w:rPr>
        <w:t>prepared a summary report</w:t>
      </w:r>
      <w:r w:rsidRPr="00146475">
        <w:rPr>
          <w:rFonts w:ascii="Times New Roman" w:hAnsi="Times New Roman" w:cs="Times New Roman"/>
          <w:sz w:val="24"/>
          <w:szCs w:val="24"/>
        </w:rPr>
        <w:t> </w:t>
      </w:r>
      <w:r w:rsidRPr="00146475">
        <w:rPr>
          <w:rFonts w:ascii="Palatino Linotype" w:hAnsi="Palatino Linotype"/>
          <w:sz w:val="24"/>
          <w:szCs w:val="24"/>
        </w:rPr>
        <w:t>for</w:t>
      </w:r>
      <w:r w:rsidRPr="00146475">
        <w:rPr>
          <w:rFonts w:ascii="Times New Roman" w:hAnsi="Times New Roman" w:cs="Times New Roman"/>
          <w:sz w:val="24"/>
          <w:szCs w:val="24"/>
        </w:rPr>
        <w:t> </w:t>
      </w:r>
      <w:r w:rsidRPr="00146475">
        <w:rPr>
          <w:rFonts w:ascii="Palatino Linotype" w:hAnsi="Palatino Linotype"/>
          <w:sz w:val="24"/>
          <w:szCs w:val="24"/>
        </w:rPr>
        <w:t xml:space="preserve">a biological resources analysis for the </w:t>
      </w:r>
      <w:r w:rsidRPr="00EF7F6D" w:rsidR="00994C39">
        <w:rPr>
          <w:rFonts w:ascii="Palatino Linotype" w:hAnsi="Palatino Linotype"/>
          <w:sz w:val="24"/>
          <w:szCs w:val="24"/>
        </w:rPr>
        <w:t>Yurok Telecommunications Corporation</w:t>
      </w:r>
      <w:r w:rsidR="00994C39">
        <w:rPr>
          <w:rFonts w:ascii="Palatino Linotype" w:hAnsi="Palatino Linotype"/>
          <w:sz w:val="24"/>
          <w:szCs w:val="24"/>
        </w:rPr>
        <w:t>’s</w:t>
      </w:r>
      <w:r w:rsidRPr="00146475" w:rsidR="00994C39">
        <w:rPr>
          <w:rFonts w:ascii="Palatino Linotype" w:hAnsi="Palatino Linotype"/>
          <w:sz w:val="24"/>
          <w:szCs w:val="24"/>
        </w:rPr>
        <w:t xml:space="preserve"> </w:t>
      </w:r>
      <w:r w:rsidRPr="00146475">
        <w:rPr>
          <w:rFonts w:ascii="Palatino Linotype" w:hAnsi="Palatino Linotype"/>
          <w:sz w:val="24"/>
          <w:szCs w:val="24"/>
        </w:rPr>
        <w:t xml:space="preserve">YTEL </w:t>
      </w:r>
      <w:r w:rsidRPr="00146475" w:rsidR="00152560">
        <w:rPr>
          <w:rFonts w:ascii="Palatino Linotype" w:hAnsi="Palatino Linotype"/>
          <w:sz w:val="24"/>
          <w:szCs w:val="24"/>
        </w:rPr>
        <w:t>FTTH</w:t>
      </w:r>
      <w:r w:rsidRPr="00146475" w:rsidDel="00152560" w:rsidR="00152560">
        <w:rPr>
          <w:rFonts w:ascii="Palatino Linotype" w:hAnsi="Palatino Linotype"/>
          <w:sz w:val="24"/>
          <w:szCs w:val="24"/>
        </w:rPr>
        <w:t xml:space="preserve"> </w:t>
      </w:r>
      <w:r w:rsidR="00501541">
        <w:rPr>
          <w:rFonts w:ascii="Palatino Linotype" w:hAnsi="Palatino Linotype"/>
          <w:sz w:val="24"/>
          <w:szCs w:val="24"/>
        </w:rPr>
        <w:t>p</w:t>
      </w:r>
      <w:r w:rsidRPr="00146475" w:rsidR="00501541">
        <w:rPr>
          <w:rFonts w:ascii="Palatino Linotype" w:hAnsi="Palatino Linotype"/>
          <w:sz w:val="24"/>
          <w:szCs w:val="24"/>
        </w:rPr>
        <w:t>roject</w:t>
      </w:r>
      <w:r w:rsidRPr="00146475">
        <w:rPr>
          <w:rFonts w:ascii="Palatino Linotype" w:hAnsi="Palatino Linotype"/>
          <w:sz w:val="24"/>
          <w:szCs w:val="24"/>
        </w:rPr>
        <w:t>).</w:t>
      </w:r>
      <w:r w:rsidRPr="00EF7F6D">
        <w:rPr>
          <w:rFonts w:ascii="Palatino Linotype" w:hAnsi="Palatino Linotype"/>
          <w:sz w:val="24"/>
          <w:szCs w:val="24"/>
        </w:rPr>
        <w:t xml:space="preserve"> Yurok Telecommunications Corporation, with</w:t>
      </w:r>
      <w:r w:rsidRPr="00EF7F6D">
        <w:rPr>
          <w:rFonts w:ascii="Palatino Linotype" w:hAnsi="Palatino Linotype" w:cs="Palatino Linotype"/>
          <w:sz w:val="24"/>
          <w:szCs w:val="24"/>
        </w:rPr>
        <w:t> </w:t>
      </w:r>
      <w:r w:rsidRPr="00EF7F6D">
        <w:rPr>
          <w:rFonts w:ascii="Palatino Linotype" w:hAnsi="Palatino Linotype"/>
          <w:sz w:val="24"/>
          <w:szCs w:val="24"/>
        </w:rPr>
        <w:t>assistance</w:t>
      </w:r>
      <w:r w:rsidRPr="00EF7F6D">
        <w:rPr>
          <w:rFonts w:ascii="Palatino Linotype" w:hAnsi="Palatino Linotype" w:cs="Palatino Linotype"/>
          <w:sz w:val="24"/>
          <w:szCs w:val="24"/>
        </w:rPr>
        <w:t> </w:t>
      </w:r>
      <w:r w:rsidRPr="00EF7F6D">
        <w:rPr>
          <w:rFonts w:ascii="Palatino Linotype" w:hAnsi="Palatino Linotype"/>
          <w:sz w:val="24"/>
          <w:szCs w:val="24"/>
        </w:rPr>
        <w:t>their consultant Vantage Point Solutions, prepared an exemption memorandum, incorporated Ascent</w:t>
      </w:r>
      <w:r w:rsidRPr="00EF7F6D">
        <w:rPr>
          <w:rFonts w:ascii="Palatino Linotype" w:hAnsi="Palatino Linotype" w:cs="Palatino Linotype"/>
          <w:sz w:val="24"/>
          <w:szCs w:val="24"/>
        </w:rPr>
        <w:t>’</w:t>
      </w:r>
      <w:r w:rsidRPr="00EF7F6D">
        <w:rPr>
          <w:rFonts w:ascii="Palatino Linotype" w:hAnsi="Palatino Linotype"/>
          <w:sz w:val="24"/>
          <w:szCs w:val="24"/>
        </w:rPr>
        <w:t>s feedback, completed a cultural resource</w:t>
      </w:r>
      <w:r w:rsidR="00E31888">
        <w:rPr>
          <w:rFonts w:ascii="Palatino Linotype" w:hAnsi="Palatino Linotype"/>
          <w:sz w:val="24"/>
          <w:szCs w:val="24"/>
        </w:rPr>
        <w:t xml:space="preserve"> </w:t>
      </w:r>
      <w:r w:rsidRPr="00EF7F6D">
        <w:rPr>
          <w:rFonts w:ascii="Palatino Linotype" w:hAnsi="Palatino Linotype"/>
          <w:sz w:val="24"/>
          <w:szCs w:val="24"/>
        </w:rPr>
        <w:t>assessment,</w:t>
      </w:r>
      <w:r w:rsidR="000C1E4F">
        <w:rPr>
          <w:rFonts w:ascii="Palatino Linotype" w:hAnsi="Palatino Linotype"/>
          <w:sz w:val="24"/>
          <w:szCs w:val="24"/>
        </w:rPr>
        <w:t xml:space="preserve"> </w:t>
      </w:r>
      <w:r w:rsidRPr="00EF7F6D">
        <w:rPr>
          <w:rFonts w:ascii="Palatino Linotype" w:hAnsi="Palatino Linotype"/>
          <w:sz w:val="24"/>
          <w:szCs w:val="24"/>
        </w:rPr>
        <w:t>and added</w:t>
      </w:r>
      <w:r w:rsidRPr="00EF7F6D">
        <w:rPr>
          <w:rFonts w:ascii="Palatino Linotype" w:hAnsi="Palatino Linotype" w:cs="Palatino Linotype"/>
          <w:sz w:val="24"/>
          <w:szCs w:val="24"/>
        </w:rPr>
        <w:t> </w:t>
      </w:r>
      <w:r w:rsidRPr="00EF7F6D">
        <w:rPr>
          <w:rFonts w:ascii="Palatino Linotype" w:hAnsi="Palatino Linotype"/>
          <w:sz w:val="24"/>
          <w:szCs w:val="24"/>
        </w:rPr>
        <w:t>additional</w:t>
      </w:r>
      <w:r w:rsidRPr="00EF7F6D">
        <w:rPr>
          <w:rFonts w:ascii="Palatino Linotype" w:hAnsi="Palatino Linotype" w:cs="Palatino Linotype"/>
          <w:sz w:val="24"/>
          <w:szCs w:val="24"/>
        </w:rPr>
        <w:t> </w:t>
      </w:r>
      <w:bookmarkStart w:name="_Hlk219377126" w:id="4"/>
      <w:r w:rsidRPr="00EF7F6D" w:rsidR="0031000D">
        <w:rPr>
          <w:rFonts w:ascii="Palatino Linotype" w:hAnsi="Palatino Linotype"/>
          <w:sz w:val="24"/>
          <w:szCs w:val="24"/>
        </w:rPr>
        <w:t>b</w:t>
      </w:r>
      <w:r w:rsidRPr="00EF7F6D">
        <w:rPr>
          <w:rFonts w:ascii="Palatino Linotype" w:hAnsi="Palatino Linotype"/>
          <w:sz w:val="24"/>
          <w:szCs w:val="24"/>
        </w:rPr>
        <w:t xml:space="preserve">est </w:t>
      </w:r>
      <w:r w:rsidRPr="00EF7F6D" w:rsidR="0031000D">
        <w:rPr>
          <w:rFonts w:ascii="Palatino Linotype" w:hAnsi="Palatino Linotype"/>
          <w:sz w:val="24"/>
          <w:szCs w:val="24"/>
        </w:rPr>
        <w:t>m</w:t>
      </w:r>
      <w:r w:rsidRPr="00EF7F6D">
        <w:rPr>
          <w:rFonts w:ascii="Palatino Linotype" w:hAnsi="Palatino Linotype"/>
          <w:sz w:val="24"/>
          <w:szCs w:val="24"/>
        </w:rPr>
        <w:t xml:space="preserve">anagement </w:t>
      </w:r>
      <w:r w:rsidRPr="00EF7F6D" w:rsidR="0031000D">
        <w:rPr>
          <w:rFonts w:ascii="Palatino Linotype" w:hAnsi="Palatino Linotype"/>
          <w:sz w:val="24"/>
          <w:szCs w:val="24"/>
        </w:rPr>
        <w:t>p</w:t>
      </w:r>
      <w:r w:rsidRPr="00EF7F6D">
        <w:rPr>
          <w:rFonts w:ascii="Palatino Linotype" w:hAnsi="Palatino Linotype"/>
          <w:sz w:val="24"/>
          <w:szCs w:val="24"/>
        </w:rPr>
        <w:t xml:space="preserve">ractices. </w:t>
      </w:r>
      <w:bookmarkEnd w:id="4"/>
    </w:p>
    <w:p w:rsidRPr="00EF7F6D" w:rsidR="0036311B" w:rsidP="003809BE" w:rsidRDefault="0036311B" w14:paraId="5555A6AC" w14:textId="317387E9">
      <w:pPr>
        <w:jc w:val="both"/>
        <w:rPr>
          <w:rFonts w:ascii="Palatino Linotype" w:hAnsi="Palatino Linotype"/>
          <w:sz w:val="24"/>
          <w:szCs w:val="24"/>
        </w:rPr>
      </w:pPr>
      <w:r w:rsidRPr="00EF7F6D">
        <w:rPr>
          <w:rFonts w:ascii="Palatino Linotype" w:hAnsi="Palatino Linotype"/>
          <w:sz w:val="24"/>
          <w:szCs w:val="24"/>
        </w:rPr>
        <w:t>The</w:t>
      </w:r>
      <w:r w:rsidRPr="00EF7F6D">
        <w:rPr>
          <w:rFonts w:ascii="Palatino Linotype" w:hAnsi="Palatino Linotype" w:cs="Palatino Linotype"/>
          <w:sz w:val="24"/>
          <w:szCs w:val="24"/>
        </w:rPr>
        <w:t> </w:t>
      </w:r>
      <w:r w:rsidRPr="00EF7F6D">
        <w:rPr>
          <w:rFonts w:ascii="Palatino Linotype" w:hAnsi="Palatino Linotype"/>
          <w:sz w:val="24"/>
          <w:szCs w:val="24"/>
        </w:rPr>
        <w:t>memorandum</w:t>
      </w:r>
      <w:r w:rsidRPr="00EF7F6D">
        <w:rPr>
          <w:rFonts w:ascii="Times New Roman" w:hAnsi="Times New Roman" w:cs="Times New Roman"/>
          <w:sz w:val="24"/>
          <w:szCs w:val="24"/>
        </w:rPr>
        <w:t> </w:t>
      </w:r>
      <w:r w:rsidRPr="00EF7F6D">
        <w:rPr>
          <w:rFonts w:ascii="Palatino Linotype" w:hAnsi="Palatino Linotype"/>
          <w:sz w:val="24"/>
          <w:szCs w:val="24"/>
        </w:rPr>
        <w:t>identified</w:t>
      </w:r>
      <w:r w:rsidRPr="00EF7F6D">
        <w:rPr>
          <w:rFonts w:ascii="Times New Roman" w:hAnsi="Times New Roman" w:cs="Times New Roman"/>
          <w:sz w:val="24"/>
          <w:szCs w:val="24"/>
        </w:rPr>
        <w:t> </w:t>
      </w:r>
      <w:r w:rsidRPr="00EF7F6D">
        <w:rPr>
          <w:rFonts w:ascii="Palatino Linotype" w:hAnsi="Palatino Linotype"/>
          <w:sz w:val="24"/>
          <w:szCs w:val="24"/>
        </w:rPr>
        <w:t xml:space="preserve">project design features and </w:t>
      </w:r>
      <w:r w:rsidR="004933EA">
        <w:rPr>
          <w:rFonts w:ascii="Palatino Linotype" w:hAnsi="Palatino Linotype"/>
          <w:sz w:val="24"/>
          <w:szCs w:val="24"/>
        </w:rPr>
        <w:t>b</w:t>
      </w:r>
      <w:r w:rsidRPr="00EF7F6D">
        <w:rPr>
          <w:rFonts w:ascii="Palatino Linotype" w:hAnsi="Palatino Linotype"/>
          <w:sz w:val="24"/>
          <w:szCs w:val="24"/>
        </w:rPr>
        <w:t xml:space="preserve">est </w:t>
      </w:r>
      <w:r w:rsidR="004933EA">
        <w:rPr>
          <w:rFonts w:ascii="Palatino Linotype" w:hAnsi="Palatino Linotype"/>
          <w:sz w:val="24"/>
          <w:szCs w:val="24"/>
        </w:rPr>
        <w:t>m</w:t>
      </w:r>
      <w:r w:rsidRPr="00EF7F6D">
        <w:rPr>
          <w:rFonts w:ascii="Palatino Linotype" w:hAnsi="Palatino Linotype"/>
          <w:sz w:val="24"/>
          <w:szCs w:val="24"/>
        </w:rPr>
        <w:t xml:space="preserve">anagement </w:t>
      </w:r>
      <w:r w:rsidR="004933EA">
        <w:rPr>
          <w:rFonts w:ascii="Palatino Linotype" w:hAnsi="Palatino Linotype"/>
          <w:sz w:val="24"/>
          <w:szCs w:val="24"/>
        </w:rPr>
        <w:t>p</w:t>
      </w:r>
      <w:r w:rsidRPr="00EF7F6D">
        <w:rPr>
          <w:rFonts w:ascii="Palatino Linotype" w:hAnsi="Palatino Linotype"/>
          <w:sz w:val="24"/>
          <w:szCs w:val="24"/>
        </w:rPr>
        <w:t>ractices for key environmental considerations associated with the proposed project, including potential impacts, areas requiring further analysis, and recommendations to support the Commission’s ongoing review and decision-making process.</w:t>
      </w:r>
      <w:r w:rsidRPr="00EF7F6D">
        <w:rPr>
          <w:rFonts w:ascii="Times New Roman" w:hAnsi="Times New Roman" w:cs="Times New Roman"/>
          <w:sz w:val="24"/>
          <w:szCs w:val="24"/>
        </w:rPr>
        <w:t>   </w:t>
      </w:r>
      <w:r w:rsidRPr="00EF7F6D">
        <w:rPr>
          <w:rFonts w:ascii="Palatino Linotype" w:hAnsi="Palatino Linotype"/>
          <w:sz w:val="24"/>
          <w:szCs w:val="24"/>
        </w:rPr>
        <w:t> </w:t>
      </w:r>
    </w:p>
    <w:p w:rsidRPr="00BF7651" w:rsidR="0036311B" w:rsidP="003B7889" w:rsidRDefault="0036311B" w14:paraId="51E7F358" w14:textId="77777777">
      <w:pPr>
        <w:jc w:val="both"/>
        <w:rPr>
          <w:rFonts w:ascii="Palatino Linotype" w:hAnsi="Palatino Linotype"/>
          <w:b/>
          <w:sz w:val="24"/>
          <w:szCs w:val="24"/>
        </w:rPr>
      </w:pPr>
      <w:r w:rsidRPr="00BF7651">
        <w:rPr>
          <w:rFonts w:ascii="Palatino Linotype" w:hAnsi="Palatino Linotype"/>
          <w:b/>
          <w:sz w:val="24"/>
          <w:szCs w:val="24"/>
        </w:rPr>
        <w:t>Measures to Avoid or Minimize Impacts on Biological and Cultural Resources  </w:t>
      </w:r>
    </w:p>
    <w:p w:rsidRPr="00EF7F6D" w:rsidR="0036311B" w:rsidP="003B7889" w:rsidRDefault="0036311B" w14:paraId="2B3CA9B8" w14:textId="53D5C076">
      <w:pPr>
        <w:jc w:val="both"/>
        <w:rPr>
          <w:rFonts w:ascii="Palatino Linotype" w:hAnsi="Palatino Linotype"/>
          <w:sz w:val="24"/>
          <w:szCs w:val="24"/>
        </w:rPr>
      </w:pPr>
      <w:r w:rsidRPr="00EF7F6D">
        <w:rPr>
          <w:rFonts w:ascii="Palatino Linotype" w:hAnsi="Palatino Linotype"/>
          <w:sz w:val="24"/>
          <w:szCs w:val="24"/>
        </w:rPr>
        <w:t xml:space="preserve">In accordance with Section 21080.51(a) of </w:t>
      </w:r>
      <w:r w:rsidR="00A32373">
        <w:rPr>
          <w:rFonts w:ascii="Palatino Linotype" w:hAnsi="Palatino Linotype"/>
          <w:sz w:val="24"/>
          <w:szCs w:val="24"/>
        </w:rPr>
        <w:t>the California Environmental Quality Act</w:t>
      </w:r>
      <w:r w:rsidRPr="00EF7F6D">
        <w:rPr>
          <w:rFonts w:ascii="Palatino Linotype" w:hAnsi="Palatino Linotype"/>
          <w:sz w:val="24"/>
          <w:szCs w:val="24"/>
        </w:rPr>
        <w:t xml:space="preserve">, </w:t>
      </w:r>
      <w:r w:rsidR="00A32373">
        <w:rPr>
          <w:rFonts w:ascii="Palatino Linotype" w:hAnsi="Palatino Linotype"/>
          <w:sz w:val="24"/>
          <w:szCs w:val="24"/>
        </w:rPr>
        <w:t xml:space="preserve">the </w:t>
      </w:r>
      <w:r w:rsidR="00DE7151">
        <w:rPr>
          <w:rFonts w:ascii="Palatino Linotype" w:hAnsi="Palatino Linotype"/>
          <w:sz w:val="24"/>
          <w:szCs w:val="24"/>
        </w:rPr>
        <w:t>California Public Utilities Commission</w:t>
      </w:r>
      <w:r w:rsidRPr="00EF7F6D">
        <w:rPr>
          <w:rFonts w:ascii="Palatino Linotype" w:hAnsi="Palatino Linotype"/>
          <w:sz w:val="24"/>
          <w:szCs w:val="24"/>
        </w:rPr>
        <w:t xml:space="preserve"> may require measures to address potential environmental impacts as conditions of approval on the project. The following </w:t>
      </w:r>
      <w:r w:rsidR="00E335EC">
        <w:rPr>
          <w:rFonts w:ascii="Palatino Linotype" w:hAnsi="Palatino Linotype"/>
          <w:sz w:val="24"/>
          <w:szCs w:val="24"/>
        </w:rPr>
        <w:t xml:space="preserve">design </w:t>
      </w:r>
      <w:proofErr w:type="gramStart"/>
      <w:r w:rsidR="00E335EC">
        <w:rPr>
          <w:rFonts w:ascii="Palatino Linotype" w:hAnsi="Palatino Linotype"/>
          <w:sz w:val="24"/>
          <w:szCs w:val="24"/>
        </w:rPr>
        <w:t>feature</w:t>
      </w:r>
      <w:proofErr w:type="gramEnd"/>
      <w:r w:rsidR="00E335EC">
        <w:rPr>
          <w:rFonts w:ascii="Palatino Linotype" w:hAnsi="Palatino Linotype"/>
          <w:sz w:val="24"/>
          <w:szCs w:val="24"/>
        </w:rPr>
        <w:t xml:space="preserve"> (DF)</w:t>
      </w:r>
      <w:r w:rsidRPr="00EF7F6D">
        <w:rPr>
          <w:rFonts w:ascii="Palatino Linotype" w:hAnsi="Palatino Linotype"/>
          <w:sz w:val="24"/>
          <w:szCs w:val="24"/>
        </w:rPr>
        <w:t xml:space="preserve"> measures are required by </w:t>
      </w:r>
      <w:r w:rsidR="00DE7151">
        <w:rPr>
          <w:rFonts w:ascii="Palatino Linotype" w:hAnsi="Palatino Linotype"/>
          <w:sz w:val="24"/>
          <w:szCs w:val="24"/>
        </w:rPr>
        <w:t>California Public Utilities Commission</w:t>
      </w:r>
      <w:r w:rsidRPr="00EF7F6D">
        <w:rPr>
          <w:rFonts w:ascii="Palatino Linotype" w:hAnsi="Palatino Linotype"/>
          <w:sz w:val="24"/>
          <w:szCs w:val="24"/>
        </w:rPr>
        <w:t>.</w:t>
      </w:r>
      <w:r w:rsidRPr="00EF7F6D">
        <w:rPr>
          <w:rFonts w:ascii="Times New Roman" w:hAnsi="Times New Roman" w:cs="Times New Roman"/>
          <w:sz w:val="24"/>
          <w:szCs w:val="24"/>
        </w:rPr>
        <w:t> </w:t>
      </w:r>
      <w:r w:rsidRPr="00EF7F6D">
        <w:rPr>
          <w:rFonts w:ascii="Palatino Linotype" w:hAnsi="Palatino Linotype"/>
          <w:sz w:val="24"/>
          <w:szCs w:val="24"/>
        </w:rPr>
        <w:t> </w:t>
      </w:r>
    </w:p>
    <w:p w:rsidRPr="00BF7651" w:rsidR="0036311B" w:rsidP="003B7889" w:rsidRDefault="0036311B" w14:paraId="4789A32F" w14:textId="62DD466A">
      <w:pPr>
        <w:jc w:val="both"/>
        <w:rPr>
          <w:rFonts w:ascii="Palatino Linotype" w:hAnsi="Palatino Linotype"/>
          <w:b/>
          <w:sz w:val="24"/>
          <w:szCs w:val="24"/>
        </w:rPr>
      </w:pPr>
      <w:r w:rsidRPr="00BF7651">
        <w:rPr>
          <w:rFonts w:ascii="Palatino Linotype" w:hAnsi="Palatino Linotype"/>
          <w:b/>
          <w:sz w:val="24"/>
          <w:szCs w:val="24"/>
        </w:rPr>
        <w:t>Biological Resources </w:t>
      </w:r>
    </w:p>
    <w:p w:rsidRPr="00EF7F6D" w:rsidR="0036311B" w:rsidP="003B7889" w:rsidRDefault="0036311B" w14:paraId="48AA08B3" w14:textId="02002ECB">
      <w:pPr>
        <w:jc w:val="both"/>
        <w:rPr>
          <w:rFonts w:ascii="Palatino Linotype" w:hAnsi="Palatino Linotype"/>
          <w:sz w:val="24"/>
          <w:szCs w:val="24"/>
        </w:rPr>
      </w:pPr>
      <w:r w:rsidRPr="00EF7F6D">
        <w:rPr>
          <w:rFonts w:ascii="Palatino Linotype" w:hAnsi="Palatino Linotype"/>
          <w:sz w:val="24"/>
          <w:szCs w:val="24"/>
        </w:rPr>
        <w:t>Project design features (DF) DF–1, DF–2, and DF–8 would prevent impacts on sensitive biological resources that may occur in or adjacent to the project alignment by prohibiting removal of habitat potentially occupied by special-status plant and wildlife species, including trees (for special-status birds and mammals), shrubs (for special-status birds), herbaceous vegetation (e.g., upland habitat for special-status amphibians and reptiles), wetlands (for special-status amphibians), and streams (for special-status amphibians and reptiles). All ground-disturbing activities and activities that would require the use of heavy equipment would occur from September 1 through January 31, which would avoid the sensitive life history periods for wildlife (DF–3 through DF–7). Impacts related to wildlife movement corridors would be prevented by implementing wildlife entrapment avoidance measures pursuant to DF–9. The following project design features are recommended to avoid impacts on special-status wildlife: </w:t>
      </w:r>
    </w:p>
    <w:p w:rsidRPr="00BF7651" w:rsidR="0036311B" w:rsidP="003B7889" w:rsidRDefault="0036311B" w14:paraId="3E1C9910" w14:textId="77777777">
      <w:pPr>
        <w:jc w:val="both"/>
        <w:rPr>
          <w:rFonts w:ascii="Palatino Linotype" w:hAnsi="Palatino Linotype"/>
          <w:sz w:val="24"/>
          <w:szCs w:val="24"/>
          <w:u w:val="single"/>
        </w:rPr>
      </w:pPr>
      <w:r w:rsidRPr="00BF7651">
        <w:rPr>
          <w:rFonts w:ascii="Palatino Linotype" w:hAnsi="Palatino Linotype"/>
          <w:sz w:val="24"/>
          <w:szCs w:val="24"/>
          <w:u w:val="single"/>
        </w:rPr>
        <w:t>DF–1: Avoid Removal of Vegetation  </w:t>
      </w:r>
    </w:p>
    <w:p w:rsidRPr="00EF7F6D" w:rsidR="0036311B" w:rsidP="003B7889" w:rsidRDefault="00C556A6" w14:paraId="3FD120EE" w14:textId="0A2E47B7">
      <w:pPr>
        <w:jc w:val="both"/>
        <w:rPr>
          <w:rFonts w:ascii="Palatino Linotype" w:hAnsi="Palatino Linotype"/>
          <w:sz w:val="24"/>
          <w:szCs w:val="24"/>
        </w:rPr>
      </w:pPr>
      <w:r w:rsidRPr="00EF7F6D">
        <w:rPr>
          <w:rFonts w:ascii="Palatino Linotype" w:hAnsi="Palatino Linotype"/>
          <w:sz w:val="24"/>
          <w:szCs w:val="24"/>
        </w:rPr>
        <w:lastRenderedPageBreak/>
        <w:t>Yurok Telecommunications Corporation</w:t>
      </w:r>
      <w:r w:rsidRPr="00EF7F6D" w:rsidR="0036311B">
        <w:rPr>
          <w:rFonts w:ascii="Palatino Linotype" w:hAnsi="Palatino Linotype"/>
          <w:sz w:val="24"/>
          <w:szCs w:val="24"/>
        </w:rPr>
        <w:t xml:space="preserve"> will completely avoid removal or trimming of vegetation (i.e., trees, shrubs, herbaceous vegetation) during ground disturbance in and adjacent to the project alignment. Staging activities (i.e., vehicles, equipment, materials) would occur in developed (e.g., paved areas) or </w:t>
      </w:r>
      <w:r w:rsidR="009D4B4A">
        <w:rPr>
          <w:rFonts w:ascii="Palatino Linotype" w:hAnsi="Palatino Linotype"/>
          <w:sz w:val="24"/>
          <w:szCs w:val="24"/>
        </w:rPr>
        <w:t xml:space="preserve">only </w:t>
      </w:r>
      <w:r w:rsidRPr="00EF7F6D" w:rsidR="0036311B">
        <w:rPr>
          <w:rFonts w:ascii="Palatino Linotype" w:hAnsi="Palatino Linotype"/>
          <w:sz w:val="24"/>
          <w:szCs w:val="24"/>
        </w:rPr>
        <w:t>previously disturbed areas (i.e., areas devoid of vegetation), which would avoid potential impacts on special-status plants, special-status wildlife habitat, riparian</w:t>
      </w:r>
      <w:r w:rsidR="00053002">
        <w:rPr>
          <w:rFonts w:ascii="Palatino Linotype" w:hAnsi="Palatino Linotype"/>
          <w:sz w:val="24"/>
          <w:szCs w:val="24"/>
        </w:rPr>
        <w:t xml:space="preserve"> habitat, </w:t>
      </w:r>
      <w:r w:rsidRPr="00053002" w:rsidR="00053002">
        <w:rPr>
          <w:rFonts w:ascii="Palatino Linotype" w:hAnsi="Palatino Linotype"/>
          <w:sz w:val="24"/>
          <w:szCs w:val="24"/>
        </w:rPr>
        <w:t>and sensitive natural communities.</w:t>
      </w:r>
      <w:r w:rsidRPr="00EF7F6D" w:rsidR="0036311B">
        <w:rPr>
          <w:rFonts w:ascii="Palatino Linotype" w:hAnsi="Palatino Linotype"/>
          <w:sz w:val="24"/>
          <w:szCs w:val="24"/>
        </w:rPr>
        <w:t> </w:t>
      </w:r>
    </w:p>
    <w:p w:rsidRPr="00BF7651" w:rsidR="0036311B" w:rsidP="003B7889" w:rsidRDefault="0036311B" w14:paraId="34B51F4B" w14:textId="77777777">
      <w:pPr>
        <w:jc w:val="both"/>
        <w:rPr>
          <w:rFonts w:ascii="Palatino Linotype" w:hAnsi="Palatino Linotype"/>
          <w:sz w:val="24"/>
          <w:szCs w:val="24"/>
          <w:u w:val="single"/>
        </w:rPr>
      </w:pPr>
      <w:r w:rsidRPr="00BF7651">
        <w:rPr>
          <w:rFonts w:ascii="Palatino Linotype" w:hAnsi="Palatino Linotype"/>
          <w:sz w:val="24"/>
          <w:szCs w:val="24"/>
          <w:u w:val="single"/>
        </w:rPr>
        <w:t>DF–2: Avoid Wetlands  </w:t>
      </w:r>
    </w:p>
    <w:p w:rsidRPr="00EF7F6D" w:rsidR="0036311B" w:rsidP="003B7889" w:rsidRDefault="009D4B4A" w14:paraId="7311AC0F" w14:textId="2C81ED6E">
      <w:pPr>
        <w:jc w:val="both"/>
        <w:rPr>
          <w:rFonts w:ascii="Palatino Linotype" w:hAnsi="Palatino Linotype"/>
          <w:sz w:val="24"/>
          <w:szCs w:val="24"/>
        </w:rPr>
      </w:pPr>
      <w:r w:rsidRPr="00EF7F6D">
        <w:rPr>
          <w:rFonts w:ascii="Palatino Linotype" w:hAnsi="Palatino Linotype"/>
          <w:sz w:val="24"/>
          <w:szCs w:val="24"/>
        </w:rPr>
        <w:t>Yurok Telecommunications Corporation</w:t>
      </w:r>
      <w:r w:rsidRPr="00EF7F6D" w:rsidR="0036311B">
        <w:rPr>
          <w:rFonts w:ascii="Palatino Linotype" w:hAnsi="Palatino Linotype"/>
          <w:sz w:val="24"/>
          <w:szCs w:val="24"/>
        </w:rPr>
        <w:t xml:space="preserve"> will completely avoid wetlands by mapping </w:t>
      </w:r>
      <w:proofErr w:type="gramStart"/>
      <w:r w:rsidRPr="00EF7F6D" w:rsidR="0036311B">
        <w:rPr>
          <w:rFonts w:ascii="Palatino Linotype" w:hAnsi="Palatino Linotype"/>
          <w:sz w:val="24"/>
          <w:szCs w:val="24"/>
        </w:rPr>
        <w:t>wetlands in and</w:t>
      </w:r>
      <w:proofErr w:type="gramEnd"/>
      <w:r w:rsidRPr="00EF7F6D" w:rsidR="0036311B">
        <w:rPr>
          <w:rFonts w:ascii="Palatino Linotype" w:hAnsi="Palatino Linotype"/>
          <w:sz w:val="24"/>
          <w:szCs w:val="24"/>
        </w:rPr>
        <w:t xml:space="preserve"> within 100 feet of the project alignment and designing the project to avoid all wetlands by 100 feet which would avoid potential impacts on wetland habitats and associated special-status plants and wildlife. The mapping will identify and geo-locate all wetland habitat in and within 100 feet of the project alignment using Global Positioning System. The boundaries of wetlands identified during the wetland mapping will be demarcated on project maps and using brightly colored flagging or fencing. Ground disturbing activities will be completely avoided in wetland areas and within 100 feet of wetlands (i.e., consistent with wetland setback required under the Humboldt County Municipal Code) to avoid direct and indirect impacts on these resources. </w:t>
      </w:r>
    </w:p>
    <w:p w:rsidRPr="00BF7651" w:rsidR="0036311B" w:rsidP="003B7889" w:rsidRDefault="0036311B" w14:paraId="2171FA94" w14:textId="77777777">
      <w:pPr>
        <w:jc w:val="both"/>
        <w:rPr>
          <w:rFonts w:ascii="Palatino Linotype" w:hAnsi="Palatino Linotype"/>
          <w:sz w:val="24"/>
          <w:szCs w:val="24"/>
          <w:u w:val="single"/>
        </w:rPr>
      </w:pPr>
      <w:r w:rsidRPr="00BF7651">
        <w:rPr>
          <w:rFonts w:ascii="Palatino Linotype" w:hAnsi="Palatino Linotype"/>
          <w:sz w:val="24"/>
          <w:szCs w:val="24"/>
          <w:u w:val="single"/>
        </w:rPr>
        <w:t>DF–3: Avoid the Nesting Bird Season  </w:t>
      </w:r>
    </w:p>
    <w:p w:rsidRPr="00EF7F6D" w:rsidR="0036311B" w:rsidP="003B7889" w:rsidRDefault="009D4B4A" w14:paraId="131FF8B9" w14:textId="0F7E6669">
      <w:pPr>
        <w:jc w:val="both"/>
        <w:rPr>
          <w:rFonts w:ascii="Palatino Linotype" w:hAnsi="Palatino Linotype"/>
          <w:sz w:val="24"/>
          <w:szCs w:val="24"/>
        </w:rPr>
      </w:pPr>
      <w:r w:rsidRPr="00EF7F6D">
        <w:rPr>
          <w:rFonts w:ascii="Palatino Linotype" w:hAnsi="Palatino Linotype"/>
          <w:sz w:val="24"/>
          <w:szCs w:val="24"/>
        </w:rPr>
        <w:t>Yurok Telecommunications Corporation</w:t>
      </w:r>
      <w:r w:rsidRPr="00EF7F6D" w:rsidR="0036311B">
        <w:rPr>
          <w:rFonts w:ascii="Palatino Linotype" w:hAnsi="Palatino Linotype"/>
          <w:sz w:val="24"/>
          <w:szCs w:val="24"/>
        </w:rPr>
        <w:t xml:space="preserve"> will implement all ground-disturbing activities and activities that would require the use of heavy equipment (i.e., excavation, directional boring) outside of the nesting bird season, which is typically February 1 through August 31, which would avoid potential disturbance of special-status and other native birds that may nest in vegetation types adjacent to the project alignment (e.g., forest, annual grassland). </w:t>
      </w:r>
    </w:p>
    <w:p w:rsidRPr="00BF7651" w:rsidR="0036311B" w:rsidP="003B7889" w:rsidRDefault="0036311B" w14:paraId="2E17A0D2" w14:textId="77777777">
      <w:pPr>
        <w:jc w:val="both"/>
        <w:rPr>
          <w:rFonts w:ascii="Palatino Linotype" w:hAnsi="Palatino Linotype"/>
          <w:sz w:val="24"/>
          <w:szCs w:val="24"/>
          <w:u w:val="single"/>
        </w:rPr>
      </w:pPr>
      <w:r w:rsidRPr="00BF7651">
        <w:rPr>
          <w:rFonts w:ascii="Palatino Linotype" w:hAnsi="Palatino Linotype"/>
          <w:sz w:val="24"/>
          <w:szCs w:val="24"/>
          <w:u w:val="single"/>
        </w:rPr>
        <w:t>DF–4: Avoid the Western Bumble Bee Colony Active Period  </w:t>
      </w:r>
    </w:p>
    <w:p w:rsidRPr="00EF7F6D" w:rsidR="0036311B" w:rsidP="003B7889" w:rsidRDefault="009D4B4A" w14:paraId="162EBB35" w14:textId="7F2B8EA0">
      <w:pPr>
        <w:jc w:val="both"/>
        <w:rPr>
          <w:rFonts w:ascii="Palatino Linotype" w:hAnsi="Palatino Linotype"/>
          <w:sz w:val="24"/>
          <w:szCs w:val="24"/>
        </w:rPr>
      </w:pPr>
      <w:r w:rsidRPr="00EF7F6D">
        <w:rPr>
          <w:rFonts w:ascii="Palatino Linotype" w:hAnsi="Palatino Linotype"/>
          <w:sz w:val="24"/>
          <w:szCs w:val="24"/>
        </w:rPr>
        <w:t>Yurok Telecommunications Corporation</w:t>
      </w:r>
      <w:r w:rsidRPr="00EF7F6D" w:rsidR="0036311B">
        <w:rPr>
          <w:rFonts w:ascii="Palatino Linotype" w:hAnsi="Palatino Linotype"/>
          <w:sz w:val="24"/>
          <w:szCs w:val="24"/>
        </w:rPr>
        <w:t xml:space="preserve"> will implement all ground-disturbing activities and activities that would require the use of heavy equipment (i.e., excavation, directional boring) outside of the colony active period for these species, which is typically April through September, which would avoid potential disturbance of underground western bumble bee colonies. </w:t>
      </w:r>
    </w:p>
    <w:p w:rsidRPr="00BF7651" w:rsidR="0036311B" w:rsidP="003B7889" w:rsidRDefault="0036311B" w14:paraId="19D098D4" w14:textId="77777777">
      <w:pPr>
        <w:jc w:val="both"/>
        <w:rPr>
          <w:rFonts w:ascii="Palatino Linotype" w:hAnsi="Palatino Linotype"/>
          <w:sz w:val="24"/>
          <w:szCs w:val="24"/>
          <w:u w:val="single"/>
        </w:rPr>
      </w:pPr>
      <w:r w:rsidRPr="00BF7651">
        <w:rPr>
          <w:rFonts w:ascii="Palatino Linotype" w:hAnsi="Palatino Linotype"/>
          <w:sz w:val="24"/>
          <w:szCs w:val="24"/>
          <w:u w:val="single"/>
        </w:rPr>
        <w:t>DF–5: Avoid the Bat Maternity Season</w:t>
      </w:r>
      <w:r w:rsidRPr="00A92307">
        <w:rPr>
          <w:rFonts w:ascii="Palatino Linotype" w:hAnsi="Palatino Linotype"/>
          <w:sz w:val="24"/>
          <w:szCs w:val="24"/>
        </w:rPr>
        <w:t>  </w:t>
      </w:r>
    </w:p>
    <w:p w:rsidRPr="00EF7F6D" w:rsidR="0036311B" w:rsidP="003B7889" w:rsidRDefault="009D4B4A" w14:paraId="41E2BA43" w14:textId="450B9114">
      <w:pPr>
        <w:jc w:val="both"/>
        <w:rPr>
          <w:rFonts w:ascii="Palatino Linotype" w:hAnsi="Palatino Linotype"/>
          <w:sz w:val="24"/>
          <w:szCs w:val="24"/>
        </w:rPr>
      </w:pPr>
      <w:r w:rsidRPr="00EF7F6D">
        <w:rPr>
          <w:rFonts w:ascii="Palatino Linotype" w:hAnsi="Palatino Linotype"/>
          <w:sz w:val="24"/>
          <w:szCs w:val="24"/>
        </w:rPr>
        <w:lastRenderedPageBreak/>
        <w:t>Yurok Telecommunications Corporation</w:t>
      </w:r>
      <w:r w:rsidRPr="00EF7F6D" w:rsidR="0036311B">
        <w:rPr>
          <w:rFonts w:ascii="Palatino Linotype" w:hAnsi="Palatino Linotype"/>
          <w:sz w:val="24"/>
          <w:szCs w:val="24"/>
        </w:rPr>
        <w:t xml:space="preserve"> will implement all ground-disturbing activities and activities that would require the use of heavy equipment (i.e., excavation, directional boring) outside of the roosting bat season, which is typically April 1–August 31, which would avoid potential disturbance of special-status and common bats that may roost in or adjacent to the project alignment (e.g., under bridges, in trees). </w:t>
      </w:r>
    </w:p>
    <w:p w:rsidRPr="00BF7651" w:rsidR="0036311B" w:rsidP="003B7889" w:rsidRDefault="0036311B" w14:paraId="5B8151AF" w14:textId="77777777">
      <w:pPr>
        <w:jc w:val="both"/>
        <w:rPr>
          <w:rFonts w:ascii="Palatino Linotype" w:hAnsi="Palatino Linotype"/>
          <w:sz w:val="24"/>
          <w:szCs w:val="24"/>
          <w:u w:val="single"/>
        </w:rPr>
      </w:pPr>
      <w:r w:rsidRPr="00BF7651">
        <w:rPr>
          <w:rFonts w:ascii="Palatino Linotype" w:hAnsi="Palatino Linotype"/>
          <w:sz w:val="24"/>
          <w:szCs w:val="24"/>
          <w:u w:val="single"/>
        </w:rPr>
        <w:t>DF–6: Avoid the Ringtail Maternity Season</w:t>
      </w:r>
      <w:r w:rsidRPr="00A92307">
        <w:rPr>
          <w:rFonts w:ascii="Palatino Linotype" w:hAnsi="Palatino Linotype"/>
          <w:sz w:val="24"/>
          <w:szCs w:val="24"/>
        </w:rPr>
        <w:t>  </w:t>
      </w:r>
    </w:p>
    <w:p w:rsidRPr="00EF7F6D" w:rsidR="0036311B" w:rsidP="003B7889" w:rsidRDefault="009D4B4A" w14:paraId="3EA93C54" w14:textId="67C976F8">
      <w:pPr>
        <w:jc w:val="both"/>
        <w:rPr>
          <w:rFonts w:ascii="Palatino Linotype" w:hAnsi="Palatino Linotype"/>
          <w:sz w:val="24"/>
          <w:szCs w:val="24"/>
        </w:rPr>
      </w:pPr>
      <w:r w:rsidRPr="00EF7F6D">
        <w:rPr>
          <w:rFonts w:ascii="Palatino Linotype" w:hAnsi="Palatino Linotype"/>
          <w:sz w:val="24"/>
          <w:szCs w:val="24"/>
        </w:rPr>
        <w:t>Yurok Telecommunications Corporation</w:t>
      </w:r>
      <w:r w:rsidRPr="00EF7F6D" w:rsidR="0036311B">
        <w:rPr>
          <w:rFonts w:ascii="Palatino Linotype" w:hAnsi="Palatino Linotype"/>
          <w:sz w:val="24"/>
          <w:szCs w:val="24"/>
        </w:rPr>
        <w:t xml:space="preserve"> will implement all ground-disturbing activities and activities that would require the use of heavy equipment (i.e., excavation, directional boring) outside of the ringtail maternity season, which is typically April 15–June 30, which would avoid potential disturbance of northern California ringtails that may nest in riparian or forest vegetation types adjacent to the project alignment. </w:t>
      </w:r>
    </w:p>
    <w:p w:rsidRPr="00BF7651" w:rsidR="0036311B" w:rsidP="003B7889" w:rsidRDefault="0036311B" w14:paraId="222FC037" w14:textId="77777777">
      <w:pPr>
        <w:jc w:val="both"/>
        <w:rPr>
          <w:rFonts w:ascii="Palatino Linotype" w:hAnsi="Palatino Linotype"/>
          <w:sz w:val="24"/>
          <w:szCs w:val="24"/>
          <w:u w:val="single"/>
        </w:rPr>
      </w:pPr>
      <w:r w:rsidRPr="00BF7651">
        <w:rPr>
          <w:rFonts w:ascii="Palatino Linotype" w:hAnsi="Palatino Linotype"/>
          <w:sz w:val="24"/>
          <w:szCs w:val="24"/>
          <w:u w:val="single"/>
        </w:rPr>
        <w:t>DF-7: Avoid the Humboldt Marten Maternity Season</w:t>
      </w:r>
      <w:r w:rsidRPr="00A92307">
        <w:rPr>
          <w:rFonts w:ascii="Palatino Linotype" w:hAnsi="Palatino Linotype"/>
          <w:sz w:val="24"/>
          <w:szCs w:val="24"/>
        </w:rPr>
        <w:t>  </w:t>
      </w:r>
    </w:p>
    <w:p w:rsidRPr="00EF7F6D" w:rsidR="0036311B" w:rsidP="003B7889" w:rsidRDefault="009D4B4A" w14:paraId="68F981ED" w14:textId="36E5E59B">
      <w:pPr>
        <w:jc w:val="both"/>
        <w:rPr>
          <w:rFonts w:ascii="Palatino Linotype" w:hAnsi="Palatino Linotype"/>
          <w:sz w:val="24"/>
          <w:szCs w:val="24"/>
        </w:rPr>
      </w:pPr>
      <w:r w:rsidRPr="00EF7F6D">
        <w:rPr>
          <w:rFonts w:ascii="Palatino Linotype" w:hAnsi="Palatino Linotype"/>
          <w:sz w:val="24"/>
          <w:szCs w:val="24"/>
        </w:rPr>
        <w:t>Yurok Telecommunications Corporation</w:t>
      </w:r>
      <w:r w:rsidRPr="00EF7F6D" w:rsidR="0036311B">
        <w:rPr>
          <w:rFonts w:ascii="Palatino Linotype" w:hAnsi="Palatino Linotype"/>
          <w:sz w:val="24"/>
          <w:szCs w:val="24"/>
        </w:rPr>
        <w:t xml:space="preserve"> will implement all ground-disturbing activities and activities that would require the use of heavy equipment (i.e., excavation, directional boring) outside of the marten maternity season, which is typically March 1 to Jun 30, which would avoid potential disturbance of Humboldt martens that may den in forest vegetation types adjacent to the project alignment. </w:t>
      </w:r>
    </w:p>
    <w:p w:rsidRPr="00BF7651" w:rsidR="0036311B" w:rsidP="003B7889" w:rsidRDefault="0036311B" w14:paraId="46FA633F" w14:textId="77777777">
      <w:pPr>
        <w:jc w:val="both"/>
        <w:rPr>
          <w:rFonts w:ascii="Palatino Linotype" w:hAnsi="Palatino Linotype"/>
          <w:sz w:val="24"/>
          <w:szCs w:val="24"/>
          <w:u w:val="single"/>
        </w:rPr>
      </w:pPr>
      <w:r w:rsidRPr="00BF7651">
        <w:rPr>
          <w:rFonts w:ascii="Palatino Linotype" w:hAnsi="Palatino Linotype"/>
          <w:sz w:val="24"/>
          <w:szCs w:val="24"/>
          <w:u w:val="single"/>
        </w:rPr>
        <w:t>DF–8: Implement Streamside Management Areas</w:t>
      </w:r>
      <w:r w:rsidRPr="00A92307">
        <w:rPr>
          <w:rFonts w:ascii="Palatino Linotype" w:hAnsi="Palatino Linotype"/>
          <w:sz w:val="24"/>
          <w:szCs w:val="24"/>
        </w:rPr>
        <w:t>  </w:t>
      </w:r>
    </w:p>
    <w:p w:rsidRPr="00EF7F6D" w:rsidR="0036311B" w:rsidP="003B7889" w:rsidRDefault="0036311B" w14:paraId="65D52574" w14:textId="2CA63929">
      <w:pPr>
        <w:jc w:val="both"/>
        <w:rPr>
          <w:rFonts w:ascii="Palatino Linotype" w:hAnsi="Palatino Linotype"/>
          <w:sz w:val="24"/>
          <w:szCs w:val="24"/>
        </w:rPr>
      </w:pPr>
      <w:r w:rsidRPr="00EF7F6D">
        <w:rPr>
          <w:rFonts w:ascii="Palatino Linotype" w:hAnsi="Palatino Linotype"/>
          <w:sz w:val="24"/>
          <w:szCs w:val="24"/>
        </w:rPr>
        <w:t xml:space="preserve">Pursuant to the Humboldt County Municipal Code, </w:t>
      </w:r>
      <w:r w:rsidRPr="00EF7F6D" w:rsidR="009D4B4A">
        <w:rPr>
          <w:rFonts w:ascii="Palatino Linotype" w:hAnsi="Palatino Linotype"/>
          <w:sz w:val="24"/>
          <w:szCs w:val="24"/>
        </w:rPr>
        <w:t>Yurok Telecommunications Corporation</w:t>
      </w:r>
      <w:r w:rsidRPr="00EF7F6D" w:rsidDel="009D4B4A" w:rsidR="009D4B4A">
        <w:rPr>
          <w:rFonts w:ascii="Palatino Linotype" w:hAnsi="Palatino Linotype"/>
          <w:sz w:val="24"/>
          <w:szCs w:val="24"/>
        </w:rPr>
        <w:t xml:space="preserve"> </w:t>
      </w:r>
      <w:r w:rsidRPr="00EF7F6D">
        <w:rPr>
          <w:rFonts w:ascii="Palatino Linotype" w:hAnsi="Palatino Linotype"/>
          <w:sz w:val="24"/>
          <w:szCs w:val="24"/>
        </w:rPr>
        <w:t xml:space="preserve">will implement Streamside Management Areas adjacent to perennial and intermittent streams in or adjacent to the project alignment, within which no project activities will occur. </w:t>
      </w:r>
      <w:r w:rsidRPr="00ED37FE" w:rsidR="00155202">
        <w:rPr>
          <w:rFonts w:ascii="Palatino Linotype" w:hAnsi="Palatino Linotype"/>
          <w:sz w:val="24"/>
          <w:szCs w:val="24"/>
        </w:rPr>
        <w:t>Streamside Management Areas </w:t>
      </w:r>
      <w:r w:rsidRPr="00EF7F6D">
        <w:rPr>
          <w:rFonts w:ascii="Palatino Linotype" w:hAnsi="Palatino Linotype"/>
          <w:sz w:val="24"/>
          <w:szCs w:val="24"/>
        </w:rPr>
        <w:t>will be 100 feet, measured as the horizontal distance from the stream transition line on either side of perennial streams and 50 feet, measured as the horizontal distance from the stream transition line on either side of intermittent streams. </w:t>
      </w:r>
    </w:p>
    <w:p w:rsidRPr="00BF7651" w:rsidR="0036311B" w:rsidP="003B7889" w:rsidRDefault="0036311B" w14:paraId="794C6F5F" w14:textId="77777777">
      <w:pPr>
        <w:jc w:val="both"/>
        <w:rPr>
          <w:rFonts w:ascii="Palatino Linotype" w:hAnsi="Palatino Linotype"/>
          <w:sz w:val="24"/>
          <w:szCs w:val="24"/>
          <w:u w:val="single"/>
        </w:rPr>
      </w:pPr>
      <w:r w:rsidRPr="00BF7651">
        <w:rPr>
          <w:rFonts w:ascii="Palatino Linotype" w:hAnsi="Palatino Linotype"/>
          <w:sz w:val="24"/>
          <w:szCs w:val="24"/>
          <w:u w:val="single"/>
        </w:rPr>
        <w:t>DF–9: Implement Wildlife Entrapment Prevention Measure</w:t>
      </w:r>
      <w:r w:rsidRPr="00A92307">
        <w:rPr>
          <w:rFonts w:ascii="Palatino Linotype" w:hAnsi="Palatino Linotype"/>
          <w:sz w:val="24"/>
          <w:szCs w:val="24"/>
        </w:rPr>
        <w:t>  </w:t>
      </w:r>
    </w:p>
    <w:p w:rsidRPr="00EF7F6D" w:rsidR="0036311B" w:rsidP="003B7889" w:rsidRDefault="0036311B" w14:paraId="7C5560EE" w14:textId="43DFDEDC">
      <w:pPr>
        <w:jc w:val="both"/>
        <w:rPr>
          <w:rFonts w:ascii="Palatino Linotype" w:hAnsi="Palatino Linotype"/>
          <w:sz w:val="24"/>
          <w:szCs w:val="24"/>
        </w:rPr>
      </w:pPr>
      <w:r w:rsidRPr="00EF7F6D">
        <w:rPr>
          <w:rFonts w:ascii="Palatino Linotype" w:hAnsi="Palatino Linotype"/>
          <w:sz w:val="24"/>
          <w:szCs w:val="24"/>
        </w:rPr>
        <w:t>All excavated hand holes, pull boxes, and conduit vaults will be excavated and closed in a single </w:t>
      </w:r>
      <w:r w:rsidRPr="0093430D" w:rsidR="0093430D">
        <w:rPr>
          <w:rFonts w:ascii="Palatino Linotype" w:hAnsi="Palatino Linotype"/>
          <w:sz w:val="24"/>
          <w:szCs w:val="24"/>
        </w:rPr>
        <w:t>workday</w:t>
      </w:r>
      <w:r w:rsidRPr="00EF7F6D">
        <w:rPr>
          <w:rFonts w:ascii="Palatino Linotype" w:hAnsi="Palatino Linotype"/>
          <w:sz w:val="24"/>
          <w:szCs w:val="24"/>
        </w:rPr>
        <w:t> to avoid leaving holes open overnight and potential wildlife entrapment. </w:t>
      </w:r>
    </w:p>
    <w:p w:rsidRPr="00EF7F6D" w:rsidR="0036311B" w:rsidP="003B7889" w:rsidRDefault="0036311B" w14:paraId="79DEE59C" w14:textId="0D9659D7">
      <w:pPr>
        <w:jc w:val="both"/>
        <w:rPr>
          <w:rFonts w:ascii="Palatino Linotype" w:hAnsi="Palatino Linotype"/>
          <w:b/>
          <w:bCs/>
          <w:sz w:val="24"/>
          <w:szCs w:val="24"/>
        </w:rPr>
      </w:pPr>
      <w:r w:rsidRPr="00EF7F6D">
        <w:rPr>
          <w:rFonts w:ascii="Palatino Linotype" w:hAnsi="Palatino Linotype"/>
          <w:b/>
          <w:bCs/>
          <w:sz w:val="24"/>
          <w:szCs w:val="24"/>
        </w:rPr>
        <w:t>Cultural Resources </w:t>
      </w:r>
    </w:p>
    <w:p w:rsidRPr="00EF7F6D" w:rsidR="0036311B" w:rsidP="003B7889" w:rsidRDefault="0036311B" w14:paraId="782B0AF2" w14:textId="5403CE50">
      <w:pPr>
        <w:jc w:val="both"/>
        <w:rPr>
          <w:rFonts w:ascii="Palatino Linotype" w:hAnsi="Palatino Linotype"/>
          <w:sz w:val="24"/>
          <w:szCs w:val="24"/>
        </w:rPr>
      </w:pPr>
      <w:r w:rsidRPr="00EF7F6D">
        <w:rPr>
          <w:rFonts w:ascii="Palatino Linotype" w:hAnsi="Palatino Linotype"/>
          <w:sz w:val="24"/>
          <w:szCs w:val="24"/>
        </w:rPr>
        <w:t xml:space="preserve">The following cultural resource </w:t>
      </w:r>
      <w:r w:rsidR="00AE222A">
        <w:rPr>
          <w:rFonts w:ascii="Palatino Linotype" w:hAnsi="Palatino Linotype"/>
          <w:sz w:val="24"/>
          <w:szCs w:val="24"/>
        </w:rPr>
        <w:t xml:space="preserve">(CUL) </w:t>
      </w:r>
      <w:r w:rsidRPr="00EF7F6D">
        <w:rPr>
          <w:rFonts w:ascii="Palatino Linotype" w:hAnsi="Palatino Linotype"/>
          <w:sz w:val="24"/>
          <w:szCs w:val="24"/>
        </w:rPr>
        <w:t>measures will be implemented during construction: </w:t>
      </w:r>
    </w:p>
    <w:p w:rsidRPr="00BF7651" w:rsidR="0036311B" w:rsidP="003B7889" w:rsidRDefault="0036311B" w14:paraId="264FE153" w14:textId="77777777">
      <w:pPr>
        <w:jc w:val="both"/>
        <w:rPr>
          <w:rFonts w:ascii="Palatino Linotype" w:hAnsi="Palatino Linotype"/>
          <w:sz w:val="24"/>
          <w:szCs w:val="24"/>
          <w:u w:val="single"/>
        </w:rPr>
      </w:pPr>
      <w:r w:rsidRPr="00BF7651">
        <w:rPr>
          <w:rFonts w:ascii="Palatino Linotype" w:hAnsi="Palatino Linotype"/>
          <w:sz w:val="24"/>
          <w:szCs w:val="24"/>
          <w:u w:val="single"/>
        </w:rPr>
        <w:lastRenderedPageBreak/>
        <w:t>CUL-1 </w:t>
      </w:r>
    </w:p>
    <w:p w:rsidRPr="00EF7F6D" w:rsidR="0036311B" w:rsidP="003B7889" w:rsidRDefault="0036311B" w14:paraId="1C3EC74D" w14:textId="551FEBF6">
      <w:pPr>
        <w:jc w:val="both"/>
        <w:rPr>
          <w:rFonts w:ascii="Palatino Linotype" w:hAnsi="Palatino Linotype"/>
          <w:sz w:val="24"/>
          <w:szCs w:val="24"/>
        </w:rPr>
      </w:pPr>
      <w:r w:rsidRPr="00EF7F6D">
        <w:rPr>
          <w:rFonts w:ascii="Palatino Linotype" w:hAnsi="Palatino Linotype"/>
          <w:sz w:val="24"/>
          <w:szCs w:val="24"/>
        </w:rPr>
        <w:t>Cultural resources located in the project area will be avoided by construction activities. The Tribal Historic Preservation Officer of the Yurok Tribe requests that a tribal monitor is present during construction on the Yurok Reservation</w:t>
      </w:r>
      <w:bookmarkStart w:name="_Hlk219377172" w:id="5"/>
      <w:r w:rsidRPr="00EF7F6D">
        <w:rPr>
          <w:rFonts w:ascii="Palatino Linotype" w:hAnsi="Palatino Linotype"/>
          <w:sz w:val="24"/>
          <w:szCs w:val="24"/>
        </w:rPr>
        <w:t xml:space="preserve">. In addition, the construction would operate under the Yurok Tribal Inadvertent Discovery Plan whereby </w:t>
      </w:r>
      <w:proofErr w:type="gramStart"/>
      <w:r w:rsidRPr="00EF7F6D">
        <w:rPr>
          <w:rFonts w:ascii="Palatino Linotype" w:hAnsi="Palatino Linotype"/>
          <w:sz w:val="24"/>
          <w:szCs w:val="24"/>
        </w:rPr>
        <w:t>should cultural resources</w:t>
      </w:r>
      <w:proofErr w:type="gramEnd"/>
      <w:r w:rsidRPr="00EF7F6D">
        <w:rPr>
          <w:rFonts w:ascii="Palatino Linotype" w:hAnsi="Palatino Linotype"/>
          <w:sz w:val="24"/>
          <w:szCs w:val="24"/>
        </w:rPr>
        <w:t xml:space="preserve"> be located during any portion of construction, work would cease and the </w:t>
      </w:r>
      <w:r w:rsidRPr="00ED37FE" w:rsidR="004804E1">
        <w:rPr>
          <w:rFonts w:ascii="Palatino Linotype" w:hAnsi="Palatino Linotype"/>
          <w:sz w:val="24"/>
          <w:szCs w:val="24"/>
        </w:rPr>
        <w:t>Tribal Historic Preservation Officer</w:t>
      </w:r>
      <w:r w:rsidRPr="00EF7F6D">
        <w:rPr>
          <w:rFonts w:ascii="Palatino Linotype" w:hAnsi="Palatino Linotype"/>
          <w:sz w:val="24"/>
          <w:szCs w:val="24"/>
        </w:rPr>
        <w:t xml:space="preserve"> office and </w:t>
      </w:r>
      <w:r w:rsidR="001A3851">
        <w:rPr>
          <w:rFonts w:ascii="Palatino Linotype" w:hAnsi="Palatino Linotype"/>
          <w:sz w:val="24"/>
          <w:szCs w:val="24"/>
        </w:rPr>
        <w:t xml:space="preserve">the California Public Utilities Commission </w:t>
      </w:r>
      <w:r w:rsidRPr="00EF7F6D">
        <w:rPr>
          <w:rFonts w:ascii="Palatino Linotype" w:hAnsi="Palatino Linotype"/>
          <w:sz w:val="24"/>
          <w:szCs w:val="24"/>
        </w:rPr>
        <w:t>would be notified immediately. </w:t>
      </w:r>
    </w:p>
    <w:bookmarkEnd w:id="5"/>
    <w:p w:rsidRPr="00EF7F6D" w:rsidR="0036311B" w:rsidP="003B7889" w:rsidRDefault="0036311B" w14:paraId="3D0ABF43" w14:textId="77777777">
      <w:pPr>
        <w:jc w:val="both"/>
        <w:rPr>
          <w:rFonts w:ascii="Palatino Linotype" w:hAnsi="Palatino Linotype"/>
          <w:b/>
          <w:bCs/>
          <w:sz w:val="24"/>
          <w:szCs w:val="24"/>
        </w:rPr>
      </w:pPr>
      <w:r w:rsidRPr="00EF7F6D">
        <w:rPr>
          <w:rFonts w:ascii="Palatino Linotype" w:hAnsi="Palatino Linotype"/>
          <w:b/>
          <w:bCs/>
          <w:sz w:val="24"/>
          <w:szCs w:val="24"/>
        </w:rPr>
        <w:t>Best Management Practices </w:t>
      </w:r>
    </w:p>
    <w:p w:rsidRPr="00EF7F6D" w:rsidR="0036311B" w:rsidP="003B7889" w:rsidRDefault="0036311B" w14:paraId="4D651A32" w14:textId="02901BEE">
      <w:pPr>
        <w:jc w:val="both"/>
        <w:rPr>
          <w:rFonts w:ascii="Palatino Linotype" w:hAnsi="Palatino Linotype"/>
          <w:sz w:val="24"/>
          <w:szCs w:val="24"/>
        </w:rPr>
      </w:pPr>
      <w:r w:rsidRPr="00EF7F6D">
        <w:rPr>
          <w:rFonts w:ascii="Palatino Linotype" w:hAnsi="Palatino Linotype"/>
          <w:sz w:val="24"/>
          <w:szCs w:val="24"/>
        </w:rPr>
        <w:t xml:space="preserve">The following best management practices </w:t>
      </w:r>
      <w:r>
        <w:rPr>
          <w:rFonts w:ascii="Palatino Linotype" w:hAnsi="Palatino Linotype"/>
          <w:sz w:val="24"/>
          <w:szCs w:val="24"/>
        </w:rPr>
        <w:t>(</w:t>
      </w:r>
      <w:r w:rsidR="00D4021C">
        <w:rPr>
          <w:rFonts w:ascii="Palatino Linotype" w:hAnsi="Palatino Linotype"/>
          <w:sz w:val="24"/>
          <w:szCs w:val="24"/>
        </w:rPr>
        <w:t xml:space="preserve">BMP) </w:t>
      </w:r>
      <w:r w:rsidRPr="00EF7F6D">
        <w:rPr>
          <w:rFonts w:ascii="Palatino Linotype" w:hAnsi="Palatino Linotype"/>
          <w:sz w:val="24"/>
          <w:szCs w:val="24"/>
        </w:rPr>
        <w:t xml:space="preserve">will be implemented during and following all construction activities. </w:t>
      </w:r>
      <w:r w:rsidR="00D25F61">
        <w:rPr>
          <w:rFonts w:ascii="Palatino Linotype" w:hAnsi="Palatino Linotype"/>
          <w:sz w:val="24"/>
          <w:szCs w:val="24"/>
        </w:rPr>
        <w:t>B</w:t>
      </w:r>
      <w:r w:rsidRPr="00ED37FE" w:rsidR="00D25F61">
        <w:rPr>
          <w:rFonts w:ascii="Palatino Linotype" w:hAnsi="Palatino Linotype"/>
          <w:sz w:val="24"/>
          <w:szCs w:val="24"/>
        </w:rPr>
        <w:t xml:space="preserve">est management </w:t>
      </w:r>
      <w:r w:rsidR="00D25F61">
        <w:rPr>
          <w:rFonts w:ascii="Palatino Linotype" w:hAnsi="Palatino Linotype"/>
          <w:sz w:val="24"/>
          <w:szCs w:val="24"/>
        </w:rPr>
        <w:t>practices</w:t>
      </w:r>
      <w:r w:rsidRPr="00EF7F6D">
        <w:rPr>
          <w:rFonts w:ascii="Palatino Linotype" w:hAnsi="Palatino Linotype"/>
          <w:sz w:val="24"/>
          <w:szCs w:val="24"/>
        </w:rPr>
        <w:t xml:space="preserve"> for this project include: </w:t>
      </w:r>
    </w:p>
    <w:p w:rsidRPr="00BF7651" w:rsidR="0036311B" w:rsidP="003B7889" w:rsidRDefault="0036311B" w14:paraId="3AAAD518" w14:textId="77777777">
      <w:pPr>
        <w:jc w:val="both"/>
        <w:rPr>
          <w:rFonts w:ascii="Palatino Linotype" w:hAnsi="Palatino Linotype"/>
          <w:sz w:val="24"/>
          <w:szCs w:val="24"/>
          <w:u w:val="single"/>
        </w:rPr>
      </w:pPr>
      <w:r w:rsidRPr="00BF7651">
        <w:rPr>
          <w:rFonts w:ascii="Palatino Linotype" w:hAnsi="Palatino Linotype"/>
          <w:sz w:val="24"/>
          <w:szCs w:val="24"/>
          <w:u w:val="single"/>
        </w:rPr>
        <w:t>BMP-1</w:t>
      </w:r>
      <w:r w:rsidRPr="00A92307">
        <w:rPr>
          <w:rFonts w:ascii="Palatino Linotype" w:hAnsi="Palatino Linotype"/>
          <w:sz w:val="24"/>
          <w:szCs w:val="24"/>
        </w:rPr>
        <w:t>  </w:t>
      </w:r>
    </w:p>
    <w:p w:rsidRPr="00EF7F6D" w:rsidR="0036311B" w:rsidP="003B7889" w:rsidRDefault="0036311B" w14:paraId="79841C79" w14:textId="140F7286">
      <w:pPr>
        <w:jc w:val="both"/>
        <w:rPr>
          <w:rFonts w:ascii="Palatino Linotype" w:hAnsi="Palatino Linotype"/>
          <w:sz w:val="24"/>
          <w:szCs w:val="24"/>
        </w:rPr>
      </w:pPr>
      <w:r w:rsidRPr="00EF7F6D">
        <w:rPr>
          <w:rFonts w:ascii="Palatino Linotype" w:hAnsi="Palatino Linotype"/>
          <w:sz w:val="24"/>
          <w:szCs w:val="24"/>
        </w:rPr>
        <w:t>Utilization of all necessary erosion control devices including silt fences, hay bales, and rock dams during ground disturbing activities, namely horizontal directional drilling/boring under wetlands and waterbodies, to minimize any potential secondary impacts. </w:t>
      </w:r>
    </w:p>
    <w:p w:rsidRPr="00BF7651" w:rsidR="0036311B" w:rsidP="003B7889" w:rsidRDefault="0036311B" w14:paraId="5C4553A1" w14:textId="77777777">
      <w:pPr>
        <w:jc w:val="both"/>
        <w:rPr>
          <w:rFonts w:ascii="Palatino Linotype" w:hAnsi="Palatino Linotype"/>
          <w:sz w:val="24"/>
          <w:szCs w:val="24"/>
          <w:u w:val="single"/>
        </w:rPr>
      </w:pPr>
      <w:r w:rsidRPr="00BF7651">
        <w:rPr>
          <w:rFonts w:ascii="Palatino Linotype" w:hAnsi="Palatino Linotype"/>
          <w:sz w:val="24"/>
          <w:szCs w:val="24"/>
          <w:u w:val="single"/>
        </w:rPr>
        <w:t>BMP-2</w:t>
      </w:r>
      <w:r w:rsidRPr="00A92307">
        <w:rPr>
          <w:rFonts w:ascii="Palatino Linotype" w:hAnsi="Palatino Linotype"/>
          <w:sz w:val="24"/>
          <w:szCs w:val="24"/>
        </w:rPr>
        <w:t>  </w:t>
      </w:r>
    </w:p>
    <w:p w:rsidRPr="00EF7F6D" w:rsidR="0036311B" w:rsidP="003B7889" w:rsidRDefault="0036311B" w14:paraId="029E6216" w14:textId="09EBC3CD">
      <w:pPr>
        <w:jc w:val="both"/>
        <w:rPr>
          <w:rFonts w:ascii="Palatino Linotype" w:hAnsi="Palatino Linotype"/>
          <w:sz w:val="24"/>
          <w:szCs w:val="24"/>
        </w:rPr>
      </w:pPr>
      <w:r w:rsidRPr="00EF7F6D">
        <w:rPr>
          <w:rFonts w:ascii="Palatino Linotype" w:hAnsi="Palatino Linotype"/>
          <w:sz w:val="24"/>
          <w:szCs w:val="24"/>
        </w:rPr>
        <w:t>All fuels, solvents, construction adhesives, and other hazardous materials will be stored at least 100 feet away from any waterbodies. </w:t>
      </w:r>
    </w:p>
    <w:p w:rsidRPr="00BF7651" w:rsidR="0036311B" w:rsidP="003B7889" w:rsidRDefault="0036311B" w14:paraId="1125A935" w14:textId="77777777">
      <w:pPr>
        <w:jc w:val="both"/>
        <w:rPr>
          <w:rFonts w:ascii="Palatino Linotype" w:hAnsi="Palatino Linotype"/>
          <w:sz w:val="24"/>
          <w:szCs w:val="24"/>
          <w:u w:val="single"/>
        </w:rPr>
      </w:pPr>
      <w:r w:rsidRPr="00BF7651">
        <w:rPr>
          <w:rFonts w:ascii="Palatino Linotype" w:hAnsi="Palatino Linotype"/>
          <w:sz w:val="24"/>
          <w:szCs w:val="24"/>
          <w:u w:val="single"/>
        </w:rPr>
        <w:t>BMP-3</w:t>
      </w:r>
      <w:r w:rsidRPr="00A92307">
        <w:rPr>
          <w:rFonts w:ascii="Palatino Linotype" w:hAnsi="Palatino Linotype"/>
          <w:sz w:val="24"/>
          <w:szCs w:val="24"/>
        </w:rPr>
        <w:t>  </w:t>
      </w:r>
    </w:p>
    <w:p w:rsidRPr="00EF7F6D" w:rsidR="0036311B" w:rsidP="003B7889" w:rsidRDefault="0036311B" w14:paraId="5CF29822" w14:textId="77191F83">
      <w:pPr>
        <w:jc w:val="both"/>
        <w:rPr>
          <w:rFonts w:ascii="Palatino Linotype" w:hAnsi="Palatino Linotype"/>
          <w:sz w:val="24"/>
          <w:szCs w:val="24"/>
        </w:rPr>
      </w:pPr>
      <w:r w:rsidRPr="00EF7F6D">
        <w:rPr>
          <w:rFonts w:ascii="Palatino Linotype" w:hAnsi="Palatino Linotype"/>
          <w:sz w:val="24"/>
          <w:szCs w:val="24"/>
        </w:rPr>
        <w:t>Avoid construction activities within wetlands to the greatest extent practicable. When construction within wetlands is unavoidable, maintain natural drainage patterns to an extent practicable by installing culverts in sufficient number and size to prevent ponding, diversion, or concentrated runoff, and time the use of heavy equipment to avoid periods of heavy moisture. </w:t>
      </w:r>
    </w:p>
    <w:p w:rsidRPr="00BF7651" w:rsidR="0036311B" w:rsidP="003B7889" w:rsidRDefault="0036311B" w14:paraId="61C33DF8" w14:textId="77777777">
      <w:pPr>
        <w:jc w:val="both"/>
        <w:rPr>
          <w:rFonts w:ascii="Palatino Linotype" w:hAnsi="Palatino Linotype"/>
          <w:sz w:val="24"/>
          <w:szCs w:val="24"/>
          <w:u w:val="single"/>
        </w:rPr>
      </w:pPr>
      <w:r w:rsidRPr="00BF7651">
        <w:rPr>
          <w:rFonts w:ascii="Palatino Linotype" w:hAnsi="Palatino Linotype"/>
          <w:sz w:val="24"/>
          <w:szCs w:val="24"/>
          <w:u w:val="single"/>
        </w:rPr>
        <w:t>BMP-4</w:t>
      </w:r>
      <w:r w:rsidRPr="00A92307">
        <w:rPr>
          <w:rFonts w:ascii="Palatino Linotype" w:hAnsi="Palatino Linotype"/>
          <w:sz w:val="24"/>
          <w:szCs w:val="24"/>
        </w:rPr>
        <w:t>  </w:t>
      </w:r>
    </w:p>
    <w:p w:rsidRPr="00EF7F6D" w:rsidR="0036311B" w:rsidP="003B7889" w:rsidRDefault="0036311B" w14:paraId="56630D7B" w14:textId="6C1CAFB1">
      <w:pPr>
        <w:jc w:val="both"/>
        <w:rPr>
          <w:rFonts w:ascii="Palatino Linotype" w:hAnsi="Palatino Linotype"/>
          <w:sz w:val="24"/>
          <w:szCs w:val="24"/>
        </w:rPr>
      </w:pPr>
      <w:r w:rsidRPr="00EF7F6D">
        <w:rPr>
          <w:rFonts w:ascii="Palatino Linotype" w:hAnsi="Palatino Linotype"/>
          <w:sz w:val="24"/>
          <w:szCs w:val="24"/>
        </w:rPr>
        <w:t>Avoid diversion of surface water and groundwater sources, which could affect nearby wetlands.  </w:t>
      </w:r>
    </w:p>
    <w:p w:rsidRPr="00BF7651" w:rsidR="0036311B" w:rsidP="003B7889" w:rsidRDefault="0036311B" w14:paraId="31090C17" w14:textId="77777777">
      <w:pPr>
        <w:jc w:val="both"/>
        <w:rPr>
          <w:rFonts w:ascii="Palatino Linotype" w:hAnsi="Palatino Linotype"/>
          <w:sz w:val="24"/>
          <w:szCs w:val="24"/>
          <w:u w:val="single"/>
        </w:rPr>
      </w:pPr>
      <w:r w:rsidRPr="00BF7651">
        <w:rPr>
          <w:rFonts w:ascii="Palatino Linotype" w:hAnsi="Palatino Linotype"/>
          <w:sz w:val="24"/>
          <w:szCs w:val="24"/>
          <w:u w:val="single"/>
        </w:rPr>
        <w:t>BMP-5</w:t>
      </w:r>
      <w:r w:rsidRPr="00A92307">
        <w:rPr>
          <w:rFonts w:ascii="Palatino Linotype" w:hAnsi="Palatino Linotype"/>
          <w:sz w:val="24"/>
          <w:szCs w:val="24"/>
        </w:rPr>
        <w:t>  </w:t>
      </w:r>
    </w:p>
    <w:p w:rsidRPr="00EF7F6D" w:rsidR="0036311B" w:rsidP="003B7889" w:rsidRDefault="0036311B" w14:paraId="79C8FFAA" w14:textId="747DEBAD">
      <w:pPr>
        <w:jc w:val="both"/>
        <w:rPr>
          <w:rFonts w:ascii="Palatino Linotype" w:hAnsi="Palatino Linotype"/>
          <w:sz w:val="24"/>
          <w:szCs w:val="24"/>
        </w:rPr>
      </w:pPr>
      <w:r w:rsidRPr="00EF7F6D">
        <w:rPr>
          <w:rFonts w:ascii="Palatino Linotype" w:hAnsi="Palatino Linotype"/>
          <w:sz w:val="24"/>
          <w:szCs w:val="24"/>
        </w:rPr>
        <w:lastRenderedPageBreak/>
        <w:t>Avoid above and belowground wetland crossings. When crossing a wetland is unavoidable, take advantage of already disturbed areas such as easements, roads, roadway shoulders, bridges, or old railroad beds.  </w:t>
      </w:r>
    </w:p>
    <w:p w:rsidRPr="00BF7651" w:rsidR="0036311B" w:rsidP="003B7889" w:rsidRDefault="0036311B" w14:paraId="2F051FCF" w14:textId="77777777">
      <w:pPr>
        <w:jc w:val="both"/>
        <w:rPr>
          <w:rFonts w:ascii="Palatino Linotype" w:hAnsi="Palatino Linotype"/>
          <w:sz w:val="24"/>
          <w:szCs w:val="24"/>
          <w:u w:val="single"/>
        </w:rPr>
      </w:pPr>
      <w:r w:rsidRPr="00BF7651">
        <w:rPr>
          <w:rFonts w:ascii="Palatino Linotype" w:hAnsi="Palatino Linotype"/>
          <w:sz w:val="24"/>
          <w:szCs w:val="24"/>
          <w:u w:val="single"/>
        </w:rPr>
        <w:t>BMP-6</w:t>
      </w:r>
      <w:r w:rsidRPr="00A92307">
        <w:rPr>
          <w:rFonts w:ascii="Palatino Linotype" w:hAnsi="Palatino Linotype"/>
          <w:sz w:val="24"/>
          <w:szCs w:val="24"/>
        </w:rPr>
        <w:t>  </w:t>
      </w:r>
    </w:p>
    <w:p w:rsidRPr="00EF7F6D" w:rsidR="0036311B" w:rsidP="003B7889" w:rsidRDefault="0036311B" w14:paraId="4F3A7FBD" w14:textId="279FA081">
      <w:pPr>
        <w:jc w:val="both"/>
        <w:rPr>
          <w:rFonts w:ascii="Palatino Linotype" w:hAnsi="Palatino Linotype"/>
          <w:sz w:val="24"/>
          <w:szCs w:val="24"/>
        </w:rPr>
      </w:pPr>
      <w:r w:rsidRPr="00EF7F6D">
        <w:rPr>
          <w:rFonts w:ascii="Palatino Linotype" w:hAnsi="Palatino Linotype"/>
          <w:sz w:val="24"/>
          <w:szCs w:val="24"/>
        </w:rPr>
        <w:t>Create and maintain buffer zones around wetlands to protect their functions and values.  </w:t>
      </w:r>
    </w:p>
    <w:p w:rsidRPr="00BF7651" w:rsidR="0036311B" w:rsidP="003B7889" w:rsidRDefault="0036311B" w14:paraId="12434E01" w14:textId="77777777">
      <w:pPr>
        <w:jc w:val="both"/>
        <w:rPr>
          <w:rFonts w:ascii="Palatino Linotype" w:hAnsi="Palatino Linotype"/>
          <w:sz w:val="24"/>
          <w:szCs w:val="24"/>
          <w:u w:val="single"/>
        </w:rPr>
      </w:pPr>
      <w:r w:rsidRPr="00BF7651">
        <w:rPr>
          <w:rFonts w:ascii="Palatino Linotype" w:hAnsi="Palatino Linotype"/>
          <w:sz w:val="24"/>
          <w:szCs w:val="24"/>
          <w:u w:val="single"/>
        </w:rPr>
        <w:t>BMP-7</w:t>
      </w:r>
      <w:r w:rsidRPr="00A92307">
        <w:rPr>
          <w:rFonts w:ascii="Palatino Linotype" w:hAnsi="Palatino Linotype"/>
          <w:sz w:val="24"/>
          <w:szCs w:val="24"/>
        </w:rPr>
        <w:t>  </w:t>
      </w:r>
    </w:p>
    <w:p w:rsidRPr="00EF7F6D" w:rsidR="0036311B" w:rsidP="003B7889" w:rsidRDefault="0036311B" w14:paraId="115F3290" w14:textId="52C30409">
      <w:pPr>
        <w:jc w:val="both"/>
        <w:rPr>
          <w:rFonts w:ascii="Palatino Linotype" w:hAnsi="Palatino Linotype"/>
          <w:sz w:val="24"/>
          <w:szCs w:val="24"/>
        </w:rPr>
      </w:pPr>
      <w:r w:rsidRPr="00EF7F6D">
        <w:rPr>
          <w:rFonts w:ascii="Palatino Linotype" w:hAnsi="Palatino Linotype"/>
          <w:sz w:val="24"/>
          <w:szCs w:val="24"/>
        </w:rPr>
        <w:t>Preserve existing tree canopies and natural areas in and around wetlands as much as possible. When cutting wetland vegetation is unavoidable, complete the work by hand (chain or hand saw) instead of using large equipment.  </w:t>
      </w:r>
    </w:p>
    <w:p w:rsidRPr="00BF7651" w:rsidR="0036311B" w:rsidP="003B7889" w:rsidRDefault="0036311B" w14:paraId="0C23850C" w14:textId="77777777">
      <w:pPr>
        <w:jc w:val="both"/>
        <w:rPr>
          <w:rFonts w:ascii="Palatino Linotype" w:hAnsi="Palatino Linotype"/>
          <w:sz w:val="24"/>
          <w:szCs w:val="24"/>
          <w:u w:val="single"/>
        </w:rPr>
      </w:pPr>
      <w:r w:rsidRPr="00BF7651">
        <w:rPr>
          <w:rFonts w:ascii="Palatino Linotype" w:hAnsi="Palatino Linotype"/>
          <w:sz w:val="24"/>
          <w:szCs w:val="24"/>
          <w:u w:val="single"/>
        </w:rPr>
        <w:t>BMP-8</w:t>
      </w:r>
      <w:r w:rsidRPr="00A92307">
        <w:rPr>
          <w:rFonts w:ascii="Palatino Linotype" w:hAnsi="Palatino Linotype"/>
          <w:sz w:val="24"/>
          <w:szCs w:val="24"/>
        </w:rPr>
        <w:t>  </w:t>
      </w:r>
    </w:p>
    <w:p w:rsidRPr="00EF7F6D" w:rsidR="0036311B" w:rsidP="003B7889" w:rsidRDefault="0036311B" w14:paraId="15115461" w14:textId="10CA823F">
      <w:pPr>
        <w:jc w:val="both"/>
        <w:rPr>
          <w:rFonts w:ascii="Palatino Linotype" w:hAnsi="Palatino Linotype"/>
          <w:sz w:val="24"/>
          <w:szCs w:val="24"/>
        </w:rPr>
      </w:pPr>
      <w:r w:rsidRPr="00EF7F6D">
        <w:rPr>
          <w:rFonts w:ascii="Palatino Linotype" w:hAnsi="Palatino Linotype"/>
          <w:sz w:val="24"/>
          <w:szCs w:val="24"/>
        </w:rPr>
        <w:t>Span wetlands by locating telecommunication poles on either side of the wetland, instead of disturbing the interior. </w:t>
      </w:r>
    </w:p>
    <w:p w:rsidRPr="00BF7651" w:rsidR="0036311B" w:rsidP="003B7889" w:rsidRDefault="0036311B" w14:paraId="54DEC8A8" w14:textId="77777777">
      <w:pPr>
        <w:jc w:val="both"/>
        <w:rPr>
          <w:rFonts w:ascii="Palatino Linotype" w:hAnsi="Palatino Linotype"/>
          <w:sz w:val="24"/>
          <w:szCs w:val="24"/>
          <w:u w:val="single"/>
        </w:rPr>
      </w:pPr>
      <w:r w:rsidRPr="00BF7651">
        <w:rPr>
          <w:rFonts w:ascii="Palatino Linotype" w:hAnsi="Palatino Linotype"/>
          <w:sz w:val="24"/>
          <w:szCs w:val="24"/>
          <w:u w:val="single"/>
        </w:rPr>
        <w:t>BMP-9</w:t>
      </w:r>
      <w:r w:rsidRPr="00A92307">
        <w:rPr>
          <w:rFonts w:ascii="Palatino Linotype" w:hAnsi="Palatino Linotype"/>
          <w:sz w:val="24"/>
          <w:szCs w:val="24"/>
        </w:rPr>
        <w:t>  </w:t>
      </w:r>
    </w:p>
    <w:p w:rsidRPr="00EF7F6D" w:rsidR="0036311B" w:rsidP="003B7889" w:rsidRDefault="0036311B" w14:paraId="71B1CFF7" w14:textId="115762DC">
      <w:pPr>
        <w:jc w:val="both"/>
        <w:rPr>
          <w:rFonts w:ascii="Palatino Linotype" w:hAnsi="Palatino Linotype"/>
          <w:sz w:val="24"/>
          <w:szCs w:val="24"/>
        </w:rPr>
      </w:pPr>
      <w:r w:rsidRPr="00EF7F6D">
        <w:rPr>
          <w:rFonts w:ascii="Palatino Linotype" w:hAnsi="Palatino Linotype"/>
          <w:sz w:val="24"/>
          <w:szCs w:val="24"/>
        </w:rPr>
        <w:t>Clearly mark the boundaries of wetland areas to be avoided during construction using flagging and maintaining markers until reclamation is complete. Train equipment operators on the activities to avoid within or near wetlands.  </w:t>
      </w:r>
    </w:p>
    <w:p w:rsidRPr="00BF7651" w:rsidR="0036311B" w:rsidP="003B7889" w:rsidRDefault="0036311B" w14:paraId="4D842CAB" w14:textId="77777777">
      <w:pPr>
        <w:jc w:val="both"/>
        <w:rPr>
          <w:rFonts w:ascii="Palatino Linotype" w:hAnsi="Palatino Linotype"/>
          <w:sz w:val="24"/>
          <w:szCs w:val="24"/>
          <w:u w:val="single"/>
        </w:rPr>
      </w:pPr>
      <w:r w:rsidRPr="00BF7651">
        <w:rPr>
          <w:rFonts w:ascii="Palatino Linotype" w:hAnsi="Palatino Linotype"/>
          <w:sz w:val="24"/>
          <w:szCs w:val="24"/>
          <w:u w:val="single"/>
        </w:rPr>
        <w:t>BMP-10</w:t>
      </w:r>
      <w:r w:rsidRPr="00A92307">
        <w:rPr>
          <w:rFonts w:ascii="Palatino Linotype" w:hAnsi="Palatino Linotype"/>
          <w:sz w:val="24"/>
          <w:szCs w:val="24"/>
        </w:rPr>
        <w:t>  </w:t>
      </w:r>
    </w:p>
    <w:p w:rsidRPr="00EF7F6D" w:rsidR="0036311B" w:rsidP="003B7889" w:rsidRDefault="0036311B" w14:paraId="7649CEAC" w14:textId="1741A25A">
      <w:pPr>
        <w:jc w:val="both"/>
        <w:rPr>
          <w:rFonts w:ascii="Palatino Linotype" w:hAnsi="Palatino Linotype"/>
          <w:sz w:val="24"/>
          <w:szCs w:val="24"/>
        </w:rPr>
      </w:pPr>
      <w:r w:rsidRPr="00EF7F6D">
        <w:rPr>
          <w:rFonts w:ascii="Palatino Linotype" w:hAnsi="Palatino Linotype"/>
          <w:sz w:val="24"/>
          <w:szCs w:val="24"/>
        </w:rPr>
        <w:t>Install and maintain sediment barriers at saturated wetlands or wetlands with standing water across the entire construction rights of way</w:t>
      </w:r>
      <w:r w:rsidR="00D4021C">
        <w:rPr>
          <w:rFonts w:ascii="Palatino Linotype" w:hAnsi="Palatino Linotype"/>
          <w:sz w:val="24"/>
          <w:szCs w:val="24"/>
        </w:rPr>
        <w:t xml:space="preserve"> </w:t>
      </w:r>
      <w:r w:rsidRPr="00EF7F6D">
        <w:rPr>
          <w:rFonts w:ascii="Palatino Linotype" w:hAnsi="Palatino Linotype"/>
          <w:sz w:val="24"/>
          <w:szCs w:val="24"/>
        </w:rPr>
        <w:t xml:space="preserve">upslope of the wetland boundary and where saturated wetlands or wetlands with standing water are adjacent to the construction </w:t>
      </w:r>
      <w:r w:rsidR="00D4021C">
        <w:rPr>
          <w:rFonts w:ascii="Palatino Linotype" w:hAnsi="Palatino Linotype"/>
          <w:sz w:val="24"/>
          <w:szCs w:val="24"/>
        </w:rPr>
        <w:t>right of way</w:t>
      </w:r>
      <w:r w:rsidRPr="00EF7F6D" w:rsidR="00D4021C">
        <w:rPr>
          <w:rFonts w:ascii="Palatino Linotype" w:hAnsi="Palatino Linotype"/>
          <w:sz w:val="24"/>
          <w:szCs w:val="24"/>
        </w:rPr>
        <w:t xml:space="preserve"> </w:t>
      </w:r>
      <w:r w:rsidRPr="00EF7F6D">
        <w:rPr>
          <w:rFonts w:ascii="Palatino Linotype" w:hAnsi="Palatino Linotype"/>
          <w:sz w:val="24"/>
          <w:szCs w:val="24"/>
        </w:rPr>
        <w:t>as necessary to prevent sediment flow into the wetland. </w:t>
      </w:r>
    </w:p>
    <w:p w:rsidRPr="00BF7651" w:rsidR="0036311B" w:rsidP="003B7889" w:rsidRDefault="0036311B" w14:paraId="088A80D1" w14:textId="77777777">
      <w:pPr>
        <w:jc w:val="both"/>
        <w:rPr>
          <w:rFonts w:ascii="Palatino Linotype" w:hAnsi="Palatino Linotype"/>
          <w:sz w:val="24"/>
          <w:szCs w:val="24"/>
          <w:u w:val="single"/>
        </w:rPr>
      </w:pPr>
      <w:r w:rsidRPr="00BF7651">
        <w:rPr>
          <w:rFonts w:ascii="Palatino Linotype" w:hAnsi="Palatino Linotype"/>
          <w:sz w:val="24"/>
          <w:szCs w:val="24"/>
          <w:u w:val="single"/>
        </w:rPr>
        <w:t>BMP-11</w:t>
      </w:r>
      <w:r w:rsidRPr="00A92307">
        <w:rPr>
          <w:rFonts w:ascii="Palatino Linotype" w:hAnsi="Palatino Linotype"/>
          <w:sz w:val="24"/>
          <w:szCs w:val="24"/>
        </w:rPr>
        <w:t>  </w:t>
      </w:r>
    </w:p>
    <w:p w:rsidRPr="00EF7F6D" w:rsidR="0036311B" w:rsidP="003B7889" w:rsidRDefault="0036311B" w14:paraId="7958839A" w14:textId="63706C84">
      <w:pPr>
        <w:jc w:val="both"/>
        <w:rPr>
          <w:rFonts w:ascii="Palatino Linotype" w:hAnsi="Palatino Linotype"/>
          <w:sz w:val="24"/>
          <w:szCs w:val="24"/>
        </w:rPr>
      </w:pPr>
      <w:r w:rsidRPr="00EF7F6D">
        <w:rPr>
          <w:rFonts w:ascii="Palatino Linotype" w:hAnsi="Palatino Linotype"/>
          <w:sz w:val="24"/>
          <w:szCs w:val="24"/>
        </w:rPr>
        <w:t>Revegetate bare areas as progressively and quickly as possible (preferably within the same growing season) to stabilize soils, reduce sedimentation, and avoid the spread of invasive species. Install erosion protection and leave in place until the area is revegetated, and the soil is stabilized. </w:t>
      </w:r>
    </w:p>
    <w:p w:rsidRPr="00BF7651" w:rsidR="0036311B" w:rsidP="003B7889" w:rsidRDefault="0036311B" w14:paraId="53BDA980" w14:textId="77777777">
      <w:pPr>
        <w:jc w:val="both"/>
        <w:rPr>
          <w:rFonts w:ascii="Palatino Linotype" w:hAnsi="Palatino Linotype"/>
          <w:sz w:val="24"/>
          <w:szCs w:val="24"/>
          <w:u w:val="single"/>
        </w:rPr>
      </w:pPr>
      <w:r w:rsidRPr="00BF7651">
        <w:rPr>
          <w:rFonts w:ascii="Palatino Linotype" w:hAnsi="Palatino Linotype"/>
          <w:sz w:val="24"/>
          <w:szCs w:val="24"/>
          <w:u w:val="single"/>
        </w:rPr>
        <w:t>BMP-12</w:t>
      </w:r>
      <w:r w:rsidRPr="00A92307">
        <w:rPr>
          <w:rFonts w:ascii="Palatino Linotype" w:hAnsi="Palatino Linotype"/>
          <w:sz w:val="24"/>
          <w:szCs w:val="24"/>
        </w:rPr>
        <w:t>  </w:t>
      </w:r>
    </w:p>
    <w:p w:rsidRPr="00EF7F6D" w:rsidR="0036311B" w:rsidP="003B7889" w:rsidRDefault="0036311B" w14:paraId="126AC1FD" w14:textId="0D3B5620">
      <w:pPr>
        <w:jc w:val="both"/>
        <w:rPr>
          <w:rFonts w:ascii="Palatino Linotype" w:hAnsi="Palatino Linotype"/>
          <w:sz w:val="24"/>
          <w:szCs w:val="24"/>
        </w:rPr>
      </w:pPr>
      <w:r w:rsidRPr="00EF7F6D">
        <w:rPr>
          <w:rFonts w:ascii="Palatino Linotype" w:hAnsi="Palatino Linotype"/>
          <w:sz w:val="24"/>
          <w:szCs w:val="24"/>
        </w:rPr>
        <w:t>Avoid construction of roads and other impervious surfaces in floodplain areas to the extent practicable, and where necessary in floodplains, construct roads and other impervious surfaces level with existing grades to not change or restrict water flow. </w:t>
      </w:r>
    </w:p>
    <w:p w:rsidRPr="00EF7F6D" w:rsidR="0036311B" w:rsidP="003B7889" w:rsidRDefault="0036311B" w14:paraId="7380CD67" w14:textId="521224F9">
      <w:pPr>
        <w:jc w:val="both"/>
        <w:rPr>
          <w:rFonts w:ascii="Palatino Linotype" w:hAnsi="Palatino Linotype"/>
          <w:sz w:val="24"/>
          <w:szCs w:val="24"/>
        </w:rPr>
      </w:pPr>
      <w:r w:rsidRPr="00EF7F6D">
        <w:rPr>
          <w:rFonts w:ascii="Palatino Linotype" w:hAnsi="Palatino Linotype"/>
          <w:sz w:val="24"/>
          <w:szCs w:val="24"/>
        </w:rPr>
        <w:lastRenderedPageBreak/>
        <w:t>Through the avoidance and minimization measures that include site rehabilitation, the proposed action is not anticipated to adversely impact waterbodies, wetlands, floodplains, water quality, sole source aquifers, public water supply systems, or state, local, or Tribal water quality. As the fiber project area </w:t>
      </w:r>
      <w:proofErr w:type="gramStart"/>
      <w:r w:rsidRPr="00EF7F6D">
        <w:rPr>
          <w:rFonts w:ascii="Palatino Linotype" w:hAnsi="Palatino Linotype"/>
          <w:sz w:val="24"/>
          <w:szCs w:val="24"/>
        </w:rPr>
        <w:t>is located in</w:t>
      </w:r>
      <w:proofErr w:type="gramEnd"/>
      <w:r w:rsidRPr="00EF7F6D">
        <w:rPr>
          <w:rFonts w:ascii="Palatino Linotype" w:hAnsi="Palatino Linotype"/>
          <w:sz w:val="24"/>
          <w:szCs w:val="24"/>
        </w:rPr>
        <w:t xml:space="preserve"> roadside </w:t>
      </w:r>
      <w:proofErr w:type="gramStart"/>
      <w:r w:rsidR="00D4021C">
        <w:rPr>
          <w:rFonts w:ascii="Palatino Linotype" w:hAnsi="Palatino Linotype"/>
          <w:sz w:val="24"/>
          <w:szCs w:val="24"/>
        </w:rPr>
        <w:t>right of ways</w:t>
      </w:r>
      <w:proofErr w:type="gramEnd"/>
      <w:r w:rsidRPr="00EF7F6D">
        <w:rPr>
          <w:rFonts w:ascii="Palatino Linotype" w:hAnsi="Palatino Linotype"/>
          <w:sz w:val="24"/>
          <w:szCs w:val="24"/>
        </w:rPr>
        <w:t>, there are no public water supplies in the project area. The shallow depth the cable will be buried at is not deep enough to impact any groundwater. All wetlands and waterbodies will be avoided; therefore, Section 404 or 401 permits are</w:t>
      </w:r>
      <w:r w:rsidR="00970704">
        <w:rPr>
          <w:rFonts w:ascii="Palatino Linotype" w:hAnsi="Palatino Linotype"/>
          <w:sz w:val="24"/>
          <w:szCs w:val="24"/>
        </w:rPr>
        <w:t xml:space="preserve"> not</w:t>
      </w:r>
      <w:r w:rsidRPr="00EF7F6D">
        <w:rPr>
          <w:rFonts w:ascii="Palatino Linotype" w:hAnsi="Palatino Linotype"/>
          <w:sz w:val="24"/>
          <w:szCs w:val="24"/>
        </w:rPr>
        <w:t> required. </w:t>
      </w:r>
    </w:p>
    <w:p w:rsidR="00D4021C" w:rsidP="003B7889" w:rsidRDefault="00D4021C" w14:paraId="0ECA3C3D" w14:textId="77777777">
      <w:pPr>
        <w:jc w:val="both"/>
        <w:rPr>
          <w:rFonts w:ascii="Palatino Linotype" w:hAnsi="Palatino Linotype"/>
        </w:rPr>
      </w:pPr>
    </w:p>
    <w:p w:rsidR="00D4021C" w:rsidP="003B7889" w:rsidRDefault="00D4021C" w14:paraId="66D9C560" w14:textId="77777777">
      <w:pPr>
        <w:jc w:val="both"/>
        <w:rPr>
          <w:rFonts w:ascii="Palatino Linotype" w:hAnsi="Palatino Linotype"/>
        </w:rPr>
      </w:pPr>
    </w:p>
    <w:p w:rsidR="00D4021C" w:rsidP="003B7889" w:rsidRDefault="00D4021C" w14:paraId="2B69FED5" w14:textId="77777777">
      <w:pPr>
        <w:jc w:val="both"/>
        <w:rPr>
          <w:rFonts w:ascii="Palatino Linotype" w:hAnsi="Palatino Linotype"/>
        </w:rPr>
      </w:pPr>
    </w:p>
    <w:p w:rsidR="00D4021C" w:rsidP="003B7889" w:rsidRDefault="00D4021C" w14:paraId="766A87BE" w14:textId="77777777">
      <w:pPr>
        <w:jc w:val="both"/>
        <w:rPr>
          <w:rFonts w:ascii="Palatino Linotype" w:hAnsi="Palatino Linotype"/>
        </w:rPr>
      </w:pPr>
    </w:p>
    <w:p w:rsidR="00D4021C" w:rsidP="00CC0F9D" w:rsidRDefault="00D4021C" w14:paraId="75871971" w14:textId="77777777">
      <w:pPr>
        <w:rPr>
          <w:rFonts w:ascii="Palatino Linotype" w:hAnsi="Palatino Linotype"/>
        </w:rPr>
      </w:pPr>
    </w:p>
    <w:p w:rsidR="00D4021C" w:rsidP="00CC0F9D" w:rsidRDefault="00D4021C" w14:paraId="6FFF26B7" w14:textId="77777777">
      <w:pPr>
        <w:rPr>
          <w:rFonts w:ascii="Palatino Linotype" w:hAnsi="Palatino Linotype"/>
        </w:rPr>
      </w:pPr>
    </w:p>
    <w:p w:rsidR="00D4021C" w:rsidP="00CC0F9D" w:rsidRDefault="00D4021C" w14:paraId="253F5EEB" w14:textId="77777777">
      <w:pPr>
        <w:rPr>
          <w:rFonts w:ascii="Palatino Linotype" w:hAnsi="Palatino Linotype"/>
        </w:rPr>
      </w:pPr>
    </w:p>
    <w:p w:rsidR="00D4021C" w:rsidP="00CC0F9D" w:rsidRDefault="00D4021C" w14:paraId="7DB7A99D" w14:textId="77777777">
      <w:pPr>
        <w:rPr>
          <w:rFonts w:ascii="Palatino Linotype" w:hAnsi="Palatino Linotype"/>
        </w:rPr>
      </w:pPr>
    </w:p>
    <w:p w:rsidR="00D4021C" w:rsidP="00CC0F9D" w:rsidRDefault="00D4021C" w14:paraId="5754FDFC" w14:textId="77777777">
      <w:pPr>
        <w:rPr>
          <w:rFonts w:ascii="Palatino Linotype" w:hAnsi="Palatino Linotype"/>
        </w:rPr>
      </w:pPr>
    </w:p>
    <w:p w:rsidR="00D4021C" w:rsidP="00CC0F9D" w:rsidRDefault="00D4021C" w14:paraId="35FD4F40" w14:textId="77777777">
      <w:pPr>
        <w:rPr>
          <w:rFonts w:ascii="Palatino Linotype" w:hAnsi="Palatino Linotype"/>
        </w:rPr>
      </w:pPr>
    </w:p>
    <w:p w:rsidR="00D4021C" w:rsidP="00CC0F9D" w:rsidRDefault="00D4021C" w14:paraId="6EEBE3C0" w14:textId="77777777">
      <w:pPr>
        <w:rPr>
          <w:rFonts w:ascii="Palatino Linotype" w:hAnsi="Palatino Linotype"/>
        </w:rPr>
      </w:pPr>
    </w:p>
    <w:p w:rsidR="00D4021C" w:rsidP="00CC0F9D" w:rsidRDefault="00D4021C" w14:paraId="48845CA2" w14:textId="77777777">
      <w:pPr>
        <w:rPr>
          <w:rFonts w:ascii="Palatino Linotype" w:hAnsi="Palatino Linotype"/>
        </w:rPr>
      </w:pPr>
    </w:p>
    <w:p w:rsidR="00D4021C" w:rsidP="00CC0F9D" w:rsidRDefault="00D4021C" w14:paraId="5C6CA392" w14:textId="77777777">
      <w:pPr>
        <w:rPr>
          <w:rFonts w:ascii="Palatino Linotype" w:hAnsi="Palatino Linotype"/>
        </w:rPr>
      </w:pPr>
    </w:p>
    <w:p w:rsidR="00D4021C" w:rsidP="00CC0F9D" w:rsidRDefault="00D4021C" w14:paraId="72208B70" w14:textId="77777777">
      <w:pPr>
        <w:rPr>
          <w:rFonts w:ascii="Palatino Linotype" w:hAnsi="Palatino Linotype"/>
        </w:rPr>
      </w:pPr>
    </w:p>
    <w:p w:rsidR="00D4021C" w:rsidP="00CC0F9D" w:rsidRDefault="00D4021C" w14:paraId="5EF9EABE" w14:textId="77777777">
      <w:pPr>
        <w:rPr>
          <w:rFonts w:ascii="Palatino Linotype" w:hAnsi="Palatino Linotype"/>
        </w:rPr>
      </w:pPr>
    </w:p>
    <w:p w:rsidR="00D4021C" w:rsidP="00CC0F9D" w:rsidRDefault="00D4021C" w14:paraId="08A0FEC2" w14:textId="77777777">
      <w:pPr>
        <w:rPr>
          <w:rFonts w:ascii="Palatino Linotype" w:hAnsi="Palatino Linotype"/>
        </w:rPr>
      </w:pPr>
    </w:p>
    <w:p w:rsidR="00D4021C" w:rsidP="00CC0F9D" w:rsidRDefault="00D4021C" w14:paraId="00246736" w14:textId="77777777">
      <w:pPr>
        <w:rPr>
          <w:rFonts w:ascii="Palatino Linotype" w:hAnsi="Palatino Linotype"/>
        </w:rPr>
      </w:pPr>
    </w:p>
    <w:p w:rsidR="00D4021C" w:rsidP="00CC0F9D" w:rsidRDefault="00D4021C" w14:paraId="5895E1CA" w14:textId="77777777">
      <w:pPr>
        <w:rPr>
          <w:rFonts w:ascii="Palatino Linotype" w:hAnsi="Palatino Linotype"/>
        </w:rPr>
      </w:pPr>
    </w:p>
    <w:p w:rsidR="00D4021C" w:rsidP="00CC0F9D" w:rsidRDefault="00D4021C" w14:paraId="1F63A970" w14:textId="77777777">
      <w:pPr>
        <w:rPr>
          <w:rFonts w:ascii="Palatino Linotype" w:hAnsi="Palatino Linotype"/>
        </w:rPr>
      </w:pPr>
    </w:p>
    <w:p w:rsidR="00D4021C" w:rsidP="00CC0F9D" w:rsidRDefault="00D4021C" w14:paraId="6FB04B95" w14:textId="77777777">
      <w:pPr>
        <w:rPr>
          <w:rFonts w:ascii="Palatino Linotype" w:hAnsi="Palatino Linotype"/>
        </w:rPr>
      </w:pPr>
    </w:p>
    <w:p w:rsidR="0047211E" w:rsidP="0020288F" w:rsidRDefault="0047211E" w14:paraId="03611204" w14:textId="77777777">
      <w:pPr>
        <w:jc w:val="center"/>
        <w:rPr>
          <w:rFonts w:ascii="Palatino Linotype" w:hAnsi="Palatino Linotype"/>
          <w:b/>
          <w:bCs/>
          <w:sz w:val="28"/>
          <w:szCs w:val="28"/>
        </w:rPr>
      </w:pPr>
    </w:p>
    <w:p w:rsidRPr="00242AFA" w:rsidR="0020288F" w:rsidP="0020288F" w:rsidRDefault="0020288F" w14:paraId="7CD5FB20" w14:textId="31A82E5A">
      <w:pPr>
        <w:jc w:val="center"/>
        <w:rPr>
          <w:rFonts w:ascii="Palatino Linotype" w:hAnsi="Palatino Linotype"/>
          <w:b/>
          <w:bCs/>
          <w:sz w:val="28"/>
          <w:szCs w:val="28"/>
          <w:u w:val="single"/>
        </w:rPr>
      </w:pPr>
      <w:r w:rsidRPr="0D6188AE">
        <w:rPr>
          <w:rFonts w:ascii="Palatino Linotype" w:hAnsi="Palatino Linotype"/>
          <w:b/>
          <w:sz w:val="28"/>
          <w:szCs w:val="28"/>
          <w:u w:val="single"/>
        </w:rPr>
        <w:lastRenderedPageBreak/>
        <w:t>Appendix C</w:t>
      </w:r>
    </w:p>
    <w:p w:rsidRPr="00EF7F6D" w:rsidR="001E6D9C" w:rsidP="00BF7651" w:rsidRDefault="00C872BA" w14:paraId="5AC34C0C" w14:textId="51D22B73">
      <w:pPr>
        <w:jc w:val="center"/>
        <w:rPr>
          <w:rFonts w:ascii="Palatino Linotype" w:hAnsi="Palatino Linotype" w:cs="Calibri" w:eastAsiaTheme="majorEastAsia"/>
          <w:b/>
          <w:sz w:val="24"/>
          <w:szCs w:val="24"/>
          <w:u w:val="single"/>
        </w:rPr>
      </w:pPr>
      <w:r w:rsidRPr="008429C6">
        <w:rPr>
          <w:rFonts w:ascii="Palatino Linotype" w:hAnsi="Palatino Linotype" w:cs="Calibri" w:eastAsiaTheme="majorEastAsia"/>
          <w:b/>
          <w:sz w:val="24"/>
          <w:szCs w:val="24"/>
        </w:rPr>
        <w:t>Zito Southern California, LLC</w:t>
      </w:r>
      <w:r>
        <w:rPr>
          <w:rFonts w:ascii="Palatino Linotype" w:hAnsi="Palatino Linotype" w:cs="Calibri" w:eastAsiaTheme="majorEastAsia"/>
          <w:b/>
          <w:sz w:val="24"/>
          <w:szCs w:val="24"/>
        </w:rPr>
        <w:t xml:space="preserve">’s </w:t>
      </w:r>
      <w:r w:rsidRPr="00BF7651" w:rsidR="001E6D9C">
        <w:rPr>
          <w:rFonts w:ascii="Palatino Linotype" w:hAnsi="Palatino Linotype" w:cs="Calibri" w:eastAsiaTheme="majorEastAsia"/>
          <w:b/>
          <w:sz w:val="24"/>
          <w:szCs w:val="24"/>
        </w:rPr>
        <w:t>Julian</w:t>
      </w:r>
      <w:r w:rsidR="00500E79">
        <w:rPr>
          <w:rFonts w:ascii="Palatino Linotype" w:hAnsi="Palatino Linotype" w:cs="Calibri" w:eastAsiaTheme="majorEastAsia"/>
          <w:b/>
          <w:sz w:val="24"/>
          <w:szCs w:val="24"/>
        </w:rPr>
        <w:t>/</w:t>
      </w:r>
      <w:r w:rsidRPr="00BF7651" w:rsidR="001E6D9C">
        <w:rPr>
          <w:rFonts w:ascii="Palatino Linotype" w:hAnsi="Palatino Linotype" w:cs="Calibri" w:eastAsiaTheme="majorEastAsia"/>
          <w:b/>
          <w:sz w:val="24"/>
          <w:szCs w:val="24"/>
        </w:rPr>
        <w:t>Ramona</w:t>
      </w:r>
      <w:r w:rsidR="00500E79">
        <w:rPr>
          <w:rFonts w:ascii="Palatino Linotype" w:hAnsi="Palatino Linotype" w:cs="Calibri" w:eastAsiaTheme="majorEastAsia"/>
          <w:b/>
          <w:sz w:val="24"/>
          <w:szCs w:val="24"/>
        </w:rPr>
        <w:t>/</w:t>
      </w:r>
      <w:r w:rsidRPr="00BF7651" w:rsidR="001E6D9C">
        <w:rPr>
          <w:rFonts w:ascii="Palatino Linotype" w:hAnsi="Palatino Linotype" w:cs="Calibri" w:eastAsiaTheme="majorEastAsia"/>
          <w:b/>
          <w:sz w:val="24"/>
          <w:szCs w:val="24"/>
        </w:rPr>
        <w:t>Borrego Springs</w:t>
      </w:r>
      <w:r w:rsidRPr="00BF7651" w:rsidR="00521D13">
        <w:rPr>
          <w:rFonts w:ascii="Palatino Linotype" w:hAnsi="Palatino Linotype" w:cs="Calibri" w:eastAsiaTheme="majorEastAsia"/>
          <w:b/>
          <w:sz w:val="24"/>
          <w:szCs w:val="24"/>
        </w:rPr>
        <w:t xml:space="preserve">- </w:t>
      </w:r>
      <w:r w:rsidRPr="00BF7651" w:rsidR="00521D13">
        <w:rPr>
          <w:rFonts w:ascii="Times New Roman" w:hAnsi="Times New Roman" w:cs="Times New Roman" w:eastAsiaTheme="majorEastAsia"/>
          <w:b/>
          <w:sz w:val="24"/>
          <w:szCs w:val="24"/>
        </w:rPr>
        <w:t>Project</w:t>
      </w:r>
      <w:r w:rsidRPr="00BF7651" w:rsidR="001E6D9C">
        <w:rPr>
          <w:rFonts w:ascii="Palatino Linotype" w:hAnsi="Palatino Linotype" w:cs="Calibri" w:eastAsiaTheme="majorEastAsia"/>
          <w:b/>
          <w:sz w:val="24"/>
          <w:szCs w:val="24"/>
        </w:rPr>
        <w:t xml:space="preserve"> Design Features</w:t>
      </w:r>
      <w:r w:rsidRPr="00BF7651" w:rsidR="001E6D9C">
        <w:rPr>
          <w:rFonts w:ascii="Times New Roman" w:hAnsi="Times New Roman" w:cs="Times New Roman" w:eastAsiaTheme="majorEastAsia"/>
          <w:b/>
          <w:sz w:val="24"/>
          <w:szCs w:val="24"/>
        </w:rPr>
        <w:t> </w:t>
      </w:r>
    </w:p>
    <w:p w:rsidRPr="001E6D9C" w:rsidR="001E6D9C" w:rsidP="00A46E78" w:rsidRDefault="00500E79" w14:paraId="4310099B" w14:textId="24D29BC9">
      <w:pPr>
        <w:jc w:val="both"/>
        <w:rPr>
          <w:rFonts w:ascii="Palatino Linotype" w:hAnsi="Palatino Linotype" w:cs="Calibri" w:eastAsiaTheme="majorEastAsia"/>
          <w:sz w:val="24"/>
          <w:szCs w:val="24"/>
        </w:rPr>
      </w:pPr>
      <w:r w:rsidRPr="00BF7651">
        <w:rPr>
          <w:rFonts w:ascii="Palatino Linotype" w:hAnsi="Palatino Linotype" w:cs="Calibri" w:eastAsiaTheme="majorEastAsia"/>
          <w:bCs/>
          <w:sz w:val="24"/>
          <w:szCs w:val="24"/>
        </w:rPr>
        <w:t>Zito Southern California, LLC’s</w:t>
      </w:r>
      <w:r w:rsidRPr="001E6D9C" w:rsidDel="00500E79">
        <w:rPr>
          <w:rFonts w:ascii="Palatino Linotype" w:hAnsi="Palatino Linotype" w:cs="Calibri" w:eastAsiaTheme="majorEastAsia"/>
          <w:sz w:val="24"/>
          <w:szCs w:val="24"/>
        </w:rPr>
        <w:t xml:space="preserve"> </w:t>
      </w:r>
      <w:r w:rsidRPr="001E6D9C" w:rsidR="001E6D9C">
        <w:rPr>
          <w:rFonts w:ascii="Palatino Linotype" w:hAnsi="Palatino Linotype" w:cs="Calibri" w:eastAsiaTheme="majorEastAsia"/>
          <w:sz w:val="24"/>
          <w:szCs w:val="24"/>
        </w:rPr>
        <w:t>consultant,</w:t>
      </w:r>
      <w:r w:rsidRPr="001E6D9C" w:rsidR="001E6D9C">
        <w:rPr>
          <w:rFonts w:ascii="Times New Roman" w:hAnsi="Times New Roman" w:cs="Times New Roman" w:eastAsiaTheme="majorEastAsia"/>
          <w:sz w:val="24"/>
          <w:szCs w:val="24"/>
        </w:rPr>
        <w:t> </w:t>
      </w:r>
      <w:r w:rsidRPr="001E6D9C" w:rsidR="001E6D9C">
        <w:rPr>
          <w:rFonts w:ascii="Palatino Linotype" w:hAnsi="Palatino Linotype" w:cs="Calibri" w:eastAsiaTheme="majorEastAsia"/>
          <w:sz w:val="24"/>
          <w:szCs w:val="24"/>
        </w:rPr>
        <w:t>Environmental Science Associates</w:t>
      </w:r>
      <w:r w:rsidR="00D4021C">
        <w:rPr>
          <w:rFonts w:ascii="Palatino Linotype" w:hAnsi="Palatino Linotype" w:cs="Calibri" w:eastAsiaTheme="majorEastAsia"/>
          <w:sz w:val="24"/>
          <w:szCs w:val="24"/>
        </w:rPr>
        <w:t xml:space="preserve">, </w:t>
      </w:r>
      <w:r w:rsidRPr="001E6D9C" w:rsidR="001E6D9C">
        <w:rPr>
          <w:rFonts w:ascii="Palatino Linotype" w:hAnsi="Palatino Linotype" w:cs="Calibri" w:eastAsiaTheme="majorEastAsia"/>
          <w:sz w:val="24"/>
          <w:szCs w:val="24"/>
        </w:rPr>
        <w:t>provided reports</w:t>
      </w:r>
      <w:r w:rsidRPr="001E6D9C" w:rsidR="001E6D9C">
        <w:rPr>
          <w:rFonts w:ascii="Times New Roman" w:hAnsi="Times New Roman" w:cs="Times New Roman" w:eastAsiaTheme="majorEastAsia"/>
          <w:sz w:val="24"/>
          <w:szCs w:val="24"/>
        </w:rPr>
        <w:t> </w:t>
      </w:r>
      <w:r w:rsidRPr="001E6D9C" w:rsidR="001E6D9C">
        <w:rPr>
          <w:rFonts w:ascii="Palatino Linotype" w:hAnsi="Palatino Linotype" w:cs="Calibri" w:eastAsiaTheme="majorEastAsia"/>
          <w:sz w:val="24"/>
          <w:szCs w:val="24"/>
        </w:rPr>
        <w:t>for</w:t>
      </w:r>
      <w:r w:rsidRPr="001E6D9C" w:rsidR="001E6D9C">
        <w:rPr>
          <w:rFonts w:ascii="Times New Roman" w:hAnsi="Times New Roman" w:cs="Times New Roman" w:eastAsiaTheme="majorEastAsia"/>
          <w:sz w:val="24"/>
          <w:szCs w:val="24"/>
        </w:rPr>
        <w:t> </w:t>
      </w:r>
      <w:r w:rsidRPr="001E6D9C" w:rsidR="001E6D9C">
        <w:rPr>
          <w:rFonts w:ascii="Palatino Linotype" w:hAnsi="Palatino Linotype" w:cs="Calibri" w:eastAsiaTheme="majorEastAsia"/>
          <w:sz w:val="24"/>
          <w:szCs w:val="24"/>
        </w:rPr>
        <w:t xml:space="preserve">a biological resources analysis and a cultural resources analysis for the Julian-Ramona-Borrego Springs Broadband </w:t>
      </w:r>
      <w:r w:rsidR="00987DD0">
        <w:rPr>
          <w:rFonts w:ascii="Palatino Linotype" w:hAnsi="Palatino Linotype"/>
          <w:sz w:val="24"/>
          <w:szCs w:val="24"/>
        </w:rPr>
        <w:t>California Public Utilities Commissio</w:t>
      </w:r>
      <w:r w:rsidRPr="004B5F63" w:rsidR="00987DD0">
        <w:rPr>
          <w:rFonts w:ascii="Palatino Linotype" w:hAnsi="Palatino Linotype"/>
          <w:sz w:val="24"/>
          <w:szCs w:val="24"/>
        </w:rPr>
        <w:t>n</w:t>
      </w:r>
      <w:r w:rsidRPr="001E6D9C" w:rsidR="001E6D9C">
        <w:rPr>
          <w:rFonts w:ascii="Palatino Linotype" w:hAnsi="Palatino Linotype" w:cs="Calibri" w:eastAsiaTheme="majorEastAsia"/>
          <w:sz w:val="24"/>
          <w:szCs w:val="24"/>
        </w:rPr>
        <w:t xml:space="preserve"> </w:t>
      </w:r>
      <w:r w:rsidRPr="00EF7F6D" w:rsidR="00987DD0">
        <w:rPr>
          <w:rFonts w:ascii="Palatino Linotype" w:hAnsi="Palatino Linotype" w:cs="Calibri" w:eastAsiaTheme="majorEastAsia"/>
          <w:sz w:val="24"/>
          <w:szCs w:val="24"/>
        </w:rPr>
        <w:t>Federal Funding Account</w:t>
      </w:r>
      <w:r w:rsidRPr="004B5F63" w:rsidR="00987DD0">
        <w:rPr>
          <w:rFonts w:ascii="Palatino Linotype" w:hAnsi="Palatino Linotype" w:cs="Calibri" w:eastAsiaTheme="majorEastAsia"/>
          <w:sz w:val="24"/>
          <w:szCs w:val="24"/>
        </w:rPr>
        <w:t xml:space="preserve"> </w:t>
      </w:r>
      <w:r w:rsidRPr="00EF7F6D" w:rsidR="00987DD0">
        <w:rPr>
          <w:rFonts w:ascii="Palatino Linotype" w:hAnsi="Palatino Linotype" w:cs="Calibri" w:eastAsiaTheme="majorEastAsia"/>
          <w:sz w:val="24"/>
          <w:szCs w:val="24"/>
        </w:rPr>
        <w:t>p</w:t>
      </w:r>
      <w:r w:rsidRPr="001E6D9C" w:rsidR="001E6D9C">
        <w:rPr>
          <w:rFonts w:ascii="Palatino Linotype" w:hAnsi="Palatino Linotype" w:cs="Calibri" w:eastAsiaTheme="majorEastAsia"/>
          <w:sz w:val="24"/>
          <w:szCs w:val="24"/>
        </w:rPr>
        <w:t>roject.</w:t>
      </w:r>
      <w:r w:rsidRPr="001E6D9C" w:rsidR="001E6D9C">
        <w:rPr>
          <w:rFonts w:ascii="Times New Roman" w:hAnsi="Times New Roman" w:cs="Times New Roman" w:eastAsiaTheme="majorEastAsia"/>
          <w:sz w:val="24"/>
          <w:szCs w:val="24"/>
        </w:rPr>
        <w:t> </w:t>
      </w:r>
      <w:r w:rsidRPr="001E6D9C" w:rsidR="001E6D9C">
        <w:rPr>
          <w:rFonts w:ascii="Palatino Linotype" w:hAnsi="Palatino Linotype" w:cs="Calibri" w:eastAsiaTheme="majorEastAsia"/>
          <w:sz w:val="24"/>
          <w:szCs w:val="24"/>
        </w:rPr>
        <w:t>These reports</w:t>
      </w:r>
      <w:r w:rsidRPr="001E6D9C" w:rsidR="001E6D9C">
        <w:rPr>
          <w:rFonts w:ascii="Times New Roman" w:hAnsi="Times New Roman" w:cs="Times New Roman" w:eastAsiaTheme="majorEastAsia"/>
          <w:sz w:val="24"/>
          <w:szCs w:val="24"/>
        </w:rPr>
        <w:t> </w:t>
      </w:r>
      <w:r w:rsidRPr="001E6D9C" w:rsidR="001E6D9C">
        <w:rPr>
          <w:rFonts w:ascii="Palatino Linotype" w:hAnsi="Palatino Linotype" w:cs="Calibri" w:eastAsiaTheme="majorEastAsia"/>
          <w:sz w:val="24"/>
          <w:szCs w:val="24"/>
        </w:rPr>
        <w:t>identified</w:t>
      </w:r>
      <w:r w:rsidRPr="001E6D9C" w:rsidR="001E6D9C">
        <w:rPr>
          <w:rFonts w:ascii="Times New Roman" w:hAnsi="Times New Roman" w:cs="Times New Roman" w:eastAsiaTheme="majorEastAsia"/>
          <w:sz w:val="24"/>
          <w:szCs w:val="24"/>
        </w:rPr>
        <w:t> </w:t>
      </w:r>
      <w:r w:rsidRPr="001E6D9C" w:rsidR="001E6D9C">
        <w:rPr>
          <w:rFonts w:ascii="Palatino Linotype" w:hAnsi="Palatino Linotype" w:cs="Calibri" w:eastAsiaTheme="majorEastAsia"/>
          <w:sz w:val="24"/>
          <w:szCs w:val="24"/>
        </w:rPr>
        <w:t xml:space="preserve">project design features for key environmental considerations associated with the proposed project, including potential impacts, areas requiring further analysis, and recommendations to support the </w:t>
      </w:r>
      <w:r w:rsidR="004B5F63">
        <w:rPr>
          <w:rFonts w:ascii="Palatino Linotype" w:hAnsi="Palatino Linotype"/>
          <w:sz w:val="24"/>
          <w:szCs w:val="24"/>
        </w:rPr>
        <w:t xml:space="preserve">California Public Utilities Commission’s </w:t>
      </w:r>
      <w:r w:rsidRPr="001E6D9C" w:rsidR="001E6D9C">
        <w:rPr>
          <w:rFonts w:ascii="Palatino Linotype" w:hAnsi="Palatino Linotype" w:cs="Calibri" w:eastAsiaTheme="majorEastAsia"/>
          <w:sz w:val="24"/>
          <w:szCs w:val="24"/>
        </w:rPr>
        <w:t>ongoing review and</w:t>
      </w:r>
      <w:r w:rsidRPr="001E6D9C" w:rsidR="001E6D9C">
        <w:rPr>
          <w:rFonts w:ascii="Times New Roman" w:hAnsi="Times New Roman" w:cs="Times New Roman" w:eastAsiaTheme="majorEastAsia"/>
          <w:sz w:val="24"/>
          <w:szCs w:val="24"/>
        </w:rPr>
        <w:t> </w:t>
      </w:r>
      <w:r w:rsidRPr="001E6D9C" w:rsidR="001E6D9C">
        <w:rPr>
          <w:rFonts w:ascii="Palatino Linotype" w:hAnsi="Palatino Linotype" w:cs="Calibri" w:eastAsiaTheme="majorEastAsia"/>
          <w:sz w:val="24"/>
          <w:szCs w:val="24"/>
        </w:rPr>
        <w:t>decision-making</w:t>
      </w:r>
      <w:r w:rsidRPr="001E6D9C" w:rsidR="001E6D9C">
        <w:rPr>
          <w:rFonts w:ascii="Times New Roman" w:hAnsi="Times New Roman" w:cs="Times New Roman" w:eastAsiaTheme="majorEastAsia"/>
          <w:sz w:val="24"/>
          <w:szCs w:val="24"/>
        </w:rPr>
        <w:t> </w:t>
      </w:r>
      <w:r w:rsidRPr="001E6D9C" w:rsidR="001E6D9C">
        <w:rPr>
          <w:rFonts w:ascii="Palatino Linotype" w:hAnsi="Palatino Linotype" w:cs="Calibri" w:eastAsiaTheme="majorEastAsia"/>
          <w:sz w:val="24"/>
          <w:szCs w:val="24"/>
        </w:rPr>
        <w:t>process.</w:t>
      </w:r>
      <w:r w:rsidRPr="001E6D9C" w:rsidR="001E6D9C">
        <w:rPr>
          <w:rFonts w:ascii="Times New Roman" w:hAnsi="Times New Roman" w:cs="Times New Roman" w:eastAsiaTheme="majorEastAsia"/>
          <w:sz w:val="24"/>
          <w:szCs w:val="24"/>
        </w:rPr>
        <w:t>    </w:t>
      </w:r>
      <w:r w:rsidRPr="001E6D9C" w:rsidR="001E6D9C">
        <w:rPr>
          <w:rFonts w:ascii="Palatino Linotype" w:hAnsi="Palatino Linotype" w:cs="Calibri" w:eastAsiaTheme="majorEastAsia"/>
          <w:sz w:val="24"/>
          <w:szCs w:val="24"/>
        </w:rPr>
        <w:t> </w:t>
      </w:r>
    </w:p>
    <w:p w:rsidRPr="00EF7F6D" w:rsidR="001E6D9C" w:rsidP="00A46E78" w:rsidRDefault="001E6D9C" w14:paraId="594D4657" w14:textId="50F7EA42">
      <w:pPr>
        <w:jc w:val="both"/>
        <w:rPr>
          <w:rFonts w:ascii="Palatino Linotype" w:hAnsi="Palatino Linotype" w:cs="Calibri" w:eastAsiaTheme="majorEastAsia"/>
          <w:b/>
          <w:bCs/>
          <w:sz w:val="24"/>
          <w:szCs w:val="24"/>
          <w:u w:val="single"/>
        </w:rPr>
      </w:pPr>
      <w:r w:rsidRPr="00BF7651">
        <w:rPr>
          <w:rFonts w:ascii="Palatino Linotype" w:hAnsi="Palatino Linotype" w:cs="Calibri" w:eastAsiaTheme="majorEastAsia"/>
          <w:b/>
          <w:sz w:val="24"/>
          <w:szCs w:val="24"/>
        </w:rPr>
        <w:t>Measures to Avoid or Minimize Impacts on Biological and Cultural Resources</w:t>
      </w:r>
      <w:r w:rsidRPr="00BF7651">
        <w:rPr>
          <w:rFonts w:ascii="Times New Roman" w:hAnsi="Times New Roman" w:cs="Times New Roman" w:eastAsiaTheme="majorEastAsia"/>
          <w:b/>
          <w:sz w:val="24"/>
          <w:szCs w:val="24"/>
        </w:rPr>
        <w:t> </w:t>
      </w:r>
    </w:p>
    <w:p w:rsidRPr="001E6D9C" w:rsidR="001E6D9C" w:rsidP="00A46E78" w:rsidRDefault="001E6D9C" w14:paraId="30B0C728" w14:textId="5DD83F95">
      <w:pPr>
        <w:jc w:val="both"/>
        <w:rPr>
          <w:rFonts w:ascii="Palatino Linotype" w:hAnsi="Palatino Linotype" w:cs="Calibri" w:eastAsiaTheme="majorEastAsia"/>
          <w:sz w:val="24"/>
          <w:szCs w:val="24"/>
        </w:rPr>
      </w:pPr>
      <w:r w:rsidRPr="001E6D9C">
        <w:rPr>
          <w:rFonts w:ascii="Palatino Linotype" w:hAnsi="Palatino Linotype" w:cs="Calibri" w:eastAsiaTheme="majorEastAsia"/>
          <w:sz w:val="24"/>
          <w:szCs w:val="24"/>
        </w:rPr>
        <w:t>In accordance with</w:t>
      </w:r>
      <w:r w:rsidRPr="001E6D9C">
        <w:rPr>
          <w:rFonts w:ascii="Times New Roman" w:hAnsi="Times New Roman" w:cs="Times New Roman" w:eastAsiaTheme="majorEastAsia"/>
          <w:sz w:val="24"/>
          <w:szCs w:val="24"/>
        </w:rPr>
        <w:t> </w:t>
      </w:r>
      <w:r w:rsidRPr="001E6D9C">
        <w:rPr>
          <w:rFonts w:ascii="Palatino Linotype" w:hAnsi="Palatino Linotype" w:cs="Calibri" w:eastAsiaTheme="majorEastAsia"/>
          <w:sz w:val="24"/>
          <w:szCs w:val="24"/>
        </w:rPr>
        <w:t xml:space="preserve">Section 21080.51(a) of </w:t>
      </w:r>
      <w:r w:rsidR="00D4021C">
        <w:rPr>
          <w:rFonts w:ascii="Palatino Linotype" w:hAnsi="Palatino Linotype" w:cs="Calibri" w:eastAsiaTheme="majorEastAsia"/>
          <w:sz w:val="24"/>
          <w:szCs w:val="24"/>
        </w:rPr>
        <w:t>the California Environmental Quality Act</w:t>
      </w:r>
      <w:r w:rsidRPr="001E6D9C">
        <w:rPr>
          <w:rFonts w:ascii="Palatino Linotype" w:hAnsi="Palatino Linotype" w:cs="Calibri" w:eastAsiaTheme="majorEastAsia"/>
          <w:sz w:val="24"/>
          <w:szCs w:val="24"/>
        </w:rPr>
        <w:t>, the Commission may require measures to address potential environmental impacts as conditions of approval on the project. The following measures are required by the Commission.</w:t>
      </w:r>
      <w:r w:rsidRPr="001E6D9C">
        <w:rPr>
          <w:rFonts w:ascii="Times New Roman" w:hAnsi="Times New Roman" w:cs="Times New Roman" w:eastAsiaTheme="majorEastAsia"/>
          <w:sz w:val="24"/>
          <w:szCs w:val="24"/>
        </w:rPr>
        <w:t> </w:t>
      </w:r>
      <w:r w:rsidRPr="001E6D9C">
        <w:rPr>
          <w:rFonts w:ascii="Palatino Linotype" w:hAnsi="Palatino Linotype" w:cs="Calibri" w:eastAsiaTheme="majorEastAsia"/>
          <w:sz w:val="24"/>
          <w:szCs w:val="24"/>
        </w:rPr>
        <w:t>  </w:t>
      </w:r>
    </w:p>
    <w:p w:rsidRPr="00EF7F6D" w:rsidR="001E6D9C" w:rsidP="00A46E78" w:rsidRDefault="001E6D9C" w14:paraId="08D50674" w14:textId="77777777">
      <w:pPr>
        <w:jc w:val="both"/>
        <w:rPr>
          <w:rFonts w:ascii="Palatino Linotype" w:hAnsi="Palatino Linotype" w:cs="Calibri" w:eastAsiaTheme="majorEastAsia"/>
          <w:b/>
          <w:bCs/>
          <w:sz w:val="24"/>
          <w:szCs w:val="24"/>
        </w:rPr>
      </w:pPr>
      <w:r w:rsidRPr="00EF7F6D">
        <w:rPr>
          <w:rFonts w:ascii="Palatino Linotype" w:hAnsi="Palatino Linotype" w:cs="Calibri" w:eastAsiaTheme="majorEastAsia"/>
          <w:b/>
          <w:bCs/>
          <w:sz w:val="24"/>
          <w:szCs w:val="24"/>
        </w:rPr>
        <w:t>Biological Best Management Practices </w:t>
      </w:r>
    </w:p>
    <w:p w:rsidRPr="001E6D9C" w:rsidR="001E6D9C" w:rsidP="00A46E78" w:rsidRDefault="001E6D9C" w14:paraId="18FFCBAC" w14:textId="14BFDD1B">
      <w:pPr>
        <w:spacing w:line="240" w:lineRule="auto"/>
        <w:jc w:val="both"/>
        <w:rPr>
          <w:rFonts w:ascii="Palatino Linotype" w:hAnsi="Palatino Linotype" w:cs="Calibri" w:eastAsiaTheme="majorEastAsia"/>
          <w:sz w:val="24"/>
          <w:szCs w:val="24"/>
        </w:rPr>
      </w:pPr>
      <w:r w:rsidRPr="00EF7F6D">
        <w:rPr>
          <w:rFonts w:ascii="Palatino Linotype" w:hAnsi="Palatino Linotype"/>
          <w:sz w:val="24"/>
          <w:szCs w:val="24"/>
        </w:rPr>
        <w:t>In addition to biological resources consultation in </w:t>
      </w:r>
      <w:r w:rsidR="00D4021C">
        <w:rPr>
          <w:rFonts w:ascii="Palatino Linotype" w:hAnsi="Palatino Linotype"/>
          <w:sz w:val="24"/>
          <w:szCs w:val="24"/>
        </w:rPr>
        <w:t>p</w:t>
      </w:r>
      <w:r w:rsidRPr="00EF7F6D">
        <w:rPr>
          <w:rFonts w:ascii="Palatino Linotype" w:hAnsi="Palatino Linotype"/>
          <w:sz w:val="24"/>
          <w:szCs w:val="24"/>
        </w:rPr>
        <w:t>roject design with a qualified </w:t>
      </w:r>
      <w:r w:rsidR="008A6363">
        <w:rPr>
          <w:rFonts w:ascii="Palatino Linotype" w:hAnsi="Palatino Linotype"/>
          <w:sz w:val="24"/>
          <w:szCs w:val="24"/>
        </w:rPr>
        <w:t xml:space="preserve">           </w:t>
      </w:r>
      <w:r w:rsidRPr="00D4021C" w:rsidR="00D4021C">
        <w:rPr>
          <w:rFonts w:ascii="Palatino Linotype" w:hAnsi="Palatino Linotype"/>
          <w:sz w:val="24"/>
          <w:szCs w:val="24"/>
        </w:rPr>
        <w:t>biologist</w:t>
      </w:r>
      <w:r w:rsidRPr="00EF7F6D">
        <w:rPr>
          <w:rFonts w:ascii="Palatino Linotype" w:hAnsi="Palatino Linotype"/>
          <w:sz w:val="24"/>
          <w:szCs w:val="24"/>
        </w:rPr>
        <w:t xml:space="preserve">, Attachment A contains a full list of </w:t>
      </w:r>
      <w:r w:rsidR="00D4021C">
        <w:rPr>
          <w:rFonts w:ascii="Palatino Linotype" w:hAnsi="Palatino Linotype"/>
          <w:sz w:val="24"/>
          <w:szCs w:val="24"/>
        </w:rPr>
        <w:t>best management practices</w:t>
      </w:r>
      <w:r w:rsidRPr="00EF7F6D">
        <w:rPr>
          <w:rFonts w:ascii="Palatino Linotype" w:hAnsi="Palatino Linotype"/>
          <w:sz w:val="24"/>
          <w:szCs w:val="24"/>
        </w:rPr>
        <w:t xml:space="preserve">, included as part of the </w:t>
      </w:r>
      <w:r w:rsidR="00D4021C">
        <w:rPr>
          <w:rFonts w:ascii="Palatino Linotype" w:hAnsi="Palatino Linotype"/>
          <w:sz w:val="24"/>
          <w:szCs w:val="24"/>
        </w:rPr>
        <w:t>p</w:t>
      </w:r>
      <w:r w:rsidRPr="00EF7F6D">
        <w:rPr>
          <w:rFonts w:ascii="Palatino Linotype" w:hAnsi="Palatino Linotype"/>
          <w:sz w:val="24"/>
          <w:szCs w:val="24"/>
        </w:rPr>
        <w:t>roject, for habitat and individual special</w:t>
      </w:r>
      <w:r w:rsidR="00646156">
        <w:rPr>
          <w:rFonts w:ascii="Palatino Linotype" w:hAnsi="Palatino Linotype"/>
          <w:sz w:val="24"/>
          <w:szCs w:val="24"/>
        </w:rPr>
        <w:t xml:space="preserve"> </w:t>
      </w:r>
      <w:r w:rsidRPr="001E6D9C">
        <w:rPr>
          <w:rFonts w:ascii="Palatino Linotype" w:hAnsi="Palatino Linotype" w:cs="Calibri" w:eastAsiaTheme="majorEastAsia"/>
          <w:sz w:val="24"/>
          <w:szCs w:val="24"/>
        </w:rPr>
        <w:t>status</w:t>
      </w:r>
      <w:r w:rsidRPr="00646156" w:rsidR="00646156">
        <w:rPr>
          <w:rFonts w:ascii="Palatino Linotype" w:hAnsi="Palatino Linotype"/>
          <w:sz w:val="24"/>
          <w:szCs w:val="24"/>
        </w:rPr>
        <w:t xml:space="preserve"> </w:t>
      </w:r>
      <w:r w:rsidRPr="001E6D9C">
        <w:rPr>
          <w:rFonts w:ascii="Palatino Linotype" w:hAnsi="Palatino Linotype" w:cs="Calibri" w:eastAsiaTheme="majorEastAsia"/>
          <w:sz w:val="24"/>
          <w:szCs w:val="24"/>
        </w:rPr>
        <w:t>species</w:t>
      </w:r>
      <w:r w:rsidRPr="00646156" w:rsidR="00646156">
        <w:rPr>
          <w:rFonts w:ascii="Palatino Linotype" w:hAnsi="Palatino Linotype"/>
          <w:sz w:val="24"/>
          <w:szCs w:val="24"/>
        </w:rPr>
        <w:t xml:space="preserve"> </w:t>
      </w:r>
      <w:r w:rsidRPr="001E6D9C">
        <w:rPr>
          <w:rFonts w:ascii="Palatino Linotype" w:hAnsi="Palatino Linotype" w:cs="Calibri" w:eastAsiaTheme="majorEastAsia"/>
          <w:sz w:val="24"/>
          <w:szCs w:val="24"/>
        </w:rPr>
        <w:t>that</w:t>
      </w:r>
      <w:r w:rsidRPr="00646156" w:rsidR="00646156">
        <w:rPr>
          <w:rFonts w:ascii="Palatino Linotype" w:hAnsi="Palatino Linotype"/>
          <w:sz w:val="24"/>
          <w:szCs w:val="24"/>
        </w:rPr>
        <w:t xml:space="preserve"> </w:t>
      </w:r>
      <w:r w:rsidRPr="001E6D9C">
        <w:rPr>
          <w:rFonts w:ascii="Palatino Linotype" w:hAnsi="Palatino Linotype" w:cs="Calibri" w:eastAsiaTheme="majorEastAsia"/>
          <w:sz w:val="24"/>
          <w:szCs w:val="24"/>
        </w:rPr>
        <w:t>will</w:t>
      </w:r>
      <w:r w:rsidRPr="00646156" w:rsidR="00646156">
        <w:rPr>
          <w:rFonts w:ascii="Palatino Linotype" w:hAnsi="Palatino Linotype"/>
          <w:sz w:val="24"/>
          <w:szCs w:val="24"/>
        </w:rPr>
        <w:t xml:space="preserve"> </w:t>
      </w:r>
      <w:r w:rsidRPr="001E6D9C">
        <w:rPr>
          <w:rFonts w:ascii="Palatino Linotype" w:hAnsi="Palatino Linotype" w:cs="Calibri" w:eastAsiaTheme="majorEastAsia"/>
          <w:sz w:val="24"/>
          <w:szCs w:val="24"/>
        </w:rPr>
        <w:t>be</w:t>
      </w:r>
      <w:r w:rsidRPr="00646156" w:rsidR="00646156">
        <w:rPr>
          <w:rFonts w:ascii="Palatino Linotype" w:hAnsi="Palatino Linotype"/>
          <w:sz w:val="24"/>
          <w:szCs w:val="24"/>
        </w:rPr>
        <w:t xml:space="preserve"> </w:t>
      </w:r>
      <w:r w:rsidRPr="001E6D9C">
        <w:rPr>
          <w:rFonts w:ascii="Palatino Linotype" w:hAnsi="Palatino Linotype" w:cs="Calibri" w:eastAsiaTheme="majorEastAsia"/>
          <w:sz w:val="24"/>
          <w:szCs w:val="24"/>
        </w:rPr>
        <w:t>implemented,</w:t>
      </w:r>
      <w:r w:rsidRPr="00646156" w:rsidR="00646156">
        <w:rPr>
          <w:rFonts w:ascii="Palatino Linotype" w:hAnsi="Palatino Linotype"/>
          <w:sz w:val="24"/>
          <w:szCs w:val="24"/>
        </w:rPr>
        <w:t xml:space="preserve"> </w:t>
      </w:r>
      <w:r w:rsidRPr="001E6D9C">
        <w:rPr>
          <w:rFonts w:ascii="Palatino Linotype" w:hAnsi="Palatino Linotype" w:cs="Calibri" w:eastAsiaTheme="majorEastAsia"/>
          <w:sz w:val="24"/>
          <w:szCs w:val="24"/>
        </w:rPr>
        <w:t>based</w:t>
      </w:r>
      <w:r w:rsidRPr="00646156" w:rsidR="00646156">
        <w:rPr>
          <w:rFonts w:ascii="Palatino Linotype" w:hAnsi="Palatino Linotype"/>
          <w:sz w:val="24"/>
          <w:szCs w:val="24"/>
        </w:rPr>
        <w:t xml:space="preserve"> </w:t>
      </w:r>
      <w:r w:rsidRPr="001E6D9C">
        <w:rPr>
          <w:rFonts w:ascii="Palatino Linotype" w:hAnsi="Palatino Linotype" w:cs="Calibri" w:eastAsiaTheme="majorEastAsia"/>
          <w:sz w:val="24"/>
          <w:szCs w:val="24"/>
        </w:rPr>
        <w:t>on</w:t>
      </w:r>
      <w:r w:rsidRPr="00646156" w:rsidR="00646156">
        <w:rPr>
          <w:rFonts w:ascii="Palatino Linotype" w:hAnsi="Palatino Linotype"/>
          <w:sz w:val="24"/>
          <w:szCs w:val="24"/>
        </w:rPr>
        <w:t xml:space="preserve"> </w:t>
      </w:r>
      <w:r w:rsidRPr="001E6D9C">
        <w:rPr>
          <w:rFonts w:ascii="Palatino Linotype" w:hAnsi="Palatino Linotype" w:cs="Calibri" w:eastAsiaTheme="majorEastAsia"/>
          <w:sz w:val="24"/>
          <w:szCs w:val="24"/>
        </w:rPr>
        <w:t>presence</w:t>
      </w:r>
      <w:r w:rsidRPr="00646156" w:rsidR="00646156">
        <w:rPr>
          <w:rFonts w:ascii="Palatino Linotype" w:hAnsi="Palatino Linotype"/>
          <w:sz w:val="24"/>
          <w:szCs w:val="24"/>
        </w:rPr>
        <w:t xml:space="preserve"> </w:t>
      </w:r>
      <w:r w:rsidRPr="001E6D9C">
        <w:rPr>
          <w:rFonts w:ascii="Palatino Linotype" w:hAnsi="Palatino Linotype" w:cs="Calibri" w:eastAsiaTheme="majorEastAsia"/>
          <w:sz w:val="24"/>
          <w:szCs w:val="24"/>
        </w:rPr>
        <w:t>or</w:t>
      </w:r>
      <w:r w:rsidRPr="00646156" w:rsidR="00646156">
        <w:rPr>
          <w:rFonts w:ascii="Palatino Linotype" w:hAnsi="Palatino Linotype"/>
          <w:sz w:val="24"/>
          <w:szCs w:val="24"/>
        </w:rPr>
        <w:t xml:space="preserve"> </w:t>
      </w:r>
      <w:r w:rsidRPr="001E6D9C">
        <w:rPr>
          <w:rFonts w:ascii="Palatino Linotype" w:hAnsi="Palatino Linotype" w:cs="Calibri" w:eastAsiaTheme="majorEastAsia"/>
          <w:sz w:val="24"/>
          <w:szCs w:val="24"/>
        </w:rPr>
        <w:t>potential</w:t>
      </w:r>
      <w:r w:rsidRPr="00646156" w:rsidR="00646156">
        <w:rPr>
          <w:rFonts w:ascii="Palatino Linotype" w:hAnsi="Palatino Linotype"/>
          <w:sz w:val="24"/>
          <w:szCs w:val="24"/>
        </w:rPr>
        <w:t xml:space="preserve"> </w:t>
      </w:r>
      <w:r w:rsidRPr="001E6D9C">
        <w:rPr>
          <w:rFonts w:ascii="Palatino Linotype" w:hAnsi="Palatino Linotype" w:cs="Calibri" w:eastAsiaTheme="majorEastAsia"/>
          <w:sz w:val="24"/>
          <w:szCs w:val="24"/>
        </w:rPr>
        <w:t>to</w:t>
      </w:r>
      <w:r w:rsidRPr="00646156" w:rsidR="00646156">
        <w:rPr>
          <w:rFonts w:ascii="Palatino Linotype" w:hAnsi="Palatino Linotype"/>
          <w:sz w:val="24"/>
          <w:szCs w:val="24"/>
        </w:rPr>
        <w:t xml:space="preserve"> </w:t>
      </w:r>
      <w:r w:rsidRPr="001E6D9C">
        <w:rPr>
          <w:rFonts w:ascii="Palatino Linotype" w:hAnsi="Palatino Linotype" w:cs="Calibri" w:eastAsiaTheme="majorEastAsia"/>
          <w:sz w:val="24"/>
          <w:szCs w:val="24"/>
        </w:rPr>
        <w:t>occur.</w:t>
      </w:r>
      <w:r w:rsidRPr="00646156" w:rsidR="00646156">
        <w:rPr>
          <w:rFonts w:ascii="Palatino Linotype" w:hAnsi="Palatino Linotype"/>
          <w:sz w:val="24"/>
          <w:szCs w:val="24"/>
        </w:rPr>
        <w:t xml:space="preserve"> </w:t>
      </w:r>
      <w:r w:rsidRPr="00EF7F6D">
        <w:rPr>
          <w:rFonts w:ascii="Palatino Linotype" w:hAnsi="Palatino Linotype"/>
          <w:sz w:val="24"/>
          <w:szCs w:val="24"/>
        </w:rPr>
        <w:t xml:space="preserve">These </w:t>
      </w:r>
      <w:r w:rsidR="00D4021C">
        <w:rPr>
          <w:rFonts w:ascii="Palatino Linotype" w:hAnsi="Palatino Linotype"/>
          <w:sz w:val="24"/>
          <w:szCs w:val="24"/>
        </w:rPr>
        <w:t>p</w:t>
      </w:r>
      <w:r w:rsidRPr="00EF7F6D">
        <w:rPr>
          <w:rFonts w:ascii="Palatino Linotype" w:hAnsi="Palatino Linotype"/>
          <w:sz w:val="24"/>
          <w:szCs w:val="24"/>
        </w:rPr>
        <w:t xml:space="preserve">roject </w:t>
      </w:r>
      <w:r w:rsidR="00D4021C">
        <w:rPr>
          <w:rFonts w:ascii="Palatino Linotype" w:hAnsi="Palatino Linotype"/>
          <w:sz w:val="24"/>
          <w:szCs w:val="24"/>
        </w:rPr>
        <w:t>best management practices</w:t>
      </w:r>
      <w:r w:rsidRPr="00EF7F6D">
        <w:rPr>
          <w:rFonts w:ascii="Palatino Linotype" w:hAnsi="Palatino Linotype"/>
          <w:sz w:val="24"/>
          <w:szCs w:val="24"/>
        </w:rPr>
        <w:t xml:space="preserve"> are summarized in Attachment A</w:t>
      </w:r>
      <w:r w:rsidR="00646156">
        <w:rPr>
          <w:rFonts w:ascii="Palatino Linotype" w:hAnsi="Palatino Linotype" w:cs="Calibri" w:eastAsiaTheme="majorEastAsia"/>
          <w:sz w:val="24"/>
          <w:szCs w:val="24"/>
        </w:rPr>
        <w:t>.</w:t>
      </w:r>
    </w:p>
    <w:p w:rsidRPr="00EF7F6D" w:rsidR="00D06BC1" w:rsidP="00D06BC1" w:rsidRDefault="00D06BC1" w14:paraId="6E544F9E" w14:textId="77777777">
      <w:pPr>
        <w:outlineLvl w:val="2"/>
        <w:rPr>
          <w:rFonts w:ascii="Palatino Linotype" w:hAnsi="Palatino Linotype" w:eastAsia="Arial" w:cs="Arial"/>
          <w:b/>
          <w:sz w:val="24"/>
          <w:szCs w:val="24"/>
        </w:rPr>
      </w:pPr>
      <w:proofErr w:type="gramStart"/>
      <w:r w:rsidRPr="00EF7F6D">
        <w:rPr>
          <w:rFonts w:ascii="Palatino Linotype" w:hAnsi="Palatino Linotype" w:eastAsia="Arial" w:cs="Arial"/>
          <w:b/>
          <w:sz w:val="24"/>
          <w:szCs w:val="24"/>
        </w:rPr>
        <w:t>Cultural Best</w:t>
      </w:r>
      <w:proofErr w:type="gramEnd"/>
      <w:r w:rsidRPr="00EF7F6D">
        <w:rPr>
          <w:rFonts w:ascii="Palatino Linotype" w:hAnsi="Palatino Linotype" w:eastAsia="Arial" w:cs="Arial"/>
          <w:b/>
          <w:spacing w:val="-3"/>
          <w:sz w:val="24"/>
          <w:szCs w:val="24"/>
        </w:rPr>
        <w:t xml:space="preserve"> </w:t>
      </w:r>
      <w:r w:rsidRPr="00EF7F6D">
        <w:rPr>
          <w:rFonts w:ascii="Palatino Linotype" w:hAnsi="Palatino Linotype" w:eastAsia="Arial" w:cs="Arial"/>
          <w:b/>
          <w:sz w:val="24"/>
          <w:szCs w:val="24"/>
        </w:rPr>
        <w:t>Management</w:t>
      </w:r>
      <w:r w:rsidRPr="00EF7F6D">
        <w:rPr>
          <w:rFonts w:ascii="Palatino Linotype" w:hAnsi="Palatino Linotype" w:eastAsia="Arial" w:cs="Arial"/>
          <w:b/>
          <w:spacing w:val="-3"/>
          <w:sz w:val="24"/>
          <w:szCs w:val="24"/>
        </w:rPr>
        <w:t xml:space="preserve"> </w:t>
      </w:r>
      <w:r w:rsidRPr="00EF7F6D">
        <w:rPr>
          <w:rFonts w:ascii="Palatino Linotype" w:hAnsi="Palatino Linotype" w:eastAsia="Arial" w:cs="Arial"/>
          <w:b/>
          <w:spacing w:val="-2"/>
          <w:sz w:val="24"/>
          <w:szCs w:val="24"/>
        </w:rPr>
        <w:t>Practices</w:t>
      </w:r>
    </w:p>
    <w:p w:rsidRPr="00EF7F6D" w:rsidR="00D06BC1" w:rsidP="0D6188AE" w:rsidRDefault="00D06BC1" w14:paraId="337F5B5B" w14:textId="77777777">
      <w:pPr>
        <w:spacing w:before="201" w:line="274" w:lineRule="auto"/>
        <w:ind w:right="706"/>
        <w:jc w:val="both"/>
        <w:rPr>
          <w:rFonts w:ascii="Palatino Linotype" w:hAnsi="Palatino Linotype"/>
          <w:sz w:val="24"/>
          <w:szCs w:val="24"/>
        </w:rPr>
      </w:pPr>
      <w:r w:rsidRPr="00EF7F6D">
        <w:rPr>
          <w:rFonts w:ascii="Palatino Linotype" w:hAnsi="Palatino Linotype"/>
          <w:sz w:val="24"/>
          <w:szCs w:val="24"/>
        </w:rPr>
        <w:t xml:space="preserve">In addition to cultural and tribal resources consultation in </w:t>
      </w:r>
      <w:r>
        <w:rPr>
          <w:rFonts w:ascii="Palatino Linotype" w:hAnsi="Palatino Linotype"/>
          <w:sz w:val="24"/>
          <w:szCs w:val="24"/>
        </w:rPr>
        <w:t>p</w:t>
      </w:r>
      <w:r w:rsidRPr="00EF7F6D">
        <w:rPr>
          <w:rFonts w:ascii="Palatino Linotype" w:hAnsi="Palatino Linotype"/>
          <w:sz w:val="24"/>
          <w:szCs w:val="24"/>
        </w:rPr>
        <w:t xml:space="preserve">roject design with a qualified archaeologist, several construction </w:t>
      </w:r>
      <w:r>
        <w:rPr>
          <w:rFonts w:ascii="Palatino Linotype" w:hAnsi="Palatino Linotype"/>
          <w:sz w:val="24"/>
          <w:szCs w:val="24"/>
        </w:rPr>
        <w:t>best management practices</w:t>
      </w:r>
      <w:r w:rsidRPr="00EF7F6D">
        <w:rPr>
          <w:rFonts w:ascii="Palatino Linotype" w:hAnsi="Palatino Linotype"/>
          <w:sz w:val="24"/>
          <w:szCs w:val="24"/>
        </w:rPr>
        <w:t xml:space="preserve"> will be implemented as warranted to avoid known or unknown resources and minimize</w:t>
      </w:r>
      <w:r w:rsidRPr="00EF7F6D">
        <w:rPr>
          <w:rFonts w:ascii="Palatino Linotype" w:hAnsi="Palatino Linotype"/>
          <w:spacing w:val="-4"/>
          <w:sz w:val="24"/>
          <w:szCs w:val="24"/>
        </w:rPr>
        <w:t xml:space="preserve"> </w:t>
      </w:r>
      <w:r w:rsidRPr="00EF7F6D">
        <w:rPr>
          <w:rFonts w:ascii="Palatino Linotype" w:hAnsi="Palatino Linotype"/>
          <w:sz w:val="24"/>
          <w:szCs w:val="24"/>
        </w:rPr>
        <w:t>the</w:t>
      </w:r>
      <w:r w:rsidRPr="00EF7F6D">
        <w:rPr>
          <w:rFonts w:ascii="Palatino Linotype" w:hAnsi="Palatino Linotype"/>
          <w:spacing w:val="-2"/>
          <w:sz w:val="24"/>
          <w:szCs w:val="24"/>
        </w:rPr>
        <w:t xml:space="preserve"> </w:t>
      </w:r>
      <w:r w:rsidRPr="00EF7F6D">
        <w:rPr>
          <w:rFonts w:ascii="Palatino Linotype" w:hAnsi="Palatino Linotype"/>
          <w:sz w:val="24"/>
          <w:szCs w:val="24"/>
        </w:rPr>
        <w:t>risk</w:t>
      </w:r>
      <w:r w:rsidRPr="00EF7F6D">
        <w:rPr>
          <w:rFonts w:ascii="Palatino Linotype" w:hAnsi="Palatino Linotype"/>
          <w:spacing w:val="-3"/>
          <w:sz w:val="24"/>
          <w:szCs w:val="24"/>
        </w:rPr>
        <w:t xml:space="preserve"> </w:t>
      </w:r>
      <w:r w:rsidRPr="00EF7F6D">
        <w:rPr>
          <w:rFonts w:ascii="Palatino Linotype" w:hAnsi="Palatino Linotype"/>
          <w:sz w:val="24"/>
          <w:szCs w:val="24"/>
        </w:rPr>
        <w:t>of</w:t>
      </w:r>
      <w:r w:rsidRPr="00EF7F6D">
        <w:rPr>
          <w:rFonts w:ascii="Palatino Linotype" w:hAnsi="Palatino Linotype"/>
          <w:spacing w:val="-3"/>
          <w:sz w:val="24"/>
          <w:szCs w:val="24"/>
        </w:rPr>
        <w:t xml:space="preserve"> </w:t>
      </w:r>
      <w:r w:rsidRPr="00EF7F6D">
        <w:rPr>
          <w:rFonts w:ascii="Palatino Linotype" w:hAnsi="Palatino Linotype"/>
          <w:sz w:val="24"/>
          <w:szCs w:val="24"/>
        </w:rPr>
        <w:t>affecting</w:t>
      </w:r>
      <w:r w:rsidRPr="00EF7F6D">
        <w:rPr>
          <w:rFonts w:ascii="Palatino Linotype" w:hAnsi="Palatino Linotype"/>
          <w:spacing w:val="-3"/>
          <w:sz w:val="24"/>
          <w:szCs w:val="24"/>
        </w:rPr>
        <w:t xml:space="preserve"> </w:t>
      </w:r>
      <w:r w:rsidRPr="00EF7F6D">
        <w:rPr>
          <w:rFonts w:ascii="Palatino Linotype" w:hAnsi="Palatino Linotype"/>
          <w:sz w:val="24"/>
          <w:szCs w:val="24"/>
        </w:rPr>
        <w:t>these</w:t>
      </w:r>
      <w:r w:rsidRPr="00EF7F6D">
        <w:rPr>
          <w:rFonts w:ascii="Palatino Linotype" w:hAnsi="Palatino Linotype"/>
          <w:spacing w:val="-4"/>
          <w:sz w:val="24"/>
          <w:szCs w:val="24"/>
        </w:rPr>
        <w:t xml:space="preserve"> </w:t>
      </w:r>
      <w:r w:rsidRPr="00EF7F6D">
        <w:rPr>
          <w:rFonts w:ascii="Palatino Linotype" w:hAnsi="Palatino Linotype"/>
          <w:sz w:val="24"/>
          <w:szCs w:val="24"/>
        </w:rPr>
        <w:t>resources.</w:t>
      </w:r>
      <w:r w:rsidRPr="00EF7F6D">
        <w:rPr>
          <w:rFonts w:ascii="Palatino Linotype" w:hAnsi="Palatino Linotype"/>
          <w:spacing w:val="-3"/>
          <w:sz w:val="24"/>
          <w:szCs w:val="24"/>
        </w:rPr>
        <w:t xml:space="preserve"> </w:t>
      </w:r>
      <w:r w:rsidRPr="00EF7F6D">
        <w:rPr>
          <w:rFonts w:ascii="Palatino Linotype" w:hAnsi="Palatino Linotype"/>
          <w:sz w:val="24"/>
          <w:szCs w:val="24"/>
        </w:rPr>
        <w:t>These</w:t>
      </w:r>
      <w:r w:rsidRPr="00EF7F6D">
        <w:rPr>
          <w:rFonts w:ascii="Palatino Linotype" w:hAnsi="Palatino Linotype"/>
          <w:spacing w:val="-2"/>
          <w:sz w:val="24"/>
          <w:szCs w:val="24"/>
        </w:rPr>
        <w:t xml:space="preserve"> </w:t>
      </w:r>
      <w:r>
        <w:rPr>
          <w:rFonts w:ascii="Palatino Linotype" w:hAnsi="Palatino Linotype"/>
          <w:sz w:val="24"/>
          <w:szCs w:val="24"/>
        </w:rPr>
        <w:t>best management practices</w:t>
      </w:r>
      <w:r w:rsidRPr="00EF7F6D">
        <w:rPr>
          <w:rFonts w:ascii="Palatino Linotype" w:hAnsi="Palatino Linotype"/>
          <w:spacing w:val="-4"/>
          <w:sz w:val="24"/>
          <w:szCs w:val="24"/>
        </w:rPr>
        <w:t xml:space="preserve"> </w:t>
      </w:r>
      <w:r w:rsidRPr="00EF7F6D">
        <w:rPr>
          <w:rFonts w:ascii="Palatino Linotype" w:hAnsi="Palatino Linotype"/>
          <w:sz w:val="24"/>
          <w:szCs w:val="24"/>
        </w:rPr>
        <w:t>are</w:t>
      </w:r>
      <w:r w:rsidRPr="00EF7F6D">
        <w:rPr>
          <w:rFonts w:ascii="Palatino Linotype" w:hAnsi="Palatino Linotype"/>
          <w:spacing w:val="-4"/>
          <w:sz w:val="24"/>
          <w:szCs w:val="24"/>
        </w:rPr>
        <w:t xml:space="preserve"> </w:t>
      </w:r>
      <w:r w:rsidRPr="00EF7F6D">
        <w:rPr>
          <w:rFonts w:ascii="Palatino Linotype" w:hAnsi="Palatino Linotype"/>
          <w:sz w:val="24"/>
          <w:szCs w:val="24"/>
        </w:rPr>
        <w:t>listed</w:t>
      </w:r>
      <w:r w:rsidRPr="00EF7F6D">
        <w:rPr>
          <w:rFonts w:ascii="Palatino Linotype" w:hAnsi="Palatino Linotype"/>
          <w:spacing w:val="-3"/>
          <w:sz w:val="24"/>
          <w:szCs w:val="24"/>
        </w:rPr>
        <w:t xml:space="preserve"> </w:t>
      </w:r>
      <w:r w:rsidRPr="00EF7F6D">
        <w:rPr>
          <w:rFonts w:ascii="Palatino Linotype" w:hAnsi="Palatino Linotype"/>
          <w:sz w:val="24"/>
          <w:szCs w:val="24"/>
        </w:rPr>
        <w:t>here</w:t>
      </w:r>
      <w:r w:rsidRPr="00EF7F6D">
        <w:rPr>
          <w:rFonts w:ascii="Palatino Linotype" w:hAnsi="Palatino Linotype"/>
          <w:spacing w:val="-4"/>
          <w:sz w:val="24"/>
          <w:szCs w:val="24"/>
        </w:rPr>
        <w:t xml:space="preserve"> </w:t>
      </w:r>
      <w:r w:rsidRPr="00EF7F6D">
        <w:rPr>
          <w:rFonts w:ascii="Palatino Linotype" w:hAnsi="Palatino Linotype"/>
          <w:sz w:val="24"/>
          <w:szCs w:val="24"/>
        </w:rPr>
        <w:t>and</w:t>
      </w:r>
      <w:r w:rsidRPr="00EF7F6D">
        <w:rPr>
          <w:rFonts w:ascii="Palatino Linotype" w:hAnsi="Palatino Linotype"/>
          <w:spacing w:val="-3"/>
          <w:sz w:val="24"/>
          <w:szCs w:val="24"/>
        </w:rPr>
        <w:t xml:space="preserve"> </w:t>
      </w:r>
      <w:r w:rsidRPr="00EF7F6D">
        <w:rPr>
          <w:rFonts w:ascii="Palatino Linotype" w:hAnsi="Palatino Linotype"/>
          <w:sz w:val="24"/>
          <w:szCs w:val="24"/>
        </w:rPr>
        <w:t>discussed</w:t>
      </w:r>
      <w:r w:rsidRPr="00EF7F6D">
        <w:rPr>
          <w:rFonts w:ascii="Palatino Linotype" w:hAnsi="Palatino Linotype"/>
          <w:spacing w:val="-3"/>
          <w:sz w:val="24"/>
          <w:szCs w:val="24"/>
        </w:rPr>
        <w:t xml:space="preserve"> </w:t>
      </w:r>
      <w:r w:rsidRPr="00EF7F6D">
        <w:rPr>
          <w:rFonts w:ascii="Palatino Linotype" w:hAnsi="Palatino Linotype"/>
          <w:sz w:val="24"/>
          <w:szCs w:val="24"/>
        </w:rPr>
        <w:t>below</w:t>
      </w:r>
      <w:r w:rsidRPr="00EF7F6D">
        <w:rPr>
          <w:rFonts w:ascii="Palatino Linotype" w:hAnsi="Palatino Linotype"/>
          <w:spacing w:val="-4"/>
          <w:sz w:val="24"/>
          <w:szCs w:val="24"/>
        </w:rPr>
        <w:t xml:space="preserve"> </w:t>
      </w:r>
      <w:r w:rsidRPr="00EF7F6D">
        <w:rPr>
          <w:rFonts w:ascii="Palatino Linotype" w:hAnsi="Palatino Linotype"/>
          <w:sz w:val="24"/>
          <w:szCs w:val="24"/>
        </w:rPr>
        <w:t>in</w:t>
      </w:r>
      <w:r w:rsidRPr="00EF7F6D">
        <w:rPr>
          <w:rFonts w:ascii="Palatino Linotype" w:hAnsi="Palatino Linotype"/>
          <w:spacing w:val="-3"/>
          <w:sz w:val="24"/>
          <w:szCs w:val="24"/>
        </w:rPr>
        <w:t xml:space="preserve"> </w:t>
      </w:r>
      <w:r w:rsidRPr="00EF7F6D">
        <w:rPr>
          <w:rFonts w:ascii="Palatino Linotype" w:hAnsi="Palatino Linotype"/>
          <w:sz w:val="24"/>
          <w:szCs w:val="24"/>
        </w:rPr>
        <w:t>relation to each Project segment.</w:t>
      </w:r>
    </w:p>
    <w:p w:rsidRPr="00EF7F6D" w:rsidR="00D06BC1" w:rsidP="00D06BC1" w:rsidRDefault="00D06BC1" w14:paraId="37E08EBF" w14:textId="77777777">
      <w:pPr>
        <w:spacing w:before="223"/>
        <w:outlineLvl w:val="2"/>
        <w:rPr>
          <w:rFonts w:ascii="Palatino Linotype" w:hAnsi="Palatino Linotype" w:eastAsia="Arial" w:cs="Arial"/>
          <w:b/>
          <w:sz w:val="24"/>
          <w:szCs w:val="24"/>
        </w:rPr>
      </w:pPr>
      <w:r w:rsidRPr="00EF7F6D">
        <w:rPr>
          <w:rFonts w:ascii="Palatino Linotype" w:hAnsi="Palatino Linotype" w:eastAsia="Arial" w:cs="Arial"/>
          <w:b/>
          <w:sz w:val="24"/>
          <w:szCs w:val="24"/>
        </w:rPr>
        <w:t>Project</w:t>
      </w:r>
      <w:r w:rsidRPr="00EF7F6D">
        <w:rPr>
          <w:rFonts w:ascii="Palatino Linotype" w:hAnsi="Palatino Linotype" w:eastAsia="Arial" w:cs="Arial"/>
          <w:b/>
          <w:spacing w:val="-1"/>
          <w:sz w:val="24"/>
          <w:szCs w:val="24"/>
        </w:rPr>
        <w:t xml:space="preserve"> </w:t>
      </w:r>
      <w:r w:rsidRPr="00EF7F6D">
        <w:rPr>
          <w:rFonts w:ascii="Palatino Linotype" w:hAnsi="Palatino Linotype" w:eastAsia="Arial" w:cs="Arial"/>
          <w:b/>
          <w:sz w:val="24"/>
          <w:szCs w:val="24"/>
        </w:rPr>
        <w:t>Segments</w:t>
      </w:r>
      <w:r w:rsidRPr="00EF7F6D">
        <w:rPr>
          <w:rFonts w:ascii="Palatino Linotype" w:hAnsi="Palatino Linotype" w:eastAsia="Arial" w:cs="Arial"/>
          <w:b/>
          <w:spacing w:val="-3"/>
          <w:sz w:val="24"/>
          <w:szCs w:val="24"/>
        </w:rPr>
        <w:t xml:space="preserve"> </w:t>
      </w:r>
      <w:r w:rsidRPr="00EF7F6D">
        <w:rPr>
          <w:rFonts w:ascii="Palatino Linotype" w:hAnsi="Palatino Linotype" w:eastAsia="Arial" w:cs="Arial"/>
          <w:b/>
          <w:sz w:val="24"/>
          <w:szCs w:val="24"/>
        </w:rPr>
        <w:t>and</w:t>
      </w:r>
      <w:r w:rsidRPr="00EF7F6D">
        <w:rPr>
          <w:rFonts w:ascii="Palatino Linotype" w:hAnsi="Palatino Linotype" w:eastAsia="Arial" w:cs="Arial"/>
          <w:b/>
          <w:spacing w:val="-1"/>
          <w:sz w:val="24"/>
          <w:szCs w:val="24"/>
        </w:rPr>
        <w:t xml:space="preserve"> </w:t>
      </w:r>
      <w:r w:rsidRPr="00EF7F6D">
        <w:rPr>
          <w:rFonts w:ascii="Palatino Linotype" w:hAnsi="Palatino Linotype" w:eastAsia="Arial" w:cs="Arial"/>
          <w:b/>
          <w:spacing w:val="-2"/>
          <w:sz w:val="24"/>
          <w:szCs w:val="24"/>
        </w:rPr>
        <w:t>Subsegments</w:t>
      </w:r>
    </w:p>
    <w:p w:rsidRPr="00EF7F6D" w:rsidR="00D06BC1" w:rsidP="0D6188AE" w:rsidRDefault="00D06BC1" w14:paraId="3CD10350" w14:textId="77777777">
      <w:pPr>
        <w:spacing w:before="201" w:line="274" w:lineRule="auto"/>
        <w:ind w:right="758"/>
        <w:jc w:val="both"/>
        <w:rPr>
          <w:rFonts w:ascii="Palatino Linotype" w:hAnsi="Palatino Linotype"/>
          <w:sz w:val="24"/>
          <w:szCs w:val="24"/>
        </w:rPr>
      </w:pPr>
      <w:r w:rsidRPr="00EF7F6D">
        <w:rPr>
          <w:rFonts w:ascii="Palatino Linotype" w:hAnsi="Palatino Linotype"/>
          <w:sz w:val="24"/>
          <w:szCs w:val="24"/>
        </w:rPr>
        <w:t>Due</w:t>
      </w:r>
      <w:r w:rsidRPr="00EF7F6D">
        <w:rPr>
          <w:rFonts w:ascii="Palatino Linotype" w:hAnsi="Palatino Linotype"/>
          <w:spacing w:val="-1"/>
          <w:sz w:val="24"/>
          <w:szCs w:val="24"/>
        </w:rPr>
        <w:t xml:space="preserve"> </w:t>
      </w:r>
      <w:r w:rsidRPr="00EF7F6D">
        <w:rPr>
          <w:rFonts w:ascii="Palatino Linotype" w:hAnsi="Palatino Linotype"/>
          <w:sz w:val="24"/>
          <w:szCs w:val="24"/>
        </w:rPr>
        <w:t>to differences</w:t>
      </w:r>
      <w:r w:rsidRPr="00EF7F6D">
        <w:rPr>
          <w:rFonts w:ascii="Palatino Linotype" w:hAnsi="Palatino Linotype"/>
          <w:spacing w:val="-1"/>
          <w:sz w:val="24"/>
          <w:szCs w:val="24"/>
        </w:rPr>
        <w:t xml:space="preserve"> </w:t>
      </w:r>
      <w:r w:rsidRPr="00EF7F6D">
        <w:rPr>
          <w:rFonts w:ascii="Palatino Linotype" w:hAnsi="Palatino Linotype"/>
          <w:sz w:val="24"/>
          <w:szCs w:val="24"/>
        </w:rPr>
        <w:t>in the</w:t>
      </w:r>
      <w:r w:rsidRPr="00EF7F6D">
        <w:rPr>
          <w:rFonts w:ascii="Palatino Linotype" w:hAnsi="Palatino Linotype"/>
          <w:spacing w:val="-1"/>
          <w:sz w:val="24"/>
          <w:szCs w:val="24"/>
        </w:rPr>
        <w:t xml:space="preserve"> </w:t>
      </w:r>
      <w:r w:rsidRPr="00EF7F6D">
        <w:rPr>
          <w:rFonts w:ascii="Palatino Linotype" w:hAnsi="Palatino Linotype"/>
          <w:sz w:val="24"/>
          <w:szCs w:val="24"/>
        </w:rPr>
        <w:t>prescribed segments</w:t>
      </w:r>
      <w:r w:rsidRPr="00EF7F6D">
        <w:rPr>
          <w:rFonts w:ascii="Palatino Linotype" w:hAnsi="Palatino Linotype"/>
          <w:spacing w:val="-1"/>
          <w:sz w:val="24"/>
          <w:szCs w:val="24"/>
        </w:rPr>
        <w:t xml:space="preserve"> </w:t>
      </w:r>
      <w:r w:rsidRPr="00EF7F6D">
        <w:rPr>
          <w:rFonts w:ascii="Palatino Linotype" w:hAnsi="Palatino Linotype"/>
          <w:sz w:val="24"/>
          <w:szCs w:val="24"/>
        </w:rPr>
        <w:t>and the</w:t>
      </w:r>
      <w:r w:rsidRPr="00EF7F6D">
        <w:rPr>
          <w:rFonts w:ascii="Palatino Linotype" w:hAnsi="Palatino Linotype"/>
          <w:spacing w:val="-1"/>
          <w:sz w:val="24"/>
          <w:szCs w:val="24"/>
        </w:rPr>
        <w:t xml:space="preserve"> </w:t>
      </w:r>
      <w:r w:rsidRPr="00EF7F6D">
        <w:rPr>
          <w:rFonts w:ascii="Palatino Linotype" w:hAnsi="Palatino Linotype"/>
          <w:sz w:val="24"/>
          <w:szCs w:val="24"/>
        </w:rPr>
        <w:t>unique</w:t>
      </w:r>
      <w:r w:rsidRPr="00EF7F6D">
        <w:rPr>
          <w:rFonts w:ascii="Palatino Linotype" w:hAnsi="Palatino Linotype"/>
          <w:spacing w:val="-1"/>
          <w:sz w:val="24"/>
          <w:szCs w:val="24"/>
        </w:rPr>
        <w:t xml:space="preserve"> </w:t>
      </w:r>
      <w:r w:rsidRPr="00EF7F6D">
        <w:rPr>
          <w:rFonts w:ascii="Palatino Linotype" w:hAnsi="Palatino Linotype"/>
          <w:sz w:val="24"/>
          <w:szCs w:val="24"/>
        </w:rPr>
        <w:t>archaeological</w:t>
      </w:r>
      <w:r w:rsidRPr="00EF7F6D">
        <w:rPr>
          <w:rFonts w:ascii="Palatino Linotype" w:hAnsi="Palatino Linotype"/>
          <w:spacing w:val="-1"/>
          <w:sz w:val="24"/>
          <w:szCs w:val="24"/>
        </w:rPr>
        <w:t xml:space="preserve"> </w:t>
      </w:r>
      <w:r w:rsidRPr="00EF7F6D">
        <w:rPr>
          <w:rFonts w:ascii="Palatino Linotype" w:hAnsi="Palatino Linotype"/>
          <w:sz w:val="24"/>
          <w:szCs w:val="24"/>
        </w:rPr>
        <w:t>considerations</w:t>
      </w:r>
      <w:r w:rsidRPr="00EF7F6D">
        <w:rPr>
          <w:rFonts w:ascii="Palatino Linotype" w:hAnsi="Palatino Linotype"/>
          <w:spacing w:val="-1"/>
          <w:sz w:val="24"/>
          <w:szCs w:val="24"/>
        </w:rPr>
        <w:t xml:space="preserve"> </w:t>
      </w:r>
      <w:r w:rsidRPr="00EF7F6D">
        <w:rPr>
          <w:rFonts w:ascii="Palatino Linotype" w:hAnsi="Palatino Linotype"/>
          <w:sz w:val="24"/>
          <w:szCs w:val="24"/>
        </w:rPr>
        <w:t xml:space="preserve">within each, </w:t>
      </w:r>
      <w:r>
        <w:rPr>
          <w:rFonts w:ascii="Palatino Linotype" w:hAnsi="Palatino Linotype"/>
          <w:sz w:val="24"/>
          <w:szCs w:val="24"/>
        </w:rPr>
        <w:t xml:space="preserve">Environmental Science Associates </w:t>
      </w:r>
      <w:r w:rsidRPr="00EF7F6D">
        <w:rPr>
          <w:rFonts w:ascii="Palatino Linotype" w:hAnsi="Palatino Linotype"/>
          <w:sz w:val="24"/>
          <w:szCs w:val="24"/>
        </w:rPr>
        <w:t xml:space="preserve">archaeologists have further subdivided certain segments (“subsegments”) to prescribe </w:t>
      </w:r>
      <w:r>
        <w:rPr>
          <w:rFonts w:ascii="Palatino Linotype" w:hAnsi="Palatino Linotype"/>
          <w:sz w:val="24"/>
          <w:szCs w:val="24"/>
        </w:rPr>
        <w:t xml:space="preserve">best </w:t>
      </w:r>
      <w:r>
        <w:rPr>
          <w:rFonts w:ascii="Palatino Linotype" w:hAnsi="Palatino Linotype"/>
          <w:sz w:val="24"/>
          <w:szCs w:val="24"/>
        </w:rPr>
        <w:lastRenderedPageBreak/>
        <w:t>management practices</w:t>
      </w:r>
      <w:r w:rsidRPr="00EF7F6D">
        <w:rPr>
          <w:rFonts w:ascii="Palatino Linotype" w:hAnsi="Palatino Linotype"/>
          <w:sz w:val="24"/>
          <w:szCs w:val="24"/>
        </w:rPr>
        <w:t xml:space="preserve"> on a more detailed scale that would avoid or minimize the risk of disturbance to cultural resources. A description of</w:t>
      </w:r>
      <w:r w:rsidRPr="00EF7F6D">
        <w:rPr>
          <w:rFonts w:ascii="Palatino Linotype" w:hAnsi="Palatino Linotype"/>
          <w:spacing w:val="-1"/>
          <w:sz w:val="24"/>
          <w:szCs w:val="24"/>
        </w:rPr>
        <w:t xml:space="preserve"> </w:t>
      </w:r>
      <w:r w:rsidRPr="00EF7F6D">
        <w:rPr>
          <w:rFonts w:ascii="Palatino Linotype" w:hAnsi="Palatino Linotype"/>
          <w:sz w:val="24"/>
          <w:szCs w:val="24"/>
        </w:rPr>
        <w:t>each segment and subsection (if appropriate), along with a discussion of cultural resource constraints</w:t>
      </w:r>
      <w:r w:rsidRPr="00EF7F6D">
        <w:rPr>
          <w:rFonts w:ascii="Palatino Linotype" w:hAnsi="Palatino Linotype"/>
          <w:spacing w:val="-3"/>
          <w:sz w:val="24"/>
          <w:szCs w:val="24"/>
        </w:rPr>
        <w:t xml:space="preserve"> </w:t>
      </w:r>
      <w:r w:rsidRPr="00EF7F6D">
        <w:rPr>
          <w:rFonts w:ascii="Palatino Linotype" w:hAnsi="Palatino Linotype"/>
          <w:sz w:val="24"/>
          <w:szCs w:val="24"/>
        </w:rPr>
        <w:t>identified</w:t>
      </w:r>
      <w:r w:rsidRPr="00EF7F6D">
        <w:rPr>
          <w:rFonts w:ascii="Palatino Linotype" w:hAnsi="Palatino Linotype"/>
          <w:spacing w:val="-2"/>
          <w:sz w:val="24"/>
          <w:szCs w:val="24"/>
        </w:rPr>
        <w:t xml:space="preserve"> </w:t>
      </w:r>
      <w:r w:rsidRPr="00EF7F6D">
        <w:rPr>
          <w:rFonts w:ascii="Palatino Linotype" w:hAnsi="Palatino Linotype"/>
          <w:sz w:val="24"/>
          <w:szCs w:val="24"/>
        </w:rPr>
        <w:t>as</w:t>
      </w:r>
      <w:r w:rsidRPr="00EF7F6D">
        <w:rPr>
          <w:rFonts w:ascii="Palatino Linotype" w:hAnsi="Palatino Linotype"/>
          <w:spacing w:val="-3"/>
          <w:sz w:val="24"/>
          <w:szCs w:val="24"/>
        </w:rPr>
        <w:t xml:space="preserve"> </w:t>
      </w:r>
      <w:r w:rsidRPr="00EF7F6D">
        <w:rPr>
          <w:rFonts w:ascii="Palatino Linotype" w:hAnsi="Palatino Linotype"/>
          <w:sz w:val="24"/>
          <w:szCs w:val="24"/>
        </w:rPr>
        <w:t>result</w:t>
      </w:r>
      <w:r w:rsidRPr="00EF7F6D">
        <w:rPr>
          <w:rFonts w:ascii="Palatino Linotype" w:hAnsi="Palatino Linotype"/>
          <w:spacing w:val="-2"/>
          <w:sz w:val="24"/>
          <w:szCs w:val="24"/>
        </w:rPr>
        <w:t xml:space="preserve"> </w:t>
      </w:r>
      <w:r w:rsidRPr="00EF7F6D">
        <w:rPr>
          <w:rFonts w:ascii="Palatino Linotype" w:hAnsi="Palatino Linotype"/>
          <w:sz w:val="24"/>
          <w:szCs w:val="24"/>
        </w:rPr>
        <w:t>of</w:t>
      </w:r>
      <w:r w:rsidRPr="00EF7F6D">
        <w:rPr>
          <w:rFonts w:ascii="Palatino Linotype" w:hAnsi="Palatino Linotype"/>
          <w:spacing w:val="-2"/>
          <w:sz w:val="24"/>
          <w:szCs w:val="24"/>
        </w:rPr>
        <w:t xml:space="preserve"> </w:t>
      </w:r>
      <w:r w:rsidRPr="00EF7F6D">
        <w:rPr>
          <w:rFonts w:ascii="Palatino Linotype" w:hAnsi="Palatino Linotype"/>
          <w:sz w:val="24"/>
          <w:szCs w:val="24"/>
        </w:rPr>
        <w:t>the</w:t>
      </w:r>
      <w:r w:rsidRPr="00EF7F6D">
        <w:rPr>
          <w:rFonts w:ascii="Palatino Linotype" w:hAnsi="Palatino Linotype"/>
          <w:spacing w:val="-3"/>
          <w:sz w:val="24"/>
          <w:szCs w:val="24"/>
        </w:rPr>
        <w:t xml:space="preserve"> </w:t>
      </w:r>
      <w:r>
        <w:rPr>
          <w:rFonts w:ascii="Palatino Linotype" w:hAnsi="Palatino Linotype"/>
          <w:spacing w:val="-3"/>
          <w:sz w:val="24"/>
          <w:szCs w:val="24"/>
        </w:rPr>
        <w:t xml:space="preserve">South Coastal Information Center </w:t>
      </w:r>
      <w:r>
        <w:rPr>
          <w:rFonts w:ascii="Palatino Linotype" w:hAnsi="Palatino Linotype"/>
          <w:sz w:val="24"/>
          <w:szCs w:val="24"/>
        </w:rPr>
        <w:t xml:space="preserve">records </w:t>
      </w:r>
      <w:r w:rsidRPr="00EF7F6D">
        <w:rPr>
          <w:rFonts w:ascii="Palatino Linotype" w:hAnsi="Palatino Linotype"/>
          <w:sz w:val="24"/>
          <w:szCs w:val="24"/>
        </w:rPr>
        <w:t>search</w:t>
      </w:r>
      <w:r w:rsidRPr="00EF7F6D">
        <w:rPr>
          <w:rFonts w:ascii="Palatino Linotype" w:hAnsi="Palatino Linotype"/>
          <w:spacing w:val="-2"/>
          <w:sz w:val="24"/>
          <w:szCs w:val="24"/>
        </w:rPr>
        <w:t xml:space="preserve"> </w:t>
      </w:r>
      <w:r w:rsidRPr="00EF7F6D">
        <w:rPr>
          <w:rFonts w:ascii="Palatino Linotype" w:hAnsi="Palatino Linotype"/>
          <w:sz w:val="24"/>
          <w:szCs w:val="24"/>
        </w:rPr>
        <w:t>results</w:t>
      </w:r>
      <w:r w:rsidRPr="00EF7F6D">
        <w:rPr>
          <w:rFonts w:ascii="Palatino Linotype" w:hAnsi="Palatino Linotype"/>
          <w:spacing w:val="-2"/>
          <w:sz w:val="24"/>
          <w:szCs w:val="24"/>
        </w:rPr>
        <w:t xml:space="preserve"> </w:t>
      </w:r>
      <w:r w:rsidRPr="00EF7F6D">
        <w:rPr>
          <w:rFonts w:ascii="Palatino Linotype" w:hAnsi="Palatino Linotype"/>
          <w:sz w:val="24"/>
          <w:szCs w:val="24"/>
        </w:rPr>
        <w:t>and</w:t>
      </w:r>
      <w:r w:rsidRPr="00EF7F6D">
        <w:rPr>
          <w:rFonts w:ascii="Palatino Linotype" w:hAnsi="Palatino Linotype"/>
          <w:spacing w:val="-2"/>
          <w:sz w:val="24"/>
          <w:szCs w:val="24"/>
        </w:rPr>
        <w:t xml:space="preserve"> </w:t>
      </w:r>
      <w:r>
        <w:rPr>
          <w:rFonts w:ascii="Palatino Linotype" w:hAnsi="Palatino Linotype"/>
          <w:sz w:val="24"/>
          <w:szCs w:val="24"/>
        </w:rPr>
        <w:t>best management practices</w:t>
      </w:r>
      <w:r w:rsidRPr="00EF7F6D">
        <w:rPr>
          <w:rFonts w:ascii="Palatino Linotype" w:hAnsi="Palatino Linotype"/>
          <w:sz w:val="24"/>
          <w:szCs w:val="24"/>
        </w:rPr>
        <w:t>,</w:t>
      </w:r>
      <w:r w:rsidRPr="00EF7F6D">
        <w:rPr>
          <w:rFonts w:ascii="Palatino Linotype" w:hAnsi="Palatino Linotype"/>
          <w:spacing w:val="-2"/>
          <w:sz w:val="24"/>
          <w:szCs w:val="24"/>
        </w:rPr>
        <w:t xml:space="preserve"> </w:t>
      </w:r>
      <w:r w:rsidRPr="00EF7F6D">
        <w:rPr>
          <w:rFonts w:ascii="Palatino Linotype" w:hAnsi="Palatino Linotype"/>
          <w:sz w:val="24"/>
          <w:szCs w:val="24"/>
        </w:rPr>
        <w:t>are</w:t>
      </w:r>
      <w:r w:rsidRPr="00EF7F6D">
        <w:rPr>
          <w:rFonts w:ascii="Palatino Linotype" w:hAnsi="Palatino Linotype"/>
          <w:spacing w:val="-3"/>
          <w:sz w:val="24"/>
          <w:szCs w:val="24"/>
        </w:rPr>
        <w:t xml:space="preserve"> </w:t>
      </w:r>
      <w:r w:rsidRPr="00EF7F6D">
        <w:rPr>
          <w:rFonts w:ascii="Palatino Linotype" w:hAnsi="Palatino Linotype"/>
          <w:sz w:val="24"/>
          <w:szCs w:val="24"/>
        </w:rPr>
        <w:t>provided</w:t>
      </w:r>
      <w:r w:rsidRPr="00EF7F6D">
        <w:rPr>
          <w:rFonts w:ascii="Palatino Linotype" w:hAnsi="Palatino Linotype"/>
          <w:spacing w:val="-3"/>
          <w:sz w:val="24"/>
          <w:szCs w:val="24"/>
        </w:rPr>
        <w:t xml:space="preserve"> </w:t>
      </w:r>
      <w:r w:rsidRPr="00EF7F6D">
        <w:rPr>
          <w:rFonts w:ascii="Palatino Linotype" w:hAnsi="Palatino Linotype"/>
          <w:sz w:val="24"/>
          <w:szCs w:val="24"/>
        </w:rPr>
        <w:t>for</w:t>
      </w:r>
      <w:r w:rsidRPr="00EF7F6D">
        <w:rPr>
          <w:rFonts w:ascii="Palatino Linotype" w:hAnsi="Palatino Linotype"/>
          <w:spacing w:val="-2"/>
          <w:sz w:val="24"/>
          <w:szCs w:val="24"/>
        </w:rPr>
        <w:t xml:space="preserve"> </w:t>
      </w:r>
      <w:r w:rsidRPr="00EF7F6D">
        <w:rPr>
          <w:rFonts w:ascii="Palatino Linotype" w:hAnsi="Palatino Linotype"/>
          <w:sz w:val="24"/>
          <w:szCs w:val="24"/>
        </w:rPr>
        <w:t>the</w:t>
      </w:r>
      <w:r w:rsidRPr="00EF7F6D">
        <w:rPr>
          <w:rFonts w:ascii="Palatino Linotype" w:hAnsi="Palatino Linotype"/>
          <w:spacing w:val="-3"/>
          <w:sz w:val="24"/>
          <w:szCs w:val="24"/>
        </w:rPr>
        <w:t xml:space="preserve"> </w:t>
      </w:r>
      <w:r>
        <w:rPr>
          <w:rFonts w:ascii="Palatino Linotype" w:hAnsi="Palatino Linotype"/>
          <w:sz w:val="24"/>
          <w:szCs w:val="24"/>
        </w:rPr>
        <w:t>p</w:t>
      </w:r>
      <w:r w:rsidRPr="00EF7F6D">
        <w:rPr>
          <w:rFonts w:ascii="Palatino Linotype" w:hAnsi="Palatino Linotype"/>
          <w:sz w:val="24"/>
          <w:szCs w:val="24"/>
        </w:rPr>
        <w:t xml:space="preserve">roject </w:t>
      </w:r>
      <w:r w:rsidRPr="00EF7F6D">
        <w:rPr>
          <w:rFonts w:ascii="Palatino Linotype" w:hAnsi="Palatino Linotype"/>
          <w:spacing w:val="-2"/>
          <w:sz w:val="24"/>
          <w:szCs w:val="24"/>
        </w:rPr>
        <w:t>alignment.</w:t>
      </w:r>
    </w:p>
    <w:p w:rsidRPr="00EF7F6D" w:rsidR="00D06BC1" w:rsidP="0D6188AE" w:rsidRDefault="00D06BC1" w14:paraId="3978EA4E" w14:textId="77777777">
      <w:pPr>
        <w:spacing w:before="237" w:line="274" w:lineRule="auto"/>
        <w:ind w:right="806"/>
        <w:jc w:val="both"/>
        <w:rPr>
          <w:rFonts w:ascii="Palatino Linotype" w:hAnsi="Palatino Linotype"/>
          <w:sz w:val="24"/>
          <w:szCs w:val="24"/>
        </w:rPr>
      </w:pPr>
      <w:r w:rsidRPr="00BF7651">
        <w:rPr>
          <w:rFonts w:ascii="Palatino Linotype" w:hAnsi="Palatino Linotype"/>
          <w:sz w:val="24"/>
          <w:szCs w:val="24"/>
        </w:rPr>
        <w:t>Table 1</w:t>
      </w:r>
      <w:r w:rsidRPr="00EF7F6D">
        <w:rPr>
          <w:rFonts w:ascii="Palatino Linotype" w:hAnsi="Palatino Linotype"/>
          <w:b/>
          <w:sz w:val="24"/>
          <w:szCs w:val="24"/>
        </w:rPr>
        <w:t xml:space="preserve"> </w:t>
      </w:r>
      <w:r w:rsidRPr="00EF7F6D">
        <w:rPr>
          <w:rFonts w:ascii="Palatino Linotype" w:hAnsi="Palatino Linotype"/>
          <w:sz w:val="24"/>
          <w:szCs w:val="24"/>
        </w:rPr>
        <w:t xml:space="preserve">includes a summary of the segments and subsections, installation type, environmental constraints, and a summary of </w:t>
      </w:r>
      <w:r>
        <w:rPr>
          <w:rFonts w:ascii="Palatino Linotype" w:hAnsi="Palatino Linotype"/>
          <w:sz w:val="24"/>
          <w:szCs w:val="24"/>
        </w:rPr>
        <w:t>best management practices</w:t>
      </w:r>
      <w:r w:rsidRPr="00EF7F6D">
        <w:rPr>
          <w:rFonts w:ascii="Palatino Linotype" w:hAnsi="Palatino Linotype"/>
          <w:sz w:val="24"/>
          <w:szCs w:val="24"/>
        </w:rPr>
        <w:t xml:space="preserve"> (see </w:t>
      </w:r>
      <w:r>
        <w:rPr>
          <w:rFonts w:ascii="Palatino Linotype" w:hAnsi="Palatino Linotype"/>
          <w:sz w:val="24"/>
          <w:szCs w:val="24"/>
        </w:rPr>
        <w:t>Attachment A</w:t>
      </w:r>
      <w:r w:rsidRPr="00EF7F6D">
        <w:rPr>
          <w:rFonts w:ascii="Palatino Linotype" w:hAnsi="Palatino Linotype"/>
          <w:sz w:val="24"/>
          <w:szCs w:val="24"/>
        </w:rPr>
        <w:t xml:space="preserve"> for more detail). </w:t>
      </w:r>
    </w:p>
    <w:p w:rsidRPr="00EF7F6D" w:rsidR="00D06BC1" w:rsidP="0D6188AE" w:rsidRDefault="00D06BC1" w14:paraId="6EC18ECB" w14:textId="77777777">
      <w:pPr>
        <w:spacing w:before="200" w:line="274" w:lineRule="auto"/>
        <w:ind w:right="816"/>
        <w:jc w:val="both"/>
        <w:rPr>
          <w:rFonts w:ascii="Palatino Linotype" w:hAnsi="Palatino Linotype"/>
          <w:sz w:val="24"/>
          <w:szCs w:val="24"/>
        </w:rPr>
      </w:pPr>
      <w:r w:rsidRPr="00EF7F6D">
        <w:rPr>
          <w:rFonts w:ascii="Palatino Linotype" w:hAnsi="Palatino Linotype"/>
          <w:sz w:val="24"/>
          <w:szCs w:val="24"/>
        </w:rPr>
        <w:t>Survey</w:t>
      </w:r>
      <w:r w:rsidRPr="00EF7F6D">
        <w:rPr>
          <w:rFonts w:ascii="Palatino Linotype" w:hAnsi="Palatino Linotype"/>
          <w:spacing w:val="-2"/>
          <w:sz w:val="24"/>
          <w:szCs w:val="24"/>
        </w:rPr>
        <w:t xml:space="preserve"> </w:t>
      </w:r>
      <w:r w:rsidRPr="00EF7F6D">
        <w:rPr>
          <w:rFonts w:ascii="Palatino Linotype" w:hAnsi="Palatino Linotype"/>
          <w:sz w:val="24"/>
          <w:szCs w:val="24"/>
        </w:rPr>
        <w:t>results,</w:t>
      </w:r>
      <w:r w:rsidRPr="00EF7F6D">
        <w:rPr>
          <w:rFonts w:ascii="Palatino Linotype" w:hAnsi="Palatino Linotype"/>
          <w:spacing w:val="-2"/>
          <w:sz w:val="24"/>
          <w:szCs w:val="24"/>
        </w:rPr>
        <w:t xml:space="preserve"> </w:t>
      </w:r>
      <w:r w:rsidRPr="00EF7F6D">
        <w:rPr>
          <w:rFonts w:ascii="Palatino Linotype" w:hAnsi="Palatino Linotype"/>
          <w:sz w:val="24"/>
          <w:szCs w:val="24"/>
        </w:rPr>
        <w:t>constraints,</w:t>
      </w:r>
      <w:r w:rsidRPr="00EF7F6D">
        <w:rPr>
          <w:rFonts w:ascii="Palatino Linotype" w:hAnsi="Palatino Linotype"/>
          <w:spacing w:val="-2"/>
          <w:sz w:val="24"/>
          <w:szCs w:val="24"/>
        </w:rPr>
        <w:t xml:space="preserve"> </w:t>
      </w:r>
      <w:r w:rsidRPr="00EF7F6D">
        <w:rPr>
          <w:rFonts w:ascii="Palatino Linotype" w:hAnsi="Palatino Linotype"/>
          <w:sz w:val="24"/>
          <w:szCs w:val="24"/>
        </w:rPr>
        <w:t>and</w:t>
      </w:r>
      <w:r w:rsidRPr="00EF7F6D">
        <w:rPr>
          <w:rFonts w:ascii="Palatino Linotype" w:hAnsi="Palatino Linotype"/>
          <w:spacing w:val="-2"/>
          <w:sz w:val="24"/>
          <w:szCs w:val="24"/>
        </w:rPr>
        <w:t xml:space="preserve"> </w:t>
      </w:r>
      <w:r>
        <w:rPr>
          <w:rFonts w:ascii="Palatino Linotype" w:hAnsi="Palatino Linotype"/>
          <w:sz w:val="24"/>
          <w:szCs w:val="24"/>
        </w:rPr>
        <w:t>best management practices</w:t>
      </w:r>
      <w:r w:rsidRPr="00EF7F6D">
        <w:rPr>
          <w:rFonts w:ascii="Palatino Linotype" w:hAnsi="Palatino Linotype"/>
          <w:spacing w:val="-3"/>
          <w:sz w:val="24"/>
          <w:szCs w:val="24"/>
        </w:rPr>
        <w:t xml:space="preserve"> </w:t>
      </w:r>
      <w:r w:rsidRPr="00EF7F6D">
        <w:rPr>
          <w:rFonts w:ascii="Palatino Linotype" w:hAnsi="Palatino Linotype"/>
          <w:sz w:val="24"/>
          <w:szCs w:val="24"/>
        </w:rPr>
        <w:t>are</w:t>
      </w:r>
      <w:r w:rsidRPr="00EF7F6D">
        <w:rPr>
          <w:rFonts w:ascii="Palatino Linotype" w:hAnsi="Palatino Linotype"/>
          <w:spacing w:val="-3"/>
          <w:sz w:val="24"/>
          <w:szCs w:val="24"/>
        </w:rPr>
        <w:t xml:space="preserve"> </w:t>
      </w:r>
      <w:r w:rsidRPr="00EF7F6D">
        <w:rPr>
          <w:rFonts w:ascii="Palatino Linotype" w:hAnsi="Palatino Linotype"/>
          <w:sz w:val="24"/>
          <w:szCs w:val="24"/>
        </w:rPr>
        <w:t>summarized</w:t>
      </w:r>
      <w:r w:rsidRPr="00EF7F6D">
        <w:rPr>
          <w:rFonts w:ascii="Palatino Linotype" w:hAnsi="Palatino Linotype"/>
          <w:spacing w:val="-2"/>
          <w:sz w:val="24"/>
          <w:szCs w:val="24"/>
        </w:rPr>
        <w:t xml:space="preserve"> </w:t>
      </w:r>
      <w:r w:rsidRPr="00EF7F6D">
        <w:rPr>
          <w:rFonts w:ascii="Palatino Linotype" w:hAnsi="Palatino Linotype"/>
          <w:sz w:val="24"/>
          <w:szCs w:val="24"/>
        </w:rPr>
        <w:t>in</w:t>
      </w:r>
      <w:r w:rsidRPr="00EF7F6D">
        <w:rPr>
          <w:rFonts w:ascii="Palatino Linotype" w:hAnsi="Palatino Linotype"/>
          <w:spacing w:val="-2"/>
          <w:sz w:val="24"/>
          <w:szCs w:val="24"/>
        </w:rPr>
        <w:t xml:space="preserve"> </w:t>
      </w:r>
      <w:r w:rsidRPr="00BF7651">
        <w:rPr>
          <w:rFonts w:ascii="Palatino Linotype" w:hAnsi="Palatino Linotype"/>
          <w:sz w:val="24"/>
          <w:szCs w:val="24"/>
        </w:rPr>
        <w:t>Table</w:t>
      </w:r>
      <w:r w:rsidRPr="00BF7651">
        <w:rPr>
          <w:rFonts w:ascii="Palatino Linotype" w:hAnsi="Palatino Linotype"/>
          <w:spacing w:val="-3"/>
          <w:sz w:val="24"/>
          <w:szCs w:val="24"/>
        </w:rPr>
        <w:t xml:space="preserve"> 1</w:t>
      </w:r>
      <w:r w:rsidRPr="00EF7F6D">
        <w:rPr>
          <w:rFonts w:ascii="Palatino Linotype" w:hAnsi="Palatino Linotype"/>
          <w:sz w:val="24"/>
          <w:szCs w:val="24"/>
        </w:rPr>
        <w:t>.</w:t>
      </w:r>
      <w:r w:rsidRPr="00EF7F6D">
        <w:rPr>
          <w:rFonts w:ascii="Palatino Linotype" w:hAnsi="Palatino Linotype"/>
          <w:spacing w:val="-2"/>
          <w:sz w:val="24"/>
          <w:szCs w:val="24"/>
        </w:rPr>
        <w:t xml:space="preserve"> </w:t>
      </w:r>
    </w:p>
    <w:p w:rsidR="00806D9E" w:rsidP="00646156" w:rsidRDefault="00806D9E" w14:paraId="075BE7C4" w14:textId="77777777">
      <w:pPr>
        <w:spacing w:line="240" w:lineRule="auto"/>
        <w:rPr>
          <w:rFonts w:ascii="Palatino Linotype" w:hAnsi="Palatino Linotype" w:cs="Calibri" w:eastAsiaTheme="majorEastAsia"/>
          <w:sz w:val="24"/>
          <w:szCs w:val="24"/>
        </w:rPr>
      </w:pPr>
    </w:p>
    <w:p w:rsidR="008B64BA" w:rsidP="000B6DCD" w:rsidRDefault="008B64BA" w14:paraId="0F6B7D10" w14:textId="3C3E0BB9">
      <w:pPr>
        <w:spacing w:line="240" w:lineRule="auto"/>
        <w:rPr>
          <w:rFonts w:ascii="Palatino Linotype" w:hAnsi="Palatino Linotype" w:cs="Calibri" w:eastAsiaTheme="majorEastAsia"/>
          <w:sz w:val="24"/>
          <w:szCs w:val="24"/>
        </w:rPr>
      </w:pPr>
    </w:p>
    <w:p w:rsidR="008B64BA" w:rsidP="000B6DCD" w:rsidRDefault="008B64BA" w14:paraId="64FF9EA8" w14:textId="77777777">
      <w:pPr>
        <w:spacing w:line="240" w:lineRule="auto"/>
        <w:rPr>
          <w:rFonts w:ascii="Palatino Linotype" w:hAnsi="Palatino Linotype" w:cs="Calibri" w:eastAsiaTheme="majorEastAsia"/>
          <w:sz w:val="24"/>
          <w:szCs w:val="24"/>
        </w:rPr>
      </w:pPr>
    </w:p>
    <w:p w:rsidR="00347DCF" w:rsidRDefault="00347DCF" w14:paraId="211EC338" w14:textId="77777777">
      <w:pPr>
        <w:spacing w:line="232" w:lineRule="auto"/>
        <w:jc w:val="both"/>
        <w:rPr>
          <w:sz w:val="18"/>
        </w:rPr>
      </w:pPr>
    </w:p>
    <w:p w:rsidRPr="00ED1817" w:rsidR="00347DCF" w:rsidRDefault="00347DCF" w14:paraId="34340C7E" w14:textId="77777777">
      <w:pPr>
        <w:pStyle w:val="BodyText"/>
        <w:spacing w:line="273" w:lineRule="auto"/>
        <w:rPr>
          <w:rFonts w:ascii="Garamond" w:hAnsi="Garamond"/>
        </w:rPr>
        <w:sectPr w:rsidRPr="00ED1817" w:rsidR="00347DCF" w:rsidSect="00DE3D13">
          <w:headerReference w:type="even" r:id="rId22"/>
          <w:headerReference w:type="default" r:id="rId23"/>
          <w:footerReference w:type="even" r:id="rId24"/>
          <w:footerReference w:type="default" r:id="rId25"/>
          <w:footerReference w:type="first" r:id="rId26"/>
          <w:pgSz w:w="12240" w:h="15840"/>
          <w:pgMar w:top="1440" w:right="1440" w:bottom="1440" w:left="1440" w:header="720" w:footer="720" w:gutter="0"/>
          <w:pgNumType w:chapStyle="7"/>
          <w:cols w:space="720"/>
          <w:docGrid w:linePitch="360"/>
        </w:sectPr>
      </w:pPr>
    </w:p>
    <w:p w:rsidRPr="00ED1817" w:rsidR="00347DCF" w:rsidRDefault="00347DCF" w14:paraId="2F55CCE6" w14:textId="77777777">
      <w:pPr>
        <w:spacing w:before="213"/>
        <w:ind w:right="361"/>
        <w:jc w:val="center"/>
        <w:rPr>
          <w:rFonts w:ascii="Garamond" w:hAnsi="Garamond" w:eastAsia="Arial" w:cs="Arial"/>
          <w:b/>
          <w:sz w:val="19"/>
        </w:rPr>
      </w:pPr>
      <w:r w:rsidRPr="00ED1817">
        <w:rPr>
          <w:rFonts w:ascii="Garamond" w:hAnsi="Garamond" w:eastAsia="Arial" w:cs="Arial"/>
          <w:b/>
          <w:smallCaps/>
          <w:sz w:val="19"/>
        </w:rPr>
        <w:lastRenderedPageBreak/>
        <w:t>Table</w:t>
      </w:r>
      <w:r w:rsidRPr="00ED1817">
        <w:rPr>
          <w:rFonts w:ascii="Garamond" w:hAnsi="Garamond" w:eastAsia="Arial" w:cs="Arial"/>
          <w:b/>
          <w:smallCaps/>
          <w:spacing w:val="-5"/>
          <w:sz w:val="19"/>
        </w:rPr>
        <w:t xml:space="preserve"> </w:t>
      </w:r>
      <w:r w:rsidRPr="00ED1817">
        <w:rPr>
          <w:rFonts w:ascii="Garamond" w:hAnsi="Garamond" w:eastAsia="Arial" w:cs="Arial"/>
          <w:b/>
          <w:smallCaps/>
          <w:spacing w:val="-10"/>
          <w:sz w:val="19"/>
        </w:rPr>
        <w:t>1</w:t>
      </w:r>
    </w:p>
    <w:p w:rsidRPr="00ED1817" w:rsidR="00347DCF" w:rsidRDefault="00347DCF" w14:paraId="09A2684E" w14:textId="77777777">
      <w:pPr>
        <w:spacing w:before="1"/>
        <w:ind w:right="361"/>
        <w:jc w:val="center"/>
        <w:rPr>
          <w:rFonts w:ascii="Garamond" w:hAnsi="Garamond" w:eastAsia="Arial" w:cs="Arial"/>
          <w:b/>
          <w:sz w:val="19"/>
        </w:rPr>
      </w:pPr>
      <w:r w:rsidRPr="00ED1817">
        <w:rPr>
          <w:rFonts w:ascii="Garamond" w:hAnsi="Garamond" w:eastAsia="Arial" w:cs="Arial"/>
          <w:b/>
          <w:smallCaps/>
          <w:spacing w:val="-2"/>
          <w:sz w:val="19"/>
        </w:rPr>
        <w:t>Survey</w:t>
      </w:r>
      <w:r w:rsidRPr="00ED1817">
        <w:rPr>
          <w:rFonts w:ascii="Garamond" w:hAnsi="Garamond" w:eastAsia="Arial" w:cs="Arial"/>
          <w:b/>
          <w:smallCaps/>
          <w:spacing w:val="9"/>
          <w:sz w:val="19"/>
        </w:rPr>
        <w:t xml:space="preserve"> </w:t>
      </w:r>
      <w:r w:rsidRPr="00ED1817">
        <w:rPr>
          <w:rFonts w:ascii="Garamond" w:hAnsi="Garamond" w:eastAsia="Arial" w:cs="Arial"/>
          <w:b/>
          <w:smallCaps/>
          <w:spacing w:val="-2"/>
          <w:sz w:val="19"/>
        </w:rPr>
        <w:t>Areas, Installation</w:t>
      </w:r>
      <w:r w:rsidRPr="00ED1817">
        <w:rPr>
          <w:rFonts w:ascii="Garamond" w:hAnsi="Garamond" w:eastAsia="Arial" w:cs="Arial"/>
          <w:b/>
          <w:smallCaps/>
          <w:spacing w:val="9"/>
          <w:sz w:val="19"/>
        </w:rPr>
        <w:t xml:space="preserve"> </w:t>
      </w:r>
      <w:r w:rsidRPr="00ED1817">
        <w:rPr>
          <w:rFonts w:ascii="Garamond" w:hAnsi="Garamond" w:eastAsia="Arial" w:cs="Arial"/>
          <w:b/>
          <w:smallCaps/>
          <w:spacing w:val="-2"/>
          <w:sz w:val="19"/>
        </w:rPr>
        <w:t>Type, Environmental</w:t>
      </w:r>
      <w:r w:rsidRPr="00ED1817">
        <w:rPr>
          <w:rFonts w:ascii="Garamond" w:hAnsi="Garamond" w:eastAsia="Arial" w:cs="Arial"/>
          <w:b/>
          <w:smallCaps/>
          <w:spacing w:val="9"/>
          <w:sz w:val="19"/>
        </w:rPr>
        <w:t xml:space="preserve"> </w:t>
      </w:r>
      <w:r w:rsidRPr="00ED1817">
        <w:rPr>
          <w:rFonts w:ascii="Garamond" w:hAnsi="Garamond" w:eastAsia="Arial" w:cs="Arial"/>
          <w:b/>
          <w:smallCaps/>
          <w:spacing w:val="-2"/>
          <w:sz w:val="19"/>
        </w:rPr>
        <w:t>Constraints, and</w:t>
      </w:r>
      <w:r w:rsidRPr="00ED1817">
        <w:rPr>
          <w:rFonts w:ascii="Garamond" w:hAnsi="Garamond" w:eastAsia="Arial" w:cs="Arial"/>
          <w:b/>
          <w:smallCaps/>
          <w:spacing w:val="11"/>
          <w:sz w:val="19"/>
        </w:rPr>
        <w:t xml:space="preserve"> </w:t>
      </w:r>
      <w:r w:rsidRPr="00ED1817">
        <w:rPr>
          <w:rFonts w:ascii="Garamond" w:hAnsi="Garamond" w:eastAsia="Arial" w:cs="Arial"/>
          <w:b/>
          <w:smallCaps/>
          <w:spacing w:val="-2"/>
          <w:sz w:val="19"/>
        </w:rPr>
        <w:t>BMP</w:t>
      </w:r>
      <w:r w:rsidRPr="00ED1817">
        <w:rPr>
          <w:rFonts w:ascii="Garamond" w:hAnsi="Garamond" w:eastAsia="Arial" w:cs="Arial"/>
          <w:b/>
          <w:smallCaps/>
          <w:spacing w:val="-4"/>
          <w:sz w:val="19"/>
        </w:rPr>
        <w:t xml:space="preserve"> </w:t>
      </w:r>
      <w:r w:rsidRPr="00ED1817">
        <w:rPr>
          <w:rFonts w:ascii="Garamond" w:hAnsi="Garamond" w:eastAsia="Arial" w:cs="Arial"/>
          <w:b/>
          <w:smallCaps/>
          <w:spacing w:val="-2"/>
          <w:sz w:val="19"/>
        </w:rPr>
        <w:t>Summary</w:t>
      </w:r>
    </w:p>
    <w:p w:rsidRPr="00ED1817" w:rsidR="00347DCF" w:rsidRDefault="00347DCF" w14:paraId="36882D29" w14:textId="77777777">
      <w:pPr>
        <w:spacing w:before="5"/>
        <w:rPr>
          <w:rFonts w:ascii="Garamond" w:hAnsi="Garamond" w:eastAsia="Arial" w:cs="Arial"/>
          <w:b/>
          <w:sz w:val="10"/>
        </w:rPr>
      </w:pPr>
    </w:p>
    <w:tbl>
      <w:tblPr>
        <w:tblW w:w="0" w:type="auto"/>
        <w:tblInd w:w="1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97"/>
        <w:gridCol w:w="1099"/>
        <w:gridCol w:w="1191"/>
        <w:gridCol w:w="1191"/>
        <w:gridCol w:w="1466"/>
        <w:gridCol w:w="1285"/>
        <w:gridCol w:w="2396"/>
      </w:tblGrid>
      <w:tr w:rsidRPr="00ED1817" w:rsidR="00347DCF" w14:paraId="27F124F9" w14:textId="77777777">
        <w:trPr>
          <w:trHeight w:val="432"/>
        </w:trPr>
        <w:tc>
          <w:tcPr>
            <w:tcW w:w="1297" w:type="dxa"/>
            <w:vMerge w:val="restart"/>
            <w:tcBorders>
              <w:left w:val="nil"/>
              <w:bottom w:val="single" w:color="000000" w:sz="12" w:space="0"/>
            </w:tcBorders>
          </w:tcPr>
          <w:p w:rsidRPr="00ED1817" w:rsidR="00347DCF" w:rsidRDefault="00347DCF" w14:paraId="213959E9" w14:textId="77777777">
            <w:pPr>
              <w:rPr>
                <w:rFonts w:ascii="Garamond" w:hAnsi="Garamond" w:eastAsia="Arial" w:cs="Arial"/>
                <w:b/>
                <w:sz w:val="16"/>
              </w:rPr>
            </w:pPr>
          </w:p>
          <w:p w:rsidRPr="00ED1817" w:rsidR="00347DCF" w:rsidRDefault="00347DCF" w14:paraId="303AF538" w14:textId="77777777">
            <w:pPr>
              <w:rPr>
                <w:rFonts w:ascii="Garamond" w:hAnsi="Garamond" w:eastAsia="Arial" w:cs="Arial"/>
                <w:b/>
                <w:sz w:val="16"/>
              </w:rPr>
            </w:pPr>
          </w:p>
          <w:p w:rsidRPr="00ED1817" w:rsidR="00347DCF" w:rsidRDefault="00347DCF" w14:paraId="60DE3A50" w14:textId="77777777">
            <w:pPr>
              <w:spacing w:before="10"/>
              <w:rPr>
                <w:rFonts w:ascii="Garamond" w:hAnsi="Garamond" w:eastAsia="Arial" w:cs="Arial"/>
                <w:b/>
                <w:sz w:val="16"/>
              </w:rPr>
            </w:pPr>
          </w:p>
          <w:p w:rsidRPr="00ED1817" w:rsidR="00347DCF" w:rsidRDefault="00347DCF" w14:paraId="486FE827" w14:textId="77777777">
            <w:pPr>
              <w:spacing w:line="247" w:lineRule="auto"/>
              <w:rPr>
                <w:rFonts w:ascii="Garamond" w:hAnsi="Garamond" w:eastAsia="Arial" w:cs="Arial"/>
                <w:b/>
                <w:sz w:val="16"/>
              </w:rPr>
            </w:pPr>
            <w:r w:rsidRPr="00ED1817">
              <w:rPr>
                <w:rFonts w:ascii="Garamond" w:hAnsi="Garamond" w:eastAsia="Arial" w:cs="Arial"/>
                <w:b/>
                <w:sz w:val="16"/>
              </w:rPr>
              <w:t xml:space="preserve">Segment / </w:t>
            </w:r>
            <w:r w:rsidRPr="00ED1817">
              <w:rPr>
                <w:rFonts w:ascii="Garamond" w:hAnsi="Garamond" w:eastAsia="Arial" w:cs="Arial"/>
                <w:b/>
                <w:spacing w:val="-2"/>
                <w:sz w:val="16"/>
              </w:rPr>
              <w:t>Subsegments</w:t>
            </w:r>
          </w:p>
        </w:tc>
        <w:tc>
          <w:tcPr>
            <w:tcW w:w="1099" w:type="dxa"/>
            <w:vMerge w:val="restart"/>
            <w:tcBorders>
              <w:bottom w:val="single" w:color="000000" w:sz="12" w:space="0"/>
            </w:tcBorders>
          </w:tcPr>
          <w:p w:rsidRPr="00ED1817" w:rsidR="00347DCF" w:rsidRDefault="00347DCF" w14:paraId="0829F8E3" w14:textId="77777777">
            <w:pPr>
              <w:rPr>
                <w:rFonts w:ascii="Garamond" w:hAnsi="Garamond" w:eastAsia="Arial" w:cs="Arial"/>
                <w:b/>
                <w:sz w:val="16"/>
              </w:rPr>
            </w:pPr>
          </w:p>
          <w:p w:rsidRPr="00ED1817" w:rsidR="00347DCF" w:rsidRDefault="00347DCF" w14:paraId="4D3DD256" w14:textId="77777777">
            <w:pPr>
              <w:rPr>
                <w:rFonts w:ascii="Garamond" w:hAnsi="Garamond" w:eastAsia="Arial" w:cs="Arial"/>
                <w:b/>
                <w:sz w:val="16"/>
              </w:rPr>
            </w:pPr>
          </w:p>
          <w:p w:rsidRPr="00ED1817" w:rsidR="00347DCF" w:rsidRDefault="00347DCF" w14:paraId="57BB1E15" w14:textId="77777777">
            <w:pPr>
              <w:spacing w:before="10"/>
              <w:rPr>
                <w:rFonts w:ascii="Garamond" w:hAnsi="Garamond" w:eastAsia="Arial" w:cs="Arial"/>
                <w:b/>
                <w:sz w:val="16"/>
              </w:rPr>
            </w:pPr>
          </w:p>
          <w:p w:rsidRPr="00ED1817" w:rsidR="00347DCF" w:rsidRDefault="00347DCF" w14:paraId="407DFA99" w14:textId="77777777">
            <w:pPr>
              <w:spacing w:line="247" w:lineRule="auto"/>
              <w:rPr>
                <w:rFonts w:ascii="Garamond" w:hAnsi="Garamond" w:eastAsia="Arial" w:cs="Arial"/>
                <w:b/>
                <w:sz w:val="16"/>
              </w:rPr>
            </w:pPr>
            <w:r w:rsidRPr="00ED1817">
              <w:rPr>
                <w:rFonts w:ascii="Garamond" w:hAnsi="Garamond" w:eastAsia="Arial" w:cs="Arial"/>
                <w:b/>
                <w:spacing w:val="-2"/>
                <w:sz w:val="16"/>
              </w:rPr>
              <w:t xml:space="preserve">Installation </w:t>
            </w:r>
            <w:r w:rsidRPr="00ED1817">
              <w:rPr>
                <w:rFonts w:ascii="Garamond" w:hAnsi="Garamond" w:eastAsia="Arial" w:cs="Arial"/>
                <w:b/>
                <w:spacing w:val="-4"/>
                <w:sz w:val="16"/>
              </w:rPr>
              <w:t>Type</w:t>
            </w:r>
          </w:p>
        </w:tc>
        <w:tc>
          <w:tcPr>
            <w:tcW w:w="5133" w:type="dxa"/>
            <w:gridSpan w:val="4"/>
          </w:tcPr>
          <w:p w:rsidRPr="00ED1817" w:rsidR="00347DCF" w:rsidRDefault="00347DCF" w14:paraId="3C0399CC" w14:textId="77777777">
            <w:pPr>
              <w:spacing w:before="122"/>
              <w:rPr>
                <w:rFonts w:ascii="Garamond" w:hAnsi="Garamond" w:eastAsia="Arial" w:cs="Arial"/>
                <w:b/>
                <w:sz w:val="16"/>
              </w:rPr>
            </w:pPr>
            <w:r w:rsidRPr="00ED1817">
              <w:rPr>
                <w:rFonts w:ascii="Garamond" w:hAnsi="Garamond" w:eastAsia="Arial" w:cs="Arial"/>
                <w:b/>
                <w:spacing w:val="-2"/>
                <w:sz w:val="16"/>
              </w:rPr>
              <w:t>Environmental</w:t>
            </w:r>
            <w:r w:rsidRPr="00ED1817">
              <w:rPr>
                <w:rFonts w:ascii="Garamond" w:hAnsi="Garamond" w:eastAsia="Arial" w:cs="Arial"/>
                <w:b/>
                <w:spacing w:val="11"/>
                <w:sz w:val="16"/>
              </w:rPr>
              <w:t xml:space="preserve"> </w:t>
            </w:r>
            <w:r w:rsidRPr="00ED1817">
              <w:rPr>
                <w:rFonts w:ascii="Garamond" w:hAnsi="Garamond" w:eastAsia="Arial" w:cs="Arial"/>
                <w:b/>
                <w:spacing w:val="-2"/>
                <w:sz w:val="16"/>
              </w:rPr>
              <w:t>Constraints</w:t>
            </w:r>
          </w:p>
        </w:tc>
        <w:tc>
          <w:tcPr>
            <w:tcW w:w="2396" w:type="dxa"/>
            <w:vMerge w:val="restart"/>
            <w:tcBorders>
              <w:bottom w:val="single" w:color="000000" w:sz="12" w:space="0"/>
              <w:right w:val="nil"/>
            </w:tcBorders>
          </w:tcPr>
          <w:p w:rsidRPr="00ED1817" w:rsidR="00347DCF" w:rsidRDefault="00347DCF" w14:paraId="712FF542" w14:textId="77777777">
            <w:pPr>
              <w:rPr>
                <w:rFonts w:ascii="Garamond" w:hAnsi="Garamond" w:eastAsia="Arial" w:cs="Arial"/>
                <w:b/>
                <w:sz w:val="16"/>
              </w:rPr>
            </w:pPr>
          </w:p>
          <w:p w:rsidRPr="00ED1817" w:rsidR="00347DCF" w:rsidRDefault="00347DCF" w14:paraId="57E0D01F" w14:textId="77777777">
            <w:pPr>
              <w:rPr>
                <w:rFonts w:ascii="Garamond" w:hAnsi="Garamond" w:eastAsia="Arial" w:cs="Arial"/>
                <w:b/>
                <w:sz w:val="16"/>
              </w:rPr>
            </w:pPr>
          </w:p>
          <w:p w:rsidRPr="00ED1817" w:rsidR="00347DCF" w:rsidRDefault="00347DCF" w14:paraId="669D2BDF" w14:textId="77777777">
            <w:pPr>
              <w:rPr>
                <w:rFonts w:ascii="Garamond" w:hAnsi="Garamond" w:eastAsia="Arial" w:cs="Arial"/>
                <w:b/>
                <w:sz w:val="16"/>
              </w:rPr>
            </w:pPr>
          </w:p>
          <w:p w:rsidRPr="00ED1817" w:rsidR="00347DCF" w:rsidRDefault="00347DCF" w14:paraId="36A8F875" w14:textId="77777777">
            <w:pPr>
              <w:spacing w:before="16"/>
              <w:rPr>
                <w:rFonts w:ascii="Garamond" w:hAnsi="Garamond" w:eastAsia="Arial" w:cs="Arial"/>
                <w:b/>
                <w:sz w:val="16"/>
              </w:rPr>
            </w:pPr>
          </w:p>
          <w:p w:rsidRPr="00ED1817" w:rsidR="00347DCF" w:rsidRDefault="00347DCF" w14:paraId="0B50704E" w14:textId="77777777">
            <w:pPr>
              <w:rPr>
                <w:rFonts w:ascii="Garamond" w:hAnsi="Garamond" w:eastAsia="Arial" w:cs="Arial"/>
                <w:b/>
                <w:sz w:val="16"/>
              </w:rPr>
            </w:pPr>
            <w:r w:rsidRPr="00ED1817">
              <w:rPr>
                <w:rFonts w:ascii="Garamond" w:hAnsi="Garamond" w:eastAsia="Arial" w:cs="Arial"/>
                <w:b/>
                <w:spacing w:val="-5"/>
                <w:sz w:val="16"/>
              </w:rPr>
              <w:t>BMP</w:t>
            </w:r>
          </w:p>
        </w:tc>
      </w:tr>
      <w:tr w:rsidRPr="00ED1817" w:rsidR="00347DCF" w14:paraId="53CF09AE" w14:textId="77777777">
        <w:trPr>
          <w:trHeight w:val="628"/>
        </w:trPr>
        <w:tc>
          <w:tcPr>
            <w:tcW w:w="1297" w:type="dxa"/>
            <w:vMerge/>
            <w:tcBorders>
              <w:top w:val="nil"/>
              <w:left w:val="nil"/>
              <w:bottom w:val="single" w:color="000000" w:sz="12" w:space="0"/>
            </w:tcBorders>
          </w:tcPr>
          <w:p w:rsidRPr="00ED1817" w:rsidR="00347DCF" w:rsidRDefault="00347DCF" w14:paraId="6924269E" w14:textId="77777777">
            <w:pPr>
              <w:rPr>
                <w:rFonts w:ascii="Garamond" w:hAnsi="Garamond" w:eastAsia="Arial" w:cs="Arial"/>
                <w:sz w:val="2"/>
                <w:szCs w:val="2"/>
              </w:rPr>
            </w:pPr>
          </w:p>
        </w:tc>
        <w:tc>
          <w:tcPr>
            <w:tcW w:w="1099" w:type="dxa"/>
            <w:vMerge/>
            <w:tcBorders>
              <w:top w:val="nil"/>
              <w:bottom w:val="single" w:color="000000" w:sz="12" w:space="0"/>
            </w:tcBorders>
          </w:tcPr>
          <w:p w:rsidRPr="00ED1817" w:rsidR="00347DCF" w:rsidRDefault="00347DCF" w14:paraId="2AEA6426" w14:textId="77777777">
            <w:pPr>
              <w:rPr>
                <w:rFonts w:ascii="Garamond" w:hAnsi="Garamond" w:eastAsia="Arial" w:cs="Arial"/>
                <w:sz w:val="2"/>
                <w:szCs w:val="2"/>
              </w:rPr>
            </w:pPr>
          </w:p>
        </w:tc>
        <w:tc>
          <w:tcPr>
            <w:tcW w:w="1191" w:type="dxa"/>
            <w:tcBorders>
              <w:bottom w:val="single" w:color="000000" w:sz="12" w:space="0"/>
            </w:tcBorders>
          </w:tcPr>
          <w:p w:rsidRPr="00ED1817" w:rsidR="00347DCF" w:rsidRDefault="00347DCF" w14:paraId="7D10DD18" w14:textId="77777777">
            <w:pPr>
              <w:spacing w:before="112" w:line="247" w:lineRule="auto"/>
              <w:rPr>
                <w:rFonts w:ascii="Garamond" w:hAnsi="Garamond" w:eastAsia="Arial" w:cs="Arial"/>
                <w:b/>
                <w:sz w:val="16"/>
              </w:rPr>
            </w:pPr>
            <w:r w:rsidRPr="00ED1817">
              <w:rPr>
                <w:rFonts w:ascii="Garamond" w:hAnsi="Garamond" w:eastAsia="Arial" w:cs="Arial"/>
                <w:b/>
                <w:spacing w:val="-2"/>
                <w:sz w:val="16"/>
              </w:rPr>
              <w:t>Prehistoric Resources</w:t>
            </w:r>
          </w:p>
        </w:tc>
        <w:tc>
          <w:tcPr>
            <w:tcW w:w="1191" w:type="dxa"/>
            <w:tcBorders>
              <w:bottom w:val="single" w:color="000000" w:sz="12" w:space="0"/>
            </w:tcBorders>
          </w:tcPr>
          <w:p w:rsidRPr="00ED1817" w:rsidR="00347DCF" w:rsidRDefault="00347DCF" w14:paraId="0AFED304" w14:textId="77777777">
            <w:pPr>
              <w:spacing w:before="112" w:line="247" w:lineRule="auto"/>
              <w:ind w:right="285"/>
              <w:rPr>
                <w:rFonts w:ascii="Garamond" w:hAnsi="Garamond" w:eastAsia="Arial" w:cs="Arial"/>
                <w:b/>
                <w:sz w:val="16"/>
              </w:rPr>
            </w:pPr>
            <w:r w:rsidRPr="00ED1817">
              <w:rPr>
                <w:rFonts w:ascii="Garamond" w:hAnsi="Garamond" w:eastAsia="Arial" w:cs="Arial"/>
                <w:b/>
                <w:spacing w:val="-2"/>
                <w:sz w:val="16"/>
              </w:rPr>
              <w:t>Historic Resources</w:t>
            </w:r>
          </w:p>
        </w:tc>
        <w:tc>
          <w:tcPr>
            <w:tcW w:w="1466" w:type="dxa"/>
            <w:tcBorders>
              <w:bottom w:val="single" w:color="000000" w:sz="12" w:space="0"/>
            </w:tcBorders>
          </w:tcPr>
          <w:p w:rsidRPr="00ED1817" w:rsidR="00347DCF" w:rsidRDefault="00347DCF" w14:paraId="6CF1E624" w14:textId="77777777">
            <w:pPr>
              <w:spacing w:before="112" w:line="247" w:lineRule="auto"/>
              <w:rPr>
                <w:rFonts w:ascii="Garamond" w:hAnsi="Garamond" w:eastAsia="Arial" w:cs="Arial"/>
                <w:b/>
                <w:sz w:val="16"/>
              </w:rPr>
            </w:pPr>
            <w:r w:rsidRPr="00ED1817">
              <w:rPr>
                <w:rFonts w:ascii="Garamond" w:hAnsi="Garamond" w:eastAsia="Arial" w:cs="Arial"/>
                <w:b/>
                <w:spacing w:val="-2"/>
                <w:sz w:val="16"/>
              </w:rPr>
              <w:t>Multicomponent Resources</w:t>
            </w:r>
          </w:p>
        </w:tc>
        <w:tc>
          <w:tcPr>
            <w:tcW w:w="1285" w:type="dxa"/>
            <w:tcBorders>
              <w:bottom w:val="single" w:color="000000" w:sz="12" w:space="0"/>
            </w:tcBorders>
          </w:tcPr>
          <w:p w:rsidRPr="00ED1817" w:rsidR="00347DCF" w:rsidRDefault="00347DCF" w14:paraId="1716DAEE" w14:textId="77777777">
            <w:pPr>
              <w:spacing w:before="112" w:line="247" w:lineRule="auto"/>
              <w:rPr>
                <w:rFonts w:ascii="Garamond" w:hAnsi="Garamond" w:eastAsia="Arial" w:cs="Arial"/>
                <w:b/>
                <w:sz w:val="16"/>
              </w:rPr>
            </w:pPr>
            <w:r w:rsidRPr="00ED1817">
              <w:rPr>
                <w:rFonts w:ascii="Garamond" w:hAnsi="Garamond" w:eastAsia="Arial" w:cs="Arial"/>
                <w:b/>
                <w:spacing w:val="-2"/>
                <w:sz w:val="16"/>
              </w:rPr>
              <w:t>Indeterminate Resources</w:t>
            </w:r>
          </w:p>
        </w:tc>
        <w:tc>
          <w:tcPr>
            <w:tcW w:w="2396" w:type="dxa"/>
            <w:vMerge/>
            <w:tcBorders>
              <w:top w:val="nil"/>
              <w:bottom w:val="single" w:color="000000" w:sz="12" w:space="0"/>
              <w:right w:val="nil"/>
            </w:tcBorders>
          </w:tcPr>
          <w:p w:rsidRPr="00ED1817" w:rsidR="00347DCF" w:rsidRDefault="00347DCF" w14:paraId="62D9AD02" w14:textId="77777777">
            <w:pPr>
              <w:rPr>
                <w:rFonts w:ascii="Garamond" w:hAnsi="Garamond" w:eastAsia="Arial" w:cs="Arial"/>
                <w:sz w:val="2"/>
                <w:szCs w:val="2"/>
              </w:rPr>
            </w:pPr>
          </w:p>
        </w:tc>
      </w:tr>
      <w:tr w:rsidRPr="00ED1817" w:rsidR="00347DCF" w14:paraId="1F5A19F7" w14:textId="77777777">
        <w:trPr>
          <w:trHeight w:val="336"/>
        </w:trPr>
        <w:tc>
          <w:tcPr>
            <w:tcW w:w="9925" w:type="dxa"/>
            <w:gridSpan w:val="7"/>
            <w:tcBorders>
              <w:top w:val="single" w:color="000000" w:sz="12" w:space="0"/>
              <w:left w:val="nil"/>
              <w:right w:val="nil"/>
            </w:tcBorders>
            <w:shd w:val="clear" w:color="auto" w:fill="D9D9D9"/>
          </w:tcPr>
          <w:p w:rsidRPr="00ED1817" w:rsidR="00347DCF" w:rsidRDefault="00347DCF" w14:paraId="48B33DE3" w14:textId="77777777">
            <w:pPr>
              <w:spacing w:before="60"/>
              <w:rPr>
                <w:rFonts w:ascii="Garamond" w:hAnsi="Garamond" w:eastAsia="Arial" w:cs="Arial"/>
                <w:b/>
                <w:sz w:val="18"/>
              </w:rPr>
            </w:pPr>
            <w:r w:rsidRPr="00ED1817">
              <w:rPr>
                <w:rFonts w:ascii="Garamond" w:hAnsi="Garamond" w:eastAsia="Arial" w:cs="Arial"/>
                <w:b/>
                <w:sz w:val="18"/>
              </w:rPr>
              <w:t>Calipatria</w:t>
            </w:r>
            <w:r w:rsidRPr="00ED1817">
              <w:rPr>
                <w:rFonts w:ascii="Garamond" w:hAnsi="Garamond" w:eastAsia="Arial" w:cs="Arial"/>
                <w:b/>
                <w:spacing w:val="-4"/>
                <w:sz w:val="18"/>
              </w:rPr>
              <w:t xml:space="preserve"> </w:t>
            </w:r>
            <w:r w:rsidRPr="00ED1817">
              <w:rPr>
                <w:rFonts w:ascii="Garamond" w:hAnsi="Garamond" w:eastAsia="Arial" w:cs="Arial"/>
                <w:b/>
                <w:sz w:val="18"/>
              </w:rPr>
              <w:t>to</w:t>
            </w:r>
            <w:r w:rsidRPr="00ED1817">
              <w:rPr>
                <w:rFonts w:ascii="Garamond" w:hAnsi="Garamond" w:eastAsia="Arial" w:cs="Arial"/>
                <w:b/>
                <w:spacing w:val="-4"/>
                <w:sz w:val="18"/>
              </w:rPr>
              <w:t xml:space="preserve"> </w:t>
            </w:r>
            <w:r w:rsidRPr="00ED1817">
              <w:rPr>
                <w:rFonts w:ascii="Garamond" w:hAnsi="Garamond" w:eastAsia="Arial" w:cs="Arial"/>
                <w:b/>
                <w:sz w:val="18"/>
              </w:rPr>
              <w:t>USCBP</w:t>
            </w:r>
            <w:r w:rsidRPr="00ED1817">
              <w:rPr>
                <w:rFonts w:ascii="Garamond" w:hAnsi="Garamond" w:eastAsia="Arial" w:cs="Arial"/>
                <w:b/>
                <w:spacing w:val="-4"/>
                <w:sz w:val="18"/>
              </w:rPr>
              <w:t xml:space="preserve"> </w:t>
            </w:r>
            <w:r w:rsidRPr="00ED1817">
              <w:rPr>
                <w:rFonts w:ascii="Garamond" w:hAnsi="Garamond" w:eastAsia="Arial" w:cs="Arial"/>
                <w:b/>
                <w:sz w:val="18"/>
              </w:rPr>
              <w:t>Middle-Mile</w:t>
            </w:r>
            <w:r w:rsidRPr="00ED1817">
              <w:rPr>
                <w:rFonts w:ascii="Garamond" w:hAnsi="Garamond" w:eastAsia="Arial" w:cs="Arial"/>
                <w:b/>
                <w:spacing w:val="-4"/>
                <w:sz w:val="18"/>
              </w:rPr>
              <w:t xml:space="preserve"> </w:t>
            </w:r>
            <w:r w:rsidRPr="00ED1817">
              <w:rPr>
                <w:rFonts w:ascii="Garamond" w:hAnsi="Garamond" w:eastAsia="Arial" w:cs="Arial"/>
                <w:b/>
                <w:spacing w:val="-2"/>
                <w:sz w:val="18"/>
              </w:rPr>
              <w:t>Segment</w:t>
            </w:r>
          </w:p>
        </w:tc>
      </w:tr>
      <w:tr w:rsidRPr="00ED1817" w:rsidR="00347DCF" w14:paraId="5943B8DF" w14:textId="77777777">
        <w:trPr>
          <w:trHeight w:val="2133"/>
        </w:trPr>
        <w:tc>
          <w:tcPr>
            <w:tcW w:w="1297" w:type="dxa"/>
            <w:tcBorders>
              <w:left w:val="nil"/>
            </w:tcBorders>
          </w:tcPr>
          <w:p w:rsidRPr="00ED1817" w:rsidR="00347DCF" w:rsidRDefault="00347DCF" w14:paraId="5EA2CCCE" w14:textId="77777777">
            <w:pPr>
              <w:spacing w:before="62" w:line="249" w:lineRule="auto"/>
              <w:ind w:right="271"/>
              <w:rPr>
                <w:rFonts w:ascii="Garamond" w:hAnsi="Garamond" w:eastAsia="Arial" w:cs="Arial"/>
                <w:sz w:val="16"/>
              </w:rPr>
            </w:pPr>
            <w:r w:rsidRPr="00ED1817">
              <w:rPr>
                <w:rFonts w:ascii="Garamond" w:hAnsi="Garamond" w:eastAsia="Arial" w:cs="Arial"/>
                <w:sz w:val="16"/>
              </w:rPr>
              <w:t>South</w:t>
            </w:r>
            <w:r w:rsidRPr="00ED1817">
              <w:rPr>
                <w:rFonts w:ascii="Garamond" w:hAnsi="Garamond" w:eastAsia="Arial" w:cs="Arial"/>
                <w:spacing w:val="-12"/>
                <w:sz w:val="16"/>
              </w:rPr>
              <w:t xml:space="preserve"> </w:t>
            </w:r>
            <w:r w:rsidRPr="00ED1817">
              <w:rPr>
                <w:rFonts w:ascii="Garamond" w:hAnsi="Garamond" w:eastAsia="Arial" w:cs="Arial"/>
                <w:sz w:val="16"/>
              </w:rPr>
              <w:t xml:space="preserve">Salton </w:t>
            </w:r>
            <w:r w:rsidRPr="00ED1817">
              <w:rPr>
                <w:rFonts w:ascii="Garamond" w:hAnsi="Garamond" w:eastAsia="Arial" w:cs="Arial"/>
                <w:spacing w:val="-4"/>
                <w:sz w:val="16"/>
              </w:rPr>
              <w:t>Sea</w:t>
            </w:r>
          </w:p>
        </w:tc>
        <w:tc>
          <w:tcPr>
            <w:tcW w:w="1099" w:type="dxa"/>
          </w:tcPr>
          <w:p w:rsidRPr="00ED1817" w:rsidR="00347DCF" w:rsidRDefault="00347DCF" w14:paraId="2697DDE5" w14:textId="77777777">
            <w:pPr>
              <w:spacing w:before="62" w:line="249" w:lineRule="auto"/>
              <w:rPr>
                <w:rFonts w:ascii="Garamond" w:hAnsi="Garamond" w:eastAsia="Arial" w:cs="Arial"/>
                <w:sz w:val="16"/>
              </w:rPr>
            </w:pPr>
            <w:r w:rsidRPr="00ED1817">
              <w:rPr>
                <w:rFonts w:ascii="Garamond" w:hAnsi="Garamond" w:eastAsia="Arial" w:cs="Arial"/>
                <w:sz w:val="16"/>
              </w:rPr>
              <w:t xml:space="preserve">Aerial and </w:t>
            </w:r>
            <w:r w:rsidRPr="00ED1817">
              <w:rPr>
                <w:rFonts w:ascii="Garamond" w:hAnsi="Garamond" w:eastAsia="Arial" w:cs="Arial"/>
                <w:spacing w:val="-2"/>
                <w:sz w:val="16"/>
              </w:rPr>
              <w:t>Underground</w:t>
            </w:r>
          </w:p>
        </w:tc>
        <w:tc>
          <w:tcPr>
            <w:tcW w:w="1191" w:type="dxa"/>
          </w:tcPr>
          <w:p w:rsidRPr="00ED1817" w:rsidR="00347DCF" w:rsidP="00EF7F6D" w:rsidRDefault="00347DCF" w14:paraId="2B28529D" w14:textId="77777777">
            <w:pPr>
              <w:widowControl w:val="0"/>
              <w:numPr>
                <w:ilvl w:val="0"/>
                <w:numId w:val="80"/>
              </w:numPr>
              <w:tabs>
                <w:tab w:val="left" w:pos="269"/>
              </w:tabs>
              <w:autoSpaceDE w:val="0"/>
              <w:autoSpaceDN w:val="0"/>
              <w:spacing w:before="51" w:after="0" w:line="240" w:lineRule="auto"/>
              <w:ind w:left="269" w:hanging="215"/>
              <w:rPr>
                <w:rFonts w:ascii="Garamond" w:hAnsi="Garamond" w:eastAsia="Arial" w:cs="Arial"/>
                <w:sz w:val="16"/>
              </w:rPr>
            </w:pPr>
            <w:r w:rsidRPr="00ED1817">
              <w:rPr>
                <w:rFonts w:ascii="Garamond" w:hAnsi="Garamond" w:eastAsia="Arial" w:cs="Arial"/>
                <w:spacing w:val="-2"/>
                <w:sz w:val="16"/>
              </w:rPr>
              <w:t>13-006298</w:t>
            </w:r>
          </w:p>
          <w:p w:rsidRPr="00ED1817" w:rsidR="00347DCF" w:rsidP="00EF7F6D" w:rsidRDefault="00347DCF" w14:paraId="44F62242" w14:textId="77777777">
            <w:pPr>
              <w:widowControl w:val="0"/>
              <w:numPr>
                <w:ilvl w:val="0"/>
                <w:numId w:val="80"/>
              </w:numPr>
              <w:tabs>
                <w:tab w:val="left" w:pos="269"/>
              </w:tabs>
              <w:autoSpaceDE w:val="0"/>
              <w:autoSpaceDN w:val="0"/>
              <w:spacing w:before="55" w:after="0" w:line="240" w:lineRule="auto"/>
              <w:ind w:left="269" w:hanging="215"/>
              <w:rPr>
                <w:rFonts w:ascii="Garamond" w:hAnsi="Garamond" w:eastAsia="Arial" w:cs="Arial"/>
                <w:sz w:val="16"/>
              </w:rPr>
            </w:pPr>
            <w:r w:rsidRPr="00ED1817">
              <w:rPr>
                <w:rFonts w:ascii="Garamond" w:hAnsi="Garamond" w:eastAsia="Arial" w:cs="Arial"/>
                <w:spacing w:val="-2"/>
                <w:sz w:val="16"/>
              </w:rPr>
              <w:t>13-006549</w:t>
            </w:r>
          </w:p>
          <w:p w:rsidRPr="00ED1817" w:rsidR="00347DCF" w:rsidP="00EF7F6D" w:rsidRDefault="00347DCF" w14:paraId="318D13EC" w14:textId="77777777">
            <w:pPr>
              <w:widowControl w:val="0"/>
              <w:numPr>
                <w:ilvl w:val="0"/>
                <w:numId w:val="80"/>
              </w:numPr>
              <w:tabs>
                <w:tab w:val="left" w:pos="269"/>
              </w:tabs>
              <w:autoSpaceDE w:val="0"/>
              <w:autoSpaceDN w:val="0"/>
              <w:spacing w:before="53" w:after="0" w:line="240" w:lineRule="auto"/>
              <w:ind w:left="269" w:hanging="215"/>
              <w:rPr>
                <w:rFonts w:ascii="Garamond" w:hAnsi="Garamond" w:eastAsia="Arial" w:cs="Arial"/>
                <w:sz w:val="16"/>
              </w:rPr>
            </w:pPr>
            <w:r w:rsidRPr="00ED1817">
              <w:rPr>
                <w:rFonts w:ascii="Garamond" w:hAnsi="Garamond" w:eastAsia="Arial" w:cs="Arial"/>
                <w:spacing w:val="-2"/>
                <w:sz w:val="16"/>
              </w:rPr>
              <w:t>13-011395</w:t>
            </w:r>
          </w:p>
        </w:tc>
        <w:tc>
          <w:tcPr>
            <w:tcW w:w="1191" w:type="dxa"/>
          </w:tcPr>
          <w:p w:rsidRPr="00ED1817" w:rsidR="00347DCF" w:rsidP="00EF7F6D" w:rsidRDefault="00347DCF" w14:paraId="0C420553" w14:textId="77777777">
            <w:pPr>
              <w:widowControl w:val="0"/>
              <w:numPr>
                <w:ilvl w:val="0"/>
                <w:numId w:val="79"/>
              </w:numPr>
              <w:tabs>
                <w:tab w:val="left" w:pos="269"/>
              </w:tabs>
              <w:autoSpaceDE w:val="0"/>
              <w:autoSpaceDN w:val="0"/>
              <w:spacing w:before="51" w:after="0" w:line="240" w:lineRule="auto"/>
              <w:ind w:left="269" w:hanging="215"/>
              <w:rPr>
                <w:rFonts w:ascii="Garamond" w:hAnsi="Garamond" w:eastAsia="Arial" w:cs="Arial"/>
                <w:sz w:val="16"/>
              </w:rPr>
            </w:pPr>
            <w:r w:rsidRPr="00ED1817">
              <w:rPr>
                <w:rFonts w:ascii="Garamond" w:hAnsi="Garamond" w:eastAsia="Arial" w:cs="Arial"/>
                <w:spacing w:val="-2"/>
                <w:sz w:val="16"/>
              </w:rPr>
              <w:t>13-006299</w:t>
            </w:r>
          </w:p>
          <w:p w:rsidRPr="00ED1817" w:rsidR="00347DCF" w:rsidP="00EF7F6D" w:rsidRDefault="00347DCF" w14:paraId="5BD30AA8" w14:textId="77777777">
            <w:pPr>
              <w:widowControl w:val="0"/>
              <w:numPr>
                <w:ilvl w:val="0"/>
                <w:numId w:val="79"/>
              </w:numPr>
              <w:tabs>
                <w:tab w:val="left" w:pos="269"/>
              </w:tabs>
              <w:autoSpaceDE w:val="0"/>
              <w:autoSpaceDN w:val="0"/>
              <w:spacing w:before="55" w:after="0" w:line="240" w:lineRule="auto"/>
              <w:ind w:left="269" w:hanging="215"/>
              <w:rPr>
                <w:rFonts w:ascii="Garamond" w:hAnsi="Garamond" w:eastAsia="Arial" w:cs="Arial"/>
                <w:sz w:val="16"/>
              </w:rPr>
            </w:pPr>
            <w:r w:rsidRPr="00ED1817">
              <w:rPr>
                <w:rFonts w:ascii="Garamond" w:hAnsi="Garamond" w:eastAsia="Arial" w:cs="Arial"/>
                <w:spacing w:val="-2"/>
                <w:sz w:val="16"/>
              </w:rPr>
              <w:t>13-006414</w:t>
            </w:r>
          </w:p>
          <w:p w:rsidRPr="00ED1817" w:rsidR="00347DCF" w:rsidP="00EF7F6D" w:rsidRDefault="00347DCF" w14:paraId="4A4CB023" w14:textId="77777777">
            <w:pPr>
              <w:widowControl w:val="0"/>
              <w:numPr>
                <w:ilvl w:val="0"/>
                <w:numId w:val="79"/>
              </w:numPr>
              <w:tabs>
                <w:tab w:val="left" w:pos="269"/>
              </w:tabs>
              <w:autoSpaceDE w:val="0"/>
              <w:autoSpaceDN w:val="0"/>
              <w:spacing w:before="53" w:after="0" w:line="240" w:lineRule="auto"/>
              <w:ind w:left="269" w:hanging="215"/>
              <w:rPr>
                <w:rFonts w:ascii="Garamond" w:hAnsi="Garamond" w:eastAsia="Arial" w:cs="Arial"/>
                <w:sz w:val="16"/>
              </w:rPr>
            </w:pPr>
            <w:r w:rsidRPr="00ED1817">
              <w:rPr>
                <w:rFonts w:ascii="Garamond" w:hAnsi="Garamond" w:eastAsia="Arial" w:cs="Arial"/>
                <w:spacing w:val="-2"/>
                <w:sz w:val="16"/>
              </w:rPr>
              <w:t>13-008334</w:t>
            </w:r>
          </w:p>
        </w:tc>
        <w:tc>
          <w:tcPr>
            <w:tcW w:w="1466" w:type="dxa"/>
          </w:tcPr>
          <w:p w:rsidRPr="00ED1817" w:rsidR="00347DCF" w:rsidRDefault="00347DCF" w14:paraId="7B0E1823" w14:textId="77777777">
            <w:pPr>
              <w:rPr>
                <w:rFonts w:ascii="Garamond" w:hAnsi="Garamond" w:eastAsia="Arial" w:cs="Arial"/>
                <w:sz w:val="20"/>
              </w:rPr>
            </w:pPr>
          </w:p>
        </w:tc>
        <w:tc>
          <w:tcPr>
            <w:tcW w:w="1285" w:type="dxa"/>
          </w:tcPr>
          <w:p w:rsidRPr="00ED1817" w:rsidR="00347DCF" w:rsidRDefault="00347DCF" w14:paraId="66C0E65B" w14:textId="77777777">
            <w:pPr>
              <w:rPr>
                <w:rFonts w:ascii="Garamond" w:hAnsi="Garamond" w:eastAsia="Arial" w:cs="Arial"/>
                <w:sz w:val="20"/>
              </w:rPr>
            </w:pPr>
          </w:p>
        </w:tc>
        <w:tc>
          <w:tcPr>
            <w:tcW w:w="2396" w:type="dxa"/>
            <w:tcBorders>
              <w:right w:val="nil"/>
            </w:tcBorders>
          </w:tcPr>
          <w:p w:rsidRPr="00ED1817" w:rsidR="00347DCF" w:rsidRDefault="00347DCF" w14:paraId="115223C7" w14:textId="77777777">
            <w:pPr>
              <w:spacing w:before="62"/>
              <w:rPr>
                <w:rFonts w:ascii="Garamond" w:hAnsi="Garamond" w:eastAsia="Arial" w:cs="Arial"/>
                <w:sz w:val="16"/>
              </w:rPr>
            </w:pPr>
            <w:r w:rsidRPr="00ED1817">
              <w:rPr>
                <w:rFonts w:ascii="Garamond" w:hAnsi="Garamond" w:eastAsia="Arial" w:cs="Arial"/>
                <w:sz w:val="16"/>
              </w:rPr>
              <w:t>For</w:t>
            </w:r>
            <w:r w:rsidRPr="00ED1817">
              <w:rPr>
                <w:rFonts w:ascii="Garamond" w:hAnsi="Garamond" w:eastAsia="Arial" w:cs="Arial"/>
                <w:spacing w:val="-6"/>
                <w:sz w:val="16"/>
              </w:rPr>
              <w:t xml:space="preserve"> </w:t>
            </w:r>
            <w:r w:rsidRPr="00ED1817">
              <w:rPr>
                <w:rFonts w:ascii="Garamond" w:hAnsi="Garamond" w:eastAsia="Arial" w:cs="Arial"/>
                <w:sz w:val="16"/>
              </w:rPr>
              <w:t>Aerial</w:t>
            </w:r>
            <w:r w:rsidRPr="00ED1817">
              <w:rPr>
                <w:rFonts w:ascii="Garamond" w:hAnsi="Garamond" w:eastAsia="Arial" w:cs="Arial"/>
                <w:spacing w:val="-4"/>
                <w:sz w:val="16"/>
              </w:rPr>
              <w:t xml:space="preserve"> </w:t>
            </w:r>
            <w:r w:rsidRPr="00ED1817">
              <w:rPr>
                <w:rFonts w:ascii="Garamond" w:hAnsi="Garamond" w:eastAsia="Arial" w:cs="Arial"/>
                <w:spacing w:val="-2"/>
                <w:sz w:val="16"/>
              </w:rPr>
              <w:t>Portions:</w:t>
            </w:r>
          </w:p>
          <w:p w:rsidRPr="00ED1817" w:rsidR="00347DCF" w:rsidP="00EF7F6D" w:rsidRDefault="00347DCF" w14:paraId="1733404B" w14:textId="77777777">
            <w:pPr>
              <w:widowControl w:val="0"/>
              <w:numPr>
                <w:ilvl w:val="0"/>
                <w:numId w:val="78"/>
              </w:numPr>
              <w:tabs>
                <w:tab w:val="left" w:pos="269"/>
                <w:tab w:val="left" w:pos="271"/>
              </w:tabs>
              <w:autoSpaceDE w:val="0"/>
              <w:autoSpaceDN w:val="0"/>
              <w:spacing w:before="56" w:after="0" w:line="247" w:lineRule="auto"/>
              <w:ind w:right="197"/>
              <w:rPr>
                <w:rFonts w:ascii="Garamond" w:hAnsi="Garamond" w:eastAsia="Arial" w:cs="Arial"/>
                <w:sz w:val="16"/>
              </w:rPr>
            </w:pPr>
            <w:r w:rsidRPr="00ED1817">
              <w:rPr>
                <w:rFonts w:ascii="Garamond" w:hAnsi="Garamond" w:eastAsia="Arial" w:cs="Arial"/>
                <w:sz w:val="16"/>
              </w:rPr>
              <w:t>Resource avoidance (including</w:t>
            </w:r>
            <w:r w:rsidRPr="00ED1817">
              <w:rPr>
                <w:rFonts w:ascii="Garamond" w:hAnsi="Garamond" w:eastAsia="Arial" w:cs="Arial"/>
                <w:spacing w:val="-12"/>
                <w:sz w:val="16"/>
              </w:rPr>
              <w:t xml:space="preserve"> </w:t>
            </w:r>
            <w:r w:rsidRPr="00ED1817">
              <w:rPr>
                <w:rFonts w:ascii="Garamond" w:hAnsi="Garamond" w:eastAsia="Arial" w:cs="Arial"/>
                <w:sz w:val="16"/>
              </w:rPr>
              <w:t>30-meter</w:t>
            </w:r>
            <w:r w:rsidRPr="00ED1817">
              <w:rPr>
                <w:rFonts w:ascii="Garamond" w:hAnsi="Garamond" w:eastAsia="Arial" w:cs="Arial"/>
                <w:spacing w:val="-11"/>
                <w:sz w:val="16"/>
              </w:rPr>
              <w:t xml:space="preserve"> </w:t>
            </w:r>
            <w:r w:rsidRPr="00ED1817">
              <w:rPr>
                <w:rFonts w:ascii="Garamond" w:hAnsi="Garamond" w:eastAsia="Arial" w:cs="Arial"/>
                <w:sz w:val="16"/>
              </w:rPr>
              <w:t>buffer) where feasible</w:t>
            </w:r>
          </w:p>
          <w:p w:rsidRPr="00ED1817" w:rsidR="00347DCF" w:rsidP="00EF7F6D" w:rsidRDefault="00347DCF" w14:paraId="24363D29" w14:textId="77777777">
            <w:pPr>
              <w:widowControl w:val="0"/>
              <w:numPr>
                <w:ilvl w:val="0"/>
                <w:numId w:val="78"/>
              </w:numPr>
              <w:tabs>
                <w:tab w:val="left" w:pos="269"/>
                <w:tab w:val="left" w:pos="271"/>
              </w:tabs>
              <w:autoSpaceDE w:val="0"/>
              <w:autoSpaceDN w:val="0"/>
              <w:spacing w:before="49" w:after="0" w:line="244" w:lineRule="auto"/>
              <w:ind w:right="109"/>
              <w:rPr>
                <w:rFonts w:ascii="Garamond" w:hAnsi="Garamond" w:eastAsia="Arial" w:cs="Arial"/>
                <w:sz w:val="16"/>
              </w:rPr>
            </w:pPr>
            <w:r w:rsidRPr="00ED1817">
              <w:rPr>
                <w:rFonts w:ascii="Garamond" w:hAnsi="Garamond" w:eastAsia="Arial" w:cs="Arial"/>
                <w:sz w:val="16"/>
              </w:rPr>
              <w:t>Limit</w:t>
            </w:r>
            <w:r w:rsidRPr="00ED1817">
              <w:rPr>
                <w:rFonts w:ascii="Garamond" w:hAnsi="Garamond" w:eastAsia="Arial" w:cs="Arial"/>
                <w:spacing w:val="-10"/>
                <w:sz w:val="16"/>
              </w:rPr>
              <w:t xml:space="preserve"> </w:t>
            </w:r>
            <w:r w:rsidRPr="00ED1817">
              <w:rPr>
                <w:rFonts w:ascii="Garamond" w:hAnsi="Garamond" w:eastAsia="Arial" w:cs="Arial"/>
                <w:sz w:val="16"/>
              </w:rPr>
              <w:t>work</w:t>
            </w:r>
            <w:r w:rsidRPr="00ED1817">
              <w:rPr>
                <w:rFonts w:ascii="Garamond" w:hAnsi="Garamond" w:eastAsia="Arial" w:cs="Arial"/>
                <w:spacing w:val="-9"/>
                <w:sz w:val="16"/>
              </w:rPr>
              <w:t xml:space="preserve"> </w:t>
            </w:r>
            <w:r w:rsidRPr="00ED1817">
              <w:rPr>
                <w:rFonts w:ascii="Garamond" w:hAnsi="Garamond" w:eastAsia="Arial" w:cs="Arial"/>
                <w:sz w:val="16"/>
              </w:rPr>
              <w:t>to</w:t>
            </w:r>
            <w:r w:rsidRPr="00ED1817">
              <w:rPr>
                <w:rFonts w:ascii="Garamond" w:hAnsi="Garamond" w:eastAsia="Arial" w:cs="Arial"/>
                <w:spacing w:val="-10"/>
                <w:sz w:val="16"/>
              </w:rPr>
              <w:t xml:space="preserve"> </w:t>
            </w:r>
            <w:r w:rsidRPr="00ED1817">
              <w:rPr>
                <w:rFonts w:ascii="Garamond" w:hAnsi="Garamond" w:eastAsia="Arial" w:cs="Arial"/>
                <w:sz w:val="16"/>
              </w:rPr>
              <w:t>existing</w:t>
            </w:r>
            <w:r w:rsidRPr="00ED1817">
              <w:rPr>
                <w:rFonts w:ascii="Garamond" w:hAnsi="Garamond" w:eastAsia="Arial" w:cs="Arial"/>
                <w:spacing w:val="-10"/>
                <w:sz w:val="16"/>
              </w:rPr>
              <w:t xml:space="preserve"> </w:t>
            </w:r>
            <w:r w:rsidRPr="00ED1817">
              <w:rPr>
                <w:rFonts w:ascii="Garamond" w:hAnsi="Garamond" w:eastAsia="Arial" w:cs="Arial"/>
                <w:sz w:val="16"/>
              </w:rPr>
              <w:t>paved surfaces where feasible</w:t>
            </w:r>
          </w:p>
          <w:p w:rsidRPr="00ED1817" w:rsidR="00347DCF" w:rsidP="00EF7F6D" w:rsidRDefault="00347DCF" w14:paraId="4FD52569" w14:textId="77777777">
            <w:pPr>
              <w:widowControl w:val="0"/>
              <w:numPr>
                <w:ilvl w:val="0"/>
                <w:numId w:val="78"/>
              </w:numPr>
              <w:tabs>
                <w:tab w:val="left" w:pos="269"/>
                <w:tab w:val="left" w:pos="271"/>
              </w:tabs>
              <w:autoSpaceDE w:val="0"/>
              <w:autoSpaceDN w:val="0"/>
              <w:spacing w:before="51" w:after="0" w:line="247" w:lineRule="auto"/>
              <w:ind w:right="419"/>
              <w:rPr>
                <w:rFonts w:ascii="Garamond" w:hAnsi="Garamond" w:eastAsia="Arial" w:cs="Arial"/>
                <w:sz w:val="16"/>
              </w:rPr>
            </w:pPr>
            <w:r w:rsidRPr="00ED1817">
              <w:rPr>
                <w:rFonts w:ascii="Garamond" w:hAnsi="Garamond" w:eastAsia="Arial" w:cs="Arial"/>
                <w:sz w:val="16"/>
              </w:rPr>
              <w:t>Protocol</w:t>
            </w:r>
            <w:r w:rsidRPr="00ED1817">
              <w:rPr>
                <w:rFonts w:ascii="Garamond" w:hAnsi="Garamond" w:eastAsia="Arial" w:cs="Arial"/>
                <w:spacing w:val="-12"/>
                <w:sz w:val="16"/>
              </w:rPr>
              <w:t xml:space="preserve"> </w:t>
            </w:r>
            <w:r w:rsidRPr="00ED1817">
              <w:rPr>
                <w:rFonts w:ascii="Garamond" w:hAnsi="Garamond" w:eastAsia="Arial" w:cs="Arial"/>
                <w:sz w:val="16"/>
              </w:rPr>
              <w:t>for</w:t>
            </w:r>
            <w:r w:rsidRPr="00ED1817">
              <w:rPr>
                <w:rFonts w:ascii="Garamond" w:hAnsi="Garamond" w:eastAsia="Arial" w:cs="Arial"/>
                <w:spacing w:val="-11"/>
                <w:sz w:val="16"/>
              </w:rPr>
              <w:t xml:space="preserve"> </w:t>
            </w:r>
            <w:r w:rsidRPr="00ED1817">
              <w:rPr>
                <w:rFonts w:ascii="Garamond" w:hAnsi="Garamond" w:eastAsia="Arial" w:cs="Arial"/>
                <w:sz w:val="16"/>
              </w:rPr>
              <w:t>inadvertent discovery of resource</w:t>
            </w:r>
          </w:p>
          <w:p w:rsidRPr="00ED1817" w:rsidR="00347DCF" w:rsidP="00EF7F6D" w:rsidRDefault="00347DCF" w14:paraId="3F090CFA" w14:textId="77777777">
            <w:pPr>
              <w:widowControl w:val="0"/>
              <w:numPr>
                <w:ilvl w:val="0"/>
                <w:numId w:val="78"/>
              </w:numPr>
              <w:tabs>
                <w:tab w:val="left" w:pos="270"/>
              </w:tabs>
              <w:autoSpaceDE w:val="0"/>
              <w:autoSpaceDN w:val="0"/>
              <w:spacing w:before="49" w:after="0" w:line="240" w:lineRule="auto"/>
              <w:ind w:left="270" w:hanging="215"/>
              <w:rPr>
                <w:rFonts w:ascii="Garamond" w:hAnsi="Garamond" w:eastAsia="Arial" w:cs="Arial"/>
                <w:sz w:val="16"/>
              </w:rPr>
            </w:pPr>
            <w:r w:rsidRPr="00ED1817">
              <w:rPr>
                <w:rFonts w:ascii="Garamond" w:hAnsi="Garamond" w:eastAsia="Arial" w:cs="Arial"/>
                <w:spacing w:val="-2"/>
                <w:sz w:val="16"/>
              </w:rPr>
              <w:t>Tribal</w:t>
            </w:r>
            <w:r w:rsidRPr="00ED1817">
              <w:rPr>
                <w:rFonts w:ascii="Garamond" w:hAnsi="Garamond" w:eastAsia="Arial" w:cs="Arial"/>
                <w:spacing w:val="7"/>
                <w:sz w:val="16"/>
              </w:rPr>
              <w:t xml:space="preserve"> </w:t>
            </w:r>
            <w:r w:rsidRPr="00ED1817">
              <w:rPr>
                <w:rFonts w:ascii="Garamond" w:hAnsi="Garamond" w:eastAsia="Arial" w:cs="Arial"/>
                <w:spacing w:val="-2"/>
                <w:sz w:val="16"/>
              </w:rPr>
              <w:t>consultation</w:t>
            </w:r>
            <w:r w:rsidRPr="00ED1817">
              <w:rPr>
                <w:rFonts w:ascii="Garamond" w:hAnsi="Garamond" w:eastAsia="Arial" w:cs="Arial"/>
                <w:spacing w:val="6"/>
                <w:sz w:val="16"/>
              </w:rPr>
              <w:t xml:space="preserve"> </w:t>
            </w:r>
            <w:r w:rsidRPr="00ED1817">
              <w:rPr>
                <w:rFonts w:ascii="Garamond" w:hAnsi="Garamond" w:eastAsia="Arial" w:cs="Arial"/>
                <w:spacing w:val="-2"/>
                <w:sz w:val="16"/>
              </w:rPr>
              <w:t>letter(s)</w:t>
            </w:r>
          </w:p>
        </w:tc>
      </w:tr>
    </w:tbl>
    <w:p w:rsidRPr="00ED1817" w:rsidR="00347DCF" w:rsidRDefault="00347DCF" w14:paraId="16182BFD" w14:textId="77777777">
      <w:pPr>
        <w:spacing w:before="62"/>
        <w:rPr>
          <w:rFonts w:ascii="Garamond" w:hAnsi="Garamond" w:eastAsia="Arial" w:cs="Arial"/>
          <w:sz w:val="16"/>
        </w:rPr>
        <w:sectPr w:rsidRPr="00ED1817" w:rsidR="00347DCF" w:rsidSect="00347DCF">
          <w:headerReference w:type="default" r:id="rId27"/>
          <w:pgSz w:w="12240" w:h="15840"/>
          <w:pgMar w:top="1440" w:right="1440" w:bottom="1440" w:left="1440" w:header="625" w:footer="721" w:gutter="0"/>
          <w:cols w:space="720"/>
          <w:docGrid w:linePitch="299"/>
        </w:sectPr>
      </w:pPr>
    </w:p>
    <w:tbl>
      <w:tblPr>
        <w:tblpPr w:leftFromText="180" w:rightFromText="180" w:horzAnchor="margin" w:tblpY="75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74"/>
        <w:gridCol w:w="1080"/>
        <w:gridCol w:w="1170"/>
        <w:gridCol w:w="1170"/>
        <w:gridCol w:w="1440"/>
        <w:gridCol w:w="1260"/>
        <w:gridCol w:w="2351"/>
      </w:tblGrid>
      <w:tr w:rsidRPr="00ED1817" w:rsidR="00347DCF" w14:paraId="6DD28AA4" w14:textId="77777777">
        <w:trPr>
          <w:trHeight w:val="420"/>
        </w:trPr>
        <w:tc>
          <w:tcPr>
            <w:tcW w:w="1274" w:type="dxa"/>
            <w:vMerge w:val="restart"/>
            <w:tcBorders>
              <w:left w:val="nil"/>
              <w:bottom w:val="single" w:color="000000" w:sz="12" w:space="0"/>
            </w:tcBorders>
          </w:tcPr>
          <w:p w:rsidRPr="00ED1817" w:rsidR="00347DCF" w:rsidRDefault="00347DCF" w14:paraId="385C4EBE" w14:textId="77777777">
            <w:pPr>
              <w:rPr>
                <w:rFonts w:ascii="Garamond" w:hAnsi="Garamond" w:eastAsia="Arial" w:cs="Arial"/>
                <w:b/>
                <w:sz w:val="16"/>
              </w:rPr>
            </w:pPr>
          </w:p>
          <w:p w:rsidRPr="00ED1817" w:rsidR="00347DCF" w:rsidRDefault="00347DCF" w14:paraId="4845B3F4" w14:textId="77777777">
            <w:pPr>
              <w:rPr>
                <w:rFonts w:ascii="Garamond" w:hAnsi="Garamond" w:eastAsia="Arial" w:cs="Arial"/>
                <w:b/>
                <w:sz w:val="16"/>
              </w:rPr>
            </w:pPr>
          </w:p>
          <w:p w:rsidRPr="00ED1817" w:rsidR="00347DCF" w:rsidRDefault="00347DCF" w14:paraId="351564D1" w14:textId="77777777">
            <w:pPr>
              <w:spacing w:before="10"/>
              <w:rPr>
                <w:rFonts w:ascii="Garamond" w:hAnsi="Garamond" w:eastAsia="Arial" w:cs="Arial"/>
                <w:b/>
                <w:sz w:val="16"/>
              </w:rPr>
            </w:pPr>
          </w:p>
          <w:p w:rsidRPr="00ED1817" w:rsidR="00347DCF" w:rsidRDefault="00347DCF" w14:paraId="10C98337" w14:textId="77777777">
            <w:pPr>
              <w:spacing w:line="247" w:lineRule="auto"/>
              <w:rPr>
                <w:rFonts w:ascii="Garamond" w:hAnsi="Garamond" w:eastAsia="Arial" w:cs="Arial"/>
                <w:b/>
                <w:sz w:val="16"/>
              </w:rPr>
            </w:pPr>
            <w:r w:rsidRPr="00ED1817">
              <w:rPr>
                <w:rFonts w:ascii="Garamond" w:hAnsi="Garamond" w:eastAsia="Arial" w:cs="Arial"/>
                <w:b/>
                <w:sz w:val="16"/>
              </w:rPr>
              <w:t xml:space="preserve">Segment / </w:t>
            </w:r>
            <w:r w:rsidRPr="00ED1817">
              <w:rPr>
                <w:rFonts w:ascii="Garamond" w:hAnsi="Garamond" w:eastAsia="Arial" w:cs="Arial"/>
                <w:b/>
                <w:spacing w:val="-2"/>
                <w:sz w:val="16"/>
              </w:rPr>
              <w:t>Subsegments</w:t>
            </w:r>
          </w:p>
        </w:tc>
        <w:tc>
          <w:tcPr>
            <w:tcW w:w="1080" w:type="dxa"/>
            <w:vMerge w:val="restart"/>
            <w:tcBorders>
              <w:bottom w:val="single" w:color="000000" w:sz="12" w:space="0"/>
            </w:tcBorders>
          </w:tcPr>
          <w:p w:rsidRPr="00ED1817" w:rsidR="00347DCF" w:rsidRDefault="00347DCF" w14:paraId="1DBB8DEE" w14:textId="77777777">
            <w:pPr>
              <w:rPr>
                <w:rFonts w:ascii="Garamond" w:hAnsi="Garamond" w:eastAsia="Arial" w:cs="Arial"/>
                <w:b/>
                <w:sz w:val="16"/>
              </w:rPr>
            </w:pPr>
          </w:p>
          <w:p w:rsidRPr="00ED1817" w:rsidR="00347DCF" w:rsidRDefault="00347DCF" w14:paraId="3F4098BC" w14:textId="77777777">
            <w:pPr>
              <w:rPr>
                <w:rFonts w:ascii="Garamond" w:hAnsi="Garamond" w:eastAsia="Arial" w:cs="Arial"/>
                <w:b/>
                <w:sz w:val="16"/>
              </w:rPr>
            </w:pPr>
          </w:p>
          <w:p w:rsidRPr="00ED1817" w:rsidR="00347DCF" w:rsidRDefault="00347DCF" w14:paraId="2C3043C2" w14:textId="77777777">
            <w:pPr>
              <w:spacing w:before="10"/>
              <w:rPr>
                <w:rFonts w:ascii="Garamond" w:hAnsi="Garamond" w:eastAsia="Arial" w:cs="Arial"/>
                <w:b/>
                <w:sz w:val="16"/>
              </w:rPr>
            </w:pPr>
          </w:p>
          <w:p w:rsidRPr="00ED1817" w:rsidR="00347DCF" w:rsidRDefault="00347DCF" w14:paraId="52A42CB0" w14:textId="77777777">
            <w:pPr>
              <w:spacing w:line="247" w:lineRule="auto"/>
              <w:rPr>
                <w:rFonts w:ascii="Garamond" w:hAnsi="Garamond" w:eastAsia="Arial" w:cs="Arial"/>
                <w:b/>
                <w:sz w:val="16"/>
              </w:rPr>
            </w:pPr>
            <w:r w:rsidRPr="00ED1817">
              <w:rPr>
                <w:rFonts w:ascii="Garamond" w:hAnsi="Garamond" w:eastAsia="Arial" w:cs="Arial"/>
                <w:b/>
                <w:spacing w:val="-2"/>
                <w:sz w:val="16"/>
              </w:rPr>
              <w:t xml:space="preserve">Installation </w:t>
            </w:r>
            <w:r w:rsidRPr="00ED1817">
              <w:rPr>
                <w:rFonts w:ascii="Garamond" w:hAnsi="Garamond" w:eastAsia="Arial" w:cs="Arial"/>
                <w:b/>
                <w:spacing w:val="-4"/>
                <w:sz w:val="16"/>
              </w:rPr>
              <w:t>Type</w:t>
            </w:r>
          </w:p>
        </w:tc>
        <w:tc>
          <w:tcPr>
            <w:tcW w:w="5040" w:type="dxa"/>
            <w:gridSpan w:val="4"/>
          </w:tcPr>
          <w:p w:rsidRPr="00ED1817" w:rsidR="00347DCF" w:rsidRDefault="00347DCF" w14:paraId="7F533327" w14:textId="77777777">
            <w:pPr>
              <w:spacing w:before="122"/>
              <w:rPr>
                <w:rFonts w:ascii="Garamond" w:hAnsi="Garamond" w:eastAsia="Arial" w:cs="Arial"/>
                <w:b/>
                <w:sz w:val="16"/>
              </w:rPr>
            </w:pPr>
            <w:r w:rsidRPr="00ED1817">
              <w:rPr>
                <w:rFonts w:ascii="Garamond" w:hAnsi="Garamond" w:eastAsia="Arial" w:cs="Arial"/>
                <w:b/>
                <w:spacing w:val="-2"/>
                <w:sz w:val="16"/>
              </w:rPr>
              <w:t>Environmental</w:t>
            </w:r>
            <w:r w:rsidRPr="00ED1817">
              <w:rPr>
                <w:rFonts w:ascii="Garamond" w:hAnsi="Garamond" w:eastAsia="Arial" w:cs="Arial"/>
                <w:b/>
                <w:spacing w:val="11"/>
                <w:sz w:val="16"/>
              </w:rPr>
              <w:t xml:space="preserve"> </w:t>
            </w:r>
            <w:r w:rsidRPr="00ED1817">
              <w:rPr>
                <w:rFonts w:ascii="Garamond" w:hAnsi="Garamond" w:eastAsia="Arial" w:cs="Arial"/>
                <w:b/>
                <w:spacing w:val="-2"/>
                <w:sz w:val="16"/>
              </w:rPr>
              <w:t>Constraints</w:t>
            </w:r>
          </w:p>
        </w:tc>
        <w:tc>
          <w:tcPr>
            <w:tcW w:w="2351" w:type="dxa"/>
            <w:vMerge w:val="restart"/>
            <w:tcBorders>
              <w:bottom w:val="single" w:color="000000" w:sz="12" w:space="0"/>
              <w:right w:val="nil"/>
            </w:tcBorders>
          </w:tcPr>
          <w:p w:rsidRPr="00ED1817" w:rsidR="00347DCF" w:rsidRDefault="00347DCF" w14:paraId="35DE497E" w14:textId="77777777">
            <w:pPr>
              <w:rPr>
                <w:rFonts w:ascii="Garamond" w:hAnsi="Garamond" w:eastAsia="Arial" w:cs="Arial"/>
                <w:b/>
                <w:sz w:val="16"/>
              </w:rPr>
            </w:pPr>
          </w:p>
          <w:p w:rsidRPr="00ED1817" w:rsidR="00347DCF" w:rsidRDefault="00347DCF" w14:paraId="2BB63706" w14:textId="77777777">
            <w:pPr>
              <w:rPr>
                <w:rFonts w:ascii="Garamond" w:hAnsi="Garamond" w:eastAsia="Arial" w:cs="Arial"/>
                <w:b/>
                <w:sz w:val="16"/>
              </w:rPr>
            </w:pPr>
          </w:p>
          <w:p w:rsidRPr="00ED1817" w:rsidR="00347DCF" w:rsidRDefault="00347DCF" w14:paraId="0869A944" w14:textId="77777777">
            <w:pPr>
              <w:rPr>
                <w:rFonts w:ascii="Garamond" w:hAnsi="Garamond" w:eastAsia="Arial" w:cs="Arial"/>
                <w:b/>
                <w:sz w:val="16"/>
              </w:rPr>
            </w:pPr>
          </w:p>
          <w:p w:rsidRPr="00ED1817" w:rsidR="00347DCF" w:rsidRDefault="00347DCF" w14:paraId="588F3F23" w14:textId="77777777">
            <w:pPr>
              <w:spacing w:before="16"/>
              <w:rPr>
                <w:rFonts w:ascii="Garamond" w:hAnsi="Garamond" w:eastAsia="Arial" w:cs="Arial"/>
                <w:b/>
                <w:sz w:val="16"/>
              </w:rPr>
            </w:pPr>
          </w:p>
          <w:p w:rsidRPr="00ED1817" w:rsidR="00347DCF" w:rsidRDefault="00347DCF" w14:paraId="0A760CB7" w14:textId="77777777">
            <w:pPr>
              <w:rPr>
                <w:rFonts w:ascii="Garamond" w:hAnsi="Garamond" w:eastAsia="Arial" w:cs="Arial"/>
                <w:b/>
                <w:sz w:val="16"/>
              </w:rPr>
            </w:pPr>
            <w:r w:rsidRPr="00ED1817">
              <w:rPr>
                <w:rFonts w:ascii="Garamond" w:hAnsi="Garamond" w:eastAsia="Arial" w:cs="Arial"/>
                <w:b/>
                <w:spacing w:val="-5"/>
                <w:sz w:val="16"/>
              </w:rPr>
              <w:t>BMP</w:t>
            </w:r>
          </w:p>
        </w:tc>
      </w:tr>
      <w:tr w:rsidRPr="00ED1817" w:rsidR="00347DCF" w14:paraId="7877E230" w14:textId="77777777">
        <w:trPr>
          <w:trHeight w:val="610"/>
        </w:trPr>
        <w:tc>
          <w:tcPr>
            <w:tcW w:w="1274" w:type="dxa"/>
            <w:vMerge/>
            <w:tcBorders>
              <w:top w:val="nil"/>
              <w:left w:val="nil"/>
              <w:bottom w:val="single" w:color="000000" w:sz="12" w:space="0"/>
            </w:tcBorders>
          </w:tcPr>
          <w:p w:rsidRPr="00ED1817" w:rsidR="00347DCF" w:rsidRDefault="00347DCF" w14:paraId="411D9E54" w14:textId="77777777">
            <w:pPr>
              <w:rPr>
                <w:rFonts w:ascii="Garamond" w:hAnsi="Garamond" w:eastAsia="Arial" w:cs="Arial"/>
                <w:sz w:val="2"/>
                <w:szCs w:val="2"/>
              </w:rPr>
            </w:pPr>
          </w:p>
        </w:tc>
        <w:tc>
          <w:tcPr>
            <w:tcW w:w="1080" w:type="dxa"/>
            <w:vMerge/>
            <w:tcBorders>
              <w:top w:val="nil"/>
              <w:bottom w:val="single" w:color="000000" w:sz="12" w:space="0"/>
            </w:tcBorders>
          </w:tcPr>
          <w:p w:rsidRPr="00ED1817" w:rsidR="00347DCF" w:rsidRDefault="00347DCF" w14:paraId="284FD3F5" w14:textId="77777777">
            <w:pPr>
              <w:rPr>
                <w:rFonts w:ascii="Garamond" w:hAnsi="Garamond" w:eastAsia="Arial" w:cs="Arial"/>
                <w:sz w:val="2"/>
                <w:szCs w:val="2"/>
              </w:rPr>
            </w:pPr>
          </w:p>
        </w:tc>
        <w:tc>
          <w:tcPr>
            <w:tcW w:w="1170" w:type="dxa"/>
            <w:tcBorders>
              <w:bottom w:val="single" w:color="000000" w:sz="12" w:space="0"/>
            </w:tcBorders>
          </w:tcPr>
          <w:p w:rsidRPr="00ED1817" w:rsidR="00347DCF" w:rsidRDefault="00347DCF" w14:paraId="198336DF" w14:textId="77777777">
            <w:pPr>
              <w:spacing w:before="112" w:line="247" w:lineRule="auto"/>
              <w:rPr>
                <w:rFonts w:ascii="Garamond" w:hAnsi="Garamond" w:eastAsia="Arial" w:cs="Arial"/>
                <w:b/>
                <w:sz w:val="16"/>
              </w:rPr>
            </w:pPr>
            <w:r w:rsidRPr="00ED1817">
              <w:rPr>
                <w:rFonts w:ascii="Garamond" w:hAnsi="Garamond" w:eastAsia="Arial" w:cs="Arial"/>
                <w:b/>
                <w:spacing w:val="-2"/>
                <w:sz w:val="16"/>
              </w:rPr>
              <w:t>Prehistoric Resources</w:t>
            </w:r>
          </w:p>
        </w:tc>
        <w:tc>
          <w:tcPr>
            <w:tcW w:w="1170" w:type="dxa"/>
            <w:tcBorders>
              <w:bottom w:val="single" w:color="000000" w:sz="12" w:space="0"/>
            </w:tcBorders>
          </w:tcPr>
          <w:p w:rsidRPr="00ED1817" w:rsidR="00347DCF" w:rsidRDefault="00347DCF" w14:paraId="59DCCCD2" w14:textId="77777777">
            <w:pPr>
              <w:spacing w:before="112" w:line="247" w:lineRule="auto"/>
              <w:ind w:right="285"/>
              <w:rPr>
                <w:rFonts w:ascii="Garamond" w:hAnsi="Garamond" w:eastAsia="Arial" w:cs="Arial"/>
                <w:b/>
                <w:sz w:val="16"/>
              </w:rPr>
            </w:pPr>
            <w:r w:rsidRPr="00ED1817">
              <w:rPr>
                <w:rFonts w:ascii="Garamond" w:hAnsi="Garamond" w:eastAsia="Arial" w:cs="Arial"/>
                <w:b/>
                <w:spacing w:val="-2"/>
                <w:sz w:val="16"/>
              </w:rPr>
              <w:t>Historic Resources</w:t>
            </w:r>
          </w:p>
        </w:tc>
        <w:tc>
          <w:tcPr>
            <w:tcW w:w="1440" w:type="dxa"/>
            <w:tcBorders>
              <w:bottom w:val="single" w:color="000000" w:sz="12" w:space="0"/>
            </w:tcBorders>
          </w:tcPr>
          <w:p w:rsidRPr="00ED1817" w:rsidR="00347DCF" w:rsidRDefault="00347DCF" w14:paraId="06AA7CE5" w14:textId="77777777">
            <w:pPr>
              <w:spacing w:before="112" w:line="247" w:lineRule="auto"/>
              <w:rPr>
                <w:rFonts w:ascii="Garamond" w:hAnsi="Garamond" w:eastAsia="Arial" w:cs="Arial"/>
                <w:b/>
                <w:sz w:val="16"/>
              </w:rPr>
            </w:pPr>
            <w:r w:rsidRPr="00ED1817">
              <w:rPr>
                <w:rFonts w:ascii="Garamond" w:hAnsi="Garamond" w:eastAsia="Arial" w:cs="Arial"/>
                <w:b/>
                <w:spacing w:val="-2"/>
                <w:sz w:val="16"/>
              </w:rPr>
              <w:t>Multicomponent Resources</w:t>
            </w:r>
          </w:p>
        </w:tc>
        <w:tc>
          <w:tcPr>
            <w:tcW w:w="1260" w:type="dxa"/>
            <w:tcBorders>
              <w:bottom w:val="single" w:color="000000" w:sz="12" w:space="0"/>
            </w:tcBorders>
          </w:tcPr>
          <w:p w:rsidRPr="00ED1817" w:rsidR="00347DCF" w:rsidRDefault="00347DCF" w14:paraId="5586002F" w14:textId="77777777">
            <w:pPr>
              <w:spacing w:before="112" w:line="247" w:lineRule="auto"/>
              <w:rPr>
                <w:rFonts w:ascii="Garamond" w:hAnsi="Garamond" w:eastAsia="Arial" w:cs="Arial"/>
                <w:b/>
                <w:sz w:val="16"/>
              </w:rPr>
            </w:pPr>
            <w:r w:rsidRPr="00ED1817">
              <w:rPr>
                <w:rFonts w:ascii="Garamond" w:hAnsi="Garamond" w:eastAsia="Arial" w:cs="Arial"/>
                <w:b/>
                <w:spacing w:val="-2"/>
                <w:sz w:val="16"/>
              </w:rPr>
              <w:t>Indeterminate Resources</w:t>
            </w:r>
          </w:p>
        </w:tc>
        <w:tc>
          <w:tcPr>
            <w:tcW w:w="2351" w:type="dxa"/>
            <w:vMerge/>
            <w:tcBorders>
              <w:top w:val="nil"/>
              <w:bottom w:val="single" w:color="000000" w:sz="12" w:space="0"/>
              <w:right w:val="nil"/>
            </w:tcBorders>
          </w:tcPr>
          <w:p w:rsidRPr="00ED1817" w:rsidR="00347DCF" w:rsidRDefault="00347DCF" w14:paraId="10C1DE3F" w14:textId="77777777">
            <w:pPr>
              <w:rPr>
                <w:rFonts w:ascii="Garamond" w:hAnsi="Garamond" w:eastAsia="Arial" w:cs="Arial"/>
                <w:sz w:val="2"/>
                <w:szCs w:val="2"/>
              </w:rPr>
            </w:pPr>
          </w:p>
        </w:tc>
      </w:tr>
      <w:tr w:rsidRPr="00ED1817" w:rsidR="00347DCF" w14:paraId="4F234F2B" w14:textId="77777777">
        <w:trPr>
          <w:trHeight w:val="5629"/>
        </w:trPr>
        <w:tc>
          <w:tcPr>
            <w:tcW w:w="1274" w:type="dxa"/>
            <w:tcBorders>
              <w:top w:val="single" w:color="000000" w:sz="12" w:space="0"/>
              <w:left w:val="nil"/>
            </w:tcBorders>
          </w:tcPr>
          <w:p w:rsidRPr="00ED1817" w:rsidR="00347DCF" w:rsidRDefault="00347DCF" w14:paraId="2A2D3A55" w14:textId="77777777">
            <w:pPr>
              <w:rPr>
                <w:rFonts w:ascii="Garamond" w:hAnsi="Garamond" w:eastAsia="Arial" w:cs="Arial"/>
                <w:sz w:val="14"/>
              </w:rPr>
            </w:pPr>
          </w:p>
        </w:tc>
        <w:tc>
          <w:tcPr>
            <w:tcW w:w="1080" w:type="dxa"/>
            <w:tcBorders>
              <w:top w:val="single" w:color="000000" w:sz="12" w:space="0"/>
            </w:tcBorders>
          </w:tcPr>
          <w:p w:rsidRPr="00ED1817" w:rsidR="00347DCF" w:rsidRDefault="00347DCF" w14:paraId="2423A220" w14:textId="77777777">
            <w:pPr>
              <w:rPr>
                <w:rFonts w:ascii="Garamond" w:hAnsi="Garamond" w:eastAsia="Arial" w:cs="Arial"/>
                <w:sz w:val="14"/>
              </w:rPr>
            </w:pPr>
          </w:p>
        </w:tc>
        <w:tc>
          <w:tcPr>
            <w:tcW w:w="1170" w:type="dxa"/>
            <w:tcBorders>
              <w:top w:val="single" w:color="000000" w:sz="12" w:space="0"/>
            </w:tcBorders>
          </w:tcPr>
          <w:p w:rsidRPr="00ED1817" w:rsidR="00347DCF" w:rsidRDefault="00347DCF" w14:paraId="060F77E6" w14:textId="77777777">
            <w:pPr>
              <w:rPr>
                <w:rFonts w:ascii="Garamond" w:hAnsi="Garamond" w:eastAsia="Arial" w:cs="Arial"/>
                <w:sz w:val="14"/>
              </w:rPr>
            </w:pPr>
          </w:p>
        </w:tc>
        <w:tc>
          <w:tcPr>
            <w:tcW w:w="1170" w:type="dxa"/>
            <w:tcBorders>
              <w:top w:val="single" w:color="000000" w:sz="12" w:space="0"/>
            </w:tcBorders>
          </w:tcPr>
          <w:p w:rsidRPr="00ED1817" w:rsidR="00347DCF" w:rsidRDefault="00347DCF" w14:paraId="1A7776F8" w14:textId="77777777">
            <w:pPr>
              <w:rPr>
                <w:rFonts w:ascii="Garamond" w:hAnsi="Garamond" w:eastAsia="Arial" w:cs="Arial"/>
                <w:sz w:val="14"/>
              </w:rPr>
            </w:pPr>
          </w:p>
        </w:tc>
        <w:tc>
          <w:tcPr>
            <w:tcW w:w="1440" w:type="dxa"/>
            <w:tcBorders>
              <w:top w:val="single" w:color="000000" w:sz="12" w:space="0"/>
            </w:tcBorders>
          </w:tcPr>
          <w:p w:rsidRPr="00ED1817" w:rsidR="00347DCF" w:rsidRDefault="00347DCF" w14:paraId="741BB559" w14:textId="77777777">
            <w:pPr>
              <w:rPr>
                <w:rFonts w:ascii="Garamond" w:hAnsi="Garamond" w:eastAsia="Arial" w:cs="Arial"/>
                <w:sz w:val="14"/>
              </w:rPr>
            </w:pPr>
          </w:p>
        </w:tc>
        <w:tc>
          <w:tcPr>
            <w:tcW w:w="1260" w:type="dxa"/>
            <w:tcBorders>
              <w:top w:val="single" w:color="000000" w:sz="12" w:space="0"/>
            </w:tcBorders>
          </w:tcPr>
          <w:p w:rsidRPr="00ED1817" w:rsidR="00347DCF" w:rsidRDefault="00347DCF" w14:paraId="66090C71" w14:textId="77777777">
            <w:pPr>
              <w:rPr>
                <w:rFonts w:ascii="Garamond" w:hAnsi="Garamond" w:eastAsia="Arial" w:cs="Arial"/>
                <w:sz w:val="14"/>
              </w:rPr>
            </w:pPr>
          </w:p>
        </w:tc>
        <w:tc>
          <w:tcPr>
            <w:tcW w:w="2351" w:type="dxa"/>
            <w:tcBorders>
              <w:top w:val="single" w:color="000000" w:sz="12" w:space="0"/>
              <w:right w:val="nil"/>
            </w:tcBorders>
          </w:tcPr>
          <w:p w:rsidRPr="00ED1817" w:rsidR="00347DCF" w:rsidP="00EF7F6D" w:rsidRDefault="00347DCF" w14:paraId="042F47A9" w14:textId="77777777">
            <w:pPr>
              <w:widowControl w:val="0"/>
              <w:numPr>
                <w:ilvl w:val="0"/>
                <w:numId w:val="77"/>
              </w:numPr>
              <w:tabs>
                <w:tab w:val="left" w:pos="269"/>
              </w:tabs>
              <w:autoSpaceDE w:val="0"/>
              <w:autoSpaceDN w:val="0"/>
              <w:spacing w:after="0" w:line="167" w:lineRule="exact"/>
              <w:ind w:left="269" w:hanging="215"/>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10"/>
                <w:sz w:val="16"/>
              </w:rPr>
              <w:t xml:space="preserve"> </w:t>
            </w:r>
            <w:r w:rsidRPr="00ED1817">
              <w:rPr>
                <w:rFonts w:ascii="Garamond" w:hAnsi="Garamond" w:eastAsia="Arial" w:cs="Arial"/>
                <w:sz w:val="16"/>
              </w:rPr>
              <w:t>tribal</w:t>
            </w:r>
            <w:r w:rsidRPr="00ED1817">
              <w:rPr>
                <w:rFonts w:ascii="Garamond" w:hAnsi="Garamond" w:eastAsia="Arial" w:cs="Arial"/>
                <w:spacing w:val="-9"/>
                <w:sz w:val="16"/>
              </w:rPr>
              <w:t xml:space="preserve"> </w:t>
            </w:r>
            <w:r w:rsidRPr="00ED1817">
              <w:rPr>
                <w:rFonts w:ascii="Garamond" w:hAnsi="Garamond" w:eastAsia="Arial" w:cs="Arial"/>
                <w:spacing w:val="-2"/>
                <w:sz w:val="16"/>
              </w:rPr>
              <w:t>consultation</w:t>
            </w:r>
          </w:p>
          <w:p w:rsidRPr="00ED1817" w:rsidR="00347DCF" w:rsidP="00EF7F6D" w:rsidRDefault="00347DCF" w14:paraId="24DCD47F" w14:textId="77777777">
            <w:pPr>
              <w:widowControl w:val="0"/>
              <w:numPr>
                <w:ilvl w:val="0"/>
                <w:numId w:val="77"/>
              </w:numPr>
              <w:tabs>
                <w:tab w:val="left" w:pos="268"/>
                <w:tab w:val="left" w:pos="270"/>
              </w:tabs>
              <w:autoSpaceDE w:val="0"/>
              <w:autoSpaceDN w:val="0"/>
              <w:spacing w:before="53" w:after="0" w:line="247" w:lineRule="auto"/>
              <w:ind w:right="74" w:hanging="217"/>
              <w:rPr>
                <w:rFonts w:ascii="Garamond" w:hAnsi="Garamond" w:eastAsia="Arial" w:cs="Arial"/>
                <w:sz w:val="16"/>
              </w:rPr>
            </w:pPr>
            <w:r w:rsidRPr="00ED1817">
              <w:rPr>
                <w:rFonts w:ascii="Garamond" w:hAnsi="Garamond" w:eastAsia="Arial" w:cs="Arial"/>
                <w:sz w:val="16"/>
              </w:rPr>
              <w:t>Protocol for Inadvertent discovery</w:t>
            </w:r>
            <w:r w:rsidRPr="00ED1817">
              <w:rPr>
                <w:rFonts w:ascii="Garamond" w:hAnsi="Garamond" w:eastAsia="Arial" w:cs="Arial"/>
                <w:spacing w:val="-12"/>
                <w:sz w:val="16"/>
              </w:rPr>
              <w:t xml:space="preserve"> </w:t>
            </w:r>
            <w:r w:rsidRPr="00ED1817">
              <w:rPr>
                <w:rFonts w:ascii="Garamond" w:hAnsi="Garamond" w:eastAsia="Arial" w:cs="Arial"/>
                <w:sz w:val="16"/>
              </w:rPr>
              <w:t>of</w:t>
            </w:r>
            <w:r w:rsidRPr="00ED1817">
              <w:rPr>
                <w:rFonts w:ascii="Garamond" w:hAnsi="Garamond" w:eastAsia="Arial" w:cs="Arial"/>
                <w:spacing w:val="-11"/>
                <w:sz w:val="16"/>
              </w:rPr>
              <w:t xml:space="preserve"> </w:t>
            </w:r>
            <w:r w:rsidRPr="00ED1817">
              <w:rPr>
                <w:rFonts w:ascii="Garamond" w:hAnsi="Garamond" w:eastAsia="Arial" w:cs="Arial"/>
                <w:sz w:val="16"/>
              </w:rPr>
              <w:t>human</w:t>
            </w:r>
            <w:r w:rsidRPr="00ED1817">
              <w:rPr>
                <w:rFonts w:ascii="Garamond" w:hAnsi="Garamond" w:eastAsia="Arial" w:cs="Arial"/>
                <w:spacing w:val="-11"/>
                <w:sz w:val="16"/>
              </w:rPr>
              <w:t xml:space="preserve"> </w:t>
            </w:r>
            <w:r w:rsidRPr="00ED1817">
              <w:rPr>
                <w:rFonts w:ascii="Garamond" w:hAnsi="Garamond" w:eastAsia="Arial" w:cs="Arial"/>
                <w:sz w:val="16"/>
              </w:rPr>
              <w:t>remains</w:t>
            </w:r>
          </w:p>
          <w:p w:rsidRPr="00ED1817" w:rsidR="00347DCF" w:rsidRDefault="00347DCF" w14:paraId="46D0C528" w14:textId="77777777">
            <w:pPr>
              <w:spacing w:before="60"/>
              <w:rPr>
                <w:rFonts w:ascii="Garamond" w:hAnsi="Garamond" w:eastAsia="Arial" w:cs="Arial"/>
                <w:sz w:val="16"/>
              </w:rPr>
            </w:pPr>
            <w:r w:rsidRPr="00ED1817">
              <w:rPr>
                <w:rFonts w:ascii="Garamond" w:hAnsi="Garamond" w:eastAsia="Arial" w:cs="Arial"/>
                <w:sz w:val="16"/>
              </w:rPr>
              <w:t>For</w:t>
            </w:r>
            <w:r w:rsidRPr="00ED1817">
              <w:rPr>
                <w:rFonts w:ascii="Garamond" w:hAnsi="Garamond" w:eastAsia="Arial" w:cs="Arial"/>
                <w:spacing w:val="-10"/>
                <w:sz w:val="16"/>
              </w:rPr>
              <w:t xml:space="preserve"> </w:t>
            </w:r>
            <w:r w:rsidRPr="00ED1817">
              <w:rPr>
                <w:rFonts w:ascii="Garamond" w:hAnsi="Garamond" w:eastAsia="Arial" w:cs="Arial"/>
                <w:sz w:val="16"/>
              </w:rPr>
              <w:t>Underground</w:t>
            </w:r>
            <w:r w:rsidRPr="00ED1817">
              <w:rPr>
                <w:rFonts w:ascii="Garamond" w:hAnsi="Garamond" w:eastAsia="Arial" w:cs="Arial"/>
                <w:spacing w:val="-7"/>
                <w:sz w:val="16"/>
              </w:rPr>
              <w:t xml:space="preserve"> </w:t>
            </w:r>
            <w:r w:rsidRPr="00ED1817">
              <w:rPr>
                <w:rFonts w:ascii="Garamond" w:hAnsi="Garamond" w:eastAsia="Arial" w:cs="Arial"/>
                <w:spacing w:val="-2"/>
                <w:sz w:val="16"/>
              </w:rPr>
              <w:t>Portions:</w:t>
            </w:r>
          </w:p>
          <w:p w:rsidRPr="00ED1817" w:rsidR="00347DCF" w:rsidP="00EF7F6D" w:rsidRDefault="00347DCF" w14:paraId="52287223" w14:textId="77777777">
            <w:pPr>
              <w:widowControl w:val="0"/>
              <w:numPr>
                <w:ilvl w:val="0"/>
                <w:numId w:val="77"/>
              </w:numPr>
              <w:tabs>
                <w:tab w:val="left" w:pos="268"/>
                <w:tab w:val="left" w:pos="270"/>
              </w:tabs>
              <w:autoSpaceDE w:val="0"/>
              <w:autoSpaceDN w:val="0"/>
              <w:spacing w:before="55" w:after="0" w:line="247" w:lineRule="auto"/>
              <w:ind w:right="198" w:hanging="217"/>
              <w:rPr>
                <w:rFonts w:ascii="Garamond" w:hAnsi="Garamond" w:eastAsia="Arial" w:cs="Arial"/>
                <w:sz w:val="16"/>
              </w:rPr>
            </w:pPr>
            <w:r w:rsidRPr="00ED1817">
              <w:rPr>
                <w:rFonts w:ascii="Garamond" w:hAnsi="Garamond" w:eastAsia="Arial" w:cs="Arial"/>
                <w:sz w:val="16"/>
              </w:rPr>
              <w:t>Resource avoidance (including</w:t>
            </w:r>
            <w:r w:rsidRPr="00ED1817">
              <w:rPr>
                <w:rFonts w:ascii="Garamond" w:hAnsi="Garamond" w:eastAsia="Arial" w:cs="Arial"/>
                <w:spacing w:val="-12"/>
                <w:sz w:val="16"/>
              </w:rPr>
              <w:t xml:space="preserve"> </w:t>
            </w:r>
            <w:r w:rsidRPr="00ED1817">
              <w:rPr>
                <w:rFonts w:ascii="Garamond" w:hAnsi="Garamond" w:eastAsia="Arial" w:cs="Arial"/>
                <w:sz w:val="16"/>
              </w:rPr>
              <w:t>30-meter</w:t>
            </w:r>
            <w:r w:rsidRPr="00ED1817">
              <w:rPr>
                <w:rFonts w:ascii="Garamond" w:hAnsi="Garamond" w:eastAsia="Arial" w:cs="Arial"/>
                <w:spacing w:val="-11"/>
                <w:sz w:val="16"/>
              </w:rPr>
              <w:t xml:space="preserve"> </w:t>
            </w:r>
            <w:r w:rsidRPr="00ED1817">
              <w:rPr>
                <w:rFonts w:ascii="Garamond" w:hAnsi="Garamond" w:eastAsia="Arial" w:cs="Arial"/>
                <w:sz w:val="16"/>
              </w:rPr>
              <w:t>buffer) where feasible</w:t>
            </w:r>
          </w:p>
          <w:p w:rsidRPr="00ED1817" w:rsidR="00347DCF" w:rsidP="00EF7F6D" w:rsidRDefault="00347DCF" w14:paraId="74AF840D" w14:textId="77777777">
            <w:pPr>
              <w:widowControl w:val="0"/>
              <w:numPr>
                <w:ilvl w:val="0"/>
                <w:numId w:val="77"/>
              </w:numPr>
              <w:tabs>
                <w:tab w:val="left" w:pos="268"/>
                <w:tab w:val="left" w:pos="270"/>
              </w:tabs>
              <w:autoSpaceDE w:val="0"/>
              <w:autoSpaceDN w:val="0"/>
              <w:spacing w:before="49" w:after="0" w:line="247" w:lineRule="auto"/>
              <w:ind w:right="109" w:hanging="217"/>
              <w:rPr>
                <w:rFonts w:ascii="Garamond" w:hAnsi="Garamond" w:eastAsia="Arial" w:cs="Arial"/>
                <w:sz w:val="16"/>
              </w:rPr>
            </w:pPr>
            <w:r w:rsidRPr="00ED1817">
              <w:rPr>
                <w:rFonts w:ascii="Garamond" w:hAnsi="Garamond" w:eastAsia="Arial" w:cs="Arial"/>
                <w:sz w:val="16"/>
              </w:rPr>
              <w:t>Limit</w:t>
            </w:r>
            <w:r w:rsidRPr="00ED1817">
              <w:rPr>
                <w:rFonts w:ascii="Garamond" w:hAnsi="Garamond" w:eastAsia="Arial" w:cs="Arial"/>
                <w:spacing w:val="-10"/>
                <w:sz w:val="16"/>
              </w:rPr>
              <w:t xml:space="preserve"> </w:t>
            </w:r>
            <w:r w:rsidRPr="00ED1817">
              <w:rPr>
                <w:rFonts w:ascii="Garamond" w:hAnsi="Garamond" w:eastAsia="Arial" w:cs="Arial"/>
                <w:sz w:val="16"/>
              </w:rPr>
              <w:t>work</w:t>
            </w:r>
            <w:r w:rsidRPr="00ED1817">
              <w:rPr>
                <w:rFonts w:ascii="Garamond" w:hAnsi="Garamond" w:eastAsia="Arial" w:cs="Arial"/>
                <w:spacing w:val="-9"/>
                <w:sz w:val="16"/>
              </w:rPr>
              <w:t xml:space="preserve"> </w:t>
            </w:r>
            <w:r w:rsidRPr="00ED1817">
              <w:rPr>
                <w:rFonts w:ascii="Garamond" w:hAnsi="Garamond" w:eastAsia="Arial" w:cs="Arial"/>
                <w:sz w:val="16"/>
              </w:rPr>
              <w:t>to</w:t>
            </w:r>
            <w:r w:rsidRPr="00ED1817">
              <w:rPr>
                <w:rFonts w:ascii="Garamond" w:hAnsi="Garamond" w:eastAsia="Arial" w:cs="Arial"/>
                <w:spacing w:val="-10"/>
                <w:sz w:val="16"/>
              </w:rPr>
              <w:t xml:space="preserve"> </w:t>
            </w:r>
            <w:r w:rsidRPr="00ED1817">
              <w:rPr>
                <w:rFonts w:ascii="Garamond" w:hAnsi="Garamond" w:eastAsia="Arial" w:cs="Arial"/>
                <w:sz w:val="16"/>
              </w:rPr>
              <w:t>existing</w:t>
            </w:r>
            <w:r w:rsidRPr="00ED1817">
              <w:rPr>
                <w:rFonts w:ascii="Garamond" w:hAnsi="Garamond" w:eastAsia="Arial" w:cs="Arial"/>
                <w:spacing w:val="-10"/>
                <w:sz w:val="16"/>
              </w:rPr>
              <w:t xml:space="preserve"> </w:t>
            </w:r>
            <w:r w:rsidRPr="00ED1817">
              <w:rPr>
                <w:rFonts w:ascii="Garamond" w:hAnsi="Garamond" w:eastAsia="Arial" w:cs="Arial"/>
                <w:sz w:val="16"/>
              </w:rPr>
              <w:t>paved surfaces where feasible</w:t>
            </w:r>
          </w:p>
          <w:p w:rsidRPr="00ED1817" w:rsidR="00347DCF" w:rsidP="00EF7F6D" w:rsidRDefault="00347DCF" w14:paraId="0C69D0AD" w14:textId="77777777">
            <w:pPr>
              <w:widowControl w:val="0"/>
              <w:numPr>
                <w:ilvl w:val="0"/>
                <w:numId w:val="77"/>
              </w:numPr>
              <w:tabs>
                <w:tab w:val="left" w:pos="268"/>
                <w:tab w:val="left" w:pos="270"/>
              </w:tabs>
              <w:autoSpaceDE w:val="0"/>
              <w:autoSpaceDN w:val="0"/>
              <w:spacing w:before="49" w:after="0" w:line="247" w:lineRule="auto"/>
              <w:ind w:right="162" w:hanging="217"/>
              <w:rPr>
                <w:rFonts w:ascii="Garamond" w:hAnsi="Garamond" w:eastAsia="Arial" w:cs="Arial"/>
                <w:sz w:val="16"/>
              </w:rPr>
            </w:pPr>
            <w:r w:rsidRPr="00ED1817">
              <w:rPr>
                <w:rFonts w:ascii="Garamond" w:hAnsi="Garamond" w:eastAsia="Arial" w:cs="Arial"/>
                <w:sz w:val="16"/>
              </w:rPr>
              <w:t>Pre-construction</w:t>
            </w:r>
            <w:r w:rsidRPr="00ED1817">
              <w:rPr>
                <w:rFonts w:ascii="Garamond" w:hAnsi="Garamond" w:eastAsia="Arial" w:cs="Arial"/>
                <w:spacing w:val="-12"/>
                <w:sz w:val="16"/>
              </w:rPr>
              <w:t xml:space="preserve"> </w:t>
            </w:r>
            <w:r w:rsidRPr="00ED1817">
              <w:rPr>
                <w:rFonts w:ascii="Garamond" w:hAnsi="Garamond" w:eastAsia="Arial" w:cs="Arial"/>
                <w:sz w:val="16"/>
              </w:rPr>
              <w:t>survey</w:t>
            </w:r>
            <w:r w:rsidRPr="00ED1817">
              <w:rPr>
                <w:rFonts w:ascii="Garamond" w:hAnsi="Garamond" w:eastAsia="Arial" w:cs="Arial"/>
                <w:spacing w:val="-11"/>
                <w:sz w:val="16"/>
              </w:rPr>
              <w:t xml:space="preserve"> </w:t>
            </w:r>
            <w:r w:rsidRPr="00ED1817">
              <w:rPr>
                <w:rFonts w:ascii="Garamond" w:hAnsi="Garamond" w:eastAsia="Arial" w:cs="Arial"/>
                <w:sz w:val="16"/>
              </w:rPr>
              <w:t>for Project alignment on or near identified resource intersecting alignment</w:t>
            </w:r>
          </w:p>
          <w:p w:rsidRPr="00ED1817" w:rsidR="00347DCF" w:rsidP="00EF7F6D" w:rsidRDefault="00347DCF" w14:paraId="52772A54" w14:textId="77777777">
            <w:pPr>
              <w:widowControl w:val="0"/>
              <w:numPr>
                <w:ilvl w:val="0"/>
                <w:numId w:val="77"/>
              </w:numPr>
              <w:tabs>
                <w:tab w:val="left" w:pos="269"/>
              </w:tabs>
              <w:autoSpaceDE w:val="0"/>
              <w:autoSpaceDN w:val="0"/>
              <w:spacing w:before="49" w:after="0" w:line="240" w:lineRule="auto"/>
              <w:ind w:left="269" w:hanging="215"/>
              <w:rPr>
                <w:rFonts w:ascii="Garamond" w:hAnsi="Garamond" w:eastAsia="Arial" w:cs="Arial"/>
                <w:sz w:val="16"/>
              </w:rPr>
            </w:pPr>
            <w:r w:rsidRPr="00ED1817">
              <w:rPr>
                <w:rFonts w:ascii="Garamond" w:hAnsi="Garamond" w:eastAsia="Arial" w:cs="Arial"/>
                <w:spacing w:val="-2"/>
                <w:sz w:val="16"/>
              </w:rPr>
              <w:t>Potential</w:t>
            </w:r>
            <w:r w:rsidRPr="00ED1817">
              <w:rPr>
                <w:rFonts w:ascii="Garamond" w:hAnsi="Garamond" w:eastAsia="Arial" w:cs="Arial"/>
                <w:spacing w:val="5"/>
                <w:sz w:val="16"/>
              </w:rPr>
              <w:t xml:space="preserve"> </w:t>
            </w:r>
            <w:r w:rsidRPr="00ED1817">
              <w:rPr>
                <w:rFonts w:ascii="Garamond" w:hAnsi="Garamond" w:eastAsia="Arial" w:cs="Arial"/>
                <w:spacing w:val="-2"/>
                <w:sz w:val="16"/>
              </w:rPr>
              <w:t>monitoring</w:t>
            </w:r>
          </w:p>
          <w:p w:rsidRPr="00ED1817" w:rsidR="00347DCF" w:rsidP="00EF7F6D" w:rsidRDefault="00347DCF" w14:paraId="409FBC2C" w14:textId="77777777">
            <w:pPr>
              <w:widowControl w:val="0"/>
              <w:numPr>
                <w:ilvl w:val="0"/>
                <w:numId w:val="77"/>
              </w:numPr>
              <w:tabs>
                <w:tab w:val="left" w:pos="269"/>
              </w:tabs>
              <w:autoSpaceDE w:val="0"/>
              <w:autoSpaceDN w:val="0"/>
              <w:spacing w:before="55" w:after="0" w:line="240" w:lineRule="auto"/>
              <w:ind w:left="269" w:hanging="215"/>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9"/>
                <w:sz w:val="16"/>
              </w:rPr>
              <w:t xml:space="preserve"> </w:t>
            </w:r>
            <w:r w:rsidRPr="00ED1817">
              <w:rPr>
                <w:rFonts w:ascii="Garamond" w:hAnsi="Garamond" w:eastAsia="Arial" w:cs="Arial"/>
                <w:sz w:val="16"/>
              </w:rPr>
              <w:t>WEAP</w:t>
            </w:r>
            <w:r w:rsidRPr="00ED1817">
              <w:rPr>
                <w:rFonts w:ascii="Garamond" w:hAnsi="Garamond" w:eastAsia="Arial" w:cs="Arial"/>
                <w:spacing w:val="-8"/>
                <w:sz w:val="16"/>
              </w:rPr>
              <w:t xml:space="preserve"> </w:t>
            </w:r>
            <w:r w:rsidRPr="00ED1817">
              <w:rPr>
                <w:rFonts w:ascii="Garamond" w:hAnsi="Garamond" w:eastAsia="Arial" w:cs="Arial"/>
                <w:spacing w:val="-2"/>
                <w:sz w:val="16"/>
              </w:rPr>
              <w:t>training</w:t>
            </w:r>
          </w:p>
          <w:p w:rsidRPr="00ED1817" w:rsidR="00347DCF" w:rsidP="00EF7F6D" w:rsidRDefault="00347DCF" w14:paraId="4B02ADCA" w14:textId="77777777">
            <w:pPr>
              <w:widowControl w:val="0"/>
              <w:numPr>
                <w:ilvl w:val="0"/>
                <w:numId w:val="77"/>
              </w:numPr>
              <w:tabs>
                <w:tab w:val="left" w:pos="269"/>
                <w:tab w:val="left" w:pos="271"/>
              </w:tabs>
              <w:autoSpaceDE w:val="0"/>
              <w:autoSpaceDN w:val="0"/>
              <w:spacing w:before="53" w:after="0" w:line="244" w:lineRule="auto"/>
              <w:ind w:left="271" w:right="294" w:hanging="217"/>
              <w:rPr>
                <w:rFonts w:ascii="Garamond" w:hAnsi="Garamond" w:eastAsia="Arial" w:cs="Arial"/>
                <w:sz w:val="16"/>
              </w:rPr>
            </w:pPr>
            <w:r w:rsidRPr="00ED1817">
              <w:rPr>
                <w:rFonts w:ascii="Garamond" w:hAnsi="Garamond" w:eastAsia="Arial" w:cs="Arial"/>
                <w:sz w:val="16"/>
              </w:rPr>
              <w:t xml:space="preserve">Potential involvement of </w:t>
            </w:r>
            <w:r w:rsidRPr="00ED1817">
              <w:rPr>
                <w:rFonts w:ascii="Garamond" w:hAnsi="Garamond" w:eastAsia="Arial" w:cs="Arial"/>
                <w:spacing w:val="-2"/>
                <w:sz w:val="16"/>
              </w:rPr>
              <w:t>designated</w:t>
            </w:r>
            <w:r w:rsidRPr="00ED1817">
              <w:rPr>
                <w:rFonts w:ascii="Garamond" w:hAnsi="Garamond" w:eastAsia="Arial" w:cs="Arial"/>
                <w:spacing w:val="6"/>
                <w:sz w:val="16"/>
              </w:rPr>
              <w:t xml:space="preserve"> </w:t>
            </w:r>
            <w:r w:rsidRPr="00ED1817">
              <w:rPr>
                <w:rFonts w:ascii="Garamond" w:hAnsi="Garamond" w:eastAsia="Arial" w:cs="Arial"/>
                <w:spacing w:val="-2"/>
                <w:sz w:val="16"/>
              </w:rPr>
              <w:t>archaeologist</w:t>
            </w:r>
          </w:p>
          <w:p w:rsidRPr="00ED1817" w:rsidR="00347DCF" w:rsidP="00EF7F6D" w:rsidRDefault="00347DCF" w14:paraId="40D1F500" w14:textId="77777777">
            <w:pPr>
              <w:widowControl w:val="0"/>
              <w:numPr>
                <w:ilvl w:val="0"/>
                <w:numId w:val="77"/>
              </w:numPr>
              <w:tabs>
                <w:tab w:val="left" w:pos="269"/>
                <w:tab w:val="left" w:pos="271"/>
              </w:tabs>
              <w:autoSpaceDE w:val="0"/>
              <w:autoSpaceDN w:val="0"/>
              <w:spacing w:before="53" w:after="0" w:line="244" w:lineRule="auto"/>
              <w:ind w:left="271" w:right="419" w:hanging="217"/>
              <w:rPr>
                <w:rFonts w:ascii="Garamond" w:hAnsi="Garamond" w:eastAsia="Arial" w:cs="Arial"/>
                <w:sz w:val="16"/>
              </w:rPr>
            </w:pPr>
            <w:r w:rsidRPr="00ED1817">
              <w:rPr>
                <w:rFonts w:ascii="Garamond" w:hAnsi="Garamond" w:eastAsia="Arial" w:cs="Arial"/>
                <w:sz w:val="16"/>
              </w:rPr>
              <w:t>Protocol</w:t>
            </w:r>
            <w:r w:rsidRPr="00ED1817">
              <w:rPr>
                <w:rFonts w:ascii="Garamond" w:hAnsi="Garamond" w:eastAsia="Arial" w:cs="Arial"/>
                <w:spacing w:val="-12"/>
                <w:sz w:val="16"/>
              </w:rPr>
              <w:t xml:space="preserve"> </w:t>
            </w:r>
            <w:r w:rsidRPr="00ED1817">
              <w:rPr>
                <w:rFonts w:ascii="Garamond" w:hAnsi="Garamond" w:eastAsia="Arial" w:cs="Arial"/>
                <w:sz w:val="16"/>
              </w:rPr>
              <w:t>for</w:t>
            </w:r>
            <w:r w:rsidRPr="00ED1817">
              <w:rPr>
                <w:rFonts w:ascii="Garamond" w:hAnsi="Garamond" w:eastAsia="Arial" w:cs="Arial"/>
                <w:spacing w:val="-11"/>
                <w:sz w:val="16"/>
              </w:rPr>
              <w:t xml:space="preserve"> </w:t>
            </w:r>
            <w:r w:rsidRPr="00ED1817">
              <w:rPr>
                <w:rFonts w:ascii="Garamond" w:hAnsi="Garamond" w:eastAsia="Arial" w:cs="Arial"/>
                <w:sz w:val="16"/>
              </w:rPr>
              <w:t>inadvertent discovery of resource</w:t>
            </w:r>
          </w:p>
          <w:p w:rsidRPr="00ED1817" w:rsidR="00347DCF" w:rsidP="00EF7F6D" w:rsidRDefault="00347DCF" w14:paraId="51B0D9F0" w14:textId="77777777">
            <w:pPr>
              <w:widowControl w:val="0"/>
              <w:numPr>
                <w:ilvl w:val="0"/>
                <w:numId w:val="77"/>
              </w:numPr>
              <w:tabs>
                <w:tab w:val="left" w:pos="270"/>
              </w:tabs>
              <w:autoSpaceDE w:val="0"/>
              <w:autoSpaceDN w:val="0"/>
              <w:spacing w:before="52" w:after="0" w:line="240" w:lineRule="auto"/>
              <w:ind w:hanging="215"/>
              <w:rPr>
                <w:rFonts w:ascii="Garamond" w:hAnsi="Garamond" w:eastAsia="Arial" w:cs="Arial"/>
                <w:sz w:val="16"/>
              </w:rPr>
            </w:pPr>
            <w:r w:rsidRPr="00ED1817">
              <w:rPr>
                <w:rFonts w:ascii="Garamond" w:hAnsi="Garamond" w:eastAsia="Arial" w:cs="Arial"/>
                <w:spacing w:val="-2"/>
                <w:sz w:val="16"/>
              </w:rPr>
              <w:t>Tribal</w:t>
            </w:r>
            <w:r w:rsidRPr="00ED1817">
              <w:rPr>
                <w:rFonts w:ascii="Garamond" w:hAnsi="Garamond" w:eastAsia="Arial" w:cs="Arial"/>
                <w:spacing w:val="7"/>
                <w:sz w:val="16"/>
              </w:rPr>
              <w:t xml:space="preserve"> </w:t>
            </w:r>
            <w:r w:rsidRPr="00ED1817">
              <w:rPr>
                <w:rFonts w:ascii="Garamond" w:hAnsi="Garamond" w:eastAsia="Arial" w:cs="Arial"/>
                <w:spacing w:val="-2"/>
                <w:sz w:val="16"/>
              </w:rPr>
              <w:t>consultation</w:t>
            </w:r>
            <w:r w:rsidRPr="00ED1817">
              <w:rPr>
                <w:rFonts w:ascii="Garamond" w:hAnsi="Garamond" w:eastAsia="Arial" w:cs="Arial"/>
                <w:spacing w:val="6"/>
                <w:sz w:val="16"/>
              </w:rPr>
              <w:t xml:space="preserve"> </w:t>
            </w:r>
            <w:r w:rsidRPr="00ED1817">
              <w:rPr>
                <w:rFonts w:ascii="Garamond" w:hAnsi="Garamond" w:eastAsia="Arial" w:cs="Arial"/>
                <w:spacing w:val="-2"/>
                <w:sz w:val="16"/>
              </w:rPr>
              <w:t>letter(s)</w:t>
            </w:r>
          </w:p>
          <w:p w:rsidRPr="00ED1817" w:rsidR="00347DCF" w:rsidP="00EF7F6D" w:rsidRDefault="00347DCF" w14:paraId="08A5BD55" w14:textId="77777777">
            <w:pPr>
              <w:widowControl w:val="0"/>
              <w:numPr>
                <w:ilvl w:val="0"/>
                <w:numId w:val="77"/>
              </w:numPr>
              <w:tabs>
                <w:tab w:val="left" w:pos="270"/>
              </w:tabs>
              <w:autoSpaceDE w:val="0"/>
              <w:autoSpaceDN w:val="0"/>
              <w:spacing w:before="54" w:after="0" w:line="240" w:lineRule="auto"/>
              <w:ind w:hanging="215"/>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10"/>
                <w:sz w:val="16"/>
              </w:rPr>
              <w:t xml:space="preserve"> </w:t>
            </w:r>
            <w:r w:rsidRPr="00ED1817">
              <w:rPr>
                <w:rFonts w:ascii="Garamond" w:hAnsi="Garamond" w:eastAsia="Arial" w:cs="Arial"/>
                <w:sz w:val="16"/>
              </w:rPr>
              <w:t>tribal</w:t>
            </w:r>
            <w:r w:rsidRPr="00ED1817">
              <w:rPr>
                <w:rFonts w:ascii="Garamond" w:hAnsi="Garamond" w:eastAsia="Arial" w:cs="Arial"/>
                <w:spacing w:val="-9"/>
                <w:sz w:val="16"/>
              </w:rPr>
              <w:t xml:space="preserve"> </w:t>
            </w:r>
            <w:r w:rsidRPr="00ED1817">
              <w:rPr>
                <w:rFonts w:ascii="Garamond" w:hAnsi="Garamond" w:eastAsia="Arial" w:cs="Arial"/>
                <w:spacing w:val="-2"/>
                <w:sz w:val="16"/>
              </w:rPr>
              <w:t>consultation</w:t>
            </w:r>
          </w:p>
          <w:p w:rsidRPr="00ED1817" w:rsidR="00347DCF" w:rsidP="00EF7F6D" w:rsidRDefault="00347DCF" w14:paraId="595D23FE" w14:textId="77777777">
            <w:pPr>
              <w:widowControl w:val="0"/>
              <w:numPr>
                <w:ilvl w:val="0"/>
                <w:numId w:val="77"/>
              </w:numPr>
              <w:tabs>
                <w:tab w:val="left" w:pos="270"/>
              </w:tabs>
              <w:autoSpaceDE w:val="0"/>
              <w:autoSpaceDN w:val="0"/>
              <w:spacing w:before="54" w:after="0" w:line="240" w:lineRule="auto"/>
              <w:ind w:hanging="215"/>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10"/>
                <w:sz w:val="16"/>
              </w:rPr>
              <w:t xml:space="preserve"> </w:t>
            </w:r>
            <w:r w:rsidRPr="00ED1817">
              <w:rPr>
                <w:rFonts w:ascii="Garamond" w:hAnsi="Garamond" w:eastAsia="Arial" w:cs="Arial"/>
                <w:sz w:val="16"/>
              </w:rPr>
              <w:t>tribal</w:t>
            </w:r>
            <w:r w:rsidRPr="00ED1817">
              <w:rPr>
                <w:rFonts w:ascii="Garamond" w:hAnsi="Garamond" w:eastAsia="Arial" w:cs="Arial"/>
                <w:spacing w:val="-9"/>
                <w:sz w:val="16"/>
              </w:rPr>
              <w:t xml:space="preserve"> </w:t>
            </w:r>
            <w:r w:rsidRPr="00ED1817">
              <w:rPr>
                <w:rFonts w:ascii="Garamond" w:hAnsi="Garamond" w:eastAsia="Arial" w:cs="Arial"/>
                <w:spacing w:val="-2"/>
                <w:sz w:val="16"/>
              </w:rPr>
              <w:t>monitoring</w:t>
            </w:r>
          </w:p>
          <w:p w:rsidRPr="00ED1817" w:rsidR="00347DCF" w:rsidP="00EF7F6D" w:rsidRDefault="00347DCF" w14:paraId="653AB75D" w14:textId="77777777">
            <w:pPr>
              <w:widowControl w:val="0"/>
              <w:numPr>
                <w:ilvl w:val="0"/>
                <w:numId w:val="77"/>
              </w:numPr>
              <w:tabs>
                <w:tab w:val="left" w:pos="268"/>
                <w:tab w:val="left" w:pos="270"/>
              </w:tabs>
              <w:autoSpaceDE w:val="0"/>
              <w:autoSpaceDN w:val="0"/>
              <w:spacing w:before="54" w:after="0" w:line="247" w:lineRule="auto"/>
              <w:ind w:right="74" w:hanging="217"/>
              <w:rPr>
                <w:rFonts w:ascii="Garamond" w:hAnsi="Garamond" w:eastAsia="Arial" w:cs="Arial"/>
                <w:sz w:val="16"/>
              </w:rPr>
            </w:pPr>
            <w:r w:rsidRPr="00ED1817">
              <w:rPr>
                <w:rFonts w:ascii="Garamond" w:hAnsi="Garamond" w:eastAsia="Arial" w:cs="Arial"/>
                <w:sz w:val="16"/>
              </w:rPr>
              <w:t>Protocol for Inadvertent discovery</w:t>
            </w:r>
            <w:r w:rsidRPr="00ED1817">
              <w:rPr>
                <w:rFonts w:ascii="Garamond" w:hAnsi="Garamond" w:eastAsia="Arial" w:cs="Arial"/>
                <w:spacing w:val="-12"/>
                <w:sz w:val="16"/>
              </w:rPr>
              <w:t xml:space="preserve"> </w:t>
            </w:r>
            <w:r w:rsidRPr="00ED1817">
              <w:rPr>
                <w:rFonts w:ascii="Garamond" w:hAnsi="Garamond" w:eastAsia="Arial" w:cs="Arial"/>
                <w:sz w:val="16"/>
              </w:rPr>
              <w:t>of</w:t>
            </w:r>
            <w:r w:rsidRPr="00ED1817">
              <w:rPr>
                <w:rFonts w:ascii="Garamond" w:hAnsi="Garamond" w:eastAsia="Arial" w:cs="Arial"/>
                <w:spacing w:val="-11"/>
                <w:sz w:val="16"/>
              </w:rPr>
              <w:t xml:space="preserve"> </w:t>
            </w:r>
            <w:r w:rsidRPr="00ED1817">
              <w:rPr>
                <w:rFonts w:ascii="Garamond" w:hAnsi="Garamond" w:eastAsia="Arial" w:cs="Arial"/>
                <w:sz w:val="16"/>
              </w:rPr>
              <w:t>human</w:t>
            </w:r>
            <w:r w:rsidRPr="00ED1817">
              <w:rPr>
                <w:rFonts w:ascii="Garamond" w:hAnsi="Garamond" w:eastAsia="Arial" w:cs="Arial"/>
                <w:spacing w:val="-11"/>
                <w:sz w:val="16"/>
              </w:rPr>
              <w:t xml:space="preserve"> </w:t>
            </w:r>
            <w:r w:rsidRPr="00ED1817">
              <w:rPr>
                <w:rFonts w:ascii="Garamond" w:hAnsi="Garamond" w:eastAsia="Arial" w:cs="Arial"/>
                <w:sz w:val="16"/>
              </w:rPr>
              <w:t>remains</w:t>
            </w:r>
          </w:p>
          <w:p w:rsidRPr="00ED1817" w:rsidR="00347DCF" w:rsidP="00EF7F6D" w:rsidRDefault="00347DCF" w14:paraId="189960CD" w14:textId="77777777">
            <w:pPr>
              <w:widowControl w:val="0"/>
              <w:numPr>
                <w:ilvl w:val="0"/>
                <w:numId w:val="77"/>
              </w:numPr>
              <w:tabs>
                <w:tab w:val="left" w:pos="269"/>
              </w:tabs>
              <w:autoSpaceDE w:val="0"/>
              <w:autoSpaceDN w:val="0"/>
              <w:spacing w:before="49" w:after="0" w:line="240" w:lineRule="auto"/>
              <w:ind w:left="269" w:hanging="215"/>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8"/>
                <w:sz w:val="16"/>
              </w:rPr>
              <w:t xml:space="preserve"> </w:t>
            </w:r>
            <w:r w:rsidRPr="00ED1817">
              <w:rPr>
                <w:rFonts w:ascii="Garamond" w:hAnsi="Garamond" w:eastAsia="Arial" w:cs="Arial"/>
                <w:sz w:val="16"/>
              </w:rPr>
              <w:t>reporting</w:t>
            </w:r>
            <w:r w:rsidRPr="00ED1817">
              <w:rPr>
                <w:rFonts w:ascii="Garamond" w:hAnsi="Garamond" w:eastAsia="Arial" w:cs="Arial"/>
                <w:spacing w:val="-9"/>
                <w:sz w:val="16"/>
              </w:rPr>
              <w:t xml:space="preserve"> </w:t>
            </w:r>
            <w:r w:rsidRPr="00ED1817">
              <w:rPr>
                <w:rFonts w:ascii="Garamond" w:hAnsi="Garamond" w:eastAsia="Arial" w:cs="Arial"/>
                <w:sz w:val="16"/>
              </w:rPr>
              <w:t>to</w:t>
            </w:r>
            <w:r w:rsidRPr="00ED1817">
              <w:rPr>
                <w:rFonts w:ascii="Garamond" w:hAnsi="Garamond" w:eastAsia="Arial" w:cs="Arial"/>
                <w:spacing w:val="-8"/>
                <w:sz w:val="16"/>
              </w:rPr>
              <w:t xml:space="preserve"> </w:t>
            </w:r>
            <w:r w:rsidRPr="00ED1817">
              <w:rPr>
                <w:rFonts w:ascii="Garamond" w:hAnsi="Garamond" w:eastAsia="Arial" w:cs="Arial"/>
                <w:spacing w:val="-4"/>
                <w:sz w:val="16"/>
              </w:rPr>
              <w:t>CPUC</w:t>
            </w:r>
          </w:p>
        </w:tc>
      </w:tr>
      <w:tr w:rsidRPr="00ED1817" w:rsidR="00347DCF" w14:paraId="76BE5EF6" w14:textId="77777777">
        <w:trPr>
          <w:trHeight w:val="327"/>
        </w:trPr>
        <w:tc>
          <w:tcPr>
            <w:tcW w:w="9745" w:type="dxa"/>
            <w:gridSpan w:val="7"/>
            <w:tcBorders>
              <w:left w:val="nil"/>
              <w:right w:val="nil"/>
            </w:tcBorders>
            <w:shd w:val="clear" w:color="auto" w:fill="D9D9D9"/>
          </w:tcPr>
          <w:p w:rsidRPr="00ED1817" w:rsidR="00347DCF" w:rsidRDefault="00347DCF" w14:paraId="18A11564" w14:textId="77777777">
            <w:pPr>
              <w:spacing w:before="61"/>
              <w:rPr>
                <w:rFonts w:ascii="Garamond" w:hAnsi="Garamond" w:eastAsia="Arial" w:cs="Arial"/>
                <w:b/>
                <w:sz w:val="18"/>
              </w:rPr>
            </w:pPr>
            <w:r w:rsidRPr="00ED1817">
              <w:rPr>
                <w:rFonts w:ascii="Garamond" w:hAnsi="Garamond" w:eastAsia="Arial" w:cs="Arial"/>
                <w:b/>
                <w:sz w:val="18"/>
              </w:rPr>
              <w:t>Salton</w:t>
            </w:r>
            <w:r w:rsidRPr="00ED1817">
              <w:rPr>
                <w:rFonts w:ascii="Garamond" w:hAnsi="Garamond" w:eastAsia="Arial" w:cs="Arial"/>
                <w:b/>
                <w:spacing w:val="-4"/>
                <w:sz w:val="18"/>
              </w:rPr>
              <w:t xml:space="preserve"> </w:t>
            </w:r>
            <w:r w:rsidRPr="00ED1817">
              <w:rPr>
                <w:rFonts w:ascii="Garamond" w:hAnsi="Garamond" w:eastAsia="Arial" w:cs="Arial"/>
                <w:b/>
                <w:sz w:val="18"/>
              </w:rPr>
              <w:t>City</w:t>
            </w:r>
            <w:r w:rsidRPr="00ED1817">
              <w:rPr>
                <w:rFonts w:ascii="Garamond" w:hAnsi="Garamond" w:eastAsia="Arial" w:cs="Arial"/>
                <w:b/>
                <w:spacing w:val="-3"/>
                <w:sz w:val="18"/>
              </w:rPr>
              <w:t xml:space="preserve"> </w:t>
            </w:r>
            <w:r w:rsidRPr="00ED1817">
              <w:rPr>
                <w:rFonts w:ascii="Garamond" w:hAnsi="Garamond" w:eastAsia="Arial" w:cs="Arial"/>
                <w:b/>
                <w:sz w:val="18"/>
              </w:rPr>
              <w:t>to</w:t>
            </w:r>
            <w:r w:rsidRPr="00ED1817">
              <w:rPr>
                <w:rFonts w:ascii="Garamond" w:hAnsi="Garamond" w:eastAsia="Arial" w:cs="Arial"/>
                <w:b/>
                <w:spacing w:val="-3"/>
                <w:sz w:val="18"/>
              </w:rPr>
              <w:t xml:space="preserve"> </w:t>
            </w:r>
            <w:r w:rsidRPr="00ED1817">
              <w:rPr>
                <w:rFonts w:ascii="Garamond" w:hAnsi="Garamond" w:eastAsia="Arial" w:cs="Arial"/>
                <w:b/>
                <w:sz w:val="18"/>
              </w:rPr>
              <w:t>Borrego</w:t>
            </w:r>
            <w:r w:rsidRPr="00ED1817">
              <w:rPr>
                <w:rFonts w:ascii="Garamond" w:hAnsi="Garamond" w:eastAsia="Arial" w:cs="Arial"/>
                <w:b/>
                <w:spacing w:val="-4"/>
                <w:sz w:val="18"/>
              </w:rPr>
              <w:t xml:space="preserve"> </w:t>
            </w:r>
            <w:r w:rsidRPr="00ED1817">
              <w:rPr>
                <w:rFonts w:ascii="Garamond" w:hAnsi="Garamond" w:eastAsia="Arial" w:cs="Arial"/>
                <w:b/>
                <w:sz w:val="18"/>
              </w:rPr>
              <w:t>Middle-Mile</w:t>
            </w:r>
            <w:r w:rsidRPr="00ED1817">
              <w:rPr>
                <w:rFonts w:ascii="Garamond" w:hAnsi="Garamond" w:eastAsia="Arial" w:cs="Arial"/>
                <w:b/>
                <w:spacing w:val="-2"/>
                <w:sz w:val="18"/>
              </w:rPr>
              <w:t xml:space="preserve"> Segment</w:t>
            </w:r>
          </w:p>
        </w:tc>
      </w:tr>
      <w:tr w:rsidRPr="00ED1817" w:rsidR="00347DCF" w14:paraId="0B8EAE73" w14:textId="77777777">
        <w:trPr>
          <w:trHeight w:val="2510"/>
        </w:trPr>
        <w:tc>
          <w:tcPr>
            <w:tcW w:w="1274" w:type="dxa"/>
            <w:tcBorders>
              <w:left w:val="nil"/>
            </w:tcBorders>
          </w:tcPr>
          <w:p w:rsidRPr="00ED1817" w:rsidR="00347DCF" w:rsidRDefault="00347DCF" w14:paraId="004E0812" w14:textId="77777777">
            <w:pPr>
              <w:spacing w:before="62" w:line="247" w:lineRule="auto"/>
              <w:ind w:right="325"/>
              <w:rPr>
                <w:rFonts w:ascii="Garamond" w:hAnsi="Garamond" w:eastAsia="Arial" w:cs="Arial"/>
                <w:sz w:val="16"/>
              </w:rPr>
            </w:pPr>
            <w:r w:rsidRPr="00ED1817">
              <w:rPr>
                <w:rFonts w:ascii="Garamond" w:hAnsi="Garamond" w:eastAsia="Arial" w:cs="Arial"/>
                <w:sz w:val="16"/>
              </w:rPr>
              <w:t>West</w:t>
            </w:r>
            <w:r w:rsidRPr="00ED1817">
              <w:rPr>
                <w:rFonts w:ascii="Garamond" w:hAnsi="Garamond" w:eastAsia="Arial" w:cs="Arial"/>
                <w:spacing w:val="-12"/>
                <w:sz w:val="16"/>
              </w:rPr>
              <w:t xml:space="preserve"> </w:t>
            </w:r>
            <w:r w:rsidRPr="00ED1817">
              <w:rPr>
                <w:rFonts w:ascii="Garamond" w:hAnsi="Garamond" w:eastAsia="Arial" w:cs="Arial"/>
                <w:sz w:val="16"/>
              </w:rPr>
              <w:t xml:space="preserve">Salton </w:t>
            </w:r>
            <w:r w:rsidRPr="00ED1817">
              <w:rPr>
                <w:rFonts w:ascii="Garamond" w:hAnsi="Garamond" w:eastAsia="Arial" w:cs="Arial"/>
                <w:spacing w:val="-4"/>
                <w:sz w:val="16"/>
              </w:rPr>
              <w:t>Sea</w:t>
            </w:r>
          </w:p>
        </w:tc>
        <w:tc>
          <w:tcPr>
            <w:tcW w:w="1080" w:type="dxa"/>
          </w:tcPr>
          <w:p w:rsidRPr="00ED1817" w:rsidR="00347DCF" w:rsidRDefault="00347DCF" w14:paraId="4C984207" w14:textId="77777777">
            <w:pPr>
              <w:spacing w:before="62"/>
              <w:rPr>
                <w:rFonts w:ascii="Garamond" w:hAnsi="Garamond" w:eastAsia="Arial" w:cs="Arial"/>
                <w:sz w:val="16"/>
              </w:rPr>
            </w:pPr>
            <w:r w:rsidRPr="00ED1817">
              <w:rPr>
                <w:rFonts w:ascii="Garamond" w:hAnsi="Garamond" w:eastAsia="Arial" w:cs="Arial"/>
                <w:spacing w:val="-2"/>
                <w:sz w:val="16"/>
              </w:rPr>
              <w:t>Aerial</w:t>
            </w:r>
          </w:p>
        </w:tc>
        <w:tc>
          <w:tcPr>
            <w:tcW w:w="1170" w:type="dxa"/>
          </w:tcPr>
          <w:p w:rsidRPr="00ED1817" w:rsidR="00347DCF" w:rsidRDefault="00347DCF" w14:paraId="0829D5D3" w14:textId="77777777">
            <w:pPr>
              <w:rPr>
                <w:rFonts w:ascii="Garamond" w:hAnsi="Garamond" w:eastAsia="Arial" w:cs="Arial"/>
                <w:sz w:val="14"/>
              </w:rPr>
            </w:pPr>
          </w:p>
        </w:tc>
        <w:tc>
          <w:tcPr>
            <w:tcW w:w="1170" w:type="dxa"/>
          </w:tcPr>
          <w:p w:rsidRPr="00ED1817" w:rsidR="00347DCF" w:rsidP="00EF7F6D" w:rsidRDefault="00347DCF" w14:paraId="47FCA1E5" w14:textId="77777777">
            <w:pPr>
              <w:widowControl w:val="0"/>
              <w:numPr>
                <w:ilvl w:val="0"/>
                <w:numId w:val="76"/>
              </w:numPr>
              <w:tabs>
                <w:tab w:val="left" w:pos="269"/>
              </w:tabs>
              <w:autoSpaceDE w:val="0"/>
              <w:autoSpaceDN w:val="0"/>
              <w:spacing w:before="51" w:after="0" w:line="240" w:lineRule="auto"/>
              <w:ind w:left="269" w:hanging="215"/>
              <w:rPr>
                <w:rFonts w:ascii="Garamond" w:hAnsi="Garamond" w:eastAsia="Arial" w:cs="Arial"/>
                <w:sz w:val="16"/>
              </w:rPr>
            </w:pPr>
            <w:r w:rsidRPr="00ED1817">
              <w:rPr>
                <w:rFonts w:ascii="Garamond" w:hAnsi="Garamond" w:eastAsia="Arial" w:cs="Arial"/>
                <w:spacing w:val="-2"/>
                <w:sz w:val="16"/>
              </w:rPr>
              <w:t>13-006978</w:t>
            </w:r>
          </w:p>
        </w:tc>
        <w:tc>
          <w:tcPr>
            <w:tcW w:w="1440" w:type="dxa"/>
          </w:tcPr>
          <w:p w:rsidRPr="00ED1817" w:rsidR="00347DCF" w:rsidRDefault="00347DCF" w14:paraId="41DBA868" w14:textId="77777777">
            <w:pPr>
              <w:rPr>
                <w:rFonts w:ascii="Garamond" w:hAnsi="Garamond" w:eastAsia="Arial" w:cs="Arial"/>
                <w:sz w:val="14"/>
              </w:rPr>
            </w:pPr>
          </w:p>
        </w:tc>
        <w:tc>
          <w:tcPr>
            <w:tcW w:w="1260" w:type="dxa"/>
          </w:tcPr>
          <w:p w:rsidRPr="00ED1817" w:rsidR="00347DCF" w:rsidRDefault="00347DCF" w14:paraId="22D86BEF" w14:textId="77777777">
            <w:pPr>
              <w:rPr>
                <w:rFonts w:ascii="Garamond" w:hAnsi="Garamond" w:eastAsia="Arial" w:cs="Arial"/>
                <w:sz w:val="14"/>
              </w:rPr>
            </w:pPr>
          </w:p>
        </w:tc>
        <w:tc>
          <w:tcPr>
            <w:tcW w:w="2351" w:type="dxa"/>
            <w:tcBorders>
              <w:right w:val="nil"/>
            </w:tcBorders>
          </w:tcPr>
          <w:p w:rsidRPr="00ED1817" w:rsidR="00347DCF" w:rsidP="00EF7F6D" w:rsidRDefault="00347DCF" w14:paraId="63B1749B" w14:textId="77777777">
            <w:pPr>
              <w:widowControl w:val="0"/>
              <w:numPr>
                <w:ilvl w:val="0"/>
                <w:numId w:val="75"/>
              </w:numPr>
              <w:tabs>
                <w:tab w:val="left" w:pos="268"/>
                <w:tab w:val="left" w:pos="270"/>
              </w:tabs>
              <w:autoSpaceDE w:val="0"/>
              <w:autoSpaceDN w:val="0"/>
              <w:spacing w:before="51" w:after="0" w:line="247" w:lineRule="auto"/>
              <w:ind w:right="197"/>
              <w:rPr>
                <w:rFonts w:ascii="Garamond" w:hAnsi="Garamond" w:eastAsia="Arial" w:cs="Arial"/>
                <w:sz w:val="16"/>
              </w:rPr>
            </w:pPr>
            <w:r w:rsidRPr="00ED1817">
              <w:rPr>
                <w:rFonts w:ascii="Garamond" w:hAnsi="Garamond" w:eastAsia="Arial" w:cs="Arial"/>
                <w:sz w:val="16"/>
              </w:rPr>
              <w:t>Resource avoidance (including</w:t>
            </w:r>
            <w:r w:rsidRPr="00ED1817">
              <w:rPr>
                <w:rFonts w:ascii="Garamond" w:hAnsi="Garamond" w:eastAsia="Arial" w:cs="Arial"/>
                <w:spacing w:val="-12"/>
                <w:sz w:val="16"/>
              </w:rPr>
              <w:t xml:space="preserve"> </w:t>
            </w:r>
            <w:r w:rsidRPr="00ED1817">
              <w:rPr>
                <w:rFonts w:ascii="Garamond" w:hAnsi="Garamond" w:eastAsia="Arial" w:cs="Arial"/>
                <w:sz w:val="16"/>
              </w:rPr>
              <w:t>30-meter</w:t>
            </w:r>
            <w:r w:rsidRPr="00ED1817">
              <w:rPr>
                <w:rFonts w:ascii="Garamond" w:hAnsi="Garamond" w:eastAsia="Arial" w:cs="Arial"/>
                <w:spacing w:val="-11"/>
                <w:sz w:val="16"/>
              </w:rPr>
              <w:t xml:space="preserve"> </w:t>
            </w:r>
            <w:r w:rsidRPr="00ED1817">
              <w:rPr>
                <w:rFonts w:ascii="Garamond" w:hAnsi="Garamond" w:eastAsia="Arial" w:cs="Arial"/>
                <w:sz w:val="16"/>
              </w:rPr>
              <w:t>buffer) where feasible</w:t>
            </w:r>
          </w:p>
          <w:p w:rsidRPr="00ED1817" w:rsidR="00347DCF" w:rsidP="00EF7F6D" w:rsidRDefault="00347DCF" w14:paraId="29D354C6" w14:textId="77777777">
            <w:pPr>
              <w:widowControl w:val="0"/>
              <w:numPr>
                <w:ilvl w:val="0"/>
                <w:numId w:val="75"/>
              </w:numPr>
              <w:tabs>
                <w:tab w:val="left" w:pos="268"/>
                <w:tab w:val="left" w:pos="270"/>
              </w:tabs>
              <w:autoSpaceDE w:val="0"/>
              <w:autoSpaceDN w:val="0"/>
              <w:spacing w:before="49" w:after="0" w:line="244" w:lineRule="auto"/>
              <w:ind w:right="109"/>
              <w:rPr>
                <w:rFonts w:ascii="Garamond" w:hAnsi="Garamond" w:eastAsia="Arial" w:cs="Arial"/>
                <w:sz w:val="16"/>
              </w:rPr>
            </w:pPr>
            <w:r w:rsidRPr="00ED1817">
              <w:rPr>
                <w:rFonts w:ascii="Garamond" w:hAnsi="Garamond" w:eastAsia="Arial" w:cs="Arial"/>
                <w:sz w:val="16"/>
              </w:rPr>
              <w:t>Limit</w:t>
            </w:r>
            <w:r w:rsidRPr="00ED1817">
              <w:rPr>
                <w:rFonts w:ascii="Garamond" w:hAnsi="Garamond" w:eastAsia="Arial" w:cs="Arial"/>
                <w:spacing w:val="-10"/>
                <w:sz w:val="16"/>
              </w:rPr>
              <w:t xml:space="preserve"> </w:t>
            </w:r>
            <w:r w:rsidRPr="00ED1817">
              <w:rPr>
                <w:rFonts w:ascii="Garamond" w:hAnsi="Garamond" w:eastAsia="Arial" w:cs="Arial"/>
                <w:sz w:val="16"/>
              </w:rPr>
              <w:t>work</w:t>
            </w:r>
            <w:r w:rsidRPr="00ED1817">
              <w:rPr>
                <w:rFonts w:ascii="Garamond" w:hAnsi="Garamond" w:eastAsia="Arial" w:cs="Arial"/>
                <w:spacing w:val="-9"/>
                <w:sz w:val="16"/>
              </w:rPr>
              <w:t xml:space="preserve"> </w:t>
            </w:r>
            <w:r w:rsidRPr="00ED1817">
              <w:rPr>
                <w:rFonts w:ascii="Garamond" w:hAnsi="Garamond" w:eastAsia="Arial" w:cs="Arial"/>
                <w:sz w:val="16"/>
              </w:rPr>
              <w:t>to</w:t>
            </w:r>
            <w:r w:rsidRPr="00ED1817">
              <w:rPr>
                <w:rFonts w:ascii="Garamond" w:hAnsi="Garamond" w:eastAsia="Arial" w:cs="Arial"/>
                <w:spacing w:val="-10"/>
                <w:sz w:val="16"/>
              </w:rPr>
              <w:t xml:space="preserve"> </w:t>
            </w:r>
            <w:r w:rsidRPr="00ED1817">
              <w:rPr>
                <w:rFonts w:ascii="Garamond" w:hAnsi="Garamond" w:eastAsia="Arial" w:cs="Arial"/>
                <w:sz w:val="16"/>
              </w:rPr>
              <w:t>existing</w:t>
            </w:r>
            <w:r w:rsidRPr="00ED1817">
              <w:rPr>
                <w:rFonts w:ascii="Garamond" w:hAnsi="Garamond" w:eastAsia="Arial" w:cs="Arial"/>
                <w:spacing w:val="-10"/>
                <w:sz w:val="16"/>
              </w:rPr>
              <w:t xml:space="preserve"> </w:t>
            </w:r>
            <w:r w:rsidRPr="00ED1817">
              <w:rPr>
                <w:rFonts w:ascii="Garamond" w:hAnsi="Garamond" w:eastAsia="Arial" w:cs="Arial"/>
                <w:sz w:val="16"/>
              </w:rPr>
              <w:t>paved surfaces where feasible</w:t>
            </w:r>
          </w:p>
          <w:p w:rsidRPr="00ED1817" w:rsidR="00347DCF" w:rsidP="00EF7F6D" w:rsidRDefault="00347DCF" w14:paraId="2B67EA13" w14:textId="77777777">
            <w:pPr>
              <w:widowControl w:val="0"/>
              <w:numPr>
                <w:ilvl w:val="0"/>
                <w:numId w:val="75"/>
              </w:numPr>
              <w:tabs>
                <w:tab w:val="left" w:pos="268"/>
                <w:tab w:val="left" w:pos="270"/>
              </w:tabs>
              <w:autoSpaceDE w:val="0"/>
              <w:autoSpaceDN w:val="0"/>
              <w:spacing w:before="53" w:after="0" w:line="244" w:lineRule="auto"/>
              <w:ind w:right="420"/>
              <w:rPr>
                <w:rFonts w:ascii="Garamond" w:hAnsi="Garamond" w:eastAsia="Arial" w:cs="Arial"/>
                <w:sz w:val="16"/>
              </w:rPr>
            </w:pPr>
            <w:r w:rsidRPr="00ED1817">
              <w:rPr>
                <w:rFonts w:ascii="Garamond" w:hAnsi="Garamond" w:eastAsia="Arial" w:cs="Arial"/>
                <w:sz w:val="16"/>
              </w:rPr>
              <w:t>Protocol</w:t>
            </w:r>
            <w:r w:rsidRPr="00ED1817">
              <w:rPr>
                <w:rFonts w:ascii="Garamond" w:hAnsi="Garamond" w:eastAsia="Arial" w:cs="Arial"/>
                <w:spacing w:val="-12"/>
                <w:sz w:val="16"/>
              </w:rPr>
              <w:t xml:space="preserve"> </w:t>
            </w:r>
            <w:r w:rsidRPr="00ED1817">
              <w:rPr>
                <w:rFonts w:ascii="Garamond" w:hAnsi="Garamond" w:eastAsia="Arial" w:cs="Arial"/>
                <w:sz w:val="16"/>
              </w:rPr>
              <w:t>for</w:t>
            </w:r>
            <w:r w:rsidRPr="00ED1817">
              <w:rPr>
                <w:rFonts w:ascii="Garamond" w:hAnsi="Garamond" w:eastAsia="Arial" w:cs="Arial"/>
                <w:spacing w:val="-11"/>
                <w:sz w:val="16"/>
              </w:rPr>
              <w:t xml:space="preserve"> </w:t>
            </w:r>
            <w:r w:rsidRPr="00ED1817">
              <w:rPr>
                <w:rFonts w:ascii="Garamond" w:hAnsi="Garamond" w:eastAsia="Arial" w:cs="Arial"/>
                <w:sz w:val="16"/>
              </w:rPr>
              <w:t>inadvertent discovery of resource</w:t>
            </w:r>
          </w:p>
          <w:p w:rsidRPr="00ED1817" w:rsidR="00347DCF" w:rsidP="00EF7F6D" w:rsidRDefault="00347DCF" w14:paraId="4C8BB2F1" w14:textId="77777777">
            <w:pPr>
              <w:widowControl w:val="0"/>
              <w:numPr>
                <w:ilvl w:val="0"/>
                <w:numId w:val="75"/>
              </w:numPr>
              <w:tabs>
                <w:tab w:val="left" w:pos="269"/>
              </w:tabs>
              <w:autoSpaceDE w:val="0"/>
              <w:autoSpaceDN w:val="0"/>
              <w:spacing w:before="51" w:after="0" w:line="240" w:lineRule="auto"/>
              <w:ind w:left="269" w:hanging="215"/>
              <w:rPr>
                <w:rFonts w:ascii="Garamond" w:hAnsi="Garamond" w:eastAsia="Arial" w:cs="Arial"/>
                <w:sz w:val="16"/>
              </w:rPr>
            </w:pPr>
            <w:r w:rsidRPr="00ED1817">
              <w:rPr>
                <w:rFonts w:ascii="Garamond" w:hAnsi="Garamond" w:eastAsia="Arial" w:cs="Arial"/>
                <w:spacing w:val="-2"/>
                <w:sz w:val="16"/>
              </w:rPr>
              <w:t>Tribal</w:t>
            </w:r>
            <w:r w:rsidRPr="00ED1817">
              <w:rPr>
                <w:rFonts w:ascii="Garamond" w:hAnsi="Garamond" w:eastAsia="Arial" w:cs="Arial"/>
                <w:spacing w:val="7"/>
                <w:sz w:val="16"/>
              </w:rPr>
              <w:t xml:space="preserve"> </w:t>
            </w:r>
            <w:r w:rsidRPr="00ED1817">
              <w:rPr>
                <w:rFonts w:ascii="Garamond" w:hAnsi="Garamond" w:eastAsia="Arial" w:cs="Arial"/>
                <w:spacing w:val="-2"/>
                <w:sz w:val="16"/>
              </w:rPr>
              <w:t>consultation</w:t>
            </w:r>
            <w:r w:rsidRPr="00ED1817">
              <w:rPr>
                <w:rFonts w:ascii="Garamond" w:hAnsi="Garamond" w:eastAsia="Arial" w:cs="Arial"/>
                <w:spacing w:val="6"/>
                <w:sz w:val="16"/>
              </w:rPr>
              <w:t xml:space="preserve"> </w:t>
            </w:r>
            <w:r w:rsidRPr="00ED1817">
              <w:rPr>
                <w:rFonts w:ascii="Garamond" w:hAnsi="Garamond" w:eastAsia="Arial" w:cs="Arial"/>
                <w:spacing w:val="-2"/>
                <w:sz w:val="16"/>
              </w:rPr>
              <w:t>letter(s)</w:t>
            </w:r>
          </w:p>
          <w:p w:rsidRPr="00ED1817" w:rsidR="00347DCF" w:rsidP="00EF7F6D" w:rsidRDefault="00347DCF" w14:paraId="265CB1CD" w14:textId="77777777">
            <w:pPr>
              <w:widowControl w:val="0"/>
              <w:numPr>
                <w:ilvl w:val="0"/>
                <w:numId w:val="75"/>
              </w:numPr>
              <w:tabs>
                <w:tab w:val="left" w:pos="270"/>
              </w:tabs>
              <w:autoSpaceDE w:val="0"/>
              <w:autoSpaceDN w:val="0"/>
              <w:spacing w:before="55" w:after="0" w:line="240" w:lineRule="auto"/>
              <w:ind w:hanging="215"/>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10"/>
                <w:sz w:val="16"/>
              </w:rPr>
              <w:t xml:space="preserve"> </w:t>
            </w:r>
            <w:r w:rsidRPr="00ED1817">
              <w:rPr>
                <w:rFonts w:ascii="Garamond" w:hAnsi="Garamond" w:eastAsia="Arial" w:cs="Arial"/>
                <w:sz w:val="16"/>
              </w:rPr>
              <w:t>tribal</w:t>
            </w:r>
            <w:r w:rsidRPr="00ED1817">
              <w:rPr>
                <w:rFonts w:ascii="Garamond" w:hAnsi="Garamond" w:eastAsia="Arial" w:cs="Arial"/>
                <w:spacing w:val="-9"/>
                <w:sz w:val="16"/>
              </w:rPr>
              <w:t xml:space="preserve"> </w:t>
            </w:r>
            <w:r w:rsidRPr="00ED1817">
              <w:rPr>
                <w:rFonts w:ascii="Garamond" w:hAnsi="Garamond" w:eastAsia="Arial" w:cs="Arial"/>
                <w:spacing w:val="-2"/>
                <w:sz w:val="16"/>
              </w:rPr>
              <w:t>consultation</w:t>
            </w:r>
          </w:p>
          <w:p w:rsidRPr="00ED1817" w:rsidR="00347DCF" w:rsidP="00EF7F6D" w:rsidRDefault="00347DCF" w14:paraId="4D1DCEAD" w14:textId="77777777">
            <w:pPr>
              <w:widowControl w:val="0"/>
              <w:numPr>
                <w:ilvl w:val="0"/>
                <w:numId w:val="75"/>
              </w:numPr>
              <w:tabs>
                <w:tab w:val="left" w:pos="269"/>
                <w:tab w:val="left" w:pos="271"/>
              </w:tabs>
              <w:autoSpaceDE w:val="0"/>
              <w:autoSpaceDN w:val="0"/>
              <w:spacing w:before="54" w:after="0" w:line="244" w:lineRule="auto"/>
              <w:ind w:left="271" w:right="73"/>
              <w:rPr>
                <w:rFonts w:ascii="Garamond" w:hAnsi="Garamond" w:eastAsia="Arial" w:cs="Arial"/>
                <w:sz w:val="16"/>
              </w:rPr>
            </w:pPr>
            <w:r w:rsidRPr="00ED1817">
              <w:rPr>
                <w:rFonts w:ascii="Garamond" w:hAnsi="Garamond" w:eastAsia="Arial" w:cs="Arial"/>
                <w:sz w:val="16"/>
              </w:rPr>
              <w:t>Protocol for Inadvertent discovery</w:t>
            </w:r>
            <w:r w:rsidRPr="00ED1817">
              <w:rPr>
                <w:rFonts w:ascii="Garamond" w:hAnsi="Garamond" w:eastAsia="Arial" w:cs="Arial"/>
                <w:spacing w:val="-12"/>
                <w:sz w:val="16"/>
              </w:rPr>
              <w:t xml:space="preserve"> </w:t>
            </w:r>
            <w:r w:rsidRPr="00ED1817">
              <w:rPr>
                <w:rFonts w:ascii="Garamond" w:hAnsi="Garamond" w:eastAsia="Arial" w:cs="Arial"/>
                <w:sz w:val="16"/>
              </w:rPr>
              <w:t>of</w:t>
            </w:r>
            <w:r w:rsidRPr="00ED1817">
              <w:rPr>
                <w:rFonts w:ascii="Garamond" w:hAnsi="Garamond" w:eastAsia="Arial" w:cs="Arial"/>
                <w:spacing w:val="-11"/>
                <w:sz w:val="16"/>
              </w:rPr>
              <w:t xml:space="preserve"> </w:t>
            </w:r>
            <w:r w:rsidRPr="00ED1817">
              <w:rPr>
                <w:rFonts w:ascii="Garamond" w:hAnsi="Garamond" w:eastAsia="Arial" w:cs="Arial"/>
                <w:sz w:val="16"/>
              </w:rPr>
              <w:t>human</w:t>
            </w:r>
            <w:r w:rsidRPr="00ED1817">
              <w:rPr>
                <w:rFonts w:ascii="Garamond" w:hAnsi="Garamond" w:eastAsia="Arial" w:cs="Arial"/>
                <w:spacing w:val="-11"/>
                <w:sz w:val="16"/>
              </w:rPr>
              <w:t xml:space="preserve"> </w:t>
            </w:r>
            <w:r w:rsidRPr="00ED1817">
              <w:rPr>
                <w:rFonts w:ascii="Garamond" w:hAnsi="Garamond" w:eastAsia="Arial" w:cs="Arial"/>
                <w:sz w:val="16"/>
              </w:rPr>
              <w:t>remains</w:t>
            </w:r>
          </w:p>
        </w:tc>
      </w:tr>
      <w:tr w:rsidRPr="00ED1817" w:rsidR="00347DCF" w14:paraId="6A395DB0" w14:textId="77777777">
        <w:trPr>
          <w:trHeight w:val="3329"/>
        </w:trPr>
        <w:tc>
          <w:tcPr>
            <w:tcW w:w="1274" w:type="dxa"/>
            <w:tcBorders>
              <w:left w:val="nil"/>
            </w:tcBorders>
          </w:tcPr>
          <w:p w:rsidRPr="00ED1817" w:rsidR="00347DCF" w:rsidRDefault="00347DCF" w14:paraId="7BC71EF5" w14:textId="77777777">
            <w:pPr>
              <w:spacing w:before="62"/>
              <w:rPr>
                <w:rFonts w:ascii="Garamond" w:hAnsi="Garamond" w:eastAsia="Arial" w:cs="Arial"/>
                <w:sz w:val="16"/>
              </w:rPr>
            </w:pPr>
            <w:r w:rsidRPr="00ED1817">
              <w:rPr>
                <w:rFonts w:ascii="Garamond" w:hAnsi="Garamond" w:eastAsia="Arial" w:cs="Arial"/>
                <w:spacing w:val="-2"/>
                <w:sz w:val="16"/>
              </w:rPr>
              <w:lastRenderedPageBreak/>
              <w:t>Badlands</w:t>
            </w:r>
          </w:p>
        </w:tc>
        <w:tc>
          <w:tcPr>
            <w:tcW w:w="1080" w:type="dxa"/>
          </w:tcPr>
          <w:p w:rsidRPr="00ED1817" w:rsidR="00347DCF" w:rsidRDefault="00347DCF" w14:paraId="20FB8B27" w14:textId="77777777">
            <w:pPr>
              <w:spacing w:before="62"/>
              <w:rPr>
                <w:rFonts w:ascii="Garamond" w:hAnsi="Garamond" w:eastAsia="Arial" w:cs="Arial"/>
                <w:sz w:val="16"/>
              </w:rPr>
            </w:pPr>
            <w:r w:rsidRPr="00ED1817">
              <w:rPr>
                <w:rFonts w:ascii="Garamond" w:hAnsi="Garamond" w:eastAsia="Arial" w:cs="Arial"/>
                <w:spacing w:val="-2"/>
                <w:sz w:val="16"/>
              </w:rPr>
              <w:t>Underground</w:t>
            </w:r>
          </w:p>
        </w:tc>
        <w:tc>
          <w:tcPr>
            <w:tcW w:w="1170" w:type="dxa"/>
          </w:tcPr>
          <w:p w:rsidRPr="00ED1817" w:rsidR="00347DCF" w:rsidRDefault="00347DCF" w14:paraId="6D160B3E" w14:textId="77777777">
            <w:pPr>
              <w:rPr>
                <w:rFonts w:ascii="Garamond" w:hAnsi="Garamond" w:eastAsia="Arial" w:cs="Arial"/>
                <w:sz w:val="14"/>
              </w:rPr>
            </w:pPr>
          </w:p>
        </w:tc>
        <w:tc>
          <w:tcPr>
            <w:tcW w:w="1170" w:type="dxa"/>
          </w:tcPr>
          <w:p w:rsidRPr="00ED1817" w:rsidR="00347DCF" w:rsidRDefault="00347DCF" w14:paraId="01BA2C95" w14:textId="77777777">
            <w:pPr>
              <w:rPr>
                <w:rFonts w:ascii="Garamond" w:hAnsi="Garamond" w:eastAsia="Arial" w:cs="Arial"/>
                <w:sz w:val="14"/>
              </w:rPr>
            </w:pPr>
          </w:p>
        </w:tc>
        <w:tc>
          <w:tcPr>
            <w:tcW w:w="1440" w:type="dxa"/>
          </w:tcPr>
          <w:p w:rsidRPr="00ED1817" w:rsidR="00347DCF" w:rsidRDefault="00347DCF" w14:paraId="5E4D08B3" w14:textId="77777777">
            <w:pPr>
              <w:rPr>
                <w:rFonts w:ascii="Garamond" w:hAnsi="Garamond" w:eastAsia="Arial" w:cs="Arial"/>
                <w:sz w:val="14"/>
              </w:rPr>
            </w:pPr>
          </w:p>
        </w:tc>
        <w:tc>
          <w:tcPr>
            <w:tcW w:w="1260" w:type="dxa"/>
          </w:tcPr>
          <w:p w:rsidRPr="00ED1817" w:rsidR="00347DCF" w:rsidP="00EF7F6D" w:rsidRDefault="00347DCF" w14:paraId="4C539A30" w14:textId="77777777">
            <w:pPr>
              <w:widowControl w:val="0"/>
              <w:numPr>
                <w:ilvl w:val="0"/>
                <w:numId w:val="74"/>
              </w:numPr>
              <w:tabs>
                <w:tab w:val="left" w:pos="269"/>
              </w:tabs>
              <w:autoSpaceDE w:val="0"/>
              <w:autoSpaceDN w:val="0"/>
              <w:spacing w:before="51" w:after="0" w:line="240" w:lineRule="auto"/>
              <w:ind w:left="269" w:hanging="215"/>
              <w:rPr>
                <w:rFonts w:ascii="Garamond" w:hAnsi="Garamond" w:eastAsia="Arial" w:cs="Arial"/>
                <w:sz w:val="16"/>
              </w:rPr>
            </w:pPr>
            <w:r w:rsidRPr="00ED1817">
              <w:rPr>
                <w:rFonts w:ascii="Garamond" w:hAnsi="Garamond" w:eastAsia="Arial" w:cs="Arial"/>
                <w:spacing w:val="-2"/>
                <w:sz w:val="16"/>
              </w:rPr>
              <w:t>37-0011260</w:t>
            </w:r>
          </w:p>
        </w:tc>
        <w:tc>
          <w:tcPr>
            <w:tcW w:w="2351" w:type="dxa"/>
            <w:tcBorders>
              <w:right w:val="nil"/>
            </w:tcBorders>
          </w:tcPr>
          <w:p w:rsidRPr="00ED1817" w:rsidR="00347DCF" w:rsidP="00EF7F6D" w:rsidRDefault="00347DCF" w14:paraId="3E4F0824" w14:textId="77777777">
            <w:pPr>
              <w:widowControl w:val="0"/>
              <w:numPr>
                <w:ilvl w:val="0"/>
                <w:numId w:val="73"/>
              </w:numPr>
              <w:tabs>
                <w:tab w:val="left" w:pos="268"/>
                <w:tab w:val="left" w:pos="270"/>
              </w:tabs>
              <w:autoSpaceDE w:val="0"/>
              <w:autoSpaceDN w:val="0"/>
              <w:spacing w:before="51" w:after="0" w:line="247" w:lineRule="auto"/>
              <w:ind w:right="198"/>
              <w:rPr>
                <w:rFonts w:ascii="Garamond" w:hAnsi="Garamond" w:eastAsia="Arial" w:cs="Arial"/>
                <w:sz w:val="16"/>
              </w:rPr>
            </w:pPr>
            <w:r w:rsidRPr="00ED1817">
              <w:rPr>
                <w:rFonts w:ascii="Garamond" w:hAnsi="Garamond" w:eastAsia="Arial" w:cs="Arial"/>
                <w:sz w:val="16"/>
              </w:rPr>
              <w:t>Resource avoidance (including</w:t>
            </w:r>
            <w:r w:rsidRPr="00ED1817">
              <w:rPr>
                <w:rFonts w:ascii="Garamond" w:hAnsi="Garamond" w:eastAsia="Arial" w:cs="Arial"/>
                <w:spacing w:val="-12"/>
                <w:sz w:val="16"/>
              </w:rPr>
              <w:t xml:space="preserve"> </w:t>
            </w:r>
            <w:r w:rsidRPr="00ED1817">
              <w:rPr>
                <w:rFonts w:ascii="Garamond" w:hAnsi="Garamond" w:eastAsia="Arial" w:cs="Arial"/>
                <w:sz w:val="16"/>
              </w:rPr>
              <w:t>30-meter</w:t>
            </w:r>
            <w:r w:rsidRPr="00ED1817">
              <w:rPr>
                <w:rFonts w:ascii="Garamond" w:hAnsi="Garamond" w:eastAsia="Arial" w:cs="Arial"/>
                <w:spacing w:val="-11"/>
                <w:sz w:val="16"/>
              </w:rPr>
              <w:t xml:space="preserve"> </w:t>
            </w:r>
            <w:r w:rsidRPr="00ED1817">
              <w:rPr>
                <w:rFonts w:ascii="Garamond" w:hAnsi="Garamond" w:eastAsia="Arial" w:cs="Arial"/>
                <w:sz w:val="16"/>
              </w:rPr>
              <w:t>buffer) where feasible</w:t>
            </w:r>
          </w:p>
          <w:p w:rsidRPr="00ED1817" w:rsidR="00347DCF" w:rsidP="00EF7F6D" w:rsidRDefault="00347DCF" w14:paraId="78F82BB6" w14:textId="77777777">
            <w:pPr>
              <w:widowControl w:val="0"/>
              <w:numPr>
                <w:ilvl w:val="0"/>
                <w:numId w:val="73"/>
              </w:numPr>
              <w:tabs>
                <w:tab w:val="left" w:pos="268"/>
                <w:tab w:val="left" w:pos="270"/>
              </w:tabs>
              <w:autoSpaceDE w:val="0"/>
              <w:autoSpaceDN w:val="0"/>
              <w:spacing w:before="49" w:after="0" w:line="244" w:lineRule="auto"/>
              <w:ind w:right="110"/>
              <w:rPr>
                <w:rFonts w:ascii="Garamond" w:hAnsi="Garamond" w:eastAsia="Arial" w:cs="Arial"/>
                <w:sz w:val="16"/>
              </w:rPr>
            </w:pPr>
            <w:r w:rsidRPr="00ED1817">
              <w:rPr>
                <w:rFonts w:ascii="Garamond" w:hAnsi="Garamond" w:eastAsia="Arial" w:cs="Arial"/>
                <w:sz w:val="16"/>
              </w:rPr>
              <w:t>Limit</w:t>
            </w:r>
            <w:r w:rsidRPr="00ED1817">
              <w:rPr>
                <w:rFonts w:ascii="Garamond" w:hAnsi="Garamond" w:eastAsia="Arial" w:cs="Arial"/>
                <w:spacing w:val="-10"/>
                <w:sz w:val="16"/>
              </w:rPr>
              <w:t xml:space="preserve"> </w:t>
            </w:r>
            <w:r w:rsidRPr="00ED1817">
              <w:rPr>
                <w:rFonts w:ascii="Garamond" w:hAnsi="Garamond" w:eastAsia="Arial" w:cs="Arial"/>
                <w:sz w:val="16"/>
              </w:rPr>
              <w:t>work</w:t>
            </w:r>
            <w:r w:rsidRPr="00ED1817">
              <w:rPr>
                <w:rFonts w:ascii="Garamond" w:hAnsi="Garamond" w:eastAsia="Arial" w:cs="Arial"/>
                <w:spacing w:val="-9"/>
                <w:sz w:val="16"/>
              </w:rPr>
              <w:t xml:space="preserve"> </w:t>
            </w:r>
            <w:r w:rsidRPr="00ED1817">
              <w:rPr>
                <w:rFonts w:ascii="Garamond" w:hAnsi="Garamond" w:eastAsia="Arial" w:cs="Arial"/>
                <w:sz w:val="16"/>
              </w:rPr>
              <w:t>to</w:t>
            </w:r>
            <w:r w:rsidRPr="00ED1817">
              <w:rPr>
                <w:rFonts w:ascii="Garamond" w:hAnsi="Garamond" w:eastAsia="Arial" w:cs="Arial"/>
                <w:spacing w:val="-10"/>
                <w:sz w:val="16"/>
              </w:rPr>
              <w:t xml:space="preserve"> </w:t>
            </w:r>
            <w:r w:rsidRPr="00ED1817">
              <w:rPr>
                <w:rFonts w:ascii="Garamond" w:hAnsi="Garamond" w:eastAsia="Arial" w:cs="Arial"/>
                <w:sz w:val="16"/>
              </w:rPr>
              <w:t>existing</w:t>
            </w:r>
            <w:r w:rsidRPr="00ED1817">
              <w:rPr>
                <w:rFonts w:ascii="Garamond" w:hAnsi="Garamond" w:eastAsia="Arial" w:cs="Arial"/>
                <w:spacing w:val="-10"/>
                <w:sz w:val="16"/>
              </w:rPr>
              <w:t xml:space="preserve"> </w:t>
            </w:r>
            <w:r w:rsidRPr="00ED1817">
              <w:rPr>
                <w:rFonts w:ascii="Garamond" w:hAnsi="Garamond" w:eastAsia="Arial" w:cs="Arial"/>
                <w:sz w:val="16"/>
              </w:rPr>
              <w:t>paved surfaces where feasible</w:t>
            </w:r>
          </w:p>
          <w:p w:rsidRPr="00ED1817" w:rsidR="00347DCF" w:rsidP="00EF7F6D" w:rsidRDefault="00347DCF" w14:paraId="63B1CEC4" w14:textId="77777777">
            <w:pPr>
              <w:widowControl w:val="0"/>
              <w:numPr>
                <w:ilvl w:val="0"/>
                <w:numId w:val="73"/>
              </w:numPr>
              <w:tabs>
                <w:tab w:val="left" w:pos="268"/>
                <w:tab w:val="left" w:pos="270"/>
              </w:tabs>
              <w:autoSpaceDE w:val="0"/>
              <w:autoSpaceDN w:val="0"/>
              <w:spacing w:before="53" w:after="0" w:line="247" w:lineRule="auto"/>
              <w:ind w:right="162"/>
              <w:rPr>
                <w:rFonts w:ascii="Garamond" w:hAnsi="Garamond" w:eastAsia="Arial" w:cs="Arial"/>
                <w:sz w:val="16"/>
              </w:rPr>
            </w:pPr>
            <w:r w:rsidRPr="00ED1817">
              <w:rPr>
                <w:rFonts w:ascii="Garamond" w:hAnsi="Garamond" w:eastAsia="Arial" w:cs="Arial"/>
                <w:sz w:val="16"/>
              </w:rPr>
              <w:t>Pre-construction</w:t>
            </w:r>
            <w:r w:rsidRPr="00ED1817">
              <w:rPr>
                <w:rFonts w:ascii="Garamond" w:hAnsi="Garamond" w:eastAsia="Arial" w:cs="Arial"/>
                <w:spacing w:val="-12"/>
                <w:sz w:val="16"/>
              </w:rPr>
              <w:t xml:space="preserve"> </w:t>
            </w:r>
            <w:r w:rsidRPr="00ED1817">
              <w:rPr>
                <w:rFonts w:ascii="Garamond" w:hAnsi="Garamond" w:eastAsia="Arial" w:cs="Arial"/>
                <w:sz w:val="16"/>
              </w:rPr>
              <w:t>survey</w:t>
            </w:r>
            <w:r w:rsidRPr="00ED1817">
              <w:rPr>
                <w:rFonts w:ascii="Garamond" w:hAnsi="Garamond" w:eastAsia="Arial" w:cs="Arial"/>
                <w:spacing w:val="-11"/>
                <w:sz w:val="16"/>
              </w:rPr>
              <w:t xml:space="preserve"> </w:t>
            </w:r>
            <w:r w:rsidRPr="00ED1817">
              <w:rPr>
                <w:rFonts w:ascii="Garamond" w:hAnsi="Garamond" w:eastAsia="Arial" w:cs="Arial"/>
                <w:sz w:val="16"/>
              </w:rPr>
              <w:t>for Project alignment on or near identified resource intersecting alignment</w:t>
            </w:r>
          </w:p>
          <w:p w:rsidRPr="00ED1817" w:rsidR="00347DCF" w:rsidP="00EF7F6D" w:rsidRDefault="00347DCF" w14:paraId="3756138A" w14:textId="77777777">
            <w:pPr>
              <w:widowControl w:val="0"/>
              <w:numPr>
                <w:ilvl w:val="0"/>
                <w:numId w:val="73"/>
              </w:numPr>
              <w:tabs>
                <w:tab w:val="left" w:pos="269"/>
              </w:tabs>
              <w:autoSpaceDE w:val="0"/>
              <w:autoSpaceDN w:val="0"/>
              <w:spacing w:before="49" w:after="0" w:line="240" w:lineRule="auto"/>
              <w:ind w:left="269" w:hanging="215"/>
              <w:rPr>
                <w:rFonts w:ascii="Garamond" w:hAnsi="Garamond" w:eastAsia="Arial" w:cs="Arial"/>
                <w:sz w:val="16"/>
              </w:rPr>
            </w:pPr>
            <w:r w:rsidRPr="00ED1817">
              <w:rPr>
                <w:rFonts w:ascii="Garamond" w:hAnsi="Garamond" w:eastAsia="Arial" w:cs="Arial"/>
                <w:spacing w:val="-2"/>
                <w:sz w:val="16"/>
              </w:rPr>
              <w:t>Potential</w:t>
            </w:r>
            <w:r w:rsidRPr="00ED1817">
              <w:rPr>
                <w:rFonts w:ascii="Garamond" w:hAnsi="Garamond" w:eastAsia="Arial" w:cs="Arial"/>
                <w:spacing w:val="5"/>
                <w:sz w:val="16"/>
              </w:rPr>
              <w:t xml:space="preserve"> </w:t>
            </w:r>
            <w:r w:rsidRPr="00ED1817">
              <w:rPr>
                <w:rFonts w:ascii="Garamond" w:hAnsi="Garamond" w:eastAsia="Arial" w:cs="Arial"/>
                <w:spacing w:val="-2"/>
                <w:sz w:val="16"/>
              </w:rPr>
              <w:t>monitoring</w:t>
            </w:r>
          </w:p>
          <w:p w:rsidRPr="00ED1817" w:rsidR="00347DCF" w:rsidP="00EF7F6D" w:rsidRDefault="00347DCF" w14:paraId="7C3862E8" w14:textId="77777777">
            <w:pPr>
              <w:widowControl w:val="0"/>
              <w:numPr>
                <w:ilvl w:val="0"/>
                <w:numId w:val="73"/>
              </w:numPr>
              <w:tabs>
                <w:tab w:val="left" w:pos="269"/>
              </w:tabs>
              <w:autoSpaceDE w:val="0"/>
              <w:autoSpaceDN w:val="0"/>
              <w:spacing w:before="54" w:after="0" w:line="240" w:lineRule="auto"/>
              <w:ind w:left="269" w:hanging="215"/>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9"/>
                <w:sz w:val="16"/>
              </w:rPr>
              <w:t xml:space="preserve"> </w:t>
            </w:r>
            <w:r w:rsidRPr="00ED1817">
              <w:rPr>
                <w:rFonts w:ascii="Garamond" w:hAnsi="Garamond" w:eastAsia="Arial" w:cs="Arial"/>
                <w:sz w:val="16"/>
              </w:rPr>
              <w:t>WEAP</w:t>
            </w:r>
            <w:r w:rsidRPr="00ED1817">
              <w:rPr>
                <w:rFonts w:ascii="Garamond" w:hAnsi="Garamond" w:eastAsia="Arial" w:cs="Arial"/>
                <w:spacing w:val="-8"/>
                <w:sz w:val="16"/>
              </w:rPr>
              <w:t xml:space="preserve"> </w:t>
            </w:r>
            <w:r w:rsidRPr="00ED1817">
              <w:rPr>
                <w:rFonts w:ascii="Garamond" w:hAnsi="Garamond" w:eastAsia="Arial" w:cs="Arial"/>
                <w:spacing w:val="-2"/>
                <w:sz w:val="16"/>
              </w:rPr>
              <w:t>training</w:t>
            </w:r>
          </w:p>
          <w:p w:rsidRPr="00ED1817" w:rsidR="00347DCF" w:rsidP="00EF7F6D" w:rsidRDefault="00347DCF" w14:paraId="1A374CF4" w14:textId="77777777">
            <w:pPr>
              <w:widowControl w:val="0"/>
              <w:numPr>
                <w:ilvl w:val="0"/>
                <w:numId w:val="73"/>
              </w:numPr>
              <w:tabs>
                <w:tab w:val="left" w:pos="269"/>
                <w:tab w:val="left" w:pos="271"/>
              </w:tabs>
              <w:autoSpaceDE w:val="0"/>
              <w:autoSpaceDN w:val="0"/>
              <w:spacing w:before="54" w:after="0" w:line="244" w:lineRule="auto"/>
              <w:ind w:left="271" w:right="294"/>
              <w:rPr>
                <w:rFonts w:ascii="Garamond" w:hAnsi="Garamond" w:eastAsia="Arial" w:cs="Arial"/>
                <w:sz w:val="16"/>
              </w:rPr>
            </w:pPr>
            <w:r w:rsidRPr="00ED1817">
              <w:rPr>
                <w:rFonts w:ascii="Garamond" w:hAnsi="Garamond" w:eastAsia="Arial" w:cs="Arial"/>
                <w:sz w:val="16"/>
              </w:rPr>
              <w:t xml:space="preserve">Potential involvement of </w:t>
            </w:r>
            <w:r w:rsidRPr="00ED1817">
              <w:rPr>
                <w:rFonts w:ascii="Garamond" w:hAnsi="Garamond" w:eastAsia="Arial" w:cs="Arial"/>
                <w:spacing w:val="-2"/>
                <w:sz w:val="16"/>
              </w:rPr>
              <w:t>designated</w:t>
            </w:r>
            <w:r w:rsidRPr="00ED1817">
              <w:rPr>
                <w:rFonts w:ascii="Garamond" w:hAnsi="Garamond" w:eastAsia="Arial" w:cs="Arial"/>
                <w:spacing w:val="6"/>
                <w:sz w:val="16"/>
              </w:rPr>
              <w:t xml:space="preserve"> </w:t>
            </w:r>
            <w:r w:rsidRPr="00ED1817">
              <w:rPr>
                <w:rFonts w:ascii="Garamond" w:hAnsi="Garamond" w:eastAsia="Arial" w:cs="Arial"/>
                <w:spacing w:val="-2"/>
                <w:sz w:val="16"/>
              </w:rPr>
              <w:t>archaeologist</w:t>
            </w:r>
          </w:p>
          <w:p w:rsidRPr="00ED1817" w:rsidR="00347DCF" w:rsidP="00EF7F6D" w:rsidRDefault="00347DCF" w14:paraId="568FEB0E" w14:textId="77777777">
            <w:pPr>
              <w:widowControl w:val="0"/>
              <w:numPr>
                <w:ilvl w:val="0"/>
                <w:numId w:val="73"/>
              </w:numPr>
              <w:tabs>
                <w:tab w:val="left" w:pos="269"/>
                <w:tab w:val="left" w:pos="271"/>
              </w:tabs>
              <w:autoSpaceDE w:val="0"/>
              <w:autoSpaceDN w:val="0"/>
              <w:spacing w:before="52" w:after="0" w:line="247" w:lineRule="auto"/>
              <w:ind w:left="271" w:right="419"/>
              <w:rPr>
                <w:rFonts w:ascii="Garamond" w:hAnsi="Garamond" w:eastAsia="Arial" w:cs="Arial"/>
                <w:sz w:val="16"/>
              </w:rPr>
            </w:pPr>
            <w:r w:rsidRPr="00ED1817">
              <w:rPr>
                <w:rFonts w:ascii="Garamond" w:hAnsi="Garamond" w:eastAsia="Arial" w:cs="Arial"/>
                <w:sz w:val="16"/>
              </w:rPr>
              <w:t>Protocol</w:t>
            </w:r>
            <w:r w:rsidRPr="00ED1817">
              <w:rPr>
                <w:rFonts w:ascii="Garamond" w:hAnsi="Garamond" w:eastAsia="Arial" w:cs="Arial"/>
                <w:spacing w:val="-12"/>
                <w:sz w:val="16"/>
              </w:rPr>
              <w:t xml:space="preserve"> </w:t>
            </w:r>
            <w:r w:rsidRPr="00ED1817">
              <w:rPr>
                <w:rFonts w:ascii="Garamond" w:hAnsi="Garamond" w:eastAsia="Arial" w:cs="Arial"/>
                <w:sz w:val="16"/>
              </w:rPr>
              <w:t>for</w:t>
            </w:r>
            <w:r w:rsidRPr="00ED1817">
              <w:rPr>
                <w:rFonts w:ascii="Garamond" w:hAnsi="Garamond" w:eastAsia="Arial" w:cs="Arial"/>
                <w:spacing w:val="-11"/>
                <w:sz w:val="16"/>
              </w:rPr>
              <w:t xml:space="preserve"> </w:t>
            </w:r>
            <w:r w:rsidRPr="00ED1817">
              <w:rPr>
                <w:rFonts w:ascii="Garamond" w:hAnsi="Garamond" w:eastAsia="Arial" w:cs="Arial"/>
                <w:sz w:val="16"/>
              </w:rPr>
              <w:t>inadvertent discovery of resource</w:t>
            </w:r>
          </w:p>
        </w:tc>
      </w:tr>
    </w:tbl>
    <w:p w:rsidRPr="00ED1817" w:rsidR="00347DCF" w:rsidRDefault="00347DCF" w14:paraId="35CC0E77" w14:textId="77777777">
      <w:pPr>
        <w:rPr>
          <w:rFonts w:ascii="Garamond" w:hAnsi="Garamond" w:eastAsia="Arial" w:cs="Arial"/>
          <w:sz w:val="16"/>
        </w:rPr>
        <w:sectPr w:rsidRPr="00ED1817" w:rsidR="00347DCF" w:rsidSect="00347DCF">
          <w:pgSz w:w="12240" w:h="15840"/>
          <w:pgMar w:top="720" w:right="720" w:bottom="720" w:left="720" w:header="625" w:footer="721" w:gutter="0"/>
          <w:cols w:space="720"/>
        </w:sectPr>
      </w:pPr>
    </w:p>
    <w:tbl>
      <w:tblPr>
        <w:tblpPr w:leftFromText="180" w:rightFromText="180" w:vertAnchor="page" w:horzAnchor="margin" w:tblpY="1813"/>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74"/>
        <w:gridCol w:w="1080"/>
        <w:gridCol w:w="1170"/>
        <w:gridCol w:w="1170"/>
        <w:gridCol w:w="1440"/>
        <w:gridCol w:w="1260"/>
        <w:gridCol w:w="2351"/>
      </w:tblGrid>
      <w:tr w:rsidRPr="00ED1817" w:rsidR="00347DCF" w14:paraId="2B1B45CA" w14:textId="77777777">
        <w:trPr>
          <w:trHeight w:val="420"/>
        </w:trPr>
        <w:tc>
          <w:tcPr>
            <w:tcW w:w="1274" w:type="dxa"/>
            <w:vMerge w:val="restart"/>
            <w:tcBorders>
              <w:left w:val="nil"/>
              <w:bottom w:val="single" w:color="000000" w:sz="12" w:space="0"/>
            </w:tcBorders>
          </w:tcPr>
          <w:p w:rsidRPr="00ED1817" w:rsidR="00347DCF" w:rsidRDefault="00347DCF" w14:paraId="7053C9CA" w14:textId="77777777">
            <w:pPr>
              <w:rPr>
                <w:rFonts w:ascii="Garamond" w:hAnsi="Garamond" w:eastAsia="Arial" w:cs="Arial"/>
                <w:b/>
                <w:sz w:val="16"/>
              </w:rPr>
            </w:pPr>
          </w:p>
          <w:p w:rsidRPr="00ED1817" w:rsidR="00347DCF" w:rsidRDefault="00347DCF" w14:paraId="59712D10" w14:textId="77777777">
            <w:pPr>
              <w:rPr>
                <w:rFonts w:ascii="Garamond" w:hAnsi="Garamond" w:eastAsia="Arial" w:cs="Arial"/>
                <w:b/>
                <w:sz w:val="16"/>
              </w:rPr>
            </w:pPr>
          </w:p>
          <w:p w:rsidRPr="00ED1817" w:rsidR="00347DCF" w:rsidRDefault="00347DCF" w14:paraId="65DAA131" w14:textId="77777777">
            <w:pPr>
              <w:spacing w:before="10"/>
              <w:rPr>
                <w:rFonts w:ascii="Garamond" w:hAnsi="Garamond" w:eastAsia="Arial" w:cs="Arial"/>
                <w:b/>
                <w:sz w:val="16"/>
              </w:rPr>
            </w:pPr>
          </w:p>
          <w:p w:rsidRPr="00ED1817" w:rsidR="00347DCF" w:rsidRDefault="00347DCF" w14:paraId="0F66C19A" w14:textId="77777777">
            <w:pPr>
              <w:spacing w:line="247" w:lineRule="auto"/>
              <w:rPr>
                <w:rFonts w:ascii="Garamond" w:hAnsi="Garamond" w:eastAsia="Arial" w:cs="Arial"/>
                <w:b/>
                <w:sz w:val="16"/>
              </w:rPr>
            </w:pPr>
            <w:r w:rsidRPr="00ED1817">
              <w:rPr>
                <w:rFonts w:ascii="Garamond" w:hAnsi="Garamond" w:eastAsia="Arial" w:cs="Arial"/>
                <w:b/>
                <w:sz w:val="16"/>
              </w:rPr>
              <w:t xml:space="preserve">Segment / </w:t>
            </w:r>
            <w:r w:rsidRPr="00ED1817">
              <w:rPr>
                <w:rFonts w:ascii="Garamond" w:hAnsi="Garamond" w:eastAsia="Arial" w:cs="Arial"/>
                <w:b/>
                <w:spacing w:val="-2"/>
                <w:sz w:val="16"/>
              </w:rPr>
              <w:t>Subsegments</w:t>
            </w:r>
          </w:p>
        </w:tc>
        <w:tc>
          <w:tcPr>
            <w:tcW w:w="1080" w:type="dxa"/>
            <w:vMerge w:val="restart"/>
            <w:tcBorders>
              <w:bottom w:val="single" w:color="000000" w:sz="12" w:space="0"/>
            </w:tcBorders>
          </w:tcPr>
          <w:p w:rsidRPr="00ED1817" w:rsidR="00347DCF" w:rsidRDefault="00347DCF" w14:paraId="741DDA87" w14:textId="77777777">
            <w:pPr>
              <w:rPr>
                <w:rFonts w:ascii="Garamond" w:hAnsi="Garamond" w:eastAsia="Arial" w:cs="Arial"/>
                <w:b/>
                <w:sz w:val="16"/>
              </w:rPr>
            </w:pPr>
          </w:p>
          <w:p w:rsidRPr="00ED1817" w:rsidR="00347DCF" w:rsidRDefault="00347DCF" w14:paraId="385565FA" w14:textId="77777777">
            <w:pPr>
              <w:rPr>
                <w:rFonts w:ascii="Garamond" w:hAnsi="Garamond" w:eastAsia="Arial" w:cs="Arial"/>
                <w:b/>
                <w:sz w:val="16"/>
              </w:rPr>
            </w:pPr>
          </w:p>
          <w:p w:rsidRPr="00ED1817" w:rsidR="00347DCF" w:rsidRDefault="00347DCF" w14:paraId="3F360841" w14:textId="77777777">
            <w:pPr>
              <w:spacing w:before="10"/>
              <w:rPr>
                <w:rFonts w:ascii="Garamond" w:hAnsi="Garamond" w:eastAsia="Arial" w:cs="Arial"/>
                <w:b/>
                <w:sz w:val="16"/>
              </w:rPr>
            </w:pPr>
          </w:p>
          <w:p w:rsidRPr="00ED1817" w:rsidR="00347DCF" w:rsidRDefault="00347DCF" w14:paraId="16E776B0" w14:textId="77777777">
            <w:pPr>
              <w:spacing w:line="247" w:lineRule="auto"/>
              <w:rPr>
                <w:rFonts w:ascii="Garamond" w:hAnsi="Garamond" w:eastAsia="Arial" w:cs="Arial"/>
                <w:b/>
                <w:sz w:val="16"/>
              </w:rPr>
            </w:pPr>
            <w:r w:rsidRPr="00ED1817">
              <w:rPr>
                <w:rFonts w:ascii="Garamond" w:hAnsi="Garamond" w:eastAsia="Arial" w:cs="Arial"/>
                <w:b/>
                <w:spacing w:val="-2"/>
                <w:sz w:val="16"/>
              </w:rPr>
              <w:t xml:space="preserve">Installation </w:t>
            </w:r>
            <w:r w:rsidRPr="00ED1817">
              <w:rPr>
                <w:rFonts w:ascii="Garamond" w:hAnsi="Garamond" w:eastAsia="Arial" w:cs="Arial"/>
                <w:b/>
                <w:spacing w:val="-4"/>
                <w:sz w:val="16"/>
              </w:rPr>
              <w:t>Type</w:t>
            </w:r>
          </w:p>
        </w:tc>
        <w:tc>
          <w:tcPr>
            <w:tcW w:w="5040" w:type="dxa"/>
            <w:gridSpan w:val="4"/>
          </w:tcPr>
          <w:p w:rsidRPr="00ED1817" w:rsidR="00347DCF" w:rsidRDefault="00347DCF" w14:paraId="48C105F2" w14:textId="77777777">
            <w:pPr>
              <w:spacing w:before="122"/>
              <w:rPr>
                <w:rFonts w:ascii="Garamond" w:hAnsi="Garamond" w:eastAsia="Arial" w:cs="Arial"/>
                <w:b/>
                <w:sz w:val="16"/>
              </w:rPr>
            </w:pPr>
            <w:r w:rsidRPr="00ED1817">
              <w:rPr>
                <w:rFonts w:ascii="Garamond" w:hAnsi="Garamond" w:eastAsia="Arial" w:cs="Arial"/>
                <w:b/>
                <w:spacing w:val="-2"/>
                <w:sz w:val="16"/>
              </w:rPr>
              <w:t>Environmental</w:t>
            </w:r>
            <w:r w:rsidRPr="00ED1817">
              <w:rPr>
                <w:rFonts w:ascii="Garamond" w:hAnsi="Garamond" w:eastAsia="Arial" w:cs="Arial"/>
                <w:b/>
                <w:spacing w:val="11"/>
                <w:sz w:val="16"/>
              </w:rPr>
              <w:t xml:space="preserve"> </w:t>
            </w:r>
            <w:r w:rsidRPr="00ED1817">
              <w:rPr>
                <w:rFonts w:ascii="Garamond" w:hAnsi="Garamond" w:eastAsia="Arial" w:cs="Arial"/>
                <w:b/>
                <w:spacing w:val="-2"/>
                <w:sz w:val="16"/>
              </w:rPr>
              <w:t>Constraints</w:t>
            </w:r>
          </w:p>
        </w:tc>
        <w:tc>
          <w:tcPr>
            <w:tcW w:w="2351" w:type="dxa"/>
            <w:vMerge w:val="restart"/>
            <w:tcBorders>
              <w:bottom w:val="single" w:color="000000" w:sz="12" w:space="0"/>
              <w:right w:val="nil"/>
            </w:tcBorders>
          </w:tcPr>
          <w:p w:rsidRPr="00ED1817" w:rsidR="00347DCF" w:rsidRDefault="00347DCF" w14:paraId="300DDDBF" w14:textId="77777777">
            <w:pPr>
              <w:rPr>
                <w:rFonts w:ascii="Garamond" w:hAnsi="Garamond" w:eastAsia="Arial" w:cs="Arial"/>
                <w:b/>
                <w:sz w:val="16"/>
              </w:rPr>
            </w:pPr>
          </w:p>
          <w:p w:rsidRPr="00ED1817" w:rsidR="00347DCF" w:rsidRDefault="00347DCF" w14:paraId="1F00B125" w14:textId="77777777">
            <w:pPr>
              <w:rPr>
                <w:rFonts w:ascii="Garamond" w:hAnsi="Garamond" w:eastAsia="Arial" w:cs="Arial"/>
                <w:b/>
                <w:sz w:val="16"/>
              </w:rPr>
            </w:pPr>
          </w:p>
          <w:p w:rsidRPr="00ED1817" w:rsidR="00347DCF" w:rsidRDefault="00347DCF" w14:paraId="78989A3A" w14:textId="77777777">
            <w:pPr>
              <w:rPr>
                <w:rFonts w:ascii="Garamond" w:hAnsi="Garamond" w:eastAsia="Arial" w:cs="Arial"/>
                <w:b/>
                <w:sz w:val="16"/>
              </w:rPr>
            </w:pPr>
          </w:p>
          <w:p w:rsidRPr="00ED1817" w:rsidR="00347DCF" w:rsidRDefault="00347DCF" w14:paraId="11618F58" w14:textId="77777777">
            <w:pPr>
              <w:spacing w:before="16"/>
              <w:rPr>
                <w:rFonts w:ascii="Garamond" w:hAnsi="Garamond" w:eastAsia="Arial" w:cs="Arial"/>
                <w:b/>
                <w:sz w:val="16"/>
              </w:rPr>
            </w:pPr>
          </w:p>
          <w:p w:rsidRPr="00ED1817" w:rsidR="00347DCF" w:rsidRDefault="00347DCF" w14:paraId="66C4E893" w14:textId="77777777">
            <w:pPr>
              <w:rPr>
                <w:rFonts w:ascii="Garamond" w:hAnsi="Garamond" w:eastAsia="Arial" w:cs="Arial"/>
                <w:b/>
                <w:sz w:val="16"/>
              </w:rPr>
            </w:pPr>
            <w:r w:rsidRPr="00ED1817">
              <w:rPr>
                <w:rFonts w:ascii="Garamond" w:hAnsi="Garamond" w:eastAsia="Arial" w:cs="Arial"/>
                <w:b/>
                <w:spacing w:val="-5"/>
                <w:sz w:val="16"/>
              </w:rPr>
              <w:t>BMP</w:t>
            </w:r>
          </w:p>
        </w:tc>
      </w:tr>
      <w:tr w:rsidRPr="00ED1817" w:rsidR="00347DCF" w14:paraId="0FBC0578" w14:textId="77777777">
        <w:trPr>
          <w:trHeight w:val="610"/>
        </w:trPr>
        <w:tc>
          <w:tcPr>
            <w:tcW w:w="1274" w:type="dxa"/>
            <w:vMerge/>
            <w:tcBorders>
              <w:top w:val="nil"/>
              <w:left w:val="nil"/>
              <w:bottom w:val="single" w:color="000000" w:sz="12" w:space="0"/>
            </w:tcBorders>
          </w:tcPr>
          <w:p w:rsidRPr="00ED1817" w:rsidR="00347DCF" w:rsidRDefault="00347DCF" w14:paraId="50512FEC" w14:textId="77777777">
            <w:pPr>
              <w:rPr>
                <w:rFonts w:ascii="Garamond" w:hAnsi="Garamond" w:eastAsia="Arial" w:cs="Arial"/>
                <w:sz w:val="2"/>
                <w:szCs w:val="2"/>
              </w:rPr>
            </w:pPr>
          </w:p>
        </w:tc>
        <w:tc>
          <w:tcPr>
            <w:tcW w:w="1080" w:type="dxa"/>
            <w:vMerge/>
            <w:tcBorders>
              <w:top w:val="nil"/>
              <w:bottom w:val="single" w:color="000000" w:sz="12" w:space="0"/>
            </w:tcBorders>
          </w:tcPr>
          <w:p w:rsidRPr="00ED1817" w:rsidR="00347DCF" w:rsidRDefault="00347DCF" w14:paraId="55A84CE5" w14:textId="77777777">
            <w:pPr>
              <w:rPr>
                <w:rFonts w:ascii="Garamond" w:hAnsi="Garamond" w:eastAsia="Arial" w:cs="Arial"/>
                <w:sz w:val="2"/>
                <w:szCs w:val="2"/>
              </w:rPr>
            </w:pPr>
          </w:p>
        </w:tc>
        <w:tc>
          <w:tcPr>
            <w:tcW w:w="1170" w:type="dxa"/>
            <w:tcBorders>
              <w:bottom w:val="single" w:color="000000" w:sz="12" w:space="0"/>
            </w:tcBorders>
          </w:tcPr>
          <w:p w:rsidRPr="00ED1817" w:rsidR="00347DCF" w:rsidRDefault="00347DCF" w14:paraId="349AD711" w14:textId="77777777">
            <w:pPr>
              <w:spacing w:before="112" w:line="247" w:lineRule="auto"/>
              <w:rPr>
                <w:rFonts w:ascii="Garamond" w:hAnsi="Garamond" w:eastAsia="Arial" w:cs="Arial"/>
                <w:b/>
                <w:sz w:val="16"/>
              </w:rPr>
            </w:pPr>
            <w:r w:rsidRPr="00ED1817">
              <w:rPr>
                <w:rFonts w:ascii="Garamond" w:hAnsi="Garamond" w:eastAsia="Arial" w:cs="Arial"/>
                <w:b/>
                <w:spacing w:val="-2"/>
                <w:sz w:val="16"/>
              </w:rPr>
              <w:t>Prehistoric Resources</w:t>
            </w:r>
          </w:p>
        </w:tc>
        <w:tc>
          <w:tcPr>
            <w:tcW w:w="1170" w:type="dxa"/>
            <w:tcBorders>
              <w:bottom w:val="single" w:color="000000" w:sz="12" w:space="0"/>
            </w:tcBorders>
          </w:tcPr>
          <w:p w:rsidRPr="00ED1817" w:rsidR="00347DCF" w:rsidRDefault="00347DCF" w14:paraId="333973E7" w14:textId="77777777">
            <w:pPr>
              <w:spacing w:before="112" w:line="247" w:lineRule="auto"/>
              <w:ind w:right="285"/>
              <w:rPr>
                <w:rFonts w:ascii="Garamond" w:hAnsi="Garamond" w:eastAsia="Arial" w:cs="Arial"/>
                <w:b/>
                <w:sz w:val="16"/>
              </w:rPr>
            </w:pPr>
            <w:r w:rsidRPr="00ED1817">
              <w:rPr>
                <w:rFonts w:ascii="Garamond" w:hAnsi="Garamond" w:eastAsia="Arial" w:cs="Arial"/>
                <w:b/>
                <w:spacing w:val="-2"/>
                <w:sz w:val="16"/>
              </w:rPr>
              <w:t>Historic Resources</w:t>
            </w:r>
          </w:p>
        </w:tc>
        <w:tc>
          <w:tcPr>
            <w:tcW w:w="1440" w:type="dxa"/>
            <w:tcBorders>
              <w:bottom w:val="single" w:color="000000" w:sz="12" w:space="0"/>
            </w:tcBorders>
          </w:tcPr>
          <w:p w:rsidRPr="00ED1817" w:rsidR="00347DCF" w:rsidRDefault="00347DCF" w14:paraId="3E203EC2" w14:textId="77777777">
            <w:pPr>
              <w:spacing w:before="112" w:line="247" w:lineRule="auto"/>
              <w:rPr>
                <w:rFonts w:ascii="Garamond" w:hAnsi="Garamond" w:eastAsia="Arial" w:cs="Arial"/>
                <w:b/>
                <w:sz w:val="16"/>
              </w:rPr>
            </w:pPr>
            <w:r w:rsidRPr="00ED1817">
              <w:rPr>
                <w:rFonts w:ascii="Garamond" w:hAnsi="Garamond" w:eastAsia="Arial" w:cs="Arial"/>
                <w:b/>
                <w:spacing w:val="-2"/>
                <w:sz w:val="16"/>
              </w:rPr>
              <w:t>Multicomponent Resources</w:t>
            </w:r>
          </w:p>
        </w:tc>
        <w:tc>
          <w:tcPr>
            <w:tcW w:w="1260" w:type="dxa"/>
            <w:tcBorders>
              <w:bottom w:val="single" w:color="000000" w:sz="12" w:space="0"/>
            </w:tcBorders>
          </w:tcPr>
          <w:p w:rsidRPr="00ED1817" w:rsidR="00347DCF" w:rsidRDefault="00347DCF" w14:paraId="76146A25" w14:textId="77777777">
            <w:pPr>
              <w:spacing w:before="112" w:line="247" w:lineRule="auto"/>
              <w:rPr>
                <w:rFonts w:ascii="Garamond" w:hAnsi="Garamond" w:eastAsia="Arial" w:cs="Arial"/>
                <w:b/>
                <w:sz w:val="16"/>
              </w:rPr>
            </w:pPr>
            <w:r w:rsidRPr="00ED1817">
              <w:rPr>
                <w:rFonts w:ascii="Garamond" w:hAnsi="Garamond" w:eastAsia="Arial" w:cs="Arial"/>
                <w:b/>
                <w:spacing w:val="-2"/>
                <w:sz w:val="16"/>
              </w:rPr>
              <w:t>Indeterminate Resources</w:t>
            </w:r>
          </w:p>
        </w:tc>
        <w:tc>
          <w:tcPr>
            <w:tcW w:w="2351" w:type="dxa"/>
            <w:vMerge/>
            <w:tcBorders>
              <w:top w:val="nil"/>
              <w:bottom w:val="single" w:color="000000" w:sz="12" w:space="0"/>
              <w:right w:val="nil"/>
            </w:tcBorders>
          </w:tcPr>
          <w:p w:rsidRPr="00ED1817" w:rsidR="00347DCF" w:rsidRDefault="00347DCF" w14:paraId="08390D33" w14:textId="77777777">
            <w:pPr>
              <w:rPr>
                <w:rFonts w:ascii="Garamond" w:hAnsi="Garamond" w:eastAsia="Arial" w:cs="Arial"/>
                <w:sz w:val="2"/>
                <w:szCs w:val="2"/>
              </w:rPr>
            </w:pPr>
          </w:p>
        </w:tc>
      </w:tr>
      <w:tr w:rsidRPr="00ED1817" w:rsidR="00347DCF" w14:paraId="4E6A9ED0" w14:textId="77777777">
        <w:trPr>
          <w:trHeight w:val="1419"/>
        </w:trPr>
        <w:tc>
          <w:tcPr>
            <w:tcW w:w="1274" w:type="dxa"/>
            <w:tcBorders>
              <w:top w:val="single" w:color="000000" w:sz="12" w:space="0"/>
              <w:left w:val="nil"/>
            </w:tcBorders>
          </w:tcPr>
          <w:p w:rsidRPr="00ED1817" w:rsidR="00347DCF" w:rsidRDefault="00347DCF" w14:paraId="3B2A78F4" w14:textId="77777777">
            <w:pPr>
              <w:rPr>
                <w:rFonts w:ascii="Garamond" w:hAnsi="Garamond" w:eastAsia="Arial" w:cs="Arial"/>
                <w:sz w:val="14"/>
              </w:rPr>
            </w:pPr>
          </w:p>
        </w:tc>
        <w:tc>
          <w:tcPr>
            <w:tcW w:w="1080" w:type="dxa"/>
            <w:tcBorders>
              <w:top w:val="single" w:color="000000" w:sz="12" w:space="0"/>
            </w:tcBorders>
          </w:tcPr>
          <w:p w:rsidRPr="00ED1817" w:rsidR="00347DCF" w:rsidRDefault="00347DCF" w14:paraId="676EF07F" w14:textId="77777777">
            <w:pPr>
              <w:rPr>
                <w:rFonts w:ascii="Garamond" w:hAnsi="Garamond" w:eastAsia="Arial" w:cs="Arial"/>
                <w:sz w:val="14"/>
              </w:rPr>
            </w:pPr>
          </w:p>
        </w:tc>
        <w:tc>
          <w:tcPr>
            <w:tcW w:w="1170" w:type="dxa"/>
            <w:tcBorders>
              <w:top w:val="single" w:color="000000" w:sz="12" w:space="0"/>
            </w:tcBorders>
          </w:tcPr>
          <w:p w:rsidRPr="00ED1817" w:rsidR="00347DCF" w:rsidRDefault="00347DCF" w14:paraId="260D1965" w14:textId="77777777">
            <w:pPr>
              <w:rPr>
                <w:rFonts w:ascii="Garamond" w:hAnsi="Garamond" w:eastAsia="Arial" w:cs="Arial"/>
                <w:sz w:val="14"/>
              </w:rPr>
            </w:pPr>
          </w:p>
        </w:tc>
        <w:tc>
          <w:tcPr>
            <w:tcW w:w="1170" w:type="dxa"/>
            <w:tcBorders>
              <w:top w:val="single" w:color="000000" w:sz="12" w:space="0"/>
            </w:tcBorders>
          </w:tcPr>
          <w:p w:rsidRPr="00ED1817" w:rsidR="00347DCF" w:rsidRDefault="00347DCF" w14:paraId="5F9408B0" w14:textId="77777777">
            <w:pPr>
              <w:rPr>
                <w:rFonts w:ascii="Garamond" w:hAnsi="Garamond" w:eastAsia="Arial" w:cs="Arial"/>
                <w:sz w:val="14"/>
              </w:rPr>
            </w:pPr>
          </w:p>
        </w:tc>
        <w:tc>
          <w:tcPr>
            <w:tcW w:w="1440" w:type="dxa"/>
            <w:tcBorders>
              <w:top w:val="single" w:color="000000" w:sz="12" w:space="0"/>
            </w:tcBorders>
          </w:tcPr>
          <w:p w:rsidRPr="00ED1817" w:rsidR="00347DCF" w:rsidRDefault="00347DCF" w14:paraId="4D1E2F57" w14:textId="77777777">
            <w:pPr>
              <w:rPr>
                <w:rFonts w:ascii="Garamond" w:hAnsi="Garamond" w:eastAsia="Arial" w:cs="Arial"/>
                <w:sz w:val="14"/>
              </w:rPr>
            </w:pPr>
          </w:p>
        </w:tc>
        <w:tc>
          <w:tcPr>
            <w:tcW w:w="1260" w:type="dxa"/>
            <w:tcBorders>
              <w:top w:val="single" w:color="000000" w:sz="12" w:space="0"/>
            </w:tcBorders>
          </w:tcPr>
          <w:p w:rsidRPr="00ED1817" w:rsidR="00347DCF" w:rsidRDefault="00347DCF" w14:paraId="1A0AE98F" w14:textId="77777777">
            <w:pPr>
              <w:rPr>
                <w:rFonts w:ascii="Garamond" w:hAnsi="Garamond" w:eastAsia="Arial" w:cs="Arial"/>
                <w:sz w:val="14"/>
              </w:rPr>
            </w:pPr>
          </w:p>
        </w:tc>
        <w:tc>
          <w:tcPr>
            <w:tcW w:w="2351" w:type="dxa"/>
            <w:tcBorders>
              <w:top w:val="single" w:color="000000" w:sz="12" w:space="0"/>
              <w:right w:val="nil"/>
            </w:tcBorders>
          </w:tcPr>
          <w:p w:rsidRPr="00ED1817" w:rsidR="00347DCF" w:rsidP="00EF7F6D" w:rsidRDefault="00347DCF" w14:paraId="2FAEDB55" w14:textId="77777777">
            <w:pPr>
              <w:widowControl w:val="0"/>
              <w:numPr>
                <w:ilvl w:val="0"/>
                <w:numId w:val="72"/>
              </w:numPr>
              <w:tabs>
                <w:tab w:val="left" w:pos="269"/>
              </w:tabs>
              <w:autoSpaceDE w:val="0"/>
              <w:autoSpaceDN w:val="0"/>
              <w:spacing w:after="0" w:line="167" w:lineRule="exact"/>
              <w:ind w:left="269" w:hanging="215"/>
              <w:rPr>
                <w:rFonts w:ascii="Garamond" w:hAnsi="Garamond" w:eastAsia="Arial" w:cs="Arial"/>
                <w:sz w:val="16"/>
              </w:rPr>
            </w:pPr>
            <w:r w:rsidRPr="00ED1817">
              <w:rPr>
                <w:rFonts w:ascii="Garamond" w:hAnsi="Garamond" w:eastAsia="Arial" w:cs="Arial"/>
                <w:spacing w:val="-2"/>
                <w:sz w:val="16"/>
              </w:rPr>
              <w:t>Tribal</w:t>
            </w:r>
            <w:r w:rsidRPr="00ED1817">
              <w:rPr>
                <w:rFonts w:ascii="Garamond" w:hAnsi="Garamond" w:eastAsia="Arial" w:cs="Arial"/>
                <w:spacing w:val="7"/>
                <w:sz w:val="16"/>
              </w:rPr>
              <w:t xml:space="preserve"> </w:t>
            </w:r>
            <w:r w:rsidRPr="00ED1817">
              <w:rPr>
                <w:rFonts w:ascii="Garamond" w:hAnsi="Garamond" w:eastAsia="Arial" w:cs="Arial"/>
                <w:spacing w:val="-2"/>
                <w:sz w:val="16"/>
              </w:rPr>
              <w:t>consultation</w:t>
            </w:r>
            <w:r w:rsidRPr="00ED1817">
              <w:rPr>
                <w:rFonts w:ascii="Garamond" w:hAnsi="Garamond" w:eastAsia="Arial" w:cs="Arial"/>
                <w:spacing w:val="6"/>
                <w:sz w:val="16"/>
              </w:rPr>
              <w:t xml:space="preserve"> </w:t>
            </w:r>
            <w:r w:rsidRPr="00ED1817">
              <w:rPr>
                <w:rFonts w:ascii="Garamond" w:hAnsi="Garamond" w:eastAsia="Arial" w:cs="Arial"/>
                <w:spacing w:val="-2"/>
                <w:sz w:val="16"/>
              </w:rPr>
              <w:t>letter(s)</w:t>
            </w:r>
          </w:p>
          <w:p w:rsidRPr="00ED1817" w:rsidR="00347DCF" w:rsidP="00EF7F6D" w:rsidRDefault="00347DCF" w14:paraId="62211130" w14:textId="77777777">
            <w:pPr>
              <w:widowControl w:val="0"/>
              <w:numPr>
                <w:ilvl w:val="0"/>
                <w:numId w:val="72"/>
              </w:numPr>
              <w:tabs>
                <w:tab w:val="left" w:pos="269"/>
              </w:tabs>
              <w:autoSpaceDE w:val="0"/>
              <w:autoSpaceDN w:val="0"/>
              <w:spacing w:before="53" w:after="0" w:line="240" w:lineRule="auto"/>
              <w:ind w:left="269" w:hanging="215"/>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10"/>
                <w:sz w:val="16"/>
              </w:rPr>
              <w:t xml:space="preserve"> </w:t>
            </w:r>
            <w:r w:rsidRPr="00ED1817">
              <w:rPr>
                <w:rFonts w:ascii="Garamond" w:hAnsi="Garamond" w:eastAsia="Arial" w:cs="Arial"/>
                <w:sz w:val="16"/>
              </w:rPr>
              <w:t>tribal</w:t>
            </w:r>
            <w:r w:rsidRPr="00ED1817">
              <w:rPr>
                <w:rFonts w:ascii="Garamond" w:hAnsi="Garamond" w:eastAsia="Arial" w:cs="Arial"/>
                <w:spacing w:val="-9"/>
                <w:sz w:val="16"/>
              </w:rPr>
              <w:t xml:space="preserve"> </w:t>
            </w:r>
            <w:r w:rsidRPr="00ED1817">
              <w:rPr>
                <w:rFonts w:ascii="Garamond" w:hAnsi="Garamond" w:eastAsia="Arial" w:cs="Arial"/>
                <w:spacing w:val="-2"/>
                <w:sz w:val="16"/>
              </w:rPr>
              <w:t>consultation</w:t>
            </w:r>
          </w:p>
          <w:p w:rsidRPr="00ED1817" w:rsidR="00347DCF" w:rsidP="00EF7F6D" w:rsidRDefault="00347DCF" w14:paraId="299D38F4" w14:textId="77777777">
            <w:pPr>
              <w:widowControl w:val="0"/>
              <w:numPr>
                <w:ilvl w:val="0"/>
                <w:numId w:val="72"/>
              </w:numPr>
              <w:tabs>
                <w:tab w:val="left" w:pos="269"/>
              </w:tabs>
              <w:autoSpaceDE w:val="0"/>
              <w:autoSpaceDN w:val="0"/>
              <w:spacing w:before="55" w:after="0" w:line="240" w:lineRule="auto"/>
              <w:ind w:left="269" w:hanging="215"/>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10"/>
                <w:sz w:val="16"/>
              </w:rPr>
              <w:t xml:space="preserve"> </w:t>
            </w:r>
            <w:r w:rsidRPr="00ED1817">
              <w:rPr>
                <w:rFonts w:ascii="Garamond" w:hAnsi="Garamond" w:eastAsia="Arial" w:cs="Arial"/>
                <w:sz w:val="16"/>
              </w:rPr>
              <w:t>tribal</w:t>
            </w:r>
            <w:r w:rsidRPr="00ED1817">
              <w:rPr>
                <w:rFonts w:ascii="Garamond" w:hAnsi="Garamond" w:eastAsia="Arial" w:cs="Arial"/>
                <w:spacing w:val="-9"/>
                <w:sz w:val="16"/>
              </w:rPr>
              <w:t xml:space="preserve"> </w:t>
            </w:r>
            <w:r w:rsidRPr="00ED1817">
              <w:rPr>
                <w:rFonts w:ascii="Garamond" w:hAnsi="Garamond" w:eastAsia="Arial" w:cs="Arial"/>
                <w:spacing w:val="-2"/>
                <w:sz w:val="16"/>
              </w:rPr>
              <w:t>monitoring</w:t>
            </w:r>
          </w:p>
          <w:p w:rsidRPr="00ED1817" w:rsidR="00347DCF" w:rsidP="00EF7F6D" w:rsidRDefault="00347DCF" w14:paraId="0F9EAC4E" w14:textId="77777777">
            <w:pPr>
              <w:widowControl w:val="0"/>
              <w:numPr>
                <w:ilvl w:val="0"/>
                <w:numId w:val="72"/>
              </w:numPr>
              <w:tabs>
                <w:tab w:val="left" w:pos="268"/>
                <w:tab w:val="left" w:pos="270"/>
              </w:tabs>
              <w:autoSpaceDE w:val="0"/>
              <w:autoSpaceDN w:val="0"/>
              <w:spacing w:before="54" w:after="0" w:line="244" w:lineRule="auto"/>
              <w:ind w:right="74" w:hanging="217"/>
              <w:rPr>
                <w:rFonts w:ascii="Garamond" w:hAnsi="Garamond" w:eastAsia="Arial" w:cs="Arial"/>
                <w:sz w:val="16"/>
              </w:rPr>
            </w:pPr>
            <w:r w:rsidRPr="00ED1817">
              <w:rPr>
                <w:rFonts w:ascii="Garamond" w:hAnsi="Garamond" w:eastAsia="Arial" w:cs="Arial"/>
                <w:sz w:val="16"/>
              </w:rPr>
              <w:t>Protocol for Inadvertent discovery</w:t>
            </w:r>
            <w:r w:rsidRPr="00ED1817">
              <w:rPr>
                <w:rFonts w:ascii="Garamond" w:hAnsi="Garamond" w:eastAsia="Arial" w:cs="Arial"/>
                <w:spacing w:val="-12"/>
                <w:sz w:val="16"/>
              </w:rPr>
              <w:t xml:space="preserve"> </w:t>
            </w:r>
            <w:r w:rsidRPr="00ED1817">
              <w:rPr>
                <w:rFonts w:ascii="Garamond" w:hAnsi="Garamond" w:eastAsia="Arial" w:cs="Arial"/>
                <w:sz w:val="16"/>
              </w:rPr>
              <w:t>of</w:t>
            </w:r>
            <w:r w:rsidRPr="00ED1817">
              <w:rPr>
                <w:rFonts w:ascii="Garamond" w:hAnsi="Garamond" w:eastAsia="Arial" w:cs="Arial"/>
                <w:spacing w:val="-11"/>
                <w:sz w:val="16"/>
              </w:rPr>
              <w:t xml:space="preserve"> </w:t>
            </w:r>
            <w:r w:rsidRPr="00ED1817">
              <w:rPr>
                <w:rFonts w:ascii="Garamond" w:hAnsi="Garamond" w:eastAsia="Arial" w:cs="Arial"/>
                <w:sz w:val="16"/>
              </w:rPr>
              <w:t>human</w:t>
            </w:r>
            <w:r w:rsidRPr="00ED1817">
              <w:rPr>
                <w:rFonts w:ascii="Garamond" w:hAnsi="Garamond" w:eastAsia="Arial" w:cs="Arial"/>
                <w:spacing w:val="-11"/>
                <w:sz w:val="16"/>
              </w:rPr>
              <w:t xml:space="preserve"> </w:t>
            </w:r>
            <w:r w:rsidRPr="00ED1817">
              <w:rPr>
                <w:rFonts w:ascii="Garamond" w:hAnsi="Garamond" w:eastAsia="Arial" w:cs="Arial"/>
                <w:sz w:val="16"/>
              </w:rPr>
              <w:t>remains</w:t>
            </w:r>
          </w:p>
          <w:p w:rsidRPr="00ED1817" w:rsidR="00347DCF" w:rsidP="00EF7F6D" w:rsidRDefault="00347DCF" w14:paraId="5544E0A3" w14:textId="77777777">
            <w:pPr>
              <w:widowControl w:val="0"/>
              <w:numPr>
                <w:ilvl w:val="0"/>
                <w:numId w:val="72"/>
              </w:numPr>
              <w:tabs>
                <w:tab w:val="left" w:pos="269"/>
              </w:tabs>
              <w:autoSpaceDE w:val="0"/>
              <w:autoSpaceDN w:val="0"/>
              <w:spacing w:before="52" w:after="0" w:line="240" w:lineRule="auto"/>
              <w:ind w:left="269" w:hanging="215"/>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8"/>
                <w:sz w:val="16"/>
              </w:rPr>
              <w:t xml:space="preserve"> </w:t>
            </w:r>
            <w:r w:rsidRPr="00ED1817">
              <w:rPr>
                <w:rFonts w:ascii="Garamond" w:hAnsi="Garamond" w:eastAsia="Arial" w:cs="Arial"/>
                <w:sz w:val="16"/>
              </w:rPr>
              <w:t>reporting</w:t>
            </w:r>
            <w:r w:rsidRPr="00ED1817">
              <w:rPr>
                <w:rFonts w:ascii="Garamond" w:hAnsi="Garamond" w:eastAsia="Arial" w:cs="Arial"/>
                <w:spacing w:val="-9"/>
                <w:sz w:val="16"/>
              </w:rPr>
              <w:t xml:space="preserve"> </w:t>
            </w:r>
            <w:r w:rsidRPr="00ED1817">
              <w:rPr>
                <w:rFonts w:ascii="Garamond" w:hAnsi="Garamond" w:eastAsia="Arial" w:cs="Arial"/>
                <w:sz w:val="16"/>
              </w:rPr>
              <w:t>to</w:t>
            </w:r>
            <w:r w:rsidRPr="00ED1817">
              <w:rPr>
                <w:rFonts w:ascii="Garamond" w:hAnsi="Garamond" w:eastAsia="Arial" w:cs="Arial"/>
                <w:spacing w:val="-8"/>
                <w:sz w:val="16"/>
              </w:rPr>
              <w:t xml:space="preserve"> </w:t>
            </w:r>
            <w:r w:rsidRPr="00ED1817">
              <w:rPr>
                <w:rFonts w:ascii="Garamond" w:hAnsi="Garamond" w:eastAsia="Arial" w:cs="Arial"/>
                <w:spacing w:val="-4"/>
                <w:sz w:val="16"/>
              </w:rPr>
              <w:t>CPUC</w:t>
            </w:r>
          </w:p>
        </w:tc>
      </w:tr>
      <w:tr w:rsidRPr="00ED1817" w:rsidR="00347DCF" w14:paraId="2C178CE5" w14:textId="77777777">
        <w:trPr>
          <w:trHeight w:val="325"/>
        </w:trPr>
        <w:tc>
          <w:tcPr>
            <w:tcW w:w="9745" w:type="dxa"/>
            <w:gridSpan w:val="7"/>
            <w:tcBorders>
              <w:left w:val="nil"/>
              <w:right w:val="nil"/>
            </w:tcBorders>
            <w:shd w:val="clear" w:color="auto" w:fill="D9D9D9"/>
          </w:tcPr>
          <w:p w:rsidRPr="00ED1817" w:rsidR="00347DCF" w:rsidRDefault="00347DCF" w14:paraId="6B5B63FB" w14:textId="77777777">
            <w:pPr>
              <w:spacing w:before="60"/>
              <w:rPr>
                <w:rFonts w:ascii="Garamond" w:hAnsi="Garamond" w:eastAsia="Arial" w:cs="Arial"/>
                <w:b/>
                <w:sz w:val="18"/>
              </w:rPr>
            </w:pPr>
            <w:r w:rsidRPr="00ED1817">
              <w:rPr>
                <w:rFonts w:ascii="Garamond" w:hAnsi="Garamond" w:eastAsia="Arial" w:cs="Arial"/>
                <w:b/>
                <w:sz w:val="18"/>
              </w:rPr>
              <w:t>Borrego</w:t>
            </w:r>
            <w:r w:rsidRPr="00ED1817">
              <w:rPr>
                <w:rFonts w:ascii="Garamond" w:hAnsi="Garamond" w:eastAsia="Arial" w:cs="Arial"/>
                <w:b/>
                <w:spacing w:val="-5"/>
                <w:sz w:val="18"/>
              </w:rPr>
              <w:t xml:space="preserve"> </w:t>
            </w:r>
            <w:r w:rsidRPr="00ED1817">
              <w:rPr>
                <w:rFonts w:ascii="Garamond" w:hAnsi="Garamond" w:eastAsia="Arial" w:cs="Arial"/>
                <w:b/>
                <w:sz w:val="18"/>
              </w:rPr>
              <w:t>Springs</w:t>
            </w:r>
            <w:r w:rsidRPr="00ED1817">
              <w:rPr>
                <w:rFonts w:ascii="Garamond" w:hAnsi="Garamond" w:eastAsia="Arial" w:cs="Arial"/>
                <w:b/>
                <w:spacing w:val="-3"/>
                <w:sz w:val="18"/>
              </w:rPr>
              <w:t xml:space="preserve"> </w:t>
            </w:r>
            <w:r w:rsidRPr="00ED1817">
              <w:rPr>
                <w:rFonts w:ascii="Garamond" w:hAnsi="Garamond" w:eastAsia="Arial" w:cs="Arial"/>
                <w:b/>
                <w:sz w:val="18"/>
              </w:rPr>
              <w:t>Last</w:t>
            </w:r>
            <w:r w:rsidRPr="00ED1817">
              <w:rPr>
                <w:rFonts w:ascii="Garamond" w:hAnsi="Garamond" w:eastAsia="Arial" w:cs="Arial"/>
                <w:b/>
                <w:spacing w:val="-5"/>
                <w:sz w:val="18"/>
              </w:rPr>
              <w:t xml:space="preserve"> </w:t>
            </w:r>
            <w:r w:rsidRPr="00ED1817">
              <w:rPr>
                <w:rFonts w:ascii="Garamond" w:hAnsi="Garamond" w:eastAsia="Arial" w:cs="Arial"/>
                <w:b/>
                <w:sz w:val="18"/>
              </w:rPr>
              <w:t>Mile</w:t>
            </w:r>
            <w:r w:rsidRPr="00ED1817">
              <w:rPr>
                <w:rFonts w:ascii="Garamond" w:hAnsi="Garamond" w:eastAsia="Arial" w:cs="Arial"/>
                <w:b/>
                <w:spacing w:val="-4"/>
                <w:sz w:val="18"/>
              </w:rPr>
              <w:t xml:space="preserve"> </w:t>
            </w:r>
            <w:r w:rsidRPr="00ED1817">
              <w:rPr>
                <w:rFonts w:ascii="Garamond" w:hAnsi="Garamond" w:eastAsia="Arial" w:cs="Arial"/>
                <w:b/>
                <w:sz w:val="18"/>
              </w:rPr>
              <w:t>Fiber</w:t>
            </w:r>
            <w:r w:rsidRPr="00ED1817">
              <w:rPr>
                <w:rFonts w:ascii="Garamond" w:hAnsi="Garamond" w:eastAsia="Arial" w:cs="Arial"/>
                <w:b/>
                <w:spacing w:val="-3"/>
                <w:sz w:val="18"/>
              </w:rPr>
              <w:t xml:space="preserve"> </w:t>
            </w:r>
            <w:r w:rsidRPr="00ED1817">
              <w:rPr>
                <w:rFonts w:ascii="Garamond" w:hAnsi="Garamond" w:eastAsia="Arial" w:cs="Arial"/>
                <w:b/>
                <w:sz w:val="18"/>
              </w:rPr>
              <w:t>Installation</w:t>
            </w:r>
            <w:r w:rsidRPr="00ED1817">
              <w:rPr>
                <w:rFonts w:ascii="Garamond" w:hAnsi="Garamond" w:eastAsia="Arial" w:cs="Arial"/>
                <w:b/>
                <w:spacing w:val="-4"/>
                <w:sz w:val="18"/>
              </w:rPr>
              <w:t xml:space="preserve"> </w:t>
            </w:r>
            <w:r w:rsidRPr="00ED1817">
              <w:rPr>
                <w:rFonts w:ascii="Garamond" w:hAnsi="Garamond" w:eastAsia="Arial" w:cs="Arial"/>
                <w:b/>
                <w:spacing w:val="-2"/>
                <w:sz w:val="18"/>
              </w:rPr>
              <w:t>Segment</w:t>
            </w:r>
          </w:p>
        </w:tc>
      </w:tr>
      <w:tr w:rsidRPr="00ED1817" w:rsidR="00347DCF" w14:paraId="13DF4B60" w14:textId="77777777">
        <w:trPr>
          <w:trHeight w:val="7720"/>
        </w:trPr>
        <w:tc>
          <w:tcPr>
            <w:tcW w:w="1274" w:type="dxa"/>
            <w:tcBorders>
              <w:left w:val="nil"/>
            </w:tcBorders>
          </w:tcPr>
          <w:p w:rsidRPr="00ED1817" w:rsidR="00347DCF" w:rsidRDefault="00347DCF" w14:paraId="1E84F8A6" w14:textId="77777777">
            <w:pPr>
              <w:spacing w:before="63" w:line="247" w:lineRule="auto"/>
              <w:ind w:right="620"/>
              <w:rPr>
                <w:rFonts w:ascii="Garamond" w:hAnsi="Garamond" w:eastAsia="Arial" w:cs="Arial"/>
                <w:sz w:val="16"/>
              </w:rPr>
            </w:pPr>
            <w:r w:rsidRPr="00ED1817">
              <w:rPr>
                <w:rFonts w:ascii="Garamond" w:hAnsi="Garamond" w:eastAsia="Arial" w:cs="Arial"/>
                <w:spacing w:val="-2"/>
                <w:sz w:val="16"/>
              </w:rPr>
              <w:t>Borrego Springs</w:t>
            </w:r>
          </w:p>
        </w:tc>
        <w:tc>
          <w:tcPr>
            <w:tcW w:w="1080" w:type="dxa"/>
          </w:tcPr>
          <w:p w:rsidRPr="00ED1817" w:rsidR="00347DCF" w:rsidRDefault="00347DCF" w14:paraId="6E43A868" w14:textId="77777777">
            <w:pPr>
              <w:spacing w:before="63" w:line="247" w:lineRule="auto"/>
              <w:rPr>
                <w:rFonts w:ascii="Garamond" w:hAnsi="Garamond" w:eastAsia="Arial" w:cs="Arial"/>
                <w:sz w:val="16"/>
              </w:rPr>
            </w:pPr>
            <w:r w:rsidRPr="00ED1817">
              <w:rPr>
                <w:rFonts w:ascii="Garamond" w:hAnsi="Garamond" w:eastAsia="Arial" w:cs="Arial"/>
                <w:sz w:val="16"/>
              </w:rPr>
              <w:t xml:space="preserve">Aerial and </w:t>
            </w:r>
            <w:r w:rsidRPr="00ED1817">
              <w:rPr>
                <w:rFonts w:ascii="Garamond" w:hAnsi="Garamond" w:eastAsia="Arial" w:cs="Arial"/>
                <w:spacing w:val="-2"/>
                <w:sz w:val="16"/>
              </w:rPr>
              <w:t>Underground</w:t>
            </w:r>
          </w:p>
        </w:tc>
        <w:tc>
          <w:tcPr>
            <w:tcW w:w="1170" w:type="dxa"/>
          </w:tcPr>
          <w:p w:rsidRPr="00ED1817" w:rsidR="00347DCF" w:rsidP="00EF7F6D" w:rsidRDefault="00347DCF" w14:paraId="34A08F26" w14:textId="77777777">
            <w:pPr>
              <w:widowControl w:val="0"/>
              <w:numPr>
                <w:ilvl w:val="0"/>
                <w:numId w:val="71"/>
              </w:numPr>
              <w:tabs>
                <w:tab w:val="left" w:pos="269"/>
              </w:tabs>
              <w:autoSpaceDE w:val="0"/>
              <w:autoSpaceDN w:val="0"/>
              <w:spacing w:before="52" w:after="0" w:line="240" w:lineRule="auto"/>
              <w:ind w:left="269" w:hanging="215"/>
              <w:rPr>
                <w:rFonts w:ascii="Garamond" w:hAnsi="Garamond" w:eastAsia="Arial" w:cs="Arial"/>
                <w:sz w:val="16"/>
              </w:rPr>
            </w:pPr>
            <w:r w:rsidRPr="00ED1817">
              <w:rPr>
                <w:rFonts w:ascii="Garamond" w:hAnsi="Garamond" w:eastAsia="Arial" w:cs="Arial"/>
                <w:spacing w:val="-2"/>
                <w:sz w:val="16"/>
              </w:rPr>
              <w:t>37-004994</w:t>
            </w:r>
          </w:p>
          <w:p w:rsidRPr="00ED1817" w:rsidR="00347DCF" w:rsidP="00EF7F6D" w:rsidRDefault="00347DCF" w14:paraId="0EA077E7" w14:textId="77777777">
            <w:pPr>
              <w:widowControl w:val="0"/>
              <w:numPr>
                <w:ilvl w:val="0"/>
                <w:numId w:val="71"/>
              </w:numPr>
              <w:tabs>
                <w:tab w:val="left" w:pos="269"/>
              </w:tabs>
              <w:autoSpaceDE w:val="0"/>
              <w:autoSpaceDN w:val="0"/>
              <w:spacing w:before="54" w:after="0" w:line="240" w:lineRule="auto"/>
              <w:ind w:left="269" w:hanging="215"/>
              <w:rPr>
                <w:rFonts w:ascii="Garamond" w:hAnsi="Garamond" w:eastAsia="Arial" w:cs="Arial"/>
                <w:sz w:val="16"/>
              </w:rPr>
            </w:pPr>
            <w:r w:rsidRPr="00ED1817">
              <w:rPr>
                <w:rFonts w:ascii="Garamond" w:hAnsi="Garamond" w:eastAsia="Arial" w:cs="Arial"/>
                <w:spacing w:val="-2"/>
                <w:sz w:val="16"/>
              </w:rPr>
              <w:t>37-005343</w:t>
            </w:r>
          </w:p>
          <w:p w:rsidRPr="00ED1817" w:rsidR="00347DCF" w:rsidP="00EF7F6D" w:rsidRDefault="00347DCF" w14:paraId="3D249D41" w14:textId="77777777">
            <w:pPr>
              <w:widowControl w:val="0"/>
              <w:numPr>
                <w:ilvl w:val="0"/>
                <w:numId w:val="71"/>
              </w:numPr>
              <w:tabs>
                <w:tab w:val="left" w:pos="269"/>
              </w:tabs>
              <w:autoSpaceDE w:val="0"/>
              <w:autoSpaceDN w:val="0"/>
              <w:spacing w:before="53" w:after="0" w:line="240" w:lineRule="auto"/>
              <w:ind w:left="269" w:hanging="215"/>
              <w:rPr>
                <w:rFonts w:ascii="Garamond" w:hAnsi="Garamond" w:eastAsia="Arial" w:cs="Arial"/>
                <w:sz w:val="16"/>
              </w:rPr>
            </w:pPr>
            <w:r w:rsidRPr="00ED1817">
              <w:rPr>
                <w:rFonts w:ascii="Garamond" w:hAnsi="Garamond" w:eastAsia="Arial" w:cs="Arial"/>
                <w:spacing w:val="-2"/>
                <w:sz w:val="16"/>
              </w:rPr>
              <w:t>37-027189</w:t>
            </w:r>
          </w:p>
        </w:tc>
        <w:tc>
          <w:tcPr>
            <w:tcW w:w="1170" w:type="dxa"/>
          </w:tcPr>
          <w:p w:rsidRPr="00ED1817" w:rsidR="00347DCF" w:rsidRDefault="00347DCF" w14:paraId="40B19344" w14:textId="77777777">
            <w:pPr>
              <w:rPr>
                <w:rFonts w:ascii="Garamond" w:hAnsi="Garamond" w:eastAsia="Arial" w:cs="Arial"/>
                <w:sz w:val="14"/>
              </w:rPr>
            </w:pPr>
          </w:p>
        </w:tc>
        <w:tc>
          <w:tcPr>
            <w:tcW w:w="1440" w:type="dxa"/>
          </w:tcPr>
          <w:p w:rsidRPr="00ED1817" w:rsidR="00347DCF" w:rsidRDefault="00347DCF" w14:paraId="776B6A92" w14:textId="77777777">
            <w:pPr>
              <w:rPr>
                <w:rFonts w:ascii="Garamond" w:hAnsi="Garamond" w:eastAsia="Arial" w:cs="Arial"/>
                <w:sz w:val="14"/>
              </w:rPr>
            </w:pPr>
          </w:p>
        </w:tc>
        <w:tc>
          <w:tcPr>
            <w:tcW w:w="1260" w:type="dxa"/>
          </w:tcPr>
          <w:p w:rsidRPr="00ED1817" w:rsidR="00347DCF" w:rsidRDefault="00347DCF" w14:paraId="6EE45F31" w14:textId="77777777">
            <w:pPr>
              <w:rPr>
                <w:rFonts w:ascii="Garamond" w:hAnsi="Garamond" w:eastAsia="Arial" w:cs="Arial"/>
                <w:sz w:val="14"/>
              </w:rPr>
            </w:pPr>
          </w:p>
        </w:tc>
        <w:tc>
          <w:tcPr>
            <w:tcW w:w="2351" w:type="dxa"/>
            <w:tcBorders>
              <w:right w:val="nil"/>
            </w:tcBorders>
          </w:tcPr>
          <w:p w:rsidRPr="00ED1817" w:rsidR="00347DCF" w:rsidRDefault="00347DCF" w14:paraId="4A24DA41" w14:textId="77777777">
            <w:pPr>
              <w:spacing w:before="63"/>
              <w:rPr>
                <w:rFonts w:ascii="Garamond" w:hAnsi="Garamond" w:eastAsia="Arial" w:cs="Arial"/>
                <w:sz w:val="16"/>
              </w:rPr>
            </w:pPr>
            <w:r w:rsidRPr="00ED1817">
              <w:rPr>
                <w:rFonts w:ascii="Garamond" w:hAnsi="Garamond" w:eastAsia="Arial" w:cs="Arial"/>
                <w:sz w:val="16"/>
              </w:rPr>
              <w:t>For</w:t>
            </w:r>
            <w:r w:rsidRPr="00ED1817">
              <w:rPr>
                <w:rFonts w:ascii="Garamond" w:hAnsi="Garamond" w:eastAsia="Arial" w:cs="Arial"/>
                <w:spacing w:val="-6"/>
                <w:sz w:val="16"/>
              </w:rPr>
              <w:t xml:space="preserve"> </w:t>
            </w:r>
            <w:r w:rsidRPr="00ED1817">
              <w:rPr>
                <w:rFonts w:ascii="Garamond" w:hAnsi="Garamond" w:eastAsia="Arial" w:cs="Arial"/>
                <w:sz w:val="16"/>
              </w:rPr>
              <w:t>Aerial</w:t>
            </w:r>
            <w:r w:rsidRPr="00ED1817">
              <w:rPr>
                <w:rFonts w:ascii="Garamond" w:hAnsi="Garamond" w:eastAsia="Arial" w:cs="Arial"/>
                <w:spacing w:val="-4"/>
                <w:sz w:val="16"/>
              </w:rPr>
              <w:t xml:space="preserve"> </w:t>
            </w:r>
            <w:r w:rsidRPr="00ED1817">
              <w:rPr>
                <w:rFonts w:ascii="Garamond" w:hAnsi="Garamond" w:eastAsia="Arial" w:cs="Arial"/>
                <w:spacing w:val="-2"/>
                <w:sz w:val="16"/>
              </w:rPr>
              <w:t>Portions:</w:t>
            </w:r>
          </w:p>
          <w:p w:rsidRPr="00ED1817" w:rsidR="00347DCF" w:rsidP="00EF7F6D" w:rsidRDefault="00347DCF" w14:paraId="02D5C868" w14:textId="77777777">
            <w:pPr>
              <w:widowControl w:val="0"/>
              <w:numPr>
                <w:ilvl w:val="0"/>
                <w:numId w:val="70"/>
              </w:numPr>
              <w:tabs>
                <w:tab w:val="left" w:pos="268"/>
                <w:tab w:val="left" w:pos="270"/>
              </w:tabs>
              <w:autoSpaceDE w:val="0"/>
              <w:autoSpaceDN w:val="0"/>
              <w:spacing w:before="55" w:after="0" w:line="247" w:lineRule="auto"/>
              <w:ind w:right="197"/>
              <w:rPr>
                <w:rFonts w:ascii="Garamond" w:hAnsi="Garamond" w:eastAsia="Arial" w:cs="Arial"/>
                <w:sz w:val="16"/>
              </w:rPr>
            </w:pPr>
            <w:r w:rsidRPr="00ED1817">
              <w:rPr>
                <w:rFonts w:ascii="Garamond" w:hAnsi="Garamond" w:eastAsia="Arial" w:cs="Arial"/>
                <w:sz w:val="16"/>
              </w:rPr>
              <w:t>Resource avoidance (including</w:t>
            </w:r>
            <w:r w:rsidRPr="00ED1817">
              <w:rPr>
                <w:rFonts w:ascii="Garamond" w:hAnsi="Garamond" w:eastAsia="Arial" w:cs="Arial"/>
                <w:spacing w:val="-12"/>
                <w:sz w:val="16"/>
              </w:rPr>
              <w:t xml:space="preserve"> </w:t>
            </w:r>
            <w:r w:rsidRPr="00ED1817">
              <w:rPr>
                <w:rFonts w:ascii="Garamond" w:hAnsi="Garamond" w:eastAsia="Arial" w:cs="Arial"/>
                <w:sz w:val="16"/>
              </w:rPr>
              <w:t>30-meter</w:t>
            </w:r>
            <w:r w:rsidRPr="00ED1817">
              <w:rPr>
                <w:rFonts w:ascii="Garamond" w:hAnsi="Garamond" w:eastAsia="Arial" w:cs="Arial"/>
                <w:spacing w:val="-11"/>
                <w:sz w:val="16"/>
              </w:rPr>
              <w:t xml:space="preserve"> </w:t>
            </w:r>
            <w:r w:rsidRPr="00ED1817">
              <w:rPr>
                <w:rFonts w:ascii="Garamond" w:hAnsi="Garamond" w:eastAsia="Arial" w:cs="Arial"/>
                <w:sz w:val="16"/>
              </w:rPr>
              <w:t>buffer) where feasible</w:t>
            </w:r>
          </w:p>
          <w:p w:rsidRPr="00ED1817" w:rsidR="00347DCF" w:rsidP="00EF7F6D" w:rsidRDefault="00347DCF" w14:paraId="5E75FA9F" w14:textId="77777777">
            <w:pPr>
              <w:widowControl w:val="0"/>
              <w:numPr>
                <w:ilvl w:val="0"/>
                <w:numId w:val="70"/>
              </w:numPr>
              <w:tabs>
                <w:tab w:val="left" w:pos="269"/>
                <w:tab w:val="left" w:pos="271"/>
              </w:tabs>
              <w:autoSpaceDE w:val="0"/>
              <w:autoSpaceDN w:val="0"/>
              <w:spacing w:before="49" w:after="0" w:line="244" w:lineRule="auto"/>
              <w:ind w:left="271" w:right="109"/>
              <w:rPr>
                <w:rFonts w:ascii="Garamond" w:hAnsi="Garamond" w:eastAsia="Arial" w:cs="Arial"/>
                <w:sz w:val="16"/>
              </w:rPr>
            </w:pPr>
            <w:r w:rsidRPr="00ED1817">
              <w:rPr>
                <w:rFonts w:ascii="Garamond" w:hAnsi="Garamond" w:eastAsia="Arial" w:cs="Arial"/>
                <w:sz w:val="16"/>
              </w:rPr>
              <w:t>Limit</w:t>
            </w:r>
            <w:r w:rsidRPr="00ED1817">
              <w:rPr>
                <w:rFonts w:ascii="Garamond" w:hAnsi="Garamond" w:eastAsia="Arial" w:cs="Arial"/>
                <w:spacing w:val="-10"/>
                <w:sz w:val="16"/>
              </w:rPr>
              <w:t xml:space="preserve"> </w:t>
            </w:r>
            <w:r w:rsidRPr="00ED1817">
              <w:rPr>
                <w:rFonts w:ascii="Garamond" w:hAnsi="Garamond" w:eastAsia="Arial" w:cs="Arial"/>
                <w:sz w:val="16"/>
              </w:rPr>
              <w:t>work</w:t>
            </w:r>
            <w:r w:rsidRPr="00ED1817">
              <w:rPr>
                <w:rFonts w:ascii="Garamond" w:hAnsi="Garamond" w:eastAsia="Arial" w:cs="Arial"/>
                <w:spacing w:val="-9"/>
                <w:sz w:val="16"/>
              </w:rPr>
              <w:t xml:space="preserve"> </w:t>
            </w:r>
            <w:r w:rsidRPr="00ED1817">
              <w:rPr>
                <w:rFonts w:ascii="Garamond" w:hAnsi="Garamond" w:eastAsia="Arial" w:cs="Arial"/>
                <w:sz w:val="16"/>
              </w:rPr>
              <w:t>to</w:t>
            </w:r>
            <w:r w:rsidRPr="00ED1817">
              <w:rPr>
                <w:rFonts w:ascii="Garamond" w:hAnsi="Garamond" w:eastAsia="Arial" w:cs="Arial"/>
                <w:spacing w:val="-10"/>
                <w:sz w:val="16"/>
              </w:rPr>
              <w:t xml:space="preserve"> </w:t>
            </w:r>
            <w:r w:rsidRPr="00ED1817">
              <w:rPr>
                <w:rFonts w:ascii="Garamond" w:hAnsi="Garamond" w:eastAsia="Arial" w:cs="Arial"/>
                <w:sz w:val="16"/>
              </w:rPr>
              <w:t>existing</w:t>
            </w:r>
            <w:r w:rsidRPr="00ED1817">
              <w:rPr>
                <w:rFonts w:ascii="Garamond" w:hAnsi="Garamond" w:eastAsia="Arial" w:cs="Arial"/>
                <w:spacing w:val="-10"/>
                <w:sz w:val="16"/>
              </w:rPr>
              <w:t xml:space="preserve"> </w:t>
            </w:r>
            <w:r w:rsidRPr="00ED1817">
              <w:rPr>
                <w:rFonts w:ascii="Garamond" w:hAnsi="Garamond" w:eastAsia="Arial" w:cs="Arial"/>
                <w:sz w:val="16"/>
              </w:rPr>
              <w:t>paved surfaces where feasible</w:t>
            </w:r>
          </w:p>
          <w:p w:rsidRPr="00ED1817" w:rsidR="00347DCF" w:rsidP="00EF7F6D" w:rsidRDefault="00347DCF" w14:paraId="6F1C927C" w14:textId="77777777">
            <w:pPr>
              <w:widowControl w:val="0"/>
              <w:numPr>
                <w:ilvl w:val="0"/>
                <w:numId w:val="70"/>
              </w:numPr>
              <w:tabs>
                <w:tab w:val="left" w:pos="269"/>
                <w:tab w:val="left" w:pos="271"/>
              </w:tabs>
              <w:autoSpaceDE w:val="0"/>
              <w:autoSpaceDN w:val="0"/>
              <w:spacing w:before="53" w:after="0" w:line="244" w:lineRule="auto"/>
              <w:ind w:left="271" w:right="419"/>
              <w:rPr>
                <w:rFonts w:ascii="Garamond" w:hAnsi="Garamond" w:eastAsia="Arial" w:cs="Arial"/>
                <w:sz w:val="16"/>
              </w:rPr>
            </w:pPr>
            <w:r w:rsidRPr="00ED1817">
              <w:rPr>
                <w:rFonts w:ascii="Garamond" w:hAnsi="Garamond" w:eastAsia="Arial" w:cs="Arial"/>
                <w:sz w:val="16"/>
              </w:rPr>
              <w:t>Protocol</w:t>
            </w:r>
            <w:r w:rsidRPr="00ED1817">
              <w:rPr>
                <w:rFonts w:ascii="Garamond" w:hAnsi="Garamond" w:eastAsia="Arial" w:cs="Arial"/>
                <w:spacing w:val="-12"/>
                <w:sz w:val="16"/>
              </w:rPr>
              <w:t xml:space="preserve"> </w:t>
            </w:r>
            <w:r w:rsidRPr="00ED1817">
              <w:rPr>
                <w:rFonts w:ascii="Garamond" w:hAnsi="Garamond" w:eastAsia="Arial" w:cs="Arial"/>
                <w:sz w:val="16"/>
              </w:rPr>
              <w:t>for</w:t>
            </w:r>
            <w:r w:rsidRPr="00ED1817">
              <w:rPr>
                <w:rFonts w:ascii="Garamond" w:hAnsi="Garamond" w:eastAsia="Arial" w:cs="Arial"/>
                <w:spacing w:val="-11"/>
                <w:sz w:val="16"/>
              </w:rPr>
              <w:t xml:space="preserve"> </w:t>
            </w:r>
            <w:r w:rsidRPr="00ED1817">
              <w:rPr>
                <w:rFonts w:ascii="Garamond" w:hAnsi="Garamond" w:eastAsia="Arial" w:cs="Arial"/>
                <w:sz w:val="16"/>
              </w:rPr>
              <w:t>inadvertent discovery of resource</w:t>
            </w:r>
          </w:p>
          <w:p w:rsidRPr="00ED1817" w:rsidR="00347DCF" w:rsidP="00EF7F6D" w:rsidRDefault="00347DCF" w14:paraId="362C7F08" w14:textId="77777777">
            <w:pPr>
              <w:widowControl w:val="0"/>
              <w:numPr>
                <w:ilvl w:val="0"/>
                <w:numId w:val="70"/>
              </w:numPr>
              <w:tabs>
                <w:tab w:val="left" w:pos="270"/>
              </w:tabs>
              <w:autoSpaceDE w:val="0"/>
              <w:autoSpaceDN w:val="0"/>
              <w:spacing w:before="51" w:after="0" w:line="240" w:lineRule="auto"/>
              <w:ind w:hanging="215"/>
              <w:rPr>
                <w:rFonts w:ascii="Garamond" w:hAnsi="Garamond" w:eastAsia="Arial" w:cs="Arial"/>
                <w:sz w:val="16"/>
              </w:rPr>
            </w:pPr>
            <w:r w:rsidRPr="00ED1817">
              <w:rPr>
                <w:rFonts w:ascii="Garamond" w:hAnsi="Garamond" w:eastAsia="Arial" w:cs="Arial"/>
                <w:spacing w:val="-2"/>
                <w:sz w:val="16"/>
              </w:rPr>
              <w:t>Tribal</w:t>
            </w:r>
            <w:r w:rsidRPr="00ED1817">
              <w:rPr>
                <w:rFonts w:ascii="Garamond" w:hAnsi="Garamond" w:eastAsia="Arial" w:cs="Arial"/>
                <w:spacing w:val="7"/>
                <w:sz w:val="16"/>
              </w:rPr>
              <w:t xml:space="preserve"> </w:t>
            </w:r>
            <w:r w:rsidRPr="00ED1817">
              <w:rPr>
                <w:rFonts w:ascii="Garamond" w:hAnsi="Garamond" w:eastAsia="Arial" w:cs="Arial"/>
                <w:spacing w:val="-2"/>
                <w:sz w:val="16"/>
              </w:rPr>
              <w:t>consultation</w:t>
            </w:r>
            <w:r w:rsidRPr="00ED1817">
              <w:rPr>
                <w:rFonts w:ascii="Garamond" w:hAnsi="Garamond" w:eastAsia="Arial" w:cs="Arial"/>
                <w:spacing w:val="6"/>
                <w:sz w:val="16"/>
              </w:rPr>
              <w:t xml:space="preserve"> </w:t>
            </w:r>
            <w:r w:rsidRPr="00ED1817">
              <w:rPr>
                <w:rFonts w:ascii="Garamond" w:hAnsi="Garamond" w:eastAsia="Arial" w:cs="Arial"/>
                <w:spacing w:val="-2"/>
                <w:sz w:val="16"/>
              </w:rPr>
              <w:t>letter(s)</w:t>
            </w:r>
          </w:p>
          <w:p w:rsidRPr="00ED1817" w:rsidR="00347DCF" w:rsidP="00EF7F6D" w:rsidRDefault="00347DCF" w14:paraId="6412239B" w14:textId="77777777">
            <w:pPr>
              <w:widowControl w:val="0"/>
              <w:numPr>
                <w:ilvl w:val="0"/>
                <w:numId w:val="70"/>
              </w:numPr>
              <w:tabs>
                <w:tab w:val="left" w:pos="270"/>
              </w:tabs>
              <w:autoSpaceDE w:val="0"/>
              <w:autoSpaceDN w:val="0"/>
              <w:spacing w:before="55" w:after="0" w:line="240" w:lineRule="auto"/>
              <w:ind w:hanging="215"/>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10"/>
                <w:sz w:val="16"/>
              </w:rPr>
              <w:t xml:space="preserve"> </w:t>
            </w:r>
            <w:r w:rsidRPr="00ED1817">
              <w:rPr>
                <w:rFonts w:ascii="Garamond" w:hAnsi="Garamond" w:eastAsia="Arial" w:cs="Arial"/>
                <w:sz w:val="16"/>
              </w:rPr>
              <w:t>tribal</w:t>
            </w:r>
            <w:r w:rsidRPr="00ED1817">
              <w:rPr>
                <w:rFonts w:ascii="Garamond" w:hAnsi="Garamond" w:eastAsia="Arial" w:cs="Arial"/>
                <w:spacing w:val="-9"/>
                <w:sz w:val="16"/>
              </w:rPr>
              <w:t xml:space="preserve"> </w:t>
            </w:r>
            <w:r w:rsidRPr="00ED1817">
              <w:rPr>
                <w:rFonts w:ascii="Garamond" w:hAnsi="Garamond" w:eastAsia="Arial" w:cs="Arial"/>
                <w:spacing w:val="-2"/>
                <w:sz w:val="16"/>
              </w:rPr>
              <w:t>consultation</w:t>
            </w:r>
          </w:p>
          <w:p w:rsidRPr="00ED1817" w:rsidR="00347DCF" w:rsidP="00EF7F6D" w:rsidRDefault="00347DCF" w14:paraId="26ECD903" w14:textId="77777777">
            <w:pPr>
              <w:widowControl w:val="0"/>
              <w:numPr>
                <w:ilvl w:val="0"/>
                <w:numId w:val="70"/>
              </w:numPr>
              <w:tabs>
                <w:tab w:val="left" w:pos="269"/>
                <w:tab w:val="left" w:pos="271"/>
              </w:tabs>
              <w:autoSpaceDE w:val="0"/>
              <w:autoSpaceDN w:val="0"/>
              <w:spacing w:before="54" w:after="0" w:line="244" w:lineRule="auto"/>
              <w:ind w:left="271" w:right="73"/>
              <w:rPr>
                <w:rFonts w:ascii="Garamond" w:hAnsi="Garamond" w:eastAsia="Arial" w:cs="Arial"/>
                <w:sz w:val="16"/>
              </w:rPr>
            </w:pPr>
            <w:r w:rsidRPr="00ED1817">
              <w:rPr>
                <w:rFonts w:ascii="Garamond" w:hAnsi="Garamond" w:eastAsia="Arial" w:cs="Arial"/>
                <w:sz w:val="16"/>
              </w:rPr>
              <w:t>Protocol for Inadvertent discovery</w:t>
            </w:r>
            <w:r w:rsidRPr="00ED1817">
              <w:rPr>
                <w:rFonts w:ascii="Garamond" w:hAnsi="Garamond" w:eastAsia="Arial" w:cs="Arial"/>
                <w:spacing w:val="-12"/>
                <w:sz w:val="16"/>
              </w:rPr>
              <w:t xml:space="preserve"> </w:t>
            </w:r>
            <w:r w:rsidRPr="00ED1817">
              <w:rPr>
                <w:rFonts w:ascii="Garamond" w:hAnsi="Garamond" w:eastAsia="Arial" w:cs="Arial"/>
                <w:sz w:val="16"/>
              </w:rPr>
              <w:t>of</w:t>
            </w:r>
            <w:r w:rsidRPr="00ED1817">
              <w:rPr>
                <w:rFonts w:ascii="Garamond" w:hAnsi="Garamond" w:eastAsia="Arial" w:cs="Arial"/>
                <w:spacing w:val="-11"/>
                <w:sz w:val="16"/>
              </w:rPr>
              <w:t xml:space="preserve"> </w:t>
            </w:r>
            <w:r w:rsidRPr="00ED1817">
              <w:rPr>
                <w:rFonts w:ascii="Garamond" w:hAnsi="Garamond" w:eastAsia="Arial" w:cs="Arial"/>
                <w:sz w:val="16"/>
              </w:rPr>
              <w:t>human</w:t>
            </w:r>
            <w:r w:rsidRPr="00ED1817">
              <w:rPr>
                <w:rFonts w:ascii="Garamond" w:hAnsi="Garamond" w:eastAsia="Arial" w:cs="Arial"/>
                <w:spacing w:val="-11"/>
                <w:sz w:val="16"/>
              </w:rPr>
              <w:t xml:space="preserve"> </w:t>
            </w:r>
            <w:r w:rsidRPr="00ED1817">
              <w:rPr>
                <w:rFonts w:ascii="Garamond" w:hAnsi="Garamond" w:eastAsia="Arial" w:cs="Arial"/>
                <w:sz w:val="16"/>
              </w:rPr>
              <w:t>remains</w:t>
            </w:r>
          </w:p>
          <w:p w:rsidRPr="00ED1817" w:rsidR="00347DCF" w:rsidRDefault="00347DCF" w14:paraId="674E0A8D" w14:textId="77777777">
            <w:pPr>
              <w:spacing w:before="63"/>
              <w:rPr>
                <w:rFonts w:ascii="Garamond" w:hAnsi="Garamond" w:eastAsia="Arial" w:cs="Arial"/>
                <w:sz w:val="16"/>
              </w:rPr>
            </w:pPr>
            <w:r w:rsidRPr="00ED1817">
              <w:rPr>
                <w:rFonts w:ascii="Garamond" w:hAnsi="Garamond" w:eastAsia="Arial" w:cs="Arial"/>
                <w:sz w:val="16"/>
              </w:rPr>
              <w:t>For</w:t>
            </w:r>
            <w:r w:rsidRPr="00ED1817">
              <w:rPr>
                <w:rFonts w:ascii="Garamond" w:hAnsi="Garamond" w:eastAsia="Arial" w:cs="Arial"/>
                <w:spacing w:val="-10"/>
                <w:sz w:val="16"/>
              </w:rPr>
              <w:t xml:space="preserve"> </w:t>
            </w:r>
            <w:r w:rsidRPr="00ED1817">
              <w:rPr>
                <w:rFonts w:ascii="Garamond" w:hAnsi="Garamond" w:eastAsia="Arial" w:cs="Arial"/>
                <w:sz w:val="16"/>
              </w:rPr>
              <w:t>Underground</w:t>
            </w:r>
            <w:r w:rsidRPr="00ED1817">
              <w:rPr>
                <w:rFonts w:ascii="Garamond" w:hAnsi="Garamond" w:eastAsia="Arial" w:cs="Arial"/>
                <w:spacing w:val="-7"/>
                <w:sz w:val="16"/>
              </w:rPr>
              <w:t xml:space="preserve"> </w:t>
            </w:r>
            <w:r w:rsidRPr="00ED1817">
              <w:rPr>
                <w:rFonts w:ascii="Garamond" w:hAnsi="Garamond" w:eastAsia="Arial" w:cs="Arial"/>
                <w:spacing w:val="-2"/>
                <w:sz w:val="16"/>
              </w:rPr>
              <w:t>Portions:</w:t>
            </w:r>
          </w:p>
          <w:p w:rsidRPr="00ED1817" w:rsidR="00347DCF" w:rsidP="00EF7F6D" w:rsidRDefault="00347DCF" w14:paraId="37F7A17C" w14:textId="77777777">
            <w:pPr>
              <w:widowControl w:val="0"/>
              <w:numPr>
                <w:ilvl w:val="0"/>
                <w:numId w:val="70"/>
              </w:numPr>
              <w:tabs>
                <w:tab w:val="left" w:pos="269"/>
                <w:tab w:val="left" w:pos="271"/>
              </w:tabs>
              <w:autoSpaceDE w:val="0"/>
              <w:autoSpaceDN w:val="0"/>
              <w:spacing w:before="55" w:after="0" w:line="247" w:lineRule="auto"/>
              <w:ind w:left="271" w:right="196"/>
              <w:rPr>
                <w:rFonts w:ascii="Garamond" w:hAnsi="Garamond" w:eastAsia="Arial" w:cs="Arial"/>
                <w:sz w:val="16"/>
              </w:rPr>
            </w:pPr>
            <w:r w:rsidRPr="00ED1817">
              <w:rPr>
                <w:rFonts w:ascii="Garamond" w:hAnsi="Garamond" w:eastAsia="Arial" w:cs="Arial"/>
                <w:sz w:val="16"/>
              </w:rPr>
              <w:t>Resource avoidance (including</w:t>
            </w:r>
            <w:r w:rsidRPr="00ED1817">
              <w:rPr>
                <w:rFonts w:ascii="Garamond" w:hAnsi="Garamond" w:eastAsia="Arial" w:cs="Arial"/>
                <w:spacing w:val="-12"/>
                <w:sz w:val="16"/>
              </w:rPr>
              <w:t xml:space="preserve"> </w:t>
            </w:r>
            <w:r w:rsidRPr="00ED1817">
              <w:rPr>
                <w:rFonts w:ascii="Garamond" w:hAnsi="Garamond" w:eastAsia="Arial" w:cs="Arial"/>
                <w:sz w:val="16"/>
              </w:rPr>
              <w:t>30-meter</w:t>
            </w:r>
            <w:r w:rsidRPr="00ED1817">
              <w:rPr>
                <w:rFonts w:ascii="Garamond" w:hAnsi="Garamond" w:eastAsia="Arial" w:cs="Arial"/>
                <w:spacing w:val="-11"/>
                <w:sz w:val="16"/>
              </w:rPr>
              <w:t xml:space="preserve"> </w:t>
            </w:r>
            <w:r w:rsidRPr="00ED1817">
              <w:rPr>
                <w:rFonts w:ascii="Garamond" w:hAnsi="Garamond" w:eastAsia="Arial" w:cs="Arial"/>
                <w:sz w:val="16"/>
              </w:rPr>
              <w:t>buffer) where feasible</w:t>
            </w:r>
          </w:p>
          <w:p w:rsidRPr="00ED1817" w:rsidR="00347DCF" w:rsidP="00EF7F6D" w:rsidRDefault="00347DCF" w14:paraId="31FAD8DB" w14:textId="77777777">
            <w:pPr>
              <w:widowControl w:val="0"/>
              <w:numPr>
                <w:ilvl w:val="0"/>
                <w:numId w:val="70"/>
              </w:numPr>
              <w:tabs>
                <w:tab w:val="left" w:pos="269"/>
                <w:tab w:val="left" w:pos="271"/>
              </w:tabs>
              <w:autoSpaceDE w:val="0"/>
              <w:autoSpaceDN w:val="0"/>
              <w:spacing w:before="49" w:after="0" w:line="244" w:lineRule="auto"/>
              <w:ind w:left="271" w:right="108"/>
              <w:rPr>
                <w:rFonts w:ascii="Garamond" w:hAnsi="Garamond" w:eastAsia="Arial" w:cs="Arial"/>
                <w:sz w:val="16"/>
              </w:rPr>
            </w:pPr>
            <w:r w:rsidRPr="00ED1817">
              <w:rPr>
                <w:rFonts w:ascii="Garamond" w:hAnsi="Garamond" w:eastAsia="Arial" w:cs="Arial"/>
                <w:sz w:val="16"/>
              </w:rPr>
              <w:t>Limit</w:t>
            </w:r>
            <w:r w:rsidRPr="00ED1817">
              <w:rPr>
                <w:rFonts w:ascii="Garamond" w:hAnsi="Garamond" w:eastAsia="Arial" w:cs="Arial"/>
                <w:spacing w:val="-10"/>
                <w:sz w:val="16"/>
              </w:rPr>
              <w:t xml:space="preserve"> </w:t>
            </w:r>
            <w:r w:rsidRPr="00ED1817">
              <w:rPr>
                <w:rFonts w:ascii="Garamond" w:hAnsi="Garamond" w:eastAsia="Arial" w:cs="Arial"/>
                <w:sz w:val="16"/>
              </w:rPr>
              <w:t>work</w:t>
            </w:r>
            <w:r w:rsidRPr="00ED1817">
              <w:rPr>
                <w:rFonts w:ascii="Garamond" w:hAnsi="Garamond" w:eastAsia="Arial" w:cs="Arial"/>
                <w:spacing w:val="-9"/>
                <w:sz w:val="16"/>
              </w:rPr>
              <w:t xml:space="preserve"> </w:t>
            </w:r>
            <w:r w:rsidRPr="00ED1817">
              <w:rPr>
                <w:rFonts w:ascii="Garamond" w:hAnsi="Garamond" w:eastAsia="Arial" w:cs="Arial"/>
                <w:sz w:val="16"/>
              </w:rPr>
              <w:t>to</w:t>
            </w:r>
            <w:r w:rsidRPr="00ED1817">
              <w:rPr>
                <w:rFonts w:ascii="Garamond" w:hAnsi="Garamond" w:eastAsia="Arial" w:cs="Arial"/>
                <w:spacing w:val="-10"/>
                <w:sz w:val="16"/>
              </w:rPr>
              <w:t xml:space="preserve"> </w:t>
            </w:r>
            <w:r w:rsidRPr="00ED1817">
              <w:rPr>
                <w:rFonts w:ascii="Garamond" w:hAnsi="Garamond" w:eastAsia="Arial" w:cs="Arial"/>
                <w:sz w:val="16"/>
              </w:rPr>
              <w:t>existing</w:t>
            </w:r>
            <w:r w:rsidRPr="00ED1817">
              <w:rPr>
                <w:rFonts w:ascii="Garamond" w:hAnsi="Garamond" w:eastAsia="Arial" w:cs="Arial"/>
                <w:spacing w:val="-10"/>
                <w:sz w:val="16"/>
              </w:rPr>
              <w:t xml:space="preserve"> </w:t>
            </w:r>
            <w:r w:rsidRPr="00ED1817">
              <w:rPr>
                <w:rFonts w:ascii="Garamond" w:hAnsi="Garamond" w:eastAsia="Arial" w:cs="Arial"/>
                <w:sz w:val="16"/>
              </w:rPr>
              <w:t>paved surfaces where feasible</w:t>
            </w:r>
          </w:p>
          <w:p w:rsidRPr="00ED1817" w:rsidR="00347DCF" w:rsidP="00EF7F6D" w:rsidRDefault="00347DCF" w14:paraId="7F5E15FB" w14:textId="77777777">
            <w:pPr>
              <w:widowControl w:val="0"/>
              <w:numPr>
                <w:ilvl w:val="0"/>
                <w:numId w:val="70"/>
              </w:numPr>
              <w:tabs>
                <w:tab w:val="left" w:pos="269"/>
                <w:tab w:val="left" w:pos="271"/>
              </w:tabs>
              <w:autoSpaceDE w:val="0"/>
              <w:autoSpaceDN w:val="0"/>
              <w:spacing w:before="53" w:after="0" w:line="247" w:lineRule="auto"/>
              <w:ind w:left="271" w:right="160"/>
              <w:rPr>
                <w:rFonts w:ascii="Garamond" w:hAnsi="Garamond" w:eastAsia="Arial" w:cs="Arial"/>
                <w:sz w:val="16"/>
              </w:rPr>
            </w:pPr>
            <w:r w:rsidRPr="00ED1817">
              <w:rPr>
                <w:rFonts w:ascii="Garamond" w:hAnsi="Garamond" w:eastAsia="Arial" w:cs="Arial"/>
                <w:sz w:val="16"/>
              </w:rPr>
              <w:t>Pre-construction</w:t>
            </w:r>
            <w:r w:rsidRPr="00ED1817">
              <w:rPr>
                <w:rFonts w:ascii="Garamond" w:hAnsi="Garamond" w:eastAsia="Arial" w:cs="Arial"/>
                <w:spacing w:val="-12"/>
                <w:sz w:val="16"/>
              </w:rPr>
              <w:t xml:space="preserve"> </w:t>
            </w:r>
            <w:r w:rsidRPr="00ED1817">
              <w:rPr>
                <w:rFonts w:ascii="Garamond" w:hAnsi="Garamond" w:eastAsia="Arial" w:cs="Arial"/>
                <w:sz w:val="16"/>
              </w:rPr>
              <w:t>survey</w:t>
            </w:r>
            <w:r w:rsidRPr="00ED1817">
              <w:rPr>
                <w:rFonts w:ascii="Garamond" w:hAnsi="Garamond" w:eastAsia="Arial" w:cs="Arial"/>
                <w:spacing w:val="-11"/>
                <w:sz w:val="16"/>
              </w:rPr>
              <w:t xml:space="preserve"> </w:t>
            </w:r>
            <w:r w:rsidRPr="00ED1817">
              <w:rPr>
                <w:rFonts w:ascii="Garamond" w:hAnsi="Garamond" w:eastAsia="Arial" w:cs="Arial"/>
                <w:sz w:val="16"/>
              </w:rPr>
              <w:t>for Project alignment on or near identified resource intersecting alignment</w:t>
            </w:r>
          </w:p>
          <w:p w:rsidRPr="00ED1817" w:rsidR="00347DCF" w:rsidP="00EF7F6D" w:rsidRDefault="00347DCF" w14:paraId="577E48E0" w14:textId="77777777">
            <w:pPr>
              <w:widowControl w:val="0"/>
              <w:numPr>
                <w:ilvl w:val="0"/>
                <w:numId w:val="70"/>
              </w:numPr>
              <w:tabs>
                <w:tab w:val="left" w:pos="271"/>
              </w:tabs>
              <w:autoSpaceDE w:val="0"/>
              <w:autoSpaceDN w:val="0"/>
              <w:spacing w:before="49" w:after="0" w:line="240" w:lineRule="auto"/>
              <w:ind w:left="271" w:hanging="215"/>
              <w:rPr>
                <w:rFonts w:ascii="Garamond" w:hAnsi="Garamond" w:eastAsia="Arial" w:cs="Arial"/>
                <w:sz w:val="16"/>
              </w:rPr>
            </w:pPr>
            <w:r w:rsidRPr="00ED1817">
              <w:rPr>
                <w:rFonts w:ascii="Garamond" w:hAnsi="Garamond" w:eastAsia="Arial" w:cs="Arial"/>
                <w:spacing w:val="-2"/>
                <w:sz w:val="16"/>
              </w:rPr>
              <w:t>Potential</w:t>
            </w:r>
            <w:r w:rsidRPr="00ED1817">
              <w:rPr>
                <w:rFonts w:ascii="Garamond" w:hAnsi="Garamond" w:eastAsia="Arial" w:cs="Arial"/>
                <w:spacing w:val="5"/>
                <w:sz w:val="16"/>
              </w:rPr>
              <w:t xml:space="preserve"> </w:t>
            </w:r>
            <w:r w:rsidRPr="00ED1817">
              <w:rPr>
                <w:rFonts w:ascii="Garamond" w:hAnsi="Garamond" w:eastAsia="Arial" w:cs="Arial"/>
                <w:spacing w:val="-2"/>
                <w:sz w:val="16"/>
              </w:rPr>
              <w:t>monitoring</w:t>
            </w:r>
          </w:p>
          <w:p w:rsidRPr="00ED1817" w:rsidR="00347DCF" w:rsidP="00EF7F6D" w:rsidRDefault="00347DCF" w14:paraId="22BE9B9C" w14:textId="77777777">
            <w:pPr>
              <w:widowControl w:val="0"/>
              <w:numPr>
                <w:ilvl w:val="0"/>
                <w:numId w:val="70"/>
              </w:numPr>
              <w:tabs>
                <w:tab w:val="left" w:pos="271"/>
              </w:tabs>
              <w:autoSpaceDE w:val="0"/>
              <w:autoSpaceDN w:val="0"/>
              <w:spacing w:before="53" w:after="0" w:line="240" w:lineRule="auto"/>
              <w:ind w:left="271" w:hanging="215"/>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9"/>
                <w:sz w:val="16"/>
              </w:rPr>
              <w:t xml:space="preserve"> </w:t>
            </w:r>
            <w:r w:rsidRPr="00ED1817">
              <w:rPr>
                <w:rFonts w:ascii="Garamond" w:hAnsi="Garamond" w:eastAsia="Arial" w:cs="Arial"/>
                <w:sz w:val="16"/>
              </w:rPr>
              <w:t>WEAP</w:t>
            </w:r>
            <w:r w:rsidRPr="00ED1817">
              <w:rPr>
                <w:rFonts w:ascii="Garamond" w:hAnsi="Garamond" w:eastAsia="Arial" w:cs="Arial"/>
                <w:spacing w:val="-8"/>
                <w:sz w:val="16"/>
              </w:rPr>
              <w:t xml:space="preserve"> </w:t>
            </w:r>
            <w:r w:rsidRPr="00ED1817">
              <w:rPr>
                <w:rFonts w:ascii="Garamond" w:hAnsi="Garamond" w:eastAsia="Arial" w:cs="Arial"/>
                <w:spacing w:val="-2"/>
                <w:sz w:val="16"/>
              </w:rPr>
              <w:t>training</w:t>
            </w:r>
          </w:p>
          <w:p w:rsidRPr="00ED1817" w:rsidR="00347DCF" w:rsidP="00EF7F6D" w:rsidRDefault="00347DCF" w14:paraId="0564682C" w14:textId="77777777">
            <w:pPr>
              <w:widowControl w:val="0"/>
              <w:numPr>
                <w:ilvl w:val="0"/>
                <w:numId w:val="70"/>
              </w:numPr>
              <w:tabs>
                <w:tab w:val="left" w:pos="270"/>
                <w:tab w:val="left" w:pos="272"/>
              </w:tabs>
              <w:autoSpaceDE w:val="0"/>
              <w:autoSpaceDN w:val="0"/>
              <w:spacing w:before="55" w:after="0" w:line="244" w:lineRule="auto"/>
              <w:ind w:left="272" w:right="292"/>
              <w:rPr>
                <w:rFonts w:ascii="Garamond" w:hAnsi="Garamond" w:eastAsia="Arial" w:cs="Arial"/>
                <w:sz w:val="16"/>
              </w:rPr>
            </w:pPr>
            <w:r w:rsidRPr="00ED1817">
              <w:rPr>
                <w:rFonts w:ascii="Garamond" w:hAnsi="Garamond" w:eastAsia="Arial" w:cs="Arial"/>
                <w:sz w:val="16"/>
              </w:rPr>
              <w:t xml:space="preserve">Potential involvement of </w:t>
            </w:r>
            <w:r w:rsidRPr="00ED1817">
              <w:rPr>
                <w:rFonts w:ascii="Garamond" w:hAnsi="Garamond" w:eastAsia="Arial" w:cs="Arial"/>
                <w:spacing w:val="-2"/>
                <w:sz w:val="16"/>
              </w:rPr>
              <w:t>designated</w:t>
            </w:r>
            <w:r w:rsidRPr="00ED1817">
              <w:rPr>
                <w:rFonts w:ascii="Garamond" w:hAnsi="Garamond" w:eastAsia="Arial" w:cs="Arial"/>
                <w:spacing w:val="6"/>
                <w:sz w:val="16"/>
              </w:rPr>
              <w:t xml:space="preserve"> </w:t>
            </w:r>
            <w:r w:rsidRPr="00ED1817">
              <w:rPr>
                <w:rFonts w:ascii="Garamond" w:hAnsi="Garamond" w:eastAsia="Arial" w:cs="Arial"/>
                <w:spacing w:val="-2"/>
                <w:sz w:val="16"/>
              </w:rPr>
              <w:t>archaeologist</w:t>
            </w:r>
          </w:p>
          <w:p w:rsidRPr="00ED1817" w:rsidR="00347DCF" w:rsidP="00EF7F6D" w:rsidRDefault="00347DCF" w14:paraId="77FD11CF" w14:textId="77777777">
            <w:pPr>
              <w:widowControl w:val="0"/>
              <w:numPr>
                <w:ilvl w:val="0"/>
                <w:numId w:val="70"/>
              </w:numPr>
              <w:tabs>
                <w:tab w:val="left" w:pos="270"/>
                <w:tab w:val="left" w:pos="272"/>
              </w:tabs>
              <w:autoSpaceDE w:val="0"/>
              <w:autoSpaceDN w:val="0"/>
              <w:spacing w:before="52" w:after="0" w:line="247" w:lineRule="auto"/>
              <w:ind w:left="272" w:right="418"/>
              <w:rPr>
                <w:rFonts w:ascii="Garamond" w:hAnsi="Garamond" w:eastAsia="Arial" w:cs="Arial"/>
                <w:sz w:val="16"/>
              </w:rPr>
            </w:pPr>
            <w:r w:rsidRPr="00ED1817">
              <w:rPr>
                <w:rFonts w:ascii="Garamond" w:hAnsi="Garamond" w:eastAsia="Arial" w:cs="Arial"/>
                <w:sz w:val="16"/>
              </w:rPr>
              <w:t>Protocol</w:t>
            </w:r>
            <w:r w:rsidRPr="00ED1817">
              <w:rPr>
                <w:rFonts w:ascii="Garamond" w:hAnsi="Garamond" w:eastAsia="Arial" w:cs="Arial"/>
                <w:spacing w:val="-12"/>
                <w:sz w:val="16"/>
              </w:rPr>
              <w:t xml:space="preserve"> </w:t>
            </w:r>
            <w:r w:rsidRPr="00ED1817">
              <w:rPr>
                <w:rFonts w:ascii="Garamond" w:hAnsi="Garamond" w:eastAsia="Arial" w:cs="Arial"/>
                <w:sz w:val="16"/>
              </w:rPr>
              <w:t>for</w:t>
            </w:r>
            <w:r w:rsidRPr="00ED1817">
              <w:rPr>
                <w:rFonts w:ascii="Garamond" w:hAnsi="Garamond" w:eastAsia="Arial" w:cs="Arial"/>
                <w:spacing w:val="-11"/>
                <w:sz w:val="16"/>
              </w:rPr>
              <w:t xml:space="preserve"> </w:t>
            </w:r>
            <w:r w:rsidRPr="00ED1817">
              <w:rPr>
                <w:rFonts w:ascii="Garamond" w:hAnsi="Garamond" w:eastAsia="Arial" w:cs="Arial"/>
                <w:sz w:val="16"/>
              </w:rPr>
              <w:t>inadvertent discovery of resource</w:t>
            </w:r>
          </w:p>
          <w:p w:rsidRPr="00ED1817" w:rsidR="00347DCF" w:rsidP="00EF7F6D" w:rsidRDefault="00347DCF" w14:paraId="42A12A62" w14:textId="77777777">
            <w:pPr>
              <w:widowControl w:val="0"/>
              <w:numPr>
                <w:ilvl w:val="0"/>
                <w:numId w:val="70"/>
              </w:numPr>
              <w:tabs>
                <w:tab w:val="left" w:pos="271"/>
              </w:tabs>
              <w:autoSpaceDE w:val="0"/>
              <w:autoSpaceDN w:val="0"/>
              <w:spacing w:before="49" w:after="0" w:line="240" w:lineRule="auto"/>
              <w:ind w:left="271" w:hanging="215"/>
              <w:rPr>
                <w:rFonts w:ascii="Garamond" w:hAnsi="Garamond" w:eastAsia="Arial" w:cs="Arial"/>
                <w:sz w:val="16"/>
              </w:rPr>
            </w:pPr>
            <w:r w:rsidRPr="00ED1817">
              <w:rPr>
                <w:rFonts w:ascii="Garamond" w:hAnsi="Garamond" w:eastAsia="Arial" w:cs="Arial"/>
                <w:spacing w:val="-2"/>
                <w:sz w:val="16"/>
              </w:rPr>
              <w:t>Tribal</w:t>
            </w:r>
            <w:r w:rsidRPr="00ED1817">
              <w:rPr>
                <w:rFonts w:ascii="Garamond" w:hAnsi="Garamond" w:eastAsia="Arial" w:cs="Arial"/>
                <w:spacing w:val="7"/>
                <w:sz w:val="16"/>
              </w:rPr>
              <w:t xml:space="preserve"> </w:t>
            </w:r>
            <w:r w:rsidRPr="00ED1817">
              <w:rPr>
                <w:rFonts w:ascii="Garamond" w:hAnsi="Garamond" w:eastAsia="Arial" w:cs="Arial"/>
                <w:spacing w:val="-2"/>
                <w:sz w:val="16"/>
              </w:rPr>
              <w:t>consultation</w:t>
            </w:r>
            <w:r w:rsidRPr="00ED1817">
              <w:rPr>
                <w:rFonts w:ascii="Garamond" w:hAnsi="Garamond" w:eastAsia="Arial" w:cs="Arial"/>
                <w:spacing w:val="6"/>
                <w:sz w:val="16"/>
              </w:rPr>
              <w:t xml:space="preserve"> </w:t>
            </w:r>
            <w:r w:rsidRPr="00ED1817">
              <w:rPr>
                <w:rFonts w:ascii="Garamond" w:hAnsi="Garamond" w:eastAsia="Arial" w:cs="Arial"/>
                <w:spacing w:val="-2"/>
                <w:sz w:val="16"/>
              </w:rPr>
              <w:t>letter(s)</w:t>
            </w:r>
          </w:p>
          <w:p w:rsidRPr="00ED1817" w:rsidR="00347DCF" w:rsidP="00EF7F6D" w:rsidRDefault="00347DCF" w14:paraId="3BE3D8EE" w14:textId="77777777">
            <w:pPr>
              <w:widowControl w:val="0"/>
              <w:numPr>
                <w:ilvl w:val="0"/>
                <w:numId w:val="70"/>
              </w:numPr>
              <w:tabs>
                <w:tab w:val="left" w:pos="271"/>
              </w:tabs>
              <w:autoSpaceDE w:val="0"/>
              <w:autoSpaceDN w:val="0"/>
              <w:spacing w:before="53" w:after="0" w:line="240" w:lineRule="auto"/>
              <w:ind w:left="271" w:hanging="215"/>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10"/>
                <w:sz w:val="16"/>
              </w:rPr>
              <w:t xml:space="preserve"> </w:t>
            </w:r>
            <w:r w:rsidRPr="00ED1817">
              <w:rPr>
                <w:rFonts w:ascii="Garamond" w:hAnsi="Garamond" w:eastAsia="Arial" w:cs="Arial"/>
                <w:sz w:val="16"/>
              </w:rPr>
              <w:t>tribal</w:t>
            </w:r>
            <w:r w:rsidRPr="00ED1817">
              <w:rPr>
                <w:rFonts w:ascii="Garamond" w:hAnsi="Garamond" w:eastAsia="Arial" w:cs="Arial"/>
                <w:spacing w:val="-9"/>
                <w:sz w:val="16"/>
              </w:rPr>
              <w:t xml:space="preserve"> </w:t>
            </w:r>
            <w:r w:rsidRPr="00ED1817">
              <w:rPr>
                <w:rFonts w:ascii="Garamond" w:hAnsi="Garamond" w:eastAsia="Arial" w:cs="Arial"/>
                <w:spacing w:val="-2"/>
                <w:sz w:val="16"/>
              </w:rPr>
              <w:t>consultation</w:t>
            </w:r>
          </w:p>
          <w:p w:rsidRPr="00ED1817" w:rsidR="00347DCF" w:rsidP="00EF7F6D" w:rsidRDefault="00347DCF" w14:paraId="2F05E872" w14:textId="77777777">
            <w:pPr>
              <w:widowControl w:val="0"/>
              <w:numPr>
                <w:ilvl w:val="0"/>
                <w:numId w:val="70"/>
              </w:numPr>
              <w:tabs>
                <w:tab w:val="left" w:pos="271"/>
              </w:tabs>
              <w:autoSpaceDE w:val="0"/>
              <w:autoSpaceDN w:val="0"/>
              <w:spacing w:before="55" w:after="0" w:line="240" w:lineRule="auto"/>
              <w:ind w:left="271" w:hanging="215"/>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10"/>
                <w:sz w:val="16"/>
              </w:rPr>
              <w:t xml:space="preserve"> </w:t>
            </w:r>
            <w:r w:rsidRPr="00ED1817">
              <w:rPr>
                <w:rFonts w:ascii="Garamond" w:hAnsi="Garamond" w:eastAsia="Arial" w:cs="Arial"/>
                <w:sz w:val="16"/>
              </w:rPr>
              <w:t>tribal</w:t>
            </w:r>
            <w:r w:rsidRPr="00ED1817">
              <w:rPr>
                <w:rFonts w:ascii="Garamond" w:hAnsi="Garamond" w:eastAsia="Arial" w:cs="Arial"/>
                <w:spacing w:val="-9"/>
                <w:sz w:val="16"/>
              </w:rPr>
              <w:t xml:space="preserve"> </w:t>
            </w:r>
            <w:r w:rsidRPr="00ED1817">
              <w:rPr>
                <w:rFonts w:ascii="Garamond" w:hAnsi="Garamond" w:eastAsia="Arial" w:cs="Arial"/>
                <w:spacing w:val="-2"/>
                <w:sz w:val="16"/>
              </w:rPr>
              <w:t>monitoring</w:t>
            </w:r>
          </w:p>
          <w:p w:rsidRPr="00ED1817" w:rsidR="00347DCF" w:rsidP="00EF7F6D" w:rsidRDefault="00347DCF" w14:paraId="10B329EB" w14:textId="77777777">
            <w:pPr>
              <w:widowControl w:val="0"/>
              <w:numPr>
                <w:ilvl w:val="0"/>
                <w:numId w:val="70"/>
              </w:numPr>
              <w:tabs>
                <w:tab w:val="left" w:pos="268"/>
                <w:tab w:val="left" w:pos="270"/>
              </w:tabs>
              <w:autoSpaceDE w:val="0"/>
              <w:autoSpaceDN w:val="0"/>
              <w:spacing w:before="54" w:after="0" w:line="244" w:lineRule="auto"/>
              <w:ind w:right="74"/>
              <w:rPr>
                <w:rFonts w:ascii="Garamond" w:hAnsi="Garamond" w:eastAsia="Arial" w:cs="Arial"/>
                <w:sz w:val="16"/>
              </w:rPr>
            </w:pPr>
            <w:r w:rsidRPr="00ED1817">
              <w:rPr>
                <w:rFonts w:ascii="Garamond" w:hAnsi="Garamond" w:eastAsia="Arial" w:cs="Arial"/>
                <w:sz w:val="16"/>
              </w:rPr>
              <w:t>Protocol for Inadvertent discovery</w:t>
            </w:r>
            <w:r w:rsidRPr="00ED1817">
              <w:rPr>
                <w:rFonts w:ascii="Garamond" w:hAnsi="Garamond" w:eastAsia="Arial" w:cs="Arial"/>
                <w:spacing w:val="-12"/>
                <w:sz w:val="16"/>
              </w:rPr>
              <w:t xml:space="preserve"> </w:t>
            </w:r>
            <w:r w:rsidRPr="00ED1817">
              <w:rPr>
                <w:rFonts w:ascii="Garamond" w:hAnsi="Garamond" w:eastAsia="Arial" w:cs="Arial"/>
                <w:sz w:val="16"/>
              </w:rPr>
              <w:t>of</w:t>
            </w:r>
            <w:r w:rsidRPr="00ED1817">
              <w:rPr>
                <w:rFonts w:ascii="Garamond" w:hAnsi="Garamond" w:eastAsia="Arial" w:cs="Arial"/>
                <w:spacing w:val="-11"/>
                <w:sz w:val="16"/>
              </w:rPr>
              <w:t xml:space="preserve"> </w:t>
            </w:r>
            <w:r w:rsidRPr="00ED1817">
              <w:rPr>
                <w:rFonts w:ascii="Garamond" w:hAnsi="Garamond" w:eastAsia="Arial" w:cs="Arial"/>
                <w:sz w:val="16"/>
              </w:rPr>
              <w:t>human</w:t>
            </w:r>
            <w:r w:rsidRPr="00ED1817">
              <w:rPr>
                <w:rFonts w:ascii="Garamond" w:hAnsi="Garamond" w:eastAsia="Arial" w:cs="Arial"/>
                <w:spacing w:val="-11"/>
                <w:sz w:val="16"/>
              </w:rPr>
              <w:t xml:space="preserve"> </w:t>
            </w:r>
            <w:r w:rsidRPr="00ED1817">
              <w:rPr>
                <w:rFonts w:ascii="Garamond" w:hAnsi="Garamond" w:eastAsia="Arial" w:cs="Arial"/>
                <w:sz w:val="16"/>
              </w:rPr>
              <w:t>remains</w:t>
            </w:r>
          </w:p>
          <w:p w:rsidRPr="00ED1817" w:rsidR="00347DCF" w:rsidP="00EF7F6D" w:rsidRDefault="00347DCF" w14:paraId="445BE14E" w14:textId="77777777">
            <w:pPr>
              <w:widowControl w:val="0"/>
              <w:numPr>
                <w:ilvl w:val="0"/>
                <w:numId w:val="70"/>
              </w:numPr>
              <w:tabs>
                <w:tab w:val="left" w:pos="269"/>
              </w:tabs>
              <w:autoSpaceDE w:val="0"/>
              <w:autoSpaceDN w:val="0"/>
              <w:spacing w:before="53" w:after="0" w:line="240" w:lineRule="auto"/>
              <w:ind w:left="269" w:hanging="215"/>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8"/>
                <w:sz w:val="16"/>
              </w:rPr>
              <w:t xml:space="preserve"> </w:t>
            </w:r>
            <w:r w:rsidRPr="00ED1817">
              <w:rPr>
                <w:rFonts w:ascii="Garamond" w:hAnsi="Garamond" w:eastAsia="Arial" w:cs="Arial"/>
                <w:sz w:val="16"/>
              </w:rPr>
              <w:t>reporting</w:t>
            </w:r>
            <w:r w:rsidRPr="00ED1817">
              <w:rPr>
                <w:rFonts w:ascii="Garamond" w:hAnsi="Garamond" w:eastAsia="Arial" w:cs="Arial"/>
                <w:spacing w:val="-9"/>
                <w:sz w:val="16"/>
              </w:rPr>
              <w:t xml:space="preserve"> </w:t>
            </w:r>
            <w:r w:rsidRPr="00ED1817">
              <w:rPr>
                <w:rFonts w:ascii="Garamond" w:hAnsi="Garamond" w:eastAsia="Arial" w:cs="Arial"/>
                <w:sz w:val="16"/>
              </w:rPr>
              <w:t>to</w:t>
            </w:r>
            <w:r w:rsidRPr="00ED1817">
              <w:rPr>
                <w:rFonts w:ascii="Garamond" w:hAnsi="Garamond" w:eastAsia="Arial" w:cs="Arial"/>
                <w:spacing w:val="-8"/>
                <w:sz w:val="16"/>
              </w:rPr>
              <w:t xml:space="preserve"> </w:t>
            </w:r>
            <w:r w:rsidRPr="00ED1817">
              <w:rPr>
                <w:rFonts w:ascii="Garamond" w:hAnsi="Garamond" w:eastAsia="Arial" w:cs="Arial"/>
                <w:spacing w:val="-4"/>
                <w:sz w:val="16"/>
              </w:rPr>
              <w:t>CPUC</w:t>
            </w:r>
          </w:p>
        </w:tc>
      </w:tr>
      <w:tr w:rsidRPr="00ED1817" w:rsidR="00347DCF" w14:paraId="62A9D215" w14:textId="77777777">
        <w:trPr>
          <w:trHeight w:val="327"/>
        </w:trPr>
        <w:tc>
          <w:tcPr>
            <w:tcW w:w="9745" w:type="dxa"/>
            <w:gridSpan w:val="7"/>
            <w:tcBorders>
              <w:left w:val="nil"/>
              <w:right w:val="nil"/>
            </w:tcBorders>
            <w:shd w:val="clear" w:color="auto" w:fill="D9D9D9"/>
          </w:tcPr>
          <w:p w:rsidRPr="00ED1817" w:rsidR="00347DCF" w:rsidRDefault="00347DCF" w14:paraId="785B53C6" w14:textId="77777777">
            <w:pPr>
              <w:spacing w:before="60"/>
              <w:rPr>
                <w:rFonts w:ascii="Garamond" w:hAnsi="Garamond" w:eastAsia="Arial" w:cs="Arial"/>
                <w:b/>
                <w:sz w:val="18"/>
              </w:rPr>
            </w:pPr>
            <w:r w:rsidRPr="00ED1817">
              <w:rPr>
                <w:rFonts w:ascii="Garamond" w:hAnsi="Garamond" w:eastAsia="Arial" w:cs="Arial"/>
                <w:b/>
                <w:sz w:val="18"/>
              </w:rPr>
              <w:t>Julian</w:t>
            </w:r>
            <w:r w:rsidRPr="00ED1817">
              <w:rPr>
                <w:rFonts w:ascii="Garamond" w:hAnsi="Garamond" w:eastAsia="Arial" w:cs="Arial"/>
                <w:b/>
                <w:spacing w:val="-7"/>
                <w:sz w:val="18"/>
              </w:rPr>
              <w:t xml:space="preserve"> </w:t>
            </w:r>
            <w:r w:rsidRPr="00ED1817">
              <w:rPr>
                <w:rFonts w:ascii="Garamond" w:hAnsi="Garamond" w:eastAsia="Arial" w:cs="Arial"/>
                <w:b/>
                <w:sz w:val="18"/>
              </w:rPr>
              <w:t>Middle-Mile</w:t>
            </w:r>
            <w:r w:rsidRPr="00ED1817">
              <w:rPr>
                <w:rFonts w:ascii="Garamond" w:hAnsi="Garamond" w:eastAsia="Arial" w:cs="Arial"/>
                <w:b/>
                <w:spacing w:val="-5"/>
                <w:sz w:val="18"/>
              </w:rPr>
              <w:t xml:space="preserve"> </w:t>
            </w:r>
            <w:r w:rsidRPr="00ED1817">
              <w:rPr>
                <w:rFonts w:ascii="Garamond" w:hAnsi="Garamond" w:eastAsia="Arial" w:cs="Arial"/>
                <w:b/>
                <w:sz w:val="18"/>
              </w:rPr>
              <w:t>and</w:t>
            </w:r>
            <w:r w:rsidRPr="00ED1817">
              <w:rPr>
                <w:rFonts w:ascii="Garamond" w:hAnsi="Garamond" w:eastAsia="Arial" w:cs="Arial"/>
                <w:b/>
                <w:spacing w:val="-4"/>
                <w:sz w:val="18"/>
              </w:rPr>
              <w:t xml:space="preserve"> </w:t>
            </w:r>
            <w:r w:rsidRPr="00ED1817">
              <w:rPr>
                <w:rFonts w:ascii="Garamond" w:hAnsi="Garamond" w:eastAsia="Arial" w:cs="Arial"/>
                <w:b/>
                <w:sz w:val="18"/>
              </w:rPr>
              <w:t>Last-Mile</w:t>
            </w:r>
            <w:r w:rsidRPr="00ED1817">
              <w:rPr>
                <w:rFonts w:ascii="Garamond" w:hAnsi="Garamond" w:eastAsia="Arial" w:cs="Arial"/>
                <w:b/>
                <w:spacing w:val="-5"/>
                <w:sz w:val="18"/>
              </w:rPr>
              <w:t xml:space="preserve"> </w:t>
            </w:r>
            <w:r w:rsidRPr="00ED1817">
              <w:rPr>
                <w:rFonts w:ascii="Garamond" w:hAnsi="Garamond" w:eastAsia="Arial" w:cs="Arial"/>
                <w:b/>
                <w:sz w:val="18"/>
              </w:rPr>
              <w:t>Fiber</w:t>
            </w:r>
            <w:r w:rsidRPr="00ED1817">
              <w:rPr>
                <w:rFonts w:ascii="Garamond" w:hAnsi="Garamond" w:eastAsia="Arial" w:cs="Arial"/>
                <w:b/>
                <w:spacing w:val="-4"/>
                <w:sz w:val="18"/>
              </w:rPr>
              <w:t xml:space="preserve"> </w:t>
            </w:r>
            <w:r w:rsidRPr="00ED1817">
              <w:rPr>
                <w:rFonts w:ascii="Garamond" w:hAnsi="Garamond" w:eastAsia="Arial" w:cs="Arial"/>
                <w:b/>
                <w:sz w:val="18"/>
              </w:rPr>
              <w:t>Installation</w:t>
            </w:r>
            <w:r w:rsidRPr="00ED1817">
              <w:rPr>
                <w:rFonts w:ascii="Garamond" w:hAnsi="Garamond" w:eastAsia="Arial" w:cs="Arial"/>
                <w:b/>
                <w:spacing w:val="-4"/>
                <w:sz w:val="18"/>
              </w:rPr>
              <w:t xml:space="preserve"> </w:t>
            </w:r>
            <w:r w:rsidRPr="00ED1817">
              <w:rPr>
                <w:rFonts w:ascii="Garamond" w:hAnsi="Garamond" w:eastAsia="Arial" w:cs="Arial"/>
                <w:b/>
                <w:spacing w:val="-2"/>
                <w:sz w:val="18"/>
              </w:rPr>
              <w:t>Segment</w:t>
            </w:r>
          </w:p>
        </w:tc>
      </w:tr>
      <w:tr w:rsidRPr="00ED1817" w:rsidR="00347DCF" w14:paraId="5E22AEDD" w14:textId="77777777">
        <w:trPr>
          <w:trHeight w:val="1819"/>
        </w:trPr>
        <w:tc>
          <w:tcPr>
            <w:tcW w:w="1274" w:type="dxa"/>
            <w:tcBorders>
              <w:left w:val="nil"/>
            </w:tcBorders>
          </w:tcPr>
          <w:p w:rsidRPr="00ED1817" w:rsidR="00347DCF" w:rsidRDefault="00347DCF" w14:paraId="27ED52E9" w14:textId="77777777">
            <w:pPr>
              <w:spacing w:before="62"/>
              <w:rPr>
                <w:rFonts w:ascii="Garamond" w:hAnsi="Garamond" w:eastAsia="Arial" w:cs="Arial"/>
                <w:sz w:val="16"/>
              </w:rPr>
            </w:pPr>
            <w:r w:rsidRPr="00ED1817">
              <w:rPr>
                <w:rFonts w:ascii="Garamond" w:hAnsi="Garamond" w:eastAsia="Arial" w:cs="Arial"/>
                <w:spacing w:val="-2"/>
                <w:sz w:val="16"/>
              </w:rPr>
              <w:lastRenderedPageBreak/>
              <w:t>Julian</w:t>
            </w:r>
          </w:p>
        </w:tc>
        <w:tc>
          <w:tcPr>
            <w:tcW w:w="1080" w:type="dxa"/>
          </w:tcPr>
          <w:p w:rsidRPr="00ED1817" w:rsidR="00347DCF" w:rsidRDefault="00347DCF" w14:paraId="569281F8" w14:textId="77777777">
            <w:pPr>
              <w:spacing w:before="62" w:line="247" w:lineRule="auto"/>
              <w:rPr>
                <w:rFonts w:ascii="Garamond" w:hAnsi="Garamond" w:eastAsia="Arial" w:cs="Arial"/>
                <w:sz w:val="16"/>
              </w:rPr>
            </w:pPr>
            <w:r w:rsidRPr="00ED1817">
              <w:rPr>
                <w:rFonts w:ascii="Garamond" w:hAnsi="Garamond" w:eastAsia="Arial" w:cs="Arial"/>
                <w:sz w:val="16"/>
              </w:rPr>
              <w:t xml:space="preserve">Aerial and </w:t>
            </w:r>
            <w:r w:rsidRPr="00ED1817">
              <w:rPr>
                <w:rFonts w:ascii="Garamond" w:hAnsi="Garamond" w:eastAsia="Arial" w:cs="Arial"/>
                <w:spacing w:val="-2"/>
                <w:sz w:val="16"/>
              </w:rPr>
              <w:t>underground</w:t>
            </w:r>
          </w:p>
        </w:tc>
        <w:tc>
          <w:tcPr>
            <w:tcW w:w="1170" w:type="dxa"/>
          </w:tcPr>
          <w:p w:rsidRPr="00ED1817" w:rsidR="00347DCF" w:rsidP="00EF7F6D" w:rsidRDefault="00347DCF" w14:paraId="4D90F251" w14:textId="77777777">
            <w:pPr>
              <w:widowControl w:val="0"/>
              <w:numPr>
                <w:ilvl w:val="0"/>
                <w:numId w:val="69"/>
              </w:numPr>
              <w:tabs>
                <w:tab w:val="left" w:pos="269"/>
              </w:tabs>
              <w:autoSpaceDE w:val="0"/>
              <w:autoSpaceDN w:val="0"/>
              <w:spacing w:before="51" w:after="0" w:line="240" w:lineRule="auto"/>
              <w:ind w:left="269" w:hanging="215"/>
              <w:rPr>
                <w:rFonts w:ascii="Garamond" w:hAnsi="Garamond" w:eastAsia="Arial" w:cs="Arial"/>
                <w:sz w:val="16"/>
              </w:rPr>
            </w:pPr>
            <w:r w:rsidRPr="00ED1817">
              <w:rPr>
                <w:rFonts w:ascii="Garamond" w:hAnsi="Garamond" w:eastAsia="Arial" w:cs="Arial"/>
                <w:spacing w:val="-2"/>
                <w:sz w:val="16"/>
              </w:rPr>
              <w:t>37-004592</w:t>
            </w:r>
          </w:p>
          <w:p w:rsidRPr="00ED1817" w:rsidR="00347DCF" w:rsidP="00EF7F6D" w:rsidRDefault="00347DCF" w14:paraId="4CACE47E" w14:textId="77777777">
            <w:pPr>
              <w:widowControl w:val="0"/>
              <w:numPr>
                <w:ilvl w:val="0"/>
                <w:numId w:val="69"/>
              </w:numPr>
              <w:tabs>
                <w:tab w:val="left" w:pos="269"/>
              </w:tabs>
              <w:autoSpaceDE w:val="0"/>
              <w:autoSpaceDN w:val="0"/>
              <w:spacing w:before="54" w:after="0" w:line="240" w:lineRule="auto"/>
              <w:ind w:left="269" w:hanging="215"/>
              <w:rPr>
                <w:rFonts w:ascii="Garamond" w:hAnsi="Garamond" w:eastAsia="Arial" w:cs="Arial"/>
                <w:sz w:val="16"/>
              </w:rPr>
            </w:pPr>
            <w:r w:rsidRPr="00ED1817">
              <w:rPr>
                <w:rFonts w:ascii="Garamond" w:hAnsi="Garamond" w:eastAsia="Arial" w:cs="Arial"/>
                <w:spacing w:val="-2"/>
                <w:sz w:val="16"/>
              </w:rPr>
              <w:t>37-005724</w:t>
            </w:r>
          </w:p>
          <w:p w:rsidRPr="00ED1817" w:rsidR="00347DCF" w:rsidP="00EF7F6D" w:rsidRDefault="00347DCF" w14:paraId="1FC6922A" w14:textId="77777777">
            <w:pPr>
              <w:widowControl w:val="0"/>
              <w:numPr>
                <w:ilvl w:val="0"/>
                <w:numId w:val="69"/>
              </w:numPr>
              <w:tabs>
                <w:tab w:val="left" w:pos="269"/>
              </w:tabs>
              <w:autoSpaceDE w:val="0"/>
              <w:autoSpaceDN w:val="0"/>
              <w:spacing w:before="54" w:after="0" w:line="240" w:lineRule="auto"/>
              <w:ind w:left="269" w:hanging="215"/>
              <w:rPr>
                <w:rFonts w:ascii="Garamond" w:hAnsi="Garamond" w:eastAsia="Arial" w:cs="Arial"/>
                <w:sz w:val="16"/>
              </w:rPr>
            </w:pPr>
            <w:r w:rsidRPr="00ED1817">
              <w:rPr>
                <w:rFonts w:ascii="Garamond" w:hAnsi="Garamond" w:eastAsia="Arial" w:cs="Arial"/>
                <w:spacing w:val="-2"/>
                <w:sz w:val="16"/>
              </w:rPr>
              <w:t>37-005733</w:t>
            </w:r>
          </w:p>
          <w:p w:rsidRPr="00ED1817" w:rsidR="00347DCF" w:rsidP="00EF7F6D" w:rsidRDefault="00347DCF" w14:paraId="1FE20750" w14:textId="77777777">
            <w:pPr>
              <w:widowControl w:val="0"/>
              <w:numPr>
                <w:ilvl w:val="0"/>
                <w:numId w:val="69"/>
              </w:numPr>
              <w:tabs>
                <w:tab w:val="left" w:pos="269"/>
              </w:tabs>
              <w:autoSpaceDE w:val="0"/>
              <w:autoSpaceDN w:val="0"/>
              <w:spacing w:before="54" w:after="0" w:line="240" w:lineRule="auto"/>
              <w:ind w:left="269" w:hanging="215"/>
              <w:rPr>
                <w:rFonts w:ascii="Garamond" w:hAnsi="Garamond" w:eastAsia="Arial" w:cs="Arial"/>
                <w:sz w:val="16"/>
              </w:rPr>
            </w:pPr>
            <w:r w:rsidRPr="00ED1817">
              <w:rPr>
                <w:rFonts w:ascii="Garamond" w:hAnsi="Garamond" w:eastAsia="Arial" w:cs="Arial"/>
                <w:spacing w:val="-2"/>
                <w:sz w:val="16"/>
              </w:rPr>
              <w:t>37-007102</w:t>
            </w:r>
          </w:p>
          <w:p w:rsidRPr="00ED1817" w:rsidR="00347DCF" w:rsidP="00EF7F6D" w:rsidRDefault="00347DCF" w14:paraId="3D3F486D" w14:textId="77777777">
            <w:pPr>
              <w:widowControl w:val="0"/>
              <w:numPr>
                <w:ilvl w:val="0"/>
                <w:numId w:val="69"/>
              </w:numPr>
              <w:tabs>
                <w:tab w:val="left" w:pos="269"/>
              </w:tabs>
              <w:autoSpaceDE w:val="0"/>
              <w:autoSpaceDN w:val="0"/>
              <w:spacing w:before="54" w:after="0" w:line="240" w:lineRule="auto"/>
              <w:ind w:left="269" w:hanging="215"/>
              <w:rPr>
                <w:rFonts w:ascii="Garamond" w:hAnsi="Garamond" w:eastAsia="Arial" w:cs="Arial"/>
                <w:sz w:val="16"/>
              </w:rPr>
            </w:pPr>
            <w:r w:rsidRPr="00ED1817">
              <w:rPr>
                <w:rFonts w:ascii="Garamond" w:hAnsi="Garamond" w:eastAsia="Arial" w:cs="Arial"/>
                <w:spacing w:val="-2"/>
                <w:sz w:val="16"/>
              </w:rPr>
              <w:t>37-008196</w:t>
            </w:r>
          </w:p>
          <w:p w:rsidRPr="00ED1817" w:rsidR="00347DCF" w:rsidP="00EF7F6D" w:rsidRDefault="00347DCF" w14:paraId="3FCA5890" w14:textId="77777777">
            <w:pPr>
              <w:widowControl w:val="0"/>
              <w:numPr>
                <w:ilvl w:val="0"/>
                <w:numId w:val="69"/>
              </w:numPr>
              <w:tabs>
                <w:tab w:val="left" w:pos="270"/>
              </w:tabs>
              <w:autoSpaceDE w:val="0"/>
              <w:autoSpaceDN w:val="0"/>
              <w:spacing w:before="54" w:after="0" w:line="240" w:lineRule="auto"/>
              <w:ind w:hanging="215"/>
              <w:rPr>
                <w:rFonts w:ascii="Garamond" w:hAnsi="Garamond" w:eastAsia="Arial" w:cs="Arial"/>
                <w:sz w:val="16"/>
              </w:rPr>
            </w:pPr>
            <w:r w:rsidRPr="00ED1817">
              <w:rPr>
                <w:rFonts w:ascii="Garamond" w:hAnsi="Garamond" w:eastAsia="Arial" w:cs="Arial"/>
                <w:spacing w:val="-2"/>
                <w:sz w:val="16"/>
              </w:rPr>
              <w:t>37-013734</w:t>
            </w:r>
          </w:p>
          <w:p w:rsidRPr="00ED1817" w:rsidR="00347DCF" w:rsidP="00EF7F6D" w:rsidRDefault="00347DCF" w14:paraId="50B4536B" w14:textId="77777777">
            <w:pPr>
              <w:widowControl w:val="0"/>
              <w:numPr>
                <w:ilvl w:val="0"/>
                <w:numId w:val="69"/>
              </w:numPr>
              <w:tabs>
                <w:tab w:val="left" w:pos="270"/>
              </w:tabs>
              <w:autoSpaceDE w:val="0"/>
              <w:autoSpaceDN w:val="0"/>
              <w:spacing w:before="54" w:after="0" w:line="240" w:lineRule="auto"/>
              <w:ind w:hanging="215"/>
              <w:rPr>
                <w:rFonts w:ascii="Garamond" w:hAnsi="Garamond" w:eastAsia="Arial" w:cs="Arial"/>
                <w:sz w:val="16"/>
              </w:rPr>
            </w:pPr>
            <w:r w:rsidRPr="00ED1817">
              <w:rPr>
                <w:rFonts w:ascii="Garamond" w:hAnsi="Garamond" w:eastAsia="Arial" w:cs="Arial"/>
                <w:spacing w:val="-2"/>
                <w:sz w:val="16"/>
              </w:rPr>
              <w:t>37-024796</w:t>
            </w:r>
          </w:p>
        </w:tc>
        <w:tc>
          <w:tcPr>
            <w:tcW w:w="1170" w:type="dxa"/>
          </w:tcPr>
          <w:p w:rsidRPr="00ED1817" w:rsidR="00347DCF" w:rsidP="00EF7F6D" w:rsidRDefault="00347DCF" w14:paraId="30F1182C" w14:textId="77777777">
            <w:pPr>
              <w:widowControl w:val="0"/>
              <w:numPr>
                <w:ilvl w:val="0"/>
                <w:numId w:val="68"/>
              </w:numPr>
              <w:tabs>
                <w:tab w:val="left" w:pos="270"/>
              </w:tabs>
              <w:autoSpaceDE w:val="0"/>
              <w:autoSpaceDN w:val="0"/>
              <w:spacing w:before="51" w:after="0" w:line="240" w:lineRule="auto"/>
              <w:ind w:left="270" w:hanging="215"/>
              <w:rPr>
                <w:rFonts w:ascii="Garamond" w:hAnsi="Garamond" w:eastAsia="Arial" w:cs="Arial"/>
                <w:sz w:val="16"/>
              </w:rPr>
            </w:pPr>
            <w:r w:rsidRPr="00ED1817">
              <w:rPr>
                <w:rFonts w:ascii="Garamond" w:hAnsi="Garamond" w:eastAsia="Arial" w:cs="Arial"/>
                <w:spacing w:val="-2"/>
                <w:sz w:val="16"/>
              </w:rPr>
              <w:t>37-033374</w:t>
            </w:r>
          </w:p>
          <w:p w:rsidRPr="00ED1817" w:rsidR="00347DCF" w:rsidP="00EF7F6D" w:rsidRDefault="00347DCF" w14:paraId="2C3923D5" w14:textId="77777777">
            <w:pPr>
              <w:widowControl w:val="0"/>
              <w:numPr>
                <w:ilvl w:val="0"/>
                <w:numId w:val="68"/>
              </w:numPr>
              <w:tabs>
                <w:tab w:val="left" w:pos="270"/>
              </w:tabs>
              <w:autoSpaceDE w:val="0"/>
              <w:autoSpaceDN w:val="0"/>
              <w:spacing w:before="54" w:after="0" w:line="240" w:lineRule="auto"/>
              <w:ind w:left="270" w:hanging="215"/>
              <w:rPr>
                <w:rFonts w:ascii="Garamond" w:hAnsi="Garamond" w:eastAsia="Arial" w:cs="Arial"/>
                <w:sz w:val="16"/>
              </w:rPr>
            </w:pPr>
            <w:r w:rsidRPr="00ED1817">
              <w:rPr>
                <w:rFonts w:ascii="Garamond" w:hAnsi="Garamond" w:eastAsia="Arial" w:cs="Arial"/>
                <w:spacing w:val="-2"/>
                <w:sz w:val="16"/>
              </w:rPr>
              <w:t>37-036507</w:t>
            </w:r>
          </w:p>
        </w:tc>
        <w:tc>
          <w:tcPr>
            <w:tcW w:w="1440" w:type="dxa"/>
          </w:tcPr>
          <w:p w:rsidRPr="00ED1817" w:rsidR="00347DCF" w:rsidRDefault="00347DCF" w14:paraId="27205FAC" w14:textId="77777777">
            <w:pPr>
              <w:rPr>
                <w:rFonts w:ascii="Garamond" w:hAnsi="Garamond" w:eastAsia="Arial" w:cs="Arial"/>
                <w:sz w:val="14"/>
              </w:rPr>
            </w:pPr>
          </w:p>
        </w:tc>
        <w:tc>
          <w:tcPr>
            <w:tcW w:w="1260" w:type="dxa"/>
          </w:tcPr>
          <w:p w:rsidRPr="00ED1817" w:rsidR="00347DCF" w:rsidRDefault="00347DCF" w14:paraId="2003134B" w14:textId="77777777">
            <w:pPr>
              <w:rPr>
                <w:rFonts w:ascii="Garamond" w:hAnsi="Garamond" w:eastAsia="Arial" w:cs="Arial"/>
                <w:sz w:val="14"/>
              </w:rPr>
            </w:pPr>
          </w:p>
        </w:tc>
        <w:tc>
          <w:tcPr>
            <w:tcW w:w="2351" w:type="dxa"/>
            <w:tcBorders>
              <w:right w:val="nil"/>
            </w:tcBorders>
          </w:tcPr>
          <w:p w:rsidRPr="00ED1817" w:rsidR="00347DCF" w:rsidRDefault="00347DCF" w14:paraId="3107D480" w14:textId="77777777">
            <w:pPr>
              <w:spacing w:before="62"/>
              <w:rPr>
                <w:rFonts w:ascii="Garamond" w:hAnsi="Garamond" w:eastAsia="Arial" w:cs="Arial"/>
                <w:sz w:val="16"/>
              </w:rPr>
            </w:pPr>
            <w:r w:rsidRPr="00ED1817">
              <w:rPr>
                <w:rFonts w:ascii="Garamond" w:hAnsi="Garamond" w:eastAsia="Arial" w:cs="Arial"/>
                <w:sz w:val="16"/>
              </w:rPr>
              <w:t>For</w:t>
            </w:r>
            <w:r w:rsidRPr="00ED1817">
              <w:rPr>
                <w:rFonts w:ascii="Garamond" w:hAnsi="Garamond" w:eastAsia="Arial" w:cs="Arial"/>
                <w:spacing w:val="-6"/>
                <w:sz w:val="16"/>
              </w:rPr>
              <w:t xml:space="preserve"> </w:t>
            </w:r>
            <w:r w:rsidRPr="00ED1817">
              <w:rPr>
                <w:rFonts w:ascii="Garamond" w:hAnsi="Garamond" w:eastAsia="Arial" w:cs="Arial"/>
                <w:sz w:val="16"/>
              </w:rPr>
              <w:t>Aeriel</w:t>
            </w:r>
            <w:r w:rsidRPr="00ED1817">
              <w:rPr>
                <w:rFonts w:ascii="Garamond" w:hAnsi="Garamond" w:eastAsia="Arial" w:cs="Arial"/>
                <w:spacing w:val="-4"/>
                <w:sz w:val="16"/>
              </w:rPr>
              <w:t xml:space="preserve"> </w:t>
            </w:r>
            <w:r w:rsidRPr="00ED1817">
              <w:rPr>
                <w:rFonts w:ascii="Garamond" w:hAnsi="Garamond" w:eastAsia="Arial" w:cs="Arial"/>
                <w:spacing w:val="-2"/>
                <w:sz w:val="16"/>
              </w:rPr>
              <w:t>Portions:</w:t>
            </w:r>
          </w:p>
          <w:p w:rsidRPr="00ED1817" w:rsidR="00347DCF" w:rsidP="00EF7F6D" w:rsidRDefault="00347DCF" w14:paraId="14700B71" w14:textId="77777777">
            <w:pPr>
              <w:widowControl w:val="0"/>
              <w:numPr>
                <w:ilvl w:val="0"/>
                <w:numId w:val="67"/>
              </w:numPr>
              <w:tabs>
                <w:tab w:val="left" w:pos="269"/>
                <w:tab w:val="left" w:pos="271"/>
              </w:tabs>
              <w:autoSpaceDE w:val="0"/>
              <w:autoSpaceDN w:val="0"/>
              <w:spacing w:before="55" w:after="0" w:line="247" w:lineRule="auto"/>
              <w:ind w:right="196"/>
              <w:rPr>
                <w:rFonts w:ascii="Garamond" w:hAnsi="Garamond" w:eastAsia="Arial" w:cs="Arial"/>
                <w:sz w:val="16"/>
              </w:rPr>
            </w:pPr>
            <w:r w:rsidRPr="00ED1817">
              <w:rPr>
                <w:rFonts w:ascii="Garamond" w:hAnsi="Garamond" w:eastAsia="Arial" w:cs="Arial"/>
                <w:sz w:val="16"/>
              </w:rPr>
              <w:t>Resource avoidance (including</w:t>
            </w:r>
            <w:r w:rsidRPr="00ED1817">
              <w:rPr>
                <w:rFonts w:ascii="Garamond" w:hAnsi="Garamond" w:eastAsia="Arial" w:cs="Arial"/>
                <w:spacing w:val="-12"/>
                <w:sz w:val="16"/>
              </w:rPr>
              <w:t xml:space="preserve"> </w:t>
            </w:r>
            <w:r w:rsidRPr="00ED1817">
              <w:rPr>
                <w:rFonts w:ascii="Garamond" w:hAnsi="Garamond" w:eastAsia="Arial" w:cs="Arial"/>
                <w:sz w:val="16"/>
              </w:rPr>
              <w:t>30-meter</w:t>
            </w:r>
            <w:r w:rsidRPr="00ED1817">
              <w:rPr>
                <w:rFonts w:ascii="Garamond" w:hAnsi="Garamond" w:eastAsia="Arial" w:cs="Arial"/>
                <w:spacing w:val="-11"/>
                <w:sz w:val="16"/>
              </w:rPr>
              <w:t xml:space="preserve"> </w:t>
            </w:r>
            <w:r w:rsidRPr="00ED1817">
              <w:rPr>
                <w:rFonts w:ascii="Garamond" w:hAnsi="Garamond" w:eastAsia="Arial" w:cs="Arial"/>
                <w:sz w:val="16"/>
              </w:rPr>
              <w:t>buffer) where feasible</w:t>
            </w:r>
          </w:p>
          <w:p w:rsidRPr="00ED1817" w:rsidR="00347DCF" w:rsidP="00EF7F6D" w:rsidRDefault="00347DCF" w14:paraId="2973B8D5" w14:textId="77777777">
            <w:pPr>
              <w:widowControl w:val="0"/>
              <w:numPr>
                <w:ilvl w:val="0"/>
                <w:numId w:val="67"/>
              </w:numPr>
              <w:tabs>
                <w:tab w:val="left" w:pos="269"/>
                <w:tab w:val="left" w:pos="271"/>
              </w:tabs>
              <w:autoSpaceDE w:val="0"/>
              <w:autoSpaceDN w:val="0"/>
              <w:spacing w:before="49" w:after="0" w:line="247" w:lineRule="auto"/>
              <w:ind w:right="108"/>
              <w:rPr>
                <w:rFonts w:ascii="Garamond" w:hAnsi="Garamond" w:eastAsia="Arial" w:cs="Arial"/>
                <w:sz w:val="16"/>
              </w:rPr>
            </w:pPr>
            <w:r w:rsidRPr="00ED1817">
              <w:rPr>
                <w:rFonts w:ascii="Garamond" w:hAnsi="Garamond" w:eastAsia="Arial" w:cs="Arial"/>
                <w:sz w:val="16"/>
              </w:rPr>
              <w:t>Limit</w:t>
            </w:r>
            <w:r w:rsidRPr="00ED1817">
              <w:rPr>
                <w:rFonts w:ascii="Garamond" w:hAnsi="Garamond" w:eastAsia="Arial" w:cs="Arial"/>
                <w:spacing w:val="-10"/>
                <w:sz w:val="16"/>
              </w:rPr>
              <w:t xml:space="preserve"> </w:t>
            </w:r>
            <w:r w:rsidRPr="00ED1817">
              <w:rPr>
                <w:rFonts w:ascii="Garamond" w:hAnsi="Garamond" w:eastAsia="Arial" w:cs="Arial"/>
                <w:sz w:val="16"/>
              </w:rPr>
              <w:t>work</w:t>
            </w:r>
            <w:r w:rsidRPr="00ED1817">
              <w:rPr>
                <w:rFonts w:ascii="Garamond" w:hAnsi="Garamond" w:eastAsia="Arial" w:cs="Arial"/>
                <w:spacing w:val="-9"/>
                <w:sz w:val="16"/>
              </w:rPr>
              <w:t xml:space="preserve"> </w:t>
            </w:r>
            <w:r w:rsidRPr="00ED1817">
              <w:rPr>
                <w:rFonts w:ascii="Garamond" w:hAnsi="Garamond" w:eastAsia="Arial" w:cs="Arial"/>
                <w:sz w:val="16"/>
              </w:rPr>
              <w:t>to</w:t>
            </w:r>
            <w:r w:rsidRPr="00ED1817">
              <w:rPr>
                <w:rFonts w:ascii="Garamond" w:hAnsi="Garamond" w:eastAsia="Arial" w:cs="Arial"/>
                <w:spacing w:val="-10"/>
                <w:sz w:val="16"/>
              </w:rPr>
              <w:t xml:space="preserve"> </w:t>
            </w:r>
            <w:r w:rsidRPr="00ED1817">
              <w:rPr>
                <w:rFonts w:ascii="Garamond" w:hAnsi="Garamond" w:eastAsia="Arial" w:cs="Arial"/>
                <w:sz w:val="16"/>
              </w:rPr>
              <w:t>existing</w:t>
            </w:r>
            <w:r w:rsidRPr="00ED1817">
              <w:rPr>
                <w:rFonts w:ascii="Garamond" w:hAnsi="Garamond" w:eastAsia="Arial" w:cs="Arial"/>
                <w:spacing w:val="-10"/>
                <w:sz w:val="16"/>
              </w:rPr>
              <w:t xml:space="preserve"> </w:t>
            </w:r>
            <w:r w:rsidRPr="00ED1817">
              <w:rPr>
                <w:rFonts w:ascii="Garamond" w:hAnsi="Garamond" w:eastAsia="Arial" w:cs="Arial"/>
                <w:sz w:val="16"/>
              </w:rPr>
              <w:t>paved surfaces where feasible</w:t>
            </w:r>
          </w:p>
          <w:p w:rsidRPr="00ED1817" w:rsidR="00347DCF" w:rsidP="00EF7F6D" w:rsidRDefault="00347DCF" w14:paraId="5786817E" w14:textId="77777777">
            <w:pPr>
              <w:widowControl w:val="0"/>
              <w:numPr>
                <w:ilvl w:val="0"/>
                <w:numId w:val="67"/>
              </w:numPr>
              <w:tabs>
                <w:tab w:val="left" w:pos="269"/>
                <w:tab w:val="left" w:pos="271"/>
              </w:tabs>
              <w:autoSpaceDE w:val="0"/>
              <w:autoSpaceDN w:val="0"/>
              <w:spacing w:before="49" w:after="0" w:line="244" w:lineRule="auto"/>
              <w:ind w:right="419"/>
              <w:rPr>
                <w:rFonts w:ascii="Garamond" w:hAnsi="Garamond" w:eastAsia="Arial" w:cs="Arial"/>
                <w:sz w:val="16"/>
              </w:rPr>
            </w:pPr>
            <w:r w:rsidRPr="00ED1817">
              <w:rPr>
                <w:rFonts w:ascii="Garamond" w:hAnsi="Garamond" w:eastAsia="Arial" w:cs="Arial"/>
                <w:sz w:val="16"/>
              </w:rPr>
              <w:t>Protocol</w:t>
            </w:r>
            <w:r w:rsidRPr="00ED1817">
              <w:rPr>
                <w:rFonts w:ascii="Garamond" w:hAnsi="Garamond" w:eastAsia="Arial" w:cs="Arial"/>
                <w:spacing w:val="-12"/>
                <w:sz w:val="16"/>
              </w:rPr>
              <w:t xml:space="preserve"> </w:t>
            </w:r>
            <w:r w:rsidRPr="00ED1817">
              <w:rPr>
                <w:rFonts w:ascii="Garamond" w:hAnsi="Garamond" w:eastAsia="Arial" w:cs="Arial"/>
                <w:sz w:val="16"/>
              </w:rPr>
              <w:t>for</w:t>
            </w:r>
            <w:r w:rsidRPr="00ED1817">
              <w:rPr>
                <w:rFonts w:ascii="Garamond" w:hAnsi="Garamond" w:eastAsia="Arial" w:cs="Arial"/>
                <w:spacing w:val="-11"/>
                <w:sz w:val="16"/>
              </w:rPr>
              <w:t xml:space="preserve"> </w:t>
            </w:r>
            <w:r w:rsidRPr="00ED1817">
              <w:rPr>
                <w:rFonts w:ascii="Garamond" w:hAnsi="Garamond" w:eastAsia="Arial" w:cs="Arial"/>
                <w:sz w:val="16"/>
              </w:rPr>
              <w:t>inadvertent discovery of resource</w:t>
            </w:r>
          </w:p>
        </w:tc>
      </w:tr>
    </w:tbl>
    <w:tbl>
      <w:tblPr>
        <w:tblW w:w="0" w:type="auto"/>
        <w:tblInd w:w="1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74"/>
        <w:gridCol w:w="1080"/>
        <w:gridCol w:w="1170"/>
        <w:gridCol w:w="1170"/>
        <w:gridCol w:w="1440"/>
        <w:gridCol w:w="1260"/>
        <w:gridCol w:w="2341"/>
      </w:tblGrid>
      <w:tr w:rsidRPr="00ED1817" w:rsidR="00347DCF" w14:paraId="7F0B235F" w14:textId="77777777">
        <w:trPr>
          <w:trHeight w:val="420"/>
        </w:trPr>
        <w:tc>
          <w:tcPr>
            <w:tcW w:w="1274" w:type="dxa"/>
            <w:vMerge w:val="restart"/>
            <w:tcBorders>
              <w:left w:val="nil"/>
              <w:bottom w:val="single" w:color="000000" w:sz="12" w:space="0"/>
            </w:tcBorders>
          </w:tcPr>
          <w:p w:rsidRPr="00ED1817" w:rsidR="00347DCF" w:rsidRDefault="00347DCF" w14:paraId="739B4A4B" w14:textId="77777777">
            <w:pPr>
              <w:rPr>
                <w:rFonts w:ascii="Garamond" w:hAnsi="Garamond" w:eastAsia="Arial" w:cs="Arial"/>
                <w:b/>
                <w:sz w:val="16"/>
              </w:rPr>
            </w:pPr>
          </w:p>
          <w:p w:rsidRPr="00ED1817" w:rsidR="00347DCF" w:rsidRDefault="00347DCF" w14:paraId="277E22AC" w14:textId="77777777">
            <w:pPr>
              <w:rPr>
                <w:rFonts w:ascii="Garamond" w:hAnsi="Garamond" w:eastAsia="Arial" w:cs="Arial"/>
                <w:b/>
                <w:sz w:val="16"/>
              </w:rPr>
            </w:pPr>
          </w:p>
          <w:p w:rsidRPr="00ED1817" w:rsidR="00347DCF" w:rsidRDefault="00347DCF" w14:paraId="2D04EB0A" w14:textId="77777777">
            <w:pPr>
              <w:spacing w:before="10"/>
              <w:rPr>
                <w:rFonts w:ascii="Garamond" w:hAnsi="Garamond" w:eastAsia="Arial" w:cs="Arial"/>
                <w:b/>
                <w:sz w:val="16"/>
              </w:rPr>
            </w:pPr>
          </w:p>
          <w:p w:rsidRPr="00ED1817" w:rsidR="00347DCF" w:rsidRDefault="00347DCF" w14:paraId="30B9AE35" w14:textId="77777777">
            <w:pPr>
              <w:spacing w:line="247" w:lineRule="auto"/>
              <w:rPr>
                <w:rFonts w:ascii="Garamond" w:hAnsi="Garamond" w:eastAsia="Arial" w:cs="Arial"/>
                <w:b/>
                <w:sz w:val="16"/>
              </w:rPr>
            </w:pPr>
            <w:r w:rsidRPr="00ED1817">
              <w:rPr>
                <w:rFonts w:ascii="Garamond" w:hAnsi="Garamond" w:eastAsia="Arial" w:cs="Arial"/>
                <w:b/>
                <w:sz w:val="16"/>
              </w:rPr>
              <w:t xml:space="preserve">Segment / </w:t>
            </w:r>
            <w:r w:rsidRPr="00ED1817">
              <w:rPr>
                <w:rFonts w:ascii="Garamond" w:hAnsi="Garamond" w:eastAsia="Arial" w:cs="Arial"/>
                <w:b/>
                <w:spacing w:val="-2"/>
                <w:sz w:val="16"/>
              </w:rPr>
              <w:t>Subsegments</w:t>
            </w:r>
          </w:p>
        </w:tc>
        <w:tc>
          <w:tcPr>
            <w:tcW w:w="1080" w:type="dxa"/>
            <w:vMerge w:val="restart"/>
            <w:tcBorders>
              <w:bottom w:val="single" w:color="000000" w:sz="12" w:space="0"/>
            </w:tcBorders>
          </w:tcPr>
          <w:p w:rsidRPr="00ED1817" w:rsidR="00347DCF" w:rsidRDefault="00347DCF" w14:paraId="5E5CFD58" w14:textId="77777777">
            <w:pPr>
              <w:rPr>
                <w:rFonts w:ascii="Garamond" w:hAnsi="Garamond" w:eastAsia="Arial" w:cs="Arial"/>
                <w:b/>
                <w:sz w:val="16"/>
              </w:rPr>
            </w:pPr>
          </w:p>
          <w:p w:rsidRPr="00ED1817" w:rsidR="00347DCF" w:rsidRDefault="00347DCF" w14:paraId="30700DDC" w14:textId="77777777">
            <w:pPr>
              <w:rPr>
                <w:rFonts w:ascii="Garamond" w:hAnsi="Garamond" w:eastAsia="Arial" w:cs="Arial"/>
                <w:b/>
                <w:sz w:val="16"/>
              </w:rPr>
            </w:pPr>
          </w:p>
          <w:p w:rsidRPr="00ED1817" w:rsidR="00347DCF" w:rsidRDefault="00347DCF" w14:paraId="55D0722F" w14:textId="77777777">
            <w:pPr>
              <w:spacing w:before="10"/>
              <w:rPr>
                <w:rFonts w:ascii="Garamond" w:hAnsi="Garamond" w:eastAsia="Arial" w:cs="Arial"/>
                <w:b/>
                <w:sz w:val="16"/>
              </w:rPr>
            </w:pPr>
          </w:p>
          <w:p w:rsidRPr="00ED1817" w:rsidR="00347DCF" w:rsidRDefault="00347DCF" w14:paraId="38B956EE" w14:textId="77777777">
            <w:pPr>
              <w:spacing w:line="247" w:lineRule="auto"/>
              <w:rPr>
                <w:rFonts w:ascii="Garamond" w:hAnsi="Garamond" w:eastAsia="Arial" w:cs="Arial"/>
                <w:b/>
                <w:sz w:val="16"/>
              </w:rPr>
            </w:pPr>
            <w:r w:rsidRPr="00ED1817">
              <w:rPr>
                <w:rFonts w:ascii="Garamond" w:hAnsi="Garamond" w:eastAsia="Arial" w:cs="Arial"/>
                <w:b/>
                <w:spacing w:val="-2"/>
                <w:sz w:val="16"/>
              </w:rPr>
              <w:t xml:space="preserve">Installation </w:t>
            </w:r>
            <w:r w:rsidRPr="00ED1817">
              <w:rPr>
                <w:rFonts w:ascii="Garamond" w:hAnsi="Garamond" w:eastAsia="Arial" w:cs="Arial"/>
                <w:b/>
                <w:spacing w:val="-4"/>
                <w:sz w:val="16"/>
              </w:rPr>
              <w:t>Type</w:t>
            </w:r>
          </w:p>
        </w:tc>
        <w:tc>
          <w:tcPr>
            <w:tcW w:w="5040" w:type="dxa"/>
            <w:gridSpan w:val="4"/>
          </w:tcPr>
          <w:p w:rsidRPr="00ED1817" w:rsidR="00347DCF" w:rsidRDefault="00347DCF" w14:paraId="3948CAD8" w14:textId="77777777">
            <w:pPr>
              <w:spacing w:before="122"/>
              <w:rPr>
                <w:rFonts w:ascii="Garamond" w:hAnsi="Garamond" w:eastAsia="Arial" w:cs="Arial"/>
                <w:b/>
                <w:sz w:val="16"/>
              </w:rPr>
            </w:pPr>
            <w:r w:rsidRPr="00ED1817">
              <w:rPr>
                <w:rFonts w:ascii="Garamond" w:hAnsi="Garamond" w:eastAsia="Arial" w:cs="Arial"/>
                <w:b/>
                <w:spacing w:val="-2"/>
                <w:sz w:val="16"/>
              </w:rPr>
              <w:t>Environmental</w:t>
            </w:r>
            <w:r w:rsidRPr="00ED1817">
              <w:rPr>
                <w:rFonts w:ascii="Garamond" w:hAnsi="Garamond" w:eastAsia="Arial" w:cs="Arial"/>
                <w:b/>
                <w:spacing w:val="11"/>
                <w:sz w:val="16"/>
              </w:rPr>
              <w:t xml:space="preserve"> </w:t>
            </w:r>
            <w:r w:rsidRPr="00ED1817">
              <w:rPr>
                <w:rFonts w:ascii="Garamond" w:hAnsi="Garamond" w:eastAsia="Arial" w:cs="Arial"/>
                <w:b/>
                <w:spacing w:val="-2"/>
                <w:sz w:val="16"/>
              </w:rPr>
              <w:t>Constraints</w:t>
            </w:r>
          </w:p>
        </w:tc>
        <w:tc>
          <w:tcPr>
            <w:tcW w:w="2341" w:type="dxa"/>
            <w:vMerge w:val="restart"/>
            <w:tcBorders>
              <w:bottom w:val="single" w:color="000000" w:sz="12" w:space="0"/>
              <w:right w:val="nil"/>
            </w:tcBorders>
          </w:tcPr>
          <w:p w:rsidRPr="00ED1817" w:rsidR="00347DCF" w:rsidRDefault="00347DCF" w14:paraId="389A86E7" w14:textId="77777777">
            <w:pPr>
              <w:rPr>
                <w:rFonts w:ascii="Garamond" w:hAnsi="Garamond" w:eastAsia="Arial" w:cs="Arial"/>
                <w:b/>
                <w:sz w:val="16"/>
              </w:rPr>
            </w:pPr>
          </w:p>
          <w:p w:rsidRPr="00ED1817" w:rsidR="00347DCF" w:rsidRDefault="00347DCF" w14:paraId="1B361BDE" w14:textId="77777777">
            <w:pPr>
              <w:rPr>
                <w:rFonts w:ascii="Garamond" w:hAnsi="Garamond" w:eastAsia="Arial" w:cs="Arial"/>
                <w:b/>
                <w:sz w:val="16"/>
              </w:rPr>
            </w:pPr>
          </w:p>
          <w:p w:rsidRPr="00ED1817" w:rsidR="00347DCF" w:rsidRDefault="00347DCF" w14:paraId="05D7E639" w14:textId="77777777">
            <w:pPr>
              <w:rPr>
                <w:rFonts w:ascii="Garamond" w:hAnsi="Garamond" w:eastAsia="Arial" w:cs="Arial"/>
                <w:b/>
                <w:sz w:val="16"/>
              </w:rPr>
            </w:pPr>
          </w:p>
          <w:p w:rsidRPr="00ED1817" w:rsidR="00347DCF" w:rsidRDefault="00347DCF" w14:paraId="46A7D2A0" w14:textId="77777777">
            <w:pPr>
              <w:spacing w:before="16"/>
              <w:rPr>
                <w:rFonts w:ascii="Garamond" w:hAnsi="Garamond" w:eastAsia="Arial" w:cs="Arial"/>
                <w:b/>
                <w:sz w:val="16"/>
              </w:rPr>
            </w:pPr>
          </w:p>
          <w:p w:rsidRPr="00ED1817" w:rsidR="00347DCF" w:rsidRDefault="00347DCF" w14:paraId="2F482DA0" w14:textId="77777777">
            <w:pPr>
              <w:rPr>
                <w:rFonts w:ascii="Garamond" w:hAnsi="Garamond" w:eastAsia="Arial" w:cs="Arial"/>
                <w:b/>
                <w:sz w:val="16"/>
              </w:rPr>
            </w:pPr>
            <w:r w:rsidRPr="00ED1817">
              <w:rPr>
                <w:rFonts w:ascii="Garamond" w:hAnsi="Garamond" w:eastAsia="Arial" w:cs="Arial"/>
                <w:b/>
                <w:spacing w:val="-5"/>
                <w:sz w:val="16"/>
              </w:rPr>
              <w:t>BMP</w:t>
            </w:r>
          </w:p>
        </w:tc>
      </w:tr>
      <w:tr w:rsidRPr="00ED1817" w:rsidR="00347DCF" w14:paraId="14980DF4" w14:textId="77777777">
        <w:trPr>
          <w:trHeight w:val="610"/>
        </w:trPr>
        <w:tc>
          <w:tcPr>
            <w:tcW w:w="1274" w:type="dxa"/>
            <w:vMerge/>
            <w:tcBorders>
              <w:top w:val="nil"/>
              <w:left w:val="nil"/>
              <w:bottom w:val="single" w:color="000000" w:sz="12" w:space="0"/>
            </w:tcBorders>
          </w:tcPr>
          <w:p w:rsidRPr="00ED1817" w:rsidR="00347DCF" w:rsidRDefault="00347DCF" w14:paraId="6958E1F4" w14:textId="77777777">
            <w:pPr>
              <w:rPr>
                <w:rFonts w:ascii="Garamond" w:hAnsi="Garamond" w:eastAsia="Arial" w:cs="Arial"/>
                <w:sz w:val="2"/>
                <w:szCs w:val="2"/>
              </w:rPr>
            </w:pPr>
          </w:p>
        </w:tc>
        <w:tc>
          <w:tcPr>
            <w:tcW w:w="1080" w:type="dxa"/>
            <w:vMerge/>
            <w:tcBorders>
              <w:top w:val="nil"/>
              <w:bottom w:val="single" w:color="000000" w:sz="12" w:space="0"/>
            </w:tcBorders>
          </w:tcPr>
          <w:p w:rsidRPr="00ED1817" w:rsidR="00347DCF" w:rsidRDefault="00347DCF" w14:paraId="11E143F5" w14:textId="77777777">
            <w:pPr>
              <w:rPr>
                <w:rFonts w:ascii="Garamond" w:hAnsi="Garamond" w:eastAsia="Arial" w:cs="Arial"/>
                <w:sz w:val="2"/>
                <w:szCs w:val="2"/>
              </w:rPr>
            </w:pPr>
          </w:p>
        </w:tc>
        <w:tc>
          <w:tcPr>
            <w:tcW w:w="1170" w:type="dxa"/>
            <w:tcBorders>
              <w:bottom w:val="single" w:color="000000" w:sz="12" w:space="0"/>
            </w:tcBorders>
          </w:tcPr>
          <w:p w:rsidRPr="00ED1817" w:rsidR="00347DCF" w:rsidRDefault="00347DCF" w14:paraId="09F8BA37" w14:textId="77777777">
            <w:pPr>
              <w:spacing w:before="112" w:line="247" w:lineRule="auto"/>
              <w:rPr>
                <w:rFonts w:ascii="Garamond" w:hAnsi="Garamond" w:eastAsia="Arial" w:cs="Arial"/>
                <w:b/>
                <w:sz w:val="16"/>
              </w:rPr>
            </w:pPr>
            <w:r w:rsidRPr="00ED1817">
              <w:rPr>
                <w:rFonts w:ascii="Garamond" w:hAnsi="Garamond" w:eastAsia="Arial" w:cs="Arial"/>
                <w:b/>
                <w:spacing w:val="-2"/>
                <w:sz w:val="16"/>
              </w:rPr>
              <w:t>Prehistoric Resources</w:t>
            </w:r>
          </w:p>
        </w:tc>
        <w:tc>
          <w:tcPr>
            <w:tcW w:w="1170" w:type="dxa"/>
            <w:tcBorders>
              <w:bottom w:val="single" w:color="000000" w:sz="12" w:space="0"/>
            </w:tcBorders>
          </w:tcPr>
          <w:p w:rsidRPr="00ED1817" w:rsidR="00347DCF" w:rsidRDefault="00347DCF" w14:paraId="260C89E7" w14:textId="77777777">
            <w:pPr>
              <w:spacing w:before="112" w:line="247" w:lineRule="auto"/>
              <w:ind w:right="285"/>
              <w:rPr>
                <w:rFonts w:ascii="Garamond" w:hAnsi="Garamond" w:eastAsia="Arial" w:cs="Arial"/>
                <w:b/>
                <w:sz w:val="16"/>
              </w:rPr>
            </w:pPr>
            <w:r w:rsidRPr="00ED1817">
              <w:rPr>
                <w:rFonts w:ascii="Garamond" w:hAnsi="Garamond" w:eastAsia="Arial" w:cs="Arial"/>
                <w:b/>
                <w:spacing w:val="-2"/>
                <w:sz w:val="16"/>
              </w:rPr>
              <w:t>Historic Resources</w:t>
            </w:r>
          </w:p>
        </w:tc>
        <w:tc>
          <w:tcPr>
            <w:tcW w:w="1440" w:type="dxa"/>
            <w:tcBorders>
              <w:bottom w:val="single" w:color="000000" w:sz="12" w:space="0"/>
            </w:tcBorders>
          </w:tcPr>
          <w:p w:rsidRPr="00ED1817" w:rsidR="00347DCF" w:rsidRDefault="00347DCF" w14:paraId="4A13260E" w14:textId="77777777">
            <w:pPr>
              <w:spacing w:before="112" w:line="247" w:lineRule="auto"/>
              <w:rPr>
                <w:rFonts w:ascii="Garamond" w:hAnsi="Garamond" w:eastAsia="Arial" w:cs="Arial"/>
                <w:b/>
                <w:sz w:val="16"/>
              </w:rPr>
            </w:pPr>
            <w:r w:rsidRPr="00ED1817">
              <w:rPr>
                <w:rFonts w:ascii="Garamond" w:hAnsi="Garamond" w:eastAsia="Arial" w:cs="Arial"/>
                <w:b/>
                <w:spacing w:val="-2"/>
                <w:sz w:val="16"/>
              </w:rPr>
              <w:t>Multicomponent Resources</w:t>
            </w:r>
          </w:p>
        </w:tc>
        <w:tc>
          <w:tcPr>
            <w:tcW w:w="1260" w:type="dxa"/>
            <w:tcBorders>
              <w:bottom w:val="single" w:color="000000" w:sz="12" w:space="0"/>
            </w:tcBorders>
          </w:tcPr>
          <w:p w:rsidRPr="00ED1817" w:rsidR="00347DCF" w:rsidRDefault="00347DCF" w14:paraId="5BA7B755" w14:textId="77777777">
            <w:pPr>
              <w:spacing w:before="112" w:line="247" w:lineRule="auto"/>
              <w:rPr>
                <w:rFonts w:ascii="Garamond" w:hAnsi="Garamond" w:eastAsia="Arial" w:cs="Arial"/>
                <w:b/>
                <w:sz w:val="16"/>
              </w:rPr>
            </w:pPr>
            <w:r w:rsidRPr="00ED1817">
              <w:rPr>
                <w:rFonts w:ascii="Garamond" w:hAnsi="Garamond" w:eastAsia="Arial" w:cs="Arial"/>
                <w:b/>
                <w:spacing w:val="-2"/>
                <w:sz w:val="16"/>
              </w:rPr>
              <w:t>Indeterminate Resources</w:t>
            </w:r>
          </w:p>
        </w:tc>
        <w:tc>
          <w:tcPr>
            <w:tcW w:w="2341" w:type="dxa"/>
            <w:vMerge/>
            <w:tcBorders>
              <w:top w:val="nil"/>
              <w:bottom w:val="single" w:color="000000" w:sz="12" w:space="0"/>
              <w:right w:val="nil"/>
            </w:tcBorders>
          </w:tcPr>
          <w:p w:rsidRPr="00ED1817" w:rsidR="00347DCF" w:rsidRDefault="00347DCF" w14:paraId="4C312653" w14:textId="77777777">
            <w:pPr>
              <w:rPr>
                <w:rFonts w:ascii="Garamond" w:hAnsi="Garamond" w:eastAsia="Arial" w:cs="Arial"/>
                <w:sz w:val="2"/>
                <w:szCs w:val="2"/>
              </w:rPr>
            </w:pPr>
          </w:p>
        </w:tc>
      </w:tr>
      <w:tr w:rsidRPr="00ED1817" w:rsidR="00347DCF" w14:paraId="73C4D9F8" w14:textId="77777777">
        <w:trPr>
          <w:trHeight w:val="5879"/>
        </w:trPr>
        <w:tc>
          <w:tcPr>
            <w:tcW w:w="1274" w:type="dxa"/>
            <w:tcBorders>
              <w:top w:val="single" w:color="000000" w:sz="12" w:space="0"/>
              <w:left w:val="nil"/>
            </w:tcBorders>
          </w:tcPr>
          <w:p w:rsidRPr="00ED1817" w:rsidR="00347DCF" w:rsidRDefault="00347DCF" w14:paraId="285C0E47" w14:textId="77777777">
            <w:pPr>
              <w:rPr>
                <w:rFonts w:ascii="Garamond" w:hAnsi="Garamond" w:eastAsia="Arial" w:cs="Arial"/>
                <w:sz w:val="14"/>
              </w:rPr>
            </w:pPr>
          </w:p>
        </w:tc>
        <w:tc>
          <w:tcPr>
            <w:tcW w:w="1080" w:type="dxa"/>
            <w:tcBorders>
              <w:top w:val="single" w:color="000000" w:sz="12" w:space="0"/>
            </w:tcBorders>
          </w:tcPr>
          <w:p w:rsidRPr="00ED1817" w:rsidR="00347DCF" w:rsidRDefault="00347DCF" w14:paraId="6E9C7BF4" w14:textId="77777777">
            <w:pPr>
              <w:rPr>
                <w:rFonts w:ascii="Garamond" w:hAnsi="Garamond" w:eastAsia="Arial" w:cs="Arial"/>
                <w:sz w:val="14"/>
              </w:rPr>
            </w:pPr>
          </w:p>
        </w:tc>
        <w:tc>
          <w:tcPr>
            <w:tcW w:w="1170" w:type="dxa"/>
            <w:tcBorders>
              <w:top w:val="single" w:color="000000" w:sz="12" w:space="0"/>
            </w:tcBorders>
          </w:tcPr>
          <w:p w:rsidRPr="00ED1817" w:rsidR="00347DCF" w:rsidP="00EF7F6D" w:rsidRDefault="00347DCF" w14:paraId="044C2865" w14:textId="77777777">
            <w:pPr>
              <w:widowControl w:val="0"/>
              <w:numPr>
                <w:ilvl w:val="0"/>
                <w:numId w:val="66"/>
              </w:numPr>
              <w:tabs>
                <w:tab w:val="left" w:pos="269"/>
              </w:tabs>
              <w:autoSpaceDE w:val="0"/>
              <w:autoSpaceDN w:val="0"/>
              <w:spacing w:after="0" w:line="167" w:lineRule="exact"/>
              <w:ind w:left="269" w:hanging="215"/>
              <w:rPr>
                <w:rFonts w:ascii="Garamond" w:hAnsi="Garamond" w:eastAsia="Arial" w:cs="Arial"/>
                <w:sz w:val="16"/>
              </w:rPr>
            </w:pPr>
            <w:r w:rsidRPr="00ED1817">
              <w:rPr>
                <w:rFonts w:ascii="Garamond" w:hAnsi="Garamond" w:eastAsia="Arial" w:cs="Arial"/>
                <w:spacing w:val="-2"/>
                <w:sz w:val="16"/>
              </w:rPr>
              <w:t>37-025428</w:t>
            </w:r>
          </w:p>
          <w:p w:rsidRPr="00ED1817" w:rsidR="00347DCF" w:rsidP="00EF7F6D" w:rsidRDefault="00347DCF" w14:paraId="78B65BC4" w14:textId="77777777">
            <w:pPr>
              <w:widowControl w:val="0"/>
              <w:numPr>
                <w:ilvl w:val="0"/>
                <w:numId w:val="66"/>
              </w:numPr>
              <w:tabs>
                <w:tab w:val="left" w:pos="269"/>
              </w:tabs>
              <w:autoSpaceDE w:val="0"/>
              <w:autoSpaceDN w:val="0"/>
              <w:spacing w:before="53" w:after="0" w:line="240" w:lineRule="auto"/>
              <w:ind w:left="269" w:hanging="215"/>
              <w:rPr>
                <w:rFonts w:ascii="Garamond" w:hAnsi="Garamond" w:eastAsia="Arial" w:cs="Arial"/>
                <w:sz w:val="16"/>
              </w:rPr>
            </w:pPr>
            <w:r w:rsidRPr="00ED1817">
              <w:rPr>
                <w:rFonts w:ascii="Garamond" w:hAnsi="Garamond" w:eastAsia="Arial" w:cs="Arial"/>
                <w:spacing w:val="-2"/>
                <w:sz w:val="16"/>
              </w:rPr>
              <w:t>37-025955</w:t>
            </w:r>
          </w:p>
          <w:p w:rsidRPr="00ED1817" w:rsidR="00347DCF" w:rsidP="00EF7F6D" w:rsidRDefault="00347DCF" w14:paraId="06EB6D6F" w14:textId="77777777">
            <w:pPr>
              <w:widowControl w:val="0"/>
              <w:numPr>
                <w:ilvl w:val="0"/>
                <w:numId w:val="66"/>
              </w:numPr>
              <w:tabs>
                <w:tab w:val="left" w:pos="269"/>
              </w:tabs>
              <w:autoSpaceDE w:val="0"/>
              <w:autoSpaceDN w:val="0"/>
              <w:spacing w:before="55" w:after="0" w:line="240" w:lineRule="auto"/>
              <w:ind w:left="269" w:hanging="215"/>
              <w:rPr>
                <w:rFonts w:ascii="Garamond" w:hAnsi="Garamond" w:eastAsia="Arial" w:cs="Arial"/>
                <w:sz w:val="16"/>
              </w:rPr>
            </w:pPr>
            <w:r w:rsidRPr="00ED1817">
              <w:rPr>
                <w:rFonts w:ascii="Garamond" w:hAnsi="Garamond" w:eastAsia="Arial" w:cs="Arial"/>
                <w:spacing w:val="-2"/>
                <w:sz w:val="16"/>
              </w:rPr>
              <w:t>37-026717</w:t>
            </w:r>
          </w:p>
          <w:p w:rsidRPr="00ED1817" w:rsidR="00347DCF" w:rsidP="00EF7F6D" w:rsidRDefault="00347DCF" w14:paraId="10D1FF4A" w14:textId="77777777">
            <w:pPr>
              <w:widowControl w:val="0"/>
              <w:numPr>
                <w:ilvl w:val="0"/>
                <w:numId w:val="66"/>
              </w:numPr>
              <w:tabs>
                <w:tab w:val="left" w:pos="269"/>
              </w:tabs>
              <w:autoSpaceDE w:val="0"/>
              <w:autoSpaceDN w:val="0"/>
              <w:spacing w:before="54" w:after="0" w:line="240" w:lineRule="auto"/>
              <w:ind w:left="269" w:hanging="215"/>
              <w:rPr>
                <w:rFonts w:ascii="Garamond" w:hAnsi="Garamond" w:eastAsia="Arial" w:cs="Arial"/>
                <w:sz w:val="16"/>
              </w:rPr>
            </w:pPr>
            <w:r w:rsidRPr="00ED1817">
              <w:rPr>
                <w:rFonts w:ascii="Garamond" w:hAnsi="Garamond" w:eastAsia="Arial" w:cs="Arial"/>
                <w:spacing w:val="-2"/>
                <w:sz w:val="16"/>
              </w:rPr>
              <w:t>37-027902</w:t>
            </w:r>
          </w:p>
          <w:p w:rsidRPr="00ED1817" w:rsidR="00347DCF" w:rsidP="00EF7F6D" w:rsidRDefault="00347DCF" w14:paraId="633B63B1" w14:textId="77777777">
            <w:pPr>
              <w:widowControl w:val="0"/>
              <w:numPr>
                <w:ilvl w:val="0"/>
                <w:numId w:val="66"/>
              </w:numPr>
              <w:tabs>
                <w:tab w:val="left" w:pos="269"/>
              </w:tabs>
              <w:autoSpaceDE w:val="0"/>
              <w:autoSpaceDN w:val="0"/>
              <w:spacing w:before="53" w:after="0" w:line="240" w:lineRule="auto"/>
              <w:ind w:left="269" w:hanging="215"/>
              <w:rPr>
                <w:rFonts w:ascii="Garamond" w:hAnsi="Garamond" w:eastAsia="Arial" w:cs="Arial"/>
                <w:sz w:val="16"/>
              </w:rPr>
            </w:pPr>
            <w:r w:rsidRPr="00ED1817">
              <w:rPr>
                <w:rFonts w:ascii="Garamond" w:hAnsi="Garamond" w:eastAsia="Arial" w:cs="Arial"/>
                <w:spacing w:val="-2"/>
                <w:sz w:val="16"/>
              </w:rPr>
              <w:t>37-031485</w:t>
            </w:r>
          </w:p>
          <w:p w:rsidRPr="00ED1817" w:rsidR="00347DCF" w:rsidP="00EF7F6D" w:rsidRDefault="00347DCF" w14:paraId="786C64C6" w14:textId="77777777">
            <w:pPr>
              <w:widowControl w:val="0"/>
              <w:numPr>
                <w:ilvl w:val="0"/>
                <w:numId w:val="66"/>
              </w:numPr>
              <w:tabs>
                <w:tab w:val="left" w:pos="269"/>
              </w:tabs>
              <w:autoSpaceDE w:val="0"/>
              <w:autoSpaceDN w:val="0"/>
              <w:spacing w:before="55" w:after="0" w:line="240" w:lineRule="auto"/>
              <w:ind w:left="269" w:hanging="215"/>
              <w:rPr>
                <w:rFonts w:ascii="Garamond" w:hAnsi="Garamond" w:eastAsia="Arial" w:cs="Arial"/>
                <w:sz w:val="16"/>
              </w:rPr>
            </w:pPr>
            <w:r w:rsidRPr="00ED1817">
              <w:rPr>
                <w:rFonts w:ascii="Garamond" w:hAnsi="Garamond" w:eastAsia="Arial" w:cs="Arial"/>
                <w:spacing w:val="-2"/>
                <w:sz w:val="16"/>
              </w:rPr>
              <w:t>37-034820</w:t>
            </w:r>
          </w:p>
          <w:p w:rsidRPr="00ED1817" w:rsidR="00347DCF" w:rsidP="00EF7F6D" w:rsidRDefault="00347DCF" w14:paraId="7162FA36" w14:textId="77777777">
            <w:pPr>
              <w:widowControl w:val="0"/>
              <w:numPr>
                <w:ilvl w:val="0"/>
                <w:numId w:val="66"/>
              </w:numPr>
              <w:tabs>
                <w:tab w:val="left" w:pos="269"/>
              </w:tabs>
              <w:autoSpaceDE w:val="0"/>
              <w:autoSpaceDN w:val="0"/>
              <w:spacing w:before="54" w:after="0" w:line="240" w:lineRule="auto"/>
              <w:ind w:left="269" w:hanging="215"/>
              <w:rPr>
                <w:rFonts w:ascii="Garamond" w:hAnsi="Garamond" w:eastAsia="Arial" w:cs="Arial"/>
                <w:sz w:val="16"/>
              </w:rPr>
            </w:pPr>
            <w:r w:rsidRPr="00ED1817">
              <w:rPr>
                <w:rFonts w:ascii="Garamond" w:hAnsi="Garamond" w:eastAsia="Arial" w:cs="Arial"/>
                <w:spacing w:val="-2"/>
                <w:sz w:val="16"/>
              </w:rPr>
              <w:t>37-036651</w:t>
            </w:r>
          </w:p>
          <w:p w:rsidRPr="00ED1817" w:rsidR="00347DCF" w:rsidP="00EF7F6D" w:rsidRDefault="00347DCF" w14:paraId="7D25D43D" w14:textId="77777777">
            <w:pPr>
              <w:widowControl w:val="0"/>
              <w:numPr>
                <w:ilvl w:val="0"/>
                <w:numId w:val="66"/>
              </w:numPr>
              <w:tabs>
                <w:tab w:val="left" w:pos="270"/>
              </w:tabs>
              <w:autoSpaceDE w:val="0"/>
              <w:autoSpaceDN w:val="0"/>
              <w:spacing w:before="53" w:after="0" w:line="240" w:lineRule="auto"/>
              <w:ind w:hanging="215"/>
              <w:rPr>
                <w:rFonts w:ascii="Garamond" w:hAnsi="Garamond" w:eastAsia="Arial" w:cs="Arial"/>
                <w:sz w:val="16"/>
              </w:rPr>
            </w:pPr>
            <w:r w:rsidRPr="00ED1817">
              <w:rPr>
                <w:rFonts w:ascii="Garamond" w:hAnsi="Garamond" w:eastAsia="Arial" w:cs="Arial"/>
                <w:spacing w:val="-2"/>
                <w:sz w:val="16"/>
              </w:rPr>
              <w:t>37-039255</w:t>
            </w:r>
          </w:p>
          <w:p w:rsidRPr="00ED1817" w:rsidR="00347DCF" w:rsidP="00EF7F6D" w:rsidRDefault="00347DCF" w14:paraId="2F4C1448" w14:textId="77777777">
            <w:pPr>
              <w:widowControl w:val="0"/>
              <w:numPr>
                <w:ilvl w:val="0"/>
                <w:numId w:val="66"/>
              </w:numPr>
              <w:tabs>
                <w:tab w:val="left" w:pos="270"/>
              </w:tabs>
              <w:autoSpaceDE w:val="0"/>
              <w:autoSpaceDN w:val="0"/>
              <w:spacing w:before="55" w:after="0" w:line="240" w:lineRule="auto"/>
              <w:ind w:hanging="215"/>
              <w:rPr>
                <w:rFonts w:ascii="Garamond" w:hAnsi="Garamond" w:eastAsia="Arial" w:cs="Arial"/>
                <w:sz w:val="16"/>
              </w:rPr>
            </w:pPr>
            <w:r w:rsidRPr="00ED1817">
              <w:rPr>
                <w:rFonts w:ascii="Garamond" w:hAnsi="Garamond" w:eastAsia="Arial" w:cs="Arial"/>
                <w:spacing w:val="-2"/>
                <w:sz w:val="16"/>
              </w:rPr>
              <w:t>37-039274</w:t>
            </w:r>
          </w:p>
          <w:p w:rsidRPr="00ED1817" w:rsidR="00347DCF" w:rsidP="00EF7F6D" w:rsidRDefault="00347DCF" w14:paraId="14B2EC32" w14:textId="77777777">
            <w:pPr>
              <w:widowControl w:val="0"/>
              <w:numPr>
                <w:ilvl w:val="0"/>
                <w:numId w:val="66"/>
              </w:numPr>
              <w:tabs>
                <w:tab w:val="left" w:pos="270"/>
              </w:tabs>
              <w:autoSpaceDE w:val="0"/>
              <w:autoSpaceDN w:val="0"/>
              <w:spacing w:before="53" w:after="0" w:line="240" w:lineRule="auto"/>
              <w:ind w:hanging="215"/>
              <w:rPr>
                <w:rFonts w:ascii="Garamond" w:hAnsi="Garamond" w:eastAsia="Arial" w:cs="Arial"/>
                <w:sz w:val="16"/>
              </w:rPr>
            </w:pPr>
            <w:r w:rsidRPr="00ED1817">
              <w:rPr>
                <w:rFonts w:ascii="Garamond" w:hAnsi="Garamond" w:eastAsia="Arial" w:cs="Arial"/>
                <w:spacing w:val="-2"/>
                <w:sz w:val="16"/>
              </w:rPr>
              <w:t>37-039277</w:t>
            </w:r>
          </w:p>
          <w:p w:rsidRPr="00ED1817" w:rsidR="00347DCF" w:rsidP="00EF7F6D" w:rsidRDefault="00347DCF" w14:paraId="2F1BEC11" w14:textId="77777777">
            <w:pPr>
              <w:widowControl w:val="0"/>
              <w:numPr>
                <w:ilvl w:val="0"/>
                <w:numId w:val="66"/>
              </w:numPr>
              <w:tabs>
                <w:tab w:val="left" w:pos="270"/>
              </w:tabs>
              <w:autoSpaceDE w:val="0"/>
              <w:autoSpaceDN w:val="0"/>
              <w:spacing w:before="54" w:after="0" w:line="240" w:lineRule="auto"/>
              <w:ind w:hanging="215"/>
              <w:rPr>
                <w:rFonts w:ascii="Garamond" w:hAnsi="Garamond" w:eastAsia="Arial" w:cs="Arial"/>
                <w:sz w:val="16"/>
              </w:rPr>
            </w:pPr>
            <w:r w:rsidRPr="00ED1817">
              <w:rPr>
                <w:rFonts w:ascii="Garamond" w:hAnsi="Garamond" w:eastAsia="Arial" w:cs="Arial"/>
                <w:spacing w:val="-2"/>
                <w:sz w:val="16"/>
              </w:rPr>
              <w:t>37-039285</w:t>
            </w:r>
          </w:p>
          <w:p w:rsidRPr="00ED1817" w:rsidR="00347DCF" w:rsidP="00EF7F6D" w:rsidRDefault="00347DCF" w14:paraId="5D3C20F7" w14:textId="77777777">
            <w:pPr>
              <w:widowControl w:val="0"/>
              <w:numPr>
                <w:ilvl w:val="0"/>
                <w:numId w:val="66"/>
              </w:numPr>
              <w:tabs>
                <w:tab w:val="left" w:pos="270"/>
              </w:tabs>
              <w:autoSpaceDE w:val="0"/>
              <w:autoSpaceDN w:val="0"/>
              <w:spacing w:before="55" w:after="0" w:line="240" w:lineRule="auto"/>
              <w:ind w:hanging="215"/>
              <w:rPr>
                <w:rFonts w:ascii="Garamond" w:hAnsi="Garamond" w:eastAsia="Arial" w:cs="Arial"/>
                <w:sz w:val="16"/>
              </w:rPr>
            </w:pPr>
            <w:r w:rsidRPr="00ED1817">
              <w:rPr>
                <w:rFonts w:ascii="Garamond" w:hAnsi="Garamond" w:eastAsia="Arial" w:cs="Arial"/>
                <w:spacing w:val="-2"/>
                <w:sz w:val="16"/>
              </w:rPr>
              <w:t>37-039286</w:t>
            </w:r>
          </w:p>
          <w:p w:rsidRPr="00ED1817" w:rsidR="00347DCF" w:rsidP="00EF7F6D" w:rsidRDefault="00347DCF" w14:paraId="66C986EF" w14:textId="77777777">
            <w:pPr>
              <w:widowControl w:val="0"/>
              <w:numPr>
                <w:ilvl w:val="0"/>
                <w:numId w:val="66"/>
              </w:numPr>
              <w:tabs>
                <w:tab w:val="left" w:pos="270"/>
              </w:tabs>
              <w:autoSpaceDE w:val="0"/>
              <w:autoSpaceDN w:val="0"/>
              <w:spacing w:before="53" w:after="0" w:line="240" w:lineRule="auto"/>
              <w:ind w:hanging="215"/>
              <w:rPr>
                <w:rFonts w:ascii="Garamond" w:hAnsi="Garamond" w:eastAsia="Arial" w:cs="Arial"/>
                <w:sz w:val="16"/>
              </w:rPr>
            </w:pPr>
            <w:r w:rsidRPr="00ED1817">
              <w:rPr>
                <w:rFonts w:ascii="Garamond" w:hAnsi="Garamond" w:eastAsia="Arial" w:cs="Arial"/>
                <w:spacing w:val="-2"/>
                <w:sz w:val="16"/>
              </w:rPr>
              <w:t>37-039298</w:t>
            </w:r>
          </w:p>
          <w:p w:rsidRPr="00ED1817" w:rsidR="00347DCF" w:rsidP="00EF7F6D" w:rsidRDefault="00347DCF" w14:paraId="5C4A6B8B" w14:textId="77777777">
            <w:pPr>
              <w:widowControl w:val="0"/>
              <w:numPr>
                <w:ilvl w:val="0"/>
                <w:numId w:val="66"/>
              </w:numPr>
              <w:tabs>
                <w:tab w:val="left" w:pos="271"/>
              </w:tabs>
              <w:autoSpaceDE w:val="0"/>
              <w:autoSpaceDN w:val="0"/>
              <w:spacing w:before="54" w:after="0" w:line="240" w:lineRule="auto"/>
              <w:ind w:left="271" w:hanging="215"/>
              <w:rPr>
                <w:rFonts w:ascii="Garamond" w:hAnsi="Garamond" w:eastAsia="Arial" w:cs="Arial"/>
                <w:sz w:val="16"/>
              </w:rPr>
            </w:pPr>
            <w:r w:rsidRPr="00ED1817">
              <w:rPr>
                <w:rFonts w:ascii="Garamond" w:hAnsi="Garamond" w:eastAsia="Arial" w:cs="Arial"/>
                <w:spacing w:val="-2"/>
                <w:sz w:val="16"/>
              </w:rPr>
              <w:t>37-040369</w:t>
            </w:r>
          </w:p>
          <w:p w:rsidRPr="00ED1817" w:rsidR="00347DCF" w:rsidP="00EF7F6D" w:rsidRDefault="00347DCF" w14:paraId="2E0CA2D7" w14:textId="77777777">
            <w:pPr>
              <w:widowControl w:val="0"/>
              <w:numPr>
                <w:ilvl w:val="0"/>
                <w:numId w:val="66"/>
              </w:numPr>
              <w:tabs>
                <w:tab w:val="left" w:pos="271"/>
              </w:tabs>
              <w:autoSpaceDE w:val="0"/>
              <w:autoSpaceDN w:val="0"/>
              <w:spacing w:before="55" w:after="0" w:line="240" w:lineRule="auto"/>
              <w:ind w:left="271" w:hanging="215"/>
              <w:rPr>
                <w:rFonts w:ascii="Garamond" w:hAnsi="Garamond" w:eastAsia="Arial" w:cs="Arial"/>
                <w:sz w:val="16"/>
              </w:rPr>
            </w:pPr>
            <w:r w:rsidRPr="00ED1817">
              <w:rPr>
                <w:rFonts w:ascii="Garamond" w:hAnsi="Garamond" w:eastAsia="Arial" w:cs="Arial"/>
                <w:spacing w:val="-2"/>
                <w:sz w:val="16"/>
              </w:rPr>
              <w:t>37-040375</w:t>
            </w:r>
          </w:p>
          <w:p w:rsidRPr="00ED1817" w:rsidR="00347DCF" w:rsidP="00EF7F6D" w:rsidRDefault="00347DCF" w14:paraId="35CFE8CC" w14:textId="77777777">
            <w:pPr>
              <w:widowControl w:val="0"/>
              <w:numPr>
                <w:ilvl w:val="0"/>
                <w:numId w:val="66"/>
              </w:numPr>
              <w:tabs>
                <w:tab w:val="left" w:pos="271"/>
              </w:tabs>
              <w:autoSpaceDE w:val="0"/>
              <w:autoSpaceDN w:val="0"/>
              <w:spacing w:before="53" w:after="0" w:line="240" w:lineRule="auto"/>
              <w:ind w:left="271" w:hanging="215"/>
              <w:rPr>
                <w:rFonts w:ascii="Garamond" w:hAnsi="Garamond" w:eastAsia="Arial" w:cs="Arial"/>
                <w:sz w:val="16"/>
              </w:rPr>
            </w:pPr>
            <w:r w:rsidRPr="00ED1817">
              <w:rPr>
                <w:rFonts w:ascii="Garamond" w:hAnsi="Garamond" w:eastAsia="Arial" w:cs="Arial"/>
                <w:spacing w:val="-2"/>
                <w:sz w:val="16"/>
              </w:rPr>
              <w:t>37-040452</w:t>
            </w:r>
          </w:p>
        </w:tc>
        <w:tc>
          <w:tcPr>
            <w:tcW w:w="1170" w:type="dxa"/>
            <w:tcBorders>
              <w:top w:val="single" w:color="000000" w:sz="12" w:space="0"/>
            </w:tcBorders>
          </w:tcPr>
          <w:p w:rsidRPr="00ED1817" w:rsidR="00347DCF" w:rsidRDefault="00347DCF" w14:paraId="0422BA06" w14:textId="77777777">
            <w:pPr>
              <w:rPr>
                <w:rFonts w:ascii="Garamond" w:hAnsi="Garamond" w:eastAsia="Arial" w:cs="Arial"/>
                <w:sz w:val="14"/>
              </w:rPr>
            </w:pPr>
          </w:p>
        </w:tc>
        <w:tc>
          <w:tcPr>
            <w:tcW w:w="1440" w:type="dxa"/>
            <w:tcBorders>
              <w:top w:val="single" w:color="000000" w:sz="12" w:space="0"/>
            </w:tcBorders>
          </w:tcPr>
          <w:p w:rsidRPr="00ED1817" w:rsidR="00347DCF" w:rsidRDefault="00347DCF" w14:paraId="43471879" w14:textId="77777777">
            <w:pPr>
              <w:rPr>
                <w:rFonts w:ascii="Garamond" w:hAnsi="Garamond" w:eastAsia="Arial" w:cs="Arial"/>
                <w:sz w:val="14"/>
              </w:rPr>
            </w:pPr>
          </w:p>
        </w:tc>
        <w:tc>
          <w:tcPr>
            <w:tcW w:w="1260" w:type="dxa"/>
            <w:tcBorders>
              <w:top w:val="single" w:color="000000" w:sz="12" w:space="0"/>
            </w:tcBorders>
          </w:tcPr>
          <w:p w:rsidRPr="00ED1817" w:rsidR="00347DCF" w:rsidRDefault="00347DCF" w14:paraId="1982BED0" w14:textId="77777777">
            <w:pPr>
              <w:rPr>
                <w:rFonts w:ascii="Garamond" w:hAnsi="Garamond" w:eastAsia="Arial" w:cs="Arial"/>
                <w:sz w:val="14"/>
              </w:rPr>
            </w:pPr>
          </w:p>
        </w:tc>
        <w:tc>
          <w:tcPr>
            <w:tcW w:w="2341" w:type="dxa"/>
            <w:tcBorders>
              <w:top w:val="single" w:color="000000" w:sz="12" w:space="0"/>
              <w:right w:val="nil"/>
            </w:tcBorders>
          </w:tcPr>
          <w:p w:rsidRPr="00ED1817" w:rsidR="00347DCF" w:rsidP="00EF7F6D" w:rsidRDefault="00347DCF" w14:paraId="47DEF7C5" w14:textId="77777777">
            <w:pPr>
              <w:widowControl w:val="0"/>
              <w:numPr>
                <w:ilvl w:val="0"/>
                <w:numId w:val="65"/>
              </w:numPr>
              <w:tabs>
                <w:tab w:val="left" w:pos="269"/>
              </w:tabs>
              <w:autoSpaceDE w:val="0"/>
              <w:autoSpaceDN w:val="0"/>
              <w:spacing w:after="0" w:line="167" w:lineRule="exact"/>
              <w:ind w:left="269" w:hanging="215"/>
              <w:rPr>
                <w:rFonts w:ascii="Garamond" w:hAnsi="Garamond" w:eastAsia="Arial" w:cs="Arial"/>
                <w:sz w:val="16"/>
              </w:rPr>
            </w:pPr>
            <w:r w:rsidRPr="00ED1817">
              <w:rPr>
                <w:rFonts w:ascii="Garamond" w:hAnsi="Garamond" w:eastAsia="Arial" w:cs="Arial"/>
                <w:spacing w:val="-2"/>
                <w:sz w:val="16"/>
              </w:rPr>
              <w:t>Tribal</w:t>
            </w:r>
            <w:r w:rsidRPr="00ED1817">
              <w:rPr>
                <w:rFonts w:ascii="Garamond" w:hAnsi="Garamond" w:eastAsia="Arial" w:cs="Arial"/>
                <w:spacing w:val="7"/>
                <w:sz w:val="16"/>
              </w:rPr>
              <w:t xml:space="preserve"> </w:t>
            </w:r>
            <w:r w:rsidRPr="00ED1817">
              <w:rPr>
                <w:rFonts w:ascii="Garamond" w:hAnsi="Garamond" w:eastAsia="Arial" w:cs="Arial"/>
                <w:spacing w:val="-2"/>
                <w:sz w:val="16"/>
              </w:rPr>
              <w:t>consultation</w:t>
            </w:r>
            <w:r w:rsidRPr="00ED1817">
              <w:rPr>
                <w:rFonts w:ascii="Garamond" w:hAnsi="Garamond" w:eastAsia="Arial" w:cs="Arial"/>
                <w:spacing w:val="6"/>
                <w:sz w:val="16"/>
              </w:rPr>
              <w:t xml:space="preserve"> </w:t>
            </w:r>
            <w:r w:rsidRPr="00ED1817">
              <w:rPr>
                <w:rFonts w:ascii="Garamond" w:hAnsi="Garamond" w:eastAsia="Arial" w:cs="Arial"/>
                <w:spacing w:val="-2"/>
                <w:sz w:val="16"/>
              </w:rPr>
              <w:t>letter(s)</w:t>
            </w:r>
          </w:p>
          <w:p w:rsidRPr="00ED1817" w:rsidR="00347DCF" w:rsidP="00EF7F6D" w:rsidRDefault="00347DCF" w14:paraId="4FD421F9" w14:textId="77777777">
            <w:pPr>
              <w:widowControl w:val="0"/>
              <w:numPr>
                <w:ilvl w:val="0"/>
                <w:numId w:val="65"/>
              </w:numPr>
              <w:tabs>
                <w:tab w:val="left" w:pos="269"/>
              </w:tabs>
              <w:autoSpaceDE w:val="0"/>
              <w:autoSpaceDN w:val="0"/>
              <w:spacing w:before="53" w:after="0" w:line="240" w:lineRule="auto"/>
              <w:ind w:left="269" w:hanging="215"/>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10"/>
                <w:sz w:val="16"/>
              </w:rPr>
              <w:t xml:space="preserve"> </w:t>
            </w:r>
            <w:r w:rsidRPr="00ED1817">
              <w:rPr>
                <w:rFonts w:ascii="Garamond" w:hAnsi="Garamond" w:eastAsia="Arial" w:cs="Arial"/>
                <w:sz w:val="16"/>
              </w:rPr>
              <w:t>tribal</w:t>
            </w:r>
            <w:r w:rsidRPr="00ED1817">
              <w:rPr>
                <w:rFonts w:ascii="Garamond" w:hAnsi="Garamond" w:eastAsia="Arial" w:cs="Arial"/>
                <w:spacing w:val="-9"/>
                <w:sz w:val="16"/>
              </w:rPr>
              <w:t xml:space="preserve"> </w:t>
            </w:r>
            <w:r w:rsidRPr="00ED1817">
              <w:rPr>
                <w:rFonts w:ascii="Garamond" w:hAnsi="Garamond" w:eastAsia="Arial" w:cs="Arial"/>
                <w:spacing w:val="-2"/>
                <w:sz w:val="16"/>
              </w:rPr>
              <w:t>consultation</w:t>
            </w:r>
          </w:p>
          <w:p w:rsidRPr="00ED1817" w:rsidR="00347DCF" w:rsidP="00EF7F6D" w:rsidRDefault="00347DCF" w14:paraId="18282C65" w14:textId="77777777">
            <w:pPr>
              <w:widowControl w:val="0"/>
              <w:numPr>
                <w:ilvl w:val="0"/>
                <w:numId w:val="65"/>
              </w:numPr>
              <w:tabs>
                <w:tab w:val="left" w:pos="268"/>
                <w:tab w:val="left" w:pos="270"/>
              </w:tabs>
              <w:autoSpaceDE w:val="0"/>
              <w:autoSpaceDN w:val="0"/>
              <w:spacing w:before="55" w:after="0" w:line="244" w:lineRule="auto"/>
              <w:ind w:right="64" w:hanging="217"/>
              <w:rPr>
                <w:rFonts w:ascii="Garamond" w:hAnsi="Garamond" w:eastAsia="Arial" w:cs="Arial"/>
                <w:sz w:val="16"/>
              </w:rPr>
            </w:pPr>
            <w:r w:rsidRPr="00ED1817">
              <w:rPr>
                <w:rFonts w:ascii="Garamond" w:hAnsi="Garamond" w:eastAsia="Arial" w:cs="Arial"/>
                <w:sz w:val="16"/>
              </w:rPr>
              <w:t>Protocol for Inadvertent discovery</w:t>
            </w:r>
            <w:r w:rsidRPr="00ED1817">
              <w:rPr>
                <w:rFonts w:ascii="Garamond" w:hAnsi="Garamond" w:eastAsia="Arial" w:cs="Arial"/>
                <w:spacing w:val="-12"/>
                <w:sz w:val="16"/>
              </w:rPr>
              <w:t xml:space="preserve"> </w:t>
            </w:r>
            <w:r w:rsidRPr="00ED1817">
              <w:rPr>
                <w:rFonts w:ascii="Garamond" w:hAnsi="Garamond" w:eastAsia="Arial" w:cs="Arial"/>
                <w:sz w:val="16"/>
              </w:rPr>
              <w:t>of</w:t>
            </w:r>
            <w:r w:rsidRPr="00ED1817">
              <w:rPr>
                <w:rFonts w:ascii="Garamond" w:hAnsi="Garamond" w:eastAsia="Arial" w:cs="Arial"/>
                <w:spacing w:val="-11"/>
                <w:sz w:val="16"/>
              </w:rPr>
              <w:t xml:space="preserve"> </w:t>
            </w:r>
            <w:r w:rsidRPr="00ED1817">
              <w:rPr>
                <w:rFonts w:ascii="Garamond" w:hAnsi="Garamond" w:eastAsia="Arial" w:cs="Arial"/>
                <w:sz w:val="16"/>
              </w:rPr>
              <w:t>human</w:t>
            </w:r>
            <w:r w:rsidRPr="00ED1817">
              <w:rPr>
                <w:rFonts w:ascii="Garamond" w:hAnsi="Garamond" w:eastAsia="Arial" w:cs="Arial"/>
                <w:spacing w:val="-11"/>
                <w:sz w:val="16"/>
              </w:rPr>
              <w:t xml:space="preserve"> </w:t>
            </w:r>
            <w:r w:rsidRPr="00ED1817">
              <w:rPr>
                <w:rFonts w:ascii="Garamond" w:hAnsi="Garamond" w:eastAsia="Arial" w:cs="Arial"/>
                <w:sz w:val="16"/>
              </w:rPr>
              <w:t>remains</w:t>
            </w:r>
          </w:p>
          <w:p w:rsidRPr="00ED1817" w:rsidR="00347DCF" w:rsidRDefault="00347DCF" w14:paraId="583BD77C" w14:textId="77777777">
            <w:pPr>
              <w:spacing w:before="62"/>
              <w:rPr>
                <w:rFonts w:ascii="Garamond" w:hAnsi="Garamond" w:eastAsia="Arial" w:cs="Arial"/>
                <w:sz w:val="16"/>
              </w:rPr>
            </w:pPr>
            <w:r w:rsidRPr="00ED1817">
              <w:rPr>
                <w:rFonts w:ascii="Garamond" w:hAnsi="Garamond" w:eastAsia="Arial" w:cs="Arial"/>
                <w:sz w:val="16"/>
              </w:rPr>
              <w:t>For</w:t>
            </w:r>
            <w:r w:rsidRPr="00ED1817">
              <w:rPr>
                <w:rFonts w:ascii="Garamond" w:hAnsi="Garamond" w:eastAsia="Arial" w:cs="Arial"/>
                <w:spacing w:val="-10"/>
                <w:sz w:val="16"/>
              </w:rPr>
              <w:t xml:space="preserve"> </w:t>
            </w:r>
            <w:r w:rsidRPr="00ED1817">
              <w:rPr>
                <w:rFonts w:ascii="Garamond" w:hAnsi="Garamond" w:eastAsia="Arial" w:cs="Arial"/>
                <w:sz w:val="16"/>
              </w:rPr>
              <w:t>Underground</w:t>
            </w:r>
            <w:r w:rsidRPr="00ED1817">
              <w:rPr>
                <w:rFonts w:ascii="Garamond" w:hAnsi="Garamond" w:eastAsia="Arial" w:cs="Arial"/>
                <w:spacing w:val="-7"/>
                <w:sz w:val="16"/>
              </w:rPr>
              <w:t xml:space="preserve"> </w:t>
            </w:r>
            <w:r w:rsidRPr="00ED1817">
              <w:rPr>
                <w:rFonts w:ascii="Garamond" w:hAnsi="Garamond" w:eastAsia="Arial" w:cs="Arial"/>
                <w:spacing w:val="-2"/>
                <w:sz w:val="16"/>
              </w:rPr>
              <w:t>Portions:</w:t>
            </w:r>
          </w:p>
          <w:p w:rsidRPr="00ED1817" w:rsidR="00347DCF" w:rsidP="00EF7F6D" w:rsidRDefault="00347DCF" w14:paraId="0AC6A41D" w14:textId="77777777">
            <w:pPr>
              <w:widowControl w:val="0"/>
              <w:numPr>
                <w:ilvl w:val="0"/>
                <w:numId w:val="65"/>
              </w:numPr>
              <w:tabs>
                <w:tab w:val="left" w:pos="268"/>
                <w:tab w:val="left" w:pos="270"/>
              </w:tabs>
              <w:autoSpaceDE w:val="0"/>
              <w:autoSpaceDN w:val="0"/>
              <w:spacing w:before="56" w:after="0" w:line="247" w:lineRule="auto"/>
              <w:ind w:right="187" w:hanging="217"/>
              <w:rPr>
                <w:rFonts w:ascii="Garamond" w:hAnsi="Garamond" w:eastAsia="Arial" w:cs="Arial"/>
                <w:sz w:val="16"/>
              </w:rPr>
            </w:pPr>
            <w:r w:rsidRPr="00ED1817">
              <w:rPr>
                <w:rFonts w:ascii="Garamond" w:hAnsi="Garamond" w:eastAsia="Arial" w:cs="Arial"/>
                <w:sz w:val="16"/>
              </w:rPr>
              <w:t>Resource avoidance (including</w:t>
            </w:r>
            <w:r w:rsidRPr="00ED1817">
              <w:rPr>
                <w:rFonts w:ascii="Garamond" w:hAnsi="Garamond" w:eastAsia="Arial" w:cs="Arial"/>
                <w:spacing w:val="-12"/>
                <w:sz w:val="16"/>
              </w:rPr>
              <w:t xml:space="preserve"> </w:t>
            </w:r>
            <w:r w:rsidRPr="00ED1817">
              <w:rPr>
                <w:rFonts w:ascii="Garamond" w:hAnsi="Garamond" w:eastAsia="Arial" w:cs="Arial"/>
                <w:sz w:val="16"/>
              </w:rPr>
              <w:t>30-meter</w:t>
            </w:r>
            <w:r w:rsidRPr="00ED1817">
              <w:rPr>
                <w:rFonts w:ascii="Garamond" w:hAnsi="Garamond" w:eastAsia="Arial" w:cs="Arial"/>
                <w:spacing w:val="-11"/>
                <w:sz w:val="16"/>
              </w:rPr>
              <w:t xml:space="preserve"> </w:t>
            </w:r>
            <w:r w:rsidRPr="00ED1817">
              <w:rPr>
                <w:rFonts w:ascii="Garamond" w:hAnsi="Garamond" w:eastAsia="Arial" w:cs="Arial"/>
                <w:sz w:val="16"/>
              </w:rPr>
              <w:t>buffer) where feasible</w:t>
            </w:r>
          </w:p>
          <w:p w:rsidRPr="00ED1817" w:rsidR="00347DCF" w:rsidP="00EF7F6D" w:rsidRDefault="00347DCF" w14:paraId="0192ADE0" w14:textId="77777777">
            <w:pPr>
              <w:widowControl w:val="0"/>
              <w:numPr>
                <w:ilvl w:val="0"/>
                <w:numId w:val="65"/>
              </w:numPr>
              <w:tabs>
                <w:tab w:val="left" w:pos="268"/>
                <w:tab w:val="left" w:pos="270"/>
              </w:tabs>
              <w:autoSpaceDE w:val="0"/>
              <w:autoSpaceDN w:val="0"/>
              <w:spacing w:before="49" w:after="0" w:line="244" w:lineRule="auto"/>
              <w:ind w:right="99" w:hanging="217"/>
              <w:rPr>
                <w:rFonts w:ascii="Garamond" w:hAnsi="Garamond" w:eastAsia="Arial" w:cs="Arial"/>
                <w:sz w:val="16"/>
              </w:rPr>
            </w:pPr>
            <w:r w:rsidRPr="00ED1817">
              <w:rPr>
                <w:rFonts w:ascii="Garamond" w:hAnsi="Garamond" w:eastAsia="Arial" w:cs="Arial"/>
                <w:sz w:val="16"/>
              </w:rPr>
              <w:t>Limit</w:t>
            </w:r>
            <w:r w:rsidRPr="00ED1817">
              <w:rPr>
                <w:rFonts w:ascii="Garamond" w:hAnsi="Garamond" w:eastAsia="Arial" w:cs="Arial"/>
                <w:spacing w:val="-10"/>
                <w:sz w:val="16"/>
              </w:rPr>
              <w:t xml:space="preserve"> </w:t>
            </w:r>
            <w:r w:rsidRPr="00ED1817">
              <w:rPr>
                <w:rFonts w:ascii="Garamond" w:hAnsi="Garamond" w:eastAsia="Arial" w:cs="Arial"/>
                <w:sz w:val="16"/>
              </w:rPr>
              <w:t>work</w:t>
            </w:r>
            <w:r w:rsidRPr="00ED1817">
              <w:rPr>
                <w:rFonts w:ascii="Garamond" w:hAnsi="Garamond" w:eastAsia="Arial" w:cs="Arial"/>
                <w:spacing w:val="-9"/>
                <w:sz w:val="16"/>
              </w:rPr>
              <w:t xml:space="preserve"> </w:t>
            </w:r>
            <w:r w:rsidRPr="00ED1817">
              <w:rPr>
                <w:rFonts w:ascii="Garamond" w:hAnsi="Garamond" w:eastAsia="Arial" w:cs="Arial"/>
                <w:sz w:val="16"/>
              </w:rPr>
              <w:t>to</w:t>
            </w:r>
            <w:r w:rsidRPr="00ED1817">
              <w:rPr>
                <w:rFonts w:ascii="Garamond" w:hAnsi="Garamond" w:eastAsia="Arial" w:cs="Arial"/>
                <w:spacing w:val="-10"/>
                <w:sz w:val="16"/>
              </w:rPr>
              <w:t xml:space="preserve"> </w:t>
            </w:r>
            <w:r w:rsidRPr="00ED1817">
              <w:rPr>
                <w:rFonts w:ascii="Garamond" w:hAnsi="Garamond" w:eastAsia="Arial" w:cs="Arial"/>
                <w:sz w:val="16"/>
              </w:rPr>
              <w:t>existing</w:t>
            </w:r>
            <w:r w:rsidRPr="00ED1817">
              <w:rPr>
                <w:rFonts w:ascii="Garamond" w:hAnsi="Garamond" w:eastAsia="Arial" w:cs="Arial"/>
                <w:spacing w:val="-10"/>
                <w:sz w:val="16"/>
              </w:rPr>
              <w:t xml:space="preserve"> </w:t>
            </w:r>
            <w:r w:rsidRPr="00ED1817">
              <w:rPr>
                <w:rFonts w:ascii="Garamond" w:hAnsi="Garamond" w:eastAsia="Arial" w:cs="Arial"/>
                <w:sz w:val="16"/>
              </w:rPr>
              <w:t>paved surfaces where feasible</w:t>
            </w:r>
          </w:p>
          <w:p w:rsidRPr="00ED1817" w:rsidR="00347DCF" w:rsidP="00EF7F6D" w:rsidRDefault="00347DCF" w14:paraId="73252CD5" w14:textId="77777777">
            <w:pPr>
              <w:widowControl w:val="0"/>
              <w:numPr>
                <w:ilvl w:val="0"/>
                <w:numId w:val="65"/>
              </w:numPr>
              <w:tabs>
                <w:tab w:val="left" w:pos="268"/>
                <w:tab w:val="left" w:pos="270"/>
              </w:tabs>
              <w:autoSpaceDE w:val="0"/>
              <w:autoSpaceDN w:val="0"/>
              <w:spacing w:before="52" w:after="0" w:line="247" w:lineRule="auto"/>
              <w:ind w:right="151" w:hanging="217"/>
              <w:rPr>
                <w:rFonts w:ascii="Garamond" w:hAnsi="Garamond" w:eastAsia="Arial" w:cs="Arial"/>
                <w:sz w:val="16"/>
              </w:rPr>
            </w:pPr>
            <w:r w:rsidRPr="00ED1817">
              <w:rPr>
                <w:rFonts w:ascii="Garamond" w:hAnsi="Garamond" w:eastAsia="Arial" w:cs="Arial"/>
                <w:sz w:val="16"/>
              </w:rPr>
              <w:t>Pre-construction</w:t>
            </w:r>
            <w:r w:rsidRPr="00ED1817">
              <w:rPr>
                <w:rFonts w:ascii="Garamond" w:hAnsi="Garamond" w:eastAsia="Arial" w:cs="Arial"/>
                <w:spacing w:val="-12"/>
                <w:sz w:val="16"/>
              </w:rPr>
              <w:t xml:space="preserve"> </w:t>
            </w:r>
            <w:r w:rsidRPr="00ED1817">
              <w:rPr>
                <w:rFonts w:ascii="Garamond" w:hAnsi="Garamond" w:eastAsia="Arial" w:cs="Arial"/>
                <w:sz w:val="16"/>
              </w:rPr>
              <w:t>survey</w:t>
            </w:r>
            <w:r w:rsidRPr="00ED1817">
              <w:rPr>
                <w:rFonts w:ascii="Garamond" w:hAnsi="Garamond" w:eastAsia="Arial" w:cs="Arial"/>
                <w:spacing w:val="-11"/>
                <w:sz w:val="16"/>
              </w:rPr>
              <w:t xml:space="preserve"> </w:t>
            </w:r>
            <w:r w:rsidRPr="00ED1817">
              <w:rPr>
                <w:rFonts w:ascii="Garamond" w:hAnsi="Garamond" w:eastAsia="Arial" w:cs="Arial"/>
                <w:sz w:val="16"/>
              </w:rPr>
              <w:t>for Project alignment on or near identified resource intersecting alignment</w:t>
            </w:r>
          </w:p>
          <w:p w:rsidRPr="00ED1817" w:rsidR="00347DCF" w:rsidP="00EF7F6D" w:rsidRDefault="00347DCF" w14:paraId="7435EC00" w14:textId="77777777">
            <w:pPr>
              <w:widowControl w:val="0"/>
              <w:numPr>
                <w:ilvl w:val="0"/>
                <w:numId w:val="65"/>
              </w:numPr>
              <w:tabs>
                <w:tab w:val="left" w:pos="269"/>
              </w:tabs>
              <w:autoSpaceDE w:val="0"/>
              <w:autoSpaceDN w:val="0"/>
              <w:spacing w:before="50" w:after="0" w:line="240" w:lineRule="auto"/>
              <w:ind w:left="269" w:hanging="215"/>
              <w:rPr>
                <w:rFonts w:ascii="Garamond" w:hAnsi="Garamond" w:eastAsia="Arial" w:cs="Arial"/>
                <w:sz w:val="16"/>
              </w:rPr>
            </w:pPr>
            <w:r w:rsidRPr="00ED1817">
              <w:rPr>
                <w:rFonts w:ascii="Garamond" w:hAnsi="Garamond" w:eastAsia="Arial" w:cs="Arial"/>
                <w:spacing w:val="-2"/>
                <w:sz w:val="16"/>
              </w:rPr>
              <w:t>Potential</w:t>
            </w:r>
            <w:r w:rsidRPr="00ED1817">
              <w:rPr>
                <w:rFonts w:ascii="Garamond" w:hAnsi="Garamond" w:eastAsia="Arial" w:cs="Arial"/>
                <w:spacing w:val="5"/>
                <w:sz w:val="16"/>
              </w:rPr>
              <w:t xml:space="preserve"> </w:t>
            </w:r>
            <w:r w:rsidRPr="00ED1817">
              <w:rPr>
                <w:rFonts w:ascii="Garamond" w:hAnsi="Garamond" w:eastAsia="Arial" w:cs="Arial"/>
                <w:spacing w:val="-2"/>
                <w:sz w:val="16"/>
              </w:rPr>
              <w:t>monitoring</w:t>
            </w:r>
          </w:p>
          <w:p w:rsidRPr="00ED1817" w:rsidR="00347DCF" w:rsidP="00EF7F6D" w:rsidRDefault="00347DCF" w14:paraId="53ABB4B5" w14:textId="77777777">
            <w:pPr>
              <w:widowControl w:val="0"/>
              <w:numPr>
                <w:ilvl w:val="0"/>
                <w:numId w:val="65"/>
              </w:numPr>
              <w:tabs>
                <w:tab w:val="left" w:pos="269"/>
              </w:tabs>
              <w:autoSpaceDE w:val="0"/>
              <w:autoSpaceDN w:val="0"/>
              <w:spacing w:before="54" w:after="0" w:line="240" w:lineRule="auto"/>
              <w:ind w:left="269" w:hanging="215"/>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9"/>
                <w:sz w:val="16"/>
              </w:rPr>
              <w:t xml:space="preserve"> </w:t>
            </w:r>
            <w:r w:rsidRPr="00ED1817">
              <w:rPr>
                <w:rFonts w:ascii="Garamond" w:hAnsi="Garamond" w:eastAsia="Arial" w:cs="Arial"/>
                <w:sz w:val="16"/>
              </w:rPr>
              <w:t>WEAP</w:t>
            </w:r>
            <w:r w:rsidRPr="00ED1817">
              <w:rPr>
                <w:rFonts w:ascii="Garamond" w:hAnsi="Garamond" w:eastAsia="Arial" w:cs="Arial"/>
                <w:spacing w:val="-8"/>
                <w:sz w:val="16"/>
              </w:rPr>
              <w:t xml:space="preserve"> </w:t>
            </w:r>
            <w:r w:rsidRPr="00ED1817">
              <w:rPr>
                <w:rFonts w:ascii="Garamond" w:hAnsi="Garamond" w:eastAsia="Arial" w:cs="Arial"/>
                <w:spacing w:val="-2"/>
                <w:sz w:val="16"/>
              </w:rPr>
              <w:t>training</w:t>
            </w:r>
          </w:p>
          <w:p w:rsidRPr="00ED1817" w:rsidR="00347DCF" w:rsidP="00EF7F6D" w:rsidRDefault="00347DCF" w14:paraId="7D407591" w14:textId="77777777">
            <w:pPr>
              <w:widowControl w:val="0"/>
              <w:numPr>
                <w:ilvl w:val="0"/>
                <w:numId w:val="65"/>
              </w:numPr>
              <w:tabs>
                <w:tab w:val="left" w:pos="269"/>
                <w:tab w:val="left" w:pos="271"/>
              </w:tabs>
              <w:autoSpaceDE w:val="0"/>
              <w:autoSpaceDN w:val="0"/>
              <w:spacing w:before="53" w:after="0" w:line="247" w:lineRule="auto"/>
              <w:ind w:left="271" w:right="284" w:hanging="217"/>
              <w:rPr>
                <w:rFonts w:ascii="Garamond" w:hAnsi="Garamond" w:eastAsia="Arial" w:cs="Arial"/>
                <w:sz w:val="16"/>
              </w:rPr>
            </w:pPr>
            <w:r w:rsidRPr="00ED1817">
              <w:rPr>
                <w:rFonts w:ascii="Garamond" w:hAnsi="Garamond" w:eastAsia="Arial" w:cs="Arial"/>
                <w:sz w:val="16"/>
              </w:rPr>
              <w:t xml:space="preserve">Potential involvement of </w:t>
            </w:r>
            <w:r w:rsidRPr="00ED1817">
              <w:rPr>
                <w:rFonts w:ascii="Garamond" w:hAnsi="Garamond" w:eastAsia="Arial" w:cs="Arial"/>
                <w:spacing w:val="-2"/>
                <w:sz w:val="16"/>
              </w:rPr>
              <w:t>designated</w:t>
            </w:r>
            <w:r w:rsidRPr="00ED1817">
              <w:rPr>
                <w:rFonts w:ascii="Garamond" w:hAnsi="Garamond" w:eastAsia="Arial" w:cs="Arial"/>
                <w:spacing w:val="6"/>
                <w:sz w:val="16"/>
              </w:rPr>
              <w:t xml:space="preserve"> </w:t>
            </w:r>
            <w:r w:rsidRPr="00ED1817">
              <w:rPr>
                <w:rFonts w:ascii="Garamond" w:hAnsi="Garamond" w:eastAsia="Arial" w:cs="Arial"/>
                <w:spacing w:val="-2"/>
                <w:sz w:val="16"/>
              </w:rPr>
              <w:t>archaeologist</w:t>
            </w:r>
          </w:p>
          <w:p w:rsidRPr="00ED1817" w:rsidR="00347DCF" w:rsidP="00EF7F6D" w:rsidRDefault="00347DCF" w14:paraId="2CEB3882" w14:textId="77777777">
            <w:pPr>
              <w:widowControl w:val="0"/>
              <w:numPr>
                <w:ilvl w:val="0"/>
                <w:numId w:val="65"/>
              </w:numPr>
              <w:tabs>
                <w:tab w:val="left" w:pos="269"/>
                <w:tab w:val="left" w:pos="271"/>
              </w:tabs>
              <w:autoSpaceDE w:val="0"/>
              <w:autoSpaceDN w:val="0"/>
              <w:spacing w:before="49" w:after="0" w:line="244" w:lineRule="auto"/>
              <w:ind w:left="271" w:right="409" w:hanging="217"/>
              <w:rPr>
                <w:rFonts w:ascii="Garamond" w:hAnsi="Garamond" w:eastAsia="Arial" w:cs="Arial"/>
                <w:sz w:val="16"/>
              </w:rPr>
            </w:pPr>
            <w:r w:rsidRPr="00ED1817">
              <w:rPr>
                <w:rFonts w:ascii="Garamond" w:hAnsi="Garamond" w:eastAsia="Arial" w:cs="Arial"/>
                <w:sz w:val="16"/>
              </w:rPr>
              <w:t>Protocol</w:t>
            </w:r>
            <w:r w:rsidRPr="00ED1817">
              <w:rPr>
                <w:rFonts w:ascii="Garamond" w:hAnsi="Garamond" w:eastAsia="Arial" w:cs="Arial"/>
                <w:spacing w:val="-12"/>
                <w:sz w:val="16"/>
              </w:rPr>
              <w:t xml:space="preserve"> </w:t>
            </w:r>
            <w:r w:rsidRPr="00ED1817">
              <w:rPr>
                <w:rFonts w:ascii="Garamond" w:hAnsi="Garamond" w:eastAsia="Arial" w:cs="Arial"/>
                <w:sz w:val="16"/>
              </w:rPr>
              <w:t>for</w:t>
            </w:r>
            <w:r w:rsidRPr="00ED1817">
              <w:rPr>
                <w:rFonts w:ascii="Garamond" w:hAnsi="Garamond" w:eastAsia="Arial" w:cs="Arial"/>
                <w:spacing w:val="-11"/>
                <w:sz w:val="16"/>
              </w:rPr>
              <w:t xml:space="preserve"> </w:t>
            </w:r>
            <w:r w:rsidRPr="00ED1817">
              <w:rPr>
                <w:rFonts w:ascii="Garamond" w:hAnsi="Garamond" w:eastAsia="Arial" w:cs="Arial"/>
                <w:sz w:val="16"/>
              </w:rPr>
              <w:t>inadvertent discovery of resource</w:t>
            </w:r>
          </w:p>
          <w:p w:rsidRPr="00ED1817" w:rsidR="00347DCF" w:rsidP="00EF7F6D" w:rsidRDefault="00347DCF" w14:paraId="56E39E61" w14:textId="77777777">
            <w:pPr>
              <w:widowControl w:val="0"/>
              <w:numPr>
                <w:ilvl w:val="0"/>
                <w:numId w:val="65"/>
              </w:numPr>
              <w:tabs>
                <w:tab w:val="left" w:pos="270"/>
              </w:tabs>
              <w:autoSpaceDE w:val="0"/>
              <w:autoSpaceDN w:val="0"/>
              <w:spacing w:before="53" w:after="0" w:line="240" w:lineRule="auto"/>
              <w:ind w:hanging="215"/>
              <w:rPr>
                <w:rFonts w:ascii="Garamond" w:hAnsi="Garamond" w:eastAsia="Arial" w:cs="Arial"/>
                <w:sz w:val="16"/>
              </w:rPr>
            </w:pPr>
            <w:r w:rsidRPr="00ED1817">
              <w:rPr>
                <w:rFonts w:ascii="Garamond" w:hAnsi="Garamond" w:eastAsia="Arial" w:cs="Arial"/>
                <w:spacing w:val="-2"/>
                <w:sz w:val="16"/>
              </w:rPr>
              <w:t>Tribal</w:t>
            </w:r>
            <w:r w:rsidRPr="00ED1817">
              <w:rPr>
                <w:rFonts w:ascii="Garamond" w:hAnsi="Garamond" w:eastAsia="Arial" w:cs="Arial"/>
                <w:spacing w:val="7"/>
                <w:sz w:val="16"/>
              </w:rPr>
              <w:t xml:space="preserve"> </w:t>
            </w:r>
            <w:r w:rsidRPr="00ED1817">
              <w:rPr>
                <w:rFonts w:ascii="Garamond" w:hAnsi="Garamond" w:eastAsia="Arial" w:cs="Arial"/>
                <w:spacing w:val="-2"/>
                <w:sz w:val="16"/>
              </w:rPr>
              <w:t>consultation</w:t>
            </w:r>
            <w:r w:rsidRPr="00ED1817">
              <w:rPr>
                <w:rFonts w:ascii="Garamond" w:hAnsi="Garamond" w:eastAsia="Arial" w:cs="Arial"/>
                <w:spacing w:val="6"/>
                <w:sz w:val="16"/>
              </w:rPr>
              <w:t xml:space="preserve"> </w:t>
            </w:r>
            <w:r w:rsidRPr="00ED1817">
              <w:rPr>
                <w:rFonts w:ascii="Garamond" w:hAnsi="Garamond" w:eastAsia="Arial" w:cs="Arial"/>
                <w:spacing w:val="-2"/>
                <w:sz w:val="16"/>
              </w:rPr>
              <w:t>letter(s)</w:t>
            </w:r>
          </w:p>
          <w:p w:rsidRPr="00ED1817" w:rsidR="00347DCF" w:rsidP="00EF7F6D" w:rsidRDefault="00347DCF" w14:paraId="753FD031" w14:textId="77777777">
            <w:pPr>
              <w:widowControl w:val="0"/>
              <w:numPr>
                <w:ilvl w:val="0"/>
                <w:numId w:val="65"/>
              </w:numPr>
              <w:tabs>
                <w:tab w:val="left" w:pos="270"/>
              </w:tabs>
              <w:autoSpaceDE w:val="0"/>
              <w:autoSpaceDN w:val="0"/>
              <w:spacing w:before="54" w:after="0" w:line="240" w:lineRule="auto"/>
              <w:ind w:hanging="215"/>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10"/>
                <w:sz w:val="16"/>
              </w:rPr>
              <w:t xml:space="preserve"> </w:t>
            </w:r>
            <w:r w:rsidRPr="00ED1817">
              <w:rPr>
                <w:rFonts w:ascii="Garamond" w:hAnsi="Garamond" w:eastAsia="Arial" w:cs="Arial"/>
                <w:sz w:val="16"/>
              </w:rPr>
              <w:t>tribal</w:t>
            </w:r>
            <w:r w:rsidRPr="00ED1817">
              <w:rPr>
                <w:rFonts w:ascii="Garamond" w:hAnsi="Garamond" w:eastAsia="Arial" w:cs="Arial"/>
                <w:spacing w:val="-9"/>
                <w:sz w:val="16"/>
              </w:rPr>
              <w:t xml:space="preserve"> </w:t>
            </w:r>
            <w:r w:rsidRPr="00ED1817">
              <w:rPr>
                <w:rFonts w:ascii="Garamond" w:hAnsi="Garamond" w:eastAsia="Arial" w:cs="Arial"/>
                <w:spacing w:val="-2"/>
                <w:sz w:val="16"/>
              </w:rPr>
              <w:t>consultation</w:t>
            </w:r>
          </w:p>
          <w:p w:rsidRPr="00ED1817" w:rsidR="00347DCF" w:rsidP="00EF7F6D" w:rsidRDefault="00347DCF" w14:paraId="2C22E9A7" w14:textId="77777777">
            <w:pPr>
              <w:widowControl w:val="0"/>
              <w:numPr>
                <w:ilvl w:val="0"/>
                <w:numId w:val="65"/>
              </w:numPr>
              <w:tabs>
                <w:tab w:val="left" w:pos="270"/>
              </w:tabs>
              <w:autoSpaceDE w:val="0"/>
              <w:autoSpaceDN w:val="0"/>
              <w:spacing w:before="53" w:after="0" w:line="240" w:lineRule="auto"/>
              <w:ind w:hanging="215"/>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10"/>
                <w:sz w:val="16"/>
              </w:rPr>
              <w:t xml:space="preserve"> </w:t>
            </w:r>
            <w:r w:rsidRPr="00ED1817">
              <w:rPr>
                <w:rFonts w:ascii="Garamond" w:hAnsi="Garamond" w:eastAsia="Arial" w:cs="Arial"/>
                <w:sz w:val="16"/>
              </w:rPr>
              <w:t>tribal</w:t>
            </w:r>
            <w:r w:rsidRPr="00ED1817">
              <w:rPr>
                <w:rFonts w:ascii="Garamond" w:hAnsi="Garamond" w:eastAsia="Arial" w:cs="Arial"/>
                <w:spacing w:val="-9"/>
                <w:sz w:val="16"/>
              </w:rPr>
              <w:t xml:space="preserve"> </w:t>
            </w:r>
            <w:r w:rsidRPr="00ED1817">
              <w:rPr>
                <w:rFonts w:ascii="Garamond" w:hAnsi="Garamond" w:eastAsia="Arial" w:cs="Arial"/>
                <w:spacing w:val="-2"/>
                <w:sz w:val="16"/>
              </w:rPr>
              <w:t>monitoring</w:t>
            </w:r>
          </w:p>
          <w:p w:rsidRPr="00ED1817" w:rsidR="00347DCF" w:rsidP="00EF7F6D" w:rsidRDefault="00347DCF" w14:paraId="526A7D44" w14:textId="77777777">
            <w:pPr>
              <w:widowControl w:val="0"/>
              <w:numPr>
                <w:ilvl w:val="0"/>
                <w:numId w:val="65"/>
              </w:numPr>
              <w:tabs>
                <w:tab w:val="left" w:pos="268"/>
                <w:tab w:val="left" w:pos="270"/>
              </w:tabs>
              <w:autoSpaceDE w:val="0"/>
              <w:autoSpaceDN w:val="0"/>
              <w:spacing w:before="55" w:after="0" w:line="244" w:lineRule="auto"/>
              <w:ind w:right="64" w:hanging="217"/>
              <w:rPr>
                <w:rFonts w:ascii="Garamond" w:hAnsi="Garamond" w:eastAsia="Arial" w:cs="Arial"/>
                <w:sz w:val="16"/>
              </w:rPr>
            </w:pPr>
            <w:r w:rsidRPr="00ED1817">
              <w:rPr>
                <w:rFonts w:ascii="Garamond" w:hAnsi="Garamond" w:eastAsia="Arial" w:cs="Arial"/>
                <w:sz w:val="16"/>
              </w:rPr>
              <w:t>Protocol for Inadvertent discovery</w:t>
            </w:r>
            <w:r w:rsidRPr="00ED1817">
              <w:rPr>
                <w:rFonts w:ascii="Garamond" w:hAnsi="Garamond" w:eastAsia="Arial" w:cs="Arial"/>
                <w:spacing w:val="-12"/>
                <w:sz w:val="16"/>
              </w:rPr>
              <w:t xml:space="preserve"> </w:t>
            </w:r>
            <w:r w:rsidRPr="00ED1817">
              <w:rPr>
                <w:rFonts w:ascii="Garamond" w:hAnsi="Garamond" w:eastAsia="Arial" w:cs="Arial"/>
                <w:sz w:val="16"/>
              </w:rPr>
              <w:t>of</w:t>
            </w:r>
            <w:r w:rsidRPr="00ED1817">
              <w:rPr>
                <w:rFonts w:ascii="Garamond" w:hAnsi="Garamond" w:eastAsia="Arial" w:cs="Arial"/>
                <w:spacing w:val="-11"/>
                <w:sz w:val="16"/>
              </w:rPr>
              <w:t xml:space="preserve"> </w:t>
            </w:r>
            <w:r w:rsidRPr="00ED1817">
              <w:rPr>
                <w:rFonts w:ascii="Garamond" w:hAnsi="Garamond" w:eastAsia="Arial" w:cs="Arial"/>
                <w:sz w:val="16"/>
              </w:rPr>
              <w:t>human</w:t>
            </w:r>
            <w:r w:rsidRPr="00ED1817">
              <w:rPr>
                <w:rFonts w:ascii="Garamond" w:hAnsi="Garamond" w:eastAsia="Arial" w:cs="Arial"/>
                <w:spacing w:val="-11"/>
                <w:sz w:val="16"/>
              </w:rPr>
              <w:t xml:space="preserve"> </w:t>
            </w:r>
            <w:r w:rsidRPr="00ED1817">
              <w:rPr>
                <w:rFonts w:ascii="Garamond" w:hAnsi="Garamond" w:eastAsia="Arial" w:cs="Arial"/>
                <w:sz w:val="16"/>
              </w:rPr>
              <w:t>remains</w:t>
            </w:r>
          </w:p>
          <w:p w:rsidRPr="00ED1817" w:rsidR="00347DCF" w:rsidP="00EF7F6D" w:rsidRDefault="00347DCF" w14:paraId="5A546C1F" w14:textId="77777777">
            <w:pPr>
              <w:widowControl w:val="0"/>
              <w:numPr>
                <w:ilvl w:val="0"/>
                <w:numId w:val="65"/>
              </w:numPr>
              <w:tabs>
                <w:tab w:val="left" w:pos="269"/>
              </w:tabs>
              <w:autoSpaceDE w:val="0"/>
              <w:autoSpaceDN w:val="0"/>
              <w:spacing w:before="52" w:after="0" w:line="240" w:lineRule="auto"/>
              <w:ind w:left="269" w:hanging="215"/>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8"/>
                <w:sz w:val="16"/>
              </w:rPr>
              <w:t xml:space="preserve"> </w:t>
            </w:r>
            <w:r w:rsidRPr="00ED1817">
              <w:rPr>
                <w:rFonts w:ascii="Garamond" w:hAnsi="Garamond" w:eastAsia="Arial" w:cs="Arial"/>
                <w:sz w:val="16"/>
              </w:rPr>
              <w:t>reporting</w:t>
            </w:r>
            <w:r w:rsidRPr="00ED1817">
              <w:rPr>
                <w:rFonts w:ascii="Garamond" w:hAnsi="Garamond" w:eastAsia="Arial" w:cs="Arial"/>
                <w:spacing w:val="-9"/>
                <w:sz w:val="16"/>
              </w:rPr>
              <w:t xml:space="preserve"> </w:t>
            </w:r>
            <w:r w:rsidRPr="00ED1817">
              <w:rPr>
                <w:rFonts w:ascii="Garamond" w:hAnsi="Garamond" w:eastAsia="Arial" w:cs="Arial"/>
                <w:sz w:val="16"/>
              </w:rPr>
              <w:t>to</w:t>
            </w:r>
            <w:r w:rsidRPr="00ED1817">
              <w:rPr>
                <w:rFonts w:ascii="Garamond" w:hAnsi="Garamond" w:eastAsia="Arial" w:cs="Arial"/>
                <w:spacing w:val="-8"/>
                <w:sz w:val="16"/>
              </w:rPr>
              <w:t xml:space="preserve"> </w:t>
            </w:r>
            <w:r w:rsidRPr="00ED1817">
              <w:rPr>
                <w:rFonts w:ascii="Garamond" w:hAnsi="Garamond" w:eastAsia="Arial" w:cs="Arial"/>
                <w:spacing w:val="-4"/>
                <w:sz w:val="16"/>
              </w:rPr>
              <w:t>CPUC</w:t>
            </w:r>
          </w:p>
        </w:tc>
      </w:tr>
      <w:tr w:rsidRPr="00ED1817" w:rsidR="00347DCF" w14:paraId="5E489395" w14:textId="77777777">
        <w:trPr>
          <w:trHeight w:val="5840"/>
        </w:trPr>
        <w:tc>
          <w:tcPr>
            <w:tcW w:w="1274" w:type="dxa"/>
            <w:tcBorders>
              <w:left w:val="nil"/>
            </w:tcBorders>
          </w:tcPr>
          <w:p w:rsidRPr="00ED1817" w:rsidR="00347DCF" w:rsidRDefault="00347DCF" w14:paraId="61EAF0D5" w14:textId="77777777">
            <w:pPr>
              <w:spacing w:before="62"/>
              <w:rPr>
                <w:rFonts w:ascii="Garamond" w:hAnsi="Garamond" w:eastAsia="Arial" w:cs="Arial"/>
                <w:sz w:val="16"/>
              </w:rPr>
            </w:pPr>
            <w:r w:rsidRPr="00ED1817">
              <w:rPr>
                <w:rFonts w:ascii="Garamond" w:hAnsi="Garamond" w:eastAsia="Arial" w:cs="Arial"/>
                <w:sz w:val="16"/>
              </w:rPr>
              <w:lastRenderedPageBreak/>
              <w:t>Santa</w:t>
            </w:r>
            <w:r w:rsidRPr="00ED1817">
              <w:rPr>
                <w:rFonts w:ascii="Garamond" w:hAnsi="Garamond" w:eastAsia="Arial" w:cs="Arial"/>
                <w:spacing w:val="-9"/>
                <w:sz w:val="16"/>
              </w:rPr>
              <w:t xml:space="preserve"> </w:t>
            </w:r>
            <w:r w:rsidRPr="00ED1817">
              <w:rPr>
                <w:rFonts w:ascii="Garamond" w:hAnsi="Garamond" w:eastAsia="Arial" w:cs="Arial"/>
                <w:spacing w:val="-2"/>
                <w:sz w:val="16"/>
              </w:rPr>
              <w:t>Ysabel</w:t>
            </w:r>
          </w:p>
        </w:tc>
        <w:tc>
          <w:tcPr>
            <w:tcW w:w="1080" w:type="dxa"/>
          </w:tcPr>
          <w:p w:rsidRPr="00ED1817" w:rsidR="00347DCF" w:rsidRDefault="00347DCF" w14:paraId="0D261165" w14:textId="77777777">
            <w:pPr>
              <w:spacing w:before="62" w:line="247" w:lineRule="auto"/>
              <w:rPr>
                <w:rFonts w:ascii="Garamond" w:hAnsi="Garamond" w:eastAsia="Arial" w:cs="Arial"/>
                <w:sz w:val="16"/>
              </w:rPr>
            </w:pPr>
            <w:r w:rsidRPr="00ED1817">
              <w:rPr>
                <w:rFonts w:ascii="Garamond" w:hAnsi="Garamond" w:eastAsia="Arial" w:cs="Arial"/>
                <w:spacing w:val="-2"/>
                <w:sz w:val="16"/>
              </w:rPr>
              <w:t xml:space="preserve">Aerial, underground, </w:t>
            </w:r>
            <w:r w:rsidRPr="00ED1817">
              <w:rPr>
                <w:rFonts w:ascii="Garamond" w:hAnsi="Garamond" w:eastAsia="Arial" w:cs="Arial"/>
                <w:sz w:val="16"/>
              </w:rPr>
              <w:t>and</w:t>
            </w:r>
            <w:r w:rsidRPr="00ED1817">
              <w:rPr>
                <w:rFonts w:ascii="Garamond" w:hAnsi="Garamond" w:eastAsia="Arial" w:cs="Arial"/>
                <w:spacing w:val="-6"/>
                <w:sz w:val="16"/>
              </w:rPr>
              <w:t xml:space="preserve"> </w:t>
            </w:r>
            <w:r w:rsidRPr="00ED1817">
              <w:rPr>
                <w:rFonts w:ascii="Garamond" w:hAnsi="Garamond" w:eastAsia="Arial" w:cs="Arial"/>
                <w:spacing w:val="-2"/>
                <w:sz w:val="16"/>
              </w:rPr>
              <w:t>unknown</w:t>
            </w:r>
          </w:p>
        </w:tc>
        <w:tc>
          <w:tcPr>
            <w:tcW w:w="1170" w:type="dxa"/>
          </w:tcPr>
          <w:p w:rsidRPr="00ED1817" w:rsidR="00347DCF" w:rsidP="00EF7F6D" w:rsidRDefault="00347DCF" w14:paraId="08760665" w14:textId="77777777">
            <w:pPr>
              <w:widowControl w:val="0"/>
              <w:numPr>
                <w:ilvl w:val="0"/>
                <w:numId w:val="64"/>
              </w:numPr>
              <w:tabs>
                <w:tab w:val="left" w:pos="269"/>
              </w:tabs>
              <w:autoSpaceDE w:val="0"/>
              <w:autoSpaceDN w:val="0"/>
              <w:spacing w:before="51" w:after="0" w:line="240" w:lineRule="auto"/>
              <w:ind w:left="269" w:hanging="215"/>
              <w:rPr>
                <w:rFonts w:ascii="Garamond" w:hAnsi="Garamond" w:eastAsia="Arial" w:cs="Arial"/>
                <w:sz w:val="16"/>
              </w:rPr>
            </w:pPr>
            <w:r w:rsidRPr="00ED1817">
              <w:rPr>
                <w:rFonts w:ascii="Garamond" w:hAnsi="Garamond" w:eastAsia="Arial" w:cs="Arial"/>
                <w:spacing w:val="-2"/>
                <w:sz w:val="16"/>
              </w:rPr>
              <w:t>37-001220</w:t>
            </w:r>
          </w:p>
          <w:p w:rsidRPr="00ED1817" w:rsidR="00347DCF" w:rsidP="00EF7F6D" w:rsidRDefault="00347DCF" w14:paraId="32DFF4BC" w14:textId="77777777">
            <w:pPr>
              <w:widowControl w:val="0"/>
              <w:numPr>
                <w:ilvl w:val="0"/>
                <w:numId w:val="64"/>
              </w:numPr>
              <w:tabs>
                <w:tab w:val="left" w:pos="269"/>
              </w:tabs>
              <w:autoSpaceDE w:val="0"/>
              <w:autoSpaceDN w:val="0"/>
              <w:spacing w:before="54" w:after="0" w:line="240" w:lineRule="auto"/>
              <w:ind w:left="269" w:hanging="215"/>
              <w:rPr>
                <w:rFonts w:ascii="Garamond" w:hAnsi="Garamond" w:eastAsia="Arial" w:cs="Arial"/>
                <w:sz w:val="16"/>
              </w:rPr>
            </w:pPr>
            <w:r w:rsidRPr="00ED1817">
              <w:rPr>
                <w:rFonts w:ascii="Garamond" w:hAnsi="Garamond" w:eastAsia="Arial" w:cs="Arial"/>
                <w:spacing w:val="-2"/>
                <w:sz w:val="16"/>
              </w:rPr>
              <w:t>37-004594</w:t>
            </w:r>
          </w:p>
          <w:p w:rsidRPr="00ED1817" w:rsidR="00347DCF" w:rsidP="00EF7F6D" w:rsidRDefault="00347DCF" w14:paraId="54BC91EF" w14:textId="77777777">
            <w:pPr>
              <w:widowControl w:val="0"/>
              <w:numPr>
                <w:ilvl w:val="0"/>
                <w:numId w:val="64"/>
              </w:numPr>
              <w:tabs>
                <w:tab w:val="left" w:pos="269"/>
              </w:tabs>
              <w:autoSpaceDE w:val="0"/>
              <w:autoSpaceDN w:val="0"/>
              <w:spacing w:before="54" w:after="0" w:line="240" w:lineRule="auto"/>
              <w:ind w:left="269" w:hanging="215"/>
              <w:rPr>
                <w:rFonts w:ascii="Garamond" w:hAnsi="Garamond" w:eastAsia="Arial" w:cs="Arial"/>
                <w:sz w:val="16"/>
              </w:rPr>
            </w:pPr>
            <w:r w:rsidRPr="00ED1817">
              <w:rPr>
                <w:rFonts w:ascii="Garamond" w:hAnsi="Garamond" w:eastAsia="Arial" w:cs="Arial"/>
                <w:spacing w:val="-2"/>
                <w:sz w:val="16"/>
              </w:rPr>
              <w:t>37-026916</w:t>
            </w:r>
          </w:p>
          <w:p w:rsidRPr="00ED1817" w:rsidR="00347DCF" w:rsidP="00EF7F6D" w:rsidRDefault="00347DCF" w14:paraId="61375C28" w14:textId="77777777">
            <w:pPr>
              <w:widowControl w:val="0"/>
              <w:numPr>
                <w:ilvl w:val="0"/>
                <w:numId w:val="64"/>
              </w:numPr>
              <w:tabs>
                <w:tab w:val="left" w:pos="269"/>
              </w:tabs>
              <w:autoSpaceDE w:val="0"/>
              <w:autoSpaceDN w:val="0"/>
              <w:spacing w:before="54" w:after="0" w:line="240" w:lineRule="auto"/>
              <w:ind w:left="269" w:hanging="215"/>
              <w:rPr>
                <w:rFonts w:ascii="Garamond" w:hAnsi="Garamond" w:eastAsia="Arial" w:cs="Arial"/>
                <w:sz w:val="16"/>
              </w:rPr>
            </w:pPr>
            <w:r w:rsidRPr="00ED1817">
              <w:rPr>
                <w:rFonts w:ascii="Garamond" w:hAnsi="Garamond" w:eastAsia="Arial" w:cs="Arial"/>
                <w:spacing w:val="-2"/>
                <w:sz w:val="16"/>
              </w:rPr>
              <w:t>37-031475</w:t>
            </w:r>
          </w:p>
          <w:p w:rsidRPr="00ED1817" w:rsidR="00347DCF" w:rsidP="00EF7F6D" w:rsidRDefault="00347DCF" w14:paraId="23D75EAC" w14:textId="77777777">
            <w:pPr>
              <w:widowControl w:val="0"/>
              <w:numPr>
                <w:ilvl w:val="0"/>
                <w:numId w:val="64"/>
              </w:numPr>
              <w:tabs>
                <w:tab w:val="left" w:pos="269"/>
              </w:tabs>
              <w:autoSpaceDE w:val="0"/>
              <w:autoSpaceDN w:val="0"/>
              <w:spacing w:before="54" w:after="0" w:line="240" w:lineRule="auto"/>
              <w:ind w:left="269" w:hanging="215"/>
              <w:rPr>
                <w:rFonts w:ascii="Garamond" w:hAnsi="Garamond" w:eastAsia="Arial" w:cs="Arial"/>
                <w:sz w:val="16"/>
              </w:rPr>
            </w:pPr>
            <w:r w:rsidRPr="00ED1817">
              <w:rPr>
                <w:rFonts w:ascii="Garamond" w:hAnsi="Garamond" w:eastAsia="Arial" w:cs="Arial"/>
                <w:spacing w:val="-2"/>
                <w:sz w:val="16"/>
              </w:rPr>
              <w:t>37-033110</w:t>
            </w:r>
          </w:p>
          <w:p w:rsidRPr="00ED1817" w:rsidR="00347DCF" w:rsidP="00EF7F6D" w:rsidRDefault="00347DCF" w14:paraId="1857B4CB" w14:textId="77777777">
            <w:pPr>
              <w:widowControl w:val="0"/>
              <w:numPr>
                <w:ilvl w:val="0"/>
                <w:numId w:val="64"/>
              </w:numPr>
              <w:tabs>
                <w:tab w:val="left" w:pos="269"/>
              </w:tabs>
              <w:autoSpaceDE w:val="0"/>
              <w:autoSpaceDN w:val="0"/>
              <w:spacing w:before="54" w:after="0" w:line="240" w:lineRule="auto"/>
              <w:ind w:left="269" w:hanging="215"/>
              <w:rPr>
                <w:rFonts w:ascii="Garamond" w:hAnsi="Garamond" w:eastAsia="Arial" w:cs="Arial"/>
                <w:sz w:val="16"/>
              </w:rPr>
            </w:pPr>
            <w:r w:rsidRPr="00ED1817">
              <w:rPr>
                <w:rFonts w:ascii="Garamond" w:hAnsi="Garamond" w:eastAsia="Arial" w:cs="Arial"/>
                <w:spacing w:val="-2"/>
                <w:sz w:val="16"/>
              </w:rPr>
              <w:t>37-038162</w:t>
            </w:r>
          </w:p>
          <w:p w:rsidRPr="00ED1817" w:rsidR="00347DCF" w:rsidP="00EF7F6D" w:rsidRDefault="00347DCF" w14:paraId="77BF8E15" w14:textId="77777777">
            <w:pPr>
              <w:widowControl w:val="0"/>
              <w:numPr>
                <w:ilvl w:val="0"/>
                <w:numId w:val="64"/>
              </w:numPr>
              <w:tabs>
                <w:tab w:val="left" w:pos="270"/>
              </w:tabs>
              <w:autoSpaceDE w:val="0"/>
              <w:autoSpaceDN w:val="0"/>
              <w:spacing w:before="54" w:after="0" w:line="240" w:lineRule="auto"/>
              <w:ind w:hanging="215"/>
              <w:rPr>
                <w:rFonts w:ascii="Garamond" w:hAnsi="Garamond" w:eastAsia="Arial" w:cs="Arial"/>
                <w:sz w:val="16"/>
              </w:rPr>
            </w:pPr>
            <w:r w:rsidRPr="00ED1817">
              <w:rPr>
                <w:rFonts w:ascii="Garamond" w:hAnsi="Garamond" w:eastAsia="Arial" w:cs="Arial"/>
                <w:spacing w:val="-2"/>
                <w:sz w:val="16"/>
              </w:rPr>
              <w:t>37-038168</w:t>
            </w:r>
          </w:p>
        </w:tc>
        <w:tc>
          <w:tcPr>
            <w:tcW w:w="1170" w:type="dxa"/>
          </w:tcPr>
          <w:p w:rsidRPr="00ED1817" w:rsidR="00347DCF" w:rsidP="00EF7F6D" w:rsidRDefault="00347DCF" w14:paraId="0ABAC0A1" w14:textId="77777777">
            <w:pPr>
              <w:widowControl w:val="0"/>
              <w:numPr>
                <w:ilvl w:val="0"/>
                <w:numId w:val="63"/>
              </w:numPr>
              <w:tabs>
                <w:tab w:val="left" w:pos="270"/>
              </w:tabs>
              <w:autoSpaceDE w:val="0"/>
              <w:autoSpaceDN w:val="0"/>
              <w:spacing w:before="51" w:after="0" w:line="240" w:lineRule="auto"/>
              <w:ind w:left="270" w:hanging="215"/>
              <w:rPr>
                <w:rFonts w:ascii="Garamond" w:hAnsi="Garamond" w:eastAsia="Arial" w:cs="Arial"/>
                <w:sz w:val="16"/>
              </w:rPr>
            </w:pPr>
            <w:r w:rsidRPr="00ED1817">
              <w:rPr>
                <w:rFonts w:ascii="Garamond" w:hAnsi="Garamond" w:eastAsia="Arial" w:cs="Arial"/>
                <w:spacing w:val="-2"/>
                <w:sz w:val="16"/>
              </w:rPr>
              <w:t>37-005837</w:t>
            </w:r>
          </w:p>
          <w:p w:rsidRPr="00ED1817" w:rsidR="00347DCF" w:rsidP="00EF7F6D" w:rsidRDefault="00347DCF" w14:paraId="397CA3D9" w14:textId="77777777">
            <w:pPr>
              <w:widowControl w:val="0"/>
              <w:numPr>
                <w:ilvl w:val="0"/>
                <w:numId w:val="63"/>
              </w:numPr>
              <w:tabs>
                <w:tab w:val="left" w:pos="270"/>
              </w:tabs>
              <w:autoSpaceDE w:val="0"/>
              <w:autoSpaceDN w:val="0"/>
              <w:spacing w:before="54" w:after="0" w:line="240" w:lineRule="auto"/>
              <w:ind w:left="270" w:hanging="215"/>
              <w:rPr>
                <w:rFonts w:ascii="Garamond" w:hAnsi="Garamond" w:eastAsia="Arial" w:cs="Arial"/>
                <w:sz w:val="16"/>
              </w:rPr>
            </w:pPr>
            <w:r w:rsidRPr="00ED1817">
              <w:rPr>
                <w:rFonts w:ascii="Garamond" w:hAnsi="Garamond" w:eastAsia="Arial" w:cs="Arial"/>
                <w:spacing w:val="-2"/>
                <w:sz w:val="16"/>
              </w:rPr>
              <w:t>37-039847</w:t>
            </w:r>
          </w:p>
        </w:tc>
        <w:tc>
          <w:tcPr>
            <w:tcW w:w="1440" w:type="dxa"/>
          </w:tcPr>
          <w:p w:rsidRPr="00ED1817" w:rsidR="00347DCF" w:rsidP="00EF7F6D" w:rsidRDefault="00347DCF" w14:paraId="7DA6A0FB" w14:textId="77777777">
            <w:pPr>
              <w:widowControl w:val="0"/>
              <w:numPr>
                <w:ilvl w:val="0"/>
                <w:numId w:val="62"/>
              </w:numPr>
              <w:tabs>
                <w:tab w:val="left" w:pos="270"/>
              </w:tabs>
              <w:autoSpaceDE w:val="0"/>
              <w:autoSpaceDN w:val="0"/>
              <w:spacing w:before="51" w:after="0" w:line="240" w:lineRule="auto"/>
              <w:ind w:left="270" w:hanging="215"/>
              <w:rPr>
                <w:rFonts w:ascii="Garamond" w:hAnsi="Garamond" w:eastAsia="Arial" w:cs="Arial"/>
                <w:sz w:val="16"/>
              </w:rPr>
            </w:pPr>
            <w:r w:rsidRPr="00ED1817">
              <w:rPr>
                <w:rFonts w:ascii="Garamond" w:hAnsi="Garamond" w:eastAsia="Arial" w:cs="Arial"/>
                <w:spacing w:val="-2"/>
                <w:sz w:val="16"/>
              </w:rPr>
              <w:t>37-031474</w:t>
            </w:r>
          </w:p>
        </w:tc>
        <w:tc>
          <w:tcPr>
            <w:tcW w:w="1260" w:type="dxa"/>
          </w:tcPr>
          <w:p w:rsidRPr="00ED1817" w:rsidR="00347DCF" w:rsidRDefault="00347DCF" w14:paraId="7C7AC5A0" w14:textId="77777777">
            <w:pPr>
              <w:rPr>
                <w:rFonts w:ascii="Garamond" w:hAnsi="Garamond" w:eastAsia="Arial" w:cs="Arial"/>
                <w:sz w:val="14"/>
              </w:rPr>
            </w:pPr>
          </w:p>
        </w:tc>
        <w:tc>
          <w:tcPr>
            <w:tcW w:w="2341" w:type="dxa"/>
            <w:tcBorders>
              <w:right w:val="nil"/>
            </w:tcBorders>
          </w:tcPr>
          <w:p w:rsidRPr="00ED1817" w:rsidR="00347DCF" w:rsidRDefault="00347DCF" w14:paraId="0CFC827D" w14:textId="77777777">
            <w:pPr>
              <w:spacing w:before="62"/>
              <w:rPr>
                <w:rFonts w:ascii="Garamond" w:hAnsi="Garamond" w:eastAsia="Arial" w:cs="Arial"/>
                <w:sz w:val="16"/>
              </w:rPr>
            </w:pPr>
            <w:r w:rsidRPr="00ED1817">
              <w:rPr>
                <w:rFonts w:ascii="Garamond" w:hAnsi="Garamond" w:eastAsia="Arial" w:cs="Arial"/>
                <w:sz w:val="16"/>
              </w:rPr>
              <w:t>For</w:t>
            </w:r>
            <w:r w:rsidRPr="00ED1817">
              <w:rPr>
                <w:rFonts w:ascii="Garamond" w:hAnsi="Garamond" w:eastAsia="Arial" w:cs="Arial"/>
                <w:spacing w:val="-6"/>
                <w:sz w:val="16"/>
              </w:rPr>
              <w:t xml:space="preserve"> </w:t>
            </w:r>
            <w:r w:rsidRPr="00ED1817">
              <w:rPr>
                <w:rFonts w:ascii="Garamond" w:hAnsi="Garamond" w:eastAsia="Arial" w:cs="Arial"/>
                <w:sz w:val="16"/>
              </w:rPr>
              <w:t>Aeriel</w:t>
            </w:r>
            <w:r w:rsidRPr="00ED1817">
              <w:rPr>
                <w:rFonts w:ascii="Garamond" w:hAnsi="Garamond" w:eastAsia="Arial" w:cs="Arial"/>
                <w:spacing w:val="-4"/>
                <w:sz w:val="16"/>
              </w:rPr>
              <w:t xml:space="preserve"> </w:t>
            </w:r>
            <w:r w:rsidRPr="00ED1817">
              <w:rPr>
                <w:rFonts w:ascii="Garamond" w:hAnsi="Garamond" w:eastAsia="Arial" w:cs="Arial"/>
                <w:spacing w:val="-2"/>
                <w:sz w:val="16"/>
              </w:rPr>
              <w:t>Portions:</w:t>
            </w:r>
          </w:p>
          <w:p w:rsidRPr="00ED1817" w:rsidR="00347DCF" w:rsidP="00EF7F6D" w:rsidRDefault="00347DCF" w14:paraId="4E26B686" w14:textId="77777777">
            <w:pPr>
              <w:widowControl w:val="0"/>
              <w:numPr>
                <w:ilvl w:val="0"/>
                <w:numId w:val="61"/>
              </w:numPr>
              <w:tabs>
                <w:tab w:val="left" w:pos="269"/>
                <w:tab w:val="left" w:pos="271"/>
              </w:tabs>
              <w:autoSpaceDE w:val="0"/>
              <w:autoSpaceDN w:val="0"/>
              <w:spacing w:before="55" w:after="0" w:line="247" w:lineRule="auto"/>
              <w:ind w:right="186"/>
              <w:rPr>
                <w:rFonts w:ascii="Garamond" w:hAnsi="Garamond" w:eastAsia="Arial" w:cs="Arial"/>
                <w:sz w:val="16"/>
              </w:rPr>
            </w:pPr>
            <w:r w:rsidRPr="00ED1817">
              <w:rPr>
                <w:rFonts w:ascii="Garamond" w:hAnsi="Garamond" w:eastAsia="Arial" w:cs="Arial"/>
                <w:sz w:val="16"/>
              </w:rPr>
              <w:t>Resource avoidance (including</w:t>
            </w:r>
            <w:r w:rsidRPr="00ED1817">
              <w:rPr>
                <w:rFonts w:ascii="Garamond" w:hAnsi="Garamond" w:eastAsia="Arial" w:cs="Arial"/>
                <w:spacing w:val="-12"/>
                <w:sz w:val="16"/>
              </w:rPr>
              <w:t xml:space="preserve"> </w:t>
            </w:r>
            <w:r w:rsidRPr="00ED1817">
              <w:rPr>
                <w:rFonts w:ascii="Garamond" w:hAnsi="Garamond" w:eastAsia="Arial" w:cs="Arial"/>
                <w:sz w:val="16"/>
              </w:rPr>
              <w:t>30-meter</w:t>
            </w:r>
            <w:r w:rsidRPr="00ED1817">
              <w:rPr>
                <w:rFonts w:ascii="Garamond" w:hAnsi="Garamond" w:eastAsia="Arial" w:cs="Arial"/>
                <w:spacing w:val="-11"/>
                <w:sz w:val="16"/>
              </w:rPr>
              <w:t xml:space="preserve"> </w:t>
            </w:r>
            <w:r w:rsidRPr="00ED1817">
              <w:rPr>
                <w:rFonts w:ascii="Garamond" w:hAnsi="Garamond" w:eastAsia="Arial" w:cs="Arial"/>
                <w:sz w:val="16"/>
              </w:rPr>
              <w:t>buffer) where feasible</w:t>
            </w:r>
          </w:p>
          <w:p w:rsidRPr="00ED1817" w:rsidR="00347DCF" w:rsidP="00EF7F6D" w:rsidRDefault="00347DCF" w14:paraId="3E35069A" w14:textId="77777777">
            <w:pPr>
              <w:widowControl w:val="0"/>
              <w:numPr>
                <w:ilvl w:val="0"/>
                <w:numId w:val="61"/>
              </w:numPr>
              <w:tabs>
                <w:tab w:val="left" w:pos="269"/>
                <w:tab w:val="left" w:pos="271"/>
              </w:tabs>
              <w:autoSpaceDE w:val="0"/>
              <w:autoSpaceDN w:val="0"/>
              <w:spacing w:before="49" w:after="0" w:line="247" w:lineRule="auto"/>
              <w:ind w:right="98"/>
              <w:rPr>
                <w:rFonts w:ascii="Garamond" w:hAnsi="Garamond" w:eastAsia="Arial" w:cs="Arial"/>
                <w:sz w:val="16"/>
              </w:rPr>
            </w:pPr>
            <w:r w:rsidRPr="00ED1817">
              <w:rPr>
                <w:rFonts w:ascii="Garamond" w:hAnsi="Garamond" w:eastAsia="Arial" w:cs="Arial"/>
                <w:sz w:val="16"/>
              </w:rPr>
              <w:t>Limit</w:t>
            </w:r>
            <w:r w:rsidRPr="00ED1817">
              <w:rPr>
                <w:rFonts w:ascii="Garamond" w:hAnsi="Garamond" w:eastAsia="Arial" w:cs="Arial"/>
                <w:spacing w:val="-10"/>
                <w:sz w:val="16"/>
              </w:rPr>
              <w:t xml:space="preserve"> </w:t>
            </w:r>
            <w:r w:rsidRPr="00ED1817">
              <w:rPr>
                <w:rFonts w:ascii="Garamond" w:hAnsi="Garamond" w:eastAsia="Arial" w:cs="Arial"/>
                <w:sz w:val="16"/>
              </w:rPr>
              <w:t>work</w:t>
            </w:r>
            <w:r w:rsidRPr="00ED1817">
              <w:rPr>
                <w:rFonts w:ascii="Garamond" w:hAnsi="Garamond" w:eastAsia="Arial" w:cs="Arial"/>
                <w:spacing w:val="-9"/>
                <w:sz w:val="16"/>
              </w:rPr>
              <w:t xml:space="preserve"> </w:t>
            </w:r>
            <w:r w:rsidRPr="00ED1817">
              <w:rPr>
                <w:rFonts w:ascii="Garamond" w:hAnsi="Garamond" w:eastAsia="Arial" w:cs="Arial"/>
                <w:sz w:val="16"/>
              </w:rPr>
              <w:t>to</w:t>
            </w:r>
            <w:r w:rsidRPr="00ED1817">
              <w:rPr>
                <w:rFonts w:ascii="Garamond" w:hAnsi="Garamond" w:eastAsia="Arial" w:cs="Arial"/>
                <w:spacing w:val="-10"/>
                <w:sz w:val="16"/>
              </w:rPr>
              <w:t xml:space="preserve"> </w:t>
            </w:r>
            <w:r w:rsidRPr="00ED1817">
              <w:rPr>
                <w:rFonts w:ascii="Garamond" w:hAnsi="Garamond" w:eastAsia="Arial" w:cs="Arial"/>
                <w:sz w:val="16"/>
              </w:rPr>
              <w:t>existing</w:t>
            </w:r>
            <w:r w:rsidRPr="00ED1817">
              <w:rPr>
                <w:rFonts w:ascii="Garamond" w:hAnsi="Garamond" w:eastAsia="Arial" w:cs="Arial"/>
                <w:spacing w:val="-10"/>
                <w:sz w:val="16"/>
              </w:rPr>
              <w:t xml:space="preserve"> </w:t>
            </w:r>
            <w:r w:rsidRPr="00ED1817">
              <w:rPr>
                <w:rFonts w:ascii="Garamond" w:hAnsi="Garamond" w:eastAsia="Arial" w:cs="Arial"/>
                <w:sz w:val="16"/>
              </w:rPr>
              <w:t>paved surfaces where feasible</w:t>
            </w:r>
          </w:p>
          <w:p w:rsidRPr="00ED1817" w:rsidR="00347DCF" w:rsidP="00EF7F6D" w:rsidRDefault="00347DCF" w14:paraId="134B0635" w14:textId="77777777">
            <w:pPr>
              <w:widowControl w:val="0"/>
              <w:numPr>
                <w:ilvl w:val="0"/>
                <w:numId w:val="61"/>
              </w:numPr>
              <w:tabs>
                <w:tab w:val="left" w:pos="269"/>
                <w:tab w:val="left" w:pos="271"/>
              </w:tabs>
              <w:autoSpaceDE w:val="0"/>
              <w:autoSpaceDN w:val="0"/>
              <w:spacing w:before="49" w:after="0" w:line="244" w:lineRule="auto"/>
              <w:ind w:right="409"/>
              <w:rPr>
                <w:rFonts w:ascii="Garamond" w:hAnsi="Garamond" w:eastAsia="Arial" w:cs="Arial"/>
                <w:sz w:val="16"/>
              </w:rPr>
            </w:pPr>
            <w:r w:rsidRPr="00ED1817">
              <w:rPr>
                <w:rFonts w:ascii="Garamond" w:hAnsi="Garamond" w:eastAsia="Arial" w:cs="Arial"/>
                <w:sz w:val="16"/>
              </w:rPr>
              <w:t>Protocol</w:t>
            </w:r>
            <w:r w:rsidRPr="00ED1817">
              <w:rPr>
                <w:rFonts w:ascii="Garamond" w:hAnsi="Garamond" w:eastAsia="Arial" w:cs="Arial"/>
                <w:spacing w:val="-12"/>
                <w:sz w:val="16"/>
              </w:rPr>
              <w:t xml:space="preserve"> </w:t>
            </w:r>
            <w:r w:rsidRPr="00ED1817">
              <w:rPr>
                <w:rFonts w:ascii="Garamond" w:hAnsi="Garamond" w:eastAsia="Arial" w:cs="Arial"/>
                <w:sz w:val="16"/>
              </w:rPr>
              <w:t>for</w:t>
            </w:r>
            <w:r w:rsidRPr="00ED1817">
              <w:rPr>
                <w:rFonts w:ascii="Garamond" w:hAnsi="Garamond" w:eastAsia="Arial" w:cs="Arial"/>
                <w:spacing w:val="-11"/>
                <w:sz w:val="16"/>
              </w:rPr>
              <w:t xml:space="preserve"> </w:t>
            </w:r>
            <w:r w:rsidRPr="00ED1817">
              <w:rPr>
                <w:rFonts w:ascii="Garamond" w:hAnsi="Garamond" w:eastAsia="Arial" w:cs="Arial"/>
                <w:sz w:val="16"/>
              </w:rPr>
              <w:t>inadvertent discovery of resource</w:t>
            </w:r>
          </w:p>
          <w:p w:rsidRPr="00ED1817" w:rsidR="00347DCF" w:rsidP="00EF7F6D" w:rsidRDefault="00347DCF" w14:paraId="4039E4F0" w14:textId="77777777">
            <w:pPr>
              <w:widowControl w:val="0"/>
              <w:numPr>
                <w:ilvl w:val="0"/>
                <w:numId w:val="61"/>
              </w:numPr>
              <w:tabs>
                <w:tab w:val="left" w:pos="270"/>
              </w:tabs>
              <w:autoSpaceDE w:val="0"/>
              <w:autoSpaceDN w:val="0"/>
              <w:spacing w:before="52" w:after="0" w:line="240" w:lineRule="auto"/>
              <w:ind w:left="270" w:hanging="215"/>
              <w:rPr>
                <w:rFonts w:ascii="Garamond" w:hAnsi="Garamond" w:eastAsia="Arial" w:cs="Arial"/>
                <w:sz w:val="16"/>
              </w:rPr>
            </w:pPr>
            <w:r w:rsidRPr="00ED1817">
              <w:rPr>
                <w:rFonts w:ascii="Garamond" w:hAnsi="Garamond" w:eastAsia="Arial" w:cs="Arial"/>
                <w:spacing w:val="-2"/>
                <w:sz w:val="16"/>
              </w:rPr>
              <w:t>Tribal</w:t>
            </w:r>
            <w:r w:rsidRPr="00ED1817">
              <w:rPr>
                <w:rFonts w:ascii="Garamond" w:hAnsi="Garamond" w:eastAsia="Arial" w:cs="Arial"/>
                <w:spacing w:val="7"/>
                <w:sz w:val="16"/>
              </w:rPr>
              <w:t xml:space="preserve"> </w:t>
            </w:r>
            <w:r w:rsidRPr="00ED1817">
              <w:rPr>
                <w:rFonts w:ascii="Garamond" w:hAnsi="Garamond" w:eastAsia="Arial" w:cs="Arial"/>
                <w:spacing w:val="-2"/>
                <w:sz w:val="16"/>
              </w:rPr>
              <w:t>consultation</w:t>
            </w:r>
            <w:r w:rsidRPr="00ED1817">
              <w:rPr>
                <w:rFonts w:ascii="Garamond" w:hAnsi="Garamond" w:eastAsia="Arial" w:cs="Arial"/>
                <w:spacing w:val="6"/>
                <w:sz w:val="16"/>
              </w:rPr>
              <w:t xml:space="preserve"> </w:t>
            </w:r>
            <w:r w:rsidRPr="00ED1817">
              <w:rPr>
                <w:rFonts w:ascii="Garamond" w:hAnsi="Garamond" w:eastAsia="Arial" w:cs="Arial"/>
                <w:spacing w:val="-2"/>
                <w:sz w:val="16"/>
              </w:rPr>
              <w:t>letter(s)</w:t>
            </w:r>
          </w:p>
          <w:p w:rsidRPr="00ED1817" w:rsidR="00347DCF" w:rsidP="00EF7F6D" w:rsidRDefault="00347DCF" w14:paraId="0810A22F" w14:textId="77777777">
            <w:pPr>
              <w:widowControl w:val="0"/>
              <w:numPr>
                <w:ilvl w:val="0"/>
                <w:numId w:val="61"/>
              </w:numPr>
              <w:tabs>
                <w:tab w:val="left" w:pos="271"/>
              </w:tabs>
              <w:autoSpaceDE w:val="0"/>
              <w:autoSpaceDN w:val="0"/>
              <w:spacing w:before="54" w:after="0" w:line="240" w:lineRule="auto"/>
              <w:ind w:hanging="215"/>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10"/>
                <w:sz w:val="16"/>
              </w:rPr>
              <w:t xml:space="preserve"> </w:t>
            </w:r>
            <w:r w:rsidRPr="00ED1817">
              <w:rPr>
                <w:rFonts w:ascii="Garamond" w:hAnsi="Garamond" w:eastAsia="Arial" w:cs="Arial"/>
                <w:sz w:val="16"/>
              </w:rPr>
              <w:t>tribal</w:t>
            </w:r>
            <w:r w:rsidRPr="00ED1817">
              <w:rPr>
                <w:rFonts w:ascii="Garamond" w:hAnsi="Garamond" w:eastAsia="Arial" w:cs="Arial"/>
                <w:spacing w:val="-9"/>
                <w:sz w:val="16"/>
              </w:rPr>
              <w:t xml:space="preserve"> </w:t>
            </w:r>
            <w:r w:rsidRPr="00ED1817">
              <w:rPr>
                <w:rFonts w:ascii="Garamond" w:hAnsi="Garamond" w:eastAsia="Arial" w:cs="Arial"/>
                <w:spacing w:val="-2"/>
                <w:sz w:val="16"/>
              </w:rPr>
              <w:t>consultation</w:t>
            </w:r>
          </w:p>
          <w:p w:rsidRPr="00ED1817" w:rsidR="00347DCF" w:rsidP="00EF7F6D" w:rsidRDefault="00347DCF" w14:paraId="012A9422" w14:textId="77777777">
            <w:pPr>
              <w:widowControl w:val="0"/>
              <w:numPr>
                <w:ilvl w:val="0"/>
                <w:numId w:val="61"/>
              </w:numPr>
              <w:tabs>
                <w:tab w:val="left" w:pos="270"/>
                <w:tab w:val="left" w:pos="272"/>
              </w:tabs>
              <w:autoSpaceDE w:val="0"/>
              <w:autoSpaceDN w:val="0"/>
              <w:spacing w:before="54" w:after="0" w:line="247" w:lineRule="auto"/>
              <w:ind w:left="272" w:right="62"/>
              <w:rPr>
                <w:rFonts w:ascii="Garamond" w:hAnsi="Garamond" w:eastAsia="Arial" w:cs="Arial"/>
                <w:sz w:val="16"/>
              </w:rPr>
            </w:pPr>
            <w:r w:rsidRPr="00ED1817">
              <w:rPr>
                <w:rFonts w:ascii="Garamond" w:hAnsi="Garamond" w:eastAsia="Arial" w:cs="Arial"/>
                <w:sz w:val="16"/>
              </w:rPr>
              <w:t>Protocol for Inadvertent discovery</w:t>
            </w:r>
            <w:r w:rsidRPr="00ED1817">
              <w:rPr>
                <w:rFonts w:ascii="Garamond" w:hAnsi="Garamond" w:eastAsia="Arial" w:cs="Arial"/>
                <w:spacing w:val="-12"/>
                <w:sz w:val="16"/>
              </w:rPr>
              <w:t xml:space="preserve"> </w:t>
            </w:r>
            <w:r w:rsidRPr="00ED1817">
              <w:rPr>
                <w:rFonts w:ascii="Garamond" w:hAnsi="Garamond" w:eastAsia="Arial" w:cs="Arial"/>
                <w:sz w:val="16"/>
              </w:rPr>
              <w:t>of</w:t>
            </w:r>
            <w:r w:rsidRPr="00ED1817">
              <w:rPr>
                <w:rFonts w:ascii="Garamond" w:hAnsi="Garamond" w:eastAsia="Arial" w:cs="Arial"/>
                <w:spacing w:val="-11"/>
                <w:sz w:val="16"/>
              </w:rPr>
              <w:t xml:space="preserve"> </w:t>
            </w:r>
            <w:r w:rsidRPr="00ED1817">
              <w:rPr>
                <w:rFonts w:ascii="Garamond" w:hAnsi="Garamond" w:eastAsia="Arial" w:cs="Arial"/>
                <w:sz w:val="16"/>
              </w:rPr>
              <w:t>human</w:t>
            </w:r>
            <w:r w:rsidRPr="00ED1817">
              <w:rPr>
                <w:rFonts w:ascii="Garamond" w:hAnsi="Garamond" w:eastAsia="Arial" w:cs="Arial"/>
                <w:spacing w:val="-11"/>
                <w:sz w:val="16"/>
              </w:rPr>
              <w:t xml:space="preserve"> </w:t>
            </w:r>
            <w:r w:rsidRPr="00ED1817">
              <w:rPr>
                <w:rFonts w:ascii="Garamond" w:hAnsi="Garamond" w:eastAsia="Arial" w:cs="Arial"/>
                <w:sz w:val="16"/>
              </w:rPr>
              <w:t>remains</w:t>
            </w:r>
          </w:p>
          <w:p w:rsidRPr="00ED1817" w:rsidR="00347DCF" w:rsidRDefault="00347DCF" w14:paraId="59819286" w14:textId="77777777">
            <w:pPr>
              <w:spacing w:before="59"/>
              <w:rPr>
                <w:rFonts w:ascii="Garamond" w:hAnsi="Garamond" w:eastAsia="Arial" w:cs="Arial"/>
                <w:sz w:val="16"/>
              </w:rPr>
            </w:pPr>
            <w:r w:rsidRPr="00ED1817">
              <w:rPr>
                <w:rFonts w:ascii="Garamond" w:hAnsi="Garamond" w:eastAsia="Arial" w:cs="Arial"/>
                <w:sz w:val="16"/>
              </w:rPr>
              <w:t>For</w:t>
            </w:r>
            <w:r w:rsidRPr="00ED1817">
              <w:rPr>
                <w:rFonts w:ascii="Garamond" w:hAnsi="Garamond" w:eastAsia="Arial" w:cs="Arial"/>
                <w:spacing w:val="-10"/>
                <w:sz w:val="16"/>
              </w:rPr>
              <w:t xml:space="preserve"> </w:t>
            </w:r>
            <w:r w:rsidRPr="00ED1817">
              <w:rPr>
                <w:rFonts w:ascii="Garamond" w:hAnsi="Garamond" w:eastAsia="Arial" w:cs="Arial"/>
                <w:sz w:val="16"/>
              </w:rPr>
              <w:t>Underground</w:t>
            </w:r>
            <w:r w:rsidRPr="00ED1817">
              <w:rPr>
                <w:rFonts w:ascii="Garamond" w:hAnsi="Garamond" w:eastAsia="Arial" w:cs="Arial"/>
                <w:spacing w:val="-7"/>
                <w:sz w:val="16"/>
              </w:rPr>
              <w:t xml:space="preserve"> </w:t>
            </w:r>
            <w:r w:rsidRPr="00ED1817">
              <w:rPr>
                <w:rFonts w:ascii="Garamond" w:hAnsi="Garamond" w:eastAsia="Arial" w:cs="Arial"/>
                <w:spacing w:val="-2"/>
                <w:sz w:val="16"/>
              </w:rPr>
              <w:t>Portions:</w:t>
            </w:r>
          </w:p>
          <w:p w:rsidRPr="00ED1817" w:rsidR="00347DCF" w:rsidP="00EF7F6D" w:rsidRDefault="00347DCF" w14:paraId="5ADF0508" w14:textId="77777777">
            <w:pPr>
              <w:widowControl w:val="0"/>
              <w:numPr>
                <w:ilvl w:val="0"/>
                <w:numId w:val="61"/>
              </w:numPr>
              <w:tabs>
                <w:tab w:val="left" w:pos="270"/>
                <w:tab w:val="left" w:pos="272"/>
              </w:tabs>
              <w:autoSpaceDE w:val="0"/>
              <w:autoSpaceDN w:val="0"/>
              <w:spacing w:before="55" w:after="0" w:line="247" w:lineRule="auto"/>
              <w:ind w:left="272" w:right="186"/>
              <w:rPr>
                <w:rFonts w:ascii="Garamond" w:hAnsi="Garamond" w:eastAsia="Arial" w:cs="Arial"/>
                <w:sz w:val="16"/>
              </w:rPr>
            </w:pPr>
            <w:r w:rsidRPr="00ED1817">
              <w:rPr>
                <w:rFonts w:ascii="Garamond" w:hAnsi="Garamond" w:eastAsia="Arial" w:cs="Arial"/>
                <w:sz w:val="16"/>
              </w:rPr>
              <w:t>Resource avoidance (including</w:t>
            </w:r>
            <w:r w:rsidRPr="00ED1817">
              <w:rPr>
                <w:rFonts w:ascii="Garamond" w:hAnsi="Garamond" w:eastAsia="Arial" w:cs="Arial"/>
                <w:spacing w:val="-12"/>
                <w:sz w:val="16"/>
              </w:rPr>
              <w:t xml:space="preserve"> </w:t>
            </w:r>
            <w:r w:rsidRPr="00ED1817">
              <w:rPr>
                <w:rFonts w:ascii="Garamond" w:hAnsi="Garamond" w:eastAsia="Arial" w:cs="Arial"/>
                <w:sz w:val="16"/>
              </w:rPr>
              <w:t>30-meter</w:t>
            </w:r>
            <w:r w:rsidRPr="00ED1817">
              <w:rPr>
                <w:rFonts w:ascii="Garamond" w:hAnsi="Garamond" w:eastAsia="Arial" w:cs="Arial"/>
                <w:spacing w:val="-11"/>
                <w:sz w:val="16"/>
              </w:rPr>
              <w:t xml:space="preserve"> </w:t>
            </w:r>
            <w:r w:rsidRPr="00ED1817">
              <w:rPr>
                <w:rFonts w:ascii="Garamond" w:hAnsi="Garamond" w:eastAsia="Arial" w:cs="Arial"/>
                <w:sz w:val="16"/>
              </w:rPr>
              <w:t>buffer) where feasible</w:t>
            </w:r>
          </w:p>
          <w:p w:rsidRPr="00ED1817" w:rsidR="00347DCF" w:rsidP="00EF7F6D" w:rsidRDefault="00347DCF" w14:paraId="38D0EDDB" w14:textId="77777777">
            <w:pPr>
              <w:widowControl w:val="0"/>
              <w:numPr>
                <w:ilvl w:val="0"/>
                <w:numId w:val="61"/>
              </w:numPr>
              <w:tabs>
                <w:tab w:val="left" w:pos="270"/>
                <w:tab w:val="left" w:pos="272"/>
              </w:tabs>
              <w:autoSpaceDE w:val="0"/>
              <w:autoSpaceDN w:val="0"/>
              <w:spacing w:before="49" w:after="0" w:line="247" w:lineRule="auto"/>
              <w:ind w:left="272" w:right="97"/>
              <w:rPr>
                <w:rFonts w:ascii="Garamond" w:hAnsi="Garamond" w:eastAsia="Arial" w:cs="Arial"/>
                <w:sz w:val="16"/>
              </w:rPr>
            </w:pPr>
            <w:r w:rsidRPr="00ED1817">
              <w:rPr>
                <w:rFonts w:ascii="Garamond" w:hAnsi="Garamond" w:eastAsia="Arial" w:cs="Arial"/>
                <w:sz w:val="16"/>
              </w:rPr>
              <w:t>Limit</w:t>
            </w:r>
            <w:r w:rsidRPr="00ED1817">
              <w:rPr>
                <w:rFonts w:ascii="Garamond" w:hAnsi="Garamond" w:eastAsia="Arial" w:cs="Arial"/>
                <w:spacing w:val="-10"/>
                <w:sz w:val="16"/>
              </w:rPr>
              <w:t xml:space="preserve"> </w:t>
            </w:r>
            <w:r w:rsidRPr="00ED1817">
              <w:rPr>
                <w:rFonts w:ascii="Garamond" w:hAnsi="Garamond" w:eastAsia="Arial" w:cs="Arial"/>
                <w:sz w:val="16"/>
              </w:rPr>
              <w:t>work</w:t>
            </w:r>
            <w:r w:rsidRPr="00ED1817">
              <w:rPr>
                <w:rFonts w:ascii="Garamond" w:hAnsi="Garamond" w:eastAsia="Arial" w:cs="Arial"/>
                <w:spacing w:val="-9"/>
                <w:sz w:val="16"/>
              </w:rPr>
              <w:t xml:space="preserve"> </w:t>
            </w:r>
            <w:r w:rsidRPr="00ED1817">
              <w:rPr>
                <w:rFonts w:ascii="Garamond" w:hAnsi="Garamond" w:eastAsia="Arial" w:cs="Arial"/>
                <w:sz w:val="16"/>
              </w:rPr>
              <w:t>to</w:t>
            </w:r>
            <w:r w:rsidRPr="00ED1817">
              <w:rPr>
                <w:rFonts w:ascii="Garamond" w:hAnsi="Garamond" w:eastAsia="Arial" w:cs="Arial"/>
                <w:spacing w:val="-10"/>
                <w:sz w:val="16"/>
              </w:rPr>
              <w:t xml:space="preserve"> </w:t>
            </w:r>
            <w:r w:rsidRPr="00ED1817">
              <w:rPr>
                <w:rFonts w:ascii="Garamond" w:hAnsi="Garamond" w:eastAsia="Arial" w:cs="Arial"/>
                <w:sz w:val="16"/>
              </w:rPr>
              <w:t>existing</w:t>
            </w:r>
            <w:r w:rsidRPr="00ED1817">
              <w:rPr>
                <w:rFonts w:ascii="Garamond" w:hAnsi="Garamond" w:eastAsia="Arial" w:cs="Arial"/>
                <w:spacing w:val="-10"/>
                <w:sz w:val="16"/>
              </w:rPr>
              <w:t xml:space="preserve"> </w:t>
            </w:r>
            <w:r w:rsidRPr="00ED1817">
              <w:rPr>
                <w:rFonts w:ascii="Garamond" w:hAnsi="Garamond" w:eastAsia="Arial" w:cs="Arial"/>
                <w:sz w:val="16"/>
              </w:rPr>
              <w:t>paved surfaces where feasible</w:t>
            </w:r>
          </w:p>
          <w:p w:rsidRPr="00ED1817" w:rsidR="00347DCF" w:rsidP="00EF7F6D" w:rsidRDefault="00347DCF" w14:paraId="4241BE41" w14:textId="77777777">
            <w:pPr>
              <w:widowControl w:val="0"/>
              <w:numPr>
                <w:ilvl w:val="0"/>
                <w:numId w:val="61"/>
              </w:numPr>
              <w:tabs>
                <w:tab w:val="left" w:pos="270"/>
                <w:tab w:val="left" w:pos="272"/>
              </w:tabs>
              <w:autoSpaceDE w:val="0"/>
              <w:autoSpaceDN w:val="0"/>
              <w:spacing w:before="49" w:after="0" w:line="247" w:lineRule="auto"/>
              <w:ind w:left="272" w:right="150"/>
              <w:rPr>
                <w:rFonts w:ascii="Garamond" w:hAnsi="Garamond" w:eastAsia="Arial" w:cs="Arial"/>
                <w:sz w:val="16"/>
              </w:rPr>
            </w:pPr>
            <w:r w:rsidRPr="00ED1817">
              <w:rPr>
                <w:rFonts w:ascii="Garamond" w:hAnsi="Garamond" w:eastAsia="Arial" w:cs="Arial"/>
                <w:sz w:val="16"/>
              </w:rPr>
              <w:t>Pre-construction</w:t>
            </w:r>
            <w:r w:rsidRPr="00ED1817">
              <w:rPr>
                <w:rFonts w:ascii="Garamond" w:hAnsi="Garamond" w:eastAsia="Arial" w:cs="Arial"/>
                <w:spacing w:val="-12"/>
                <w:sz w:val="16"/>
              </w:rPr>
              <w:t xml:space="preserve"> </w:t>
            </w:r>
            <w:r w:rsidRPr="00ED1817">
              <w:rPr>
                <w:rFonts w:ascii="Garamond" w:hAnsi="Garamond" w:eastAsia="Arial" w:cs="Arial"/>
                <w:sz w:val="16"/>
              </w:rPr>
              <w:t>survey</w:t>
            </w:r>
            <w:r w:rsidRPr="00ED1817">
              <w:rPr>
                <w:rFonts w:ascii="Garamond" w:hAnsi="Garamond" w:eastAsia="Arial" w:cs="Arial"/>
                <w:spacing w:val="-11"/>
                <w:sz w:val="16"/>
              </w:rPr>
              <w:t xml:space="preserve"> </w:t>
            </w:r>
            <w:r w:rsidRPr="00ED1817">
              <w:rPr>
                <w:rFonts w:ascii="Garamond" w:hAnsi="Garamond" w:eastAsia="Arial" w:cs="Arial"/>
                <w:sz w:val="16"/>
              </w:rPr>
              <w:t>for Project alignment on or near identified resource intersecting alignment</w:t>
            </w:r>
          </w:p>
          <w:p w:rsidRPr="00ED1817" w:rsidR="00347DCF" w:rsidP="00EF7F6D" w:rsidRDefault="00347DCF" w14:paraId="6F2C9954" w14:textId="77777777">
            <w:pPr>
              <w:widowControl w:val="0"/>
              <w:numPr>
                <w:ilvl w:val="0"/>
                <w:numId w:val="61"/>
              </w:numPr>
              <w:tabs>
                <w:tab w:val="left" w:pos="271"/>
              </w:tabs>
              <w:autoSpaceDE w:val="0"/>
              <w:autoSpaceDN w:val="0"/>
              <w:spacing w:before="49" w:after="0" w:line="240" w:lineRule="auto"/>
              <w:ind w:hanging="215"/>
              <w:rPr>
                <w:rFonts w:ascii="Garamond" w:hAnsi="Garamond" w:eastAsia="Arial" w:cs="Arial"/>
                <w:sz w:val="16"/>
              </w:rPr>
            </w:pPr>
            <w:r w:rsidRPr="00ED1817">
              <w:rPr>
                <w:rFonts w:ascii="Garamond" w:hAnsi="Garamond" w:eastAsia="Arial" w:cs="Arial"/>
                <w:spacing w:val="-2"/>
                <w:sz w:val="16"/>
              </w:rPr>
              <w:t>Potential</w:t>
            </w:r>
            <w:r w:rsidRPr="00ED1817">
              <w:rPr>
                <w:rFonts w:ascii="Garamond" w:hAnsi="Garamond" w:eastAsia="Arial" w:cs="Arial"/>
                <w:spacing w:val="5"/>
                <w:sz w:val="16"/>
              </w:rPr>
              <w:t xml:space="preserve"> </w:t>
            </w:r>
            <w:r w:rsidRPr="00ED1817">
              <w:rPr>
                <w:rFonts w:ascii="Garamond" w:hAnsi="Garamond" w:eastAsia="Arial" w:cs="Arial"/>
                <w:spacing w:val="-2"/>
                <w:sz w:val="16"/>
              </w:rPr>
              <w:t>monitoring</w:t>
            </w:r>
          </w:p>
          <w:p w:rsidRPr="00ED1817" w:rsidR="00347DCF" w:rsidP="00EF7F6D" w:rsidRDefault="00347DCF" w14:paraId="1D0323EE" w14:textId="77777777">
            <w:pPr>
              <w:widowControl w:val="0"/>
              <w:numPr>
                <w:ilvl w:val="0"/>
                <w:numId w:val="61"/>
              </w:numPr>
              <w:tabs>
                <w:tab w:val="left" w:pos="271"/>
              </w:tabs>
              <w:autoSpaceDE w:val="0"/>
              <w:autoSpaceDN w:val="0"/>
              <w:spacing w:before="55" w:after="0" w:line="240" w:lineRule="auto"/>
              <w:ind w:hanging="215"/>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9"/>
                <w:sz w:val="16"/>
              </w:rPr>
              <w:t xml:space="preserve"> </w:t>
            </w:r>
            <w:r w:rsidRPr="00ED1817">
              <w:rPr>
                <w:rFonts w:ascii="Garamond" w:hAnsi="Garamond" w:eastAsia="Arial" w:cs="Arial"/>
                <w:sz w:val="16"/>
              </w:rPr>
              <w:t>WEAP</w:t>
            </w:r>
            <w:r w:rsidRPr="00ED1817">
              <w:rPr>
                <w:rFonts w:ascii="Garamond" w:hAnsi="Garamond" w:eastAsia="Arial" w:cs="Arial"/>
                <w:spacing w:val="-8"/>
                <w:sz w:val="16"/>
              </w:rPr>
              <w:t xml:space="preserve"> </w:t>
            </w:r>
            <w:r w:rsidRPr="00ED1817">
              <w:rPr>
                <w:rFonts w:ascii="Garamond" w:hAnsi="Garamond" w:eastAsia="Arial" w:cs="Arial"/>
                <w:spacing w:val="-2"/>
                <w:sz w:val="16"/>
              </w:rPr>
              <w:t>training</w:t>
            </w:r>
          </w:p>
          <w:p w:rsidRPr="00ED1817" w:rsidR="00347DCF" w:rsidP="00EF7F6D" w:rsidRDefault="00347DCF" w14:paraId="1C86110B" w14:textId="77777777">
            <w:pPr>
              <w:widowControl w:val="0"/>
              <w:numPr>
                <w:ilvl w:val="0"/>
                <w:numId w:val="61"/>
              </w:numPr>
              <w:tabs>
                <w:tab w:val="left" w:pos="271"/>
                <w:tab w:val="left" w:pos="273"/>
              </w:tabs>
              <w:autoSpaceDE w:val="0"/>
              <w:autoSpaceDN w:val="0"/>
              <w:spacing w:before="54" w:after="0" w:line="244" w:lineRule="auto"/>
              <w:ind w:left="273" w:right="282"/>
              <w:rPr>
                <w:rFonts w:ascii="Garamond" w:hAnsi="Garamond" w:eastAsia="Arial" w:cs="Arial"/>
                <w:sz w:val="16"/>
              </w:rPr>
            </w:pPr>
            <w:r w:rsidRPr="00ED1817">
              <w:rPr>
                <w:rFonts w:ascii="Garamond" w:hAnsi="Garamond" w:eastAsia="Arial" w:cs="Arial"/>
                <w:sz w:val="16"/>
              </w:rPr>
              <w:t xml:space="preserve">Potential involvement of </w:t>
            </w:r>
            <w:r w:rsidRPr="00ED1817">
              <w:rPr>
                <w:rFonts w:ascii="Garamond" w:hAnsi="Garamond" w:eastAsia="Arial" w:cs="Arial"/>
                <w:spacing w:val="-2"/>
                <w:sz w:val="16"/>
              </w:rPr>
              <w:t>designated</w:t>
            </w:r>
            <w:r w:rsidRPr="00ED1817">
              <w:rPr>
                <w:rFonts w:ascii="Garamond" w:hAnsi="Garamond" w:eastAsia="Arial" w:cs="Arial"/>
                <w:spacing w:val="6"/>
                <w:sz w:val="16"/>
              </w:rPr>
              <w:t xml:space="preserve"> </w:t>
            </w:r>
            <w:r w:rsidRPr="00ED1817">
              <w:rPr>
                <w:rFonts w:ascii="Garamond" w:hAnsi="Garamond" w:eastAsia="Arial" w:cs="Arial"/>
                <w:spacing w:val="-2"/>
                <w:sz w:val="16"/>
              </w:rPr>
              <w:t>archaeologist</w:t>
            </w:r>
          </w:p>
        </w:tc>
      </w:tr>
    </w:tbl>
    <w:p w:rsidRPr="00ED1817" w:rsidR="00347DCF" w:rsidRDefault="00347DCF" w14:paraId="2152AB00" w14:textId="77777777">
      <w:pPr>
        <w:spacing w:before="62" w:line="244" w:lineRule="auto"/>
        <w:rPr>
          <w:rFonts w:ascii="Garamond" w:hAnsi="Garamond" w:eastAsia="Arial" w:cs="Arial"/>
          <w:sz w:val="16"/>
        </w:rPr>
        <w:sectPr w:rsidRPr="00ED1817" w:rsidR="00347DCF" w:rsidSect="00347DCF">
          <w:footerReference w:type="even" r:id="rId28"/>
          <w:pgSz w:w="12240" w:h="15840"/>
          <w:pgMar w:top="720" w:right="720" w:bottom="720" w:left="720" w:header="625" w:footer="721" w:gutter="0"/>
          <w:cols w:space="720"/>
        </w:sectPr>
      </w:pPr>
    </w:p>
    <w:tbl>
      <w:tblPr>
        <w:tblW w:w="11532" w:type="dxa"/>
        <w:tblInd w:w="1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74"/>
        <w:gridCol w:w="1082"/>
        <w:gridCol w:w="1167"/>
        <w:gridCol w:w="1169"/>
        <w:gridCol w:w="1439"/>
        <w:gridCol w:w="1257"/>
        <w:gridCol w:w="4144"/>
      </w:tblGrid>
      <w:tr w:rsidRPr="00ED1817" w:rsidR="00347DCF" w:rsidTr="008B655C" w14:paraId="0BF0CA54" w14:textId="77777777">
        <w:trPr>
          <w:trHeight w:val="420"/>
        </w:trPr>
        <w:tc>
          <w:tcPr>
            <w:tcW w:w="1274" w:type="dxa"/>
            <w:vMerge w:val="restart"/>
            <w:tcBorders>
              <w:left w:val="nil"/>
              <w:bottom w:val="single" w:color="000000" w:sz="12" w:space="0"/>
            </w:tcBorders>
          </w:tcPr>
          <w:p w:rsidRPr="00ED1817" w:rsidR="00347DCF" w:rsidP="00BB3AE2" w:rsidRDefault="00347DCF" w14:paraId="7B76D9BE" w14:textId="77777777">
            <w:pPr>
              <w:framePr w:hSpace="180" w:wrap="around" w:hAnchor="page" w:vAnchor="text" w:x="539" w:y="1"/>
              <w:suppressOverlap/>
              <w:rPr>
                <w:rFonts w:ascii="Garamond" w:hAnsi="Garamond" w:eastAsia="Arial" w:cs="Arial"/>
                <w:b/>
                <w:sz w:val="16"/>
              </w:rPr>
            </w:pPr>
          </w:p>
          <w:p w:rsidRPr="00ED1817" w:rsidR="00347DCF" w:rsidP="00BB3AE2" w:rsidRDefault="00347DCF" w14:paraId="198C3773" w14:textId="77777777">
            <w:pPr>
              <w:framePr w:hSpace="180" w:wrap="around" w:hAnchor="page" w:vAnchor="text" w:x="539" w:y="1"/>
              <w:suppressOverlap/>
              <w:rPr>
                <w:rFonts w:ascii="Garamond" w:hAnsi="Garamond" w:eastAsia="Arial" w:cs="Arial"/>
                <w:b/>
                <w:sz w:val="16"/>
              </w:rPr>
            </w:pPr>
          </w:p>
          <w:p w:rsidRPr="00ED1817" w:rsidR="00347DCF" w:rsidP="00BB3AE2" w:rsidRDefault="00347DCF" w14:paraId="33380022" w14:textId="77777777">
            <w:pPr>
              <w:framePr w:hSpace="180" w:wrap="around" w:hAnchor="page" w:vAnchor="text" w:x="539" w:y="1"/>
              <w:spacing w:before="10"/>
              <w:suppressOverlap/>
              <w:rPr>
                <w:rFonts w:ascii="Garamond" w:hAnsi="Garamond" w:eastAsia="Arial" w:cs="Arial"/>
                <w:b/>
                <w:sz w:val="16"/>
              </w:rPr>
            </w:pPr>
          </w:p>
          <w:p w:rsidRPr="00ED1817" w:rsidR="00347DCF" w:rsidP="00BB3AE2" w:rsidRDefault="00347DCF" w14:paraId="0669EB87" w14:textId="77777777">
            <w:pPr>
              <w:framePr w:hSpace="180" w:wrap="around" w:hAnchor="page" w:vAnchor="text" w:x="539" w:y="1"/>
              <w:spacing w:line="247" w:lineRule="auto"/>
              <w:suppressOverlap/>
              <w:rPr>
                <w:rFonts w:ascii="Garamond" w:hAnsi="Garamond" w:eastAsia="Arial" w:cs="Arial"/>
                <w:b/>
                <w:sz w:val="16"/>
              </w:rPr>
            </w:pPr>
            <w:r w:rsidRPr="00ED1817">
              <w:rPr>
                <w:rFonts w:ascii="Garamond" w:hAnsi="Garamond" w:eastAsia="Arial" w:cs="Arial"/>
                <w:b/>
                <w:sz w:val="16"/>
              </w:rPr>
              <w:t xml:space="preserve">Segment / </w:t>
            </w:r>
            <w:r w:rsidRPr="00ED1817">
              <w:rPr>
                <w:rFonts w:ascii="Garamond" w:hAnsi="Garamond" w:eastAsia="Arial" w:cs="Arial"/>
                <w:b/>
                <w:spacing w:val="-2"/>
                <w:sz w:val="16"/>
              </w:rPr>
              <w:t>Subsegments</w:t>
            </w:r>
          </w:p>
        </w:tc>
        <w:tc>
          <w:tcPr>
            <w:tcW w:w="1082" w:type="dxa"/>
            <w:vMerge w:val="restart"/>
            <w:tcBorders>
              <w:bottom w:val="single" w:color="000000" w:sz="12" w:space="0"/>
            </w:tcBorders>
          </w:tcPr>
          <w:p w:rsidRPr="00ED1817" w:rsidR="00347DCF" w:rsidP="00BB3AE2" w:rsidRDefault="00347DCF" w14:paraId="287D3EFC" w14:textId="77777777">
            <w:pPr>
              <w:framePr w:hSpace="180" w:wrap="around" w:hAnchor="page" w:vAnchor="text" w:x="539" w:y="1"/>
              <w:suppressOverlap/>
              <w:rPr>
                <w:rFonts w:ascii="Garamond" w:hAnsi="Garamond" w:eastAsia="Arial" w:cs="Arial"/>
                <w:b/>
                <w:sz w:val="16"/>
              </w:rPr>
            </w:pPr>
          </w:p>
          <w:p w:rsidRPr="00ED1817" w:rsidR="00347DCF" w:rsidP="00BB3AE2" w:rsidRDefault="00347DCF" w14:paraId="67E61213" w14:textId="77777777">
            <w:pPr>
              <w:framePr w:hSpace="180" w:wrap="around" w:hAnchor="page" w:vAnchor="text" w:x="539" w:y="1"/>
              <w:suppressOverlap/>
              <w:rPr>
                <w:rFonts w:ascii="Garamond" w:hAnsi="Garamond" w:eastAsia="Arial" w:cs="Arial"/>
                <w:b/>
                <w:sz w:val="16"/>
              </w:rPr>
            </w:pPr>
          </w:p>
          <w:p w:rsidRPr="00ED1817" w:rsidR="00347DCF" w:rsidP="00BB3AE2" w:rsidRDefault="00347DCF" w14:paraId="00505C84" w14:textId="77777777">
            <w:pPr>
              <w:framePr w:hSpace="180" w:wrap="around" w:hAnchor="page" w:vAnchor="text" w:x="539" w:y="1"/>
              <w:spacing w:before="10"/>
              <w:suppressOverlap/>
              <w:rPr>
                <w:rFonts w:ascii="Garamond" w:hAnsi="Garamond" w:eastAsia="Arial" w:cs="Arial"/>
                <w:b/>
                <w:sz w:val="16"/>
              </w:rPr>
            </w:pPr>
          </w:p>
          <w:p w:rsidRPr="00ED1817" w:rsidR="00347DCF" w:rsidP="00BB3AE2" w:rsidRDefault="00347DCF" w14:paraId="25F9DFDD" w14:textId="77777777">
            <w:pPr>
              <w:framePr w:hSpace="180" w:wrap="around" w:hAnchor="page" w:vAnchor="text" w:x="539" w:y="1"/>
              <w:spacing w:line="247" w:lineRule="auto"/>
              <w:suppressOverlap/>
              <w:rPr>
                <w:rFonts w:ascii="Garamond" w:hAnsi="Garamond" w:eastAsia="Arial" w:cs="Arial"/>
                <w:b/>
                <w:sz w:val="16"/>
              </w:rPr>
            </w:pPr>
            <w:r w:rsidRPr="00ED1817">
              <w:rPr>
                <w:rFonts w:ascii="Garamond" w:hAnsi="Garamond" w:eastAsia="Arial" w:cs="Arial"/>
                <w:b/>
                <w:spacing w:val="-2"/>
                <w:sz w:val="16"/>
              </w:rPr>
              <w:t xml:space="preserve">Installation </w:t>
            </w:r>
            <w:r w:rsidRPr="00ED1817">
              <w:rPr>
                <w:rFonts w:ascii="Garamond" w:hAnsi="Garamond" w:eastAsia="Arial" w:cs="Arial"/>
                <w:b/>
                <w:spacing w:val="-4"/>
                <w:sz w:val="16"/>
              </w:rPr>
              <w:t>Type</w:t>
            </w:r>
          </w:p>
        </w:tc>
        <w:tc>
          <w:tcPr>
            <w:tcW w:w="5032" w:type="dxa"/>
            <w:gridSpan w:val="4"/>
          </w:tcPr>
          <w:p w:rsidRPr="00ED1817" w:rsidR="00347DCF" w:rsidP="00BB3AE2" w:rsidRDefault="00347DCF" w14:paraId="7E0DE5B1" w14:textId="77777777">
            <w:pPr>
              <w:framePr w:hSpace="180" w:wrap="around" w:hAnchor="page" w:vAnchor="text" w:x="539" w:y="1"/>
              <w:spacing w:before="122"/>
              <w:suppressOverlap/>
              <w:rPr>
                <w:rFonts w:ascii="Garamond" w:hAnsi="Garamond" w:eastAsia="Arial" w:cs="Arial"/>
                <w:b/>
                <w:sz w:val="16"/>
              </w:rPr>
            </w:pPr>
            <w:r w:rsidRPr="00ED1817">
              <w:rPr>
                <w:rFonts w:ascii="Garamond" w:hAnsi="Garamond" w:eastAsia="Arial" w:cs="Arial"/>
                <w:b/>
                <w:spacing w:val="-2"/>
                <w:sz w:val="16"/>
              </w:rPr>
              <w:t>Environmental</w:t>
            </w:r>
            <w:r w:rsidRPr="00ED1817">
              <w:rPr>
                <w:rFonts w:ascii="Garamond" w:hAnsi="Garamond" w:eastAsia="Arial" w:cs="Arial"/>
                <w:b/>
                <w:spacing w:val="11"/>
                <w:sz w:val="16"/>
              </w:rPr>
              <w:t xml:space="preserve"> </w:t>
            </w:r>
            <w:r w:rsidRPr="00ED1817">
              <w:rPr>
                <w:rFonts w:ascii="Garamond" w:hAnsi="Garamond" w:eastAsia="Arial" w:cs="Arial"/>
                <w:b/>
                <w:spacing w:val="-2"/>
                <w:sz w:val="16"/>
              </w:rPr>
              <w:t>Constraints</w:t>
            </w:r>
          </w:p>
        </w:tc>
        <w:tc>
          <w:tcPr>
            <w:tcW w:w="4144" w:type="dxa"/>
            <w:vMerge w:val="restart"/>
            <w:tcBorders>
              <w:bottom w:val="single" w:color="000000" w:sz="12" w:space="0"/>
              <w:right w:val="nil"/>
            </w:tcBorders>
          </w:tcPr>
          <w:p w:rsidRPr="00ED1817" w:rsidR="00347DCF" w:rsidP="00BB3AE2" w:rsidRDefault="00347DCF" w14:paraId="7631BFAB" w14:textId="77777777">
            <w:pPr>
              <w:framePr w:hSpace="180" w:wrap="around" w:hAnchor="page" w:vAnchor="text" w:x="539" w:y="1"/>
              <w:suppressOverlap/>
              <w:rPr>
                <w:rFonts w:ascii="Garamond" w:hAnsi="Garamond" w:eastAsia="Arial" w:cs="Arial"/>
                <w:b/>
                <w:sz w:val="16"/>
              </w:rPr>
            </w:pPr>
          </w:p>
          <w:p w:rsidRPr="00ED1817" w:rsidR="00347DCF" w:rsidP="00BB3AE2" w:rsidRDefault="00347DCF" w14:paraId="6D92F370" w14:textId="77777777">
            <w:pPr>
              <w:framePr w:hSpace="180" w:wrap="around" w:hAnchor="page" w:vAnchor="text" w:x="539" w:y="1"/>
              <w:suppressOverlap/>
              <w:rPr>
                <w:rFonts w:ascii="Garamond" w:hAnsi="Garamond" w:eastAsia="Arial" w:cs="Arial"/>
                <w:b/>
                <w:sz w:val="16"/>
              </w:rPr>
            </w:pPr>
          </w:p>
          <w:p w:rsidRPr="00ED1817" w:rsidR="00347DCF" w:rsidP="00BB3AE2" w:rsidRDefault="00347DCF" w14:paraId="3991F451" w14:textId="77777777">
            <w:pPr>
              <w:framePr w:hSpace="180" w:wrap="around" w:hAnchor="page" w:vAnchor="text" w:x="539" w:y="1"/>
              <w:suppressOverlap/>
              <w:rPr>
                <w:rFonts w:ascii="Garamond" w:hAnsi="Garamond" w:eastAsia="Arial" w:cs="Arial"/>
                <w:b/>
                <w:sz w:val="16"/>
              </w:rPr>
            </w:pPr>
          </w:p>
          <w:p w:rsidRPr="00ED1817" w:rsidR="00347DCF" w:rsidP="00BB3AE2" w:rsidRDefault="00347DCF" w14:paraId="2F569F2B" w14:textId="77777777">
            <w:pPr>
              <w:framePr w:hSpace="180" w:wrap="around" w:hAnchor="page" w:vAnchor="text" w:x="539" w:y="1"/>
              <w:spacing w:before="16"/>
              <w:suppressOverlap/>
              <w:rPr>
                <w:rFonts w:ascii="Garamond" w:hAnsi="Garamond" w:eastAsia="Arial" w:cs="Arial"/>
                <w:b/>
                <w:sz w:val="16"/>
              </w:rPr>
            </w:pPr>
          </w:p>
          <w:p w:rsidRPr="00ED1817" w:rsidR="00347DCF" w:rsidP="00BB3AE2" w:rsidRDefault="00347DCF" w14:paraId="292502FF" w14:textId="77777777">
            <w:pPr>
              <w:framePr w:hSpace="180" w:wrap="around" w:hAnchor="page" w:vAnchor="text" w:x="539" w:y="1"/>
              <w:suppressOverlap/>
              <w:rPr>
                <w:rFonts w:ascii="Garamond" w:hAnsi="Garamond" w:eastAsia="Arial" w:cs="Arial"/>
                <w:b/>
                <w:sz w:val="16"/>
              </w:rPr>
            </w:pPr>
            <w:r w:rsidRPr="00ED1817">
              <w:rPr>
                <w:rFonts w:ascii="Garamond" w:hAnsi="Garamond" w:eastAsia="Arial" w:cs="Arial"/>
                <w:b/>
                <w:spacing w:val="-5"/>
                <w:sz w:val="16"/>
              </w:rPr>
              <w:t>BMP</w:t>
            </w:r>
          </w:p>
        </w:tc>
      </w:tr>
      <w:tr w:rsidRPr="00ED1817" w:rsidR="00347DCF" w:rsidTr="008B655C" w14:paraId="15013FB5" w14:textId="77777777">
        <w:trPr>
          <w:trHeight w:val="610"/>
        </w:trPr>
        <w:tc>
          <w:tcPr>
            <w:tcW w:w="1274" w:type="dxa"/>
            <w:vMerge/>
            <w:tcBorders>
              <w:top w:val="nil"/>
              <w:left w:val="nil"/>
              <w:bottom w:val="single" w:color="000000" w:sz="12" w:space="0"/>
            </w:tcBorders>
          </w:tcPr>
          <w:p w:rsidRPr="00ED1817" w:rsidR="00347DCF" w:rsidP="00BB3AE2" w:rsidRDefault="00347DCF" w14:paraId="2F8EBC41" w14:textId="77777777">
            <w:pPr>
              <w:framePr w:hSpace="180" w:wrap="around" w:hAnchor="page" w:vAnchor="text" w:x="539" w:y="1"/>
              <w:suppressOverlap/>
              <w:rPr>
                <w:rFonts w:ascii="Garamond" w:hAnsi="Garamond" w:eastAsia="Arial" w:cs="Arial"/>
                <w:sz w:val="2"/>
                <w:szCs w:val="2"/>
              </w:rPr>
            </w:pPr>
          </w:p>
        </w:tc>
        <w:tc>
          <w:tcPr>
            <w:tcW w:w="1082" w:type="dxa"/>
            <w:vMerge/>
            <w:tcBorders>
              <w:top w:val="nil"/>
              <w:bottom w:val="single" w:color="000000" w:sz="12" w:space="0"/>
            </w:tcBorders>
          </w:tcPr>
          <w:p w:rsidRPr="00ED1817" w:rsidR="00347DCF" w:rsidP="00BB3AE2" w:rsidRDefault="00347DCF" w14:paraId="11D8C4E2" w14:textId="77777777">
            <w:pPr>
              <w:framePr w:hSpace="180" w:wrap="around" w:hAnchor="page" w:vAnchor="text" w:x="539" w:y="1"/>
              <w:suppressOverlap/>
              <w:rPr>
                <w:rFonts w:ascii="Garamond" w:hAnsi="Garamond" w:eastAsia="Arial" w:cs="Arial"/>
                <w:sz w:val="2"/>
                <w:szCs w:val="2"/>
              </w:rPr>
            </w:pPr>
          </w:p>
        </w:tc>
        <w:tc>
          <w:tcPr>
            <w:tcW w:w="1167" w:type="dxa"/>
            <w:tcBorders>
              <w:bottom w:val="single" w:color="000000" w:sz="12" w:space="0"/>
            </w:tcBorders>
          </w:tcPr>
          <w:p w:rsidRPr="00ED1817" w:rsidR="00347DCF" w:rsidP="00BB3AE2" w:rsidRDefault="00347DCF" w14:paraId="4405DF94" w14:textId="77777777">
            <w:pPr>
              <w:framePr w:hSpace="180" w:wrap="around" w:hAnchor="page" w:vAnchor="text" w:x="539" w:y="1"/>
              <w:spacing w:before="112" w:line="247" w:lineRule="auto"/>
              <w:ind w:right="267"/>
              <w:suppressOverlap/>
              <w:rPr>
                <w:rFonts w:ascii="Garamond" w:hAnsi="Garamond" w:eastAsia="Arial" w:cs="Arial"/>
                <w:b/>
                <w:sz w:val="16"/>
              </w:rPr>
            </w:pPr>
            <w:r w:rsidRPr="00ED1817">
              <w:rPr>
                <w:rFonts w:ascii="Garamond" w:hAnsi="Garamond" w:eastAsia="Arial" w:cs="Arial"/>
                <w:b/>
                <w:spacing w:val="-2"/>
                <w:sz w:val="16"/>
              </w:rPr>
              <w:t>Prehistoric Resources</w:t>
            </w:r>
          </w:p>
        </w:tc>
        <w:tc>
          <w:tcPr>
            <w:tcW w:w="1169" w:type="dxa"/>
            <w:tcBorders>
              <w:bottom w:val="single" w:color="000000" w:sz="12" w:space="0"/>
            </w:tcBorders>
          </w:tcPr>
          <w:p w:rsidRPr="00ED1817" w:rsidR="00347DCF" w:rsidP="00BB3AE2" w:rsidRDefault="00347DCF" w14:paraId="305F0390" w14:textId="77777777">
            <w:pPr>
              <w:framePr w:hSpace="180" w:wrap="around" w:hAnchor="page" w:vAnchor="text" w:x="539" w:y="1"/>
              <w:spacing w:before="112" w:line="247" w:lineRule="auto"/>
              <w:ind w:right="284"/>
              <w:suppressOverlap/>
              <w:rPr>
                <w:rFonts w:ascii="Garamond" w:hAnsi="Garamond" w:eastAsia="Arial" w:cs="Arial"/>
                <w:b/>
                <w:sz w:val="16"/>
              </w:rPr>
            </w:pPr>
            <w:r w:rsidRPr="00ED1817">
              <w:rPr>
                <w:rFonts w:ascii="Garamond" w:hAnsi="Garamond" w:eastAsia="Arial" w:cs="Arial"/>
                <w:b/>
                <w:spacing w:val="-2"/>
                <w:sz w:val="16"/>
              </w:rPr>
              <w:t>Historic Resources</w:t>
            </w:r>
          </w:p>
        </w:tc>
        <w:tc>
          <w:tcPr>
            <w:tcW w:w="1439" w:type="dxa"/>
            <w:tcBorders>
              <w:bottom w:val="single" w:color="000000" w:sz="12" w:space="0"/>
            </w:tcBorders>
          </w:tcPr>
          <w:p w:rsidRPr="00ED1817" w:rsidR="00347DCF" w:rsidP="00BB3AE2" w:rsidRDefault="00347DCF" w14:paraId="48187A23" w14:textId="77777777">
            <w:pPr>
              <w:framePr w:hSpace="180" w:wrap="around" w:hAnchor="page" w:vAnchor="text" w:x="539" w:y="1"/>
              <w:spacing w:before="112" w:line="247" w:lineRule="auto"/>
              <w:ind w:right="135"/>
              <w:suppressOverlap/>
              <w:rPr>
                <w:rFonts w:ascii="Garamond" w:hAnsi="Garamond" w:eastAsia="Arial" w:cs="Arial"/>
                <w:b/>
                <w:sz w:val="16"/>
              </w:rPr>
            </w:pPr>
            <w:r w:rsidRPr="00ED1817">
              <w:rPr>
                <w:rFonts w:ascii="Garamond" w:hAnsi="Garamond" w:eastAsia="Arial" w:cs="Arial"/>
                <w:b/>
                <w:spacing w:val="-2"/>
                <w:sz w:val="16"/>
              </w:rPr>
              <w:t>Multicomponent Resources</w:t>
            </w:r>
          </w:p>
        </w:tc>
        <w:tc>
          <w:tcPr>
            <w:tcW w:w="1257" w:type="dxa"/>
            <w:tcBorders>
              <w:bottom w:val="single" w:color="000000" w:sz="12" w:space="0"/>
            </w:tcBorders>
          </w:tcPr>
          <w:p w:rsidRPr="00ED1817" w:rsidR="00347DCF" w:rsidP="00BB3AE2" w:rsidRDefault="00347DCF" w14:paraId="6E126DD9" w14:textId="77777777">
            <w:pPr>
              <w:framePr w:hSpace="180" w:wrap="around" w:hAnchor="page" w:vAnchor="text" w:x="539" w:y="1"/>
              <w:spacing w:before="112" w:line="247" w:lineRule="auto"/>
              <w:suppressOverlap/>
              <w:rPr>
                <w:rFonts w:ascii="Garamond" w:hAnsi="Garamond" w:eastAsia="Arial" w:cs="Arial"/>
                <w:b/>
                <w:sz w:val="16"/>
              </w:rPr>
            </w:pPr>
            <w:r w:rsidRPr="00ED1817">
              <w:rPr>
                <w:rFonts w:ascii="Garamond" w:hAnsi="Garamond" w:eastAsia="Arial" w:cs="Arial"/>
                <w:b/>
                <w:spacing w:val="-2"/>
                <w:sz w:val="16"/>
              </w:rPr>
              <w:t>Indeterminate Resources</w:t>
            </w:r>
          </w:p>
        </w:tc>
        <w:tc>
          <w:tcPr>
            <w:tcW w:w="4144" w:type="dxa"/>
            <w:vMerge/>
            <w:tcBorders>
              <w:top w:val="nil"/>
              <w:bottom w:val="single" w:color="000000" w:sz="12" w:space="0"/>
              <w:right w:val="nil"/>
            </w:tcBorders>
          </w:tcPr>
          <w:p w:rsidRPr="00ED1817" w:rsidR="00347DCF" w:rsidP="00BB3AE2" w:rsidRDefault="00347DCF" w14:paraId="540D1591" w14:textId="77777777">
            <w:pPr>
              <w:framePr w:hSpace="180" w:wrap="around" w:hAnchor="page" w:vAnchor="text" w:x="539" w:y="1"/>
              <w:suppressOverlap/>
              <w:rPr>
                <w:rFonts w:ascii="Garamond" w:hAnsi="Garamond" w:eastAsia="Arial" w:cs="Arial"/>
                <w:sz w:val="2"/>
                <w:szCs w:val="2"/>
              </w:rPr>
            </w:pPr>
          </w:p>
        </w:tc>
      </w:tr>
      <w:tr w:rsidRPr="00ED1817" w:rsidR="00347DCF" w:rsidTr="008B655C" w14:paraId="064B90EB" w14:textId="77777777">
        <w:trPr>
          <w:trHeight w:val="1859"/>
        </w:trPr>
        <w:tc>
          <w:tcPr>
            <w:tcW w:w="1274" w:type="dxa"/>
            <w:tcBorders>
              <w:top w:val="single" w:color="000000" w:sz="12" w:space="0"/>
              <w:left w:val="nil"/>
            </w:tcBorders>
          </w:tcPr>
          <w:p w:rsidRPr="00ED1817" w:rsidR="00347DCF" w:rsidP="00BB3AE2" w:rsidRDefault="00347DCF" w14:paraId="6BF5C909" w14:textId="77777777">
            <w:pPr>
              <w:framePr w:hSpace="180" w:wrap="around" w:hAnchor="page" w:vAnchor="text" w:x="539" w:y="1"/>
              <w:suppressOverlap/>
              <w:rPr>
                <w:rFonts w:ascii="Garamond" w:hAnsi="Garamond" w:eastAsia="Arial" w:cs="Arial"/>
                <w:sz w:val="14"/>
              </w:rPr>
            </w:pPr>
          </w:p>
        </w:tc>
        <w:tc>
          <w:tcPr>
            <w:tcW w:w="1082" w:type="dxa"/>
            <w:tcBorders>
              <w:top w:val="single" w:color="000000" w:sz="12" w:space="0"/>
            </w:tcBorders>
          </w:tcPr>
          <w:p w:rsidRPr="00ED1817" w:rsidR="00347DCF" w:rsidP="00BB3AE2" w:rsidRDefault="00347DCF" w14:paraId="4F2E46A5" w14:textId="77777777">
            <w:pPr>
              <w:framePr w:hSpace="180" w:wrap="around" w:hAnchor="page" w:vAnchor="text" w:x="539" w:y="1"/>
              <w:suppressOverlap/>
              <w:rPr>
                <w:rFonts w:ascii="Garamond" w:hAnsi="Garamond" w:eastAsia="Arial" w:cs="Arial"/>
                <w:sz w:val="14"/>
              </w:rPr>
            </w:pPr>
          </w:p>
        </w:tc>
        <w:tc>
          <w:tcPr>
            <w:tcW w:w="1167" w:type="dxa"/>
            <w:tcBorders>
              <w:top w:val="single" w:color="000000" w:sz="12" w:space="0"/>
            </w:tcBorders>
          </w:tcPr>
          <w:p w:rsidRPr="00ED1817" w:rsidR="00347DCF" w:rsidP="00BB3AE2" w:rsidRDefault="00347DCF" w14:paraId="3D5902D4" w14:textId="77777777">
            <w:pPr>
              <w:framePr w:hSpace="180" w:wrap="around" w:hAnchor="page" w:vAnchor="text" w:x="539" w:y="1"/>
              <w:suppressOverlap/>
              <w:rPr>
                <w:rFonts w:ascii="Garamond" w:hAnsi="Garamond" w:eastAsia="Arial" w:cs="Arial"/>
                <w:sz w:val="14"/>
              </w:rPr>
            </w:pPr>
          </w:p>
        </w:tc>
        <w:tc>
          <w:tcPr>
            <w:tcW w:w="1169" w:type="dxa"/>
            <w:tcBorders>
              <w:top w:val="single" w:color="000000" w:sz="12" w:space="0"/>
            </w:tcBorders>
          </w:tcPr>
          <w:p w:rsidRPr="00ED1817" w:rsidR="00347DCF" w:rsidP="00BB3AE2" w:rsidRDefault="00347DCF" w14:paraId="1ACE6585" w14:textId="77777777">
            <w:pPr>
              <w:framePr w:hSpace="180" w:wrap="around" w:hAnchor="page" w:vAnchor="text" w:x="539" w:y="1"/>
              <w:suppressOverlap/>
              <w:rPr>
                <w:rFonts w:ascii="Garamond" w:hAnsi="Garamond" w:eastAsia="Arial" w:cs="Arial"/>
                <w:sz w:val="14"/>
              </w:rPr>
            </w:pPr>
          </w:p>
        </w:tc>
        <w:tc>
          <w:tcPr>
            <w:tcW w:w="1439" w:type="dxa"/>
            <w:tcBorders>
              <w:top w:val="single" w:color="000000" w:sz="12" w:space="0"/>
            </w:tcBorders>
          </w:tcPr>
          <w:p w:rsidRPr="00ED1817" w:rsidR="00347DCF" w:rsidP="00BB3AE2" w:rsidRDefault="00347DCF" w14:paraId="7B19655F" w14:textId="77777777">
            <w:pPr>
              <w:framePr w:hSpace="180" w:wrap="around" w:hAnchor="page" w:vAnchor="text" w:x="539" w:y="1"/>
              <w:suppressOverlap/>
              <w:rPr>
                <w:rFonts w:ascii="Garamond" w:hAnsi="Garamond" w:eastAsia="Arial" w:cs="Arial"/>
                <w:sz w:val="14"/>
              </w:rPr>
            </w:pPr>
          </w:p>
        </w:tc>
        <w:tc>
          <w:tcPr>
            <w:tcW w:w="1257" w:type="dxa"/>
            <w:tcBorders>
              <w:top w:val="single" w:color="000000" w:sz="12" w:space="0"/>
            </w:tcBorders>
          </w:tcPr>
          <w:p w:rsidRPr="00ED1817" w:rsidR="00347DCF" w:rsidP="00BB3AE2" w:rsidRDefault="00347DCF" w14:paraId="1852E759" w14:textId="77777777">
            <w:pPr>
              <w:framePr w:hSpace="180" w:wrap="around" w:hAnchor="page" w:vAnchor="text" w:x="539" w:y="1"/>
              <w:suppressOverlap/>
              <w:rPr>
                <w:rFonts w:ascii="Garamond" w:hAnsi="Garamond" w:eastAsia="Arial" w:cs="Arial"/>
                <w:sz w:val="14"/>
              </w:rPr>
            </w:pPr>
          </w:p>
        </w:tc>
        <w:tc>
          <w:tcPr>
            <w:tcW w:w="4144" w:type="dxa"/>
            <w:tcBorders>
              <w:top w:val="single" w:color="000000" w:sz="12" w:space="0"/>
              <w:right w:val="nil"/>
            </w:tcBorders>
          </w:tcPr>
          <w:p w:rsidRPr="00ED1817" w:rsidR="00347DCF" w:rsidP="00BB3AE2" w:rsidRDefault="00347DCF" w14:paraId="3F82024C" w14:textId="77777777">
            <w:pPr>
              <w:framePr w:hSpace="180" w:wrap="around" w:hAnchor="page" w:vAnchor="text" w:x="539" w:y="1"/>
              <w:widowControl w:val="0"/>
              <w:numPr>
                <w:ilvl w:val="0"/>
                <w:numId w:val="60"/>
              </w:numPr>
              <w:tabs>
                <w:tab w:val="left" w:pos="275"/>
              </w:tabs>
              <w:autoSpaceDE w:val="0"/>
              <w:autoSpaceDN w:val="0"/>
              <w:spacing w:after="0" w:line="167" w:lineRule="exact"/>
              <w:ind w:left="275" w:hanging="215"/>
              <w:suppressOverlap/>
              <w:rPr>
                <w:rFonts w:ascii="Garamond" w:hAnsi="Garamond" w:eastAsia="Arial" w:cs="Arial"/>
                <w:sz w:val="16"/>
              </w:rPr>
            </w:pPr>
            <w:r w:rsidRPr="00ED1817">
              <w:rPr>
                <w:rFonts w:ascii="Garamond" w:hAnsi="Garamond" w:eastAsia="Arial" w:cs="Arial"/>
                <w:sz w:val="16"/>
              </w:rPr>
              <w:t>Protocol</w:t>
            </w:r>
            <w:r w:rsidRPr="00ED1817">
              <w:rPr>
                <w:rFonts w:ascii="Garamond" w:hAnsi="Garamond" w:eastAsia="Arial" w:cs="Arial"/>
                <w:spacing w:val="-5"/>
                <w:sz w:val="16"/>
              </w:rPr>
              <w:t xml:space="preserve"> </w:t>
            </w:r>
            <w:r w:rsidRPr="00ED1817">
              <w:rPr>
                <w:rFonts w:ascii="Garamond" w:hAnsi="Garamond" w:eastAsia="Arial" w:cs="Arial"/>
                <w:sz w:val="16"/>
              </w:rPr>
              <w:t>for</w:t>
            </w:r>
            <w:r w:rsidRPr="00ED1817">
              <w:rPr>
                <w:rFonts w:ascii="Garamond" w:hAnsi="Garamond" w:eastAsia="Arial" w:cs="Arial"/>
                <w:spacing w:val="-6"/>
                <w:sz w:val="16"/>
              </w:rPr>
              <w:t xml:space="preserve"> </w:t>
            </w:r>
            <w:r w:rsidRPr="00ED1817">
              <w:rPr>
                <w:rFonts w:ascii="Garamond" w:hAnsi="Garamond" w:eastAsia="Arial" w:cs="Arial"/>
                <w:spacing w:val="-2"/>
                <w:sz w:val="16"/>
              </w:rPr>
              <w:t>inadvertent</w:t>
            </w:r>
          </w:p>
          <w:p w:rsidRPr="00ED1817" w:rsidR="00347DCF" w:rsidP="00BB3AE2" w:rsidRDefault="00347DCF" w14:paraId="799EE397" w14:textId="77777777">
            <w:pPr>
              <w:framePr w:hSpace="180" w:wrap="around" w:hAnchor="page" w:vAnchor="text" w:x="539" w:y="1"/>
              <w:spacing w:before="4"/>
              <w:suppressOverlap/>
              <w:rPr>
                <w:rFonts w:ascii="Garamond" w:hAnsi="Garamond" w:eastAsia="Arial" w:cs="Arial"/>
                <w:sz w:val="16"/>
              </w:rPr>
            </w:pPr>
            <w:r w:rsidRPr="00ED1817">
              <w:rPr>
                <w:rFonts w:ascii="Garamond" w:hAnsi="Garamond" w:eastAsia="Arial" w:cs="Arial"/>
                <w:sz w:val="16"/>
              </w:rPr>
              <w:t>discovery</w:t>
            </w:r>
            <w:r w:rsidRPr="00ED1817">
              <w:rPr>
                <w:rFonts w:ascii="Garamond" w:hAnsi="Garamond" w:eastAsia="Arial" w:cs="Arial"/>
                <w:spacing w:val="-6"/>
                <w:sz w:val="16"/>
              </w:rPr>
              <w:t xml:space="preserve"> </w:t>
            </w:r>
            <w:r w:rsidRPr="00ED1817">
              <w:rPr>
                <w:rFonts w:ascii="Garamond" w:hAnsi="Garamond" w:eastAsia="Arial" w:cs="Arial"/>
                <w:sz w:val="16"/>
              </w:rPr>
              <w:t>of</w:t>
            </w:r>
            <w:r w:rsidRPr="00ED1817">
              <w:rPr>
                <w:rFonts w:ascii="Garamond" w:hAnsi="Garamond" w:eastAsia="Arial" w:cs="Arial"/>
                <w:spacing w:val="-6"/>
                <w:sz w:val="16"/>
              </w:rPr>
              <w:t xml:space="preserve"> </w:t>
            </w:r>
            <w:r w:rsidRPr="00ED1817">
              <w:rPr>
                <w:rFonts w:ascii="Garamond" w:hAnsi="Garamond" w:eastAsia="Arial" w:cs="Arial"/>
                <w:spacing w:val="-2"/>
                <w:sz w:val="16"/>
              </w:rPr>
              <w:t>resource</w:t>
            </w:r>
          </w:p>
          <w:p w:rsidRPr="00ED1817" w:rsidR="00347DCF" w:rsidP="00BB3AE2" w:rsidRDefault="00347DCF" w14:paraId="5F8E0AB8" w14:textId="77777777">
            <w:pPr>
              <w:framePr w:hSpace="180" w:wrap="around" w:hAnchor="page" w:vAnchor="text" w:x="539" w:y="1"/>
              <w:widowControl w:val="0"/>
              <w:numPr>
                <w:ilvl w:val="0"/>
                <w:numId w:val="60"/>
              </w:numPr>
              <w:tabs>
                <w:tab w:val="left" w:pos="275"/>
              </w:tabs>
              <w:autoSpaceDE w:val="0"/>
              <w:autoSpaceDN w:val="0"/>
              <w:spacing w:before="56" w:after="0" w:line="240" w:lineRule="auto"/>
              <w:ind w:left="275" w:hanging="215"/>
              <w:suppressOverlap/>
              <w:rPr>
                <w:rFonts w:ascii="Garamond" w:hAnsi="Garamond" w:eastAsia="Arial" w:cs="Arial"/>
                <w:sz w:val="16"/>
              </w:rPr>
            </w:pPr>
            <w:r w:rsidRPr="00ED1817">
              <w:rPr>
                <w:rFonts w:ascii="Garamond" w:hAnsi="Garamond" w:eastAsia="Arial" w:cs="Arial"/>
                <w:spacing w:val="-2"/>
                <w:sz w:val="16"/>
              </w:rPr>
              <w:t>Tribal</w:t>
            </w:r>
            <w:r w:rsidRPr="00ED1817">
              <w:rPr>
                <w:rFonts w:ascii="Garamond" w:hAnsi="Garamond" w:eastAsia="Arial" w:cs="Arial"/>
                <w:spacing w:val="7"/>
                <w:sz w:val="16"/>
              </w:rPr>
              <w:t xml:space="preserve"> </w:t>
            </w:r>
            <w:r w:rsidRPr="00ED1817">
              <w:rPr>
                <w:rFonts w:ascii="Garamond" w:hAnsi="Garamond" w:eastAsia="Arial" w:cs="Arial"/>
                <w:spacing w:val="-2"/>
                <w:sz w:val="16"/>
              </w:rPr>
              <w:t>consultation</w:t>
            </w:r>
            <w:r w:rsidRPr="00ED1817">
              <w:rPr>
                <w:rFonts w:ascii="Garamond" w:hAnsi="Garamond" w:eastAsia="Arial" w:cs="Arial"/>
                <w:spacing w:val="6"/>
                <w:sz w:val="16"/>
              </w:rPr>
              <w:t xml:space="preserve"> </w:t>
            </w:r>
            <w:r w:rsidRPr="00ED1817">
              <w:rPr>
                <w:rFonts w:ascii="Garamond" w:hAnsi="Garamond" w:eastAsia="Arial" w:cs="Arial"/>
                <w:spacing w:val="-2"/>
                <w:sz w:val="16"/>
              </w:rPr>
              <w:t>letter(s)</w:t>
            </w:r>
          </w:p>
          <w:p w:rsidRPr="00ED1817" w:rsidR="00347DCF" w:rsidP="00BB3AE2" w:rsidRDefault="00347DCF" w14:paraId="673E2037" w14:textId="77777777">
            <w:pPr>
              <w:framePr w:hSpace="180" w:wrap="around" w:hAnchor="page" w:vAnchor="text" w:x="539" w:y="1"/>
              <w:widowControl w:val="0"/>
              <w:numPr>
                <w:ilvl w:val="0"/>
                <w:numId w:val="60"/>
              </w:numPr>
              <w:tabs>
                <w:tab w:val="left" w:pos="275"/>
              </w:tabs>
              <w:autoSpaceDE w:val="0"/>
              <w:autoSpaceDN w:val="0"/>
              <w:spacing w:before="54" w:after="0" w:line="240" w:lineRule="auto"/>
              <w:ind w:left="275" w:hanging="215"/>
              <w:suppressOverlap/>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10"/>
                <w:sz w:val="16"/>
              </w:rPr>
              <w:t xml:space="preserve"> </w:t>
            </w:r>
            <w:r w:rsidRPr="00ED1817">
              <w:rPr>
                <w:rFonts w:ascii="Garamond" w:hAnsi="Garamond" w:eastAsia="Arial" w:cs="Arial"/>
                <w:sz w:val="16"/>
              </w:rPr>
              <w:t>tribal</w:t>
            </w:r>
            <w:r w:rsidRPr="00ED1817">
              <w:rPr>
                <w:rFonts w:ascii="Garamond" w:hAnsi="Garamond" w:eastAsia="Arial" w:cs="Arial"/>
                <w:spacing w:val="-9"/>
                <w:sz w:val="16"/>
              </w:rPr>
              <w:t xml:space="preserve"> </w:t>
            </w:r>
            <w:r w:rsidRPr="00ED1817">
              <w:rPr>
                <w:rFonts w:ascii="Garamond" w:hAnsi="Garamond" w:eastAsia="Arial" w:cs="Arial"/>
                <w:spacing w:val="-2"/>
                <w:sz w:val="16"/>
              </w:rPr>
              <w:t>consultation</w:t>
            </w:r>
          </w:p>
          <w:p w:rsidRPr="00ED1817" w:rsidR="00347DCF" w:rsidP="00BB3AE2" w:rsidRDefault="00347DCF" w14:paraId="5566C2FC" w14:textId="77777777">
            <w:pPr>
              <w:framePr w:hSpace="180" w:wrap="around" w:hAnchor="page" w:vAnchor="text" w:x="539" w:y="1"/>
              <w:widowControl w:val="0"/>
              <w:numPr>
                <w:ilvl w:val="0"/>
                <w:numId w:val="60"/>
              </w:numPr>
              <w:tabs>
                <w:tab w:val="left" w:pos="275"/>
              </w:tabs>
              <w:autoSpaceDE w:val="0"/>
              <w:autoSpaceDN w:val="0"/>
              <w:spacing w:before="53" w:after="0" w:line="240" w:lineRule="auto"/>
              <w:ind w:left="275" w:hanging="215"/>
              <w:suppressOverlap/>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10"/>
                <w:sz w:val="16"/>
              </w:rPr>
              <w:t xml:space="preserve"> </w:t>
            </w:r>
            <w:r w:rsidRPr="00ED1817">
              <w:rPr>
                <w:rFonts w:ascii="Garamond" w:hAnsi="Garamond" w:eastAsia="Arial" w:cs="Arial"/>
                <w:sz w:val="16"/>
              </w:rPr>
              <w:t>tribal</w:t>
            </w:r>
            <w:r w:rsidRPr="00ED1817">
              <w:rPr>
                <w:rFonts w:ascii="Garamond" w:hAnsi="Garamond" w:eastAsia="Arial" w:cs="Arial"/>
                <w:spacing w:val="-9"/>
                <w:sz w:val="16"/>
              </w:rPr>
              <w:t xml:space="preserve"> </w:t>
            </w:r>
            <w:r w:rsidRPr="00ED1817">
              <w:rPr>
                <w:rFonts w:ascii="Garamond" w:hAnsi="Garamond" w:eastAsia="Arial" w:cs="Arial"/>
                <w:spacing w:val="-2"/>
                <w:sz w:val="16"/>
              </w:rPr>
              <w:t>monitoring</w:t>
            </w:r>
          </w:p>
          <w:p w:rsidRPr="00ED1817" w:rsidR="00347DCF" w:rsidP="00BB3AE2" w:rsidRDefault="00347DCF" w14:paraId="625311B1" w14:textId="77777777">
            <w:pPr>
              <w:framePr w:hSpace="180" w:wrap="around" w:hAnchor="page" w:vAnchor="text" w:x="539" w:y="1"/>
              <w:widowControl w:val="0"/>
              <w:numPr>
                <w:ilvl w:val="0"/>
                <w:numId w:val="60"/>
              </w:numPr>
              <w:tabs>
                <w:tab w:val="left" w:pos="274"/>
                <w:tab w:val="left" w:pos="276"/>
              </w:tabs>
              <w:autoSpaceDE w:val="0"/>
              <w:autoSpaceDN w:val="0"/>
              <w:spacing w:before="55" w:after="0" w:line="244" w:lineRule="auto"/>
              <w:ind w:right="70" w:hanging="217"/>
              <w:suppressOverlap/>
              <w:rPr>
                <w:rFonts w:ascii="Garamond" w:hAnsi="Garamond" w:eastAsia="Arial" w:cs="Arial"/>
                <w:sz w:val="16"/>
              </w:rPr>
            </w:pPr>
            <w:r w:rsidRPr="00ED1817">
              <w:rPr>
                <w:rFonts w:ascii="Garamond" w:hAnsi="Garamond" w:eastAsia="Arial" w:cs="Arial"/>
                <w:sz w:val="16"/>
              </w:rPr>
              <w:t>Protocol for Inadvertent discovery</w:t>
            </w:r>
            <w:r w:rsidRPr="00ED1817">
              <w:rPr>
                <w:rFonts w:ascii="Garamond" w:hAnsi="Garamond" w:eastAsia="Arial" w:cs="Arial"/>
                <w:spacing w:val="-12"/>
                <w:sz w:val="16"/>
              </w:rPr>
              <w:t xml:space="preserve"> </w:t>
            </w:r>
            <w:r w:rsidRPr="00ED1817">
              <w:rPr>
                <w:rFonts w:ascii="Garamond" w:hAnsi="Garamond" w:eastAsia="Arial" w:cs="Arial"/>
                <w:sz w:val="16"/>
              </w:rPr>
              <w:t>of</w:t>
            </w:r>
            <w:r w:rsidRPr="00ED1817">
              <w:rPr>
                <w:rFonts w:ascii="Garamond" w:hAnsi="Garamond" w:eastAsia="Arial" w:cs="Arial"/>
                <w:spacing w:val="-11"/>
                <w:sz w:val="16"/>
              </w:rPr>
              <w:t xml:space="preserve"> </w:t>
            </w:r>
            <w:r w:rsidRPr="00ED1817">
              <w:rPr>
                <w:rFonts w:ascii="Garamond" w:hAnsi="Garamond" w:eastAsia="Arial" w:cs="Arial"/>
                <w:sz w:val="16"/>
              </w:rPr>
              <w:t>human</w:t>
            </w:r>
            <w:r w:rsidRPr="00ED1817">
              <w:rPr>
                <w:rFonts w:ascii="Garamond" w:hAnsi="Garamond" w:eastAsia="Arial" w:cs="Arial"/>
                <w:spacing w:val="-11"/>
                <w:sz w:val="16"/>
              </w:rPr>
              <w:t xml:space="preserve"> </w:t>
            </w:r>
            <w:r w:rsidRPr="00ED1817">
              <w:rPr>
                <w:rFonts w:ascii="Garamond" w:hAnsi="Garamond" w:eastAsia="Arial" w:cs="Arial"/>
                <w:sz w:val="16"/>
              </w:rPr>
              <w:t>remains</w:t>
            </w:r>
          </w:p>
          <w:p w:rsidRPr="00ED1817" w:rsidR="00347DCF" w:rsidP="00BB3AE2" w:rsidRDefault="00347DCF" w14:paraId="27DA8C78" w14:textId="77777777">
            <w:pPr>
              <w:framePr w:hSpace="180" w:wrap="around" w:hAnchor="page" w:vAnchor="text" w:x="539" w:y="1"/>
              <w:widowControl w:val="0"/>
              <w:numPr>
                <w:ilvl w:val="0"/>
                <w:numId w:val="60"/>
              </w:numPr>
              <w:tabs>
                <w:tab w:val="left" w:pos="275"/>
              </w:tabs>
              <w:autoSpaceDE w:val="0"/>
              <w:autoSpaceDN w:val="0"/>
              <w:spacing w:before="52" w:after="0" w:line="240" w:lineRule="auto"/>
              <w:ind w:left="275" w:hanging="215"/>
              <w:suppressOverlap/>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8"/>
                <w:sz w:val="16"/>
              </w:rPr>
              <w:t xml:space="preserve"> </w:t>
            </w:r>
            <w:r w:rsidRPr="00ED1817">
              <w:rPr>
                <w:rFonts w:ascii="Garamond" w:hAnsi="Garamond" w:eastAsia="Arial" w:cs="Arial"/>
                <w:sz w:val="16"/>
              </w:rPr>
              <w:t>reporting</w:t>
            </w:r>
            <w:r w:rsidRPr="00ED1817">
              <w:rPr>
                <w:rFonts w:ascii="Garamond" w:hAnsi="Garamond" w:eastAsia="Arial" w:cs="Arial"/>
                <w:spacing w:val="-9"/>
                <w:sz w:val="16"/>
              </w:rPr>
              <w:t xml:space="preserve"> </w:t>
            </w:r>
            <w:r w:rsidRPr="00ED1817">
              <w:rPr>
                <w:rFonts w:ascii="Garamond" w:hAnsi="Garamond" w:eastAsia="Arial" w:cs="Arial"/>
                <w:sz w:val="16"/>
              </w:rPr>
              <w:t>to</w:t>
            </w:r>
            <w:r w:rsidRPr="00ED1817">
              <w:rPr>
                <w:rFonts w:ascii="Garamond" w:hAnsi="Garamond" w:eastAsia="Arial" w:cs="Arial"/>
                <w:spacing w:val="-8"/>
                <w:sz w:val="16"/>
              </w:rPr>
              <w:t xml:space="preserve"> </w:t>
            </w:r>
            <w:r w:rsidRPr="00ED1817">
              <w:rPr>
                <w:rFonts w:ascii="Garamond" w:hAnsi="Garamond" w:eastAsia="Arial" w:cs="Arial"/>
                <w:spacing w:val="-4"/>
                <w:sz w:val="16"/>
              </w:rPr>
              <w:t>CPUC</w:t>
            </w:r>
          </w:p>
        </w:tc>
      </w:tr>
      <w:tr w:rsidRPr="00ED1817" w:rsidR="00347DCF" w:rsidTr="008B655C" w14:paraId="42B34B7B" w14:textId="77777777">
        <w:trPr>
          <w:trHeight w:val="325"/>
        </w:trPr>
        <w:tc>
          <w:tcPr>
            <w:tcW w:w="11532" w:type="dxa"/>
            <w:gridSpan w:val="7"/>
            <w:tcBorders>
              <w:left w:val="nil"/>
              <w:right w:val="nil"/>
            </w:tcBorders>
            <w:shd w:val="clear" w:color="auto" w:fill="D9D9D9"/>
          </w:tcPr>
          <w:p w:rsidRPr="00ED1817" w:rsidR="00347DCF" w:rsidP="00BB3AE2" w:rsidRDefault="00347DCF" w14:paraId="1C033920" w14:textId="77777777">
            <w:pPr>
              <w:framePr w:hSpace="180" w:wrap="around" w:hAnchor="page" w:vAnchor="text" w:x="539" w:y="1"/>
              <w:spacing w:before="60"/>
              <w:suppressOverlap/>
              <w:rPr>
                <w:rFonts w:ascii="Garamond" w:hAnsi="Garamond" w:eastAsia="Arial" w:cs="Arial"/>
                <w:b/>
                <w:sz w:val="18"/>
              </w:rPr>
            </w:pPr>
            <w:r w:rsidRPr="00ED1817">
              <w:rPr>
                <w:rFonts w:ascii="Garamond" w:hAnsi="Garamond" w:eastAsia="Arial" w:cs="Arial"/>
                <w:b/>
                <w:sz w:val="18"/>
              </w:rPr>
              <w:t>Ramona</w:t>
            </w:r>
            <w:r w:rsidRPr="00ED1817">
              <w:rPr>
                <w:rFonts w:ascii="Garamond" w:hAnsi="Garamond" w:eastAsia="Arial" w:cs="Arial"/>
                <w:b/>
                <w:spacing w:val="-4"/>
                <w:sz w:val="18"/>
              </w:rPr>
              <w:t xml:space="preserve"> </w:t>
            </w:r>
            <w:r w:rsidRPr="00ED1817">
              <w:rPr>
                <w:rFonts w:ascii="Garamond" w:hAnsi="Garamond" w:eastAsia="Arial" w:cs="Arial"/>
                <w:b/>
                <w:sz w:val="18"/>
              </w:rPr>
              <w:t>Last-Mile</w:t>
            </w:r>
            <w:r w:rsidRPr="00ED1817">
              <w:rPr>
                <w:rFonts w:ascii="Garamond" w:hAnsi="Garamond" w:eastAsia="Arial" w:cs="Arial"/>
                <w:b/>
                <w:spacing w:val="-5"/>
                <w:sz w:val="18"/>
              </w:rPr>
              <w:t xml:space="preserve"> </w:t>
            </w:r>
            <w:r w:rsidRPr="00ED1817">
              <w:rPr>
                <w:rFonts w:ascii="Garamond" w:hAnsi="Garamond" w:eastAsia="Arial" w:cs="Arial"/>
                <w:b/>
                <w:sz w:val="18"/>
              </w:rPr>
              <w:t>Fiber</w:t>
            </w:r>
            <w:r w:rsidRPr="00ED1817">
              <w:rPr>
                <w:rFonts w:ascii="Garamond" w:hAnsi="Garamond" w:eastAsia="Arial" w:cs="Arial"/>
                <w:b/>
                <w:spacing w:val="-4"/>
                <w:sz w:val="18"/>
              </w:rPr>
              <w:t xml:space="preserve"> </w:t>
            </w:r>
            <w:r w:rsidRPr="00ED1817">
              <w:rPr>
                <w:rFonts w:ascii="Garamond" w:hAnsi="Garamond" w:eastAsia="Arial" w:cs="Arial"/>
                <w:b/>
                <w:sz w:val="18"/>
              </w:rPr>
              <w:t>Installation</w:t>
            </w:r>
            <w:r w:rsidRPr="00ED1817">
              <w:rPr>
                <w:rFonts w:ascii="Garamond" w:hAnsi="Garamond" w:eastAsia="Arial" w:cs="Arial"/>
                <w:b/>
                <w:spacing w:val="-4"/>
                <w:sz w:val="18"/>
              </w:rPr>
              <w:t xml:space="preserve"> </w:t>
            </w:r>
            <w:r w:rsidRPr="00ED1817">
              <w:rPr>
                <w:rFonts w:ascii="Garamond" w:hAnsi="Garamond" w:eastAsia="Arial" w:cs="Arial"/>
                <w:b/>
                <w:spacing w:val="-2"/>
                <w:sz w:val="18"/>
              </w:rPr>
              <w:t>Segment</w:t>
            </w:r>
          </w:p>
        </w:tc>
      </w:tr>
      <w:tr w:rsidRPr="00ED1817" w:rsidR="00347DCF" w:rsidTr="008B655C" w14:paraId="4CC41A1F" w14:textId="77777777">
        <w:trPr>
          <w:trHeight w:val="7720"/>
        </w:trPr>
        <w:tc>
          <w:tcPr>
            <w:tcW w:w="1274" w:type="dxa"/>
            <w:tcBorders>
              <w:left w:val="nil"/>
            </w:tcBorders>
          </w:tcPr>
          <w:p w:rsidRPr="00ED1817" w:rsidR="00347DCF" w:rsidP="00BB3AE2" w:rsidRDefault="00347DCF" w14:paraId="736372C4" w14:textId="77777777">
            <w:pPr>
              <w:framePr w:hSpace="180" w:wrap="around" w:hAnchor="page" w:vAnchor="text" w:x="539" w:y="1"/>
              <w:spacing w:before="62"/>
              <w:suppressOverlap/>
              <w:rPr>
                <w:rFonts w:ascii="Garamond" w:hAnsi="Garamond" w:eastAsia="Arial" w:cs="Arial"/>
                <w:sz w:val="16"/>
              </w:rPr>
            </w:pPr>
            <w:r w:rsidRPr="00ED1817">
              <w:rPr>
                <w:rFonts w:ascii="Garamond" w:hAnsi="Garamond" w:eastAsia="Arial" w:cs="Arial"/>
                <w:spacing w:val="-2"/>
                <w:sz w:val="16"/>
              </w:rPr>
              <w:t>Ramona</w:t>
            </w:r>
          </w:p>
        </w:tc>
        <w:tc>
          <w:tcPr>
            <w:tcW w:w="1082" w:type="dxa"/>
          </w:tcPr>
          <w:p w:rsidRPr="00ED1817" w:rsidR="00347DCF" w:rsidP="00BB3AE2" w:rsidRDefault="00347DCF" w14:paraId="4936B52D" w14:textId="77777777">
            <w:pPr>
              <w:framePr w:hSpace="180" w:wrap="around" w:hAnchor="page" w:vAnchor="text" w:x="539" w:y="1"/>
              <w:spacing w:before="62" w:line="249" w:lineRule="auto"/>
              <w:suppressOverlap/>
              <w:rPr>
                <w:rFonts w:ascii="Garamond" w:hAnsi="Garamond" w:eastAsia="Arial" w:cs="Arial"/>
                <w:sz w:val="16"/>
              </w:rPr>
            </w:pPr>
            <w:r w:rsidRPr="00ED1817">
              <w:rPr>
                <w:rFonts w:ascii="Garamond" w:hAnsi="Garamond" w:eastAsia="Arial" w:cs="Arial"/>
                <w:sz w:val="16"/>
              </w:rPr>
              <w:t xml:space="preserve">Aerial and </w:t>
            </w:r>
            <w:r w:rsidRPr="00ED1817">
              <w:rPr>
                <w:rFonts w:ascii="Garamond" w:hAnsi="Garamond" w:eastAsia="Arial" w:cs="Arial"/>
                <w:spacing w:val="-2"/>
                <w:sz w:val="16"/>
              </w:rPr>
              <w:t>underground</w:t>
            </w:r>
          </w:p>
        </w:tc>
        <w:tc>
          <w:tcPr>
            <w:tcW w:w="1167" w:type="dxa"/>
          </w:tcPr>
          <w:p w:rsidRPr="00ED1817" w:rsidR="00347DCF" w:rsidP="00BB3AE2" w:rsidRDefault="00347DCF" w14:paraId="52D14F72" w14:textId="77777777">
            <w:pPr>
              <w:framePr w:hSpace="180" w:wrap="around" w:hAnchor="page" w:vAnchor="text" w:x="539" w:y="1"/>
              <w:widowControl w:val="0"/>
              <w:numPr>
                <w:ilvl w:val="0"/>
                <w:numId w:val="59"/>
              </w:numPr>
              <w:tabs>
                <w:tab w:val="left" w:pos="267"/>
              </w:tabs>
              <w:autoSpaceDE w:val="0"/>
              <w:autoSpaceDN w:val="0"/>
              <w:spacing w:before="51" w:after="0" w:line="240" w:lineRule="auto"/>
              <w:ind w:left="267" w:hanging="215"/>
              <w:suppressOverlap/>
              <w:rPr>
                <w:rFonts w:ascii="Garamond" w:hAnsi="Garamond" w:eastAsia="Arial" w:cs="Arial"/>
                <w:sz w:val="16"/>
              </w:rPr>
            </w:pPr>
            <w:r w:rsidRPr="00ED1817">
              <w:rPr>
                <w:rFonts w:ascii="Garamond" w:hAnsi="Garamond" w:eastAsia="Arial" w:cs="Arial"/>
                <w:spacing w:val="-2"/>
                <w:sz w:val="16"/>
              </w:rPr>
              <w:t>37-005927</w:t>
            </w:r>
          </w:p>
          <w:p w:rsidRPr="00ED1817" w:rsidR="00347DCF" w:rsidP="00BB3AE2" w:rsidRDefault="00347DCF" w14:paraId="42E1A8EC" w14:textId="77777777">
            <w:pPr>
              <w:framePr w:hSpace="180" w:wrap="around" w:hAnchor="page" w:vAnchor="text" w:x="539" w:y="1"/>
              <w:widowControl w:val="0"/>
              <w:numPr>
                <w:ilvl w:val="0"/>
                <w:numId w:val="59"/>
              </w:numPr>
              <w:tabs>
                <w:tab w:val="left" w:pos="267"/>
              </w:tabs>
              <w:autoSpaceDE w:val="0"/>
              <w:autoSpaceDN w:val="0"/>
              <w:spacing w:before="55" w:after="0" w:line="240" w:lineRule="auto"/>
              <w:ind w:left="267" w:hanging="215"/>
              <w:suppressOverlap/>
              <w:rPr>
                <w:rFonts w:ascii="Garamond" w:hAnsi="Garamond" w:eastAsia="Arial" w:cs="Arial"/>
                <w:sz w:val="16"/>
              </w:rPr>
            </w:pPr>
            <w:r w:rsidRPr="00ED1817">
              <w:rPr>
                <w:rFonts w:ascii="Garamond" w:hAnsi="Garamond" w:eastAsia="Arial" w:cs="Arial"/>
                <w:spacing w:val="-2"/>
                <w:sz w:val="16"/>
              </w:rPr>
              <w:t>37-006019</w:t>
            </w:r>
          </w:p>
          <w:p w:rsidRPr="00ED1817" w:rsidR="00347DCF" w:rsidP="00BB3AE2" w:rsidRDefault="00347DCF" w14:paraId="661A3DC6" w14:textId="77777777">
            <w:pPr>
              <w:framePr w:hSpace="180" w:wrap="around" w:hAnchor="page" w:vAnchor="text" w:x="539" w:y="1"/>
              <w:widowControl w:val="0"/>
              <w:numPr>
                <w:ilvl w:val="0"/>
                <w:numId w:val="59"/>
              </w:numPr>
              <w:tabs>
                <w:tab w:val="left" w:pos="267"/>
              </w:tabs>
              <w:autoSpaceDE w:val="0"/>
              <w:autoSpaceDN w:val="0"/>
              <w:spacing w:before="53" w:after="0" w:line="240" w:lineRule="auto"/>
              <w:ind w:left="267" w:hanging="215"/>
              <w:suppressOverlap/>
              <w:rPr>
                <w:rFonts w:ascii="Garamond" w:hAnsi="Garamond" w:eastAsia="Arial" w:cs="Arial"/>
                <w:sz w:val="16"/>
              </w:rPr>
            </w:pPr>
            <w:r w:rsidRPr="00ED1817">
              <w:rPr>
                <w:rFonts w:ascii="Garamond" w:hAnsi="Garamond" w:eastAsia="Arial" w:cs="Arial"/>
                <w:spacing w:val="-2"/>
                <w:sz w:val="16"/>
              </w:rPr>
              <w:t>37-009931</w:t>
            </w:r>
          </w:p>
          <w:p w:rsidRPr="00ED1817" w:rsidR="00347DCF" w:rsidP="00BB3AE2" w:rsidRDefault="00347DCF" w14:paraId="17C0BF2E" w14:textId="77777777">
            <w:pPr>
              <w:framePr w:hSpace="180" w:wrap="around" w:hAnchor="page" w:vAnchor="text" w:x="539" w:y="1"/>
              <w:widowControl w:val="0"/>
              <w:numPr>
                <w:ilvl w:val="0"/>
                <w:numId w:val="59"/>
              </w:numPr>
              <w:tabs>
                <w:tab w:val="left" w:pos="267"/>
              </w:tabs>
              <w:autoSpaceDE w:val="0"/>
              <w:autoSpaceDN w:val="0"/>
              <w:spacing w:before="54" w:after="0" w:line="240" w:lineRule="auto"/>
              <w:ind w:left="267" w:hanging="215"/>
              <w:suppressOverlap/>
              <w:rPr>
                <w:rFonts w:ascii="Garamond" w:hAnsi="Garamond" w:eastAsia="Arial" w:cs="Arial"/>
                <w:sz w:val="16"/>
              </w:rPr>
            </w:pPr>
            <w:r w:rsidRPr="00ED1817">
              <w:rPr>
                <w:rFonts w:ascii="Garamond" w:hAnsi="Garamond" w:eastAsia="Arial" w:cs="Arial"/>
                <w:spacing w:val="-2"/>
                <w:sz w:val="16"/>
              </w:rPr>
              <w:t>37-010642</w:t>
            </w:r>
          </w:p>
          <w:p w:rsidRPr="00ED1817" w:rsidR="00347DCF" w:rsidP="00BB3AE2" w:rsidRDefault="00347DCF" w14:paraId="587310EA" w14:textId="77777777">
            <w:pPr>
              <w:framePr w:hSpace="180" w:wrap="around" w:hAnchor="page" w:vAnchor="text" w:x="539" w:y="1"/>
              <w:widowControl w:val="0"/>
              <w:numPr>
                <w:ilvl w:val="0"/>
                <w:numId w:val="59"/>
              </w:numPr>
              <w:tabs>
                <w:tab w:val="left" w:pos="267"/>
              </w:tabs>
              <w:autoSpaceDE w:val="0"/>
              <w:autoSpaceDN w:val="0"/>
              <w:spacing w:before="55" w:after="0" w:line="240" w:lineRule="auto"/>
              <w:ind w:left="267" w:hanging="215"/>
              <w:suppressOverlap/>
              <w:rPr>
                <w:rFonts w:ascii="Garamond" w:hAnsi="Garamond" w:eastAsia="Arial" w:cs="Arial"/>
                <w:sz w:val="16"/>
              </w:rPr>
            </w:pPr>
            <w:r w:rsidRPr="00ED1817">
              <w:rPr>
                <w:rFonts w:ascii="Garamond" w:hAnsi="Garamond" w:eastAsia="Arial" w:cs="Arial"/>
                <w:spacing w:val="-2"/>
                <w:sz w:val="16"/>
              </w:rPr>
              <w:t>37-010740</w:t>
            </w:r>
          </w:p>
          <w:p w:rsidRPr="00ED1817" w:rsidR="00347DCF" w:rsidP="00BB3AE2" w:rsidRDefault="00347DCF" w14:paraId="515CCC9B" w14:textId="77777777">
            <w:pPr>
              <w:framePr w:hSpace="180" w:wrap="around" w:hAnchor="page" w:vAnchor="text" w:x="539" w:y="1"/>
              <w:widowControl w:val="0"/>
              <w:numPr>
                <w:ilvl w:val="0"/>
                <w:numId w:val="59"/>
              </w:numPr>
              <w:tabs>
                <w:tab w:val="left" w:pos="268"/>
              </w:tabs>
              <w:autoSpaceDE w:val="0"/>
              <w:autoSpaceDN w:val="0"/>
              <w:spacing w:before="53" w:after="0" w:line="240" w:lineRule="auto"/>
              <w:ind w:hanging="215"/>
              <w:suppressOverlap/>
              <w:rPr>
                <w:rFonts w:ascii="Garamond" w:hAnsi="Garamond" w:eastAsia="Arial" w:cs="Arial"/>
                <w:sz w:val="16"/>
              </w:rPr>
            </w:pPr>
            <w:r w:rsidRPr="00ED1817">
              <w:rPr>
                <w:rFonts w:ascii="Garamond" w:hAnsi="Garamond" w:eastAsia="Arial" w:cs="Arial"/>
                <w:spacing w:val="-2"/>
                <w:sz w:val="16"/>
              </w:rPr>
              <w:t>37-024317</w:t>
            </w:r>
          </w:p>
          <w:p w:rsidRPr="00ED1817" w:rsidR="00347DCF" w:rsidP="00BB3AE2" w:rsidRDefault="00347DCF" w14:paraId="702229DA" w14:textId="77777777">
            <w:pPr>
              <w:framePr w:hSpace="180" w:wrap="around" w:hAnchor="page" w:vAnchor="text" w:x="539" w:y="1"/>
              <w:widowControl w:val="0"/>
              <w:numPr>
                <w:ilvl w:val="0"/>
                <w:numId w:val="59"/>
              </w:numPr>
              <w:tabs>
                <w:tab w:val="left" w:pos="268"/>
              </w:tabs>
              <w:autoSpaceDE w:val="0"/>
              <w:autoSpaceDN w:val="0"/>
              <w:spacing w:before="54" w:after="0" w:line="240" w:lineRule="auto"/>
              <w:ind w:hanging="215"/>
              <w:suppressOverlap/>
              <w:rPr>
                <w:rFonts w:ascii="Garamond" w:hAnsi="Garamond" w:eastAsia="Arial" w:cs="Arial"/>
                <w:sz w:val="16"/>
              </w:rPr>
            </w:pPr>
            <w:r w:rsidRPr="00ED1817">
              <w:rPr>
                <w:rFonts w:ascii="Garamond" w:hAnsi="Garamond" w:eastAsia="Arial" w:cs="Arial"/>
                <w:spacing w:val="-2"/>
                <w:sz w:val="16"/>
              </w:rPr>
              <w:t>37-034514</w:t>
            </w:r>
          </w:p>
          <w:p w:rsidRPr="00ED1817" w:rsidR="00347DCF" w:rsidP="00BB3AE2" w:rsidRDefault="00347DCF" w14:paraId="69AC7E56" w14:textId="77777777">
            <w:pPr>
              <w:framePr w:hSpace="180" w:wrap="around" w:hAnchor="page" w:vAnchor="text" w:x="539" w:y="1"/>
              <w:widowControl w:val="0"/>
              <w:numPr>
                <w:ilvl w:val="0"/>
                <w:numId w:val="59"/>
              </w:numPr>
              <w:tabs>
                <w:tab w:val="left" w:pos="268"/>
              </w:tabs>
              <w:autoSpaceDE w:val="0"/>
              <w:autoSpaceDN w:val="0"/>
              <w:spacing w:before="55" w:after="0" w:line="240" w:lineRule="auto"/>
              <w:ind w:hanging="215"/>
              <w:suppressOverlap/>
              <w:rPr>
                <w:rFonts w:ascii="Garamond" w:hAnsi="Garamond" w:eastAsia="Arial" w:cs="Arial"/>
                <w:sz w:val="16"/>
              </w:rPr>
            </w:pPr>
            <w:r w:rsidRPr="00ED1817">
              <w:rPr>
                <w:rFonts w:ascii="Garamond" w:hAnsi="Garamond" w:eastAsia="Arial" w:cs="Arial"/>
                <w:spacing w:val="-2"/>
                <w:sz w:val="16"/>
              </w:rPr>
              <w:t>37-034534</w:t>
            </w:r>
          </w:p>
          <w:p w:rsidRPr="00ED1817" w:rsidR="00347DCF" w:rsidP="00BB3AE2" w:rsidRDefault="00347DCF" w14:paraId="1977AA0C" w14:textId="77777777">
            <w:pPr>
              <w:framePr w:hSpace="180" w:wrap="around" w:hAnchor="page" w:vAnchor="text" w:x="539" w:y="1"/>
              <w:widowControl w:val="0"/>
              <w:numPr>
                <w:ilvl w:val="0"/>
                <w:numId w:val="59"/>
              </w:numPr>
              <w:tabs>
                <w:tab w:val="left" w:pos="268"/>
              </w:tabs>
              <w:autoSpaceDE w:val="0"/>
              <w:autoSpaceDN w:val="0"/>
              <w:spacing w:before="53" w:after="0" w:line="240" w:lineRule="auto"/>
              <w:ind w:hanging="215"/>
              <w:suppressOverlap/>
              <w:rPr>
                <w:rFonts w:ascii="Garamond" w:hAnsi="Garamond" w:eastAsia="Arial" w:cs="Arial"/>
                <w:sz w:val="16"/>
              </w:rPr>
            </w:pPr>
            <w:r w:rsidRPr="00ED1817">
              <w:rPr>
                <w:rFonts w:ascii="Garamond" w:hAnsi="Garamond" w:eastAsia="Arial" w:cs="Arial"/>
                <w:spacing w:val="-2"/>
                <w:sz w:val="16"/>
              </w:rPr>
              <w:t>37-034629</w:t>
            </w:r>
          </w:p>
          <w:p w:rsidRPr="00ED1817" w:rsidR="00347DCF" w:rsidP="00BB3AE2" w:rsidRDefault="00347DCF" w14:paraId="1EC34B0E" w14:textId="77777777">
            <w:pPr>
              <w:framePr w:hSpace="180" w:wrap="around" w:hAnchor="page" w:vAnchor="text" w:x="539" w:y="1"/>
              <w:widowControl w:val="0"/>
              <w:numPr>
                <w:ilvl w:val="0"/>
                <w:numId w:val="59"/>
              </w:numPr>
              <w:tabs>
                <w:tab w:val="left" w:pos="268"/>
              </w:tabs>
              <w:autoSpaceDE w:val="0"/>
              <w:autoSpaceDN w:val="0"/>
              <w:spacing w:before="54" w:after="0" w:line="240" w:lineRule="auto"/>
              <w:ind w:hanging="215"/>
              <w:suppressOverlap/>
              <w:rPr>
                <w:rFonts w:ascii="Garamond" w:hAnsi="Garamond" w:eastAsia="Arial" w:cs="Arial"/>
                <w:sz w:val="16"/>
              </w:rPr>
            </w:pPr>
            <w:r w:rsidRPr="00ED1817">
              <w:rPr>
                <w:rFonts w:ascii="Garamond" w:hAnsi="Garamond" w:eastAsia="Arial" w:cs="Arial"/>
                <w:spacing w:val="-2"/>
                <w:sz w:val="16"/>
              </w:rPr>
              <w:t>37-034790</w:t>
            </w:r>
          </w:p>
          <w:p w:rsidRPr="00ED1817" w:rsidR="00347DCF" w:rsidP="00BB3AE2" w:rsidRDefault="00347DCF" w14:paraId="45231082" w14:textId="77777777">
            <w:pPr>
              <w:framePr w:hSpace="180" w:wrap="around" w:hAnchor="page" w:vAnchor="text" w:x="539" w:y="1"/>
              <w:widowControl w:val="0"/>
              <w:numPr>
                <w:ilvl w:val="0"/>
                <w:numId w:val="59"/>
              </w:numPr>
              <w:tabs>
                <w:tab w:val="left" w:pos="268"/>
              </w:tabs>
              <w:autoSpaceDE w:val="0"/>
              <w:autoSpaceDN w:val="0"/>
              <w:spacing w:before="55" w:after="0" w:line="240" w:lineRule="auto"/>
              <w:ind w:hanging="215"/>
              <w:suppressOverlap/>
              <w:rPr>
                <w:rFonts w:ascii="Garamond" w:hAnsi="Garamond" w:eastAsia="Arial" w:cs="Arial"/>
                <w:sz w:val="16"/>
              </w:rPr>
            </w:pPr>
            <w:r w:rsidRPr="00ED1817">
              <w:rPr>
                <w:rFonts w:ascii="Garamond" w:hAnsi="Garamond" w:eastAsia="Arial" w:cs="Arial"/>
                <w:spacing w:val="-2"/>
                <w:sz w:val="16"/>
              </w:rPr>
              <w:t>37-035724</w:t>
            </w:r>
          </w:p>
          <w:p w:rsidRPr="00ED1817" w:rsidR="00347DCF" w:rsidP="00BB3AE2" w:rsidRDefault="00347DCF" w14:paraId="6D3D1C72" w14:textId="77777777">
            <w:pPr>
              <w:framePr w:hSpace="180" w:wrap="around" w:hAnchor="page" w:vAnchor="text" w:x="539" w:y="1"/>
              <w:widowControl w:val="0"/>
              <w:numPr>
                <w:ilvl w:val="0"/>
                <w:numId w:val="59"/>
              </w:numPr>
              <w:tabs>
                <w:tab w:val="left" w:pos="269"/>
              </w:tabs>
              <w:autoSpaceDE w:val="0"/>
              <w:autoSpaceDN w:val="0"/>
              <w:spacing w:before="53" w:after="0" w:line="240" w:lineRule="auto"/>
              <w:ind w:left="269" w:hanging="215"/>
              <w:suppressOverlap/>
              <w:rPr>
                <w:rFonts w:ascii="Garamond" w:hAnsi="Garamond" w:eastAsia="Arial" w:cs="Arial"/>
                <w:sz w:val="16"/>
              </w:rPr>
            </w:pPr>
            <w:r w:rsidRPr="00ED1817">
              <w:rPr>
                <w:rFonts w:ascii="Garamond" w:hAnsi="Garamond" w:eastAsia="Arial" w:cs="Arial"/>
                <w:spacing w:val="-2"/>
                <w:sz w:val="16"/>
              </w:rPr>
              <w:t>37-035725</w:t>
            </w:r>
          </w:p>
          <w:p w:rsidRPr="00ED1817" w:rsidR="00347DCF" w:rsidP="00BB3AE2" w:rsidRDefault="00347DCF" w14:paraId="5C793DB8" w14:textId="77777777">
            <w:pPr>
              <w:framePr w:hSpace="180" w:wrap="around" w:hAnchor="page" w:vAnchor="text" w:x="539" w:y="1"/>
              <w:widowControl w:val="0"/>
              <w:numPr>
                <w:ilvl w:val="0"/>
                <w:numId w:val="59"/>
              </w:numPr>
              <w:tabs>
                <w:tab w:val="left" w:pos="269"/>
              </w:tabs>
              <w:autoSpaceDE w:val="0"/>
              <w:autoSpaceDN w:val="0"/>
              <w:spacing w:before="54" w:after="0" w:line="240" w:lineRule="auto"/>
              <w:ind w:left="269" w:hanging="215"/>
              <w:suppressOverlap/>
              <w:rPr>
                <w:rFonts w:ascii="Garamond" w:hAnsi="Garamond" w:eastAsia="Arial" w:cs="Arial"/>
                <w:sz w:val="16"/>
              </w:rPr>
            </w:pPr>
            <w:r w:rsidRPr="00ED1817">
              <w:rPr>
                <w:rFonts w:ascii="Garamond" w:hAnsi="Garamond" w:eastAsia="Arial" w:cs="Arial"/>
                <w:spacing w:val="-2"/>
                <w:sz w:val="16"/>
              </w:rPr>
              <w:t>37-035730</w:t>
            </w:r>
          </w:p>
          <w:p w:rsidRPr="00ED1817" w:rsidR="00347DCF" w:rsidP="00BB3AE2" w:rsidRDefault="00347DCF" w14:paraId="3241A2DF" w14:textId="77777777">
            <w:pPr>
              <w:framePr w:hSpace="180" w:wrap="around" w:hAnchor="page" w:vAnchor="text" w:x="539" w:y="1"/>
              <w:widowControl w:val="0"/>
              <w:numPr>
                <w:ilvl w:val="0"/>
                <w:numId w:val="59"/>
              </w:numPr>
              <w:tabs>
                <w:tab w:val="left" w:pos="269"/>
              </w:tabs>
              <w:autoSpaceDE w:val="0"/>
              <w:autoSpaceDN w:val="0"/>
              <w:spacing w:before="54" w:after="0" w:line="240" w:lineRule="auto"/>
              <w:ind w:left="269" w:hanging="215"/>
              <w:suppressOverlap/>
              <w:rPr>
                <w:rFonts w:ascii="Garamond" w:hAnsi="Garamond" w:eastAsia="Arial" w:cs="Arial"/>
                <w:sz w:val="16"/>
              </w:rPr>
            </w:pPr>
            <w:r w:rsidRPr="00ED1817">
              <w:rPr>
                <w:rFonts w:ascii="Garamond" w:hAnsi="Garamond" w:eastAsia="Arial" w:cs="Arial"/>
                <w:spacing w:val="-2"/>
                <w:sz w:val="16"/>
              </w:rPr>
              <w:t>37-035731</w:t>
            </w:r>
          </w:p>
          <w:p w:rsidRPr="00ED1817" w:rsidR="00347DCF" w:rsidP="00BB3AE2" w:rsidRDefault="00347DCF" w14:paraId="1B12157D" w14:textId="77777777">
            <w:pPr>
              <w:framePr w:hSpace="180" w:wrap="around" w:hAnchor="page" w:vAnchor="text" w:x="539" w:y="1"/>
              <w:widowControl w:val="0"/>
              <w:numPr>
                <w:ilvl w:val="0"/>
                <w:numId w:val="59"/>
              </w:numPr>
              <w:tabs>
                <w:tab w:val="left" w:pos="269"/>
              </w:tabs>
              <w:autoSpaceDE w:val="0"/>
              <w:autoSpaceDN w:val="0"/>
              <w:spacing w:before="54" w:after="0" w:line="240" w:lineRule="auto"/>
              <w:ind w:left="269" w:hanging="215"/>
              <w:suppressOverlap/>
              <w:rPr>
                <w:rFonts w:ascii="Garamond" w:hAnsi="Garamond" w:eastAsia="Arial" w:cs="Arial"/>
                <w:sz w:val="16"/>
              </w:rPr>
            </w:pPr>
            <w:r w:rsidRPr="00ED1817">
              <w:rPr>
                <w:rFonts w:ascii="Garamond" w:hAnsi="Garamond" w:eastAsia="Arial" w:cs="Arial"/>
                <w:spacing w:val="-2"/>
                <w:sz w:val="16"/>
              </w:rPr>
              <w:t>37-036636</w:t>
            </w:r>
          </w:p>
          <w:p w:rsidRPr="00ED1817" w:rsidR="00347DCF" w:rsidP="00BB3AE2" w:rsidRDefault="00347DCF" w14:paraId="1FCF1309" w14:textId="77777777">
            <w:pPr>
              <w:framePr w:hSpace="180" w:wrap="around" w:hAnchor="page" w:vAnchor="text" w:x="539" w:y="1"/>
              <w:widowControl w:val="0"/>
              <w:numPr>
                <w:ilvl w:val="0"/>
                <w:numId w:val="59"/>
              </w:numPr>
              <w:tabs>
                <w:tab w:val="left" w:pos="269"/>
              </w:tabs>
              <w:autoSpaceDE w:val="0"/>
              <w:autoSpaceDN w:val="0"/>
              <w:spacing w:before="54" w:after="0" w:line="240" w:lineRule="auto"/>
              <w:ind w:left="269" w:hanging="215"/>
              <w:suppressOverlap/>
              <w:rPr>
                <w:rFonts w:ascii="Garamond" w:hAnsi="Garamond" w:eastAsia="Arial" w:cs="Arial"/>
                <w:sz w:val="16"/>
              </w:rPr>
            </w:pPr>
            <w:r w:rsidRPr="00ED1817">
              <w:rPr>
                <w:rFonts w:ascii="Garamond" w:hAnsi="Garamond" w:eastAsia="Arial" w:cs="Arial"/>
                <w:spacing w:val="-2"/>
                <w:sz w:val="16"/>
              </w:rPr>
              <w:t>37-038157</w:t>
            </w:r>
          </w:p>
          <w:p w:rsidRPr="00ED1817" w:rsidR="00347DCF" w:rsidP="00BB3AE2" w:rsidRDefault="00347DCF" w14:paraId="661A03B4" w14:textId="2FB39F1C">
            <w:pPr>
              <w:framePr w:hSpace="180" w:wrap="around" w:hAnchor="page" w:vAnchor="text" w:x="539" w:y="1"/>
              <w:widowControl w:val="0"/>
              <w:numPr>
                <w:ilvl w:val="0"/>
                <w:numId w:val="59"/>
              </w:numPr>
              <w:tabs>
                <w:tab w:val="left" w:pos="269"/>
              </w:tabs>
              <w:autoSpaceDE w:val="0"/>
              <w:autoSpaceDN w:val="0"/>
              <w:spacing w:before="54" w:after="0" w:line="240" w:lineRule="auto"/>
              <w:ind w:left="269" w:hanging="215"/>
              <w:suppressOverlap/>
              <w:rPr>
                <w:rFonts w:ascii="Garamond" w:hAnsi="Garamond" w:eastAsia="Arial" w:cs="Arial"/>
                <w:sz w:val="16"/>
              </w:rPr>
            </w:pPr>
            <w:r w:rsidRPr="00ED1817">
              <w:rPr>
                <w:rFonts w:ascii="Garamond" w:hAnsi="Garamond" w:eastAsia="Arial" w:cs="Arial"/>
                <w:spacing w:val="-2"/>
                <w:sz w:val="16"/>
              </w:rPr>
              <w:t>37-025948</w:t>
            </w:r>
          </w:p>
        </w:tc>
        <w:tc>
          <w:tcPr>
            <w:tcW w:w="1169" w:type="dxa"/>
          </w:tcPr>
          <w:p w:rsidRPr="00ED1817" w:rsidR="00347DCF" w:rsidP="00BB3AE2" w:rsidRDefault="00347DCF" w14:paraId="0F0CFC84" w14:textId="77777777">
            <w:pPr>
              <w:framePr w:hSpace="180" w:wrap="around" w:hAnchor="page" w:vAnchor="text" w:x="539" w:y="1"/>
              <w:widowControl w:val="0"/>
              <w:numPr>
                <w:ilvl w:val="0"/>
                <w:numId w:val="58"/>
              </w:numPr>
              <w:tabs>
                <w:tab w:val="left" w:pos="272"/>
              </w:tabs>
              <w:autoSpaceDE w:val="0"/>
              <w:autoSpaceDN w:val="0"/>
              <w:spacing w:before="51" w:after="0" w:line="240" w:lineRule="auto"/>
              <w:ind w:left="272" w:hanging="215"/>
              <w:suppressOverlap/>
              <w:rPr>
                <w:rFonts w:ascii="Garamond" w:hAnsi="Garamond" w:eastAsia="Arial" w:cs="Arial"/>
                <w:sz w:val="16"/>
              </w:rPr>
            </w:pPr>
            <w:r w:rsidRPr="00ED1817">
              <w:rPr>
                <w:rFonts w:ascii="Garamond" w:hAnsi="Garamond" w:eastAsia="Arial" w:cs="Arial"/>
                <w:spacing w:val="-2"/>
                <w:sz w:val="16"/>
              </w:rPr>
              <w:t>37-009220</w:t>
            </w:r>
          </w:p>
          <w:p w:rsidRPr="00ED1817" w:rsidR="00347DCF" w:rsidP="00BB3AE2" w:rsidRDefault="00347DCF" w14:paraId="00400B8E" w14:textId="77777777">
            <w:pPr>
              <w:framePr w:hSpace="180" w:wrap="around" w:hAnchor="page" w:vAnchor="text" w:x="539" w:y="1"/>
              <w:widowControl w:val="0"/>
              <w:numPr>
                <w:ilvl w:val="0"/>
                <w:numId w:val="58"/>
              </w:numPr>
              <w:tabs>
                <w:tab w:val="left" w:pos="272"/>
              </w:tabs>
              <w:autoSpaceDE w:val="0"/>
              <w:autoSpaceDN w:val="0"/>
              <w:spacing w:before="54" w:after="0" w:line="240" w:lineRule="auto"/>
              <w:ind w:left="272" w:hanging="215"/>
              <w:suppressOverlap/>
              <w:rPr>
                <w:rFonts w:ascii="Garamond" w:hAnsi="Garamond" w:eastAsia="Arial" w:cs="Arial"/>
                <w:sz w:val="16"/>
              </w:rPr>
            </w:pPr>
            <w:r w:rsidRPr="00ED1817">
              <w:rPr>
                <w:rFonts w:ascii="Garamond" w:hAnsi="Garamond" w:eastAsia="Arial" w:cs="Arial"/>
                <w:spacing w:val="-2"/>
                <w:sz w:val="16"/>
              </w:rPr>
              <w:t>37-015828</w:t>
            </w:r>
          </w:p>
          <w:p w:rsidRPr="00ED1817" w:rsidR="00347DCF" w:rsidP="00BB3AE2" w:rsidRDefault="00347DCF" w14:paraId="3407F185" w14:textId="77777777">
            <w:pPr>
              <w:framePr w:hSpace="180" w:wrap="around" w:hAnchor="page" w:vAnchor="text" w:x="539" w:y="1"/>
              <w:widowControl w:val="0"/>
              <w:numPr>
                <w:ilvl w:val="0"/>
                <w:numId w:val="58"/>
              </w:numPr>
              <w:tabs>
                <w:tab w:val="left" w:pos="273"/>
              </w:tabs>
              <w:autoSpaceDE w:val="0"/>
              <w:autoSpaceDN w:val="0"/>
              <w:spacing w:before="54" w:after="0" w:line="240" w:lineRule="auto"/>
              <w:ind w:hanging="215"/>
              <w:suppressOverlap/>
              <w:rPr>
                <w:rFonts w:ascii="Garamond" w:hAnsi="Garamond" w:eastAsia="Arial" w:cs="Arial"/>
                <w:sz w:val="16"/>
              </w:rPr>
            </w:pPr>
            <w:r w:rsidRPr="00ED1817">
              <w:rPr>
                <w:rFonts w:ascii="Garamond" w:hAnsi="Garamond" w:eastAsia="Arial" w:cs="Arial"/>
                <w:spacing w:val="-2"/>
                <w:sz w:val="16"/>
              </w:rPr>
              <w:t>37-024346</w:t>
            </w:r>
          </w:p>
          <w:p w:rsidRPr="00ED1817" w:rsidR="00347DCF" w:rsidP="00BB3AE2" w:rsidRDefault="00347DCF" w14:paraId="2FC9583B" w14:textId="77777777">
            <w:pPr>
              <w:framePr w:hSpace="180" w:wrap="around" w:hAnchor="page" w:vAnchor="text" w:x="539" w:y="1"/>
              <w:widowControl w:val="0"/>
              <w:numPr>
                <w:ilvl w:val="0"/>
                <w:numId w:val="58"/>
              </w:numPr>
              <w:tabs>
                <w:tab w:val="left" w:pos="273"/>
              </w:tabs>
              <w:autoSpaceDE w:val="0"/>
              <w:autoSpaceDN w:val="0"/>
              <w:spacing w:before="54" w:after="0" w:line="240" w:lineRule="auto"/>
              <w:ind w:hanging="215"/>
              <w:suppressOverlap/>
              <w:rPr>
                <w:rFonts w:ascii="Garamond" w:hAnsi="Garamond" w:eastAsia="Arial" w:cs="Arial"/>
                <w:sz w:val="16"/>
              </w:rPr>
            </w:pPr>
            <w:r w:rsidRPr="00ED1817">
              <w:rPr>
                <w:rFonts w:ascii="Garamond" w:hAnsi="Garamond" w:eastAsia="Arial" w:cs="Arial"/>
                <w:spacing w:val="-2"/>
                <w:sz w:val="16"/>
              </w:rPr>
              <w:t>37-034512</w:t>
            </w:r>
          </w:p>
          <w:p w:rsidRPr="00ED1817" w:rsidR="00347DCF" w:rsidP="00BB3AE2" w:rsidRDefault="00347DCF" w14:paraId="5A4A9A49" w14:textId="77777777">
            <w:pPr>
              <w:framePr w:hSpace="180" w:wrap="around" w:hAnchor="page" w:vAnchor="text" w:x="539" w:y="1"/>
              <w:widowControl w:val="0"/>
              <w:numPr>
                <w:ilvl w:val="0"/>
                <w:numId w:val="58"/>
              </w:numPr>
              <w:tabs>
                <w:tab w:val="left" w:pos="273"/>
              </w:tabs>
              <w:autoSpaceDE w:val="0"/>
              <w:autoSpaceDN w:val="0"/>
              <w:spacing w:before="54" w:after="0" w:line="240" w:lineRule="auto"/>
              <w:ind w:hanging="215"/>
              <w:suppressOverlap/>
              <w:rPr>
                <w:rFonts w:ascii="Garamond" w:hAnsi="Garamond" w:eastAsia="Arial" w:cs="Arial"/>
                <w:sz w:val="16"/>
              </w:rPr>
            </w:pPr>
            <w:r w:rsidRPr="00ED1817">
              <w:rPr>
                <w:rFonts w:ascii="Garamond" w:hAnsi="Garamond" w:eastAsia="Arial" w:cs="Arial"/>
                <w:spacing w:val="-2"/>
                <w:sz w:val="16"/>
              </w:rPr>
              <w:t>37-035718</w:t>
            </w:r>
          </w:p>
          <w:p w:rsidRPr="00ED1817" w:rsidR="00347DCF" w:rsidP="00BB3AE2" w:rsidRDefault="00347DCF" w14:paraId="7B0DCDF7" w14:textId="77777777">
            <w:pPr>
              <w:framePr w:hSpace="180" w:wrap="around" w:hAnchor="page" w:vAnchor="text" w:x="539" w:y="1"/>
              <w:widowControl w:val="0"/>
              <w:numPr>
                <w:ilvl w:val="0"/>
                <w:numId w:val="58"/>
              </w:numPr>
              <w:tabs>
                <w:tab w:val="left" w:pos="273"/>
              </w:tabs>
              <w:autoSpaceDE w:val="0"/>
              <w:autoSpaceDN w:val="0"/>
              <w:spacing w:before="54" w:after="0" w:line="240" w:lineRule="auto"/>
              <w:ind w:hanging="215"/>
              <w:suppressOverlap/>
              <w:rPr>
                <w:rFonts w:ascii="Garamond" w:hAnsi="Garamond" w:eastAsia="Arial" w:cs="Arial"/>
                <w:sz w:val="16"/>
              </w:rPr>
            </w:pPr>
            <w:r w:rsidRPr="00ED1817">
              <w:rPr>
                <w:rFonts w:ascii="Garamond" w:hAnsi="Garamond" w:eastAsia="Arial" w:cs="Arial"/>
                <w:spacing w:val="-2"/>
                <w:sz w:val="16"/>
              </w:rPr>
              <w:t>37-036633</w:t>
            </w:r>
          </w:p>
          <w:p w:rsidRPr="00ED1817" w:rsidR="00347DCF" w:rsidP="00BB3AE2" w:rsidRDefault="00347DCF" w14:paraId="5BA368B3" w14:textId="77777777">
            <w:pPr>
              <w:framePr w:hSpace="180" w:wrap="around" w:hAnchor="page" w:vAnchor="text" w:x="539" w:y="1"/>
              <w:widowControl w:val="0"/>
              <w:numPr>
                <w:ilvl w:val="0"/>
                <w:numId w:val="58"/>
              </w:numPr>
              <w:tabs>
                <w:tab w:val="left" w:pos="273"/>
              </w:tabs>
              <w:autoSpaceDE w:val="0"/>
              <w:autoSpaceDN w:val="0"/>
              <w:spacing w:before="54" w:after="0" w:line="240" w:lineRule="auto"/>
              <w:ind w:hanging="215"/>
              <w:suppressOverlap/>
              <w:rPr>
                <w:rFonts w:ascii="Garamond" w:hAnsi="Garamond" w:eastAsia="Arial" w:cs="Arial"/>
                <w:sz w:val="16"/>
              </w:rPr>
            </w:pPr>
            <w:r w:rsidRPr="00ED1817">
              <w:rPr>
                <w:rFonts w:ascii="Garamond" w:hAnsi="Garamond" w:eastAsia="Arial" w:cs="Arial"/>
                <w:spacing w:val="-2"/>
                <w:sz w:val="16"/>
              </w:rPr>
              <w:t>37-024350</w:t>
            </w:r>
          </w:p>
          <w:p w:rsidRPr="00ED1817" w:rsidR="00347DCF" w:rsidP="00BB3AE2" w:rsidRDefault="00347DCF" w14:paraId="26F4917E" w14:textId="77777777">
            <w:pPr>
              <w:framePr w:hSpace="180" w:wrap="around" w:hAnchor="page" w:vAnchor="text" w:x="539" w:y="1"/>
              <w:widowControl w:val="0"/>
              <w:numPr>
                <w:ilvl w:val="0"/>
                <w:numId w:val="58"/>
              </w:numPr>
              <w:tabs>
                <w:tab w:val="left" w:pos="273"/>
              </w:tabs>
              <w:autoSpaceDE w:val="0"/>
              <w:autoSpaceDN w:val="0"/>
              <w:spacing w:before="54" w:after="0" w:line="240" w:lineRule="auto"/>
              <w:ind w:hanging="215"/>
              <w:suppressOverlap/>
              <w:rPr>
                <w:rFonts w:ascii="Garamond" w:hAnsi="Garamond" w:eastAsia="Arial" w:cs="Arial"/>
                <w:sz w:val="16"/>
              </w:rPr>
            </w:pPr>
            <w:r w:rsidRPr="00ED1817">
              <w:rPr>
                <w:rFonts w:ascii="Garamond" w:hAnsi="Garamond" w:eastAsia="Arial" w:cs="Arial"/>
                <w:spacing w:val="-2"/>
                <w:sz w:val="16"/>
              </w:rPr>
              <w:t>37-031974</w:t>
            </w:r>
          </w:p>
          <w:p w:rsidRPr="00ED1817" w:rsidR="00347DCF" w:rsidP="00BB3AE2" w:rsidRDefault="00347DCF" w14:paraId="0F7E48EC" w14:textId="77777777">
            <w:pPr>
              <w:framePr w:hSpace="180" w:wrap="around" w:hAnchor="page" w:vAnchor="text" w:x="539" w:y="1"/>
              <w:widowControl w:val="0"/>
              <w:numPr>
                <w:ilvl w:val="0"/>
                <w:numId w:val="58"/>
              </w:numPr>
              <w:tabs>
                <w:tab w:val="left" w:pos="274"/>
              </w:tabs>
              <w:autoSpaceDE w:val="0"/>
              <w:autoSpaceDN w:val="0"/>
              <w:spacing w:before="54" w:after="0" w:line="240" w:lineRule="auto"/>
              <w:ind w:left="274" w:hanging="215"/>
              <w:suppressOverlap/>
              <w:rPr>
                <w:rFonts w:ascii="Garamond" w:hAnsi="Garamond" w:eastAsia="Arial" w:cs="Arial"/>
                <w:sz w:val="16"/>
              </w:rPr>
            </w:pPr>
            <w:r w:rsidRPr="00ED1817">
              <w:rPr>
                <w:rFonts w:ascii="Garamond" w:hAnsi="Garamond" w:eastAsia="Arial" w:cs="Arial"/>
                <w:spacing w:val="-2"/>
                <w:sz w:val="16"/>
              </w:rPr>
              <w:t>37-035240</w:t>
            </w:r>
          </w:p>
          <w:p w:rsidRPr="00ED1817" w:rsidR="00347DCF" w:rsidP="00BB3AE2" w:rsidRDefault="00347DCF" w14:paraId="7AC03769" w14:textId="77777777">
            <w:pPr>
              <w:framePr w:hSpace="180" w:wrap="around" w:hAnchor="page" w:vAnchor="text" w:x="539" w:y="1"/>
              <w:widowControl w:val="0"/>
              <w:numPr>
                <w:ilvl w:val="0"/>
                <w:numId w:val="58"/>
              </w:numPr>
              <w:tabs>
                <w:tab w:val="left" w:pos="274"/>
              </w:tabs>
              <w:autoSpaceDE w:val="0"/>
              <w:autoSpaceDN w:val="0"/>
              <w:spacing w:before="53" w:after="0" w:line="240" w:lineRule="auto"/>
              <w:ind w:left="274" w:hanging="215"/>
              <w:suppressOverlap/>
              <w:rPr>
                <w:rFonts w:ascii="Garamond" w:hAnsi="Garamond" w:eastAsia="Arial" w:cs="Arial"/>
                <w:sz w:val="16"/>
              </w:rPr>
            </w:pPr>
            <w:r w:rsidRPr="00ED1817">
              <w:rPr>
                <w:rFonts w:ascii="Garamond" w:hAnsi="Garamond" w:eastAsia="Arial" w:cs="Arial"/>
                <w:spacing w:val="-2"/>
                <w:sz w:val="16"/>
              </w:rPr>
              <w:t>37-036513</w:t>
            </w:r>
          </w:p>
          <w:p w:rsidRPr="00ED1817" w:rsidR="00347DCF" w:rsidP="00BB3AE2" w:rsidRDefault="00347DCF" w14:paraId="3B1AA165" w14:textId="77777777">
            <w:pPr>
              <w:framePr w:hSpace="180" w:wrap="around" w:hAnchor="page" w:vAnchor="text" w:x="539" w:y="1"/>
              <w:widowControl w:val="0"/>
              <w:numPr>
                <w:ilvl w:val="0"/>
                <w:numId w:val="58"/>
              </w:numPr>
              <w:tabs>
                <w:tab w:val="left" w:pos="274"/>
              </w:tabs>
              <w:autoSpaceDE w:val="0"/>
              <w:autoSpaceDN w:val="0"/>
              <w:spacing w:before="55" w:after="0" w:line="240" w:lineRule="auto"/>
              <w:ind w:left="274" w:hanging="215"/>
              <w:suppressOverlap/>
              <w:rPr>
                <w:rFonts w:ascii="Garamond" w:hAnsi="Garamond" w:eastAsia="Arial" w:cs="Arial"/>
                <w:sz w:val="16"/>
              </w:rPr>
            </w:pPr>
            <w:r w:rsidRPr="00ED1817">
              <w:rPr>
                <w:rFonts w:ascii="Garamond" w:hAnsi="Garamond" w:eastAsia="Arial" w:cs="Arial"/>
                <w:spacing w:val="-2"/>
                <w:sz w:val="16"/>
              </w:rPr>
              <w:t>37-039849</w:t>
            </w:r>
          </w:p>
        </w:tc>
        <w:tc>
          <w:tcPr>
            <w:tcW w:w="1439" w:type="dxa"/>
          </w:tcPr>
          <w:p w:rsidRPr="00ED1817" w:rsidR="00347DCF" w:rsidP="00BB3AE2" w:rsidRDefault="00347DCF" w14:paraId="07AE690D" w14:textId="77777777">
            <w:pPr>
              <w:framePr w:hSpace="180" w:wrap="around" w:hAnchor="page" w:vAnchor="text" w:x="539" w:y="1"/>
              <w:widowControl w:val="0"/>
              <w:numPr>
                <w:ilvl w:val="0"/>
                <w:numId w:val="57"/>
              </w:numPr>
              <w:tabs>
                <w:tab w:val="left" w:pos="275"/>
              </w:tabs>
              <w:autoSpaceDE w:val="0"/>
              <w:autoSpaceDN w:val="0"/>
              <w:spacing w:before="51" w:after="0" w:line="240" w:lineRule="auto"/>
              <w:ind w:left="275" w:hanging="215"/>
              <w:suppressOverlap/>
              <w:rPr>
                <w:rFonts w:ascii="Garamond" w:hAnsi="Garamond" w:eastAsia="Arial" w:cs="Arial"/>
                <w:sz w:val="16"/>
              </w:rPr>
            </w:pPr>
            <w:r w:rsidRPr="00ED1817">
              <w:rPr>
                <w:rFonts w:ascii="Garamond" w:hAnsi="Garamond" w:eastAsia="Arial" w:cs="Arial"/>
                <w:spacing w:val="-2"/>
                <w:sz w:val="16"/>
              </w:rPr>
              <w:t>37-005927</w:t>
            </w:r>
          </w:p>
          <w:p w:rsidRPr="00ED1817" w:rsidR="00347DCF" w:rsidP="00BB3AE2" w:rsidRDefault="00347DCF" w14:paraId="4900C488" w14:textId="77777777">
            <w:pPr>
              <w:framePr w:hSpace="180" w:wrap="around" w:hAnchor="page" w:vAnchor="text" w:x="539" w:y="1"/>
              <w:widowControl w:val="0"/>
              <w:numPr>
                <w:ilvl w:val="0"/>
                <w:numId w:val="57"/>
              </w:numPr>
              <w:tabs>
                <w:tab w:val="left" w:pos="275"/>
              </w:tabs>
              <w:autoSpaceDE w:val="0"/>
              <w:autoSpaceDN w:val="0"/>
              <w:spacing w:before="54" w:after="0" w:line="240" w:lineRule="auto"/>
              <w:ind w:left="275" w:hanging="215"/>
              <w:suppressOverlap/>
              <w:rPr>
                <w:rFonts w:ascii="Garamond" w:hAnsi="Garamond" w:eastAsia="Arial" w:cs="Arial"/>
                <w:sz w:val="16"/>
              </w:rPr>
            </w:pPr>
            <w:r w:rsidRPr="00ED1817">
              <w:rPr>
                <w:rFonts w:ascii="Garamond" w:hAnsi="Garamond" w:eastAsia="Arial" w:cs="Arial"/>
                <w:spacing w:val="-2"/>
                <w:sz w:val="16"/>
              </w:rPr>
              <w:t>37-038154</w:t>
            </w:r>
          </w:p>
        </w:tc>
        <w:tc>
          <w:tcPr>
            <w:tcW w:w="1257" w:type="dxa"/>
          </w:tcPr>
          <w:p w:rsidRPr="00ED1817" w:rsidR="00347DCF" w:rsidP="00BB3AE2" w:rsidRDefault="00347DCF" w14:paraId="3D8060B6" w14:textId="77777777">
            <w:pPr>
              <w:framePr w:hSpace="180" w:wrap="around" w:hAnchor="page" w:vAnchor="text" w:x="539" w:y="1"/>
              <w:suppressOverlap/>
              <w:rPr>
                <w:rFonts w:ascii="Garamond" w:hAnsi="Garamond" w:eastAsia="Arial" w:cs="Arial"/>
                <w:sz w:val="14"/>
              </w:rPr>
            </w:pPr>
          </w:p>
        </w:tc>
        <w:tc>
          <w:tcPr>
            <w:tcW w:w="4144" w:type="dxa"/>
            <w:tcBorders>
              <w:right w:val="nil"/>
            </w:tcBorders>
          </w:tcPr>
          <w:p w:rsidRPr="00ED1817" w:rsidR="00347DCF" w:rsidP="00BB3AE2" w:rsidRDefault="00347DCF" w14:paraId="010AEEA7" w14:textId="77777777">
            <w:pPr>
              <w:framePr w:hSpace="180" w:wrap="around" w:hAnchor="page" w:vAnchor="text" w:x="539" w:y="1"/>
              <w:spacing w:before="61"/>
              <w:suppressOverlap/>
              <w:rPr>
                <w:rFonts w:ascii="Garamond" w:hAnsi="Garamond" w:eastAsia="Arial" w:cs="Arial"/>
                <w:sz w:val="16"/>
              </w:rPr>
            </w:pPr>
            <w:r w:rsidRPr="00ED1817">
              <w:rPr>
                <w:rFonts w:ascii="Garamond" w:hAnsi="Garamond" w:eastAsia="Arial" w:cs="Arial"/>
                <w:sz w:val="16"/>
              </w:rPr>
              <w:t>For</w:t>
            </w:r>
            <w:r w:rsidRPr="00ED1817">
              <w:rPr>
                <w:rFonts w:ascii="Garamond" w:hAnsi="Garamond" w:eastAsia="Arial" w:cs="Arial"/>
                <w:spacing w:val="-6"/>
                <w:sz w:val="16"/>
              </w:rPr>
              <w:t xml:space="preserve"> </w:t>
            </w:r>
            <w:r w:rsidRPr="00ED1817">
              <w:rPr>
                <w:rFonts w:ascii="Garamond" w:hAnsi="Garamond" w:eastAsia="Arial" w:cs="Arial"/>
                <w:sz w:val="16"/>
              </w:rPr>
              <w:t>Aeriel</w:t>
            </w:r>
            <w:r w:rsidRPr="00ED1817">
              <w:rPr>
                <w:rFonts w:ascii="Garamond" w:hAnsi="Garamond" w:eastAsia="Arial" w:cs="Arial"/>
                <w:spacing w:val="-4"/>
                <w:sz w:val="16"/>
              </w:rPr>
              <w:t xml:space="preserve"> </w:t>
            </w:r>
            <w:r w:rsidRPr="00ED1817">
              <w:rPr>
                <w:rFonts w:ascii="Garamond" w:hAnsi="Garamond" w:eastAsia="Arial" w:cs="Arial"/>
                <w:spacing w:val="-2"/>
                <w:sz w:val="16"/>
              </w:rPr>
              <w:t>Portions:</w:t>
            </w:r>
          </w:p>
          <w:p w:rsidRPr="00ED1817" w:rsidR="00347DCF" w:rsidP="00BB3AE2" w:rsidRDefault="00347DCF" w14:paraId="1B72298D" w14:textId="77777777">
            <w:pPr>
              <w:framePr w:hSpace="180" w:wrap="around" w:hAnchor="page" w:vAnchor="text" w:x="539" w:y="1"/>
              <w:widowControl w:val="0"/>
              <w:numPr>
                <w:ilvl w:val="0"/>
                <w:numId w:val="56"/>
              </w:numPr>
              <w:tabs>
                <w:tab w:val="left" w:pos="278"/>
                <w:tab w:val="left" w:pos="280"/>
              </w:tabs>
              <w:autoSpaceDE w:val="0"/>
              <w:autoSpaceDN w:val="0"/>
              <w:spacing w:before="56" w:after="0" w:line="247" w:lineRule="auto"/>
              <w:ind w:right="189"/>
              <w:suppressOverlap/>
              <w:rPr>
                <w:rFonts w:ascii="Garamond" w:hAnsi="Garamond" w:eastAsia="Arial" w:cs="Arial"/>
                <w:sz w:val="16"/>
              </w:rPr>
            </w:pPr>
            <w:r w:rsidRPr="00ED1817">
              <w:rPr>
                <w:rFonts w:ascii="Garamond" w:hAnsi="Garamond" w:eastAsia="Arial" w:cs="Arial"/>
                <w:sz w:val="16"/>
              </w:rPr>
              <w:t>Resource avoidance (including</w:t>
            </w:r>
            <w:r w:rsidRPr="00ED1817">
              <w:rPr>
                <w:rFonts w:ascii="Garamond" w:hAnsi="Garamond" w:eastAsia="Arial" w:cs="Arial"/>
                <w:spacing w:val="-12"/>
                <w:sz w:val="16"/>
              </w:rPr>
              <w:t xml:space="preserve"> </w:t>
            </w:r>
            <w:r w:rsidRPr="00ED1817">
              <w:rPr>
                <w:rFonts w:ascii="Garamond" w:hAnsi="Garamond" w:eastAsia="Arial" w:cs="Arial"/>
                <w:sz w:val="16"/>
              </w:rPr>
              <w:t>30-meter</w:t>
            </w:r>
            <w:r w:rsidRPr="00ED1817">
              <w:rPr>
                <w:rFonts w:ascii="Garamond" w:hAnsi="Garamond" w:eastAsia="Arial" w:cs="Arial"/>
                <w:spacing w:val="-11"/>
                <w:sz w:val="16"/>
              </w:rPr>
              <w:t xml:space="preserve"> </w:t>
            </w:r>
            <w:r w:rsidRPr="00ED1817">
              <w:rPr>
                <w:rFonts w:ascii="Garamond" w:hAnsi="Garamond" w:eastAsia="Arial" w:cs="Arial"/>
                <w:sz w:val="16"/>
              </w:rPr>
              <w:t>buffer) where feasible</w:t>
            </w:r>
          </w:p>
          <w:p w:rsidRPr="00ED1817" w:rsidR="00347DCF" w:rsidP="00BB3AE2" w:rsidRDefault="00347DCF" w14:paraId="05B0D880" w14:textId="77777777">
            <w:pPr>
              <w:framePr w:hSpace="180" w:wrap="around" w:hAnchor="page" w:vAnchor="text" w:x="539" w:y="1"/>
              <w:widowControl w:val="0"/>
              <w:numPr>
                <w:ilvl w:val="0"/>
                <w:numId w:val="56"/>
              </w:numPr>
              <w:tabs>
                <w:tab w:val="left" w:pos="278"/>
                <w:tab w:val="left" w:pos="280"/>
              </w:tabs>
              <w:autoSpaceDE w:val="0"/>
              <w:autoSpaceDN w:val="0"/>
              <w:spacing w:before="49" w:after="0" w:line="244" w:lineRule="auto"/>
              <w:ind w:right="101"/>
              <w:suppressOverlap/>
              <w:rPr>
                <w:rFonts w:ascii="Garamond" w:hAnsi="Garamond" w:eastAsia="Arial" w:cs="Arial"/>
                <w:sz w:val="16"/>
              </w:rPr>
            </w:pPr>
            <w:r w:rsidRPr="00ED1817">
              <w:rPr>
                <w:rFonts w:ascii="Garamond" w:hAnsi="Garamond" w:eastAsia="Arial" w:cs="Arial"/>
                <w:sz w:val="16"/>
              </w:rPr>
              <w:t>Limit</w:t>
            </w:r>
            <w:r w:rsidRPr="00ED1817">
              <w:rPr>
                <w:rFonts w:ascii="Garamond" w:hAnsi="Garamond" w:eastAsia="Arial" w:cs="Arial"/>
                <w:spacing w:val="-10"/>
                <w:sz w:val="16"/>
              </w:rPr>
              <w:t xml:space="preserve"> </w:t>
            </w:r>
            <w:r w:rsidRPr="00ED1817">
              <w:rPr>
                <w:rFonts w:ascii="Garamond" w:hAnsi="Garamond" w:eastAsia="Arial" w:cs="Arial"/>
                <w:sz w:val="16"/>
              </w:rPr>
              <w:t>work</w:t>
            </w:r>
            <w:r w:rsidRPr="00ED1817">
              <w:rPr>
                <w:rFonts w:ascii="Garamond" w:hAnsi="Garamond" w:eastAsia="Arial" w:cs="Arial"/>
                <w:spacing w:val="-9"/>
                <w:sz w:val="16"/>
              </w:rPr>
              <w:t xml:space="preserve"> </w:t>
            </w:r>
            <w:r w:rsidRPr="00ED1817">
              <w:rPr>
                <w:rFonts w:ascii="Garamond" w:hAnsi="Garamond" w:eastAsia="Arial" w:cs="Arial"/>
                <w:sz w:val="16"/>
              </w:rPr>
              <w:t>to</w:t>
            </w:r>
            <w:r w:rsidRPr="00ED1817">
              <w:rPr>
                <w:rFonts w:ascii="Garamond" w:hAnsi="Garamond" w:eastAsia="Arial" w:cs="Arial"/>
                <w:spacing w:val="-10"/>
                <w:sz w:val="16"/>
              </w:rPr>
              <w:t xml:space="preserve"> </w:t>
            </w:r>
            <w:r w:rsidRPr="00ED1817">
              <w:rPr>
                <w:rFonts w:ascii="Garamond" w:hAnsi="Garamond" w:eastAsia="Arial" w:cs="Arial"/>
                <w:sz w:val="16"/>
              </w:rPr>
              <w:t>existing</w:t>
            </w:r>
            <w:r w:rsidRPr="00ED1817">
              <w:rPr>
                <w:rFonts w:ascii="Garamond" w:hAnsi="Garamond" w:eastAsia="Arial" w:cs="Arial"/>
                <w:spacing w:val="-10"/>
                <w:sz w:val="16"/>
              </w:rPr>
              <w:t xml:space="preserve"> </w:t>
            </w:r>
            <w:r w:rsidRPr="00ED1817">
              <w:rPr>
                <w:rFonts w:ascii="Garamond" w:hAnsi="Garamond" w:eastAsia="Arial" w:cs="Arial"/>
                <w:sz w:val="16"/>
              </w:rPr>
              <w:t>paved surfaces where feasible</w:t>
            </w:r>
          </w:p>
          <w:p w:rsidRPr="00ED1817" w:rsidR="00347DCF" w:rsidP="00BB3AE2" w:rsidRDefault="00347DCF" w14:paraId="6C6E500C" w14:textId="77777777">
            <w:pPr>
              <w:framePr w:hSpace="180" w:wrap="around" w:hAnchor="page" w:vAnchor="text" w:x="539" w:y="1"/>
              <w:widowControl w:val="0"/>
              <w:numPr>
                <w:ilvl w:val="0"/>
                <w:numId w:val="56"/>
              </w:numPr>
              <w:tabs>
                <w:tab w:val="left" w:pos="279"/>
                <w:tab w:val="left" w:pos="281"/>
              </w:tabs>
              <w:autoSpaceDE w:val="0"/>
              <w:autoSpaceDN w:val="0"/>
              <w:spacing w:before="52" w:after="0" w:line="247" w:lineRule="auto"/>
              <w:ind w:left="281" w:right="411"/>
              <w:suppressOverlap/>
              <w:rPr>
                <w:rFonts w:ascii="Garamond" w:hAnsi="Garamond" w:eastAsia="Arial" w:cs="Arial"/>
                <w:sz w:val="16"/>
              </w:rPr>
            </w:pPr>
            <w:r w:rsidRPr="00ED1817">
              <w:rPr>
                <w:rFonts w:ascii="Garamond" w:hAnsi="Garamond" w:eastAsia="Arial" w:cs="Arial"/>
                <w:sz w:val="16"/>
              </w:rPr>
              <w:t>Protocol</w:t>
            </w:r>
            <w:r w:rsidRPr="00ED1817">
              <w:rPr>
                <w:rFonts w:ascii="Garamond" w:hAnsi="Garamond" w:eastAsia="Arial" w:cs="Arial"/>
                <w:spacing w:val="-12"/>
                <w:sz w:val="16"/>
              </w:rPr>
              <w:t xml:space="preserve"> </w:t>
            </w:r>
            <w:r w:rsidRPr="00ED1817">
              <w:rPr>
                <w:rFonts w:ascii="Garamond" w:hAnsi="Garamond" w:eastAsia="Arial" w:cs="Arial"/>
                <w:sz w:val="16"/>
              </w:rPr>
              <w:t>for</w:t>
            </w:r>
            <w:r w:rsidRPr="00ED1817">
              <w:rPr>
                <w:rFonts w:ascii="Garamond" w:hAnsi="Garamond" w:eastAsia="Arial" w:cs="Arial"/>
                <w:spacing w:val="-11"/>
                <w:sz w:val="16"/>
              </w:rPr>
              <w:t xml:space="preserve"> </w:t>
            </w:r>
            <w:r w:rsidRPr="00ED1817">
              <w:rPr>
                <w:rFonts w:ascii="Garamond" w:hAnsi="Garamond" w:eastAsia="Arial" w:cs="Arial"/>
                <w:sz w:val="16"/>
              </w:rPr>
              <w:t>inadvertent discovery of resource</w:t>
            </w:r>
          </w:p>
          <w:p w:rsidRPr="00ED1817" w:rsidR="00347DCF" w:rsidP="00BB3AE2" w:rsidRDefault="00347DCF" w14:paraId="5F01BEA0" w14:textId="77777777">
            <w:pPr>
              <w:framePr w:hSpace="180" w:wrap="around" w:hAnchor="page" w:vAnchor="text" w:x="539" w:y="1"/>
              <w:widowControl w:val="0"/>
              <w:numPr>
                <w:ilvl w:val="0"/>
                <w:numId w:val="56"/>
              </w:numPr>
              <w:tabs>
                <w:tab w:val="left" w:pos="280"/>
              </w:tabs>
              <w:autoSpaceDE w:val="0"/>
              <w:autoSpaceDN w:val="0"/>
              <w:spacing w:before="49" w:after="0" w:line="240" w:lineRule="auto"/>
              <w:ind w:hanging="215"/>
              <w:suppressOverlap/>
              <w:rPr>
                <w:rFonts w:ascii="Garamond" w:hAnsi="Garamond" w:eastAsia="Arial" w:cs="Arial"/>
                <w:sz w:val="16"/>
              </w:rPr>
            </w:pPr>
            <w:r w:rsidRPr="00ED1817">
              <w:rPr>
                <w:rFonts w:ascii="Garamond" w:hAnsi="Garamond" w:eastAsia="Arial" w:cs="Arial"/>
                <w:spacing w:val="-2"/>
                <w:sz w:val="16"/>
              </w:rPr>
              <w:t>Tribal</w:t>
            </w:r>
            <w:r w:rsidRPr="00ED1817">
              <w:rPr>
                <w:rFonts w:ascii="Garamond" w:hAnsi="Garamond" w:eastAsia="Arial" w:cs="Arial"/>
                <w:spacing w:val="7"/>
                <w:sz w:val="16"/>
              </w:rPr>
              <w:t xml:space="preserve"> </w:t>
            </w:r>
            <w:r w:rsidRPr="00ED1817">
              <w:rPr>
                <w:rFonts w:ascii="Garamond" w:hAnsi="Garamond" w:eastAsia="Arial" w:cs="Arial"/>
                <w:spacing w:val="-2"/>
                <w:sz w:val="16"/>
              </w:rPr>
              <w:t>consultation</w:t>
            </w:r>
            <w:r w:rsidRPr="00ED1817">
              <w:rPr>
                <w:rFonts w:ascii="Garamond" w:hAnsi="Garamond" w:eastAsia="Arial" w:cs="Arial"/>
                <w:spacing w:val="6"/>
                <w:sz w:val="16"/>
              </w:rPr>
              <w:t xml:space="preserve"> </w:t>
            </w:r>
            <w:r w:rsidRPr="00ED1817">
              <w:rPr>
                <w:rFonts w:ascii="Garamond" w:hAnsi="Garamond" w:eastAsia="Arial" w:cs="Arial"/>
                <w:spacing w:val="-2"/>
                <w:sz w:val="16"/>
              </w:rPr>
              <w:t>letter(s)</w:t>
            </w:r>
          </w:p>
          <w:p w:rsidRPr="00ED1817" w:rsidR="00347DCF" w:rsidP="00BB3AE2" w:rsidRDefault="00347DCF" w14:paraId="60FAF5B0" w14:textId="77777777">
            <w:pPr>
              <w:framePr w:hSpace="180" w:wrap="around" w:hAnchor="page" w:vAnchor="text" w:x="539" w:y="1"/>
              <w:widowControl w:val="0"/>
              <w:numPr>
                <w:ilvl w:val="0"/>
                <w:numId w:val="56"/>
              </w:numPr>
              <w:tabs>
                <w:tab w:val="left" w:pos="280"/>
              </w:tabs>
              <w:autoSpaceDE w:val="0"/>
              <w:autoSpaceDN w:val="0"/>
              <w:spacing w:before="54" w:after="0" w:line="240" w:lineRule="auto"/>
              <w:ind w:hanging="215"/>
              <w:suppressOverlap/>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10"/>
                <w:sz w:val="16"/>
              </w:rPr>
              <w:t xml:space="preserve"> </w:t>
            </w:r>
            <w:r w:rsidRPr="00ED1817">
              <w:rPr>
                <w:rFonts w:ascii="Garamond" w:hAnsi="Garamond" w:eastAsia="Arial" w:cs="Arial"/>
                <w:sz w:val="16"/>
              </w:rPr>
              <w:t>tribal</w:t>
            </w:r>
            <w:r w:rsidRPr="00ED1817">
              <w:rPr>
                <w:rFonts w:ascii="Garamond" w:hAnsi="Garamond" w:eastAsia="Arial" w:cs="Arial"/>
                <w:spacing w:val="-9"/>
                <w:sz w:val="16"/>
              </w:rPr>
              <w:t xml:space="preserve"> </w:t>
            </w:r>
            <w:r w:rsidRPr="00ED1817">
              <w:rPr>
                <w:rFonts w:ascii="Garamond" w:hAnsi="Garamond" w:eastAsia="Arial" w:cs="Arial"/>
                <w:spacing w:val="-2"/>
                <w:sz w:val="16"/>
              </w:rPr>
              <w:t>consultation</w:t>
            </w:r>
          </w:p>
          <w:p w:rsidRPr="00ED1817" w:rsidR="00347DCF" w:rsidP="00BB3AE2" w:rsidRDefault="00347DCF" w14:paraId="16B03A8E" w14:textId="77777777">
            <w:pPr>
              <w:framePr w:hSpace="180" w:wrap="around" w:hAnchor="page" w:vAnchor="text" w:x="539" w:y="1"/>
              <w:widowControl w:val="0"/>
              <w:numPr>
                <w:ilvl w:val="0"/>
                <w:numId w:val="56"/>
              </w:numPr>
              <w:tabs>
                <w:tab w:val="left" w:pos="279"/>
                <w:tab w:val="left" w:pos="281"/>
              </w:tabs>
              <w:autoSpaceDE w:val="0"/>
              <w:autoSpaceDN w:val="0"/>
              <w:spacing w:before="54" w:after="0" w:line="244" w:lineRule="auto"/>
              <w:ind w:left="281" w:right="65"/>
              <w:suppressOverlap/>
              <w:rPr>
                <w:rFonts w:ascii="Garamond" w:hAnsi="Garamond" w:eastAsia="Arial" w:cs="Arial"/>
                <w:sz w:val="16"/>
              </w:rPr>
            </w:pPr>
            <w:r w:rsidRPr="00ED1817">
              <w:rPr>
                <w:rFonts w:ascii="Garamond" w:hAnsi="Garamond" w:eastAsia="Arial" w:cs="Arial"/>
                <w:sz w:val="16"/>
              </w:rPr>
              <w:t>Protocol for Inadvertent discovery</w:t>
            </w:r>
            <w:r w:rsidRPr="00ED1817">
              <w:rPr>
                <w:rFonts w:ascii="Garamond" w:hAnsi="Garamond" w:eastAsia="Arial" w:cs="Arial"/>
                <w:spacing w:val="-12"/>
                <w:sz w:val="16"/>
              </w:rPr>
              <w:t xml:space="preserve"> </w:t>
            </w:r>
            <w:r w:rsidRPr="00ED1817">
              <w:rPr>
                <w:rFonts w:ascii="Garamond" w:hAnsi="Garamond" w:eastAsia="Arial" w:cs="Arial"/>
                <w:sz w:val="16"/>
              </w:rPr>
              <w:t>of</w:t>
            </w:r>
            <w:r w:rsidRPr="00ED1817">
              <w:rPr>
                <w:rFonts w:ascii="Garamond" w:hAnsi="Garamond" w:eastAsia="Arial" w:cs="Arial"/>
                <w:spacing w:val="-11"/>
                <w:sz w:val="16"/>
              </w:rPr>
              <w:t xml:space="preserve"> </w:t>
            </w:r>
            <w:r w:rsidRPr="00ED1817">
              <w:rPr>
                <w:rFonts w:ascii="Garamond" w:hAnsi="Garamond" w:eastAsia="Arial" w:cs="Arial"/>
                <w:sz w:val="16"/>
              </w:rPr>
              <w:t>human</w:t>
            </w:r>
            <w:r w:rsidRPr="00ED1817">
              <w:rPr>
                <w:rFonts w:ascii="Garamond" w:hAnsi="Garamond" w:eastAsia="Arial" w:cs="Arial"/>
                <w:spacing w:val="-11"/>
                <w:sz w:val="16"/>
              </w:rPr>
              <w:t xml:space="preserve"> </w:t>
            </w:r>
            <w:r w:rsidRPr="00ED1817">
              <w:rPr>
                <w:rFonts w:ascii="Garamond" w:hAnsi="Garamond" w:eastAsia="Arial" w:cs="Arial"/>
                <w:sz w:val="16"/>
              </w:rPr>
              <w:t>remains</w:t>
            </w:r>
          </w:p>
          <w:p w:rsidRPr="00ED1817" w:rsidR="00347DCF" w:rsidP="00BB3AE2" w:rsidRDefault="00347DCF" w14:paraId="01C3165B" w14:textId="77777777">
            <w:pPr>
              <w:framePr w:hSpace="180" w:wrap="around" w:hAnchor="page" w:vAnchor="text" w:x="539" w:y="1"/>
              <w:spacing w:before="63"/>
              <w:suppressOverlap/>
              <w:rPr>
                <w:rFonts w:ascii="Garamond" w:hAnsi="Garamond" w:eastAsia="Arial" w:cs="Arial"/>
                <w:sz w:val="16"/>
              </w:rPr>
            </w:pPr>
            <w:r w:rsidRPr="00ED1817">
              <w:rPr>
                <w:rFonts w:ascii="Garamond" w:hAnsi="Garamond" w:eastAsia="Arial" w:cs="Arial"/>
                <w:sz w:val="16"/>
              </w:rPr>
              <w:t>For</w:t>
            </w:r>
            <w:r w:rsidRPr="00ED1817">
              <w:rPr>
                <w:rFonts w:ascii="Garamond" w:hAnsi="Garamond" w:eastAsia="Arial" w:cs="Arial"/>
                <w:spacing w:val="-10"/>
                <w:sz w:val="16"/>
              </w:rPr>
              <w:t xml:space="preserve"> </w:t>
            </w:r>
            <w:r w:rsidRPr="00ED1817">
              <w:rPr>
                <w:rFonts w:ascii="Garamond" w:hAnsi="Garamond" w:eastAsia="Arial" w:cs="Arial"/>
                <w:sz w:val="16"/>
              </w:rPr>
              <w:t>Underground</w:t>
            </w:r>
            <w:r w:rsidRPr="00ED1817">
              <w:rPr>
                <w:rFonts w:ascii="Garamond" w:hAnsi="Garamond" w:eastAsia="Arial" w:cs="Arial"/>
                <w:spacing w:val="-7"/>
                <w:sz w:val="16"/>
              </w:rPr>
              <w:t xml:space="preserve"> </w:t>
            </w:r>
            <w:r w:rsidRPr="00ED1817">
              <w:rPr>
                <w:rFonts w:ascii="Garamond" w:hAnsi="Garamond" w:eastAsia="Arial" w:cs="Arial"/>
                <w:spacing w:val="-2"/>
                <w:sz w:val="16"/>
              </w:rPr>
              <w:t>Portions:</w:t>
            </w:r>
          </w:p>
          <w:p w:rsidRPr="00ED1817" w:rsidR="00347DCF" w:rsidP="00BB3AE2" w:rsidRDefault="00347DCF" w14:paraId="343D6073" w14:textId="77777777">
            <w:pPr>
              <w:framePr w:hSpace="180" w:wrap="around" w:hAnchor="page" w:vAnchor="text" w:x="539" w:y="1"/>
              <w:widowControl w:val="0"/>
              <w:numPr>
                <w:ilvl w:val="0"/>
                <w:numId w:val="56"/>
              </w:numPr>
              <w:tabs>
                <w:tab w:val="left" w:pos="279"/>
                <w:tab w:val="left" w:pos="281"/>
              </w:tabs>
              <w:autoSpaceDE w:val="0"/>
              <w:autoSpaceDN w:val="0"/>
              <w:spacing w:before="56" w:after="0" w:line="247" w:lineRule="auto"/>
              <w:ind w:left="281" w:right="188"/>
              <w:suppressOverlap/>
              <w:rPr>
                <w:rFonts w:ascii="Garamond" w:hAnsi="Garamond" w:eastAsia="Arial" w:cs="Arial"/>
                <w:sz w:val="16"/>
              </w:rPr>
            </w:pPr>
            <w:r w:rsidRPr="00ED1817">
              <w:rPr>
                <w:rFonts w:ascii="Garamond" w:hAnsi="Garamond" w:eastAsia="Arial" w:cs="Arial"/>
                <w:sz w:val="16"/>
              </w:rPr>
              <w:t>Resource avoidance (including</w:t>
            </w:r>
            <w:r w:rsidRPr="00ED1817">
              <w:rPr>
                <w:rFonts w:ascii="Garamond" w:hAnsi="Garamond" w:eastAsia="Arial" w:cs="Arial"/>
                <w:spacing w:val="-12"/>
                <w:sz w:val="16"/>
              </w:rPr>
              <w:t xml:space="preserve"> </w:t>
            </w:r>
            <w:r w:rsidRPr="00ED1817">
              <w:rPr>
                <w:rFonts w:ascii="Garamond" w:hAnsi="Garamond" w:eastAsia="Arial" w:cs="Arial"/>
                <w:sz w:val="16"/>
              </w:rPr>
              <w:t>30-meter</w:t>
            </w:r>
            <w:r w:rsidRPr="00ED1817">
              <w:rPr>
                <w:rFonts w:ascii="Garamond" w:hAnsi="Garamond" w:eastAsia="Arial" w:cs="Arial"/>
                <w:spacing w:val="-11"/>
                <w:sz w:val="16"/>
              </w:rPr>
              <w:t xml:space="preserve"> </w:t>
            </w:r>
            <w:r w:rsidRPr="00ED1817">
              <w:rPr>
                <w:rFonts w:ascii="Garamond" w:hAnsi="Garamond" w:eastAsia="Arial" w:cs="Arial"/>
                <w:sz w:val="16"/>
              </w:rPr>
              <w:t>buffer) where feasible</w:t>
            </w:r>
          </w:p>
          <w:p w:rsidRPr="00ED1817" w:rsidR="00347DCF" w:rsidP="00BB3AE2" w:rsidRDefault="00347DCF" w14:paraId="31A9E8E2" w14:textId="77777777">
            <w:pPr>
              <w:framePr w:hSpace="180" w:wrap="around" w:hAnchor="page" w:vAnchor="text" w:x="539" w:y="1"/>
              <w:widowControl w:val="0"/>
              <w:numPr>
                <w:ilvl w:val="0"/>
                <w:numId w:val="56"/>
              </w:numPr>
              <w:tabs>
                <w:tab w:val="left" w:pos="279"/>
                <w:tab w:val="left" w:pos="281"/>
              </w:tabs>
              <w:autoSpaceDE w:val="0"/>
              <w:autoSpaceDN w:val="0"/>
              <w:spacing w:before="49" w:after="0" w:line="244" w:lineRule="auto"/>
              <w:ind w:left="281" w:right="100"/>
              <w:suppressOverlap/>
              <w:rPr>
                <w:rFonts w:ascii="Garamond" w:hAnsi="Garamond" w:eastAsia="Arial" w:cs="Arial"/>
                <w:sz w:val="16"/>
              </w:rPr>
            </w:pPr>
            <w:r w:rsidRPr="00ED1817">
              <w:rPr>
                <w:rFonts w:ascii="Garamond" w:hAnsi="Garamond" w:eastAsia="Arial" w:cs="Arial"/>
                <w:sz w:val="16"/>
              </w:rPr>
              <w:t>Limit</w:t>
            </w:r>
            <w:r w:rsidRPr="00ED1817">
              <w:rPr>
                <w:rFonts w:ascii="Garamond" w:hAnsi="Garamond" w:eastAsia="Arial" w:cs="Arial"/>
                <w:spacing w:val="-10"/>
                <w:sz w:val="16"/>
              </w:rPr>
              <w:t xml:space="preserve"> </w:t>
            </w:r>
            <w:r w:rsidRPr="00ED1817">
              <w:rPr>
                <w:rFonts w:ascii="Garamond" w:hAnsi="Garamond" w:eastAsia="Arial" w:cs="Arial"/>
                <w:sz w:val="16"/>
              </w:rPr>
              <w:t>work</w:t>
            </w:r>
            <w:r w:rsidRPr="00ED1817">
              <w:rPr>
                <w:rFonts w:ascii="Garamond" w:hAnsi="Garamond" w:eastAsia="Arial" w:cs="Arial"/>
                <w:spacing w:val="-9"/>
                <w:sz w:val="16"/>
              </w:rPr>
              <w:t xml:space="preserve"> </w:t>
            </w:r>
            <w:r w:rsidRPr="00ED1817">
              <w:rPr>
                <w:rFonts w:ascii="Garamond" w:hAnsi="Garamond" w:eastAsia="Arial" w:cs="Arial"/>
                <w:sz w:val="16"/>
              </w:rPr>
              <w:t>to</w:t>
            </w:r>
            <w:r w:rsidRPr="00ED1817">
              <w:rPr>
                <w:rFonts w:ascii="Garamond" w:hAnsi="Garamond" w:eastAsia="Arial" w:cs="Arial"/>
                <w:spacing w:val="-10"/>
                <w:sz w:val="16"/>
              </w:rPr>
              <w:t xml:space="preserve"> </w:t>
            </w:r>
            <w:r w:rsidRPr="00ED1817">
              <w:rPr>
                <w:rFonts w:ascii="Garamond" w:hAnsi="Garamond" w:eastAsia="Arial" w:cs="Arial"/>
                <w:sz w:val="16"/>
              </w:rPr>
              <w:t>existing</w:t>
            </w:r>
            <w:r w:rsidRPr="00ED1817">
              <w:rPr>
                <w:rFonts w:ascii="Garamond" w:hAnsi="Garamond" w:eastAsia="Arial" w:cs="Arial"/>
                <w:spacing w:val="-10"/>
                <w:sz w:val="16"/>
              </w:rPr>
              <w:t xml:space="preserve"> </w:t>
            </w:r>
            <w:r w:rsidRPr="00ED1817">
              <w:rPr>
                <w:rFonts w:ascii="Garamond" w:hAnsi="Garamond" w:eastAsia="Arial" w:cs="Arial"/>
                <w:sz w:val="16"/>
              </w:rPr>
              <w:t>paved surfaces where feasible</w:t>
            </w:r>
          </w:p>
          <w:p w:rsidRPr="00ED1817" w:rsidR="00347DCF" w:rsidP="00BB3AE2" w:rsidRDefault="00347DCF" w14:paraId="5E57ED0F" w14:textId="77777777">
            <w:pPr>
              <w:framePr w:hSpace="180" w:wrap="around" w:hAnchor="page" w:vAnchor="text" w:x="539" w:y="1"/>
              <w:widowControl w:val="0"/>
              <w:numPr>
                <w:ilvl w:val="0"/>
                <w:numId w:val="56"/>
              </w:numPr>
              <w:tabs>
                <w:tab w:val="left" w:pos="279"/>
                <w:tab w:val="left" w:pos="281"/>
              </w:tabs>
              <w:autoSpaceDE w:val="0"/>
              <w:autoSpaceDN w:val="0"/>
              <w:spacing w:before="51" w:after="0" w:line="247" w:lineRule="auto"/>
              <w:ind w:left="281" w:right="152"/>
              <w:suppressOverlap/>
              <w:rPr>
                <w:rFonts w:ascii="Garamond" w:hAnsi="Garamond" w:eastAsia="Arial" w:cs="Arial"/>
                <w:sz w:val="16"/>
              </w:rPr>
            </w:pPr>
            <w:r w:rsidRPr="00ED1817">
              <w:rPr>
                <w:rFonts w:ascii="Garamond" w:hAnsi="Garamond" w:eastAsia="Arial" w:cs="Arial"/>
                <w:sz w:val="16"/>
              </w:rPr>
              <w:t>Pre-construction</w:t>
            </w:r>
            <w:r w:rsidRPr="00ED1817">
              <w:rPr>
                <w:rFonts w:ascii="Garamond" w:hAnsi="Garamond" w:eastAsia="Arial" w:cs="Arial"/>
                <w:spacing w:val="-12"/>
                <w:sz w:val="16"/>
              </w:rPr>
              <w:t xml:space="preserve"> </w:t>
            </w:r>
            <w:r w:rsidRPr="00ED1817">
              <w:rPr>
                <w:rFonts w:ascii="Garamond" w:hAnsi="Garamond" w:eastAsia="Arial" w:cs="Arial"/>
                <w:sz w:val="16"/>
              </w:rPr>
              <w:t>survey</w:t>
            </w:r>
            <w:r w:rsidRPr="00ED1817">
              <w:rPr>
                <w:rFonts w:ascii="Garamond" w:hAnsi="Garamond" w:eastAsia="Arial" w:cs="Arial"/>
                <w:spacing w:val="-11"/>
                <w:sz w:val="16"/>
              </w:rPr>
              <w:t xml:space="preserve"> </w:t>
            </w:r>
            <w:r w:rsidRPr="00ED1817">
              <w:rPr>
                <w:rFonts w:ascii="Garamond" w:hAnsi="Garamond" w:eastAsia="Arial" w:cs="Arial"/>
                <w:sz w:val="16"/>
              </w:rPr>
              <w:t>for Project alignment on or near identified resource intersecting alignment</w:t>
            </w:r>
          </w:p>
          <w:p w:rsidRPr="00ED1817" w:rsidR="00347DCF" w:rsidP="00BB3AE2" w:rsidRDefault="00347DCF" w14:paraId="6E2E32CF" w14:textId="77777777">
            <w:pPr>
              <w:framePr w:hSpace="180" w:wrap="around" w:hAnchor="page" w:vAnchor="text" w:x="539" w:y="1"/>
              <w:widowControl w:val="0"/>
              <w:numPr>
                <w:ilvl w:val="0"/>
                <w:numId w:val="56"/>
              </w:numPr>
              <w:tabs>
                <w:tab w:val="left" w:pos="281"/>
              </w:tabs>
              <w:autoSpaceDE w:val="0"/>
              <w:autoSpaceDN w:val="0"/>
              <w:spacing w:before="51" w:after="0" w:line="240" w:lineRule="auto"/>
              <w:ind w:left="281" w:hanging="215"/>
              <w:suppressOverlap/>
              <w:rPr>
                <w:rFonts w:ascii="Garamond" w:hAnsi="Garamond" w:eastAsia="Arial" w:cs="Arial"/>
                <w:sz w:val="16"/>
              </w:rPr>
            </w:pPr>
            <w:r w:rsidRPr="00ED1817">
              <w:rPr>
                <w:rFonts w:ascii="Garamond" w:hAnsi="Garamond" w:eastAsia="Arial" w:cs="Arial"/>
                <w:spacing w:val="-2"/>
                <w:sz w:val="16"/>
              </w:rPr>
              <w:t>Potential</w:t>
            </w:r>
            <w:r w:rsidRPr="00ED1817">
              <w:rPr>
                <w:rFonts w:ascii="Garamond" w:hAnsi="Garamond" w:eastAsia="Arial" w:cs="Arial"/>
                <w:spacing w:val="5"/>
                <w:sz w:val="16"/>
              </w:rPr>
              <w:t xml:space="preserve"> </w:t>
            </w:r>
            <w:r w:rsidRPr="00ED1817">
              <w:rPr>
                <w:rFonts w:ascii="Garamond" w:hAnsi="Garamond" w:eastAsia="Arial" w:cs="Arial"/>
                <w:spacing w:val="-2"/>
                <w:sz w:val="16"/>
              </w:rPr>
              <w:t>monitoring</w:t>
            </w:r>
          </w:p>
          <w:p w:rsidRPr="00ED1817" w:rsidR="00347DCF" w:rsidP="00BB3AE2" w:rsidRDefault="00347DCF" w14:paraId="7D6031A5" w14:textId="77777777">
            <w:pPr>
              <w:framePr w:hSpace="180" w:wrap="around" w:hAnchor="page" w:vAnchor="text" w:x="539" w:y="1"/>
              <w:widowControl w:val="0"/>
              <w:numPr>
                <w:ilvl w:val="0"/>
                <w:numId w:val="56"/>
              </w:numPr>
              <w:tabs>
                <w:tab w:val="left" w:pos="281"/>
              </w:tabs>
              <w:autoSpaceDE w:val="0"/>
              <w:autoSpaceDN w:val="0"/>
              <w:spacing w:before="53" w:after="0" w:line="240" w:lineRule="auto"/>
              <w:ind w:left="281" w:hanging="215"/>
              <w:suppressOverlap/>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9"/>
                <w:sz w:val="16"/>
              </w:rPr>
              <w:t xml:space="preserve"> </w:t>
            </w:r>
            <w:r w:rsidRPr="00ED1817">
              <w:rPr>
                <w:rFonts w:ascii="Garamond" w:hAnsi="Garamond" w:eastAsia="Arial" w:cs="Arial"/>
                <w:sz w:val="16"/>
              </w:rPr>
              <w:t>WEAP</w:t>
            </w:r>
            <w:r w:rsidRPr="00ED1817">
              <w:rPr>
                <w:rFonts w:ascii="Garamond" w:hAnsi="Garamond" w:eastAsia="Arial" w:cs="Arial"/>
                <w:spacing w:val="-8"/>
                <w:sz w:val="16"/>
              </w:rPr>
              <w:t xml:space="preserve"> </w:t>
            </w:r>
            <w:r w:rsidRPr="00ED1817">
              <w:rPr>
                <w:rFonts w:ascii="Garamond" w:hAnsi="Garamond" w:eastAsia="Arial" w:cs="Arial"/>
                <w:spacing w:val="-2"/>
                <w:sz w:val="16"/>
              </w:rPr>
              <w:t>training</w:t>
            </w:r>
          </w:p>
          <w:p w:rsidRPr="00ED1817" w:rsidR="00347DCF" w:rsidP="00BB3AE2" w:rsidRDefault="00347DCF" w14:paraId="6E5D9048" w14:textId="77777777">
            <w:pPr>
              <w:framePr w:hSpace="180" w:wrap="around" w:hAnchor="page" w:vAnchor="text" w:x="539" w:y="1"/>
              <w:widowControl w:val="0"/>
              <w:numPr>
                <w:ilvl w:val="0"/>
                <w:numId w:val="56"/>
              </w:numPr>
              <w:tabs>
                <w:tab w:val="left" w:pos="280"/>
                <w:tab w:val="left" w:pos="282"/>
              </w:tabs>
              <w:autoSpaceDE w:val="0"/>
              <w:autoSpaceDN w:val="0"/>
              <w:spacing w:before="54" w:after="0" w:line="247" w:lineRule="auto"/>
              <w:ind w:left="282" w:right="284"/>
              <w:suppressOverlap/>
              <w:rPr>
                <w:rFonts w:ascii="Garamond" w:hAnsi="Garamond" w:eastAsia="Arial" w:cs="Arial"/>
                <w:sz w:val="16"/>
              </w:rPr>
            </w:pPr>
            <w:r w:rsidRPr="00ED1817">
              <w:rPr>
                <w:rFonts w:ascii="Garamond" w:hAnsi="Garamond" w:eastAsia="Arial" w:cs="Arial"/>
                <w:sz w:val="16"/>
              </w:rPr>
              <w:t>Potential involvement of designated</w:t>
            </w:r>
            <w:r w:rsidRPr="00ED1817">
              <w:rPr>
                <w:rFonts w:ascii="Garamond" w:hAnsi="Garamond" w:eastAsia="Arial" w:cs="Arial"/>
                <w:spacing w:val="-12"/>
                <w:sz w:val="16"/>
              </w:rPr>
              <w:t xml:space="preserve"> </w:t>
            </w:r>
            <w:r w:rsidRPr="00ED1817">
              <w:rPr>
                <w:rFonts w:ascii="Garamond" w:hAnsi="Garamond" w:eastAsia="Arial" w:cs="Arial"/>
                <w:sz w:val="16"/>
              </w:rPr>
              <w:t>archaeologist</w:t>
            </w:r>
          </w:p>
          <w:p w:rsidRPr="00ED1817" w:rsidR="00347DCF" w:rsidP="00BB3AE2" w:rsidRDefault="00347DCF" w14:paraId="1675186A" w14:textId="77777777">
            <w:pPr>
              <w:framePr w:hSpace="180" w:wrap="around" w:hAnchor="page" w:vAnchor="text" w:x="539" w:y="1"/>
              <w:widowControl w:val="0"/>
              <w:numPr>
                <w:ilvl w:val="0"/>
                <w:numId w:val="56"/>
              </w:numPr>
              <w:tabs>
                <w:tab w:val="left" w:pos="280"/>
                <w:tab w:val="left" w:pos="282"/>
              </w:tabs>
              <w:autoSpaceDE w:val="0"/>
              <w:autoSpaceDN w:val="0"/>
              <w:spacing w:before="49" w:after="0" w:line="244" w:lineRule="auto"/>
              <w:ind w:left="282" w:right="410"/>
              <w:suppressOverlap/>
              <w:rPr>
                <w:rFonts w:ascii="Garamond" w:hAnsi="Garamond" w:eastAsia="Arial" w:cs="Arial"/>
                <w:sz w:val="16"/>
              </w:rPr>
            </w:pPr>
            <w:r w:rsidRPr="00ED1817">
              <w:rPr>
                <w:rFonts w:ascii="Garamond" w:hAnsi="Garamond" w:eastAsia="Arial" w:cs="Arial"/>
                <w:sz w:val="16"/>
              </w:rPr>
              <w:t>Protocol</w:t>
            </w:r>
            <w:r w:rsidRPr="00ED1817">
              <w:rPr>
                <w:rFonts w:ascii="Garamond" w:hAnsi="Garamond" w:eastAsia="Arial" w:cs="Arial"/>
                <w:spacing w:val="-12"/>
                <w:sz w:val="16"/>
              </w:rPr>
              <w:t xml:space="preserve"> </w:t>
            </w:r>
            <w:r w:rsidRPr="00ED1817">
              <w:rPr>
                <w:rFonts w:ascii="Garamond" w:hAnsi="Garamond" w:eastAsia="Arial" w:cs="Arial"/>
                <w:sz w:val="16"/>
              </w:rPr>
              <w:t>for</w:t>
            </w:r>
            <w:r w:rsidRPr="00ED1817">
              <w:rPr>
                <w:rFonts w:ascii="Garamond" w:hAnsi="Garamond" w:eastAsia="Arial" w:cs="Arial"/>
                <w:spacing w:val="-11"/>
                <w:sz w:val="16"/>
              </w:rPr>
              <w:t xml:space="preserve"> </w:t>
            </w:r>
            <w:r w:rsidRPr="00ED1817">
              <w:rPr>
                <w:rFonts w:ascii="Garamond" w:hAnsi="Garamond" w:eastAsia="Arial" w:cs="Arial"/>
                <w:sz w:val="16"/>
              </w:rPr>
              <w:t>inadvertent discovery of resource</w:t>
            </w:r>
          </w:p>
          <w:p w:rsidRPr="00ED1817" w:rsidR="00347DCF" w:rsidP="00BB3AE2" w:rsidRDefault="00347DCF" w14:paraId="25365088" w14:textId="77777777">
            <w:pPr>
              <w:framePr w:hSpace="180" w:wrap="around" w:hAnchor="page" w:vAnchor="text" w:x="539" w:y="1"/>
              <w:widowControl w:val="0"/>
              <w:numPr>
                <w:ilvl w:val="0"/>
                <w:numId w:val="56"/>
              </w:numPr>
              <w:tabs>
                <w:tab w:val="left" w:pos="281"/>
              </w:tabs>
              <w:autoSpaceDE w:val="0"/>
              <w:autoSpaceDN w:val="0"/>
              <w:spacing w:before="52" w:after="0" w:line="240" w:lineRule="auto"/>
              <w:ind w:left="281" w:hanging="215"/>
              <w:suppressOverlap/>
              <w:rPr>
                <w:rFonts w:ascii="Garamond" w:hAnsi="Garamond" w:eastAsia="Arial" w:cs="Arial"/>
                <w:sz w:val="16"/>
              </w:rPr>
            </w:pPr>
            <w:r w:rsidRPr="00ED1817">
              <w:rPr>
                <w:rFonts w:ascii="Garamond" w:hAnsi="Garamond" w:eastAsia="Arial" w:cs="Arial"/>
                <w:spacing w:val="-2"/>
                <w:sz w:val="16"/>
              </w:rPr>
              <w:t>Tribal</w:t>
            </w:r>
            <w:r w:rsidRPr="00ED1817">
              <w:rPr>
                <w:rFonts w:ascii="Garamond" w:hAnsi="Garamond" w:eastAsia="Arial" w:cs="Arial"/>
                <w:spacing w:val="7"/>
                <w:sz w:val="16"/>
              </w:rPr>
              <w:t xml:space="preserve"> </w:t>
            </w:r>
            <w:r w:rsidRPr="00ED1817">
              <w:rPr>
                <w:rFonts w:ascii="Garamond" w:hAnsi="Garamond" w:eastAsia="Arial" w:cs="Arial"/>
                <w:spacing w:val="-2"/>
                <w:sz w:val="16"/>
              </w:rPr>
              <w:t>consultation</w:t>
            </w:r>
            <w:r w:rsidRPr="00ED1817">
              <w:rPr>
                <w:rFonts w:ascii="Garamond" w:hAnsi="Garamond" w:eastAsia="Arial" w:cs="Arial"/>
                <w:spacing w:val="6"/>
                <w:sz w:val="16"/>
              </w:rPr>
              <w:t xml:space="preserve"> </w:t>
            </w:r>
            <w:r w:rsidRPr="00ED1817">
              <w:rPr>
                <w:rFonts w:ascii="Garamond" w:hAnsi="Garamond" w:eastAsia="Arial" w:cs="Arial"/>
                <w:spacing w:val="-2"/>
                <w:sz w:val="16"/>
              </w:rPr>
              <w:t>letter(s)</w:t>
            </w:r>
          </w:p>
          <w:p w:rsidRPr="00ED1817" w:rsidR="00347DCF" w:rsidP="00BB3AE2" w:rsidRDefault="00347DCF" w14:paraId="2FBC49D3" w14:textId="77777777">
            <w:pPr>
              <w:framePr w:hSpace="180" w:wrap="around" w:hAnchor="page" w:vAnchor="text" w:x="539" w:y="1"/>
              <w:widowControl w:val="0"/>
              <w:numPr>
                <w:ilvl w:val="0"/>
                <w:numId w:val="56"/>
              </w:numPr>
              <w:tabs>
                <w:tab w:val="left" w:pos="281"/>
              </w:tabs>
              <w:autoSpaceDE w:val="0"/>
              <w:autoSpaceDN w:val="0"/>
              <w:spacing w:before="54" w:after="0" w:line="240" w:lineRule="auto"/>
              <w:ind w:left="281" w:hanging="215"/>
              <w:suppressOverlap/>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10"/>
                <w:sz w:val="16"/>
              </w:rPr>
              <w:t xml:space="preserve"> </w:t>
            </w:r>
            <w:r w:rsidRPr="00ED1817">
              <w:rPr>
                <w:rFonts w:ascii="Garamond" w:hAnsi="Garamond" w:eastAsia="Arial" w:cs="Arial"/>
                <w:sz w:val="16"/>
              </w:rPr>
              <w:t>tribal</w:t>
            </w:r>
            <w:r w:rsidRPr="00ED1817">
              <w:rPr>
                <w:rFonts w:ascii="Garamond" w:hAnsi="Garamond" w:eastAsia="Arial" w:cs="Arial"/>
                <w:spacing w:val="-9"/>
                <w:sz w:val="16"/>
              </w:rPr>
              <w:t xml:space="preserve"> </w:t>
            </w:r>
            <w:r w:rsidRPr="00ED1817">
              <w:rPr>
                <w:rFonts w:ascii="Garamond" w:hAnsi="Garamond" w:eastAsia="Arial" w:cs="Arial"/>
                <w:spacing w:val="-2"/>
                <w:sz w:val="16"/>
              </w:rPr>
              <w:t>consultation</w:t>
            </w:r>
          </w:p>
          <w:p w:rsidRPr="00ED1817" w:rsidR="00347DCF" w:rsidP="00BB3AE2" w:rsidRDefault="00347DCF" w14:paraId="6568E404" w14:textId="77777777">
            <w:pPr>
              <w:framePr w:hSpace="180" w:wrap="around" w:hAnchor="page" w:vAnchor="text" w:x="539" w:y="1"/>
              <w:widowControl w:val="0"/>
              <w:numPr>
                <w:ilvl w:val="0"/>
                <w:numId w:val="56"/>
              </w:numPr>
              <w:tabs>
                <w:tab w:val="left" w:pos="281"/>
              </w:tabs>
              <w:autoSpaceDE w:val="0"/>
              <w:autoSpaceDN w:val="0"/>
              <w:spacing w:before="54" w:after="0" w:line="240" w:lineRule="auto"/>
              <w:ind w:left="281" w:hanging="215"/>
              <w:suppressOverlap/>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10"/>
                <w:sz w:val="16"/>
              </w:rPr>
              <w:t xml:space="preserve"> </w:t>
            </w:r>
            <w:r w:rsidRPr="00ED1817">
              <w:rPr>
                <w:rFonts w:ascii="Garamond" w:hAnsi="Garamond" w:eastAsia="Arial" w:cs="Arial"/>
                <w:sz w:val="16"/>
              </w:rPr>
              <w:t>tribal</w:t>
            </w:r>
            <w:r w:rsidRPr="00ED1817">
              <w:rPr>
                <w:rFonts w:ascii="Garamond" w:hAnsi="Garamond" w:eastAsia="Arial" w:cs="Arial"/>
                <w:spacing w:val="-9"/>
                <w:sz w:val="16"/>
              </w:rPr>
              <w:t xml:space="preserve"> </w:t>
            </w:r>
            <w:r w:rsidRPr="00ED1817">
              <w:rPr>
                <w:rFonts w:ascii="Garamond" w:hAnsi="Garamond" w:eastAsia="Arial" w:cs="Arial"/>
                <w:spacing w:val="-2"/>
                <w:sz w:val="16"/>
              </w:rPr>
              <w:t>monitoring</w:t>
            </w:r>
          </w:p>
          <w:p w:rsidRPr="00ED1817" w:rsidR="00347DCF" w:rsidP="00BB3AE2" w:rsidRDefault="00347DCF" w14:paraId="0400486C" w14:textId="77777777">
            <w:pPr>
              <w:framePr w:hSpace="180" w:wrap="around" w:hAnchor="page" w:vAnchor="text" w:x="539" w:y="1"/>
              <w:widowControl w:val="0"/>
              <w:numPr>
                <w:ilvl w:val="0"/>
                <w:numId w:val="56"/>
              </w:numPr>
              <w:tabs>
                <w:tab w:val="left" w:pos="274"/>
                <w:tab w:val="left" w:pos="276"/>
              </w:tabs>
              <w:autoSpaceDE w:val="0"/>
              <w:autoSpaceDN w:val="0"/>
              <w:spacing w:before="55" w:after="0" w:line="244" w:lineRule="auto"/>
              <w:ind w:left="276" w:right="70"/>
              <w:suppressOverlap/>
              <w:rPr>
                <w:rFonts w:ascii="Garamond" w:hAnsi="Garamond" w:eastAsia="Arial" w:cs="Arial"/>
                <w:sz w:val="16"/>
              </w:rPr>
            </w:pPr>
            <w:r w:rsidRPr="00ED1817">
              <w:rPr>
                <w:rFonts w:ascii="Garamond" w:hAnsi="Garamond" w:eastAsia="Arial" w:cs="Arial"/>
                <w:sz w:val="16"/>
              </w:rPr>
              <w:t>Protocol for Inadvertent discovery</w:t>
            </w:r>
            <w:r w:rsidRPr="00ED1817">
              <w:rPr>
                <w:rFonts w:ascii="Garamond" w:hAnsi="Garamond" w:eastAsia="Arial" w:cs="Arial"/>
                <w:spacing w:val="-12"/>
                <w:sz w:val="16"/>
              </w:rPr>
              <w:t xml:space="preserve"> </w:t>
            </w:r>
            <w:r w:rsidRPr="00ED1817">
              <w:rPr>
                <w:rFonts w:ascii="Garamond" w:hAnsi="Garamond" w:eastAsia="Arial" w:cs="Arial"/>
                <w:sz w:val="16"/>
              </w:rPr>
              <w:t>of</w:t>
            </w:r>
            <w:r w:rsidRPr="00ED1817">
              <w:rPr>
                <w:rFonts w:ascii="Garamond" w:hAnsi="Garamond" w:eastAsia="Arial" w:cs="Arial"/>
                <w:spacing w:val="-11"/>
                <w:sz w:val="16"/>
              </w:rPr>
              <w:t xml:space="preserve"> </w:t>
            </w:r>
            <w:r w:rsidRPr="00ED1817">
              <w:rPr>
                <w:rFonts w:ascii="Garamond" w:hAnsi="Garamond" w:eastAsia="Arial" w:cs="Arial"/>
                <w:sz w:val="16"/>
              </w:rPr>
              <w:t>human</w:t>
            </w:r>
            <w:r w:rsidRPr="00ED1817">
              <w:rPr>
                <w:rFonts w:ascii="Garamond" w:hAnsi="Garamond" w:eastAsia="Arial" w:cs="Arial"/>
                <w:spacing w:val="-11"/>
                <w:sz w:val="16"/>
              </w:rPr>
              <w:t xml:space="preserve"> </w:t>
            </w:r>
            <w:r w:rsidRPr="00ED1817">
              <w:rPr>
                <w:rFonts w:ascii="Garamond" w:hAnsi="Garamond" w:eastAsia="Arial" w:cs="Arial"/>
                <w:sz w:val="16"/>
              </w:rPr>
              <w:t>remains</w:t>
            </w:r>
          </w:p>
          <w:p w:rsidRPr="00ED1817" w:rsidR="00347DCF" w:rsidP="00BB3AE2" w:rsidRDefault="00347DCF" w14:paraId="19E6F7FB" w14:textId="77777777">
            <w:pPr>
              <w:framePr w:hSpace="180" w:wrap="around" w:hAnchor="page" w:vAnchor="text" w:x="539" w:y="1"/>
              <w:widowControl w:val="0"/>
              <w:numPr>
                <w:ilvl w:val="0"/>
                <w:numId w:val="56"/>
              </w:numPr>
              <w:tabs>
                <w:tab w:val="left" w:pos="275"/>
              </w:tabs>
              <w:autoSpaceDE w:val="0"/>
              <w:autoSpaceDN w:val="0"/>
              <w:spacing w:before="52" w:after="0" w:line="240" w:lineRule="auto"/>
              <w:ind w:left="275" w:hanging="215"/>
              <w:suppressOverlap/>
              <w:rPr>
                <w:rFonts w:ascii="Garamond" w:hAnsi="Garamond" w:eastAsia="Arial" w:cs="Arial"/>
                <w:sz w:val="16"/>
              </w:rPr>
            </w:pPr>
            <w:r w:rsidRPr="00ED1817">
              <w:rPr>
                <w:rFonts w:ascii="Garamond" w:hAnsi="Garamond" w:eastAsia="Arial" w:cs="Arial"/>
                <w:sz w:val="16"/>
              </w:rPr>
              <w:t>Potential</w:t>
            </w:r>
            <w:r w:rsidRPr="00ED1817">
              <w:rPr>
                <w:rFonts w:ascii="Garamond" w:hAnsi="Garamond" w:eastAsia="Arial" w:cs="Arial"/>
                <w:spacing w:val="-8"/>
                <w:sz w:val="16"/>
              </w:rPr>
              <w:t xml:space="preserve"> </w:t>
            </w:r>
            <w:r w:rsidRPr="00ED1817">
              <w:rPr>
                <w:rFonts w:ascii="Garamond" w:hAnsi="Garamond" w:eastAsia="Arial" w:cs="Arial"/>
                <w:sz w:val="16"/>
              </w:rPr>
              <w:t>reporting</w:t>
            </w:r>
            <w:r w:rsidRPr="00ED1817">
              <w:rPr>
                <w:rFonts w:ascii="Garamond" w:hAnsi="Garamond" w:eastAsia="Arial" w:cs="Arial"/>
                <w:spacing w:val="-9"/>
                <w:sz w:val="16"/>
              </w:rPr>
              <w:t xml:space="preserve"> </w:t>
            </w:r>
            <w:r w:rsidRPr="00ED1817">
              <w:rPr>
                <w:rFonts w:ascii="Garamond" w:hAnsi="Garamond" w:eastAsia="Arial" w:cs="Arial"/>
                <w:sz w:val="16"/>
              </w:rPr>
              <w:t>to</w:t>
            </w:r>
            <w:r w:rsidRPr="00ED1817">
              <w:rPr>
                <w:rFonts w:ascii="Garamond" w:hAnsi="Garamond" w:eastAsia="Arial" w:cs="Arial"/>
                <w:spacing w:val="-8"/>
                <w:sz w:val="16"/>
              </w:rPr>
              <w:t xml:space="preserve"> </w:t>
            </w:r>
            <w:r w:rsidRPr="00ED1817">
              <w:rPr>
                <w:rFonts w:ascii="Garamond" w:hAnsi="Garamond" w:eastAsia="Arial" w:cs="Arial"/>
                <w:spacing w:val="-4"/>
                <w:sz w:val="16"/>
              </w:rPr>
              <w:t>CPUC</w:t>
            </w:r>
          </w:p>
        </w:tc>
      </w:tr>
    </w:tbl>
    <w:p w:rsidRPr="00ED1817" w:rsidR="00347DCF" w:rsidRDefault="0028636C" w14:paraId="1A2AEB1C" w14:textId="3E3B18A8">
      <w:pPr>
        <w:spacing w:before="62" w:after="2" w:line="328" w:lineRule="auto"/>
        <w:ind w:right="5300"/>
        <w:rPr>
          <w:rFonts w:ascii="Garamond" w:hAnsi="Garamond" w:eastAsia="Arial" w:cs="Arial"/>
          <w:sz w:val="14"/>
        </w:rPr>
      </w:pPr>
      <w:r>
        <w:rPr>
          <w:rFonts w:ascii="Garamond" w:hAnsi="Garamond" w:eastAsia="Arial" w:cs="Arial"/>
          <w:sz w:val="14"/>
        </w:rPr>
        <w:br w:type="textWrapping" w:clear="all"/>
      </w:r>
      <w:r w:rsidRPr="00ED1817" w:rsidR="00347DCF">
        <w:rPr>
          <w:rFonts w:ascii="Garamond" w:hAnsi="Garamond" w:eastAsia="Arial" w:cs="Arial"/>
          <w:sz w:val="14"/>
        </w:rPr>
        <w:t>SOURCE:</w:t>
      </w:r>
      <w:r w:rsidRPr="00ED1817" w:rsidR="00347DCF">
        <w:rPr>
          <w:rFonts w:ascii="Garamond" w:hAnsi="Garamond" w:eastAsia="Arial" w:cs="Arial"/>
          <w:spacing w:val="-6"/>
          <w:sz w:val="14"/>
        </w:rPr>
        <w:t xml:space="preserve"> </w:t>
      </w:r>
      <w:r w:rsidRPr="00ED1817" w:rsidR="00347DCF">
        <w:rPr>
          <w:rFonts w:ascii="Garamond" w:hAnsi="Garamond" w:eastAsia="Arial" w:cs="Arial"/>
          <w:sz w:val="14"/>
        </w:rPr>
        <w:t>Data</w:t>
      </w:r>
      <w:r w:rsidRPr="00ED1817" w:rsidR="00347DCF">
        <w:rPr>
          <w:rFonts w:ascii="Garamond" w:hAnsi="Garamond" w:eastAsia="Arial" w:cs="Arial"/>
          <w:spacing w:val="-5"/>
          <w:sz w:val="14"/>
        </w:rPr>
        <w:t xml:space="preserve"> </w:t>
      </w:r>
      <w:r w:rsidRPr="00ED1817" w:rsidR="00347DCF">
        <w:rPr>
          <w:rFonts w:ascii="Garamond" w:hAnsi="Garamond" w:eastAsia="Arial" w:cs="Arial"/>
          <w:sz w:val="14"/>
        </w:rPr>
        <w:t>compiled</w:t>
      </w:r>
      <w:r w:rsidRPr="00ED1817" w:rsidR="00347DCF">
        <w:rPr>
          <w:rFonts w:ascii="Garamond" w:hAnsi="Garamond" w:eastAsia="Arial" w:cs="Arial"/>
          <w:spacing w:val="-5"/>
          <w:sz w:val="14"/>
        </w:rPr>
        <w:t xml:space="preserve"> </w:t>
      </w:r>
      <w:r w:rsidRPr="00ED1817" w:rsidR="00347DCF">
        <w:rPr>
          <w:rFonts w:ascii="Garamond" w:hAnsi="Garamond" w:eastAsia="Arial" w:cs="Arial"/>
          <w:sz w:val="14"/>
        </w:rPr>
        <w:t>by</w:t>
      </w:r>
      <w:r w:rsidRPr="00ED1817" w:rsidR="00347DCF">
        <w:rPr>
          <w:rFonts w:ascii="Garamond" w:hAnsi="Garamond" w:eastAsia="Arial" w:cs="Arial"/>
          <w:spacing w:val="-4"/>
          <w:sz w:val="14"/>
        </w:rPr>
        <w:t xml:space="preserve"> </w:t>
      </w:r>
      <w:r w:rsidRPr="00ED1817" w:rsidR="00347DCF">
        <w:rPr>
          <w:rFonts w:ascii="Garamond" w:hAnsi="Garamond" w:eastAsia="Arial" w:cs="Arial"/>
          <w:sz w:val="14"/>
        </w:rPr>
        <w:t>Environmental</w:t>
      </w:r>
      <w:r w:rsidRPr="00ED1817" w:rsidR="00347DCF">
        <w:rPr>
          <w:rFonts w:ascii="Garamond" w:hAnsi="Garamond" w:eastAsia="Arial" w:cs="Arial"/>
          <w:spacing w:val="-5"/>
          <w:sz w:val="14"/>
        </w:rPr>
        <w:t xml:space="preserve"> </w:t>
      </w:r>
      <w:r w:rsidRPr="00ED1817" w:rsidR="00347DCF">
        <w:rPr>
          <w:rFonts w:ascii="Garamond" w:hAnsi="Garamond" w:eastAsia="Arial" w:cs="Arial"/>
          <w:sz w:val="14"/>
        </w:rPr>
        <w:t>Science</w:t>
      </w:r>
      <w:r w:rsidRPr="00ED1817" w:rsidR="00347DCF">
        <w:rPr>
          <w:rFonts w:ascii="Garamond" w:hAnsi="Garamond" w:eastAsia="Arial" w:cs="Arial"/>
          <w:spacing w:val="-5"/>
          <w:sz w:val="14"/>
        </w:rPr>
        <w:t xml:space="preserve"> </w:t>
      </w:r>
      <w:r w:rsidRPr="00ED1817" w:rsidR="00347DCF">
        <w:rPr>
          <w:rFonts w:ascii="Garamond" w:hAnsi="Garamond" w:eastAsia="Arial" w:cs="Arial"/>
          <w:sz w:val="14"/>
        </w:rPr>
        <w:t>Associates</w:t>
      </w:r>
      <w:r w:rsidRPr="00ED1817" w:rsidR="00347DCF">
        <w:rPr>
          <w:rFonts w:ascii="Garamond" w:hAnsi="Garamond" w:eastAsia="Arial" w:cs="Arial"/>
          <w:spacing w:val="-4"/>
          <w:sz w:val="14"/>
        </w:rPr>
        <w:t xml:space="preserve"> </w:t>
      </w:r>
      <w:r w:rsidRPr="00ED1817" w:rsidR="00347DCF">
        <w:rPr>
          <w:rFonts w:ascii="Garamond" w:hAnsi="Garamond" w:eastAsia="Arial" w:cs="Arial"/>
          <w:sz w:val="14"/>
        </w:rPr>
        <w:t>in</w:t>
      </w:r>
      <w:r w:rsidRPr="00ED1817" w:rsidR="00347DCF">
        <w:rPr>
          <w:rFonts w:ascii="Garamond" w:hAnsi="Garamond" w:eastAsia="Arial" w:cs="Arial"/>
          <w:spacing w:val="-5"/>
          <w:sz w:val="14"/>
        </w:rPr>
        <w:t xml:space="preserve"> </w:t>
      </w:r>
      <w:r w:rsidRPr="00ED1817" w:rsidR="00347DCF">
        <w:rPr>
          <w:rFonts w:ascii="Garamond" w:hAnsi="Garamond" w:eastAsia="Arial" w:cs="Arial"/>
          <w:sz w:val="14"/>
        </w:rPr>
        <w:t>2025</w:t>
      </w:r>
      <w:r w:rsidRPr="00ED1817" w:rsidR="00347DCF">
        <w:rPr>
          <w:rFonts w:ascii="Garamond" w:hAnsi="Garamond" w:eastAsia="Arial" w:cs="Arial"/>
          <w:spacing w:val="40"/>
          <w:sz w:val="14"/>
        </w:rPr>
        <w:t xml:space="preserve"> </w:t>
      </w:r>
      <w:r w:rsidRPr="00ED1817" w:rsidR="00347DCF">
        <w:rPr>
          <w:rFonts w:ascii="Garamond" w:hAnsi="Garamond" w:eastAsia="Arial" w:cs="Arial"/>
          <w:sz w:val="14"/>
        </w:rPr>
        <w:t>NOTES: BMP = best management practice</w:t>
      </w:r>
    </w:p>
    <w:p w:rsidR="00D06BC1" w:rsidRDefault="00D06BC1" w14:paraId="297F4CB4" w14:textId="77777777">
      <w:pPr>
        <w:spacing w:line="273" w:lineRule="auto"/>
        <w:ind w:right="806"/>
        <w:rPr>
          <w:rFonts w:ascii="Palatino Linotype" w:hAnsi="Palatino Linotype"/>
        </w:rPr>
      </w:pPr>
      <w:bookmarkStart w:name="References" w:id="6"/>
      <w:bookmarkEnd w:id="6"/>
    </w:p>
    <w:p w:rsidR="00D06BC1" w:rsidRDefault="00D06BC1" w14:paraId="5A65657A" w14:textId="77777777">
      <w:pPr>
        <w:spacing w:line="273" w:lineRule="auto"/>
        <w:ind w:right="806"/>
        <w:rPr>
          <w:rFonts w:ascii="Palatino Linotype" w:hAnsi="Palatino Linotype"/>
        </w:rPr>
      </w:pPr>
    </w:p>
    <w:p w:rsidRPr="009E7205" w:rsidR="00347DCF" w:rsidRDefault="00347DCF" w14:paraId="7B8A4E76" w14:textId="5DE373B5">
      <w:pPr>
        <w:spacing w:line="273" w:lineRule="auto"/>
        <w:ind w:right="806"/>
        <w:rPr>
          <w:rFonts w:ascii="Palatino Linotype" w:hAnsi="Palatino Linotype"/>
          <w:sz w:val="24"/>
          <w:szCs w:val="24"/>
        </w:rPr>
      </w:pPr>
      <w:r w:rsidRPr="009E7205">
        <w:rPr>
          <w:rFonts w:ascii="Palatino Linotype" w:hAnsi="Palatino Linotype"/>
          <w:sz w:val="24"/>
          <w:szCs w:val="24"/>
        </w:rPr>
        <w:lastRenderedPageBreak/>
        <w:t>The</w:t>
      </w:r>
      <w:r w:rsidRPr="009E7205">
        <w:rPr>
          <w:rFonts w:ascii="Palatino Linotype" w:hAnsi="Palatino Linotype"/>
          <w:spacing w:val="-1"/>
          <w:sz w:val="24"/>
          <w:szCs w:val="24"/>
        </w:rPr>
        <w:t xml:space="preserve"> </w:t>
      </w:r>
      <w:r w:rsidRPr="009E7205">
        <w:rPr>
          <w:rFonts w:ascii="Palatino Linotype" w:hAnsi="Palatino Linotype"/>
          <w:sz w:val="24"/>
          <w:szCs w:val="24"/>
        </w:rPr>
        <w:t>primary archaeological</w:t>
      </w:r>
      <w:r w:rsidRPr="009E7205">
        <w:rPr>
          <w:rFonts w:ascii="Palatino Linotype" w:hAnsi="Palatino Linotype"/>
          <w:spacing w:val="-1"/>
          <w:sz w:val="24"/>
          <w:szCs w:val="24"/>
        </w:rPr>
        <w:t xml:space="preserve"> </w:t>
      </w:r>
      <w:r w:rsidRPr="009E7205">
        <w:rPr>
          <w:rFonts w:ascii="Palatino Linotype" w:hAnsi="Palatino Linotype"/>
          <w:sz w:val="24"/>
          <w:szCs w:val="24"/>
        </w:rPr>
        <w:t>constraints</w:t>
      </w:r>
      <w:r w:rsidRPr="009E7205">
        <w:rPr>
          <w:rFonts w:ascii="Palatino Linotype" w:hAnsi="Palatino Linotype"/>
          <w:spacing w:val="-1"/>
          <w:sz w:val="24"/>
          <w:szCs w:val="24"/>
        </w:rPr>
        <w:t xml:space="preserve"> </w:t>
      </w:r>
      <w:r w:rsidRPr="009E7205">
        <w:rPr>
          <w:rFonts w:ascii="Palatino Linotype" w:hAnsi="Palatino Linotype"/>
          <w:sz w:val="24"/>
          <w:szCs w:val="24"/>
        </w:rPr>
        <w:t>that will require</w:t>
      </w:r>
      <w:r w:rsidRPr="009E7205">
        <w:rPr>
          <w:rFonts w:ascii="Palatino Linotype" w:hAnsi="Palatino Linotype"/>
          <w:spacing w:val="-1"/>
          <w:sz w:val="24"/>
          <w:szCs w:val="24"/>
        </w:rPr>
        <w:t xml:space="preserve"> </w:t>
      </w:r>
      <w:r w:rsidRPr="009E7205">
        <w:rPr>
          <w:rFonts w:ascii="Palatino Linotype" w:hAnsi="Palatino Linotype"/>
          <w:sz w:val="24"/>
          <w:szCs w:val="24"/>
        </w:rPr>
        <w:t>avoidance</w:t>
      </w:r>
      <w:r w:rsidRPr="009E7205">
        <w:rPr>
          <w:rFonts w:ascii="Palatino Linotype" w:hAnsi="Palatino Linotype"/>
          <w:spacing w:val="-1"/>
          <w:sz w:val="24"/>
          <w:szCs w:val="24"/>
        </w:rPr>
        <w:t xml:space="preserve"> </w:t>
      </w:r>
      <w:r w:rsidRPr="009E7205">
        <w:rPr>
          <w:rFonts w:ascii="Palatino Linotype" w:hAnsi="Palatino Linotype"/>
          <w:sz w:val="24"/>
          <w:szCs w:val="24"/>
        </w:rPr>
        <w:t>and minimization of</w:t>
      </w:r>
      <w:r w:rsidRPr="009E7205">
        <w:rPr>
          <w:rFonts w:ascii="Palatino Linotype" w:hAnsi="Palatino Linotype"/>
          <w:spacing w:val="-2"/>
          <w:sz w:val="24"/>
          <w:szCs w:val="24"/>
        </w:rPr>
        <w:t xml:space="preserve"> </w:t>
      </w:r>
      <w:r w:rsidRPr="009E7205">
        <w:rPr>
          <w:rFonts w:ascii="Palatino Linotype" w:hAnsi="Palatino Linotype"/>
          <w:sz w:val="24"/>
          <w:szCs w:val="24"/>
        </w:rPr>
        <w:t>disturbance</w:t>
      </w:r>
      <w:r w:rsidRPr="009E7205">
        <w:rPr>
          <w:rFonts w:ascii="Palatino Linotype" w:hAnsi="Palatino Linotype"/>
          <w:spacing w:val="-1"/>
          <w:sz w:val="24"/>
          <w:szCs w:val="24"/>
        </w:rPr>
        <w:t xml:space="preserve"> </w:t>
      </w:r>
      <w:r w:rsidRPr="009E7205">
        <w:rPr>
          <w:rFonts w:ascii="Palatino Linotype" w:hAnsi="Palatino Linotype"/>
          <w:sz w:val="24"/>
          <w:szCs w:val="24"/>
        </w:rPr>
        <w:t xml:space="preserve">risk in </w:t>
      </w:r>
      <w:r w:rsidRPr="009E7205" w:rsidR="00E51DFE">
        <w:rPr>
          <w:rFonts w:ascii="Palatino Linotype" w:hAnsi="Palatino Linotype"/>
          <w:sz w:val="24"/>
          <w:szCs w:val="24"/>
        </w:rPr>
        <w:t xml:space="preserve">the </w:t>
      </w:r>
      <w:r w:rsidRPr="009E7205" w:rsidR="00445A8A">
        <w:rPr>
          <w:rFonts w:ascii="Palatino Linotype" w:hAnsi="Palatino Linotype"/>
          <w:sz w:val="24"/>
          <w:szCs w:val="24"/>
        </w:rPr>
        <w:t>p</w:t>
      </w:r>
      <w:r w:rsidRPr="009E7205">
        <w:rPr>
          <w:rFonts w:ascii="Palatino Linotype" w:hAnsi="Palatino Linotype"/>
          <w:sz w:val="24"/>
          <w:szCs w:val="24"/>
        </w:rPr>
        <w:t>roject design and implementation include previously recorded and unknown resources that intersect alignment locations designated for either aerial installation or underground installation. A designated qualified</w:t>
      </w:r>
      <w:r w:rsidRPr="009E7205">
        <w:rPr>
          <w:rFonts w:ascii="Palatino Linotype" w:hAnsi="Palatino Linotype"/>
          <w:spacing w:val="-3"/>
          <w:sz w:val="24"/>
          <w:szCs w:val="24"/>
        </w:rPr>
        <w:t xml:space="preserve"> </w:t>
      </w:r>
      <w:r w:rsidRPr="009E7205">
        <w:rPr>
          <w:rFonts w:ascii="Palatino Linotype" w:hAnsi="Palatino Linotype"/>
          <w:sz w:val="24"/>
          <w:szCs w:val="24"/>
        </w:rPr>
        <w:t>archaeologist</w:t>
      </w:r>
      <w:r w:rsidRPr="009E7205">
        <w:rPr>
          <w:rFonts w:ascii="Palatino Linotype" w:hAnsi="Palatino Linotype"/>
          <w:spacing w:val="-3"/>
          <w:sz w:val="24"/>
          <w:szCs w:val="24"/>
        </w:rPr>
        <w:t xml:space="preserve"> </w:t>
      </w:r>
      <w:r w:rsidRPr="009E7205">
        <w:rPr>
          <w:rFonts w:ascii="Palatino Linotype" w:hAnsi="Palatino Linotype"/>
          <w:sz w:val="24"/>
          <w:szCs w:val="24"/>
        </w:rPr>
        <w:t>shall</w:t>
      </w:r>
      <w:r w:rsidRPr="009E7205">
        <w:rPr>
          <w:rFonts w:ascii="Palatino Linotype" w:hAnsi="Palatino Linotype"/>
          <w:spacing w:val="-3"/>
          <w:sz w:val="24"/>
          <w:szCs w:val="24"/>
        </w:rPr>
        <w:t xml:space="preserve"> </w:t>
      </w:r>
      <w:r w:rsidRPr="009E7205">
        <w:rPr>
          <w:rFonts w:ascii="Palatino Linotype" w:hAnsi="Palatino Linotype"/>
          <w:sz w:val="24"/>
          <w:szCs w:val="24"/>
        </w:rPr>
        <w:t>aid</w:t>
      </w:r>
      <w:r w:rsidRPr="009E7205">
        <w:rPr>
          <w:rFonts w:ascii="Palatino Linotype" w:hAnsi="Palatino Linotype"/>
          <w:spacing w:val="-3"/>
          <w:sz w:val="24"/>
          <w:szCs w:val="24"/>
        </w:rPr>
        <w:t xml:space="preserve"> </w:t>
      </w:r>
      <w:r w:rsidRPr="009E7205">
        <w:rPr>
          <w:rFonts w:ascii="Palatino Linotype" w:hAnsi="Palatino Linotype"/>
          <w:sz w:val="24"/>
          <w:szCs w:val="24"/>
        </w:rPr>
        <w:t>in</w:t>
      </w:r>
      <w:r w:rsidRPr="009E7205">
        <w:rPr>
          <w:rFonts w:ascii="Palatino Linotype" w:hAnsi="Palatino Linotype"/>
          <w:spacing w:val="-3"/>
          <w:sz w:val="24"/>
          <w:szCs w:val="24"/>
        </w:rPr>
        <w:t xml:space="preserve"> </w:t>
      </w:r>
      <w:r w:rsidRPr="009E7205" w:rsidR="00445A8A">
        <w:rPr>
          <w:rFonts w:ascii="Palatino Linotype" w:hAnsi="Palatino Linotype"/>
          <w:spacing w:val="-3"/>
          <w:sz w:val="24"/>
          <w:szCs w:val="24"/>
        </w:rPr>
        <w:t xml:space="preserve">the </w:t>
      </w:r>
      <w:r w:rsidRPr="009E7205" w:rsidR="00445A8A">
        <w:rPr>
          <w:rFonts w:ascii="Palatino Linotype" w:hAnsi="Palatino Linotype"/>
          <w:sz w:val="24"/>
          <w:szCs w:val="24"/>
        </w:rPr>
        <w:t>p</w:t>
      </w:r>
      <w:r w:rsidRPr="009E7205">
        <w:rPr>
          <w:rFonts w:ascii="Palatino Linotype" w:hAnsi="Palatino Linotype"/>
          <w:sz w:val="24"/>
          <w:szCs w:val="24"/>
        </w:rPr>
        <w:t>roject</w:t>
      </w:r>
      <w:r w:rsidRPr="009E7205">
        <w:rPr>
          <w:rFonts w:ascii="Palatino Linotype" w:hAnsi="Palatino Linotype"/>
          <w:spacing w:val="-3"/>
          <w:sz w:val="24"/>
          <w:szCs w:val="24"/>
        </w:rPr>
        <w:t xml:space="preserve"> </w:t>
      </w:r>
      <w:r w:rsidRPr="009E7205">
        <w:rPr>
          <w:rFonts w:ascii="Palatino Linotype" w:hAnsi="Palatino Linotype"/>
          <w:sz w:val="24"/>
          <w:szCs w:val="24"/>
        </w:rPr>
        <w:t>design</w:t>
      </w:r>
      <w:r w:rsidRPr="009E7205">
        <w:rPr>
          <w:rFonts w:ascii="Palatino Linotype" w:hAnsi="Palatino Linotype"/>
          <w:spacing w:val="-3"/>
          <w:sz w:val="24"/>
          <w:szCs w:val="24"/>
        </w:rPr>
        <w:t xml:space="preserve"> </w:t>
      </w:r>
      <w:r w:rsidRPr="009E7205">
        <w:rPr>
          <w:rFonts w:ascii="Palatino Linotype" w:hAnsi="Palatino Linotype"/>
          <w:sz w:val="24"/>
          <w:szCs w:val="24"/>
        </w:rPr>
        <w:t>and</w:t>
      </w:r>
      <w:r w:rsidRPr="009E7205">
        <w:rPr>
          <w:rFonts w:ascii="Palatino Linotype" w:hAnsi="Palatino Linotype"/>
          <w:spacing w:val="-3"/>
          <w:sz w:val="24"/>
          <w:szCs w:val="24"/>
        </w:rPr>
        <w:t xml:space="preserve"> </w:t>
      </w:r>
      <w:r w:rsidRPr="009E7205">
        <w:rPr>
          <w:rFonts w:ascii="Palatino Linotype" w:hAnsi="Palatino Linotype"/>
          <w:sz w:val="24"/>
          <w:szCs w:val="24"/>
        </w:rPr>
        <w:t>implementation</w:t>
      </w:r>
      <w:r w:rsidRPr="009E7205">
        <w:rPr>
          <w:rFonts w:ascii="Palatino Linotype" w:hAnsi="Palatino Linotype"/>
          <w:spacing w:val="-3"/>
          <w:sz w:val="24"/>
          <w:szCs w:val="24"/>
        </w:rPr>
        <w:t xml:space="preserve"> </w:t>
      </w:r>
      <w:r w:rsidRPr="009E7205">
        <w:rPr>
          <w:rFonts w:ascii="Palatino Linotype" w:hAnsi="Palatino Linotype"/>
          <w:sz w:val="24"/>
          <w:szCs w:val="24"/>
        </w:rPr>
        <w:t>of</w:t>
      </w:r>
      <w:r w:rsidRPr="009E7205">
        <w:rPr>
          <w:rFonts w:ascii="Palatino Linotype" w:hAnsi="Palatino Linotype"/>
          <w:spacing w:val="-3"/>
          <w:sz w:val="24"/>
          <w:szCs w:val="24"/>
        </w:rPr>
        <w:t xml:space="preserve"> </w:t>
      </w:r>
      <w:r w:rsidRPr="009E7205">
        <w:rPr>
          <w:rFonts w:ascii="Palatino Linotype" w:hAnsi="Palatino Linotype"/>
          <w:sz w:val="24"/>
          <w:szCs w:val="24"/>
        </w:rPr>
        <w:t>certain</w:t>
      </w:r>
      <w:r w:rsidRPr="009E7205" w:rsidR="00364D5B">
        <w:rPr>
          <w:rFonts w:ascii="Palatino Linotype" w:hAnsi="Palatino Linotype"/>
          <w:sz w:val="24"/>
          <w:szCs w:val="24"/>
        </w:rPr>
        <w:t xml:space="preserve"> best management practices</w:t>
      </w:r>
      <w:r w:rsidRPr="009E7205">
        <w:rPr>
          <w:rFonts w:ascii="Palatino Linotype" w:hAnsi="Palatino Linotype"/>
          <w:sz w:val="24"/>
          <w:szCs w:val="24"/>
        </w:rPr>
        <w:t>,</w:t>
      </w:r>
      <w:r w:rsidRPr="009E7205">
        <w:rPr>
          <w:rFonts w:ascii="Palatino Linotype" w:hAnsi="Palatino Linotype"/>
          <w:spacing w:val="-3"/>
          <w:sz w:val="24"/>
          <w:szCs w:val="24"/>
        </w:rPr>
        <w:t xml:space="preserve"> </w:t>
      </w:r>
      <w:r w:rsidRPr="009E7205">
        <w:rPr>
          <w:rFonts w:ascii="Palatino Linotype" w:hAnsi="Palatino Linotype"/>
          <w:sz w:val="24"/>
          <w:szCs w:val="24"/>
        </w:rPr>
        <w:t>and</w:t>
      </w:r>
      <w:r w:rsidRPr="009E7205">
        <w:rPr>
          <w:rFonts w:ascii="Palatino Linotype" w:hAnsi="Palatino Linotype"/>
          <w:spacing w:val="-3"/>
          <w:sz w:val="24"/>
          <w:szCs w:val="24"/>
        </w:rPr>
        <w:t xml:space="preserve"> </w:t>
      </w:r>
      <w:r w:rsidRPr="009E7205">
        <w:rPr>
          <w:rFonts w:ascii="Palatino Linotype" w:hAnsi="Palatino Linotype"/>
          <w:sz w:val="24"/>
          <w:szCs w:val="24"/>
        </w:rPr>
        <w:t>to</w:t>
      </w:r>
      <w:r w:rsidRPr="009E7205">
        <w:rPr>
          <w:rFonts w:ascii="Palatino Linotype" w:hAnsi="Palatino Linotype"/>
          <w:spacing w:val="-3"/>
          <w:sz w:val="24"/>
          <w:szCs w:val="24"/>
        </w:rPr>
        <w:t xml:space="preserve"> </w:t>
      </w:r>
      <w:r w:rsidRPr="009E7205">
        <w:rPr>
          <w:rFonts w:ascii="Palatino Linotype" w:hAnsi="Palatino Linotype"/>
          <w:sz w:val="24"/>
          <w:szCs w:val="24"/>
        </w:rPr>
        <w:t xml:space="preserve">generally support </w:t>
      </w:r>
      <w:r w:rsidRPr="009E7205" w:rsidR="00E51DFE">
        <w:rPr>
          <w:rFonts w:ascii="Palatino Linotype" w:hAnsi="Palatino Linotype"/>
          <w:sz w:val="24"/>
          <w:szCs w:val="24"/>
        </w:rPr>
        <w:t>p</w:t>
      </w:r>
      <w:r w:rsidRPr="009E7205">
        <w:rPr>
          <w:rFonts w:ascii="Palatino Linotype" w:hAnsi="Palatino Linotype"/>
          <w:sz w:val="24"/>
          <w:szCs w:val="24"/>
        </w:rPr>
        <w:t>roject operations as needed</w:t>
      </w:r>
      <w:r w:rsidR="00DE3D13">
        <w:rPr>
          <w:rFonts w:ascii="Palatino Linotype" w:hAnsi="Palatino Linotype"/>
          <w:strike/>
          <w:color w:val="FF0000"/>
          <w:sz w:val="24"/>
          <w:szCs w:val="24"/>
        </w:rPr>
        <w:t xml:space="preserve"> </w:t>
      </w:r>
      <w:r w:rsidRPr="009E7205" w:rsidR="009618C0">
        <w:rPr>
          <w:rFonts w:ascii="Palatino Linotype" w:hAnsi="Palatino Linotype"/>
          <w:sz w:val="24"/>
          <w:szCs w:val="24"/>
        </w:rPr>
        <w:t>(See Attachment A for more information)</w:t>
      </w:r>
      <w:r w:rsidRPr="00DE3D13" w:rsidR="002B427B">
        <w:rPr>
          <w:rFonts w:ascii="Palatino Linotype" w:hAnsi="Palatino Linotype"/>
          <w:sz w:val="24"/>
          <w:szCs w:val="24"/>
        </w:rPr>
        <w:t>.</w:t>
      </w:r>
    </w:p>
    <w:p w:rsidR="000E59C8" w:rsidRDefault="000E59C8" w14:paraId="051F0EE2" w14:textId="77777777">
      <w:pPr>
        <w:spacing w:line="273" w:lineRule="auto"/>
        <w:ind w:right="806"/>
        <w:rPr>
          <w:rFonts w:ascii="Palatino Linotype" w:hAnsi="Palatino Linotype"/>
        </w:rPr>
      </w:pPr>
    </w:p>
    <w:p w:rsidR="00D06BC1" w:rsidRDefault="00D06BC1" w14:paraId="07D51ED5" w14:textId="77777777">
      <w:pPr>
        <w:spacing w:line="273" w:lineRule="auto"/>
        <w:ind w:right="806"/>
        <w:rPr>
          <w:rFonts w:ascii="Palatino Linotype" w:hAnsi="Palatino Linotype"/>
        </w:rPr>
      </w:pPr>
    </w:p>
    <w:p w:rsidR="00D06BC1" w:rsidRDefault="00D06BC1" w14:paraId="09D3FFC0" w14:textId="77777777">
      <w:pPr>
        <w:spacing w:line="273" w:lineRule="auto"/>
        <w:ind w:right="806"/>
        <w:rPr>
          <w:rFonts w:ascii="Palatino Linotype" w:hAnsi="Palatino Linotype"/>
        </w:rPr>
      </w:pPr>
    </w:p>
    <w:p w:rsidR="00D06BC1" w:rsidRDefault="00D06BC1" w14:paraId="58E1CB82" w14:textId="77777777">
      <w:pPr>
        <w:spacing w:line="273" w:lineRule="auto"/>
        <w:ind w:right="806"/>
        <w:rPr>
          <w:rFonts w:ascii="Palatino Linotype" w:hAnsi="Palatino Linotype"/>
        </w:rPr>
      </w:pPr>
    </w:p>
    <w:p w:rsidR="00D06BC1" w:rsidRDefault="00D06BC1" w14:paraId="120B9442" w14:textId="77777777">
      <w:pPr>
        <w:spacing w:line="273" w:lineRule="auto"/>
        <w:ind w:right="806"/>
        <w:rPr>
          <w:rFonts w:ascii="Palatino Linotype" w:hAnsi="Palatino Linotype"/>
        </w:rPr>
      </w:pPr>
    </w:p>
    <w:p w:rsidR="00D06BC1" w:rsidRDefault="00D06BC1" w14:paraId="6500C9AF" w14:textId="77777777">
      <w:pPr>
        <w:spacing w:line="273" w:lineRule="auto"/>
        <w:ind w:right="806"/>
        <w:rPr>
          <w:rFonts w:ascii="Palatino Linotype" w:hAnsi="Palatino Linotype"/>
        </w:rPr>
      </w:pPr>
    </w:p>
    <w:p w:rsidR="00D06BC1" w:rsidRDefault="00D06BC1" w14:paraId="4F591F0C" w14:textId="77777777">
      <w:pPr>
        <w:spacing w:line="273" w:lineRule="auto"/>
        <w:ind w:right="806"/>
        <w:rPr>
          <w:rFonts w:ascii="Palatino Linotype" w:hAnsi="Palatino Linotype"/>
        </w:rPr>
      </w:pPr>
    </w:p>
    <w:p w:rsidR="00D06BC1" w:rsidRDefault="00D06BC1" w14:paraId="4DC10411" w14:textId="77777777">
      <w:pPr>
        <w:spacing w:line="273" w:lineRule="auto"/>
        <w:ind w:right="806"/>
        <w:rPr>
          <w:rFonts w:ascii="Palatino Linotype" w:hAnsi="Palatino Linotype"/>
        </w:rPr>
      </w:pPr>
    </w:p>
    <w:p w:rsidR="00D06BC1" w:rsidRDefault="00D06BC1" w14:paraId="664268BB" w14:textId="77777777">
      <w:pPr>
        <w:spacing w:line="273" w:lineRule="auto"/>
        <w:ind w:right="806"/>
        <w:rPr>
          <w:rFonts w:ascii="Palatino Linotype" w:hAnsi="Palatino Linotype"/>
        </w:rPr>
      </w:pPr>
    </w:p>
    <w:p w:rsidR="00D06BC1" w:rsidRDefault="00D06BC1" w14:paraId="7B6E15F9" w14:textId="77777777">
      <w:pPr>
        <w:spacing w:line="273" w:lineRule="auto"/>
        <w:ind w:right="806"/>
        <w:rPr>
          <w:rFonts w:ascii="Palatino Linotype" w:hAnsi="Palatino Linotype"/>
        </w:rPr>
      </w:pPr>
    </w:p>
    <w:p w:rsidR="00D06BC1" w:rsidRDefault="00D06BC1" w14:paraId="5EF53709" w14:textId="77777777">
      <w:pPr>
        <w:spacing w:line="273" w:lineRule="auto"/>
        <w:ind w:right="806"/>
        <w:rPr>
          <w:rFonts w:ascii="Palatino Linotype" w:hAnsi="Palatino Linotype"/>
        </w:rPr>
      </w:pPr>
    </w:p>
    <w:p w:rsidR="00E11773" w:rsidRDefault="00E11773" w14:paraId="6140957C" w14:textId="77777777">
      <w:pPr>
        <w:spacing w:line="273" w:lineRule="auto"/>
        <w:ind w:right="806"/>
        <w:rPr>
          <w:rFonts w:ascii="Palatino Linotype" w:hAnsi="Palatino Linotype"/>
        </w:rPr>
        <w:sectPr w:rsidR="00E11773" w:rsidSect="00141F1C">
          <w:headerReference w:type="even" r:id="rId29"/>
          <w:headerReference w:type="default" r:id="rId30"/>
          <w:footerReference w:type="even" r:id="rId31"/>
          <w:footerReference w:type="default" r:id="rId32"/>
          <w:pgSz w:w="12240" w:h="15840"/>
          <w:pgMar w:top="1080" w:right="1200" w:bottom="1080" w:left="1340" w:header="489" w:footer="1008" w:gutter="0"/>
          <w:cols w:space="720"/>
          <w:docGrid w:linePitch="299"/>
        </w:sectPr>
      </w:pPr>
    </w:p>
    <w:p w:rsidRPr="007D55C3" w:rsidR="00D06BC1" w:rsidP="00D06BC1" w:rsidRDefault="00D06BC1" w14:paraId="1B8B7F42" w14:textId="09838568">
      <w:pPr>
        <w:spacing w:line="240" w:lineRule="auto"/>
        <w:jc w:val="center"/>
        <w:rPr>
          <w:rFonts w:ascii="Palatino Linotype" w:hAnsi="Palatino Linotype" w:cs="Calibri" w:eastAsiaTheme="majorEastAsia"/>
          <w:b/>
          <w:sz w:val="28"/>
          <w:szCs w:val="28"/>
        </w:rPr>
      </w:pPr>
      <w:r>
        <w:rPr>
          <w:rFonts w:ascii="Palatino Linotype" w:hAnsi="Palatino Linotype" w:cs="Calibri" w:eastAsiaTheme="majorEastAsia"/>
          <w:b/>
          <w:bCs/>
          <w:sz w:val="28"/>
          <w:szCs w:val="28"/>
        </w:rPr>
        <w:lastRenderedPageBreak/>
        <w:t>Attachment A</w:t>
      </w:r>
    </w:p>
    <w:p w:rsidRPr="00EF7F6D" w:rsidR="00D06BC1" w:rsidP="00D06BC1" w:rsidRDefault="00D06BC1" w14:paraId="519DD5E0" w14:textId="68307E10">
      <w:pPr>
        <w:spacing w:line="240" w:lineRule="auto"/>
        <w:jc w:val="center"/>
        <w:rPr>
          <w:rFonts w:ascii="Palatino Linotype" w:hAnsi="Palatino Linotype" w:cs="Calibri" w:eastAsiaTheme="majorEastAsia"/>
          <w:b/>
          <w:bCs/>
          <w:sz w:val="28"/>
          <w:szCs w:val="28"/>
        </w:rPr>
      </w:pPr>
      <w:r w:rsidRPr="007D55C3">
        <w:rPr>
          <w:rFonts w:ascii="Palatino Linotype" w:hAnsi="Palatino Linotype" w:cs="Calibri" w:eastAsiaTheme="majorEastAsia"/>
          <w:b/>
          <w:sz w:val="28"/>
          <w:szCs w:val="28"/>
        </w:rPr>
        <w:t>Project Best Management Practices for Biological Resources</w:t>
      </w:r>
    </w:p>
    <w:p w:rsidR="00D06BC1" w:rsidP="0D6188AE" w:rsidRDefault="00D06BC1" w14:paraId="49BF22B6" w14:textId="4D72D17A">
      <w:pPr>
        <w:spacing w:line="240" w:lineRule="auto"/>
        <w:rPr>
          <w:rFonts w:ascii="Palatino Linotype" w:hAnsi="Palatino Linotype"/>
        </w:rPr>
      </w:pPr>
      <w:r w:rsidRPr="000B6DCD">
        <w:rPr>
          <w:rFonts w:ascii="Palatino Linotype" w:hAnsi="Palatino Linotype" w:cs="Calibri" w:eastAsiaTheme="majorEastAsia"/>
          <w:sz w:val="24"/>
          <w:szCs w:val="24"/>
        </w:rPr>
        <w:t> </w:t>
      </w:r>
    </w:p>
    <w:p w:rsidRPr="00ED1817" w:rsidR="00D06BC1" w:rsidP="00D06BC1" w:rsidRDefault="00D06BC1" w14:paraId="7A72C431" w14:textId="77777777">
      <w:pPr>
        <w:pStyle w:val="BodyText"/>
        <w:spacing w:before="4" w:after="1"/>
        <w:rPr>
          <w:rFonts w:ascii="Garamond" w:hAnsi="Garamond"/>
          <w:b/>
          <w:sz w:val="10"/>
          <w:szCs w:val="10"/>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740"/>
        <w:gridCol w:w="9558"/>
        <w:gridCol w:w="1722"/>
      </w:tblGrid>
      <w:tr w:rsidRPr="00ED1817" w:rsidR="00D06BC1" w:rsidTr="0D6188AE" w14:paraId="53899AB8" w14:textId="77777777">
        <w:trPr>
          <w:trHeight w:val="431"/>
        </w:trPr>
        <w:tc>
          <w:tcPr>
            <w:tcW w:w="1740" w:type="dxa"/>
            <w:tcBorders>
              <w:left w:val="nil"/>
              <w:bottom w:val="single" w:color="000000" w:themeColor="text1" w:sz="12" w:space="0"/>
            </w:tcBorders>
          </w:tcPr>
          <w:p w:rsidRPr="00ED1817" w:rsidR="00D06BC1" w:rsidP="00833602" w:rsidRDefault="00D06BC1" w14:paraId="1FDD949F" w14:textId="77777777">
            <w:pPr>
              <w:pStyle w:val="TableParagraph"/>
              <w:spacing w:before="122"/>
              <w:ind w:left="145"/>
              <w:rPr>
                <w:rFonts w:ascii="Garamond" w:hAnsi="Garamond"/>
                <w:b/>
                <w:sz w:val="16"/>
                <w:szCs w:val="16"/>
              </w:rPr>
            </w:pPr>
            <w:r w:rsidRPr="0D6188AE">
              <w:rPr>
                <w:rFonts w:ascii="Garamond" w:hAnsi="Garamond"/>
                <w:b/>
                <w:spacing w:val="-2"/>
                <w:sz w:val="16"/>
                <w:szCs w:val="16"/>
              </w:rPr>
              <w:t>Resource</w:t>
            </w:r>
          </w:p>
        </w:tc>
        <w:tc>
          <w:tcPr>
            <w:tcW w:w="9558" w:type="dxa"/>
            <w:tcBorders>
              <w:bottom w:val="single" w:color="000000" w:themeColor="text1" w:sz="12" w:space="0"/>
            </w:tcBorders>
          </w:tcPr>
          <w:p w:rsidRPr="00ED1817" w:rsidR="00D06BC1" w:rsidP="00833602" w:rsidRDefault="00D06BC1" w14:paraId="129B6551" w14:textId="77777777">
            <w:pPr>
              <w:pStyle w:val="TableParagraph"/>
              <w:spacing w:before="122"/>
              <w:rPr>
                <w:rFonts w:ascii="Garamond" w:hAnsi="Garamond"/>
                <w:b/>
                <w:sz w:val="16"/>
                <w:szCs w:val="16"/>
              </w:rPr>
            </w:pPr>
            <w:r w:rsidRPr="0D6188AE">
              <w:rPr>
                <w:rFonts w:ascii="Garamond" w:hAnsi="Garamond"/>
                <w:b/>
                <w:sz w:val="16"/>
                <w:szCs w:val="16"/>
              </w:rPr>
              <w:t>Project</w:t>
            </w:r>
            <w:r w:rsidRPr="0D6188AE">
              <w:rPr>
                <w:rFonts w:ascii="Garamond" w:hAnsi="Garamond"/>
                <w:b/>
                <w:spacing w:val="-8"/>
                <w:sz w:val="16"/>
                <w:szCs w:val="16"/>
              </w:rPr>
              <w:t xml:space="preserve"> </w:t>
            </w:r>
            <w:r w:rsidRPr="0D6188AE">
              <w:rPr>
                <w:rFonts w:ascii="Garamond" w:hAnsi="Garamond"/>
                <w:b/>
                <w:sz w:val="16"/>
                <w:szCs w:val="16"/>
              </w:rPr>
              <w:t>Best</w:t>
            </w:r>
            <w:r w:rsidRPr="0D6188AE">
              <w:rPr>
                <w:rFonts w:ascii="Garamond" w:hAnsi="Garamond"/>
                <w:b/>
                <w:spacing w:val="-8"/>
                <w:sz w:val="16"/>
                <w:szCs w:val="16"/>
              </w:rPr>
              <w:t xml:space="preserve"> </w:t>
            </w:r>
            <w:r w:rsidRPr="0D6188AE">
              <w:rPr>
                <w:rFonts w:ascii="Garamond" w:hAnsi="Garamond"/>
                <w:b/>
                <w:sz w:val="16"/>
                <w:szCs w:val="16"/>
              </w:rPr>
              <w:t>Management</w:t>
            </w:r>
            <w:r w:rsidRPr="0D6188AE">
              <w:rPr>
                <w:rFonts w:ascii="Garamond" w:hAnsi="Garamond"/>
                <w:b/>
                <w:spacing w:val="-7"/>
                <w:sz w:val="16"/>
                <w:szCs w:val="16"/>
              </w:rPr>
              <w:t xml:space="preserve"> </w:t>
            </w:r>
            <w:r w:rsidRPr="0D6188AE">
              <w:rPr>
                <w:rFonts w:ascii="Garamond" w:hAnsi="Garamond"/>
                <w:b/>
                <w:spacing w:val="-2"/>
                <w:sz w:val="16"/>
                <w:szCs w:val="16"/>
              </w:rPr>
              <w:t>Practices</w:t>
            </w:r>
          </w:p>
        </w:tc>
        <w:tc>
          <w:tcPr>
            <w:tcW w:w="1722" w:type="dxa"/>
            <w:tcBorders>
              <w:bottom w:val="single" w:color="000000" w:themeColor="text1" w:sz="12" w:space="0"/>
              <w:right w:val="nil"/>
            </w:tcBorders>
          </w:tcPr>
          <w:p w:rsidRPr="00ED1817" w:rsidR="00D06BC1" w:rsidP="00833602" w:rsidRDefault="00D06BC1" w14:paraId="6E8A87D3" w14:textId="77777777">
            <w:pPr>
              <w:pStyle w:val="TableParagraph"/>
              <w:spacing w:before="122"/>
              <w:ind w:left="106"/>
              <w:rPr>
                <w:rFonts w:ascii="Garamond" w:hAnsi="Garamond"/>
                <w:b/>
                <w:sz w:val="16"/>
                <w:szCs w:val="16"/>
              </w:rPr>
            </w:pPr>
            <w:r w:rsidRPr="0D6188AE">
              <w:rPr>
                <w:rFonts w:ascii="Garamond" w:hAnsi="Garamond"/>
                <w:b/>
                <w:spacing w:val="-2"/>
                <w:sz w:val="16"/>
                <w:szCs w:val="16"/>
              </w:rPr>
              <w:t>Segment</w:t>
            </w:r>
          </w:p>
        </w:tc>
      </w:tr>
      <w:tr w:rsidRPr="00ED1817" w:rsidR="00D06BC1" w:rsidTr="0D6188AE" w14:paraId="30517728" w14:textId="77777777">
        <w:trPr>
          <w:trHeight w:val="309"/>
        </w:trPr>
        <w:tc>
          <w:tcPr>
            <w:tcW w:w="1740" w:type="dxa"/>
            <w:vMerge w:val="restart"/>
            <w:tcBorders>
              <w:top w:val="single" w:color="000000" w:themeColor="text1" w:sz="12" w:space="0"/>
              <w:left w:val="nil"/>
            </w:tcBorders>
          </w:tcPr>
          <w:p w:rsidRPr="00ED1817" w:rsidR="00D06BC1" w:rsidP="00833602" w:rsidRDefault="00D06BC1" w14:paraId="6101626D" w14:textId="77777777">
            <w:pPr>
              <w:pStyle w:val="TableParagraph"/>
              <w:spacing w:line="247" w:lineRule="auto"/>
              <w:ind w:left="145" w:right="535"/>
              <w:rPr>
                <w:rFonts w:ascii="Garamond" w:hAnsi="Garamond"/>
                <w:sz w:val="16"/>
                <w:szCs w:val="16"/>
              </w:rPr>
            </w:pPr>
            <w:r w:rsidRPr="0D6188AE">
              <w:rPr>
                <w:rFonts w:ascii="Garamond" w:hAnsi="Garamond"/>
                <w:sz w:val="16"/>
                <w:szCs w:val="16"/>
              </w:rPr>
              <w:t>Desert</w:t>
            </w:r>
            <w:r w:rsidRPr="0D6188AE">
              <w:rPr>
                <w:rFonts w:ascii="Garamond" w:hAnsi="Garamond"/>
                <w:spacing w:val="-12"/>
                <w:sz w:val="16"/>
                <w:szCs w:val="16"/>
              </w:rPr>
              <w:t xml:space="preserve"> </w:t>
            </w:r>
            <w:r w:rsidRPr="0D6188AE">
              <w:rPr>
                <w:rFonts w:ascii="Garamond" w:hAnsi="Garamond"/>
                <w:sz w:val="16"/>
                <w:szCs w:val="16"/>
              </w:rPr>
              <w:t xml:space="preserve">Pupfish </w:t>
            </w:r>
            <w:r w:rsidRPr="0D6188AE">
              <w:rPr>
                <w:rFonts w:ascii="Garamond" w:hAnsi="Garamond"/>
                <w:spacing w:val="-2"/>
                <w:sz w:val="16"/>
                <w:szCs w:val="16"/>
              </w:rPr>
              <w:t>(FE/SE/CH)</w:t>
            </w:r>
          </w:p>
        </w:tc>
        <w:tc>
          <w:tcPr>
            <w:tcW w:w="9558" w:type="dxa"/>
            <w:tcBorders>
              <w:top w:val="single" w:color="000000" w:themeColor="text1" w:sz="12" w:space="0"/>
            </w:tcBorders>
          </w:tcPr>
          <w:p w:rsidRPr="00ED1817" w:rsidR="00D06BC1" w:rsidP="00833602" w:rsidRDefault="00D06BC1" w14:paraId="0D29EAC8" w14:textId="77777777">
            <w:pPr>
              <w:pStyle w:val="TableParagraph"/>
              <w:rPr>
                <w:rFonts w:ascii="Garamond" w:hAnsi="Garamond"/>
                <w:sz w:val="16"/>
                <w:szCs w:val="16"/>
              </w:rPr>
            </w:pPr>
            <w:r w:rsidRPr="0D6188AE">
              <w:rPr>
                <w:rFonts w:ascii="Garamond" w:hAnsi="Garamond"/>
                <w:sz w:val="16"/>
                <w:szCs w:val="16"/>
              </w:rPr>
              <w:t>No</w:t>
            </w:r>
            <w:r w:rsidRPr="0D6188AE">
              <w:rPr>
                <w:rFonts w:ascii="Garamond" w:hAnsi="Garamond"/>
                <w:spacing w:val="-7"/>
                <w:sz w:val="16"/>
                <w:szCs w:val="16"/>
              </w:rPr>
              <w:t xml:space="preserve"> </w:t>
            </w:r>
            <w:r w:rsidRPr="0D6188AE">
              <w:rPr>
                <w:rFonts w:ascii="Garamond" w:hAnsi="Garamond"/>
                <w:sz w:val="16"/>
                <w:szCs w:val="16"/>
              </w:rPr>
              <w:t>staging</w:t>
            </w:r>
            <w:r w:rsidRPr="0D6188AE">
              <w:rPr>
                <w:rFonts w:ascii="Garamond" w:hAnsi="Garamond"/>
                <w:spacing w:val="-7"/>
                <w:sz w:val="16"/>
                <w:szCs w:val="16"/>
              </w:rPr>
              <w:t xml:space="preserve"> </w:t>
            </w:r>
            <w:r w:rsidRPr="0D6188AE">
              <w:rPr>
                <w:rFonts w:ascii="Garamond" w:hAnsi="Garamond"/>
                <w:sz w:val="16"/>
                <w:szCs w:val="16"/>
              </w:rPr>
              <w:t>or</w:t>
            </w:r>
            <w:r w:rsidRPr="0D6188AE">
              <w:rPr>
                <w:rFonts w:ascii="Garamond" w:hAnsi="Garamond"/>
                <w:spacing w:val="-6"/>
                <w:sz w:val="16"/>
                <w:szCs w:val="16"/>
              </w:rPr>
              <w:t xml:space="preserve"> </w:t>
            </w:r>
            <w:r w:rsidRPr="0D6188AE">
              <w:rPr>
                <w:rFonts w:ascii="Garamond" w:hAnsi="Garamond"/>
                <w:sz w:val="16"/>
                <w:szCs w:val="16"/>
              </w:rPr>
              <w:t>ground</w:t>
            </w:r>
            <w:r w:rsidRPr="0D6188AE">
              <w:rPr>
                <w:rFonts w:ascii="Garamond" w:hAnsi="Garamond"/>
                <w:spacing w:val="-7"/>
                <w:sz w:val="16"/>
                <w:szCs w:val="16"/>
              </w:rPr>
              <w:t xml:space="preserve"> </w:t>
            </w:r>
            <w:r w:rsidRPr="0D6188AE">
              <w:rPr>
                <w:rFonts w:ascii="Garamond" w:hAnsi="Garamond"/>
                <w:sz w:val="16"/>
                <w:szCs w:val="16"/>
              </w:rPr>
              <w:t>disturbance</w:t>
            </w:r>
            <w:r w:rsidRPr="0D6188AE">
              <w:rPr>
                <w:rFonts w:ascii="Garamond" w:hAnsi="Garamond"/>
                <w:spacing w:val="-5"/>
                <w:sz w:val="16"/>
                <w:szCs w:val="16"/>
              </w:rPr>
              <w:t xml:space="preserve"> </w:t>
            </w:r>
            <w:r w:rsidRPr="0D6188AE">
              <w:rPr>
                <w:rFonts w:ascii="Garamond" w:hAnsi="Garamond"/>
                <w:sz w:val="16"/>
                <w:szCs w:val="16"/>
              </w:rPr>
              <w:t>activities</w:t>
            </w:r>
            <w:r w:rsidRPr="0D6188AE">
              <w:rPr>
                <w:rFonts w:ascii="Garamond" w:hAnsi="Garamond"/>
                <w:spacing w:val="-5"/>
                <w:sz w:val="16"/>
                <w:szCs w:val="16"/>
              </w:rPr>
              <w:t xml:space="preserve"> </w:t>
            </w:r>
            <w:r w:rsidRPr="0D6188AE">
              <w:rPr>
                <w:rFonts w:ascii="Garamond" w:hAnsi="Garamond"/>
                <w:sz w:val="16"/>
                <w:szCs w:val="16"/>
              </w:rPr>
              <w:t>shall</w:t>
            </w:r>
            <w:r w:rsidRPr="0D6188AE">
              <w:rPr>
                <w:rFonts w:ascii="Garamond" w:hAnsi="Garamond"/>
                <w:spacing w:val="-6"/>
                <w:sz w:val="16"/>
                <w:szCs w:val="16"/>
              </w:rPr>
              <w:t xml:space="preserve"> </w:t>
            </w:r>
            <w:r w:rsidRPr="0D6188AE">
              <w:rPr>
                <w:rFonts w:ascii="Garamond" w:hAnsi="Garamond"/>
                <w:sz w:val="16"/>
                <w:szCs w:val="16"/>
              </w:rPr>
              <w:t>occur</w:t>
            </w:r>
            <w:r w:rsidRPr="0D6188AE">
              <w:rPr>
                <w:rFonts w:ascii="Garamond" w:hAnsi="Garamond"/>
                <w:spacing w:val="-7"/>
                <w:sz w:val="16"/>
                <w:szCs w:val="16"/>
              </w:rPr>
              <w:t xml:space="preserve"> </w:t>
            </w:r>
            <w:r w:rsidRPr="0D6188AE">
              <w:rPr>
                <w:rFonts w:ascii="Garamond" w:hAnsi="Garamond"/>
                <w:sz w:val="16"/>
                <w:szCs w:val="16"/>
              </w:rPr>
              <w:t>within</w:t>
            </w:r>
            <w:r w:rsidRPr="0D6188AE">
              <w:rPr>
                <w:rFonts w:ascii="Garamond" w:hAnsi="Garamond"/>
                <w:spacing w:val="-6"/>
                <w:sz w:val="16"/>
                <w:szCs w:val="16"/>
              </w:rPr>
              <w:t xml:space="preserve"> </w:t>
            </w:r>
            <w:r w:rsidRPr="0D6188AE">
              <w:rPr>
                <w:rFonts w:ascii="Garamond" w:hAnsi="Garamond"/>
                <w:sz w:val="16"/>
                <w:szCs w:val="16"/>
              </w:rPr>
              <w:t>50</w:t>
            </w:r>
            <w:r w:rsidRPr="0D6188AE">
              <w:rPr>
                <w:rFonts w:ascii="Garamond" w:hAnsi="Garamond"/>
                <w:spacing w:val="-7"/>
                <w:sz w:val="16"/>
                <w:szCs w:val="16"/>
              </w:rPr>
              <w:t xml:space="preserve"> </w:t>
            </w:r>
            <w:r w:rsidRPr="0D6188AE">
              <w:rPr>
                <w:rFonts w:ascii="Garamond" w:hAnsi="Garamond"/>
                <w:sz w:val="16"/>
                <w:szCs w:val="16"/>
              </w:rPr>
              <w:t>feet</w:t>
            </w:r>
            <w:r w:rsidRPr="0D6188AE">
              <w:rPr>
                <w:rFonts w:ascii="Garamond" w:hAnsi="Garamond"/>
                <w:spacing w:val="-5"/>
                <w:sz w:val="16"/>
                <w:szCs w:val="16"/>
              </w:rPr>
              <w:t xml:space="preserve"> </w:t>
            </w:r>
            <w:r w:rsidRPr="0D6188AE">
              <w:rPr>
                <w:rFonts w:ascii="Garamond" w:hAnsi="Garamond"/>
                <w:sz w:val="16"/>
                <w:szCs w:val="16"/>
              </w:rPr>
              <w:t>of</w:t>
            </w:r>
            <w:r w:rsidRPr="0D6188AE">
              <w:rPr>
                <w:rFonts w:ascii="Garamond" w:hAnsi="Garamond"/>
                <w:spacing w:val="-6"/>
                <w:sz w:val="16"/>
                <w:szCs w:val="16"/>
              </w:rPr>
              <w:t xml:space="preserve"> </w:t>
            </w:r>
            <w:r w:rsidRPr="0D6188AE">
              <w:rPr>
                <w:rFonts w:ascii="Garamond" w:hAnsi="Garamond"/>
                <w:sz w:val="16"/>
                <w:szCs w:val="16"/>
              </w:rPr>
              <w:t>San</w:t>
            </w:r>
            <w:r w:rsidRPr="0D6188AE">
              <w:rPr>
                <w:rFonts w:ascii="Garamond" w:hAnsi="Garamond"/>
                <w:spacing w:val="-7"/>
                <w:sz w:val="16"/>
                <w:szCs w:val="16"/>
              </w:rPr>
              <w:t xml:space="preserve"> </w:t>
            </w:r>
            <w:r w:rsidRPr="0D6188AE">
              <w:rPr>
                <w:rFonts w:ascii="Garamond" w:hAnsi="Garamond"/>
                <w:sz w:val="16"/>
                <w:szCs w:val="16"/>
              </w:rPr>
              <w:t>Felipe</w:t>
            </w:r>
            <w:r w:rsidRPr="0D6188AE">
              <w:rPr>
                <w:rFonts w:ascii="Garamond" w:hAnsi="Garamond"/>
                <w:spacing w:val="-7"/>
                <w:sz w:val="16"/>
                <w:szCs w:val="16"/>
              </w:rPr>
              <w:t xml:space="preserve"> </w:t>
            </w:r>
            <w:r w:rsidRPr="0D6188AE">
              <w:rPr>
                <w:rFonts w:ascii="Garamond" w:hAnsi="Garamond"/>
                <w:sz w:val="16"/>
                <w:szCs w:val="16"/>
              </w:rPr>
              <w:t>Creek</w:t>
            </w:r>
            <w:r w:rsidRPr="0D6188AE">
              <w:rPr>
                <w:rFonts w:ascii="Garamond" w:hAnsi="Garamond"/>
                <w:spacing w:val="-2"/>
                <w:sz w:val="16"/>
                <w:szCs w:val="16"/>
              </w:rPr>
              <w:t xml:space="preserve"> </w:t>
            </w:r>
            <w:r w:rsidRPr="0D6188AE">
              <w:rPr>
                <w:rFonts w:ascii="Garamond" w:hAnsi="Garamond"/>
                <w:sz w:val="16"/>
                <w:szCs w:val="16"/>
              </w:rPr>
              <w:t>(</w:t>
            </w:r>
            <w:r w:rsidRPr="0D6188AE">
              <w:rPr>
                <w:rFonts w:ascii="Garamond" w:hAnsi="Garamond"/>
                <w:b/>
                <w:sz w:val="16"/>
                <w:szCs w:val="16"/>
              </w:rPr>
              <w:t>Figure</w:t>
            </w:r>
            <w:r w:rsidRPr="0D6188AE">
              <w:rPr>
                <w:rFonts w:ascii="Garamond" w:hAnsi="Garamond"/>
                <w:b/>
                <w:spacing w:val="-6"/>
                <w:sz w:val="16"/>
                <w:szCs w:val="16"/>
              </w:rPr>
              <w:t xml:space="preserve"> </w:t>
            </w:r>
            <w:r w:rsidRPr="0D6188AE">
              <w:rPr>
                <w:rFonts w:ascii="Garamond" w:hAnsi="Garamond"/>
                <w:b/>
                <w:spacing w:val="-5"/>
                <w:sz w:val="16"/>
                <w:szCs w:val="16"/>
              </w:rPr>
              <w:t>7</w:t>
            </w:r>
            <w:r w:rsidRPr="0D6188AE">
              <w:rPr>
                <w:rFonts w:ascii="Garamond" w:hAnsi="Garamond"/>
                <w:spacing w:val="-5"/>
                <w:sz w:val="16"/>
                <w:szCs w:val="16"/>
              </w:rPr>
              <w:t>).</w:t>
            </w:r>
          </w:p>
        </w:tc>
        <w:tc>
          <w:tcPr>
            <w:tcW w:w="1722" w:type="dxa"/>
            <w:vMerge w:val="restart"/>
            <w:tcBorders>
              <w:top w:val="single" w:color="000000" w:themeColor="text1" w:sz="12" w:space="0"/>
              <w:right w:val="nil"/>
            </w:tcBorders>
          </w:tcPr>
          <w:p w:rsidRPr="00ED1817" w:rsidR="00D06BC1" w:rsidP="00833602" w:rsidRDefault="00D06BC1" w14:paraId="1C20C5D0" w14:textId="77777777">
            <w:pPr>
              <w:pStyle w:val="TableParagraph"/>
              <w:ind w:left="106"/>
              <w:rPr>
                <w:rFonts w:ascii="Garamond" w:hAnsi="Garamond"/>
                <w:sz w:val="16"/>
                <w:szCs w:val="16"/>
              </w:rPr>
            </w:pPr>
            <w:r w:rsidRPr="0D6188AE">
              <w:rPr>
                <w:rFonts w:ascii="Garamond" w:hAnsi="Garamond"/>
                <w:sz w:val="16"/>
                <w:szCs w:val="16"/>
              </w:rPr>
              <w:t>South</w:t>
            </w:r>
            <w:r w:rsidRPr="0D6188AE">
              <w:rPr>
                <w:rFonts w:ascii="Garamond" w:hAnsi="Garamond"/>
                <w:spacing w:val="-7"/>
                <w:sz w:val="16"/>
                <w:szCs w:val="16"/>
              </w:rPr>
              <w:t xml:space="preserve"> </w:t>
            </w:r>
            <w:r w:rsidRPr="0D6188AE">
              <w:rPr>
                <w:rFonts w:ascii="Garamond" w:hAnsi="Garamond"/>
                <w:sz w:val="16"/>
                <w:szCs w:val="16"/>
              </w:rPr>
              <w:t>Salton</w:t>
            </w:r>
            <w:r w:rsidRPr="0D6188AE">
              <w:rPr>
                <w:rFonts w:ascii="Garamond" w:hAnsi="Garamond"/>
                <w:spacing w:val="-7"/>
                <w:sz w:val="16"/>
                <w:szCs w:val="16"/>
              </w:rPr>
              <w:t xml:space="preserve"> </w:t>
            </w:r>
            <w:r w:rsidRPr="0D6188AE">
              <w:rPr>
                <w:rFonts w:ascii="Garamond" w:hAnsi="Garamond"/>
                <w:spacing w:val="-5"/>
                <w:sz w:val="16"/>
                <w:szCs w:val="16"/>
              </w:rPr>
              <w:t>Sea</w:t>
            </w:r>
          </w:p>
        </w:tc>
      </w:tr>
      <w:tr w:rsidRPr="00ED1817" w:rsidR="00D06BC1" w:rsidTr="0D6188AE" w14:paraId="42D4B8EB" w14:textId="77777777">
        <w:trPr>
          <w:trHeight w:val="500"/>
        </w:trPr>
        <w:tc>
          <w:tcPr>
            <w:tcW w:w="1740" w:type="dxa"/>
            <w:vMerge/>
          </w:tcPr>
          <w:p w:rsidRPr="00ED1817" w:rsidR="00D06BC1" w:rsidP="00833602" w:rsidRDefault="00D06BC1" w14:paraId="40551505" w14:textId="77777777">
            <w:pPr>
              <w:rPr>
                <w:rFonts w:ascii="Garamond" w:hAnsi="Garamond"/>
                <w:sz w:val="2"/>
                <w:szCs w:val="2"/>
              </w:rPr>
            </w:pPr>
          </w:p>
        </w:tc>
        <w:tc>
          <w:tcPr>
            <w:tcW w:w="9558" w:type="dxa"/>
          </w:tcPr>
          <w:p w:rsidRPr="00ED1817" w:rsidR="00D06BC1" w:rsidP="00833602" w:rsidRDefault="00D06BC1" w14:paraId="1B143257" w14:textId="77777777">
            <w:pPr>
              <w:pStyle w:val="TableParagraph"/>
              <w:spacing w:line="247" w:lineRule="auto"/>
              <w:ind w:right="702"/>
              <w:rPr>
                <w:rFonts w:ascii="Garamond" w:hAnsi="Garamond"/>
                <w:sz w:val="16"/>
                <w:szCs w:val="16"/>
              </w:rPr>
            </w:pPr>
            <w:r w:rsidRPr="0D6188AE">
              <w:rPr>
                <w:rFonts w:ascii="Garamond" w:hAnsi="Garamond"/>
                <w:sz w:val="16"/>
                <w:szCs w:val="16"/>
              </w:rPr>
              <w:t>Ground</w:t>
            </w:r>
            <w:r w:rsidRPr="0D6188AE">
              <w:rPr>
                <w:rFonts w:ascii="Garamond" w:hAnsi="Garamond"/>
                <w:spacing w:val="-3"/>
                <w:sz w:val="16"/>
                <w:szCs w:val="16"/>
              </w:rPr>
              <w:t xml:space="preserve"> </w:t>
            </w:r>
            <w:r w:rsidRPr="0D6188AE">
              <w:rPr>
                <w:rFonts w:ascii="Garamond" w:hAnsi="Garamond"/>
                <w:sz w:val="16"/>
                <w:szCs w:val="16"/>
              </w:rPr>
              <w:t>disturbing</w:t>
            </w:r>
            <w:r w:rsidRPr="0D6188AE">
              <w:rPr>
                <w:rFonts w:ascii="Garamond" w:hAnsi="Garamond"/>
                <w:spacing w:val="-3"/>
                <w:sz w:val="16"/>
                <w:szCs w:val="16"/>
              </w:rPr>
              <w:t xml:space="preserve"> </w:t>
            </w:r>
            <w:r w:rsidRPr="0D6188AE">
              <w:rPr>
                <w:rFonts w:ascii="Garamond" w:hAnsi="Garamond"/>
                <w:sz w:val="16"/>
                <w:szCs w:val="16"/>
              </w:rPr>
              <w:t>activities</w:t>
            </w:r>
            <w:r w:rsidRPr="0D6188AE">
              <w:rPr>
                <w:rFonts w:ascii="Garamond" w:hAnsi="Garamond"/>
                <w:spacing w:val="-2"/>
                <w:sz w:val="16"/>
                <w:szCs w:val="16"/>
              </w:rPr>
              <w:t xml:space="preserve"> </w:t>
            </w:r>
            <w:r w:rsidRPr="0D6188AE">
              <w:rPr>
                <w:rFonts w:ascii="Garamond" w:hAnsi="Garamond"/>
                <w:sz w:val="16"/>
                <w:szCs w:val="16"/>
              </w:rPr>
              <w:t>(e.g.,</w:t>
            </w:r>
            <w:r w:rsidRPr="0D6188AE">
              <w:rPr>
                <w:rFonts w:ascii="Garamond" w:hAnsi="Garamond"/>
                <w:spacing w:val="-2"/>
                <w:sz w:val="16"/>
                <w:szCs w:val="16"/>
              </w:rPr>
              <w:t xml:space="preserve"> </w:t>
            </w:r>
            <w:r w:rsidRPr="0D6188AE">
              <w:rPr>
                <w:rFonts w:ascii="Garamond" w:hAnsi="Garamond"/>
                <w:sz w:val="16"/>
                <w:szCs w:val="16"/>
              </w:rPr>
              <w:t>micro</w:t>
            </w:r>
            <w:r w:rsidRPr="0D6188AE">
              <w:rPr>
                <w:rFonts w:ascii="Garamond" w:hAnsi="Garamond"/>
                <w:spacing w:val="-3"/>
                <w:sz w:val="16"/>
                <w:szCs w:val="16"/>
              </w:rPr>
              <w:t xml:space="preserve"> </w:t>
            </w:r>
            <w:r w:rsidRPr="0D6188AE">
              <w:rPr>
                <w:rFonts w:ascii="Garamond" w:hAnsi="Garamond"/>
                <w:sz w:val="16"/>
                <w:szCs w:val="16"/>
              </w:rPr>
              <w:t>tunneling)</w:t>
            </w:r>
            <w:r w:rsidRPr="0D6188AE">
              <w:rPr>
                <w:rFonts w:ascii="Garamond" w:hAnsi="Garamond"/>
                <w:spacing w:val="-2"/>
                <w:sz w:val="16"/>
                <w:szCs w:val="16"/>
              </w:rPr>
              <w:t xml:space="preserve"> </w:t>
            </w:r>
            <w:r w:rsidRPr="0D6188AE">
              <w:rPr>
                <w:rFonts w:ascii="Garamond" w:hAnsi="Garamond"/>
                <w:sz w:val="16"/>
                <w:szCs w:val="16"/>
              </w:rPr>
              <w:t>shall</w:t>
            </w:r>
            <w:r w:rsidRPr="0D6188AE">
              <w:rPr>
                <w:rFonts w:ascii="Garamond" w:hAnsi="Garamond"/>
                <w:spacing w:val="-2"/>
                <w:sz w:val="16"/>
                <w:szCs w:val="16"/>
              </w:rPr>
              <w:t xml:space="preserve"> </w:t>
            </w:r>
            <w:r w:rsidRPr="0D6188AE">
              <w:rPr>
                <w:rFonts w:ascii="Garamond" w:hAnsi="Garamond"/>
                <w:sz w:val="16"/>
                <w:szCs w:val="16"/>
              </w:rPr>
              <w:t>be</w:t>
            </w:r>
            <w:r w:rsidRPr="0D6188AE">
              <w:rPr>
                <w:rFonts w:ascii="Garamond" w:hAnsi="Garamond"/>
                <w:spacing w:val="-3"/>
                <w:sz w:val="16"/>
                <w:szCs w:val="16"/>
              </w:rPr>
              <w:t xml:space="preserve"> </w:t>
            </w:r>
            <w:r w:rsidRPr="0D6188AE">
              <w:rPr>
                <w:rFonts w:ascii="Garamond" w:hAnsi="Garamond"/>
                <w:sz w:val="16"/>
                <w:szCs w:val="16"/>
              </w:rPr>
              <w:t>avoided</w:t>
            </w:r>
            <w:r w:rsidRPr="0D6188AE">
              <w:rPr>
                <w:rFonts w:ascii="Garamond" w:hAnsi="Garamond"/>
                <w:spacing w:val="-3"/>
                <w:sz w:val="16"/>
                <w:szCs w:val="16"/>
              </w:rPr>
              <w:t xml:space="preserve"> </w:t>
            </w:r>
            <w:r w:rsidRPr="0D6188AE">
              <w:rPr>
                <w:rFonts w:ascii="Garamond" w:hAnsi="Garamond"/>
                <w:sz w:val="16"/>
                <w:szCs w:val="16"/>
              </w:rPr>
              <w:t>within</w:t>
            </w:r>
            <w:r w:rsidRPr="0D6188AE">
              <w:rPr>
                <w:rFonts w:ascii="Garamond" w:hAnsi="Garamond"/>
                <w:spacing w:val="-3"/>
                <w:sz w:val="16"/>
                <w:szCs w:val="16"/>
              </w:rPr>
              <w:t xml:space="preserve"> </w:t>
            </w:r>
            <w:r w:rsidRPr="0D6188AE">
              <w:rPr>
                <w:rFonts w:ascii="Garamond" w:hAnsi="Garamond"/>
                <w:sz w:val="16"/>
                <w:szCs w:val="16"/>
              </w:rPr>
              <w:t>suitable and</w:t>
            </w:r>
            <w:r w:rsidRPr="0D6188AE">
              <w:rPr>
                <w:rFonts w:ascii="Garamond" w:hAnsi="Garamond"/>
                <w:spacing w:val="-3"/>
                <w:sz w:val="16"/>
                <w:szCs w:val="16"/>
              </w:rPr>
              <w:t xml:space="preserve"> </w:t>
            </w:r>
            <w:r w:rsidRPr="0D6188AE">
              <w:rPr>
                <w:rFonts w:ascii="Garamond" w:hAnsi="Garamond"/>
                <w:sz w:val="16"/>
                <w:szCs w:val="16"/>
              </w:rPr>
              <w:t>critical</w:t>
            </w:r>
            <w:r w:rsidRPr="0D6188AE">
              <w:rPr>
                <w:rFonts w:ascii="Garamond" w:hAnsi="Garamond"/>
                <w:spacing w:val="-1"/>
                <w:sz w:val="16"/>
                <w:szCs w:val="16"/>
              </w:rPr>
              <w:t xml:space="preserve"> </w:t>
            </w:r>
            <w:r w:rsidRPr="0D6188AE">
              <w:rPr>
                <w:rFonts w:ascii="Garamond" w:hAnsi="Garamond"/>
                <w:sz w:val="16"/>
                <w:szCs w:val="16"/>
              </w:rPr>
              <w:t>habitat</w:t>
            </w:r>
            <w:r w:rsidRPr="0D6188AE">
              <w:rPr>
                <w:rFonts w:ascii="Garamond" w:hAnsi="Garamond"/>
                <w:spacing w:val="-2"/>
                <w:sz w:val="16"/>
                <w:szCs w:val="16"/>
              </w:rPr>
              <w:t xml:space="preserve"> </w:t>
            </w:r>
            <w:r w:rsidRPr="0D6188AE">
              <w:rPr>
                <w:rFonts w:ascii="Garamond" w:hAnsi="Garamond"/>
                <w:sz w:val="16"/>
                <w:szCs w:val="16"/>
              </w:rPr>
              <w:t>for</w:t>
            </w:r>
            <w:r w:rsidRPr="0D6188AE">
              <w:rPr>
                <w:rFonts w:ascii="Garamond" w:hAnsi="Garamond"/>
                <w:spacing w:val="-3"/>
                <w:sz w:val="16"/>
                <w:szCs w:val="16"/>
              </w:rPr>
              <w:t xml:space="preserve"> </w:t>
            </w:r>
            <w:r w:rsidRPr="0D6188AE">
              <w:rPr>
                <w:rFonts w:ascii="Garamond" w:hAnsi="Garamond"/>
                <w:sz w:val="16"/>
                <w:szCs w:val="16"/>
              </w:rPr>
              <w:t>desert</w:t>
            </w:r>
            <w:r w:rsidRPr="0D6188AE">
              <w:rPr>
                <w:rFonts w:ascii="Garamond" w:hAnsi="Garamond"/>
                <w:spacing w:val="-3"/>
                <w:sz w:val="16"/>
                <w:szCs w:val="16"/>
              </w:rPr>
              <w:t xml:space="preserve"> </w:t>
            </w:r>
            <w:r w:rsidRPr="0D6188AE">
              <w:rPr>
                <w:rFonts w:ascii="Garamond" w:hAnsi="Garamond"/>
                <w:sz w:val="16"/>
                <w:szCs w:val="16"/>
              </w:rPr>
              <w:t>pupfish,</w:t>
            </w:r>
            <w:r w:rsidRPr="0D6188AE">
              <w:rPr>
                <w:rFonts w:ascii="Garamond" w:hAnsi="Garamond"/>
                <w:spacing w:val="-2"/>
                <w:sz w:val="16"/>
                <w:szCs w:val="16"/>
              </w:rPr>
              <w:t xml:space="preserve"> </w:t>
            </w:r>
            <w:r w:rsidRPr="0D6188AE">
              <w:rPr>
                <w:rFonts w:ascii="Garamond" w:hAnsi="Garamond"/>
                <w:sz w:val="16"/>
                <w:szCs w:val="16"/>
              </w:rPr>
              <w:t>and earthen-lined agricultural drainages, when surface water is present.</w:t>
            </w:r>
          </w:p>
        </w:tc>
        <w:tc>
          <w:tcPr>
            <w:tcW w:w="1722" w:type="dxa"/>
            <w:vMerge/>
          </w:tcPr>
          <w:p w:rsidRPr="00ED1817" w:rsidR="00D06BC1" w:rsidP="00833602" w:rsidRDefault="00D06BC1" w14:paraId="70DBFF0E" w14:textId="77777777">
            <w:pPr>
              <w:rPr>
                <w:rFonts w:ascii="Garamond" w:hAnsi="Garamond"/>
                <w:sz w:val="2"/>
                <w:szCs w:val="2"/>
              </w:rPr>
            </w:pPr>
          </w:p>
        </w:tc>
      </w:tr>
      <w:tr w:rsidRPr="00ED1817" w:rsidR="00D06BC1" w:rsidTr="0D6188AE" w14:paraId="425C51A7" w14:textId="77777777">
        <w:trPr>
          <w:trHeight w:val="500"/>
        </w:trPr>
        <w:tc>
          <w:tcPr>
            <w:tcW w:w="1740" w:type="dxa"/>
            <w:vMerge/>
          </w:tcPr>
          <w:p w:rsidRPr="00ED1817" w:rsidR="00D06BC1" w:rsidP="00833602" w:rsidRDefault="00D06BC1" w14:paraId="75C6DA85" w14:textId="77777777">
            <w:pPr>
              <w:rPr>
                <w:rFonts w:ascii="Garamond" w:hAnsi="Garamond"/>
                <w:sz w:val="2"/>
                <w:szCs w:val="2"/>
              </w:rPr>
            </w:pPr>
          </w:p>
        </w:tc>
        <w:tc>
          <w:tcPr>
            <w:tcW w:w="9558" w:type="dxa"/>
          </w:tcPr>
          <w:p w:rsidRPr="00ED1817" w:rsidR="00D06BC1" w:rsidP="00833602" w:rsidRDefault="00D06BC1" w14:paraId="68BA27A2" w14:textId="77777777">
            <w:pPr>
              <w:pStyle w:val="TableParagraph"/>
              <w:spacing w:line="247" w:lineRule="auto"/>
              <w:ind w:right="206"/>
              <w:rPr>
                <w:rFonts w:ascii="Garamond" w:hAnsi="Garamond"/>
                <w:sz w:val="16"/>
                <w:szCs w:val="16"/>
              </w:rPr>
            </w:pPr>
            <w:r w:rsidRPr="0D6188AE">
              <w:rPr>
                <w:rFonts w:ascii="Garamond" w:hAnsi="Garamond"/>
                <w:sz w:val="16"/>
                <w:szCs w:val="16"/>
              </w:rPr>
              <w:t>Project</w:t>
            </w:r>
            <w:r w:rsidRPr="0D6188AE">
              <w:rPr>
                <w:rFonts w:ascii="Garamond" w:hAnsi="Garamond"/>
                <w:spacing w:val="-3"/>
                <w:sz w:val="16"/>
                <w:szCs w:val="16"/>
              </w:rPr>
              <w:t xml:space="preserve"> </w:t>
            </w:r>
            <w:r w:rsidRPr="0D6188AE">
              <w:rPr>
                <w:rFonts w:ascii="Garamond" w:hAnsi="Garamond"/>
                <w:sz w:val="16"/>
                <w:szCs w:val="16"/>
              </w:rPr>
              <w:t>activities</w:t>
            </w:r>
            <w:r w:rsidRPr="0D6188AE">
              <w:rPr>
                <w:rFonts w:ascii="Garamond" w:hAnsi="Garamond"/>
                <w:spacing w:val="-2"/>
                <w:sz w:val="16"/>
                <w:szCs w:val="16"/>
              </w:rPr>
              <w:t xml:space="preserve"> </w:t>
            </w:r>
            <w:r w:rsidRPr="0D6188AE">
              <w:rPr>
                <w:rFonts w:ascii="Garamond" w:hAnsi="Garamond"/>
                <w:sz w:val="16"/>
                <w:szCs w:val="16"/>
              </w:rPr>
              <w:t>that</w:t>
            </w:r>
            <w:r w:rsidRPr="0D6188AE">
              <w:rPr>
                <w:rFonts w:ascii="Garamond" w:hAnsi="Garamond"/>
                <w:spacing w:val="-3"/>
                <w:sz w:val="16"/>
                <w:szCs w:val="16"/>
              </w:rPr>
              <w:t xml:space="preserve"> </w:t>
            </w:r>
            <w:r w:rsidRPr="0D6188AE">
              <w:rPr>
                <w:rFonts w:ascii="Garamond" w:hAnsi="Garamond"/>
                <w:sz w:val="16"/>
                <w:szCs w:val="16"/>
              </w:rPr>
              <w:t>may</w:t>
            </w:r>
            <w:r w:rsidRPr="0D6188AE">
              <w:rPr>
                <w:rFonts w:ascii="Garamond" w:hAnsi="Garamond"/>
                <w:spacing w:val="-2"/>
                <w:sz w:val="16"/>
                <w:szCs w:val="16"/>
              </w:rPr>
              <w:t xml:space="preserve"> </w:t>
            </w:r>
            <w:r w:rsidRPr="0D6188AE">
              <w:rPr>
                <w:rFonts w:ascii="Garamond" w:hAnsi="Garamond"/>
                <w:sz w:val="16"/>
                <w:szCs w:val="16"/>
              </w:rPr>
              <w:t>directly</w:t>
            </w:r>
            <w:r w:rsidRPr="0D6188AE">
              <w:rPr>
                <w:rFonts w:ascii="Garamond" w:hAnsi="Garamond"/>
                <w:spacing w:val="-2"/>
                <w:sz w:val="16"/>
                <w:szCs w:val="16"/>
              </w:rPr>
              <w:t xml:space="preserve"> </w:t>
            </w:r>
            <w:r w:rsidRPr="0D6188AE">
              <w:rPr>
                <w:rFonts w:ascii="Garamond" w:hAnsi="Garamond"/>
                <w:sz w:val="16"/>
                <w:szCs w:val="16"/>
              </w:rPr>
              <w:t>impact</w:t>
            </w:r>
            <w:r w:rsidRPr="0D6188AE">
              <w:rPr>
                <w:rFonts w:ascii="Garamond" w:hAnsi="Garamond"/>
                <w:spacing w:val="-3"/>
                <w:sz w:val="16"/>
                <w:szCs w:val="16"/>
              </w:rPr>
              <w:t xml:space="preserve"> </w:t>
            </w:r>
            <w:r w:rsidRPr="0D6188AE">
              <w:rPr>
                <w:rFonts w:ascii="Garamond" w:hAnsi="Garamond"/>
                <w:sz w:val="16"/>
                <w:szCs w:val="16"/>
              </w:rPr>
              <w:t>desert</w:t>
            </w:r>
            <w:r w:rsidRPr="0D6188AE">
              <w:rPr>
                <w:rFonts w:ascii="Garamond" w:hAnsi="Garamond"/>
                <w:spacing w:val="-3"/>
                <w:sz w:val="16"/>
                <w:szCs w:val="16"/>
              </w:rPr>
              <w:t xml:space="preserve"> </w:t>
            </w:r>
            <w:r w:rsidRPr="0D6188AE">
              <w:rPr>
                <w:rFonts w:ascii="Garamond" w:hAnsi="Garamond"/>
                <w:sz w:val="16"/>
                <w:szCs w:val="16"/>
              </w:rPr>
              <w:t>pupfish,</w:t>
            </w:r>
            <w:r w:rsidRPr="0D6188AE">
              <w:rPr>
                <w:rFonts w:ascii="Garamond" w:hAnsi="Garamond"/>
                <w:spacing w:val="-3"/>
                <w:sz w:val="16"/>
                <w:szCs w:val="16"/>
              </w:rPr>
              <w:t xml:space="preserve"> </w:t>
            </w:r>
            <w:r w:rsidRPr="0D6188AE">
              <w:rPr>
                <w:rFonts w:ascii="Garamond" w:hAnsi="Garamond"/>
                <w:sz w:val="16"/>
                <w:szCs w:val="16"/>
              </w:rPr>
              <w:t>or</w:t>
            </w:r>
            <w:r w:rsidRPr="0D6188AE">
              <w:rPr>
                <w:rFonts w:ascii="Garamond" w:hAnsi="Garamond"/>
                <w:spacing w:val="-3"/>
                <w:sz w:val="16"/>
                <w:szCs w:val="16"/>
              </w:rPr>
              <w:t xml:space="preserve"> </w:t>
            </w:r>
            <w:r w:rsidRPr="0D6188AE">
              <w:rPr>
                <w:rFonts w:ascii="Garamond" w:hAnsi="Garamond"/>
                <w:sz w:val="16"/>
                <w:szCs w:val="16"/>
              </w:rPr>
              <w:t>critical</w:t>
            </w:r>
            <w:r w:rsidRPr="0D6188AE">
              <w:rPr>
                <w:rFonts w:ascii="Garamond" w:hAnsi="Garamond"/>
                <w:spacing w:val="-2"/>
                <w:sz w:val="16"/>
                <w:szCs w:val="16"/>
              </w:rPr>
              <w:t xml:space="preserve"> </w:t>
            </w:r>
            <w:r w:rsidRPr="0D6188AE">
              <w:rPr>
                <w:rFonts w:ascii="Garamond" w:hAnsi="Garamond"/>
                <w:sz w:val="16"/>
                <w:szCs w:val="16"/>
              </w:rPr>
              <w:t>or</w:t>
            </w:r>
            <w:r w:rsidRPr="0D6188AE">
              <w:rPr>
                <w:rFonts w:ascii="Garamond" w:hAnsi="Garamond"/>
                <w:spacing w:val="-3"/>
                <w:sz w:val="16"/>
                <w:szCs w:val="16"/>
              </w:rPr>
              <w:t xml:space="preserve"> </w:t>
            </w:r>
            <w:r w:rsidRPr="0D6188AE">
              <w:rPr>
                <w:rFonts w:ascii="Garamond" w:hAnsi="Garamond"/>
                <w:sz w:val="16"/>
                <w:szCs w:val="16"/>
              </w:rPr>
              <w:t>suitable</w:t>
            </w:r>
            <w:r w:rsidRPr="0D6188AE">
              <w:rPr>
                <w:rFonts w:ascii="Garamond" w:hAnsi="Garamond"/>
                <w:spacing w:val="-3"/>
                <w:sz w:val="16"/>
                <w:szCs w:val="16"/>
              </w:rPr>
              <w:t xml:space="preserve"> </w:t>
            </w:r>
            <w:r w:rsidRPr="0D6188AE">
              <w:rPr>
                <w:rFonts w:ascii="Garamond" w:hAnsi="Garamond"/>
                <w:sz w:val="16"/>
                <w:szCs w:val="16"/>
              </w:rPr>
              <w:t>habitat</w:t>
            </w:r>
            <w:r w:rsidRPr="0D6188AE">
              <w:rPr>
                <w:rFonts w:ascii="Garamond" w:hAnsi="Garamond"/>
                <w:spacing w:val="-3"/>
                <w:sz w:val="16"/>
                <w:szCs w:val="16"/>
              </w:rPr>
              <w:t xml:space="preserve"> </w:t>
            </w:r>
            <w:r w:rsidRPr="0D6188AE">
              <w:rPr>
                <w:rFonts w:ascii="Garamond" w:hAnsi="Garamond"/>
                <w:sz w:val="16"/>
                <w:szCs w:val="16"/>
              </w:rPr>
              <w:t>for</w:t>
            </w:r>
            <w:r w:rsidRPr="0D6188AE">
              <w:rPr>
                <w:rFonts w:ascii="Garamond" w:hAnsi="Garamond"/>
                <w:spacing w:val="-3"/>
                <w:sz w:val="16"/>
                <w:szCs w:val="16"/>
              </w:rPr>
              <w:t xml:space="preserve"> </w:t>
            </w:r>
            <w:r w:rsidRPr="0D6188AE">
              <w:rPr>
                <w:rFonts w:ascii="Garamond" w:hAnsi="Garamond"/>
                <w:sz w:val="16"/>
                <w:szCs w:val="16"/>
              </w:rPr>
              <w:t>desert</w:t>
            </w:r>
            <w:r w:rsidRPr="0D6188AE">
              <w:rPr>
                <w:rFonts w:ascii="Garamond" w:hAnsi="Garamond"/>
                <w:spacing w:val="-3"/>
                <w:sz w:val="16"/>
                <w:szCs w:val="16"/>
              </w:rPr>
              <w:t xml:space="preserve"> </w:t>
            </w:r>
            <w:r w:rsidRPr="0D6188AE">
              <w:rPr>
                <w:rFonts w:ascii="Garamond" w:hAnsi="Garamond"/>
                <w:sz w:val="16"/>
                <w:szCs w:val="16"/>
              </w:rPr>
              <w:t>pupfish, shall</w:t>
            </w:r>
            <w:r w:rsidRPr="0D6188AE">
              <w:rPr>
                <w:rFonts w:ascii="Garamond" w:hAnsi="Garamond"/>
                <w:spacing w:val="-2"/>
                <w:sz w:val="16"/>
                <w:szCs w:val="16"/>
              </w:rPr>
              <w:t xml:space="preserve"> </w:t>
            </w:r>
            <w:r w:rsidRPr="0D6188AE">
              <w:rPr>
                <w:rFonts w:ascii="Garamond" w:hAnsi="Garamond"/>
                <w:sz w:val="16"/>
                <w:szCs w:val="16"/>
              </w:rPr>
              <w:t>occur</w:t>
            </w:r>
            <w:r w:rsidRPr="0D6188AE">
              <w:rPr>
                <w:rFonts w:ascii="Garamond" w:hAnsi="Garamond"/>
                <w:spacing w:val="-3"/>
                <w:sz w:val="16"/>
                <w:szCs w:val="16"/>
              </w:rPr>
              <w:t xml:space="preserve"> </w:t>
            </w:r>
            <w:r w:rsidRPr="0D6188AE">
              <w:rPr>
                <w:rFonts w:ascii="Garamond" w:hAnsi="Garamond"/>
                <w:sz w:val="16"/>
                <w:szCs w:val="16"/>
              </w:rPr>
              <w:t>outside</w:t>
            </w:r>
            <w:r w:rsidRPr="0D6188AE">
              <w:rPr>
                <w:rFonts w:ascii="Garamond" w:hAnsi="Garamond"/>
                <w:spacing w:val="-3"/>
                <w:sz w:val="16"/>
                <w:szCs w:val="16"/>
              </w:rPr>
              <w:t xml:space="preserve"> </w:t>
            </w:r>
            <w:r w:rsidRPr="0D6188AE">
              <w:rPr>
                <w:rFonts w:ascii="Garamond" w:hAnsi="Garamond"/>
                <w:sz w:val="16"/>
                <w:szCs w:val="16"/>
              </w:rPr>
              <w:t>of</w:t>
            </w:r>
            <w:r w:rsidRPr="0D6188AE">
              <w:rPr>
                <w:rFonts w:ascii="Garamond" w:hAnsi="Garamond"/>
                <w:spacing w:val="-3"/>
                <w:sz w:val="16"/>
                <w:szCs w:val="16"/>
              </w:rPr>
              <w:t xml:space="preserve"> </w:t>
            </w:r>
            <w:r w:rsidRPr="0D6188AE">
              <w:rPr>
                <w:rFonts w:ascii="Garamond" w:hAnsi="Garamond"/>
                <w:sz w:val="16"/>
                <w:szCs w:val="16"/>
              </w:rPr>
              <w:t>the wet season (December through April), if feasible.</w:t>
            </w:r>
          </w:p>
        </w:tc>
        <w:tc>
          <w:tcPr>
            <w:tcW w:w="1722" w:type="dxa"/>
            <w:vMerge/>
          </w:tcPr>
          <w:p w:rsidRPr="00ED1817" w:rsidR="00D06BC1" w:rsidP="00833602" w:rsidRDefault="00D06BC1" w14:paraId="488F73DA" w14:textId="77777777">
            <w:pPr>
              <w:rPr>
                <w:rFonts w:ascii="Garamond" w:hAnsi="Garamond"/>
                <w:sz w:val="2"/>
                <w:szCs w:val="2"/>
              </w:rPr>
            </w:pPr>
          </w:p>
        </w:tc>
      </w:tr>
      <w:tr w:rsidRPr="00ED1817" w:rsidR="00D06BC1" w:rsidTr="0D6188AE" w14:paraId="3F0519B8" w14:textId="77777777">
        <w:trPr>
          <w:trHeight w:val="498"/>
        </w:trPr>
        <w:tc>
          <w:tcPr>
            <w:tcW w:w="1740" w:type="dxa"/>
            <w:vMerge/>
          </w:tcPr>
          <w:p w:rsidRPr="00ED1817" w:rsidR="00D06BC1" w:rsidP="00833602" w:rsidRDefault="00D06BC1" w14:paraId="6AB55D3D" w14:textId="77777777">
            <w:pPr>
              <w:rPr>
                <w:rFonts w:ascii="Garamond" w:hAnsi="Garamond"/>
                <w:sz w:val="2"/>
                <w:szCs w:val="2"/>
              </w:rPr>
            </w:pPr>
          </w:p>
        </w:tc>
        <w:tc>
          <w:tcPr>
            <w:tcW w:w="9558" w:type="dxa"/>
          </w:tcPr>
          <w:p w:rsidRPr="00ED1817" w:rsidR="00D06BC1" w:rsidP="00833602" w:rsidRDefault="00D06BC1" w14:paraId="4AC6EABD" w14:textId="77777777">
            <w:pPr>
              <w:pStyle w:val="TableParagraph"/>
              <w:spacing w:line="247" w:lineRule="auto"/>
              <w:rPr>
                <w:rFonts w:ascii="Garamond" w:hAnsi="Garamond"/>
                <w:sz w:val="16"/>
                <w:szCs w:val="16"/>
              </w:rPr>
            </w:pPr>
            <w:r w:rsidRPr="0D6188AE">
              <w:rPr>
                <w:rFonts w:ascii="Garamond" w:hAnsi="Garamond"/>
                <w:sz w:val="16"/>
                <w:szCs w:val="16"/>
              </w:rPr>
              <w:t>If</w:t>
            </w:r>
            <w:r w:rsidRPr="0D6188AE">
              <w:rPr>
                <w:rFonts w:ascii="Garamond" w:hAnsi="Garamond"/>
                <w:spacing w:val="-3"/>
                <w:sz w:val="16"/>
                <w:szCs w:val="16"/>
              </w:rPr>
              <w:t xml:space="preserve"> </w:t>
            </w:r>
            <w:r w:rsidRPr="0D6188AE">
              <w:rPr>
                <w:rFonts w:ascii="Garamond" w:hAnsi="Garamond"/>
                <w:sz w:val="16"/>
                <w:szCs w:val="16"/>
              </w:rPr>
              <w:t>ground</w:t>
            </w:r>
            <w:r w:rsidRPr="0D6188AE">
              <w:rPr>
                <w:rFonts w:ascii="Garamond" w:hAnsi="Garamond"/>
                <w:spacing w:val="-3"/>
                <w:sz w:val="16"/>
                <w:szCs w:val="16"/>
              </w:rPr>
              <w:t xml:space="preserve"> </w:t>
            </w:r>
            <w:r w:rsidRPr="0D6188AE">
              <w:rPr>
                <w:rFonts w:ascii="Garamond" w:hAnsi="Garamond"/>
                <w:sz w:val="16"/>
                <w:szCs w:val="16"/>
              </w:rPr>
              <w:t>disturbing</w:t>
            </w:r>
            <w:r w:rsidRPr="0D6188AE">
              <w:rPr>
                <w:rFonts w:ascii="Garamond" w:hAnsi="Garamond"/>
                <w:spacing w:val="-3"/>
                <w:sz w:val="16"/>
                <w:szCs w:val="16"/>
              </w:rPr>
              <w:t xml:space="preserve"> </w:t>
            </w:r>
            <w:r w:rsidRPr="0D6188AE">
              <w:rPr>
                <w:rFonts w:ascii="Garamond" w:hAnsi="Garamond"/>
                <w:sz w:val="16"/>
                <w:szCs w:val="16"/>
              </w:rPr>
              <w:t>activities</w:t>
            </w:r>
            <w:r w:rsidRPr="0D6188AE">
              <w:rPr>
                <w:rFonts w:ascii="Garamond" w:hAnsi="Garamond"/>
                <w:spacing w:val="-2"/>
                <w:sz w:val="16"/>
                <w:szCs w:val="16"/>
              </w:rPr>
              <w:t xml:space="preserve"> </w:t>
            </w:r>
            <w:r w:rsidRPr="0D6188AE">
              <w:rPr>
                <w:rFonts w:ascii="Garamond" w:hAnsi="Garamond"/>
                <w:sz w:val="16"/>
                <w:szCs w:val="16"/>
              </w:rPr>
              <w:t>or</w:t>
            </w:r>
            <w:r w:rsidRPr="0D6188AE">
              <w:rPr>
                <w:rFonts w:ascii="Garamond" w:hAnsi="Garamond"/>
                <w:spacing w:val="-3"/>
                <w:sz w:val="16"/>
                <w:szCs w:val="16"/>
              </w:rPr>
              <w:t xml:space="preserve"> </w:t>
            </w:r>
            <w:r w:rsidRPr="0D6188AE">
              <w:rPr>
                <w:rFonts w:ascii="Garamond" w:hAnsi="Garamond"/>
                <w:sz w:val="16"/>
                <w:szCs w:val="16"/>
              </w:rPr>
              <w:t>staging</w:t>
            </w:r>
            <w:r w:rsidRPr="0D6188AE">
              <w:rPr>
                <w:rFonts w:ascii="Garamond" w:hAnsi="Garamond"/>
                <w:spacing w:val="-3"/>
                <w:sz w:val="16"/>
                <w:szCs w:val="16"/>
              </w:rPr>
              <w:t xml:space="preserve"> </w:t>
            </w:r>
            <w:r w:rsidRPr="0D6188AE">
              <w:rPr>
                <w:rFonts w:ascii="Garamond" w:hAnsi="Garamond"/>
                <w:sz w:val="16"/>
                <w:szCs w:val="16"/>
              </w:rPr>
              <w:t>need</w:t>
            </w:r>
            <w:r w:rsidRPr="0D6188AE">
              <w:rPr>
                <w:rFonts w:ascii="Garamond" w:hAnsi="Garamond"/>
                <w:spacing w:val="-3"/>
                <w:sz w:val="16"/>
                <w:szCs w:val="16"/>
              </w:rPr>
              <w:t xml:space="preserve"> </w:t>
            </w:r>
            <w:r w:rsidRPr="0D6188AE">
              <w:rPr>
                <w:rFonts w:ascii="Garamond" w:hAnsi="Garamond"/>
                <w:sz w:val="16"/>
                <w:szCs w:val="16"/>
              </w:rPr>
              <w:t>to</w:t>
            </w:r>
            <w:r w:rsidRPr="0D6188AE">
              <w:rPr>
                <w:rFonts w:ascii="Garamond" w:hAnsi="Garamond"/>
                <w:spacing w:val="-2"/>
                <w:sz w:val="16"/>
                <w:szCs w:val="16"/>
              </w:rPr>
              <w:t xml:space="preserve"> </w:t>
            </w:r>
            <w:r w:rsidRPr="0D6188AE">
              <w:rPr>
                <w:rFonts w:ascii="Garamond" w:hAnsi="Garamond"/>
                <w:sz w:val="16"/>
                <w:szCs w:val="16"/>
              </w:rPr>
              <w:t>occur</w:t>
            </w:r>
            <w:r w:rsidRPr="0D6188AE">
              <w:rPr>
                <w:rFonts w:ascii="Garamond" w:hAnsi="Garamond"/>
                <w:spacing w:val="-3"/>
                <w:sz w:val="16"/>
                <w:szCs w:val="16"/>
              </w:rPr>
              <w:t xml:space="preserve"> </w:t>
            </w:r>
            <w:r w:rsidRPr="0D6188AE">
              <w:rPr>
                <w:rFonts w:ascii="Garamond" w:hAnsi="Garamond"/>
                <w:sz w:val="16"/>
                <w:szCs w:val="16"/>
              </w:rPr>
              <w:t>within</w:t>
            </w:r>
            <w:r w:rsidRPr="0D6188AE">
              <w:rPr>
                <w:rFonts w:ascii="Garamond" w:hAnsi="Garamond"/>
                <w:spacing w:val="-3"/>
                <w:sz w:val="16"/>
                <w:szCs w:val="16"/>
              </w:rPr>
              <w:t xml:space="preserve"> </w:t>
            </w:r>
            <w:r w:rsidRPr="0D6188AE">
              <w:rPr>
                <w:rFonts w:ascii="Garamond" w:hAnsi="Garamond"/>
                <w:sz w:val="16"/>
                <w:szCs w:val="16"/>
              </w:rPr>
              <w:t>suitable</w:t>
            </w:r>
            <w:r w:rsidRPr="0D6188AE">
              <w:rPr>
                <w:rFonts w:ascii="Garamond" w:hAnsi="Garamond"/>
                <w:spacing w:val="-3"/>
                <w:sz w:val="16"/>
                <w:szCs w:val="16"/>
              </w:rPr>
              <w:t xml:space="preserve"> </w:t>
            </w:r>
            <w:r w:rsidRPr="0D6188AE">
              <w:rPr>
                <w:rFonts w:ascii="Garamond" w:hAnsi="Garamond"/>
                <w:sz w:val="16"/>
                <w:szCs w:val="16"/>
              </w:rPr>
              <w:t>habitat</w:t>
            </w:r>
            <w:r w:rsidRPr="0D6188AE">
              <w:rPr>
                <w:rFonts w:ascii="Garamond" w:hAnsi="Garamond"/>
                <w:spacing w:val="-3"/>
                <w:sz w:val="16"/>
                <w:szCs w:val="16"/>
              </w:rPr>
              <w:t xml:space="preserve"> </w:t>
            </w:r>
            <w:r w:rsidRPr="0D6188AE">
              <w:rPr>
                <w:rFonts w:ascii="Garamond" w:hAnsi="Garamond"/>
                <w:sz w:val="16"/>
                <w:szCs w:val="16"/>
              </w:rPr>
              <w:t>and/or</w:t>
            </w:r>
            <w:r w:rsidRPr="0D6188AE">
              <w:rPr>
                <w:rFonts w:ascii="Garamond" w:hAnsi="Garamond"/>
                <w:spacing w:val="-2"/>
                <w:sz w:val="16"/>
                <w:szCs w:val="16"/>
              </w:rPr>
              <w:t xml:space="preserve"> </w:t>
            </w:r>
            <w:r w:rsidRPr="0D6188AE">
              <w:rPr>
                <w:rFonts w:ascii="Garamond" w:hAnsi="Garamond"/>
                <w:sz w:val="16"/>
                <w:szCs w:val="16"/>
              </w:rPr>
              <w:t>when</w:t>
            </w:r>
            <w:r w:rsidRPr="0D6188AE">
              <w:rPr>
                <w:rFonts w:ascii="Garamond" w:hAnsi="Garamond"/>
                <w:spacing w:val="-3"/>
                <w:sz w:val="16"/>
                <w:szCs w:val="16"/>
              </w:rPr>
              <w:t xml:space="preserve"> </w:t>
            </w:r>
            <w:r w:rsidRPr="0D6188AE">
              <w:rPr>
                <w:rFonts w:ascii="Garamond" w:hAnsi="Garamond"/>
                <w:sz w:val="16"/>
                <w:szCs w:val="16"/>
              </w:rPr>
              <w:t>water</w:t>
            </w:r>
            <w:r w:rsidRPr="0D6188AE">
              <w:rPr>
                <w:rFonts w:ascii="Garamond" w:hAnsi="Garamond"/>
                <w:spacing w:val="-3"/>
                <w:sz w:val="16"/>
                <w:szCs w:val="16"/>
              </w:rPr>
              <w:t xml:space="preserve"> </w:t>
            </w:r>
            <w:r w:rsidRPr="0D6188AE">
              <w:rPr>
                <w:rFonts w:ascii="Garamond" w:hAnsi="Garamond"/>
                <w:sz w:val="16"/>
                <w:szCs w:val="16"/>
              </w:rPr>
              <w:t>is</w:t>
            </w:r>
            <w:r w:rsidRPr="0D6188AE">
              <w:rPr>
                <w:rFonts w:ascii="Garamond" w:hAnsi="Garamond"/>
                <w:spacing w:val="-2"/>
                <w:sz w:val="16"/>
                <w:szCs w:val="16"/>
              </w:rPr>
              <w:t xml:space="preserve"> </w:t>
            </w:r>
            <w:r w:rsidRPr="0D6188AE">
              <w:rPr>
                <w:rFonts w:ascii="Garamond" w:hAnsi="Garamond"/>
                <w:sz w:val="16"/>
                <w:szCs w:val="16"/>
              </w:rPr>
              <w:t>visible,</w:t>
            </w:r>
            <w:r w:rsidRPr="0D6188AE">
              <w:rPr>
                <w:rFonts w:ascii="Garamond" w:hAnsi="Garamond"/>
                <w:spacing w:val="-3"/>
                <w:sz w:val="16"/>
                <w:szCs w:val="16"/>
              </w:rPr>
              <w:t xml:space="preserve"> </w:t>
            </w:r>
            <w:r w:rsidRPr="0D6188AE">
              <w:rPr>
                <w:rFonts w:ascii="Garamond" w:hAnsi="Garamond"/>
                <w:sz w:val="16"/>
                <w:szCs w:val="16"/>
              </w:rPr>
              <w:t>a</w:t>
            </w:r>
            <w:r w:rsidRPr="0D6188AE">
              <w:rPr>
                <w:rFonts w:ascii="Garamond" w:hAnsi="Garamond"/>
                <w:spacing w:val="-3"/>
                <w:sz w:val="16"/>
                <w:szCs w:val="16"/>
              </w:rPr>
              <w:t xml:space="preserve"> </w:t>
            </w:r>
            <w:r w:rsidRPr="0D6188AE">
              <w:rPr>
                <w:rFonts w:ascii="Garamond" w:hAnsi="Garamond"/>
                <w:sz w:val="16"/>
                <w:szCs w:val="16"/>
              </w:rPr>
              <w:t>pre-construction</w:t>
            </w:r>
            <w:r w:rsidRPr="0D6188AE">
              <w:rPr>
                <w:rFonts w:ascii="Garamond" w:hAnsi="Garamond"/>
                <w:spacing w:val="-3"/>
                <w:sz w:val="16"/>
                <w:szCs w:val="16"/>
              </w:rPr>
              <w:t xml:space="preserve"> </w:t>
            </w:r>
            <w:r w:rsidRPr="0D6188AE">
              <w:rPr>
                <w:rFonts w:ascii="Garamond" w:hAnsi="Garamond"/>
                <w:sz w:val="16"/>
                <w:szCs w:val="16"/>
              </w:rPr>
              <w:t>survey shall be conducted within 7 days of Project activities.</w:t>
            </w:r>
          </w:p>
        </w:tc>
        <w:tc>
          <w:tcPr>
            <w:tcW w:w="1722" w:type="dxa"/>
            <w:vMerge/>
          </w:tcPr>
          <w:p w:rsidRPr="00ED1817" w:rsidR="00D06BC1" w:rsidP="00833602" w:rsidRDefault="00D06BC1" w14:paraId="4C283EFC" w14:textId="77777777">
            <w:pPr>
              <w:rPr>
                <w:rFonts w:ascii="Garamond" w:hAnsi="Garamond"/>
                <w:sz w:val="2"/>
                <w:szCs w:val="2"/>
              </w:rPr>
            </w:pPr>
          </w:p>
        </w:tc>
      </w:tr>
      <w:tr w:rsidRPr="00ED1817" w:rsidR="00D06BC1" w:rsidTr="0D6188AE" w14:paraId="339680EC" w14:textId="77777777">
        <w:trPr>
          <w:trHeight w:val="500"/>
        </w:trPr>
        <w:tc>
          <w:tcPr>
            <w:tcW w:w="1740" w:type="dxa"/>
            <w:vMerge/>
          </w:tcPr>
          <w:p w:rsidRPr="00ED1817" w:rsidR="00D06BC1" w:rsidP="00833602" w:rsidRDefault="00D06BC1" w14:paraId="41B88F52" w14:textId="77777777">
            <w:pPr>
              <w:rPr>
                <w:rFonts w:ascii="Garamond" w:hAnsi="Garamond"/>
                <w:sz w:val="2"/>
                <w:szCs w:val="2"/>
              </w:rPr>
            </w:pPr>
          </w:p>
        </w:tc>
        <w:tc>
          <w:tcPr>
            <w:tcW w:w="9558" w:type="dxa"/>
          </w:tcPr>
          <w:p w:rsidRPr="00ED1817" w:rsidR="00D06BC1" w:rsidP="00833602" w:rsidRDefault="00D06BC1" w14:paraId="605F10B5" w14:textId="77777777">
            <w:pPr>
              <w:pStyle w:val="TableParagraph"/>
              <w:spacing w:before="63" w:line="247" w:lineRule="auto"/>
              <w:rPr>
                <w:rFonts w:ascii="Garamond" w:hAnsi="Garamond"/>
                <w:sz w:val="16"/>
                <w:szCs w:val="16"/>
              </w:rPr>
            </w:pPr>
            <w:r w:rsidRPr="0D6188AE">
              <w:rPr>
                <w:rFonts w:ascii="Garamond" w:hAnsi="Garamond"/>
                <w:sz w:val="16"/>
                <w:szCs w:val="16"/>
              </w:rPr>
              <w:t>If</w:t>
            </w:r>
            <w:r w:rsidRPr="0D6188AE">
              <w:rPr>
                <w:rFonts w:ascii="Garamond" w:hAnsi="Garamond"/>
                <w:spacing w:val="-3"/>
                <w:sz w:val="16"/>
                <w:szCs w:val="16"/>
              </w:rPr>
              <w:t xml:space="preserve"> </w:t>
            </w:r>
            <w:r w:rsidRPr="0D6188AE">
              <w:rPr>
                <w:rFonts w:ascii="Garamond" w:hAnsi="Garamond"/>
                <w:sz w:val="16"/>
                <w:szCs w:val="16"/>
              </w:rPr>
              <w:t>species</w:t>
            </w:r>
            <w:r w:rsidRPr="0D6188AE">
              <w:rPr>
                <w:rFonts w:ascii="Garamond" w:hAnsi="Garamond"/>
                <w:spacing w:val="-2"/>
                <w:sz w:val="16"/>
                <w:szCs w:val="16"/>
              </w:rPr>
              <w:t xml:space="preserve"> </w:t>
            </w:r>
            <w:r w:rsidRPr="0D6188AE">
              <w:rPr>
                <w:rFonts w:ascii="Garamond" w:hAnsi="Garamond"/>
                <w:sz w:val="16"/>
                <w:szCs w:val="16"/>
              </w:rPr>
              <w:t>are</w:t>
            </w:r>
            <w:r w:rsidRPr="0D6188AE">
              <w:rPr>
                <w:rFonts w:ascii="Garamond" w:hAnsi="Garamond"/>
                <w:spacing w:val="-3"/>
                <w:sz w:val="16"/>
                <w:szCs w:val="16"/>
              </w:rPr>
              <w:t xml:space="preserve"> </w:t>
            </w:r>
            <w:r w:rsidRPr="0D6188AE">
              <w:rPr>
                <w:rFonts w:ascii="Garamond" w:hAnsi="Garamond"/>
                <w:sz w:val="16"/>
                <w:szCs w:val="16"/>
              </w:rPr>
              <w:t>detected</w:t>
            </w:r>
            <w:r w:rsidRPr="0D6188AE">
              <w:rPr>
                <w:rFonts w:ascii="Garamond" w:hAnsi="Garamond"/>
                <w:spacing w:val="-2"/>
                <w:sz w:val="16"/>
                <w:szCs w:val="16"/>
              </w:rPr>
              <w:t xml:space="preserve"> </w:t>
            </w:r>
            <w:r w:rsidRPr="0D6188AE">
              <w:rPr>
                <w:rFonts w:ascii="Garamond" w:hAnsi="Garamond"/>
                <w:sz w:val="16"/>
                <w:szCs w:val="16"/>
              </w:rPr>
              <w:t>during</w:t>
            </w:r>
            <w:r w:rsidRPr="0D6188AE">
              <w:rPr>
                <w:rFonts w:ascii="Garamond" w:hAnsi="Garamond"/>
                <w:spacing w:val="-2"/>
                <w:sz w:val="16"/>
                <w:szCs w:val="16"/>
              </w:rPr>
              <w:t xml:space="preserve"> </w:t>
            </w:r>
            <w:r w:rsidRPr="0D6188AE">
              <w:rPr>
                <w:rFonts w:ascii="Garamond" w:hAnsi="Garamond"/>
                <w:sz w:val="16"/>
                <w:szCs w:val="16"/>
              </w:rPr>
              <w:t>pre-construction</w:t>
            </w:r>
            <w:r w:rsidRPr="0D6188AE">
              <w:rPr>
                <w:rFonts w:ascii="Garamond" w:hAnsi="Garamond"/>
                <w:spacing w:val="-3"/>
                <w:sz w:val="16"/>
                <w:szCs w:val="16"/>
              </w:rPr>
              <w:t xml:space="preserve"> </w:t>
            </w:r>
            <w:r w:rsidRPr="0D6188AE">
              <w:rPr>
                <w:rFonts w:ascii="Garamond" w:hAnsi="Garamond"/>
                <w:sz w:val="16"/>
                <w:szCs w:val="16"/>
              </w:rPr>
              <w:t>surveys</w:t>
            </w:r>
            <w:r w:rsidRPr="0D6188AE">
              <w:rPr>
                <w:rFonts w:ascii="Garamond" w:hAnsi="Garamond"/>
                <w:spacing w:val="-2"/>
                <w:sz w:val="16"/>
                <w:szCs w:val="16"/>
              </w:rPr>
              <w:t xml:space="preserve"> </w:t>
            </w:r>
            <w:r w:rsidRPr="0D6188AE">
              <w:rPr>
                <w:rFonts w:ascii="Garamond" w:hAnsi="Garamond"/>
                <w:sz w:val="16"/>
                <w:szCs w:val="16"/>
              </w:rPr>
              <w:t>or</w:t>
            </w:r>
            <w:r w:rsidRPr="0D6188AE">
              <w:rPr>
                <w:rFonts w:ascii="Garamond" w:hAnsi="Garamond"/>
                <w:spacing w:val="-3"/>
                <w:sz w:val="16"/>
                <w:szCs w:val="16"/>
              </w:rPr>
              <w:t xml:space="preserve"> </w:t>
            </w:r>
            <w:r w:rsidRPr="0D6188AE">
              <w:rPr>
                <w:rFonts w:ascii="Garamond" w:hAnsi="Garamond"/>
                <w:sz w:val="16"/>
                <w:szCs w:val="16"/>
              </w:rPr>
              <w:t>other</w:t>
            </w:r>
            <w:r w:rsidRPr="0D6188AE">
              <w:rPr>
                <w:rFonts w:ascii="Garamond" w:hAnsi="Garamond"/>
                <w:spacing w:val="-3"/>
                <w:sz w:val="16"/>
                <w:szCs w:val="16"/>
              </w:rPr>
              <w:t xml:space="preserve"> </w:t>
            </w:r>
            <w:r w:rsidRPr="0D6188AE">
              <w:rPr>
                <w:rFonts w:ascii="Garamond" w:hAnsi="Garamond"/>
                <w:sz w:val="16"/>
                <w:szCs w:val="16"/>
              </w:rPr>
              <w:t>biological</w:t>
            </w:r>
            <w:r w:rsidRPr="0D6188AE">
              <w:rPr>
                <w:rFonts w:ascii="Garamond" w:hAnsi="Garamond"/>
                <w:spacing w:val="-2"/>
                <w:sz w:val="16"/>
                <w:szCs w:val="16"/>
              </w:rPr>
              <w:t xml:space="preserve"> </w:t>
            </w:r>
            <w:r w:rsidRPr="0D6188AE">
              <w:rPr>
                <w:rFonts w:ascii="Garamond" w:hAnsi="Garamond"/>
                <w:sz w:val="16"/>
                <w:szCs w:val="16"/>
              </w:rPr>
              <w:t>monitoring</w:t>
            </w:r>
            <w:r w:rsidRPr="0D6188AE">
              <w:rPr>
                <w:rFonts w:ascii="Garamond" w:hAnsi="Garamond"/>
                <w:spacing w:val="-1"/>
                <w:sz w:val="16"/>
                <w:szCs w:val="16"/>
              </w:rPr>
              <w:t xml:space="preserve"> </w:t>
            </w:r>
            <w:r w:rsidRPr="0D6188AE">
              <w:rPr>
                <w:rFonts w:ascii="Garamond" w:hAnsi="Garamond"/>
                <w:sz w:val="16"/>
                <w:szCs w:val="16"/>
              </w:rPr>
              <w:t>efforts,</w:t>
            </w:r>
            <w:r w:rsidRPr="0D6188AE">
              <w:rPr>
                <w:rFonts w:ascii="Garamond" w:hAnsi="Garamond"/>
                <w:spacing w:val="-2"/>
                <w:sz w:val="16"/>
                <w:szCs w:val="16"/>
              </w:rPr>
              <w:t xml:space="preserve"> </w:t>
            </w:r>
            <w:r w:rsidRPr="0D6188AE">
              <w:rPr>
                <w:rFonts w:ascii="Garamond" w:hAnsi="Garamond"/>
                <w:sz w:val="16"/>
                <w:szCs w:val="16"/>
              </w:rPr>
              <w:t>a</w:t>
            </w:r>
            <w:r w:rsidRPr="0D6188AE">
              <w:rPr>
                <w:rFonts w:ascii="Garamond" w:hAnsi="Garamond"/>
                <w:spacing w:val="-3"/>
                <w:sz w:val="16"/>
                <w:szCs w:val="16"/>
              </w:rPr>
              <w:t xml:space="preserve"> </w:t>
            </w:r>
            <w:r w:rsidRPr="0D6188AE">
              <w:rPr>
                <w:rFonts w:ascii="Garamond" w:hAnsi="Garamond"/>
                <w:sz w:val="16"/>
                <w:szCs w:val="16"/>
              </w:rPr>
              <w:t>qualified</w:t>
            </w:r>
            <w:r w:rsidRPr="0D6188AE">
              <w:rPr>
                <w:rFonts w:ascii="Garamond" w:hAnsi="Garamond"/>
                <w:spacing w:val="-3"/>
                <w:sz w:val="16"/>
                <w:szCs w:val="16"/>
              </w:rPr>
              <w:t xml:space="preserve"> </w:t>
            </w:r>
            <w:r w:rsidRPr="0D6188AE">
              <w:rPr>
                <w:rFonts w:ascii="Garamond" w:hAnsi="Garamond"/>
                <w:sz w:val="16"/>
                <w:szCs w:val="16"/>
              </w:rPr>
              <w:t>biologist</w:t>
            </w:r>
            <w:r w:rsidRPr="0D6188AE">
              <w:rPr>
                <w:rFonts w:ascii="Garamond" w:hAnsi="Garamond"/>
                <w:spacing w:val="-2"/>
                <w:sz w:val="16"/>
                <w:szCs w:val="16"/>
              </w:rPr>
              <w:t xml:space="preserve"> </w:t>
            </w:r>
            <w:r w:rsidRPr="0D6188AE">
              <w:rPr>
                <w:rFonts w:ascii="Garamond" w:hAnsi="Garamond"/>
                <w:sz w:val="16"/>
                <w:szCs w:val="16"/>
              </w:rPr>
              <w:t>shall</w:t>
            </w:r>
            <w:r w:rsidRPr="0D6188AE">
              <w:rPr>
                <w:rFonts w:ascii="Garamond" w:hAnsi="Garamond"/>
                <w:spacing w:val="-2"/>
                <w:sz w:val="16"/>
                <w:szCs w:val="16"/>
              </w:rPr>
              <w:t xml:space="preserve"> </w:t>
            </w:r>
            <w:r w:rsidRPr="0D6188AE">
              <w:rPr>
                <w:rFonts w:ascii="Garamond" w:hAnsi="Garamond"/>
                <w:sz w:val="16"/>
                <w:szCs w:val="16"/>
              </w:rPr>
              <w:t>record</w:t>
            </w:r>
            <w:r w:rsidRPr="0D6188AE">
              <w:rPr>
                <w:rFonts w:ascii="Garamond" w:hAnsi="Garamond"/>
                <w:spacing w:val="-3"/>
                <w:sz w:val="16"/>
                <w:szCs w:val="16"/>
              </w:rPr>
              <w:t xml:space="preserve"> </w:t>
            </w:r>
            <w:r w:rsidRPr="0D6188AE">
              <w:rPr>
                <w:rFonts w:ascii="Garamond" w:hAnsi="Garamond"/>
                <w:sz w:val="16"/>
                <w:szCs w:val="16"/>
              </w:rPr>
              <w:t>all locations pursuant to federal and state requirements, establish and clearly delineate (e.g., flagging) a 50-foot no-work buffer.</w:t>
            </w:r>
          </w:p>
        </w:tc>
        <w:tc>
          <w:tcPr>
            <w:tcW w:w="1722" w:type="dxa"/>
            <w:vMerge/>
          </w:tcPr>
          <w:p w:rsidRPr="00ED1817" w:rsidR="00D06BC1" w:rsidP="00833602" w:rsidRDefault="00D06BC1" w14:paraId="3A10DA61" w14:textId="77777777">
            <w:pPr>
              <w:rPr>
                <w:rFonts w:ascii="Garamond" w:hAnsi="Garamond"/>
                <w:sz w:val="2"/>
                <w:szCs w:val="2"/>
              </w:rPr>
            </w:pPr>
          </w:p>
        </w:tc>
      </w:tr>
      <w:tr w:rsidRPr="00ED1817" w:rsidR="00D06BC1" w:rsidTr="00833602" w14:paraId="69BCC1C4" w14:textId="77777777">
        <w:trPr>
          <w:trHeight w:val="500"/>
        </w:trPr>
        <w:tc>
          <w:tcPr>
            <w:tcW w:w="1740" w:type="dxa"/>
            <w:vMerge w:val="restart"/>
            <w:tcBorders>
              <w:left w:val="nil"/>
            </w:tcBorders>
          </w:tcPr>
          <w:p w:rsidRPr="00ED1817" w:rsidR="00D06BC1" w:rsidP="00833602" w:rsidRDefault="00D06BC1" w14:paraId="2FDCB4BA" w14:textId="77777777">
            <w:pPr>
              <w:pStyle w:val="TableParagraph"/>
              <w:ind w:left="145"/>
              <w:rPr>
                <w:rFonts w:ascii="Garamond" w:hAnsi="Garamond"/>
                <w:sz w:val="16"/>
                <w:szCs w:val="16"/>
              </w:rPr>
            </w:pPr>
            <w:r w:rsidRPr="0D6188AE">
              <w:rPr>
                <w:rFonts w:ascii="Garamond" w:hAnsi="Garamond"/>
                <w:sz w:val="16"/>
                <w:szCs w:val="16"/>
              </w:rPr>
              <w:t>Burrowing</w:t>
            </w:r>
            <w:r w:rsidRPr="0D6188AE">
              <w:rPr>
                <w:rFonts w:ascii="Garamond" w:hAnsi="Garamond"/>
                <w:spacing w:val="-10"/>
                <w:sz w:val="16"/>
                <w:szCs w:val="16"/>
              </w:rPr>
              <w:t xml:space="preserve"> </w:t>
            </w:r>
            <w:r w:rsidRPr="0D6188AE">
              <w:rPr>
                <w:rFonts w:ascii="Garamond" w:hAnsi="Garamond"/>
                <w:sz w:val="16"/>
                <w:szCs w:val="16"/>
              </w:rPr>
              <w:t>Owl</w:t>
            </w:r>
            <w:r w:rsidRPr="0D6188AE">
              <w:rPr>
                <w:rFonts w:ascii="Garamond" w:hAnsi="Garamond"/>
                <w:spacing w:val="-9"/>
                <w:sz w:val="16"/>
                <w:szCs w:val="16"/>
              </w:rPr>
              <w:t xml:space="preserve"> </w:t>
            </w:r>
            <w:r w:rsidRPr="0D6188AE">
              <w:rPr>
                <w:rFonts w:ascii="Garamond" w:hAnsi="Garamond"/>
                <w:spacing w:val="-4"/>
                <w:sz w:val="16"/>
                <w:szCs w:val="16"/>
              </w:rPr>
              <w:t>(SC)</w:t>
            </w:r>
          </w:p>
        </w:tc>
        <w:tc>
          <w:tcPr>
            <w:tcW w:w="9558" w:type="dxa"/>
          </w:tcPr>
          <w:p w:rsidRPr="00ED1817" w:rsidR="00D06BC1" w:rsidP="00833602" w:rsidRDefault="00D06BC1" w14:paraId="410E18FD" w14:textId="77777777">
            <w:pPr>
              <w:pStyle w:val="TableParagraph"/>
              <w:spacing w:line="249" w:lineRule="auto"/>
              <w:ind w:right="206"/>
              <w:rPr>
                <w:rFonts w:ascii="Garamond" w:hAnsi="Garamond"/>
                <w:sz w:val="16"/>
                <w:szCs w:val="16"/>
              </w:rPr>
            </w:pPr>
            <w:r w:rsidRPr="0D6188AE">
              <w:rPr>
                <w:rFonts w:ascii="Garamond" w:hAnsi="Garamond"/>
                <w:sz w:val="16"/>
                <w:szCs w:val="16"/>
              </w:rPr>
              <w:t>Pre-construction</w:t>
            </w:r>
            <w:r w:rsidRPr="0D6188AE">
              <w:rPr>
                <w:rFonts w:ascii="Garamond" w:hAnsi="Garamond"/>
                <w:spacing w:val="-1"/>
                <w:sz w:val="16"/>
                <w:szCs w:val="16"/>
              </w:rPr>
              <w:t xml:space="preserve"> </w:t>
            </w:r>
            <w:r w:rsidRPr="0D6188AE">
              <w:rPr>
                <w:rFonts w:ascii="Garamond" w:hAnsi="Garamond"/>
                <w:sz w:val="16"/>
                <w:szCs w:val="16"/>
              </w:rPr>
              <w:t>surveys</w:t>
            </w:r>
            <w:r w:rsidRPr="0D6188AE">
              <w:rPr>
                <w:rFonts w:ascii="Garamond" w:hAnsi="Garamond"/>
                <w:spacing w:val="-2"/>
                <w:sz w:val="16"/>
                <w:szCs w:val="16"/>
              </w:rPr>
              <w:t xml:space="preserve"> </w:t>
            </w:r>
            <w:r w:rsidRPr="0D6188AE">
              <w:rPr>
                <w:rFonts w:ascii="Garamond" w:hAnsi="Garamond"/>
                <w:sz w:val="16"/>
                <w:szCs w:val="16"/>
              </w:rPr>
              <w:t>shall</w:t>
            </w:r>
            <w:r w:rsidRPr="0D6188AE">
              <w:rPr>
                <w:rFonts w:ascii="Garamond" w:hAnsi="Garamond"/>
                <w:spacing w:val="-2"/>
                <w:sz w:val="16"/>
                <w:szCs w:val="16"/>
              </w:rPr>
              <w:t xml:space="preserve"> </w:t>
            </w:r>
            <w:r w:rsidRPr="0D6188AE">
              <w:rPr>
                <w:rFonts w:ascii="Garamond" w:hAnsi="Garamond"/>
                <w:sz w:val="16"/>
                <w:szCs w:val="16"/>
              </w:rPr>
              <w:t>be</w:t>
            </w:r>
            <w:r w:rsidRPr="0D6188AE">
              <w:rPr>
                <w:rFonts w:ascii="Garamond" w:hAnsi="Garamond"/>
                <w:spacing w:val="-4"/>
                <w:sz w:val="16"/>
                <w:szCs w:val="16"/>
              </w:rPr>
              <w:t xml:space="preserve"> </w:t>
            </w:r>
            <w:r w:rsidRPr="0D6188AE">
              <w:rPr>
                <w:rFonts w:ascii="Garamond" w:hAnsi="Garamond"/>
                <w:sz w:val="16"/>
                <w:szCs w:val="16"/>
              </w:rPr>
              <w:t>conducted</w:t>
            </w:r>
            <w:r w:rsidRPr="0D6188AE">
              <w:rPr>
                <w:rFonts w:ascii="Garamond" w:hAnsi="Garamond"/>
                <w:spacing w:val="-1"/>
                <w:sz w:val="16"/>
                <w:szCs w:val="16"/>
              </w:rPr>
              <w:t xml:space="preserve"> </w:t>
            </w:r>
            <w:r w:rsidRPr="0D6188AE">
              <w:rPr>
                <w:rFonts w:ascii="Garamond" w:hAnsi="Garamond"/>
                <w:sz w:val="16"/>
                <w:szCs w:val="16"/>
              </w:rPr>
              <w:t>for</w:t>
            </w:r>
            <w:r w:rsidRPr="0D6188AE">
              <w:rPr>
                <w:rFonts w:ascii="Garamond" w:hAnsi="Garamond"/>
                <w:spacing w:val="-3"/>
                <w:sz w:val="16"/>
                <w:szCs w:val="16"/>
              </w:rPr>
              <w:t xml:space="preserve"> </w:t>
            </w:r>
            <w:r w:rsidRPr="0D6188AE">
              <w:rPr>
                <w:rFonts w:ascii="Garamond" w:hAnsi="Garamond"/>
                <w:sz w:val="16"/>
                <w:szCs w:val="16"/>
              </w:rPr>
              <w:t>burrowing</w:t>
            </w:r>
            <w:r w:rsidRPr="0D6188AE">
              <w:rPr>
                <w:rFonts w:ascii="Garamond" w:hAnsi="Garamond"/>
                <w:spacing w:val="-3"/>
                <w:sz w:val="16"/>
                <w:szCs w:val="16"/>
              </w:rPr>
              <w:t xml:space="preserve"> </w:t>
            </w:r>
            <w:proofErr w:type="gramStart"/>
            <w:r w:rsidRPr="0D6188AE">
              <w:rPr>
                <w:rFonts w:ascii="Garamond" w:hAnsi="Garamond"/>
                <w:sz w:val="16"/>
                <w:szCs w:val="16"/>
              </w:rPr>
              <w:t>owl</w:t>
            </w:r>
            <w:proofErr w:type="gramEnd"/>
            <w:r w:rsidRPr="0D6188AE">
              <w:rPr>
                <w:rFonts w:ascii="Garamond" w:hAnsi="Garamond"/>
                <w:spacing w:val="-2"/>
                <w:sz w:val="16"/>
                <w:szCs w:val="16"/>
              </w:rPr>
              <w:t xml:space="preserve"> </w:t>
            </w:r>
            <w:r w:rsidRPr="0D6188AE">
              <w:rPr>
                <w:rFonts w:ascii="Garamond" w:hAnsi="Garamond"/>
                <w:sz w:val="16"/>
                <w:szCs w:val="16"/>
              </w:rPr>
              <w:t>within</w:t>
            </w:r>
            <w:r w:rsidRPr="0D6188AE">
              <w:rPr>
                <w:rFonts w:ascii="Garamond" w:hAnsi="Garamond"/>
                <w:spacing w:val="-3"/>
                <w:sz w:val="16"/>
                <w:szCs w:val="16"/>
              </w:rPr>
              <w:t xml:space="preserve"> </w:t>
            </w:r>
            <w:r w:rsidRPr="0D6188AE">
              <w:rPr>
                <w:rFonts w:ascii="Garamond" w:hAnsi="Garamond"/>
                <w:sz w:val="16"/>
                <w:szCs w:val="16"/>
              </w:rPr>
              <w:t>suitable</w:t>
            </w:r>
            <w:r w:rsidRPr="0D6188AE">
              <w:rPr>
                <w:rFonts w:ascii="Garamond" w:hAnsi="Garamond"/>
                <w:spacing w:val="-3"/>
                <w:sz w:val="16"/>
                <w:szCs w:val="16"/>
              </w:rPr>
              <w:t xml:space="preserve"> </w:t>
            </w:r>
            <w:r w:rsidRPr="0D6188AE">
              <w:rPr>
                <w:rFonts w:ascii="Garamond" w:hAnsi="Garamond"/>
                <w:sz w:val="16"/>
                <w:szCs w:val="16"/>
              </w:rPr>
              <w:t>habitat</w:t>
            </w:r>
            <w:r w:rsidRPr="0D6188AE">
              <w:rPr>
                <w:rFonts w:ascii="Garamond" w:hAnsi="Garamond"/>
                <w:spacing w:val="-1"/>
                <w:sz w:val="16"/>
                <w:szCs w:val="16"/>
              </w:rPr>
              <w:t xml:space="preserve"> </w:t>
            </w:r>
            <w:r w:rsidRPr="0D6188AE">
              <w:rPr>
                <w:rFonts w:ascii="Garamond" w:hAnsi="Garamond"/>
                <w:sz w:val="16"/>
                <w:szCs w:val="16"/>
              </w:rPr>
              <w:t>along</w:t>
            </w:r>
            <w:r w:rsidRPr="0D6188AE">
              <w:rPr>
                <w:rFonts w:ascii="Garamond" w:hAnsi="Garamond"/>
                <w:spacing w:val="-3"/>
                <w:sz w:val="16"/>
                <w:szCs w:val="16"/>
              </w:rPr>
              <w:t xml:space="preserve"> </w:t>
            </w:r>
            <w:r w:rsidRPr="0D6188AE">
              <w:rPr>
                <w:rFonts w:ascii="Garamond" w:hAnsi="Garamond"/>
                <w:sz w:val="16"/>
                <w:szCs w:val="16"/>
              </w:rPr>
              <w:t>the</w:t>
            </w:r>
            <w:r w:rsidRPr="0D6188AE">
              <w:rPr>
                <w:rFonts w:ascii="Garamond" w:hAnsi="Garamond"/>
                <w:spacing w:val="-2"/>
                <w:sz w:val="16"/>
                <w:szCs w:val="16"/>
              </w:rPr>
              <w:t xml:space="preserve"> </w:t>
            </w:r>
            <w:r w:rsidRPr="0D6188AE">
              <w:rPr>
                <w:rFonts w:ascii="Garamond" w:hAnsi="Garamond"/>
                <w:sz w:val="16"/>
                <w:szCs w:val="16"/>
              </w:rPr>
              <w:t>South</w:t>
            </w:r>
            <w:r w:rsidRPr="0D6188AE">
              <w:rPr>
                <w:rFonts w:ascii="Garamond" w:hAnsi="Garamond"/>
                <w:spacing w:val="-1"/>
                <w:sz w:val="16"/>
                <w:szCs w:val="16"/>
              </w:rPr>
              <w:t xml:space="preserve"> </w:t>
            </w:r>
            <w:r w:rsidRPr="0D6188AE">
              <w:rPr>
                <w:rFonts w:ascii="Garamond" w:hAnsi="Garamond"/>
                <w:sz w:val="16"/>
                <w:szCs w:val="16"/>
              </w:rPr>
              <w:t>Salton</w:t>
            </w:r>
            <w:r w:rsidRPr="0D6188AE">
              <w:rPr>
                <w:rFonts w:ascii="Garamond" w:hAnsi="Garamond"/>
                <w:spacing w:val="-3"/>
                <w:sz w:val="16"/>
                <w:szCs w:val="16"/>
              </w:rPr>
              <w:t xml:space="preserve"> </w:t>
            </w:r>
            <w:r w:rsidRPr="0D6188AE">
              <w:rPr>
                <w:rFonts w:ascii="Garamond" w:hAnsi="Garamond"/>
                <w:sz w:val="16"/>
                <w:szCs w:val="16"/>
              </w:rPr>
              <w:t>Sea</w:t>
            </w:r>
            <w:r w:rsidRPr="0D6188AE">
              <w:rPr>
                <w:rFonts w:ascii="Garamond" w:hAnsi="Garamond"/>
                <w:spacing w:val="-3"/>
                <w:sz w:val="16"/>
                <w:szCs w:val="16"/>
              </w:rPr>
              <w:t xml:space="preserve"> </w:t>
            </w:r>
            <w:r w:rsidRPr="0D6188AE">
              <w:rPr>
                <w:rFonts w:ascii="Garamond" w:hAnsi="Garamond"/>
                <w:sz w:val="16"/>
                <w:szCs w:val="16"/>
              </w:rPr>
              <w:t>Alignment</w:t>
            </w:r>
            <w:r w:rsidRPr="0D6188AE">
              <w:rPr>
                <w:rFonts w:ascii="Garamond" w:hAnsi="Garamond"/>
                <w:spacing w:val="-3"/>
                <w:sz w:val="16"/>
                <w:szCs w:val="16"/>
              </w:rPr>
              <w:t xml:space="preserve"> </w:t>
            </w:r>
            <w:r w:rsidRPr="0D6188AE">
              <w:rPr>
                <w:rFonts w:ascii="Garamond" w:hAnsi="Garamond"/>
                <w:sz w:val="16"/>
                <w:szCs w:val="16"/>
              </w:rPr>
              <w:t>within 72 hours of Project activities.</w:t>
            </w:r>
          </w:p>
        </w:tc>
        <w:tc>
          <w:tcPr>
            <w:tcW w:w="1722" w:type="dxa"/>
            <w:vMerge w:val="restart"/>
            <w:tcBorders>
              <w:right w:val="nil"/>
            </w:tcBorders>
          </w:tcPr>
          <w:p w:rsidRPr="00ED1817" w:rsidR="00D06BC1" w:rsidP="00833602" w:rsidRDefault="00D06BC1" w14:paraId="54E17E72" w14:textId="77777777">
            <w:pPr>
              <w:pStyle w:val="TableParagraph"/>
              <w:ind w:left="106"/>
              <w:rPr>
                <w:rFonts w:ascii="Garamond" w:hAnsi="Garamond"/>
                <w:sz w:val="16"/>
                <w:szCs w:val="16"/>
              </w:rPr>
            </w:pPr>
            <w:r w:rsidRPr="0D6188AE">
              <w:rPr>
                <w:rFonts w:ascii="Garamond" w:hAnsi="Garamond"/>
                <w:sz w:val="16"/>
                <w:szCs w:val="16"/>
              </w:rPr>
              <w:t>South</w:t>
            </w:r>
            <w:r w:rsidRPr="0D6188AE">
              <w:rPr>
                <w:rFonts w:ascii="Garamond" w:hAnsi="Garamond"/>
                <w:spacing w:val="-7"/>
                <w:sz w:val="16"/>
                <w:szCs w:val="16"/>
              </w:rPr>
              <w:t xml:space="preserve"> </w:t>
            </w:r>
            <w:r w:rsidRPr="0D6188AE">
              <w:rPr>
                <w:rFonts w:ascii="Garamond" w:hAnsi="Garamond"/>
                <w:sz w:val="16"/>
                <w:szCs w:val="16"/>
              </w:rPr>
              <w:t>Salton</w:t>
            </w:r>
            <w:r w:rsidRPr="0D6188AE">
              <w:rPr>
                <w:rFonts w:ascii="Garamond" w:hAnsi="Garamond"/>
                <w:spacing w:val="-7"/>
                <w:sz w:val="16"/>
                <w:szCs w:val="16"/>
              </w:rPr>
              <w:t xml:space="preserve"> </w:t>
            </w:r>
            <w:r w:rsidRPr="0D6188AE">
              <w:rPr>
                <w:rFonts w:ascii="Garamond" w:hAnsi="Garamond"/>
                <w:spacing w:val="-5"/>
                <w:sz w:val="16"/>
                <w:szCs w:val="16"/>
              </w:rPr>
              <w:t>Sea</w:t>
            </w:r>
          </w:p>
        </w:tc>
      </w:tr>
      <w:tr w:rsidRPr="00ED1817" w:rsidR="00D06BC1" w:rsidTr="0D6188AE" w14:paraId="13DDEE64" w14:textId="77777777">
        <w:trPr>
          <w:trHeight w:val="310"/>
        </w:trPr>
        <w:tc>
          <w:tcPr>
            <w:tcW w:w="1740" w:type="dxa"/>
            <w:vMerge/>
          </w:tcPr>
          <w:p w:rsidRPr="00ED1817" w:rsidR="00D06BC1" w:rsidP="00833602" w:rsidRDefault="00D06BC1" w14:paraId="09625AB1" w14:textId="77777777">
            <w:pPr>
              <w:rPr>
                <w:rFonts w:ascii="Garamond" w:hAnsi="Garamond"/>
                <w:sz w:val="2"/>
                <w:szCs w:val="2"/>
              </w:rPr>
            </w:pPr>
          </w:p>
        </w:tc>
        <w:tc>
          <w:tcPr>
            <w:tcW w:w="9558" w:type="dxa"/>
          </w:tcPr>
          <w:p w:rsidRPr="00ED1817" w:rsidR="00D06BC1" w:rsidP="00833602" w:rsidRDefault="00D06BC1" w14:paraId="1D3DEDA7" w14:textId="77777777">
            <w:pPr>
              <w:pStyle w:val="TableParagraph"/>
              <w:rPr>
                <w:rFonts w:ascii="Garamond" w:hAnsi="Garamond"/>
                <w:sz w:val="16"/>
                <w:szCs w:val="16"/>
              </w:rPr>
            </w:pPr>
            <w:r w:rsidRPr="0D6188AE">
              <w:rPr>
                <w:rFonts w:ascii="Garamond" w:hAnsi="Garamond"/>
                <w:sz w:val="16"/>
                <w:szCs w:val="16"/>
              </w:rPr>
              <w:t>A</w:t>
            </w:r>
            <w:r w:rsidRPr="0D6188AE">
              <w:rPr>
                <w:rFonts w:ascii="Garamond" w:hAnsi="Garamond"/>
                <w:spacing w:val="-7"/>
                <w:sz w:val="16"/>
                <w:szCs w:val="16"/>
              </w:rPr>
              <w:t xml:space="preserve"> </w:t>
            </w:r>
            <w:r w:rsidRPr="0D6188AE">
              <w:rPr>
                <w:rFonts w:ascii="Garamond" w:hAnsi="Garamond"/>
                <w:sz w:val="16"/>
                <w:szCs w:val="16"/>
              </w:rPr>
              <w:t>qualified</w:t>
            </w:r>
            <w:r w:rsidRPr="0D6188AE">
              <w:rPr>
                <w:rFonts w:ascii="Garamond" w:hAnsi="Garamond"/>
                <w:spacing w:val="-7"/>
                <w:sz w:val="16"/>
                <w:szCs w:val="16"/>
              </w:rPr>
              <w:t xml:space="preserve"> </w:t>
            </w:r>
            <w:r w:rsidRPr="0D6188AE">
              <w:rPr>
                <w:rFonts w:ascii="Garamond" w:hAnsi="Garamond"/>
                <w:sz w:val="16"/>
                <w:szCs w:val="16"/>
              </w:rPr>
              <w:t>biologist</w:t>
            </w:r>
            <w:r w:rsidRPr="0D6188AE">
              <w:rPr>
                <w:rFonts w:ascii="Garamond" w:hAnsi="Garamond"/>
                <w:spacing w:val="-6"/>
                <w:sz w:val="16"/>
                <w:szCs w:val="16"/>
              </w:rPr>
              <w:t xml:space="preserve"> </w:t>
            </w:r>
            <w:r w:rsidRPr="0D6188AE">
              <w:rPr>
                <w:rFonts w:ascii="Garamond" w:hAnsi="Garamond"/>
                <w:sz w:val="16"/>
                <w:szCs w:val="16"/>
              </w:rPr>
              <w:t>shall</w:t>
            </w:r>
            <w:r w:rsidRPr="0D6188AE">
              <w:rPr>
                <w:rFonts w:ascii="Garamond" w:hAnsi="Garamond"/>
                <w:spacing w:val="-7"/>
                <w:sz w:val="16"/>
                <w:szCs w:val="16"/>
              </w:rPr>
              <w:t xml:space="preserve"> </w:t>
            </w:r>
            <w:r w:rsidRPr="0D6188AE">
              <w:rPr>
                <w:rFonts w:ascii="Garamond" w:hAnsi="Garamond"/>
                <w:sz w:val="16"/>
                <w:szCs w:val="16"/>
              </w:rPr>
              <w:t>conduct</w:t>
            </w:r>
            <w:r w:rsidRPr="0D6188AE">
              <w:rPr>
                <w:rFonts w:ascii="Garamond" w:hAnsi="Garamond"/>
                <w:spacing w:val="-7"/>
                <w:sz w:val="16"/>
                <w:szCs w:val="16"/>
              </w:rPr>
              <w:t xml:space="preserve"> </w:t>
            </w:r>
            <w:r w:rsidRPr="0D6188AE">
              <w:rPr>
                <w:rFonts w:ascii="Garamond" w:hAnsi="Garamond"/>
                <w:sz w:val="16"/>
                <w:szCs w:val="16"/>
              </w:rPr>
              <w:t>weekly</w:t>
            </w:r>
            <w:r w:rsidRPr="0D6188AE">
              <w:rPr>
                <w:rFonts w:ascii="Garamond" w:hAnsi="Garamond"/>
                <w:spacing w:val="-5"/>
                <w:sz w:val="16"/>
                <w:szCs w:val="16"/>
              </w:rPr>
              <w:t xml:space="preserve"> </w:t>
            </w:r>
            <w:r w:rsidRPr="0D6188AE">
              <w:rPr>
                <w:rFonts w:ascii="Garamond" w:hAnsi="Garamond"/>
                <w:sz w:val="16"/>
                <w:szCs w:val="16"/>
              </w:rPr>
              <w:t>spot</w:t>
            </w:r>
            <w:r w:rsidRPr="0D6188AE">
              <w:rPr>
                <w:rFonts w:ascii="Garamond" w:hAnsi="Garamond"/>
                <w:spacing w:val="-7"/>
                <w:sz w:val="16"/>
                <w:szCs w:val="16"/>
              </w:rPr>
              <w:t xml:space="preserve"> </w:t>
            </w:r>
            <w:r w:rsidRPr="0D6188AE">
              <w:rPr>
                <w:rFonts w:ascii="Garamond" w:hAnsi="Garamond"/>
                <w:sz w:val="16"/>
                <w:szCs w:val="16"/>
              </w:rPr>
              <w:t>checks</w:t>
            </w:r>
            <w:r w:rsidRPr="0D6188AE">
              <w:rPr>
                <w:rFonts w:ascii="Garamond" w:hAnsi="Garamond"/>
                <w:spacing w:val="-6"/>
                <w:sz w:val="16"/>
                <w:szCs w:val="16"/>
              </w:rPr>
              <w:t xml:space="preserve"> </w:t>
            </w:r>
            <w:r w:rsidRPr="0D6188AE">
              <w:rPr>
                <w:rFonts w:ascii="Garamond" w:hAnsi="Garamond"/>
                <w:sz w:val="16"/>
                <w:szCs w:val="16"/>
              </w:rPr>
              <w:t>when</w:t>
            </w:r>
            <w:r w:rsidRPr="0D6188AE">
              <w:rPr>
                <w:rFonts w:ascii="Garamond" w:hAnsi="Garamond"/>
                <w:spacing w:val="-6"/>
                <w:sz w:val="16"/>
                <w:szCs w:val="16"/>
              </w:rPr>
              <w:t xml:space="preserve"> </w:t>
            </w:r>
            <w:r w:rsidRPr="0D6188AE">
              <w:rPr>
                <w:rFonts w:ascii="Garamond" w:hAnsi="Garamond"/>
                <w:sz w:val="16"/>
                <w:szCs w:val="16"/>
              </w:rPr>
              <w:t>Project</w:t>
            </w:r>
            <w:r w:rsidRPr="0D6188AE">
              <w:rPr>
                <w:rFonts w:ascii="Garamond" w:hAnsi="Garamond"/>
                <w:spacing w:val="-7"/>
                <w:sz w:val="16"/>
                <w:szCs w:val="16"/>
              </w:rPr>
              <w:t xml:space="preserve"> </w:t>
            </w:r>
            <w:r w:rsidRPr="0D6188AE">
              <w:rPr>
                <w:rFonts w:ascii="Garamond" w:hAnsi="Garamond"/>
                <w:sz w:val="16"/>
                <w:szCs w:val="16"/>
              </w:rPr>
              <w:t>activities</w:t>
            </w:r>
            <w:r w:rsidRPr="0D6188AE">
              <w:rPr>
                <w:rFonts w:ascii="Garamond" w:hAnsi="Garamond"/>
                <w:spacing w:val="-6"/>
                <w:sz w:val="16"/>
                <w:szCs w:val="16"/>
              </w:rPr>
              <w:t xml:space="preserve"> </w:t>
            </w:r>
            <w:r w:rsidRPr="0D6188AE">
              <w:rPr>
                <w:rFonts w:ascii="Garamond" w:hAnsi="Garamond"/>
                <w:sz w:val="16"/>
                <w:szCs w:val="16"/>
              </w:rPr>
              <w:t>are</w:t>
            </w:r>
            <w:r w:rsidRPr="0D6188AE">
              <w:rPr>
                <w:rFonts w:ascii="Garamond" w:hAnsi="Garamond"/>
                <w:spacing w:val="-6"/>
                <w:sz w:val="16"/>
                <w:szCs w:val="16"/>
              </w:rPr>
              <w:t xml:space="preserve"> </w:t>
            </w:r>
            <w:r w:rsidRPr="0D6188AE">
              <w:rPr>
                <w:rFonts w:ascii="Garamond" w:hAnsi="Garamond"/>
                <w:sz w:val="16"/>
                <w:szCs w:val="16"/>
              </w:rPr>
              <w:t>occurring</w:t>
            </w:r>
            <w:r w:rsidRPr="0D6188AE">
              <w:rPr>
                <w:rFonts w:ascii="Garamond" w:hAnsi="Garamond"/>
                <w:spacing w:val="-7"/>
                <w:sz w:val="16"/>
                <w:szCs w:val="16"/>
              </w:rPr>
              <w:t xml:space="preserve"> </w:t>
            </w:r>
            <w:r w:rsidRPr="0D6188AE">
              <w:rPr>
                <w:rFonts w:ascii="Garamond" w:hAnsi="Garamond"/>
                <w:sz w:val="16"/>
                <w:szCs w:val="16"/>
              </w:rPr>
              <w:t>along</w:t>
            </w:r>
            <w:r w:rsidRPr="0D6188AE">
              <w:rPr>
                <w:rFonts w:ascii="Garamond" w:hAnsi="Garamond"/>
                <w:spacing w:val="-6"/>
                <w:sz w:val="16"/>
                <w:szCs w:val="16"/>
              </w:rPr>
              <w:t xml:space="preserve"> </w:t>
            </w:r>
            <w:r w:rsidRPr="0D6188AE">
              <w:rPr>
                <w:rFonts w:ascii="Garamond" w:hAnsi="Garamond"/>
                <w:sz w:val="16"/>
                <w:szCs w:val="16"/>
              </w:rPr>
              <w:t>the</w:t>
            </w:r>
            <w:r w:rsidRPr="0D6188AE">
              <w:rPr>
                <w:rFonts w:ascii="Garamond" w:hAnsi="Garamond"/>
                <w:spacing w:val="-2"/>
                <w:sz w:val="16"/>
                <w:szCs w:val="16"/>
              </w:rPr>
              <w:t xml:space="preserve"> </w:t>
            </w:r>
            <w:r w:rsidRPr="0D6188AE">
              <w:rPr>
                <w:rFonts w:ascii="Garamond" w:hAnsi="Garamond"/>
                <w:sz w:val="16"/>
                <w:szCs w:val="16"/>
              </w:rPr>
              <w:t>South</w:t>
            </w:r>
            <w:r w:rsidRPr="0D6188AE">
              <w:rPr>
                <w:rFonts w:ascii="Garamond" w:hAnsi="Garamond"/>
                <w:spacing w:val="-5"/>
                <w:sz w:val="16"/>
                <w:szCs w:val="16"/>
              </w:rPr>
              <w:t xml:space="preserve"> </w:t>
            </w:r>
            <w:r w:rsidRPr="0D6188AE">
              <w:rPr>
                <w:rFonts w:ascii="Garamond" w:hAnsi="Garamond"/>
                <w:sz w:val="16"/>
                <w:szCs w:val="16"/>
              </w:rPr>
              <w:t>Salton</w:t>
            </w:r>
            <w:r w:rsidRPr="0D6188AE">
              <w:rPr>
                <w:rFonts w:ascii="Garamond" w:hAnsi="Garamond"/>
                <w:spacing w:val="-7"/>
                <w:sz w:val="16"/>
                <w:szCs w:val="16"/>
              </w:rPr>
              <w:t xml:space="preserve"> </w:t>
            </w:r>
            <w:r w:rsidRPr="0D6188AE">
              <w:rPr>
                <w:rFonts w:ascii="Garamond" w:hAnsi="Garamond"/>
                <w:sz w:val="16"/>
                <w:szCs w:val="16"/>
              </w:rPr>
              <w:t>Sea</w:t>
            </w:r>
            <w:r w:rsidRPr="0D6188AE">
              <w:rPr>
                <w:rFonts w:ascii="Garamond" w:hAnsi="Garamond"/>
                <w:spacing w:val="-7"/>
                <w:sz w:val="16"/>
                <w:szCs w:val="16"/>
              </w:rPr>
              <w:t xml:space="preserve"> </w:t>
            </w:r>
            <w:r w:rsidRPr="0D6188AE">
              <w:rPr>
                <w:rFonts w:ascii="Garamond" w:hAnsi="Garamond"/>
                <w:spacing w:val="-2"/>
                <w:sz w:val="16"/>
                <w:szCs w:val="16"/>
              </w:rPr>
              <w:t>Alignment.</w:t>
            </w:r>
          </w:p>
        </w:tc>
        <w:tc>
          <w:tcPr>
            <w:tcW w:w="1722" w:type="dxa"/>
            <w:vMerge/>
          </w:tcPr>
          <w:p w:rsidRPr="00ED1817" w:rsidR="00D06BC1" w:rsidP="00833602" w:rsidRDefault="00D06BC1" w14:paraId="6BD2DFBB" w14:textId="77777777">
            <w:pPr>
              <w:rPr>
                <w:rFonts w:ascii="Garamond" w:hAnsi="Garamond"/>
                <w:sz w:val="2"/>
                <w:szCs w:val="2"/>
              </w:rPr>
            </w:pPr>
          </w:p>
        </w:tc>
      </w:tr>
      <w:tr w:rsidRPr="00ED1817" w:rsidR="00D06BC1" w:rsidTr="0D6188AE" w14:paraId="747322F1" w14:textId="77777777">
        <w:trPr>
          <w:trHeight w:val="309"/>
        </w:trPr>
        <w:tc>
          <w:tcPr>
            <w:tcW w:w="1740" w:type="dxa"/>
            <w:vMerge/>
          </w:tcPr>
          <w:p w:rsidRPr="00ED1817" w:rsidR="00D06BC1" w:rsidP="00833602" w:rsidRDefault="00D06BC1" w14:paraId="440F23B5" w14:textId="77777777">
            <w:pPr>
              <w:rPr>
                <w:rFonts w:ascii="Garamond" w:hAnsi="Garamond"/>
                <w:sz w:val="2"/>
                <w:szCs w:val="2"/>
              </w:rPr>
            </w:pPr>
          </w:p>
        </w:tc>
        <w:tc>
          <w:tcPr>
            <w:tcW w:w="9558" w:type="dxa"/>
          </w:tcPr>
          <w:p w:rsidRPr="00ED1817" w:rsidR="00D06BC1" w:rsidP="00833602" w:rsidRDefault="00D06BC1" w14:paraId="13D9A522" w14:textId="77777777">
            <w:pPr>
              <w:pStyle w:val="TableParagraph"/>
              <w:rPr>
                <w:rFonts w:ascii="Garamond" w:hAnsi="Garamond"/>
                <w:sz w:val="16"/>
                <w:szCs w:val="16"/>
              </w:rPr>
            </w:pPr>
            <w:r w:rsidRPr="0D6188AE">
              <w:rPr>
                <w:rFonts w:ascii="Garamond" w:hAnsi="Garamond"/>
                <w:sz w:val="16"/>
                <w:szCs w:val="16"/>
              </w:rPr>
              <w:t>To</w:t>
            </w:r>
            <w:r w:rsidRPr="0D6188AE">
              <w:rPr>
                <w:rFonts w:ascii="Garamond" w:hAnsi="Garamond"/>
                <w:spacing w:val="-7"/>
                <w:sz w:val="16"/>
                <w:szCs w:val="16"/>
              </w:rPr>
              <w:t xml:space="preserve"> </w:t>
            </w:r>
            <w:r w:rsidRPr="0D6188AE">
              <w:rPr>
                <w:rFonts w:ascii="Garamond" w:hAnsi="Garamond"/>
                <w:sz w:val="16"/>
                <w:szCs w:val="16"/>
              </w:rPr>
              <w:t>the</w:t>
            </w:r>
            <w:r w:rsidRPr="0D6188AE">
              <w:rPr>
                <w:rFonts w:ascii="Garamond" w:hAnsi="Garamond"/>
                <w:spacing w:val="-7"/>
                <w:sz w:val="16"/>
                <w:szCs w:val="16"/>
              </w:rPr>
              <w:t xml:space="preserve"> </w:t>
            </w:r>
            <w:r w:rsidRPr="0D6188AE">
              <w:rPr>
                <w:rFonts w:ascii="Garamond" w:hAnsi="Garamond"/>
                <w:sz w:val="16"/>
                <w:szCs w:val="16"/>
              </w:rPr>
              <w:t>extent</w:t>
            </w:r>
            <w:r w:rsidRPr="0D6188AE">
              <w:rPr>
                <w:rFonts w:ascii="Garamond" w:hAnsi="Garamond"/>
                <w:spacing w:val="-6"/>
                <w:sz w:val="16"/>
                <w:szCs w:val="16"/>
              </w:rPr>
              <w:t xml:space="preserve"> </w:t>
            </w:r>
            <w:r w:rsidRPr="0D6188AE">
              <w:rPr>
                <w:rFonts w:ascii="Garamond" w:hAnsi="Garamond"/>
                <w:sz w:val="16"/>
                <w:szCs w:val="16"/>
              </w:rPr>
              <w:t>feasible,</w:t>
            </w:r>
            <w:r w:rsidRPr="0D6188AE">
              <w:rPr>
                <w:rFonts w:ascii="Garamond" w:hAnsi="Garamond"/>
                <w:spacing w:val="-7"/>
                <w:sz w:val="16"/>
                <w:szCs w:val="16"/>
              </w:rPr>
              <w:t xml:space="preserve"> </w:t>
            </w:r>
            <w:r w:rsidRPr="0D6188AE">
              <w:rPr>
                <w:rFonts w:ascii="Garamond" w:hAnsi="Garamond"/>
                <w:sz w:val="16"/>
                <w:szCs w:val="16"/>
              </w:rPr>
              <w:t>work</w:t>
            </w:r>
            <w:r w:rsidRPr="0D6188AE">
              <w:rPr>
                <w:rFonts w:ascii="Garamond" w:hAnsi="Garamond"/>
                <w:spacing w:val="-7"/>
                <w:sz w:val="16"/>
                <w:szCs w:val="16"/>
              </w:rPr>
              <w:t xml:space="preserve"> </w:t>
            </w:r>
            <w:r w:rsidRPr="0D6188AE">
              <w:rPr>
                <w:rFonts w:ascii="Garamond" w:hAnsi="Garamond"/>
                <w:sz w:val="16"/>
                <w:szCs w:val="16"/>
              </w:rPr>
              <w:t>shall</w:t>
            </w:r>
            <w:r w:rsidRPr="0D6188AE">
              <w:rPr>
                <w:rFonts w:ascii="Garamond" w:hAnsi="Garamond"/>
                <w:spacing w:val="-6"/>
                <w:sz w:val="16"/>
                <w:szCs w:val="16"/>
              </w:rPr>
              <w:t xml:space="preserve"> </w:t>
            </w:r>
            <w:r w:rsidRPr="0D6188AE">
              <w:rPr>
                <w:rFonts w:ascii="Garamond" w:hAnsi="Garamond"/>
                <w:sz w:val="16"/>
                <w:szCs w:val="16"/>
              </w:rPr>
              <w:t>not</w:t>
            </w:r>
            <w:r w:rsidRPr="0D6188AE">
              <w:rPr>
                <w:rFonts w:ascii="Garamond" w:hAnsi="Garamond"/>
                <w:spacing w:val="-7"/>
                <w:sz w:val="16"/>
                <w:szCs w:val="16"/>
              </w:rPr>
              <w:t xml:space="preserve"> </w:t>
            </w:r>
            <w:r w:rsidRPr="0D6188AE">
              <w:rPr>
                <w:rFonts w:ascii="Garamond" w:hAnsi="Garamond"/>
                <w:sz w:val="16"/>
                <w:szCs w:val="16"/>
              </w:rPr>
              <w:t>occur</w:t>
            </w:r>
            <w:r w:rsidRPr="0D6188AE">
              <w:rPr>
                <w:rFonts w:ascii="Garamond" w:hAnsi="Garamond"/>
                <w:spacing w:val="-7"/>
                <w:sz w:val="16"/>
                <w:szCs w:val="16"/>
              </w:rPr>
              <w:t xml:space="preserve"> </w:t>
            </w:r>
            <w:r w:rsidRPr="0D6188AE">
              <w:rPr>
                <w:rFonts w:ascii="Garamond" w:hAnsi="Garamond"/>
                <w:sz w:val="16"/>
                <w:szCs w:val="16"/>
              </w:rPr>
              <w:t>within</w:t>
            </w:r>
            <w:r w:rsidRPr="0D6188AE">
              <w:rPr>
                <w:rFonts w:ascii="Garamond" w:hAnsi="Garamond"/>
                <w:spacing w:val="-6"/>
                <w:sz w:val="16"/>
                <w:szCs w:val="16"/>
              </w:rPr>
              <w:t xml:space="preserve"> </w:t>
            </w:r>
            <w:r w:rsidRPr="0D6188AE">
              <w:rPr>
                <w:rFonts w:ascii="Garamond" w:hAnsi="Garamond"/>
                <w:sz w:val="16"/>
                <w:szCs w:val="16"/>
              </w:rPr>
              <w:t>100</w:t>
            </w:r>
            <w:r w:rsidRPr="0D6188AE">
              <w:rPr>
                <w:rFonts w:ascii="Garamond" w:hAnsi="Garamond"/>
                <w:spacing w:val="-7"/>
                <w:sz w:val="16"/>
                <w:szCs w:val="16"/>
              </w:rPr>
              <w:t xml:space="preserve"> </w:t>
            </w:r>
            <w:r w:rsidRPr="0D6188AE">
              <w:rPr>
                <w:rFonts w:ascii="Garamond" w:hAnsi="Garamond"/>
                <w:sz w:val="16"/>
                <w:szCs w:val="16"/>
              </w:rPr>
              <w:t>feet</w:t>
            </w:r>
            <w:r w:rsidRPr="0D6188AE">
              <w:rPr>
                <w:rFonts w:ascii="Garamond" w:hAnsi="Garamond"/>
                <w:spacing w:val="-6"/>
                <w:sz w:val="16"/>
                <w:szCs w:val="16"/>
              </w:rPr>
              <w:t xml:space="preserve"> </w:t>
            </w:r>
            <w:r w:rsidRPr="0D6188AE">
              <w:rPr>
                <w:rFonts w:ascii="Garamond" w:hAnsi="Garamond"/>
                <w:sz w:val="16"/>
                <w:szCs w:val="16"/>
              </w:rPr>
              <w:t>of</w:t>
            </w:r>
            <w:r w:rsidRPr="0D6188AE">
              <w:rPr>
                <w:rFonts w:ascii="Garamond" w:hAnsi="Garamond"/>
                <w:spacing w:val="-6"/>
                <w:sz w:val="16"/>
                <w:szCs w:val="16"/>
              </w:rPr>
              <w:t xml:space="preserve"> </w:t>
            </w:r>
            <w:r w:rsidRPr="0D6188AE">
              <w:rPr>
                <w:rFonts w:ascii="Garamond" w:hAnsi="Garamond"/>
                <w:sz w:val="16"/>
                <w:szCs w:val="16"/>
              </w:rPr>
              <w:t>maintained</w:t>
            </w:r>
            <w:r w:rsidRPr="0D6188AE">
              <w:rPr>
                <w:rFonts w:ascii="Garamond" w:hAnsi="Garamond"/>
                <w:spacing w:val="-7"/>
                <w:sz w:val="16"/>
                <w:szCs w:val="16"/>
              </w:rPr>
              <w:t xml:space="preserve"> </w:t>
            </w:r>
            <w:r w:rsidRPr="0D6188AE">
              <w:rPr>
                <w:rFonts w:ascii="Garamond" w:hAnsi="Garamond"/>
                <w:sz w:val="16"/>
                <w:szCs w:val="16"/>
              </w:rPr>
              <w:t>berms</w:t>
            </w:r>
            <w:r w:rsidRPr="0D6188AE">
              <w:rPr>
                <w:rFonts w:ascii="Garamond" w:hAnsi="Garamond"/>
                <w:spacing w:val="-6"/>
                <w:sz w:val="16"/>
                <w:szCs w:val="16"/>
              </w:rPr>
              <w:t xml:space="preserve"> </w:t>
            </w:r>
            <w:r w:rsidRPr="0D6188AE">
              <w:rPr>
                <w:rFonts w:ascii="Garamond" w:hAnsi="Garamond"/>
                <w:sz w:val="16"/>
                <w:szCs w:val="16"/>
              </w:rPr>
              <w:t>including</w:t>
            </w:r>
            <w:r w:rsidRPr="0D6188AE">
              <w:rPr>
                <w:rFonts w:ascii="Garamond" w:hAnsi="Garamond"/>
                <w:spacing w:val="-6"/>
                <w:sz w:val="16"/>
                <w:szCs w:val="16"/>
              </w:rPr>
              <w:t xml:space="preserve"> </w:t>
            </w:r>
            <w:r w:rsidRPr="0D6188AE">
              <w:rPr>
                <w:rFonts w:ascii="Garamond" w:hAnsi="Garamond"/>
                <w:sz w:val="16"/>
                <w:szCs w:val="16"/>
              </w:rPr>
              <w:t>along</w:t>
            </w:r>
            <w:r w:rsidRPr="0D6188AE">
              <w:rPr>
                <w:rFonts w:ascii="Garamond" w:hAnsi="Garamond"/>
                <w:spacing w:val="-7"/>
                <w:sz w:val="16"/>
                <w:szCs w:val="16"/>
              </w:rPr>
              <w:t xml:space="preserve"> </w:t>
            </w:r>
            <w:r w:rsidRPr="0D6188AE">
              <w:rPr>
                <w:rFonts w:ascii="Garamond" w:hAnsi="Garamond"/>
                <w:sz w:val="16"/>
                <w:szCs w:val="16"/>
              </w:rPr>
              <w:t>agricultural</w:t>
            </w:r>
            <w:r w:rsidRPr="0D6188AE">
              <w:rPr>
                <w:rFonts w:ascii="Garamond" w:hAnsi="Garamond"/>
                <w:spacing w:val="-7"/>
                <w:sz w:val="16"/>
                <w:szCs w:val="16"/>
              </w:rPr>
              <w:t xml:space="preserve"> </w:t>
            </w:r>
            <w:r w:rsidRPr="0D6188AE">
              <w:rPr>
                <w:rFonts w:ascii="Garamond" w:hAnsi="Garamond"/>
                <w:spacing w:val="-2"/>
                <w:sz w:val="16"/>
                <w:szCs w:val="16"/>
              </w:rPr>
              <w:t>drainages.</w:t>
            </w:r>
          </w:p>
        </w:tc>
        <w:tc>
          <w:tcPr>
            <w:tcW w:w="1722" w:type="dxa"/>
            <w:vMerge/>
          </w:tcPr>
          <w:p w:rsidRPr="00ED1817" w:rsidR="00D06BC1" w:rsidP="00833602" w:rsidRDefault="00D06BC1" w14:paraId="1FA0BCAE" w14:textId="77777777">
            <w:pPr>
              <w:rPr>
                <w:rFonts w:ascii="Garamond" w:hAnsi="Garamond"/>
                <w:sz w:val="2"/>
                <w:szCs w:val="2"/>
              </w:rPr>
            </w:pPr>
          </w:p>
        </w:tc>
      </w:tr>
      <w:tr w:rsidRPr="00ED1817" w:rsidR="00D06BC1" w:rsidTr="0D6188AE" w14:paraId="39686701" w14:textId="77777777">
        <w:trPr>
          <w:trHeight w:val="310"/>
        </w:trPr>
        <w:tc>
          <w:tcPr>
            <w:tcW w:w="1740" w:type="dxa"/>
            <w:vMerge/>
          </w:tcPr>
          <w:p w:rsidRPr="00ED1817" w:rsidR="00D06BC1" w:rsidP="00833602" w:rsidRDefault="00D06BC1" w14:paraId="00107F8D" w14:textId="77777777">
            <w:pPr>
              <w:rPr>
                <w:rFonts w:ascii="Garamond" w:hAnsi="Garamond"/>
                <w:sz w:val="2"/>
                <w:szCs w:val="2"/>
              </w:rPr>
            </w:pPr>
          </w:p>
        </w:tc>
        <w:tc>
          <w:tcPr>
            <w:tcW w:w="9558" w:type="dxa"/>
          </w:tcPr>
          <w:p w:rsidRPr="00ED1817" w:rsidR="00D06BC1" w:rsidP="00833602" w:rsidRDefault="00D06BC1" w14:paraId="13F9EB6A" w14:textId="77777777">
            <w:pPr>
              <w:pStyle w:val="TableParagraph"/>
              <w:rPr>
                <w:rFonts w:ascii="Garamond" w:hAnsi="Garamond"/>
                <w:sz w:val="16"/>
                <w:szCs w:val="16"/>
              </w:rPr>
            </w:pPr>
            <w:r w:rsidRPr="0D6188AE">
              <w:rPr>
                <w:rFonts w:ascii="Garamond" w:hAnsi="Garamond"/>
                <w:sz w:val="16"/>
                <w:szCs w:val="16"/>
              </w:rPr>
              <w:t>Crews</w:t>
            </w:r>
            <w:r w:rsidRPr="0D6188AE">
              <w:rPr>
                <w:rFonts w:ascii="Garamond" w:hAnsi="Garamond"/>
                <w:spacing w:val="-6"/>
                <w:sz w:val="16"/>
                <w:szCs w:val="16"/>
              </w:rPr>
              <w:t xml:space="preserve"> </w:t>
            </w:r>
            <w:r w:rsidRPr="0D6188AE">
              <w:rPr>
                <w:rFonts w:ascii="Garamond" w:hAnsi="Garamond"/>
                <w:sz w:val="16"/>
                <w:szCs w:val="16"/>
              </w:rPr>
              <w:t>shall</w:t>
            </w:r>
            <w:r w:rsidRPr="0D6188AE">
              <w:rPr>
                <w:rFonts w:ascii="Garamond" w:hAnsi="Garamond"/>
                <w:spacing w:val="-5"/>
                <w:sz w:val="16"/>
                <w:szCs w:val="16"/>
              </w:rPr>
              <w:t xml:space="preserve"> </w:t>
            </w:r>
            <w:r w:rsidRPr="0D6188AE">
              <w:rPr>
                <w:rFonts w:ascii="Garamond" w:hAnsi="Garamond"/>
                <w:sz w:val="16"/>
                <w:szCs w:val="16"/>
              </w:rPr>
              <w:t>conduct</w:t>
            </w:r>
            <w:r w:rsidRPr="0D6188AE">
              <w:rPr>
                <w:rFonts w:ascii="Garamond" w:hAnsi="Garamond"/>
                <w:spacing w:val="-5"/>
                <w:sz w:val="16"/>
                <w:szCs w:val="16"/>
              </w:rPr>
              <w:t xml:space="preserve"> </w:t>
            </w:r>
            <w:r w:rsidRPr="0D6188AE">
              <w:rPr>
                <w:rFonts w:ascii="Garamond" w:hAnsi="Garamond"/>
                <w:sz w:val="16"/>
                <w:szCs w:val="16"/>
              </w:rPr>
              <w:t>a</w:t>
            </w:r>
            <w:r w:rsidRPr="0D6188AE">
              <w:rPr>
                <w:rFonts w:ascii="Garamond" w:hAnsi="Garamond"/>
                <w:spacing w:val="-5"/>
                <w:sz w:val="16"/>
                <w:szCs w:val="16"/>
              </w:rPr>
              <w:t xml:space="preserve"> </w:t>
            </w:r>
            <w:r w:rsidRPr="0D6188AE">
              <w:rPr>
                <w:rFonts w:ascii="Garamond" w:hAnsi="Garamond"/>
                <w:sz w:val="16"/>
                <w:szCs w:val="16"/>
              </w:rPr>
              <w:t>daily</w:t>
            </w:r>
            <w:r w:rsidRPr="0D6188AE">
              <w:rPr>
                <w:rFonts w:ascii="Garamond" w:hAnsi="Garamond"/>
                <w:spacing w:val="-5"/>
                <w:sz w:val="16"/>
                <w:szCs w:val="16"/>
              </w:rPr>
              <w:t xml:space="preserve"> </w:t>
            </w:r>
            <w:r w:rsidRPr="0D6188AE">
              <w:rPr>
                <w:rFonts w:ascii="Garamond" w:hAnsi="Garamond"/>
                <w:sz w:val="16"/>
                <w:szCs w:val="16"/>
              </w:rPr>
              <w:t>check</w:t>
            </w:r>
            <w:r w:rsidRPr="0D6188AE">
              <w:rPr>
                <w:rFonts w:ascii="Garamond" w:hAnsi="Garamond"/>
                <w:spacing w:val="-5"/>
                <w:sz w:val="16"/>
                <w:szCs w:val="16"/>
              </w:rPr>
              <w:t xml:space="preserve"> </w:t>
            </w:r>
            <w:r w:rsidRPr="0D6188AE">
              <w:rPr>
                <w:rFonts w:ascii="Garamond" w:hAnsi="Garamond"/>
                <w:sz w:val="16"/>
                <w:szCs w:val="16"/>
              </w:rPr>
              <w:t>of</w:t>
            </w:r>
            <w:r w:rsidRPr="0D6188AE">
              <w:rPr>
                <w:rFonts w:ascii="Garamond" w:hAnsi="Garamond"/>
                <w:spacing w:val="-6"/>
                <w:sz w:val="16"/>
                <w:szCs w:val="16"/>
              </w:rPr>
              <w:t xml:space="preserve"> </w:t>
            </w:r>
            <w:r w:rsidRPr="0D6188AE">
              <w:rPr>
                <w:rFonts w:ascii="Garamond" w:hAnsi="Garamond"/>
                <w:sz w:val="16"/>
                <w:szCs w:val="16"/>
              </w:rPr>
              <w:t>the</w:t>
            </w:r>
            <w:r w:rsidRPr="0D6188AE">
              <w:rPr>
                <w:rFonts w:ascii="Garamond" w:hAnsi="Garamond"/>
                <w:spacing w:val="-5"/>
                <w:sz w:val="16"/>
                <w:szCs w:val="16"/>
              </w:rPr>
              <w:t xml:space="preserve"> </w:t>
            </w:r>
            <w:r w:rsidRPr="0D6188AE">
              <w:rPr>
                <w:rFonts w:ascii="Garamond" w:hAnsi="Garamond"/>
                <w:sz w:val="16"/>
                <w:szCs w:val="16"/>
              </w:rPr>
              <w:t>project</w:t>
            </w:r>
            <w:r w:rsidRPr="0D6188AE">
              <w:rPr>
                <w:rFonts w:ascii="Garamond" w:hAnsi="Garamond"/>
                <w:spacing w:val="-6"/>
                <w:sz w:val="16"/>
                <w:szCs w:val="16"/>
              </w:rPr>
              <w:t xml:space="preserve"> </w:t>
            </w:r>
            <w:r w:rsidRPr="0D6188AE">
              <w:rPr>
                <w:rFonts w:ascii="Garamond" w:hAnsi="Garamond"/>
                <w:sz w:val="16"/>
                <w:szCs w:val="16"/>
              </w:rPr>
              <w:t>site</w:t>
            </w:r>
            <w:r w:rsidRPr="0D6188AE">
              <w:rPr>
                <w:rFonts w:ascii="Garamond" w:hAnsi="Garamond"/>
                <w:spacing w:val="-5"/>
                <w:sz w:val="16"/>
                <w:szCs w:val="16"/>
              </w:rPr>
              <w:t xml:space="preserve"> </w:t>
            </w:r>
            <w:r w:rsidRPr="0D6188AE">
              <w:rPr>
                <w:rFonts w:ascii="Garamond" w:hAnsi="Garamond"/>
                <w:sz w:val="16"/>
                <w:szCs w:val="16"/>
              </w:rPr>
              <w:t>to</w:t>
            </w:r>
            <w:r w:rsidRPr="0D6188AE">
              <w:rPr>
                <w:rFonts w:ascii="Garamond" w:hAnsi="Garamond"/>
                <w:spacing w:val="-6"/>
                <w:sz w:val="16"/>
                <w:szCs w:val="16"/>
              </w:rPr>
              <w:t xml:space="preserve"> </w:t>
            </w:r>
            <w:r w:rsidRPr="0D6188AE">
              <w:rPr>
                <w:rFonts w:ascii="Garamond" w:hAnsi="Garamond"/>
                <w:sz w:val="16"/>
                <w:szCs w:val="16"/>
              </w:rPr>
              <w:t>avoid</w:t>
            </w:r>
            <w:r w:rsidRPr="0D6188AE">
              <w:rPr>
                <w:rFonts w:ascii="Garamond" w:hAnsi="Garamond"/>
                <w:spacing w:val="-5"/>
                <w:sz w:val="16"/>
                <w:szCs w:val="16"/>
              </w:rPr>
              <w:t xml:space="preserve"> </w:t>
            </w:r>
            <w:r w:rsidRPr="0D6188AE">
              <w:rPr>
                <w:rFonts w:ascii="Garamond" w:hAnsi="Garamond"/>
                <w:sz w:val="16"/>
                <w:szCs w:val="16"/>
              </w:rPr>
              <w:t>crushing</w:t>
            </w:r>
            <w:r w:rsidRPr="0D6188AE">
              <w:rPr>
                <w:rFonts w:ascii="Garamond" w:hAnsi="Garamond"/>
                <w:spacing w:val="-6"/>
                <w:sz w:val="16"/>
                <w:szCs w:val="16"/>
              </w:rPr>
              <w:t xml:space="preserve"> </w:t>
            </w:r>
            <w:r w:rsidRPr="0D6188AE">
              <w:rPr>
                <w:rFonts w:ascii="Garamond" w:hAnsi="Garamond"/>
                <w:sz w:val="16"/>
                <w:szCs w:val="16"/>
              </w:rPr>
              <w:t>any</w:t>
            </w:r>
            <w:r w:rsidRPr="0D6188AE">
              <w:rPr>
                <w:rFonts w:ascii="Garamond" w:hAnsi="Garamond"/>
                <w:spacing w:val="-4"/>
                <w:sz w:val="16"/>
                <w:szCs w:val="16"/>
              </w:rPr>
              <w:t xml:space="preserve"> </w:t>
            </w:r>
            <w:r w:rsidRPr="0D6188AE">
              <w:rPr>
                <w:rFonts w:ascii="Garamond" w:hAnsi="Garamond"/>
                <w:sz w:val="16"/>
                <w:szCs w:val="16"/>
              </w:rPr>
              <w:t>burrows</w:t>
            </w:r>
            <w:r w:rsidRPr="0D6188AE">
              <w:rPr>
                <w:rFonts w:ascii="Garamond" w:hAnsi="Garamond"/>
                <w:spacing w:val="-5"/>
                <w:sz w:val="16"/>
                <w:szCs w:val="16"/>
              </w:rPr>
              <w:t xml:space="preserve"> </w:t>
            </w:r>
            <w:r w:rsidRPr="0D6188AE">
              <w:rPr>
                <w:rFonts w:ascii="Garamond" w:hAnsi="Garamond"/>
                <w:sz w:val="16"/>
                <w:szCs w:val="16"/>
              </w:rPr>
              <w:t>present</w:t>
            </w:r>
            <w:r w:rsidRPr="0D6188AE">
              <w:rPr>
                <w:rFonts w:ascii="Garamond" w:hAnsi="Garamond"/>
                <w:spacing w:val="-5"/>
                <w:sz w:val="16"/>
                <w:szCs w:val="16"/>
              </w:rPr>
              <w:t xml:space="preserve"> </w:t>
            </w:r>
            <w:r w:rsidRPr="0D6188AE">
              <w:rPr>
                <w:rFonts w:ascii="Garamond" w:hAnsi="Garamond"/>
                <w:sz w:val="16"/>
                <w:szCs w:val="16"/>
              </w:rPr>
              <w:t>prior</w:t>
            </w:r>
            <w:r w:rsidRPr="0D6188AE">
              <w:rPr>
                <w:rFonts w:ascii="Garamond" w:hAnsi="Garamond"/>
                <w:spacing w:val="-6"/>
                <w:sz w:val="16"/>
                <w:szCs w:val="16"/>
              </w:rPr>
              <w:t xml:space="preserve"> </w:t>
            </w:r>
            <w:r w:rsidRPr="0D6188AE">
              <w:rPr>
                <w:rFonts w:ascii="Garamond" w:hAnsi="Garamond"/>
                <w:sz w:val="16"/>
                <w:szCs w:val="16"/>
              </w:rPr>
              <w:t>to</w:t>
            </w:r>
            <w:r w:rsidRPr="0D6188AE">
              <w:rPr>
                <w:rFonts w:ascii="Garamond" w:hAnsi="Garamond"/>
                <w:spacing w:val="-5"/>
                <w:sz w:val="16"/>
                <w:szCs w:val="16"/>
              </w:rPr>
              <w:t xml:space="preserve"> </w:t>
            </w:r>
            <w:r w:rsidRPr="0D6188AE">
              <w:rPr>
                <w:rFonts w:ascii="Garamond" w:hAnsi="Garamond"/>
                <w:sz w:val="16"/>
                <w:szCs w:val="16"/>
              </w:rPr>
              <w:t>the</w:t>
            </w:r>
            <w:r w:rsidRPr="0D6188AE">
              <w:rPr>
                <w:rFonts w:ascii="Garamond" w:hAnsi="Garamond"/>
                <w:spacing w:val="-4"/>
                <w:sz w:val="16"/>
                <w:szCs w:val="16"/>
              </w:rPr>
              <w:t xml:space="preserve"> </w:t>
            </w:r>
            <w:r w:rsidRPr="0D6188AE">
              <w:rPr>
                <w:rFonts w:ascii="Garamond" w:hAnsi="Garamond"/>
                <w:sz w:val="16"/>
                <w:szCs w:val="16"/>
              </w:rPr>
              <w:t>start</w:t>
            </w:r>
            <w:r w:rsidRPr="0D6188AE">
              <w:rPr>
                <w:rFonts w:ascii="Garamond" w:hAnsi="Garamond"/>
                <w:spacing w:val="-5"/>
                <w:sz w:val="16"/>
                <w:szCs w:val="16"/>
              </w:rPr>
              <w:t xml:space="preserve"> </w:t>
            </w:r>
            <w:r w:rsidRPr="0D6188AE">
              <w:rPr>
                <w:rFonts w:ascii="Garamond" w:hAnsi="Garamond"/>
                <w:sz w:val="16"/>
                <w:szCs w:val="16"/>
              </w:rPr>
              <w:t>of</w:t>
            </w:r>
            <w:r w:rsidRPr="0D6188AE">
              <w:rPr>
                <w:rFonts w:ascii="Garamond" w:hAnsi="Garamond"/>
                <w:spacing w:val="-6"/>
                <w:sz w:val="16"/>
                <w:szCs w:val="16"/>
              </w:rPr>
              <w:t xml:space="preserve"> </w:t>
            </w:r>
            <w:r w:rsidRPr="0D6188AE">
              <w:rPr>
                <w:rFonts w:ascii="Garamond" w:hAnsi="Garamond"/>
                <w:sz w:val="16"/>
                <w:szCs w:val="16"/>
              </w:rPr>
              <w:t>Project</w:t>
            </w:r>
            <w:r w:rsidRPr="0D6188AE">
              <w:rPr>
                <w:rFonts w:ascii="Garamond" w:hAnsi="Garamond"/>
                <w:spacing w:val="-5"/>
                <w:sz w:val="16"/>
                <w:szCs w:val="16"/>
              </w:rPr>
              <w:t xml:space="preserve"> </w:t>
            </w:r>
            <w:r w:rsidRPr="0D6188AE">
              <w:rPr>
                <w:rFonts w:ascii="Garamond" w:hAnsi="Garamond"/>
                <w:spacing w:val="-2"/>
                <w:sz w:val="16"/>
                <w:szCs w:val="16"/>
              </w:rPr>
              <w:t>activities.</w:t>
            </w:r>
          </w:p>
        </w:tc>
        <w:tc>
          <w:tcPr>
            <w:tcW w:w="1722" w:type="dxa"/>
            <w:vMerge/>
          </w:tcPr>
          <w:p w:rsidRPr="00ED1817" w:rsidR="00D06BC1" w:rsidP="00833602" w:rsidRDefault="00D06BC1" w14:paraId="75C8F4E8" w14:textId="77777777">
            <w:pPr>
              <w:rPr>
                <w:rFonts w:ascii="Garamond" w:hAnsi="Garamond"/>
                <w:sz w:val="2"/>
                <w:szCs w:val="2"/>
              </w:rPr>
            </w:pPr>
          </w:p>
        </w:tc>
      </w:tr>
      <w:tr w:rsidRPr="00ED1817" w:rsidR="00D06BC1" w:rsidTr="0D6188AE" w14:paraId="10FE2E7E" w14:textId="77777777">
        <w:trPr>
          <w:trHeight w:val="309"/>
        </w:trPr>
        <w:tc>
          <w:tcPr>
            <w:tcW w:w="1740" w:type="dxa"/>
            <w:vMerge/>
          </w:tcPr>
          <w:p w:rsidRPr="00ED1817" w:rsidR="00D06BC1" w:rsidP="00833602" w:rsidRDefault="00D06BC1" w14:paraId="75446967" w14:textId="77777777">
            <w:pPr>
              <w:rPr>
                <w:rFonts w:ascii="Garamond" w:hAnsi="Garamond"/>
                <w:sz w:val="2"/>
                <w:szCs w:val="2"/>
              </w:rPr>
            </w:pPr>
          </w:p>
        </w:tc>
        <w:tc>
          <w:tcPr>
            <w:tcW w:w="9558" w:type="dxa"/>
          </w:tcPr>
          <w:p w:rsidRPr="00ED1817" w:rsidR="00D06BC1" w:rsidP="00833602" w:rsidRDefault="00D06BC1" w14:paraId="5C8C7EAA" w14:textId="77777777">
            <w:pPr>
              <w:pStyle w:val="TableParagraph"/>
              <w:rPr>
                <w:rFonts w:ascii="Garamond" w:hAnsi="Garamond"/>
                <w:sz w:val="16"/>
                <w:szCs w:val="16"/>
              </w:rPr>
            </w:pPr>
            <w:r w:rsidRPr="0D6188AE">
              <w:rPr>
                <w:rFonts w:ascii="Garamond" w:hAnsi="Garamond"/>
                <w:sz w:val="16"/>
                <w:szCs w:val="16"/>
              </w:rPr>
              <w:t>All</w:t>
            </w:r>
            <w:r w:rsidRPr="0D6188AE">
              <w:rPr>
                <w:rFonts w:ascii="Garamond" w:hAnsi="Garamond"/>
                <w:spacing w:val="-5"/>
                <w:sz w:val="16"/>
                <w:szCs w:val="16"/>
              </w:rPr>
              <w:t xml:space="preserve"> </w:t>
            </w:r>
            <w:r w:rsidRPr="0D6188AE">
              <w:rPr>
                <w:rFonts w:ascii="Garamond" w:hAnsi="Garamond"/>
                <w:sz w:val="16"/>
                <w:szCs w:val="16"/>
              </w:rPr>
              <w:t>excavations</w:t>
            </w:r>
            <w:r w:rsidRPr="0D6188AE">
              <w:rPr>
                <w:rFonts w:ascii="Garamond" w:hAnsi="Garamond"/>
                <w:spacing w:val="-5"/>
                <w:sz w:val="16"/>
                <w:szCs w:val="16"/>
              </w:rPr>
              <w:t xml:space="preserve"> </w:t>
            </w:r>
            <w:r w:rsidRPr="0D6188AE">
              <w:rPr>
                <w:rFonts w:ascii="Garamond" w:hAnsi="Garamond"/>
                <w:sz w:val="16"/>
                <w:szCs w:val="16"/>
              </w:rPr>
              <w:t>shall</w:t>
            </w:r>
            <w:r w:rsidRPr="0D6188AE">
              <w:rPr>
                <w:rFonts w:ascii="Garamond" w:hAnsi="Garamond"/>
                <w:spacing w:val="-4"/>
                <w:sz w:val="16"/>
                <w:szCs w:val="16"/>
              </w:rPr>
              <w:t xml:space="preserve"> </w:t>
            </w:r>
            <w:r w:rsidRPr="0D6188AE">
              <w:rPr>
                <w:rFonts w:ascii="Garamond" w:hAnsi="Garamond"/>
                <w:sz w:val="16"/>
                <w:szCs w:val="16"/>
              </w:rPr>
              <w:t>be</w:t>
            </w:r>
            <w:r w:rsidRPr="0D6188AE">
              <w:rPr>
                <w:rFonts w:ascii="Garamond" w:hAnsi="Garamond"/>
                <w:spacing w:val="-6"/>
                <w:sz w:val="16"/>
                <w:szCs w:val="16"/>
              </w:rPr>
              <w:t xml:space="preserve"> </w:t>
            </w:r>
            <w:r w:rsidRPr="0D6188AE">
              <w:rPr>
                <w:rFonts w:ascii="Garamond" w:hAnsi="Garamond"/>
                <w:sz w:val="16"/>
                <w:szCs w:val="16"/>
              </w:rPr>
              <w:t>covered</w:t>
            </w:r>
            <w:r w:rsidRPr="0D6188AE">
              <w:rPr>
                <w:rFonts w:ascii="Garamond" w:hAnsi="Garamond"/>
                <w:spacing w:val="-5"/>
                <w:sz w:val="16"/>
                <w:szCs w:val="16"/>
              </w:rPr>
              <w:t xml:space="preserve"> </w:t>
            </w:r>
            <w:r w:rsidRPr="0D6188AE">
              <w:rPr>
                <w:rFonts w:ascii="Garamond" w:hAnsi="Garamond"/>
                <w:sz w:val="16"/>
                <w:szCs w:val="16"/>
              </w:rPr>
              <w:t>at</w:t>
            </w:r>
            <w:r w:rsidRPr="0D6188AE">
              <w:rPr>
                <w:rFonts w:ascii="Garamond" w:hAnsi="Garamond"/>
                <w:spacing w:val="-6"/>
                <w:sz w:val="16"/>
                <w:szCs w:val="16"/>
              </w:rPr>
              <w:t xml:space="preserve"> </w:t>
            </w:r>
            <w:r w:rsidRPr="0D6188AE">
              <w:rPr>
                <w:rFonts w:ascii="Garamond" w:hAnsi="Garamond"/>
                <w:sz w:val="16"/>
                <w:szCs w:val="16"/>
              </w:rPr>
              <w:t>the</w:t>
            </w:r>
            <w:r w:rsidRPr="0D6188AE">
              <w:rPr>
                <w:rFonts w:ascii="Garamond" w:hAnsi="Garamond"/>
                <w:spacing w:val="-5"/>
                <w:sz w:val="16"/>
                <w:szCs w:val="16"/>
              </w:rPr>
              <w:t xml:space="preserve"> </w:t>
            </w:r>
            <w:r w:rsidRPr="0D6188AE">
              <w:rPr>
                <w:rFonts w:ascii="Garamond" w:hAnsi="Garamond"/>
                <w:sz w:val="16"/>
                <w:szCs w:val="16"/>
              </w:rPr>
              <w:t>end</w:t>
            </w:r>
            <w:r w:rsidRPr="0D6188AE">
              <w:rPr>
                <w:rFonts w:ascii="Garamond" w:hAnsi="Garamond"/>
                <w:spacing w:val="-5"/>
                <w:sz w:val="16"/>
                <w:szCs w:val="16"/>
              </w:rPr>
              <w:t xml:space="preserve"> </w:t>
            </w:r>
            <w:r w:rsidRPr="0D6188AE">
              <w:rPr>
                <w:rFonts w:ascii="Garamond" w:hAnsi="Garamond"/>
                <w:sz w:val="16"/>
                <w:szCs w:val="16"/>
              </w:rPr>
              <w:t>of</w:t>
            </w:r>
            <w:r w:rsidRPr="0D6188AE">
              <w:rPr>
                <w:rFonts w:ascii="Garamond" w:hAnsi="Garamond"/>
                <w:spacing w:val="-5"/>
                <w:sz w:val="16"/>
                <w:szCs w:val="16"/>
              </w:rPr>
              <w:t xml:space="preserve"> </w:t>
            </w:r>
            <w:r w:rsidRPr="0D6188AE">
              <w:rPr>
                <w:rFonts w:ascii="Garamond" w:hAnsi="Garamond"/>
                <w:sz w:val="16"/>
                <w:szCs w:val="16"/>
              </w:rPr>
              <w:t>each</w:t>
            </w:r>
            <w:r w:rsidRPr="0D6188AE">
              <w:rPr>
                <w:rFonts w:ascii="Garamond" w:hAnsi="Garamond"/>
                <w:spacing w:val="-6"/>
                <w:sz w:val="16"/>
                <w:szCs w:val="16"/>
              </w:rPr>
              <w:t xml:space="preserve"> </w:t>
            </w:r>
            <w:r w:rsidRPr="0D6188AE">
              <w:rPr>
                <w:rFonts w:ascii="Garamond" w:hAnsi="Garamond"/>
                <w:spacing w:val="-4"/>
                <w:sz w:val="16"/>
                <w:szCs w:val="16"/>
              </w:rPr>
              <w:t>day.</w:t>
            </w:r>
          </w:p>
        </w:tc>
        <w:tc>
          <w:tcPr>
            <w:tcW w:w="1722" w:type="dxa"/>
            <w:vMerge/>
          </w:tcPr>
          <w:p w:rsidRPr="00ED1817" w:rsidR="00D06BC1" w:rsidP="00833602" w:rsidRDefault="00D06BC1" w14:paraId="14E42F7B" w14:textId="77777777">
            <w:pPr>
              <w:rPr>
                <w:rFonts w:ascii="Garamond" w:hAnsi="Garamond"/>
                <w:sz w:val="2"/>
                <w:szCs w:val="2"/>
              </w:rPr>
            </w:pPr>
          </w:p>
        </w:tc>
      </w:tr>
      <w:tr w:rsidRPr="00ED1817" w:rsidR="00D06BC1" w:rsidTr="0D6188AE" w14:paraId="0AF66B56" w14:textId="77777777">
        <w:trPr>
          <w:trHeight w:val="500"/>
        </w:trPr>
        <w:tc>
          <w:tcPr>
            <w:tcW w:w="1740" w:type="dxa"/>
            <w:vMerge/>
          </w:tcPr>
          <w:p w:rsidRPr="00ED1817" w:rsidR="00D06BC1" w:rsidP="00833602" w:rsidRDefault="00D06BC1" w14:paraId="024A6315" w14:textId="77777777">
            <w:pPr>
              <w:rPr>
                <w:rFonts w:ascii="Garamond" w:hAnsi="Garamond"/>
                <w:sz w:val="2"/>
                <w:szCs w:val="2"/>
              </w:rPr>
            </w:pPr>
          </w:p>
        </w:tc>
        <w:tc>
          <w:tcPr>
            <w:tcW w:w="9558" w:type="dxa"/>
          </w:tcPr>
          <w:p w:rsidRPr="00ED1817" w:rsidR="00D06BC1" w:rsidP="00833602" w:rsidRDefault="00D06BC1" w14:paraId="7AC7BECB" w14:textId="77777777">
            <w:pPr>
              <w:pStyle w:val="TableParagraph"/>
              <w:spacing w:line="249" w:lineRule="auto"/>
              <w:rPr>
                <w:rFonts w:ascii="Garamond" w:hAnsi="Garamond"/>
                <w:sz w:val="16"/>
                <w:szCs w:val="16"/>
              </w:rPr>
            </w:pPr>
            <w:r w:rsidRPr="0D6188AE">
              <w:rPr>
                <w:rFonts w:ascii="Garamond" w:hAnsi="Garamond"/>
                <w:sz w:val="16"/>
                <w:szCs w:val="16"/>
              </w:rPr>
              <w:t>If</w:t>
            </w:r>
            <w:r w:rsidRPr="0D6188AE">
              <w:rPr>
                <w:rFonts w:ascii="Garamond" w:hAnsi="Garamond"/>
                <w:spacing w:val="-3"/>
                <w:sz w:val="16"/>
                <w:szCs w:val="16"/>
              </w:rPr>
              <w:t xml:space="preserve"> </w:t>
            </w:r>
            <w:r w:rsidRPr="0D6188AE">
              <w:rPr>
                <w:rFonts w:ascii="Garamond" w:hAnsi="Garamond"/>
                <w:sz w:val="16"/>
                <w:szCs w:val="16"/>
              </w:rPr>
              <w:t>species</w:t>
            </w:r>
            <w:r w:rsidRPr="0D6188AE">
              <w:rPr>
                <w:rFonts w:ascii="Garamond" w:hAnsi="Garamond"/>
                <w:spacing w:val="-2"/>
                <w:sz w:val="16"/>
                <w:szCs w:val="16"/>
              </w:rPr>
              <w:t xml:space="preserve"> </w:t>
            </w:r>
            <w:r w:rsidRPr="0D6188AE">
              <w:rPr>
                <w:rFonts w:ascii="Garamond" w:hAnsi="Garamond"/>
                <w:sz w:val="16"/>
                <w:szCs w:val="16"/>
              </w:rPr>
              <w:t>are</w:t>
            </w:r>
            <w:r w:rsidRPr="0D6188AE">
              <w:rPr>
                <w:rFonts w:ascii="Garamond" w:hAnsi="Garamond"/>
                <w:spacing w:val="-3"/>
                <w:sz w:val="16"/>
                <w:szCs w:val="16"/>
              </w:rPr>
              <w:t xml:space="preserve"> </w:t>
            </w:r>
            <w:r w:rsidRPr="0D6188AE">
              <w:rPr>
                <w:rFonts w:ascii="Garamond" w:hAnsi="Garamond"/>
                <w:sz w:val="16"/>
                <w:szCs w:val="16"/>
              </w:rPr>
              <w:t>detected</w:t>
            </w:r>
            <w:r w:rsidRPr="0D6188AE">
              <w:rPr>
                <w:rFonts w:ascii="Garamond" w:hAnsi="Garamond"/>
                <w:spacing w:val="-3"/>
                <w:sz w:val="16"/>
                <w:szCs w:val="16"/>
              </w:rPr>
              <w:t xml:space="preserve"> </w:t>
            </w:r>
            <w:r w:rsidRPr="0D6188AE">
              <w:rPr>
                <w:rFonts w:ascii="Garamond" w:hAnsi="Garamond"/>
                <w:sz w:val="16"/>
                <w:szCs w:val="16"/>
              </w:rPr>
              <w:t>during</w:t>
            </w:r>
            <w:r w:rsidRPr="0D6188AE">
              <w:rPr>
                <w:rFonts w:ascii="Garamond" w:hAnsi="Garamond"/>
                <w:spacing w:val="-3"/>
                <w:sz w:val="16"/>
                <w:szCs w:val="16"/>
              </w:rPr>
              <w:t xml:space="preserve"> </w:t>
            </w:r>
            <w:r w:rsidRPr="0D6188AE">
              <w:rPr>
                <w:rFonts w:ascii="Garamond" w:hAnsi="Garamond"/>
                <w:sz w:val="16"/>
                <w:szCs w:val="16"/>
              </w:rPr>
              <w:t>pre-construction</w:t>
            </w:r>
            <w:r w:rsidRPr="0D6188AE">
              <w:rPr>
                <w:rFonts w:ascii="Garamond" w:hAnsi="Garamond"/>
                <w:spacing w:val="-3"/>
                <w:sz w:val="16"/>
                <w:szCs w:val="16"/>
              </w:rPr>
              <w:t xml:space="preserve"> </w:t>
            </w:r>
            <w:r w:rsidRPr="0D6188AE">
              <w:rPr>
                <w:rFonts w:ascii="Garamond" w:hAnsi="Garamond"/>
                <w:sz w:val="16"/>
                <w:szCs w:val="16"/>
              </w:rPr>
              <w:t>surveys</w:t>
            </w:r>
            <w:r w:rsidRPr="0D6188AE">
              <w:rPr>
                <w:rFonts w:ascii="Garamond" w:hAnsi="Garamond"/>
                <w:spacing w:val="-2"/>
                <w:sz w:val="16"/>
                <w:szCs w:val="16"/>
              </w:rPr>
              <w:t xml:space="preserve"> </w:t>
            </w:r>
            <w:r w:rsidRPr="0D6188AE">
              <w:rPr>
                <w:rFonts w:ascii="Garamond" w:hAnsi="Garamond"/>
                <w:sz w:val="16"/>
                <w:szCs w:val="16"/>
              </w:rPr>
              <w:t>or</w:t>
            </w:r>
            <w:r w:rsidRPr="0D6188AE">
              <w:rPr>
                <w:rFonts w:ascii="Garamond" w:hAnsi="Garamond"/>
                <w:spacing w:val="-2"/>
                <w:sz w:val="16"/>
                <w:szCs w:val="16"/>
              </w:rPr>
              <w:t xml:space="preserve"> </w:t>
            </w:r>
            <w:r w:rsidRPr="0D6188AE">
              <w:rPr>
                <w:rFonts w:ascii="Garamond" w:hAnsi="Garamond"/>
                <w:sz w:val="16"/>
                <w:szCs w:val="16"/>
              </w:rPr>
              <w:t>other</w:t>
            </w:r>
            <w:r w:rsidRPr="0D6188AE">
              <w:rPr>
                <w:rFonts w:ascii="Garamond" w:hAnsi="Garamond"/>
                <w:spacing w:val="-3"/>
                <w:sz w:val="16"/>
                <w:szCs w:val="16"/>
              </w:rPr>
              <w:t xml:space="preserve"> </w:t>
            </w:r>
            <w:r w:rsidRPr="0D6188AE">
              <w:rPr>
                <w:rFonts w:ascii="Garamond" w:hAnsi="Garamond"/>
                <w:sz w:val="16"/>
                <w:szCs w:val="16"/>
              </w:rPr>
              <w:t>biological</w:t>
            </w:r>
            <w:r w:rsidRPr="0D6188AE">
              <w:rPr>
                <w:rFonts w:ascii="Garamond" w:hAnsi="Garamond"/>
                <w:spacing w:val="-1"/>
                <w:sz w:val="16"/>
                <w:szCs w:val="16"/>
              </w:rPr>
              <w:t xml:space="preserve"> </w:t>
            </w:r>
            <w:r w:rsidRPr="0D6188AE">
              <w:rPr>
                <w:rFonts w:ascii="Garamond" w:hAnsi="Garamond"/>
                <w:sz w:val="16"/>
                <w:szCs w:val="16"/>
              </w:rPr>
              <w:t>monitoring</w:t>
            </w:r>
            <w:r w:rsidRPr="0D6188AE">
              <w:rPr>
                <w:rFonts w:ascii="Garamond" w:hAnsi="Garamond"/>
                <w:spacing w:val="-2"/>
                <w:sz w:val="16"/>
                <w:szCs w:val="16"/>
              </w:rPr>
              <w:t xml:space="preserve"> </w:t>
            </w:r>
            <w:r w:rsidRPr="0D6188AE">
              <w:rPr>
                <w:rFonts w:ascii="Garamond" w:hAnsi="Garamond"/>
                <w:sz w:val="16"/>
                <w:szCs w:val="16"/>
              </w:rPr>
              <w:t>efforts,</w:t>
            </w:r>
            <w:r w:rsidRPr="0D6188AE">
              <w:rPr>
                <w:rFonts w:ascii="Garamond" w:hAnsi="Garamond"/>
                <w:spacing w:val="-2"/>
                <w:sz w:val="16"/>
                <w:szCs w:val="16"/>
              </w:rPr>
              <w:t xml:space="preserve"> </w:t>
            </w:r>
            <w:r w:rsidRPr="0D6188AE">
              <w:rPr>
                <w:rFonts w:ascii="Garamond" w:hAnsi="Garamond"/>
                <w:sz w:val="16"/>
                <w:szCs w:val="16"/>
              </w:rPr>
              <w:t>a</w:t>
            </w:r>
            <w:r w:rsidRPr="0D6188AE">
              <w:rPr>
                <w:rFonts w:ascii="Garamond" w:hAnsi="Garamond"/>
                <w:spacing w:val="-3"/>
                <w:sz w:val="16"/>
                <w:szCs w:val="16"/>
              </w:rPr>
              <w:t xml:space="preserve"> </w:t>
            </w:r>
            <w:r w:rsidRPr="0D6188AE">
              <w:rPr>
                <w:rFonts w:ascii="Garamond" w:hAnsi="Garamond"/>
                <w:sz w:val="16"/>
                <w:szCs w:val="16"/>
              </w:rPr>
              <w:t>qualified</w:t>
            </w:r>
            <w:r w:rsidRPr="0D6188AE">
              <w:rPr>
                <w:rFonts w:ascii="Garamond" w:hAnsi="Garamond"/>
                <w:spacing w:val="-3"/>
                <w:sz w:val="16"/>
                <w:szCs w:val="16"/>
              </w:rPr>
              <w:t xml:space="preserve"> </w:t>
            </w:r>
            <w:r w:rsidRPr="0D6188AE">
              <w:rPr>
                <w:rFonts w:ascii="Garamond" w:hAnsi="Garamond"/>
                <w:sz w:val="16"/>
                <w:szCs w:val="16"/>
              </w:rPr>
              <w:t>biologist</w:t>
            </w:r>
            <w:r w:rsidRPr="0D6188AE">
              <w:rPr>
                <w:rFonts w:ascii="Garamond" w:hAnsi="Garamond"/>
                <w:spacing w:val="-2"/>
                <w:sz w:val="16"/>
                <w:szCs w:val="16"/>
              </w:rPr>
              <w:t xml:space="preserve"> </w:t>
            </w:r>
            <w:r w:rsidRPr="0D6188AE">
              <w:rPr>
                <w:rFonts w:ascii="Garamond" w:hAnsi="Garamond"/>
                <w:sz w:val="16"/>
                <w:szCs w:val="16"/>
              </w:rPr>
              <w:t>shall</w:t>
            </w:r>
            <w:r w:rsidRPr="0D6188AE">
              <w:rPr>
                <w:rFonts w:ascii="Garamond" w:hAnsi="Garamond"/>
                <w:spacing w:val="-2"/>
                <w:sz w:val="16"/>
                <w:szCs w:val="16"/>
              </w:rPr>
              <w:t xml:space="preserve"> </w:t>
            </w:r>
            <w:r w:rsidRPr="0D6188AE">
              <w:rPr>
                <w:rFonts w:ascii="Garamond" w:hAnsi="Garamond"/>
                <w:sz w:val="16"/>
                <w:szCs w:val="16"/>
              </w:rPr>
              <w:t>record</w:t>
            </w:r>
            <w:r w:rsidRPr="0D6188AE">
              <w:rPr>
                <w:rFonts w:ascii="Garamond" w:hAnsi="Garamond"/>
                <w:spacing w:val="-3"/>
                <w:sz w:val="16"/>
                <w:szCs w:val="16"/>
              </w:rPr>
              <w:t xml:space="preserve"> </w:t>
            </w:r>
            <w:r w:rsidRPr="0D6188AE">
              <w:rPr>
                <w:rFonts w:ascii="Garamond" w:hAnsi="Garamond"/>
                <w:sz w:val="16"/>
                <w:szCs w:val="16"/>
              </w:rPr>
              <w:t>all locations pursuant to federal and state requirements, establish and clearly delineate (e.g., flagging) a 100-foot no-work buffer.</w:t>
            </w:r>
          </w:p>
        </w:tc>
        <w:tc>
          <w:tcPr>
            <w:tcW w:w="1722" w:type="dxa"/>
            <w:vMerge/>
          </w:tcPr>
          <w:p w:rsidRPr="00ED1817" w:rsidR="00D06BC1" w:rsidP="00833602" w:rsidRDefault="00D06BC1" w14:paraId="5BEF6B5B" w14:textId="77777777">
            <w:pPr>
              <w:rPr>
                <w:rFonts w:ascii="Garamond" w:hAnsi="Garamond"/>
                <w:sz w:val="2"/>
                <w:szCs w:val="2"/>
              </w:rPr>
            </w:pPr>
          </w:p>
        </w:tc>
      </w:tr>
      <w:tr w:rsidRPr="00ED1817" w:rsidR="00D06BC1" w:rsidTr="00833602" w14:paraId="079C2D7D" w14:textId="77777777">
        <w:trPr>
          <w:trHeight w:val="309"/>
        </w:trPr>
        <w:tc>
          <w:tcPr>
            <w:tcW w:w="1740" w:type="dxa"/>
            <w:vMerge w:val="restart"/>
            <w:tcBorders>
              <w:left w:val="nil"/>
            </w:tcBorders>
          </w:tcPr>
          <w:p w:rsidRPr="00ED1817" w:rsidR="00D06BC1" w:rsidP="00833602" w:rsidRDefault="00D06BC1" w14:paraId="2A807D96" w14:textId="77777777">
            <w:pPr>
              <w:pStyle w:val="TableParagraph"/>
              <w:ind w:left="145"/>
              <w:rPr>
                <w:rFonts w:ascii="Garamond" w:hAnsi="Garamond"/>
                <w:sz w:val="16"/>
                <w:szCs w:val="16"/>
              </w:rPr>
            </w:pPr>
            <w:r w:rsidRPr="0D6188AE">
              <w:rPr>
                <w:rFonts w:ascii="Garamond" w:hAnsi="Garamond"/>
                <w:sz w:val="16"/>
                <w:szCs w:val="16"/>
              </w:rPr>
              <w:t>Pallid</w:t>
            </w:r>
            <w:r w:rsidRPr="0D6188AE">
              <w:rPr>
                <w:rFonts w:ascii="Garamond" w:hAnsi="Garamond"/>
                <w:spacing w:val="-6"/>
                <w:sz w:val="16"/>
                <w:szCs w:val="16"/>
              </w:rPr>
              <w:t xml:space="preserve"> </w:t>
            </w:r>
            <w:r w:rsidRPr="0D6188AE">
              <w:rPr>
                <w:rFonts w:ascii="Garamond" w:hAnsi="Garamond"/>
                <w:sz w:val="16"/>
                <w:szCs w:val="16"/>
              </w:rPr>
              <w:t>Bat</w:t>
            </w:r>
            <w:r w:rsidRPr="0D6188AE">
              <w:rPr>
                <w:rFonts w:ascii="Garamond" w:hAnsi="Garamond"/>
                <w:spacing w:val="-6"/>
                <w:sz w:val="16"/>
                <w:szCs w:val="16"/>
              </w:rPr>
              <w:t xml:space="preserve"> </w:t>
            </w:r>
            <w:r w:rsidRPr="0D6188AE">
              <w:rPr>
                <w:rFonts w:ascii="Garamond" w:hAnsi="Garamond"/>
                <w:spacing w:val="-2"/>
                <w:sz w:val="16"/>
                <w:szCs w:val="16"/>
              </w:rPr>
              <w:t>(SSC)</w:t>
            </w:r>
          </w:p>
        </w:tc>
        <w:tc>
          <w:tcPr>
            <w:tcW w:w="9558" w:type="dxa"/>
          </w:tcPr>
          <w:p w:rsidRPr="00ED1817" w:rsidR="00D06BC1" w:rsidP="00833602" w:rsidRDefault="00D06BC1" w14:paraId="1E5EB7F0" w14:textId="77777777">
            <w:pPr>
              <w:pStyle w:val="TableParagraph"/>
              <w:rPr>
                <w:rFonts w:ascii="Garamond" w:hAnsi="Garamond"/>
                <w:sz w:val="16"/>
                <w:szCs w:val="16"/>
              </w:rPr>
            </w:pPr>
            <w:r w:rsidRPr="0D6188AE">
              <w:rPr>
                <w:rFonts w:ascii="Garamond" w:hAnsi="Garamond"/>
                <w:sz w:val="16"/>
                <w:szCs w:val="16"/>
              </w:rPr>
              <w:t>Project</w:t>
            </w:r>
            <w:r w:rsidRPr="0D6188AE">
              <w:rPr>
                <w:rFonts w:ascii="Garamond" w:hAnsi="Garamond"/>
                <w:spacing w:val="-8"/>
                <w:sz w:val="16"/>
                <w:szCs w:val="16"/>
              </w:rPr>
              <w:t xml:space="preserve"> </w:t>
            </w:r>
            <w:r w:rsidRPr="0D6188AE">
              <w:rPr>
                <w:rFonts w:ascii="Garamond" w:hAnsi="Garamond"/>
                <w:sz w:val="16"/>
                <w:szCs w:val="16"/>
              </w:rPr>
              <w:t>activities</w:t>
            </w:r>
            <w:r w:rsidRPr="0D6188AE">
              <w:rPr>
                <w:rFonts w:ascii="Garamond" w:hAnsi="Garamond"/>
                <w:spacing w:val="-8"/>
                <w:sz w:val="16"/>
                <w:szCs w:val="16"/>
              </w:rPr>
              <w:t xml:space="preserve"> </w:t>
            </w:r>
            <w:r w:rsidRPr="0D6188AE">
              <w:rPr>
                <w:rFonts w:ascii="Garamond" w:hAnsi="Garamond"/>
                <w:sz w:val="16"/>
                <w:szCs w:val="16"/>
              </w:rPr>
              <w:t>shall</w:t>
            </w:r>
            <w:r w:rsidRPr="0D6188AE">
              <w:rPr>
                <w:rFonts w:ascii="Garamond" w:hAnsi="Garamond"/>
                <w:spacing w:val="-8"/>
                <w:sz w:val="16"/>
                <w:szCs w:val="16"/>
              </w:rPr>
              <w:t xml:space="preserve"> </w:t>
            </w:r>
            <w:r w:rsidRPr="0D6188AE">
              <w:rPr>
                <w:rFonts w:ascii="Garamond" w:hAnsi="Garamond"/>
                <w:sz w:val="16"/>
                <w:szCs w:val="16"/>
              </w:rPr>
              <w:t>only</w:t>
            </w:r>
            <w:r w:rsidRPr="0D6188AE">
              <w:rPr>
                <w:rFonts w:ascii="Garamond" w:hAnsi="Garamond"/>
                <w:spacing w:val="-7"/>
                <w:sz w:val="16"/>
                <w:szCs w:val="16"/>
              </w:rPr>
              <w:t xml:space="preserve"> </w:t>
            </w:r>
            <w:r w:rsidRPr="0D6188AE">
              <w:rPr>
                <w:rFonts w:ascii="Garamond" w:hAnsi="Garamond"/>
                <w:sz w:val="16"/>
                <w:szCs w:val="16"/>
              </w:rPr>
              <w:t>occur</w:t>
            </w:r>
            <w:r w:rsidRPr="0D6188AE">
              <w:rPr>
                <w:rFonts w:ascii="Garamond" w:hAnsi="Garamond"/>
                <w:spacing w:val="-8"/>
                <w:sz w:val="16"/>
                <w:szCs w:val="16"/>
              </w:rPr>
              <w:t xml:space="preserve"> </w:t>
            </w:r>
            <w:r w:rsidRPr="0D6188AE">
              <w:rPr>
                <w:rFonts w:ascii="Garamond" w:hAnsi="Garamond"/>
                <w:sz w:val="16"/>
                <w:szCs w:val="16"/>
              </w:rPr>
              <w:t>during</w:t>
            </w:r>
            <w:r w:rsidRPr="0D6188AE">
              <w:rPr>
                <w:rFonts w:ascii="Garamond" w:hAnsi="Garamond"/>
                <w:spacing w:val="-8"/>
                <w:sz w:val="16"/>
                <w:szCs w:val="16"/>
              </w:rPr>
              <w:t xml:space="preserve"> </w:t>
            </w:r>
            <w:r w:rsidRPr="0D6188AE">
              <w:rPr>
                <w:rFonts w:ascii="Garamond" w:hAnsi="Garamond"/>
                <w:sz w:val="16"/>
                <w:szCs w:val="16"/>
              </w:rPr>
              <w:t>daytime</w:t>
            </w:r>
            <w:r w:rsidRPr="0D6188AE">
              <w:rPr>
                <w:rFonts w:ascii="Garamond" w:hAnsi="Garamond"/>
                <w:spacing w:val="-8"/>
                <w:sz w:val="16"/>
                <w:szCs w:val="16"/>
              </w:rPr>
              <w:t xml:space="preserve"> </w:t>
            </w:r>
            <w:r w:rsidRPr="0D6188AE">
              <w:rPr>
                <w:rFonts w:ascii="Garamond" w:hAnsi="Garamond"/>
                <w:spacing w:val="-2"/>
                <w:sz w:val="16"/>
                <w:szCs w:val="16"/>
              </w:rPr>
              <w:t>hours.</w:t>
            </w:r>
          </w:p>
        </w:tc>
        <w:tc>
          <w:tcPr>
            <w:tcW w:w="1722" w:type="dxa"/>
            <w:vMerge w:val="restart"/>
            <w:tcBorders>
              <w:right w:val="nil"/>
            </w:tcBorders>
          </w:tcPr>
          <w:p w:rsidRPr="00ED1817" w:rsidR="00D06BC1" w:rsidP="00833602" w:rsidRDefault="00D06BC1" w14:paraId="32C340DD" w14:textId="77777777">
            <w:pPr>
              <w:pStyle w:val="TableParagraph"/>
              <w:ind w:left="106"/>
              <w:rPr>
                <w:rFonts w:ascii="Garamond" w:hAnsi="Garamond"/>
                <w:sz w:val="16"/>
                <w:szCs w:val="16"/>
              </w:rPr>
            </w:pPr>
            <w:r w:rsidRPr="0D6188AE">
              <w:rPr>
                <w:rFonts w:ascii="Garamond" w:hAnsi="Garamond"/>
                <w:sz w:val="16"/>
                <w:szCs w:val="16"/>
              </w:rPr>
              <w:t>South</w:t>
            </w:r>
            <w:r w:rsidRPr="0D6188AE">
              <w:rPr>
                <w:rFonts w:ascii="Garamond" w:hAnsi="Garamond"/>
                <w:spacing w:val="-7"/>
                <w:sz w:val="16"/>
                <w:szCs w:val="16"/>
              </w:rPr>
              <w:t xml:space="preserve"> </w:t>
            </w:r>
            <w:r w:rsidRPr="0D6188AE">
              <w:rPr>
                <w:rFonts w:ascii="Garamond" w:hAnsi="Garamond"/>
                <w:sz w:val="16"/>
                <w:szCs w:val="16"/>
              </w:rPr>
              <w:t>Salton</w:t>
            </w:r>
            <w:r w:rsidRPr="0D6188AE">
              <w:rPr>
                <w:rFonts w:ascii="Garamond" w:hAnsi="Garamond"/>
                <w:spacing w:val="-7"/>
                <w:sz w:val="16"/>
                <w:szCs w:val="16"/>
              </w:rPr>
              <w:t xml:space="preserve"> </w:t>
            </w:r>
            <w:r w:rsidRPr="0D6188AE">
              <w:rPr>
                <w:rFonts w:ascii="Garamond" w:hAnsi="Garamond"/>
                <w:spacing w:val="-5"/>
                <w:sz w:val="16"/>
                <w:szCs w:val="16"/>
              </w:rPr>
              <w:t>Sea</w:t>
            </w:r>
          </w:p>
        </w:tc>
      </w:tr>
      <w:tr w:rsidRPr="00ED1817" w:rsidR="00D06BC1" w:rsidTr="0D6188AE" w14:paraId="183B8A94" w14:textId="77777777">
        <w:trPr>
          <w:trHeight w:val="500"/>
        </w:trPr>
        <w:tc>
          <w:tcPr>
            <w:tcW w:w="1740" w:type="dxa"/>
            <w:vMerge/>
          </w:tcPr>
          <w:p w:rsidRPr="00ED1817" w:rsidR="00D06BC1" w:rsidP="00833602" w:rsidRDefault="00D06BC1" w14:paraId="0D89C7AA" w14:textId="77777777">
            <w:pPr>
              <w:rPr>
                <w:rFonts w:ascii="Garamond" w:hAnsi="Garamond"/>
                <w:sz w:val="2"/>
                <w:szCs w:val="2"/>
              </w:rPr>
            </w:pPr>
          </w:p>
        </w:tc>
        <w:tc>
          <w:tcPr>
            <w:tcW w:w="9558" w:type="dxa"/>
          </w:tcPr>
          <w:p w:rsidRPr="00ED1817" w:rsidR="00D06BC1" w:rsidP="00833602" w:rsidRDefault="00D06BC1" w14:paraId="79BD8185" w14:textId="77777777">
            <w:pPr>
              <w:pStyle w:val="TableParagraph"/>
              <w:spacing w:before="63" w:line="247" w:lineRule="auto"/>
              <w:rPr>
                <w:rFonts w:ascii="Garamond" w:hAnsi="Garamond"/>
                <w:sz w:val="16"/>
                <w:szCs w:val="16"/>
              </w:rPr>
            </w:pPr>
            <w:r w:rsidRPr="0D6188AE">
              <w:rPr>
                <w:rFonts w:ascii="Garamond" w:hAnsi="Garamond"/>
                <w:sz w:val="16"/>
                <w:szCs w:val="16"/>
              </w:rPr>
              <w:t>A</w:t>
            </w:r>
            <w:r w:rsidRPr="0D6188AE">
              <w:rPr>
                <w:rFonts w:ascii="Garamond" w:hAnsi="Garamond"/>
                <w:spacing w:val="-3"/>
                <w:sz w:val="16"/>
                <w:szCs w:val="16"/>
              </w:rPr>
              <w:t xml:space="preserve"> </w:t>
            </w:r>
            <w:r w:rsidRPr="0D6188AE">
              <w:rPr>
                <w:rFonts w:ascii="Garamond" w:hAnsi="Garamond"/>
                <w:sz w:val="16"/>
                <w:szCs w:val="16"/>
              </w:rPr>
              <w:t>pre-construction</w:t>
            </w:r>
            <w:r w:rsidRPr="0D6188AE">
              <w:rPr>
                <w:rFonts w:ascii="Garamond" w:hAnsi="Garamond"/>
                <w:spacing w:val="-3"/>
                <w:sz w:val="16"/>
                <w:szCs w:val="16"/>
              </w:rPr>
              <w:t xml:space="preserve"> </w:t>
            </w:r>
            <w:r w:rsidRPr="0D6188AE">
              <w:rPr>
                <w:rFonts w:ascii="Garamond" w:hAnsi="Garamond"/>
                <w:sz w:val="16"/>
                <w:szCs w:val="16"/>
              </w:rPr>
              <w:t>survey</w:t>
            </w:r>
            <w:r w:rsidRPr="0D6188AE">
              <w:rPr>
                <w:rFonts w:ascii="Garamond" w:hAnsi="Garamond"/>
                <w:spacing w:val="-2"/>
                <w:sz w:val="16"/>
                <w:szCs w:val="16"/>
              </w:rPr>
              <w:t xml:space="preserve"> </w:t>
            </w:r>
            <w:r w:rsidRPr="0D6188AE">
              <w:rPr>
                <w:rFonts w:ascii="Garamond" w:hAnsi="Garamond"/>
                <w:sz w:val="16"/>
                <w:szCs w:val="16"/>
              </w:rPr>
              <w:t>for</w:t>
            </w:r>
            <w:r w:rsidRPr="0D6188AE">
              <w:rPr>
                <w:rFonts w:ascii="Garamond" w:hAnsi="Garamond"/>
                <w:spacing w:val="-3"/>
                <w:sz w:val="16"/>
                <w:szCs w:val="16"/>
              </w:rPr>
              <w:t xml:space="preserve"> </w:t>
            </w:r>
            <w:r w:rsidRPr="0D6188AE">
              <w:rPr>
                <w:rFonts w:ascii="Garamond" w:hAnsi="Garamond"/>
                <w:sz w:val="16"/>
                <w:szCs w:val="16"/>
              </w:rPr>
              <w:t>bats</w:t>
            </w:r>
            <w:r w:rsidRPr="0D6188AE">
              <w:rPr>
                <w:rFonts w:ascii="Garamond" w:hAnsi="Garamond"/>
                <w:spacing w:val="-1"/>
                <w:sz w:val="16"/>
                <w:szCs w:val="16"/>
              </w:rPr>
              <w:t xml:space="preserve"> </w:t>
            </w:r>
            <w:r w:rsidRPr="0D6188AE">
              <w:rPr>
                <w:rFonts w:ascii="Garamond" w:hAnsi="Garamond"/>
                <w:sz w:val="16"/>
                <w:szCs w:val="16"/>
              </w:rPr>
              <w:t>shall</w:t>
            </w:r>
            <w:r w:rsidRPr="0D6188AE">
              <w:rPr>
                <w:rFonts w:ascii="Garamond" w:hAnsi="Garamond"/>
                <w:spacing w:val="-2"/>
                <w:sz w:val="16"/>
                <w:szCs w:val="16"/>
              </w:rPr>
              <w:t xml:space="preserve"> </w:t>
            </w:r>
            <w:r w:rsidRPr="0D6188AE">
              <w:rPr>
                <w:rFonts w:ascii="Garamond" w:hAnsi="Garamond"/>
                <w:sz w:val="16"/>
                <w:szCs w:val="16"/>
              </w:rPr>
              <w:t>be</w:t>
            </w:r>
            <w:r w:rsidRPr="0D6188AE">
              <w:rPr>
                <w:rFonts w:ascii="Garamond" w:hAnsi="Garamond"/>
                <w:spacing w:val="-3"/>
                <w:sz w:val="16"/>
                <w:szCs w:val="16"/>
              </w:rPr>
              <w:t xml:space="preserve"> </w:t>
            </w:r>
            <w:r w:rsidRPr="0D6188AE">
              <w:rPr>
                <w:rFonts w:ascii="Garamond" w:hAnsi="Garamond"/>
                <w:sz w:val="16"/>
                <w:szCs w:val="16"/>
              </w:rPr>
              <w:t>conducted</w:t>
            </w:r>
            <w:r w:rsidRPr="0D6188AE">
              <w:rPr>
                <w:rFonts w:ascii="Garamond" w:hAnsi="Garamond"/>
                <w:spacing w:val="-1"/>
                <w:sz w:val="16"/>
                <w:szCs w:val="16"/>
              </w:rPr>
              <w:t xml:space="preserve"> </w:t>
            </w:r>
            <w:r w:rsidRPr="0D6188AE">
              <w:rPr>
                <w:rFonts w:ascii="Garamond" w:hAnsi="Garamond"/>
                <w:sz w:val="16"/>
                <w:szCs w:val="16"/>
              </w:rPr>
              <w:t>in</w:t>
            </w:r>
            <w:r w:rsidRPr="0D6188AE">
              <w:rPr>
                <w:rFonts w:ascii="Garamond" w:hAnsi="Garamond"/>
                <w:spacing w:val="-3"/>
                <w:sz w:val="16"/>
                <w:szCs w:val="16"/>
              </w:rPr>
              <w:t xml:space="preserve"> </w:t>
            </w:r>
            <w:r w:rsidRPr="0D6188AE">
              <w:rPr>
                <w:rFonts w:ascii="Garamond" w:hAnsi="Garamond"/>
                <w:sz w:val="16"/>
                <w:szCs w:val="16"/>
              </w:rPr>
              <w:t>the</w:t>
            </w:r>
            <w:r w:rsidRPr="0D6188AE">
              <w:rPr>
                <w:rFonts w:ascii="Garamond" w:hAnsi="Garamond"/>
                <w:spacing w:val="-3"/>
                <w:sz w:val="16"/>
                <w:szCs w:val="16"/>
              </w:rPr>
              <w:t xml:space="preserve"> </w:t>
            </w:r>
            <w:r w:rsidRPr="0D6188AE">
              <w:rPr>
                <w:rFonts w:ascii="Garamond" w:hAnsi="Garamond"/>
                <w:sz w:val="16"/>
                <w:szCs w:val="16"/>
              </w:rPr>
              <w:t>South</w:t>
            </w:r>
            <w:r w:rsidRPr="0D6188AE">
              <w:rPr>
                <w:rFonts w:ascii="Garamond" w:hAnsi="Garamond"/>
                <w:spacing w:val="-3"/>
                <w:sz w:val="16"/>
                <w:szCs w:val="16"/>
              </w:rPr>
              <w:t xml:space="preserve"> </w:t>
            </w:r>
            <w:r w:rsidRPr="0D6188AE">
              <w:rPr>
                <w:rFonts w:ascii="Garamond" w:hAnsi="Garamond"/>
                <w:sz w:val="16"/>
                <w:szCs w:val="16"/>
              </w:rPr>
              <w:t>Salton</w:t>
            </w:r>
            <w:r w:rsidRPr="0D6188AE">
              <w:rPr>
                <w:rFonts w:ascii="Garamond" w:hAnsi="Garamond"/>
                <w:spacing w:val="-3"/>
                <w:sz w:val="16"/>
                <w:szCs w:val="16"/>
              </w:rPr>
              <w:t xml:space="preserve"> </w:t>
            </w:r>
            <w:r w:rsidRPr="0D6188AE">
              <w:rPr>
                <w:rFonts w:ascii="Garamond" w:hAnsi="Garamond"/>
                <w:sz w:val="16"/>
                <w:szCs w:val="16"/>
              </w:rPr>
              <w:t>Sea</w:t>
            </w:r>
            <w:r w:rsidRPr="0D6188AE">
              <w:rPr>
                <w:rFonts w:ascii="Garamond" w:hAnsi="Garamond"/>
                <w:spacing w:val="-3"/>
                <w:sz w:val="16"/>
                <w:szCs w:val="16"/>
              </w:rPr>
              <w:t xml:space="preserve"> </w:t>
            </w:r>
            <w:r w:rsidRPr="0D6188AE">
              <w:rPr>
                <w:rFonts w:ascii="Garamond" w:hAnsi="Garamond"/>
                <w:sz w:val="16"/>
                <w:szCs w:val="16"/>
              </w:rPr>
              <w:t>Alignment</w:t>
            </w:r>
            <w:r w:rsidRPr="0D6188AE">
              <w:rPr>
                <w:rFonts w:ascii="Garamond" w:hAnsi="Garamond"/>
                <w:spacing w:val="-1"/>
                <w:sz w:val="16"/>
                <w:szCs w:val="16"/>
              </w:rPr>
              <w:t xml:space="preserve"> </w:t>
            </w:r>
            <w:r w:rsidRPr="0D6188AE">
              <w:rPr>
                <w:rFonts w:ascii="Garamond" w:hAnsi="Garamond"/>
                <w:sz w:val="16"/>
                <w:szCs w:val="16"/>
              </w:rPr>
              <w:t>by</w:t>
            </w:r>
            <w:r w:rsidRPr="0D6188AE">
              <w:rPr>
                <w:rFonts w:ascii="Garamond" w:hAnsi="Garamond"/>
                <w:spacing w:val="-2"/>
                <w:sz w:val="16"/>
                <w:szCs w:val="16"/>
              </w:rPr>
              <w:t xml:space="preserve"> </w:t>
            </w:r>
            <w:r w:rsidRPr="0D6188AE">
              <w:rPr>
                <w:rFonts w:ascii="Garamond" w:hAnsi="Garamond"/>
                <w:sz w:val="16"/>
                <w:szCs w:val="16"/>
              </w:rPr>
              <w:t>a</w:t>
            </w:r>
            <w:r w:rsidRPr="0D6188AE">
              <w:rPr>
                <w:rFonts w:ascii="Garamond" w:hAnsi="Garamond"/>
                <w:spacing w:val="-3"/>
                <w:sz w:val="16"/>
                <w:szCs w:val="16"/>
              </w:rPr>
              <w:t xml:space="preserve"> </w:t>
            </w:r>
            <w:r w:rsidRPr="0D6188AE">
              <w:rPr>
                <w:rFonts w:ascii="Garamond" w:hAnsi="Garamond"/>
                <w:sz w:val="16"/>
                <w:szCs w:val="16"/>
              </w:rPr>
              <w:t>qualified</w:t>
            </w:r>
            <w:r w:rsidRPr="0D6188AE">
              <w:rPr>
                <w:rFonts w:ascii="Garamond" w:hAnsi="Garamond"/>
                <w:spacing w:val="-3"/>
                <w:sz w:val="16"/>
                <w:szCs w:val="16"/>
              </w:rPr>
              <w:t xml:space="preserve"> </w:t>
            </w:r>
            <w:r w:rsidRPr="0D6188AE">
              <w:rPr>
                <w:rFonts w:ascii="Garamond" w:hAnsi="Garamond"/>
                <w:sz w:val="16"/>
                <w:szCs w:val="16"/>
              </w:rPr>
              <w:t>biologist</w:t>
            </w:r>
            <w:r w:rsidRPr="0D6188AE">
              <w:rPr>
                <w:rFonts w:ascii="Garamond" w:hAnsi="Garamond"/>
                <w:spacing w:val="-3"/>
                <w:sz w:val="16"/>
                <w:szCs w:val="16"/>
              </w:rPr>
              <w:t xml:space="preserve"> </w:t>
            </w:r>
            <w:r w:rsidRPr="0D6188AE">
              <w:rPr>
                <w:rFonts w:ascii="Garamond" w:hAnsi="Garamond"/>
                <w:sz w:val="16"/>
                <w:szCs w:val="16"/>
              </w:rPr>
              <w:t>whenever</w:t>
            </w:r>
            <w:r w:rsidRPr="0D6188AE">
              <w:rPr>
                <w:rFonts w:ascii="Garamond" w:hAnsi="Garamond"/>
                <w:spacing w:val="-3"/>
                <w:sz w:val="16"/>
                <w:szCs w:val="16"/>
              </w:rPr>
              <w:t xml:space="preserve"> </w:t>
            </w:r>
            <w:r w:rsidRPr="0D6188AE">
              <w:rPr>
                <w:rFonts w:ascii="Garamond" w:hAnsi="Garamond"/>
                <w:sz w:val="16"/>
                <w:szCs w:val="16"/>
              </w:rPr>
              <w:t>Project activities will occur within 100 feet of bridges, buildings, or suitable vegetation within 7 days of Project activities.</w:t>
            </w:r>
          </w:p>
        </w:tc>
        <w:tc>
          <w:tcPr>
            <w:tcW w:w="1722" w:type="dxa"/>
            <w:vMerge/>
          </w:tcPr>
          <w:p w:rsidRPr="00ED1817" w:rsidR="00D06BC1" w:rsidP="00833602" w:rsidRDefault="00D06BC1" w14:paraId="761ED76E" w14:textId="77777777">
            <w:pPr>
              <w:rPr>
                <w:rFonts w:ascii="Garamond" w:hAnsi="Garamond"/>
                <w:sz w:val="2"/>
                <w:szCs w:val="2"/>
              </w:rPr>
            </w:pPr>
          </w:p>
        </w:tc>
      </w:tr>
      <w:tr w:rsidRPr="00ED1817" w:rsidR="00D06BC1" w:rsidTr="0D6188AE" w14:paraId="76CB9832" w14:textId="77777777">
        <w:trPr>
          <w:trHeight w:val="500"/>
        </w:trPr>
        <w:tc>
          <w:tcPr>
            <w:tcW w:w="1740" w:type="dxa"/>
            <w:vMerge/>
          </w:tcPr>
          <w:p w:rsidRPr="00ED1817" w:rsidR="00D06BC1" w:rsidP="00833602" w:rsidRDefault="00D06BC1" w14:paraId="3F400DBB" w14:textId="77777777">
            <w:pPr>
              <w:rPr>
                <w:rFonts w:ascii="Garamond" w:hAnsi="Garamond"/>
                <w:sz w:val="2"/>
                <w:szCs w:val="2"/>
              </w:rPr>
            </w:pPr>
          </w:p>
        </w:tc>
        <w:tc>
          <w:tcPr>
            <w:tcW w:w="9558" w:type="dxa"/>
          </w:tcPr>
          <w:p w:rsidRPr="00ED1817" w:rsidR="00D06BC1" w:rsidP="00833602" w:rsidRDefault="00D06BC1" w14:paraId="175BA118" w14:textId="77777777">
            <w:pPr>
              <w:pStyle w:val="TableParagraph"/>
              <w:spacing w:line="249" w:lineRule="auto"/>
              <w:rPr>
                <w:rFonts w:ascii="Garamond" w:hAnsi="Garamond"/>
                <w:sz w:val="16"/>
                <w:szCs w:val="16"/>
              </w:rPr>
            </w:pPr>
            <w:r w:rsidRPr="0D6188AE">
              <w:rPr>
                <w:rFonts w:ascii="Garamond" w:hAnsi="Garamond"/>
                <w:sz w:val="16"/>
                <w:szCs w:val="16"/>
              </w:rPr>
              <w:t>If</w:t>
            </w:r>
            <w:r w:rsidRPr="0D6188AE">
              <w:rPr>
                <w:rFonts w:ascii="Garamond" w:hAnsi="Garamond"/>
                <w:spacing w:val="-3"/>
                <w:sz w:val="16"/>
                <w:szCs w:val="16"/>
              </w:rPr>
              <w:t xml:space="preserve"> </w:t>
            </w:r>
            <w:r w:rsidRPr="0D6188AE">
              <w:rPr>
                <w:rFonts w:ascii="Garamond" w:hAnsi="Garamond"/>
                <w:sz w:val="16"/>
                <w:szCs w:val="16"/>
              </w:rPr>
              <w:t>species</w:t>
            </w:r>
            <w:r w:rsidRPr="0D6188AE">
              <w:rPr>
                <w:rFonts w:ascii="Garamond" w:hAnsi="Garamond"/>
                <w:spacing w:val="-2"/>
                <w:sz w:val="16"/>
                <w:szCs w:val="16"/>
              </w:rPr>
              <w:t xml:space="preserve"> </w:t>
            </w:r>
            <w:r w:rsidRPr="0D6188AE">
              <w:rPr>
                <w:rFonts w:ascii="Garamond" w:hAnsi="Garamond"/>
                <w:sz w:val="16"/>
                <w:szCs w:val="16"/>
              </w:rPr>
              <w:t>are</w:t>
            </w:r>
            <w:r w:rsidRPr="0D6188AE">
              <w:rPr>
                <w:rFonts w:ascii="Garamond" w:hAnsi="Garamond"/>
                <w:spacing w:val="-3"/>
                <w:sz w:val="16"/>
                <w:szCs w:val="16"/>
              </w:rPr>
              <w:t xml:space="preserve"> </w:t>
            </w:r>
            <w:r w:rsidRPr="0D6188AE">
              <w:rPr>
                <w:rFonts w:ascii="Garamond" w:hAnsi="Garamond"/>
                <w:sz w:val="16"/>
                <w:szCs w:val="16"/>
              </w:rPr>
              <w:t>detected</w:t>
            </w:r>
            <w:r w:rsidRPr="0D6188AE">
              <w:rPr>
                <w:rFonts w:ascii="Garamond" w:hAnsi="Garamond"/>
                <w:spacing w:val="-2"/>
                <w:sz w:val="16"/>
                <w:szCs w:val="16"/>
              </w:rPr>
              <w:t xml:space="preserve"> </w:t>
            </w:r>
            <w:r w:rsidRPr="0D6188AE">
              <w:rPr>
                <w:rFonts w:ascii="Garamond" w:hAnsi="Garamond"/>
                <w:sz w:val="16"/>
                <w:szCs w:val="16"/>
              </w:rPr>
              <w:t>during</w:t>
            </w:r>
            <w:r w:rsidRPr="0D6188AE">
              <w:rPr>
                <w:rFonts w:ascii="Garamond" w:hAnsi="Garamond"/>
                <w:spacing w:val="-2"/>
                <w:sz w:val="16"/>
                <w:szCs w:val="16"/>
              </w:rPr>
              <w:t xml:space="preserve"> </w:t>
            </w:r>
            <w:r w:rsidRPr="0D6188AE">
              <w:rPr>
                <w:rFonts w:ascii="Garamond" w:hAnsi="Garamond"/>
                <w:sz w:val="16"/>
                <w:szCs w:val="16"/>
              </w:rPr>
              <w:t>pre-construction</w:t>
            </w:r>
            <w:r w:rsidRPr="0D6188AE">
              <w:rPr>
                <w:rFonts w:ascii="Garamond" w:hAnsi="Garamond"/>
                <w:spacing w:val="-3"/>
                <w:sz w:val="16"/>
                <w:szCs w:val="16"/>
              </w:rPr>
              <w:t xml:space="preserve"> </w:t>
            </w:r>
            <w:r w:rsidRPr="0D6188AE">
              <w:rPr>
                <w:rFonts w:ascii="Garamond" w:hAnsi="Garamond"/>
                <w:sz w:val="16"/>
                <w:szCs w:val="16"/>
              </w:rPr>
              <w:t>surveys</w:t>
            </w:r>
            <w:r w:rsidRPr="0D6188AE">
              <w:rPr>
                <w:rFonts w:ascii="Garamond" w:hAnsi="Garamond"/>
                <w:spacing w:val="-2"/>
                <w:sz w:val="16"/>
                <w:szCs w:val="16"/>
              </w:rPr>
              <w:t xml:space="preserve"> </w:t>
            </w:r>
            <w:r w:rsidRPr="0D6188AE">
              <w:rPr>
                <w:rFonts w:ascii="Garamond" w:hAnsi="Garamond"/>
                <w:sz w:val="16"/>
                <w:szCs w:val="16"/>
              </w:rPr>
              <w:t>or</w:t>
            </w:r>
            <w:r w:rsidRPr="0D6188AE">
              <w:rPr>
                <w:rFonts w:ascii="Garamond" w:hAnsi="Garamond"/>
                <w:spacing w:val="-2"/>
                <w:sz w:val="16"/>
                <w:szCs w:val="16"/>
              </w:rPr>
              <w:t xml:space="preserve"> </w:t>
            </w:r>
            <w:r w:rsidRPr="0D6188AE">
              <w:rPr>
                <w:rFonts w:ascii="Garamond" w:hAnsi="Garamond"/>
                <w:sz w:val="16"/>
                <w:szCs w:val="16"/>
              </w:rPr>
              <w:t>other</w:t>
            </w:r>
            <w:r w:rsidRPr="0D6188AE">
              <w:rPr>
                <w:rFonts w:ascii="Garamond" w:hAnsi="Garamond"/>
                <w:spacing w:val="-3"/>
                <w:sz w:val="16"/>
                <w:szCs w:val="16"/>
              </w:rPr>
              <w:t xml:space="preserve"> </w:t>
            </w:r>
            <w:r w:rsidRPr="0D6188AE">
              <w:rPr>
                <w:rFonts w:ascii="Garamond" w:hAnsi="Garamond"/>
                <w:sz w:val="16"/>
                <w:szCs w:val="16"/>
              </w:rPr>
              <w:t>biological</w:t>
            </w:r>
            <w:r w:rsidRPr="0D6188AE">
              <w:rPr>
                <w:rFonts w:ascii="Garamond" w:hAnsi="Garamond"/>
                <w:spacing w:val="-1"/>
                <w:sz w:val="16"/>
                <w:szCs w:val="16"/>
              </w:rPr>
              <w:t xml:space="preserve"> </w:t>
            </w:r>
            <w:r w:rsidRPr="0D6188AE">
              <w:rPr>
                <w:rFonts w:ascii="Garamond" w:hAnsi="Garamond"/>
                <w:sz w:val="16"/>
                <w:szCs w:val="16"/>
              </w:rPr>
              <w:t>monitoring</w:t>
            </w:r>
            <w:r w:rsidRPr="0D6188AE">
              <w:rPr>
                <w:rFonts w:ascii="Garamond" w:hAnsi="Garamond"/>
                <w:spacing w:val="-2"/>
                <w:sz w:val="16"/>
                <w:szCs w:val="16"/>
              </w:rPr>
              <w:t xml:space="preserve"> </w:t>
            </w:r>
            <w:r w:rsidRPr="0D6188AE">
              <w:rPr>
                <w:rFonts w:ascii="Garamond" w:hAnsi="Garamond"/>
                <w:sz w:val="16"/>
                <w:szCs w:val="16"/>
              </w:rPr>
              <w:t>efforts,</w:t>
            </w:r>
            <w:r w:rsidRPr="0D6188AE">
              <w:rPr>
                <w:rFonts w:ascii="Garamond" w:hAnsi="Garamond"/>
                <w:spacing w:val="-2"/>
                <w:sz w:val="16"/>
                <w:szCs w:val="16"/>
              </w:rPr>
              <w:t xml:space="preserve"> </w:t>
            </w:r>
            <w:r w:rsidRPr="0D6188AE">
              <w:rPr>
                <w:rFonts w:ascii="Garamond" w:hAnsi="Garamond"/>
                <w:sz w:val="16"/>
                <w:szCs w:val="16"/>
              </w:rPr>
              <w:t>a</w:t>
            </w:r>
            <w:r w:rsidRPr="0D6188AE">
              <w:rPr>
                <w:rFonts w:ascii="Garamond" w:hAnsi="Garamond"/>
                <w:spacing w:val="-3"/>
                <w:sz w:val="16"/>
                <w:szCs w:val="16"/>
              </w:rPr>
              <w:t xml:space="preserve"> </w:t>
            </w:r>
            <w:r w:rsidRPr="0D6188AE">
              <w:rPr>
                <w:rFonts w:ascii="Garamond" w:hAnsi="Garamond"/>
                <w:sz w:val="16"/>
                <w:szCs w:val="16"/>
              </w:rPr>
              <w:t>qualified</w:t>
            </w:r>
            <w:r w:rsidRPr="0D6188AE">
              <w:rPr>
                <w:rFonts w:ascii="Garamond" w:hAnsi="Garamond"/>
                <w:spacing w:val="-3"/>
                <w:sz w:val="16"/>
                <w:szCs w:val="16"/>
              </w:rPr>
              <w:t xml:space="preserve"> </w:t>
            </w:r>
            <w:r w:rsidRPr="0D6188AE">
              <w:rPr>
                <w:rFonts w:ascii="Garamond" w:hAnsi="Garamond"/>
                <w:sz w:val="16"/>
                <w:szCs w:val="16"/>
              </w:rPr>
              <w:t>biologist</w:t>
            </w:r>
            <w:r w:rsidRPr="0D6188AE">
              <w:rPr>
                <w:rFonts w:ascii="Garamond" w:hAnsi="Garamond"/>
                <w:spacing w:val="-3"/>
                <w:sz w:val="16"/>
                <w:szCs w:val="16"/>
              </w:rPr>
              <w:t xml:space="preserve"> </w:t>
            </w:r>
            <w:r w:rsidRPr="0D6188AE">
              <w:rPr>
                <w:rFonts w:ascii="Garamond" w:hAnsi="Garamond"/>
                <w:sz w:val="16"/>
                <w:szCs w:val="16"/>
              </w:rPr>
              <w:t>shall</w:t>
            </w:r>
            <w:r w:rsidRPr="0D6188AE">
              <w:rPr>
                <w:rFonts w:ascii="Garamond" w:hAnsi="Garamond"/>
                <w:spacing w:val="-2"/>
                <w:sz w:val="16"/>
                <w:szCs w:val="16"/>
              </w:rPr>
              <w:t xml:space="preserve"> </w:t>
            </w:r>
            <w:r w:rsidRPr="0D6188AE">
              <w:rPr>
                <w:rFonts w:ascii="Garamond" w:hAnsi="Garamond"/>
                <w:sz w:val="16"/>
                <w:szCs w:val="16"/>
              </w:rPr>
              <w:t>record</w:t>
            </w:r>
            <w:r w:rsidRPr="0D6188AE">
              <w:rPr>
                <w:rFonts w:ascii="Garamond" w:hAnsi="Garamond"/>
                <w:spacing w:val="-3"/>
                <w:sz w:val="16"/>
                <w:szCs w:val="16"/>
              </w:rPr>
              <w:t xml:space="preserve"> </w:t>
            </w:r>
            <w:r w:rsidRPr="0D6188AE">
              <w:rPr>
                <w:rFonts w:ascii="Garamond" w:hAnsi="Garamond"/>
                <w:sz w:val="16"/>
                <w:szCs w:val="16"/>
              </w:rPr>
              <w:t>all locations pursuant to federal and state requirements, establish and clearly delineate (e.g., flagging) a 100-foot no-work buffer.</w:t>
            </w:r>
          </w:p>
        </w:tc>
        <w:tc>
          <w:tcPr>
            <w:tcW w:w="1722" w:type="dxa"/>
            <w:vMerge/>
          </w:tcPr>
          <w:p w:rsidRPr="00ED1817" w:rsidR="00D06BC1" w:rsidP="00833602" w:rsidRDefault="00D06BC1" w14:paraId="313FC73F" w14:textId="77777777">
            <w:pPr>
              <w:rPr>
                <w:rFonts w:ascii="Garamond" w:hAnsi="Garamond"/>
                <w:sz w:val="2"/>
                <w:szCs w:val="2"/>
              </w:rPr>
            </w:pPr>
          </w:p>
        </w:tc>
      </w:tr>
      <w:tr w:rsidRPr="00ED1817" w:rsidR="00D06BC1" w:rsidTr="00833602" w14:paraId="530C6E90" w14:textId="77777777">
        <w:trPr>
          <w:trHeight w:val="310"/>
        </w:trPr>
        <w:tc>
          <w:tcPr>
            <w:tcW w:w="1740" w:type="dxa"/>
            <w:vMerge w:val="restart"/>
            <w:tcBorders>
              <w:left w:val="nil"/>
            </w:tcBorders>
          </w:tcPr>
          <w:p w:rsidRPr="00ED1817" w:rsidR="00D06BC1" w:rsidP="00833602" w:rsidRDefault="00D06BC1" w14:paraId="7B9AADF9" w14:textId="77777777">
            <w:pPr>
              <w:pStyle w:val="TableParagraph"/>
              <w:spacing w:line="249" w:lineRule="auto"/>
              <w:ind w:left="145"/>
              <w:rPr>
                <w:rFonts w:ascii="Garamond" w:hAnsi="Garamond"/>
                <w:sz w:val="16"/>
                <w:szCs w:val="16"/>
              </w:rPr>
            </w:pPr>
            <w:r w:rsidRPr="0D6188AE">
              <w:rPr>
                <w:rFonts w:ascii="Garamond" w:hAnsi="Garamond"/>
                <w:sz w:val="16"/>
                <w:szCs w:val="16"/>
              </w:rPr>
              <w:t>Bighorn</w:t>
            </w:r>
            <w:r w:rsidRPr="0D6188AE">
              <w:rPr>
                <w:rFonts w:ascii="Garamond" w:hAnsi="Garamond"/>
                <w:spacing w:val="-12"/>
                <w:sz w:val="16"/>
                <w:szCs w:val="16"/>
              </w:rPr>
              <w:t xml:space="preserve"> </w:t>
            </w:r>
            <w:r w:rsidRPr="0D6188AE">
              <w:rPr>
                <w:rFonts w:ascii="Garamond" w:hAnsi="Garamond"/>
                <w:sz w:val="16"/>
                <w:szCs w:val="16"/>
              </w:rPr>
              <w:t xml:space="preserve">Sheep </w:t>
            </w:r>
            <w:r w:rsidRPr="0D6188AE">
              <w:rPr>
                <w:rFonts w:ascii="Garamond" w:hAnsi="Garamond"/>
                <w:spacing w:val="-2"/>
                <w:sz w:val="16"/>
                <w:szCs w:val="16"/>
              </w:rPr>
              <w:t>(FE/ST/CH/FP)</w:t>
            </w:r>
          </w:p>
        </w:tc>
        <w:tc>
          <w:tcPr>
            <w:tcW w:w="9558" w:type="dxa"/>
          </w:tcPr>
          <w:p w:rsidRPr="00ED1817" w:rsidR="00D06BC1" w:rsidP="00833602" w:rsidRDefault="00D06BC1" w14:paraId="78111460" w14:textId="77777777">
            <w:pPr>
              <w:pStyle w:val="TableParagraph"/>
              <w:rPr>
                <w:rFonts w:ascii="Garamond" w:hAnsi="Garamond"/>
                <w:sz w:val="16"/>
                <w:szCs w:val="16"/>
              </w:rPr>
            </w:pPr>
            <w:r w:rsidRPr="0D6188AE">
              <w:rPr>
                <w:rFonts w:ascii="Garamond" w:hAnsi="Garamond"/>
                <w:sz w:val="16"/>
                <w:szCs w:val="16"/>
              </w:rPr>
              <w:t>Project</w:t>
            </w:r>
            <w:r w:rsidRPr="0D6188AE">
              <w:rPr>
                <w:rFonts w:ascii="Garamond" w:hAnsi="Garamond"/>
                <w:spacing w:val="-8"/>
                <w:sz w:val="16"/>
                <w:szCs w:val="16"/>
              </w:rPr>
              <w:t xml:space="preserve"> </w:t>
            </w:r>
            <w:r w:rsidRPr="0D6188AE">
              <w:rPr>
                <w:rFonts w:ascii="Garamond" w:hAnsi="Garamond"/>
                <w:sz w:val="16"/>
                <w:szCs w:val="16"/>
              </w:rPr>
              <w:t>activities</w:t>
            </w:r>
            <w:r w:rsidRPr="0D6188AE">
              <w:rPr>
                <w:rFonts w:ascii="Garamond" w:hAnsi="Garamond"/>
                <w:spacing w:val="-8"/>
                <w:sz w:val="16"/>
                <w:szCs w:val="16"/>
              </w:rPr>
              <w:t xml:space="preserve"> </w:t>
            </w:r>
            <w:r w:rsidRPr="0D6188AE">
              <w:rPr>
                <w:rFonts w:ascii="Garamond" w:hAnsi="Garamond"/>
                <w:sz w:val="16"/>
                <w:szCs w:val="16"/>
              </w:rPr>
              <w:t>shall</w:t>
            </w:r>
            <w:r w:rsidRPr="0D6188AE">
              <w:rPr>
                <w:rFonts w:ascii="Garamond" w:hAnsi="Garamond"/>
                <w:spacing w:val="-8"/>
                <w:sz w:val="16"/>
                <w:szCs w:val="16"/>
              </w:rPr>
              <w:t xml:space="preserve"> </w:t>
            </w:r>
            <w:r w:rsidRPr="0D6188AE">
              <w:rPr>
                <w:rFonts w:ascii="Garamond" w:hAnsi="Garamond"/>
                <w:sz w:val="16"/>
                <w:szCs w:val="16"/>
              </w:rPr>
              <w:t>only</w:t>
            </w:r>
            <w:r w:rsidRPr="0D6188AE">
              <w:rPr>
                <w:rFonts w:ascii="Garamond" w:hAnsi="Garamond"/>
                <w:spacing w:val="-7"/>
                <w:sz w:val="16"/>
                <w:szCs w:val="16"/>
              </w:rPr>
              <w:t xml:space="preserve"> </w:t>
            </w:r>
            <w:r w:rsidRPr="0D6188AE">
              <w:rPr>
                <w:rFonts w:ascii="Garamond" w:hAnsi="Garamond"/>
                <w:sz w:val="16"/>
                <w:szCs w:val="16"/>
              </w:rPr>
              <w:t>occur</w:t>
            </w:r>
            <w:r w:rsidRPr="0D6188AE">
              <w:rPr>
                <w:rFonts w:ascii="Garamond" w:hAnsi="Garamond"/>
                <w:spacing w:val="-8"/>
                <w:sz w:val="16"/>
                <w:szCs w:val="16"/>
              </w:rPr>
              <w:t xml:space="preserve"> </w:t>
            </w:r>
            <w:r w:rsidRPr="0D6188AE">
              <w:rPr>
                <w:rFonts w:ascii="Garamond" w:hAnsi="Garamond"/>
                <w:sz w:val="16"/>
                <w:szCs w:val="16"/>
              </w:rPr>
              <w:t>during</w:t>
            </w:r>
            <w:r w:rsidRPr="0D6188AE">
              <w:rPr>
                <w:rFonts w:ascii="Garamond" w:hAnsi="Garamond"/>
                <w:spacing w:val="-8"/>
                <w:sz w:val="16"/>
                <w:szCs w:val="16"/>
              </w:rPr>
              <w:t xml:space="preserve"> </w:t>
            </w:r>
            <w:r w:rsidRPr="0D6188AE">
              <w:rPr>
                <w:rFonts w:ascii="Garamond" w:hAnsi="Garamond"/>
                <w:sz w:val="16"/>
                <w:szCs w:val="16"/>
              </w:rPr>
              <w:t>daytime</w:t>
            </w:r>
            <w:r w:rsidRPr="0D6188AE">
              <w:rPr>
                <w:rFonts w:ascii="Garamond" w:hAnsi="Garamond"/>
                <w:spacing w:val="-8"/>
                <w:sz w:val="16"/>
                <w:szCs w:val="16"/>
              </w:rPr>
              <w:t xml:space="preserve"> </w:t>
            </w:r>
            <w:r w:rsidRPr="0D6188AE">
              <w:rPr>
                <w:rFonts w:ascii="Garamond" w:hAnsi="Garamond"/>
                <w:spacing w:val="-2"/>
                <w:sz w:val="16"/>
                <w:szCs w:val="16"/>
              </w:rPr>
              <w:t>hours.</w:t>
            </w:r>
          </w:p>
        </w:tc>
        <w:tc>
          <w:tcPr>
            <w:tcW w:w="1722" w:type="dxa"/>
            <w:vMerge w:val="restart"/>
            <w:tcBorders>
              <w:right w:val="nil"/>
            </w:tcBorders>
          </w:tcPr>
          <w:p w:rsidRPr="00ED1817" w:rsidR="00D06BC1" w:rsidP="00833602" w:rsidRDefault="00D06BC1" w14:paraId="4247AEDF" w14:textId="77777777">
            <w:pPr>
              <w:pStyle w:val="TableParagraph"/>
              <w:spacing w:line="249" w:lineRule="auto"/>
              <w:ind w:left="106" w:right="280"/>
              <w:rPr>
                <w:rFonts w:ascii="Garamond" w:hAnsi="Garamond"/>
                <w:sz w:val="16"/>
                <w:szCs w:val="16"/>
              </w:rPr>
            </w:pPr>
            <w:r w:rsidRPr="0D6188AE">
              <w:rPr>
                <w:rFonts w:ascii="Garamond" w:hAnsi="Garamond"/>
                <w:sz w:val="16"/>
                <w:szCs w:val="16"/>
              </w:rPr>
              <w:t>Badlands,</w:t>
            </w:r>
            <w:r w:rsidRPr="0D6188AE">
              <w:rPr>
                <w:rFonts w:ascii="Garamond" w:hAnsi="Garamond"/>
                <w:spacing w:val="-12"/>
                <w:sz w:val="16"/>
                <w:szCs w:val="16"/>
              </w:rPr>
              <w:t xml:space="preserve"> </w:t>
            </w:r>
            <w:r w:rsidRPr="0D6188AE">
              <w:rPr>
                <w:rFonts w:ascii="Garamond" w:hAnsi="Garamond"/>
                <w:sz w:val="16"/>
                <w:szCs w:val="16"/>
              </w:rPr>
              <w:t xml:space="preserve">Borrego </w:t>
            </w:r>
            <w:r w:rsidRPr="0D6188AE">
              <w:rPr>
                <w:rFonts w:ascii="Garamond" w:hAnsi="Garamond"/>
                <w:spacing w:val="-2"/>
                <w:sz w:val="16"/>
                <w:szCs w:val="16"/>
              </w:rPr>
              <w:t>Springs</w:t>
            </w:r>
          </w:p>
        </w:tc>
      </w:tr>
      <w:tr w:rsidRPr="00ED1817" w:rsidR="00D06BC1" w:rsidTr="0D6188AE" w14:paraId="6C285828" w14:textId="77777777">
        <w:trPr>
          <w:trHeight w:val="498"/>
        </w:trPr>
        <w:tc>
          <w:tcPr>
            <w:tcW w:w="1740" w:type="dxa"/>
            <w:vMerge/>
          </w:tcPr>
          <w:p w:rsidRPr="00ED1817" w:rsidR="00D06BC1" w:rsidP="00833602" w:rsidRDefault="00D06BC1" w14:paraId="1EFA6414" w14:textId="77777777">
            <w:pPr>
              <w:rPr>
                <w:rFonts w:ascii="Garamond" w:hAnsi="Garamond"/>
                <w:sz w:val="2"/>
                <w:szCs w:val="2"/>
              </w:rPr>
            </w:pPr>
          </w:p>
        </w:tc>
        <w:tc>
          <w:tcPr>
            <w:tcW w:w="9558" w:type="dxa"/>
          </w:tcPr>
          <w:p w:rsidRPr="00ED1817" w:rsidR="00D06BC1" w:rsidP="00833602" w:rsidRDefault="00D06BC1" w14:paraId="06DE1DF9" w14:textId="77777777">
            <w:pPr>
              <w:pStyle w:val="TableParagraph"/>
              <w:spacing w:line="247" w:lineRule="auto"/>
              <w:rPr>
                <w:rFonts w:ascii="Garamond" w:hAnsi="Garamond"/>
                <w:sz w:val="16"/>
                <w:szCs w:val="16"/>
              </w:rPr>
            </w:pPr>
            <w:r w:rsidRPr="0D6188AE">
              <w:rPr>
                <w:rFonts w:ascii="Garamond" w:hAnsi="Garamond"/>
                <w:sz w:val="16"/>
                <w:szCs w:val="16"/>
              </w:rPr>
              <w:t>To</w:t>
            </w:r>
            <w:r w:rsidRPr="0D6188AE">
              <w:rPr>
                <w:rFonts w:ascii="Garamond" w:hAnsi="Garamond"/>
                <w:spacing w:val="-3"/>
                <w:sz w:val="16"/>
                <w:szCs w:val="16"/>
              </w:rPr>
              <w:t xml:space="preserve"> </w:t>
            </w:r>
            <w:r w:rsidRPr="0D6188AE">
              <w:rPr>
                <w:rFonts w:ascii="Garamond" w:hAnsi="Garamond"/>
                <w:sz w:val="16"/>
                <w:szCs w:val="16"/>
              </w:rPr>
              <w:t>the</w:t>
            </w:r>
            <w:r w:rsidRPr="0D6188AE">
              <w:rPr>
                <w:rFonts w:ascii="Garamond" w:hAnsi="Garamond"/>
                <w:spacing w:val="-3"/>
                <w:sz w:val="16"/>
                <w:szCs w:val="16"/>
              </w:rPr>
              <w:t xml:space="preserve"> </w:t>
            </w:r>
            <w:r w:rsidRPr="0D6188AE">
              <w:rPr>
                <w:rFonts w:ascii="Garamond" w:hAnsi="Garamond"/>
                <w:sz w:val="16"/>
                <w:szCs w:val="16"/>
              </w:rPr>
              <w:t>extent</w:t>
            </w:r>
            <w:r w:rsidRPr="0D6188AE">
              <w:rPr>
                <w:rFonts w:ascii="Garamond" w:hAnsi="Garamond"/>
                <w:spacing w:val="-3"/>
                <w:sz w:val="16"/>
                <w:szCs w:val="16"/>
              </w:rPr>
              <w:t xml:space="preserve"> </w:t>
            </w:r>
            <w:r w:rsidRPr="0D6188AE">
              <w:rPr>
                <w:rFonts w:ascii="Garamond" w:hAnsi="Garamond"/>
                <w:sz w:val="16"/>
                <w:szCs w:val="16"/>
              </w:rPr>
              <w:t>feasible,</w:t>
            </w:r>
            <w:r w:rsidRPr="0D6188AE">
              <w:rPr>
                <w:rFonts w:ascii="Garamond" w:hAnsi="Garamond"/>
                <w:spacing w:val="-3"/>
                <w:sz w:val="16"/>
                <w:szCs w:val="16"/>
              </w:rPr>
              <w:t xml:space="preserve"> </w:t>
            </w:r>
            <w:r w:rsidRPr="0D6188AE">
              <w:rPr>
                <w:rFonts w:ascii="Garamond" w:hAnsi="Garamond"/>
                <w:sz w:val="16"/>
                <w:szCs w:val="16"/>
              </w:rPr>
              <w:t>Project</w:t>
            </w:r>
            <w:r w:rsidRPr="0D6188AE">
              <w:rPr>
                <w:rFonts w:ascii="Garamond" w:hAnsi="Garamond"/>
                <w:spacing w:val="-3"/>
                <w:sz w:val="16"/>
                <w:szCs w:val="16"/>
              </w:rPr>
              <w:t xml:space="preserve"> </w:t>
            </w:r>
            <w:r w:rsidRPr="0D6188AE">
              <w:rPr>
                <w:rFonts w:ascii="Garamond" w:hAnsi="Garamond"/>
                <w:sz w:val="16"/>
                <w:szCs w:val="16"/>
              </w:rPr>
              <w:t>activities</w:t>
            </w:r>
            <w:r w:rsidRPr="0D6188AE">
              <w:rPr>
                <w:rFonts w:ascii="Garamond" w:hAnsi="Garamond"/>
                <w:spacing w:val="-3"/>
                <w:sz w:val="16"/>
                <w:szCs w:val="16"/>
              </w:rPr>
              <w:t xml:space="preserve"> </w:t>
            </w:r>
            <w:r w:rsidRPr="0D6188AE">
              <w:rPr>
                <w:rFonts w:ascii="Garamond" w:hAnsi="Garamond"/>
                <w:sz w:val="16"/>
                <w:szCs w:val="16"/>
              </w:rPr>
              <w:t>shall</w:t>
            </w:r>
            <w:r w:rsidRPr="0D6188AE">
              <w:rPr>
                <w:rFonts w:ascii="Garamond" w:hAnsi="Garamond"/>
                <w:spacing w:val="-2"/>
                <w:sz w:val="16"/>
                <w:szCs w:val="16"/>
              </w:rPr>
              <w:t xml:space="preserve"> </w:t>
            </w:r>
            <w:r w:rsidRPr="0D6188AE">
              <w:rPr>
                <w:rFonts w:ascii="Garamond" w:hAnsi="Garamond"/>
                <w:sz w:val="16"/>
                <w:szCs w:val="16"/>
              </w:rPr>
              <w:t>be</w:t>
            </w:r>
            <w:r w:rsidRPr="0D6188AE">
              <w:rPr>
                <w:rFonts w:ascii="Garamond" w:hAnsi="Garamond"/>
                <w:spacing w:val="-3"/>
                <w:sz w:val="16"/>
                <w:szCs w:val="16"/>
              </w:rPr>
              <w:t xml:space="preserve"> </w:t>
            </w:r>
            <w:r w:rsidRPr="0D6188AE">
              <w:rPr>
                <w:rFonts w:ascii="Garamond" w:hAnsi="Garamond"/>
                <w:sz w:val="16"/>
                <w:szCs w:val="16"/>
              </w:rPr>
              <w:t>conducted</w:t>
            </w:r>
            <w:r w:rsidRPr="0D6188AE">
              <w:rPr>
                <w:rFonts w:ascii="Garamond" w:hAnsi="Garamond"/>
                <w:spacing w:val="-3"/>
                <w:sz w:val="16"/>
                <w:szCs w:val="16"/>
              </w:rPr>
              <w:t xml:space="preserve"> </w:t>
            </w:r>
            <w:r w:rsidRPr="0D6188AE">
              <w:rPr>
                <w:rFonts w:ascii="Garamond" w:hAnsi="Garamond"/>
                <w:sz w:val="16"/>
                <w:szCs w:val="16"/>
              </w:rPr>
              <w:t>outside</w:t>
            </w:r>
            <w:r w:rsidRPr="0D6188AE">
              <w:rPr>
                <w:rFonts w:ascii="Garamond" w:hAnsi="Garamond"/>
                <w:spacing w:val="-3"/>
                <w:sz w:val="16"/>
                <w:szCs w:val="16"/>
              </w:rPr>
              <w:t xml:space="preserve"> </w:t>
            </w:r>
            <w:r w:rsidRPr="0D6188AE">
              <w:rPr>
                <w:rFonts w:ascii="Garamond" w:hAnsi="Garamond"/>
                <w:sz w:val="16"/>
                <w:szCs w:val="16"/>
              </w:rPr>
              <w:t>of</w:t>
            </w:r>
            <w:r w:rsidRPr="0D6188AE">
              <w:rPr>
                <w:rFonts w:ascii="Garamond" w:hAnsi="Garamond"/>
                <w:spacing w:val="-3"/>
                <w:sz w:val="16"/>
                <w:szCs w:val="16"/>
              </w:rPr>
              <w:t xml:space="preserve"> </w:t>
            </w:r>
            <w:r w:rsidRPr="0D6188AE">
              <w:rPr>
                <w:rFonts w:ascii="Garamond" w:hAnsi="Garamond"/>
                <w:sz w:val="16"/>
                <w:szCs w:val="16"/>
              </w:rPr>
              <w:t>the</w:t>
            </w:r>
            <w:r w:rsidRPr="0D6188AE">
              <w:rPr>
                <w:rFonts w:ascii="Garamond" w:hAnsi="Garamond"/>
                <w:spacing w:val="-3"/>
                <w:sz w:val="16"/>
                <w:szCs w:val="16"/>
              </w:rPr>
              <w:t xml:space="preserve"> </w:t>
            </w:r>
            <w:r w:rsidRPr="0D6188AE">
              <w:rPr>
                <w:rFonts w:ascii="Garamond" w:hAnsi="Garamond"/>
                <w:sz w:val="16"/>
                <w:szCs w:val="16"/>
              </w:rPr>
              <w:t>lambing</w:t>
            </w:r>
            <w:r w:rsidRPr="0D6188AE">
              <w:rPr>
                <w:rFonts w:ascii="Garamond" w:hAnsi="Garamond"/>
                <w:spacing w:val="-3"/>
                <w:sz w:val="16"/>
                <w:szCs w:val="16"/>
              </w:rPr>
              <w:t xml:space="preserve"> </w:t>
            </w:r>
            <w:r w:rsidRPr="0D6188AE">
              <w:rPr>
                <w:rFonts w:ascii="Garamond" w:hAnsi="Garamond"/>
                <w:sz w:val="16"/>
                <w:szCs w:val="16"/>
              </w:rPr>
              <w:t>season within</w:t>
            </w:r>
            <w:r w:rsidRPr="0D6188AE">
              <w:rPr>
                <w:rFonts w:ascii="Garamond" w:hAnsi="Garamond"/>
                <w:spacing w:val="-3"/>
                <w:sz w:val="16"/>
                <w:szCs w:val="16"/>
              </w:rPr>
              <w:t xml:space="preserve"> </w:t>
            </w:r>
            <w:r w:rsidRPr="0D6188AE">
              <w:rPr>
                <w:rFonts w:ascii="Garamond" w:hAnsi="Garamond"/>
                <w:sz w:val="16"/>
                <w:szCs w:val="16"/>
              </w:rPr>
              <w:t>suitable</w:t>
            </w:r>
            <w:r w:rsidRPr="0D6188AE">
              <w:rPr>
                <w:rFonts w:ascii="Garamond" w:hAnsi="Garamond"/>
                <w:spacing w:val="-3"/>
                <w:sz w:val="16"/>
                <w:szCs w:val="16"/>
              </w:rPr>
              <w:t xml:space="preserve"> </w:t>
            </w:r>
            <w:r w:rsidRPr="0D6188AE">
              <w:rPr>
                <w:rFonts w:ascii="Garamond" w:hAnsi="Garamond"/>
                <w:sz w:val="16"/>
                <w:szCs w:val="16"/>
              </w:rPr>
              <w:t>habitat</w:t>
            </w:r>
            <w:r w:rsidRPr="0D6188AE">
              <w:rPr>
                <w:rFonts w:ascii="Garamond" w:hAnsi="Garamond"/>
                <w:spacing w:val="-3"/>
                <w:sz w:val="16"/>
                <w:szCs w:val="16"/>
              </w:rPr>
              <w:t xml:space="preserve"> </w:t>
            </w:r>
            <w:r w:rsidRPr="0D6188AE">
              <w:rPr>
                <w:rFonts w:ascii="Garamond" w:hAnsi="Garamond"/>
                <w:sz w:val="16"/>
                <w:szCs w:val="16"/>
              </w:rPr>
              <w:t>for</w:t>
            </w:r>
            <w:r w:rsidRPr="0D6188AE">
              <w:rPr>
                <w:rFonts w:ascii="Garamond" w:hAnsi="Garamond"/>
                <w:spacing w:val="-3"/>
                <w:sz w:val="16"/>
                <w:szCs w:val="16"/>
              </w:rPr>
              <w:t xml:space="preserve"> </w:t>
            </w:r>
            <w:r w:rsidRPr="0D6188AE">
              <w:rPr>
                <w:rFonts w:ascii="Garamond" w:hAnsi="Garamond"/>
                <w:sz w:val="16"/>
                <w:szCs w:val="16"/>
              </w:rPr>
              <w:t>bighorn</w:t>
            </w:r>
            <w:r w:rsidRPr="0D6188AE">
              <w:rPr>
                <w:rFonts w:ascii="Garamond" w:hAnsi="Garamond"/>
                <w:spacing w:val="-3"/>
                <w:sz w:val="16"/>
                <w:szCs w:val="16"/>
              </w:rPr>
              <w:t xml:space="preserve"> </w:t>
            </w:r>
            <w:r w:rsidRPr="0D6188AE">
              <w:rPr>
                <w:rFonts w:ascii="Garamond" w:hAnsi="Garamond"/>
                <w:sz w:val="16"/>
                <w:szCs w:val="16"/>
              </w:rPr>
              <w:t>sheep (January through June) within the Badlands and Borrego Springs Alignments.</w:t>
            </w:r>
          </w:p>
        </w:tc>
        <w:tc>
          <w:tcPr>
            <w:tcW w:w="1722" w:type="dxa"/>
            <w:vMerge/>
          </w:tcPr>
          <w:p w:rsidRPr="00ED1817" w:rsidR="00D06BC1" w:rsidP="00833602" w:rsidRDefault="00D06BC1" w14:paraId="1230909B" w14:textId="77777777">
            <w:pPr>
              <w:rPr>
                <w:rFonts w:ascii="Garamond" w:hAnsi="Garamond"/>
                <w:sz w:val="2"/>
                <w:szCs w:val="2"/>
              </w:rPr>
            </w:pPr>
          </w:p>
        </w:tc>
      </w:tr>
      <w:tr w:rsidRPr="00ED1817" w:rsidR="00D06BC1" w:rsidTr="0D6188AE" w14:paraId="0D5F9477" w14:textId="77777777">
        <w:trPr>
          <w:trHeight w:val="310"/>
        </w:trPr>
        <w:tc>
          <w:tcPr>
            <w:tcW w:w="1740" w:type="dxa"/>
            <w:vMerge/>
          </w:tcPr>
          <w:p w:rsidRPr="00ED1817" w:rsidR="00D06BC1" w:rsidP="00833602" w:rsidRDefault="00D06BC1" w14:paraId="62CAEC2B" w14:textId="77777777">
            <w:pPr>
              <w:rPr>
                <w:rFonts w:ascii="Garamond" w:hAnsi="Garamond"/>
                <w:sz w:val="2"/>
                <w:szCs w:val="2"/>
              </w:rPr>
            </w:pPr>
          </w:p>
        </w:tc>
        <w:tc>
          <w:tcPr>
            <w:tcW w:w="9558" w:type="dxa"/>
          </w:tcPr>
          <w:p w:rsidRPr="00ED1817" w:rsidR="00D06BC1" w:rsidP="00833602" w:rsidRDefault="00D06BC1" w14:paraId="1DD30E5B" w14:textId="77777777">
            <w:pPr>
              <w:pStyle w:val="TableParagraph"/>
              <w:spacing w:before="63"/>
              <w:rPr>
                <w:rFonts w:ascii="Garamond" w:hAnsi="Garamond"/>
                <w:sz w:val="16"/>
                <w:szCs w:val="16"/>
              </w:rPr>
            </w:pPr>
            <w:r w:rsidRPr="0D6188AE">
              <w:rPr>
                <w:rFonts w:ascii="Garamond" w:hAnsi="Garamond"/>
                <w:sz w:val="16"/>
                <w:szCs w:val="16"/>
              </w:rPr>
              <w:t>All</w:t>
            </w:r>
            <w:r w:rsidRPr="0D6188AE">
              <w:rPr>
                <w:rFonts w:ascii="Garamond" w:hAnsi="Garamond"/>
                <w:spacing w:val="-5"/>
                <w:sz w:val="16"/>
                <w:szCs w:val="16"/>
              </w:rPr>
              <w:t xml:space="preserve"> </w:t>
            </w:r>
            <w:r w:rsidRPr="0D6188AE">
              <w:rPr>
                <w:rFonts w:ascii="Garamond" w:hAnsi="Garamond"/>
                <w:sz w:val="16"/>
                <w:szCs w:val="16"/>
              </w:rPr>
              <w:t>excavations</w:t>
            </w:r>
            <w:r w:rsidRPr="0D6188AE">
              <w:rPr>
                <w:rFonts w:ascii="Garamond" w:hAnsi="Garamond"/>
                <w:spacing w:val="-5"/>
                <w:sz w:val="16"/>
                <w:szCs w:val="16"/>
              </w:rPr>
              <w:t xml:space="preserve"> </w:t>
            </w:r>
            <w:r w:rsidRPr="0D6188AE">
              <w:rPr>
                <w:rFonts w:ascii="Garamond" w:hAnsi="Garamond"/>
                <w:sz w:val="16"/>
                <w:szCs w:val="16"/>
              </w:rPr>
              <w:t>shall</w:t>
            </w:r>
            <w:r w:rsidRPr="0D6188AE">
              <w:rPr>
                <w:rFonts w:ascii="Garamond" w:hAnsi="Garamond"/>
                <w:spacing w:val="-4"/>
                <w:sz w:val="16"/>
                <w:szCs w:val="16"/>
              </w:rPr>
              <w:t xml:space="preserve"> </w:t>
            </w:r>
            <w:r w:rsidRPr="0D6188AE">
              <w:rPr>
                <w:rFonts w:ascii="Garamond" w:hAnsi="Garamond"/>
                <w:sz w:val="16"/>
                <w:szCs w:val="16"/>
              </w:rPr>
              <w:t>be</w:t>
            </w:r>
            <w:r w:rsidRPr="0D6188AE">
              <w:rPr>
                <w:rFonts w:ascii="Garamond" w:hAnsi="Garamond"/>
                <w:spacing w:val="-6"/>
                <w:sz w:val="16"/>
                <w:szCs w:val="16"/>
              </w:rPr>
              <w:t xml:space="preserve"> </w:t>
            </w:r>
            <w:r w:rsidRPr="0D6188AE">
              <w:rPr>
                <w:rFonts w:ascii="Garamond" w:hAnsi="Garamond"/>
                <w:sz w:val="16"/>
                <w:szCs w:val="16"/>
              </w:rPr>
              <w:t>covered</w:t>
            </w:r>
            <w:r w:rsidRPr="0D6188AE">
              <w:rPr>
                <w:rFonts w:ascii="Garamond" w:hAnsi="Garamond"/>
                <w:spacing w:val="-5"/>
                <w:sz w:val="16"/>
                <w:szCs w:val="16"/>
              </w:rPr>
              <w:t xml:space="preserve"> </w:t>
            </w:r>
            <w:r w:rsidRPr="0D6188AE">
              <w:rPr>
                <w:rFonts w:ascii="Garamond" w:hAnsi="Garamond"/>
                <w:sz w:val="16"/>
                <w:szCs w:val="16"/>
              </w:rPr>
              <w:t>at</w:t>
            </w:r>
            <w:r w:rsidRPr="0D6188AE">
              <w:rPr>
                <w:rFonts w:ascii="Garamond" w:hAnsi="Garamond"/>
                <w:spacing w:val="-6"/>
                <w:sz w:val="16"/>
                <w:szCs w:val="16"/>
              </w:rPr>
              <w:t xml:space="preserve"> </w:t>
            </w:r>
            <w:r w:rsidRPr="0D6188AE">
              <w:rPr>
                <w:rFonts w:ascii="Garamond" w:hAnsi="Garamond"/>
                <w:sz w:val="16"/>
                <w:szCs w:val="16"/>
              </w:rPr>
              <w:t>the</w:t>
            </w:r>
            <w:r w:rsidRPr="0D6188AE">
              <w:rPr>
                <w:rFonts w:ascii="Garamond" w:hAnsi="Garamond"/>
                <w:spacing w:val="-5"/>
                <w:sz w:val="16"/>
                <w:szCs w:val="16"/>
              </w:rPr>
              <w:t xml:space="preserve"> </w:t>
            </w:r>
            <w:r w:rsidRPr="0D6188AE">
              <w:rPr>
                <w:rFonts w:ascii="Garamond" w:hAnsi="Garamond"/>
                <w:sz w:val="16"/>
                <w:szCs w:val="16"/>
              </w:rPr>
              <w:t>end</w:t>
            </w:r>
            <w:r w:rsidRPr="0D6188AE">
              <w:rPr>
                <w:rFonts w:ascii="Garamond" w:hAnsi="Garamond"/>
                <w:spacing w:val="-5"/>
                <w:sz w:val="16"/>
                <w:szCs w:val="16"/>
              </w:rPr>
              <w:t xml:space="preserve"> </w:t>
            </w:r>
            <w:r w:rsidRPr="0D6188AE">
              <w:rPr>
                <w:rFonts w:ascii="Garamond" w:hAnsi="Garamond"/>
                <w:sz w:val="16"/>
                <w:szCs w:val="16"/>
              </w:rPr>
              <w:t>of</w:t>
            </w:r>
            <w:r w:rsidRPr="0D6188AE">
              <w:rPr>
                <w:rFonts w:ascii="Garamond" w:hAnsi="Garamond"/>
                <w:spacing w:val="-5"/>
                <w:sz w:val="16"/>
                <w:szCs w:val="16"/>
              </w:rPr>
              <w:t xml:space="preserve"> </w:t>
            </w:r>
            <w:r w:rsidRPr="0D6188AE">
              <w:rPr>
                <w:rFonts w:ascii="Garamond" w:hAnsi="Garamond"/>
                <w:sz w:val="16"/>
                <w:szCs w:val="16"/>
              </w:rPr>
              <w:t>each</w:t>
            </w:r>
            <w:r w:rsidRPr="0D6188AE">
              <w:rPr>
                <w:rFonts w:ascii="Garamond" w:hAnsi="Garamond"/>
                <w:spacing w:val="-6"/>
                <w:sz w:val="16"/>
                <w:szCs w:val="16"/>
              </w:rPr>
              <w:t xml:space="preserve"> </w:t>
            </w:r>
            <w:r w:rsidRPr="0D6188AE">
              <w:rPr>
                <w:rFonts w:ascii="Garamond" w:hAnsi="Garamond"/>
                <w:spacing w:val="-4"/>
                <w:sz w:val="16"/>
                <w:szCs w:val="16"/>
              </w:rPr>
              <w:t>day.</w:t>
            </w:r>
          </w:p>
        </w:tc>
        <w:tc>
          <w:tcPr>
            <w:tcW w:w="1722" w:type="dxa"/>
            <w:vMerge/>
          </w:tcPr>
          <w:p w:rsidRPr="00ED1817" w:rsidR="00D06BC1" w:rsidP="00833602" w:rsidRDefault="00D06BC1" w14:paraId="44DA7FA4" w14:textId="77777777">
            <w:pPr>
              <w:rPr>
                <w:rFonts w:ascii="Garamond" w:hAnsi="Garamond"/>
                <w:sz w:val="2"/>
                <w:szCs w:val="2"/>
              </w:rPr>
            </w:pPr>
          </w:p>
        </w:tc>
      </w:tr>
      <w:tr w:rsidRPr="00ED1817" w:rsidR="00D06BC1" w:rsidTr="0D6188AE" w14:paraId="2F41B121" w14:textId="77777777">
        <w:trPr>
          <w:trHeight w:val="309"/>
        </w:trPr>
        <w:tc>
          <w:tcPr>
            <w:tcW w:w="1740" w:type="dxa"/>
            <w:vMerge/>
          </w:tcPr>
          <w:p w:rsidRPr="00ED1817" w:rsidR="00D06BC1" w:rsidP="00833602" w:rsidRDefault="00D06BC1" w14:paraId="26CF6390" w14:textId="77777777">
            <w:pPr>
              <w:rPr>
                <w:rFonts w:ascii="Garamond" w:hAnsi="Garamond"/>
                <w:sz w:val="2"/>
                <w:szCs w:val="2"/>
              </w:rPr>
            </w:pPr>
          </w:p>
        </w:tc>
        <w:tc>
          <w:tcPr>
            <w:tcW w:w="9558" w:type="dxa"/>
          </w:tcPr>
          <w:p w:rsidRPr="00ED1817" w:rsidR="00D06BC1" w:rsidP="00833602" w:rsidRDefault="00D06BC1" w14:paraId="7D2B45FA" w14:textId="77777777">
            <w:pPr>
              <w:pStyle w:val="TableParagraph"/>
              <w:rPr>
                <w:rFonts w:ascii="Garamond" w:hAnsi="Garamond"/>
                <w:sz w:val="16"/>
                <w:szCs w:val="16"/>
              </w:rPr>
            </w:pPr>
            <w:r w:rsidRPr="0D6188AE">
              <w:rPr>
                <w:rFonts w:ascii="Garamond" w:hAnsi="Garamond"/>
                <w:sz w:val="16"/>
                <w:szCs w:val="16"/>
              </w:rPr>
              <w:t>No</w:t>
            </w:r>
            <w:r w:rsidRPr="0D6188AE">
              <w:rPr>
                <w:rFonts w:ascii="Garamond" w:hAnsi="Garamond"/>
                <w:spacing w:val="-5"/>
                <w:sz w:val="16"/>
                <w:szCs w:val="16"/>
              </w:rPr>
              <w:t xml:space="preserve"> </w:t>
            </w:r>
            <w:r w:rsidRPr="0D6188AE">
              <w:rPr>
                <w:rFonts w:ascii="Garamond" w:hAnsi="Garamond"/>
                <w:sz w:val="16"/>
                <w:szCs w:val="16"/>
              </w:rPr>
              <w:t>standing</w:t>
            </w:r>
            <w:r w:rsidRPr="0D6188AE">
              <w:rPr>
                <w:rFonts w:ascii="Garamond" w:hAnsi="Garamond"/>
                <w:spacing w:val="-5"/>
                <w:sz w:val="16"/>
                <w:szCs w:val="16"/>
              </w:rPr>
              <w:t xml:space="preserve"> </w:t>
            </w:r>
            <w:r w:rsidRPr="0D6188AE">
              <w:rPr>
                <w:rFonts w:ascii="Garamond" w:hAnsi="Garamond"/>
                <w:sz w:val="16"/>
                <w:szCs w:val="16"/>
              </w:rPr>
              <w:t>water</w:t>
            </w:r>
            <w:r w:rsidRPr="0D6188AE">
              <w:rPr>
                <w:rFonts w:ascii="Garamond" w:hAnsi="Garamond"/>
                <w:spacing w:val="-5"/>
                <w:sz w:val="16"/>
                <w:szCs w:val="16"/>
              </w:rPr>
              <w:t xml:space="preserve"> </w:t>
            </w:r>
            <w:r w:rsidRPr="0D6188AE">
              <w:rPr>
                <w:rFonts w:ascii="Garamond" w:hAnsi="Garamond"/>
                <w:sz w:val="16"/>
                <w:szCs w:val="16"/>
              </w:rPr>
              <w:t>shall</w:t>
            </w:r>
            <w:r w:rsidRPr="0D6188AE">
              <w:rPr>
                <w:rFonts w:ascii="Garamond" w:hAnsi="Garamond"/>
                <w:spacing w:val="-4"/>
                <w:sz w:val="16"/>
                <w:szCs w:val="16"/>
              </w:rPr>
              <w:t xml:space="preserve"> </w:t>
            </w:r>
            <w:r w:rsidRPr="0D6188AE">
              <w:rPr>
                <w:rFonts w:ascii="Garamond" w:hAnsi="Garamond"/>
                <w:sz w:val="16"/>
                <w:szCs w:val="16"/>
              </w:rPr>
              <w:t>be</w:t>
            </w:r>
            <w:r w:rsidRPr="0D6188AE">
              <w:rPr>
                <w:rFonts w:ascii="Garamond" w:hAnsi="Garamond"/>
                <w:spacing w:val="-5"/>
                <w:sz w:val="16"/>
                <w:szCs w:val="16"/>
              </w:rPr>
              <w:t xml:space="preserve"> </w:t>
            </w:r>
            <w:r w:rsidRPr="0D6188AE">
              <w:rPr>
                <w:rFonts w:ascii="Garamond" w:hAnsi="Garamond"/>
                <w:sz w:val="16"/>
                <w:szCs w:val="16"/>
              </w:rPr>
              <w:t>left</w:t>
            </w:r>
            <w:r w:rsidRPr="0D6188AE">
              <w:rPr>
                <w:rFonts w:ascii="Garamond" w:hAnsi="Garamond"/>
                <w:spacing w:val="-5"/>
                <w:sz w:val="16"/>
                <w:szCs w:val="16"/>
              </w:rPr>
              <w:t xml:space="preserve"> </w:t>
            </w:r>
            <w:r w:rsidRPr="0D6188AE">
              <w:rPr>
                <w:rFonts w:ascii="Garamond" w:hAnsi="Garamond"/>
                <w:sz w:val="16"/>
                <w:szCs w:val="16"/>
              </w:rPr>
              <w:t>onsite</w:t>
            </w:r>
            <w:r w:rsidRPr="0D6188AE">
              <w:rPr>
                <w:rFonts w:ascii="Garamond" w:hAnsi="Garamond"/>
                <w:spacing w:val="-5"/>
                <w:sz w:val="16"/>
                <w:szCs w:val="16"/>
              </w:rPr>
              <w:t xml:space="preserve"> </w:t>
            </w:r>
            <w:r w:rsidRPr="0D6188AE">
              <w:rPr>
                <w:rFonts w:ascii="Garamond" w:hAnsi="Garamond"/>
                <w:sz w:val="16"/>
                <w:szCs w:val="16"/>
              </w:rPr>
              <w:t>at</w:t>
            </w:r>
            <w:r w:rsidRPr="0D6188AE">
              <w:rPr>
                <w:rFonts w:ascii="Garamond" w:hAnsi="Garamond"/>
                <w:spacing w:val="-5"/>
                <w:sz w:val="16"/>
                <w:szCs w:val="16"/>
              </w:rPr>
              <w:t xml:space="preserve"> </w:t>
            </w:r>
            <w:r w:rsidRPr="0D6188AE">
              <w:rPr>
                <w:rFonts w:ascii="Garamond" w:hAnsi="Garamond"/>
                <w:sz w:val="16"/>
                <w:szCs w:val="16"/>
              </w:rPr>
              <w:t>the</w:t>
            </w:r>
            <w:r w:rsidRPr="0D6188AE">
              <w:rPr>
                <w:rFonts w:ascii="Garamond" w:hAnsi="Garamond"/>
                <w:spacing w:val="-5"/>
                <w:sz w:val="16"/>
                <w:szCs w:val="16"/>
              </w:rPr>
              <w:t xml:space="preserve"> </w:t>
            </w:r>
            <w:r w:rsidRPr="0D6188AE">
              <w:rPr>
                <w:rFonts w:ascii="Garamond" w:hAnsi="Garamond"/>
                <w:sz w:val="16"/>
                <w:szCs w:val="16"/>
              </w:rPr>
              <w:t>end</w:t>
            </w:r>
            <w:r w:rsidRPr="0D6188AE">
              <w:rPr>
                <w:rFonts w:ascii="Garamond" w:hAnsi="Garamond"/>
                <w:spacing w:val="-5"/>
                <w:sz w:val="16"/>
                <w:szCs w:val="16"/>
              </w:rPr>
              <w:t xml:space="preserve"> </w:t>
            </w:r>
            <w:r w:rsidRPr="0D6188AE">
              <w:rPr>
                <w:rFonts w:ascii="Garamond" w:hAnsi="Garamond"/>
                <w:sz w:val="16"/>
                <w:szCs w:val="16"/>
              </w:rPr>
              <w:t>of</w:t>
            </w:r>
            <w:r w:rsidRPr="0D6188AE">
              <w:rPr>
                <w:rFonts w:ascii="Garamond" w:hAnsi="Garamond"/>
                <w:spacing w:val="-3"/>
                <w:sz w:val="16"/>
                <w:szCs w:val="16"/>
              </w:rPr>
              <w:t xml:space="preserve"> </w:t>
            </w:r>
            <w:r w:rsidRPr="0D6188AE">
              <w:rPr>
                <w:rFonts w:ascii="Garamond" w:hAnsi="Garamond"/>
                <w:sz w:val="16"/>
                <w:szCs w:val="16"/>
              </w:rPr>
              <w:t>each</w:t>
            </w:r>
            <w:r w:rsidRPr="0D6188AE">
              <w:rPr>
                <w:rFonts w:ascii="Garamond" w:hAnsi="Garamond"/>
                <w:spacing w:val="-5"/>
                <w:sz w:val="16"/>
                <w:szCs w:val="16"/>
              </w:rPr>
              <w:t xml:space="preserve"> </w:t>
            </w:r>
            <w:r w:rsidRPr="0D6188AE">
              <w:rPr>
                <w:rFonts w:ascii="Garamond" w:hAnsi="Garamond"/>
                <w:spacing w:val="-4"/>
                <w:sz w:val="16"/>
                <w:szCs w:val="16"/>
              </w:rPr>
              <w:t>day.</w:t>
            </w:r>
          </w:p>
        </w:tc>
        <w:tc>
          <w:tcPr>
            <w:tcW w:w="1722" w:type="dxa"/>
            <w:vMerge/>
          </w:tcPr>
          <w:p w:rsidRPr="00ED1817" w:rsidR="00D06BC1" w:rsidP="00833602" w:rsidRDefault="00D06BC1" w14:paraId="002890A5" w14:textId="77777777">
            <w:pPr>
              <w:rPr>
                <w:rFonts w:ascii="Garamond" w:hAnsi="Garamond"/>
                <w:sz w:val="2"/>
                <w:szCs w:val="2"/>
              </w:rPr>
            </w:pPr>
          </w:p>
        </w:tc>
      </w:tr>
      <w:tr w:rsidRPr="00ED1817" w:rsidR="00D06BC1" w:rsidTr="0D6188AE" w14:paraId="08DB728D" w14:textId="77777777">
        <w:trPr>
          <w:trHeight w:val="500"/>
        </w:trPr>
        <w:tc>
          <w:tcPr>
            <w:tcW w:w="1740" w:type="dxa"/>
            <w:vMerge/>
          </w:tcPr>
          <w:p w:rsidRPr="00ED1817" w:rsidR="00D06BC1" w:rsidP="00833602" w:rsidRDefault="00D06BC1" w14:paraId="063518C2" w14:textId="77777777">
            <w:pPr>
              <w:rPr>
                <w:rFonts w:ascii="Garamond" w:hAnsi="Garamond"/>
                <w:sz w:val="2"/>
                <w:szCs w:val="2"/>
              </w:rPr>
            </w:pPr>
          </w:p>
        </w:tc>
        <w:tc>
          <w:tcPr>
            <w:tcW w:w="9558" w:type="dxa"/>
          </w:tcPr>
          <w:p w:rsidRPr="00ED1817" w:rsidR="00D06BC1" w:rsidP="00833602" w:rsidRDefault="00D06BC1" w14:paraId="3E037D34" w14:textId="77777777">
            <w:pPr>
              <w:pStyle w:val="TableParagraph"/>
              <w:spacing w:before="63" w:line="247" w:lineRule="auto"/>
              <w:rPr>
                <w:rFonts w:ascii="Garamond" w:hAnsi="Garamond"/>
                <w:sz w:val="16"/>
                <w:szCs w:val="16"/>
              </w:rPr>
            </w:pPr>
            <w:r w:rsidRPr="0D6188AE">
              <w:rPr>
                <w:rFonts w:ascii="Garamond" w:hAnsi="Garamond"/>
                <w:sz w:val="16"/>
                <w:szCs w:val="16"/>
              </w:rPr>
              <w:t>A</w:t>
            </w:r>
            <w:r w:rsidRPr="0D6188AE">
              <w:rPr>
                <w:rFonts w:ascii="Garamond" w:hAnsi="Garamond"/>
                <w:spacing w:val="-3"/>
                <w:sz w:val="16"/>
                <w:szCs w:val="16"/>
              </w:rPr>
              <w:t xml:space="preserve"> </w:t>
            </w:r>
            <w:r w:rsidRPr="0D6188AE">
              <w:rPr>
                <w:rFonts w:ascii="Garamond" w:hAnsi="Garamond"/>
                <w:sz w:val="16"/>
                <w:szCs w:val="16"/>
              </w:rPr>
              <w:t>qualified</w:t>
            </w:r>
            <w:r w:rsidRPr="0D6188AE">
              <w:rPr>
                <w:rFonts w:ascii="Garamond" w:hAnsi="Garamond"/>
                <w:spacing w:val="-3"/>
                <w:sz w:val="16"/>
                <w:szCs w:val="16"/>
              </w:rPr>
              <w:t xml:space="preserve"> </w:t>
            </w:r>
            <w:r w:rsidRPr="0D6188AE">
              <w:rPr>
                <w:rFonts w:ascii="Garamond" w:hAnsi="Garamond"/>
                <w:sz w:val="16"/>
                <w:szCs w:val="16"/>
              </w:rPr>
              <w:t>biologist</w:t>
            </w:r>
            <w:r w:rsidRPr="0D6188AE">
              <w:rPr>
                <w:rFonts w:ascii="Garamond" w:hAnsi="Garamond"/>
                <w:spacing w:val="-3"/>
                <w:sz w:val="16"/>
                <w:szCs w:val="16"/>
              </w:rPr>
              <w:t xml:space="preserve"> </w:t>
            </w:r>
            <w:r w:rsidRPr="0D6188AE">
              <w:rPr>
                <w:rFonts w:ascii="Garamond" w:hAnsi="Garamond"/>
                <w:sz w:val="16"/>
                <w:szCs w:val="16"/>
              </w:rPr>
              <w:t>shall</w:t>
            </w:r>
            <w:r w:rsidRPr="0D6188AE">
              <w:rPr>
                <w:rFonts w:ascii="Garamond" w:hAnsi="Garamond"/>
                <w:spacing w:val="-3"/>
                <w:sz w:val="16"/>
                <w:szCs w:val="16"/>
              </w:rPr>
              <w:t xml:space="preserve"> </w:t>
            </w:r>
            <w:r w:rsidRPr="0D6188AE">
              <w:rPr>
                <w:rFonts w:ascii="Garamond" w:hAnsi="Garamond"/>
                <w:sz w:val="16"/>
                <w:szCs w:val="16"/>
              </w:rPr>
              <w:t>conduct</w:t>
            </w:r>
            <w:r w:rsidRPr="0D6188AE">
              <w:rPr>
                <w:rFonts w:ascii="Garamond" w:hAnsi="Garamond"/>
                <w:spacing w:val="-3"/>
                <w:sz w:val="16"/>
                <w:szCs w:val="16"/>
              </w:rPr>
              <w:t xml:space="preserve"> </w:t>
            </w:r>
            <w:r w:rsidRPr="0D6188AE">
              <w:rPr>
                <w:rFonts w:ascii="Garamond" w:hAnsi="Garamond"/>
                <w:sz w:val="16"/>
                <w:szCs w:val="16"/>
              </w:rPr>
              <w:t>weekly</w:t>
            </w:r>
            <w:r w:rsidRPr="0D6188AE">
              <w:rPr>
                <w:rFonts w:ascii="Garamond" w:hAnsi="Garamond"/>
                <w:spacing w:val="-2"/>
                <w:sz w:val="16"/>
                <w:szCs w:val="16"/>
              </w:rPr>
              <w:t xml:space="preserve"> </w:t>
            </w:r>
            <w:r w:rsidRPr="0D6188AE">
              <w:rPr>
                <w:rFonts w:ascii="Garamond" w:hAnsi="Garamond"/>
                <w:sz w:val="16"/>
                <w:szCs w:val="16"/>
              </w:rPr>
              <w:t>spot</w:t>
            </w:r>
            <w:r w:rsidRPr="0D6188AE">
              <w:rPr>
                <w:rFonts w:ascii="Garamond" w:hAnsi="Garamond"/>
                <w:spacing w:val="-3"/>
                <w:sz w:val="16"/>
                <w:szCs w:val="16"/>
              </w:rPr>
              <w:t xml:space="preserve"> </w:t>
            </w:r>
            <w:r w:rsidRPr="0D6188AE">
              <w:rPr>
                <w:rFonts w:ascii="Garamond" w:hAnsi="Garamond"/>
                <w:sz w:val="16"/>
                <w:szCs w:val="16"/>
              </w:rPr>
              <w:t>checks</w:t>
            </w:r>
            <w:r w:rsidRPr="0D6188AE">
              <w:rPr>
                <w:rFonts w:ascii="Garamond" w:hAnsi="Garamond"/>
                <w:spacing w:val="-2"/>
                <w:sz w:val="16"/>
                <w:szCs w:val="16"/>
              </w:rPr>
              <w:t xml:space="preserve"> </w:t>
            </w:r>
            <w:r w:rsidRPr="0D6188AE">
              <w:rPr>
                <w:rFonts w:ascii="Garamond" w:hAnsi="Garamond"/>
                <w:sz w:val="16"/>
                <w:szCs w:val="16"/>
              </w:rPr>
              <w:t>when</w:t>
            </w:r>
            <w:r w:rsidRPr="0D6188AE">
              <w:rPr>
                <w:rFonts w:ascii="Garamond" w:hAnsi="Garamond"/>
                <w:spacing w:val="-3"/>
                <w:sz w:val="16"/>
                <w:szCs w:val="16"/>
              </w:rPr>
              <w:t xml:space="preserve"> </w:t>
            </w:r>
            <w:r w:rsidRPr="0D6188AE">
              <w:rPr>
                <w:rFonts w:ascii="Garamond" w:hAnsi="Garamond"/>
                <w:sz w:val="16"/>
                <w:szCs w:val="16"/>
              </w:rPr>
              <w:t>Project</w:t>
            </w:r>
            <w:r w:rsidRPr="0D6188AE">
              <w:rPr>
                <w:rFonts w:ascii="Garamond" w:hAnsi="Garamond"/>
                <w:spacing w:val="-3"/>
                <w:sz w:val="16"/>
                <w:szCs w:val="16"/>
              </w:rPr>
              <w:t xml:space="preserve"> </w:t>
            </w:r>
            <w:r w:rsidRPr="0D6188AE">
              <w:rPr>
                <w:rFonts w:ascii="Garamond" w:hAnsi="Garamond"/>
                <w:sz w:val="16"/>
                <w:szCs w:val="16"/>
              </w:rPr>
              <w:t>activities</w:t>
            </w:r>
            <w:r w:rsidRPr="0D6188AE">
              <w:rPr>
                <w:rFonts w:ascii="Garamond" w:hAnsi="Garamond"/>
                <w:spacing w:val="-2"/>
                <w:sz w:val="16"/>
                <w:szCs w:val="16"/>
              </w:rPr>
              <w:t xml:space="preserve"> </w:t>
            </w:r>
            <w:r w:rsidRPr="0D6188AE">
              <w:rPr>
                <w:rFonts w:ascii="Garamond" w:hAnsi="Garamond"/>
                <w:sz w:val="16"/>
                <w:szCs w:val="16"/>
              </w:rPr>
              <w:t>are</w:t>
            </w:r>
            <w:r w:rsidRPr="0D6188AE">
              <w:rPr>
                <w:rFonts w:ascii="Garamond" w:hAnsi="Garamond"/>
                <w:spacing w:val="-3"/>
                <w:sz w:val="16"/>
                <w:szCs w:val="16"/>
              </w:rPr>
              <w:t xml:space="preserve"> </w:t>
            </w:r>
            <w:r w:rsidRPr="0D6188AE">
              <w:rPr>
                <w:rFonts w:ascii="Garamond" w:hAnsi="Garamond"/>
                <w:sz w:val="16"/>
                <w:szCs w:val="16"/>
              </w:rPr>
              <w:t>occurring</w:t>
            </w:r>
            <w:r w:rsidRPr="0D6188AE">
              <w:rPr>
                <w:rFonts w:ascii="Garamond" w:hAnsi="Garamond"/>
                <w:spacing w:val="-3"/>
                <w:sz w:val="16"/>
                <w:szCs w:val="16"/>
              </w:rPr>
              <w:t xml:space="preserve"> </w:t>
            </w:r>
            <w:r w:rsidRPr="0D6188AE">
              <w:rPr>
                <w:rFonts w:ascii="Garamond" w:hAnsi="Garamond"/>
                <w:sz w:val="16"/>
                <w:szCs w:val="16"/>
              </w:rPr>
              <w:t>along</w:t>
            </w:r>
            <w:r w:rsidRPr="0D6188AE">
              <w:rPr>
                <w:rFonts w:ascii="Garamond" w:hAnsi="Garamond"/>
                <w:spacing w:val="-3"/>
                <w:sz w:val="16"/>
                <w:szCs w:val="16"/>
              </w:rPr>
              <w:t xml:space="preserve"> </w:t>
            </w:r>
            <w:r w:rsidRPr="0D6188AE">
              <w:rPr>
                <w:rFonts w:ascii="Garamond" w:hAnsi="Garamond"/>
                <w:sz w:val="16"/>
                <w:szCs w:val="16"/>
              </w:rPr>
              <w:t>the</w:t>
            </w:r>
            <w:r w:rsidRPr="0D6188AE">
              <w:rPr>
                <w:rFonts w:ascii="Garamond" w:hAnsi="Garamond"/>
                <w:spacing w:val="-1"/>
                <w:sz w:val="16"/>
                <w:szCs w:val="16"/>
              </w:rPr>
              <w:t xml:space="preserve"> </w:t>
            </w:r>
            <w:r w:rsidRPr="0D6188AE">
              <w:rPr>
                <w:rFonts w:ascii="Garamond" w:hAnsi="Garamond"/>
                <w:sz w:val="16"/>
                <w:szCs w:val="16"/>
              </w:rPr>
              <w:t>Badlands</w:t>
            </w:r>
            <w:r w:rsidRPr="0D6188AE">
              <w:rPr>
                <w:rFonts w:ascii="Garamond" w:hAnsi="Garamond"/>
                <w:spacing w:val="-2"/>
                <w:sz w:val="16"/>
                <w:szCs w:val="16"/>
              </w:rPr>
              <w:t xml:space="preserve"> </w:t>
            </w:r>
            <w:r w:rsidRPr="0D6188AE">
              <w:rPr>
                <w:rFonts w:ascii="Garamond" w:hAnsi="Garamond"/>
                <w:sz w:val="16"/>
                <w:szCs w:val="16"/>
              </w:rPr>
              <w:t>and</w:t>
            </w:r>
            <w:r w:rsidRPr="0D6188AE">
              <w:rPr>
                <w:rFonts w:ascii="Garamond" w:hAnsi="Garamond"/>
                <w:spacing w:val="-3"/>
                <w:sz w:val="16"/>
                <w:szCs w:val="16"/>
              </w:rPr>
              <w:t xml:space="preserve"> </w:t>
            </w:r>
            <w:r w:rsidRPr="0D6188AE">
              <w:rPr>
                <w:rFonts w:ascii="Garamond" w:hAnsi="Garamond"/>
                <w:sz w:val="16"/>
                <w:szCs w:val="16"/>
              </w:rPr>
              <w:t>Borrego</w:t>
            </w:r>
            <w:r w:rsidRPr="0D6188AE">
              <w:rPr>
                <w:rFonts w:ascii="Garamond" w:hAnsi="Garamond"/>
                <w:spacing w:val="-3"/>
                <w:sz w:val="16"/>
                <w:szCs w:val="16"/>
              </w:rPr>
              <w:t xml:space="preserve"> </w:t>
            </w:r>
            <w:r w:rsidRPr="0D6188AE">
              <w:rPr>
                <w:rFonts w:ascii="Garamond" w:hAnsi="Garamond"/>
                <w:sz w:val="16"/>
                <w:szCs w:val="16"/>
              </w:rPr>
              <w:t xml:space="preserve">Springs </w:t>
            </w:r>
            <w:r w:rsidRPr="0D6188AE">
              <w:rPr>
                <w:rFonts w:ascii="Garamond" w:hAnsi="Garamond"/>
                <w:spacing w:val="-2"/>
                <w:sz w:val="16"/>
                <w:szCs w:val="16"/>
              </w:rPr>
              <w:t>Alignment.</w:t>
            </w:r>
          </w:p>
        </w:tc>
        <w:tc>
          <w:tcPr>
            <w:tcW w:w="1722" w:type="dxa"/>
            <w:vMerge/>
          </w:tcPr>
          <w:p w:rsidRPr="00ED1817" w:rsidR="00D06BC1" w:rsidP="00833602" w:rsidRDefault="00D06BC1" w14:paraId="26E70C9C" w14:textId="77777777">
            <w:pPr>
              <w:rPr>
                <w:rFonts w:ascii="Garamond" w:hAnsi="Garamond"/>
                <w:sz w:val="2"/>
                <w:szCs w:val="2"/>
              </w:rPr>
            </w:pPr>
          </w:p>
        </w:tc>
      </w:tr>
    </w:tbl>
    <w:p w:rsidRPr="00ED1817" w:rsidR="00D06BC1" w:rsidP="00D06BC1" w:rsidRDefault="00D06BC1" w14:paraId="65C62F56" w14:textId="77777777">
      <w:pPr>
        <w:rPr>
          <w:rFonts w:ascii="Garamond" w:hAnsi="Garamond"/>
          <w:sz w:val="2"/>
          <w:szCs w:val="2"/>
        </w:rPr>
        <w:sectPr w:rsidRPr="00ED1817" w:rsidR="00D06BC1" w:rsidSect="00BB3AE2">
          <w:pgSz w:w="15840" w:h="12240" w:orient="landscape"/>
          <w:pgMar w:top="1340" w:right="1080" w:bottom="1200" w:left="1080" w:header="489" w:footer="1008" w:gutter="0"/>
          <w:cols w:space="720"/>
          <w:docGrid w:linePitch="299"/>
        </w:sectPr>
      </w:pPr>
    </w:p>
    <w:p w:rsidRPr="00ED1817" w:rsidR="00D06BC1" w:rsidP="00D06BC1" w:rsidRDefault="00D06BC1" w14:paraId="7F12E535" w14:textId="77777777">
      <w:pPr>
        <w:pStyle w:val="BodyText"/>
        <w:spacing w:before="3"/>
        <w:rPr>
          <w:rFonts w:ascii="Garamond" w:hAnsi="Garamond"/>
          <w:b/>
          <w:sz w:val="7"/>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740"/>
        <w:gridCol w:w="9558"/>
        <w:gridCol w:w="1722"/>
      </w:tblGrid>
      <w:tr w:rsidRPr="00ED1817" w:rsidR="00D06BC1" w:rsidTr="00833602" w14:paraId="42B5E0E6" w14:textId="77777777">
        <w:trPr>
          <w:trHeight w:val="430"/>
        </w:trPr>
        <w:tc>
          <w:tcPr>
            <w:tcW w:w="1740" w:type="dxa"/>
            <w:tcBorders>
              <w:left w:val="nil"/>
              <w:bottom w:val="single" w:color="000000" w:sz="12" w:space="0"/>
            </w:tcBorders>
          </w:tcPr>
          <w:p w:rsidRPr="00ED1817" w:rsidR="00D06BC1" w:rsidP="00833602" w:rsidRDefault="00D06BC1" w14:paraId="12F022D5" w14:textId="77777777">
            <w:pPr>
              <w:pStyle w:val="TableParagraph"/>
              <w:spacing w:before="122"/>
              <w:ind w:left="145"/>
              <w:rPr>
                <w:rFonts w:ascii="Garamond" w:hAnsi="Garamond"/>
                <w:b/>
                <w:sz w:val="16"/>
              </w:rPr>
            </w:pPr>
            <w:r w:rsidRPr="00ED1817">
              <w:rPr>
                <w:rFonts w:ascii="Garamond" w:hAnsi="Garamond"/>
                <w:b/>
                <w:spacing w:val="-2"/>
                <w:sz w:val="16"/>
              </w:rPr>
              <w:t>Resource</w:t>
            </w:r>
          </w:p>
        </w:tc>
        <w:tc>
          <w:tcPr>
            <w:tcW w:w="9558" w:type="dxa"/>
            <w:tcBorders>
              <w:bottom w:val="single" w:color="000000" w:sz="12" w:space="0"/>
            </w:tcBorders>
          </w:tcPr>
          <w:p w:rsidRPr="00ED1817" w:rsidR="00D06BC1" w:rsidP="00833602" w:rsidRDefault="00D06BC1" w14:paraId="21751388" w14:textId="77777777">
            <w:pPr>
              <w:pStyle w:val="TableParagraph"/>
              <w:spacing w:before="122"/>
              <w:rPr>
                <w:rFonts w:ascii="Garamond" w:hAnsi="Garamond"/>
                <w:b/>
                <w:sz w:val="16"/>
              </w:rPr>
            </w:pPr>
            <w:r w:rsidRPr="00ED1817">
              <w:rPr>
                <w:rFonts w:ascii="Garamond" w:hAnsi="Garamond"/>
                <w:b/>
                <w:sz w:val="16"/>
              </w:rPr>
              <w:t>Project</w:t>
            </w:r>
            <w:r w:rsidRPr="00ED1817">
              <w:rPr>
                <w:rFonts w:ascii="Garamond" w:hAnsi="Garamond"/>
                <w:b/>
                <w:spacing w:val="-8"/>
                <w:sz w:val="16"/>
              </w:rPr>
              <w:t xml:space="preserve"> </w:t>
            </w:r>
            <w:r w:rsidRPr="00ED1817">
              <w:rPr>
                <w:rFonts w:ascii="Garamond" w:hAnsi="Garamond"/>
                <w:b/>
                <w:sz w:val="16"/>
              </w:rPr>
              <w:t>Best</w:t>
            </w:r>
            <w:r w:rsidRPr="00ED1817">
              <w:rPr>
                <w:rFonts w:ascii="Garamond" w:hAnsi="Garamond"/>
                <w:b/>
                <w:spacing w:val="-8"/>
                <w:sz w:val="16"/>
              </w:rPr>
              <w:t xml:space="preserve"> </w:t>
            </w:r>
            <w:r w:rsidRPr="00ED1817">
              <w:rPr>
                <w:rFonts w:ascii="Garamond" w:hAnsi="Garamond"/>
                <w:b/>
                <w:sz w:val="16"/>
              </w:rPr>
              <w:t>Management</w:t>
            </w:r>
            <w:r w:rsidRPr="00ED1817">
              <w:rPr>
                <w:rFonts w:ascii="Garamond" w:hAnsi="Garamond"/>
                <w:b/>
                <w:spacing w:val="-7"/>
                <w:sz w:val="16"/>
              </w:rPr>
              <w:t xml:space="preserve"> </w:t>
            </w:r>
            <w:r w:rsidRPr="00ED1817">
              <w:rPr>
                <w:rFonts w:ascii="Garamond" w:hAnsi="Garamond"/>
                <w:b/>
                <w:spacing w:val="-2"/>
                <w:sz w:val="16"/>
              </w:rPr>
              <w:t>Practices</w:t>
            </w:r>
          </w:p>
        </w:tc>
        <w:tc>
          <w:tcPr>
            <w:tcW w:w="1722" w:type="dxa"/>
            <w:tcBorders>
              <w:bottom w:val="single" w:color="000000" w:sz="12" w:space="0"/>
              <w:right w:val="nil"/>
            </w:tcBorders>
          </w:tcPr>
          <w:p w:rsidRPr="00ED1817" w:rsidR="00D06BC1" w:rsidP="00833602" w:rsidRDefault="00D06BC1" w14:paraId="237B0D31" w14:textId="77777777">
            <w:pPr>
              <w:pStyle w:val="TableParagraph"/>
              <w:spacing w:before="122"/>
              <w:ind w:left="106"/>
              <w:rPr>
                <w:rFonts w:ascii="Garamond" w:hAnsi="Garamond"/>
                <w:b/>
                <w:sz w:val="16"/>
              </w:rPr>
            </w:pPr>
            <w:r w:rsidRPr="00ED1817">
              <w:rPr>
                <w:rFonts w:ascii="Garamond" w:hAnsi="Garamond"/>
                <w:b/>
                <w:spacing w:val="-2"/>
                <w:sz w:val="16"/>
              </w:rPr>
              <w:t>Segment</w:t>
            </w:r>
          </w:p>
        </w:tc>
      </w:tr>
      <w:tr w:rsidRPr="00ED1817" w:rsidR="00D06BC1" w:rsidTr="00833602" w14:paraId="71137C9E" w14:textId="77777777">
        <w:trPr>
          <w:trHeight w:val="474"/>
        </w:trPr>
        <w:tc>
          <w:tcPr>
            <w:tcW w:w="1740" w:type="dxa"/>
            <w:tcBorders>
              <w:top w:val="single" w:color="000000" w:sz="12" w:space="0"/>
              <w:left w:val="nil"/>
            </w:tcBorders>
          </w:tcPr>
          <w:p w:rsidRPr="00ED1817" w:rsidR="00D06BC1" w:rsidP="00833602" w:rsidRDefault="00D06BC1" w14:paraId="5681B810" w14:textId="77777777">
            <w:pPr>
              <w:pStyle w:val="TableParagraph"/>
              <w:rPr>
                <w:rFonts w:ascii="Garamond" w:hAnsi="Garamond"/>
                <w:sz w:val="14"/>
              </w:rPr>
            </w:pPr>
          </w:p>
        </w:tc>
        <w:tc>
          <w:tcPr>
            <w:tcW w:w="9558" w:type="dxa"/>
            <w:tcBorders>
              <w:top w:val="single" w:color="000000" w:sz="12" w:space="0"/>
            </w:tcBorders>
          </w:tcPr>
          <w:p w:rsidRPr="00ED1817" w:rsidR="00D06BC1" w:rsidP="00833602" w:rsidRDefault="00D06BC1" w14:paraId="497F15DA" w14:textId="77777777">
            <w:pPr>
              <w:pStyle w:val="TableParagraph"/>
              <w:spacing w:before="37" w:line="247" w:lineRule="auto"/>
              <w:ind w:right="206"/>
              <w:rPr>
                <w:rFonts w:ascii="Garamond" w:hAnsi="Garamond"/>
                <w:sz w:val="16"/>
              </w:rPr>
            </w:pPr>
            <w:r w:rsidRPr="00ED1817">
              <w:rPr>
                <w:rFonts w:ascii="Garamond" w:hAnsi="Garamond"/>
                <w:sz w:val="16"/>
              </w:rPr>
              <w:t>If</w:t>
            </w:r>
            <w:r w:rsidRPr="00ED1817">
              <w:rPr>
                <w:rFonts w:ascii="Garamond" w:hAnsi="Garamond"/>
                <w:spacing w:val="-3"/>
                <w:sz w:val="16"/>
              </w:rPr>
              <w:t xml:space="preserve"> </w:t>
            </w:r>
            <w:r w:rsidRPr="00ED1817">
              <w:rPr>
                <w:rFonts w:ascii="Garamond" w:hAnsi="Garamond"/>
                <w:sz w:val="16"/>
              </w:rPr>
              <w:t>species</w:t>
            </w:r>
            <w:r w:rsidRPr="00ED1817">
              <w:rPr>
                <w:rFonts w:ascii="Garamond" w:hAnsi="Garamond"/>
                <w:spacing w:val="-2"/>
                <w:sz w:val="16"/>
              </w:rPr>
              <w:t xml:space="preserve"> </w:t>
            </w:r>
            <w:r w:rsidRPr="00ED1817">
              <w:rPr>
                <w:rFonts w:ascii="Garamond" w:hAnsi="Garamond"/>
                <w:sz w:val="16"/>
              </w:rPr>
              <w:t>are</w:t>
            </w:r>
            <w:r w:rsidRPr="00ED1817">
              <w:rPr>
                <w:rFonts w:ascii="Garamond" w:hAnsi="Garamond"/>
                <w:spacing w:val="-3"/>
                <w:sz w:val="16"/>
              </w:rPr>
              <w:t xml:space="preserve"> </w:t>
            </w:r>
            <w:r w:rsidRPr="00ED1817">
              <w:rPr>
                <w:rFonts w:ascii="Garamond" w:hAnsi="Garamond"/>
                <w:sz w:val="16"/>
              </w:rPr>
              <w:t>detected,</w:t>
            </w:r>
            <w:r w:rsidRPr="00ED1817">
              <w:rPr>
                <w:rFonts w:ascii="Garamond" w:hAnsi="Garamond"/>
                <w:spacing w:val="-3"/>
                <w:sz w:val="16"/>
              </w:rPr>
              <w:t xml:space="preserve"> </w:t>
            </w:r>
            <w:r w:rsidRPr="00ED1817">
              <w:rPr>
                <w:rFonts w:ascii="Garamond" w:hAnsi="Garamond"/>
                <w:sz w:val="16"/>
              </w:rPr>
              <w:t>either</w:t>
            </w:r>
            <w:r w:rsidRPr="00ED1817">
              <w:rPr>
                <w:rFonts w:ascii="Garamond" w:hAnsi="Garamond"/>
                <w:spacing w:val="-3"/>
                <w:sz w:val="16"/>
              </w:rPr>
              <w:t xml:space="preserve"> </w:t>
            </w:r>
            <w:r w:rsidRPr="00ED1817">
              <w:rPr>
                <w:rFonts w:ascii="Garamond" w:hAnsi="Garamond"/>
                <w:sz w:val="16"/>
              </w:rPr>
              <w:t>directly</w:t>
            </w:r>
            <w:r w:rsidRPr="00ED1817">
              <w:rPr>
                <w:rFonts w:ascii="Garamond" w:hAnsi="Garamond"/>
                <w:spacing w:val="-2"/>
                <w:sz w:val="16"/>
              </w:rPr>
              <w:t xml:space="preserve"> </w:t>
            </w:r>
            <w:r w:rsidRPr="00ED1817">
              <w:rPr>
                <w:rFonts w:ascii="Garamond" w:hAnsi="Garamond"/>
                <w:sz w:val="16"/>
              </w:rPr>
              <w:t>or</w:t>
            </w:r>
            <w:r w:rsidRPr="00ED1817">
              <w:rPr>
                <w:rFonts w:ascii="Garamond" w:hAnsi="Garamond"/>
                <w:spacing w:val="-3"/>
                <w:sz w:val="16"/>
              </w:rPr>
              <w:t xml:space="preserve"> </w:t>
            </w:r>
            <w:r w:rsidRPr="00ED1817">
              <w:rPr>
                <w:rFonts w:ascii="Garamond" w:hAnsi="Garamond"/>
                <w:sz w:val="16"/>
              </w:rPr>
              <w:t>through</w:t>
            </w:r>
            <w:r w:rsidRPr="00ED1817">
              <w:rPr>
                <w:rFonts w:ascii="Garamond" w:hAnsi="Garamond"/>
                <w:spacing w:val="-3"/>
                <w:sz w:val="16"/>
              </w:rPr>
              <w:t xml:space="preserve"> </w:t>
            </w:r>
            <w:r w:rsidRPr="00ED1817">
              <w:rPr>
                <w:rFonts w:ascii="Garamond" w:hAnsi="Garamond"/>
                <w:sz w:val="16"/>
              </w:rPr>
              <w:t>sign,</w:t>
            </w:r>
            <w:r w:rsidRPr="00ED1817">
              <w:rPr>
                <w:rFonts w:ascii="Garamond" w:hAnsi="Garamond"/>
                <w:spacing w:val="-2"/>
                <w:sz w:val="16"/>
              </w:rPr>
              <w:t xml:space="preserve"> </w:t>
            </w:r>
            <w:r w:rsidRPr="00ED1817">
              <w:rPr>
                <w:rFonts w:ascii="Garamond" w:hAnsi="Garamond"/>
                <w:sz w:val="16"/>
              </w:rPr>
              <w:t>a</w:t>
            </w:r>
            <w:r w:rsidRPr="00ED1817">
              <w:rPr>
                <w:rFonts w:ascii="Garamond" w:hAnsi="Garamond"/>
                <w:spacing w:val="-3"/>
                <w:sz w:val="16"/>
              </w:rPr>
              <w:t xml:space="preserve"> </w:t>
            </w:r>
            <w:r w:rsidRPr="00ED1817">
              <w:rPr>
                <w:rFonts w:ascii="Garamond" w:hAnsi="Garamond"/>
                <w:sz w:val="16"/>
              </w:rPr>
              <w:t>qualified</w:t>
            </w:r>
            <w:r w:rsidRPr="00ED1817">
              <w:rPr>
                <w:rFonts w:ascii="Garamond" w:hAnsi="Garamond"/>
                <w:spacing w:val="-3"/>
                <w:sz w:val="16"/>
              </w:rPr>
              <w:t xml:space="preserve"> </w:t>
            </w:r>
            <w:r w:rsidRPr="00ED1817">
              <w:rPr>
                <w:rFonts w:ascii="Garamond" w:hAnsi="Garamond"/>
                <w:sz w:val="16"/>
              </w:rPr>
              <w:t>biologist</w:t>
            </w:r>
            <w:r w:rsidRPr="00ED1817">
              <w:rPr>
                <w:rFonts w:ascii="Garamond" w:hAnsi="Garamond"/>
                <w:spacing w:val="-3"/>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record</w:t>
            </w:r>
            <w:r w:rsidRPr="00ED1817">
              <w:rPr>
                <w:rFonts w:ascii="Garamond" w:hAnsi="Garamond"/>
                <w:spacing w:val="-3"/>
                <w:sz w:val="16"/>
              </w:rPr>
              <w:t xml:space="preserve"> </w:t>
            </w:r>
            <w:r w:rsidRPr="00ED1817">
              <w:rPr>
                <w:rFonts w:ascii="Garamond" w:hAnsi="Garamond"/>
                <w:sz w:val="16"/>
              </w:rPr>
              <w:t>all</w:t>
            </w:r>
            <w:r w:rsidRPr="00ED1817">
              <w:rPr>
                <w:rFonts w:ascii="Garamond" w:hAnsi="Garamond"/>
                <w:spacing w:val="-2"/>
                <w:sz w:val="16"/>
              </w:rPr>
              <w:t xml:space="preserve"> </w:t>
            </w:r>
            <w:proofErr w:type="gramStart"/>
            <w:r w:rsidRPr="00ED1817">
              <w:rPr>
                <w:rFonts w:ascii="Garamond" w:hAnsi="Garamond"/>
                <w:sz w:val="16"/>
              </w:rPr>
              <w:t>locations, and</w:t>
            </w:r>
            <w:proofErr w:type="gramEnd"/>
            <w:r w:rsidRPr="00ED1817">
              <w:rPr>
                <w:rFonts w:ascii="Garamond" w:hAnsi="Garamond"/>
                <w:spacing w:val="-3"/>
                <w:sz w:val="16"/>
              </w:rPr>
              <w:t xml:space="preserve"> </w:t>
            </w:r>
            <w:r w:rsidRPr="00ED1817">
              <w:rPr>
                <w:rFonts w:ascii="Garamond" w:hAnsi="Garamond"/>
                <w:sz w:val="16"/>
              </w:rPr>
              <w:t>monitor</w:t>
            </w:r>
            <w:r w:rsidRPr="00ED1817">
              <w:rPr>
                <w:rFonts w:ascii="Garamond" w:hAnsi="Garamond"/>
                <w:spacing w:val="-3"/>
                <w:sz w:val="16"/>
              </w:rPr>
              <w:t xml:space="preserve"> </w:t>
            </w:r>
            <w:r w:rsidRPr="00ED1817">
              <w:rPr>
                <w:rFonts w:ascii="Garamond" w:hAnsi="Garamond"/>
                <w:sz w:val="16"/>
              </w:rPr>
              <w:t>Project</w:t>
            </w:r>
            <w:r w:rsidRPr="00ED1817">
              <w:rPr>
                <w:rFonts w:ascii="Garamond" w:hAnsi="Garamond"/>
                <w:spacing w:val="-3"/>
                <w:sz w:val="16"/>
              </w:rPr>
              <w:t xml:space="preserve"> </w:t>
            </w:r>
            <w:r w:rsidRPr="00ED1817">
              <w:rPr>
                <w:rFonts w:ascii="Garamond" w:hAnsi="Garamond"/>
                <w:sz w:val="16"/>
              </w:rPr>
              <w:t>activities within 100-feet of the detection area.</w:t>
            </w:r>
          </w:p>
        </w:tc>
        <w:tc>
          <w:tcPr>
            <w:tcW w:w="1722" w:type="dxa"/>
            <w:tcBorders>
              <w:top w:val="single" w:color="000000" w:sz="12" w:space="0"/>
              <w:right w:val="nil"/>
            </w:tcBorders>
          </w:tcPr>
          <w:p w:rsidRPr="00ED1817" w:rsidR="00D06BC1" w:rsidP="00833602" w:rsidRDefault="00D06BC1" w14:paraId="2B763672" w14:textId="77777777">
            <w:pPr>
              <w:pStyle w:val="TableParagraph"/>
              <w:rPr>
                <w:rFonts w:ascii="Garamond" w:hAnsi="Garamond"/>
                <w:sz w:val="14"/>
              </w:rPr>
            </w:pPr>
          </w:p>
        </w:tc>
      </w:tr>
      <w:tr w:rsidRPr="00ED1817" w:rsidR="00D06BC1" w:rsidTr="00833602" w14:paraId="704503D8" w14:textId="77777777">
        <w:trPr>
          <w:trHeight w:val="500"/>
        </w:trPr>
        <w:tc>
          <w:tcPr>
            <w:tcW w:w="1740" w:type="dxa"/>
            <w:vMerge w:val="restart"/>
            <w:tcBorders>
              <w:left w:val="nil"/>
            </w:tcBorders>
          </w:tcPr>
          <w:p w:rsidRPr="00ED1817" w:rsidR="00D06BC1" w:rsidP="00833602" w:rsidRDefault="00D06BC1" w14:paraId="13A0A500" w14:textId="77777777">
            <w:pPr>
              <w:pStyle w:val="TableParagraph"/>
              <w:spacing w:before="63" w:line="247" w:lineRule="auto"/>
              <w:ind w:left="145" w:right="312"/>
              <w:rPr>
                <w:rFonts w:ascii="Garamond" w:hAnsi="Garamond"/>
                <w:sz w:val="16"/>
              </w:rPr>
            </w:pPr>
            <w:r w:rsidRPr="00ED1817">
              <w:rPr>
                <w:rFonts w:ascii="Garamond" w:hAnsi="Garamond"/>
                <w:sz w:val="16"/>
              </w:rPr>
              <w:t>Flat-tailed</w:t>
            </w:r>
            <w:r w:rsidRPr="00ED1817">
              <w:rPr>
                <w:rFonts w:ascii="Garamond" w:hAnsi="Garamond"/>
                <w:spacing w:val="-12"/>
                <w:sz w:val="16"/>
              </w:rPr>
              <w:t xml:space="preserve"> </w:t>
            </w:r>
            <w:r w:rsidRPr="00ED1817">
              <w:rPr>
                <w:rFonts w:ascii="Garamond" w:hAnsi="Garamond"/>
                <w:sz w:val="16"/>
              </w:rPr>
              <w:t>Horned Lizard (SSC)</w:t>
            </w:r>
          </w:p>
        </w:tc>
        <w:tc>
          <w:tcPr>
            <w:tcW w:w="9558" w:type="dxa"/>
          </w:tcPr>
          <w:p w:rsidRPr="00ED1817" w:rsidR="00D06BC1" w:rsidP="00833602" w:rsidRDefault="00D06BC1" w14:paraId="14E69E2F" w14:textId="77777777">
            <w:pPr>
              <w:pStyle w:val="TableParagraph"/>
              <w:spacing w:before="63" w:line="247" w:lineRule="auto"/>
              <w:ind w:right="109"/>
              <w:rPr>
                <w:rFonts w:ascii="Garamond" w:hAnsi="Garamond"/>
                <w:sz w:val="16"/>
              </w:rPr>
            </w:pPr>
            <w:r w:rsidRPr="00ED1817">
              <w:rPr>
                <w:rFonts w:ascii="Garamond" w:hAnsi="Garamond"/>
                <w:sz w:val="16"/>
              </w:rPr>
              <w:t>All</w:t>
            </w:r>
            <w:r w:rsidRPr="00ED1817">
              <w:rPr>
                <w:rFonts w:ascii="Garamond" w:hAnsi="Garamond"/>
                <w:spacing w:val="-2"/>
                <w:sz w:val="16"/>
              </w:rPr>
              <w:t xml:space="preserve"> </w:t>
            </w:r>
            <w:r w:rsidRPr="00ED1817">
              <w:rPr>
                <w:rFonts w:ascii="Garamond" w:hAnsi="Garamond"/>
                <w:sz w:val="16"/>
              </w:rPr>
              <w:t>ground</w:t>
            </w:r>
            <w:r w:rsidRPr="00ED1817">
              <w:rPr>
                <w:rFonts w:ascii="Garamond" w:hAnsi="Garamond"/>
                <w:spacing w:val="-3"/>
                <w:sz w:val="16"/>
              </w:rPr>
              <w:t xml:space="preserve"> </w:t>
            </w:r>
            <w:r w:rsidRPr="00ED1817">
              <w:rPr>
                <w:rFonts w:ascii="Garamond" w:hAnsi="Garamond"/>
                <w:sz w:val="16"/>
              </w:rPr>
              <w:t>disturbing</w:t>
            </w:r>
            <w:r w:rsidRPr="00ED1817">
              <w:rPr>
                <w:rFonts w:ascii="Garamond" w:hAnsi="Garamond"/>
                <w:spacing w:val="-2"/>
                <w:sz w:val="16"/>
              </w:rPr>
              <w:t xml:space="preserve"> </w:t>
            </w:r>
            <w:r w:rsidRPr="00ED1817">
              <w:rPr>
                <w:rFonts w:ascii="Garamond" w:hAnsi="Garamond"/>
                <w:sz w:val="16"/>
              </w:rPr>
              <w:t>activities</w:t>
            </w:r>
            <w:r w:rsidRPr="00ED1817">
              <w:rPr>
                <w:rFonts w:ascii="Garamond" w:hAnsi="Garamond"/>
                <w:spacing w:val="-2"/>
                <w:sz w:val="16"/>
              </w:rPr>
              <w:t xml:space="preserve"> </w:t>
            </w:r>
            <w:r w:rsidRPr="00ED1817">
              <w:rPr>
                <w:rFonts w:ascii="Garamond" w:hAnsi="Garamond"/>
                <w:sz w:val="16"/>
              </w:rPr>
              <w:t>(e.g.,</w:t>
            </w:r>
            <w:r w:rsidRPr="00ED1817">
              <w:rPr>
                <w:rFonts w:ascii="Garamond" w:hAnsi="Garamond"/>
                <w:spacing w:val="-3"/>
                <w:sz w:val="16"/>
              </w:rPr>
              <w:t xml:space="preserve"> </w:t>
            </w:r>
            <w:r w:rsidRPr="00ED1817">
              <w:rPr>
                <w:rFonts w:ascii="Garamond" w:hAnsi="Garamond"/>
                <w:sz w:val="16"/>
              </w:rPr>
              <w:t>micro</w:t>
            </w:r>
            <w:r w:rsidRPr="00ED1817">
              <w:rPr>
                <w:rFonts w:ascii="Garamond" w:hAnsi="Garamond"/>
                <w:spacing w:val="-3"/>
                <w:sz w:val="16"/>
              </w:rPr>
              <w:t xml:space="preserve"> </w:t>
            </w:r>
            <w:r w:rsidRPr="00ED1817">
              <w:rPr>
                <w:rFonts w:ascii="Garamond" w:hAnsi="Garamond"/>
                <w:sz w:val="16"/>
              </w:rPr>
              <w:t>tunneling)</w:t>
            </w:r>
            <w:r w:rsidRPr="00ED1817">
              <w:rPr>
                <w:rFonts w:ascii="Garamond" w:hAnsi="Garamond"/>
                <w:spacing w:val="-3"/>
                <w:sz w:val="16"/>
              </w:rPr>
              <w:t xml:space="preserve"> </w:t>
            </w:r>
            <w:r w:rsidRPr="00ED1817">
              <w:rPr>
                <w:rFonts w:ascii="Garamond" w:hAnsi="Garamond"/>
                <w:sz w:val="16"/>
              </w:rPr>
              <w:t>within</w:t>
            </w:r>
            <w:r w:rsidRPr="00ED1817">
              <w:rPr>
                <w:rFonts w:ascii="Garamond" w:hAnsi="Garamond"/>
                <w:spacing w:val="-2"/>
                <w:sz w:val="16"/>
              </w:rPr>
              <w:t xml:space="preserve"> </w:t>
            </w:r>
            <w:r w:rsidRPr="00ED1817">
              <w:rPr>
                <w:rFonts w:ascii="Garamond" w:hAnsi="Garamond"/>
                <w:sz w:val="16"/>
              </w:rPr>
              <w:t>suitable</w:t>
            </w:r>
            <w:r w:rsidRPr="00ED1817">
              <w:rPr>
                <w:rFonts w:ascii="Garamond" w:hAnsi="Garamond"/>
                <w:spacing w:val="-3"/>
                <w:sz w:val="16"/>
              </w:rPr>
              <w:t xml:space="preserve"> </w:t>
            </w:r>
            <w:r w:rsidRPr="00ED1817">
              <w:rPr>
                <w:rFonts w:ascii="Garamond" w:hAnsi="Garamond"/>
                <w:sz w:val="16"/>
              </w:rPr>
              <w:t>habitat</w:t>
            </w:r>
            <w:r w:rsidRPr="00ED1817">
              <w:rPr>
                <w:rFonts w:ascii="Garamond" w:hAnsi="Garamond"/>
                <w:spacing w:val="-3"/>
                <w:sz w:val="16"/>
              </w:rPr>
              <w:t xml:space="preserve"> </w:t>
            </w:r>
            <w:r w:rsidRPr="00ED1817">
              <w:rPr>
                <w:rFonts w:ascii="Garamond" w:hAnsi="Garamond"/>
                <w:sz w:val="16"/>
              </w:rPr>
              <w:t>for</w:t>
            </w:r>
            <w:r w:rsidRPr="00ED1817">
              <w:rPr>
                <w:rFonts w:ascii="Garamond" w:hAnsi="Garamond"/>
                <w:spacing w:val="-3"/>
                <w:sz w:val="16"/>
              </w:rPr>
              <w:t xml:space="preserve"> </w:t>
            </w:r>
            <w:r w:rsidRPr="00ED1817">
              <w:rPr>
                <w:rFonts w:ascii="Garamond" w:hAnsi="Garamond"/>
                <w:sz w:val="16"/>
              </w:rPr>
              <w:t>flat-tailed</w:t>
            </w:r>
            <w:r w:rsidRPr="00ED1817">
              <w:rPr>
                <w:rFonts w:ascii="Garamond" w:hAnsi="Garamond"/>
                <w:spacing w:val="-3"/>
                <w:sz w:val="16"/>
              </w:rPr>
              <w:t xml:space="preserve"> </w:t>
            </w:r>
            <w:r w:rsidRPr="00ED1817">
              <w:rPr>
                <w:rFonts w:ascii="Garamond" w:hAnsi="Garamond"/>
                <w:sz w:val="16"/>
              </w:rPr>
              <w:t>horned</w:t>
            </w:r>
            <w:r w:rsidRPr="00ED1817">
              <w:rPr>
                <w:rFonts w:ascii="Garamond" w:hAnsi="Garamond"/>
                <w:spacing w:val="-3"/>
                <w:sz w:val="16"/>
              </w:rPr>
              <w:t xml:space="preserve"> </w:t>
            </w:r>
            <w:proofErr w:type="gramStart"/>
            <w:r w:rsidRPr="00ED1817">
              <w:rPr>
                <w:rFonts w:ascii="Garamond" w:hAnsi="Garamond"/>
                <w:sz w:val="16"/>
              </w:rPr>
              <w:t>lizard</w:t>
            </w:r>
            <w:proofErr w:type="gramEnd"/>
            <w:r w:rsidRPr="00ED1817">
              <w:rPr>
                <w:rFonts w:ascii="Garamond" w:hAnsi="Garamond"/>
                <w:spacing w:val="-3"/>
                <w:sz w:val="16"/>
              </w:rPr>
              <w:t xml:space="preserve"> </w:t>
            </w:r>
            <w:r w:rsidRPr="00ED1817">
              <w:rPr>
                <w:rFonts w:ascii="Garamond" w:hAnsi="Garamond"/>
                <w:sz w:val="16"/>
              </w:rPr>
              <w:t>(</w:t>
            </w:r>
            <w:r w:rsidRPr="00ED1817">
              <w:rPr>
                <w:rFonts w:ascii="Garamond" w:hAnsi="Garamond"/>
                <w:b/>
                <w:sz w:val="16"/>
              </w:rPr>
              <w:t>Figure</w:t>
            </w:r>
            <w:r w:rsidRPr="00ED1817">
              <w:rPr>
                <w:rFonts w:ascii="Garamond" w:hAnsi="Garamond"/>
                <w:b/>
                <w:spacing w:val="-3"/>
                <w:sz w:val="16"/>
              </w:rPr>
              <w:t xml:space="preserve"> </w:t>
            </w:r>
            <w:r w:rsidRPr="00ED1817">
              <w:rPr>
                <w:rFonts w:ascii="Garamond" w:hAnsi="Garamond"/>
                <w:b/>
                <w:sz w:val="16"/>
              </w:rPr>
              <w:t>8</w:t>
            </w:r>
            <w:r w:rsidRPr="00ED1817">
              <w:rPr>
                <w:rFonts w:ascii="Garamond" w:hAnsi="Garamond"/>
                <w:sz w:val="16"/>
              </w:rPr>
              <w:t>)</w:t>
            </w:r>
            <w:r w:rsidRPr="00ED1817">
              <w:rPr>
                <w:rFonts w:ascii="Garamond" w:hAnsi="Garamond"/>
                <w:spacing w:val="-3"/>
                <w:sz w:val="16"/>
              </w:rPr>
              <w:t xml:space="preserve"> </w:t>
            </w:r>
            <w:r w:rsidRPr="00ED1817">
              <w:rPr>
                <w:rFonts w:ascii="Garamond" w:hAnsi="Garamond"/>
                <w:sz w:val="16"/>
              </w:rPr>
              <w:t>shall</w:t>
            </w:r>
            <w:r w:rsidRPr="00ED1817">
              <w:rPr>
                <w:rFonts w:ascii="Garamond" w:hAnsi="Garamond"/>
                <w:spacing w:val="-1"/>
                <w:sz w:val="16"/>
              </w:rPr>
              <w:t xml:space="preserve"> </w:t>
            </w:r>
            <w:r w:rsidRPr="00ED1817">
              <w:rPr>
                <w:rFonts w:ascii="Garamond" w:hAnsi="Garamond"/>
                <w:sz w:val="16"/>
              </w:rPr>
              <w:t>be</w:t>
            </w:r>
            <w:r w:rsidRPr="00ED1817">
              <w:rPr>
                <w:rFonts w:ascii="Garamond" w:hAnsi="Garamond"/>
                <w:spacing w:val="-3"/>
                <w:sz w:val="16"/>
              </w:rPr>
              <w:t xml:space="preserve"> </w:t>
            </w:r>
            <w:r w:rsidRPr="00ED1817">
              <w:rPr>
                <w:rFonts w:ascii="Garamond" w:hAnsi="Garamond"/>
                <w:sz w:val="16"/>
              </w:rPr>
              <w:t>monitored by a qualified biologist.</w:t>
            </w:r>
          </w:p>
        </w:tc>
        <w:tc>
          <w:tcPr>
            <w:tcW w:w="1722" w:type="dxa"/>
            <w:vMerge w:val="restart"/>
            <w:tcBorders>
              <w:right w:val="nil"/>
            </w:tcBorders>
          </w:tcPr>
          <w:p w:rsidRPr="00ED1817" w:rsidR="00D06BC1" w:rsidP="00833602" w:rsidRDefault="00D06BC1" w14:paraId="6E4F38DA" w14:textId="77777777">
            <w:pPr>
              <w:pStyle w:val="TableParagraph"/>
              <w:spacing w:before="63"/>
              <w:ind w:left="106"/>
              <w:rPr>
                <w:rFonts w:ascii="Garamond" w:hAnsi="Garamond"/>
                <w:sz w:val="16"/>
              </w:rPr>
            </w:pPr>
            <w:r w:rsidRPr="00ED1817">
              <w:rPr>
                <w:rFonts w:ascii="Garamond" w:hAnsi="Garamond"/>
                <w:spacing w:val="-2"/>
                <w:sz w:val="16"/>
              </w:rPr>
              <w:t>Badlands</w:t>
            </w:r>
          </w:p>
        </w:tc>
      </w:tr>
      <w:tr w:rsidRPr="00ED1817" w:rsidR="00D06BC1" w:rsidTr="00833602" w14:paraId="5621E547" w14:textId="77777777">
        <w:trPr>
          <w:trHeight w:val="310"/>
        </w:trPr>
        <w:tc>
          <w:tcPr>
            <w:tcW w:w="1740" w:type="dxa"/>
            <w:vMerge/>
            <w:tcBorders>
              <w:top w:val="nil"/>
              <w:left w:val="nil"/>
            </w:tcBorders>
          </w:tcPr>
          <w:p w:rsidRPr="00ED1817" w:rsidR="00D06BC1" w:rsidP="00833602" w:rsidRDefault="00D06BC1" w14:paraId="22B17107" w14:textId="77777777">
            <w:pPr>
              <w:rPr>
                <w:rFonts w:ascii="Garamond" w:hAnsi="Garamond"/>
                <w:sz w:val="2"/>
                <w:szCs w:val="2"/>
              </w:rPr>
            </w:pPr>
          </w:p>
        </w:tc>
        <w:tc>
          <w:tcPr>
            <w:tcW w:w="9558" w:type="dxa"/>
          </w:tcPr>
          <w:p w:rsidRPr="00ED1817" w:rsidR="00D06BC1" w:rsidP="00833602" w:rsidRDefault="00D06BC1" w14:paraId="0C49E141" w14:textId="77777777">
            <w:pPr>
              <w:pStyle w:val="TableParagraph"/>
              <w:rPr>
                <w:rFonts w:ascii="Garamond" w:hAnsi="Garamond"/>
                <w:sz w:val="16"/>
              </w:rPr>
            </w:pPr>
            <w:r w:rsidRPr="00ED1817">
              <w:rPr>
                <w:rFonts w:ascii="Garamond" w:hAnsi="Garamond"/>
                <w:sz w:val="16"/>
              </w:rPr>
              <w:t>Project</w:t>
            </w:r>
            <w:r w:rsidRPr="00ED1817">
              <w:rPr>
                <w:rFonts w:ascii="Garamond" w:hAnsi="Garamond"/>
                <w:spacing w:val="-9"/>
                <w:sz w:val="16"/>
              </w:rPr>
              <w:t xml:space="preserve"> </w:t>
            </w:r>
            <w:r w:rsidRPr="00ED1817">
              <w:rPr>
                <w:rFonts w:ascii="Garamond" w:hAnsi="Garamond"/>
                <w:sz w:val="16"/>
              </w:rPr>
              <w:t>activities</w:t>
            </w:r>
            <w:r w:rsidRPr="00ED1817">
              <w:rPr>
                <w:rFonts w:ascii="Garamond" w:hAnsi="Garamond"/>
                <w:spacing w:val="-8"/>
                <w:sz w:val="16"/>
              </w:rPr>
              <w:t xml:space="preserve"> </w:t>
            </w:r>
            <w:r w:rsidRPr="00ED1817">
              <w:rPr>
                <w:rFonts w:ascii="Garamond" w:hAnsi="Garamond"/>
                <w:sz w:val="16"/>
              </w:rPr>
              <w:t>shall</w:t>
            </w:r>
            <w:r w:rsidRPr="00ED1817">
              <w:rPr>
                <w:rFonts w:ascii="Garamond" w:hAnsi="Garamond"/>
                <w:spacing w:val="-7"/>
                <w:sz w:val="16"/>
              </w:rPr>
              <w:t xml:space="preserve"> </w:t>
            </w:r>
            <w:r w:rsidRPr="00ED1817">
              <w:rPr>
                <w:rFonts w:ascii="Garamond" w:hAnsi="Garamond"/>
                <w:sz w:val="16"/>
              </w:rPr>
              <w:t>occur</w:t>
            </w:r>
            <w:r w:rsidRPr="00ED1817">
              <w:rPr>
                <w:rFonts w:ascii="Garamond" w:hAnsi="Garamond"/>
                <w:spacing w:val="-8"/>
                <w:sz w:val="16"/>
              </w:rPr>
              <w:t xml:space="preserve"> </w:t>
            </w:r>
            <w:r w:rsidRPr="00ED1817">
              <w:rPr>
                <w:rFonts w:ascii="Garamond" w:hAnsi="Garamond"/>
                <w:sz w:val="16"/>
              </w:rPr>
              <w:t>during</w:t>
            </w:r>
            <w:r w:rsidRPr="00ED1817">
              <w:rPr>
                <w:rFonts w:ascii="Garamond" w:hAnsi="Garamond"/>
                <w:spacing w:val="-9"/>
                <w:sz w:val="16"/>
              </w:rPr>
              <w:t xml:space="preserve"> </w:t>
            </w:r>
            <w:r w:rsidRPr="00ED1817">
              <w:rPr>
                <w:rFonts w:ascii="Garamond" w:hAnsi="Garamond"/>
                <w:sz w:val="16"/>
              </w:rPr>
              <w:t>daytime</w:t>
            </w:r>
            <w:r w:rsidRPr="00ED1817">
              <w:rPr>
                <w:rFonts w:ascii="Garamond" w:hAnsi="Garamond"/>
                <w:spacing w:val="-8"/>
                <w:sz w:val="16"/>
              </w:rPr>
              <w:t xml:space="preserve"> </w:t>
            </w:r>
            <w:r w:rsidRPr="00ED1817">
              <w:rPr>
                <w:rFonts w:ascii="Garamond" w:hAnsi="Garamond"/>
                <w:spacing w:val="-2"/>
                <w:sz w:val="16"/>
              </w:rPr>
              <w:t>hours.</w:t>
            </w:r>
          </w:p>
        </w:tc>
        <w:tc>
          <w:tcPr>
            <w:tcW w:w="1722" w:type="dxa"/>
            <w:vMerge/>
            <w:tcBorders>
              <w:top w:val="nil"/>
              <w:right w:val="nil"/>
            </w:tcBorders>
          </w:tcPr>
          <w:p w:rsidRPr="00ED1817" w:rsidR="00D06BC1" w:rsidP="00833602" w:rsidRDefault="00D06BC1" w14:paraId="09532793" w14:textId="77777777">
            <w:pPr>
              <w:rPr>
                <w:rFonts w:ascii="Garamond" w:hAnsi="Garamond"/>
                <w:sz w:val="2"/>
                <w:szCs w:val="2"/>
              </w:rPr>
            </w:pPr>
          </w:p>
        </w:tc>
      </w:tr>
      <w:tr w:rsidRPr="00ED1817" w:rsidR="00D06BC1" w:rsidTr="00833602" w14:paraId="251AA763" w14:textId="77777777">
        <w:trPr>
          <w:trHeight w:val="500"/>
        </w:trPr>
        <w:tc>
          <w:tcPr>
            <w:tcW w:w="1740" w:type="dxa"/>
            <w:vMerge/>
            <w:tcBorders>
              <w:top w:val="nil"/>
              <w:left w:val="nil"/>
            </w:tcBorders>
          </w:tcPr>
          <w:p w:rsidRPr="00ED1817" w:rsidR="00D06BC1" w:rsidP="00833602" w:rsidRDefault="00D06BC1" w14:paraId="6D65BB71" w14:textId="77777777">
            <w:pPr>
              <w:rPr>
                <w:rFonts w:ascii="Garamond" w:hAnsi="Garamond"/>
                <w:sz w:val="2"/>
                <w:szCs w:val="2"/>
              </w:rPr>
            </w:pPr>
          </w:p>
        </w:tc>
        <w:tc>
          <w:tcPr>
            <w:tcW w:w="9558" w:type="dxa"/>
          </w:tcPr>
          <w:p w:rsidRPr="00ED1817" w:rsidR="00D06BC1" w:rsidP="00833602" w:rsidRDefault="00D06BC1" w14:paraId="72D4D868" w14:textId="77777777">
            <w:pPr>
              <w:pStyle w:val="TableParagraph"/>
              <w:spacing w:line="247" w:lineRule="auto"/>
              <w:rPr>
                <w:rFonts w:ascii="Garamond" w:hAnsi="Garamond"/>
                <w:sz w:val="16"/>
              </w:rPr>
            </w:pPr>
            <w:r w:rsidRPr="00ED1817">
              <w:rPr>
                <w:rFonts w:ascii="Garamond" w:hAnsi="Garamond"/>
                <w:sz w:val="16"/>
              </w:rPr>
              <w:t>Project</w:t>
            </w:r>
            <w:r w:rsidRPr="00ED1817">
              <w:rPr>
                <w:rFonts w:ascii="Garamond" w:hAnsi="Garamond"/>
                <w:spacing w:val="-3"/>
                <w:sz w:val="16"/>
              </w:rPr>
              <w:t xml:space="preserve"> </w:t>
            </w:r>
            <w:r w:rsidRPr="00ED1817">
              <w:rPr>
                <w:rFonts w:ascii="Garamond" w:hAnsi="Garamond"/>
                <w:sz w:val="16"/>
              </w:rPr>
              <w:t>activities,</w:t>
            </w:r>
            <w:r w:rsidRPr="00ED1817">
              <w:rPr>
                <w:rFonts w:ascii="Garamond" w:hAnsi="Garamond"/>
                <w:spacing w:val="-4"/>
                <w:sz w:val="16"/>
              </w:rPr>
              <w:t xml:space="preserve"> </w:t>
            </w:r>
            <w:r w:rsidRPr="00ED1817">
              <w:rPr>
                <w:rFonts w:ascii="Garamond" w:hAnsi="Garamond"/>
                <w:sz w:val="16"/>
              </w:rPr>
              <w:t>including</w:t>
            </w:r>
            <w:r w:rsidRPr="00ED1817">
              <w:rPr>
                <w:rFonts w:ascii="Garamond" w:hAnsi="Garamond"/>
                <w:spacing w:val="-3"/>
                <w:sz w:val="16"/>
              </w:rPr>
              <w:t xml:space="preserve"> </w:t>
            </w:r>
            <w:r w:rsidRPr="00ED1817">
              <w:rPr>
                <w:rFonts w:ascii="Garamond" w:hAnsi="Garamond"/>
                <w:sz w:val="16"/>
              </w:rPr>
              <w:t>staging,</w:t>
            </w:r>
            <w:r w:rsidRPr="00ED1817">
              <w:rPr>
                <w:rFonts w:ascii="Garamond" w:hAnsi="Garamond"/>
                <w:spacing w:val="-3"/>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occur</w:t>
            </w:r>
            <w:r w:rsidRPr="00ED1817">
              <w:rPr>
                <w:rFonts w:ascii="Garamond" w:hAnsi="Garamond"/>
                <w:spacing w:val="-3"/>
                <w:sz w:val="16"/>
              </w:rPr>
              <w:t xml:space="preserve"> </w:t>
            </w:r>
            <w:r w:rsidRPr="00ED1817">
              <w:rPr>
                <w:rFonts w:ascii="Garamond" w:hAnsi="Garamond"/>
                <w:sz w:val="16"/>
              </w:rPr>
              <w:t>on</w:t>
            </w:r>
            <w:r w:rsidRPr="00ED1817">
              <w:rPr>
                <w:rFonts w:ascii="Garamond" w:hAnsi="Garamond"/>
                <w:spacing w:val="-3"/>
                <w:sz w:val="16"/>
              </w:rPr>
              <w:t xml:space="preserve"> </w:t>
            </w:r>
            <w:r w:rsidRPr="00ED1817">
              <w:rPr>
                <w:rFonts w:ascii="Garamond" w:hAnsi="Garamond"/>
                <w:sz w:val="16"/>
              </w:rPr>
              <w:t>paved</w:t>
            </w:r>
            <w:r w:rsidRPr="00ED1817">
              <w:rPr>
                <w:rFonts w:ascii="Garamond" w:hAnsi="Garamond"/>
                <w:spacing w:val="-3"/>
                <w:sz w:val="16"/>
              </w:rPr>
              <w:t xml:space="preserve"> </w:t>
            </w:r>
            <w:r w:rsidRPr="00ED1817">
              <w:rPr>
                <w:rFonts w:ascii="Garamond" w:hAnsi="Garamond"/>
                <w:sz w:val="16"/>
              </w:rPr>
              <w:t>surfaces</w:t>
            </w:r>
            <w:r w:rsidRPr="00ED1817">
              <w:rPr>
                <w:rFonts w:ascii="Garamond" w:hAnsi="Garamond"/>
                <w:spacing w:val="-2"/>
                <w:sz w:val="16"/>
              </w:rPr>
              <w:t xml:space="preserve"> </w:t>
            </w:r>
            <w:r w:rsidRPr="00ED1817">
              <w:rPr>
                <w:rFonts w:ascii="Garamond" w:hAnsi="Garamond"/>
                <w:sz w:val="16"/>
              </w:rPr>
              <w:t>to</w:t>
            </w:r>
            <w:r w:rsidRPr="00ED1817">
              <w:rPr>
                <w:rFonts w:ascii="Garamond" w:hAnsi="Garamond"/>
                <w:spacing w:val="-3"/>
                <w:sz w:val="16"/>
              </w:rPr>
              <w:t xml:space="preserve"> </w:t>
            </w:r>
            <w:r w:rsidRPr="00ED1817">
              <w:rPr>
                <w:rFonts w:ascii="Garamond" w:hAnsi="Garamond"/>
                <w:sz w:val="16"/>
              </w:rPr>
              <w:t>the</w:t>
            </w:r>
            <w:r w:rsidRPr="00ED1817">
              <w:rPr>
                <w:rFonts w:ascii="Garamond" w:hAnsi="Garamond"/>
                <w:spacing w:val="-3"/>
                <w:sz w:val="16"/>
              </w:rPr>
              <w:t xml:space="preserve"> </w:t>
            </w:r>
            <w:r w:rsidRPr="00ED1817">
              <w:rPr>
                <w:rFonts w:ascii="Garamond" w:hAnsi="Garamond"/>
                <w:sz w:val="16"/>
              </w:rPr>
              <w:t>extent</w:t>
            </w:r>
            <w:r w:rsidRPr="00ED1817">
              <w:rPr>
                <w:rFonts w:ascii="Garamond" w:hAnsi="Garamond"/>
                <w:spacing w:val="-3"/>
                <w:sz w:val="16"/>
              </w:rPr>
              <w:t xml:space="preserve"> </w:t>
            </w:r>
            <w:r w:rsidRPr="00ED1817">
              <w:rPr>
                <w:rFonts w:ascii="Garamond" w:hAnsi="Garamond"/>
                <w:sz w:val="16"/>
              </w:rPr>
              <w:t>feasible</w:t>
            </w:r>
            <w:r w:rsidRPr="00ED1817">
              <w:rPr>
                <w:rFonts w:ascii="Garamond" w:hAnsi="Garamond"/>
                <w:spacing w:val="-3"/>
                <w:sz w:val="16"/>
              </w:rPr>
              <w:t xml:space="preserve"> </w:t>
            </w:r>
            <w:r w:rsidRPr="00ED1817">
              <w:rPr>
                <w:rFonts w:ascii="Garamond" w:hAnsi="Garamond"/>
                <w:sz w:val="16"/>
              </w:rPr>
              <w:t>to</w:t>
            </w:r>
            <w:r w:rsidRPr="00ED1817">
              <w:rPr>
                <w:rFonts w:ascii="Garamond" w:hAnsi="Garamond"/>
                <w:spacing w:val="-3"/>
                <w:sz w:val="16"/>
              </w:rPr>
              <w:t xml:space="preserve"> </w:t>
            </w:r>
            <w:r w:rsidRPr="00ED1817">
              <w:rPr>
                <w:rFonts w:ascii="Garamond" w:hAnsi="Garamond"/>
                <w:sz w:val="16"/>
              </w:rPr>
              <w:t>minimize</w:t>
            </w:r>
            <w:r w:rsidRPr="00ED1817">
              <w:rPr>
                <w:rFonts w:ascii="Garamond" w:hAnsi="Garamond"/>
                <w:spacing w:val="-3"/>
                <w:sz w:val="16"/>
              </w:rPr>
              <w:t xml:space="preserve"> </w:t>
            </w:r>
            <w:r w:rsidRPr="00ED1817">
              <w:rPr>
                <w:rFonts w:ascii="Garamond" w:hAnsi="Garamond"/>
                <w:sz w:val="16"/>
              </w:rPr>
              <w:t>crushing</w:t>
            </w:r>
            <w:r w:rsidRPr="00ED1817">
              <w:rPr>
                <w:rFonts w:ascii="Garamond" w:hAnsi="Garamond"/>
                <w:spacing w:val="-3"/>
                <w:sz w:val="16"/>
              </w:rPr>
              <w:t xml:space="preserve"> </w:t>
            </w:r>
            <w:r w:rsidRPr="00ED1817">
              <w:rPr>
                <w:rFonts w:ascii="Garamond" w:hAnsi="Garamond"/>
                <w:sz w:val="16"/>
              </w:rPr>
              <w:t>of</w:t>
            </w:r>
            <w:r w:rsidRPr="00ED1817">
              <w:rPr>
                <w:rFonts w:ascii="Garamond" w:hAnsi="Garamond"/>
                <w:spacing w:val="-3"/>
                <w:sz w:val="16"/>
              </w:rPr>
              <w:t xml:space="preserve"> </w:t>
            </w:r>
            <w:r w:rsidRPr="00ED1817">
              <w:rPr>
                <w:rFonts w:ascii="Garamond" w:hAnsi="Garamond"/>
                <w:sz w:val="16"/>
              </w:rPr>
              <w:t xml:space="preserve">potential burrowed </w:t>
            </w:r>
            <w:r w:rsidRPr="00ED1817">
              <w:rPr>
                <w:rFonts w:ascii="Garamond" w:hAnsi="Garamond"/>
                <w:spacing w:val="-2"/>
                <w:sz w:val="16"/>
              </w:rPr>
              <w:t>individuals.</w:t>
            </w:r>
          </w:p>
        </w:tc>
        <w:tc>
          <w:tcPr>
            <w:tcW w:w="1722" w:type="dxa"/>
            <w:vMerge/>
            <w:tcBorders>
              <w:top w:val="nil"/>
              <w:right w:val="nil"/>
            </w:tcBorders>
          </w:tcPr>
          <w:p w:rsidRPr="00ED1817" w:rsidR="00D06BC1" w:rsidP="00833602" w:rsidRDefault="00D06BC1" w14:paraId="6A7EFF72" w14:textId="77777777">
            <w:pPr>
              <w:rPr>
                <w:rFonts w:ascii="Garamond" w:hAnsi="Garamond"/>
                <w:sz w:val="2"/>
                <w:szCs w:val="2"/>
              </w:rPr>
            </w:pPr>
          </w:p>
        </w:tc>
      </w:tr>
      <w:tr w:rsidRPr="00ED1817" w:rsidR="00D06BC1" w:rsidTr="00833602" w14:paraId="69AB1AF8" w14:textId="77777777">
        <w:trPr>
          <w:trHeight w:val="309"/>
        </w:trPr>
        <w:tc>
          <w:tcPr>
            <w:tcW w:w="1740" w:type="dxa"/>
            <w:vMerge/>
            <w:tcBorders>
              <w:top w:val="nil"/>
              <w:left w:val="nil"/>
            </w:tcBorders>
          </w:tcPr>
          <w:p w:rsidRPr="00ED1817" w:rsidR="00D06BC1" w:rsidP="00833602" w:rsidRDefault="00D06BC1" w14:paraId="0A9434D2" w14:textId="77777777">
            <w:pPr>
              <w:rPr>
                <w:rFonts w:ascii="Garamond" w:hAnsi="Garamond"/>
                <w:sz w:val="2"/>
                <w:szCs w:val="2"/>
              </w:rPr>
            </w:pPr>
          </w:p>
        </w:tc>
        <w:tc>
          <w:tcPr>
            <w:tcW w:w="9558" w:type="dxa"/>
          </w:tcPr>
          <w:p w:rsidRPr="00ED1817" w:rsidR="00D06BC1" w:rsidP="00833602" w:rsidRDefault="00D06BC1" w14:paraId="72BB0413" w14:textId="77777777">
            <w:pPr>
              <w:pStyle w:val="TableParagraph"/>
              <w:rPr>
                <w:rFonts w:ascii="Garamond" w:hAnsi="Garamond"/>
                <w:sz w:val="16"/>
              </w:rPr>
            </w:pPr>
            <w:r w:rsidRPr="00ED1817">
              <w:rPr>
                <w:rFonts w:ascii="Garamond" w:hAnsi="Garamond"/>
                <w:sz w:val="16"/>
              </w:rPr>
              <w:t>All</w:t>
            </w:r>
            <w:r w:rsidRPr="00ED1817">
              <w:rPr>
                <w:rFonts w:ascii="Garamond" w:hAnsi="Garamond"/>
                <w:spacing w:val="-5"/>
                <w:sz w:val="16"/>
              </w:rPr>
              <w:t xml:space="preserve"> </w:t>
            </w:r>
            <w:r w:rsidRPr="00ED1817">
              <w:rPr>
                <w:rFonts w:ascii="Garamond" w:hAnsi="Garamond"/>
                <w:sz w:val="16"/>
              </w:rPr>
              <w:t>excavations</w:t>
            </w:r>
            <w:r w:rsidRPr="00ED1817">
              <w:rPr>
                <w:rFonts w:ascii="Garamond" w:hAnsi="Garamond"/>
                <w:spacing w:val="-5"/>
                <w:sz w:val="16"/>
              </w:rPr>
              <w:t xml:space="preserve"> </w:t>
            </w:r>
            <w:r w:rsidRPr="00ED1817">
              <w:rPr>
                <w:rFonts w:ascii="Garamond" w:hAnsi="Garamond"/>
                <w:sz w:val="16"/>
              </w:rPr>
              <w:t>shall</w:t>
            </w:r>
            <w:r w:rsidRPr="00ED1817">
              <w:rPr>
                <w:rFonts w:ascii="Garamond" w:hAnsi="Garamond"/>
                <w:spacing w:val="-4"/>
                <w:sz w:val="16"/>
              </w:rPr>
              <w:t xml:space="preserve"> </w:t>
            </w:r>
            <w:r w:rsidRPr="00ED1817">
              <w:rPr>
                <w:rFonts w:ascii="Garamond" w:hAnsi="Garamond"/>
                <w:sz w:val="16"/>
              </w:rPr>
              <w:t>be</w:t>
            </w:r>
            <w:r w:rsidRPr="00ED1817">
              <w:rPr>
                <w:rFonts w:ascii="Garamond" w:hAnsi="Garamond"/>
                <w:spacing w:val="-6"/>
                <w:sz w:val="16"/>
              </w:rPr>
              <w:t xml:space="preserve"> </w:t>
            </w:r>
            <w:r w:rsidRPr="00ED1817">
              <w:rPr>
                <w:rFonts w:ascii="Garamond" w:hAnsi="Garamond"/>
                <w:sz w:val="16"/>
              </w:rPr>
              <w:t>covered</w:t>
            </w:r>
            <w:r w:rsidRPr="00ED1817">
              <w:rPr>
                <w:rFonts w:ascii="Garamond" w:hAnsi="Garamond"/>
                <w:spacing w:val="-5"/>
                <w:sz w:val="16"/>
              </w:rPr>
              <w:t xml:space="preserve"> </w:t>
            </w:r>
            <w:r w:rsidRPr="00ED1817">
              <w:rPr>
                <w:rFonts w:ascii="Garamond" w:hAnsi="Garamond"/>
                <w:sz w:val="16"/>
              </w:rPr>
              <w:t>at</w:t>
            </w:r>
            <w:r w:rsidRPr="00ED1817">
              <w:rPr>
                <w:rFonts w:ascii="Garamond" w:hAnsi="Garamond"/>
                <w:spacing w:val="-6"/>
                <w:sz w:val="16"/>
              </w:rPr>
              <w:t xml:space="preserve"> </w:t>
            </w:r>
            <w:r w:rsidRPr="00ED1817">
              <w:rPr>
                <w:rFonts w:ascii="Garamond" w:hAnsi="Garamond"/>
                <w:sz w:val="16"/>
              </w:rPr>
              <w:t>the</w:t>
            </w:r>
            <w:r w:rsidRPr="00ED1817">
              <w:rPr>
                <w:rFonts w:ascii="Garamond" w:hAnsi="Garamond"/>
                <w:spacing w:val="-5"/>
                <w:sz w:val="16"/>
              </w:rPr>
              <w:t xml:space="preserve"> </w:t>
            </w:r>
            <w:r w:rsidRPr="00ED1817">
              <w:rPr>
                <w:rFonts w:ascii="Garamond" w:hAnsi="Garamond"/>
                <w:sz w:val="16"/>
              </w:rPr>
              <w:t>end</w:t>
            </w:r>
            <w:r w:rsidRPr="00ED1817">
              <w:rPr>
                <w:rFonts w:ascii="Garamond" w:hAnsi="Garamond"/>
                <w:spacing w:val="-5"/>
                <w:sz w:val="16"/>
              </w:rPr>
              <w:t xml:space="preserve"> </w:t>
            </w:r>
            <w:r w:rsidRPr="00ED1817">
              <w:rPr>
                <w:rFonts w:ascii="Garamond" w:hAnsi="Garamond"/>
                <w:sz w:val="16"/>
              </w:rPr>
              <w:t>of</w:t>
            </w:r>
            <w:r w:rsidRPr="00ED1817">
              <w:rPr>
                <w:rFonts w:ascii="Garamond" w:hAnsi="Garamond"/>
                <w:spacing w:val="-5"/>
                <w:sz w:val="16"/>
              </w:rPr>
              <w:t xml:space="preserve"> </w:t>
            </w:r>
            <w:r w:rsidRPr="00ED1817">
              <w:rPr>
                <w:rFonts w:ascii="Garamond" w:hAnsi="Garamond"/>
                <w:sz w:val="16"/>
              </w:rPr>
              <w:t>each</w:t>
            </w:r>
            <w:r w:rsidRPr="00ED1817">
              <w:rPr>
                <w:rFonts w:ascii="Garamond" w:hAnsi="Garamond"/>
                <w:spacing w:val="-6"/>
                <w:sz w:val="16"/>
              </w:rPr>
              <w:t xml:space="preserve"> </w:t>
            </w:r>
            <w:r w:rsidRPr="00ED1817">
              <w:rPr>
                <w:rFonts w:ascii="Garamond" w:hAnsi="Garamond"/>
                <w:spacing w:val="-4"/>
                <w:sz w:val="16"/>
              </w:rPr>
              <w:t>day.</w:t>
            </w:r>
          </w:p>
        </w:tc>
        <w:tc>
          <w:tcPr>
            <w:tcW w:w="1722" w:type="dxa"/>
            <w:vMerge/>
            <w:tcBorders>
              <w:top w:val="nil"/>
              <w:right w:val="nil"/>
            </w:tcBorders>
          </w:tcPr>
          <w:p w:rsidRPr="00ED1817" w:rsidR="00D06BC1" w:rsidP="00833602" w:rsidRDefault="00D06BC1" w14:paraId="0B98380E" w14:textId="77777777">
            <w:pPr>
              <w:rPr>
                <w:rFonts w:ascii="Garamond" w:hAnsi="Garamond"/>
                <w:sz w:val="2"/>
                <w:szCs w:val="2"/>
              </w:rPr>
            </w:pPr>
          </w:p>
        </w:tc>
      </w:tr>
      <w:tr w:rsidRPr="00ED1817" w:rsidR="00D06BC1" w:rsidTr="00833602" w14:paraId="4A576907" w14:textId="77777777">
        <w:trPr>
          <w:trHeight w:val="500"/>
        </w:trPr>
        <w:tc>
          <w:tcPr>
            <w:tcW w:w="1740" w:type="dxa"/>
            <w:vMerge/>
            <w:tcBorders>
              <w:top w:val="nil"/>
              <w:left w:val="nil"/>
            </w:tcBorders>
          </w:tcPr>
          <w:p w:rsidRPr="00ED1817" w:rsidR="00D06BC1" w:rsidP="00833602" w:rsidRDefault="00D06BC1" w14:paraId="64368A89" w14:textId="77777777">
            <w:pPr>
              <w:rPr>
                <w:rFonts w:ascii="Garamond" w:hAnsi="Garamond"/>
                <w:sz w:val="2"/>
                <w:szCs w:val="2"/>
              </w:rPr>
            </w:pPr>
          </w:p>
        </w:tc>
        <w:tc>
          <w:tcPr>
            <w:tcW w:w="9558" w:type="dxa"/>
          </w:tcPr>
          <w:p w:rsidRPr="00ED1817" w:rsidR="00D06BC1" w:rsidP="00833602" w:rsidRDefault="00D06BC1" w14:paraId="1B6D9FEF" w14:textId="77777777">
            <w:pPr>
              <w:pStyle w:val="TableParagraph"/>
              <w:spacing w:line="249" w:lineRule="auto"/>
              <w:ind w:right="206"/>
              <w:rPr>
                <w:rFonts w:ascii="Garamond" w:hAnsi="Garamond"/>
                <w:sz w:val="16"/>
              </w:rPr>
            </w:pPr>
            <w:r w:rsidRPr="00ED1817">
              <w:rPr>
                <w:rFonts w:ascii="Garamond" w:hAnsi="Garamond"/>
                <w:sz w:val="16"/>
              </w:rPr>
              <w:t>If</w:t>
            </w:r>
            <w:r w:rsidRPr="00ED1817">
              <w:rPr>
                <w:rFonts w:ascii="Garamond" w:hAnsi="Garamond"/>
                <w:spacing w:val="-3"/>
                <w:sz w:val="16"/>
              </w:rPr>
              <w:t xml:space="preserve"> </w:t>
            </w:r>
            <w:r w:rsidRPr="00ED1817">
              <w:rPr>
                <w:rFonts w:ascii="Garamond" w:hAnsi="Garamond"/>
                <w:sz w:val="16"/>
              </w:rPr>
              <w:t>species</w:t>
            </w:r>
            <w:r w:rsidRPr="00ED1817">
              <w:rPr>
                <w:rFonts w:ascii="Garamond" w:hAnsi="Garamond"/>
                <w:spacing w:val="-2"/>
                <w:sz w:val="16"/>
              </w:rPr>
              <w:t xml:space="preserve"> </w:t>
            </w:r>
            <w:r w:rsidRPr="00ED1817">
              <w:rPr>
                <w:rFonts w:ascii="Garamond" w:hAnsi="Garamond"/>
                <w:sz w:val="16"/>
              </w:rPr>
              <w:t>are</w:t>
            </w:r>
            <w:r w:rsidRPr="00ED1817">
              <w:rPr>
                <w:rFonts w:ascii="Garamond" w:hAnsi="Garamond"/>
                <w:spacing w:val="-3"/>
                <w:sz w:val="16"/>
              </w:rPr>
              <w:t xml:space="preserve"> </w:t>
            </w:r>
            <w:r w:rsidRPr="00ED1817">
              <w:rPr>
                <w:rFonts w:ascii="Garamond" w:hAnsi="Garamond"/>
                <w:sz w:val="16"/>
              </w:rPr>
              <w:t>detected</w:t>
            </w:r>
            <w:r w:rsidRPr="00ED1817">
              <w:rPr>
                <w:rFonts w:ascii="Garamond" w:hAnsi="Garamond"/>
                <w:spacing w:val="-2"/>
                <w:sz w:val="16"/>
              </w:rPr>
              <w:t xml:space="preserve"> </w:t>
            </w:r>
            <w:r w:rsidRPr="00ED1817">
              <w:rPr>
                <w:rFonts w:ascii="Garamond" w:hAnsi="Garamond"/>
                <w:sz w:val="16"/>
              </w:rPr>
              <w:t>during</w:t>
            </w:r>
            <w:r w:rsidRPr="00ED1817">
              <w:rPr>
                <w:rFonts w:ascii="Garamond" w:hAnsi="Garamond"/>
                <w:spacing w:val="-2"/>
                <w:sz w:val="16"/>
              </w:rPr>
              <w:t xml:space="preserve"> </w:t>
            </w:r>
            <w:r w:rsidRPr="00ED1817">
              <w:rPr>
                <w:rFonts w:ascii="Garamond" w:hAnsi="Garamond"/>
                <w:sz w:val="16"/>
              </w:rPr>
              <w:t>other</w:t>
            </w:r>
            <w:r w:rsidRPr="00ED1817">
              <w:rPr>
                <w:rFonts w:ascii="Garamond" w:hAnsi="Garamond"/>
                <w:spacing w:val="-3"/>
                <w:sz w:val="16"/>
              </w:rPr>
              <w:t xml:space="preserve"> </w:t>
            </w:r>
            <w:r w:rsidRPr="00ED1817">
              <w:rPr>
                <w:rFonts w:ascii="Garamond" w:hAnsi="Garamond"/>
                <w:sz w:val="16"/>
              </w:rPr>
              <w:t>biological</w:t>
            </w:r>
            <w:r w:rsidRPr="00ED1817">
              <w:rPr>
                <w:rFonts w:ascii="Garamond" w:hAnsi="Garamond"/>
                <w:spacing w:val="-2"/>
                <w:sz w:val="16"/>
              </w:rPr>
              <w:t xml:space="preserve"> </w:t>
            </w:r>
            <w:r w:rsidRPr="00ED1817">
              <w:rPr>
                <w:rFonts w:ascii="Garamond" w:hAnsi="Garamond"/>
                <w:sz w:val="16"/>
              </w:rPr>
              <w:t>monitoring</w:t>
            </w:r>
            <w:r w:rsidRPr="00ED1817">
              <w:rPr>
                <w:rFonts w:ascii="Garamond" w:hAnsi="Garamond"/>
                <w:spacing w:val="-3"/>
                <w:sz w:val="16"/>
              </w:rPr>
              <w:t xml:space="preserve"> </w:t>
            </w:r>
            <w:r w:rsidRPr="00ED1817">
              <w:rPr>
                <w:rFonts w:ascii="Garamond" w:hAnsi="Garamond"/>
                <w:sz w:val="16"/>
              </w:rPr>
              <w:t>efforts,</w:t>
            </w:r>
            <w:r w:rsidRPr="00ED1817">
              <w:rPr>
                <w:rFonts w:ascii="Garamond" w:hAnsi="Garamond"/>
                <w:spacing w:val="-3"/>
                <w:sz w:val="16"/>
              </w:rPr>
              <w:t xml:space="preserve"> </w:t>
            </w:r>
            <w:r w:rsidRPr="00ED1817">
              <w:rPr>
                <w:rFonts w:ascii="Garamond" w:hAnsi="Garamond"/>
                <w:sz w:val="16"/>
              </w:rPr>
              <w:t>a</w:t>
            </w:r>
            <w:r w:rsidRPr="00ED1817">
              <w:rPr>
                <w:rFonts w:ascii="Garamond" w:hAnsi="Garamond"/>
                <w:spacing w:val="-1"/>
                <w:sz w:val="16"/>
              </w:rPr>
              <w:t xml:space="preserve"> </w:t>
            </w:r>
            <w:r w:rsidRPr="00ED1817">
              <w:rPr>
                <w:rFonts w:ascii="Garamond" w:hAnsi="Garamond"/>
                <w:sz w:val="16"/>
              </w:rPr>
              <w:t>qualified</w:t>
            </w:r>
            <w:r w:rsidRPr="00ED1817">
              <w:rPr>
                <w:rFonts w:ascii="Garamond" w:hAnsi="Garamond"/>
                <w:spacing w:val="-3"/>
                <w:sz w:val="16"/>
              </w:rPr>
              <w:t xml:space="preserve"> </w:t>
            </w:r>
            <w:r w:rsidRPr="00ED1817">
              <w:rPr>
                <w:rFonts w:ascii="Garamond" w:hAnsi="Garamond"/>
                <w:sz w:val="16"/>
              </w:rPr>
              <w:t>biologist</w:t>
            </w:r>
            <w:r w:rsidRPr="00ED1817">
              <w:rPr>
                <w:rFonts w:ascii="Garamond" w:hAnsi="Garamond"/>
                <w:spacing w:val="-4"/>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record</w:t>
            </w:r>
            <w:r w:rsidRPr="00ED1817">
              <w:rPr>
                <w:rFonts w:ascii="Garamond" w:hAnsi="Garamond"/>
                <w:spacing w:val="-3"/>
                <w:sz w:val="16"/>
              </w:rPr>
              <w:t xml:space="preserve"> </w:t>
            </w:r>
            <w:r w:rsidRPr="00ED1817">
              <w:rPr>
                <w:rFonts w:ascii="Garamond" w:hAnsi="Garamond"/>
                <w:sz w:val="16"/>
              </w:rPr>
              <w:t>all</w:t>
            </w:r>
            <w:r w:rsidRPr="00ED1817">
              <w:rPr>
                <w:rFonts w:ascii="Garamond" w:hAnsi="Garamond"/>
                <w:spacing w:val="-2"/>
                <w:sz w:val="16"/>
              </w:rPr>
              <w:t xml:space="preserve"> </w:t>
            </w:r>
            <w:r w:rsidRPr="00ED1817">
              <w:rPr>
                <w:rFonts w:ascii="Garamond" w:hAnsi="Garamond"/>
                <w:sz w:val="16"/>
              </w:rPr>
              <w:t>locations pursuant</w:t>
            </w:r>
            <w:r w:rsidRPr="00ED1817">
              <w:rPr>
                <w:rFonts w:ascii="Garamond" w:hAnsi="Garamond"/>
                <w:spacing w:val="-3"/>
                <w:sz w:val="16"/>
              </w:rPr>
              <w:t xml:space="preserve"> </w:t>
            </w:r>
            <w:r w:rsidRPr="00ED1817">
              <w:rPr>
                <w:rFonts w:ascii="Garamond" w:hAnsi="Garamond"/>
                <w:sz w:val="16"/>
              </w:rPr>
              <w:t>to</w:t>
            </w:r>
            <w:r w:rsidRPr="00ED1817">
              <w:rPr>
                <w:rFonts w:ascii="Garamond" w:hAnsi="Garamond"/>
                <w:spacing w:val="-3"/>
                <w:sz w:val="16"/>
              </w:rPr>
              <w:t xml:space="preserve"> </w:t>
            </w:r>
            <w:r w:rsidRPr="00ED1817">
              <w:rPr>
                <w:rFonts w:ascii="Garamond" w:hAnsi="Garamond"/>
                <w:sz w:val="16"/>
              </w:rPr>
              <w:t>federal and state requirements, establish and clearly delineate (e.g., flagging) a 50-foot no-work buffer.</w:t>
            </w:r>
          </w:p>
        </w:tc>
        <w:tc>
          <w:tcPr>
            <w:tcW w:w="1722" w:type="dxa"/>
            <w:vMerge/>
            <w:tcBorders>
              <w:top w:val="nil"/>
              <w:right w:val="nil"/>
            </w:tcBorders>
          </w:tcPr>
          <w:p w:rsidRPr="00ED1817" w:rsidR="00D06BC1" w:rsidP="00833602" w:rsidRDefault="00D06BC1" w14:paraId="579D5875" w14:textId="77777777">
            <w:pPr>
              <w:rPr>
                <w:rFonts w:ascii="Garamond" w:hAnsi="Garamond"/>
                <w:sz w:val="2"/>
                <w:szCs w:val="2"/>
              </w:rPr>
            </w:pPr>
          </w:p>
        </w:tc>
      </w:tr>
      <w:tr w:rsidRPr="00ED1817" w:rsidR="00D06BC1" w:rsidTr="00833602" w14:paraId="41235CDD" w14:textId="77777777">
        <w:trPr>
          <w:trHeight w:val="309"/>
        </w:trPr>
        <w:tc>
          <w:tcPr>
            <w:tcW w:w="1740" w:type="dxa"/>
            <w:vMerge w:val="restart"/>
            <w:tcBorders>
              <w:left w:val="nil"/>
            </w:tcBorders>
          </w:tcPr>
          <w:p w:rsidRPr="00ED1817" w:rsidR="00D06BC1" w:rsidP="00833602" w:rsidRDefault="00D06BC1" w14:paraId="16651A4C" w14:textId="77777777">
            <w:pPr>
              <w:pStyle w:val="TableParagraph"/>
              <w:spacing w:line="247" w:lineRule="auto"/>
              <w:ind w:left="145"/>
              <w:rPr>
                <w:rFonts w:ascii="Garamond" w:hAnsi="Garamond"/>
                <w:sz w:val="16"/>
              </w:rPr>
            </w:pPr>
            <w:r w:rsidRPr="00ED1817">
              <w:rPr>
                <w:rFonts w:ascii="Garamond" w:hAnsi="Garamond"/>
                <w:sz w:val="16"/>
              </w:rPr>
              <w:t xml:space="preserve">Arroyo Toad </w:t>
            </w:r>
            <w:r w:rsidRPr="00ED1817">
              <w:rPr>
                <w:rFonts w:ascii="Garamond" w:hAnsi="Garamond"/>
                <w:spacing w:val="-2"/>
                <w:sz w:val="16"/>
              </w:rPr>
              <w:t>(FE/CH/SSC)</w:t>
            </w:r>
          </w:p>
        </w:tc>
        <w:tc>
          <w:tcPr>
            <w:tcW w:w="9558" w:type="dxa"/>
          </w:tcPr>
          <w:p w:rsidRPr="00ED1817" w:rsidR="00D06BC1" w:rsidP="00833602" w:rsidRDefault="00D06BC1" w14:paraId="3FAE868A" w14:textId="77777777">
            <w:pPr>
              <w:pStyle w:val="TableParagraph"/>
              <w:rPr>
                <w:rFonts w:ascii="Garamond" w:hAnsi="Garamond"/>
                <w:sz w:val="16"/>
              </w:rPr>
            </w:pPr>
            <w:r w:rsidRPr="00ED1817">
              <w:rPr>
                <w:rFonts w:ascii="Garamond" w:hAnsi="Garamond"/>
                <w:sz w:val="16"/>
              </w:rPr>
              <w:t>All</w:t>
            </w:r>
            <w:r w:rsidRPr="00ED1817">
              <w:rPr>
                <w:rFonts w:ascii="Garamond" w:hAnsi="Garamond"/>
                <w:spacing w:val="-7"/>
                <w:sz w:val="16"/>
              </w:rPr>
              <w:t xml:space="preserve"> </w:t>
            </w:r>
            <w:r w:rsidRPr="00ED1817">
              <w:rPr>
                <w:rFonts w:ascii="Garamond" w:hAnsi="Garamond"/>
                <w:sz w:val="16"/>
              </w:rPr>
              <w:t>ground</w:t>
            </w:r>
            <w:r w:rsidRPr="00ED1817">
              <w:rPr>
                <w:rFonts w:ascii="Garamond" w:hAnsi="Garamond"/>
                <w:spacing w:val="-8"/>
                <w:sz w:val="16"/>
              </w:rPr>
              <w:t xml:space="preserve"> </w:t>
            </w:r>
            <w:r w:rsidRPr="00ED1817">
              <w:rPr>
                <w:rFonts w:ascii="Garamond" w:hAnsi="Garamond"/>
                <w:sz w:val="16"/>
              </w:rPr>
              <w:t>disturbing</w:t>
            </w:r>
            <w:r w:rsidRPr="00ED1817">
              <w:rPr>
                <w:rFonts w:ascii="Garamond" w:hAnsi="Garamond"/>
                <w:spacing w:val="-7"/>
                <w:sz w:val="16"/>
              </w:rPr>
              <w:t xml:space="preserve"> </w:t>
            </w:r>
            <w:r w:rsidRPr="00ED1817">
              <w:rPr>
                <w:rFonts w:ascii="Garamond" w:hAnsi="Garamond"/>
                <w:sz w:val="16"/>
              </w:rPr>
              <w:t>activities</w:t>
            </w:r>
            <w:r w:rsidRPr="00ED1817">
              <w:rPr>
                <w:rFonts w:ascii="Garamond" w:hAnsi="Garamond"/>
                <w:spacing w:val="-7"/>
                <w:sz w:val="16"/>
              </w:rPr>
              <w:t xml:space="preserve"> </w:t>
            </w:r>
            <w:r w:rsidRPr="00ED1817">
              <w:rPr>
                <w:rFonts w:ascii="Garamond" w:hAnsi="Garamond"/>
                <w:sz w:val="16"/>
              </w:rPr>
              <w:t>within</w:t>
            </w:r>
            <w:r w:rsidRPr="00ED1817">
              <w:rPr>
                <w:rFonts w:ascii="Garamond" w:hAnsi="Garamond"/>
                <w:spacing w:val="-7"/>
                <w:sz w:val="16"/>
              </w:rPr>
              <w:t xml:space="preserve"> </w:t>
            </w:r>
            <w:r w:rsidRPr="00ED1817">
              <w:rPr>
                <w:rFonts w:ascii="Garamond" w:hAnsi="Garamond"/>
                <w:sz w:val="16"/>
              </w:rPr>
              <w:t>critical</w:t>
            </w:r>
            <w:r w:rsidRPr="00ED1817">
              <w:rPr>
                <w:rFonts w:ascii="Garamond" w:hAnsi="Garamond"/>
                <w:spacing w:val="-7"/>
                <w:sz w:val="16"/>
              </w:rPr>
              <w:t xml:space="preserve"> </w:t>
            </w:r>
            <w:r w:rsidRPr="00ED1817">
              <w:rPr>
                <w:rFonts w:ascii="Garamond" w:hAnsi="Garamond"/>
                <w:sz w:val="16"/>
              </w:rPr>
              <w:t>habitat</w:t>
            </w:r>
            <w:r w:rsidRPr="00ED1817">
              <w:rPr>
                <w:rFonts w:ascii="Garamond" w:hAnsi="Garamond"/>
                <w:spacing w:val="-5"/>
                <w:sz w:val="16"/>
              </w:rPr>
              <w:t xml:space="preserve"> </w:t>
            </w:r>
            <w:r w:rsidRPr="00ED1817">
              <w:rPr>
                <w:rFonts w:ascii="Garamond" w:hAnsi="Garamond"/>
                <w:sz w:val="16"/>
              </w:rPr>
              <w:t>for</w:t>
            </w:r>
            <w:r w:rsidRPr="00ED1817">
              <w:rPr>
                <w:rFonts w:ascii="Garamond" w:hAnsi="Garamond"/>
                <w:spacing w:val="-8"/>
                <w:sz w:val="16"/>
              </w:rPr>
              <w:t xml:space="preserve"> </w:t>
            </w:r>
            <w:r w:rsidRPr="00ED1817">
              <w:rPr>
                <w:rFonts w:ascii="Garamond" w:hAnsi="Garamond"/>
                <w:sz w:val="16"/>
              </w:rPr>
              <w:t>arroyo</w:t>
            </w:r>
            <w:r w:rsidRPr="00ED1817">
              <w:rPr>
                <w:rFonts w:ascii="Garamond" w:hAnsi="Garamond"/>
                <w:spacing w:val="-8"/>
                <w:sz w:val="16"/>
              </w:rPr>
              <w:t xml:space="preserve"> </w:t>
            </w:r>
            <w:r w:rsidRPr="00ED1817">
              <w:rPr>
                <w:rFonts w:ascii="Garamond" w:hAnsi="Garamond"/>
                <w:sz w:val="16"/>
              </w:rPr>
              <w:t>toad</w:t>
            </w:r>
            <w:r w:rsidRPr="00ED1817">
              <w:rPr>
                <w:rFonts w:ascii="Garamond" w:hAnsi="Garamond"/>
                <w:spacing w:val="-6"/>
                <w:sz w:val="16"/>
              </w:rPr>
              <w:t xml:space="preserve"> </w:t>
            </w:r>
            <w:r w:rsidRPr="00ED1817">
              <w:rPr>
                <w:rFonts w:ascii="Garamond" w:hAnsi="Garamond"/>
                <w:sz w:val="16"/>
              </w:rPr>
              <w:t>(</w:t>
            </w:r>
            <w:r w:rsidRPr="00ED1817">
              <w:rPr>
                <w:rFonts w:ascii="Garamond" w:hAnsi="Garamond"/>
                <w:b/>
                <w:sz w:val="16"/>
              </w:rPr>
              <w:t>Figure</w:t>
            </w:r>
            <w:r w:rsidRPr="00ED1817">
              <w:rPr>
                <w:rFonts w:ascii="Garamond" w:hAnsi="Garamond"/>
                <w:b/>
                <w:spacing w:val="-6"/>
                <w:sz w:val="16"/>
              </w:rPr>
              <w:t xml:space="preserve"> </w:t>
            </w:r>
            <w:r w:rsidRPr="00ED1817">
              <w:rPr>
                <w:rFonts w:ascii="Garamond" w:hAnsi="Garamond"/>
                <w:b/>
                <w:sz w:val="16"/>
              </w:rPr>
              <w:t>9</w:t>
            </w:r>
            <w:r w:rsidRPr="00ED1817">
              <w:rPr>
                <w:rFonts w:ascii="Garamond" w:hAnsi="Garamond"/>
                <w:sz w:val="16"/>
              </w:rPr>
              <w:t>)</w:t>
            </w:r>
            <w:r w:rsidRPr="00ED1817">
              <w:rPr>
                <w:rFonts w:ascii="Garamond" w:hAnsi="Garamond"/>
                <w:spacing w:val="-7"/>
                <w:sz w:val="16"/>
              </w:rPr>
              <w:t xml:space="preserve"> </w:t>
            </w:r>
            <w:r w:rsidRPr="00ED1817">
              <w:rPr>
                <w:rFonts w:ascii="Garamond" w:hAnsi="Garamond"/>
                <w:sz w:val="16"/>
              </w:rPr>
              <w:t>shall</w:t>
            </w:r>
            <w:r w:rsidRPr="00ED1817">
              <w:rPr>
                <w:rFonts w:ascii="Garamond" w:hAnsi="Garamond"/>
                <w:spacing w:val="-7"/>
                <w:sz w:val="16"/>
              </w:rPr>
              <w:t xml:space="preserve"> </w:t>
            </w:r>
            <w:r w:rsidRPr="00ED1817">
              <w:rPr>
                <w:rFonts w:ascii="Garamond" w:hAnsi="Garamond"/>
                <w:sz w:val="16"/>
              </w:rPr>
              <w:t>be</w:t>
            </w:r>
            <w:r w:rsidRPr="00ED1817">
              <w:rPr>
                <w:rFonts w:ascii="Garamond" w:hAnsi="Garamond"/>
                <w:spacing w:val="-8"/>
                <w:sz w:val="16"/>
              </w:rPr>
              <w:t xml:space="preserve"> </w:t>
            </w:r>
            <w:r w:rsidRPr="00ED1817">
              <w:rPr>
                <w:rFonts w:ascii="Garamond" w:hAnsi="Garamond"/>
                <w:sz w:val="16"/>
              </w:rPr>
              <w:t>monitored</w:t>
            </w:r>
            <w:r w:rsidRPr="00ED1817">
              <w:rPr>
                <w:rFonts w:ascii="Garamond" w:hAnsi="Garamond"/>
                <w:spacing w:val="-7"/>
                <w:sz w:val="16"/>
              </w:rPr>
              <w:t xml:space="preserve"> </w:t>
            </w:r>
            <w:r w:rsidRPr="00ED1817">
              <w:rPr>
                <w:rFonts w:ascii="Garamond" w:hAnsi="Garamond"/>
                <w:sz w:val="16"/>
              </w:rPr>
              <w:t>by</w:t>
            </w:r>
            <w:r w:rsidRPr="00ED1817">
              <w:rPr>
                <w:rFonts w:ascii="Garamond" w:hAnsi="Garamond"/>
                <w:spacing w:val="-7"/>
                <w:sz w:val="16"/>
              </w:rPr>
              <w:t xml:space="preserve"> </w:t>
            </w:r>
            <w:r w:rsidRPr="00ED1817">
              <w:rPr>
                <w:rFonts w:ascii="Garamond" w:hAnsi="Garamond"/>
                <w:sz w:val="16"/>
              </w:rPr>
              <w:t>a</w:t>
            </w:r>
            <w:r w:rsidRPr="00ED1817">
              <w:rPr>
                <w:rFonts w:ascii="Garamond" w:hAnsi="Garamond"/>
                <w:spacing w:val="-6"/>
                <w:sz w:val="16"/>
              </w:rPr>
              <w:t xml:space="preserve"> </w:t>
            </w:r>
            <w:r w:rsidRPr="00ED1817">
              <w:rPr>
                <w:rFonts w:ascii="Garamond" w:hAnsi="Garamond"/>
                <w:sz w:val="16"/>
              </w:rPr>
              <w:t>qualified</w:t>
            </w:r>
            <w:r w:rsidRPr="00ED1817">
              <w:rPr>
                <w:rFonts w:ascii="Garamond" w:hAnsi="Garamond"/>
                <w:spacing w:val="-8"/>
                <w:sz w:val="16"/>
              </w:rPr>
              <w:t xml:space="preserve"> </w:t>
            </w:r>
            <w:r w:rsidRPr="00ED1817">
              <w:rPr>
                <w:rFonts w:ascii="Garamond" w:hAnsi="Garamond"/>
                <w:spacing w:val="-2"/>
                <w:sz w:val="16"/>
              </w:rPr>
              <w:t>biologist.</w:t>
            </w:r>
          </w:p>
        </w:tc>
        <w:tc>
          <w:tcPr>
            <w:tcW w:w="1722" w:type="dxa"/>
            <w:vMerge w:val="restart"/>
            <w:tcBorders>
              <w:right w:val="nil"/>
            </w:tcBorders>
          </w:tcPr>
          <w:p w:rsidRPr="00ED1817" w:rsidR="00D06BC1" w:rsidP="00833602" w:rsidRDefault="00D06BC1" w14:paraId="256C2710" w14:textId="77777777">
            <w:pPr>
              <w:pStyle w:val="TableParagraph"/>
              <w:ind w:left="106"/>
              <w:rPr>
                <w:rFonts w:ascii="Garamond" w:hAnsi="Garamond"/>
                <w:sz w:val="16"/>
              </w:rPr>
            </w:pPr>
            <w:r w:rsidRPr="00ED1817">
              <w:rPr>
                <w:rFonts w:ascii="Garamond" w:hAnsi="Garamond"/>
                <w:sz w:val="16"/>
              </w:rPr>
              <w:t>Santa</w:t>
            </w:r>
            <w:r w:rsidRPr="00ED1817">
              <w:rPr>
                <w:rFonts w:ascii="Garamond" w:hAnsi="Garamond"/>
                <w:spacing w:val="-6"/>
                <w:sz w:val="16"/>
              </w:rPr>
              <w:t xml:space="preserve"> </w:t>
            </w:r>
            <w:r w:rsidRPr="00ED1817">
              <w:rPr>
                <w:rFonts w:ascii="Garamond" w:hAnsi="Garamond"/>
                <w:spacing w:val="-2"/>
                <w:sz w:val="16"/>
              </w:rPr>
              <w:t>Ysabel</w:t>
            </w:r>
          </w:p>
        </w:tc>
      </w:tr>
      <w:tr w:rsidRPr="00ED1817" w:rsidR="00D06BC1" w:rsidTr="00833602" w14:paraId="1AECC625" w14:textId="77777777">
        <w:trPr>
          <w:trHeight w:val="310"/>
        </w:trPr>
        <w:tc>
          <w:tcPr>
            <w:tcW w:w="1740" w:type="dxa"/>
            <w:vMerge/>
            <w:tcBorders>
              <w:top w:val="nil"/>
              <w:left w:val="nil"/>
            </w:tcBorders>
          </w:tcPr>
          <w:p w:rsidRPr="00ED1817" w:rsidR="00D06BC1" w:rsidP="00833602" w:rsidRDefault="00D06BC1" w14:paraId="04AE7224" w14:textId="77777777">
            <w:pPr>
              <w:rPr>
                <w:rFonts w:ascii="Garamond" w:hAnsi="Garamond"/>
                <w:sz w:val="2"/>
                <w:szCs w:val="2"/>
              </w:rPr>
            </w:pPr>
          </w:p>
        </w:tc>
        <w:tc>
          <w:tcPr>
            <w:tcW w:w="9558" w:type="dxa"/>
          </w:tcPr>
          <w:p w:rsidRPr="00ED1817" w:rsidR="00D06BC1" w:rsidP="00833602" w:rsidRDefault="00D06BC1" w14:paraId="335D791D" w14:textId="77777777">
            <w:pPr>
              <w:pStyle w:val="TableParagraph"/>
              <w:spacing w:before="63"/>
              <w:rPr>
                <w:rFonts w:ascii="Garamond" w:hAnsi="Garamond"/>
                <w:sz w:val="16"/>
              </w:rPr>
            </w:pPr>
            <w:r w:rsidRPr="00ED1817">
              <w:rPr>
                <w:rFonts w:ascii="Garamond" w:hAnsi="Garamond"/>
                <w:sz w:val="16"/>
              </w:rPr>
              <w:t>Project</w:t>
            </w:r>
            <w:r w:rsidRPr="00ED1817">
              <w:rPr>
                <w:rFonts w:ascii="Garamond" w:hAnsi="Garamond"/>
                <w:spacing w:val="-9"/>
                <w:sz w:val="16"/>
              </w:rPr>
              <w:t xml:space="preserve"> </w:t>
            </w:r>
            <w:r w:rsidRPr="00ED1817">
              <w:rPr>
                <w:rFonts w:ascii="Garamond" w:hAnsi="Garamond"/>
                <w:sz w:val="16"/>
              </w:rPr>
              <w:t>activities</w:t>
            </w:r>
            <w:r w:rsidRPr="00ED1817">
              <w:rPr>
                <w:rFonts w:ascii="Garamond" w:hAnsi="Garamond"/>
                <w:spacing w:val="-8"/>
                <w:sz w:val="16"/>
              </w:rPr>
              <w:t xml:space="preserve"> </w:t>
            </w:r>
            <w:r w:rsidRPr="00ED1817">
              <w:rPr>
                <w:rFonts w:ascii="Garamond" w:hAnsi="Garamond"/>
                <w:sz w:val="16"/>
              </w:rPr>
              <w:t>shall</w:t>
            </w:r>
            <w:r w:rsidRPr="00ED1817">
              <w:rPr>
                <w:rFonts w:ascii="Garamond" w:hAnsi="Garamond"/>
                <w:spacing w:val="-7"/>
                <w:sz w:val="16"/>
              </w:rPr>
              <w:t xml:space="preserve"> </w:t>
            </w:r>
            <w:r w:rsidRPr="00ED1817">
              <w:rPr>
                <w:rFonts w:ascii="Garamond" w:hAnsi="Garamond"/>
                <w:sz w:val="16"/>
              </w:rPr>
              <w:t>occur</w:t>
            </w:r>
            <w:r w:rsidRPr="00ED1817">
              <w:rPr>
                <w:rFonts w:ascii="Garamond" w:hAnsi="Garamond"/>
                <w:spacing w:val="-8"/>
                <w:sz w:val="16"/>
              </w:rPr>
              <w:t xml:space="preserve"> </w:t>
            </w:r>
            <w:r w:rsidRPr="00ED1817">
              <w:rPr>
                <w:rFonts w:ascii="Garamond" w:hAnsi="Garamond"/>
                <w:sz w:val="16"/>
              </w:rPr>
              <w:t>during</w:t>
            </w:r>
            <w:r w:rsidRPr="00ED1817">
              <w:rPr>
                <w:rFonts w:ascii="Garamond" w:hAnsi="Garamond"/>
                <w:spacing w:val="-9"/>
                <w:sz w:val="16"/>
              </w:rPr>
              <w:t xml:space="preserve"> </w:t>
            </w:r>
            <w:r w:rsidRPr="00ED1817">
              <w:rPr>
                <w:rFonts w:ascii="Garamond" w:hAnsi="Garamond"/>
                <w:sz w:val="16"/>
              </w:rPr>
              <w:t>daytime</w:t>
            </w:r>
            <w:r w:rsidRPr="00ED1817">
              <w:rPr>
                <w:rFonts w:ascii="Garamond" w:hAnsi="Garamond"/>
                <w:spacing w:val="-8"/>
                <w:sz w:val="16"/>
              </w:rPr>
              <w:t xml:space="preserve"> </w:t>
            </w:r>
            <w:r w:rsidRPr="00ED1817">
              <w:rPr>
                <w:rFonts w:ascii="Garamond" w:hAnsi="Garamond"/>
                <w:spacing w:val="-2"/>
                <w:sz w:val="16"/>
              </w:rPr>
              <w:t>hours.</w:t>
            </w:r>
          </w:p>
        </w:tc>
        <w:tc>
          <w:tcPr>
            <w:tcW w:w="1722" w:type="dxa"/>
            <w:vMerge/>
            <w:tcBorders>
              <w:top w:val="nil"/>
              <w:right w:val="nil"/>
            </w:tcBorders>
          </w:tcPr>
          <w:p w:rsidRPr="00ED1817" w:rsidR="00D06BC1" w:rsidP="00833602" w:rsidRDefault="00D06BC1" w14:paraId="23FC238E" w14:textId="77777777">
            <w:pPr>
              <w:rPr>
                <w:rFonts w:ascii="Garamond" w:hAnsi="Garamond"/>
                <w:sz w:val="2"/>
                <w:szCs w:val="2"/>
              </w:rPr>
            </w:pPr>
          </w:p>
        </w:tc>
      </w:tr>
      <w:tr w:rsidRPr="00ED1817" w:rsidR="00D06BC1" w:rsidTr="00833602" w14:paraId="119794A8" w14:textId="77777777">
        <w:trPr>
          <w:trHeight w:val="500"/>
        </w:trPr>
        <w:tc>
          <w:tcPr>
            <w:tcW w:w="1740" w:type="dxa"/>
            <w:vMerge/>
            <w:tcBorders>
              <w:top w:val="nil"/>
              <w:left w:val="nil"/>
            </w:tcBorders>
          </w:tcPr>
          <w:p w:rsidRPr="00ED1817" w:rsidR="00D06BC1" w:rsidP="00833602" w:rsidRDefault="00D06BC1" w14:paraId="087A3ED4" w14:textId="77777777">
            <w:pPr>
              <w:rPr>
                <w:rFonts w:ascii="Garamond" w:hAnsi="Garamond"/>
                <w:sz w:val="2"/>
                <w:szCs w:val="2"/>
              </w:rPr>
            </w:pPr>
          </w:p>
        </w:tc>
        <w:tc>
          <w:tcPr>
            <w:tcW w:w="9558" w:type="dxa"/>
          </w:tcPr>
          <w:p w:rsidRPr="00ED1817" w:rsidR="00D06BC1" w:rsidP="00833602" w:rsidRDefault="00D06BC1" w14:paraId="54C90622" w14:textId="77777777">
            <w:pPr>
              <w:pStyle w:val="TableParagraph"/>
              <w:spacing w:line="247" w:lineRule="auto"/>
              <w:ind w:right="702"/>
              <w:rPr>
                <w:rFonts w:ascii="Garamond" w:hAnsi="Garamond"/>
                <w:sz w:val="16"/>
              </w:rPr>
            </w:pPr>
            <w:r w:rsidRPr="00ED1817">
              <w:rPr>
                <w:rFonts w:ascii="Garamond" w:hAnsi="Garamond"/>
                <w:sz w:val="16"/>
              </w:rPr>
              <w:t>If</w:t>
            </w:r>
            <w:r w:rsidRPr="00ED1817">
              <w:rPr>
                <w:rFonts w:ascii="Garamond" w:hAnsi="Garamond"/>
                <w:spacing w:val="-3"/>
                <w:sz w:val="16"/>
              </w:rPr>
              <w:t xml:space="preserve"> </w:t>
            </w:r>
            <w:r w:rsidRPr="00ED1817">
              <w:rPr>
                <w:rFonts w:ascii="Garamond" w:hAnsi="Garamond"/>
                <w:sz w:val="16"/>
              </w:rPr>
              <w:t>vegetation</w:t>
            </w:r>
            <w:r w:rsidRPr="00ED1817">
              <w:rPr>
                <w:rFonts w:ascii="Garamond" w:hAnsi="Garamond"/>
                <w:spacing w:val="-3"/>
                <w:sz w:val="16"/>
              </w:rPr>
              <w:t xml:space="preserve"> </w:t>
            </w:r>
            <w:r w:rsidRPr="00ED1817">
              <w:rPr>
                <w:rFonts w:ascii="Garamond" w:hAnsi="Garamond"/>
                <w:sz w:val="16"/>
              </w:rPr>
              <w:t>may</w:t>
            </w:r>
            <w:r w:rsidRPr="00ED1817">
              <w:rPr>
                <w:rFonts w:ascii="Garamond" w:hAnsi="Garamond"/>
                <w:spacing w:val="-2"/>
                <w:sz w:val="16"/>
              </w:rPr>
              <w:t xml:space="preserve"> </w:t>
            </w:r>
            <w:r w:rsidRPr="00ED1817">
              <w:rPr>
                <w:rFonts w:ascii="Garamond" w:hAnsi="Garamond"/>
                <w:sz w:val="16"/>
              </w:rPr>
              <w:t>be</w:t>
            </w:r>
            <w:r w:rsidRPr="00ED1817">
              <w:rPr>
                <w:rFonts w:ascii="Garamond" w:hAnsi="Garamond"/>
                <w:spacing w:val="-3"/>
                <w:sz w:val="16"/>
              </w:rPr>
              <w:t xml:space="preserve"> </w:t>
            </w:r>
            <w:r w:rsidRPr="00ED1817">
              <w:rPr>
                <w:rFonts w:ascii="Garamond" w:hAnsi="Garamond"/>
                <w:sz w:val="16"/>
              </w:rPr>
              <w:t>impacted</w:t>
            </w:r>
            <w:r w:rsidRPr="00ED1817">
              <w:rPr>
                <w:rFonts w:ascii="Garamond" w:hAnsi="Garamond"/>
                <w:spacing w:val="-2"/>
                <w:sz w:val="16"/>
              </w:rPr>
              <w:t xml:space="preserve"> </w:t>
            </w:r>
            <w:r w:rsidRPr="00ED1817">
              <w:rPr>
                <w:rFonts w:ascii="Garamond" w:hAnsi="Garamond"/>
                <w:sz w:val="16"/>
              </w:rPr>
              <w:t>within</w:t>
            </w:r>
            <w:r w:rsidRPr="00ED1817">
              <w:rPr>
                <w:rFonts w:ascii="Garamond" w:hAnsi="Garamond"/>
                <w:spacing w:val="-3"/>
                <w:sz w:val="16"/>
              </w:rPr>
              <w:t xml:space="preserve"> </w:t>
            </w:r>
            <w:r w:rsidRPr="00ED1817">
              <w:rPr>
                <w:rFonts w:ascii="Garamond" w:hAnsi="Garamond"/>
                <w:sz w:val="16"/>
              </w:rPr>
              <w:t>critical</w:t>
            </w:r>
            <w:r w:rsidRPr="00ED1817">
              <w:rPr>
                <w:rFonts w:ascii="Garamond" w:hAnsi="Garamond"/>
                <w:spacing w:val="-2"/>
                <w:sz w:val="16"/>
              </w:rPr>
              <w:t xml:space="preserve"> </w:t>
            </w:r>
            <w:r w:rsidRPr="00ED1817">
              <w:rPr>
                <w:rFonts w:ascii="Garamond" w:hAnsi="Garamond"/>
                <w:sz w:val="16"/>
              </w:rPr>
              <w:t>habitat,</w:t>
            </w:r>
            <w:r w:rsidRPr="00ED1817">
              <w:rPr>
                <w:rFonts w:ascii="Garamond" w:hAnsi="Garamond"/>
                <w:spacing w:val="-3"/>
                <w:sz w:val="16"/>
              </w:rPr>
              <w:t xml:space="preserve"> </w:t>
            </w:r>
            <w:r w:rsidRPr="00ED1817">
              <w:rPr>
                <w:rFonts w:ascii="Garamond" w:hAnsi="Garamond"/>
                <w:sz w:val="16"/>
              </w:rPr>
              <w:t>a</w:t>
            </w:r>
            <w:r w:rsidRPr="00ED1817">
              <w:rPr>
                <w:rFonts w:ascii="Garamond" w:hAnsi="Garamond"/>
                <w:spacing w:val="-1"/>
                <w:sz w:val="16"/>
              </w:rPr>
              <w:t xml:space="preserve"> </w:t>
            </w:r>
            <w:r w:rsidRPr="00ED1817">
              <w:rPr>
                <w:rFonts w:ascii="Garamond" w:hAnsi="Garamond"/>
                <w:sz w:val="16"/>
              </w:rPr>
              <w:t>pre-construction</w:t>
            </w:r>
            <w:r w:rsidRPr="00ED1817">
              <w:rPr>
                <w:rFonts w:ascii="Garamond" w:hAnsi="Garamond"/>
                <w:spacing w:val="-3"/>
                <w:sz w:val="16"/>
              </w:rPr>
              <w:t xml:space="preserve"> </w:t>
            </w:r>
            <w:r w:rsidRPr="00ED1817">
              <w:rPr>
                <w:rFonts w:ascii="Garamond" w:hAnsi="Garamond"/>
                <w:sz w:val="16"/>
              </w:rPr>
              <w:t>survey</w:t>
            </w:r>
            <w:r w:rsidRPr="00ED1817">
              <w:rPr>
                <w:rFonts w:ascii="Garamond" w:hAnsi="Garamond"/>
                <w:spacing w:val="-2"/>
                <w:sz w:val="16"/>
              </w:rPr>
              <w:t xml:space="preserve"> </w:t>
            </w:r>
            <w:r w:rsidRPr="00ED1817">
              <w:rPr>
                <w:rFonts w:ascii="Garamond" w:hAnsi="Garamond"/>
                <w:sz w:val="16"/>
              </w:rPr>
              <w:t>for</w:t>
            </w:r>
            <w:r w:rsidRPr="00ED1817">
              <w:rPr>
                <w:rFonts w:ascii="Garamond" w:hAnsi="Garamond"/>
                <w:spacing w:val="-3"/>
                <w:sz w:val="16"/>
              </w:rPr>
              <w:t xml:space="preserve"> </w:t>
            </w:r>
            <w:r w:rsidRPr="00ED1817">
              <w:rPr>
                <w:rFonts w:ascii="Garamond" w:hAnsi="Garamond"/>
                <w:sz w:val="16"/>
              </w:rPr>
              <w:t>arroyo</w:t>
            </w:r>
            <w:r w:rsidRPr="00ED1817">
              <w:rPr>
                <w:rFonts w:ascii="Garamond" w:hAnsi="Garamond"/>
                <w:spacing w:val="-3"/>
                <w:sz w:val="16"/>
              </w:rPr>
              <w:t xml:space="preserve"> </w:t>
            </w:r>
            <w:r w:rsidRPr="00ED1817">
              <w:rPr>
                <w:rFonts w:ascii="Garamond" w:hAnsi="Garamond"/>
                <w:sz w:val="16"/>
              </w:rPr>
              <w:t>toad</w:t>
            </w:r>
            <w:r w:rsidRPr="00ED1817">
              <w:rPr>
                <w:rFonts w:ascii="Garamond" w:hAnsi="Garamond"/>
                <w:spacing w:val="-3"/>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be</w:t>
            </w:r>
            <w:r w:rsidRPr="00ED1817">
              <w:rPr>
                <w:rFonts w:ascii="Garamond" w:hAnsi="Garamond"/>
                <w:spacing w:val="-3"/>
                <w:sz w:val="16"/>
              </w:rPr>
              <w:t xml:space="preserve"> </w:t>
            </w:r>
            <w:r w:rsidRPr="00ED1817">
              <w:rPr>
                <w:rFonts w:ascii="Garamond" w:hAnsi="Garamond"/>
                <w:sz w:val="16"/>
              </w:rPr>
              <w:t>conducted</w:t>
            </w:r>
            <w:r w:rsidRPr="00ED1817">
              <w:rPr>
                <w:rFonts w:ascii="Garamond" w:hAnsi="Garamond"/>
                <w:spacing w:val="-3"/>
                <w:sz w:val="16"/>
              </w:rPr>
              <w:t xml:space="preserve"> </w:t>
            </w:r>
            <w:proofErr w:type="gramStart"/>
            <w:r w:rsidRPr="00ED1817">
              <w:rPr>
                <w:rFonts w:ascii="Garamond" w:hAnsi="Garamond"/>
                <w:sz w:val="16"/>
              </w:rPr>
              <w:t>a</w:t>
            </w:r>
            <w:r w:rsidRPr="00ED1817">
              <w:rPr>
                <w:rFonts w:ascii="Garamond" w:hAnsi="Garamond"/>
                <w:spacing w:val="-3"/>
                <w:sz w:val="16"/>
              </w:rPr>
              <w:t xml:space="preserve"> </w:t>
            </w:r>
            <w:r w:rsidRPr="00ED1817">
              <w:rPr>
                <w:rFonts w:ascii="Garamond" w:hAnsi="Garamond"/>
                <w:sz w:val="16"/>
              </w:rPr>
              <w:t>qualified biologist</w:t>
            </w:r>
            <w:proofErr w:type="gramEnd"/>
            <w:r w:rsidRPr="00ED1817">
              <w:rPr>
                <w:rFonts w:ascii="Garamond" w:hAnsi="Garamond"/>
                <w:sz w:val="16"/>
              </w:rPr>
              <w:t xml:space="preserve"> within 7 days of Project activities.</w:t>
            </w:r>
          </w:p>
        </w:tc>
        <w:tc>
          <w:tcPr>
            <w:tcW w:w="1722" w:type="dxa"/>
            <w:vMerge/>
            <w:tcBorders>
              <w:top w:val="nil"/>
              <w:right w:val="nil"/>
            </w:tcBorders>
          </w:tcPr>
          <w:p w:rsidRPr="00ED1817" w:rsidR="00D06BC1" w:rsidP="00833602" w:rsidRDefault="00D06BC1" w14:paraId="3EFD2C41" w14:textId="77777777">
            <w:pPr>
              <w:rPr>
                <w:rFonts w:ascii="Garamond" w:hAnsi="Garamond"/>
                <w:sz w:val="2"/>
                <w:szCs w:val="2"/>
              </w:rPr>
            </w:pPr>
          </w:p>
        </w:tc>
      </w:tr>
      <w:tr w:rsidRPr="00ED1817" w:rsidR="00D06BC1" w:rsidTr="00833602" w14:paraId="6BF7B22C" w14:textId="77777777">
        <w:trPr>
          <w:trHeight w:val="500"/>
        </w:trPr>
        <w:tc>
          <w:tcPr>
            <w:tcW w:w="1740" w:type="dxa"/>
            <w:vMerge/>
            <w:tcBorders>
              <w:top w:val="nil"/>
              <w:left w:val="nil"/>
            </w:tcBorders>
          </w:tcPr>
          <w:p w:rsidRPr="00ED1817" w:rsidR="00D06BC1" w:rsidP="00833602" w:rsidRDefault="00D06BC1" w14:paraId="7F2E98BD" w14:textId="77777777">
            <w:pPr>
              <w:rPr>
                <w:rFonts w:ascii="Garamond" w:hAnsi="Garamond"/>
                <w:sz w:val="2"/>
                <w:szCs w:val="2"/>
              </w:rPr>
            </w:pPr>
          </w:p>
        </w:tc>
        <w:tc>
          <w:tcPr>
            <w:tcW w:w="9558" w:type="dxa"/>
          </w:tcPr>
          <w:p w:rsidRPr="00ED1817" w:rsidR="00D06BC1" w:rsidP="00833602" w:rsidRDefault="00D06BC1" w14:paraId="39A69534" w14:textId="77777777">
            <w:pPr>
              <w:pStyle w:val="TableParagraph"/>
              <w:spacing w:line="247" w:lineRule="auto"/>
              <w:rPr>
                <w:rFonts w:ascii="Garamond" w:hAnsi="Garamond"/>
                <w:sz w:val="16"/>
              </w:rPr>
            </w:pPr>
            <w:r w:rsidRPr="00ED1817">
              <w:rPr>
                <w:rFonts w:ascii="Garamond" w:hAnsi="Garamond"/>
                <w:sz w:val="16"/>
              </w:rPr>
              <w:t>Project</w:t>
            </w:r>
            <w:r w:rsidRPr="00ED1817">
              <w:rPr>
                <w:rFonts w:ascii="Garamond" w:hAnsi="Garamond"/>
                <w:spacing w:val="-3"/>
                <w:sz w:val="16"/>
              </w:rPr>
              <w:t xml:space="preserve"> </w:t>
            </w:r>
            <w:r w:rsidRPr="00ED1817">
              <w:rPr>
                <w:rFonts w:ascii="Garamond" w:hAnsi="Garamond"/>
                <w:sz w:val="16"/>
              </w:rPr>
              <w:t>activities</w:t>
            </w:r>
            <w:r w:rsidRPr="00ED1817">
              <w:rPr>
                <w:rFonts w:ascii="Garamond" w:hAnsi="Garamond"/>
                <w:spacing w:val="-3"/>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be</w:t>
            </w:r>
            <w:r w:rsidRPr="00ED1817">
              <w:rPr>
                <w:rFonts w:ascii="Garamond" w:hAnsi="Garamond"/>
                <w:spacing w:val="-3"/>
                <w:sz w:val="16"/>
              </w:rPr>
              <w:t xml:space="preserve"> </w:t>
            </w:r>
            <w:r w:rsidRPr="00ED1817">
              <w:rPr>
                <w:rFonts w:ascii="Garamond" w:hAnsi="Garamond"/>
                <w:sz w:val="16"/>
              </w:rPr>
              <w:t>designed</w:t>
            </w:r>
            <w:r w:rsidRPr="00ED1817">
              <w:rPr>
                <w:rFonts w:ascii="Garamond" w:hAnsi="Garamond"/>
                <w:spacing w:val="-3"/>
                <w:sz w:val="16"/>
              </w:rPr>
              <w:t xml:space="preserve"> </w:t>
            </w:r>
            <w:r w:rsidRPr="00ED1817">
              <w:rPr>
                <w:rFonts w:ascii="Garamond" w:hAnsi="Garamond"/>
                <w:sz w:val="16"/>
              </w:rPr>
              <w:t>to</w:t>
            </w:r>
            <w:r w:rsidRPr="00ED1817">
              <w:rPr>
                <w:rFonts w:ascii="Garamond" w:hAnsi="Garamond"/>
                <w:spacing w:val="-3"/>
                <w:sz w:val="16"/>
              </w:rPr>
              <w:t xml:space="preserve"> </w:t>
            </w:r>
            <w:r w:rsidRPr="00ED1817">
              <w:rPr>
                <w:rFonts w:ascii="Garamond" w:hAnsi="Garamond"/>
                <w:sz w:val="16"/>
              </w:rPr>
              <w:t>avoid</w:t>
            </w:r>
            <w:r w:rsidRPr="00ED1817">
              <w:rPr>
                <w:rFonts w:ascii="Garamond" w:hAnsi="Garamond"/>
                <w:spacing w:val="-3"/>
                <w:sz w:val="16"/>
              </w:rPr>
              <w:t xml:space="preserve"> </w:t>
            </w:r>
            <w:r w:rsidRPr="00ED1817">
              <w:rPr>
                <w:rFonts w:ascii="Garamond" w:hAnsi="Garamond"/>
                <w:sz w:val="16"/>
              </w:rPr>
              <w:t>impacts to</w:t>
            </w:r>
            <w:r w:rsidRPr="00ED1817">
              <w:rPr>
                <w:rFonts w:ascii="Garamond" w:hAnsi="Garamond"/>
                <w:spacing w:val="-3"/>
                <w:sz w:val="16"/>
              </w:rPr>
              <w:t xml:space="preserve"> </w:t>
            </w:r>
            <w:r w:rsidRPr="00ED1817">
              <w:rPr>
                <w:rFonts w:ascii="Garamond" w:hAnsi="Garamond"/>
                <w:sz w:val="16"/>
              </w:rPr>
              <w:t>critical</w:t>
            </w:r>
            <w:r w:rsidRPr="00ED1817">
              <w:rPr>
                <w:rFonts w:ascii="Garamond" w:hAnsi="Garamond"/>
                <w:spacing w:val="-2"/>
                <w:sz w:val="16"/>
              </w:rPr>
              <w:t xml:space="preserve"> </w:t>
            </w:r>
            <w:r w:rsidRPr="00ED1817">
              <w:rPr>
                <w:rFonts w:ascii="Garamond" w:hAnsi="Garamond"/>
                <w:sz w:val="16"/>
              </w:rPr>
              <w:t>habitat</w:t>
            </w:r>
            <w:r w:rsidRPr="00ED1817">
              <w:rPr>
                <w:rFonts w:ascii="Garamond" w:hAnsi="Garamond"/>
                <w:spacing w:val="-3"/>
                <w:sz w:val="16"/>
              </w:rPr>
              <w:t xml:space="preserve"> </w:t>
            </w:r>
            <w:r w:rsidRPr="00ED1817">
              <w:rPr>
                <w:rFonts w:ascii="Garamond" w:hAnsi="Garamond"/>
                <w:sz w:val="16"/>
              </w:rPr>
              <w:t>for</w:t>
            </w:r>
            <w:r w:rsidRPr="00ED1817">
              <w:rPr>
                <w:rFonts w:ascii="Garamond" w:hAnsi="Garamond"/>
                <w:spacing w:val="-3"/>
                <w:sz w:val="16"/>
              </w:rPr>
              <w:t xml:space="preserve"> </w:t>
            </w:r>
            <w:r w:rsidRPr="00ED1817">
              <w:rPr>
                <w:rFonts w:ascii="Garamond" w:hAnsi="Garamond"/>
                <w:sz w:val="16"/>
              </w:rPr>
              <w:t>arroyo</w:t>
            </w:r>
            <w:r w:rsidRPr="00ED1817">
              <w:rPr>
                <w:rFonts w:ascii="Garamond" w:hAnsi="Garamond"/>
                <w:spacing w:val="-3"/>
                <w:sz w:val="16"/>
              </w:rPr>
              <w:t xml:space="preserve"> </w:t>
            </w:r>
            <w:r w:rsidRPr="00ED1817">
              <w:rPr>
                <w:rFonts w:ascii="Garamond" w:hAnsi="Garamond"/>
                <w:sz w:val="16"/>
              </w:rPr>
              <w:t>toad during</w:t>
            </w:r>
            <w:r w:rsidRPr="00ED1817">
              <w:rPr>
                <w:rFonts w:ascii="Garamond" w:hAnsi="Garamond"/>
                <w:spacing w:val="-2"/>
                <w:sz w:val="16"/>
              </w:rPr>
              <w:t xml:space="preserve"> </w:t>
            </w:r>
            <w:r w:rsidRPr="00ED1817">
              <w:rPr>
                <w:rFonts w:ascii="Garamond" w:hAnsi="Garamond"/>
                <w:sz w:val="16"/>
              </w:rPr>
              <w:t>the</w:t>
            </w:r>
            <w:r w:rsidRPr="00ED1817">
              <w:rPr>
                <w:rFonts w:ascii="Garamond" w:hAnsi="Garamond"/>
                <w:spacing w:val="-3"/>
                <w:sz w:val="16"/>
              </w:rPr>
              <w:t xml:space="preserve"> </w:t>
            </w:r>
            <w:r w:rsidRPr="00ED1817">
              <w:rPr>
                <w:rFonts w:ascii="Garamond" w:hAnsi="Garamond"/>
                <w:sz w:val="16"/>
              </w:rPr>
              <w:t>breeding</w:t>
            </w:r>
            <w:r w:rsidRPr="00ED1817">
              <w:rPr>
                <w:rFonts w:ascii="Garamond" w:hAnsi="Garamond"/>
                <w:spacing w:val="-3"/>
                <w:sz w:val="16"/>
              </w:rPr>
              <w:t xml:space="preserve"> </w:t>
            </w:r>
            <w:r w:rsidRPr="00ED1817">
              <w:rPr>
                <w:rFonts w:ascii="Garamond" w:hAnsi="Garamond"/>
                <w:sz w:val="16"/>
              </w:rPr>
              <w:t>season</w:t>
            </w:r>
            <w:r w:rsidRPr="00ED1817">
              <w:rPr>
                <w:rFonts w:ascii="Garamond" w:hAnsi="Garamond"/>
                <w:spacing w:val="-3"/>
                <w:sz w:val="16"/>
              </w:rPr>
              <w:t xml:space="preserve"> </w:t>
            </w:r>
            <w:r w:rsidRPr="00ED1817">
              <w:rPr>
                <w:rFonts w:ascii="Garamond" w:hAnsi="Garamond"/>
                <w:sz w:val="16"/>
              </w:rPr>
              <w:t>(February-July), including using existing roadways for work and staging, to the extent feasible.</w:t>
            </w:r>
          </w:p>
        </w:tc>
        <w:tc>
          <w:tcPr>
            <w:tcW w:w="1722" w:type="dxa"/>
            <w:vMerge/>
            <w:tcBorders>
              <w:top w:val="nil"/>
              <w:right w:val="nil"/>
            </w:tcBorders>
          </w:tcPr>
          <w:p w:rsidRPr="00ED1817" w:rsidR="00D06BC1" w:rsidP="00833602" w:rsidRDefault="00D06BC1" w14:paraId="46B6C02F" w14:textId="77777777">
            <w:pPr>
              <w:rPr>
                <w:rFonts w:ascii="Garamond" w:hAnsi="Garamond"/>
                <w:sz w:val="2"/>
                <w:szCs w:val="2"/>
              </w:rPr>
            </w:pPr>
          </w:p>
        </w:tc>
      </w:tr>
      <w:tr w:rsidRPr="00ED1817" w:rsidR="00D06BC1" w:rsidTr="00833602" w14:paraId="6E9769F0" w14:textId="77777777">
        <w:trPr>
          <w:trHeight w:val="499"/>
        </w:trPr>
        <w:tc>
          <w:tcPr>
            <w:tcW w:w="1740" w:type="dxa"/>
            <w:vMerge/>
            <w:tcBorders>
              <w:top w:val="nil"/>
              <w:left w:val="nil"/>
            </w:tcBorders>
          </w:tcPr>
          <w:p w:rsidRPr="00ED1817" w:rsidR="00D06BC1" w:rsidP="00833602" w:rsidRDefault="00D06BC1" w14:paraId="187B3FCB" w14:textId="77777777">
            <w:pPr>
              <w:rPr>
                <w:rFonts w:ascii="Garamond" w:hAnsi="Garamond"/>
                <w:sz w:val="2"/>
                <w:szCs w:val="2"/>
              </w:rPr>
            </w:pPr>
          </w:p>
        </w:tc>
        <w:tc>
          <w:tcPr>
            <w:tcW w:w="9558" w:type="dxa"/>
          </w:tcPr>
          <w:p w:rsidRPr="00ED1817" w:rsidR="00D06BC1" w:rsidP="00833602" w:rsidRDefault="00D06BC1" w14:paraId="4B4B0153" w14:textId="77777777">
            <w:pPr>
              <w:pStyle w:val="TableParagraph"/>
              <w:spacing w:line="247" w:lineRule="auto"/>
              <w:rPr>
                <w:rFonts w:ascii="Garamond" w:hAnsi="Garamond"/>
                <w:sz w:val="16"/>
              </w:rPr>
            </w:pPr>
            <w:r w:rsidRPr="00ED1817">
              <w:rPr>
                <w:rFonts w:ascii="Garamond" w:hAnsi="Garamond"/>
                <w:sz w:val="16"/>
              </w:rPr>
              <w:t>If</w:t>
            </w:r>
            <w:r w:rsidRPr="00ED1817">
              <w:rPr>
                <w:rFonts w:ascii="Garamond" w:hAnsi="Garamond"/>
                <w:spacing w:val="-3"/>
                <w:sz w:val="16"/>
              </w:rPr>
              <w:t xml:space="preserve"> </w:t>
            </w:r>
            <w:r w:rsidRPr="00ED1817">
              <w:rPr>
                <w:rFonts w:ascii="Garamond" w:hAnsi="Garamond"/>
                <w:sz w:val="16"/>
              </w:rPr>
              <w:t>species</w:t>
            </w:r>
            <w:r w:rsidRPr="00ED1817">
              <w:rPr>
                <w:rFonts w:ascii="Garamond" w:hAnsi="Garamond"/>
                <w:spacing w:val="-2"/>
                <w:sz w:val="16"/>
              </w:rPr>
              <w:t xml:space="preserve"> </w:t>
            </w:r>
            <w:r w:rsidRPr="00ED1817">
              <w:rPr>
                <w:rFonts w:ascii="Garamond" w:hAnsi="Garamond"/>
                <w:sz w:val="16"/>
              </w:rPr>
              <w:t>are</w:t>
            </w:r>
            <w:r w:rsidRPr="00ED1817">
              <w:rPr>
                <w:rFonts w:ascii="Garamond" w:hAnsi="Garamond"/>
                <w:spacing w:val="-3"/>
                <w:sz w:val="16"/>
              </w:rPr>
              <w:t xml:space="preserve"> </w:t>
            </w:r>
            <w:r w:rsidRPr="00ED1817">
              <w:rPr>
                <w:rFonts w:ascii="Garamond" w:hAnsi="Garamond"/>
                <w:sz w:val="16"/>
              </w:rPr>
              <w:t>detected</w:t>
            </w:r>
            <w:r w:rsidRPr="00ED1817">
              <w:rPr>
                <w:rFonts w:ascii="Garamond" w:hAnsi="Garamond"/>
                <w:spacing w:val="-3"/>
                <w:sz w:val="16"/>
              </w:rPr>
              <w:t xml:space="preserve"> </w:t>
            </w:r>
            <w:r w:rsidRPr="00ED1817">
              <w:rPr>
                <w:rFonts w:ascii="Garamond" w:hAnsi="Garamond"/>
                <w:sz w:val="16"/>
              </w:rPr>
              <w:t>during</w:t>
            </w:r>
            <w:r w:rsidRPr="00ED1817">
              <w:rPr>
                <w:rFonts w:ascii="Garamond" w:hAnsi="Garamond"/>
                <w:spacing w:val="-3"/>
                <w:sz w:val="16"/>
              </w:rPr>
              <w:t xml:space="preserve"> </w:t>
            </w:r>
            <w:r w:rsidRPr="00ED1817">
              <w:rPr>
                <w:rFonts w:ascii="Garamond" w:hAnsi="Garamond"/>
                <w:sz w:val="16"/>
              </w:rPr>
              <w:t>pre-construction</w:t>
            </w:r>
            <w:r w:rsidRPr="00ED1817">
              <w:rPr>
                <w:rFonts w:ascii="Garamond" w:hAnsi="Garamond"/>
                <w:spacing w:val="-3"/>
                <w:sz w:val="16"/>
              </w:rPr>
              <w:t xml:space="preserve"> </w:t>
            </w:r>
            <w:r w:rsidRPr="00ED1817">
              <w:rPr>
                <w:rFonts w:ascii="Garamond" w:hAnsi="Garamond"/>
                <w:sz w:val="16"/>
              </w:rPr>
              <w:t>surveys</w:t>
            </w:r>
            <w:r w:rsidRPr="00ED1817">
              <w:rPr>
                <w:rFonts w:ascii="Garamond" w:hAnsi="Garamond"/>
                <w:spacing w:val="-2"/>
                <w:sz w:val="16"/>
              </w:rPr>
              <w:t xml:space="preserve"> </w:t>
            </w:r>
            <w:r w:rsidRPr="00ED1817">
              <w:rPr>
                <w:rFonts w:ascii="Garamond" w:hAnsi="Garamond"/>
                <w:sz w:val="16"/>
              </w:rPr>
              <w:t>or</w:t>
            </w:r>
            <w:r w:rsidRPr="00ED1817">
              <w:rPr>
                <w:rFonts w:ascii="Garamond" w:hAnsi="Garamond"/>
                <w:spacing w:val="-2"/>
                <w:sz w:val="16"/>
              </w:rPr>
              <w:t xml:space="preserve"> </w:t>
            </w:r>
            <w:r w:rsidRPr="00ED1817">
              <w:rPr>
                <w:rFonts w:ascii="Garamond" w:hAnsi="Garamond"/>
                <w:sz w:val="16"/>
              </w:rPr>
              <w:t>other</w:t>
            </w:r>
            <w:r w:rsidRPr="00ED1817">
              <w:rPr>
                <w:rFonts w:ascii="Garamond" w:hAnsi="Garamond"/>
                <w:spacing w:val="-3"/>
                <w:sz w:val="16"/>
              </w:rPr>
              <w:t xml:space="preserve"> </w:t>
            </w:r>
            <w:r w:rsidRPr="00ED1817">
              <w:rPr>
                <w:rFonts w:ascii="Garamond" w:hAnsi="Garamond"/>
                <w:sz w:val="16"/>
              </w:rPr>
              <w:t>biological</w:t>
            </w:r>
            <w:r w:rsidRPr="00ED1817">
              <w:rPr>
                <w:rFonts w:ascii="Garamond" w:hAnsi="Garamond"/>
                <w:spacing w:val="-1"/>
                <w:sz w:val="16"/>
              </w:rPr>
              <w:t xml:space="preserve"> </w:t>
            </w:r>
            <w:r w:rsidRPr="00ED1817">
              <w:rPr>
                <w:rFonts w:ascii="Garamond" w:hAnsi="Garamond"/>
                <w:sz w:val="16"/>
              </w:rPr>
              <w:t>monitoring</w:t>
            </w:r>
            <w:r w:rsidRPr="00ED1817">
              <w:rPr>
                <w:rFonts w:ascii="Garamond" w:hAnsi="Garamond"/>
                <w:spacing w:val="-2"/>
                <w:sz w:val="16"/>
              </w:rPr>
              <w:t xml:space="preserve"> </w:t>
            </w:r>
            <w:r w:rsidRPr="00ED1817">
              <w:rPr>
                <w:rFonts w:ascii="Garamond" w:hAnsi="Garamond"/>
                <w:sz w:val="16"/>
              </w:rPr>
              <w:t>efforts,</w:t>
            </w:r>
            <w:r w:rsidRPr="00ED1817">
              <w:rPr>
                <w:rFonts w:ascii="Garamond" w:hAnsi="Garamond"/>
                <w:spacing w:val="-2"/>
                <w:sz w:val="16"/>
              </w:rPr>
              <w:t xml:space="preserve"> </w:t>
            </w:r>
            <w:r w:rsidRPr="00ED1817">
              <w:rPr>
                <w:rFonts w:ascii="Garamond" w:hAnsi="Garamond"/>
                <w:sz w:val="16"/>
              </w:rPr>
              <w:t>a</w:t>
            </w:r>
            <w:r w:rsidRPr="00ED1817">
              <w:rPr>
                <w:rFonts w:ascii="Garamond" w:hAnsi="Garamond"/>
                <w:spacing w:val="-3"/>
                <w:sz w:val="16"/>
              </w:rPr>
              <w:t xml:space="preserve"> </w:t>
            </w:r>
            <w:r w:rsidRPr="00ED1817">
              <w:rPr>
                <w:rFonts w:ascii="Garamond" w:hAnsi="Garamond"/>
                <w:sz w:val="16"/>
              </w:rPr>
              <w:t>qualified</w:t>
            </w:r>
            <w:r w:rsidRPr="00ED1817">
              <w:rPr>
                <w:rFonts w:ascii="Garamond" w:hAnsi="Garamond"/>
                <w:spacing w:val="-3"/>
                <w:sz w:val="16"/>
              </w:rPr>
              <w:t xml:space="preserve"> </w:t>
            </w:r>
            <w:r w:rsidRPr="00ED1817">
              <w:rPr>
                <w:rFonts w:ascii="Garamond" w:hAnsi="Garamond"/>
                <w:sz w:val="16"/>
              </w:rPr>
              <w:t>biologist</w:t>
            </w:r>
            <w:r w:rsidRPr="00ED1817">
              <w:rPr>
                <w:rFonts w:ascii="Garamond" w:hAnsi="Garamond"/>
                <w:spacing w:val="-2"/>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record</w:t>
            </w:r>
            <w:r w:rsidRPr="00ED1817">
              <w:rPr>
                <w:rFonts w:ascii="Garamond" w:hAnsi="Garamond"/>
                <w:spacing w:val="-3"/>
                <w:sz w:val="16"/>
              </w:rPr>
              <w:t xml:space="preserve"> </w:t>
            </w:r>
            <w:r w:rsidRPr="00ED1817">
              <w:rPr>
                <w:rFonts w:ascii="Garamond" w:hAnsi="Garamond"/>
                <w:sz w:val="16"/>
              </w:rPr>
              <w:t>all locations, establish, and clearly delineate (e.g., flagging) a 50-foot no-work buffer.</w:t>
            </w:r>
          </w:p>
        </w:tc>
        <w:tc>
          <w:tcPr>
            <w:tcW w:w="1722" w:type="dxa"/>
            <w:vMerge/>
            <w:tcBorders>
              <w:top w:val="nil"/>
              <w:right w:val="nil"/>
            </w:tcBorders>
          </w:tcPr>
          <w:p w:rsidRPr="00ED1817" w:rsidR="00D06BC1" w:rsidP="00833602" w:rsidRDefault="00D06BC1" w14:paraId="177E97EF" w14:textId="77777777">
            <w:pPr>
              <w:rPr>
                <w:rFonts w:ascii="Garamond" w:hAnsi="Garamond"/>
                <w:sz w:val="2"/>
                <w:szCs w:val="2"/>
              </w:rPr>
            </w:pPr>
          </w:p>
        </w:tc>
      </w:tr>
      <w:tr w:rsidRPr="00ED1817" w:rsidR="00D06BC1" w:rsidTr="00833602" w14:paraId="46988DF5" w14:textId="77777777">
        <w:trPr>
          <w:trHeight w:val="310"/>
        </w:trPr>
        <w:tc>
          <w:tcPr>
            <w:tcW w:w="1740" w:type="dxa"/>
            <w:vMerge/>
            <w:tcBorders>
              <w:top w:val="nil"/>
              <w:left w:val="nil"/>
            </w:tcBorders>
          </w:tcPr>
          <w:p w:rsidRPr="00ED1817" w:rsidR="00D06BC1" w:rsidP="00833602" w:rsidRDefault="00D06BC1" w14:paraId="41C80C48" w14:textId="77777777">
            <w:pPr>
              <w:rPr>
                <w:rFonts w:ascii="Garamond" w:hAnsi="Garamond"/>
                <w:sz w:val="2"/>
                <w:szCs w:val="2"/>
              </w:rPr>
            </w:pPr>
          </w:p>
        </w:tc>
        <w:tc>
          <w:tcPr>
            <w:tcW w:w="9558" w:type="dxa"/>
          </w:tcPr>
          <w:p w:rsidRPr="00ED1817" w:rsidR="00D06BC1" w:rsidP="00833602" w:rsidRDefault="00D06BC1" w14:paraId="328BF5CE" w14:textId="77777777">
            <w:pPr>
              <w:pStyle w:val="TableParagraph"/>
              <w:spacing w:before="63"/>
              <w:rPr>
                <w:rFonts w:ascii="Garamond" w:hAnsi="Garamond"/>
                <w:sz w:val="16"/>
              </w:rPr>
            </w:pPr>
            <w:r w:rsidRPr="00ED1817">
              <w:rPr>
                <w:rFonts w:ascii="Garamond" w:hAnsi="Garamond"/>
                <w:sz w:val="16"/>
              </w:rPr>
              <w:t>All</w:t>
            </w:r>
            <w:r w:rsidRPr="00ED1817">
              <w:rPr>
                <w:rFonts w:ascii="Garamond" w:hAnsi="Garamond"/>
                <w:spacing w:val="-5"/>
                <w:sz w:val="16"/>
              </w:rPr>
              <w:t xml:space="preserve"> </w:t>
            </w:r>
            <w:r w:rsidRPr="00ED1817">
              <w:rPr>
                <w:rFonts w:ascii="Garamond" w:hAnsi="Garamond"/>
                <w:sz w:val="16"/>
              </w:rPr>
              <w:t>excavations</w:t>
            </w:r>
            <w:r w:rsidRPr="00ED1817">
              <w:rPr>
                <w:rFonts w:ascii="Garamond" w:hAnsi="Garamond"/>
                <w:spacing w:val="-5"/>
                <w:sz w:val="16"/>
              </w:rPr>
              <w:t xml:space="preserve"> </w:t>
            </w:r>
            <w:r w:rsidRPr="00ED1817">
              <w:rPr>
                <w:rFonts w:ascii="Garamond" w:hAnsi="Garamond"/>
                <w:sz w:val="16"/>
              </w:rPr>
              <w:t>shall</w:t>
            </w:r>
            <w:r w:rsidRPr="00ED1817">
              <w:rPr>
                <w:rFonts w:ascii="Garamond" w:hAnsi="Garamond"/>
                <w:spacing w:val="-4"/>
                <w:sz w:val="16"/>
              </w:rPr>
              <w:t xml:space="preserve"> </w:t>
            </w:r>
            <w:r w:rsidRPr="00ED1817">
              <w:rPr>
                <w:rFonts w:ascii="Garamond" w:hAnsi="Garamond"/>
                <w:sz w:val="16"/>
              </w:rPr>
              <w:t>be</w:t>
            </w:r>
            <w:r w:rsidRPr="00ED1817">
              <w:rPr>
                <w:rFonts w:ascii="Garamond" w:hAnsi="Garamond"/>
                <w:spacing w:val="-6"/>
                <w:sz w:val="16"/>
              </w:rPr>
              <w:t xml:space="preserve"> </w:t>
            </w:r>
            <w:r w:rsidRPr="00ED1817">
              <w:rPr>
                <w:rFonts w:ascii="Garamond" w:hAnsi="Garamond"/>
                <w:sz w:val="16"/>
              </w:rPr>
              <w:t>covered</w:t>
            </w:r>
            <w:r w:rsidRPr="00ED1817">
              <w:rPr>
                <w:rFonts w:ascii="Garamond" w:hAnsi="Garamond"/>
                <w:spacing w:val="-5"/>
                <w:sz w:val="16"/>
              </w:rPr>
              <w:t xml:space="preserve"> </w:t>
            </w:r>
            <w:r w:rsidRPr="00ED1817">
              <w:rPr>
                <w:rFonts w:ascii="Garamond" w:hAnsi="Garamond"/>
                <w:sz w:val="16"/>
              </w:rPr>
              <w:t>at</w:t>
            </w:r>
            <w:r w:rsidRPr="00ED1817">
              <w:rPr>
                <w:rFonts w:ascii="Garamond" w:hAnsi="Garamond"/>
                <w:spacing w:val="-6"/>
                <w:sz w:val="16"/>
              </w:rPr>
              <w:t xml:space="preserve"> </w:t>
            </w:r>
            <w:r w:rsidRPr="00ED1817">
              <w:rPr>
                <w:rFonts w:ascii="Garamond" w:hAnsi="Garamond"/>
                <w:sz w:val="16"/>
              </w:rPr>
              <w:t>the</w:t>
            </w:r>
            <w:r w:rsidRPr="00ED1817">
              <w:rPr>
                <w:rFonts w:ascii="Garamond" w:hAnsi="Garamond"/>
                <w:spacing w:val="-5"/>
                <w:sz w:val="16"/>
              </w:rPr>
              <w:t xml:space="preserve"> </w:t>
            </w:r>
            <w:r w:rsidRPr="00ED1817">
              <w:rPr>
                <w:rFonts w:ascii="Garamond" w:hAnsi="Garamond"/>
                <w:sz w:val="16"/>
              </w:rPr>
              <w:t>end</w:t>
            </w:r>
            <w:r w:rsidRPr="00ED1817">
              <w:rPr>
                <w:rFonts w:ascii="Garamond" w:hAnsi="Garamond"/>
                <w:spacing w:val="-5"/>
                <w:sz w:val="16"/>
              </w:rPr>
              <w:t xml:space="preserve"> </w:t>
            </w:r>
            <w:r w:rsidRPr="00ED1817">
              <w:rPr>
                <w:rFonts w:ascii="Garamond" w:hAnsi="Garamond"/>
                <w:sz w:val="16"/>
              </w:rPr>
              <w:t>of</w:t>
            </w:r>
            <w:r w:rsidRPr="00ED1817">
              <w:rPr>
                <w:rFonts w:ascii="Garamond" w:hAnsi="Garamond"/>
                <w:spacing w:val="-5"/>
                <w:sz w:val="16"/>
              </w:rPr>
              <w:t xml:space="preserve"> </w:t>
            </w:r>
            <w:r w:rsidRPr="00ED1817">
              <w:rPr>
                <w:rFonts w:ascii="Garamond" w:hAnsi="Garamond"/>
                <w:sz w:val="16"/>
              </w:rPr>
              <w:t>each</w:t>
            </w:r>
            <w:r w:rsidRPr="00ED1817">
              <w:rPr>
                <w:rFonts w:ascii="Garamond" w:hAnsi="Garamond"/>
                <w:spacing w:val="-6"/>
                <w:sz w:val="16"/>
              </w:rPr>
              <w:t xml:space="preserve"> </w:t>
            </w:r>
            <w:r w:rsidRPr="00ED1817">
              <w:rPr>
                <w:rFonts w:ascii="Garamond" w:hAnsi="Garamond"/>
                <w:spacing w:val="-4"/>
                <w:sz w:val="16"/>
              </w:rPr>
              <w:t>day.</w:t>
            </w:r>
          </w:p>
        </w:tc>
        <w:tc>
          <w:tcPr>
            <w:tcW w:w="1722" w:type="dxa"/>
            <w:vMerge/>
            <w:tcBorders>
              <w:top w:val="nil"/>
              <w:right w:val="nil"/>
            </w:tcBorders>
          </w:tcPr>
          <w:p w:rsidRPr="00ED1817" w:rsidR="00D06BC1" w:rsidP="00833602" w:rsidRDefault="00D06BC1" w14:paraId="3E61BCE6" w14:textId="77777777">
            <w:pPr>
              <w:rPr>
                <w:rFonts w:ascii="Garamond" w:hAnsi="Garamond"/>
                <w:sz w:val="2"/>
                <w:szCs w:val="2"/>
              </w:rPr>
            </w:pPr>
          </w:p>
        </w:tc>
      </w:tr>
      <w:tr w:rsidRPr="00ED1817" w:rsidR="00D06BC1" w:rsidTr="00833602" w14:paraId="2BF32325" w14:textId="77777777">
        <w:trPr>
          <w:trHeight w:val="500"/>
        </w:trPr>
        <w:tc>
          <w:tcPr>
            <w:tcW w:w="1740" w:type="dxa"/>
            <w:vMerge w:val="restart"/>
            <w:tcBorders>
              <w:left w:val="nil"/>
            </w:tcBorders>
          </w:tcPr>
          <w:p w:rsidRPr="00ED1817" w:rsidR="00D06BC1" w:rsidP="00833602" w:rsidRDefault="00D06BC1" w14:paraId="658AD801" w14:textId="77777777">
            <w:pPr>
              <w:pStyle w:val="TableParagraph"/>
              <w:spacing w:line="247" w:lineRule="auto"/>
              <w:ind w:left="145" w:right="321"/>
              <w:rPr>
                <w:rFonts w:ascii="Garamond" w:hAnsi="Garamond"/>
                <w:sz w:val="16"/>
              </w:rPr>
            </w:pPr>
            <w:r w:rsidRPr="00ED1817">
              <w:rPr>
                <w:rFonts w:ascii="Garamond" w:hAnsi="Garamond"/>
                <w:sz w:val="16"/>
              </w:rPr>
              <w:t>Coastal</w:t>
            </w:r>
            <w:r w:rsidRPr="00ED1817">
              <w:rPr>
                <w:rFonts w:ascii="Garamond" w:hAnsi="Garamond"/>
                <w:spacing w:val="-12"/>
                <w:sz w:val="16"/>
              </w:rPr>
              <w:t xml:space="preserve"> </w:t>
            </w:r>
            <w:r w:rsidRPr="00ED1817">
              <w:rPr>
                <w:rFonts w:ascii="Garamond" w:hAnsi="Garamond"/>
                <w:sz w:val="16"/>
              </w:rPr>
              <w:t xml:space="preserve">California </w:t>
            </w:r>
            <w:r w:rsidRPr="00ED1817">
              <w:rPr>
                <w:rFonts w:ascii="Garamond" w:hAnsi="Garamond"/>
                <w:spacing w:val="-2"/>
                <w:sz w:val="16"/>
              </w:rPr>
              <w:t>Gnatcatcher (FT/CH/SSC)</w:t>
            </w:r>
          </w:p>
        </w:tc>
        <w:tc>
          <w:tcPr>
            <w:tcW w:w="9558" w:type="dxa"/>
          </w:tcPr>
          <w:p w:rsidRPr="00ED1817" w:rsidR="00D06BC1" w:rsidP="00833602" w:rsidRDefault="00D06BC1" w14:paraId="1A8D7CB3" w14:textId="77777777">
            <w:pPr>
              <w:pStyle w:val="TableParagraph"/>
              <w:spacing w:line="247" w:lineRule="auto"/>
              <w:ind w:right="702"/>
              <w:rPr>
                <w:rFonts w:ascii="Garamond" w:hAnsi="Garamond"/>
                <w:sz w:val="16"/>
              </w:rPr>
            </w:pPr>
            <w:r w:rsidRPr="00ED1817">
              <w:rPr>
                <w:rFonts w:ascii="Garamond" w:hAnsi="Garamond"/>
                <w:sz w:val="16"/>
              </w:rPr>
              <w:t>All</w:t>
            </w:r>
            <w:r w:rsidRPr="00ED1817">
              <w:rPr>
                <w:rFonts w:ascii="Garamond" w:hAnsi="Garamond"/>
                <w:spacing w:val="-2"/>
                <w:sz w:val="16"/>
              </w:rPr>
              <w:t xml:space="preserve"> </w:t>
            </w:r>
            <w:r w:rsidRPr="00ED1817">
              <w:rPr>
                <w:rFonts w:ascii="Garamond" w:hAnsi="Garamond"/>
                <w:sz w:val="16"/>
              </w:rPr>
              <w:t>vegetation</w:t>
            </w:r>
            <w:r w:rsidRPr="00ED1817">
              <w:rPr>
                <w:rFonts w:ascii="Garamond" w:hAnsi="Garamond"/>
                <w:spacing w:val="-3"/>
                <w:sz w:val="16"/>
              </w:rPr>
              <w:t xml:space="preserve"> </w:t>
            </w:r>
            <w:r w:rsidRPr="00ED1817">
              <w:rPr>
                <w:rFonts w:ascii="Garamond" w:hAnsi="Garamond"/>
                <w:sz w:val="16"/>
              </w:rPr>
              <w:t>impacts</w:t>
            </w:r>
            <w:r w:rsidRPr="00ED1817">
              <w:rPr>
                <w:rFonts w:ascii="Garamond" w:hAnsi="Garamond"/>
                <w:spacing w:val="-2"/>
                <w:sz w:val="16"/>
              </w:rPr>
              <w:t xml:space="preserve"> </w:t>
            </w:r>
            <w:r w:rsidRPr="00ED1817">
              <w:rPr>
                <w:rFonts w:ascii="Garamond" w:hAnsi="Garamond"/>
                <w:sz w:val="16"/>
              </w:rPr>
              <w:t>within</w:t>
            </w:r>
            <w:r w:rsidRPr="00ED1817">
              <w:rPr>
                <w:rFonts w:ascii="Garamond" w:hAnsi="Garamond"/>
                <w:spacing w:val="-3"/>
                <w:sz w:val="16"/>
              </w:rPr>
              <w:t xml:space="preserve"> </w:t>
            </w:r>
            <w:r w:rsidRPr="00ED1817">
              <w:rPr>
                <w:rFonts w:ascii="Garamond" w:hAnsi="Garamond"/>
                <w:sz w:val="16"/>
              </w:rPr>
              <w:t>suitable</w:t>
            </w:r>
            <w:r w:rsidRPr="00ED1817">
              <w:rPr>
                <w:rFonts w:ascii="Garamond" w:hAnsi="Garamond"/>
                <w:spacing w:val="-3"/>
                <w:sz w:val="16"/>
              </w:rPr>
              <w:t xml:space="preserve"> </w:t>
            </w:r>
            <w:r w:rsidRPr="00ED1817">
              <w:rPr>
                <w:rFonts w:ascii="Garamond" w:hAnsi="Garamond"/>
                <w:sz w:val="16"/>
              </w:rPr>
              <w:t>habitat</w:t>
            </w:r>
            <w:r w:rsidRPr="00ED1817">
              <w:rPr>
                <w:rFonts w:ascii="Garamond" w:hAnsi="Garamond"/>
                <w:spacing w:val="-1"/>
                <w:sz w:val="16"/>
              </w:rPr>
              <w:t xml:space="preserve"> </w:t>
            </w:r>
            <w:r w:rsidRPr="00ED1817">
              <w:rPr>
                <w:rFonts w:ascii="Garamond" w:hAnsi="Garamond"/>
                <w:sz w:val="16"/>
              </w:rPr>
              <w:t>for</w:t>
            </w:r>
            <w:r w:rsidRPr="00ED1817">
              <w:rPr>
                <w:rFonts w:ascii="Garamond" w:hAnsi="Garamond"/>
                <w:spacing w:val="-3"/>
                <w:sz w:val="16"/>
              </w:rPr>
              <w:t xml:space="preserve"> </w:t>
            </w:r>
            <w:r w:rsidRPr="00ED1817">
              <w:rPr>
                <w:rFonts w:ascii="Garamond" w:hAnsi="Garamond"/>
                <w:sz w:val="16"/>
              </w:rPr>
              <w:t>coastal</w:t>
            </w:r>
            <w:r w:rsidRPr="00ED1817">
              <w:rPr>
                <w:rFonts w:ascii="Garamond" w:hAnsi="Garamond"/>
                <w:spacing w:val="-2"/>
                <w:sz w:val="16"/>
              </w:rPr>
              <w:t xml:space="preserve"> </w:t>
            </w:r>
            <w:r w:rsidRPr="00ED1817">
              <w:rPr>
                <w:rFonts w:ascii="Garamond" w:hAnsi="Garamond"/>
                <w:sz w:val="16"/>
              </w:rPr>
              <w:t>California</w:t>
            </w:r>
            <w:r w:rsidRPr="00ED1817">
              <w:rPr>
                <w:rFonts w:ascii="Garamond" w:hAnsi="Garamond"/>
                <w:spacing w:val="-3"/>
                <w:sz w:val="16"/>
              </w:rPr>
              <w:t xml:space="preserve"> </w:t>
            </w:r>
            <w:r w:rsidRPr="00ED1817">
              <w:rPr>
                <w:rFonts w:ascii="Garamond" w:hAnsi="Garamond"/>
                <w:sz w:val="16"/>
              </w:rPr>
              <w:t>gnatcatcher</w:t>
            </w:r>
            <w:r w:rsidRPr="00ED1817">
              <w:rPr>
                <w:rFonts w:ascii="Garamond" w:hAnsi="Garamond"/>
                <w:spacing w:val="-1"/>
                <w:sz w:val="16"/>
              </w:rPr>
              <w:t xml:space="preserve"> </w:t>
            </w:r>
            <w:r w:rsidRPr="00ED1817">
              <w:rPr>
                <w:rFonts w:ascii="Garamond" w:hAnsi="Garamond"/>
                <w:sz w:val="16"/>
              </w:rPr>
              <w:t>(</w:t>
            </w:r>
            <w:r w:rsidRPr="00ED1817">
              <w:rPr>
                <w:rFonts w:ascii="Garamond" w:hAnsi="Garamond"/>
                <w:b/>
                <w:sz w:val="16"/>
              </w:rPr>
              <w:t>Figure</w:t>
            </w:r>
            <w:r w:rsidRPr="00ED1817">
              <w:rPr>
                <w:rFonts w:ascii="Garamond" w:hAnsi="Garamond"/>
                <w:b/>
                <w:spacing w:val="-3"/>
                <w:sz w:val="16"/>
              </w:rPr>
              <w:t xml:space="preserve"> </w:t>
            </w:r>
            <w:r w:rsidRPr="00ED1817">
              <w:rPr>
                <w:rFonts w:ascii="Garamond" w:hAnsi="Garamond"/>
                <w:b/>
                <w:sz w:val="16"/>
              </w:rPr>
              <w:t>10</w:t>
            </w:r>
            <w:r w:rsidRPr="00ED1817">
              <w:rPr>
                <w:rFonts w:ascii="Garamond" w:hAnsi="Garamond"/>
                <w:sz w:val="16"/>
              </w:rPr>
              <w:t>)</w:t>
            </w:r>
            <w:r w:rsidRPr="00ED1817">
              <w:rPr>
                <w:rFonts w:ascii="Garamond" w:hAnsi="Garamond"/>
                <w:spacing w:val="-3"/>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be</w:t>
            </w:r>
            <w:r w:rsidRPr="00ED1817">
              <w:rPr>
                <w:rFonts w:ascii="Garamond" w:hAnsi="Garamond"/>
                <w:spacing w:val="-3"/>
                <w:sz w:val="16"/>
              </w:rPr>
              <w:t xml:space="preserve"> </w:t>
            </w:r>
            <w:r w:rsidRPr="00ED1817">
              <w:rPr>
                <w:rFonts w:ascii="Garamond" w:hAnsi="Garamond"/>
                <w:sz w:val="16"/>
              </w:rPr>
              <w:t>monitored</w:t>
            </w:r>
            <w:r w:rsidRPr="00ED1817">
              <w:rPr>
                <w:rFonts w:ascii="Garamond" w:hAnsi="Garamond"/>
                <w:spacing w:val="-3"/>
                <w:sz w:val="16"/>
              </w:rPr>
              <w:t xml:space="preserve"> </w:t>
            </w:r>
            <w:r w:rsidRPr="00ED1817">
              <w:rPr>
                <w:rFonts w:ascii="Garamond" w:hAnsi="Garamond"/>
                <w:sz w:val="16"/>
              </w:rPr>
              <w:t>by</w:t>
            </w:r>
            <w:r w:rsidRPr="00ED1817">
              <w:rPr>
                <w:rFonts w:ascii="Garamond" w:hAnsi="Garamond"/>
                <w:spacing w:val="-2"/>
                <w:sz w:val="16"/>
              </w:rPr>
              <w:t xml:space="preserve"> </w:t>
            </w:r>
            <w:r w:rsidRPr="00ED1817">
              <w:rPr>
                <w:rFonts w:ascii="Garamond" w:hAnsi="Garamond"/>
                <w:sz w:val="16"/>
              </w:rPr>
              <w:t>a</w:t>
            </w:r>
            <w:r w:rsidRPr="00ED1817">
              <w:rPr>
                <w:rFonts w:ascii="Garamond" w:hAnsi="Garamond"/>
                <w:spacing w:val="-3"/>
                <w:sz w:val="16"/>
              </w:rPr>
              <w:t xml:space="preserve"> </w:t>
            </w:r>
            <w:r w:rsidRPr="00ED1817">
              <w:rPr>
                <w:rFonts w:ascii="Garamond" w:hAnsi="Garamond"/>
                <w:sz w:val="16"/>
              </w:rPr>
              <w:t xml:space="preserve">qualified </w:t>
            </w:r>
            <w:r w:rsidRPr="00ED1817">
              <w:rPr>
                <w:rFonts w:ascii="Garamond" w:hAnsi="Garamond"/>
                <w:spacing w:val="-2"/>
                <w:sz w:val="16"/>
              </w:rPr>
              <w:t>biologist.</w:t>
            </w:r>
          </w:p>
        </w:tc>
        <w:tc>
          <w:tcPr>
            <w:tcW w:w="1722" w:type="dxa"/>
            <w:vMerge w:val="restart"/>
            <w:tcBorders>
              <w:right w:val="nil"/>
            </w:tcBorders>
          </w:tcPr>
          <w:p w:rsidRPr="00ED1817" w:rsidR="00D06BC1" w:rsidP="00833602" w:rsidRDefault="00D06BC1" w14:paraId="40F5ACCE" w14:textId="77777777">
            <w:pPr>
              <w:pStyle w:val="TableParagraph"/>
              <w:ind w:left="106"/>
              <w:rPr>
                <w:rFonts w:ascii="Garamond" w:hAnsi="Garamond"/>
                <w:sz w:val="16"/>
              </w:rPr>
            </w:pPr>
            <w:r w:rsidRPr="00ED1817">
              <w:rPr>
                <w:rFonts w:ascii="Garamond" w:hAnsi="Garamond"/>
                <w:spacing w:val="-2"/>
                <w:sz w:val="16"/>
              </w:rPr>
              <w:t>Ramona</w:t>
            </w:r>
          </w:p>
        </w:tc>
      </w:tr>
      <w:tr w:rsidRPr="00ED1817" w:rsidR="00D06BC1" w:rsidTr="00833602" w14:paraId="712F0E97" w14:textId="77777777">
        <w:trPr>
          <w:trHeight w:val="500"/>
        </w:trPr>
        <w:tc>
          <w:tcPr>
            <w:tcW w:w="1740" w:type="dxa"/>
            <w:vMerge/>
            <w:tcBorders>
              <w:top w:val="nil"/>
              <w:left w:val="nil"/>
            </w:tcBorders>
          </w:tcPr>
          <w:p w:rsidRPr="00ED1817" w:rsidR="00D06BC1" w:rsidP="00833602" w:rsidRDefault="00D06BC1" w14:paraId="299800C9" w14:textId="77777777">
            <w:pPr>
              <w:rPr>
                <w:rFonts w:ascii="Garamond" w:hAnsi="Garamond"/>
                <w:sz w:val="2"/>
                <w:szCs w:val="2"/>
              </w:rPr>
            </w:pPr>
          </w:p>
        </w:tc>
        <w:tc>
          <w:tcPr>
            <w:tcW w:w="9558" w:type="dxa"/>
          </w:tcPr>
          <w:p w:rsidRPr="00ED1817" w:rsidR="00D06BC1" w:rsidP="00833602" w:rsidRDefault="00D06BC1" w14:paraId="4762D74A" w14:textId="77777777">
            <w:pPr>
              <w:pStyle w:val="TableParagraph"/>
              <w:spacing w:line="247" w:lineRule="auto"/>
              <w:ind w:right="206"/>
              <w:rPr>
                <w:rFonts w:ascii="Garamond" w:hAnsi="Garamond"/>
                <w:sz w:val="16"/>
              </w:rPr>
            </w:pPr>
            <w:r w:rsidRPr="00ED1817">
              <w:rPr>
                <w:rFonts w:ascii="Garamond" w:hAnsi="Garamond"/>
                <w:sz w:val="16"/>
              </w:rPr>
              <w:t>A</w:t>
            </w:r>
            <w:r w:rsidRPr="00ED1817">
              <w:rPr>
                <w:rFonts w:ascii="Garamond" w:hAnsi="Garamond"/>
                <w:spacing w:val="-3"/>
                <w:sz w:val="16"/>
              </w:rPr>
              <w:t xml:space="preserve"> </w:t>
            </w:r>
            <w:r w:rsidRPr="00ED1817">
              <w:rPr>
                <w:rFonts w:ascii="Garamond" w:hAnsi="Garamond"/>
                <w:sz w:val="16"/>
              </w:rPr>
              <w:t>pre-construction</w:t>
            </w:r>
            <w:r w:rsidRPr="00ED1817">
              <w:rPr>
                <w:rFonts w:ascii="Garamond" w:hAnsi="Garamond"/>
                <w:spacing w:val="-3"/>
                <w:sz w:val="16"/>
              </w:rPr>
              <w:t xml:space="preserve"> </w:t>
            </w:r>
            <w:r w:rsidRPr="00ED1817">
              <w:rPr>
                <w:rFonts w:ascii="Garamond" w:hAnsi="Garamond"/>
                <w:sz w:val="16"/>
              </w:rPr>
              <w:t>survey</w:t>
            </w:r>
            <w:r w:rsidRPr="00ED1817">
              <w:rPr>
                <w:rFonts w:ascii="Garamond" w:hAnsi="Garamond"/>
                <w:spacing w:val="-2"/>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be</w:t>
            </w:r>
            <w:r w:rsidRPr="00ED1817">
              <w:rPr>
                <w:rFonts w:ascii="Garamond" w:hAnsi="Garamond"/>
                <w:spacing w:val="-4"/>
                <w:sz w:val="16"/>
              </w:rPr>
              <w:t xml:space="preserve"> </w:t>
            </w:r>
            <w:r w:rsidRPr="00ED1817">
              <w:rPr>
                <w:rFonts w:ascii="Garamond" w:hAnsi="Garamond"/>
                <w:sz w:val="16"/>
              </w:rPr>
              <w:t>conducted</w:t>
            </w:r>
            <w:r w:rsidRPr="00ED1817">
              <w:rPr>
                <w:rFonts w:ascii="Garamond" w:hAnsi="Garamond"/>
                <w:spacing w:val="-3"/>
                <w:sz w:val="16"/>
              </w:rPr>
              <w:t xml:space="preserve"> </w:t>
            </w:r>
            <w:r w:rsidRPr="00ED1817">
              <w:rPr>
                <w:rFonts w:ascii="Garamond" w:hAnsi="Garamond"/>
                <w:sz w:val="16"/>
              </w:rPr>
              <w:t>by</w:t>
            </w:r>
            <w:r w:rsidRPr="00ED1817">
              <w:rPr>
                <w:rFonts w:ascii="Garamond" w:hAnsi="Garamond"/>
                <w:spacing w:val="-2"/>
                <w:sz w:val="16"/>
              </w:rPr>
              <w:t xml:space="preserve"> </w:t>
            </w:r>
            <w:r w:rsidRPr="00ED1817">
              <w:rPr>
                <w:rFonts w:ascii="Garamond" w:hAnsi="Garamond"/>
                <w:sz w:val="16"/>
              </w:rPr>
              <w:t>a</w:t>
            </w:r>
            <w:r w:rsidRPr="00ED1817">
              <w:rPr>
                <w:rFonts w:ascii="Garamond" w:hAnsi="Garamond"/>
                <w:spacing w:val="-3"/>
                <w:sz w:val="16"/>
              </w:rPr>
              <w:t xml:space="preserve"> </w:t>
            </w:r>
            <w:r w:rsidRPr="00ED1817">
              <w:rPr>
                <w:rFonts w:ascii="Garamond" w:hAnsi="Garamond"/>
                <w:sz w:val="16"/>
              </w:rPr>
              <w:t>qualified</w:t>
            </w:r>
            <w:r w:rsidRPr="00ED1817">
              <w:rPr>
                <w:rFonts w:ascii="Garamond" w:hAnsi="Garamond"/>
                <w:spacing w:val="-3"/>
                <w:sz w:val="16"/>
              </w:rPr>
              <w:t xml:space="preserve"> </w:t>
            </w:r>
            <w:r w:rsidRPr="00ED1817">
              <w:rPr>
                <w:rFonts w:ascii="Garamond" w:hAnsi="Garamond"/>
                <w:sz w:val="16"/>
              </w:rPr>
              <w:t>biologist</w:t>
            </w:r>
            <w:r w:rsidRPr="00ED1817">
              <w:rPr>
                <w:rFonts w:ascii="Garamond" w:hAnsi="Garamond"/>
                <w:spacing w:val="-4"/>
                <w:sz w:val="16"/>
              </w:rPr>
              <w:t xml:space="preserve"> </w:t>
            </w:r>
            <w:r w:rsidRPr="00ED1817">
              <w:rPr>
                <w:rFonts w:ascii="Garamond" w:hAnsi="Garamond"/>
                <w:sz w:val="16"/>
              </w:rPr>
              <w:t>for</w:t>
            </w:r>
            <w:r w:rsidRPr="00ED1817">
              <w:rPr>
                <w:rFonts w:ascii="Garamond" w:hAnsi="Garamond"/>
                <w:spacing w:val="-3"/>
                <w:sz w:val="16"/>
              </w:rPr>
              <w:t xml:space="preserve"> </w:t>
            </w:r>
            <w:r w:rsidRPr="00ED1817">
              <w:rPr>
                <w:rFonts w:ascii="Garamond" w:hAnsi="Garamond"/>
                <w:sz w:val="16"/>
              </w:rPr>
              <w:t>all</w:t>
            </w:r>
            <w:r w:rsidRPr="00ED1817">
              <w:rPr>
                <w:rFonts w:ascii="Garamond" w:hAnsi="Garamond"/>
                <w:spacing w:val="-2"/>
                <w:sz w:val="16"/>
              </w:rPr>
              <w:t xml:space="preserve"> </w:t>
            </w:r>
            <w:r w:rsidRPr="00ED1817">
              <w:rPr>
                <w:rFonts w:ascii="Garamond" w:hAnsi="Garamond"/>
                <w:sz w:val="16"/>
              </w:rPr>
              <w:t>Project</w:t>
            </w:r>
            <w:r w:rsidRPr="00ED1817">
              <w:rPr>
                <w:rFonts w:ascii="Garamond" w:hAnsi="Garamond"/>
                <w:spacing w:val="-3"/>
                <w:sz w:val="16"/>
              </w:rPr>
              <w:t xml:space="preserve"> </w:t>
            </w:r>
            <w:r w:rsidRPr="00ED1817">
              <w:rPr>
                <w:rFonts w:ascii="Garamond" w:hAnsi="Garamond"/>
                <w:sz w:val="16"/>
              </w:rPr>
              <w:t>activities</w:t>
            </w:r>
            <w:r w:rsidRPr="00ED1817">
              <w:rPr>
                <w:rFonts w:ascii="Garamond" w:hAnsi="Garamond"/>
                <w:spacing w:val="-2"/>
                <w:sz w:val="16"/>
              </w:rPr>
              <w:t xml:space="preserve"> </w:t>
            </w:r>
            <w:r w:rsidRPr="00ED1817">
              <w:rPr>
                <w:rFonts w:ascii="Garamond" w:hAnsi="Garamond"/>
                <w:sz w:val="16"/>
              </w:rPr>
              <w:t>that</w:t>
            </w:r>
            <w:r w:rsidRPr="00ED1817">
              <w:rPr>
                <w:rFonts w:ascii="Garamond" w:hAnsi="Garamond"/>
                <w:spacing w:val="-3"/>
                <w:sz w:val="16"/>
              </w:rPr>
              <w:t xml:space="preserve"> </w:t>
            </w:r>
            <w:r w:rsidRPr="00ED1817">
              <w:rPr>
                <w:rFonts w:ascii="Garamond" w:hAnsi="Garamond"/>
                <w:sz w:val="16"/>
              </w:rPr>
              <w:t>may</w:t>
            </w:r>
            <w:r w:rsidRPr="00ED1817">
              <w:rPr>
                <w:rFonts w:ascii="Garamond" w:hAnsi="Garamond"/>
                <w:spacing w:val="-2"/>
                <w:sz w:val="16"/>
              </w:rPr>
              <w:t xml:space="preserve"> </w:t>
            </w:r>
            <w:r w:rsidRPr="00ED1817">
              <w:rPr>
                <w:rFonts w:ascii="Garamond" w:hAnsi="Garamond"/>
                <w:sz w:val="16"/>
              </w:rPr>
              <w:t>impact</w:t>
            </w:r>
            <w:r w:rsidRPr="00ED1817">
              <w:rPr>
                <w:rFonts w:ascii="Garamond" w:hAnsi="Garamond"/>
                <w:spacing w:val="-3"/>
                <w:sz w:val="16"/>
              </w:rPr>
              <w:t xml:space="preserve"> </w:t>
            </w:r>
            <w:r w:rsidRPr="00ED1817">
              <w:rPr>
                <w:rFonts w:ascii="Garamond" w:hAnsi="Garamond"/>
                <w:sz w:val="16"/>
              </w:rPr>
              <w:t>vegetation</w:t>
            </w:r>
            <w:r w:rsidRPr="00ED1817">
              <w:rPr>
                <w:rFonts w:ascii="Garamond" w:hAnsi="Garamond"/>
                <w:spacing w:val="-3"/>
                <w:sz w:val="16"/>
              </w:rPr>
              <w:t xml:space="preserve"> </w:t>
            </w:r>
            <w:r w:rsidRPr="00ED1817">
              <w:rPr>
                <w:rFonts w:ascii="Garamond" w:hAnsi="Garamond"/>
                <w:sz w:val="16"/>
              </w:rPr>
              <w:t>within critical and suitable habitats within 7 days of Project activities.</w:t>
            </w:r>
          </w:p>
        </w:tc>
        <w:tc>
          <w:tcPr>
            <w:tcW w:w="1722" w:type="dxa"/>
            <w:vMerge/>
            <w:tcBorders>
              <w:top w:val="nil"/>
              <w:right w:val="nil"/>
            </w:tcBorders>
          </w:tcPr>
          <w:p w:rsidRPr="00ED1817" w:rsidR="00D06BC1" w:rsidP="00833602" w:rsidRDefault="00D06BC1" w14:paraId="35EA1B88" w14:textId="77777777">
            <w:pPr>
              <w:rPr>
                <w:rFonts w:ascii="Garamond" w:hAnsi="Garamond"/>
                <w:sz w:val="2"/>
                <w:szCs w:val="2"/>
              </w:rPr>
            </w:pPr>
          </w:p>
        </w:tc>
      </w:tr>
      <w:tr w:rsidRPr="00ED1817" w:rsidR="00D06BC1" w:rsidTr="00833602" w14:paraId="44ABD089" w14:textId="77777777">
        <w:trPr>
          <w:trHeight w:val="689"/>
        </w:trPr>
        <w:tc>
          <w:tcPr>
            <w:tcW w:w="1740" w:type="dxa"/>
            <w:vMerge/>
            <w:tcBorders>
              <w:top w:val="nil"/>
              <w:left w:val="nil"/>
            </w:tcBorders>
          </w:tcPr>
          <w:p w:rsidRPr="00ED1817" w:rsidR="00D06BC1" w:rsidP="00833602" w:rsidRDefault="00D06BC1" w14:paraId="354F9D0F" w14:textId="77777777">
            <w:pPr>
              <w:rPr>
                <w:rFonts w:ascii="Garamond" w:hAnsi="Garamond"/>
                <w:sz w:val="2"/>
                <w:szCs w:val="2"/>
              </w:rPr>
            </w:pPr>
          </w:p>
        </w:tc>
        <w:tc>
          <w:tcPr>
            <w:tcW w:w="9558" w:type="dxa"/>
          </w:tcPr>
          <w:p w:rsidRPr="00ED1817" w:rsidR="00D06BC1" w:rsidP="00833602" w:rsidRDefault="00D06BC1" w14:paraId="4A4918FF" w14:textId="77777777">
            <w:pPr>
              <w:pStyle w:val="TableParagraph"/>
              <w:spacing w:line="247" w:lineRule="auto"/>
              <w:ind w:right="206"/>
              <w:rPr>
                <w:rFonts w:ascii="Garamond" w:hAnsi="Garamond"/>
                <w:sz w:val="16"/>
              </w:rPr>
            </w:pPr>
            <w:r w:rsidRPr="00ED1817">
              <w:rPr>
                <w:rFonts w:ascii="Garamond" w:hAnsi="Garamond"/>
                <w:sz w:val="16"/>
              </w:rPr>
              <w:t>If coastal California gnatcatcher is detected during pre-construction surveys or other biological monitoring efforts, a qualified biologist</w:t>
            </w:r>
            <w:r w:rsidRPr="00ED1817">
              <w:rPr>
                <w:rFonts w:ascii="Garamond" w:hAnsi="Garamond"/>
                <w:spacing w:val="-3"/>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record</w:t>
            </w:r>
            <w:r w:rsidRPr="00ED1817">
              <w:rPr>
                <w:rFonts w:ascii="Garamond" w:hAnsi="Garamond"/>
                <w:spacing w:val="-3"/>
                <w:sz w:val="16"/>
              </w:rPr>
              <w:t xml:space="preserve"> </w:t>
            </w:r>
            <w:r w:rsidRPr="00ED1817">
              <w:rPr>
                <w:rFonts w:ascii="Garamond" w:hAnsi="Garamond"/>
                <w:sz w:val="16"/>
              </w:rPr>
              <w:t>all</w:t>
            </w:r>
            <w:r w:rsidRPr="00ED1817">
              <w:rPr>
                <w:rFonts w:ascii="Garamond" w:hAnsi="Garamond"/>
                <w:spacing w:val="-2"/>
                <w:sz w:val="16"/>
              </w:rPr>
              <w:t xml:space="preserve"> </w:t>
            </w:r>
            <w:r w:rsidRPr="00ED1817">
              <w:rPr>
                <w:rFonts w:ascii="Garamond" w:hAnsi="Garamond"/>
                <w:sz w:val="16"/>
              </w:rPr>
              <w:t>locations</w:t>
            </w:r>
            <w:r w:rsidRPr="00ED1817">
              <w:rPr>
                <w:rFonts w:ascii="Garamond" w:hAnsi="Garamond"/>
                <w:spacing w:val="-1"/>
                <w:sz w:val="16"/>
              </w:rPr>
              <w:t xml:space="preserve"> </w:t>
            </w:r>
            <w:r w:rsidRPr="00ED1817">
              <w:rPr>
                <w:rFonts w:ascii="Garamond" w:hAnsi="Garamond"/>
                <w:sz w:val="16"/>
              </w:rPr>
              <w:t>pursuant</w:t>
            </w:r>
            <w:r w:rsidRPr="00ED1817">
              <w:rPr>
                <w:rFonts w:ascii="Garamond" w:hAnsi="Garamond"/>
                <w:spacing w:val="-3"/>
                <w:sz w:val="16"/>
              </w:rPr>
              <w:t xml:space="preserve"> </w:t>
            </w:r>
            <w:r w:rsidRPr="00ED1817">
              <w:rPr>
                <w:rFonts w:ascii="Garamond" w:hAnsi="Garamond"/>
                <w:sz w:val="16"/>
              </w:rPr>
              <w:t>to</w:t>
            </w:r>
            <w:r w:rsidRPr="00ED1817">
              <w:rPr>
                <w:rFonts w:ascii="Garamond" w:hAnsi="Garamond"/>
                <w:spacing w:val="-3"/>
                <w:sz w:val="16"/>
              </w:rPr>
              <w:t xml:space="preserve"> </w:t>
            </w:r>
            <w:r w:rsidRPr="00ED1817">
              <w:rPr>
                <w:rFonts w:ascii="Garamond" w:hAnsi="Garamond"/>
                <w:sz w:val="16"/>
              </w:rPr>
              <w:t>federal</w:t>
            </w:r>
            <w:r w:rsidRPr="00ED1817">
              <w:rPr>
                <w:rFonts w:ascii="Garamond" w:hAnsi="Garamond"/>
                <w:spacing w:val="-2"/>
                <w:sz w:val="16"/>
              </w:rPr>
              <w:t xml:space="preserve"> </w:t>
            </w:r>
            <w:r w:rsidRPr="00ED1817">
              <w:rPr>
                <w:rFonts w:ascii="Garamond" w:hAnsi="Garamond"/>
                <w:sz w:val="16"/>
              </w:rPr>
              <w:t>and</w:t>
            </w:r>
            <w:r w:rsidRPr="00ED1817">
              <w:rPr>
                <w:rFonts w:ascii="Garamond" w:hAnsi="Garamond"/>
                <w:spacing w:val="-3"/>
                <w:sz w:val="16"/>
              </w:rPr>
              <w:t xml:space="preserve"> </w:t>
            </w:r>
            <w:r w:rsidRPr="00ED1817">
              <w:rPr>
                <w:rFonts w:ascii="Garamond" w:hAnsi="Garamond"/>
                <w:sz w:val="16"/>
              </w:rPr>
              <w:t>state</w:t>
            </w:r>
            <w:r w:rsidRPr="00ED1817">
              <w:rPr>
                <w:rFonts w:ascii="Garamond" w:hAnsi="Garamond"/>
                <w:spacing w:val="-3"/>
                <w:sz w:val="16"/>
              </w:rPr>
              <w:t xml:space="preserve"> </w:t>
            </w:r>
            <w:r w:rsidRPr="00ED1817">
              <w:rPr>
                <w:rFonts w:ascii="Garamond" w:hAnsi="Garamond"/>
                <w:sz w:val="16"/>
              </w:rPr>
              <w:t>requirements,</w:t>
            </w:r>
            <w:r w:rsidRPr="00ED1817">
              <w:rPr>
                <w:rFonts w:ascii="Garamond" w:hAnsi="Garamond"/>
                <w:spacing w:val="-3"/>
                <w:sz w:val="16"/>
              </w:rPr>
              <w:t xml:space="preserve"> </w:t>
            </w:r>
            <w:r w:rsidRPr="00ED1817">
              <w:rPr>
                <w:rFonts w:ascii="Garamond" w:hAnsi="Garamond"/>
                <w:sz w:val="16"/>
              </w:rPr>
              <w:t>establish,</w:t>
            </w:r>
            <w:r w:rsidRPr="00ED1817">
              <w:rPr>
                <w:rFonts w:ascii="Garamond" w:hAnsi="Garamond"/>
                <w:spacing w:val="-2"/>
                <w:sz w:val="16"/>
              </w:rPr>
              <w:t xml:space="preserve"> </w:t>
            </w:r>
            <w:r w:rsidRPr="00ED1817">
              <w:rPr>
                <w:rFonts w:ascii="Garamond" w:hAnsi="Garamond"/>
                <w:sz w:val="16"/>
              </w:rPr>
              <w:t>and</w:t>
            </w:r>
            <w:r w:rsidRPr="00ED1817">
              <w:rPr>
                <w:rFonts w:ascii="Garamond" w:hAnsi="Garamond"/>
                <w:spacing w:val="-3"/>
                <w:sz w:val="16"/>
              </w:rPr>
              <w:t xml:space="preserve"> </w:t>
            </w:r>
            <w:r w:rsidRPr="00ED1817">
              <w:rPr>
                <w:rFonts w:ascii="Garamond" w:hAnsi="Garamond"/>
                <w:sz w:val="16"/>
              </w:rPr>
              <w:t>clearly</w:t>
            </w:r>
            <w:r w:rsidRPr="00ED1817">
              <w:rPr>
                <w:rFonts w:ascii="Garamond" w:hAnsi="Garamond"/>
                <w:spacing w:val="-2"/>
                <w:sz w:val="16"/>
              </w:rPr>
              <w:t xml:space="preserve"> </w:t>
            </w:r>
            <w:r w:rsidRPr="00ED1817">
              <w:rPr>
                <w:rFonts w:ascii="Garamond" w:hAnsi="Garamond"/>
                <w:sz w:val="16"/>
              </w:rPr>
              <w:t>delineate</w:t>
            </w:r>
            <w:r w:rsidRPr="00ED1817">
              <w:rPr>
                <w:rFonts w:ascii="Garamond" w:hAnsi="Garamond"/>
                <w:spacing w:val="-3"/>
                <w:sz w:val="16"/>
              </w:rPr>
              <w:t xml:space="preserve"> </w:t>
            </w:r>
            <w:r w:rsidRPr="00ED1817">
              <w:rPr>
                <w:rFonts w:ascii="Garamond" w:hAnsi="Garamond"/>
                <w:sz w:val="16"/>
              </w:rPr>
              <w:t>(e.g.,</w:t>
            </w:r>
            <w:r w:rsidRPr="00ED1817">
              <w:rPr>
                <w:rFonts w:ascii="Garamond" w:hAnsi="Garamond"/>
                <w:spacing w:val="-3"/>
                <w:sz w:val="16"/>
              </w:rPr>
              <w:t xml:space="preserve"> </w:t>
            </w:r>
            <w:r w:rsidRPr="00ED1817">
              <w:rPr>
                <w:rFonts w:ascii="Garamond" w:hAnsi="Garamond"/>
                <w:sz w:val="16"/>
              </w:rPr>
              <w:t>flagging)</w:t>
            </w:r>
            <w:r w:rsidRPr="00ED1817">
              <w:rPr>
                <w:rFonts w:ascii="Garamond" w:hAnsi="Garamond"/>
                <w:spacing w:val="-3"/>
                <w:sz w:val="16"/>
              </w:rPr>
              <w:t xml:space="preserve"> </w:t>
            </w:r>
            <w:r w:rsidRPr="00ED1817">
              <w:rPr>
                <w:rFonts w:ascii="Garamond" w:hAnsi="Garamond"/>
                <w:sz w:val="16"/>
              </w:rPr>
              <w:t>a</w:t>
            </w:r>
            <w:r w:rsidRPr="00ED1817">
              <w:rPr>
                <w:rFonts w:ascii="Garamond" w:hAnsi="Garamond"/>
                <w:spacing w:val="-2"/>
                <w:sz w:val="16"/>
              </w:rPr>
              <w:t xml:space="preserve"> </w:t>
            </w:r>
            <w:r w:rsidRPr="00ED1817">
              <w:rPr>
                <w:rFonts w:ascii="Garamond" w:hAnsi="Garamond"/>
                <w:sz w:val="16"/>
              </w:rPr>
              <w:t>50-foot no-work buffer.</w:t>
            </w:r>
          </w:p>
        </w:tc>
        <w:tc>
          <w:tcPr>
            <w:tcW w:w="1722" w:type="dxa"/>
            <w:vMerge/>
            <w:tcBorders>
              <w:top w:val="nil"/>
              <w:right w:val="nil"/>
            </w:tcBorders>
          </w:tcPr>
          <w:p w:rsidRPr="00ED1817" w:rsidR="00D06BC1" w:rsidP="00833602" w:rsidRDefault="00D06BC1" w14:paraId="7150D297" w14:textId="77777777">
            <w:pPr>
              <w:rPr>
                <w:rFonts w:ascii="Garamond" w:hAnsi="Garamond"/>
                <w:sz w:val="2"/>
                <w:szCs w:val="2"/>
              </w:rPr>
            </w:pPr>
          </w:p>
        </w:tc>
      </w:tr>
      <w:tr w:rsidRPr="00ED1817" w:rsidR="00D06BC1" w:rsidTr="00833602" w14:paraId="0684BE87" w14:textId="77777777">
        <w:trPr>
          <w:trHeight w:val="500"/>
        </w:trPr>
        <w:tc>
          <w:tcPr>
            <w:tcW w:w="1740" w:type="dxa"/>
            <w:vMerge/>
            <w:tcBorders>
              <w:top w:val="nil"/>
              <w:left w:val="nil"/>
            </w:tcBorders>
          </w:tcPr>
          <w:p w:rsidRPr="00ED1817" w:rsidR="00D06BC1" w:rsidP="00833602" w:rsidRDefault="00D06BC1" w14:paraId="0E6BDDFB" w14:textId="77777777">
            <w:pPr>
              <w:rPr>
                <w:rFonts w:ascii="Garamond" w:hAnsi="Garamond"/>
                <w:sz w:val="2"/>
                <w:szCs w:val="2"/>
              </w:rPr>
            </w:pPr>
          </w:p>
        </w:tc>
        <w:tc>
          <w:tcPr>
            <w:tcW w:w="9558" w:type="dxa"/>
          </w:tcPr>
          <w:p w:rsidRPr="00ED1817" w:rsidR="00D06BC1" w:rsidP="00833602" w:rsidRDefault="00D06BC1" w14:paraId="5B2FA13A" w14:textId="77777777">
            <w:pPr>
              <w:pStyle w:val="TableParagraph"/>
              <w:spacing w:line="247" w:lineRule="auto"/>
              <w:ind w:right="206"/>
              <w:rPr>
                <w:rFonts w:ascii="Garamond" w:hAnsi="Garamond"/>
                <w:sz w:val="16"/>
              </w:rPr>
            </w:pPr>
            <w:r w:rsidRPr="00ED1817">
              <w:rPr>
                <w:rFonts w:ascii="Garamond" w:hAnsi="Garamond"/>
                <w:sz w:val="16"/>
              </w:rPr>
              <w:t>To</w:t>
            </w:r>
            <w:r w:rsidRPr="00ED1817">
              <w:rPr>
                <w:rFonts w:ascii="Garamond" w:hAnsi="Garamond"/>
                <w:spacing w:val="-3"/>
                <w:sz w:val="16"/>
              </w:rPr>
              <w:t xml:space="preserve"> </w:t>
            </w:r>
            <w:r w:rsidRPr="00ED1817">
              <w:rPr>
                <w:rFonts w:ascii="Garamond" w:hAnsi="Garamond"/>
                <w:sz w:val="16"/>
              </w:rPr>
              <w:t>the</w:t>
            </w:r>
            <w:r w:rsidRPr="00ED1817">
              <w:rPr>
                <w:rFonts w:ascii="Garamond" w:hAnsi="Garamond"/>
                <w:spacing w:val="-3"/>
                <w:sz w:val="16"/>
              </w:rPr>
              <w:t xml:space="preserve"> </w:t>
            </w:r>
            <w:r w:rsidRPr="00ED1817">
              <w:rPr>
                <w:rFonts w:ascii="Garamond" w:hAnsi="Garamond"/>
                <w:sz w:val="16"/>
              </w:rPr>
              <w:t>extent</w:t>
            </w:r>
            <w:r w:rsidRPr="00ED1817">
              <w:rPr>
                <w:rFonts w:ascii="Garamond" w:hAnsi="Garamond"/>
                <w:spacing w:val="-3"/>
                <w:sz w:val="16"/>
              </w:rPr>
              <w:t xml:space="preserve"> </w:t>
            </w:r>
            <w:r w:rsidRPr="00ED1817">
              <w:rPr>
                <w:rFonts w:ascii="Garamond" w:hAnsi="Garamond"/>
                <w:sz w:val="16"/>
              </w:rPr>
              <w:t>feasible,</w:t>
            </w:r>
            <w:r w:rsidRPr="00ED1817">
              <w:rPr>
                <w:rFonts w:ascii="Garamond" w:hAnsi="Garamond"/>
                <w:spacing w:val="-3"/>
                <w:sz w:val="16"/>
              </w:rPr>
              <w:t xml:space="preserve"> </w:t>
            </w:r>
            <w:r w:rsidRPr="00ED1817">
              <w:rPr>
                <w:rFonts w:ascii="Garamond" w:hAnsi="Garamond"/>
                <w:sz w:val="16"/>
              </w:rPr>
              <w:t>Project</w:t>
            </w:r>
            <w:r w:rsidRPr="00ED1817">
              <w:rPr>
                <w:rFonts w:ascii="Garamond" w:hAnsi="Garamond"/>
                <w:spacing w:val="-3"/>
                <w:sz w:val="16"/>
              </w:rPr>
              <w:t xml:space="preserve"> </w:t>
            </w:r>
            <w:r w:rsidRPr="00ED1817">
              <w:rPr>
                <w:rFonts w:ascii="Garamond" w:hAnsi="Garamond"/>
                <w:sz w:val="16"/>
              </w:rPr>
              <w:t>activities</w:t>
            </w:r>
            <w:r w:rsidRPr="00ED1817">
              <w:rPr>
                <w:rFonts w:ascii="Garamond" w:hAnsi="Garamond"/>
                <w:spacing w:val="-3"/>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be</w:t>
            </w:r>
            <w:r w:rsidRPr="00ED1817">
              <w:rPr>
                <w:rFonts w:ascii="Garamond" w:hAnsi="Garamond"/>
                <w:spacing w:val="-3"/>
                <w:sz w:val="16"/>
              </w:rPr>
              <w:t xml:space="preserve"> </w:t>
            </w:r>
            <w:r w:rsidRPr="00ED1817">
              <w:rPr>
                <w:rFonts w:ascii="Garamond" w:hAnsi="Garamond"/>
                <w:sz w:val="16"/>
              </w:rPr>
              <w:t>designed</w:t>
            </w:r>
            <w:r w:rsidRPr="00ED1817">
              <w:rPr>
                <w:rFonts w:ascii="Garamond" w:hAnsi="Garamond"/>
                <w:spacing w:val="-3"/>
                <w:sz w:val="16"/>
              </w:rPr>
              <w:t xml:space="preserve"> </w:t>
            </w:r>
            <w:r w:rsidRPr="00ED1817">
              <w:rPr>
                <w:rFonts w:ascii="Garamond" w:hAnsi="Garamond"/>
                <w:sz w:val="16"/>
              </w:rPr>
              <w:t>to</w:t>
            </w:r>
            <w:r w:rsidRPr="00ED1817">
              <w:rPr>
                <w:rFonts w:ascii="Garamond" w:hAnsi="Garamond"/>
                <w:spacing w:val="-3"/>
                <w:sz w:val="16"/>
              </w:rPr>
              <w:t xml:space="preserve"> </w:t>
            </w:r>
            <w:r w:rsidRPr="00ED1817">
              <w:rPr>
                <w:rFonts w:ascii="Garamond" w:hAnsi="Garamond"/>
                <w:sz w:val="16"/>
              </w:rPr>
              <w:t>avoid</w:t>
            </w:r>
            <w:r w:rsidRPr="00ED1817">
              <w:rPr>
                <w:rFonts w:ascii="Garamond" w:hAnsi="Garamond"/>
                <w:spacing w:val="-3"/>
                <w:sz w:val="16"/>
              </w:rPr>
              <w:t xml:space="preserve"> </w:t>
            </w:r>
            <w:r w:rsidRPr="00ED1817">
              <w:rPr>
                <w:rFonts w:ascii="Garamond" w:hAnsi="Garamond"/>
                <w:sz w:val="16"/>
              </w:rPr>
              <w:t>crushing</w:t>
            </w:r>
            <w:r w:rsidRPr="00ED1817">
              <w:rPr>
                <w:rFonts w:ascii="Garamond" w:hAnsi="Garamond"/>
                <w:spacing w:val="-3"/>
                <w:sz w:val="16"/>
              </w:rPr>
              <w:t xml:space="preserve"> </w:t>
            </w:r>
            <w:r w:rsidRPr="00ED1817">
              <w:rPr>
                <w:rFonts w:ascii="Garamond" w:hAnsi="Garamond"/>
                <w:sz w:val="16"/>
              </w:rPr>
              <w:t>or</w:t>
            </w:r>
            <w:r w:rsidRPr="00ED1817">
              <w:rPr>
                <w:rFonts w:ascii="Garamond" w:hAnsi="Garamond"/>
                <w:spacing w:val="-3"/>
                <w:sz w:val="16"/>
              </w:rPr>
              <w:t xml:space="preserve"> </w:t>
            </w:r>
            <w:r w:rsidRPr="00ED1817">
              <w:rPr>
                <w:rFonts w:ascii="Garamond" w:hAnsi="Garamond"/>
                <w:sz w:val="16"/>
              </w:rPr>
              <w:t>trimming</w:t>
            </w:r>
            <w:r w:rsidRPr="00ED1817">
              <w:rPr>
                <w:rFonts w:ascii="Garamond" w:hAnsi="Garamond"/>
                <w:spacing w:val="-3"/>
                <w:sz w:val="16"/>
              </w:rPr>
              <w:t xml:space="preserve"> </w:t>
            </w:r>
            <w:r w:rsidRPr="00ED1817">
              <w:rPr>
                <w:rFonts w:ascii="Garamond" w:hAnsi="Garamond"/>
                <w:sz w:val="16"/>
              </w:rPr>
              <w:t>vegetation</w:t>
            </w:r>
            <w:r w:rsidRPr="00ED1817">
              <w:rPr>
                <w:rFonts w:ascii="Garamond" w:hAnsi="Garamond"/>
                <w:spacing w:val="-3"/>
                <w:sz w:val="16"/>
              </w:rPr>
              <w:t xml:space="preserve"> </w:t>
            </w:r>
            <w:r w:rsidRPr="00ED1817">
              <w:rPr>
                <w:rFonts w:ascii="Garamond" w:hAnsi="Garamond"/>
                <w:sz w:val="16"/>
              </w:rPr>
              <w:t>during</w:t>
            </w:r>
            <w:r w:rsidRPr="00ED1817">
              <w:rPr>
                <w:rFonts w:ascii="Garamond" w:hAnsi="Garamond"/>
                <w:spacing w:val="-3"/>
                <w:sz w:val="16"/>
              </w:rPr>
              <w:t xml:space="preserve"> </w:t>
            </w:r>
            <w:r w:rsidRPr="00ED1817">
              <w:rPr>
                <w:rFonts w:ascii="Garamond" w:hAnsi="Garamond"/>
                <w:sz w:val="16"/>
              </w:rPr>
              <w:t>the</w:t>
            </w:r>
            <w:r w:rsidRPr="00ED1817">
              <w:rPr>
                <w:rFonts w:ascii="Garamond" w:hAnsi="Garamond"/>
                <w:spacing w:val="-2"/>
                <w:sz w:val="16"/>
              </w:rPr>
              <w:t xml:space="preserve"> </w:t>
            </w:r>
            <w:r w:rsidRPr="00ED1817">
              <w:rPr>
                <w:rFonts w:ascii="Garamond" w:hAnsi="Garamond"/>
                <w:sz w:val="16"/>
              </w:rPr>
              <w:t>nesting</w:t>
            </w:r>
            <w:r w:rsidRPr="00ED1817">
              <w:rPr>
                <w:rFonts w:ascii="Garamond" w:hAnsi="Garamond"/>
                <w:spacing w:val="-3"/>
                <w:sz w:val="16"/>
              </w:rPr>
              <w:t xml:space="preserve"> </w:t>
            </w:r>
            <w:r w:rsidRPr="00ED1817">
              <w:rPr>
                <w:rFonts w:ascii="Garamond" w:hAnsi="Garamond"/>
                <w:sz w:val="16"/>
              </w:rPr>
              <w:t>season (February 15-August 15), especially within chaparral and coastal sage shrub habitats that are less than 8 feet in height.</w:t>
            </w:r>
          </w:p>
        </w:tc>
        <w:tc>
          <w:tcPr>
            <w:tcW w:w="1722" w:type="dxa"/>
            <w:vMerge/>
            <w:tcBorders>
              <w:top w:val="nil"/>
              <w:right w:val="nil"/>
            </w:tcBorders>
          </w:tcPr>
          <w:p w:rsidRPr="00ED1817" w:rsidR="00D06BC1" w:rsidP="00833602" w:rsidRDefault="00D06BC1" w14:paraId="4D490D01" w14:textId="77777777">
            <w:pPr>
              <w:rPr>
                <w:rFonts w:ascii="Garamond" w:hAnsi="Garamond"/>
                <w:sz w:val="2"/>
                <w:szCs w:val="2"/>
              </w:rPr>
            </w:pPr>
          </w:p>
        </w:tc>
      </w:tr>
      <w:tr w:rsidRPr="00ED1817" w:rsidR="00D06BC1" w:rsidTr="00833602" w14:paraId="07F22882" w14:textId="77777777">
        <w:trPr>
          <w:trHeight w:val="309"/>
        </w:trPr>
        <w:tc>
          <w:tcPr>
            <w:tcW w:w="1740" w:type="dxa"/>
            <w:vMerge w:val="restart"/>
            <w:tcBorders>
              <w:left w:val="nil"/>
            </w:tcBorders>
          </w:tcPr>
          <w:p w:rsidRPr="00ED1817" w:rsidR="00D06BC1" w:rsidP="00833602" w:rsidRDefault="00D06BC1" w14:paraId="2D8DE862" w14:textId="77777777">
            <w:pPr>
              <w:pStyle w:val="TableParagraph"/>
              <w:ind w:left="145"/>
              <w:rPr>
                <w:rFonts w:ascii="Garamond" w:hAnsi="Garamond"/>
                <w:sz w:val="16"/>
              </w:rPr>
            </w:pPr>
            <w:r w:rsidRPr="00ED1817">
              <w:rPr>
                <w:rFonts w:ascii="Garamond" w:hAnsi="Garamond"/>
                <w:sz w:val="16"/>
              </w:rPr>
              <w:t>Least</w:t>
            </w:r>
            <w:r w:rsidRPr="00ED1817">
              <w:rPr>
                <w:rFonts w:ascii="Garamond" w:hAnsi="Garamond"/>
                <w:spacing w:val="-6"/>
                <w:sz w:val="16"/>
              </w:rPr>
              <w:t xml:space="preserve"> </w:t>
            </w:r>
            <w:r w:rsidRPr="00ED1817">
              <w:rPr>
                <w:rFonts w:ascii="Garamond" w:hAnsi="Garamond"/>
                <w:sz w:val="16"/>
              </w:rPr>
              <w:t>Bell’s</w:t>
            </w:r>
            <w:r w:rsidRPr="00ED1817">
              <w:rPr>
                <w:rFonts w:ascii="Garamond" w:hAnsi="Garamond"/>
                <w:spacing w:val="-5"/>
                <w:sz w:val="16"/>
              </w:rPr>
              <w:t xml:space="preserve"> </w:t>
            </w:r>
            <w:r w:rsidRPr="00ED1817">
              <w:rPr>
                <w:rFonts w:ascii="Garamond" w:hAnsi="Garamond"/>
                <w:spacing w:val="-2"/>
                <w:sz w:val="16"/>
              </w:rPr>
              <w:t>Vireo</w:t>
            </w:r>
          </w:p>
          <w:p w:rsidRPr="00ED1817" w:rsidR="00D06BC1" w:rsidP="00833602" w:rsidRDefault="00D06BC1" w14:paraId="3818B8F1" w14:textId="77777777">
            <w:pPr>
              <w:pStyle w:val="TableParagraph"/>
              <w:spacing w:before="6"/>
              <w:ind w:left="145"/>
              <w:rPr>
                <w:rFonts w:ascii="Garamond" w:hAnsi="Garamond"/>
                <w:sz w:val="16"/>
              </w:rPr>
            </w:pPr>
            <w:r w:rsidRPr="00ED1817">
              <w:rPr>
                <w:rFonts w:ascii="Garamond" w:hAnsi="Garamond"/>
                <w:spacing w:val="-2"/>
                <w:sz w:val="16"/>
              </w:rPr>
              <w:t>(FE/SE/CH)</w:t>
            </w:r>
          </w:p>
        </w:tc>
        <w:tc>
          <w:tcPr>
            <w:tcW w:w="9558" w:type="dxa"/>
          </w:tcPr>
          <w:p w:rsidRPr="00ED1817" w:rsidR="00D06BC1" w:rsidP="00833602" w:rsidRDefault="00D06BC1" w14:paraId="277BB804" w14:textId="77777777">
            <w:pPr>
              <w:pStyle w:val="TableParagraph"/>
              <w:rPr>
                <w:rFonts w:ascii="Garamond" w:hAnsi="Garamond"/>
                <w:sz w:val="16"/>
              </w:rPr>
            </w:pPr>
            <w:r w:rsidRPr="00ED1817">
              <w:rPr>
                <w:rFonts w:ascii="Garamond" w:hAnsi="Garamond"/>
                <w:sz w:val="16"/>
              </w:rPr>
              <w:t>All</w:t>
            </w:r>
            <w:r w:rsidRPr="00ED1817">
              <w:rPr>
                <w:rFonts w:ascii="Garamond" w:hAnsi="Garamond"/>
                <w:spacing w:val="-7"/>
                <w:sz w:val="16"/>
              </w:rPr>
              <w:t xml:space="preserve"> </w:t>
            </w:r>
            <w:r w:rsidRPr="00ED1817">
              <w:rPr>
                <w:rFonts w:ascii="Garamond" w:hAnsi="Garamond"/>
                <w:sz w:val="16"/>
              </w:rPr>
              <w:t>vegetation</w:t>
            </w:r>
            <w:r w:rsidRPr="00ED1817">
              <w:rPr>
                <w:rFonts w:ascii="Garamond" w:hAnsi="Garamond"/>
                <w:spacing w:val="-7"/>
                <w:sz w:val="16"/>
              </w:rPr>
              <w:t xml:space="preserve"> </w:t>
            </w:r>
            <w:r w:rsidRPr="00ED1817">
              <w:rPr>
                <w:rFonts w:ascii="Garamond" w:hAnsi="Garamond"/>
                <w:sz w:val="16"/>
              </w:rPr>
              <w:t>impacts</w:t>
            </w:r>
            <w:r w:rsidRPr="00ED1817">
              <w:rPr>
                <w:rFonts w:ascii="Garamond" w:hAnsi="Garamond"/>
                <w:spacing w:val="-7"/>
                <w:sz w:val="16"/>
              </w:rPr>
              <w:t xml:space="preserve"> </w:t>
            </w:r>
            <w:r w:rsidRPr="00ED1817">
              <w:rPr>
                <w:rFonts w:ascii="Garamond" w:hAnsi="Garamond"/>
                <w:sz w:val="16"/>
              </w:rPr>
              <w:t>within</w:t>
            </w:r>
            <w:r w:rsidRPr="00ED1817">
              <w:rPr>
                <w:rFonts w:ascii="Garamond" w:hAnsi="Garamond"/>
                <w:spacing w:val="-7"/>
                <w:sz w:val="16"/>
              </w:rPr>
              <w:t xml:space="preserve"> </w:t>
            </w:r>
            <w:r w:rsidRPr="00ED1817">
              <w:rPr>
                <w:rFonts w:ascii="Garamond" w:hAnsi="Garamond"/>
                <w:sz w:val="16"/>
              </w:rPr>
              <w:t>suitable</w:t>
            </w:r>
            <w:r w:rsidRPr="00ED1817">
              <w:rPr>
                <w:rFonts w:ascii="Garamond" w:hAnsi="Garamond"/>
                <w:spacing w:val="-8"/>
                <w:sz w:val="16"/>
              </w:rPr>
              <w:t xml:space="preserve"> </w:t>
            </w:r>
            <w:proofErr w:type="gramStart"/>
            <w:r w:rsidRPr="00ED1817">
              <w:rPr>
                <w:rFonts w:ascii="Garamond" w:hAnsi="Garamond"/>
                <w:sz w:val="16"/>
              </w:rPr>
              <w:t>habitat</w:t>
            </w:r>
            <w:proofErr w:type="gramEnd"/>
            <w:r w:rsidRPr="00ED1817">
              <w:rPr>
                <w:rFonts w:ascii="Garamond" w:hAnsi="Garamond"/>
                <w:spacing w:val="-5"/>
                <w:sz w:val="16"/>
              </w:rPr>
              <w:t xml:space="preserve"> </w:t>
            </w:r>
            <w:r w:rsidRPr="00ED1817">
              <w:rPr>
                <w:rFonts w:ascii="Garamond" w:hAnsi="Garamond"/>
                <w:sz w:val="16"/>
              </w:rPr>
              <w:t>for</w:t>
            </w:r>
            <w:r w:rsidRPr="00ED1817">
              <w:rPr>
                <w:rFonts w:ascii="Garamond" w:hAnsi="Garamond"/>
                <w:spacing w:val="-8"/>
                <w:sz w:val="16"/>
              </w:rPr>
              <w:t xml:space="preserve"> </w:t>
            </w:r>
            <w:r w:rsidRPr="00ED1817">
              <w:rPr>
                <w:rFonts w:ascii="Garamond" w:hAnsi="Garamond"/>
                <w:sz w:val="16"/>
              </w:rPr>
              <w:t>least</w:t>
            </w:r>
            <w:r w:rsidRPr="00ED1817">
              <w:rPr>
                <w:rFonts w:ascii="Garamond" w:hAnsi="Garamond"/>
                <w:spacing w:val="-7"/>
                <w:sz w:val="16"/>
              </w:rPr>
              <w:t xml:space="preserve"> </w:t>
            </w:r>
            <w:r w:rsidRPr="00ED1817">
              <w:rPr>
                <w:rFonts w:ascii="Garamond" w:hAnsi="Garamond"/>
                <w:sz w:val="16"/>
              </w:rPr>
              <w:t>Bell’s</w:t>
            </w:r>
            <w:r w:rsidRPr="00ED1817">
              <w:rPr>
                <w:rFonts w:ascii="Garamond" w:hAnsi="Garamond"/>
                <w:spacing w:val="-7"/>
                <w:sz w:val="16"/>
              </w:rPr>
              <w:t xml:space="preserve"> </w:t>
            </w:r>
            <w:r w:rsidRPr="00ED1817">
              <w:rPr>
                <w:rFonts w:ascii="Garamond" w:hAnsi="Garamond"/>
                <w:sz w:val="16"/>
              </w:rPr>
              <w:t>vireo</w:t>
            </w:r>
            <w:r w:rsidRPr="00ED1817">
              <w:rPr>
                <w:rFonts w:ascii="Garamond" w:hAnsi="Garamond"/>
                <w:spacing w:val="-6"/>
                <w:sz w:val="16"/>
              </w:rPr>
              <w:t xml:space="preserve"> </w:t>
            </w:r>
            <w:r w:rsidRPr="00ED1817">
              <w:rPr>
                <w:rFonts w:ascii="Garamond" w:hAnsi="Garamond"/>
                <w:sz w:val="16"/>
              </w:rPr>
              <w:t>shall</w:t>
            </w:r>
            <w:r w:rsidRPr="00ED1817">
              <w:rPr>
                <w:rFonts w:ascii="Garamond" w:hAnsi="Garamond"/>
                <w:spacing w:val="-7"/>
                <w:sz w:val="16"/>
              </w:rPr>
              <w:t xml:space="preserve"> </w:t>
            </w:r>
            <w:r w:rsidRPr="00ED1817">
              <w:rPr>
                <w:rFonts w:ascii="Garamond" w:hAnsi="Garamond"/>
                <w:sz w:val="16"/>
              </w:rPr>
              <w:t>be</w:t>
            </w:r>
            <w:r w:rsidRPr="00ED1817">
              <w:rPr>
                <w:rFonts w:ascii="Garamond" w:hAnsi="Garamond"/>
                <w:spacing w:val="-7"/>
                <w:sz w:val="16"/>
              </w:rPr>
              <w:t xml:space="preserve"> </w:t>
            </w:r>
            <w:r w:rsidRPr="00ED1817">
              <w:rPr>
                <w:rFonts w:ascii="Garamond" w:hAnsi="Garamond"/>
                <w:sz w:val="16"/>
              </w:rPr>
              <w:t>monitored</w:t>
            </w:r>
            <w:r w:rsidRPr="00ED1817">
              <w:rPr>
                <w:rFonts w:ascii="Garamond" w:hAnsi="Garamond"/>
                <w:spacing w:val="-7"/>
                <w:sz w:val="16"/>
              </w:rPr>
              <w:t xml:space="preserve"> </w:t>
            </w:r>
            <w:r w:rsidRPr="00ED1817">
              <w:rPr>
                <w:rFonts w:ascii="Garamond" w:hAnsi="Garamond"/>
                <w:sz w:val="16"/>
              </w:rPr>
              <w:t>by</w:t>
            </w:r>
            <w:r w:rsidRPr="00ED1817">
              <w:rPr>
                <w:rFonts w:ascii="Garamond" w:hAnsi="Garamond"/>
                <w:spacing w:val="-6"/>
                <w:sz w:val="16"/>
              </w:rPr>
              <w:t xml:space="preserve"> </w:t>
            </w:r>
            <w:r w:rsidRPr="00ED1817">
              <w:rPr>
                <w:rFonts w:ascii="Garamond" w:hAnsi="Garamond"/>
                <w:sz w:val="16"/>
              </w:rPr>
              <w:t>a</w:t>
            </w:r>
            <w:r w:rsidRPr="00ED1817">
              <w:rPr>
                <w:rFonts w:ascii="Garamond" w:hAnsi="Garamond"/>
                <w:spacing w:val="-7"/>
                <w:sz w:val="16"/>
              </w:rPr>
              <w:t xml:space="preserve"> </w:t>
            </w:r>
            <w:r w:rsidRPr="00ED1817">
              <w:rPr>
                <w:rFonts w:ascii="Garamond" w:hAnsi="Garamond"/>
                <w:sz w:val="16"/>
              </w:rPr>
              <w:t>qualified</w:t>
            </w:r>
            <w:r w:rsidRPr="00ED1817">
              <w:rPr>
                <w:rFonts w:ascii="Garamond" w:hAnsi="Garamond"/>
                <w:spacing w:val="-8"/>
                <w:sz w:val="16"/>
              </w:rPr>
              <w:t xml:space="preserve"> </w:t>
            </w:r>
            <w:r w:rsidRPr="00ED1817">
              <w:rPr>
                <w:rFonts w:ascii="Garamond" w:hAnsi="Garamond"/>
                <w:spacing w:val="-2"/>
                <w:sz w:val="16"/>
              </w:rPr>
              <w:t>biologist.</w:t>
            </w:r>
          </w:p>
        </w:tc>
        <w:tc>
          <w:tcPr>
            <w:tcW w:w="1722" w:type="dxa"/>
            <w:vMerge w:val="restart"/>
            <w:tcBorders>
              <w:right w:val="nil"/>
            </w:tcBorders>
          </w:tcPr>
          <w:p w:rsidRPr="00ED1817" w:rsidR="00D06BC1" w:rsidP="00833602" w:rsidRDefault="00D06BC1" w14:paraId="504F2959" w14:textId="77777777">
            <w:pPr>
              <w:pStyle w:val="TableParagraph"/>
              <w:ind w:left="106"/>
              <w:rPr>
                <w:rFonts w:ascii="Garamond" w:hAnsi="Garamond"/>
                <w:sz w:val="16"/>
              </w:rPr>
            </w:pPr>
            <w:r w:rsidRPr="00ED1817">
              <w:rPr>
                <w:rFonts w:ascii="Garamond" w:hAnsi="Garamond"/>
                <w:spacing w:val="-2"/>
                <w:sz w:val="16"/>
              </w:rPr>
              <w:t>Ramona</w:t>
            </w:r>
          </w:p>
        </w:tc>
      </w:tr>
      <w:tr w:rsidRPr="00ED1817" w:rsidR="00D06BC1" w:rsidTr="00833602" w14:paraId="7543B6A3" w14:textId="77777777">
        <w:trPr>
          <w:trHeight w:val="500"/>
        </w:trPr>
        <w:tc>
          <w:tcPr>
            <w:tcW w:w="1740" w:type="dxa"/>
            <w:vMerge/>
            <w:tcBorders>
              <w:top w:val="nil"/>
              <w:left w:val="nil"/>
            </w:tcBorders>
          </w:tcPr>
          <w:p w:rsidRPr="00ED1817" w:rsidR="00D06BC1" w:rsidP="00833602" w:rsidRDefault="00D06BC1" w14:paraId="7008A94A" w14:textId="77777777">
            <w:pPr>
              <w:rPr>
                <w:rFonts w:ascii="Garamond" w:hAnsi="Garamond"/>
                <w:sz w:val="2"/>
                <w:szCs w:val="2"/>
              </w:rPr>
            </w:pPr>
          </w:p>
        </w:tc>
        <w:tc>
          <w:tcPr>
            <w:tcW w:w="9558" w:type="dxa"/>
          </w:tcPr>
          <w:p w:rsidRPr="00ED1817" w:rsidR="00D06BC1" w:rsidP="00833602" w:rsidRDefault="00D06BC1" w14:paraId="17536037" w14:textId="77777777">
            <w:pPr>
              <w:pStyle w:val="TableParagraph"/>
              <w:rPr>
                <w:rFonts w:ascii="Garamond" w:hAnsi="Garamond"/>
                <w:sz w:val="16"/>
              </w:rPr>
            </w:pPr>
            <w:r w:rsidRPr="00ED1817">
              <w:rPr>
                <w:rFonts w:ascii="Garamond" w:hAnsi="Garamond"/>
                <w:sz w:val="16"/>
              </w:rPr>
              <w:t>To</w:t>
            </w:r>
            <w:r w:rsidRPr="00ED1817">
              <w:rPr>
                <w:rFonts w:ascii="Garamond" w:hAnsi="Garamond"/>
                <w:spacing w:val="-8"/>
                <w:sz w:val="16"/>
              </w:rPr>
              <w:t xml:space="preserve"> </w:t>
            </w:r>
            <w:r w:rsidRPr="00ED1817">
              <w:rPr>
                <w:rFonts w:ascii="Garamond" w:hAnsi="Garamond"/>
                <w:sz w:val="16"/>
              </w:rPr>
              <w:t>the</w:t>
            </w:r>
            <w:r w:rsidRPr="00ED1817">
              <w:rPr>
                <w:rFonts w:ascii="Garamond" w:hAnsi="Garamond"/>
                <w:spacing w:val="-7"/>
                <w:sz w:val="16"/>
              </w:rPr>
              <w:t xml:space="preserve"> </w:t>
            </w:r>
            <w:r w:rsidRPr="00ED1817">
              <w:rPr>
                <w:rFonts w:ascii="Garamond" w:hAnsi="Garamond"/>
                <w:sz w:val="16"/>
              </w:rPr>
              <w:t>extent</w:t>
            </w:r>
            <w:r w:rsidRPr="00ED1817">
              <w:rPr>
                <w:rFonts w:ascii="Garamond" w:hAnsi="Garamond"/>
                <w:spacing w:val="-7"/>
                <w:sz w:val="16"/>
              </w:rPr>
              <w:t xml:space="preserve"> </w:t>
            </w:r>
            <w:r w:rsidRPr="00ED1817">
              <w:rPr>
                <w:rFonts w:ascii="Garamond" w:hAnsi="Garamond"/>
                <w:sz w:val="16"/>
              </w:rPr>
              <w:t>feasible,</w:t>
            </w:r>
            <w:r w:rsidRPr="00ED1817">
              <w:rPr>
                <w:rFonts w:ascii="Garamond" w:hAnsi="Garamond"/>
                <w:spacing w:val="-7"/>
                <w:sz w:val="16"/>
              </w:rPr>
              <w:t xml:space="preserve"> </w:t>
            </w:r>
            <w:r w:rsidRPr="00ED1817">
              <w:rPr>
                <w:rFonts w:ascii="Garamond" w:hAnsi="Garamond"/>
                <w:sz w:val="16"/>
              </w:rPr>
              <w:t>Project</w:t>
            </w:r>
            <w:r w:rsidRPr="00ED1817">
              <w:rPr>
                <w:rFonts w:ascii="Garamond" w:hAnsi="Garamond"/>
                <w:spacing w:val="-7"/>
                <w:sz w:val="16"/>
              </w:rPr>
              <w:t xml:space="preserve"> </w:t>
            </w:r>
            <w:r w:rsidRPr="00ED1817">
              <w:rPr>
                <w:rFonts w:ascii="Garamond" w:hAnsi="Garamond"/>
                <w:sz w:val="16"/>
              </w:rPr>
              <w:t>activities</w:t>
            </w:r>
            <w:r w:rsidRPr="00ED1817">
              <w:rPr>
                <w:rFonts w:ascii="Garamond" w:hAnsi="Garamond"/>
                <w:spacing w:val="-7"/>
                <w:sz w:val="16"/>
              </w:rPr>
              <w:t xml:space="preserve"> </w:t>
            </w:r>
            <w:r w:rsidRPr="00ED1817">
              <w:rPr>
                <w:rFonts w:ascii="Garamond" w:hAnsi="Garamond"/>
                <w:sz w:val="16"/>
              </w:rPr>
              <w:t>shall</w:t>
            </w:r>
            <w:r w:rsidRPr="00ED1817">
              <w:rPr>
                <w:rFonts w:ascii="Garamond" w:hAnsi="Garamond"/>
                <w:spacing w:val="-6"/>
                <w:sz w:val="16"/>
              </w:rPr>
              <w:t xml:space="preserve"> </w:t>
            </w:r>
            <w:r w:rsidRPr="00ED1817">
              <w:rPr>
                <w:rFonts w:ascii="Garamond" w:hAnsi="Garamond"/>
                <w:sz w:val="16"/>
              </w:rPr>
              <w:t>be</w:t>
            </w:r>
            <w:r w:rsidRPr="00ED1817">
              <w:rPr>
                <w:rFonts w:ascii="Garamond" w:hAnsi="Garamond"/>
                <w:spacing w:val="-7"/>
                <w:sz w:val="16"/>
              </w:rPr>
              <w:t xml:space="preserve"> </w:t>
            </w:r>
            <w:r w:rsidRPr="00ED1817">
              <w:rPr>
                <w:rFonts w:ascii="Garamond" w:hAnsi="Garamond"/>
                <w:sz w:val="16"/>
              </w:rPr>
              <w:t>designed</w:t>
            </w:r>
            <w:r w:rsidRPr="00ED1817">
              <w:rPr>
                <w:rFonts w:ascii="Garamond" w:hAnsi="Garamond"/>
                <w:spacing w:val="-7"/>
                <w:sz w:val="16"/>
              </w:rPr>
              <w:t xml:space="preserve"> </w:t>
            </w:r>
            <w:r w:rsidRPr="00ED1817">
              <w:rPr>
                <w:rFonts w:ascii="Garamond" w:hAnsi="Garamond"/>
                <w:sz w:val="16"/>
              </w:rPr>
              <w:t>to</w:t>
            </w:r>
            <w:r w:rsidRPr="00ED1817">
              <w:rPr>
                <w:rFonts w:ascii="Garamond" w:hAnsi="Garamond"/>
                <w:spacing w:val="-8"/>
                <w:sz w:val="16"/>
              </w:rPr>
              <w:t xml:space="preserve"> </w:t>
            </w:r>
            <w:r w:rsidRPr="00ED1817">
              <w:rPr>
                <w:rFonts w:ascii="Garamond" w:hAnsi="Garamond"/>
                <w:sz w:val="16"/>
              </w:rPr>
              <w:t>avoid</w:t>
            </w:r>
            <w:r w:rsidRPr="00ED1817">
              <w:rPr>
                <w:rFonts w:ascii="Garamond" w:hAnsi="Garamond"/>
                <w:spacing w:val="-7"/>
                <w:sz w:val="16"/>
              </w:rPr>
              <w:t xml:space="preserve"> </w:t>
            </w:r>
            <w:r w:rsidRPr="00ED1817">
              <w:rPr>
                <w:rFonts w:ascii="Garamond" w:hAnsi="Garamond"/>
                <w:sz w:val="16"/>
              </w:rPr>
              <w:t>crushing</w:t>
            </w:r>
            <w:r w:rsidRPr="00ED1817">
              <w:rPr>
                <w:rFonts w:ascii="Garamond" w:hAnsi="Garamond"/>
                <w:spacing w:val="-7"/>
                <w:sz w:val="16"/>
              </w:rPr>
              <w:t xml:space="preserve"> </w:t>
            </w:r>
            <w:r w:rsidRPr="00ED1817">
              <w:rPr>
                <w:rFonts w:ascii="Garamond" w:hAnsi="Garamond"/>
                <w:sz w:val="16"/>
              </w:rPr>
              <w:t>or</w:t>
            </w:r>
            <w:r w:rsidRPr="00ED1817">
              <w:rPr>
                <w:rFonts w:ascii="Garamond" w:hAnsi="Garamond"/>
                <w:spacing w:val="-7"/>
                <w:sz w:val="16"/>
              </w:rPr>
              <w:t xml:space="preserve"> </w:t>
            </w:r>
            <w:r w:rsidRPr="00ED1817">
              <w:rPr>
                <w:rFonts w:ascii="Garamond" w:hAnsi="Garamond"/>
                <w:sz w:val="16"/>
              </w:rPr>
              <w:t>trimming</w:t>
            </w:r>
            <w:r w:rsidRPr="00ED1817">
              <w:rPr>
                <w:rFonts w:ascii="Garamond" w:hAnsi="Garamond"/>
                <w:spacing w:val="-7"/>
                <w:sz w:val="16"/>
              </w:rPr>
              <w:t xml:space="preserve"> </w:t>
            </w:r>
            <w:r w:rsidRPr="00ED1817">
              <w:rPr>
                <w:rFonts w:ascii="Garamond" w:hAnsi="Garamond"/>
                <w:sz w:val="16"/>
              </w:rPr>
              <w:t>vegetation</w:t>
            </w:r>
            <w:r w:rsidRPr="00ED1817">
              <w:rPr>
                <w:rFonts w:ascii="Garamond" w:hAnsi="Garamond"/>
                <w:spacing w:val="-3"/>
                <w:sz w:val="16"/>
              </w:rPr>
              <w:t xml:space="preserve"> </w:t>
            </w:r>
            <w:r w:rsidRPr="00ED1817">
              <w:rPr>
                <w:rFonts w:ascii="Garamond" w:hAnsi="Garamond"/>
                <w:sz w:val="16"/>
              </w:rPr>
              <w:t>within</w:t>
            </w:r>
            <w:r w:rsidRPr="00ED1817">
              <w:rPr>
                <w:rFonts w:ascii="Garamond" w:hAnsi="Garamond"/>
                <w:spacing w:val="-7"/>
                <w:sz w:val="16"/>
              </w:rPr>
              <w:t xml:space="preserve"> </w:t>
            </w:r>
            <w:r w:rsidRPr="00ED1817">
              <w:rPr>
                <w:rFonts w:ascii="Garamond" w:hAnsi="Garamond"/>
                <w:sz w:val="16"/>
              </w:rPr>
              <w:t>suitable</w:t>
            </w:r>
            <w:r w:rsidRPr="00ED1817">
              <w:rPr>
                <w:rFonts w:ascii="Garamond" w:hAnsi="Garamond"/>
                <w:spacing w:val="-7"/>
                <w:sz w:val="16"/>
              </w:rPr>
              <w:t xml:space="preserve"> </w:t>
            </w:r>
            <w:r w:rsidRPr="00ED1817">
              <w:rPr>
                <w:rFonts w:ascii="Garamond" w:hAnsi="Garamond"/>
                <w:sz w:val="16"/>
              </w:rPr>
              <w:t>habitat</w:t>
            </w:r>
            <w:r w:rsidRPr="00ED1817">
              <w:rPr>
                <w:rFonts w:ascii="Garamond" w:hAnsi="Garamond"/>
                <w:spacing w:val="-7"/>
                <w:sz w:val="16"/>
              </w:rPr>
              <w:t xml:space="preserve"> </w:t>
            </w:r>
            <w:r w:rsidRPr="00ED1817">
              <w:rPr>
                <w:rFonts w:ascii="Garamond" w:hAnsi="Garamond"/>
                <w:sz w:val="16"/>
              </w:rPr>
              <w:t>for</w:t>
            </w:r>
            <w:r w:rsidRPr="00ED1817">
              <w:rPr>
                <w:rFonts w:ascii="Garamond" w:hAnsi="Garamond"/>
                <w:spacing w:val="-7"/>
                <w:sz w:val="16"/>
              </w:rPr>
              <w:t xml:space="preserve"> </w:t>
            </w:r>
            <w:r w:rsidRPr="00ED1817">
              <w:rPr>
                <w:rFonts w:ascii="Garamond" w:hAnsi="Garamond"/>
                <w:spacing w:val="-2"/>
                <w:sz w:val="16"/>
              </w:rPr>
              <w:t>least</w:t>
            </w:r>
          </w:p>
          <w:p w:rsidRPr="00ED1817" w:rsidR="00D06BC1" w:rsidP="00833602" w:rsidRDefault="00D06BC1" w14:paraId="749ED9D8" w14:textId="77777777">
            <w:pPr>
              <w:pStyle w:val="TableParagraph"/>
              <w:spacing w:before="7"/>
              <w:rPr>
                <w:rFonts w:ascii="Garamond" w:hAnsi="Garamond"/>
                <w:sz w:val="16"/>
              </w:rPr>
            </w:pPr>
            <w:r w:rsidRPr="00ED1817">
              <w:rPr>
                <w:rFonts w:ascii="Garamond" w:hAnsi="Garamond"/>
                <w:sz w:val="16"/>
              </w:rPr>
              <w:t>Bell’s</w:t>
            </w:r>
            <w:r w:rsidRPr="00ED1817">
              <w:rPr>
                <w:rFonts w:ascii="Garamond" w:hAnsi="Garamond"/>
                <w:spacing w:val="-8"/>
                <w:sz w:val="16"/>
              </w:rPr>
              <w:t xml:space="preserve"> </w:t>
            </w:r>
            <w:proofErr w:type="gramStart"/>
            <w:r w:rsidRPr="00ED1817">
              <w:rPr>
                <w:rFonts w:ascii="Garamond" w:hAnsi="Garamond"/>
                <w:sz w:val="16"/>
              </w:rPr>
              <w:t>vireo</w:t>
            </w:r>
            <w:proofErr w:type="gramEnd"/>
            <w:r w:rsidRPr="00ED1817">
              <w:rPr>
                <w:rFonts w:ascii="Garamond" w:hAnsi="Garamond"/>
                <w:spacing w:val="-7"/>
                <w:sz w:val="16"/>
              </w:rPr>
              <w:t xml:space="preserve"> </w:t>
            </w:r>
            <w:r w:rsidRPr="00ED1817">
              <w:rPr>
                <w:rFonts w:ascii="Garamond" w:hAnsi="Garamond"/>
                <w:sz w:val="16"/>
              </w:rPr>
              <w:t>during</w:t>
            </w:r>
            <w:r w:rsidRPr="00ED1817">
              <w:rPr>
                <w:rFonts w:ascii="Garamond" w:hAnsi="Garamond"/>
                <w:spacing w:val="-7"/>
                <w:sz w:val="16"/>
              </w:rPr>
              <w:t xml:space="preserve"> </w:t>
            </w:r>
            <w:r w:rsidRPr="00ED1817">
              <w:rPr>
                <w:rFonts w:ascii="Garamond" w:hAnsi="Garamond"/>
                <w:sz w:val="16"/>
              </w:rPr>
              <w:t>the</w:t>
            </w:r>
            <w:r w:rsidRPr="00ED1817">
              <w:rPr>
                <w:rFonts w:ascii="Garamond" w:hAnsi="Garamond"/>
                <w:spacing w:val="-7"/>
                <w:sz w:val="16"/>
              </w:rPr>
              <w:t xml:space="preserve"> </w:t>
            </w:r>
            <w:r w:rsidRPr="00ED1817">
              <w:rPr>
                <w:rFonts w:ascii="Garamond" w:hAnsi="Garamond"/>
                <w:sz w:val="16"/>
              </w:rPr>
              <w:t>nesting</w:t>
            </w:r>
            <w:r w:rsidRPr="00ED1817">
              <w:rPr>
                <w:rFonts w:ascii="Garamond" w:hAnsi="Garamond"/>
                <w:spacing w:val="-8"/>
                <w:sz w:val="16"/>
              </w:rPr>
              <w:t xml:space="preserve"> </w:t>
            </w:r>
            <w:r w:rsidRPr="00ED1817">
              <w:rPr>
                <w:rFonts w:ascii="Garamond" w:hAnsi="Garamond"/>
                <w:sz w:val="16"/>
              </w:rPr>
              <w:t>season</w:t>
            </w:r>
            <w:r w:rsidRPr="00ED1817">
              <w:rPr>
                <w:rFonts w:ascii="Garamond" w:hAnsi="Garamond"/>
                <w:spacing w:val="-8"/>
                <w:sz w:val="16"/>
              </w:rPr>
              <w:t xml:space="preserve"> </w:t>
            </w:r>
            <w:r w:rsidRPr="00ED1817">
              <w:rPr>
                <w:rFonts w:ascii="Garamond" w:hAnsi="Garamond"/>
                <w:sz w:val="16"/>
              </w:rPr>
              <w:t>(March</w:t>
            </w:r>
            <w:r w:rsidRPr="00ED1817">
              <w:rPr>
                <w:rFonts w:ascii="Garamond" w:hAnsi="Garamond"/>
                <w:spacing w:val="-7"/>
                <w:sz w:val="16"/>
              </w:rPr>
              <w:t xml:space="preserve"> </w:t>
            </w:r>
            <w:r w:rsidRPr="00ED1817">
              <w:rPr>
                <w:rFonts w:ascii="Garamond" w:hAnsi="Garamond"/>
                <w:sz w:val="16"/>
              </w:rPr>
              <w:t>15-August</w:t>
            </w:r>
            <w:r w:rsidRPr="00ED1817">
              <w:rPr>
                <w:rFonts w:ascii="Garamond" w:hAnsi="Garamond"/>
                <w:spacing w:val="-8"/>
                <w:sz w:val="16"/>
              </w:rPr>
              <w:t xml:space="preserve"> </w:t>
            </w:r>
            <w:r w:rsidRPr="00ED1817">
              <w:rPr>
                <w:rFonts w:ascii="Garamond" w:hAnsi="Garamond"/>
                <w:spacing w:val="-4"/>
                <w:sz w:val="16"/>
              </w:rPr>
              <w:t>31).</w:t>
            </w:r>
          </w:p>
        </w:tc>
        <w:tc>
          <w:tcPr>
            <w:tcW w:w="1722" w:type="dxa"/>
            <w:vMerge/>
            <w:tcBorders>
              <w:top w:val="nil"/>
              <w:right w:val="nil"/>
            </w:tcBorders>
          </w:tcPr>
          <w:p w:rsidRPr="00ED1817" w:rsidR="00D06BC1" w:rsidP="00833602" w:rsidRDefault="00D06BC1" w14:paraId="0D1838B2" w14:textId="77777777">
            <w:pPr>
              <w:rPr>
                <w:rFonts w:ascii="Garamond" w:hAnsi="Garamond"/>
                <w:sz w:val="2"/>
                <w:szCs w:val="2"/>
              </w:rPr>
            </w:pPr>
          </w:p>
        </w:tc>
      </w:tr>
      <w:tr w:rsidRPr="00ED1817" w:rsidR="00D06BC1" w:rsidTr="00833602" w14:paraId="6A30207D" w14:textId="77777777">
        <w:trPr>
          <w:trHeight w:val="500"/>
        </w:trPr>
        <w:tc>
          <w:tcPr>
            <w:tcW w:w="1740" w:type="dxa"/>
            <w:vMerge/>
            <w:tcBorders>
              <w:top w:val="nil"/>
              <w:left w:val="nil"/>
            </w:tcBorders>
          </w:tcPr>
          <w:p w:rsidRPr="00ED1817" w:rsidR="00D06BC1" w:rsidP="00833602" w:rsidRDefault="00D06BC1" w14:paraId="41C29156" w14:textId="77777777">
            <w:pPr>
              <w:rPr>
                <w:rFonts w:ascii="Garamond" w:hAnsi="Garamond"/>
                <w:sz w:val="2"/>
                <w:szCs w:val="2"/>
              </w:rPr>
            </w:pPr>
          </w:p>
        </w:tc>
        <w:tc>
          <w:tcPr>
            <w:tcW w:w="9558" w:type="dxa"/>
          </w:tcPr>
          <w:p w:rsidRPr="00ED1817" w:rsidR="00D06BC1" w:rsidP="00833602" w:rsidRDefault="00D06BC1" w14:paraId="604E6F79" w14:textId="77777777">
            <w:pPr>
              <w:pStyle w:val="TableParagraph"/>
              <w:spacing w:line="247" w:lineRule="auto"/>
              <w:rPr>
                <w:rFonts w:ascii="Garamond" w:hAnsi="Garamond"/>
                <w:sz w:val="16"/>
              </w:rPr>
            </w:pPr>
            <w:r w:rsidRPr="00ED1817">
              <w:rPr>
                <w:rFonts w:ascii="Garamond" w:hAnsi="Garamond"/>
                <w:sz w:val="16"/>
              </w:rPr>
              <w:t>If</w:t>
            </w:r>
            <w:r w:rsidRPr="00ED1817">
              <w:rPr>
                <w:rFonts w:ascii="Garamond" w:hAnsi="Garamond"/>
                <w:spacing w:val="-3"/>
                <w:sz w:val="16"/>
              </w:rPr>
              <w:t xml:space="preserve"> </w:t>
            </w:r>
            <w:r w:rsidRPr="00ED1817">
              <w:rPr>
                <w:rFonts w:ascii="Garamond" w:hAnsi="Garamond"/>
                <w:sz w:val="16"/>
              </w:rPr>
              <w:t>species</w:t>
            </w:r>
            <w:r w:rsidRPr="00ED1817">
              <w:rPr>
                <w:rFonts w:ascii="Garamond" w:hAnsi="Garamond"/>
                <w:spacing w:val="-2"/>
                <w:sz w:val="16"/>
              </w:rPr>
              <w:t xml:space="preserve"> </w:t>
            </w:r>
            <w:r w:rsidRPr="00ED1817">
              <w:rPr>
                <w:rFonts w:ascii="Garamond" w:hAnsi="Garamond"/>
                <w:sz w:val="16"/>
              </w:rPr>
              <w:t>are</w:t>
            </w:r>
            <w:r w:rsidRPr="00ED1817">
              <w:rPr>
                <w:rFonts w:ascii="Garamond" w:hAnsi="Garamond"/>
                <w:spacing w:val="-3"/>
                <w:sz w:val="16"/>
              </w:rPr>
              <w:t xml:space="preserve"> </w:t>
            </w:r>
            <w:r w:rsidRPr="00ED1817">
              <w:rPr>
                <w:rFonts w:ascii="Garamond" w:hAnsi="Garamond"/>
                <w:sz w:val="16"/>
              </w:rPr>
              <w:t>detected</w:t>
            </w:r>
            <w:r w:rsidRPr="00ED1817">
              <w:rPr>
                <w:rFonts w:ascii="Garamond" w:hAnsi="Garamond"/>
                <w:spacing w:val="-3"/>
                <w:sz w:val="16"/>
              </w:rPr>
              <w:t xml:space="preserve"> </w:t>
            </w:r>
            <w:r w:rsidRPr="00ED1817">
              <w:rPr>
                <w:rFonts w:ascii="Garamond" w:hAnsi="Garamond"/>
                <w:sz w:val="16"/>
              </w:rPr>
              <w:t>during</w:t>
            </w:r>
            <w:r w:rsidRPr="00ED1817">
              <w:rPr>
                <w:rFonts w:ascii="Garamond" w:hAnsi="Garamond"/>
                <w:spacing w:val="-2"/>
                <w:sz w:val="16"/>
              </w:rPr>
              <w:t xml:space="preserve"> </w:t>
            </w:r>
            <w:r w:rsidRPr="00ED1817">
              <w:rPr>
                <w:rFonts w:ascii="Garamond" w:hAnsi="Garamond"/>
                <w:sz w:val="16"/>
              </w:rPr>
              <w:t>pre-construction</w:t>
            </w:r>
            <w:r w:rsidRPr="00ED1817">
              <w:rPr>
                <w:rFonts w:ascii="Garamond" w:hAnsi="Garamond"/>
                <w:spacing w:val="-3"/>
                <w:sz w:val="16"/>
              </w:rPr>
              <w:t xml:space="preserve"> </w:t>
            </w:r>
            <w:r w:rsidRPr="00ED1817">
              <w:rPr>
                <w:rFonts w:ascii="Garamond" w:hAnsi="Garamond"/>
                <w:sz w:val="16"/>
              </w:rPr>
              <w:t>surveys</w:t>
            </w:r>
            <w:r w:rsidRPr="00ED1817">
              <w:rPr>
                <w:rFonts w:ascii="Garamond" w:hAnsi="Garamond"/>
                <w:spacing w:val="-2"/>
                <w:sz w:val="16"/>
              </w:rPr>
              <w:t xml:space="preserve"> </w:t>
            </w:r>
            <w:r w:rsidRPr="00ED1817">
              <w:rPr>
                <w:rFonts w:ascii="Garamond" w:hAnsi="Garamond"/>
                <w:sz w:val="16"/>
              </w:rPr>
              <w:t>or</w:t>
            </w:r>
            <w:r w:rsidRPr="00ED1817">
              <w:rPr>
                <w:rFonts w:ascii="Garamond" w:hAnsi="Garamond"/>
                <w:spacing w:val="-2"/>
                <w:sz w:val="16"/>
              </w:rPr>
              <w:t xml:space="preserve"> </w:t>
            </w:r>
            <w:r w:rsidRPr="00ED1817">
              <w:rPr>
                <w:rFonts w:ascii="Garamond" w:hAnsi="Garamond"/>
                <w:sz w:val="16"/>
              </w:rPr>
              <w:t>other</w:t>
            </w:r>
            <w:r w:rsidRPr="00ED1817">
              <w:rPr>
                <w:rFonts w:ascii="Garamond" w:hAnsi="Garamond"/>
                <w:spacing w:val="-3"/>
                <w:sz w:val="16"/>
              </w:rPr>
              <w:t xml:space="preserve"> </w:t>
            </w:r>
            <w:r w:rsidRPr="00ED1817">
              <w:rPr>
                <w:rFonts w:ascii="Garamond" w:hAnsi="Garamond"/>
                <w:sz w:val="16"/>
              </w:rPr>
              <w:t>biological</w:t>
            </w:r>
            <w:r w:rsidRPr="00ED1817">
              <w:rPr>
                <w:rFonts w:ascii="Garamond" w:hAnsi="Garamond"/>
                <w:spacing w:val="-1"/>
                <w:sz w:val="16"/>
              </w:rPr>
              <w:t xml:space="preserve"> </w:t>
            </w:r>
            <w:r w:rsidRPr="00ED1817">
              <w:rPr>
                <w:rFonts w:ascii="Garamond" w:hAnsi="Garamond"/>
                <w:sz w:val="16"/>
              </w:rPr>
              <w:t>monitoring</w:t>
            </w:r>
            <w:r w:rsidRPr="00ED1817">
              <w:rPr>
                <w:rFonts w:ascii="Garamond" w:hAnsi="Garamond"/>
                <w:spacing w:val="-2"/>
                <w:sz w:val="16"/>
              </w:rPr>
              <w:t xml:space="preserve"> </w:t>
            </w:r>
            <w:r w:rsidRPr="00ED1817">
              <w:rPr>
                <w:rFonts w:ascii="Garamond" w:hAnsi="Garamond"/>
                <w:sz w:val="16"/>
              </w:rPr>
              <w:t>efforts,</w:t>
            </w:r>
            <w:r w:rsidRPr="00ED1817">
              <w:rPr>
                <w:rFonts w:ascii="Garamond" w:hAnsi="Garamond"/>
                <w:spacing w:val="-2"/>
                <w:sz w:val="16"/>
              </w:rPr>
              <w:t xml:space="preserve"> </w:t>
            </w:r>
            <w:r w:rsidRPr="00ED1817">
              <w:rPr>
                <w:rFonts w:ascii="Garamond" w:hAnsi="Garamond"/>
                <w:sz w:val="16"/>
              </w:rPr>
              <w:t>a</w:t>
            </w:r>
            <w:r w:rsidRPr="00ED1817">
              <w:rPr>
                <w:rFonts w:ascii="Garamond" w:hAnsi="Garamond"/>
                <w:spacing w:val="-3"/>
                <w:sz w:val="16"/>
              </w:rPr>
              <w:t xml:space="preserve"> </w:t>
            </w:r>
            <w:r w:rsidRPr="00ED1817">
              <w:rPr>
                <w:rFonts w:ascii="Garamond" w:hAnsi="Garamond"/>
                <w:sz w:val="16"/>
              </w:rPr>
              <w:t>qualified</w:t>
            </w:r>
            <w:r w:rsidRPr="00ED1817">
              <w:rPr>
                <w:rFonts w:ascii="Garamond" w:hAnsi="Garamond"/>
                <w:spacing w:val="-3"/>
                <w:sz w:val="16"/>
              </w:rPr>
              <w:t xml:space="preserve"> </w:t>
            </w:r>
            <w:r w:rsidRPr="00ED1817">
              <w:rPr>
                <w:rFonts w:ascii="Garamond" w:hAnsi="Garamond"/>
                <w:sz w:val="16"/>
              </w:rPr>
              <w:t>biologist</w:t>
            </w:r>
            <w:r w:rsidRPr="00ED1817">
              <w:rPr>
                <w:rFonts w:ascii="Garamond" w:hAnsi="Garamond"/>
                <w:spacing w:val="-2"/>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record</w:t>
            </w:r>
            <w:r w:rsidRPr="00ED1817">
              <w:rPr>
                <w:rFonts w:ascii="Garamond" w:hAnsi="Garamond"/>
                <w:spacing w:val="-3"/>
                <w:sz w:val="16"/>
              </w:rPr>
              <w:t xml:space="preserve"> </w:t>
            </w:r>
            <w:r w:rsidRPr="00ED1817">
              <w:rPr>
                <w:rFonts w:ascii="Garamond" w:hAnsi="Garamond"/>
                <w:sz w:val="16"/>
              </w:rPr>
              <w:t>all locations pursuant to federal and state requirements, establish, and clearly delineate (e.g., flagging) a 50-foot no-work buffer.</w:t>
            </w:r>
          </w:p>
        </w:tc>
        <w:tc>
          <w:tcPr>
            <w:tcW w:w="1722" w:type="dxa"/>
            <w:vMerge/>
            <w:tcBorders>
              <w:top w:val="nil"/>
              <w:right w:val="nil"/>
            </w:tcBorders>
          </w:tcPr>
          <w:p w:rsidRPr="00ED1817" w:rsidR="00D06BC1" w:rsidP="00833602" w:rsidRDefault="00D06BC1" w14:paraId="3C176FFD" w14:textId="77777777">
            <w:pPr>
              <w:rPr>
                <w:rFonts w:ascii="Garamond" w:hAnsi="Garamond"/>
                <w:sz w:val="2"/>
                <w:szCs w:val="2"/>
              </w:rPr>
            </w:pPr>
          </w:p>
        </w:tc>
      </w:tr>
    </w:tbl>
    <w:p w:rsidRPr="00ED1817" w:rsidR="00D06BC1" w:rsidP="00D06BC1" w:rsidRDefault="00D06BC1" w14:paraId="535B449C" w14:textId="77777777">
      <w:pPr>
        <w:rPr>
          <w:rFonts w:ascii="Garamond" w:hAnsi="Garamond"/>
          <w:sz w:val="2"/>
          <w:szCs w:val="2"/>
        </w:rPr>
        <w:sectPr w:rsidRPr="00ED1817" w:rsidR="00D06BC1" w:rsidSect="00D06BC1">
          <w:pgSz w:w="15840" w:h="12240" w:orient="landscape"/>
          <w:pgMar w:top="1340" w:right="1080" w:bottom="1200" w:left="1080" w:header="489" w:footer="1008" w:gutter="0"/>
          <w:cols w:space="720"/>
        </w:sectPr>
      </w:pPr>
    </w:p>
    <w:p w:rsidRPr="00ED1817" w:rsidR="00D06BC1" w:rsidP="00D06BC1" w:rsidRDefault="00D06BC1" w14:paraId="6F63EF68" w14:textId="77777777">
      <w:pPr>
        <w:pStyle w:val="BodyText"/>
        <w:spacing w:before="3"/>
        <w:rPr>
          <w:rFonts w:ascii="Garamond" w:hAnsi="Garamond"/>
          <w:b/>
          <w:sz w:val="7"/>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740"/>
        <w:gridCol w:w="9558"/>
        <w:gridCol w:w="1722"/>
      </w:tblGrid>
      <w:tr w:rsidRPr="00ED1817" w:rsidR="00D06BC1" w:rsidTr="00833602" w14:paraId="4BD7A8DB" w14:textId="77777777">
        <w:trPr>
          <w:trHeight w:val="430"/>
        </w:trPr>
        <w:tc>
          <w:tcPr>
            <w:tcW w:w="1740" w:type="dxa"/>
            <w:tcBorders>
              <w:left w:val="nil"/>
              <w:bottom w:val="single" w:color="000000" w:sz="12" w:space="0"/>
            </w:tcBorders>
          </w:tcPr>
          <w:p w:rsidRPr="00ED1817" w:rsidR="00D06BC1" w:rsidP="00833602" w:rsidRDefault="00D06BC1" w14:paraId="67E467B5" w14:textId="77777777">
            <w:pPr>
              <w:pStyle w:val="TableParagraph"/>
              <w:spacing w:before="122"/>
              <w:ind w:left="145"/>
              <w:rPr>
                <w:rFonts w:ascii="Garamond" w:hAnsi="Garamond"/>
                <w:b/>
                <w:sz w:val="16"/>
              </w:rPr>
            </w:pPr>
            <w:r w:rsidRPr="00ED1817">
              <w:rPr>
                <w:rFonts w:ascii="Garamond" w:hAnsi="Garamond"/>
                <w:b/>
                <w:spacing w:val="-2"/>
                <w:sz w:val="16"/>
              </w:rPr>
              <w:t>Resource</w:t>
            </w:r>
          </w:p>
        </w:tc>
        <w:tc>
          <w:tcPr>
            <w:tcW w:w="9558" w:type="dxa"/>
            <w:tcBorders>
              <w:bottom w:val="single" w:color="000000" w:sz="12" w:space="0"/>
            </w:tcBorders>
          </w:tcPr>
          <w:p w:rsidRPr="00ED1817" w:rsidR="00D06BC1" w:rsidP="00833602" w:rsidRDefault="00D06BC1" w14:paraId="406B7F91" w14:textId="77777777">
            <w:pPr>
              <w:pStyle w:val="TableParagraph"/>
              <w:spacing w:before="122"/>
              <w:rPr>
                <w:rFonts w:ascii="Garamond" w:hAnsi="Garamond"/>
                <w:b/>
                <w:sz w:val="16"/>
              </w:rPr>
            </w:pPr>
            <w:r w:rsidRPr="00ED1817">
              <w:rPr>
                <w:rFonts w:ascii="Garamond" w:hAnsi="Garamond"/>
                <w:b/>
                <w:sz w:val="16"/>
              </w:rPr>
              <w:t>Project</w:t>
            </w:r>
            <w:r w:rsidRPr="00ED1817">
              <w:rPr>
                <w:rFonts w:ascii="Garamond" w:hAnsi="Garamond"/>
                <w:b/>
                <w:spacing w:val="-8"/>
                <w:sz w:val="16"/>
              </w:rPr>
              <w:t xml:space="preserve"> </w:t>
            </w:r>
            <w:r w:rsidRPr="00ED1817">
              <w:rPr>
                <w:rFonts w:ascii="Garamond" w:hAnsi="Garamond"/>
                <w:b/>
                <w:sz w:val="16"/>
              </w:rPr>
              <w:t>Best</w:t>
            </w:r>
            <w:r w:rsidRPr="00ED1817">
              <w:rPr>
                <w:rFonts w:ascii="Garamond" w:hAnsi="Garamond"/>
                <w:b/>
                <w:spacing w:val="-8"/>
                <w:sz w:val="16"/>
              </w:rPr>
              <w:t xml:space="preserve"> </w:t>
            </w:r>
            <w:r w:rsidRPr="00ED1817">
              <w:rPr>
                <w:rFonts w:ascii="Garamond" w:hAnsi="Garamond"/>
                <w:b/>
                <w:sz w:val="16"/>
              </w:rPr>
              <w:t>Management</w:t>
            </w:r>
            <w:r w:rsidRPr="00ED1817">
              <w:rPr>
                <w:rFonts w:ascii="Garamond" w:hAnsi="Garamond"/>
                <w:b/>
                <w:spacing w:val="-7"/>
                <w:sz w:val="16"/>
              </w:rPr>
              <w:t xml:space="preserve"> </w:t>
            </w:r>
            <w:r w:rsidRPr="00ED1817">
              <w:rPr>
                <w:rFonts w:ascii="Garamond" w:hAnsi="Garamond"/>
                <w:b/>
                <w:spacing w:val="-2"/>
                <w:sz w:val="16"/>
              </w:rPr>
              <w:t>Practices</w:t>
            </w:r>
          </w:p>
        </w:tc>
        <w:tc>
          <w:tcPr>
            <w:tcW w:w="1722" w:type="dxa"/>
            <w:tcBorders>
              <w:bottom w:val="single" w:color="000000" w:sz="12" w:space="0"/>
              <w:right w:val="nil"/>
            </w:tcBorders>
          </w:tcPr>
          <w:p w:rsidRPr="00ED1817" w:rsidR="00D06BC1" w:rsidP="00833602" w:rsidRDefault="00D06BC1" w14:paraId="7709BE55" w14:textId="77777777">
            <w:pPr>
              <w:pStyle w:val="TableParagraph"/>
              <w:spacing w:before="122"/>
              <w:ind w:left="106"/>
              <w:rPr>
                <w:rFonts w:ascii="Garamond" w:hAnsi="Garamond"/>
                <w:b/>
                <w:sz w:val="16"/>
              </w:rPr>
            </w:pPr>
            <w:r w:rsidRPr="00ED1817">
              <w:rPr>
                <w:rFonts w:ascii="Garamond" w:hAnsi="Garamond"/>
                <w:b/>
                <w:spacing w:val="-2"/>
                <w:sz w:val="16"/>
              </w:rPr>
              <w:t>Segment</w:t>
            </w:r>
          </w:p>
        </w:tc>
      </w:tr>
      <w:tr w:rsidRPr="00ED1817" w:rsidR="00D06BC1" w:rsidTr="00833602" w14:paraId="337DE2E6" w14:textId="77777777">
        <w:trPr>
          <w:trHeight w:val="474"/>
        </w:trPr>
        <w:tc>
          <w:tcPr>
            <w:tcW w:w="1740" w:type="dxa"/>
            <w:vMerge w:val="restart"/>
            <w:tcBorders>
              <w:top w:val="single" w:color="000000" w:sz="12" w:space="0"/>
              <w:left w:val="nil"/>
            </w:tcBorders>
          </w:tcPr>
          <w:p w:rsidRPr="00ED1817" w:rsidR="00D06BC1" w:rsidP="00833602" w:rsidRDefault="00D06BC1" w14:paraId="2B75BBA4" w14:textId="77777777">
            <w:pPr>
              <w:pStyle w:val="TableParagraph"/>
              <w:spacing w:before="37" w:line="247" w:lineRule="auto"/>
              <w:ind w:left="145" w:right="214"/>
              <w:rPr>
                <w:rFonts w:ascii="Garamond" w:hAnsi="Garamond"/>
                <w:sz w:val="16"/>
              </w:rPr>
            </w:pPr>
            <w:r w:rsidRPr="00ED1817">
              <w:rPr>
                <w:rFonts w:ascii="Garamond" w:hAnsi="Garamond"/>
                <w:sz w:val="16"/>
              </w:rPr>
              <w:t>Western</w:t>
            </w:r>
            <w:r w:rsidRPr="00ED1817">
              <w:rPr>
                <w:rFonts w:ascii="Garamond" w:hAnsi="Garamond"/>
                <w:spacing w:val="-12"/>
                <w:sz w:val="16"/>
              </w:rPr>
              <w:t xml:space="preserve"> </w:t>
            </w:r>
            <w:r w:rsidRPr="00ED1817">
              <w:rPr>
                <w:rFonts w:ascii="Garamond" w:hAnsi="Garamond"/>
                <w:sz w:val="16"/>
              </w:rPr>
              <w:t xml:space="preserve">Spadefoot </w:t>
            </w:r>
            <w:r w:rsidRPr="00ED1817">
              <w:rPr>
                <w:rFonts w:ascii="Garamond" w:hAnsi="Garamond"/>
                <w:spacing w:val="-2"/>
                <w:sz w:val="16"/>
              </w:rPr>
              <w:t>(PT/SSC)</w:t>
            </w:r>
          </w:p>
        </w:tc>
        <w:tc>
          <w:tcPr>
            <w:tcW w:w="9558" w:type="dxa"/>
            <w:tcBorders>
              <w:top w:val="single" w:color="000000" w:sz="12" w:space="0"/>
            </w:tcBorders>
          </w:tcPr>
          <w:p w:rsidRPr="00ED1817" w:rsidR="00D06BC1" w:rsidP="00833602" w:rsidRDefault="00D06BC1" w14:paraId="5EAC5380" w14:textId="77777777">
            <w:pPr>
              <w:pStyle w:val="TableParagraph"/>
              <w:spacing w:before="37" w:line="247" w:lineRule="auto"/>
              <w:rPr>
                <w:rFonts w:ascii="Garamond" w:hAnsi="Garamond"/>
                <w:sz w:val="16"/>
              </w:rPr>
            </w:pPr>
            <w:r w:rsidRPr="00ED1817">
              <w:rPr>
                <w:rFonts w:ascii="Garamond" w:hAnsi="Garamond"/>
                <w:sz w:val="16"/>
              </w:rPr>
              <w:t>Project</w:t>
            </w:r>
            <w:r w:rsidRPr="00ED1817">
              <w:rPr>
                <w:rFonts w:ascii="Garamond" w:hAnsi="Garamond"/>
                <w:spacing w:val="-3"/>
                <w:sz w:val="16"/>
              </w:rPr>
              <w:t xml:space="preserve"> </w:t>
            </w:r>
            <w:r w:rsidRPr="00ED1817">
              <w:rPr>
                <w:rFonts w:ascii="Garamond" w:hAnsi="Garamond"/>
                <w:sz w:val="16"/>
              </w:rPr>
              <w:t>activities</w:t>
            </w:r>
            <w:r w:rsidRPr="00ED1817">
              <w:rPr>
                <w:rFonts w:ascii="Garamond" w:hAnsi="Garamond"/>
                <w:spacing w:val="-3"/>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avoid</w:t>
            </w:r>
            <w:r w:rsidRPr="00ED1817">
              <w:rPr>
                <w:rFonts w:ascii="Garamond" w:hAnsi="Garamond"/>
                <w:spacing w:val="-3"/>
                <w:sz w:val="16"/>
              </w:rPr>
              <w:t xml:space="preserve"> </w:t>
            </w:r>
            <w:r w:rsidRPr="00ED1817">
              <w:rPr>
                <w:rFonts w:ascii="Garamond" w:hAnsi="Garamond"/>
                <w:sz w:val="16"/>
              </w:rPr>
              <w:t>impacting</w:t>
            </w:r>
            <w:r w:rsidRPr="00ED1817">
              <w:rPr>
                <w:rFonts w:ascii="Garamond" w:hAnsi="Garamond"/>
                <w:spacing w:val="-2"/>
                <w:sz w:val="16"/>
              </w:rPr>
              <w:t xml:space="preserve"> </w:t>
            </w:r>
            <w:r w:rsidRPr="00ED1817">
              <w:rPr>
                <w:rFonts w:ascii="Garamond" w:hAnsi="Garamond"/>
                <w:sz w:val="16"/>
              </w:rPr>
              <w:t>vernal</w:t>
            </w:r>
            <w:r w:rsidRPr="00ED1817">
              <w:rPr>
                <w:rFonts w:ascii="Garamond" w:hAnsi="Garamond"/>
                <w:spacing w:val="-3"/>
                <w:sz w:val="16"/>
              </w:rPr>
              <w:t xml:space="preserve"> </w:t>
            </w:r>
            <w:r w:rsidRPr="00ED1817">
              <w:rPr>
                <w:rFonts w:ascii="Garamond" w:hAnsi="Garamond"/>
                <w:sz w:val="16"/>
              </w:rPr>
              <w:t>pools,</w:t>
            </w:r>
            <w:r w:rsidRPr="00ED1817">
              <w:rPr>
                <w:rFonts w:ascii="Garamond" w:hAnsi="Garamond"/>
                <w:spacing w:val="-3"/>
                <w:sz w:val="16"/>
              </w:rPr>
              <w:t xml:space="preserve"> </w:t>
            </w:r>
            <w:r w:rsidRPr="00ED1817">
              <w:rPr>
                <w:rFonts w:ascii="Garamond" w:hAnsi="Garamond"/>
                <w:sz w:val="16"/>
              </w:rPr>
              <w:t>slow-moving</w:t>
            </w:r>
            <w:r w:rsidRPr="00ED1817">
              <w:rPr>
                <w:rFonts w:ascii="Garamond" w:hAnsi="Garamond"/>
                <w:spacing w:val="-3"/>
                <w:sz w:val="16"/>
              </w:rPr>
              <w:t xml:space="preserve"> </w:t>
            </w:r>
            <w:r w:rsidRPr="00ED1817">
              <w:rPr>
                <w:rFonts w:ascii="Garamond" w:hAnsi="Garamond"/>
                <w:sz w:val="16"/>
              </w:rPr>
              <w:t>streams,</w:t>
            </w:r>
            <w:r w:rsidRPr="00ED1817">
              <w:rPr>
                <w:rFonts w:ascii="Garamond" w:hAnsi="Garamond"/>
                <w:spacing w:val="-3"/>
                <w:sz w:val="16"/>
              </w:rPr>
              <w:t xml:space="preserve"> </w:t>
            </w:r>
            <w:r w:rsidRPr="00ED1817">
              <w:rPr>
                <w:rFonts w:ascii="Garamond" w:hAnsi="Garamond"/>
                <w:sz w:val="16"/>
              </w:rPr>
              <w:t>and</w:t>
            </w:r>
            <w:r w:rsidRPr="00ED1817">
              <w:rPr>
                <w:rFonts w:ascii="Garamond" w:hAnsi="Garamond"/>
                <w:spacing w:val="-3"/>
                <w:sz w:val="16"/>
              </w:rPr>
              <w:t xml:space="preserve"> </w:t>
            </w:r>
            <w:r w:rsidRPr="00ED1817">
              <w:rPr>
                <w:rFonts w:ascii="Garamond" w:hAnsi="Garamond"/>
                <w:sz w:val="16"/>
              </w:rPr>
              <w:t>temporary</w:t>
            </w:r>
            <w:r w:rsidRPr="00ED1817">
              <w:rPr>
                <w:rFonts w:ascii="Garamond" w:hAnsi="Garamond"/>
                <w:spacing w:val="-2"/>
                <w:sz w:val="16"/>
              </w:rPr>
              <w:t xml:space="preserve"> </w:t>
            </w:r>
            <w:r w:rsidRPr="00ED1817">
              <w:rPr>
                <w:rFonts w:ascii="Garamond" w:hAnsi="Garamond"/>
                <w:sz w:val="16"/>
              </w:rPr>
              <w:t>standing</w:t>
            </w:r>
            <w:r w:rsidRPr="00ED1817">
              <w:rPr>
                <w:rFonts w:ascii="Garamond" w:hAnsi="Garamond"/>
                <w:spacing w:val="-3"/>
                <w:sz w:val="16"/>
              </w:rPr>
              <w:t xml:space="preserve"> </w:t>
            </w:r>
            <w:r w:rsidRPr="00ED1817">
              <w:rPr>
                <w:rFonts w:ascii="Garamond" w:hAnsi="Garamond"/>
                <w:sz w:val="16"/>
              </w:rPr>
              <w:t>water</w:t>
            </w:r>
            <w:r w:rsidRPr="00ED1817">
              <w:rPr>
                <w:rFonts w:ascii="Garamond" w:hAnsi="Garamond"/>
                <w:spacing w:val="-3"/>
                <w:sz w:val="16"/>
              </w:rPr>
              <w:t xml:space="preserve"> </w:t>
            </w:r>
            <w:r w:rsidRPr="00ED1817">
              <w:rPr>
                <w:rFonts w:ascii="Garamond" w:hAnsi="Garamond"/>
                <w:sz w:val="16"/>
              </w:rPr>
              <w:t>features</w:t>
            </w:r>
            <w:r w:rsidRPr="00ED1817">
              <w:rPr>
                <w:rFonts w:ascii="Garamond" w:hAnsi="Garamond"/>
                <w:spacing w:val="-3"/>
                <w:sz w:val="16"/>
              </w:rPr>
              <w:t xml:space="preserve"> </w:t>
            </w:r>
            <w:r w:rsidRPr="00ED1817">
              <w:rPr>
                <w:rFonts w:ascii="Garamond" w:hAnsi="Garamond"/>
                <w:sz w:val="16"/>
              </w:rPr>
              <w:t>(e.g.,</w:t>
            </w:r>
            <w:r w:rsidRPr="00ED1817">
              <w:rPr>
                <w:rFonts w:ascii="Garamond" w:hAnsi="Garamond"/>
                <w:spacing w:val="-3"/>
                <w:sz w:val="16"/>
              </w:rPr>
              <w:t xml:space="preserve"> </w:t>
            </w:r>
            <w:r w:rsidRPr="00ED1817">
              <w:rPr>
                <w:rFonts w:ascii="Garamond" w:hAnsi="Garamond"/>
                <w:sz w:val="16"/>
              </w:rPr>
              <w:t>large</w:t>
            </w:r>
            <w:r w:rsidRPr="00ED1817">
              <w:rPr>
                <w:rFonts w:ascii="Garamond" w:hAnsi="Garamond"/>
                <w:spacing w:val="-3"/>
                <w:sz w:val="16"/>
              </w:rPr>
              <w:t xml:space="preserve"> </w:t>
            </w:r>
            <w:r w:rsidRPr="00ED1817">
              <w:rPr>
                <w:rFonts w:ascii="Garamond" w:hAnsi="Garamond"/>
                <w:sz w:val="16"/>
              </w:rPr>
              <w:t xml:space="preserve">mud puddles and locations where water ponding occurs) to </w:t>
            </w:r>
            <w:proofErr w:type="gramStart"/>
            <w:r w:rsidRPr="00ED1817">
              <w:rPr>
                <w:rFonts w:ascii="Garamond" w:hAnsi="Garamond"/>
                <w:sz w:val="16"/>
              </w:rPr>
              <w:t>the</w:t>
            </w:r>
            <w:proofErr w:type="gramEnd"/>
            <w:r w:rsidRPr="00ED1817">
              <w:rPr>
                <w:rFonts w:ascii="Garamond" w:hAnsi="Garamond"/>
                <w:sz w:val="16"/>
              </w:rPr>
              <w:t xml:space="preserve"> extent feasible.</w:t>
            </w:r>
          </w:p>
        </w:tc>
        <w:tc>
          <w:tcPr>
            <w:tcW w:w="1722" w:type="dxa"/>
            <w:vMerge w:val="restart"/>
            <w:tcBorders>
              <w:top w:val="single" w:color="000000" w:sz="12" w:space="0"/>
              <w:right w:val="nil"/>
            </w:tcBorders>
          </w:tcPr>
          <w:p w:rsidRPr="00ED1817" w:rsidR="00D06BC1" w:rsidP="00833602" w:rsidRDefault="00D06BC1" w14:paraId="140C35F0" w14:textId="77777777">
            <w:pPr>
              <w:pStyle w:val="TableParagraph"/>
              <w:spacing w:before="37" w:line="247" w:lineRule="auto"/>
              <w:ind w:left="106" w:right="609"/>
              <w:rPr>
                <w:rFonts w:ascii="Garamond" w:hAnsi="Garamond"/>
                <w:sz w:val="16"/>
              </w:rPr>
            </w:pPr>
            <w:r w:rsidRPr="00ED1817">
              <w:rPr>
                <w:rFonts w:ascii="Garamond" w:hAnsi="Garamond"/>
                <w:sz w:val="16"/>
              </w:rPr>
              <w:t>Santa</w:t>
            </w:r>
            <w:r w:rsidRPr="00ED1817">
              <w:rPr>
                <w:rFonts w:ascii="Garamond" w:hAnsi="Garamond"/>
                <w:spacing w:val="-12"/>
                <w:sz w:val="16"/>
              </w:rPr>
              <w:t xml:space="preserve"> </w:t>
            </w:r>
            <w:r w:rsidRPr="00ED1817">
              <w:rPr>
                <w:rFonts w:ascii="Garamond" w:hAnsi="Garamond"/>
                <w:sz w:val="16"/>
              </w:rPr>
              <w:t xml:space="preserve">Ysabel, </w:t>
            </w:r>
            <w:r w:rsidRPr="00ED1817">
              <w:rPr>
                <w:rFonts w:ascii="Garamond" w:hAnsi="Garamond"/>
                <w:spacing w:val="-2"/>
                <w:sz w:val="16"/>
              </w:rPr>
              <w:t>Ramona</w:t>
            </w:r>
          </w:p>
        </w:tc>
      </w:tr>
      <w:tr w:rsidRPr="00ED1817" w:rsidR="00D06BC1" w:rsidTr="00833602" w14:paraId="06B0AC65" w14:textId="77777777">
        <w:trPr>
          <w:trHeight w:val="500"/>
        </w:trPr>
        <w:tc>
          <w:tcPr>
            <w:tcW w:w="1740" w:type="dxa"/>
            <w:vMerge/>
            <w:tcBorders>
              <w:top w:val="nil"/>
              <w:left w:val="nil"/>
            </w:tcBorders>
          </w:tcPr>
          <w:p w:rsidRPr="00ED1817" w:rsidR="00D06BC1" w:rsidP="00833602" w:rsidRDefault="00D06BC1" w14:paraId="7F76598F" w14:textId="77777777">
            <w:pPr>
              <w:rPr>
                <w:rFonts w:ascii="Garamond" w:hAnsi="Garamond"/>
                <w:sz w:val="2"/>
                <w:szCs w:val="2"/>
              </w:rPr>
            </w:pPr>
          </w:p>
        </w:tc>
        <w:tc>
          <w:tcPr>
            <w:tcW w:w="9558" w:type="dxa"/>
          </w:tcPr>
          <w:p w:rsidRPr="00ED1817" w:rsidR="00D06BC1" w:rsidP="00833602" w:rsidRDefault="00D06BC1" w14:paraId="7A56B224" w14:textId="77777777">
            <w:pPr>
              <w:pStyle w:val="TableParagraph"/>
              <w:spacing w:before="63" w:line="247" w:lineRule="auto"/>
              <w:ind w:right="206"/>
              <w:rPr>
                <w:rFonts w:ascii="Garamond" w:hAnsi="Garamond"/>
                <w:sz w:val="16"/>
              </w:rPr>
            </w:pPr>
            <w:r w:rsidRPr="00ED1817">
              <w:rPr>
                <w:rFonts w:ascii="Garamond" w:hAnsi="Garamond"/>
                <w:sz w:val="16"/>
              </w:rPr>
              <w:t>Project</w:t>
            </w:r>
            <w:r w:rsidRPr="00ED1817">
              <w:rPr>
                <w:rFonts w:ascii="Garamond" w:hAnsi="Garamond"/>
                <w:spacing w:val="-3"/>
                <w:sz w:val="16"/>
              </w:rPr>
              <w:t xml:space="preserve"> </w:t>
            </w:r>
            <w:r w:rsidRPr="00ED1817">
              <w:rPr>
                <w:rFonts w:ascii="Garamond" w:hAnsi="Garamond"/>
                <w:sz w:val="16"/>
              </w:rPr>
              <w:t>activities</w:t>
            </w:r>
            <w:r w:rsidRPr="00ED1817">
              <w:rPr>
                <w:rFonts w:ascii="Garamond" w:hAnsi="Garamond"/>
                <w:spacing w:val="-2"/>
                <w:sz w:val="16"/>
              </w:rPr>
              <w:t xml:space="preserve"> </w:t>
            </w:r>
            <w:r w:rsidRPr="00ED1817">
              <w:rPr>
                <w:rFonts w:ascii="Garamond" w:hAnsi="Garamond"/>
                <w:sz w:val="16"/>
              </w:rPr>
              <w:t>within</w:t>
            </w:r>
            <w:r w:rsidRPr="00ED1817">
              <w:rPr>
                <w:rFonts w:ascii="Garamond" w:hAnsi="Garamond"/>
                <w:spacing w:val="-3"/>
                <w:sz w:val="16"/>
              </w:rPr>
              <w:t xml:space="preserve"> </w:t>
            </w:r>
            <w:r w:rsidRPr="00ED1817">
              <w:rPr>
                <w:rFonts w:ascii="Garamond" w:hAnsi="Garamond"/>
                <w:sz w:val="16"/>
              </w:rPr>
              <w:t>suitable</w:t>
            </w:r>
            <w:r w:rsidRPr="00ED1817">
              <w:rPr>
                <w:rFonts w:ascii="Garamond" w:hAnsi="Garamond"/>
                <w:spacing w:val="-3"/>
                <w:sz w:val="16"/>
              </w:rPr>
              <w:t xml:space="preserve"> </w:t>
            </w:r>
            <w:r w:rsidRPr="00ED1817">
              <w:rPr>
                <w:rFonts w:ascii="Garamond" w:hAnsi="Garamond"/>
                <w:sz w:val="16"/>
              </w:rPr>
              <w:t>habitat</w:t>
            </w:r>
            <w:r w:rsidRPr="00ED1817">
              <w:rPr>
                <w:rFonts w:ascii="Garamond" w:hAnsi="Garamond"/>
                <w:spacing w:val="-3"/>
                <w:sz w:val="16"/>
              </w:rPr>
              <w:t xml:space="preserve"> </w:t>
            </w:r>
            <w:r w:rsidRPr="00ED1817">
              <w:rPr>
                <w:rFonts w:ascii="Garamond" w:hAnsi="Garamond"/>
                <w:sz w:val="16"/>
              </w:rPr>
              <w:t>for</w:t>
            </w:r>
            <w:r w:rsidRPr="00ED1817">
              <w:rPr>
                <w:rFonts w:ascii="Garamond" w:hAnsi="Garamond"/>
                <w:spacing w:val="-3"/>
                <w:sz w:val="16"/>
              </w:rPr>
              <w:t xml:space="preserve"> </w:t>
            </w:r>
            <w:r w:rsidRPr="00ED1817">
              <w:rPr>
                <w:rFonts w:ascii="Garamond" w:hAnsi="Garamond"/>
                <w:sz w:val="16"/>
              </w:rPr>
              <w:t>western</w:t>
            </w:r>
            <w:r w:rsidRPr="00ED1817">
              <w:rPr>
                <w:rFonts w:ascii="Garamond" w:hAnsi="Garamond"/>
                <w:spacing w:val="-1"/>
                <w:sz w:val="16"/>
              </w:rPr>
              <w:t xml:space="preserve"> </w:t>
            </w:r>
            <w:r w:rsidRPr="00ED1817">
              <w:rPr>
                <w:rFonts w:ascii="Garamond" w:hAnsi="Garamond"/>
                <w:sz w:val="16"/>
              </w:rPr>
              <w:t>spadefoot</w:t>
            </w:r>
            <w:r w:rsidRPr="00ED1817">
              <w:rPr>
                <w:rFonts w:ascii="Garamond" w:hAnsi="Garamond"/>
                <w:spacing w:val="-1"/>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occur</w:t>
            </w:r>
            <w:r w:rsidRPr="00ED1817">
              <w:rPr>
                <w:rFonts w:ascii="Garamond" w:hAnsi="Garamond"/>
                <w:spacing w:val="-3"/>
                <w:sz w:val="16"/>
              </w:rPr>
              <w:t xml:space="preserve"> </w:t>
            </w:r>
            <w:r w:rsidRPr="00ED1817">
              <w:rPr>
                <w:rFonts w:ascii="Garamond" w:hAnsi="Garamond"/>
                <w:sz w:val="16"/>
              </w:rPr>
              <w:t>outside</w:t>
            </w:r>
            <w:r w:rsidRPr="00ED1817">
              <w:rPr>
                <w:rFonts w:ascii="Garamond" w:hAnsi="Garamond"/>
                <w:spacing w:val="-3"/>
                <w:sz w:val="16"/>
              </w:rPr>
              <w:t xml:space="preserve"> </w:t>
            </w:r>
            <w:r w:rsidRPr="00ED1817">
              <w:rPr>
                <w:rFonts w:ascii="Garamond" w:hAnsi="Garamond"/>
                <w:sz w:val="16"/>
              </w:rPr>
              <w:t>of</w:t>
            </w:r>
            <w:r w:rsidRPr="00ED1817">
              <w:rPr>
                <w:rFonts w:ascii="Garamond" w:hAnsi="Garamond"/>
                <w:spacing w:val="-3"/>
                <w:sz w:val="16"/>
              </w:rPr>
              <w:t xml:space="preserve"> </w:t>
            </w:r>
            <w:r w:rsidRPr="00ED1817">
              <w:rPr>
                <w:rFonts w:ascii="Garamond" w:hAnsi="Garamond"/>
                <w:sz w:val="16"/>
              </w:rPr>
              <w:t>the</w:t>
            </w:r>
            <w:r w:rsidRPr="00ED1817">
              <w:rPr>
                <w:rFonts w:ascii="Garamond" w:hAnsi="Garamond"/>
                <w:spacing w:val="-3"/>
                <w:sz w:val="16"/>
              </w:rPr>
              <w:t xml:space="preserve"> </w:t>
            </w:r>
            <w:r w:rsidRPr="00ED1817">
              <w:rPr>
                <w:rFonts w:ascii="Garamond" w:hAnsi="Garamond"/>
                <w:sz w:val="16"/>
              </w:rPr>
              <w:t>breeding</w:t>
            </w:r>
            <w:r w:rsidRPr="00ED1817">
              <w:rPr>
                <w:rFonts w:ascii="Garamond" w:hAnsi="Garamond"/>
                <w:spacing w:val="-2"/>
                <w:sz w:val="16"/>
              </w:rPr>
              <w:t xml:space="preserve"> </w:t>
            </w:r>
            <w:r w:rsidRPr="00ED1817">
              <w:rPr>
                <w:rFonts w:ascii="Garamond" w:hAnsi="Garamond"/>
                <w:sz w:val="16"/>
              </w:rPr>
              <w:t>season</w:t>
            </w:r>
            <w:r w:rsidRPr="00ED1817">
              <w:rPr>
                <w:rFonts w:ascii="Garamond" w:hAnsi="Garamond"/>
                <w:spacing w:val="-3"/>
                <w:sz w:val="16"/>
              </w:rPr>
              <w:t xml:space="preserve"> </w:t>
            </w:r>
            <w:r w:rsidRPr="00ED1817">
              <w:rPr>
                <w:rFonts w:ascii="Garamond" w:hAnsi="Garamond"/>
                <w:sz w:val="16"/>
              </w:rPr>
              <w:t>(January–May)</w:t>
            </w:r>
            <w:r w:rsidRPr="00ED1817">
              <w:rPr>
                <w:rFonts w:ascii="Garamond" w:hAnsi="Garamond"/>
                <w:spacing w:val="-2"/>
                <w:sz w:val="16"/>
              </w:rPr>
              <w:t xml:space="preserve"> </w:t>
            </w:r>
            <w:r w:rsidRPr="00ED1817">
              <w:rPr>
                <w:rFonts w:ascii="Garamond" w:hAnsi="Garamond"/>
                <w:sz w:val="16"/>
              </w:rPr>
              <w:t>to</w:t>
            </w:r>
            <w:r w:rsidRPr="00ED1817">
              <w:rPr>
                <w:rFonts w:ascii="Garamond" w:hAnsi="Garamond"/>
                <w:spacing w:val="-3"/>
                <w:sz w:val="16"/>
              </w:rPr>
              <w:t xml:space="preserve"> </w:t>
            </w:r>
            <w:r w:rsidRPr="00ED1817">
              <w:rPr>
                <w:rFonts w:ascii="Garamond" w:hAnsi="Garamond"/>
                <w:sz w:val="16"/>
              </w:rPr>
              <w:t>the extent feasible.</w:t>
            </w:r>
          </w:p>
        </w:tc>
        <w:tc>
          <w:tcPr>
            <w:tcW w:w="1722" w:type="dxa"/>
            <w:vMerge/>
            <w:tcBorders>
              <w:top w:val="nil"/>
              <w:right w:val="nil"/>
            </w:tcBorders>
          </w:tcPr>
          <w:p w:rsidRPr="00ED1817" w:rsidR="00D06BC1" w:rsidP="00833602" w:rsidRDefault="00D06BC1" w14:paraId="6AFCFE32" w14:textId="77777777">
            <w:pPr>
              <w:rPr>
                <w:rFonts w:ascii="Garamond" w:hAnsi="Garamond"/>
                <w:sz w:val="2"/>
                <w:szCs w:val="2"/>
              </w:rPr>
            </w:pPr>
          </w:p>
        </w:tc>
      </w:tr>
      <w:tr w:rsidRPr="00ED1817" w:rsidR="00D06BC1" w:rsidTr="00833602" w14:paraId="7AA58B90" w14:textId="77777777">
        <w:trPr>
          <w:trHeight w:val="500"/>
        </w:trPr>
        <w:tc>
          <w:tcPr>
            <w:tcW w:w="1740" w:type="dxa"/>
            <w:vMerge/>
            <w:tcBorders>
              <w:top w:val="nil"/>
              <w:left w:val="nil"/>
            </w:tcBorders>
          </w:tcPr>
          <w:p w:rsidRPr="00ED1817" w:rsidR="00D06BC1" w:rsidP="00833602" w:rsidRDefault="00D06BC1" w14:paraId="42D24548" w14:textId="77777777">
            <w:pPr>
              <w:rPr>
                <w:rFonts w:ascii="Garamond" w:hAnsi="Garamond"/>
                <w:sz w:val="2"/>
                <w:szCs w:val="2"/>
              </w:rPr>
            </w:pPr>
          </w:p>
        </w:tc>
        <w:tc>
          <w:tcPr>
            <w:tcW w:w="9558" w:type="dxa"/>
          </w:tcPr>
          <w:p w:rsidRPr="00ED1817" w:rsidR="00D06BC1" w:rsidP="00833602" w:rsidRDefault="00D06BC1" w14:paraId="17B8A38A" w14:textId="77777777">
            <w:pPr>
              <w:pStyle w:val="TableParagraph"/>
              <w:spacing w:line="249" w:lineRule="auto"/>
              <w:ind w:right="206"/>
              <w:rPr>
                <w:rFonts w:ascii="Garamond" w:hAnsi="Garamond"/>
                <w:sz w:val="16"/>
              </w:rPr>
            </w:pPr>
            <w:r w:rsidRPr="00ED1817">
              <w:rPr>
                <w:rFonts w:ascii="Garamond" w:hAnsi="Garamond"/>
                <w:sz w:val="16"/>
              </w:rPr>
              <w:t>If</w:t>
            </w:r>
            <w:r w:rsidRPr="00ED1817">
              <w:rPr>
                <w:rFonts w:ascii="Garamond" w:hAnsi="Garamond"/>
                <w:spacing w:val="-2"/>
                <w:sz w:val="16"/>
              </w:rPr>
              <w:t xml:space="preserve"> </w:t>
            </w:r>
            <w:r w:rsidRPr="00ED1817">
              <w:rPr>
                <w:rFonts w:ascii="Garamond" w:hAnsi="Garamond"/>
                <w:sz w:val="16"/>
              </w:rPr>
              <w:t>Project</w:t>
            </w:r>
            <w:r w:rsidRPr="00ED1817">
              <w:rPr>
                <w:rFonts w:ascii="Garamond" w:hAnsi="Garamond"/>
                <w:spacing w:val="-3"/>
                <w:sz w:val="16"/>
              </w:rPr>
              <w:t xml:space="preserve"> </w:t>
            </w:r>
            <w:r w:rsidRPr="00ED1817">
              <w:rPr>
                <w:rFonts w:ascii="Garamond" w:hAnsi="Garamond"/>
                <w:sz w:val="16"/>
              </w:rPr>
              <w:t>activities</w:t>
            </w:r>
            <w:r w:rsidRPr="00ED1817">
              <w:rPr>
                <w:rFonts w:ascii="Garamond" w:hAnsi="Garamond"/>
                <w:spacing w:val="-1"/>
                <w:sz w:val="16"/>
              </w:rPr>
              <w:t xml:space="preserve"> </w:t>
            </w:r>
            <w:r w:rsidRPr="00ED1817">
              <w:rPr>
                <w:rFonts w:ascii="Garamond" w:hAnsi="Garamond"/>
                <w:sz w:val="16"/>
              </w:rPr>
              <w:t>must</w:t>
            </w:r>
            <w:r w:rsidRPr="00ED1817">
              <w:rPr>
                <w:rFonts w:ascii="Garamond" w:hAnsi="Garamond"/>
                <w:spacing w:val="-3"/>
                <w:sz w:val="16"/>
              </w:rPr>
              <w:t xml:space="preserve"> </w:t>
            </w:r>
            <w:r w:rsidRPr="00ED1817">
              <w:rPr>
                <w:rFonts w:ascii="Garamond" w:hAnsi="Garamond"/>
                <w:sz w:val="16"/>
              </w:rPr>
              <w:t>occur</w:t>
            </w:r>
            <w:r w:rsidRPr="00ED1817">
              <w:rPr>
                <w:rFonts w:ascii="Garamond" w:hAnsi="Garamond"/>
                <w:spacing w:val="-3"/>
                <w:sz w:val="16"/>
              </w:rPr>
              <w:t xml:space="preserve"> </w:t>
            </w:r>
            <w:r w:rsidRPr="00ED1817">
              <w:rPr>
                <w:rFonts w:ascii="Garamond" w:hAnsi="Garamond"/>
                <w:sz w:val="16"/>
              </w:rPr>
              <w:t>within</w:t>
            </w:r>
            <w:r w:rsidRPr="00ED1817">
              <w:rPr>
                <w:rFonts w:ascii="Garamond" w:hAnsi="Garamond"/>
                <w:spacing w:val="-3"/>
                <w:sz w:val="16"/>
              </w:rPr>
              <w:t xml:space="preserve"> </w:t>
            </w:r>
            <w:r w:rsidRPr="00ED1817">
              <w:rPr>
                <w:rFonts w:ascii="Garamond" w:hAnsi="Garamond"/>
                <w:sz w:val="16"/>
              </w:rPr>
              <w:t>the</w:t>
            </w:r>
            <w:r w:rsidRPr="00ED1817">
              <w:rPr>
                <w:rFonts w:ascii="Garamond" w:hAnsi="Garamond"/>
                <w:spacing w:val="-3"/>
                <w:sz w:val="16"/>
              </w:rPr>
              <w:t xml:space="preserve"> </w:t>
            </w:r>
            <w:r w:rsidRPr="00ED1817">
              <w:rPr>
                <w:rFonts w:ascii="Garamond" w:hAnsi="Garamond"/>
                <w:sz w:val="16"/>
              </w:rPr>
              <w:t>breeding</w:t>
            </w:r>
            <w:r w:rsidRPr="00ED1817">
              <w:rPr>
                <w:rFonts w:ascii="Garamond" w:hAnsi="Garamond"/>
                <w:spacing w:val="-1"/>
                <w:sz w:val="16"/>
              </w:rPr>
              <w:t xml:space="preserve"> </w:t>
            </w:r>
            <w:r w:rsidRPr="00ED1817">
              <w:rPr>
                <w:rFonts w:ascii="Garamond" w:hAnsi="Garamond"/>
                <w:sz w:val="16"/>
              </w:rPr>
              <w:t>season</w:t>
            </w:r>
            <w:r w:rsidRPr="00ED1817">
              <w:rPr>
                <w:rFonts w:ascii="Garamond" w:hAnsi="Garamond"/>
                <w:spacing w:val="-1"/>
                <w:sz w:val="16"/>
              </w:rPr>
              <w:t xml:space="preserve"> </w:t>
            </w:r>
            <w:r w:rsidRPr="00ED1817">
              <w:rPr>
                <w:rFonts w:ascii="Garamond" w:hAnsi="Garamond"/>
                <w:sz w:val="16"/>
              </w:rPr>
              <w:t>(January–May),</w:t>
            </w:r>
            <w:r w:rsidRPr="00ED1817">
              <w:rPr>
                <w:rFonts w:ascii="Garamond" w:hAnsi="Garamond"/>
                <w:spacing w:val="-3"/>
                <w:sz w:val="16"/>
              </w:rPr>
              <w:t xml:space="preserve"> </w:t>
            </w:r>
            <w:r w:rsidRPr="00ED1817">
              <w:rPr>
                <w:rFonts w:ascii="Garamond" w:hAnsi="Garamond"/>
                <w:sz w:val="16"/>
              </w:rPr>
              <w:t>a</w:t>
            </w:r>
            <w:r w:rsidRPr="00ED1817">
              <w:rPr>
                <w:rFonts w:ascii="Garamond" w:hAnsi="Garamond"/>
                <w:spacing w:val="-3"/>
                <w:sz w:val="16"/>
              </w:rPr>
              <w:t xml:space="preserve"> </w:t>
            </w:r>
            <w:r w:rsidRPr="00ED1817">
              <w:rPr>
                <w:rFonts w:ascii="Garamond" w:hAnsi="Garamond"/>
                <w:sz w:val="16"/>
              </w:rPr>
              <w:t>pre-construction</w:t>
            </w:r>
            <w:r w:rsidRPr="00ED1817">
              <w:rPr>
                <w:rFonts w:ascii="Garamond" w:hAnsi="Garamond"/>
                <w:spacing w:val="-3"/>
                <w:sz w:val="16"/>
              </w:rPr>
              <w:t xml:space="preserve"> </w:t>
            </w:r>
            <w:r w:rsidRPr="00ED1817">
              <w:rPr>
                <w:rFonts w:ascii="Garamond" w:hAnsi="Garamond"/>
                <w:sz w:val="16"/>
              </w:rPr>
              <w:t>survey</w:t>
            </w:r>
            <w:r w:rsidRPr="00ED1817">
              <w:rPr>
                <w:rFonts w:ascii="Garamond" w:hAnsi="Garamond"/>
                <w:spacing w:val="-1"/>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be</w:t>
            </w:r>
            <w:r w:rsidRPr="00ED1817">
              <w:rPr>
                <w:rFonts w:ascii="Garamond" w:hAnsi="Garamond"/>
                <w:spacing w:val="-3"/>
                <w:sz w:val="16"/>
              </w:rPr>
              <w:t xml:space="preserve"> </w:t>
            </w:r>
            <w:r w:rsidRPr="00ED1817">
              <w:rPr>
                <w:rFonts w:ascii="Garamond" w:hAnsi="Garamond"/>
                <w:sz w:val="16"/>
              </w:rPr>
              <w:t>conducted</w:t>
            </w:r>
            <w:r w:rsidRPr="00ED1817">
              <w:rPr>
                <w:rFonts w:ascii="Garamond" w:hAnsi="Garamond"/>
                <w:spacing w:val="-3"/>
                <w:sz w:val="16"/>
              </w:rPr>
              <w:t xml:space="preserve"> </w:t>
            </w:r>
            <w:r w:rsidRPr="00ED1817">
              <w:rPr>
                <w:rFonts w:ascii="Garamond" w:hAnsi="Garamond"/>
                <w:sz w:val="16"/>
              </w:rPr>
              <w:t>within</w:t>
            </w:r>
            <w:r w:rsidRPr="00ED1817">
              <w:rPr>
                <w:rFonts w:ascii="Garamond" w:hAnsi="Garamond"/>
                <w:spacing w:val="-3"/>
                <w:sz w:val="16"/>
              </w:rPr>
              <w:t xml:space="preserve"> </w:t>
            </w:r>
            <w:r w:rsidRPr="00ED1817">
              <w:rPr>
                <w:rFonts w:ascii="Garamond" w:hAnsi="Garamond"/>
                <w:sz w:val="16"/>
              </w:rPr>
              <w:t>3 days of Project activities to identify suitable breeding habitat that shall be avoided.</w:t>
            </w:r>
          </w:p>
        </w:tc>
        <w:tc>
          <w:tcPr>
            <w:tcW w:w="1722" w:type="dxa"/>
            <w:vMerge/>
            <w:tcBorders>
              <w:top w:val="nil"/>
              <w:right w:val="nil"/>
            </w:tcBorders>
          </w:tcPr>
          <w:p w:rsidRPr="00ED1817" w:rsidR="00D06BC1" w:rsidP="00833602" w:rsidRDefault="00D06BC1" w14:paraId="2166AA72" w14:textId="77777777">
            <w:pPr>
              <w:rPr>
                <w:rFonts w:ascii="Garamond" w:hAnsi="Garamond"/>
                <w:sz w:val="2"/>
                <w:szCs w:val="2"/>
              </w:rPr>
            </w:pPr>
          </w:p>
        </w:tc>
      </w:tr>
      <w:tr w:rsidRPr="00ED1817" w:rsidR="00D06BC1" w:rsidTr="00833602" w14:paraId="34CA6B0D" w14:textId="77777777">
        <w:trPr>
          <w:trHeight w:val="500"/>
        </w:trPr>
        <w:tc>
          <w:tcPr>
            <w:tcW w:w="1740" w:type="dxa"/>
            <w:vMerge/>
            <w:tcBorders>
              <w:top w:val="nil"/>
              <w:left w:val="nil"/>
            </w:tcBorders>
          </w:tcPr>
          <w:p w:rsidRPr="00ED1817" w:rsidR="00D06BC1" w:rsidP="00833602" w:rsidRDefault="00D06BC1" w14:paraId="3BE7FD56" w14:textId="77777777">
            <w:pPr>
              <w:rPr>
                <w:rFonts w:ascii="Garamond" w:hAnsi="Garamond"/>
                <w:sz w:val="2"/>
                <w:szCs w:val="2"/>
              </w:rPr>
            </w:pPr>
          </w:p>
        </w:tc>
        <w:tc>
          <w:tcPr>
            <w:tcW w:w="9558" w:type="dxa"/>
          </w:tcPr>
          <w:p w:rsidRPr="00ED1817" w:rsidR="00D06BC1" w:rsidP="00833602" w:rsidRDefault="00D06BC1" w14:paraId="4DEEA6FB" w14:textId="77777777">
            <w:pPr>
              <w:pStyle w:val="TableParagraph"/>
              <w:spacing w:line="249" w:lineRule="auto"/>
              <w:rPr>
                <w:rFonts w:ascii="Garamond" w:hAnsi="Garamond"/>
                <w:sz w:val="16"/>
              </w:rPr>
            </w:pPr>
            <w:r w:rsidRPr="00ED1817">
              <w:rPr>
                <w:rFonts w:ascii="Garamond" w:hAnsi="Garamond"/>
                <w:sz w:val="16"/>
              </w:rPr>
              <w:t>If</w:t>
            </w:r>
            <w:r w:rsidRPr="00ED1817">
              <w:rPr>
                <w:rFonts w:ascii="Garamond" w:hAnsi="Garamond"/>
                <w:spacing w:val="-3"/>
                <w:sz w:val="16"/>
              </w:rPr>
              <w:t xml:space="preserve"> </w:t>
            </w:r>
            <w:r w:rsidRPr="00ED1817">
              <w:rPr>
                <w:rFonts w:ascii="Garamond" w:hAnsi="Garamond"/>
                <w:sz w:val="16"/>
              </w:rPr>
              <w:t>species</w:t>
            </w:r>
            <w:r w:rsidRPr="00ED1817">
              <w:rPr>
                <w:rFonts w:ascii="Garamond" w:hAnsi="Garamond"/>
                <w:spacing w:val="-2"/>
                <w:sz w:val="16"/>
              </w:rPr>
              <w:t xml:space="preserve"> </w:t>
            </w:r>
            <w:r w:rsidRPr="00ED1817">
              <w:rPr>
                <w:rFonts w:ascii="Garamond" w:hAnsi="Garamond"/>
                <w:sz w:val="16"/>
              </w:rPr>
              <w:t>are</w:t>
            </w:r>
            <w:r w:rsidRPr="00ED1817">
              <w:rPr>
                <w:rFonts w:ascii="Garamond" w:hAnsi="Garamond"/>
                <w:spacing w:val="-3"/>
                <w:sz w:val="16"/>
              </w:rPr>
              <w:t xml:space="preserve"> </w:t>
            </w:r>
            <w:r w:rsidRPr="00ED1817">
              <w:rPr>
                <w:rFonts w:ascii="Garamond" w:hAnsi="Garamond"/>
                <w:sz w:val="16"/>
              </w:rPr>
              <w:t>detected</w:t>
            </w:r>
            <w:r w:rsidRPr="00ED1817">
              <w:rPr>
                <w:rFonts w:ascii="Garamond" w:hAnsi="Garamond"/>
                <w:spacing w:val="-3"/>
                <w:sz w:val="16"/>
              </w:rPr>
              <w:t xml:space="preserve"> </w:t>
            </w:r>
            <w:r w:rsidRPr="00ED1817">
              <w:rPr>
                <w:rFonts w:ascii="Garamond" w:hAnsi="Garamond"/>
                <w:sz w:val="16"/>
              </w:rPr>
              <w:t>during</w:t>
            </w:r>
            <w:r w:rsidRPr="00ED1817">
              <w:rPr>
                <w:rFonts w:ascii="Garamond" w:hAnsi="Garamond"/>
                <w:spacing w:val="-3"/>
                <w:sz w:val="16"/>
              </w:rPr>
              <w:t xml:space="preserve"> </w:t>
            </w:r>
            <w:r w:rsidRPr="00ED1817">
              <w:rPr>
                <w:rFonts w:ascii="Garamond" w:hAnsi="Garamond"/>
                <w:sz w:val="16"/>
              </w:rPr>
              <w:t>pre-construction</w:t>
            </w:r>
            <w:r w:rsidRPr="00ED1817">
              <w:rPr>
                <w:rFonts w:ascii="Garamond" w:hAnsi="Garamond"/>
                <w:spacing w:val="-3"/>
                <w:sz w:val="16"/>
              </w:rPr>
              <w:t xml:space="preserve"> </w:t>
            </w:r>
            <w:r w:rsidRPr="00ED1817">
              <w:rPr>
                <w:rFonts w:ascii="Garamond" w:hAnsi="Garamond"/>
                <w:sz w:val="16"/>
              </w:rPr>
              <w:t>surveys</w:t>
            </w:r>
            <w:r w:rsidRPr="00ED1817">
              <w:rPr>
                <w:rFonts w:ascii="Garamond" w:hAnsi="Garamond"/>
                <w:spacing w:val="-2"/>
                <w:sz w:val="16"/>
              </w:rPr>
              <w:t xml:space="preserve"> </w:t>
            </w:r>
            <w:r w:rsidRPr="00ED1817">
              <w:rPr>
                <w:rFonts w:ascii="Garamond" w:hAnsi="Garamond"/>
                <w:sz w:val="16"/>
              </w:rPr>
              <w:t>or</w:t>
            </w:r>
            <w:r w:rsidRPr="00ED1817">
              <w:rPr>
                <w:rFonts w:ascii="Garamond" w:hAnsi="Garamond"/>
                <w:spacing w:val="-2"/>
                <w:sz w:val="16"/>
              </w:rPr>
              <w:t xml:space="preserve"> </w:t>
            </w:r>
            <w:r w:rsidRPr="00ED1817">
              <w:rPr>
                <w:rFonts w:ascii="Garamond" w:hAnsi="Garamond"/>
                <w:sz w:val="16"/>
              </w:rPr>
              <w:t>other</w:t>
            </w:r>
            <w:r w:rsidRPr="00ED1817">
              <w:rPr>
                <w:rFonts w:ascii="Garamond" w:hAnsi="Garamond"/>
                <w:spacing w:val="-3"/>
                <w:sz w:val="16"/>
              </w:rPr>
              <w:t xml:space="preserve"> </w:t>
            </w:r>
            <w:r w:rsidRPr="00ED1817">
              <w:rPr>
                <w:rFonts w:ascii="Garamond" w:hAnsi="Garamond"/>
                <w:sz w:val="16"/>
              </w:rPr>
              <w:t>biological</w:t>
            </w:r>
            <w:r w:rsidRPr="00ED1817">
              <w:rPr>
                <w:rFonts w:ascii="Garamond" w:hAnsi="Garamond"/>
                <w:spacing w:val="-1"/>
                <w:sz w:val="16"/>
              </w:rPr>
              <w:t xml:space="preserve"> </w:t>
            </w:r>
            <w:r w:rsidRPr="00ED1817">
              <w:rPr>
                <w:rFonts w:ascii="Garamond" w:hAnsi="Garamond"/>
                <w:sz w:val="16"/>
              </w:rPr>
              <w:t>monitoring</w:t>
            </w:r>
            <w:r w:rsidRPr="00ED1817">
              <w:rPr>
                <w:rFonts w:ascii="Garamond" w:hAnsi="Garamond"/>
                <w:spacing w:val="-2"/>
                <w:sz w:val="16"/>
              </w:rPr>
              <w:t xml:space="preserve"> </w:t>
            </w:r>
            <w:r w:rsidRPr="00ED1817">
              <w:rPr>
                <w:rFonts w:ascii="Garamond" w:hAnsi="Garamond"/>
                <w:sz w:val="16"/>
              </w:rPr>
              <w:t>efforts,</w:t>
            </w:r>
            <w:r w:rsidRPr="00ED1817">
              <w:rPr>
                <w:rFonts w:ascii="Garamond" w:hAnsi="Garamond"/>
                <w:spacing w:val="-2"/>
                <w:sz w:val="16"/>
              </w:rPr>
              <w:t xml:space="preserve"> </w:t>
            </w:r>
            <w:r w:rsidRPr="00ED1817">
              <w:rPr>
                <w:rFonts w:ascii="Garamond" w:hAnsi="Garamond"/>
                <w:sz w:val="16"/>
              </w:rPr>
              <w:t>a</w:t>
            </w:r>
            <w:r w:rsidRPr="00ED1817">
              <w:rPr>
                <w:rFonts w:ascii="Garamond" w:hAnsi="Garamond"/>
                <w:spacing w:val="-3"/>
                <w:sz w:val="16"/>
              </w:rPr>
              <w:t xml:space="preserve"> </w:t>
            </w:r>
            <w:r w:rsidRPr="00ED1817">
              <w:rPr>
                <w:rFonts w:ascii="Garamond" w:hAnsi="Garamond"/>
                <w:sz w:val="16"/>
              </w:rPr>
              <w:t>qualified</w:t>
            </w:r>
            <w:r w:rsidRPr="00ED1817">
              <w:rPr>
                <w:rFonts w:ascii="Garamond" w:hAnsi="Garamond"/>
                <w:spacing w:val="-3"/>
                <w:sz w:val="16"/>
              </w:rPr>
              <w:t xml:space="preserve"> </w:t>
            </w:r>
            <w:r w:rsidRPr="00ED1817">
              <w:rPr>
                <w:rFonts w:ascii="Garamond" w:hAnsi="Garamond"/>
                <w:sz w:val="16"/>
              </w:rPr>
              <w:t>biologist</w:t>
            </w:r>
            <w:r w:rsidRPr="00ED1817">
              <w:rPr>
                <w:rFonts w:ascii="Garamond" w:hAnsi="Garamond"/>
                <w:spacing w:val="-2"/>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record</w:t>
            </w:r>
            <w:r w:rsidRPr="00ED1817">
              <w:rPr>
                <w:rFonts w:ascii="Garamond" w:hAnsi="Garamond"/>
                <w:spacing w:val="-3"/>
                <w:sz w:val="16"/>
              </w:rPr>
              <w:t xml:space="preserve"> </w:t>
            </w:r>
            <w:r w:rsidRPr="00ED1817">
              <w:rPr>
                <w:rFonts w:ascii="Garamond" w:hAnsi="Garamond"/>
                <w:sz w:val="16"/>
              </w:rPr>
              <w:t>all locations pursuant to federal and state requirements, establish and clearly delineate (e.g., flagging) a 50-foot no-work buffer.</w:t>
            </w:r>
          </w:p>
        </w:tc>
        <w:tc>
          <w:tcPr>
            <w:tcW w:w="1722" w:type="dxa"/>
            <w:vMerge/>
            <w:tcBorders>
              <w:top w:val="nil"/>
              <w:right w:val="nil"/>
            </w:tcBorders>
          </w:tcPr>
          <w:p w:rsidRPr="00ED1817" w:rsidR="00D06BC1" w:rsidP="00833602" w:rsidRDefault="00D06BC1" w14:paraId="5788C3BF" w14:textId="77777777">
            <w:pPr>
              <w:rPr>
                <w:rFonts w:ascii="Garamond" w:hAnsi="Garamond"/>
                <w:sz w:val="2"/>
                <w:szCs w:val="2"/>
              </w:rPr>
            </w:pPr>
          </w:p>
        </w:tc>
      </w:tr>
      <w:tr w:rsidRPr="00ED1817" w:rsidR="00D06BC1" w:rsidTr="00833602" w14:paraId="50006334" w14:textId="77777777">
        <w:trPr>
          <w:trHeight w:val="500"/>
        </w:trPr>
        <w:tc>
          <w:tcPr>
            <w:tcW w:w="1740" w:type="dxa"/>
            <w:vMerge w:val="restart"/>
            <w:tcBorders>
              <w:left w:val="nil"/>
            </w:tcBorders>
          </w:tcPr>
          <w:p w:rsidRPr="00ED1817" w:rsidR="00D06BC1" w:rsidP="00833602" w:rsidRDefault="00D06BC1" w14:paraId="5479A471" w14:textId="77777777">
            <w:pPr>
              <w:pStyle w:val="TableParagraph"/>
              <w:ind w:left="145"/>
              <w:rPr>
                <w:rFonts w:ascii="Garamond" w:hAnsi="Garamond"/>
                <w:sz w:val="16"/>
              </w:rPr>
            </w:pPr>
            <w:r w:rsidRPr="00ED1817">
              <w:rPr>
                <w:rFonts w:ascii="Garamond" w:hAnsi="Garamond"/>
                <w:spacing w:val="-2"/>
                <w:sz w:val="16"/>
              </w:rPr>
              <w:t>Crotch’s</w:t>
            </w:r>
            <w:r w:rsidRPr="00ED1817">
              <w:rPr>
                <w:rFonts w:ascii="Garamond" w:hAnsi="Garamond"/>
                <w:spacing w:val="4"/>
                <w:sz w:val="16"/>
              </w:rPr>
              <w:t xml:space="preserve"> </w:t>
            </w:r>
            <w:r w:rsidRPr="00ED1817">
              <w:rPr>
                <w:rFonts w:ascii="Garamond" w:hAnsi="Garamond"/>
                <w:spacing w:val="-2"/>
                <w:sz w:val="16"/>
              </w:rPr>
              <w:t>Bumble</w:t>
            </w:r>
          </w:p>
          <w:p w:rsidRPr="00ED1817" w:rsidR="00D06BC1" w:rsidP="00833602" w:rsidRDefault="00D06BC1" w14:paraId="59A67145" w14:textId="77777777">
            <w:pPr>
              <w:pStyle w:val="TableParagraph"/>
              <w:spacing w:before="6"/>
              <w:ind w:left="145"/>
              <w:rPr>
                <w:rFonts w:ascii="Garamond" w:hAnsi="Garamond"/>
                <w:sz w:val="16"/>
              </w:rPr>
            </w:pPr>
            <w:r w:rsidRPr="00ED1817">
              <w:rPr>
                <w:rFonts w:ascii="Garamond" w:hAnsi="Garamond"/>
                <w:sz w:val="16"/>
              </w:rPr>
              <w:t>Bee</w:t>
            </w:r>
            <w:r w:rsidRPr="00ED1817">
              <w:rPr>
                <w:rFonts w:ascii="Garamond" w:hAnsi="Garamond"/>
                <w:spacing w:val="-5"/>
                <w:sz w:val="16"/>
              </w:rPr>
              <w:t xml:space="preserve"> </w:t>
            </w:r>
            <w:r w:rsidRPr="00ED1817">
              <w:rPr>
                <w:rFonts w:ascii="Garamond" w:hAnsi="Garamond"/>
                <w:spacing w:val="-4"/>
                <w:sz w:val="16"/>
              </w:rPr>
              <w:t>(SC)</w:t>
            </w:r>
          </w:p>
        </w:tc>
        <w:tc>
          <w:tcPr>
            <w:tcW w:w="9558" w:type="dxa"/>
          </w:tcPr>
          <w:p w:rsidRPr="00ED1817" w:rsidR="00D06BC1" w:rsidP="00833602" w:rsidRDefault="00D06BC1" w14:paraId="61544552" w14:textId="77777777">
            <w:pPr>
              <w:pStyle w:val="TableParagraph"/>
              <w:spacing w:line="247" w:lineRule="auto"/>
              <w:rPr>
                <w:rFonts w:ascii="Garamond" w:hAnsi="Garamond"/>
                <w:sz w:val="16"/>
              </w:rPr>
            </w:pPr>
            <w:r w:rsidRPr="00ED1817">
              <w:rPr>
                <w:rFonts w:ascii="Garamond" w:hAnsi="Garamond"/>
                <w:sz w:val="16"/>
              </w:rPr>
              <w:t>Ground</w:t>
            </w:r>
            <w:r w:rsidRPr="00ED1817">
              <w:rPr>
                <w:rFonts w:ascii="Garamond" w:hAnsi="Garamond"/>
                <w:spacing w:val="-3"/>
                <w:sz w:val="16"/>
              </w:rPr>
              <w:t xml:space="preserve"> </w:t>
            </w:r>
            <w:r w:rsidRPr="00ED1817">
              <w:rPr>
                <w:rFonts w:ascii="Garamond" w:hAnsi="Garamond"/>
                <w:sz w:val="16"/>
              </w:rPr>
              <w:t>disturbing</w:t>
            </w:r>
            <w:r w:rsidRPr="00ED1817">
              <w:rPr>
                <w:rFonts w:ascii="Garamond" w:hAnsi="Garamond"/>
                <w:spacing w:val="-3"/>
                <w:sz w:val="16"/>
              </w:rPr>
              <w:t xml:space="preserve"> </w:t>
            </w:r>
            <w:r w:rsidRPr="00ED1817">
              <w:rPr>
                <w:rFonts w:ascii="Garamond" w:hAnsi="Garamond"/>
                <w:sz w:val="16"/>
              </w:rPr>
              <w:t>activities</w:t>
            </w:r>
            <w:r w:rsidRPr="00ED1817">
              <w:rPr>
                <w:rFonts w:ascii="Garamond" w:hAnsi="Garamond"/>
                <w:spacing w:val="-2"/>
                <w:sz w:val="16"/>
              </w:rPr>
              <w:t xml:space="preserve"> </w:t>
            </w:r>
            <w:r w:rsidRPr="00ED1817">
              <w:rPr>
                <w:rFonts w:ascii="Garamond" w:hAnsi="Garamond"/>
                <w:sz w:val="16"/>
              </w:rPr>
              <w:t>(e.g.,</w:t>
            </w:r>
            <w:r w:rsidRPr="00ED1817">
              <w:rPr>
                <w:rFonts w:ascii="Garamond" w:hAnsi="Garamond"/>
                <w:spacing w:val="-3"/>
                <w:sz w:val="16"/>
              </w:rPr>
              <w:t xml:space="preserve"> </w:t>
            </w:r>
            <w:r w:rsidRPr="00ED1817">
              <w:rPr>
                <w:rFonts w:ascii="Garamond" w:hAnsi="Garamond"/>
                <w:sz w:val="16"/>
              </w:rPr>
              <w:t>micro</w:t>
            </w:r>
            <w:r w:rsidRPr="00ED1817">
              <w:rPr>
                <w:rFonts w:ascii="Garamond" w:hAnsi="Garamond"/>
                <w:spacing w:val="-3"/>
                <w:sz w:val="16"/>
              </w:rPr>
              <w:t xml:space="preserve"> </w:t>
            </w:r>
            <w:r w:rsidRPr="00ED1817">
              <w:rPr>
                <w:rFonts w:ascii="Garamond" w:hAnsi="Garamond"/>
                <w:sz w:val="16"/>
              </w:rPr>
              <w:t>tunneling)</w:t>
            </w:r>
            <w:r w:rsidRPr="00ED1817">
              <w:rPr>
                <w:rFonts w:ascii="Garamond" w:hAnsi="Garamond"/>
                <w:spacing w:val="-2"/>
                <w:sz w:val="16"/>
              </w:rPr>
              <w:t xml:space="preserve"> </w:t>
            </w:r>
            <w:r w:rsidRPr="00ED1817">
              <w:rPr>
                <w:rFonts w:ascii="Garamond" w:hAnsi="Garamond"/>
                <w:sz w:val="16"/>
              </w:rPr>
              <w:t>within</w:t>
            </w:r>
            <w:r w:rsidRPr="00ED1817">
              <w:rPr>
                <w:rFonts w:ascii="Garamond" w:hAnsi="Garamond"/>
                <w:spacing w:val="-1"/>
                <w:sz w:val="16"/>
              </w:rPr>
              <w:t xml:space="preserve"> </w:t>
            </w:r>
            <w:r w:rsidRPr="00ED1817">
              <w:rPr>
                <w:rFonts w:ascii="Garamond" w:hAnsi="Garamond"/>
                <w:sz w:val="16"/>
              </w:rPr>
              <w:t>suitable</w:t>
            </w:r>
            <w:r w:rsidRPr="00ED1817">
              <w:rPr>
                <w:rFonts w:ascii="Garamond" w:hAnsi="Garamond"/>
                <w:spacing w:val="-2"/>
                <w:sz w:val="16"/>
              </w:rPr>
              <w:t xml:space="preserve"> </w:t>
            </w:r>
            <w:r w:rsidRPr="00ED1817">
              <w:rPr>
                <w:rFonts w:ascii="Garamond" w:hAnsi="Garamond"/>
                <w:sz w:val="16"/>
              </w:rPr>
              <w:t>nesting</w:t>
            </w:r>
            <w:r w:rsidRPr="00ED1817">
              <w:rPr>
                <w:rFonts w:ascii="Garamond" w:hAnsi="Garamond"/>
                <w:spacing w:val="-2"/>
                <w:sz w:val="16"/>
              </w:rPr>
              <w:t xml:space="preserve"> </w:t>
            </w:r>
            <w:r w:rsidRPr="00ED1817">
              <w:rPr>
                <w:rFonts w:ascii="Garamond" w:hAnsi="Garamond"/>
                <w:sz w:val="16"/>
              </w:rPr>
              <w:t>habitat</w:t>
            </w:r>
            <w:r w:rsidRPr="00ED1817">
              <w:rPr>
                <w:rFonts w:ascii="Garamond" w:hAnsi="Garamond"/>
                <w:spacing w:val="-2"/>
                <w:sz w:val="16"/>
              </w:rPr>
              <w:t xml:space="preserve"> </w:t>
            </w:r>
            <w:r w:rsidRPr="00ED1817">
              <w:rPr>
                <w:rFonts w:ascii="Garamond" w:hAnsi="Garamond"/>
                <w:sz w:val="16"/>
              </w:rPr>
              <w:t>for</w:t>
            </w:r>
            <w:r w:rsidRPr="00ED1817">
              <w:rPr>
                <w:rFonts w:ascii="Garamond" w:hAnsi="Garamond"/>
                <w:spacing w:val="-2"/>
                <w:sz w:val="16"/>
              </w:rPr>
              <w:t xml:space="preserve"> </w:t>
            </w:r>
            <w:r w:rsidRPr="00ED1817">
              <w:rPr>
                <w:rFonts w:ascii="Garamond" w:hAnsi="Garamond"/>
                <w:sz w:val="16"/>
              </w:rPr>
              <w:t>Crotch’s</w:t>
            </w:r>
            <w:r w:rsidRPr="00ED1817">
              <w:rPr>
                <w:rFonts w:ascii="Garamond" w:hAnsi="Garamond"/>
                <w:spacing w:val="-2"/>
                <w:sz w:val="16"/>
              </w:rPr>
              <w:t xml:space="preserve"> </w:t>
            </w:r>
            <w:r w:rsidRPr="00ED1817">
              <w:rPr>
                <w:rFonts w:ascii="Garamond" w:hAnsi="Garamond"/>
                <w:sz w:val="16"/>
              </w:rPr>
              <w:t>bumble</w:t>
            </w:r>
            <w:r w:rsidRPr="00ED1817">
              <w:rPr>
                <w:rFonts w:ascii="Garamond" w:hAnsi="Garamond"/>
                <w:spacing w:val="-3"/>
                <w:sz w:val="16"/>
              </w:rPr>
              <w:t xml:space="preserve"> </w:t>
            </w:r>
            <w:r w:rsidRPr="00ED1817">
              <w:rPr>
                <w:rFonts w:ascii="Garamond" w:hAnsi="Garamond"/>
                <w:sz w:val="16"/>
              </w:rPr>
              <w:t>bee</w:t>
            </w:r>
            <w:r w:rsidRPr="00ED1817">
              <w:rPr>
                <w:rFonts w:ascii="Garamond" w:hAnsi="Garamond"/>
                <w:spacing w:val="-2"/>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be</w:t>
            </w:r>
            <w:r w:rsidRPr="00ED1817">
              <w:rPr>
                <w:rFonts w:ascii="Garamond" w:hAnsi="Garamond"/>
                <w:spacing w:val="-3"/>
                <w:sz w:val="16"/>
              </w:rPr>
              <w:t xml:space="preserve"> </w:t>
            </w:r>
            <w:r w:rsidRPr="00ED1817">
              <w:rPr>
                <w:rFonts w:ascii="Garamond" w:hAnsi="Garamond"/>
                <w:sz w:val="16"/>
              </w:rPr>
              <w:t>monitored</w:t>
            </w:r>
            <w:r w:rsidRPr="00ED1817">
              <w:rPr>
                <w:rFonts w:ascii="Garamond" w:hAnsi="Garamond"/>
                <w:spacing w:val="-3"/>
                <w:sz w:val="16"/>
              </w:rPr>
              <w:t xml:space="preserve"> </w:t>
            </w:r>
            <w:r w:rsidRPr="00ED1817">
              <w:rPr>
                <w:rFonts w:ascii="Garamond" w:hAnsi="Garamond"/>
                <w:sz w:val="16"/>
              </w:rPr>
              <w:t>by</w:t>
            </w:r>
            <w:r w:rsidRPr="00ED1817">
              <w:rPr>
                <w:rFonts w:ascii="Garamond" w:hAnsi="Garamond"/>
                <w:spacing w:val="-2"/>
                <w:sz w:val="16"/>
              </w:rPr>
              <w:t xml:space="preserve"> </w:t>
            </w:r>
            <w:r w:rsidRPr="00ED1817">
              <w:rPr>
                <w:rFonts w:ascii="Garamond" w:hAnsi="Garamond"/>
                <w:sz w:val="16"/>
              </w:rPr>
              <w:t>a qualified biologist.</w:t>
            </w:r>
          </w:p>
        </w:tc>
        <w:tc>
          <w:tcPr>
            <w:tcW w:w="1722" w:type="dxa"/>
            <w:vMerge w:val="restart"/>
            <w:tcBorders>
              <w:right w:val="nil"/>
            </w:tcBorders>
          </w:tcPr>
          <w:p w:rsidRPr="00ED1817" w:rsidR="00D06BC1" w:rsidP="00833602" w:rsidRDefault="00D06BC1" w14:paraId="78F45226" w14:textId="77777777">
            <w:pPr>
              <w:pStyle w:val="TableParagraph"/>
              <w:spacing w:line="247" w:lineRule="auto"/>
              <w:ind w:left="106" w:right="411"/>
              <w:rPr>
                <w:rFonts w:ascii="Garamond" w:hAnsi="Garamond"/>
                <w:sz w:val="16"/>
              </w:rPr>
            </w:pPr>
            <w:r w:rsidRPr="00ED1817">
              <w:rPr>
                <w:rFonts w:ascii="Garamond" w:hAnsi="Garamond"/>
                <w:sz w:val="16"/>
              </w:rPr>
              <w:t>Borrego</w:t>
            </w:r>
            <w:r w:rsidRPr="00ED1817">
              <w:rPr>
                <w:rFonts w:ascii="Garamond" w:hAnsi="Garamond"/>
                <w:spacing w:val="-12"/>
                <w:sz w:val="16"/>
              </w:rPr>
              <w:t xml:space="preserve"> </w:t>
            </w:r>
            <w:r w:rsidRPr="00ED1817">
              <w:rPr>
                <w:rFonts w:ascii="Garamond" w:hAnsi="Garamond"/>
                <w:sz w:val="16"/>
              </w:rPr>
              <w:t>Springs, Julian, Ramona, Santa Ysabel</w:t>
            </w:r>
          </w:p>
        </w:tc>
      </w:tr>
      <w:tr w:rsidRPr="00ED1817" w:rsidR="00D06BC1" w:rsidTr="00833602" w14:paraId="41E7E345" w14:textId="77777777">
        <w:trPr>
          <w:trHeight w:val="309"/>
        </w:trPr>
        <w:tc>
          <w:tcPr>
            <w:tcW w:w="1740" w:type="dxa"/>
            <w:vMerge/>
            <w:tcBorders>
              <w:top w:val="nil"/>
              <w:left w:val="nil"/>
            </w:tcBorders>
          </w:tcPr>
          <w:p w:rsidRPr="00ED1817" w:rsidR="00D06BC1" w:rsidP="00833602" w:rsidRDefault="00D06BC1" w14:paraId="39EAB535" w14:textId="77777777">
            <w:pPr>
              <w:rPr>
                <w:rFonts w:ascii="Garamond" w:hAnsi="Garamond"/>
                <w:sz w:val="2"/>
                <w:szCs w:val="2"/>
              </w:rPr>
            </w:pPr>
          </w:p>
        </w:tc>
        <w:tc>
          <w:tcPr>
            <w:tcW w:w="9558" w:type="dxa"/>
          </w:tcPr>
          <w:p w:rsidRPr="00ED1817" w:rsidR="00D06BC1" w:rsidP="00833602" w:rsidRDefault="00D06BC1" w14:paraId="7C367AA2" w14:textId="77777777">
            <w:pPr>
              <w:pStyle w:val="TableParagraph"/>
              <w:rPr>
                <w:rFonts w:ascii="Garamond" w:hAnsi="Garamond"/>
                <w:sz w:val="16"/>
              </w:rPr>
            </w:pPr>
            <w:r w:rsidRPr="00ED1817">
              <w:rPr>
                <w:rFonts w:ascii="Garamond" w:hAnsi="Garamond"/>
                <w:sz w:val="16"/>
              </w:rPr>
              <w:t>Project</w:t>
            </w:r>
            <w:r w:rsidRPr="00ED1817">
              <w:rPr>
                <w:rFonts w:ascii="Garamond" w:hAnsi="Garamond"/>
                <w:spacing w:val="-9"/>
                <w:sz w:val="16"/>
              </w:rPr>
              <w:t xml:space="preserve"> </w:t>
            </w:r>
            <w:r w:rsidRPr="00ED1817">
              <w:rPr>
                <w:rFonts w:ascii="Garamond" w:hAnsi="Garamond"/>
                <w:sz w:val="16"/>
              </w:rPr>
              <w:t>activities</w:t>
            </w:r>
            <w:r w:rsidRPr="00ED1817">
              <w:rPr>
                <w:rFonts w:ascii="Garamond" w:hAnsi="Garamond"/>
                <w:spacing w:val="-8"/>
                <w:sz w:val="16"/>
              </w:rPr>
              <w:t xml:space="preserve"> </w:t>
            </w:r>
            <w:r w:rsidRPr="00ED1817">
              <w:rPr>
                <w:rFonts w:ascii="Garamond" w:hAnsi="Garamond"/>
                <w:sz w:val="16"/>
              </w:rPr>
              <w:t>shall</w:t>
            </w:r>
            <w:r w:rsidRPr="00ED1817">
              <w:rPr>
                <w:rFonts w:ascii="Garamond" w:hAnsi="Garamond"/>
                <w:spacing w:val="-7"/>
                <w:sz w:val="16"/>
              </w:rPr>
              <w:t xml:space="preserve"> </w:t>
            </w:r>
            <w:r w:rsidRPr="00ED1817">
              <w:rPr>
                <w:rFonts w:ascii="Garamond" w:hAnsi="Garamond"/>
                <w:sz w:val="16"/>
              </w:rPr>
              <w:t>occur</w:t>
            </w:r>
            <w:r w:rsidRPr="00ED1817">
              <w:rPr>
                <w:rFonts w:ascii="Garamond" w:hAnsi="Garamond"/>
                <w:spacing w:val="-8"/>
                <w:sz w:val="16"/>
              </w:rPr>
              <w:t xml:space="preserve"> </w:t>
            </w:r>
            <w:r w:rsidRPr="00ED1817">
              <w:rPr>
                <w:rFonts w:ascii="Garamond" w:hAnsi="Garamond"/>
                <w:sz w:val="16"/>
              </w:rPr>
              <w:t>during</w:t>
            </w:r>
            <w:r w:rsidRPr="00ED1817">
              <w:rPr>
                <w:rFonts w:ascii="Garamond" w:hAnsi="Garamond"/>
                <w:spacing w:val="-9"/>
                <w:sz w:val="16"/>
              </w:rPr>
              <w:t xml:space="preserve"> </w:t>
            </w:r>
            <w:r w:rsidRPr="00ED1817">
              <w:rPr>
                <w:rFonts w:ascii="Garamond" w:hAnsi="Garamond"/>
                <w:sz w:val="16"/>
              </w:rPr>
              <w:t>daytime</w:t>
            </w:r>
            <w:r w:rsidRPr="00ED1817">
              <w:rPr>
                <w:rFonts w:ascii="Garamond" w:hAnsi="Garamond"/>
                <w:spacing w:val="-8"/>
                <w:sz w:val="16"/>
              </w:rPr>
              <w:t xml:space="preserve"> </w:t>
            </w:r>
            <w:r w:rsidRPr="00ED1817">
              <w:rPr>
                <w:rFonts w:ascii="Garamond" w:hAnsi="Garamond"/>
                <w:spacing w:val="-2"/>
                <w:sz w:val="16"/>
              </w:rPr>
              <w:t>hours.</w:t>
            </w:r>
          </w:p>
        </w:tc>
        <w:tc>
          <w:tcPr>
            <w:tcW w:w="1722" w:type="dxa"/>
            <w:vMerge/>
            <w:tcBorders>
              <w:top w:val="nil"/>
              <w:right w:val="nil"/>
            </w:tcBorders>
          </w:tcPr>
          <w:p w:rsidRPr="00ED1817" w:rsidR="00D06BC1" w:rsidP="00833602" w:rsidRDefault="00D06BC1" w14:paraId="510B8486" w14:textId="77777777">
            <w:pPr>
              <w:rPr>
                <w:rFonts w:ascii="Garamond" w:hAnsi="Garamond"/>
                <w:sz w:val="2"/>
                <w:szCs w:val="2"/>
              </w:rPr>
            </w:pPr>
          </w:p>
        </w:tc>
      </w:tr>
      <w:tr w:rsidRPr="00ED1817" w:rsidR="00D06BC1" w:rsidTr="00833602" w14:paraId="083309D8" w14:textId="77777777">
        <w:trPr>
          <w:trHeight w:val="500"/>
        </w:trPr>
        <w:tc>
          <w:tcPr>
            <w:tcW w:w="1740" w:type="dxa"/>
            <w:vMerge/>
            <w:tcBorders>
              <w:top w:val="nil"/>
              <w:left w:val="nil"/>
            </w:tcBorders>
          </w:tcPr>
          <w:p w:rsidRPr="00ED1817" w:rsidR="00D06BC1" w:rsidP="00833602" w:rsidRDefault="00D06BC1" w14:paraId="780698B1" w14:textId="77777777">
            <w:pPr>
              <w:rPr>
                <w:rFonts w:ascii="Garamond" w:hAnsi="Garamond"/>
                <w:sz w:val="2"/>
                <w:szCs w:val="2"/>
              </w:rPr>
            </w:pPr>
          </w:p>
        </w:tc>
        <w:tc>
          <w:tcPr>
            <w:tcW w:w="9558" w:type="dxa"/>
          </w:tcPr>
          <w:p w:rsidRPr="00ED1817" w:rsidR="00D06BC1" w:rsidP="00833602" w:rsidRDefault="00D06BC1" w14:paraId="301CBB35" w14:textId="77777777">
            <w:pPr>
              <w:pStyle w:val="TableParagraph"/>
              <w:spacing w:line="249" w:lineRule="auto"/>
              <w:rPr>
                <w:rFonts w:ascii="Garamond" w:hAnsi="Garamond"/>
                <w:sz w:val="16"/>
              </w:rPr>
            </w:pPr>
            <w:r w:rsidRPr="00ED1817">
              <w:rPr>
                <w:rFonts w:ascii="Garamond" w:hAnsi="Garamond"/>
                <w:sz w:val="16"/>
              </w:rPr>
              <w:t>If</w:t>
            </w:r>
            <w:r w:rsidRPr="00ED1817">
              <w:rPr>
                <w:rFonts w:ascii="Garamond" w:hAnsi="Garamond"/>
                <w:spacing w:val="-2"/>
                <w:sz w:val="16"/>
              </w:rPr>
              <w:t xml:space="preserve"> </w:t>
            </w:r>
            <w:r w:rsidRPr="00ED1817">
              <w:rPr>
                <w:rFonts w:ascii="Garamond" w:hAnsi="Garamond"/>
                <w:sz w:val="16"/>
              </w:rPr>
              <w:t>vegetation</w:t>
            </w:r>
            <w:r w:rsidRPr="00ED1817">
              <w:rPr>
                <w:rFonts w:ascii="Garamond" w:hAnsi="Garamond"/>
                <w:spacing w:val="-3"/>
                <w:sz w:val="16"/>
              </w:rPr>
              <w:t xml:space="preserve"> </w:t>
            </w:r>
            <w:r w:rsidRPr="00ED1817">
              <w:rPr>
                <w:rFonts w:ascii="Garamond" w:hAnsi="Garamond"/>
                <w:sz w:val="16"/>
              </w:rPr>
              <w:t>impacts</w:t>
            </w:r>
            <w:r w:rsidRPr="00ED1817">
              <w:rPr>
                <w:rFonts w:ascii="Garamond" w:hAnsi="Garamond"/>
                <w:spacing w:val="-1"/>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occur</w:t>
            </w:r>
            <w:r w:rsidRPr="00ED1817">
              <w:rPr>
                <w:rFonts w:ascii="Garamond" w:hAnsi="Garamond"/>
                <w:spacing w:val="-3"/>
                <w:sz w:val="16"/>
              </w:rPr>
              <w:t xml:space="preserve"> </w:t>
            </w:r>
            <w:r w:rsidRPr="00ED1817">
              <w:rPr>
                <w:rFonts w:ascii="Garamond" w:hAnsi="Garamond"/>
                <w:sz w:val="16"/>
              </w:rPr>
              <w:t>within</w:t>
            </w:r>
            <w:r w:rsidRPr="00ED1817">
              <w:rPr>
                <w:rFonts w:ascii="Garamond" w:hAnsi="Garamond"/>
                <w:spacing w:val="-3"/>
                <w:sz w:val="16"/>
              </w:rPr>
              <w:t xml:space="preserve"> </w:t>
            </w:r>
            <w:r w:rsidRPr="00ED1817">
              <w:rPr>
                <w:rFonts w:ascii="Garamond" w:hAnsi="Garamond"/>
                <w:sz w:val="16"/>
              </w:rPr>
              <w:t>suitable</w:t>
            </w:r>
            <w:r w:rsidRPr="00ED1817">
              <w:rPr>
                <w:rFonts w:ascii="Garamond" w:hAnsi="Garamond"/>
                <w:spacing w:val="-3"/>
                <w:sz w:val="16"/>
              </w:rPr>
              <w:t xml:space="preserve"> </w:t>
            </w:r>
            <w:r w:rsidRPr="00ED1817">
              <w:rPr>
                <w:rFonts w:ascii="Garamond" w:hAnsi="Garamond"/>
                <w:sz w:val="16"/>
              </w:rPr>
              <w:t>nesting</w:t>
            </w:r>
            <w:r w:rsidRPr="00ED1817">
              <w:rPr>
                <w:rFonts w:ascii="Garamond" w:hAnsi="Garamond"/>
                <w:spacing w:val="-1"/>
                <w:sz w:val="16"/>
              </w:rPr>
              <w:t xml:space="preserve"> </w:t>
            </w:r>
            <w:r w:rsidRPr="00ED1817">
              <w:rPr>
                <w:rFonts w:ascii="Garamond" w:hAnsi="Garamond"/>
                <w:sz w:val="16"/>
              </w:rPr>
              <w:t>or</w:t>
            </w:r>
            <w:r w:rsidRPr="00ED1817">
              <w:rPr>
                <w:rFonts w:ascii="Garamond" w:hAnsi="Garamond"/>
                <w:spacing w:val="-3"/>
                <w:sz w:val="16"/>
              </w:rPr>
              <w:t xml:space="preserve"> </w:t>
            </w:r>
            <w:r w:rsidRPr="00ED1817">
              <w:rPr>
                <w:rFonts w:ascii="Garamond" w:hAnsi="Garamond"/>
                <w:sz w:val="16"/>
              </w:rPr>
              <w:t>foraging</w:t>
            </w:r>
            <w:r w:rsidRPr="00ED1817">
              <w:rPr>
                <w:rFonts w:ascii="Garamond" w:hAnsi="Garamond"/>
                <w:spacing w:val="-1"/>
                <w:sz w:val="16"/>
              </w:rPr>
              <w:t xml:space="preserve"> </w:t>
            </w:r>
            <w:r w:rsidRPr="00ED1817">
              <w:rPr>
                <w:rFonts w:ascii="Garamond" w:hAnsi="Garamond"/>
                <w:sz w:val="16"/>
              </w:rPr>
              <w:t>habitat</w:t>
            </w:r>
            <w:r w:rsidRPr="00ED1817">
              <w:rPr>
                <w:rFonts w:ascii="Garamond" w:hAnsi="Garamond"/>
                <w:spacing w:val="-2"/>
                <w:sz w:val="16"/>
              </w:rPr>
              <w:t xml:space="preserve"> </w:t>
            </w:r>
            <w:r w:rsidRPr="00ED1817">
              <w:rPr>
                <w:rFonts w:ascii="Garamond" w:hAnsi="Garamond"/>
                <w:sz w:val="16"/>
              </w:rPr>
              <w:t>during</w:t>
            </w:r>
            <w:r w:rsidRPr="00ED1817">
              <w:rPr>
                <w:rFonts w:ascii="Garamond" w:hAnsi="Garamond"/>
                <w:spacing w:val="-2"/>
                <w:sz w:val="16"/>
              </w:rPr>
              <w:t xml:space="preserve"> </w:t>
            </w:r>
            <w:r w:rsidRPr="00ED1817">
              <w:rPr>
                <w:rFonts w:ascii="Garamond" w:hAnsi="Garamond"/>
                <w:sz w:val="16"/>
              </w:rPr>
              <w:t>the</w:t>
            </w:r>
            <w:r w:rsidRPr="00ED1817">
              <w:rPr>
                <w:rFonts w:ascii="Garamond" w:hAnsi="Garamond"/>
                <w:spacing w:val="-3"/>
                <w:sz w:val="16"/>
              </w:rPr>
              <w:t xml:space="preserve"> </w:t>
            </w:r>
            <w:r w:rsidRPr="00ED1817">
              <w:rPr>
                <w:rFonts w:ascii="Garamond" w:hAnsi="Garamond"/>
                <w:sz w:val="16"/>
              </w:rPr>
              <w:t>colony</w:t>
            </w:r>
            <w:r w:rsidRPr="00ED1817">
              <w:rPr>
                <w:rFonts w:ascii="Garamond" w:hAnsi="Garamond"/>
                <w:spacing w:val="-2"/>
                <w:sz w:val="16"/>
              </w:rPr>
              <w:t xml:space="preserve"> </w:t>
            </w:r>
            <w:r w:rsidRPr="00ED1817">
              <w:rPr>
                <w:rFonts w:ascii="Garamond" w:hAnsi="Garamond"/>
                <w:sz w:val="16"/>
              </w:rPr>
              <w:t>active</w:t>
            </w:r>
            <w:r w:rsidRPr="00ED1817">
              <w:rPr>
                <w:rFonts w:ascii="Garamond" w:hAnsi="Garamond"/>
                <w:spacing w:val="-3"/>
                <w:sz w:val="16"/>
              </w:rPr>
              <w:t xml:space="preserve"> </w:t>
            </w:r>
            <w:r w:rsidRPr="00ED1817">
              <w:rPr>
                <w:rFonts w:ascii="Garamond" w:hAnsi="Garamond"/>
                <w:sz w:val="16"/>
              </w:rPr>
              <w:t>period</w:t>
            </w:r>
            <w:r w:rsidRPr="00ED1817">
              <w:rPr>
                <w:rFonts w:ascii="Garamond" w:hAnsi="Garamond"/>
                <w:spacing w:val="-3"/>
                <w:sz w:val="16"/>
              </w:rPr>
              <w:t xml:space="preserve"> </w:t>
            </w:r>
            <w:r w:rsidRPr="00ED1817">
              <w:rPr>
                <w:rFonts w:ascii="Garamond" w:hAnsi="Garamond"/>
                <w:sz w:val="16"/>
              </w:rPr>
              <w:t>(April–August),</w:t>
            </w:r>
            <w:r w:rsidRPr="00ED1817">
              <w:rPr>
                <w:rFonts w:ascii="Garamond" w:hAnsi="Garamond"/>
                <w:spacing w:val="-3"/>
                <w:sz w:val="16"/>
              </w:rPr>
              <w:t xml:space="preserve"> </w:t>
            </w:r>
            <w:r w:rsidRPr="00ED1817">
              <w:rPr>
                <w:rFonts w:ascii="Garamond" w:hAnsi="Garamond"/>
                <w:sz w:val="16"/>
              </w:rPr>
              <w:t>a</w:t>
            </w:r>
            <w:r w:rsidRPr="00ED1817">
              <w:rPr>
                <w:rFonts w:ascii="Garamond" w:hAnsi="Garamond"/>
                <w:spacing w:val="-3"/>
                <w:sz w:val="16"/>
              </w:rPr>
              <w:t xml:space="preserve"> </w:t>
            </w:r>
            <w:r w:rsidRPr="00ED1817">
              <w:rPr>
                <w:rFonts w:ascii="Garamond" w:hAnsi="Garamond"/>
                <w:sz w:val="16"/>
              </w:rPr>
              <w:t>qualified biologist shall conduct a visual pre-construction survey within 7 days of Project activities.</w:t>
            </w:r>
          </w:p>
        </w:tc>
        <w:tc>
          <w:tcPr>
            <w:tcW w:w="1722" w:type="dxa"/>
            <w:vMerge/>
            <w:tcBorders>
              <w:top w:val="nil"/>
              <w:right w:val="nil"/>
            </w:tcBorders>
          </w:tcPr>
          <w:p w:rsidRPr="00ED1817" w:rsidR="00D06BC1" w:rsidP="00833602" w:rsidRDefault="00D06BC1" w14:paraId="5946B24D" w14:textId="77777777">
            <w:pPr>
              <w:rPr>
                <w:rFonts w:ascii="Garamond" w:hAnsi="Garamond"/>
                <w:sz w:val="2"/>
                <w:szCs w:val="2"/>
              </w:rPr>
            </w:pPr>
          </w:p>
        </w:tc>
      </w:tr>
      <w:tr w:rsidRPr="00ED1817" w:rsidR="00D06BC1" w:rsidTr="00833602" w14:paraId="1F44AEF5" w14:textId="77777777">
        <w:trPr>
          <w:trHeight w:val="500"/>
        </w:trPr>
        <w:tc>
          <w:tcPr>
            <w:tcW w:w="1740" w:type="dxa"/>
            <w:vMerge/>
            <w:tcBorders>
              <w:top w:val="nil"/>
              <w:left w:val="nil"/>
            </w:tcBorders>
          </w:tcPr>
          <w:p w:rsidRPr="00ED1817" w:rsidR="00D06BC1" w:rsidP="00833602" w:rsidRDefault="00D06BC1" w14:paraId="290D5D17" w14:textId="77777777">
            <w:pPr>
              <w:rPr>
                <w:rFonts w:ascii="Garamond" w:hAnsi="Garamond"/>
                <w:sz w:val="2"/>
                <w:szCs w:val="2"/>
              </w:rPr>
            </w:pPr>
          </w:p>
        </w:tc>
        <w:tc>
          <w:tcPr>
            <w:tcW w:w="9558" w:type="dxa"/>
          </w:tcPr>
          <w:p w:rsidRPr="00ED1817" w:rsidR="00D06BC1" w:rsidP="00833602" w:rsidRDefault="00D06BC1" w14:paraId="00B908FC" w14:textId="77777777">
            <w:pPr>
              <w:pStyle w:val="TableParagraph"/>
              <w:spacing w:line="249" w:lineRule="auto"/>
              <w:rPr>
                <w:rFonts w:ascii="Garamond" w:hAnsi="Garamond"/>
                <w:sz w:val="16"/>
              </w:rPr>
            </w:pPr>
            <w:r w:rsidRPr="00ED1817">
              <w:rPr>
                <w:rFonts w:ascii="Garamond" w:hAnsi="Garamond"/>
                <w:sz w:val="16"/>
              </w:rPr>
              <w:t>If</w:t>
            </w:r>
            <w:r w:rsidRPr="00ED1817">
              <w:rPr>
                <w:rFonts w:ascii="Garamond" w:hAnsi="Garamond"/>
                <w:spacing w:val="-3"/>
                <w:sz w:val="16"/>
              </w:rPr>
              <w:t xml:space="preserve"> </w:t>
            </w:r>
            <w:r w:rsidRPr="00ED1817">
              <w:rPr>
                <w:rFonts w:ascii="Garamond" w:hAnsi="Garamond"/>
                <w:sz w:val="16"/>
              </w:rPr>
              <w:t>species</w:t>
            </w:r>
            <w:r w:rsidRPr="00ED1817">
              <w:rPr>
                <w:rFonts w:ascii="Garamond" w:hAnsi="Garamond"/>
                <w:spacing w:val="-2"/>
                <w:sz w:val="16"/>
              </w:rPr>
              <w:t xml:space="preserve"> </w:t>
            </w:r>
            <w:r w:rsidRPr="00ED1817">
              <w:rPr>
                <w:rFonts w:ascii="Garamond" w:hAnsi="Garamond"/>
                <w:sz w:val="16"/>
              </w:rPr>
              <w:t>are</w:t>
            </w:r>
            <w:r w:rsidRPr="00ED1817">
              <w:rPr>
                <w:rFonts w:ascii="Garamond" w:hAnsi="Garamond"/>
                <w:spacing w:val="-3"/>
                <w:sz w:val="16"/>
              </w:rPr>
              <w:t xml:space="preserve"> </w:t>
            </w:r>
            <w:r w:rsidRPr="00ED1817">
              <w:rPr>
                <w:rFonts w:ascii="Garamond" w:hAnsi="Garamond"/>
                <w:sz w:val="16"/>
              </w:rPr>
              <w:t>detected</w:t>
            </w:r>
            <w:r w:rsidRPr="00ED1817">
              <w:rPr>
                <w:rFonts w:ascii="Garamond" w:hAnsi="Garamond"/>
                <w:spacing w:val="-3"/>
                <w:sz w:val="16"/>
              </w:rPr>
              <w:t xml:space="preserve"> </w:t>
            </w:r>
            <w:r w:rsidRPr="00ED1817">
              <w:rPr>
                <w:rFonts w:ascii="Garamond" w:hAnsi="Garamond"/>
                <w:sz w:val="16"/>
              </w:rPr>
              <w:t>during</w:t>
            </w:r>
            <w:r w:rsidRPr="00ED1817">
              <w:rPr>
                <w:rFonts w:ascii="Garamond" w:hAnsi="Garamond"/>
                <w:spacing w:val="-3"/>
                <w:sz w:val="16"/>
              </w:rPr>
              <w:t xml:space="preserve"> </w:t>
            </w:r>
            <w:r w:rsidRPr="00ED1817">
              <w:rPr>
                <w:rFonts w:ascii="Garamond" w:hAnsi="Garamond"/>
                <w:sz w:val="16"/>
              </w:rPr>
              <w:t>pre-construction</w:t>
            </w:r>
            <w:r w:rsidRPr="00ED1817">
              <w:rPr>
                <w:rFonts w:ascii="Garamond" w:hAnsi="Garamond"/>
                <w:spacing w:val="-3"/>
                <w:sz w:val="16"/>
              </w:rPr>
              <w:t xml:space="preserve"> </w:t>
            </w:r>
            <w:r w:rsidRPr="00ED1817">
              <w:rPr>
                <w:rFonts w:ascii="Garamond" w:hAnsi="Garamond"/>
                <w:sz w:val="16"/>
              </w:rPr>
              <w:t>surveys</w:t>
            </w:r>
            <w:r w:rsidRPr="00ED1817">
              <w:rPr>
                <w:rFonts w:ascii="Garamond" w:hAnsi="Garamond"/>
                <w:spacing w:val="-2"/>
                <w:sz w:val="16"/>
              </w:rPr>
              <w:t xml:space="preserve"> </w:t>
            </w:r>
            <w:r w:rsidRPr="00ED1817">
              <w:rPr>
                <w:rFonts w:ascii="Garamond" w:hAnsi="Garamond"/>
                <w:sz w:val="16"/>
              </w:rPr>
              <w:t>or</w:t>
            </w:r>
            <w:r w:rsidRPr="00ED1817">
              <w:rPr>
                <w:rFonts w:ascii="Garamond" w:hAnsi="Garamond"/>
                <w:spacing w:val="-2"/>
                <w:sz w:val="16"/>
              </w:rPr>
              <w:t xml:space="preserve"> </w:t>
            </w:r>
            <w:r w:rsidRPr="00ED1817">
              <w:rPr>
                <w:rFonts w:ascii="Garamond" w:hAnsi="Garamond"/>
                <w:sz w:val="16"/>
              </w:rPr>
              <w:t>other</w:t>
            </w:r>
            <w:r w:rsidRPr="00ED1817">
              <w:rPr>
                <w:rFonts w:ascii="Garamond" w:hAnsi="Garamond"/>
                <w:spacing w:val="-3"/>
                <w:sz w:val="16"/>
              </w:rPr>
              <w:t xml:space="preserve"> </w:t>
            </w:r>
            <w:r w:rsidRPr="00ED1817">
              <w:rPr>
                <w:rFonts w:ascii="Garamond" w:hAnsi="Garamond"/>
                <w:sz w:val="16"/>
              </w:rPr>
              <w:t>biological</w:t>
            </w:r>
            <w:r w:rsidRPr="00ED1817">
              <w:rPr>
                <w:rFonts w:ascii="Garamond" w:hAnsi="Garamond"/>
                <w:spacing w:val="-1"/>
                <w:sz w:val="16"/>
              </w:rPr>
              <w:t xml:space="preserve"> </w:t>
            </w:r>
            <w:r w:rsidRPr="00ED1817">
              <w:rPr>
                <w:rFonts w:ascii="Garamond" w:hAnsi="Garamond"/>
                <w:sz w:val="16"/>
              </w:rPr>
              <w:t>monitoring</w:t>
            </w:r>
            <w:r w:rsidRPr="00ED1817">
              <w:rPr>
                <w:rFonts w:ascii="Garamond" w:hAnsi="Garamond"/>
                <w:spacing w:val="-2"/>
                <w:sz w:val="16"/>
              </w:rPr>
              <w:t xml:space="preserve"> </w:t>
            </w:r>
            <w:r w:rsidRPr="00ED1817">
              <w:rPr>
                <w:rFonts w:ascii="Garamond" w:hAnsi="Garamond"/>
                <w:sz w:val="16"/>
              </w:rPr>
              <w:t>efforts,</w:t>
            </w:r>
            <w:r w:rsidRPr="00ED1817">
              <w:rPr>
                <w:rFonts w:ascii="Garamond" w:hAnsi="Garamond"/>
                <w:spacing w:val="-2"/>
                <w:sz w:val="16"/>
              </w:rPr>
              <w:t xml:space="preserve"> </w:t>
            </w:r>
            <w:r w:rsidRPr="00ED1817">
              <w:rPr>
                <w:rFonts w:ascii="Garamond" w:hAnsi="Garamond"/>
                <w:sz w:val="16"/>
              </w:rPr>
              <w:t>a</w:t>
            </w:r>
            <w:r w:rsidRPr="00ED1817">
              <w:rPr>
                <w:rFonts w:ascii="Garamond" w:hAnsi="Garamond"/>
                <w:spacing w:val="-3"/>
                <w:sz w:val="16"/>
              </w:rPr>
              <w:t xml:space="preserve"> </w:t>
            </w:r>
            <w:r w:rsidRPr="00ED1817">
              <w:rPr>
                <w:rFonts w:ascii="Garamond" w:hAnsi="Garamond"/>
                <w:sz w:val="16"/>
              </w:rPr>
              <w:t>qualified</w:t>
            </w:r>
            <w:r w:rsidRPr="00ED1817">
              <w:rPr>
                <w:rFonts w:ascii="Garamond" w:hAnsi="Garamond"/>
                <w:spacing w:val="-3"/>
                <w:sz w:val="16"/>
              </w:rPr>
              <w:t xml:space="preserve"> </w:t>
            </w:r>
            <w:r w:rsidRPr="00ED1817">
              <w:rPr>
                <w:rFonts w:ascii="Garamond" w:hAnsi="Garamond"/>
                <w:sz w:val="16"/>
              </w:rPr>
              <w:t>biologist</w:t>
            </w:r>
            <w:r w:rsidRPr="00ED1817">
              <w:rPr>
                <w:rFonts w:ascii="Garamond" w:hAnsi="Garamond"/>
                <w:spacing w:val="-2"/>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record</w:t>
            </w:r>
            <w:r w:rsidRPr="00ED1817">
              <w:rPr>
                <w:rFonts w:ascii="Garamond" w:hAnsi="Garamond"/>
                <w:spacing w:val="-3"/>
                <w:sz w:val="16"/>
              </w:rPr>
              <w:t xml:space="preserve"> </w:t>
            </w:r>
            <w:r w:rsidRPr="00ED1817">
              <w:rPr>
                <w:rFonts w:ascii="Garamond" w:hAnsi="Garamond"/>
                <w:sz w:val="16"/>
              </w:rPr>
              <w:t>all locations pursuant to federal and state requirements, establish, and clearly delineate (e.g., flagging) a 50-foot no-work buffer.</w:t>
            </w:r>
          </w:p>
        </w:tc>
        <w:tc>
          <w:tcPr>
            <w:tcW w:w="1722" w:type="dxa"/>
            <w:vMerge/>
            <w:tcBorders>
              <w:top w:val="nil"/>
              <w:right w:val="nil"/>
            </w:tcBorders>
          </w:tcPr>
          <w:p w:rsidRPr="00ED1817" w:rsidR="00D06BC1" w:rsidP="00833602" w:rsidRDefault="00D06BC1" w14:paraId="559A65EA" w14:textId="77777777">
            <w:pPr>
              <w:rPr>
                <w:rFonts w:ascii="Garamond" w:hAnsi="Garamond"/>
                <w:sz w:val="2"/>
                <w:szCs w:val="2"/>
              </w:rPr>
            </w:pPr>
          </w:p>
        </w:tc>
      </w:tr>
      <w:tr w:rsidRPr="00ED1817" w:rsidR="00D06BC1" w:rsidTr="00833602" w14:paraId="147E4FFA" w14:textId="77777777">
        <w:trPr>
          <w:trHeight w:val="500"/>
        </w:trPr>
        <w:tc>
          <w:tcPr>
            <w:tcW w:w="1740" w:type="dxa"/>
            <w:vMerge w:val="restart"/>
            <w:tcBorders>
              <w:left w:val="nil"/>
            </w:tcBorders>
          </w:tcPr>
          <w:p w:rsidRPr="00ED1817" w:rsidR="00D06BC1" w:rsidP="00833602" w:rsidRDefault="00D06BC1" w14:paraId="28F8AFFE" w14:textId="77777777">
            <w:pPr>
              <w:pStyle w:val="TableParagraph"/>
              <w:spacing w:line="247" w:lineRule="auto"/>
              <w:ind w:left="145" w:right="383"/>
              <w:rPr>
                <w:rFonts w:ascii="Garamond" w:hAnsi="Garamond"/>
                <w:sz w:val="16"/>
              </w:rPr>
            </w:pPr>
            <w:r w:rsidRPr="00ED1817">
              <w:rPr>
                <w:rFonts w:ascii="Garamond" w:hAnsi="Garamond"/>
                <w:sz w:val="16"/>
              </w:rPr>
              <w:t>Barefoot</w:t>
            </w:r>
            <w:r w:rsidRPr="00ED1817">
              <w:rPr>
                <w:rFonts w:ascii="Garamond" w:hAnsi="Garamond"/>
                <w:spacing w:val="-12"/>
                <w:sz w:val="16"/>
              </w:rPr>
              <w:t xml:space="preserve"> </w:t>
            </w:r>
            <w:r w:rsidRPr="00ED1817">
              <w:rPr>
                <w:rFonts w:ascii="Garamond" w:hAnsi="Garamond"/>
                <w:sz w:val="16"/>
              </w:rPr>
              <w:t>Banded Gecko (ST)</w:t>
            </w:r>
          </w:p>
        </w:tc>
        <w:tc>
          <w:tcPr>
            <w:tcW w:w="9558" w:type="dxa"/>
          </w:tcPr>
          <w:p w:rsidRPr="00ED1817" w:rsidR="00D06BC1" w:rsidP="00833602" w:rsidRDefault="00D06BC1" w14:paraId="67846595" w14:textId="77777777">
            <w:pPr>
              <w:pStyle w:val="TableParagraph"/>
              <w:spacing w:line="247" w:lineRule="auto"/>
              <w:ind w:right="109"/>
              <w:rPr>
                <w:rFonts w:ascii="Garamond" w:hAnsi="Garamond"/>
                <w:sz w:val="16"/>
              </w:rPr>
            </w:pPr>
            <w:r w:rsidRPr="00ED1817">
              <w:rPr>
                <w:rFonts w:ascii="Garamond" w:hAnsi="Garamond"/>
                <w:sz w:val="16"/>
              </w:rPr>
              <w:t>Ground</w:t>
            </w:r>
            <w:r w:rsidRPr="00ED1817">
              <w:rPr>
                <w:rFonts w:ascii="Garamond" w:hAnsi="Garamond"/>
                <w:spacing w:val="-3"/>
                <w:sz w:val="16"/>
              </w:rPr>
              <w:t xml:space="preserve"> </w:t>
            </w:r>
            <w:r w:rsidRPr="00ED1817">
              <w:rPr>
                <w:rFonts w:ascii="Garamond" w:hAnsi="Garamond"/>
                <w:sz w:val="16"/>
              </w:rPr>
              <w:t>disturbing</w:t>
            </w:r>
            <w:r w:rsidRPr="00ED1817">
              <w:rPr>
                <w:rFonts w:ascii="Garamond" w:hAnsi="Garamond"/>
                <w:spacing w:val="-3"/>
                <w:sz w:val="16"/>
              </w:rPr>
              <w:t xml:space="preserve"> </w:t>
            </w:r>
            <w:r w:rsidRPr="00ED1817">
              <w:rPr>
                <w:rFonts w:ascii="Garamond" w:hAnsi="Garamond"/>
                <w:sz w:val="16"/>
              </w:rPr>
              <w:t>activities</w:t>
            </w:r>
            <w:r w:rsidRPr="00ED1817">
              <w:rPr>
                <w:rFonts w:ascii="Garamond" w:hAnsi="Garamond"/>
                <w:spacing w:val="-2"/>
                <w:sz w:val="16"/>
              </w:rPr>
              <w:t xml:space="preserve"> </w:t>
            </w:r>
            <w:r w:rsidRPr="00ED1817">
              <w:rPr>
                <w:rFonts w:ascii="Garamond" w:hAnsi="Garamond"/>
                <w:sz w:val="16"/>
              </w:rPr>
              <w:t>(e.</w:t>
            </w:r>
            <w:proofErr w:type="gramStart"/>
            <w:r w:rsidRPr="00ED1817">
              <w:rPr>
                <w:rFonts w:ascii="Garamond" w:hAnsi="Garamond"/>
                <w:sz w:val="16"/>
              </w:rPr>
              <w:t>g.,</w:t>
            </w:r>
            <w:proofErr w:type="gramEnd"/>
            <w:r w:rsidRPr="00ED1817">
              <w:rPr>
                <w:rFonts w:ascii="Garamond" w:hAnsi="Garamond"/>
                <w:spacing w:val="-3"/>
                <w:sz w:val="16"/>
              </w:rPr>
              <w:t xml:space="preserve"> </w:t>
            </w:r>
            <w:r w:rsidRPr="00ED1817">
              <w:rPr>
                <w:rFonts w:ascii="Garamond" w:hAnsi="Garamond"/>
                <w:sz w:val="16"/>
              </w:rPr>
              <w:t>micro</w:t>
            </w:r>
            <w:r w:rsidRPr="00ED1817">
              <w:rPr>
                <w:rFonts w:ascii="Garamond" w:hAnsi="Garamond"/>
                <w:spacing w:val="-3"/>
                <w:sz w:val="16"/>
              </w:rPr>
              <w:t xml:space="preserve"> </w:t>
            </w:r>
            <w:r w:rsidRPr="00ED1817">
              <w:rPr>
                <w:rFonts w:ascii="Garamond" w:hAnsi="Garamond"/>
                <w:sz w:val="16"/>
              </w:rPr>
              <w:t>tunneling)</w:t>
            </w:r>
            <w:r w:rsidRPr="00ED1817">
              <w:rPr>
                <w:rFonts w:ascii="Garamond" w:hAnsi="Garamond"/>
                <w:spacing w:val="-2"/>
                <w:sz w:val="16"/>
              </w:rPr>
              <w:t xml:space="preserve"> </w:t>
            </w:r>
            <w:r w:rsidRPr="00ED1817">
              <w:rPr>
                <w:rFonts w:ascii="Garamond" w:hAnsi="Garamond"/>
                <w:sz w:val="16"/>
              </w:rPr>
              <w:t>within</w:t>
            </w:r>
            <w:r w:rsidRPr="00ED1817">
              <w:rPr>
                <w:rFonts w:ascii="Garamond" w:hAnsi="Garamond"/>
                <w:spacing w:val="-1"/>
                <w:sz w:val="16"/>
              </w:rPr>
              <w:t xml:space="preserve"> </w:t>
            </w:r>
            <w:r w:rsidRPr="00ED1817">
              <w:rPr>
                <w:rFonts w:ascii="Garamond" w:hAnsi="Garamond"/>
                <w:sz w:val="16"/>
              </w:rPr>
              <w:t>suitable</w:t>
            </w:r>
            <w:r w:rsidRPr="00ED1817">
              <w:rPr>
                <w:rFonts w:ascii="Garamond" w:hAnsi="Garamond"/>
                <w:spacing w:val="-3"/>
                <w:sz w:val="16"/>
              </w:rPr>
              <w:t xml:space="preserve"> </w:t>
            </w:r>
            <w:proofErr w:type="gramStart"/>
            <w:r w:rsidRPr="00ED1817">
              <w:rPr>
                <w:rFonts w:ascii="Garamond" w:hAnsi="Garamond"/>
                <w:sz w:val="16"/>
              </w:rPr>
              <w:t>habitat</w:t>
            </w:r>
            <w:proofErr w:type="gramEnd"/>
            <w:r w:rsidRPr="00ED1817">
              <w:rPr>
                <w:rFonts w:ascii="Garamond" w:hAnsi="Garamond"/>
                <w:spacing w:val="-1"/>
                <w:sz w:val="16"/>
              </w:rPr>
              <w:t xml:space="preserve"> </w:t>
            </w:r>
            <w:r w:rsidRPr="00ED1817">
              <w:rPr>
                <w:rFonts w:ascii="Garamond" w:hAnsi="Garamond"/>
                <w:sz w:val="16"/>
              </w:rPr>
              <w:t>for</w:t>
            </w:r>
            <w:r w:rsidRPr="00ED1817">
              <w:rPr>
                <w:rFonts w:ascii="Garamond" w:hAnsi="Garamond"/>
                <w:spacing w:val="-3"/>
                <w:sz w:val="16"/>
              </w:rPr>
              <w:t xml:space="preserve"> </w:t>
            </w:r>
            <w:r w:rsidRPr="00ED1817">
              <w:rPr>
                <w:rFonts w:ascii="Garamond" w:hAnsi="Garamond"/>
                <w:sz w:val="16"/>
              </w:rPr>
              <w:t>barefoot</w:t>
            </w:r>
            <w:r w:rsidRPr="00ED1817">
              <w:rPr>
                <w:rFonts w:ascii="Garamond" w:hAnsi="Garamond"/>
                <w:spacing w:val="-1"/>
                <w:sz w:val="16"/>
              </w:rPr>
              <w:t xml:space="preserve"> </w:t>
            </w:r>
            <w:r w:rsidRPr="00ED1817">
              <w:rPr>
                <w:rFonts w:ascii="Garamond" w:hAnsi="Garamond"/>
                <w:sz w:val="16"/>
              </w:rPr>
              <w:t>banded</w:t>
            </w:r>
            <w:r w:rsidRPr="00ED1817">
              <w:rPr>
                <w:rFonts w:ascii="Garamond" w:hAnsi="Garamond"/>
                <w:spacing w:val="-3"/>
                <w:sz w:val="16"/>
              </w:rPr>
              <w:t xml:space="preserve"> </w:t>
            </w:r>
            <w:r w:rsidRPr="00ED1817">
              <w:rPr>
                <w:rFonts w:ascii="Garamond" w:hAnsi="Garamond"/>
                <w:sz w:val="16"/>
              </w:rPr>
              <w:t>gecko</w:t>
            </w:r>
            <w:r w:rsidRPr="00ED1817">
              <w:rPr>
                <w:rFonts w:ascii="Garamond" w:hAnsi="Garamond"/>
                <w:spacing w:val="-2"/>
                <w:sz w:val="16"/>
              </w:rPr>
              <w:t xml:space="preserve"> </w:t>
            </w:r>
            <w:r w:rsidRPr="00ED1817">
              <w:rPr>
                <w:rFonts w:ascii="Garamond" w:hAnsi="Garamond"/>
                <w:sz w:val="16"/>
              </w:rPr>
              <w:t>(Figure</w:t>
            </w:r>
            <w:r w:rsidRPr="00ED1817">
              <w:rPr>
                <w:rFonts w:ascii="Garamond" w:hAnsi="Garamond"/>
                <w:spacing w:val="-3"/>
                <w:sz w:val="16"/>
              </w:rPr>
              <w:t xml:space="preserve"> </w:t>
            </w:r>
            <w:r w:rsidRPr="00ED1817">
              <w:rPr>
                <w:rFonts w:ascii="Garamond" w:hAnsi="Garamond"/>
                <w:sz w:val="16"/>
              </w:rPr>
              <w:t>8)</w:t>
            </w:r>
            <w:r w:rsidRPr="00ED1817">
              <w:rPr>
                <w:rFonts w:ascii="Garamond" w:hAnsi="Garamond"/>
                <w:spacing w:val="-3"/>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be</w:t>
            </w:r>
            <w:r w:rsidRPr="00ED1817">
              <w:rPr>
                <w:rFonts w:ascii="Garamond" w:hAnsi="Garamond"/>
                <w:spacing w:val="-1"/>
                <w:sz w:val="16"/>
              </w:rPr>
              <w:t xml:space="preserve"> </w:t>
            </w:r>
            <w:r w:rsidRPr="00ED1817">
              <w:rPr>
                <w:rFonts w:ascii="Garamond" w:hAnsi="Garamond"/>
                <w:sz w:val="16"/>
              </w:rPr>
              <w:t>monitored</w:t>
            </w:r>
            <w:r w:rsidRPr="00ED1817">
              <w:rPr>
                <w:rFonts w:ascii="Garamond" w:hAnsi="Garamond"/>
                <w:spacing w:val="-3"/>
                <w:sz w:val="16"/>
              </w:rPr>
              <w:t xml:space="preserve"> </w:t>
            </w:r>
            <w:r w:rsidRPr="00ED1817">
              <w:rPr>
                <w:rFonts w:ascii="Garamond" w:hAnsi="Garamond"/>
                <w:sz w:val="16"/>
              </w:rPr>
              <w:t>by a qualified biologist.</w:t>
            </w:r>
          </w:p>
        </w:tc>
        <w:tc>
          <w:tcPr>
            <w:tcW w:w="1722" w:type="dxa"/>
            <w:vMerge w:val="restart"/>
            <w:tcBorders>
              <w:right w:val="nil"/>
            </w:tcBorders>
          </w:tcPr>
          <w:p w:rsidRPr="00ED1817" w:rsidR="00D06BC1" w:rsidP="00833602" w:rsidRDefault="00D06BC1" w14:paraId="5D39FBD0" w14:textId="77777777">
            <w:pPr>
              <w:pStyle w:val="TableParagraph"/>
              <w:ind w:left="106"/>
              <w:rPr>
                <w:rFonts w:ascii="Garamond" w:hAnsi="Garamond"/>
                <w:sz w:val="16"/>
              </w:rPr>
            </w:pPr>
            <w:r w:rsidRPr="00ED1817">
              <w:rPr>
                <w:rFonts w:ascii="Garamond" w:hAnsi="Garamond"/>
                <w:spacing w:val="-2"/>
                <w:sz w:val="16"/>
              </w:rPr>
              <w:t>Borrego</w:t>
            </w:r>
            <w:r w:rsidRPr="00ED1817">
              <w:rPr>
                <w:rFonts w:ascii="Garamond" w:hAnsi="Garamond"/>
                <w:spacing w:val="1"/>
                <w:sz w:val="16"/>
              </w:rPr>
              <w:t xml:space="preserve"> </w:t>
            </w:r>
            <w:r w:rsidRPr="00ED1817">
              <w:rPr>
                <w:rFonts w:ascii="Garamond" w:hAnsi="Garamond"/>
                <w:spacing w:val="-2"/>
                <w:sz w:val="16"/>
              </w:rPr>
              <w:t>Springs</w:t>
            </w:r>
          </w:p>
        </w:tc>
      </w:tr>
      <w:tr w:rsidRPr="00ED1817" w:rsidR="00D06BC1" w:rsidTr="00833602" w14:paraId="12081F95" w14:textId="77777777">
        <w:trPr>
          <w:trHeight w:val="309"/>
        </w:trPr>
        <w:tc>
          <w:tcPr>
            <w:tcW w:w="1740" w:type="dxa"/>
            <w:vMerge/>
            <w:tcBorders>
              <w:top w:val="nil"/>
              <w:left w:val="nil"/>
            </w:tcBorders>
          </w:tcPr>
          <w:p w:rsidRPr="00ED1817" w:rsidR="00D06BC1" w:rsidP="00833602" w:rsidRDefault="00D06BC1" w14:paraId="4CCEF57F" w14:textId="77777777">
            <w:pPr>
              <w:rPr>
                <w:rFonts w:ascii="Garamond" w:hAnsi="Garamond"/>
                <w:sz w:val="2"/>
                <w:szCs w:val="2"/>
              </w:rPr>
            </w:pPr>
          </w:p>
        </w:tc>
        <w:tc>
          <w:tcPr>
            <w:tcW w:w="9558" w:type="dxa"/>
          </w:tcPr>
          <w:p w:rsidRPr="00ED1817" w:rsidR="00D06BC1" w:rsidP="00833602" w:rsidRDefault="00D06BC1" w14:paraId="3AACF482" w14:textId="77777777">
            <w:pPr>
              <w:pStyle w:val="TableParagraph"/>
              <w:rPr>
                <w:rFonts w:ascii="Garamond" w:hAnsi="Garamond"/>
                <w:sz w:val="16"/>
              </w:rPr>
            </w:pPr>
            <w:r w:rsidRPr="00ED1817">
              <w:rPr>
                <w:rFonts w:ascii="Garamond" w:hAnsi="Garamond"/>
                <w:sz w:val="16"/>
              </w:rPr>
              <w:t>Project</w:t>
            </w:r>
            <w:r w:rsidRPr="00ED1817">
              <w:rPr>
                <w:rFonts w:ascii="Garamond" w:hAnsi="Garamond"/>
                <w:spacing w:val="-9"/>
                <w:sz w:val="16"/>
              </w:rPr>
              <w:t xml:space="preserve"> </w:t>
            </w:r>
            <w:r w:rsidRPr="00ED1817">
              <w:rPr>
                <w:rFonts w:ascii="Garamond" w:hAnsi="Garamond"/>
                <w:sz w:val="16"/>
              </w:rPr>
              <w:t>activities</w:t>
            </w:r>
            <w:r w:rsidRPr="00ED1817">
              <w:rPr>
                <w:rFonts w:ascii="Garamond" w:hAnsi="Garamond"/>
                <w:spacing w:val="-8"/>
                <w:sz w:val="16"/>
              </w:rPr>
              <w:t xml:space="preserve"> </w:t>
            </w:r>
            <w:r w:rsidRPr="00ED1817">
              <w:rPr>
                <w:rFonts w:ascii="Garamond" w:hAnsi="Garamond"/>
                <w:sz w:val="16"/>
              </w:rPr>
              <w:t>shall</w:t>
            </w:r>
            <w:r w:rsidRPr="00ED1817">
              <w:rPr>
                <w:rFonts w:ascii="Garamond" w:hAnsi="Garamond"/>
                <w:spacing w:val="-7"/>
                <w:sz w:val="16"/>
              </w:rPr>
              <w:t xml:space="preserve"> </w:t>
            </w:r>
            <w:r w:rsidRPr="00ED1817">
              <w:rPr>
                <w:rFonts w:ascii="Garamond" w:hAnsi="Garamond"/>
                <w:sz w:val="16"/>
              </w:rPr>
              <w:t>occur</w:t>
            </w:r>
            <w:r w:rsidRPr="00ED1817">
              <w:rPr>
                <w:rFonts w:ascii="Garamond" w:hAnsi="Garamond"/>
                <w:spacing w:val="-8"/>
                <w:sz w:val="16"/>
              </w:rPr>
              <w:t xml:space="preserve"> </w:t>
            </w:r>
            <w:r w:rsidRPr="00ED1817">
              <w:rPr>
                <w:rFonts w:ascii="Garamond" w:hAnsi="Garamond"/>
                <w:sz w:val="16"/>
              </w:rPr>
              <w:t>during</w:t>
            </w:r>
            <w:r w:rsidRPr="00ED1817">
              <w:rPr>
                <w:rFonts w:ascii="Garamond" w:hAnsi="Garamond"/>
                <w:spacing w:val="-9"/>
                <w:sz w:val="16"/>
              </w:rPr>
              <w:t xml:space="preserve"> </w:t>
            </w:r>
            <w:r w:rsidRPr="00ED1817">
              <w:rPr>
                <w:rFonts w:ascii="Garamond" w:hAnsi="Garamond"/>
                <w:sz w:val="16"/>
              </w:rPr>
              <w:t>daytime</w:t>
            </w:r>
            <w:r w:rsidRPr="00ED1817">
              <w:rPr>
                <w:rFonts w:ascii="Garamond" w:hAnsi="Garamond"/>
                <w:spacing w:val="-8"/>
                <w:sz w:val="16"/>
              </w:rPr>
              <w:t xml:space="preserve"> </w:t>
            </w:r>
            <w:r w:rsidRPr="00ED1817">
              <w:rPr>
                <w:rFonts w:ascii="Garamond" w:hAnsi="Garamond"/>
                <w:spacing w:val="-2"/>
                <w:sz w:val="16"/>
              </w:rPr>
              <w:t>hours.</w:t>
            </w:r>
          </w:p>
        </w:tc>
        <w:tc>
          <w:tcPr>
            <w:tcW w:w="1722" w:type="dxa"/>
            <w:vMerge/>
            <w:tcBorders>
              <w:top w:val="nil"/>
              <w:right w:val="nil"/>
            </w:tcBorders>
          </w:tcPr>
          <w:p w:rsidRPr="00ED1817" w:rsidR="00D06BC1" w:rsidP="00833602" w:rsidRDefault="00D06BC1" w14:paraId="182D043C" w14:textId="77777777">
            <w:pPr>
              <w:rPr>
                <w:rFonts w:ascii="Garamond" w:hAnsi="Garamond"/>
                <w:sz w:val="2"/>
                <w:szCs w:val="2"/>
              </w:rPr>
            </w:pPr>
          </w:p>
        </w:tc>
      </w:tr>
      <w:tr w:rsidRPr="00ED1817" w:rsidR="00D06BC1" w:rsidTr="00833602" w14:paraId="03F9F6CE" w14:textId="77777777">
        <w:trPr>
          <w:trHeight w:val="500"/>
        </w:trPr>
        <w:tc>
          <w:tcPr>
            <w:tcW w:w="1740" w:type="dxa"/>
            <w:vMerge/>
            <w:tcBorders>
              <w:top w:val="nil"/>
              <w:left w:val="nil"/>
            </w:tcBorders>
          </w:tcPr>
          <w:p w:rsidRPr="00ED1817" w:rsidR="00D06BC1" w:rsidP="00833602" w:rsidRDefault="00D06BC1" w14:paraId="5CB049EE" w14:textId="77777777">
            <w:pPr>
              <w:rPr>
                <w:rFonts w:ascii="Garamond" w:hAnsi="Garamond"/>
                <w:sz w:val="2"/>
                <w:szCs w:val="2"/>
              </w:rPr>
            </w:pPr>
          </w:p>
        </w:tc>
        <w:tc>
          <w:tcPr>
            <w:tcW w:w="9558" w:type="dxa"/>
          </w:tcPr>
          <w:p w:rsidRPr="00ED1817" w:rsidR="00D06BC1" w:rsidP="00833602" w:rsidRDefault="00D06BC1" w14:paraId="72110F24" w14:textId="77777777">
            <w:pPr>
              <w:pStyle w:val="TableParagraph"/>
              <w:spacing w:line="249" w:lineRule="auto"/>
              <w:rPr>
                <w:rFonts w:ascii="Garamond" w:hAnsi="Garamond"/>
                <w:sz w:val="16"/>
              </w:rPr>
            </w:pPr>
            <w:r w:rsidRPr="00ED1817">
              <w:rPr>
                <w:rFonts w:ascii="Garamond" w:hAnsi="Garamond"/>
                <w:sz w:val="16"/>
              </w:rPr>
              <w:t>Project</w:t>
            </w:r>
            <w:r w:rsidRPr="00ED1817">
              <w:rPr>
                <w:rFonts w:ascii="Garamond" w:hAnsi="Garamond"/>
                <w:spacing w:val="-3"/>
                <w:sz w:val="16"/>
              </w:rPr>
              <w:t xml:space="preserve"> </w:t>
            </w:r>
            <w:r w:rsidRPr="00ED1817">
              <w:rPr>
                <w:rFonts w:ascii="Garamond" w:hAnsi="Garamond"/>
                <w:sz w:val="16"/>
              </w:rPr>
              <w:t>activities,</w:t>
            </w:r>
            <w:r w:rsidRPr="00ED1817">
              <w:rPr>
                <w:rFonts w:ascii="Garamond" w:hAnsi="Garamond"/>
                <w:spacing w:val="-4"/>
                <w:sz w:val="16"/>
              </w:rPr>
              <w:t xml:space="preserve"> </w:t>
            </w:r>
            <w:r w:rsidRPr="00ED1817">
              <w:rPr>
                <w:rFonts w:ascii="Garamond" w:hAnsi="Garamond"/>
                <w:sz w:val="16"/>
              </w:rPr>
              <w:t>including</w:t>
            </w:r>
            <w:r w:rsidRPr="00ED1817">
              <w:rPr>
                <w:rFonts w:ascii="Garamond" w:hAnsi="Garamond"/>
                <w:spacing w:val="-3"/>
                <w:sz w:val="16"/>
              </w:rPr>
              <w:t xml:space="preserve"> </w:t>
            </w:r>
            <w:r w:rsidRPr="00ED1817">
              <w:rPr>
                <w:rFonts w:ascii="Garamond" w:hAnsi="Garamond"/>
                <w:sz w:val="16"/>
              </w:rPr>
              <w:t>staging,</w:t>
            </w:r>
            <w:r w:rsidRPr="00ED1817">
              <w:rPr>
                <w:rFonts w:ascii="Garamond" w:hAnsi="Garamond"/>
                <w:spacing w:val="-3"/>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occur</w:t>
            </w:r>
            <w:r w:rsidRPr="00ED1817">
              <w:rPr>
                <w:rFonts w:ascii="Garamond" w:hAnsi="Garamond"/>
                <w:spacing w:val="-3"/>
                <w:sz w:val="16"/>
              </w:rPr>
              <w:t xml:space="preserve"> </w:t>
            </w:r>
            <w:r w:rsidRPr="00ED1817">
              <w:rPr>
                <w:rFonts w:ascii="Garamond" w:hAnsi="Garamond"/>
                <w:sz w:val="16"/>
              </w:rPr>
              <w:t>on</w:t>
            </w:r>
            <w:r w:rsidRPr="00ED1817">
              <w:rPr>
                <w:rFonts w:ascii="Garamond" w:hAnsi="Garamond"/>
                <w:spacing w:val="-3"/>
                <w:sz w:val="16"/>
              </w:rPr>
              <w:t xml:space="preserve"> </w:t>
            </w:r>
            <w:r w:rsidRPr="00ED1817">
              <w:rPr>
                <w:rFonts w:ascii="Garamond" w:hAnsi="Garamond"/>
                <w:sz w:val="16"/>
              </w:rPr>
              <w:t>paved</w:t>
            </w:r>
            <w:r w:rsidRPr="00ED1817">
              <w:rPr>
                <w:rFonts w:ascii="Garamond" w:hAnsi="Garamond"/>
                <w:spacing w:val="-3"/>
                <w:sz w:val="16"/>
              </w:rPr>
              <w:t xml:space="preserve"> </w:t>
            </w:r>
            <w:r w:rsidRPr="00ED1817">
              <w:rPr>
                <w:rFonts w:ascii="Garamond" w:hAnsi="Garamond"/>
                <w:sz w:val="16"/>
              </w:rPr>
              <w:t>surfaces</w:t>
            </w:r>
            <w:r w:rsidRPr="00ED1817">
              <w:rPr>
                <w:rFonts w:ascii="Garamond" w:hAnsi="Garamond"/>
                <w:spacing w:val="-2"/>
                <w:sz w:val="16"/>
              </w:rPr>
              <w:t xml:space="preserve"> </w:t>
            </w:r>
            <w:r w:rsidRPr="00ED1817">
              <w:rPr>
                <w:rFonts w:ascii="Garamond" w:hAnsi="Garamond"/>
                <w:sz w:val="16"/>
              </w:rPr>
              <w:t>to</w:t>
            </w:r>
            <w:r w:rsidRPr="00ED1817">
              <w:rPr>
                <w:rFonts w:ascii="Garamond" w:hAnsi="Garamond"/>
                <w:spacing w:val="-3"/>
                <w:sz w:val="16"/>
              </w:rPr>
              <w:t xml:space="preserve"> </w:t>
            </w:r>
            <w:r w:rsidRPr="00ED1817">
              <w:rPr>
                <w:rFonts w:ascii="Garamond" w:hAnsi="Garamond"/>
                <w:sz w:val="16"/>
              </w:rPr>
              <w:t>the</w:t>
            </w:r>
            <w:r w:rsidRPr="00ED1817">
              <w:rPr>
                <w:rFonts w:ascii="Garamond" w:hAnsi="Garamond"/>
                <w:spacing w:val="-3"/>
                <w:sz w:val="16"/>
              </w:rPr>
              <w:t xml:space="preserve"> </w:t>
            </w:r>
            <w:r w:rsidRPr="00ED1817">
              <w:rPr>
                <w:rFonts w:ascii="Garamond" w:hAnsi="Garamond"/>
                <w:sz w:val="16"/>
              </w:rPr>
              <w:t>extent</w:t>
            </w:r>
            <w:r w:rsidRPr="00ED1817">
              <w:rPr>
                <w:rFonts w:ascii="Garamond" w:hAnsi="Garamond"/>
                <w:spacing w:val="-3"/>
                <w:sz w:val="16"/>
              </w:rPr>
              <w:t xml:space="preserve"> </w:t>
            </w:r>
            <w:r w:rsidRPr="00ED1817">
              <w:rPr>
                <w:rFonts w:ascii="Garamond" w:hAnsi="Garamond"/>
                <w:sz w:val="16"/>
              </w:rPr>
              <w:t>feasible</w:t>
            </w:r>
            <w:r w:rsidRPr="00ED1817">
              <w:rPr>
                <w:rFonts w:ascii="Garamond" w:hAnsi="Garamond"/>
                <w:spacing w:val="-3"/>
                <w:sz w:val="16"/>
              </w:rPr>
              <w:t xml:space="preserve"> </w:t>
            </w:r>
            <w:r w:rsidRPr="00ED1817">
              <w:rPr>
                <w:rFonts w:ascii="Garamond" w:hAnsi="Garamond"/>
                <w:sz w:val="16"/>
              </w:rPr>
              <w:t>to</w:t>
            </w:r>
            <w:r w:rsidRPr="00ED1817">
              <w:rPr>
                <w:rFonts w:ascii="Garamond" w:hAnsi="Garamond"/>
                <w:spacing w:val="-3"/>
                <w:sz w:val="16"/>
              </w:rPr>
              <w:t xml:space="preserve"> </w:t>
            </w:r>
            <w:r w:rsidRPr="00ED1817">
              <w:rPr>
                <w:rFonts w:ascii="Garamond" w:hAnsi="Garamond"/>
                <w:sz w:val="16"/>
              </w:rPr>
              <w:t>minimize</w:t>
            </w:r>
            <w:r w:rsidRPr="00ED1817">
              <w:rPr>
                <w:rFonts w:ascii="Garamond" w:hAnsi="Garamond"/>
                <w:spacing w:val="-3"/>
                <w:sz w:val="16"/>
              </w:rPr>
              <w:t xml:space="preserve"> </w:t>
            </w:r>
            <w:r w:rsidRPr="00ED1817">
              <w:rPr>
                <w:rFonts w:ascii="Garamond" w:hAnsi="Garamond"/>
                <w:sz w:val="16"/>
              </w:rPr>
              <w:t>crushing</w:t>
            </w:r>
            <w:r w:rsidRPr="00ED1817">
              <w:rPr>
                <w:rFonts w:ascii="Garamond" w:hAnsi="Garamond"/>
                <w:spacing w:val="-3"/>
                <w:sz w:val="16"/>
              </w:rPr>
              <w:t xml:space="preserve"> </w:t>
            </w:r>
            <w:r w:rsidRPr="00ED1817">
              <w:rPr>
                <w:rFonts w:ascii="Garamond" w:hAnsi="Garamond"/>
                <w:sz w:val="16"/>
              </w:rPr>
              <w:t>of</w:t>
            </w:r>
            <w:r w:rsidRPr="00ED1817">
              <w:rPr>
                <w:rFonts w:ascii="Garamond" w:hAnsi="Garamond"/>
                <w:spacing w:val="-3"/>
                <w:sz w:val="16"/>
              </w:rPr>
              <w:t xml:space="preserve"> </w:t>
            </w:r>
            <w:r w:rsidRPr="00ED1817">
              <w:rPr>
                <w:rFonts w:ascii="Garamond" w:hAnsi="Garamond"/>
                <w:sz w:val="16"/>
              </w:rPr>
              <w:t xml:space="preserve">potential burrowed </w:t>
            </w:r>
            <w:r w:rsidRPr="00ED1817">
              <w:rPr>
                <w:rFonts w:ascii="Garamond" w:hAnsi="Garamond"/>
                <w:spacing w:val="-2"/>
                <w:sz w:val="16"/>
              </w:rPr>
              <w:t>individuals.</w:t>
            </w:r>
          </w:p>
        </w:tc>
        <w:tc>
          <w:tcPr>
            <w:tcW w:w="1722" w:type="dxa"/>
            <w:vMerge/>
            <w:tcBorders>
              <w:top w:val="nil"/>
              <w:right w:val="nil"/>
            </w:tcBorders>
          </w:tcPr>
          <w:p w:rsidRPr="00ED1817" w:rsidR="00D06BC1" w:rsidP="00833602" w:rsidRDefault="00D06BC1" w14:paraId="137ED68F" w14:textId="77777777">
            <w:pPr>
              <w:rPr>
                <w:rFonts w:ascii="Garamond" w:hAnsi="Garamond"/>
                <w:sz w:val="2"/>
                <w:szCs w:val="2"/>
              </w:rPr>
            </w:pPr>
          </w:p>
        </w:tc>
      </w:tr>
      <w:tr w:rsidRPr="00ED1817" w:rsidR="00D06BC1" w:rsidTr="00833602" w14:paraId="585F0CD0" w14:textId="77777777">
        <w:trPr>
          <w:trHeight w:val="310"/>
        </w:trPr>
        <w:tc>
          <w:tcPr>
            <w:tcW w:w="1740" w:type="dxa"/>
            <w:vMerge/>
            <w:tcBorders>
              <w:top w:val="nil"/>
              <w:left w:val="nil"/>
            </w:tcBorders>
          </w:tcPr>
          <w:p w:rsidRPr="00ED1817" w:rsidR="00D06BC1" w:rsidP="00833602" w:rsidRDefault="00D06BC1" w14:paraId="277E01EC" w14:textId="77777777">
            <w:pPr>
              <w:rPr>
                <w:rFonts w:ascii="Garamond" w:hAnsi="Garamond"/>
                <w:sz w:val="2"/>
                <w:szCs w:val="2"/>
              </w:rPr>
            </w:pPr>
          </w:p>
        </w:tc>
        <w:tc>
          <w:tcPr>
            <w:tcW w:w="9558" w:type="dxa"/>
          </w:tcPr>
          <w:p w:rsidRPr="00ED1817" w:rsidR="00D06BC1" w:rsidP="00833602" w:rsidRDefault="00D06BC1" w14:paraId="281C8058" w14:textId="77777777">
            <w:pPr>
              <w:pStyle w:val="TableParagraph"/>
              <w:rPr>
                <w:rFonts w:ascii="Garamond" w:hAnsi="Garamond"/>
                <w:sz w:val="16"/>
              </w:rPr>
            </w:pPr>
            <w:r w:rsidRPr="00ED1817">
              <w:rPr>
                <w:rFonts w:ascii="Garamond" w:hAnsi="Garamond"/>
                <w:sz w:val="16"/>
              </w:rPr>
              <w:t>All</w:t>
            </w:r>
            <w:r w:rsidRPr="00ED1817">
              <w:rPr>
                <w:rFonts w:ascii="Garamond" w:hAnsi="Garamond"/>
                <w:spacing w:val="-5"/>
                <w:sz w:val="16"/>
              </w:rPr>
              <w:t xml:space="preserve"> </w:t>
            </w:r>
            <w:r w:rsidRPr="00ED1817">
              <w:rPr>
                <w:rFonts w:ascii="Garamond" w:hAnsi="Garamond"/>
                <w:sz w:val="16"/>
              </w:rPr>
              <w:t>excavations</w:t>
            </w:r>
            <w:r w:rsidRPr="00ED1817">
              <w:rPr>
                <w:rFonts w:ascii="Garamond" w:hAnsi="Garamond"/>
                <w:spacing w:val="-5"/>
                <w:sz w:val="16"/>
              </w:rPr>
              <w:t xml:space="preserve"> </w:t>
            </w:r>
            <w:r w:rsidRPr="00ED1817">
              <w:rPr>
                <w:rFonts w:ascii="Garamond" w:hAnsi="Garamond"/>
                <w:sz w:val="16"/>
              </w:rPr>
              <w:t>shall</w:t>
            </w:r>
            <w:r w:rsidRPr="00ED1817">
              <w:rPr>
                <w:rFonts w:ascii="Garamond" w:hAnsi="Garamond"/>
                <w:spacing w:val="-4"/>
                <w:sz w:val="16"/>
              </w:rPr>
              <w:t xml:space="preserve"> </w:t>
            </w:r>
            <w:r w:rsidRPr="00ED1817">
              <w:rPr>
                <w:rFonts w:ascii="Garamond" w:hAnsi="Garamond"/>
                <w:sz w:val="16"/>
              </w:rPr>
              <w:t>be</w:t>
            </w:r>
            <w:r w:rsidRPr="00ED1817">
              <w:rPr>
                <w:rFonts w:ascii="Garamond" w:hAnsi="Garamond"/>
                <w:spacing w:val="-6"/>
                <w:sz w:val="16"/>
              </w:rPr>
              <w:t xml:space="preserve"> </w:t>
            </w:r>
            <w:r w:rsidRPr="00ED1817">
              <w:rPr>
                <w:rFonts w:ascii="Garamond" w:hAnsi="Garamond"/>
                <w:sz w:val="16"/>
              </w:rPr>
              <w:t>covered</w:t>
            </w:r>
            <w:r w:rsidRPr="00ED1817">
              <w:rPr>
                <w:rFonts w:ascii="Garamond" w:hAnsi="Garamond"/>
                <w:spacing w:val="-5"/>
                <w:sz w:val="16"/>
              </w:rPr>
              <w:t xml:space="preserve"> </w:t>
            </w:r>
            <w:r w:rsidRPr="00ED1817">
              <w:rPr>
                <w:rFonts w:ascii="Garamond" w:hAnsi="Garamond"/>
                <w:sz w:val="16"/>
              </w:rPr>
              <w:t>at</w:t>
            </w:r>
            <w:r w:rsidRPr="00ED1817">
              <w:rPr>
                <w:rFonts w:ascii="Garamond" w:hAnsi="Garamond"/>
                <w:spacing w:val="-6"/>
                <w:sz w:val="16"/>
              </w:rPr>
              <w:t xml:space="preserve"> </w:t>
            </w:r>
            <w:r w:rsidRPr="00ED1817">
              <w:rPr>
                <w:rFonts w:ascii="Garamond" w:hAnsi="Garamond"/>
                <w:sz w:val="16"/>
              </w:rPr>
              <w:t>the</w:t>
            </w:r>
            <w:r w:rsidRPr="00ED1817">
              <w:rPr>
                <w:rFonts w:ascii="Garamond" w:hAnsi="Garamond"/>
                <w:spacing w:val="-5"/>
                <w:sz w:val="16"/>
              </w:rPr>
              <w:t xml:space="preserve"> </w:t>
            </w:r>
            <w:r w:rsidRPr="00ED1817">
              <w:rPr>
                <w:rFonts w:ascii="Garamond" w:hAnsi="Garamond"/>
                <w:sz w:val="16"/>
              </w:rPr>
              <w:t>end</w:t>
            </w:r>
            <w:r w:rsidRPr="00ED1817">
              <w:rPr>
                <w:rFonts w:ascii="Garamond" w:hAnsi="Garamond"/>
                <w:spacing w:val="-5"/>
                <w:sz w:val="16"/>
              </w:rPr>
              <w:t xml:space="preserve"> </w:t>
            </w:r>
            <w:r w:rsidRPr="00ED1817">
              <w:rPr>
                <w:rFonts w:ascii="Garamond" w:hAnsi="Garamond"/>
                <w:sz w:val="16"/>
              </w:rPr>
              <w:t>of</w:t>
            </w:r>
            <w:r w:rsidRPr="00ED1817">
              <w:rPr>
                <w:rFonts w:ascii="Garamond" w:hAnsi="Garamond"/>
                <w:spacing w:val="-5"/>
                <w:sz w:val="16"/>
              </w:rPr>
              <w:t xml:space="preserve"> </w:t>
            </w:r>
            <w:r w:rsidRPr="00ED1817">
              <w:rPr>
                <w:rFonts w:ascii="Garamond" w:hAnsi="Garamond"/>
                <w:sz w:val="16"/>
              </w:rPr>
              <w:t>each</w:t>
            </w:r>
            <w:r w:rsidRPr="00ED1817">
              <w:rPr>
                <w:rFonts w:ascii="Garamond" w:hAnsi="Garamond"/>
                <w:spacing w:val="-6"/>
                <w:sz w:val="16"/>
              </w:rPr>
              <w:t xml:space="preserve"> </w:t>
            </w:r>
            <w:r w:rsidRPr="00ED1817">
              <w:rPr>
                <w:rFonts w:ascii="Garamond" w:hAnsi="Garamond"/>
                <w:spacing w:val="-4"/>
                <w:sz w:val="16"/>
              </w:rPr>
              <w:t>day.</w:t>
            </w:r>
          </w:p>
        </w:tc>
        <w:tc>
          <w:tcPr>
            <w:tcW w:w="1722" w:type="dxa"/>
            <w:vMerge/>
            <w:tcBorders>
              <w:top w:val="nil"/>
              <w:right w:val="nil"/>
            </w:tcBorders>
          </w:tcPr>
          <w:p w:rsidRPr="00ED1817" w:rsidR="00D06BC1" w:rsidP="00833602" w:rsidRDefault="00D06BC1" w14:paraId="68747FFD" w14:textId="77777777">
            <w:pPr>
              <w:rPr>
                <w:rFonts w:ascii="Garamond" w:hAnsi="Garamond"/>
                <w:sz w:val="2"/>
                <w:szCs w:val="2"/>
              </w:rPr>
            </w:pPr>
          </w:p>
        </w:tc>
      </w:tr>
      <w:tr w:rsidRPr="00ED1817" w:rsidR="00D06BC1" w:rsidTr="00833602" w14:paraId="53D150E6" w14:textId="77777777">
        <w:trPr>
          <w:trHeight w:val="499"/>
        </w:trPr>
        <w:tc>
          <w:tcPr>
            <w:tcW w:w="1740" w:type="dxa"/>
            <w:vMerge/>
            <w:tcBorders>
              <w:top w:val="nil"/>
              <w:left w:val="nil"/>
            </w:tcBorders>
          </w:tcPr>
          <w:p w:rsidRPr="00ED1817" w:rsidR="00D06BC1" w:rsidP="00833602" w:rsidRDefault="00D06BC1" w14:paraId="517B63B9" w14:textId="77777777">
            <w:pPr>
              <w:rPr>
                <w:rFonts w:ascii="Garamond" w:hAnsi="Garamond"/>
                <w:sz w:val="2"/>
                <w:szCs w:val="2"/>
              </w:rPr>
            </w:pPr>
          </w:p>
        </w:tc>
        <w:tc>
          <w:tcPr>
            <w:tcW w:w="9558" w:type="dxa"/>
          </w:tcPr>
          <w:p w:rsidRPr="00ED1817" w:rsidR="00D06BC1" w:rsidP="00833602" w:rsidRDefault="00D06BC1" w14:paraId="05AD9A16" w14:textId="77777777">
            <w:pPr>
              <w:pStyle w:val="TableParagraph"/>
              <w:spacing w:line="247" w:lineRule="auto"/>
              <w:rPr>
                <w:rFonts w:ascii="Garamond" w:hAnsi="Garamond"/>
                <w:sz w:val="16"/>
              </w:rPr>
            </w:pPr>
            <w:r w:rsidRPr="00ED1817">
              <w:rPr>
                <w:rFonts w:ascii="Garamond" w:hAnsi="Garamond"/>
                <w:sz w:val="16"/>
              </w:rPr>
              <w:t>If</w:t>
            </w:r>
            <w:r w:rsidRPr="00ED1817">
              <w:rPr>
                <w:rFonts w:ascii="Garamond" w:hAnsi="Garamond"/>
                <w:spacing w:val="-3"/>
                <w:sz w:val="16"/>
              </w:rPr>
              <w:t xml:space="preserve"> </w:t>
            </w:r>
            <w:r w:rsidRPr="00ED1817">
              <w:rPr>
                <w:rFonts w:ascii="Garamond" w:hAnsi="Garamond"/>
                <w:sz w:val="16"/>
              </w:rPr>
              <w:t>species</w:t>
            </w:r>
            <w:r w:rsidRPr="00ED1817">
              <w:rPr>
                <w:rFonts w:ascii="Garamond" w:hAnsi="Garamond"/>
                <w:spacing w:val="-2"/>
                <w:sz w:val="16"/>
              </w:rPr>
              <w:t xml:space="preserve"> </w:t>
            </w:r>
            <w:r w:rsidRPr="00ED1817">
              <w:rPr>
                <w:rFonts w:ascii="Garamond" w:hAnsi="Garamond"/>
                <w:sz w:val="16"/>
              </w:rPr>
              <w:t>are</w:t>
            </w:r>
            <w:r w:rsidRPr="00ED1817">
              <w:rPr>
                <w:rFonts w:ascii="Garamond" w:hAnsi="Garamond"/>
                <w:spacing w:val="-3"/>
                <w:sz w:val="16"/>
              </w:rPr>
              <w:t xml:space="preserve"> </w:t>
            </w:r>
            <w:r w:rsidRPr="00ED1817">
              <w:rPr>
                <w:rFonts w:ascii="Garamond" w:hAnsi="Garamond"/>
                <w:sz w:val="16"/>
              </w:rPr>
              <w:t>detected</w:t>
            </w:r>
            <w:r w:rsidRPr="00ED1817">
              <w:rPr>
                <w:rFonts w:ascii="Garamond" w:hAnsi="Garamond"/>
                <w:spacing w:val="-2"/>
                <w:sz w:val="16"/>
              </w:rPr>
              <w:t xml:space="preserve"> </w:t>
            </w:r>
            <w:r w:rsidRPr="00ED1817">
              <w:rPr>
                <w:rFonts w:ascii="Garamond" w:hAnsi="Garamond"/>
                <w:sz w:val="16"/>
              </w:rPr>
              <w:t>during</w:t>
            </w:r>
            <w:r w:rsidRPr="00ED1817">
              <w:rPr>
                <w:rFonts w:ascii="Garamond" w:hAnsi="Garamond"/>
                <w:spacing w:val="-2"/>
                <w:sz w:val="16"/>
              </w:rPr>
              <w:t xml:space="preserve"> </w:t>
            </w:r>
            <w:r w:rsidRPr="00ED1817">
              <w:rPr>
                <w:rFonts w:ascii="Garamond" w:hAnsi="Garamond"/>
                <w:sz w:val="16"/>
              </w:rPr>
              <w:t>monitoring,</w:t>
            </w:r>
            <w:r w:rsidRPr="00ED1817">
              <w:rPr>
                <w:rFonts w:ascii="Garamond" w:hAnsi="Garamond"/>
                <w:spacing w:val="-2"/>
                <w:sz w:val="16"/>
              </w:rPr>
              <w:t xml:space="preserve"> </w:t>
            </w:r>
            <w:r w:rsidRPr="00ED1817">
              <w:rPr>
                <w:rFonts w:ascii="Garamond" w:hAnsi="Garamond"/>
                <w:sz w:val="16"/>
              </w:rPr>
              <w:t>a</w:t>
            </w:r>
            <w:r w:rsidRPr="00ED1817">
              <w:rPr>
                <w:rFonts w:ascii="Garamond" w:hAnsi="Garamond"/>
                <w:spacing w:val="-3"/>
                <w:sz w:val="16"/>
              </w:rPr>
              <w:t xml:space="preserve"> </w:t>
            </w:r>
            <w:r w:rsidRPr="00ED1817">
              <w:rPr>
                <w:rFonts w:ascii="Garamond" w:hAnsi="Garamond"/>
                <w:sz w:val="16"/>
              </w:rPr>
              <w:t>qualified</w:t>
            </w:r>
            <w:r w:rsidRPr="00ED1817">
              <w:rPr>
                <w:rFonts w:ascii="Garamond" w:hAnsi="Garamond"/>
                <w:spacing w:val="-3"/>
                <w:sz w:val="16"/>
              </w:rPr>
              <w:t xml:space="preserve"> </w:t>
            </w:r>
            <w:r w:rsidRPr="00ED1817">
              <w:rPr>
                <w:rFonts w:ascii="Garamond" w:hAnsi="Garamond"/>
                <w:sz w:val="16"/>
              </w:rPr>
              <w:t>biologist</w:t>
            </w:r>
            <w:r w:rsidRPr="00ED1817">
              <w:rPr>
                <w:rFonts w:ascii="Garamond" w:hAnsi="Garamond"/>
                <w:spacing w:val="-2"/>
                <w:sz w:val="16"/>
              </w:rPr>
              <w:t xml:space="preserve"> </w:t>
            </w:r>
            <w:r w:rsidRPr="00ED1817">
              <w:rPr>
                <w:rFonts w:ascii="Garamond" w:hAnsi="Garamond"/>
                <w:sz w:val="16"/>
              </w:rPr>
              <w:t>shall</w:t>
            </w:r>
            <w:r w:rsidRPr="00ED1817">
              <w:rPr>
                <w:rFonts w:ascii="Garamond" w:hAnsi="Garamond"/>
                <w:spacing w:val="-3"/>
                <w:sz w:val="16"/>
              </w:rPr>
              <w:t xml:space="preserve"> </w:t>
            </w:r>
            <w:r w:rsidRPr="00ED1817">
              <w:rPr>
                <w:rFonts w:ascii="Garamond" w:hAnsi="Garamond"/>
                <w:sz w:val="16"/>
              </w:rPr>
              <w:t>record</w:t>
            </w:r>
            <w:r w:rsidRPr="00ED1817">
              <w:rPr>
                <w:rFonts w:ascii="Garamond" w:hAnsi="Garamond"/>
                <w:spacing w:val="-3"/>
                <w:sz w:val="16"/>
              </w:rPr>
              <w:t xml:space="preserve"> </w:t>
            </w:r>
            <w:r w:rsidRPr="00ED1817">
              <w:rPr>
                <w:rFonts w:ascii="Garamond" w:hAnsi="Garamond"/>
                <w:sz w:val="16"/>
              </w:rPr>
              <w:t>all</w:t>
            </w:r>
            <w:r w:rsidRPr="00ED1817">
              <w:rPr>
                <w:rFonts w:ascii="Garamond" w:hAnsi="Garamond"/>
                <w:spacing w:val="-2"/>
                <w:sz w:val="16"/>
              </w:rPr>
              <w:t xml:space="preserve"> </w:t>
            </w:r>
            <w:r w:rsidRPr="00ED1817">
              <w:rPr>
                <w:rFonts w:ascii="Garamond" w:hAnsi="Garamond"/>
                <w:sz w:val="16"/>
              </w:rPr>
              <w:t>locations pursuant</w:t>
            </w:r>
            <w:r w:rsidRPr="00ED1817">
              <w:rPr>
                <w:rFonts w:ascii="Garamond" w:hAnsi="Garamond"/>
                <w:spacing w:val="-3"/>
                <w:sz w:val="16"/>
              </w:rPr>
              <w:t xml:space="preserve"> </w:t>
            </w:r>
            <w:r w:rsidRPr="00ED1817">
              <w:rPr>
                <w:rFonts w:ascii="Garamond" w:hAnsi="Garamond"/>
                <w:sz w:val="16"/>
              </w:rPr>
              <w:t>to</w:t>
            </w:r>
            <w:r w:rsidRPr="00ED1817">
              <w:rPr>
                <w:rFonts w:ascii="Garamond" w:hAnsi="Garamond"/>
                <w:spacing w:val="-3"/>
                <w:sz w:val="16"/>
              </w:rPr>
              <w:t xml:space="preserve"> </w:t>
            </w:r>
            <w:r w:rsidRPr="00ED1817">
              <w:rPr>
                <w:rFonts w:ascii="Garamond" w:hAnsi="Garamond"/>
                <w:sz w:val="16"/>
              </w:rPr>
              <w:t>federal</w:t>
            </w:r>
            <w:r w:rsidRPr="00ED1817">
              <w:rPr>
                <w:rFonts w:ascii="Garamond" w:hAnsi="Garamond"/>
                <w:spacing w:val="-3"/>
                <w:sz w:val="16"/>
              </w:rPr>
              <w:t xml:space="preserve"> </w:t>
            </w:r>
            <w:r w:rsidRPr="00ED1817">
              <w:rPr>
                <w:rFonts w:ascii="Garamond" w:hAnsi="Garamond"/>
                <w:sz w:val="16"/>
              </w:rPr>
              <w:t>and</w:t>
            </w:r>
            <w:r w:rsidRPr="00ED1817">
              <w:rPr>
                <w:rFonts w:ascii="Garamond" w:hAnsi="Garamond"/>
                <w:spacing w:val="-3"/>
                <w:sz w:val="16"/>
              </w:rPr>
              <w:t xml:space="preserve"> </w:t>
            </w:r>
            <w:r w:rsidRPr="00ED1817">
              <w:rPr>
                <w:rFonts w:ascii="Garamond" w:hAnsi="Garamond"/>
                <w:sz w:val="16"/>
              </w:rPr>
              <w:t>state</w:t>
            </w:r>
            <w:r w:rsidRPr="00ED1817">
              <w:rPr>
                <w:rFonts w:ascii="Garamond" w:hAnsi="Garamond"/>
                <w:spacing w:val="-1"/>
                <w:sz w:val="16"/>
              </w:rPr>
              <w:t xml:space="preserve"> </w:t>
            </w:r>
            <w:r w:rsidRPr="00ED1817">
              <w:rPr>
                <w:rFonts w:ascii="Garamond" w:hAnsi="Garamond"/>
                <w:sz w:val="16"/>
              </w:rPr>
              <w:t>requirements, establish, and clearly delineate (e.g., flagging) a 50-foot no-work buffer.</w:t>
            </w:r>
          </w:p>
        </w:tc>
        <w:tc>
          <w:tcPr>
            <w:tcW w:w="1722" w:type="dxa"/>
            <w:vMerge/>
            <w:tcBorders>
              <w:top w:val="nil"/>
              <w:right w:val="nil"/>
            </w:tcBorders>
          </w:tcPr>
          <w:p w:rsidRPr="00ED1817" w:rsidR="00D06BC1" w:rsidP="00833602" w:rsidRDefault="00D06BC1" w14:paraId="6FFCE45A" w14:textId="77777777">
            <w:pPr>
              <w:rPr>
                <w:rFonts w:ascii="Garamond" w:hAnsi="Garamond"/>
                <w:sz w:val="2"/>
                <w:szCs w:val="2"/>
              </w:rPr>
            </w:pPr>
          </w:p>
        </w:tc>
      </w:tr>
      <w:tr w:rsidRPr="00ED1817" w:rsidR="00D06BC1" w:rsidTr="00833602" w14:paraId="68D034AC" w14:textId="77777777">
        <w:trPr>
          <w:trHeight w:val="880"/>
        </w:trPr>
        <w:tc>
          <w:tcPr>
            <w:tcW w:w="1740" w:type="dxa"/>
            <w:vMerge w:val="restart"/>
            <w:tcBorders>
              <w:left w:val="nil"/>
            </w:tcBorders>
          </w:tcPr>
          <w:p w:rsidRPr="00ED1817" w:rsidR="00D06BC1" w:rsidP="00833602" w:rsidRDefault="00D06BC1" w14:paraId="2019594E" w14:textId="77777777">
            <w:pPr>
              <w:pStyle w:val="TableParagraph"/>
              <w:spacing w:before="63" w:line="247" w:lineRule="auto"/>
              <w:ind w:left="145" w:right="150"/>
              <w:rPr>
                <w:rFonts w:ascii="Garamond" w:hAnsi="Garamond"/>
                <w:sz w:val="16"/>
              </w:rPr>
            </w:pPr>
            <w:r w:rsidRPr="00ED1817">
              <w:rPr>
                <w:rFonts w:ascii="Garamond" w:hAnsi="Garamond"/>
                <w:sz w:val="16"/>
              </w:rPr>
              <w:t>Special-Status</w:t>
            </w:r>
            <w:r w:rsidRPr="00ED1817">
              <w:rPr>
                <w:rFonts w:ascii="Garamond" w:hAnsi="Garamond"/>
                <w:spacing w:val="-12"/>
                <w:sz w:val="16"/>
              </w:rPr>
              <w:t xml:space="preserve"> </w:t>
            </w:r>
            <w:r w:rsidRPr="00ED1817">
              <w:rPr>
                <w:rFonts w:ascii="Garamond" w:hAnsi="Garamond"/>
                <w:sz w:val="16"/>
              </w:rPr>
              <w:t>Plant Species</w:t>
            </w:r>
            <w:r w:rsidRPr="00ED1817">
              <w:rPr>
                <w:rFonts w:ascii="Garamond" w:hAnsi="Garamond"/>
                <w:spacing w:val="-6"/>
                <w:sz w:val="16"/>
              </w:rPr>
              <w:t xml:space="preserve"> </w:t>
            </w:r>
            <w:r w:rsidRPr="00ED1817">
              <w:rPr>
                <w:rFonts w:ascii="Garamond" w:hAnsi="Garamond"/>
                <w:sz w:val="16"/>
              </w:rPr>
              <w:t>(CRPR</w:t>
            </w:r>
            <w:r w:rsidRPr="00ED1817">
              <w:rPr>
                <w:rFonts w:ascii="Garamond" w:hAnsi="Garamond"/>
                <w:spacing w:val="-6"/>
                <w:sz w:val="16"/>
              </w:rPr>
              <w:t xml:space="preserve"> </w:t>
            </w:r>
            <w:r w:rsidRPr="00ED1817">
              <w:rPr>
                <w:rFonts w:ascii="Garamond" w:hAnsi="Garamond"/>
                <w:sz w:val="16"/>
              </w:rPr>
              <w:t>1B-</w:t>
            </w:r>
            <w:r w:rsidRPr="00ED1817">
              <w:rPr>
                <w:rFonts w:ascii="Garamond" w:hAnsi="Garamond"/>
                <w:spacing w:val="-4"/>
                <w:sz w:val="16"/>
              </w:rPr>
              <w:t>2B)</w:t>
            </w:r>
          </w:p>
        </w:tc>
        <w:tc>
          <w:tcPr>
            <w:tcW w:w="9558" w:type="dxa"/>
          </w:tcPr>
          <w:p w:rsidRPr="00ED1817" w:rsidR="00D06BC1" w:rsidP="00833602" w:rsidRDefault="00D06BC1" w14:paraId="0783BF56" w14:textId="77777777">
            <w:pPr>
              <w:pStyle w:val="TableParagraph"/>
              <w:spacing w:before="63" w:line="247" w:lineRule="auto"/>
              <w:ind w:right="206"/>
              <w:rPr>
                <w:rFonts w:ascii="Garamond" w:hAnsi="Garamond"/>
                <w:sz w:val="16"/>
              </w:rPr>
            </w:pPr>
            <w:r w:rsidRPr="00ED1817">
              <w:rPr>
                <w:rFonts w:ascii="Garamond" w:hAnsi="Garamond"/>
                <w:sz w:val="16"/>
              </w:rPr>
              <w:t>If Project activities involve impacting vegetation within suitable habitat for a special-status plant, as identified by studies or reports prepared</w:t>
            </w:r>
            <w:r w:rsidRPr="00ED1817">
              <w:rPr>
                <w:rFonts w:ascii="Garamond" w:hAnsi="Garamond"/>
                <w:spacing w:val="-3"/>
                <w:sz w:val="16"/>
              </w:rPr>
              <w:t xml:space="preserve"> </w:t>
            </w:r>
            <w:r w:rsidRPr="00ED1817">
              <w:rPr>
                <w:rFonts w:ascii="Garamond" w:hAnsi="Garamond"/>
                <w:sz w:val="16"/>
              </w:rPr>
              <w:t>for</w:t>
            </w:r>
            <w:r w:rsidRPr="00ED1817">
              <w:rPr>
                <w:rFonts w:ascii="Garamond" w:hAnsi="Garamond"/>
                <w:spacing w:val="-3"/>
                <w:sz w:val="16"/>
              </w:rPr>
              <w:t xml:space="preserve"> </w:t>
            </w:r>
            <w:r w:rsidRPr="00ED1817">
              <w:rPr>
                <w:rFonts w:ascii="Garamond" w:hAnsi="Garamond"/>
                <w:sz w:val="16"/>
              </w:rPr>
              <w:t>the</w:t>
            </w:r>
            <w:r w:rsidRPr="00ED1817">
              <w:rPr>
                <w:rFonts w:ascii="Garamond" w:hAnsi="Garamond"/>
                <w:spacing w:val="-1"/>
                <w:sz w:val="16"/>
              </w:rPr>
              <w:t xml:space="preserve"> </w:t>
            </w:r>
            <w:r w:rsidRPr="00ED1817">
              <w:rPr>
                <w:rFonts w:ascii="Garamond" w:hAnsi="Garamond"/>
                <w:sz w:val="16"/>
              </w:rPr>
              <w:t>Project,</w:t>
            </w:r>
            <w:r w:rsidRPr="00ED1817">
              <w:rPr>
                <w:rFonts w:ascii="Garamond" w:hAnsi="Garamond"/>
                <w:spacing w:val="-3"/>
                <w:sz w:val="16"/>
              </w:rPr>
              <w:t xml:space="preserve"> </w:t>
            </w:r>
            <w:r w:rsidRPr="00ED1817">
              <w:rPr>
                <w:rFonts w:ascii="Garamond" w:hAnsi="Garamond"/>
                <w:sz w:val="16"/>
              </w:rPr>
              <w:t>a</w:t>
            </w:r>
            <w:r w:rsidRPr="00ED1817">
              <w:rPr>
                <w:rFonts w:ascii="Garamond" w:hAnsi="Garamond"/>
                <w:spacing w:val="-3"/>
                <w:sz w:val="16"/>
              </w:rPr>
              <w:t xml:space="preserve"> </w:t>
            </w:r>
            <w:r w:rsidRPr="00ED1817">
              <w:rPr>
                <w:rFonts w:ascii="Garamond" w:hAnsi="Garamond"/>
                <w:sz w:val="16"/>
              </w:rPr>
              <w:t>pre-construction</w:t>
            </w:r>
            <w:r w:rsidRPr="00ED1817">
              <w:rPr>
                <w:rFonts w:ascii="Garamond" w:hAnsi="Garamond"/>
                <w:spacing w:val="-3"/>
                <w:sz w:val="16"/>
              </w:rPr>
              <w:t xml:space="preserve"> </w:t>
            </w:r>
            <w:r w:rsidRPr="00ED1817">
              <w:rPr>
                <w:rFonts w:ascii="Garamond" w:hAnsi="Garamond"/>
                <w:sz w:val="16"/>
              </w:rPr>
              <w:t>survey</w:t>
            </w:r>
            <w:r w:rsidRPr="00ED1817">
              <w:rPr>
                <w:rFonts w:ascii="Garamond" w:hAnsi="Garamond"/>
                <w:spacing w:val="-2"/>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be</w:t>
            </w:r>
            <w:r w:rsidRPr="00ED1817">
              <w:rPr>
                <w:rFonts w:ascii="Garamond" w:hAnsi="Garamond"/>
                <w:spacing w:val="-3"/>
                <w:sz w:val="16"/>
              </w:rPr>
              <w:t xml:space="preserve"> </w:t>
            </w:r>
            <w:r w:rsidRPr="00ED1817">
              <w:rPr>
                <w:rFonts w:ascii="Garamond" w:hAnsi="Garamond"/>
                <w:sz w:val="16"/>
              </w:rPr>
              <w:t>conducted</w:t>
            </w:r>
            <w:r w:rsidRPr="00ED1817">
              <w:rPr>
                <w:rFonts w:ascii="Garamond" w:hAnsi="Garamond"/>
                <w:spacing w:val="-3"/>
                <w:sz w:val="16"/>
              </w:rPr>
              <w:t xml:space="preserve"> </w:t>
            </w:r>
            <w:r w:rsidRPr="00ED1817">
              <w:rPr>
                <w:rFonts w:ascii="Garamond" w:hAnsi="Garamond"/>
                <w:sz w:val="16"/>
              </w:rPr>
              <w:t>by</w:t>
            </w:r>
            <w:r w:rsidRPr="00ED1817">
              <w:rPr>
                <w:rFonts w:ascii="Garamond" w:hAnsi="Garamond"/>
                <w:spacing w:val="-2"/>
                <w:sz w:val="16"/>
              </w:rPr>
              <w:t xml:space="preserve"> </w:t>
            </w:r>
            <w:r w:rsidRPr="00ED1817">
              <w:rPr>
                <w:rFonts w:ascii="Garamond" w:hAnsi="Garamond"/>
                <w:sz w:val="16"/>
              </w:rPr>
              <w:t>a</w:t>
            </w:r>
            <w:r w:rsidRPr="00ED1817">
              <w:rPr>
                <w:rFonts w:ascii="Garamond" w:hAnsi="Garamond"/>
                <w:spacing w:val="-3"/>
                <w:sz w:val="16"/>
              </w:rPr>
              <w:t xml:space="preserve"> </w:t>
            </w:r>
            <w:r w:rsidRPr="00ED1817">
              <w:rPr>
                <w:rFonts w:ascii="Garamond" w:hAnsi="Garamond"/>
                <w:sz w:val="16"/>
              </w:rPr>
              <w:t>qualified</w:t>
            </w:r>
            <w:r w:rsidRPr="00ED1817">
              <w:rPr>
                <w:rFonts w:ascii="Garamond" w:hAnsi="Garamond"/>
                <w:spacing w:val="-3"/>
                <w:sz w:val="16"/>
              </w:rPr>
              <w:t xml:space="preserve"> </w:t>
            </w:r>
            <w:r w:rsidRPr="00ED1817">
              <w:rPr>
                <w:rFonts w:ascii="Garamond" w:hAnsi="Garamond"/>
                <w:sz w:val="16"/>
              </w:rPr>
              <w:t>biologist.</w:t>
            </w:r>
            <w:r w:rsidRPr="00ED1817">
              <w:rPr>
                <w:rFonts w:ascii="Garamond" w:hAnsi="Garamond"/>
                <w:spacing w:val="-3"/>
                <w:sz w:val="16"/>
              </w:rPr>
              <w:t xml:space="preserve"> </w:t>
            </w:r>
            <w:r w:rsidRPr="00ED1817">
              <w:rPr>
                <w:rFonts w:ascii="Garamond" w:hAnsi="Garamond"/>
                <w:sz w:val="16"/>
              </w:rPr>
              <w:t>Surveys</w:t>
            </w:r>
            <w:r w:rsidRPr="00ED1817">
              <w:rPr>
                <w:rFonts w:ascii="Garamond" w:hAnsi="Garamond"/>
                <w:spacing w:val="-3"/>
                <w:sz w:val="16"/>
              </w:rPr>
              <w:t xml:space="preserve"> </w:t>
            </w:r>
            <w:r w:rsidRPr="00ED1817">
              <w:rPr>
                <w:rFonts w:ascii="Garamond" w:hAnsi="Garamond"/>
                <w:sz w:val="16"/>
              </w:rPr>
              <w:t>shall occur</w:t>
            </w:r>
            <w:r w:rsidRPr="00ED1817">
              <w:rPr>
                <w:rFonts w:ascii="Garamond" w:hAnsi="Garamond"/>
                <w:spacing w:val="-3"/>
                <w:sz w:val="16"/>
              </w:rPr>
              <w:t xml:space="preserve"> </w:t>
            </w:r>
            <w:r w:rsidRPr="00ED1817">
              <w:rPr>
                <w:rFonts w:ascii="Garamond" w:hAnsi="Garamond"/>
                <w:sz w:val="16"/>
              </w:rPr>
              <w:t>within</w:t>
            </w:r>
            <w:r w:rsidRPr="00ED1817">
              <w:rPr>
                <w:rFonts w:ascii="Garamond" w:hAnsi="Garamond"/>
                <w:spacing w:val="-2"/>
                <w:sz w:val="16"/>
              </w:rPr>
              <w:t xml:space="preserve"> </w:t>
            </w:r>
            <w:r w:rsidRPr="00ED1817">
              <w:rPr>
                <w:rFonts w:ascii="Garamond" w:hAnsi="Garamond"/>
                <w:sz w:val="16"/>
              </w:rPr>
              <w:t>30</w:t>
            </w:r>
            <w:r w:rsidRPr="00ED1817">
              <w:rPr>
                <w:rFonts w:ascii="Garamond" w:hAnsi="Garamond"/>
                <w:spacing w:val="-2"/>
                <w:sz w:val="16"/>
              </w:rPr>
              <w:t xml:space="preserve"> </w:t>
            </w:r>
            <w:r w:rsidRPr="00ED1817">
              <w:rPr>
                <w:rFonts w:ascii="Garamond" w:hAnsi="Garamond"/>
                <w:sz w:val="16"/>
              </w:rPr>
              <w:t>feet</w:t>
            </w:r>
            <w:r w:rsidRPr="00ED1817">
              <w:rPr>
                <w:rFonts w:ascii="Garamond" w:hAnsi="Garamond"/>
                <w:spacing w:val="-2"/>
                <w:sz w:val="16"/>
              </w:rPr>
              <w:t xml:space="preserve"> </w:t>
            </w:r>
            <w:r w:rsidRPr="00ED1817">
              <w:rPr>
                <w:rFonts w:ascii="Garamond" w:hAnsi="Garamond"/>
                <w:sz w:val="16"/>
              </w:rPr>
              <w:t>of the proposed work and/or staging area. Surveys shall occur within the appropriate identification window, as established by the California Native Plant Society, for each species with a high potential-to-occur.</w:t>
            </w:r>
          </w:p>
        </w:tc>
        <w:tc>
          <w:tcPr>
            <w:tcW w:w="1722" w:type="dxa"/>
            <w:vMerge w:val="restart"/>
            <w:tcBorders>
              <w:right w:val="nil"/>
            </w:tcBorders>
          </w:tcPr>
          <w:p w:rsidRPr="00ED1817" w:rsidR="00D06BC1" w:rsidP="00833602" w:rsidRDefault="00D06BC1" w14:paraId="644FE9FB" w14:textId="77777777">
            <w:pPr>
              <w:pStyle w:val="TableParagraph"/>
              <w:spacing w:before="63"/>
              <w:ind w:left="106"/>
              <w:rPr>
                <w:rFonts w:ascii="Garamond" w:hAnsi="Garamond"/>
                <w:sz w:val="16"/>
              </w:rPr>
            </w:pPr>
            <w:r w:rsidRPr="00ED1817">
              <w:rPr>
                <w:rFonts w:ascii="Garamond" w:hAnsi="Garamond"/>
                <w:sz w:val="16"/>
              </w:rPr>
              <w:t>Santa</w:t>
            </w:r>
            <w:r w:rsidRPr="00ED1817">
              <w:rPr>
                <w:rFonts w:ascii="Garamond" w:hAnsi="Garamond"/>
                <w:spacing w:val="-6"/>
                <w:sz w:val="16"/>
              </w:rPr>
              <w:t xml:space="preserve"> </w:t>
            </w:r>
            <w:r w:rsidRPr="00ED1817">
              <w:rPr>
                <w:rFonts w:ascii="Garamond" w:hAnsi="Garamond"/>
                <w:spacing w:val="-2"/>
                <w:sz w:val="16"/>
              </w:rPr>
              <w:t>Ysabel</w:t>
            </w:r>
          </w:p>
        </w:tc>
      </w:tr>
      <w:tr w:rsidRPr="00ED1817" w:rsidR="00D06BC1" w:rsidTr="00833602" w14:paraId="05F66200" w14:textId="77777777">
        <w:trPr>
          <w:trHeight w:val="500"/>
        </w:trPr>
        <w:tc>
          <w:tcPr>
            <w:tcW w:w="1740" w:type="dxa"/>
            <w:vMerge/>
            <w:tcBorders>
              <w:top w:val="nil"/>
              <w:left w:val="nil"/>
            </w:tcBorders>
          </w:tcPr>
          <w:p w:rsidRPr="00ED1817" w:rsidR="00D06BC1" w:rsidP="00833602" w:rsidRDefault="00D06BC1" w14:paraId="1681994E" w14:textId="77777777">
            <w:pPr>
              <w:rPr>
                <w:rFonts w:ascii="Garamond" w:hAnsi="Garamond"/>
                <w:sz w:val="2"/>
                <w:szCs w:val="2"/>
              </w:rPr>
            </w:pPr>
          </w:p>
        </w:tc>
        <w:tc>
          <w:tcPr>
            <w:tcW w:w="9558" w:type="dxa"/>
          </w:tcPr>
          <w:p w:rsidRPr="00ED1817" w:rsidR="00D06BC1" w:rsidP="00833602" w:rsidRDefault="00D06BC1" w14:paraId="04E3119E" w14:textId="77777777">
            <w:pPr>
              <w:pStyle w:val="TableParagraph"/>
              <w:spacing w:line="247" w:lineRule="auto"/>
              <w:ind w:right="206"/>
              <w:rPr>
                <w:rFonts w:ascii="Garamond" w:hAnsi="Garamond"/>
                <w:sz w:val="16"/>
              </w:rPr>
            </w:pPr>
            <w:r w:rsidRPr="00ED1817">
              <w:rPr>
                <w:rFonts w:ascii="Garamond" w:hAnsi="Garamond"/>
                <w:sz w:val="16"/>
              </w:rPr>
              <w:t>If</w:t>
            </w:r>
            <w:r w:rsidRPr="00ED1817">
              <w:rPr>
                <w:rFonts w:ascii="Garamond" w:hAnsi="Garamond"/>
                <w:spacing w:val="-2"/>
                <w:sz w:val="16"/>
              </w:rPr>
              <w:t xml:space="preserve"> </w:t>
            </w:r>
            <w:r w:rsidRPr="00ED1817">
              <w:rPr>
                <w:rFonts w:ascii="Garamond" w:hAnsi="Garamond"/>
                <w:sz w:val="16"/>
              </w:rPr>
              <w:t>a</w:t>
            </w:r>
            <w:r w:rsidRPr="00ED1817">
              <w:rPr>
                <w:rFonts w:ascii="Garamond" w:hAnsi="Garamond"/>
                <w:spacing w:val="-3"/>
                <w:sz w:val="16"/>
              </w:rPr>
              <w:t xml:space="preserve"> </w:t>
            </w:r>
            <w:r w:rsidRPr="00ED1817">
              <w:rPr>
                <w:rFonts w:ascii="Garamond" w:hAnsi="Garamond"/>
                <w:sz w:val="16"/>
              </w:rPr>
              <w:t>Project</w:t>
            </w:r>
            <w:r w:rsidRPr="00ED1817">
              <w:rPr>
                <w:rFonts w:ascii="Garamond" w:hAnsi="Garamond"/>
                <w:spacing w:val="-3"/>
                <w:sz w:val="16"/>
              </w:rPr>
              <w:t xml:space="preserve"> </w:t>
            </w:r>
            <w:r w:rsidRPr="00ED1817">
              <w:rPr>
                <w:rFonts w:ascii="Garamond" w:hAnsi="Garamond"/>
                <w:sz w:val="16"/>
              </w:rPr>
              <w:t>activities</w:t>
            </w:r>
            <w:r w:rsidRPr="00ED1817">
              <w:rPr>
                <w:rFonts w:ascii="Garamond" w:hAnsi="Garamond"/>
                <w:spacing w:val="-1"/>
                <w:sz w:val="16"/>
              </w:rPr>
              <w:t xml:space="preserve"> </w:t>
            </w:r>
            <w:r w:rsidRPr="00ED1817">
              <w:rPr>
                <w:rFonts w:ascii="Garamond" w:hAnsi="Garamond"/>
                <w:sz w:val="16"/>
              </w:rPr>
              <w:t>and/or</w:t>
            </w:r>
            <w:r w:rsidRPr="00ED1817">
              <w:rPr>
                <w:rFonts w:ascii="Garamond" w:hAnsi="Garamond"/>
                <w:spacing w:val="-3"/>
                <w:sz w:val="16"/>
              </w:rPr>
              <w:t xml:space="preserve"> </w:t>
            </w:r>
            <w:r w:rsidRPr="00ED1817">
              <w:rPr>
                <w:rFonts w:ascii="Garamond" w:hAnsi="Garamond"/>
                <w:sz w:val="16"/>
              </w:rPr>
              <w:t>staging</w:t>
            </w:r>
            <w:r w:rsidRPr="00ED1817">
              <w:rPr>
                <w:rFonts w:ascii="Garamond" w:hAnsi="Garamond"/>
                <w:spacing w:val="-3"/>
                <w:sz w:val="16"/>
              </w:rPr>
              <w:t xml:space="preserve"> </w:t>
            </w:r>
            <w:r w:rsidRPr="00ED1817">
              <w:rPr>
                <w:rFonts w:ascii="Garamond" w:hAnsi="Garamond"/>
                <w:sz w:val="16"/>
              </w:rPr>
              <w:t>area</w:t>
            </w:r>
            <w:r w:rsidRPr="00ED1817">
              <w:rPr>
                <w:rFonts w:ascii="Garamond" w:hAnsi="Garamond"/>
                <w:spacing w:val="-3"/>
                <w:sz w:val="16"/>
              </w:rPr>
              <w:t xml:space="preserve"> </w:t>
            </w:r>
            <w:r w:rsidRPr="00ED1817">
              <w:rPr>
                <w:rFonts w:ascii="Garamond" w:hAnsi="Garamond"/>
                <w:sz w:val="16"/>
              </w:rPr>
              <w:t>require</w:t>
            </w:r>
            <w:r w:rsidRPr="00ED1817">
              <w:rPr>
                <w:rFonts w:ascii="Garamond" w:hAnsi="Garamond"/>
                <w:spacing w:val="-3"/>
                <w:sz w:val="16"/>
              </w:rPr>
              <w:t xml:space="preserve"> </w:t>
            </w:r>
            <w:r w:rsidRPr="00ED1817">
              <w:rPr>
                <w:rFonts w:ascii="Garamond" w:hAnsi="Garamond"/>
                <w:sz w:val="16"/>
              </w:rPr>
              <w:t>access</w:t>
            </w:r>
            <w:r w:rsidRPr="00ED1817">
              <w:rPr>
                <w:rFonts w:ascii="Garamond" w:hAnsi="Garamond"/>
                <w:spacing w:val="-2"/>
                <w:sz w:val="16"/>
              </w:rPr>
              <w:t xml:space="preserve"> </w:t>
            </w:r>
            <w:r w:rsidRPr="00ED1817">
              <w:rPr>
                <w:rFonts w:ascii="Garamond" w:hAnsi="Garamond"/>
                <w:sz w:val="16"/>
              </w:rPr>
              <w:t>along</w:t>
            </w:r>
            <w:r w:rsidRPr="00ED1817">
              <w:rPr>
                <w:rFonts w:ascii="Garamond" w:hAnsi="Garamond"/>
                <w:spacing w:val="-3"/>
                <w:sz w:val="16"/>
              </w:rPr>
              <w:t xml:space="preserve"> </w:t>
            </w:r>
            <w:r w:rsidRPr="00ED1817">
              <w:rPr>
                <w:rFonts w:ascii="Garamond" w:hAnsi="Garamond"/>
                <w:sz w:val="16"/>
              </w:rPr>
              <w:t>an</w:t>
            </w:r>
            <w:r w:rsidRPr="00ED1817">
              <w:rPr>
                <w:rFonts w:ascii="Garamond" w:hAnsi="Garamond"/>
                <w:spacing w:val="-3"/>
                <w:sz w:val="16"/>
              </w:rPr>
              <w:t xml:space="preserve"> </w:t>
            </w:r>
            <w:r w:rsidRPr="00ED1817">
              <w:rPr>
                <w:rFonts w:ascii="Garamond" w:hAnsi="Garamond"/>
                <w:sz w:val="16"/>
              </w:rPr>
              <w:t>unimproved</w:t>
            </w:r>
            <w:r w:rsidRPr="00ED1817">
              <w:rPr>
                <w:rFonts w:ascii="Garamond" w:hAnsi="Garamond"/>
                <w:spacing w:val="-3"/>
                <w:sz w:val="16"/>
              </w:rPr>
              <w:t xml:space="preserve"> </w:t>
            </w:r>
            <w:r w:rsidRPr="00ED1817">
              <w:rPr>
                <w:rFonts w:ascii="Garamond" w:hAnsi="Garamond"/>
                <w:sz w:val="16"/>
              </w:rPr>
              <w:t>or</w:t>
            </w:r>
            <w:r w:rsidRPr="00ED1817">
              <w:rPr>
                <w:rFonts w:ascii="Garamond" w:hAnsi="Garamond"/>
                <w:spacing w:val="-3"/>
                <w:sz w:val="16"/>
              </w:rPr>
              <w:t xml:space="preserve"> </w:t>
            </w:r>
            <w:r w:rsidRPr="00ED1817">
              <w:rPr>
                <w:rFonts w:ascii="Garamond" w:hAnsi="Garamond"/>
                <w:sz w:val="16"/>
              </w:rPr>
              <w:t>over open</w:t>
            </w:r>
            <w:r w:rsidRPr="00ED1817">
              <w:rPr>
                <w:rFonts w:ascii="Garamond" w:hAnsi="Garamond"/>
                <w:spacing w:val="-3"/>
                <w:sz w:val="16"/>
              </w:rPr>
              <w:t xml:space="preserve"> </w:t>
            </w:r>
            <w:r w:rsidRPr="00ED1817">
              <w:rPr>
                <w:rFonts w:ascii="Garamond" w:hAnsi="Garamond"/>
                <w:sz w:val="16"/>
              </w:rPr>
              <w:t>land</w:t>
            </w:r>
            <w:r w:rsidRPr="00ED1817">
              <w:rPr>
                <w:rFonts w:ascii="Garamond" w:hAnsi="Garamond"/>
                <w:spacing w:val="-3"/>
                <w:sz w:val="16"/>
              </w:rPr>
              <w:t xml:space="preserve"> </w:t>
            </w:r>
            <w:r w:rsidRPr="00ED1817">
              <w:rPr>
                <w:rFonts w:ascii="Garamond" w:hAnsi="Garamond"/>
                <w:sz w:val="16"/>
              </w:rPr>
              <w:t>route</w:t>
            </w:r>
            <w:r w:rsidRPr="00ED1817">
              <w:rPr>
                <w:rFonts w:ascii="Garamond" w:hAnsi="Garamond"/>
                <w:spacing w:val="-1"/>
                <w:sz w:val="16"/>
              </w:rPr>
              <w:t xml:space="preserve"> </w:t>
            </w:r>
            <w:r w:rsidRPr="00ED1817">
              <w:rPr>
                <w:rFonts w:ascii="Garamond" w:hAnsi="Garamond"/>
                <w:sz w:val="16"/>
              </w:rPr>
              <w:t>with</w:t>
            </w:r>
            <w:r w:rsidRPr="00ED1817">
              <w:rPr>
                <w:rFonts w:ascii="Garamond" w:hAnsi="Garamond"/>
                <w:spacing w:val="-3"/>
                <w:sz w:val="16"/>
              </w:rPr>
              <w:t xml:space="preserve"> </w:t>
            </w:r>
            <w:r w:rsidRPr="00ED1817">
              <w:rPr>
                <w:rFonts w:ascii="Garamond" w:hAnsi="Garamond"/>
                <w:sz w:val="16"/>
              </w:rPr>
              <w:t>no</w:t>
            </w:r>
            <w:r w:rsidRPr="00ED1817">
              <w:rPr>
                <w:rFonts w:ascii="Garamond" w:hAnsi="Garamond"/>
                <w:spacing w:val="-3"/>
                <w:sz w:val="16"/>
              </w:rPr>
              <w:t xml:space="preserve"> </w:t>
            </w:r>
            <w:r w:rsidRPr="00ED1817">
              <w:rPr>
                <w:rFonts w:ascii="Garamond" w:hAnsi="Garamond"/>
                <w:sz w:val="16"/>
              </w:rPr>
              <w:t>access</w:t>
            </w:r>
            <w:r w:rsidRPr="00ED1817">
              <w:rPr>
                <w:rFonts w:ascii="Garamond" w:hAnsi="Garamond"/>
                <w:spacing w:val="-2"/>
                <w:sz w:val="16"/>
              </w:rPr>
              <w:t xml:space="preserve"> </w:t>
            </w:r>
            <w:r w:rsidRPr="00ED1817">
              <w:rPr>
                <w:rFonts w:ascii="Garamond" w:hAnsi="Garamond"/>
                <w:sz w:val="16"/>
              </w:rPr>
              <w:t>road,</w:t>
            </w:r>
            <w:r w:rsidRPr="00ED1817">
              <w:rPr>
                <w:rFonts w:ascii="Garamond" w:hAnsi="Garamond"/>
                <w:spacing w:val="-2"/>
                <w:sz w:val="16"/>
              </w:rPr>
              <w:t xml:space="preserve"> </w:t>
            </w:r>
            <w:r w:rsidRPr="00ED1817">
              <w:rPr>
                <w:rFonts w:ascii="Garamond" w:hAnsi="Garamond"/>
                <w:sz w:val="16"/>
              </w:rPr>
              <w:t>the access route and a 50-foot buffer shall be surveyed prior to establishment of an access road or construction.</w:t>
            </w:r>
          </w:p>
        </w:tc>
        <w:tc>
          <w:tcPr>
            <w:tcW w:w="1722" w:type="dxa"/>
            <w:vMerge/>
            <w:tcBorders>
              <w:top w:val="nil"/>
              <w:right w:val="nil"/>
            </w:tcBorders>
          </w:tcPr>
          <w:p w:rsidRPr="00ED1817" w:rsidR="00D06BC1" w:rsidP="00833602" w:rsidRDefault="00D06BC1" w14:paraId="16278A6E" w14:textId="77777777">
            <w:pPr>
              <w:rPr>
                <w:rFonts w:ascii="Garamond" w:hAnsi="Garamond"/>
                <w:sz w:val="2"/>
                <w:szCs w:val="2"/>
              </w:rPr>
            </w:pPr>
          </w:p>
        </w:tc>
      </w:tr>
      <w:tr w:rsidRPr="00ED1817" w:rsidR="00D06BC1" w:rsidTr="00833602" w14:paraId="380AC7AF" w14:textId="77777777">
        <w:trPr>
          <w:trHeight w:val="500"/>
        </w:trPr>
        <w:tc>
          <w:tcPr>
            <w:tcW w:w="1740" w:type="dxa"/>
            <w:vMerge/>
            <w:tcBorders>
              <w:top w:val="nil"/>
              <w:left w:val="nil"/>
            </w:tcBorders>
          </w:tcPr>
          <w:p w:rsidRPr="00ED1817" w:rsidR="00D06BC1" w:rsidP="00833602" w:rsidRDefault="00D06BC1" w14:paraId="581A4AC7" w14:textId="77777777">
            <w:pPr>
              <w:rPr>
                <w:rFonts w:ascii="Garamond" w:hAnsi="Garamond"/>
                <w:sz w:val="2"/>
                <w:szCs w:val="2"/>
              </w:rPr>
            </w:pPr>
          </w:p>
        </w:tc>
        <w:tc>
          <w:tcPr>
            <w:tcW w:w="9558" w:type="dxa"/>
          </w:tcPr>
          <w:p w:rsidRPr="00ED1817" w:rsidR="00D06BC1" w:rsidP="00833602" w:rsidRDefault="00D06BC1" w14:paraId="03B397A7" w14:textId="77777777">
            <w:pPr>
              <w:pStyle w:val="TableParagraph"/>
              <w:spacing w:line="247" w:lineRule="auto"/>
              <w:rPr>
                <w:rFonts w:ascii="Garamond" w:hAnsi="Garamond"/>
                <w:sz w:val="16"/>
              </w:rPr>
            </w:pPr>
            <w:r w:rsidRPr="00ED1817">
              <w:rPr>
                <w:rFonts w:ascii="Garamond" w:hAnsi="Garamond"/>
                <w:sz w:val="16"/>
              </w:rPr>
              <w:t>If</w:t>
            </w:r>
            <w:r w:rsidRPr="00ED1817">
              <w:rPr>
                <w:rFonts w:ascii="Garamond" w:hAnsi="Garamond"/>
                <w:spacing w:val="-3"/>
                <w:sz w:val="16"/>
              </w:rPr>
              <w:t xml:space="preserve"> </w:t>
            </w:r>
            <w:r w:rsidRPr="00ED1817">
              <w:rPr>
                <w:rFonts w:ascii="Garamond" w:hAnsi="Garamond"/>
                <w:sz w:val="16"/>
              </w:rPr>
              <w:t>special-status</w:t>
            </w:r>
            <w:r w:rsidRPr="00ED1817">
              <w:rPr>
                <w:rFonts w:ascii="Garamond" w:hAnsi="Garamond"/>
                <w:spacing w:val="-3"/>
                <w:sz w:val="16"/>
              </w:rPr>
              <w:t xml:space="preserve"> </w:t>
            </w:r>
            <w:r w:rsidRPr="00ED1817">
              <w:rPr>
                <w:rFonts w:ascii="Garamond" w:hAnsi="Garamond"/>
                <w:sz w:val="16"/>
              </w:rPr>
              <w:t>plant</w:t>
            </w:r>
            <w:r w:rsidRPr="00ED1817">
              <w:rPr>
                <w:rFonts w:ascii="Garamond" w:hAnsi="Garamond"/>
                <w:spacing w:val="-3"/>
                <w:sz w:val="16"/>
              </w:rPr>
              <w:t xml:space="preserve"> </w:t>
            </w:r>
            <w:r w:rsidRPr="00ED1817">
              <w:rPr>
                <w:rFonts w:ascii="Garamond" w:hAnsi="Garamond"/>
                <w:sz w:val="16"/>
              </w:rPr>
              <w:t>species</w:t>
            </w:r>
            <w:r w:rsidRPr="00ED1817">
              <w:rPr>
                <w:rFonts w:ascii="Garamond" w:hAnsi="Garamond"/>
                <w:spacing w:val="-2"/>
                <w:sz w:val="16"/>
              </w:rPr>
              <w:t xml:space="preserve"> </w:t>
            </w:r>
            <w:r w:rsidRPr="00ED1817">
              <w:rPr>
                <w:rFonts w:ascii="Garamond" w:hAnsi="Garamond"/>
                <w:sz w:val="16"/>
              </w:rPr>
              <w:t>are</w:t>
            </w:r>
            <w:r w:rsidRPr="00ED1817">
              <w:rPr>
                <w:rFonts w:ascii="Garamond" w:hAnsi="Garamond"/>
                <w:spacing w:val="-3"/>
                <w:sz w:val="16"/>
              </w:rPr>
              <w:t xml:space="preserve"> </w:t>
            </w:r>
            <w:r w:rsidRPr="00ED1817">
              <w:rPr>
                <w:rFonts w:ascii="Garamond" w:hAnsi="Garamond"/>
                <w:sz w:val="16"/>
              </w:rPr>
              <w:t>identified</w:t>
            </w:r>
            <w:r w:rsidRPr="00ED1817">
              <w:rPr>
                <w:rFonts w:ascii="Garamond" w:hAnsi="Garamond"/>
                <w:spacing w:val="-3"/>
                <w:sz w:val="16"/>
              </w:rPr>
              <w:t xml:space="preserve"> </w:t>
            </w:r>
            <w:r w:rsidRPr="00ED1817">
              <w:rPr>
                <w:rFonts w:ascii="Garamond" w:hAnsi="Garamond"/>
                <w:sz w:val="16"/>
              </w:rPr>
              <w:t>within</w:t>
            </w:r>
            <w:r w:rsidRPr="00ED1817">
              <w:rPr>
                <w:rFonts w:ascii="Garamond" w:hAnsi="Garamond"/>
                <w:spacing w:val="-3"/>
                <w:sz w:val="16"/>
              </w:rPr>
              <w:t xml:space="preserve"> </w:t>
            </w:r>
            <w:r w:rsidRPr="00ED1817">
              <w:rPr>
                <w:rFonts w:ascii="Garamond" w:hAnsi="Garamond"/>
                <w:sz w:val="16"/>
              </w:rPr>
              <w:t>or</w:t>
            </w:r>
            <w:r w:rsidRPr="00ED1817">
              <w:rPr>
                <w:rFonts w:ascii="Garamond" w:hAnsi="Garamond"/>
                <w:spacing w:val="-3"/>
                <w:sz w:val="16"/>
              </w:rPr>
              <w:t xml:space="preserve"> </w:t>
            </w:r>
            <w:r w:rsidRPr="00ED1817">
              <w:rPr>
                <w:rFonts w:ascii="Garamond" w:hAnsi="Garamond"/>
                <w:sz w:val="16"/>
              </w:rPr>
              <w:t>adjacent</w:t>
            </w:r>
            <w:r w:rsidRPr="00ED1817">
              <w:rPr>
                <w:rFonts w:ascii="Garamond" w:hAnsi="Garamond"/>
                <w:spacing w:val="-3"/>
                <w:sz w:val="16"/>
              </w:rPr>
              <w:t xml:space="preserve"> </w:t>
            </w:r>
            <w:r w:rsidRPr="00ED1817">
              <w:rPr>
                <w:rFonts w:ascii="Garamond" w:hAnsi="Garamond"/>
                <w:sz w:val="16"/>
              </w:rPr>
              <w:t>to</w:t>
            </w:r>
            <w:r w:rsidRPr="00ED1817">
              <w:rPr>
                <w:rFonts w:ascii="Garamond" w:hAnsi="Garamond"/>
                <w:spacing w:val="-3"/>
                <w:sz w:val="16"/>
              </w:rPr>
              <w:t xml:space="preserve"> </w:t>
            </w:r>
            <w:r w:rsidRPr="00ED1817">
              <w:rPr>
                <w:rFonts w:ascii="Garamond" w:hAnsi="Garamond"/>
                <w:sz w:val="16"/>
              </w:rPr>
              <w:t>the</w:t>
            </w:r>
            <w:r w:rsidRPr="00ED1817">
              <w:rPr>
                <w:rFonts w:ascii="Garamond" w:hAnsi="Garamond"/>
                <w:spacing w:val="-3"/>
                <w:sz w:val="16"/>
              </w:rPr>
              <w:t xml:space="preserve"> </w:t>
            </w:r>
            <w:r w:rsidRPr="00ED1817">
              <w:rPr>
                <w:rFonts w:ascii="Garamond" w:hAnsi="Garamond"/>
                <w:sz w:val="16"/>
              </w:rPr>
              <w:t>Project</w:t>
            </w:r>
            <w:r w:rsidRPr="00ED1817">
              <w:rPr>
                <w:rFonts w:ascii="Garamond" w:hAnsi="Garamond"/>
                <w:spacing w:val="-3"/>
                <w:sz w:val="16"/>
              </w:rPr>
              <w:t xml:space="preserve"> </w:t>
            </w:r>
            <w:r w:rsidRPr="00ED1817">
              <w:rPr>
                <w:rFonts w:ascii="Garamond" w:hAnsi="Garamond"/>
                <w:sz w:val="16"/>
              </w:rPr>
              <w:t>area,</w:t>
            </w:r>
            <w:r w:rsidRPr="00ED1817">
              <w:rPr>
                <w:rFonts w:ascii="Garamond" w:hAnsi="Garamond"/>
                <w:spacing w:val="-3"/>
                <w:sz w:val="16"/>
              </w:rPr>
              <w:t xml:space="preserve"> </w:t>
            </w:r>
            <w:r w:rsidRPr="00ED1817">
              <w:rPr>
                <w:rFonts w:ascii="Garamond" w:hAnsi="Garamond"/>
                <w:sz w:val="16"/>
              </w:rPr>
              <w:t>species</w:t>
            </w:r>
            <w:r w:rsidRPr="00ED1817">
              <w:rPr>
                <w:rFonts w:ascii="Garamond" w:hAnsi="Garamond"/>
                <w:spacing w:val="-2"/>
                <w:sz w:val="16"/>
              </w:rPr>
              <w:t xml:space="preserve"> </w:t>
            </w:r>
            <w:r w:rsidRPr="00ED1817">
              <w:rPr>
                <w:rFonts w:ascii="Garamond" w:hAnsi="Garamond"/>
                <w:sz w:val="16"/>
              </w:rPr>
              <w:t>specific</w:t>
            </w:r>
            <w:r w:rsidRPr="00ED1817">
              <w:rPr>
                <w:rFonts w:ascii="Garamond" w:hAnsi="Garamond"/>
                <w:spacing w:val="-2"/>
                <w:sz w:val="16"/>
              </w:rPr>
              <w:t xml:space="preserve"> </w:t>
            </w:r>
            <w:r w:rsidRPr="00ED1817">
              <w:rPr>
                <w:rFonts w:ascii="Garamond" w:hAnsi="Garamond"/>
                <w:sz w:val="16"/>
              </w:rPr>
              <w:t>avoidance</w:t>
            </w:r>
            <w:r w:rsidRPr="00ED1817">
              <w:rPr>
                <w:rFonts w:ascii="Garamond" w:hAnsi="Garamond"/>
                <w:spacing w:val="-3"/>
                <w:sz w:val="16"/>
              </w:rPr>
              <w:t xml:space="preserve"> </w:t>
            </w:r>
            <w:r w:rsidRPr="00ED1817">
              <w:rPr>
                <w:rFonts w:ascii="Garamond" w:hAnsi="Garamond"/>
                <w:sz w:val="16"/>
              </w:rPr>
              <w:t>and</w:t>
            </w:r>
            <w:r w:rsidRPr="00ED1817">
              <w:rPr>
                <w:rFonts w:ascii="Garamond" w:hAnsi="Garamond"/>
                <w:spacing w:val="-3"/>
                <w:sz w:val="16"/>
              </w:rPr>
              <w:t xml:space="preserve"> </w:t>
            </w:r>
            <w:r w:rsidRPr="00ED1817">
              <w:rPr>
                <w:rFonts w:ascii="Garamond" w:hAnsi="Garamond"/>
                <w:sz w:val="16"/>
              </w:rPr>
              <w:t xml:space="preserve">minimization measures shall be developed by the Project’s designated biologist to avoid impacts </w:t>
            </w:r>
            <w:proofErr w:type="gramStart"/>
            <w:r w:rsidRPr="00ED1817">
              <w:rPr>
                <w:rFonts w:ascii="Garamond" w:hAnsi="Garamond"/>
                <w:sz w:val="16"/>
              </w:rPr>
              <w:t>to</w:t>
            </w:r>
            <w:proofErr w:type="gramEnd"/>
            <w:r w:rsidRPr="00ED1817">
              <w:rPr>
                <w:rFonts w:ascii="Garamond" w:hAnsi="Garamond"/>
                <w:sz w:val="16"/>
              </w:rPr>
              <w:t xml:space="preserve"> special-status plant species.</w:t>
            </w:r>
          </w:p>
        </w:tc>
        <w:tc>
          <w:tcPr>
            <w:tcW w:w="1722" w:type="dxa"/>
            <w:vMerge/>
            <w:tcBorders>
              <w:top w:val="nil"/>
              <w:right w:val="nil"/>
            </w:tcBorders>
          </w:tcPr>
          <w:p w:rsidRPr="00ED1817" w:rsidR="00D06BC1" w:rsidP="00833602" w:rsidRDefault="00D06BC1" w14:paraId="1BCD8F9A" w14:textId="77777777">
            <w:pPr>
              <w:rPr>
                <w:rFonts w:ascii="Garamond" w:hAnsi="Garamond"/>
                <w:sz w:val="2"/>
                <w:szCs w:val="2"/>
              </w:rPr>
            </w:pPr>
          </w:p>
        </w:tc>
      </w:tr>
      <w:tr w:rsidRPr="00ED1817" w:rsidR="00D06BC1" w:rsidTr="00833602" w14:paraId="6ACCDD2E" w14:textId="77777777">
        <w:trPr>
          <w:trHeight w:val="498"/>
        </w:trPr>
        <w:tc>
          <w:tcPr>
            <w:tcW w:w="1740" w:type="dxa"/>
            <w:vMerge/>
            <w:tcBorders>
              <w:top w:val="nil"/>
              <w:left w:val="nil"/>
            </w:tcBorders>
          </w:tcPr>
          <w:p w:rsidRPr="00ED1817" w:rsidR="00D06BC1" w:rsidP="00833602" w:rsidRDefault="00D06BC1" w14:paraId="109B5C05" w14:textId="77777777">
            <w:pPr>
              <w:rPr>
                <w:rFonts w:ascii="Garamond" w:hAnsi="Garamond"/>
                <w:sz w:val="2"/>
                <w:szCs w:val="2"/>
              </w:rPr>
            </w:pPr>
          </w:p>
        </w:tc>
        <w:tc>
          <w:tcPr>
            <w:tcW w:w="9558" w:type="dxa"/>
          </w:tcPr>
          <w:p w:rsidRPr="00ED1817" w:rsidR="00D06BC1" w:rsidP="00833602" w:rsidRDefault="00D06BC1" w14:paraId="3325DE52" w14:textId="77777777">
            <w:pPr>
              <w:pStyle w:val="TableParagraph"/>
              <w:spacing w:line="247" w:lineRule="auto"/>
              <w:rPr>
                <w:rFonts w:ascii="Garamond" w:hAnsi="Garamond"/>
                <w:sz w:val="16"/>
              </w:rPr>
            </w:pPr>
            <w:r w:rsidRPr="00ED1817">
              <w:rPr>
                <w:rFonts w:ascii="Garamond" w:hAnsi="Garamond"/>
                <w:sz w:val="16"/>
              </w:rPr>
              <w:t>Plant</w:t>
            </w:r>
            <w:r w:rsidRPr="00ED1817">
              <w:rPr>
                <w:rFonts w:ascii="Garamond" w:hAnsi="Garamond"/>
                <w:spacing w:val="-2"/>
                <w:sz w:val="16"/>
              </w:rPr>
              <w:t xml:space="preserve"> </w:t>
            </w:r>
            <w:r w:rsidRPr="00ED1817">
              <w:rPr>
                <w:rFonts w:ascii="Garamond" w:hAnsi="Garamond"/>
                <w:sz w:val="16"/>
              </w:rPr>
              <w:t>populations</w:t>
            </w:r>
            <w:r w:rsidRPr="00ED1817">
              <w:rPr>
                <w:rFonts w:ascii="Garamond" w:hAnsi="Garamond"/>
                <w:spacing w:val="-2"/>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be</w:t>
            </w:r>
            <w:r w:rsidRPr="00ED1817">
              <w:rPr>
                <w:rFonts w:ascii="Garamond" w:hAnsi="Garamond"/>
                <w:spacing w:val="-3"/>
                <w:sz w:val="16"/>
              </w:rPr>
              <w:t xml:space="preserve"> </w:t>
            </w:r>
            <w:r w:rsidRPr="00ED1817">
              <w:rPr>
                <w:rFonts w:ascii="Garamond" w:hAnsi="Garamond"/>
                <w:sz w:val="16"/>
              </w:rPr>
              <w:t>recorded</w:t>
            </w:r>
            <w:r w:rsidRPr="00ED1817">
              <w:rPr>
                <w:rFonts w:ascii="Garamond" w:hAnsi="Garamond"/>
                <w:spacing w:val="-3"/>
                <w:sz w:val="16"/>
              </w:rPr>
              <w:t xml:space="preserve"> </w:t>
            </w:r>
            <w:r w:rsidRPr="00ED1817">
              <w:rPr>
                <w:rFonts w:ascii="Garamond" w:hAnsi="Garamond"/>
                <w:sz w:val="16"/>
              </w:rPr>
              <w:t>with</w:t>
            </w:r>
            <w:r w:rsidRPr="00ED1817">
              <w:rPr>
                <w:rFonts w:ascii="Garamond" w:hAnsi="Garamond"/>
                <w:spacing w:val="-3"/>
                <w:sz w:val="16"/>
              </w:rPr>
              <w:t xml:space="preserve"> </w:t>
            </w:r>
            <w:r w:rsidRPr="00ED1817">
              <w:rPr>
                <w:rFonts w:ascii="Garamond" w:hAnsi="Garamond"/>
                <w:sz w:val="16"/>
              </w:rPr>
              <w:t>a</w:t>
            </w:r>
            <w:r w:rsidRPr="00ED1817">
              <w:rPr>
                <w:rFonts w:ascii="Garamond" w:hAnsi="Garamond"/>
                <w:spacing w:val="-3"/>
                <w:sz w:val="16"/>
              </w:rPr>
              <w:t xml:space="preserve"> </w:t>
            </w:r>
            <w:r w:rsidRPr="00ED1817">
              <w:rPr>
                <w:rFonts w:ascii="Garamond" w:hAnsi="Garamond"/>
                <w:sz w:val="16"/>
              </w:rPr>
              <w:t>GPS-enabled</w:t>
            </w:r>
            <w:r w:rsidRPr="00ED1817">
              <w:rPr>
                <w:rFonts w:ascii="Garamond" w:hAnsi="Garamond"/>
                <w:spacing w:val="-3"/>
                <w:sz w:val="16"/>
              </w:rPr>
              <w:t xml:space="preserve"> </w:t>
            </w:r>
            <w:r w:rsidRPr="00ED1817">
              <w:rPr>
                <w:rFonts w:ascii="Garamond" w:hAnsi="Garamond"/>
                <w:sz w:val="16"/>
              </w:rPr>
              <w:t>device</w:t>
            </w:r>
            <w:r w:rsidRPr="00ED1817">
              <w:rPr>
                <w:rFonts w:ascii="Garamond" w:hAnsi="Garamond"/>
                <w:spacing w:val="-2"/>
                <w:sz w:val="16"/>
              </w:rPr>
              <w:t xml:space="preserve"> </w:t>
            </w:r>
            <w:r w:rsidRPr="00ED1817">
              <w:rPr>
                <w:rFonts w:ascii="Garamond" w:hAnsi="Garamond"/>
                <w:sz w:val="16"/>
              </w:rPr>
              <w:t>pursuant</w:t>
            </w:r>
            <w:r w:rsidRPr="00ED1817">
              <w:rPr>
                <w:rFonts w:ascii="Garamond" w:hAnsi="Garamond"/>
                <w:spacing w:val="-3"/>
                <w:sz w:val="16"/>
              </w:rPr>
              <w:t xml:space="preserve"> </w:t>
            </w:r>
            <w:r w:rsidRPr="00ED1817">
              <w:rPr>
                <w:rFonts w:ascii="Garamond" w:hAnsi="Garamond"/>
                <w:sz w:val="16"/>
              </w:rPr>
              <w:t>to</w:t>
            </w:r>
            <w:r w:rsidRPr="00ED1817">
              <w:rPr>
                <w:rFonts w:ascii="Garamond" w:hAnsi="Garamond"/>
                <w:spacing w:val="-3"/>
                <w:sz w:val="16"/>
              </w:rPr>
              <w:t xml:space="preserve"> </w:t>
            </w:r>
            <w:r w:rsidRPr="00ED1817">
              <w:rPr>
                <w:rFonts w:ascii="Garamond" w:hAnsi="Garamond"/>
                <w:sz w:val="16"/>
              </w:rPr>
              <w:t>federal</w:t>
            </w:r>
            <w:r w:rsidRPr="00ED1817">
              <w:rPr>
                <w:rFonts w:ascii="Garamond" w:hAnsi="Garamond"/>
                <w:spacing w:val="-1"/>
                <w:sz w:val="16"/>
              </w:rPr>
              <w:t xml:space="preserve"> </w:t>
            </w:r>
            <w:r w:rsidRPr="00ED1817">
              <w:rPr>
                <w:rFonts w:ascii="Garamond" w:hAnsi="Garamond"/>
                <w:sz w:val="16"/>
              </w:rPr>
              <w:t>and</w:t>
            </w:r>
            <w:r w:rsidRPr="00ED1817">
              <w:rPr>
                <w:rFonts w:ascii="Garamond" w:hAnsi="Garamond"/>
                <w:spacing w:val="-3"/>
                <w:sz w:val="16"/>
              </w:rPr>
              <w:t xml:space="preserve"> </w:t>
            </w:r>
            <w:r w:rsidRPr="00ED1817">
              <w:rPr>
                <w:rFonts w:ascii="Garamond" w:hAnsi="Garamond"/>
                <w:sz w:val="16"/>
              </w:rPr>
              <w:t>state</w:t>
            </w:r>
            <w:r w:rsidRPr="00ED1817">
              <w:rPr>
                <w:rFonts w:ascii="Garamond" w:hAnsi="Garamond"/>
                <w:spacing w:val="-3"/>
                <w:sz w:val="16"/>
              </w:rPr>
              <w:t xml:space="preserve"> </w:t>
            </w:r>
            <w:r w:rsidRPr="00ED1817">
              <w:rPr>
                <w:rFonts w:ascii="Garamond" w:hAnsi="Garamond"/>
                <w:sz w:val="16"/>
              </w:rPr>
              <w:t>requirements,</w:t>
            </w:r>
            <w:r w:rsidRPr="00ED1817">
              <w:rPr>
                <w:rFonts w:ascii="Garamond" w:hAnsi="Garamond"/>
                <w:spacing w:val="-2"/>
                <w:sz w:val="16"/>
              </w:rPr>
              <w:t xml:space="preserve"> </w:t>
            </w:r>
            <w:r w:rsidRPr="00ED1817">
              <w:rPr>
                <w:rFonts w:ascii="Garamond" w:hAnsi="Garamond"/>
                <w:sz w:val="16"/>
              </w:rPr>
              <w:t>and</w:t>
            </w:r>
            <w:r w:rsidRPr="00ED1817">
              <w:rPr>
                <w:rFonts w:ascii="Garamond" w:hAnsi="Garamond"/>
                <w:spacing w:val="-3"/>
                <w:sz w:val="16"/>
              </w:rPr>
              <w:t xml:space="preserve"> </w:t>
            </w:r>
            <w:r w:rsidRPr="00ED1817">
              <w:rPr>
                <w:rFonts w:ascii="Garamond" w:hAnsi="Garamond"/>
                <w:sz w:val="16"/>
              </w:rPr>
              <w:t>an</w:t>
            </w:r>
            <w:r w:rsidRPr="00ED1817">
              <w:rPr>
                <w:rFonts w:ascii="Garamond" w:hAnsi="Garamond"/>
                <w:spacing w:val="-3"/>
                <w:sz w:val="16"/>
              </w:rPr>
              <w:t xml:space="preserve"> </w:t>
            </w:r>
            <w:r w:rsidRPr="00ED1817">
              <w:rPr>
                <w:rFonts w:ascii="Garamond" w:hAnsi="Garamond"/>
                <w:sz w:val="16"/>
              </w:rPr>
              <w:t>appropriate</w:t>
            </w:r>
            <w:r w:rsidRPr="00ED1817">
              <w:rPr>
                <w:rFonts w:ascii="Garamond" w:hAnsi="Garamond"/>
                <w:spacing w:val="-1"/>
                <w:sz w:val="16"/>
              </w:rPr>
              <w:t xml:space="preserve"> </w:t>
            </w:r>
            <w:r w:rsidRPr="00ED1817">
              <w:rPr>
                <w:rFonts w:ascii="Garamond" w:hAnsi="Garamond"/>
                <w:sz w:val="16"/>
              </w:rPr>
              <w:t>no-work buffer established with flagging around perennial or tree species or population(s) for avoidance.</w:t>
            </w:r>
          </w:p>
        </w:tc>
        <w:tc>
          <w:tcPr>
            <w:tcW w:w="1722" w:type="dxa"/>
            <w:vMerge/>
            <w:tcBorders>
              <w:top w:val="nil"/>
              <w:right w:val="nil"/>
            </w:tcBorders>
          </w:tcPr>
          <w:p w:rsidRPr="00ED1817" w:rsidR="00D06BC1" w:rsidP="00833602" w:rsidRDefault="00D06BC1" w14:paraId="4ECEB399" w14:textId="77777777">
            <w:pPr>
              <w:rPr>
                <w:rFonts w:ascii="Garamond" w:hAnsi="Garamond"/>
                <w:sz w:val="2"/>
                <w:szCs w:val="2"/>
              </w:rPr>
            </w:pPr>
          </w:p>
        </w:tc>
      </w:tr>
      <w:tr w:rsidRPr="00ED1817" w:rsidR="00D06BC1" w:rsidTr="00833602" w14:paraId="64226E73" w14:textId="77777777">
        <w:trPr>
          <w:trHeight w:val="310"/>
        </w:trPr>
        <w:tc>
          <w:tcPr>
            <w:tcW w:w="1740" w:type="dxa"/>
            <w:vMerge/>
            <w:tcBorders>
              <w:top w:val="nil"/>
              <w:left w:val="nil"/>
            </w:tcBorders>
          </w:tcPr>
          <w:p w:rsidRPr="00ED1817" w:rsidR="00D06BC1" w:rsidP="00833602" w:rsidRDefault="00D06BC1" w14:paraId="504E1D6E" w14:textId="77777777">
            <w:pPr>
              <w:rPr>
                <w:rFonts w:ascii="Garamond" w:hAnsi="Garamond"/>
                <w:sz w:val="2"/>
                <w:szCs w:val="2"/>
              </w:rPr>
            </w:pPr>
          </w:p>
        </w:tc>
        <w:tc>
          <w:tcPr>
            <w:tcW w:w="9558" w:type="dxa"/>
          </w:tcPr>
          <w:p w:rsidRPr="00ED1817" w:rsidR="00D06BC1" w:rsidP="00833602" w:rsidRDefault="00D06BC1" w14:paraId="5FCBD834" w14:textId="77777777">
            <w:pPr>
              <w:pStyle w:val="TableParagraph"/>
              <w:spacing w:before="63"/>
              <w:rPr>
                <w:rFonts w:ascii="Garamond" w:hAnsi="Garamond"/>
                <w:sz w:val="16"/>
              </w:rPr>
            </w:pPr>
            <w:r w:rsidRPr="00ED1817">
              <w:rPr>
                <w:rFonts w:ascii="Garamond" w:hAnsi="Garamond"/>
                <w:sz w:val="16"/>
              </w:rPr>
              <w:t>Seasonal</w:t>
            </w:r>
            <w:r w:rsidRPr="00ED1817">
              <w:rPr>
                <w:rFonts w:ascii="Garamond" w:hAnsi="Garamond"/>
                <w:spacing w:val="-6"/>
                <w:sz w:val="16"/>
              </w:rPr>
              <w:t xml:space="preserve"> </w:t>
            </w:r>
            <w:r w:rsidRPr="00ED1817">
              <w:rPr>
                <w:rFonts w:ascii="Garamond" w:hAnsi="Garamond"/>
                <w:sz w:val="16"/>
              </w:rPr>
              <w:t>work</w:t>
            </w:r>
            <w:r w:rsidRPr="00ED1817">
              <w:rPr>
                <w:rFonts w:ascii="Garamond" w:hAnsi="Garamond"/>
                <w:spacing w:val="-7"/>
                <w:sz w:val="16"/>
              </w:rPr>
              <w:t xml:space="preserve"> </w:t>
            </w:r>
            <w:r w:rsidRPr="00ED1817">
              <w:rPr>
                <w:rFonts w:ascii="Garamond" w:hAnsi="Garamond"/>
                <w:sz w:val="16"/>
              </w:rPr>
              <w:t>windows</w:t>
            </w:r>
            <w:r w:rsidRPr="00ED1817">
              <w:rPr>
                <w:rFonts w:ascii="Garamond" w:hAnsi="Garamond"/>
                <w:spacing w:val="-6"/>
                <w:sz w:val="16"/>
              </w:rPr>
              <w:t xml:space="preserve"> </w:t>
            </w:r>
            <w:r w:rsidRPr="00ED1817">
              <w:rPr>
                <w:rFonts w:ascii="Garamond" w:hAnsi="Garamond"/>
                <w:sz w:val="16"/>
              </w:rPr>
              <w:t>periods</w:t>
            </w:r>
            <w:r w:rsidRPr="00ED1817">
              <w:rPr>
                <w:rFonts w:ascii="Garamond" w:hAnsi="Garamond"/>
                <w:spacing w:val="-6"/>
                <w:sz w:val="16"/>
              </w:rPr>
              <w:t xml:space="preserve"> </w:t>
            </w:r>
            <w:r w:rsidRPr="00ED1817">
              <w:rPr>
                <w:rFonts w:ascii="Garamond" w:hAnsi="Garamond"/>
                <w:sz w:val="16"/>
              </w:rPr>
              <w:t>may</w:t>
            </w:r>
            <w:r w:rsidRPr="00ED1817">
              <w:rPr>
                <w:rFonts w:ascii="Garamond" w:hAnsi="Garamond"/>
                <w:spacing w:val="-5"/>
                <w:sz w:val="16"/>
              </w:rPr>
              <w:t xml:space="preserve"> </w:t>
            </w:r>
            <w:r w:rsidRPr="00ED1817">
              <w:rPr>
                <w:rFonts w:ascii="Garamond" w:hAnsi="Garamond"/>
                <w:sz w:val="16"/>
              </w:rPr>
              <w:t>be</w:t>
            </w:r>
            <w:r w:rsidRPr="00ED1817">
              <w:rPr>
                <w:rFonts w:ascii="Garamond" w:hAnsi="Garamond"/>
                <w:spacing w:val="-7"/>
                <w:sz w:val="16"/>
              </w:rPr>
              <w:t xml:space="preserve"> </w:t>
            </w:r>
            <w:r w:rsidRPr="00ED1817">
              <w:rPr>
                <w:rFonts w:ascii="Garamond" w:hAnsi="Garamond"/>
                <w:sz w:val="16"/>
              </w:rPr>
              <w:t>established</w:t>
            </w:r>
            <w:r w:rsidRPr="00ED1817">
              <w:rPr>
                <w:rFonts w:ascii="Garamond" w:hAnsi="Garamond"/>
                <w:spacing w:val="-7"/>
                <w:sz w:val="16"/>
              </w:rPr>
              <w:t xml:space="preserve"> </w:t>
            </w:r>
            <w:r w:rsidRPr="00ED1817">
              <w:rPr>
                <w:rFonts w:ascii="Garamond" w:hAnsi="Garamond"/>
                <w:sz w:val="16"/>
              </w:rPr>
              <w:t>to</w:t>
            </w:r>
            <w:r w:rsidRPr="00ED1817">
              <w:rPr>
                <w:rFonts w:ascii="Garamond" w:hAnsi="Garamond"/>
                <w:spacing w:val="-6"/>
                <w:sz w:val="16"/>
              </w:rPr>
              <w:t xml:space="preserve"> </w:t>
            </w:r>
            <w:r w:rsidRPr="00ED1817">
              <w:rPr>
                <w:rFonts w:ascii="Garamond" w:hAnsi="Garamond"/>
                <w:sz w:val="16"/>
              </w:rPr>
              <w:t>avoid</w:t>
            </w:r>
            <w:r w:rsidRPr="00ED1817">
              <w:rPr>
                <w:rFonts w:ascii="Garamond" w:hAnsi="Garamond"/>
                <w:spacing w:val="-7"/>
                <w:sz w:val="16"/>
              </w:rPr>
              <w:t xml:space="preserve"> </w:t>
            </w:r>
            <w:r w:rsidRPr="00ED1817">
              <w:rPr>
                <w:rFonts w:ascii="Garamond" w:hAnsi="Garamond"/>
                <w:sz w:val="16"/>
              </w:rPr>
              <w:t>the</w:t>
            </w:r>
            <w:r w:rsidRPr="00ED1817">
              <w:rPr>
                <w:rFonts w:ascii="Garamond" w:hAnsi="Garamond"/>
                <w:spacing w:val="-7"/>
                <w:sz w:val="16"/>
              </w:rPr>
              <w:t xml:space="preserve"> </w:t>
            </w:r>
            <w:r w:rsidRPr="00ED1817">
              <w:rPr>
                <w:rFonts w:ascii="Garamond" w:hAnsi="Garamond"/>
                <w:sz w:val="16"/>
              </w:rPr>
              <w:t>blooming</w:t>
            </w:r>
            <w:r w:rsidRPr="00ED1817">
              <w:rPr>
                <w:rFonts w:ascii="Garamond" w:hAnsi="Garamond"/>
                <w:spacing w:val="-6"/>
                <w:sz w:val="16"/>
              </w:rPr>
              <w:t xml:space="preserve"> </w:t>
            </w:r>
            <w:r w:rsidRPr="00ED1817">
              <w:rPr>
                <w:rFonts w:ascii="Garamond" w:hAnsi="Garamond"/>
                <w:sz w:val="16"/>
              </w:rPr>
              <w:t>periods</w:t>
            </w:r>
            <w:r w:rsidRPr="00ED1817">
              <w:rPr>
                <w:rFonts w:ascii="Garamond" w:hAnsi="Garamond"/>
                <w:spacing w:val="-6"/>
                <w:sz w:val="16"/>
              </w:rPr>
              <w:t xml:space="preserve"> </w:t>
            </w:r>
            <w:r w:rsidRPr="00ED1817">
              <w:rPr>
                <w:rFonts w:ascii="Garamond" w:hAnsi="Garamond"/>
                <w:sz w:val="16"/>
              </w:rPr>
              <w:t>of</w:t>
            </w:r>
            <w:r w:rsidRPr="00ED1817">
              <w:rPr>
                <w:rFonts w:ascii="Garamond" w:hAnsi="Garamond"/>
                <w:spacing w:val="-7"/>
                <w:sz w:val="16"/>
              </w:rPr>
              <w:t xml:space="preserve"> </w:t>
            </w:r>
            <w:r w:rsidRPr="00ED1817">
              <w:rPr>
                <w:rFonts w:ascii="Garamond" w:hAnsi="Garamond"/>
                <w:sz w:val="16"/>
              </w:rPr>
              <w:t>certain</w:t>
            </w:r>
            <w:r w:rsidRPr="00ED1817">
              <w:rPr>
                <w:rFonts w:ascii="Garamond" w:hAnsi="Garamond"/>
                <w:spacing w:val="-7"/>
                <w:sz w:val="16"/>
              </w:rPr>
              <w:t xml:space="preserve"> </w:t>
            </w:r>
            <w:r w:rsidRPr="00ED1817">
              <w:rPr>
                <w:rFonts w:ascii="Garamond" w:hAnsi="Garamond"/>
                <w:sz w:val="16"/>
              </w:rPr>
              <w:t>species,</w:t>
            </w:r>
            <w:r w:rsidRPr="00ED1817">
              <w:rPr>
                <w:rFonts w:ascii="Garamond" w:hAnsi="Garamond"/>
                <w:spacing w:val="-7"/>
                <w:sz w:val="16"/>
              </w:rPr>
              <w:t xml:space="preserve"> </w:t>
            </w:r>
            <w:r w:rsidRPr="00ED1817">
              <w:rPr>
                <w:rFonts w:ascii="Garamond" w:hAnsi="Garamond"/>
                <w:sz w:val="16"/>
              </w:rPr>
              <w:t>if</w:t>
            </w:r>
            <w:r w:rsidRPr="00ED1817">
              <w:rPr>
                <w:rFonts w:ascii="Garamond" w:hAnsi="Garamond"/>
                <w:spacing w:val="-7"/>
                <w:sz w:val="16"/>
              </w:rPr>
              <w:t xml:space="preserve"> </w:t>
            </w:r>
            <w:r w:rsidRPr="00ED1817">
              <w:rPr>
                <w:rFonts w:ascii="Garamond" w:hAnsi="Garamond"/>
                <w:spacing w:val="-2"/>
                <w:sz w:val="16"/>
              </w:rPr>
              <w:t>feasible.</w:t>
            </w:r>
          </w:p>
        </w:tc>
        <w:tc>
          <w:tcPr>
            <w:tcW w:w="1722" w:type="dxa"/>
            <w:vMerge/>
            <w:tcBorders>
              <w:top w:val="nil"/>
              <w:right w:val="nil"/>
            </w:tcBorders>
          </w:tcPr>
          <w:p w:rsidRPr="00ED1817" w:rsidR="00D06BC1" w:rsidP="00833602" w:rsidRDefault="00D06BC1" w14:paraId="2A323B87" w14:textId="77777777">
            <w:pPr>
              <w:rPr>
                <w:rFonts w:ascii="Garamond" w:hAnsi="Garamond"/>
                <w:sz w:val="2"/>
                <w:szCs w:val="2"/>
              </w:rPr>
            </w:pPr>
          </w:p>
        </w:tc>
      </w:tr>
    </w:tbl>
    <w:p w:rsidRPr="00ED1817" w:rsidR="00D06BC1" w:rsidP="00D06BC1" w:rsidRDefault="00D06BC1" w14:paraId="17F42BC3" w14:textId="77777777">
      <w:pPr>
        <w:rPr>
          <w:rFonts w:ascii="Garamond" w:hAnsi="Garamond"/>
          <w:sz w:val="2"/>
          <w:szCs w:val="2"/>
        </w:rPr>
        <w:sectPr w:rsidRPr="00ED1817" w:rsidR="00D06BC1" w:rsidSect="00D06BC1">
          <w:pgSz w:w="15840" w:h="12240" w:orient="landscape"/>
          <w:pgMar w:top="1340" w:right="1080" w:bottom="1200" w:left="1080" w:header="489" w:footer="1008" w:gutter="0"/>
          <w:cols w:space="720"/>
        </w:sectPr>
      </w:pPr>
    </w:p>
    <w:p w:rsidRPr="00ED1817" w:rsidR="00D06BC1" w:rsidP="00D06BC1" w:rsidRDefault="00D06BC1" w14:paraId="0D3FA698" w14:textId="77777777">
      <w:pPr>
        <w:pStyle w:val="BodyText"/>
        <w:spacing w:before="3"/>
        <w:rPr>
          <w:rFonts w:ascii="Garamond" w:hAnsi="Garamond"/>
          <w:b/>
          <w:sz w:val="7"/>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740"/>
        <w:gridCol w:w="9558"/>
        <w:gridCol w:w="1722"/>
      </w:tblGrid>
      <w:tr w:rsidRPr="00ED1817" w:rsidR="00D06BC1" w:rsidTr="00833602" w14:paraId="1994DD25" w14:textId="77777777">
        <w:trPr>
          <w:trHeight w:val="430"/>
        </w:trPr>
        <w:tc>
          <w:tcPr>
            <w:tcW w:w="1740" w:type="dxa"/>
            <w:tcBorders>
              <w:left w:val="nil"/>
              <w:bottom w:val="single" w:color="000000" w:sz="12" w:space="0"/>
            </w:tcBorders>
          </w:tcPr>
          <w:p w:rsidRPr="00ED1817" w:rsidR="00D06BC1" w:rsidP="00833602" w:rsidRDefault="00D06BC1" w14:paraId="5DE6C506" w14:textId="77777777">
            <w:pPr>
              <w:pStyle w:val="TableParagraph"/>
              <w:spacing w:before="122"/>
              <w:ind w:left="145"/>
              <w:rPr>
                <w:rFonts w:ascii="Garamond" w:hAnsi="Garamond"/>
                <w:b/>
                <w:sz w:val="16"/>
              </w:rPr>
            </w:pPr>
            <w:r w:rsidRPr="00ED1817">
              <w:rPr>
                <w:rFonts w:ascii="Garamond" w:hAnsi="Garamond"/>
                <w:b/>
                <w:spacing w:val="-2"/>
                <w:sz w:val="16"/>
              </w:rPr>
              <w:t>Resource</w:t>
            </w:r>
          </w:p>
        </w:tc>
        <w:tc>
          <w:tcPr>
            <w:tcW w:w="9558" w:type="dxa"/>
            <w:tcBorders>
              <w:bottom w:val="single" w:color="000000" w:sz="12" w:space="0"/>
            </w:tcBorders>
          </w:tcPr>
          <w:p w:rsidRPr="00ED1817" w:rsidR="00D06BC1" w:rsidP="00833602" w:rsidRDefault="00D06BC1" w14:paraId="79214CAB" w14:textId="77777777">
            <w:pPr>
              <w:pStyle w:val="TableParagraph"/>
              <w:spacing w:before="122"/>
              <w:rPr>
                <w:rFonts w:ascii="Garamond" w:hAnsi="Garamond"/>
                <w:b/>
                <w:sz w:val="16"/>
              </w:rPr>
            </w:pPr>
            <w:r w:rsidRPr="00ED1817">
              <w:rPr>
                <w:rFonts w:ascii="Garamond" w:hAnsi="Garamond"/>
                <w:b/>
                <w:sz w:val="16"/>
              </w:rPr>
              <w:t>Project</w:t>
            </w:r>
            <w:r w:rsidRPr="00ED1817">
              <w:rPr>
                <w:rFonts w:ascii="Garamond" w:hAnsi="Garamond"/>
                <w:b/>
                <w:spacing w:val="-8"/>
                <w:sz w:val="16"/>
              </w:rPr>
              <w:t xml:space="preserve"> </w:t>
            </w:r>
            <w:r w:rsidRPr="00ED1817">
              <w:rPr>
                <w:rFonts w:ascii="Garamond" w:hAnsi="Garamond"/>
                <w:b/>
                <w:sz w:val="16"/>
              </w:rPr>
              <w:t>Best</w:t>
            </w:r>
            <w:r w:rsidRPr="00ED1817">
              <w:rPr>
                <w:rFonts w:ascii="Garamond" w:hAnsi="Garamond"/>
                <w:b/>
                <w:spacing w:val="-8"/>
                <w:sz w:val="16"/>
              </w:rPr>
              <w:t xml:space="preserve"> </w:t>
            </w:r>
            <w:r w:rsidRPr="00ED1817">
              <w:rPr>
                <w:rFonts w:ascii="Garamond" w:hAnsi="Garamond"/>
                <w:b/>
                <w:sz w:val="16"/>
              </w:rPr>
              <w:t>Management</w:t>
            </w:r>
            <w:r w:rsidRPr="00ED1817">
              <w:rPr>
                <w:rFonts w:ascii="Garamond" w:hAnsi="Garamond"/>
                <w:b/>
                <w:spacing w:val="-7"/>
                <w:sz w:val="16"/>
              </w:rPr>
              <w:t xml:space="preserve"> </w:t>
            </w:r>
            <w:r w:rsidRPr="00ED1817">
              <w:rPr>
                <w:rFonts w:ascii="Garamond" w:hAnsi="Garamond"/>
                <w:b/>
                <w:spacing w:val="-2"/>
                <w:sz w:val="16"/>
              </w:rPr>
              <w:t>Practices</w:t>
            </w:r>
          </w:p>
        </w:tc>
        <w:tc>
          <w:tcPr>
            <w:tcW w:w="1722" w:type="dxa"/>
            <w:tcBorders>
              <w:bottom w:val="single" w:color="000000" w:sz="12" w:space="0"/>
              <w:right w:val="nil"/>
            </w:tcBorders>
          </w:tcPr>
          <w:p w:rsidRPr="00ED1817" w:rsidR="00D06BC1" w:rsidP="00833602" w:rsidRDefault="00D06BC1" w14:paraId="0D8745FE" w14:textId="77777777">
            <w:pPr>
              <w:pStyle w:val="TableParagraph"/>
              <w:spacing w:before="122"/>
              <w:ind w:left="106"/>
              <w:rPr>
                <w:rFonts w:ascii="Garamond" w:hAnsi="Garamond"/>
                <w:b/>
                <w:sz w:val="16"/>
              </w:rPr>
            </w:pPr>
            <w:r w:rsidRPr="00ED1817">
              <w:rPr>
                <w:rFonts w:ascii="Garamond" w:hAnsi="Garamond"/>
                <w:b/>
                <w:spacing w:val="-2"/>
                <w:sz w:val="16"/>
              </w:rPr>
              <w:t>Segment</w:t>
            </w:r>
          </w:p>
        </w:tc>
      </w:tr>
      <w:tr w:rsidRPr="00ED1817" w:rsidR="00D06BC1" w:rsidTr="00833602" w14:paraId="42D058A5" w14:textId="77777777">
        <w:trPr>
          <w:trHeight w:val="474"/>
        </w:trPr>
        <w:tc>
          <w:tcPr>
            <w:tcW w:w="1740" w:type="dxa"/>
            <w:vMerge w:val="restart"/>
            <w:tcBorders>
              <w:top w:val="single" w:color="000000" w:sz="12" w:space="0"/>
              <w:left w:val="nil"/>
            </w:tcBorders>
          </w:tcPr>
          <w:p w:rsidRPr="00ED1817" w:rsidR="00D06BC1" w:rsidP="00833602" w:rsidRDefault="00D06BC1" w14:paraId="7EF48CEF" w14:textId="77777777">
            <w:pPr>
              <w:pStyle w:val="TableParagraph"/>
              <w:spacing w:before="37" w:line="247" w:lineRule="auto"/>
              <w:ind w:left="145" w:right="214"/>
              <w:rPr>
                <w:rFonts w:ascii="Garamond" w:hAnsi="Garamond"/>
                <w:sz w:val="16"/>
              </w:rPr>
            </w:pPr>
            <w:r w:rsidRPr="00ED1817">
              <w:rPr>
                <w:rFonts w:ascii="Garamond" w:hAnsi="Garamond"/>
                <w:sz w:val="16"/>
              </w:rPr>
              <w:t>Migratory Bird Treaty</w:t>
            </w:r>
            <w:r w:rsidRPr="00ED1817">
              <w:rPr>
                <w:rFonts w:ascii="Garamond" w:hAnsi="Garamond"/>
                <w:spacing w:val="-12"/>
                <w:sz w:val="16"/>
              </w:rPr>
              <w:t xml:space="preserve"> </w:t>
            </w:r>
            <w:r w:rsidRPr="00ED1817">
              <w:rPr>
                <w:rFonts w:ascii="Garamond" w:hAnsi="Garamond"/>
                <w:sz w:val="16"/>
              </w:rPr>
              <w:t>Act</w:t>
            </w:r>
            <w:r w:rsidRPr="00ED1817">
              <w:rPr>
                <w:rFonts w:ascii="Garamond" w:hAnsi="Garamond"/>
                <w:spacing w:val="-11"/>
                <w:sz w:val="16"/>
              </w:rPr>
              <w:t xml:space="preserve"> </w:t>
            </w:r>
            <w:r w:rsidRPr="00ED1817">
              <w:rPr>
                <w:rFonts w:ascii="Garamond" w:hAnsi="Garamond"/>
                <w:sz w:val="16"/>
              </w:rPr>
              <w:t>(MBTA) and Bald and Golden Eagle Protection Act</w:t>
            </w:r>
          </w:p>
        </w:tc>
        <w:tc>
          <w:tcPr>
            <w:tcW w:w="9558" w:type="dxa"/>
            <w:tcBorders>
              <w:top w:val="single" w:color="000000" w:sz="12" w:space="0"/>
            </w:tcBorders>
          </w:tcPr>
          <w:p w:rsidRPr="00ED1817" w:rsidR="00D06BC1" w:rsidP="00833602" w:rsidRDefault="00D06BC1" w14:paraId="06CFAB62" w14:textId="77777777">
            <w:pPr>
              <w:pStyle w:val="TableParagraph"/>
              <w:spacing w:before="37" w:line="247" w:lineRule="auto"/>
              <w:ind w:right="206"/>
              <w:rPr>
                <w:rFonts w:ascii="Garamond" w:hAnsi="Garamond"/>
                <w:sz w:val="16"/>
              </w:rPr>
            </w:pPr>
            <w:r w:rsidRPr="00ED1817">
              <w:rPr>
                <w:rFonts w:ascii="Garamond" w:hAnsi="Garamond"/>
                <w:sz w:val="16"/>
              </w:rPr>
              <w:t>If</w:t>
            </w:r>
            <w:r w:rsidRPr="00ED1817">
              <w:rPr>
                <w:rFonts w:ascii="Garamond" w:hAnsi="Garamond"/>
                <w:spacing w:val="-3"/>
                <w:sz w:val="16"/>
              </w:rPr>
              <w:t xml:space="preserve"> </w:t>
            </w:r>
            <w:r w:rsidRPr="00ED1817">
              <w:rPr>
                <w:rFonts w:ascii="Garamond" w:hAnsi="Garamond"/>
                <w:sz w:val="16"/>
              </w:rPr>
              <w:t>Project</w:t>
            </w:r>
            <w:r w:rsidRPr="00ED1817">
              <w:rPr>
                <w:rFonts w:ascii="Garamond" w:hAnsi="Garamond"/>
                <w:spacing w:val="-3"/>
                <w:sz w:val="16"/>
              </w:rPr>
              <w:t xml:space="preserve"> </w:t>
            </w:r>
            <w:r w:rsidRPr="00ED1817">
              <w:rPr>
                <w:rFonts w:ascii="Garamond" w:hAnsi="Garamond"/>
                <w:sz w:val="16"/>
              </w:rPr>
              <w:t>activities</w:t>
            </w:r>
            <w:r w:rsidRPr="00ED1817">
              <w:rPr>
                <w:rFonts w:ascii="Garamond" w:hAnsi="Garamond"/>
                <w:spacing w:val="-2"/>
                <w:sz w:val="16"/>
              </w:rPr>
              <w:t xml:space="preserve"> </w:t>
            </w:r>
            <w:r w:rsidRPr="00ED1817">
              <w:rPr>
                <w:rFonts w:ascii="Garamond" w:hAnsi="Garamond"/>
                <w:sz w:val="16"/>
              </w:rPr>
              <w:t>are</w:t>
            </w:r>
            <w:r w:rsidRPr="00ED1817">
              <w:rPr>
                <w:rFonts w:ascii="Garamond" w:hAnsi="Garamond"/>
                <w:spacing w:val="-3"/>
                <w:sz w:val="16"/>
              </w:rPr>
              <w:t xml:space="preserve"> </w:t>
            </w:r>
            <w:r w:rsidRPr="00ED1817">
              <w:rPr>
                <w:rFonts w:ascii="Garamond" w:hAnsi="Garamond"/>
                <w:sz w:val="16"/>
              </w:rPr>
              <w:t>occurring</w:t>
            </w:r>
            <w:r w:rsidRPr="00ED1817">
              <w:rPr>
                <w:rFonts w:ascii="Garamond" w:hAnsi="Garamond"/>
                <w:spacing w:val="-3"/>
                <w:sz w:val="16"/>
              </w:rPr>
              <w:t xml:space="preserve"> </w:t>
            </w:r>
            <w:r w:rsidRPr="00ED1817">
              <w:rPr>
                <w:rFonts w:ascii="Garamond" w:hAnsi="Garamond"/>
                <w:sz w:val="16"/>
              </w:rPr>
              <w:t>during</w:t>
            </w:r>
            <w:r w:rsidRPr="00ED1817">
              <w:rPr>
                <w:rFonts w:ascii="Garamond" w:hAnsi="Garamond"/>
                <w:spacing w:val="-3"/>
                <w:sz w:val="16"/>
              </w:rPr>
              <w:t xml:space="preserve"> </w:t>
            </w:r>
            <w:r w:rsidRPr="00ED1817">
              <w:rPr>
                <w:rFonts w:ascii="Garamond" w:hAnsi="Garamond"/>
                <w:sz w:val="16"/>
              </w:rPr>
              <w:t>the</w:t>
            </w:r>
            <w:r w:rsidRPr="00ED1817">
              <w:rPr>
                <w:rFonts w:ascii="Garamond" w:hAnsi="Garamond"/>
                <w:spacing w:val="-3"/>
                <w:sz w:val="16"/>
              </w:rPr>
              <w:t xml:space="preserve"> </w:t>
            </w:r>
            <w:r w:rsidRPr="00ED1817">
              <w:rPr>
                <w:rFonts w:ascii="Garamond" w:hAnsi="Garamond"/>
                <w:sz w:val="16"/>
              </w:rPr>
              <w:t>bird</w:t>
            </w:r>
            <w:r w:rsidRPr="00ED1817">
              <w:rPr>
                <w:rFonts w:ascii="Garamond" w:hAnsi="Garamond"/>
                <w:spacing w:val="-3"/>
                <w:sz w:val="16"/>
              </w:rPr>
              <w:t xml:space="preserve"> </w:t>
            </w:r>
            <w:r w:rsidRPr="00ED1817">
              <w:rPr>
                <w:rFonts w:ascii="Garamond" w:hAnsi="Garamond"/>
                <w:sz w:val="16"/>
              </w:rPr>
              <w:t>breeding</w:t>
            </w:r>
            <w:r w:rsidRPr="00ED1817">
              <w:rPr>
                <w:rFonts w:ascii="Garamond" w:hAnsi="Garamond"/>
                <w:spacing w:val="-3"/>
                <w:sz w:val="16"/>
              </w:rPr>
              <w:t xml:space="preserve"> </w:t>
            </w:r>
            <w:r w:rsidRPr="00ED1817">
              <w:rPr>
                <w:rFonts w:ascii="Garamond" w:hAnsi="Garamond"/>
                <w:sz w:val="16"/>
              </w:rPr>
              <w:t>season</w:t>
            </w:r>
            <w:r w:rsidRPr="00ED1817">
              <w:rPr>
                <w:rFonts w:ascii="Garamond" w:hAnsi="Garamond"/>
                <w:spacing w:val="-3"/>
                <w:sz w:val="16"/>
              </w:rPr>
              <w:t xml:space="preserve"> </w:t>
            </w:r>
            <w:r w:rsidRPr="00ED1817">
              <w:rPr>
                <w:rFonts w:ascii="Garamond" w:hAnsi="Garamond"/>
                <w:sz w:val="16"/>
              </w:rPr>
              <w:t>(January</w:t>
            </w:r>
            <w:r w:rsidRPr="00ED1817">
              <w:rPr>
                <w:rFonts w:ascii="Garamond" w:hAnsi="Garamond"/>
                <w:spacing w:val="-3"/>
                <w:sz w:val="16"/>
              </w:rPr>
              <w:t xml:space="preserve"> </w:t>
            </w:r>
            <w:r w:rsidRPr="00ED1817">
              <w:rPr>
                <w:rFonts w:ascii="Garamond" w:hAnsi="Garamond"/>
                <w:sz w:val="16"/>
              </w:rPr>
              <w:t>15–August</w:t>
            </w:r>
            <w:r w:rsidRPr="00ED1817">
              <w:rPr>
                <w:rFonts w:ascii="Garamond" w:hAnsi="Garamond"/>
                <w:spacing w:val="-1"/>
                <w:sz w:val="16"/>
              </w:rPr>
              <w:t xml:space="preserve"> </w:t>
            </w:r>
            <w:r w:rsidRPr="00ED1817">
              <w:rPr>
                <w:rFonts w:ascii="Garamond" w:hAnsi="Garamond"/>
                <w:sz w:val="16"/>
              </w:rPr>
              <w:t>31),</w:t>
            </w:r>
            <w:r w:rsidRPr="00ED1817">
              <w:rPr>
                <w:rFonts w:ascii="Garamond" w:hAnsi="Garamond"/>
                <w:spacing w:val="-3"/>
                <w:sz w:val="16"/>
              </w:rPr>
              <w:t xml:space="preserve"> </w:t>
            </w:r>
            <w:r w:rsidRPr="00ED1817">
              <w:rPr>
                <w:rFonts w:ascii="Garamond" w:hAnsi="Garamond"/>
                <w:sz w:val="16"/>
              </w:rPr>
              <w:t>pre-construction</w:t>
            </w:r>
            <w:r w:rsidRPr="00ED1817">
              <w:rPr>
                <w:rFonts w:ascii="Garamond" w:hAnsi="Garamond"/>
                <w:spacing w:val="-3"/>
                <w:sz w:val="16"/>
              </w:rPr>
              <w:t xml:space="preserve"> </w:t>
            </w:r>
            <w:r w:rsidRPr="00ED1817">
              <w:rPr>
                <w:rFonts w:ascii="Garamond" w:hAnsi="Garamond"/>
                <w:sz w:val="16"/>
              </w:rPr>
              <w:t>surveys</w:t>
            </w:r>
            <w:r w:rsidRPr="00ED1817">
              <w:rPr>
                <w:rFonts w:ascii="Garamond" w:hAnsi="Garamond"/>
                <w:spacing w:val="-2"/>
                <w:sz w:val="16"/>
              </w:rPr>
              <w:t xml:space="preserve"> </w:t>
            </w:r>
            <w:r w:rsidRPr="00ED1817">
              <w:rPr>
                <w:rFonts w:ascii="Garamond" w:hAnsi="Garamond"/>
                <w:sz w:val="16"/>
              </w:rPr>
              <w:t>at</w:t>
            </w:r>
            <w:r w:rsidRPr="00ED1817">
              <w:rPr>
                <w:rFonts w:ascii="Garamond" w:hAnsi="Garamond"/>
                <w:spacing w:val="-3"/>
                <w:sz w:val="16"/>
              </w:rPr>
              <w:t xml:space="preserve"> </w:t>
            </w:r>
            <w:r w:rsidRPr="00ED1817">
              <w:rPr>
                <w:rFonts w:ascii="Garamond" w:hAnsi="Garamond"/>
                <w:sz w:val="16"/>
              </w:rPr>
              <w:t>these</w:t>
            </w:r>
            <w:r w:rsidRPr="00ED1817">
              <w:rPr>
                <w:rFonts w:ascii="Garamond" w:hAnsi="Garamond"/>
                <w:spacing w:val="-3"/>
                <w:sz w:val="16"/>
              </w:rPr>
              <w:t xml:space="preserve"> </w:t>
            </w:r>
            <w:r w:rsidRPr="00ED1817">
              <w:rPr>
                <w:rFonts w:ascii="Garamond" w:hAnsi="Garamond"/>
                <w:sz w:val="16"/>
              </w:rPr>
              <w:t>areas of construction shall occur within 48 hours prior to Project activities.</w:t>
            </w:r>
          </w:p>
        </w:tc>
        <w:tc>
          <w:tcPr>
            <w:tcW w:w="1722" w:type="dxa"/>
            <w:vMerge w:val="restart"/>
            <w:tcBorders>
              <w:top w:val="single" w:color="000000" w:sz="12" w:space="0"/>
              <w:right w:val="nil"/>
            </w:tcBorders>
          </w:tcPr>
          <w:p w:rsidRPr="00ED1817" w:rsidR="00D06BC1" w:rsidP="00833602" w:rsidRDefault="00D06BC1" w14:paraId="67EE7A22" w14:textId="77777777">
            <w:pPr>
              <w:pStyle w:val="TableParagraph"/>
              <w:spacing w:before="37"/>
              <w:ind w:left="106"/>
              <w:rPr>
                <w:rFonts w:ascii="Garamond" w:hAnsi="Garamond"/>
                <w:sz w:val="16"/>
              </w:rPr>
            </w:pPr>
            <w:r w:rsidRPr="00ED1817">
              <w:rPr>
                <w:rFonts w:ascii="Garamond" w:hAnsi="Garamond"/>
                <w:sz w:val="16"/>
              </w:rPr>
              <w:t>Project</w:t>
            </w:r>
            <w:r w:rsidRPr="00ED1817">
              <w:rPr>
                <w:rFonts w:ascii="Garamond" w:hAnsi="Garamond"/>
                <w:spacing w:val="-9"/>
                <w:sz w:val="16"/>
              </w:rPr>
              <w:t xml:space="preserve"> </w:t>
            </w:r>
            <w:r w:rsidRPr="00ED1817">
              <w:rPr>
                <w:rFonts w:ascii="Garamond" w:hAnsi="Garamond"/>
                <w:spacing w:val="-4"/>
                <w:sz w:val="16"/>
              </w:rPr>
              <w:t>wide</w:t>
            </w:r>
          </w:p>
        </w:tc>
      </w:tr>
      <w:tr w:rsidRPr="00ED1817" w:rsidR="00D06BC1" w:rsidTr="00833602" w14:paraId="3FF15D83" w14:textId="77777777">
        <w:trPr>
          <w:trHeight w:val="691"/>
        </w:trPr>
        <w:tc>
          <w:tcPr>
            <w:tcW w:w="1740" w:type="dxa"/>
            <w:vMerge/>
            <w:tcBorders>
              <w:top w:val="nil"/>
              <w:left w:val="nil"/>
            </w:tcBorders>
          </w:tcPr>
          <w:p w:rsidRPr="00ED1817" w:rsidR="00D06BC1" w:rsidP="00833602" w:rsidRDefault="00D06BC1" w14:paraId="4DE59A2B" w14:textId="77777777">
            <w:pPr>
              <w:rPr>
                <w:rFonts w:ascii="Garamond" w:hAnsi="Garamond"/>
                <w:sz w:val="2"/>
                <w:szCs w:val="2"/>
              </w:rPr>
            </w:pPr>
          </w:p>
        </w:tc>
        <w:tc>
          <w:tcPr>
            <w:tcW w:w="9558" w:type="dxa"/>
          </w:tcPr>
          <w:p w:rsidRPr="00ED1817" w:rsidR="00D06BC1" w:rsidP="00833602" w:rsidRDefault="00D06BC1" w14:paraId="7C58307F" w14:textId="77777777">
            <w:pPr>
              <w:pStyle w:val="TableParagraph"/>
              <w:spacing w:before="63" w:line="247" w:lineRule="auto"/>
              <w:rPr>
                <w:rFonts w:ascii="Garamond" w:hAnsi="Garamond"/>
                <w:sz w:val="16"/>
              </w:rPr>
            </w:pPr>
            <w:r w:rsidRPr="00ED1817">
              <w:rPr>
                <w:rFonts w:ascii="Garamond" w:hAnsi="Garamond"/>
                <w:sz w:val="16"/>
              </w:rPr>
              <w:t>If</w:t>
            </w:r>
            <w:r w:rsidRPr="00ED1817">
              <w:rPr>
                <w:rFonts w:ascii="Garamond" w:hAnsi="Garamond"/>
                <w:spacing w:val="-2"/>
                <w:sz w:val="16"/>
              </w:rPr>
              <w:t xml:space="preserve"> </w:t>
            </w:r>
            <w:r w:rsidRPr="00ED1817">
              <w:rPr>
                <w:rFonts w:ascii="Garamond" w:hAnsi="Garamond"/>
                <w:sz w:val="16"/>
              </w:rPr>
              <w:t>a</w:t>
            </w:r>
            <w:r w:rsidRPr="00ED1817">
              <w:rPr>
                <w:rFonts w:ascii="Garamond" w:hAnsi="Garamond"/>
                <w:spacing w:val="-3"/>
                <w:sz w:val="16"/>
              </w:rPr>
              <w:t xml:space="preserve"> </w:t>
            </w:r>
            <w:r w:rsidRPr="00ED1817">
              <w:rPr>
                <w:rFonts w:ascii="Garamond" w:hAnsi="Garamond"/>
                <w:sz w:val="16"/>
              </w:rPr>
              <w:t>nesting</w:t>
            </w:r>
            <w:r w:rsidRPr="00ED1817">
              <w:rPr>
                <w:rFonts w:ascii="Garamond" w:hAnsi="Garamond"/>
                <w:spacing w:val="-3"/>
                <w:sz w:val="16"/>
              </w:rPr>
              <w:t xml:space="preserve"> </w:t>
            </w:r>
            <w:r w:rsidRPr="00ED1817">
              <w:rPr>
                <w:rFonts w:ascii="Garamond" w:hAnsi="Garamond"/>
                <w:sz w:val="16"/>
              </w:rPr>
              <w:t>bird</w:t>
            </w:r>
            <w:r w:rsidRPr="00ED1817">
              <w:rPr>
                <w:rFonts w:ascii="Garamond" w:hAnsi="Garamond"/>
                <w:spacing w:val="-3"/>
                <w:sz w:val="16"/>
              </w:rPr>
              <w:t xml:space="preserve"> </w:t>
            </w:r>
            <w:r w:rsidRPr="00ED1817">
              <w:rPr>
                <w:rFonts w:ascii="Garamond" w:hAnsi="Garamond"/>
                <w:sz w:val="16"/>
              </w:rPr>
              <w:t>is</w:t>
            </w:r>
            <w:r w:rsidRPr="00ED1817">
              <w:rPr>
                <w:rFonts w:ascii="Garamond" w:hAnsi="Garamond"/>
                <w:spacing w:val="-2"/>
                <w:sz w:val="16"/>
              </w:rPr>
              <w:t xml:space="preserve"> </w:t>
            </w:r>
            <w:r w:rsidRPr="00ED1817">
              <w:rPr>
                <w:rFonts w:ascii="Garamond" w:hAnsi="Garamond"/>
                <w:sz w:val="16"/>
              </w:rPr>
              <w:t>detected</w:t>
            </w:r>
            <w:r w:rsidRPr="00ED1817">
              <w:rPr>
                <w:rFonts w:ascii="Garamond" w:hAnsi="Garamond"/>
                <w:spacing w:val="-3"/>
                <w:sz w:val="16"/>
              </w:rPr>
              <w:t xml:space="preserve"> </w:t>
            </w:r>
            <w:r w:rsidRPr="00ED1817">
              <w:rPr>
                <w:rFonts w:ascii="Garamond" w:hAnsi="Garamond"/>
                <w:sz w:val="16"/>
              </w:rPr>
              <w:t>during</w:t>
            </w:r>
            <w:r w:rsidRPr="00ED1817">
              <w:rPr>
                <w:rFonts w:ascii="Garamond" w:hAnsi="Garamond"/>
                <w:spacing w:val="-1"/>
                <w:sz w:val="16"/>
              </w:rPr>
              <w:t xml:space="preserve"> </w:t>
            </w:r>
            <w:r w:rsidRPr="00ED1817">
              <w:rPr>
                <w:rFonts w:ascii="Garamond" w:hAnsi="Garamond"/>
                <w:sz w:val="16"/>
              </w:rPr>
              <w:t>pre-construction</w:t>
            </w:r>
            <w:r w:rsidRPr="00ED1817">
              <w:rPr>
                <w:rFonts w:ascii="Garamond" w:hAnsi="Garamond"/>
                <w:spacing w:val="-1"/>
                <w:sz w:val="16"/>
              </w:rPr>
              <w:t xml:space="preserve"> </w:t>
            </w:r>
            <w:r w:rsidRPr="00ED1817">
              <w:rPr>
                <w:rFonts w:ascii="Garamond" w:hAnsi="Garamond"/>
                <w:sz w:val="16"/>
              </w:rPr>
              <w:t>surveys</w:t>
            </w:r>
            <w:r w:rsidRPr="00ED1817">
              <w:rPr>
                <w:rFonts w:ascii="Garamond" w:hAnsi="Garamond"/>
                <w:spacing w:val="-2"/>
                <w:sz w:val="16"/>
              </w:rPr>
              <w:t xml:space="preserve"> </w:t>
            </w:r>
            <w:r w:rsidRPr="00ED1817">
              <w:rPr>
                <w:rFonts w:ascii="Garamond" w:hAnsi="Garamond"/>
                <w:sz w:val="16"/>
              </w:rPr>
              <w:t>or</w:t>
            </w:r>
            <w:r w:rsidRPr="00ED1817">
              <w:rPr>
                <w:rFonts w:ascii="Garamond" w:hAnsi="Garamond"/>
                <w:spacing w:val="-2"/>
                <w:sz w:val="16"/>
              </w:rPr>
              <w:t xml:space="preserve"> </w:t>
            </w:r>
            <w:r w:rsidRPr="00ED1817">
              <w:rPr>
                <w:rFonts w:ascii="Garamond" w:hAnsi="Garamond"/>
                <w:sz w:val="16"/>
              </w:rPr>
              <w:t>other</w:t>
            </w:r>
            <w:r w:rsidRPr="00ED1817">
              <w:rPr>
                <w:rFonts w:ascii="Garamond" w:hAnsi="Garamond"/>
                <w:spacing w:val="-2"/>
                <w:sz w:val="16"/>
              </w:rPr>
              <w:t xml:space="preserve"> </w:t>
            </w:r>
            <w:r w:rsidRPr="00ED1817">
              <w:rPr>
                <w:rFonts w:ascii="Garamond" w:hAnsi="Garamond"/>
                <w:sz w:val="16"/>
              </w:rPr>
              <w:t>biological</w:t>
            </w:r>
            <w:r w:rsidRPr="00ED1817">
              <w:rPr>
                <w:rFonts w:ascii="Garamond" w:hAnsi="Garamond"/>
                <w:spacing w:val="-1"/>
                <w:sz w:val="16"/>
              </w:rPr>
              <w:t xml:space="preserve"> </w:t>
            </w:r>
            <w:r w:rsidRPr="00ED1817">
              <w:rPr>
                <w:rFonts w:ascii="Garamond" w:hAnsi="Garamond"/>
                <w:sz w:val="16"/>
              </w:rPr>
              <w:t>monitoring</w:t>
            </w:r>
            <w:r w:rsidRPr="00ED1817">
              <w:rPr>
                <w:rFonts w:ascii="Garamond" w:hAnsi="Garamond"/>
                <w:spacing w:val="-2"/>
                <w:sz w:val="16"/>
              </w:rPr>
              <w:t xml:space="preserve"> </w:t>
            </w:r>
            <w:r w:rsidRPr="00ED1817">
              <w:rPr>
                <w:rFonts w:ascii="Garamond" w:hAnsi="Garamond"/>
                <w:sz w:val="16"/>
              </w:rPr>
              <w:t>efforts,</w:t>
            </w:r>
            <w:r w:rsidRPr="00ED1817">
              <w:rPr>
                <w:rFonts w:ascii="Garamond" w:hAnsi="Garamond"/>
                <w:spacing w:val="-3"/>
                <w:sz w:val="16"/>
              </w:rPr>
              <w:t xml:space="preserve"> </w:t>
            </w:r>
            <w:r w:rsidRPr="00ED1817">
              <w:rPr>
                <w:rFonts w:ascii="Garamond" w:hAnsi="Garamond"/>
                <w:sz w:val="16"/>
              </w:rPr>
              <w:t>a</w:t>
            </w:r>
            <w:r w:rsidRPr="00ED1817">
              <w:rPr>
                <w:rFonts w:ascii="Garamond" w:hAnsi="Garamond"/>
                <w:spacing w:val="-3"/>
                <w:sz w:val="16"/>
              </w:rPr>
              <w:t xml:space="preserve"> </w:t>
            </w:r>
            <w:r w:rsidRPr="00ED1817">
              <w:rPr>
                <w:rFonts w:ascii="Garamond" w:hAnsi="Garamond"/>
                <w:sz w:val="16"/>
              </w:rPr>
              <w:t>qualified</w:t>
            </w:r>
            <w:r w:rsidRPr="00ED1817">
              <w:rPr>
                <w:rFonts w:ascii="Garamond" w:hAnsi="Garamond"/>
                <w:spacing w:val="-3"/>
                <w:sz w:val="16"/>
              </w:rPr>
              <w:t xml:space="preserve"> </w:t>
            </w:r>
            <w:r w:rsidRPr="00ED1817">
              <w:rPr>
                <w:rFonts w:ascii="Garamond" w:hAnsi="Garamond"/>
                <w:sz w:val="16"/>
              </w:rPr>
              <w:t>biologist</w:t>
            </w:r>
            <w:r w:rsidRPr="00ED1817">
              <w:rPr>
                <w:rFonts w:ascii="Garamond" w:hAnsi="Garamond"/>
                <w:spacing w:val="-4"/>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record</w:t>
            </w:r>
            <w:r w:rsidRPr="00ED1817">
              <w:rPr>
                <w:rFonts w:ascii="Garamond" w:hAnsi="Garamond"/>
                <w:spacing w:val="-3"/>
                <w:sz w:val="16"/>
              </w:rPr>
              <w:t xml:space="preserve"> </w:t>
            </w:r>
            <w:r w:rsidRPr="00ED1817">
              <w:rPr>
                <w:rFonts w:ascii="Garamond" w:hAnsi="Garamond"/>
                <w:sz w:val="16"/>
              </w:rPr>
              <w:t>all locations and contact the Project’s designated lead biologist, and establish, and clearly delineate (e.g., flagging) an appropriate no-work buffer.</w:t>
            </w:r>
          </w:p>
        </w:tc>
        <w:tc>
          <w:tcPr>
            <w:tcW w:w="1722" w:type="dxa"/>
            <w:vMerge/>
            <w:tcBorders>
              <w:top w:val="nil"/>
              <w:right w:val="nil"/>
            </w:tcBorders>
          </w:tcPr>
          <w:p w:rsidRPr="00ED1817" w:rsidR="00D06BC1" w:rsidP="00833602" w:rsidRDefault="00D06BC1" w14:paraId="5E495FE9" w14:textId="77777777">
            <w:pPr>
              <w:rPr>
                <w:rFonts w:ascii="Garamond" w:hAnsi="Garamond"/>
                <w:sz w:val="2"/>
                <w:szCs w:val="2"/>
              </w:rPr>
            </w:pPr>
          </w:p>
        </w:tc>
      </w:tr>
      <w:tr w:rsidRPr="00ED1817" w:rsidR="00D06BC1" w:rsidTr="00833602" w14:paraId="5249E56B" w14:textId="77777777">
        <w:trPr>
          <w:trHeight w:val="689"/>
        </w:trPr>
        <w:tc>
          <w:tcPr>
            <w:tcW w:w="1740" w:type="dxa"/>
            <w:vMerge w:val="restart"/>
            <w:tcBorders>
              <w:left w:val="nil"/>
            </w:tcBorders>
          </w:tcPr>
          <w:p w:rsidRPr="00ED1817" w:rsidR="00D06BC1" w:rsidP="00833602" w:rsidRDefault="00D06BC1" w14:paraId="299D4BB3" w14:textId="77777777">
            <w:pPr>
              <w:pStyle w:val="TableParagraph"/>
              <w:spacing w:line="247" w:lineRule="auto"/>
              <w:ind w:left="145" w:right="108"/>
              <w:rPr>
                <w:rFonts w:ascii="Garamond" w:hAnsi="Garamond"/>
                <w:sz w:val="16"/>
              </w:rPr>
            </w:pPr>
            <w:r w:rsidRPr="00ED1817">
              <w:rPr>
                <w:rFonts w:ascii="Garamond" w:hAnsi="Garamond"/>
                <w:spacing w:val="-2"/>
                <w:sz w:val="16"/>
              </w:rPr>
              <w:t xml:space="preserve">Potentially </w:t>
            </w:r>
            <w:r w:rsidRPr="00ED1817">
              <w:rPr>
                <w:rFonts w:ascii="Garamond" w:hAnsi="Garamond"/>
                <w:sz w:val="16"/>
              </w:rPr>
              <w:t>Jurisdictional</w:t>
            </w:r>
            <w:r w:rsidRPr="00ED1817">
              <w:rPr>
                <w:rFonts w:ascii="Garamond" w:hAnsi="Garamond"/>
                <w:spacing w:val="-12"/>
                <w:sz w:val="16"/>
              </w:rPr>
              <w:t xml:space="preserve"> </w:t>
            </w:r>
            <w:r w:rsidRPr="00ED1817">
              <w:rPr>
                <w:rFonts w:ascii="Garamond" w:hAnsi="Garamond"/>
                <w:sz w:val="16"/>
              </w:rPr>
              <w:t>Waters and Wetlands</w:t>
            </w:r>
          </w:p>
        </w:tc>
        <w:tc>
          <w:tcPr>
            <w:tcW w:w="9558" w:type="dxa"/>
          </w:tcPr>
          <w:p w:rsidRPr="00ED1817" w:rsidR="00D06BC1" w:rsidP="00833602" w:rsidRDefault="00D06BC1" w14:paraId="126DD517" w14:textId="77777777">
            <w:pPr>
              <w:pStyle w:val="TableParagraph"/>
              <w:spacing w:line="247" w:lineRule="auto"/>
              <w:ind w:right="206"/>
              <w:rPr>
                <w:rFonts w:ascii="Garamond" w:hAnsi="Garamond"/>
                <w:sz w:val="16"/>
              </w:rPr>
            </w:pPr>
            <w:r w:rsidRPr="00ED1817">
              <w:rPr>
                <w:rFonts w:ascii="Garamond" w:hAnsi="Garamond"/>
                <w:sz w:val="16"/>
              </w:rPr>
              <w:t>Potentially</w:t>
            </w:r>
            <w:r w:rsidRPr="00ED1817">
              <w:rPr>
                <w:rFonts w:ascii="Garamond" w:hAnsi="Garamond"/>
                <w:spacing w:val="-2"/>
                <w:sz w:val="16"/>
              </w:rPr>
              <w:t xml:space="preserve"> </w:t>
            </w:r>
            <w:r w:rsidRPr="00ED1817">
              <w:rPr>
                <w:rFonts w:ascii="Garamond" w:hAnsi="Garamond"/>
                <w:sz w:val="16"/>
              </w:rPr>
              <w:t>jurisdictional</w:t>
            </w:r>
            <w:r w:rsidRPr="00ED1817">
              <w:rPr>
                <w:rFonts w:ascii="Garamond" w:hAnsi="Garamond"/>
                <w:spacing w:val="-2"/>
                <w:sz w:val="16"/>
              </w:rPr>
              <w:t xml:space="preserve"> </w:t>
            </w:r>
            <w:r w:rsidRPr="00ED1817">
              <w:rPr>
                <w:rFonts w:ascii="Garamond" w:hAnsi="Garamond"/>
                <w:sz w:val="16"/>
              </w:rPr>
              <w:t>waters</w:t>
            </w:r>
            <w:r w:rsidRPr="00ED1817">
              <w:rPr>
                <w:rFonts w:ascii="Garamond" w:hAnsi="Garamond"/>
                <w:spacing w:val="-2"/>
                <w:sz w:val="16"/>
              </w:rPr>
              <w:t xml:space="preserve"> </w:t>
            </w:r>
            <w:r w:rsidRPr="00ED1817">
              <w:rPr>
                <w:rFonts w:ascii="Garamond" w:hAnsi="Garamond"/>
                <w:sz w:val="16"/>
              </w:rPr>
              <w:t>and</w:t>
            </w:r>
            <w:r w:rsidRPr="00ED1817">
              <w:rPr>
                <w:rFonts w:ascii="Garamond" w:hAnsi="Garamond"/>
                <w:spacing w:val="-2"/>
                <w:sz w:val="16"/>
              </w:rPr>
              <w:t xml:space="preserve"> </w:t>
            </w:r>
            <w:r w:rsidRPr="00ED1817">
              <w:rPr>
                <w:rFonts w:ascii="Garamond" w:hAnsi="Garamond"/>
                <w:sz w:val="16"/>
              </w:rPr>
              <w:t>wetlands</w:t>
            </w:r>
            <w:r w:rsidRPr="00ED1817">
              <w:rPr>
                <w:rFonts w:ascii="Garamond" w:hAnsi="Garamond"/>
                <w:spacing w:val="-2"/>
                <w:sz w:val="16"/>
              </w:rPr>
              <w:t xml:space="preserve"> </w:t>
            </w:r>
            <w:r w:rsidRPr="00ED1817">
              <w:rPr>
                <w:rFonts w:ascii="Garamond" w:hAnsi="Garamond"/>
                <w:sz w:val="16"/>
              </w:rPr>
              <w:t>(e.g.,</w:t>
            </w:r>
            <w:r w:rsidRPr="00ED1817">
              <w:rPr>
                <w:rFonts w:ascii="Garamond" w:hAnsi="Garamond"/>
                <w:spacing w:val="-2"/>
                <w:sz w:val="16"/>
              </w:rPr>
              <w:t xml:space="preserve"> </w:t>
            </w:r>
            <w:r w:rsidRPr="00ED1817">
              <w:rPr>
                <w:rFonts w:ascii="Garamond" w:hAnsi="Garamond"/>
                <w:sz w:val="16"/>
              </w:rPr>
              <w:t>creeks,</w:t>
            </w:r>
            <w:r w:rsidRPr="00ED1817">
              <w:rPr>
                <w:rFonts w:ascii="Garamond" w:hAnsi="Garamond"/>
                <w:spacing w:val="-3"/>
                <w:sz w:val="16"/>
              </w:rPr>
              <w:t xml:space="preserve"> </w:t>
            </w:r>
            <w:r w:rsidRPr="00ED1817">
              <w:rPr>
                <w:rFonts w:ascii="Garamond" w:hAnsi="Garamond"/>
                <w:sz w:val="16"/>
              </w:rPr>
              <w:t>ponds</w:t>
            </w:r>
            <w:r w:rsidRPr="00ED1817">
              <w:rPr>
                <w:rFonts w:ascii="Garamond" w:hAnsi="Garamond"/>
                <w:spacing w:val="-2"/>
                <w:sz w:val="16"/>
              </w:rPr>
              <w:t xml:space="preserve"> </w:t>
            </w:r>
            <w:r w:rsidRPr="00ED1817">
              <w:rPr>
                <w:rFonts w:ascii="Garamond" w:hAnsi="Garamond"/>
                <w:sz w:val="16"/>
              </w:rPr>
              <w:t>and</w:t>
            </w:r>
            <w:r w:rsidRPr="00ED1817">
              <w:rPr>
                <w:rFonts w:ascii="Garamond" w:hAnsi="Garamond"/>
                <w:spacing w:val="-3"/>
                <w:sz w:val="16"/>
              </w:rPr>
              <w:t xml:space="preserve"> </w:t>
            </w:r>
            <w:r w:rsidRPr="00ED1817">
              <w:rPr>
                <w:rFonts w:ascii="Garamond" w:hAnsi="Garamond"/>
                <w:sz w:val="16"/>
              </w:rPr>
              <w:t>lakes,</w:t>
            </w:r>
            <w:r w:rsidRPr="00ED1817">
              <w:rPr>
                <w:rFonts w:ascii="Garamond" w:hAnsi="Garamond"/>
                <w:spacing w:val="-3"/>
                <w:sz w:val="16"/>
              </w:rPr>
              <w:t xml:space="preserve"> </w:t>
            </w:r>
            <w:r w:rsidRPr="00ED1817">
              <w:rPr>
                <w:rFonts w:ascii="Garamond" w:hAnsi="Garamond"/>
                <w:sz w:val="16"/>
              </w:rPr>
              <w:t>ephemeral</w:t>
            </w:r>
            <w:r w:rsidRPr="00ED1817">
              <w:rPr>
                <w:rFonts w:ascii="Garamond" w:hAnsi="Garamond"/>
                <w:spacing w:val="-2"/>
                <w:sz w:val="16"/>
              </w:rPr>
              <w:t xml:space="preserve"> </w:t>
            </w:r>
            <w:r w:rsidRPr="00ED1817">
              <w:rPr>
                <w:rFonts w:ascii="Garamond" w:hAnsi="Garamond"/>
                <w:sz w:val="16"/>
              </w:rPr>
              <w:t>wetlands)</w:t>
            </w:r>
            <w:r w:rsidRPr="00ED1817">
              <w:rPr>
                <w:rFonts w:ascii="Garamond" w:hAnsi="Garamond"/>
                <w:spacing w:val="-3"/>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be</w:t>
            </w:r>
            <w:r w:rsidRPr="00ED1817">
              <w:rPr>
                <w:rFonts w:ascii="Garamond" w:hAnsi="Garamond"/>
                <w:spacing w:val="-3"/>
                <w:sz w:val="16"/>
              </w:rPr>
              <w:t xml:space="preserve"> </w:t>
            </w:r>
            <w:r w:rsidRPr="00ED1817">
              <w:rPr>
                <w:rFonts w:ascii="Garamond" w:hAnsi="Garamond"/>
                <w:sz w:val="16"/>
              </w:rPr>
              <w:t>avoided</w:t>
            </w:r>
            <w:r w:rsidRPr="00ED1817">
              <w:rPr>
                <w:rFonts w:ascii="Garamond" w:hAnsi="Garamond"/>
                <w:spacing w:val="-3"/>
                <w:sz w:val="16"/>
              </w:rPr>
              <w:t xml:space="preserve"> </w:t>
            </w:r>
            <w:r w:rsidRPr="00ED1817">
              <w:rPr>
                <w:rFonts w:ascii="Garamond" w:hAnsi="Garamond"/>
                <w:sz w:val="16"/>
              </w:rPr>
              <w:t>during</w:t>
            </w:r>
            <w:r w:rsidRPr="00ED1817">
              <w:rPr>
                <w:rFonts w:ascii="Garamond" w:hAnsi="Garamond"/>
                <w:spacing w:val="-3"/>
                <w:sz w:val="16"/>
              </w:rPr>
              <w:t xml:space="preserve"> </w:t>
            </w:r>
            <w:r w:rsidRPr="00ED1817">
              <w:rPr>
                <w:rFonts w:ascii="Garamond" w:hAnsi="Garamond"/>
                <w:sz w:val="16"/>
              </w:rPr>
              <w:t>the</w:t>
            </w:r>
            <w:r w:rsidRPr="00ED1817">
              <w:rPr>
                <w:rFonts w:ascii="Garamond" w:hAnsi="Garamond"/>
                <w:spacing w:val="-3"/>
                <w:sz w:val="16"/>
              </w:rPr>
              <w:t xml:space="preserve"> </w:t>
            </w:r>
            <w:r w:rsidRPr="00ED1817">
              <w:rPr>
                <w:rFonts w:ascii="Garamond" w:hAnsi="Garamond"/>
                <w:sz w:val="16"/>
              </w:rPr>
              <w:t>wet season (October–March) to the extent feasible. This includes direct impacts, such as trenching, within potentially jurisdictional aquatic resources (</w:t>
            </w:r>
            <w:r w:rsidRPr="00ED1817">
              <w:rPr>
                <w:rFonts w:ascii="Garamond" w:hAnsi="Garamond"/>
                <w:b/>
                <w:sz w:val="16"/>
              </w:rPr>
              <w:t>Figures 11 and 12</w:t>
            </w:r>
            <w:r w:rsidRPr="00ED1817">
              <w:rPr>
                <w:rFonts w:ascii="Garamond" w:hAnsi="Garamond"/>
                <w:sz w:val="16"/>
              </w:rPr>
              <w:t>).</w:t>
            </w:r>
          </w:p>
        </w:tc>
        <w:tc>
          <w:tcPr>
            <w:tcW w:w="1722" w:type="dxa"/>
            <w:vMerge w:val="restart"/>
            <w:tcBorders>
              <w:right w:val="nil"/>
            </w:tcBorders>
          </w:tcPr>
          <w:p w:rsidRPr="00ED1817" w:rsidR="00D06BC1" w:rsidP="00833602" w:rsidRDefault="00D06BC1" w14:paraId="1A949CA3" w14:textId="77777777">
            <w:pPr>
              <w:pStyle w:val="TableParagraph"/>
              <w:ind w:left="106"/>
              <w:rPr>
                <w:rFonts w:ascii="Garamond" w:hAnsi="Garamond"/>
                <w:sz w:val="16"/>
              </w:rPr>
            </w:pPr>
            <w:r w:rsidRPr="00ED1817">
              <w:rPr>
                <w:rFonts w:ascii="Garamond" w:hAnsi="Garamond"/>
                <w:sz w:val="16"/>
              </w:rPr>
              <w:t>Project</w:t>
            </w:r>
            <w:r w:rsidRPr="00ED1817">
              <w:rPr>
                <w:rFonts w:ascii="Garamond" w:hAnsi="Garamond"/>
                <w:spacing w:val="-9"/>
                <w:sz w:val="16"/>
              </w:rPr>
              <w:t xml:space="preserve"> </w:t>
            </w:r>
            <w:r w:rsidRPr="00ED1817">
              <w:rPr>
                <w:rFonts w:ascii="Garamond" w:hAnsi="Garamond"/>
                <w:spacing w:val="-4"/>
                <w:sz w:val="16"/>
              </w:rPr>
              <w:t>wide</w:t>
            </w:r>
          </w:p>
        </w:tc>
      </w:tr>
      <w:tr w:rsidRPr="00ED1817" w:rsidR="00D06BC1" w:rsidTr="00833602" w14:paraId="11E821D8" w14:textId="77777777">
        <w:trPr>
          <w:trHeight w:val="500"/>
        </w:trPr>
        <w:tc>
          <w:tcPr>
            <w:tcW w:w="1740" w:type="dxa"/>
            <w:vMerge/>
            <w:tcBorders>
              <w:top w:val="nil"/>
              <w:left w:val="nil"/>
            </w:tcBorders>
          </w:tcPr>
          <w:p w:rsidRPr="00ED1817" w:rsidR="00D06BC1" w:rsidP="00833602" w:rsidRDefault="00D06BC1" w14:paraId="77F3094B" w14:textId="77777777">
            <w:pPr>
              <w:rPr>
                <w:rFonts w:ascii="Garamond" w:hAnsi="Garamond"/>
                <w:sz w:val="2"/>
                <w:szCs w:val="2"/>
              </w:rPr>
            </w:pPr>
          </w:p>
        </w:tc>
        <w:tc>
          <w:tcPr>
            <w:tcW w:w="9558" w:type="dxa"/>
          </w:tcPr>
          <w:p w:rsidRPr="00ED1817" w:rsidR="00D06BC1" w:rsidP="00833602" w:rsidRDefault="00D06BC1" w14:paraId="41B870C4" w14:textId="77777777">
            <w:pPr>
              <w:pStyle w:val="TableParagraph"/>
              <w:spacing w:line="247" w:lineRule="auto"/>
              <w:rPr>
                <w:rFonts w:ascii="Garamond" w:hAnsi="Garamond"/>
                <w:sz w:val="16"/>
              </w:rPr>
            </w:pPr>
            <w:r w:rsidRPr="00ED1817">
              <w:rPr>
                <w:rFonts w:ascii="Garamond" w:hAnsi="Garamond"/>
                <w:sz w:val="16"/>
              </w:rPr>
              <w:t>Staging</w:t>
            </w:r>
            <w:r w:rsidRPr="00ED1817">
              <w:rPr>
                <w:rFonts w:ascii="Garamond" w:hAnsi="Garamond"/>
                <w:spacing w:val="-3"/>
                <w:sz w:val="16"/>
              </w:rPr>
              <w:t xml:space="preserve"> </w:t>
            </w:r>
            <w:r w:rsidRPr="00ED1817">
              <w:rPr>
                <w:rFonts w:ascii="Garamond" w:hAnsi="Garamond"/>
                <w:sz w:val="16"/>
              </w:rPr>
              <w:t>will</w:t>
            </w:r>
            <w:r w:rsidRPr="00ED1817">
              <w:rPr>
                <w:rFonts w:ascii="Garamond" w:hAnsi="Garamond"/>
                <w:spacing w:val="-2"/>
                <w:sz w:val="16"/>
              </w:rPr>
              <w:t xml:space="preserve"> </w:t>
            </w:r>
            <w:r w:rsidRPr="00ED1817">
              <w:rPr>
                <w:rFonts w:ascii="Garamond" w:hAnsi="Garamond"/>
                <w:sz w:val="16"/>
              </w:rPr>
              <w:t>occur</w:t>
            </w:r>
            <w:r w:rsidRPr="00ED1817">
              <w:rPr>
                <w:rFonts w:ascii="Garamond" w:hAnsi="Garamond"/>
                <w:spacing w:val="-3"/>
                <w:sz w:val="16"/>
              </w:rPr>
              <w:t xml:space="preserve"> </w:t>
            </w:r>
            <w:r w:rsidRPr="00ED1817">
              <w:rPr>
                <w:rFonts w:ascii="Garamond" w:hAnsi="Garamond"/>
                <w:sz w:val="16"/>
              </w:rPr>
              <w:t>at</w:t>
            </w:r>
            <w:r w:rsidRPr="00ED1817">
              <w:rPr>
                <w:rFonts w:ascii="Garamond" w:hAnsi="Garamond"/>
                <w:spacing w:val="-3"/>
                <w:sz w:val="16"/>
              </w:rPr>
              <w:t xml:space="preserve"> </w:t>
            </w:r>
            <w:r w:rsidRPr="00ED1817">
              <w:rPr>
                <w:rFonts w:ascii="Garamond" w:hAnsi="Garamond"/>
                <w:sz w:val="16"/>
              </w:rPr>
              <w:t>least</w:t>
            </w:r>
            <w:r w:rsidRPr="00ED1817">
              <w:rPr>
                <w:rFonts w:ascii="Garamond" w:hAnsi="Garamond"/>
                <w:spacing w:val="-3"/>
                <w:sz w:val="16"/>
              </w:rPr>
              <w:t xml:space="preserve"> </w:t>
            </w:r>
            <w:r w:rsidRPr="00ED1817">
              <w:rPr>
                <w:rFonts w:ascii="Garamond" w:hAnsi="Garamond"/>
                <w:sz w:val="16"/>
              </w:rPr>
              <w:t>50</w:t>
            </w:r>
            <w:r w:rsidRPr="00ED1817">
              <w:rPr>
                <w:rFonts w:ascii="Garamond" w:hAnsi="Garamond"/>
                <w:spacing w:val="-1"/>
                <w:sz w:val="16"/>
              </w:rPr>
              <w:t xml:space="preserve"> </w:t>
            </w:r>
            <w:r w:rsidRPr="00ED1817">
              <w:rPr>
                <w:rFonts w:ascii="Garamond" w:hAnsi="Garamond"/>
                <w:sz w:val="16"/>
              </w:rPr>
              <w:t>feet</w:t>
            </w:r>
            <w:r w:rsidRPr="00ED1817">
              <w:rPr>
                <w:rFonts w:ascii="Garamond" w:hAnsi="Garamond"/>
                <w:spacing w:val="-1"/>
                <w:sz w:val="16"/>
              </w:rPr>
              <w:t xml:space="preserve"> </w:t>
            </w:r>
            <w:r w:rsidRPr="00ED1817">
              <w:rPr>
                <w:rFonts w:ascii="Garamond" w:hAnsi="Garamond"/>
                <w:sz w:val="16"/>
              </w:rPr>
              <w:t>from</w:t>
            </w:r>
            <w:r w:rsidRPr="00ED1817">
              <w:rPr>
                <w:rFonts w:ascii="Garamond" w:hAnsi="Garamond"/>
                <w:spacing w:val="-2"/>
                <w:sz w:val="16"/>
              </w:rPr>
              <w:t xml:space="preserve"> </w:t>
            </w:r>
            <w:r w:rsidRPr="00ED1817">
              <w:rPr>
                <w:rFonts w:ascii="Garamond" w:hAnsi="Garamond"/>
                <w:sz w:val="16"/>
              </w:rPr>
              <w:t>potentially</w:t>
            </w:r>
            <w:r w:rsidRPr="00ED1817">
              <w:rPr>
                <w:rFonts w:ascii="Garamond" w:hAnsi="Garamond"/>
                <w:spacing w:val="-2"/>
                <w:sz w:val="16"/>
              </w:rPr>
              <w:t xml:space="preserve"> </w:t>
            </w:r>
            <w:r w:rsidRPr="00ED1817">
              <w:rPr>
                <w:rFonts w:ascii="Garamond" w:hAnsi="Garamond"/>
                <w:sz w:val="16"/>
              </w:rPr>
              <w:t>jurisdictional</w:t>
            </w:r>
            <w:r w:rsidRPr="00ED1817">
              <w:rPr>
                <w:rFonts w:ascii="Garamond" w:hAnsi="Garamond"/>
                <w:spacing w:val="-2"/>
                <w:sz w:val="16"/>
              </w:rPr>
              <w:t xml:space="preserve"> </w:t>
            </w:r>
            <w:r w:rsidRPr="00ED1817">
              <w:rPr>
                <w:rFonts w:ascii="Garamond" w:hAnsi="Garamond"/>
                <w:sz w:val="16"/>
              </w:rPr>
              <w:t>waters</w:t>
            </w:r>
            <w:r w:rsidRPr="00ED1817">
              <w:rPr>
                <w:rFonts w:ascii="Garamond" w:hAnsi="Garamond"/>
                <w:spacing w:val="-1"/>
                <w:sz w:val="16"/>
              </w:rPr>
              <w:t xml:space="preserve"> </w:t>
            </w:r>
            <w:r w:rsidRPr="00ED1817">
              <w:rPr>
                <w:rFonts w:ascii="Garamond" w:hAnsi="Garamond"/>
                <w:sz w:val="16"/>
              </w:rPr>
              <w:t>and</w:t>
            </w:r>
            <w:r w:rsidRPr="00ED1817">
              <w:rPr>
                <w:rFonts w:ascii="Garamond" w:hAnsi="Garamond"/>
                <w:spacing w:val="-2"/>
                <w:sz w:val="16"/>
              </w:rPr>
              <w:t xml:space="preserve"> </w:t>
            </w:r>
            <w:r w:rsidRPr="00ED1817">
              <w:rPr>
                <w:rFonts w:ascii="Garamond" w:hAnsi="Garamond"/>
                <w:sz w:val="16"/>
              </w:rPr>
              <w:t>wetlands</w:t>
            </w:r>
            <w:r w:rsidRPr="00ED1817">
              <w:rPr>
                <w:rFonts w:ascii="Garamond" w:hAnsi="Garamond"/>
                <w:spacing w:val="-2"/>
                <w:sz w:val="16"/>
              </w:rPr>
              <w:t xml:space="preserve"> </w:t>
            </w:r>
            <w:r w:rsidRPr="00ED1817">
              <w:rPr>
                <w:rFonts w:ascii="Garamond" w:hAnsi="Garamond"/>
                <w:sz w:val="16"/>
              </w:rPr>
              <w:t>(i.e.,</w:t>
            </w:r>
            <w:r w:rsidRPr="00ED1817">
              <w:rPr>
                <w:rFonts w:ascii="Garamond" w:hAnsi="Garamond"/>
                <w:spacing w:val="-3"/>
                <w:sz w:val="16"/>
              </w:rPr>
              <w:t xml:space="preserve"> </w:t>
            </w:r>
            <w:r w:rsidRPr="00ED1817">
              <w:rPr>
                <w:rFonts w:ascii="Garamond" w:hAnsi="Garamond"/>
                <w:sz w:val="16"/>
              </w:rPr>
              <w:t>creeks,</w:t>
            </w:r>
            <w:r w:rsidRPr="00ED1817">
              <w:rPr>
                <w:rFonts w:ascii="Garamond" w:hAnsi="Garamond"/>
                <w:spacing w:val="-3"/>
                <w:sz w:val="16"/>
              </w:rPr>
              <w:t xml:space="preserve"> </w:t>
            </w:r>
            <w:r w:rsidRPr="00ED1817">
              <w:rPr>
                <w:rFonts w:ascii="Garamond" w:hAnsi="Garamond"/>
                <w:sz w:val="16"/>
              </w:rPr>
              <w:t>ponds</w:t>
            </w:r>
            <w:r w:rsidRPr="00ED1817">
              <w:rPr>
                <w:rFonts w:ascii="Garamond" w:hAnsi="Garamond"/>
                <w:spacing w:val="-2"/>
                <w:sz w:val="16"/>
              </w:rPr>
              <w:t xml:space="preserve"> </w:t>
            </w:r>
            <w:r w:rsidRPr="00ED1817">
              <w:rPr>
                <w:rFonts w:ascii="Garamond" w:hAnsi="Garamond"/>
                <w:sz w:val="16"/>
              </w:rPr>
              <w:t>and</w:t>
            </w:r>
            <w:r w:rsidRPr="00ED1817">
              <w:rPr>
                <w:rFonts w:ascii="Garamond" w:hAnsi="Garamond"/>
                <w:spacing w:val="-3"/>
                <w:sz w:val="16"/>
              </w:rPr>
              <w:t xml:space="preserve"> </w:t>
            </w:r>
            <w:r w:rsidRPr="00ED1817">
              <w:rPr>
                <w:rFonts w:ascii="Garamond" w:hAnsi="Garamond"/>
                <w:sz w:val="16"/>
              </w:rPr>
              <w:t>lakes,</w:t>
            </w:r>
            <w:r w:rsidRPr="00ED1817">
              <w:rPr>
                <w:rFonts w:ascii="Garamond" w:hAnsi="Garamond"/>
                <w:spacing w:val="-3"/>
                <w:sz w:val="16"/>
              </w:rPr>
              <w:t xml:space="preserve"> </w:t>
            </w:r>
            <w:r w:rsidRPr="00ED1817">
              <w:rPr>
                <w:rFonts w:ascii="Garamond" w:hAnsi="Garamond"/>
                <w:sz w:val="16"/>
              </w:rPr>
              <w:t xml:space="preserve">ephemeral </w:t>
            </w:r>
            <w:r w:rsidRPr="00ED1817">
              <w:rPr>
                <w:rFonts w:ascii="Garamond" w:hAnsi="Garamond"/>
                <w:spacing w:val="-2"/>
                <w:sz w:val="16"/>
              </w:rPr>
              <w:t>wetlands).</w:t>
            </w:r>
          </w:p>
        </w:tc>
        <w:tc>
          <w:tcPr>
            <w:tcW w:w="1722" w:type="dxa"/>
            <w:vMerge/>
            <w:tcBorders>
              <w:top w:val="nil"/>
              <w:right w:val="nil"/>
            </w:tcBorders>
          </w:tcPr>
          <w:p w:rsidRPr="00ED1817" w:rsidR="00D06BC1" w:rsidP="00833602" w:rsidRDefault="00D06BC1" w14:paraId="5BCAE60B" w14:textId="77777777">
            <w:pPr>
              <w:rPr>
                <w:rFonts w:ascii="Garamond" w:hAnsi="Garamond"/>
                <w:sz w:val="2"/>
                <w:szCs w:val="2"/>
              </w:rPr>
            </w:pPr>
          </w:p>
        </w:tc>
      </w:tr>
      <w:tr w:rsidRPr="00ED1817" w:rsidR="00D06BC1" w:rsidTr="00833602" w14:paraId="3BD953EE" w14:textId="77777777">
        <w:trPr>
          <w:trHeight w:val="309"/>
        </w:trPr>
        <w:tc>
          <w:tcPr>
            <w:tcW w:w="1740" w:type="dxa"/>
            <w:vMerge/>
            <w:tcBorders>
              <w:top w:val="nil"/>
              <w:left w:val="nil"/>
            </w:tcBorders>
          </w:tcPr>
          <w:p w:rsidRPr="00ED1817" w:rsidR="00D06BC1" w:rsidP="00833602" w:rsidRDefault="00D06BC1" w14:paraId="116719E3" w14:textId="77777777">
            <w:pPr>
              <w:rPr>
                <w:rFonts w:ascii="Garamond" w:hAnsi="Garamond"/>
                <w:sz w:val="2"/>
                <w:szCs w:val="2"/>
              </w:rPr>
            </w:pPr>
          </w:p>
        </w:tc>
        <w:tc>
          <w:tcPr>
            <w:tcW w:w="9558" w:type="dxa"/>
          </w:tcPr>
          <w:p w:rsidRPr="00ED1817" w:rsidR="00D06BC1" w:rsidP="00833602" w:rsidRDefault="00D06BC1" w14:paraId="3B58D8B4" w14:textId="77777777">
            <w:pPr>
              <w:pStyle w:val="TableParagraph"/>
              <w:rPr>
                <w:rFonts w:ascii="Garamond" w:hAnsi="Garamond"/>
                <w:sz w:val="16"/>
              </w:rPr>
            </w:pPr>
            <w:r w:rsidRPr="00ED1817">
              <w:rPr>
                <w:rFonts w:ascii="Garamond" w:hAnsi="Garamond"/>
                <w:sz w:val="16"/>
              </w:rPr>
              <w:t>Existing</w:t>
            </w:r>
            <w:r w:rsidRPr="00ED1817">
              <w:rPr>
                <w:rFonts w:ascii="Garamond" w:hAnsi="Garamond"/>
                <w:spacing w:val="-7"/>
                <w:sz w:val="16"/>
              </w:rPr>
              <w:t xml:space="preserve"> </w:t>
            </w:r>
            <w:r w:rsidRPr="00ED1817">
              <w:rPr>
                <w:rFonts w:ascii="Garamond" w:hAnsi="Garamond"/>
                <w:sz w:val="16"/>
              </w:rPr>
              <w:t>access</w:t>
            </w:r>
            <w:r w:rsidRPr="00ED1817">
              <w:rPr>
                <w:rFonts w:ascii="Garamond" w:hAnsi="Garamond"/>
                <w:spacing w:val="-5"/>
                <w:sz w:val="16"/>
              </w:rPr>
              <w:t xml:space="preserve"> </w:t>
            </w:r>
            <w:r w:rsidRPr="00ED1817">
              <w:rPr>
                <w:rFonts w:ascii="Garamond" w:hAnsi="Garamond"/>
                <w:sz w:val="16"/>
              </w:rPr>
              <w:t>routes</w:t>
            </w:r>
            <w:r w:rsidRPr="00ED1817">
              <w:rPr>
                <w:rFonts w:ascii="Garamond" w:hAnsi="Garamond"/>
                <w:spacing w:val="-5"/>
                <w:sz w:val="16"/>
              </w:rPr>
              <w:t xml:space="preserve"> </w:t>
            </w:r>
            <w:r w:rsidRPr="00ED1817">
              <w:rPr>
                <w:rFonts w:ascii="Garamond" w:hAnsi="Garamond"/>
                <w:sz w:val="16"/>
              </w:rPr>
              <w:t>shall</w:t>
            </w:r>
            <w:r w:rsidRPr="00ED1817">
              <w:rPr>
                <w:rFonts w:ascii="Garamond" w:hAnsi="Garamond"/>
                <w:spacing w:val="-6"/>
                <w:sz w:val="16"/>
              </w:rPr>
              <w:t xml:space="preserve"> </w:t>
            </w:r>
            <w:r w:rsidRPr="00ED1817">
              <w:rPr>
                <w:rFonts w:ascii="Garamond" w:hAnsi="Garamond"/>
                <w:sz w:val="16"/>
              </w:rPr>
              <w:t>be</w:t>
            </w:r>
            <w:r w:rsidRPr="00ED1817">
              <w:rPr>
                <w:rFonts w:ascii="Garamond" w:hAnsi="Garamond"/>
                <w:spacing w:val="-6"/>
                <w:sz w:val="16"/>
              </w:rPr>
              <w:t xml:space="preserve"> </w:t>
            </w:r>
            <w:r w:rsidRPr="00ED1817">
              <w:rPr>
                <w:rFonts w:ascii="Garamond" w:hAnsi="Garamond"/>
                <w:sz w:val="16"/>
              </w:rPr>
              <w:t>used</w:t>
            </w:r>
            <w:r w:rsidRPr="00ED1817">
              <w:rPr>
                <w:rFonts w:ascii="Garamond" w:hAnsi="Garamond"/>
                <w:spacing w:val="-6"/>
                <w:sz w:val="16"/>
              </w:rPr>
              <w:t xml:space="preserve"> </w:t>
            </w:r>
            <w:r w:rsidRPr="00ED1817">
              <w:rPr>
                <w:rFonts w:ascii="Garamond" w:hAnsi="Garamond"/>
                <w:sz w:val="16"/>
              </w:rPr>
              <w:t>to</w:t>
            </w:r>
            <w:r w:rsidRPr="00ED1817">
              <w:rPr>
                <w:rFonts w:ascii="Garamond" w:hAnsi="Garamond"/>
                <w:spacing w:val="-6"/>
                <w:sz w:val="16"/>
              </w:rPr>
              <w:t xml:space="preserve"> </w:t>
            </w:r>
            <w:r w:rsidRPr="00ED1817">
              <w:rPr>
                <w:rFonts w:ascii="Garamond" w:hAnsi="Garamond"/>
                <w:sz w:val="16"/>
              </w:rPr>
              <w:t>the</w:t>
            </w:r>
            <w:r w:rsidRPr="00ED1817">
              <w:rPr>
                <w:rFonts w:ascii="Garamond" w:hAnsi="Garamond"/>
                <w:spacing w:val="-7"/>
                <w:sz w:val="16"/>
              </w:rPr>
              <w:t xml:space="preserve"> </w:t>
            </w:r>
            <w:r w:rsidRPr="00ED1817">
              <w:rPr>
                <w:rFonts w:ascii="Garamond" w:hAnsi="Garamond"/>
                <w:sz w:val="16"/>
              </w:rPr>
              <w:t>extent</w:t>
            </w:r>
            <w:r w:rsidRPr="00ED1817">
              <w:rPr>
                <w:rFonts w:ascii="Garamond" w:hAnsi="Garamond"/>
                <w:spacing w:val="-6"/>
                <w:sz w:val="16"/>
              </w:rPr>
              <w:t xml:space="preserve"> </w:t>
            </w:r>
            <w:r w:rsidRPr="00ED1817">
              <w:rPr>
                <w:rFonts w:ascii="Garamond" w:hAnsi="Garamond"/>
                <w:sz w:val="16"/>
              </w:rPr>
              <w:t>feasible</w:t>
            </w:r>
            <w:r w:rsidRPr="00ED1817">
              <w:rPr>
                <w:rFonts w:ascii="Garamond" w:hAnsi="Garamond"/>
                <w:spacing w:val="-6"/>
                <w:sz w:val="16"/>
              </w:rPr>
              <w:t xml:space="preserve"> </w:t>
            </w:r>
            <w:r w:rsidRPr="00ED1817">
              <w:rPr>
                <w:rFonts w:ascii="Garamond" w:hAnsi="Garamond"/>
                <w:sz w:val="16"/>
              </w:rPr>
              <w:t>to</w:t>
            </w:r>
            <w:r w:rsidRPr="00ED1817">
              <w:rPr>
                <w:rFonts w:ascii="Garamond" w:hAnsi="Garamond"/>
                <w:spacing w:val="-6"/>
                <w:sz w:val="16"/>
              </w:rPr>
              <w:t xml:space="preserve"> </w:t>
            </w:r>
            <w:r w:rsidRPr="00ED1817">
              <w:rPr>
                <w:rFonts w:ascii="Garamond" w:hAnsi="Garamond"/>
                <w:sz w:val="16"/>
              </w:rPr>
              <w:t>reduce</w:t>
            </w:r>
            <w:r w:rsidRPr="00ED1817">
              <w:rPr>
                <w:rFonts w:ascii="Garamond" w:hAnsi="Garamond"/>
                <w:spacing w:val="-6"/>
                <w:sz w:val="16"/>
              </w:rPr>
              <w:t xml:space="preserve"> </w:t>
            </w:r>
            <w:r w:rsidRPr="00ED1817">
              <w:rPr>
                <w:rFonts w:ascii="Garamond" w:hAnsi="Garamond"/>
                <w:sz w:val="16"/>
              </w:rPr>
              <w:t>impacts</w:t>
            </w:r>
            <w:r w:rsidRPr="00ED1817">
              <w:rPr>
                <w:rFonts w:ascii="Garamond" w:hAnsi="Garamond"/>
                <w:spacing w:val="-6"/>
                <w:sz w:val="16"/>
              </w:rPr>
              <w:t xml:space="preserve"> </w:t>
            </w:r>
            <w:r w:rsidRPr="00ED1817">
              <w:rPr>
                <w:rFonts w:ascii="Garamond" w:hAnsi="Garamond"/>
                <w:sz w:val="16"/>
              </w:rPr>
              <w:t>to</w:t>
            </w:r>
            <w:r w:rsidRPr="00ED1817">
              <w:rPr>
                <w:rFonts w:ascii="Garamond" w:hAnsi="Garamond"/>
                <w:spacing w:val="-6"/>
                <w:sz w:val="16"/>
              </w:rPr>
              <w:t xml:space="preserve"> </w:t>
            </w:r>
            <w:r w:rsidRPr="00ED1817">
              <w:rPr>
                <w:rFonts w:ascii="Garamond" w:hAnsi="Garamond"/>
                <w:sz w:val="16"/>
              </w:rPr>
              <w:t>waters,</w:t>
            </w:r>
            <w:r w:rsidRPr="00ED1817">
              <w:rPr>
                <w:rFonts w:ascii="Garamond" w:hAnsi="Garamond"/>
                <w:spacing w:val="-6"/>
                <w:sz w:val="16"/>
              </w:rPr>
              <w:t xml:space="preserve"> </w:t>
            </w:r>
            <w:r w:rsidRPr="00ED1817">
              <w:rPr>
                <w:rFonts w:ascii="Garamond" w:hAnsi="Garamond"/>
                <w:sz w:val="16"/>
              </w:rPr>
              <w:t>wetlands,</w:t>
            </w:r>
            <w:r w:rsidRPr="00ED1817">
              <w:rPr>
                <w:rFonts w:ascii="Garamond" w:hAnsi="Garamond"/>
                <w:spacing w:val="-6"/>
                <w:sz w:val="16"/>
              </w:rPr>
              <w:t xml:space="preserve"> </w:t>
            </w:r>
            <w:r w:rsidRPr="00ED1817">
              <w:rPr>
                <w:rFonts w:ascii="Garamond" w:hAnsi="Garamond"/>
                <w:sz w:val="16"/>
              </w:rPr>
              <w:t>banks,</w:t>
            </w:r>
            <w:r w:rsidRPr="00ED1817">
              <w:rPr>
                <w:rFonts w:ascii="Garamond" w:hAnsi="Garamond"/>
                <w:spacing w:val="-7"/>
                <w:sz w:val="16"/>
              </w:rPr>
              <w:t xml:space="preserve"> </w:t>
            </w:r>
            <w:r w:rsidRPr="00ED1817">
              <w:rPr>
                <w:rFonts w:ascii="Garamond" w:hAnsi="Garamond"/>
                <w:sz w:val="16"/>
              </w:rPr>
              <w:t>and</w:t>
            </w:r>
            <w:r w:rsidRPr="00ED1817">
              <w:rPr>
                <w:rFonts w:ascii="Garamond" w:hAnsi="Garamond"/>
                <w:spacing w:val="-6"/>
                <w:sz w:val="16"/>
              </w:rPr>
              <w:t xml:space="preserve"> </w:t>
            </w:r>
            <w:r w:rsidRPr="00ED1817">
              <w:rPr>
                <w:rFonts w:ascii="Garamond" w:hAnsi="Garamond"/>
                <w:sz w:val="16"/>
              </w:rPr>
              <w:t>riparian</w:t>
            </w:r>
            <w:r w:rsidRPr="00ED1817">
              <w:rPr>
                <w:rFonts w:ascii="Garamond" w:hAnsi="Garamond"/>
                <w:spacing w:val="-5"/>
                <w:sz w:val="16"/>
              </w:rPr>
              <w:t xml:space="preserve"> </w:t>
            </w:r>
            <w:r w:rsidRPr="00ED1817">
              <w:rPr>
                <w:rFonts w:ascii="Garamond" w:hAnsi="Garamond"/>
                <w:spacing w:val="-2"/>
                <w:sz w:val="16"/>
              </w:rPr>
              <w:t>vegetation.</w:t>
            </w:r>
          </w:p>
        </w:tc>
        <w:tc>
          <w:tcPr>
            <w:tcW w:w="1722" w:type="dxa"/>
            <w:vMerge/>
            <w:tcBorders>
              <w:top w:val="nil"/>
              <w:right w:val="nil"/>
            </w:tcBorders>
          </w:tcPr>
          <w:p w:rsidRPr="00ED1817" w:rsidR="00D06BC1" w:rsidP="00833602" w:rsidRDefault="00D06BC1" w14:paraId="5A7E56EB" w14:textId="77777777">
            <w:pPr>
              <w:rPr>
                <w:rFonts w:ascii="Garamond" w:hAnsi="Garamond"/>
                <w:sz w:val="2"/>
                <w:szCs w:val="2"/>
              </w:rPr>
            </w:pPr>
          </w:p>
        </w:tc>
      </w:tr>
      <w:tr w:rsidRPr="00ED1817" w:rsidR="00D06BC1" w:rsidTr="00833602" w14:paraId="1EF1B408" w14:textId="77777777">
        <w:trPr>
          <w:trHeight w:val="310"/>
        </w:trPr>
        <w:tc>
          <w:tcPr>
            <w:tcW w:w="1740" w:type="dxa"/>
            <w:vMerge/>
            <w:tcBorders>
              <w:top w:val="nil"/>
              <w:left w:val="nil"/>
            </w:tcBorders>
          </w:tcPr>
          <w:p w:rsidRPr="00ED1817" w:rsidR="00D06BC1" w:rsidP="00833602" w:rsidRDefault="00D06BC1" w14:paraId="1B75B425" w14:textId="77777777">
            <w:pPr>
              <w:rPr>
                <w:rFonts w:ascii="Garamond" w:hAnsi="Garamond"/>
                <w:sz w:val="2"/>
                <w:szCs w:val="2"/>
              </w:rPr>
            </w:pPr>
          </w:p>
        </w:tc>
        <w:tc>
          <w:tcPr>
            <w:tcW w:w="9558" w:type="dxa"/>
          </w:tcPr>
          <w:p w:rsidRPr="00ED1817" w:rsidR="00D06BC1" w:rsidP="00833602" w:rsidRDefault="00D06BC1" w14:paraId="0D8CAB63" w14:textId="77777777">
            <w:pPr>
              <w:pStyle w:val="TableParagraph"/>
              <w:rPr>
                <w:rFonts w:ascii="Garamond" w:hAnsi="Garamond"/>
                <w:sz w:val="16"/>
              </w:rPr>
            </w:pPr>
            <w:r w:rsidRPr="00ED1817">
              <w:rPr>
                <w:rFonts w:ascii="Garamond" w:hAnsi="Garamond"/>
                <w:sz w:val="16"/>
              </w:rPr>
              <w:t>Directional</w:t>
            </w:r>
            <w:r w:rsidRPr="00ED1817">
              <w:rPr>
                <w:rFonts w:ascii="Garamond" w:hAnsi="Garamond"/>
                <w:spacing w:val="-8"/>
                <w:sz w:val="16"/>
              </w:rPr>
              <w:t xml:space="preserve"> </w:t>
            </w:r>
            <w:r w:rsidRPr="00ED1817">
              <w:rPr>
                <w:rFonts w:ascii="Garamond" w:hAnsi="Garamond"/>
                <w:sz w:val="16"/>
              </w:rPr>
              <w:t>drilling</w:t>
            </w:r>
            <w:r w:rsidRPr="00ED1817">
              <w:rPr>
                <w:rFonts w:ascii="Garamond" w:hAnsi="Garamond"/>
                <w:spacing w:val="-9"/>
                <w:sz w:val="16"/>
              </w:rPr>
              <w:t xml:space="preserve"> </w:t>
            </w:r>
            <w:r w:rsidRPr="00ED1817">
              <w:rPr>
                <w:rFonts w:ascii="Garamond" w:hAnsi="Garamond"/>
                <w:sz w:val="16"/>
              </w:rPr>
              <w:t>under</w:t>
            </w:r>
            <w:r w:rsidRPr="00ED1817">
              <w:rPr>
                <w:rFonts w:ascii="Garamond" w:hAnsi="Garamond"/>
                <w:spacing w:val="-9"/>
                <w:sz w:val="16"/>
              </w:rPr>
              <w:t xml:space="preserve"> </w:t>
            </w:r>
            <w:r w:rsidRPr="00ED1817">
              <w:rPr>
                <w:rFonts w:ascii="Garamond" w:hAnsi="Garamond"/>
                <w:sz w:val="16"/>
              </w:rPr>
              <w:t>concrete-lined</w:t>
            </w:r>
            <w:r w:rsidRPr="00ED1817">
              <w:rPr>
                <w:rFonts w:ascii="Garamond" w:hAnsi="Garamond"/>
                <w:spacing w:val="-8"/>
                <w:sz w:val="16"/>
              </w:rPr>
              <w:t xml:space="preserve"> </w:t>
            </w:r>
            <w:r w:rsidRPr="00ED1817">
              <w:rPr>
                <w:rFonts w:ascii="Garamond" w:hAnsi="Garamond"/>
                <w:sz w:val="16"/>
              </w:rPr>
              <w:t>irrigation</w:t>
            </w:r>
            <w:r w:rsidRPr="00ED1817">
              <w:rPr>
                <w:rFonts w:ascii="Garamond" w:hAnsi="Garamond"/>
                <w:spacing w:val="-9"/>
                <w:sz w:val="16"/>
              </w:rPr>
              <w:t xml:space="preserve"> </w:t>
            </w:r>
            <w:r w:rsidRPr="00ED1817">
              <w:rPr>
                <w:rFonts w:ascii="Garamond" w:hAnsi="Garamond"/>
                <w:sz w:val="16"/>
              </w:rPr>
              <w:t>channels</w:t>
            </w:r>
            <w:r w:rsidRPr="00ED1817">
              <w:rPr>
                <w:rFonts w:ascii="Garamond" w:hAnsi="Garamond"/>
                <w:spacing w:val="-8"/>
                <w:sz w:val="16"/>
              </w:rPr>
              <w:t xml:space="preserve"> </w:t>
            </w:r>
            <w:r w:rsidRPr="00ED1817">
              <w:rPr>
                <w:rFonts w:ascii="Garamond" w:hAnsi="Garamond"/>
                <w:sz w:val="16"/>
              </w:rPr>
              <w:t>shall</w:t>
            </w:r>
            <w:r w:rsidRPr="00ED1817">
              <w:rPr>
                <w:rFonts w:ascii="Garamond" w:hAnsi="Garamond"/>
                <w:spacing w:val="-8"/>
                <w:sz w:val="16"/>
              </w:rPr>
              <w:t xml:space="preserve"> </w:t>
            </w:r>
            <w:r w:rsidRPr="00ED1817">
              <w:rPr>
                <w:rFonts w:ascii="Garamond" w:hAnsi="Garamond"/>
                <w:sz w:val="16"/>
              </w:rPr>
              <w:t>be</w:t>
            </w:r>
            <w:r w:rsidRPr="00ED1817">
              <w:rPr>
                <w:rFonts w:ascii="Garamond" w:hAnsi="Garamond"/>
                <w:spacing w:val="-8"/>
                <w:sz w:val="16"/>
              </w:rPr>
              <w:t xml:space="preserve"> </w:t>
            </w:r>
            <w:r w:rsidRPr="00ED1817">
              <w:rPr>
                <w:rFonts w:ascii="Garamond" w:hAnsi="Garamond"/>
                <w:sz w:val="16"/>
              </w:rPr>
              <w:t>accompanied</w:t>
            </w:r>
            <w:r w:rsidRPr="00ED1817">
              <w:rPr>
                <w:rFonts w:ascii="Garamond" w:hAnsi="Garamond"/>
                <w:spacing w:val="-9"/>
                <w:sz w:val="16"/>
              </w:rPr>
              <w:t xml:space="preserve"> </w:t>
            </w:r>
            <w:r w:rsidRPr="00ED1817">
              <w:rPr>
                <w:rFonts w:ascii="Garamond" w:hAnsi="Garamond"/>
                <w:sz w:val="16"/>
              </w:rPr>
              <w:t>by</w:t>
            </w:r>
            <w:r w:rsidRPr="00ED1817">
              <w:rPr>
                <w:rFonts w:ascii="Garamond" w:hAnsi="Garamond"/>
                <w:spacing w:val="-8"/>
                <w:sz w:val="16"/>
              </w:rPr>
              <w:t xml:space="preserve"> </w:t>
            </w:r>
            <w:r w:rsidRPr="00ED1817">
              <w:rPr>
                <w:rFonts w:ascii="Garamond" w:hAnsi="Garamond"/>
                <w:sz w:val="16"/>
              </w:rPr>
              <w:t>a</w:t>
            </w:r>
            <w:r w:rsidRPr="00ED1817">
              <w:rPr>
                <w:rFonts w:ascii="Garamond" w:hAnsi="Garamond"/>
                <w:spacing w:val="-8"/>
                <w:sz w:val="16"/>
              </w:rPr>
              <w:t xml:space="preserve"> </w:t>
            </w:r>
            <w:r w:rsidRPr="00ED1817">
              <w:rPr>
                <w:rFonts w:ascii="Garamond" w:hAnsi="Garamond"/>
                <w:sz w:val="16"/>
              </w:rPr>
              <w:t>frac-out</w:t>
            </w:r>
            <w:r w:rsidRPr="00ED1817">
              <w:rPr>
                <w:rFonts w:ascii="Garamond" w:hAnsi="Garamond"/>
                <w:spacing w:val="-9"/>
                <w:sz w:val="16"/>
              </w:rPr>
              <w:t xml:space="preserve"> </w:t>
            </w:r>
            <w:r w:rsidRPr="00ED1817">
              <w:rPr>
                <w:rFonts w:ascii="Garamond" w:hAnsi="Garamond"/>
                <w:spacing w:val="-2"/>
                <w:sz w:val="16"/>
              </w:rPr>
              <w:t>plan.</w:t>
            </w:r>
          </w:p>
        </w:tc>
        <w:tc>
          <w:tcPr>
            <w:tcW w:w="1722" w:type="dxa"/>
            <w:vMerge/>
            <w:tcBorders>
              <w:top w:val="nil"/>
              <w:right w:val="nil"/>
            </w:tcBorders>
          </w:tcPr>
          <w:p w:rsidRPr="00ED1817" w:rsidR="00D06BC1" w:rsidP="00833602" w:rsidRDefault="00D06BC1" w14:paraId="6897B46D" w14:textId="77777777">
            <w:pPr>
              <w:rPr>
                <w:rFonts w:ascii="Garamond" w:hAnsi="Garamond"/>
                <w:sz w:val="2"/>
                <w:szCs w:val="2"/>
              </w:rPr>
            </w:pPr>
          </w:p>
        </w:tc>
      </w:tr>
      <w:tr w:rsidRPr="00ED1817" w:rsidR="00D06BC1" w:rsidTr="00833602" w14:paraId="05369560" w14:textId="77777777">
        <w:trPr>
          <w:trHeight w:val="1560"/>
        </w:trPr>
        <w:tc>
          <w:tcPr>
            <w:tcW w:w="1740" w:type="dxa"/>
            <w:vMerge/>
            <w:tcBorders>
              <w:top w:val="nil"/>
              <w:left w:val="nil"/>
            </w:tcBorders>
          </w:tcPr>
          <w:p w:rsidRPr="00ED1817" w:rsidR="00D06BC1" w:rsidP="00833602" w:rsidRDefault="00D06BC1" w14:paraId="3994691A" w14:textId="77777777">
            <w:pPr>
              <w:rPr>
                <w:rFonts w:ascii="Garamond" w:hAnsi="Garamond"/>
                <w:sz w:val="2"/>
                <w:szCs w:val="2"/>
              </w:rPr>
            </w:pPr>
          </w:p>
        </w:tc>
        <w:tc>
          <w:tcPr>
            <w:tcW w:w="9558" w:type="dxa"/>
          </w:tcPr>
          <w:p w:rsidRPr="00ED1817" w:rsidR="00D06BC1" w:rsidP="00833602" w:rsidRDefault="00D06BC1" w14:paraId="0D90EE41" w14:textId="77777777">
            <w:pPr>
              <w:pStyle w:val="TableParagraph"/>
              <w:rPr>
                <w:rFonts w:ascii="Garamond" w:hAnsi="Garamond"/>
                <w:sz w:val="16"/>
              </w:rPr>
            </w:pPr>
            <w:r w:rsidRPr="00ED1817">
              <w:rPr>
                <w:rFonts w:ascii="Garamond" w:hAnsi="Garamond"/>
                <w:sz w:val="16"/>
              </w:rPr>
              <w:t>Standard</w:t>
            </w:r>
            <w:r w:rsidRPr="00ED1817">
              <w:rPr>
                <w:rFonts w:ascii="Garamond" w:hAnsi="Garamond"/>
                <w:spacing w:val="-8"/>
                <w:sz w:val="16"/>
              </w:rPr>
              <w:t xml:space="preserve"> </w:t>
            </w:r>
            <w:r w:rsidRPr="00ED1817">
              <w:rPr>
                <w:rFonts w:ascii="Garamond" w:hAnsi="Garamond"/>
                <w:sz w:val="16"/>
              </w:rPr>
              <w:t>BMPs</w:t>
            </w:r>
            <w:r w:rsidRPr="00ED1817">
              <w:rPr>
                <w:rFonts w:ascii="Garamond" w:hAnsi="Garamond"/>
                <w:spacing w:val="-5"/>
                <w:sz w:val="16"/>
              </w:rPr>
              <w:t xml:space="preserve"> </w:t>
            </w:r>
            <w:r w:rsidRPr="00ED1817">
              <w:rPr>
                <w:rFonts w:ascii="Garamond" w:hAnsi="Garamond"/>
                <w:sz w:val="16"/>
              </w:rPr>
              <w:t>shall</w:t>
            </w:r>
            <w:r w:rsidRPr="00ED1817">
              <w:rPr>
                <w:rFonts w:ascii="Garamond" w:hAnsi="Garamond"/>
                <w:spacing w:val="-6"/>
                <w:sz w:val="16"/>
              </w:rPr>
              <w:t xml:space="preserve"> </w:t>
            </w:r>
            <w:r w:rsidRPr="00ED1817">
              <w:rPr>
                <w:rFonts w:ascii="Garamond" w:hAnsi="Garamond"/>
                <w:sz w:val="16"/>
              </w:rPr>
              <w:t>apply</w:t>
            </w:r>
            <w:r w:rsidRPr="00ED1817">
              <w:rPr>
                <w:rFonts w:ascii="Garamond" w:hAnsi="Garamond"/>
                <w:spacing w:val="-6"/>
                <w:sz w:val="16"/>
              </w:rPr>
              <w:t xml:space="preserve"> </w:t>
            </w:r>
            <w:r w:rsidRPr="00ED1817">
              <w:rPr>
                <w:rFonts w:ascii="Garamond" w:hAnsi="Garamond"/>
                <w:sz w:val="16"/>
              </w:rPr>
              <w:t>whenever</w:t>
            </w:r>
            <w:r w:rsidRPr="00ED1817">
              <w:rPr>
                <w:rFonts w:ascii="Garamond" w:hAnsi="Garamond"/>
                <w:spacing w:val="-7"/>
                <w:sz w:val="16"/>
              </w:rPr>
              <w:t xml:space="preserve"> </w:t>
            </w:r>
            <w:r w:rsidRPr="00ED1817">
              <w:rPr>
                <w:rFonts w:ascii="Garamond" w:hAnsi="Garamond"/>
                <w:sz w:val="16"/>
              </w:rPr>
              <w:t>working</w:t>
            </w:r>
            <w:r w:rsidRPr="00ED1817">
              <w:rPr>
                <w:rFonts w:ascii="Garamond" w:hAnsi="Garamond"/>
                <w:spacing w:val="-7"/>
                <w:sz w:val="16"/>
              </w:rPr>
              <w:t xml:space="preserve"> </w:t>
            </w:r>
            <w:r w:rsidRPr="00ED1817">
              <w:rPr>
                <w:rFonts w:ascii="Garamond" w:hAnsi="Garamond"/>
                <w:sz w:val="16"/>
              </w:rPr>
              <w:t>within</w:t>
            </w:r>
            <w:r w:rsidRPr="00ED1817">
              <w:rPr>
                <w:rFonts w:ascii="Garamond" w:hAnsi="Garamond"/>
                <w:spacing w:val="-7"/>
                <w:sz w:val="16"/>
              </w:rPr>
              <w:t xml:space="preserve"> </w:t>
            </w:r>
            <w:r w:rsidRPr="00ED1817">
              <w:rPr>
                <w:rFonts w:ascii="Garamond" w:hAnsi="Garamond"/>
                <w:sz w:val="16"/>
              </w:rPr>
              <w:t>or</w:t>
            </w:r>
            <w:r w:rsidRPr="00ED1817">
              <w:rPr>
                <w:rFonts w:ascii="Garamond" w:hAnsi="Garamond"/>
                <w:spacing w:val="-7"/>
                <w:sz w:val="16"/>
              </w:rPr>
              <w:t xml:space="preserve"> </w:t>
            </w:r>
            <w:r w:rsidRPr="00ED1817">
              <w:rPr>
                <w:rFonts w:ascii="Garamond" w:hAnsi="Garamond"/>
                <w:sz w:val="16"/>
              </w:rPr>
              <w:t>near</w:t>
            </w:r>
            <w:r w:rsidRPr="00ED1817">
              <w:rPr>
                <w:rFonts w:ascii="Garamond" w:hAnsi="Garamond"/>
                <w:spacing w:val="-6"/>
                <w:sz w:val="16"/>
              </w:rPr>
              <w:t xml:space="preserve"> </w:t>
            </w:r>
            <w:r w:rsidRPr="00ED1817">
              <w:rPr>
                <w:rFonts w:ascii="Garamond" w:hAnsi="Garamond"/>
                <w:sz w:val="16"/>
              </w:rPr>
              <w:t>aquatic</w:t>
            </w:r>
            <w:r w:rsidRPr="00ED1817">
              <w:rPr>
                <w:rFonts w:ascii="Garamond" w:hAnsi="Garamond"/>
                <w:spacing w:val="-7"/>
                <w:sz w:val="16"/>
              </w:rPr>
              <w:t xml:space="preserve"> </w:t>
            </w:r>
            <w:r w:rsidRPr="00ED1817">
              <w:rPr>
                <w:rFonts w:ascii="Garamond" w:hAnsi="Garamond"/>
                <w:sz w:val="16"/>
              </w:rPr>
              <w:t>resources,</w:t>
            </w:r>
            <w:r w:rsidRPr="00ED1817">
              <w:rPr>
                <w:rFonts w:ascii="Garamond" w:hAnsi="Garamond"/>
                <w:spacing w:val="-7"/>
                <w:sz w:val="16"/>
              </w:rPr>
              <w:t xml:space="preserve"> </w:t>
            </w:r>
            <w:r w:rsidRPr="00ED1817">
              <w:rPr>
                <w:rFonts w:ascii="Garamond" w:hAnsi="Garamond"/>
                <w:sz w:val="16"/>
              </w:rPr>
              <w:t>including</w:t>
            </w:r>
            <w:r w:rsidRPr="00ED1817">
              <w:rPr>
                <w:rFonts w:ascii="Garamond" w:hAnsi="Garamond"/>
                <w:spacing w:val="-7"/>
                <w:sz w:val="16"/>
              </w:rPr>
              <w:t xml:space="preserve"> </w:t>
            </w:r>
            <w:r w:rsidRPr="00ED1817">
              <w:rPr>
                <w:rFonts w:ascii="Garamond" w:hAnsi="Garamond"/>
                <w:sz w:val="16"/>
              </w:rPr>
              <w:t>the</w:t>
            </w:r>
            <w:r w:rsidRPr="00ED1817">
              <w:rPr>
                <w:rFonts w:ascii="Garamond" w:hAnsi="Garamond"/>
                <w:spacing w:val="-7"/>
                <w:sz w:val="16"/>
              </w:rPr>
              <w:t xml:space="preserve"> </w:t>
            </w:r>
            <w:r w:rsidRPr="00ED1817">
              <w:rPr>
                <w:rFonts w:ascii="Garamond" w:hAnsi="Garamond"/>
                <w:spacing w:val="-2"/>
                <w:sz w:val="16"/>
              </w:rPr>
              <w:t>following:</w:t>
            </w:r>
          </w:p>
          <w:p w:rsidRPr="00ED1817" w:rsidR="00D06BC1" w:rsidP="00833602" w:rsidRDefault="00D06BC1" w14:paraId="0C10E4FF" w14:textId="77777777">
            <w:pPr>
              <w:pStyle w:val="TableParagraph"/>
              <w:numPr>
                <w:ilvl w:val="0"/>
                <w:numId w:val="55"/>
              </w:numPr>
              <w:tabs>
                <w:tab w:val="left" w:pos="320"/>
              </w:tabs>
              <w:spacing w:before="55"/>
              <w:ind w:left="320" w:hanging="215"/>
              <w:jc w:val="left"/>
              <w:rPr>
                <w:rFonts w:ascii="Garamond" w:hAnsi="Garamond"/>
                <w:sz w:val="16"/>
              </w:rPr>
            </w:pPr>
            <w:r w:rsidRPr="00ED1817">
              <w:rPr>
                <w:rFonts w:ascii="Garamond" w:hAnsi="Garamond"/>
                <w:sz w:val="16"/>
              </w:rPr>
              <w:t>Minimizing</w:t>
            </w:r>
            <w:r w:rsidRPr="00ED1817">
              <w:rPr>
                <w:rFonts w:ascii="Garamond" w:hAnsi="Garamond"/>
                <w:spacing w:val="-8"/>
                <w:sz w:val="16"/>
              </w:rPr>
              <w:t xml:space="preserve"> </w:t>
            </w:r>
            <w:r w:rsidRPr="00ED1817">
              <w:rPr>
                <w:rFonts w:ascii="Garamond" w:hAnsi="Garamond"/>
                <w:sz w:val="16"/>
              </w:rPr>
              <w:t>impacts</w:t>
            </w:r>
            <w:r w:rsidRPr="00ED1817">
              <w:rPr>
                <w:rFonts w:ascii="Garamond" w:hAnsi="Garamond"/>
                <w:spacing w:val="-8"/>
                <w:sz w:val="16"/>
              </w:rPr>
              <w:t xml:space="preserve"> </w:t>
            </w:r>
            <w:r w:rsidRPr="00ED1817">
              <w:rPr>
                <w:rFonts w:ascii="Garamond" w:hAnsi="Garamond"/>
                <w:sz w:val="16"/>
              </w:rPr>
              <w:t>on</w:t>
            </w:r>
            <w:r w:rsidRPr="00ED1817">
              <w:rPr>
                <w:rFonts w:ascii="Garamond" w:hAnsi="Garamond"/>
                <w:spacing w:val="-7"/>
                <w:sz w:val="16"/>
              </w:rPr>
              <w:t xml:space="preserve"> </w:t>
            </w:r>
            <w:r w:rsidRPr="00ED1817">
              <w:rPr>
                <w:rFonts w:ascii="Garamond" w:hAnsi="Garamond"/>
                <w:spacing w:val="-2"/>
                <w:sz w:val="16"/>
              </w:rPr>
              <w:t>vegetation.</w:t>
            </w:r>
          </w:p>
          <w:p w:rsidRPr="00ED1817" w:rsidR="00D06BC1" w:rsidP="00833602" w:rsidRDefault="00D06BC1" w14:paraId="7F2DB2A5" w14:textId="77777777">
            <w:pPr>
              <w:pStyle w:val="TableParagraph"/>
              <w:numPr>
                <w:ilvl w:val="0"/>
                <w:numId w:val="55"/>
              </w:numPr>
              <w:tabs>
                <w:tab w:val="left" w:pos="320"/>
              </w:tabs>
              <w:spacing w:before="53"/>
              <w:ind w:left="320" w:hanging="215"/>
              <w:jc w:val="left"/>
              <w:rPr>
                <w:rFonts w:ascii="Garamond" w:hAnsi="Garamond"/>
                <w:sz w:val="16"/>
              </w:rPr>
            </w:pPr>
            <w:r w:rsidRPr="00ED1817">
              <w:rPr>
                <w:rFonts w:ascii="Garamond" w:hAnsi="Garamond"/>
                <w:sz w:val="16"/>
              </w:rPr>
              <w:t>Not</w:t>
            </w:r>
            <w:r w:rsidRPr="00ED1817">
              <w:rPr>
                <w:rFonts w:ascii="Garamond" w:hAnsi="Garamond"/>
                <w:spacing w:val="-10"/>
                <w:sz w:val="16"/>
              </w:rPr>
              <w:t xml:space="preserve"> </w:t>
            </w:r>
            <w:r w:rsidRPr="00ED1817">
              <w:rPr>
                <w:rFonts w:ascii="Garamond" w:hAnsi="Garamond"/>
                <w:sz w:val="16"/>
              </w:rPr>
              <w:t>operating</w:t>
            </w:r>
            <w:r w:rsidRPr="00ED1817">
              <w:rPr>
                <w:rFonts w:ascii="Garamond" w:hAnsi="Garamond"/>
                <w:spacing w:val="-9"/>
                <w:sz w:val="16"/>
              </w:rPr>
              <w:t xml:space="preserve"> </w:t>
            </w:r>
            <w:r w:rsidRPr="00ED1817">
              <w:rPr>
                <w:rFonts w:ascii="Garamond" w:hAnsi="Garamond"/>
                <w:sz w:val="16"/>
              </w:rPr>
              <w:t>within</w:t>
            </w:r>
            <w:r w:rsidRPr="00ED1817">
              <w:rPr>
                <w:rFonts w:ascii="Garamond" w:hAnsi="Garamond"/>
                <w:spacing w:val="-9"/>
                <w:sz w:val="16"/>
              </w:rPr>
              <w:t xml:space="preserve"> </w:t>
            </w:r>
            <w:r w:rsidRPr="00ED1817">
              <w:rPr>
                <w:rFonts w:ascii="Garamond" w:hAnsi="Garamond"/>
                <w:sz w:val="16"/>
              </w:rPr>
              <w:t>surface</w:t>
            </w:r>
            <w:r w:rsidRPr="00ED1817">
              <w:rPr>
                <w:rFonts w:ascii="Garamond" w:hAnsi="Garamond"/>
                <w:spacing w:val="-9"/>
                <w:sz w:val="16"/>
              </w:rPr>
              <w:t xml:space="preserve"> </w:t>
            </w:r>
            <w:r w:rsidRPr="00ED1817">
              <w:rPr>
                <w:rFonts w:ascii="Garamond" w:hAnsi="Garamond"/>
                <w:sz w:val="16"/>
              </w:rPr>
              <w:t>water</w:t>
            </w:r>
            <w:r w:rsidRPr="00ED1817">
              <w:rPr>
                <w:rFonts w:ascii="Garamond" w:hAnsi="Garamond"/>
                <w:spacing w:val="-8"/>
                <w:sz w:val="16"/>
              </w:rPr>
              <w:t xml:space="preserve"> </w:t>
            </w:r>
            <w:r w:rsidRPr="00ED1817">
              <w:rPr>
                <w:rFonts w:ascii="Garamond" w:hAnsi="Garamond"/>
                <w:sz w:val="16"/>
              </w:rPr>
              <w:t>and</w:t>
            </w:r>
            <w:r w:rsidRPr="00ED1817">
              <w:rPr>
                <w:rFonts w:ascii="Garamond" w:hAnsi="Garamond"/>
                <w:spacing w:val="-9"/>
                <w:sz w:val="16"/>
              </w:rPr>
              <w:t xml:space="preserve"> </w:t>
            </w:r>
            <w:r w:rsidRPr="00ED1817">
              <w:rPr>
                <w:rFonts w:ascii="Garamond" w:hAnsi="Garamond"/>
                <w:sz w:val="16"/>
              </w:rPr>
              <w:t>saturated</w:t>
            </w:r>
            <w:r w:rsidRPr="00ED1817">
              <w:rPr>
                <w:rFonts w:ascii="Garamond" w:hAnsi="Garamond"/>
                <w:spacing w:val="-9"/>
                <w:sz w:val="16"/>
              </w:rPr>
              <w:t xml:space="preserve"> </w:t>
            </w:r>
            <w:r w:rsidRPr="00ED1817">
              <w:rPr>
                <w:rFonts w:ascii="Garamond" w:hAnsi="Garamond"/>
                <w:spacing w:val="-2"/>
                <w:sz w:val="16"/>
              </w:rPr>
              <w:t>soils.</w:t>
            </w:r>
          </w:p>
          <w:p w:rsidRPr="00ED1817" w:rsidR="00D06BC1" w:rsidP="00833602" w:rsidRDefault="00D06BC1" w14:paraId="172B63FF" w14:textId="77777777">
            <w:pPr>
              <w:pStyle w:val="TableParagraph"/>
              <w:numPr>
                <w:ilvl w:val="0"/>
                <w:numId w:val="55"/>
              </w:numPr>
              <w:tabs>
                <w:tab w:val="left" w:pos="320"/>
              </w:tabs>
              <w:spacing w:before="55"/>
              <w:ind w:left="320" w:hanging="215"/>
              <w:jc w:val="left"/>
              <w:rPr>
                <w:rFonts w:ascii="Garamond" w:hAnsi="Garamond"/>
                <w:sz w:val="16"/>
              </w:rPr>
            </w:pPr>
            <w:r w:rsidRPr="00ED1817">
              <w:rPr>
                <w:rFonts w:ascii="Garamond" w:hAnsi="Garamond"/>
                <w:sz w:val="16"/>
              </w:rPr>
              <w:t>Avoiding</w:t>
            </w:r>
            <w:r w:rsidRPr="00ED1817">
              <w:rPr>
                <w:rFonts w:ascii="Garamond" w:hAnsi="Garamond"/>
                <w:spacing w:val="-8"/>
                <w:sz w:val="16"/>
              </w:rPr>
              <w:t xml:space="preserve"> </w:t>
            </w:r>
            <w:r w:rsidRPr="00ED1817">
              <w:rPr>
                <w:rFonts w:ascii="Garamond" w:hAnsi="Garamond"/>
                <w:sz w:val="16"/>
              </w:rPr>
              <w:t>damaging</w:t>
            </w:r>
            <w:r w:rsidRPr="00ED1817">
              <w:rPr>
                <w:rFonts w:ascii="Garamond" w:hAnsi="Garamond"/>
                <w:spacing w:val="-7"/>
                <w:sz w:val="16"/>
              </w:rPr>
              <w:t xml:space="preserve"> </w:t>
            </w:r>
            <w:r w:rsidRPr="00ED1817">
              <w:rPr>
                <w:rFonts w:ascii="Garamond" w:hAnsi="Garamond"/>
                <w:sz w:val="16"/>
              </w:rPr>
              <w:t>creek</w:t>
            </w:r>
            <w:r w:rsidRPr="00ED1817">
              <w:rPr>
                <w:rFonts w:ascii="Garamond" w:hAnsi="Garamond"/>
                <w:spacing w:val="-7"/>
                <w:sz w:val="16"/>
              </w:rPr>
              <w:t xml:space="preserve"> </w:t>
            </w:r>
            <w:r w:rsidRPr="00ED1817">
              <w:rPr>
                <w:rFonts w:ascii="Garamond" w:hAnsi="Garamond"/>
                <w:sz w:val="16"/>
              </w:rPr>
              <w:t>beds</w:t>
            </w:r>
            <w:r w:rsidRPr="00ED1817">
              <w:rPr>
                <w:rFonts w:ascii="Garamond" w:hAnsi="Garamond"/>
                <w:spacing w:val="-6"/>
                <w:sz w:val="16"/>
              </w:rPr>
              <w:t xml:space="preserve"> </w:t>
            </w:r>
            <w:r w:rsidRPr="00ED1817">
              <w:rPr>
                <w:rFonts w:ascii="Garamond" w:hAnsi="Garamond"/>
                <w:sz w:val="16"/>
              </w:rPr>
              <w:t>and</w:t>
            </w:r>
            <w:r w:rsidRPr="00ED1817">
              <w:rPr>
                <w:rFonts w:ascii="Garamond" w:hAnsi="Garamond"/>
                <w:spacing w:val="-7"/>
                <w:sz w:val="16"/>
              </w:rPr>
              <w:t xml:space="preserve"> </w:t>
            </w:r>
            <w:r w:rsidRPr="00ED1817">
              <w:rPr>
                <w:rFonts w:ascii="Garamond" w:hAnsi="Garamond"/>
                <w:spacing w:val="-2"/>
                <w:sz w:val="16"/>
              </w:rPr>
              <w:t>banks.</w:t>
            </w:r>
          </w:p>
          <w:p w:rsidRPr="00ED1817" w:rsidR="00D06BC1" w:rsidP="00833602" w:rsidRDefault="00D06BC1" w14:paraId="76A7F172" w14:textId="77777777">
            <w:pPr>
              <w:pStyle w:val="TableParagraph"/>
              <w:numPr>
                <w:ilvl w:val="0"/>
                <w:numId w:val="55"/>
              </w:numPr>
              <w:tabs>
                <w:tab w:val="left" w:pos="320"/>
              </w:tabs>
              <w:spacing w:before="54"/>
              <w:ind w:left="320" w:hanging="215"/>
              <w:jc w:val="left"/>
              <w:rPr>
                <w:rFonts w:ascii="Garamond" w:hAnsi="Garamond"/>
                <w:sz w:val="16"/>
              </w:rPr>
            </w:pPr>
            <w:r w:rsidRPr="00ED1817">
              <w:rPr>
                <w:rFonts w:ascii="Garamond" w:hAnsi="Garamond"/>
                <w:sz w:val="16"/>
              </w:rPr>
              <w:t>Avoiding</w:t>
            </w:r>
            <w:r w:rsidRPr="00ED1817">
              <w:rPr>
                <w:rFonts w:ascii="Garamond" w:hAnsi="Garamond"/>
                <w:spacing w:val="-7"/>
                <w:sz w:val="16"/>
              </w:rPr>
              <w:t xml:space="preserve"> </w:t>
            </w:r>
            <w:r w:rsidRPr="00ED1817">
              <w:rPr>
                <w:rFonts w:ascii="Garamond" w:hAnsi="Garamond"/>
                <w:sz w:val="16"/>
              </w:rPr>
              <w:t>refueling</w:t>
            </w:r>
            <w:r w:rsidRPr="00ED1817">
              <w:rPr>
                <w:rFonts w:ascii="Garamond" w:hAnsi="Garamond"/>
                <w:spacing w:val="-7"/>
                <w:sz w:val="16"/>
              </w:rPr>
              <w:t xml:space="preserve"> </w:t>
            </w:r>
            <w:r w:rsidRPr="00ED1817">
              <w:rPr>
                <w:rFonts w:ascii="Garamond" w:hAnsi="Garamond"/>
                <w:sz w:val="16"/>
              </w:rPr>
              <w:t>within</w:t>
            </w:r>
            <w:r w:rsidRPr="00ED1817">
              <w:rPr>
                <w:rFonts w:ascii="Garamond" w:hAnsi="Garamond"/>
                <w:spacing w:val="-7"/>
                <w:sz w:val="16"/>
              </w:rPr>
              <w:t xml:space="preserve"> </w:t>
            </w:r>
            <w:r w:rsidRPr="00ED1817">
              <w:rPr>
                <w:rFonts w:ascii="Garamond" w:hAnsi="Garamond"/>
                <w:sz w:val="16"/>
              </w:rPr>
              <w:t>100</w:t>
            </w:r>
            <w:r w:rsidRPr="00ED1817">
              <w:rPr>
                <w:rFonts w:ascii="Garamond" w:hAnsi="Garamond"/>
                <w:spacing w:val="-7"/>
                <w:sz w:val="16"/>
              </w:rPr>
              <w:t xml:space="preserve"> </w:t>
            </w:r>
            <w:r w:rsidRPr="00ED1817">
              <w:rPr>
                <w:rFonts w:ascii="Garamond" w:hAnsi="Garamond"/>
                <w:sz w:val="16"/>
              </w:rPr>
              <w:t>feet</w:t>
            </w:r>
            <w:r w:rsidRPr="00ED1817">
              <w:rPr>
                <w:rFonts w:ascii="Garamond" w:hAnsi="Garamond"/>
                <w:spacing w:val="-5"/>
                <w:sz w:val="16"/>
              </w:rPr>
              <w:t xml:space="preserve"> </w:t>
            </w:r>
            <w:r w:rsidRPr="00ED1817">
              <w:rPr>
                <w:rFonts w:ascii="Garamond" w:hAnsi="Garamond"/>
                <w:sz w:val="16"/>
              </w:rPr>
              <w:t>of</w:t>
            </w:r>
            <w:r w:rsidRPr="00ED1817">
              <w:rPr>
                <w:rFonts w:ascii="Garamond" w:hAnsi="Garamond"/>
                <w:spacing w:val="-7"/>
                <w:sz w:val="16"/>
              </w:rPr>
              <w:t xml:space="preserve"> </w:t>
            </w:r>
            <w:r w:rsidRPr="00ED1817">
              <w:rPr>
                <w:rFonts w:ascii="Garamond" w:hAnsi="Garamond"/>
                <w:sz w:val="16"/>
              </w:rPr>
              <w:t>creek</w:t>
            </w:r>
            <w:r w:rsidRPr="00ED1817">
              <w:rPr>
                <w:rFonts w:ascii="Garamond" w:hAnsi="Garamond"/>
                <w:spacing w:val="-6"/>
                <w:sz w:val="16"/>
              </w:rPr>
              <w:t xml:space="preserve"> </w:t>
            </w:r>
            <w:r w:rsidRPr="00ED1817">
              <w:rPr>
                <w:rFonts w:ascii="Garamond" w:hAnsi="Garamond"/>
                <w:spacing w:val="-2"/>
                <w:sz w:val="16"/>
              </w:rPr>
              <w:t>banks.</w:t>
            </w:r>
          </w:p>
          <w:p w:rsidRPr="00ED1817" w:rsidR="00D06BC1" w:rsidP="00833602" w:rsidRDefault="00D06BC1" w14:paraId="23E68B04" w14:textId="77777777">
            <w:pPr>
              <w:pStyle w:val="TableParagraph"/>
              <w:numPr>
                <w:ilvl w:val="0"/>
                <w:numId w:val="55"/>
              </w:numPr>
              <w:tabs>
                <w:tab w:val="left" w:pos="320"/>
              </w:tabs>
              <w:spacing w:before="54"/>
              <w:ind w:left="320" w:hanging="215"/>
              <w:jc w:val="left"/>
              <w:rPr>
                <w:rFonts w:ascii="Garamond" w:hAnsi="Garamond"/>
                <w:sz w:val="16"/>
              </w:rPr>
            </w:pPr>
            <w:r w:rsidRPr="00ED1817">
              <w:rPr>
                <w:rFonts w:ascii="Garamond" w:hAnsi="Garamond"/>
                <w:sz w:val="16"/>
              </w:rPr>
              <w:t>Avoiding</w:t>
            </w:r>
            <w:r w:rsidRPr="00ED1817">
              <w:rPr>
                <w:rFonts w:ascii="Garamond" w:hAnsi="Garamond"/>
                <w:spacing w:val="-10"/>
                <w:sz w:val="16"/>
              </w:rPr>
              <w:t xml:space="preserve"> </w:t>
            </w:r>
            <w:r w:rsidRPr="00ED1817">
              <w:rPr>
                <w:rFonts w:ascii="Garamond" w:hAnsi="Garamond"/>
                <w:sz w:val="16"/>
              </w:rPr>
              <w:t>discharging</w:t>
            </w:r>
            <w:r w:rsidRPr="00ED1817">
              <w:rPr>
                <w:rFonts w:ascii="Garamond" w:hAnsi="Garamond"/>
                <w:spacing w:val="-9"/>
                <w:sz w:val="16"/>
              </w:rPr>
              <w:t xml:space="preserve"> </w:t>
            </w:r>
            <w:r w:rsidRPr="00ED1817">
              <w:rPr>
                <w:rFonts w:ascii="Garamond" w:hAnsi="Garamond"/>
                <w:sz w:val="16"/>
              </w:rPr>
              <w:t>materials</w:t>
            </w:r>
            <w:r w:rsidRPr="00ED1817">
              <w:rPr>
                <w:rFonts w:ascii="Garamond" w:hAnsi="Garamond"/>
                <w:spacing w:val="-9"/>
                <w:sz w:val="16"/>
              </w:rPr>
              <w:t xml:space="preserve"> </w:t>
            </w:r>
            <w:r w:rsidRPr="00ED1817">
              <w:rPr>
                <w:rFonts w:ascii="Garamond" w:hAnsi="Garamond"/>
                <w:sz w:val="16"/>
              </w:rPr>
              <w:t>(e.g.,</w:t>
            </w:r>
            <w:r w:rsidRPr="00ED1817">
              <w:rPr>
                <w:rFonts w:ascii="Garamond" w:hAnsi="Garamond"/>
                <w:spacing w:val="-9"/>
                <w:sz w:val="16"/>
              </w:rPr>
              <w:t xml:space="preserve"> </w:t>
            </w:r>
            <w:r w:rsidRPr="00ED1817">
              <w:rPr>
                <w:rFonts w:ascii="Garamond" w:hAnsi="Garamond"/>
                <w:sz w:val="16"/>
              </w:rPr>
              <w:t>soils,</w:t>
            </w:r>
            <w:r w:rsidRPr="00ED1817">
              <w:rPr>
                <w:rFonts w:ascii="Garamond" w:hAnsi="Garamond"/>
                <w:spacing w:val="-9"/>
                <w:sz w:val="16"/>
              </w:rPr>
              <w:t xml:space="preserve"> </w:t>
            </w:r>
            <w:r w:rsidRPr="00ED1817">
              <w:rPr>
                <w:rFonts w:ascii="Garamond" w:hAnsi="Garamond"/>
                <w:sz w:val="16"/>
              </w:rPr>
              <w:t>vegetation,</w:t>
            </w:r>
            <w:r w:rsidRPr="00ED1817">
              <w:rPr>
                <w:rFonts w:ascii="Garamond" w:hAnsi="Garamond"/>
                <w:spacing w:val="-10"/>
                <w:sz w:val="16"/>
              </w:rPr>
              <w:t xml:space="preserve"> </w:t>
            </w:r>
            <w:r w:rsidRPr="00ED1817">
              <w:rPr>
                <w:rFonts w:ascii="Garamond" w:hAnsi="Garamond"/>
                <w:sz w:val="16"/>
              </w:rPr>
              <w:t>and</w:t>
            </w:r>
            <w:r w:rsidRPr="00ED1817">
              <w:rPr>
                <w:rFonts w:ascii="Garamond" w:hAnsi="Garamond"/>
                <w:spacing w:val="-9"/>
                <w:sz w:val="16"/>
              </w:rPr>
              <w:t xml:space="preserve"> </w:t>
            </w:r>
            <w:r w:rsidRPr="00ED1817">
              <w:rPr>
                <w:rFonts w:ascii="Garamond" w:hAnsi="Garamond"/>
                <w:sz w:val="16"/>
              </w:rPr>
              <w:t>non-natural</w:t>
            </w:r>
            <w:r w:rsidRPr="00ED1817">
              <w:rPr>
                <w:rFonts w:ascii="Garamond" w:hAnsi="Garamond"/>
                <w:spacing w:val="-9"/>
                <w:sz w:val="16"/>
              </w:rPr>
              <w:t xml:space="preserve"> </w:t>
            </w:r>
            <w:r w:rsidRPr="00ED1817">
              <w:rPr>
                <w:rFonts w:ascii="Garamond" w:hAnsi="Garamond"/>
                <w:sz w:val="16"/>
              </w:rPr>
              <w:t>contaminants)</w:t>
            </w:r>
            <w:r w:rsidRPr="00ED1817">
              <w:rPr>
                <w:rFonts w:ascii="Garamond" w:hAnsi="Garamond"/>
                <w:spacing w:val="-9"/>
                <w:sz w:val="16"/>
              </w:rPr>
              <w:t xml:space="preserve"> </w:t>
            </w:r>
            <w:r w:rsidRPr="00ED1817">
              <w:rPr>
                <w:rFonts w:ascii="Garamond" w:hAnsi="Garamond"/>
                <w:sz w:val="16"/>
              </w:rPr>
              <w:t>within</w:t>
            </w:r>
            <w:r w:rsidRPr="00ED1817">
              <w:rPr>
                <w:rFonts w:ascii="Garamond" w:hAnsi="Garamond"/>
                <w:spacing w:val="-9"/>
                <w:sz w:val="16"/>
              </w:rPr>
              <w:t xml:space="preserve"> </w:t>
            </w:r>
            <w:r w:rsidRPr="00ED1817">
              <w:rPr>
                <w:rFonts w:ascii="Garamond" w:hAnsi="Garamond"/>
                <w:sz w:val="16"/>
              </w:rPr>
              <w:t>creek</w:t>
            </w:r>
            <w:r w:rsidRPr="00ED1817">
              <w:rPr>
                <w:rFonts w:ascii="Garamond" w:hAnsi="Garamond"/>
                <w:spacing w:val="-9"/>
                <w:sz w:val="16"/>
              </w:rPr>
              <w:t xml:space="preserve"> </w:t>
            </w:r>
            <w:r w:rsidRPr="00ED1817">
              <w:rPr>
                <w:rFonts w:ascii="Garamond" w:hAnsi="Garamond"/>
                <w:spacing w:val="-2"/>
                <w:sz w:val="16"/>
              </w:rPr>
              <w:t>banks.</w:t>
            </w:r>
          </w:p>
        </w:tc>
        <w:tc>
          <w:tcPr>
            <w:tcW w:w="1722" w:type="dxa"/>
            <w:vMerge/>
            <w:tcBorders>
              <w:top w:val="nil"/>
              <w:right w:val="nil"/>
            </w:tcBorders>
          </w:tcPr>
          <w:p w:rsidRPr="00ED1817" w:rsidR="00D06BC1" w:rsidP="00833602" w:rsidRDefault="00D06BC1" w14:paraId="5E6FE1CE" w14:textId="77777777">
            <w:pPr>
              <w:rPr>
                <w:rFonts w:ascii="Garamond" w:hAnsi="Garamond"/>
                <w:sz w:val="2"/>
                <w:szCs w:val="2"/>
              </w:rPr>
            </w:pPr>
          </w:p>
        </w:tc>
      </w:tr>
      <w:tr w:rsidRPr="00ED1817" w:rsidR="00D06BC1" w:rsidTr="00833602" w14:paraId="0306D906" w14:textId="77777777">
        <w:trPr>
          <w:trHeight w:val="689"/>
        </w:trPr>
        <w:tc>
          <w:tcPr>
            <w:tcW w:w="1740" w:type="dxa"/>
            <w:vMerge w:val="restart"/>
            <w:tcBorders>
              <w:left w:val="nil"/>
            </w:tcBorders>
          </w:tcPr>
          <w:p w:rsidRPr="00ED1817" w:rsidR="00D06BC1" w:rsidP="00833602" w:rsidRDefault="00D06BC1" w14:paraId="1A0D28D1" w14:textId="77777777">
            <w:pPr>
              <w:pStyle w:val="TableParagraph"/>
              <w:spacing w:line="247" w:lineRule="auto"/>
              <w:ind w:left="145" w:right="125"/>
              <w:rPr>
                <w:rFonts w:ascii="Garamond" w:hAnsi="Garamond"/>
                <w:sz w:val="16"/>
              </w:rPr>
            </w:pPr>
            <w:r w:rsidRPr="00ED1817">
              <w:rPr>
                <w:rFonts w:ascii="Garamond" w:hAnsi="Garamond"/>
                <w:sz w:val="16"/>
              </w:rPr>
              <w:t>Sensitive</w:t>
            </w:r>
            <w:r w:rsidRPr="00ED1817">
              <w:rPr>
                <w:rFonts w:ascii="Garamond" w:hAnsi="Garamond"/>
                <w:spacing w:val="-12"/>
                <w:sz w:val="16"/>
              </w:rPr>
              <w:t xml:space="preserve"> </w:t>
            </w:r>
            <w:r w:rsidRPr="00ED1817">
              <w:rPr>
                <w:rFonts w:ascii="Garamond" w:hAnsi="Garamond"/>
                <w:sz w:val="16"/>
              </w:rPr>
              <w:t xml:space="preserve">Vegetation </w:t>
            </w:r>
            <w:r w:rsidRPr="00ED1817">
              <w:rPr>
                <w:rFonts w:ascii="Garamond" w:hAnsi="Garamond"/>
                <w:spacing w:val="-2"/>
                <w:sz w:val="16"/>
              </w:rPr>
              <w:t>Communities</w:t>
            </w:r>
          </w:p>
        </w:tc>
        <w:tc>
          <w:tcPr>
            <w:tcW w:w="9558" w:type="dxa"/>
          </w:tcPr>
          <w:p w:rsidRPr="00ED1817" w:rsidR="00D06BC1" w:rsidP="00833602" w:rsidRDefault="00D06BC1" w14:paraId="05E3A276" w14:textId="77777777">
            <w:pPr>
              <w:pStyle w:val="TableParagraph"/>
              <w:spacing w:line="247" w:lineRule="auto"/>
              <w:ind w:right="169"/>
              <w:rPr>
                <w:rFonts w:ascii="Garamond" w:hAnsi="Garamond"/>
                <w:sz w:val="16"/>
              </w:rPr>
            </w:pPr>
            <w:r w:rsidRPr="00ED1817">
              <w:rPr>
                <w:rFonts w:ascii="Garamond" w:hAnsi="Garamond"/>
                <w:sz w:val="16"/>
              </w:rPr>
              <w:t>Project</w:t>
            </w:r>
            <w:r w:rsidRPr="00ED1817">
              <w:rPr>
                <w:rFonts w:ascii="Garamond" w:hAnsi="Garamond"/>
                <w:spacing w:val="-2"/>
                <w:sz w:val="16"/>
              </w:rPr>
              <w:t xml:space="preserve"> </w:t>
            </w:r>
            <w:r w:rsidRPr="00ED1817">
              <w:rPr>
                <w:rFonts w:ascii="Garamond" w:hAnsi="Garamond"/>
                <w:sz w:val="16"/>
              </w:rPr>
              <w:t>activities</w:t>
            </w:r>
            <w:r w:rsidRPr="00ED1817">
              <w:rPr>
                <w:rFonts w:ascii="Garamond" w:hAnsi="Garamond"/>
                <w:spacing w:val="-2"/>
                <w:sz w:val="16"/>
              </w:rPr>
              <w:t xml:space="preserve"> </w:t>
            </w:r>
            <w:r w:rsidRPr="00ED1817">
              <w:rPr>
                <w:rFonts w:ascii="Garamond" w:hAnsi="Garamond"/>
                <w:sz w:val="16"/>
              </w:rPr>
              <w:t>shall</w:t>
            </w:r>
            <w:r w:rsidRPr="00ED1817">
              <w:rPr>
                <w:rFonts w:ascii="Garamond" w:hAnsi="Garamond"/>
                <w:spacing w:val="-1"/>
                <w:sz w:val="16"/>
              </w:rPr>
              <w:t xml:space="preserve"> </w:t>
            </w:r>
            <w:r w:rsidRPr="00ED1817">
              <w:rPr>
                <w:rFonts w:ascii="Garamond" w:hAnsi="Garamond"/>
                <w:sz w:val="16"/>
              </w:rPr>
              <w:t>avoid</w:t>
            </w:r>
            <w:r w:rsidRPr="00ED1817">
              <w:rPr>
                <w:rFonts w:ascii="Garamond" w:hAnsi="Garamond"/>
                <w:spacing w:val="-2"/>
                <w:sz w:val="16"/>
              </w:rPr>
              <w:t xml:space="preserve"> </w:t>
            </w:r>
            <w:r w:rsidRPr="00ED1817">
              <w:rPr>
                <w:rFonts w:ascii="Garamond" w:hAnsi="Garamond"/>
                <w:sz w:val="16"/>
              </w:rPr>
              <w:t>impacts</w:t>
            </w:r>
            <w:r w:rsidRPr="00ED1817">
              <w:rPr>
                <w:rFonts w:ascii="Garamond" w:hAnsi="Garamond"/>
                <w:spacing w:val="-2"/>
                <w:sz w:val="16"/>
              </w:rPr>
              <w:t xml:space="preserve"> </w:t>
            </w:r>
            <w:r w:rsidRPr="00ED1817">
              <w:rPr>
                <w:rFonts w:ascii="Garamond" w:hAnsi="Garamond"/>
                <w:sz w:val="16"/>
              </w:rPr>
              <w:t>(e.g.,</w:t>
            </w:r>
            <w:r w:rsidRPr="00ED1817">
              <w:rPr>
                <w:rFonts w:ascii="Garamond" w:hAnsi="Garamond"/>
                <w:spacing w:val="-2"/>
                <w:sz w:val="16"/>
              </w:rPr>
              <w:t xml:space="preserve"> </w:t>
            </w:r>
            <w:r w:rsidRPr="00ED1817">
              <w:rPr>
                <w:rFonts w:ascii="Garamond" w:hAnsi="Garamond"/>
                <w:sz w:val="16"/>
              </w:rPr>
              <w:t>vegetation</w:t>
            </w:r>
            <w:r w:rsidRPr="00ED1817">
              <w:rPr>
                <w:rFonts w:ascii="Garamond" w:hAnsi="Garamond"/>
                <w:spacing w:val="-2"/>
                <w:sz w:val="16"/>
              </w:rPr>
              <w:t xml:space="preserve"> </w:t>
            </w:r>
            <w:r w:rsidRPr="00ED1817">
              <w:rPr>
                <w:rFonts w:ascii="Garamond" w:hAnsi="Garamond"/>
                <w:sz w:val="16"/>
              </w:rPr>
              <w:t>trimming,</w:t>
            </w:r>
            <w:r w:rsidRPr="00ED1817">
              <w:rPr>
                <w:rFonts w:ascii="Garamond" w:hAnsi="Garamond"/>
                <w:spacing w:val="-2"/>
                <w:sz w:val="16"/>
              </w:rPr>
              <w:t xml:space="preserve"> </w:t>
            </w:r>
            <w:r w:rsidRPr="00ED1817">
              <w:rPr>
                <w:rFonts w:ascii="Garamond" w:hAnsi="Garamond"/>
                <w:sz w:val="16"/>
              </w:rPr>
              <w:t>plant or</w:t>
            </w:r>
            <w:r w:rsidRPr="00ED1817">
              <w:rPr>
                <w:rFonts w:ascii="Garamond" w:hAnsi="Garamond"/>
                <w:spacing w:val="-2"/>
                <w:sz w:val="16"/>
              </w:rPr>
              <w:t xml:space="preserve"> </w:t>
            </w:r>
            <w:r w:rsidRPr="00ED1817">
              <w:rPr>
                <w:rFonts w:ascii="Garamond" w:hAnsi="Garamond"/>
                <w:sz w:val="16"/>
              </w:rPr>
              <w:t>tree removal)</w:t>
            </w:r>
            <w:r w:rsidRPr="00ED1817">
              <w:rPr>
                <w:rFonts w:ascii="Garamond" w:hAnsi="Garamond"/>
                <w:spacing w:val="-2"/>
                <w:sz w:val="16"/>
              </w:rPr>
              <w:t xml:space="preserve"> </w:t>
            </w:r>
            <w:r w:rsidRPr="00ED1817">
              <w:rPr>
                <w:rFonts w:ascii="Garamond" w:hAnsi="Garamond"/>
                <w:sz w:val="16"/>
              </w:rPr>
              <w:t>to</w:t>
            </w:r>
            <w:r w:rsidRPr="00ED1817">
              <w:rPr>
                <w:rFonts w:ascii="Garamond" w:hAnsi="Garamond"/>
                <w:spacing w:val="-2"/>
                <w:sz w:val="16"/>
              </w:rPr>
              <w:t xml:space="preserve"> </w:t>
            </w:r>
            <w:r w:rsidRPr="00ED1817">
              <w:rPr>
                <w:rFonts w:ascii="Garamond" w:hAnsi="Garamond"/>
                <w:sz w:val="16"/>
              </w:rPr>
              <w:t>sensitive</w:t>
            </w:r>
            <w:r w:rsidRPr="00ED1817">
              <w:rPr>
                <w:rFonts w:ascii="Garamond" w:hAnsi="Garamond"/>
                <w:spacing w:val="-2"/>
                <w:sz w:val="16"/>
              </w:rPr>
              <w:t xml:space="preserve"> </w:t>
            </w:r>
            <w:r w:rsidRPr="00ED1817">
              <w:rPr>
                <w:rFonts w:ascii="Garamond" w:hAnsi="Garamond"/>
                <w:sz w:val="16"/>
              </w:rPr>
              <w:t>vegetation</w:t>
            </w:r>
            <w:r w:rsidRPr="00ED1817">
              <w:rPr>
                <w:rFonts w:ascii="Garamond" w:hAnsi="Garamond"/>
                <w:spacing w:val="-2"/>
                <w:sz w:val="16"/>
              </w:rPr>
              <w:t xml:space="preserve"> </w:t>
            </w:r>
            <w:r w:rsidRPr="00ED1817">
              <w:rPr>
                <w:rFonts w:ascii="Garamond" w:hAnsi="Garamond"/>
                <w:sz w:val="16"/>
              </w:rPr>
              <w:t>communities</w:t>
            </w:r>
            <w:r w:rsidRPr="00ED1817">
              <w:rPr>
                <w:rFonts w:ascii="Garamond" w:hAnsi="Garamond"/>
                <w:spacing w:val="-1"/>
                <w:sz w:val="16"/>
              </w:rPr>
              <w:t xml:space="preserve"> </w:t>
            </w:r>
            <w:r w:rsidRPr="00ED1817">
              <w:rPr>
                <w:rFonts w:ascii="Garamond" w:hAnsi="Garamond"/>
                <w:sz w:val="16"/>
              </w:rPr>
              <w:t>including but</w:t>
            </w:r>
            <w:r w:rsidRPr="00ED1817">
              <w:rPr>
                <w:rFonts w:ascii="Garamond" w:hAnsi="Garamond"/>
                <w:spacing w:val="-3"/>
                <w:sz w:val="16"/>
              </w:rPr>
              <w:t xml:space="preserve"> </w:t>
            </w:r>
            <w:r w:rsidRPr="00ED1817">
              <w:rPr>
                <w:rFonts w:ascii="Garamond" w:hAnsi="Garamond"/>
                <w:sz w:val="16"/>
              </w:rPr>
              <w:t>not</w:t>
            </w:r>
            <w:r w:rsidRPr="00ED1817">
              <w:rPr>
                <w:rFonts w:ascii="Garamond" w:hAnsi="Garamond"/>
                <w:spacing w:val="-3"/>
                <w:sz w:val="16"/>
              </w:rPr>
              <w:t xml:space="preserve"> </w:t>
            </w:r>
            <w:r w:rsidRPr="00ED1817">
              <w:rPr>
                <w:rFonts w:ascii="Garamond" w:hAnsi="Garamond"/>
                <w:sz w:val="16"/>
              </w:rPr>
              <w:t>limited</w:t>
            </w:r>
            <w:r w:rsidRPr="00ED1817">
              <w:rPr>
                <w:rFonts w:ascii="Garamond" w:hAnsi="Garamond"/>
                <w:spacing w:val="-3"/>
                <w:sz w:val="16"/>
              </w:rPr>
              <w:t xml:space="preserve"> </w:t>
            </w:r>
            <w:r w:rsidRPr="00ED1817">
              <w:rPr>
                <w:rFonts w:ascii="Garamond" w:hAnsi="Garamond"/>
                <w:sz w:val="16"/>
              </w:rPr>
              <w:t>to</w:t>
            </w:r>
            <w:r w:rsidRPr="00ED1817">
              <w:rPr>
                <w:rFonts w:ascii="Garamond" w:hAnsi="Garamond"/>
                <w:spacing w:val="-3"/>
                <w:sz w:val="16"/>
              </w:rPr>
              <w:t xml:space="preserve"> </w:t>
            </w:r>
            <w:r w:rsidRPr="00ED1817">
              <w:rPr>
                <w:rFonts w:ascii="Garamond" w:hAnsi="Garamond"/>
                <w:sz w:val="16"/>
              </w:rPr>
              <w:t>coast</w:t>
            </w:r>
            <w:r w:rsidRPr="00ED1817">
              <w:rPr>
                <w:rFonts w:ascii="Garamond" w:hAnsi="Garamond"/>
                <w:spacing w:val="-3"/>
                <w:sz w:val="16"/>
              </w:rPr>
              <w:t xml:space="preserve"> </w:t>
            </w:r>
            <w:r w:rsidRPr="00ED1817">
              <w:rPr>
                <w:rFonts w:ascii="Garamond" w:hAnsi="Garamond"/>
                <w:sz w:val="16"/>
              </w:rPr>
              <w:t>live</w:t>
            </w:r>
            <w:r w:rsidRPr="00ED1817">
              <w:rPr>
                <w:rFonts w:ascii="Garamond" w:hAnsi="Garamond"/>
                <w:spacing w:val="-3"/>
                <w:sz w:val="16"/>
              </w:rPr>
              <w:t xml:space="preserve"> </w:t>
            </w:r>
            <w:r w:rsidRPr="00ED1817">
              <w:rPr>
                <w:rFonts w:ascii="Garamond" w:hAnsi="Garamond"/>
                <w:sz w:val="16"/>
              </w:rPr>
              <w:t>oak</w:t>
            </w:r>
            <w:r w:rsidRPr="00ED1817">
              <w:rPr>
                <w:rFonts w:ascii="Garamond" w:hAnsi="Garamond"/>
                <w:spacing w:val="-3"/>
                <w:sz w:val="16"/>
              </w:rPr>
              <w:t xml:space="preserve"> </w:t>
            </w:r>
            <w:r w:rsidRPr="00ED1817">
              <w:rPr>
                <w:rFonts w:ascii="Garamond" w:hAnsi="Garamond"/>
                <w:sz w:val="16"/>
              </w:rPr>
              <w:t>woodland,</w:t>
            </w:r>
            <w:r w:rsidRPr="00ED1817">
              <w:rPr>
                <w:rFonts w:ascii="Garamond" w:hAnsi="Garamond"/>
                <w:spacing w:val="-3"/>
                <w:sz w:val="16"/>
              </w:rPr>
              <w:t xml:space="preserve"> </w:t>
            </w:r>
            <w:r w:rsidRPr="00ED1817">
              <w:rPr>
                <w:rFonts w:ascii="Garamond" w:hAnsi="Garamond"/>
                <w:sz w:val="16"/>
              </w:rPr>
              <w:t>Engelmann</w:t>
            </w:r>
            <w:r w:rsidRPr="00ED1817">
              <w:rPr>
                <w:rFonts w:ascii="Garamond" w:hAnsi="Garamond"/>
                <w:spacing w:val="-3"/>
                <w:sz w:val="16"/>
              </w:rPr>
              <w:t xml:space="preserve"> </w:t>
            </w:r>
            <w:r w:rsidRPr="00ED1817">
              <w:rPr>
                <w:rFonts w:ascii="Garamond" w:hAnsi="Garamond"/>
                <w:sz w:val="16"/>
              </w:rPr>
              <w:t>oak</w:t>
            </w:r>
            <w:r w:rsidRPr="00ED1817">
              <w:rPr>
                <w:rFonts w:ascii="Garamond" w:hAnsi="Garamond"/>
                <w:spacing w:val="-3"/>
                <w:sz w:val="16"/>
              </w:rPr>
              <w:t xml:space="preserve"> </w:t>
            </w:r>
            <w:r w:rsidRPr="00ED1817">
              <w:rPr>
                <w:rFonts w:ascii="Garamond" w:hAnsi="Garamond"/>
                <w:sz w:val="16"/>
              </w:rPr>
              <w:t>woodland,</w:t>
            </w:r>
            <w:r w:rsidRPr="00ED1817">
              <w:rPr>
                <w:rFonts w:ascii="Garamond" w:hAnsi="Garamond"/>
                <w:spacing w:val="-3"/>
                <w:sz w:val="16"/>
              </w:rPr>
              <w:t xml:space="preserve"> </w:t>
            </w:r>
            <w:r w:rsidRPr="00ED1817">
              <w:rPr>
                <w:rFonts w:ascii="Garamond" w:hAnsi="Garamond"/>
                <w:sz w:val="16"/>
              </w:rPr>
              <w:t>southern</w:t>
            </w:r>
            <w:r w:rsidRPr="00ED1817">
              <w:rPr>
                <w:rFonts w:ascii="Garamond" w:hAnsi="Garamond"/>
                <w:spacing w:val="-3"/>
                <w:sz w:val="16"/>
              </w:rPr>
              <w:t xml:space="preserve"> </w:t>
            </w:r>
            <w:r w:rsidRPr="00ED1817">
              <w:rPr>
                <w:rFonts w:ascii="Garamond" w:hAnsi="Garamond"/>
                <w:sz w:val="16"/>
              </w:rPr>
              <w:t>riparian</w:t>
            </w:r>
            <w:r w:rsidRPr="00ED1817">
              <w:rPr>
                <w:rFonts w:ascii="Garamond" w:hAnsi="Garamond"/>
                <w:spacing w:val="-3"/>
                <w:sz w:val="16"/>
              </w:rPr>
              <w:t xml:space="preserve"> </w:t>
            </w:r>
            <w:r w:rsidRPr="00ED1817">
              <w:rPr>
                <w:rFonts w:ascii="Garamond" w:hAnsi="Garamond"/>
                <w:sz w:val="16"/>
              </w:rPr>
              <w:t>forest,</w:t>
            </w:r>
            <w:r w:rsidRPr="00ED1817">
              <w:rPr>
                <w:rFonts w:ascii="Garamond" w:hAnsi="Garamond"/>
                <w:spacing w:val="-3"/>
                <w:sz w:val="16"/>
              </w:rPr>
              <w:t xml:space="preserve"> </w:t>
            </w:r>
            <w:r w:rsidRPr="00ED1817">
              <w:rPr>
                <w:rFonts w:ascii="Garamond" w:hAnsi="Garamond"/>
                <w:sz w:val="16"/>
              </w:rPr>
              <w:t>freshwater</w:t>
            </w:r>
            <w:r w:rsidRPr="00ED1817">
              <w:rPr>
                <w:rFonts w:ascii="Garamond" w:hAnsi="Garamond"/>
                <w:spacing w:val="-3"/>
                <w:sz w:val="16"/>
              </w:rPr>
              <w:t xml:space="preserve"> </w:t>
            </w:r>
            <w:r w:rsidRPr="00ED1817">
              <w:rPr>
                <w:rFonts w:ascii="Garamond" w:hAnsi="Garamond"/>
                <w:sz w:val="16"/>
              </w:rPr>
              <w:t>marsh,</w:t>
            </w:r>
            <w:r w:rsidRPr="00ED1817">
              <w:rPr>
                <w:rFonts w:ascii="Garamond" w:hAnsi="Garamond"/>
                <w:spacing w:val="-3"/>
                <w:sz w:val="16"/>
              </w:rPr>
              <w:t xml:space="preserve"> </w:t>
            </w:r>
            <w:r w:rsidRPr="00ED1817">
              <w:rPr>
                <w:rFonts w:ascii="Garamond" w:hAnsi="Garamond"/>
                <w:sz w:val="16"/>
              </w:rPr>
              <w:t>desert</w:t>
            </w:r>
            <w:r w:rsidRPr="00ED1817">
              <w:rPr>
                <w:rFonts w:ascii="Garamond" w:hAnsi="Garamond"/>
                <w:spacing w:val="-3"/>
                <w:sz w:val="16"/>
              </w:rPr>
              <w:t xml:space="preserve"> </w:t>
            </w:r>
            <w:r w:rsidRPr="00ED1817">
              <w:rPr>
                <w:rFonts w:ascii="Garamond" w:hAnsi="Garamond"/>
                <w:sz w:val="16"/>
              </w:rPr>
              <w:t>dunes,</w:t>
            </w:r>
            <w:r w:rsidRPr="00ED1817">
              <w:rPr>
                <w:rFonts w:ascii="Garamond" w:hAnsi="Garamond"/>
                <w:spacing w:val="-1"/>
                <w:sz w:val="16"/>
              </w:rPr>
              <w:t xml:space="preserve"> </w:t>
            </w:r>
            <w:r w:rsidRPr="00ED1817">
              <w:rPr>
                <w:rFonts w:ascii="Garamond" w:hAnsi="Garamond"/>
                <w:sz w:val="16"/>
              </w:rPr>
              <w:t>and desert wash (Figure 12) to the extent feasible.</w:t>
            </w:r>
          </w:p>
        </w:tc>
        <w:tc>
          <w:tcPr>
            <w:tcW w:w="1722" w:type="dxa"/>
            <w:vMerge w:val="restart"/>
            <w:tcBorders>
              <w:right w:val="nil"/>
            </w:tcBorders>
          </w:tcPr>
          <w:p w:rsidRPr="00ED1817" w:rsidR="00D06BC1" w:rsidP="00833602" w:rsidRDefault="00D06BC1" w14:paraId="08DC35C1" w14:textId="77777777">
            <w:pPr>
              <w:pStyle w:val="TableParagraph"/>
              <w:ind w:left="106"/>
              <w:rPr>
                <w:rFonts w:ascii="Garamond" w:hAnsi="Garamond"/>
                <w:sz w:val="16"/>
              </w:rPr>
            </w:pPr>
            <w:r w:rsidRPr="00ED1817">
              <w:rPr>
                <w:rFonts w:ascii="Garamond" w:hAnsi="Garamond"/>
                <w:sz w:val="16"/>
              </w:rPr>
              <w:t>Project</w:t>
            </w:r>
            <w:r w:rsidRPr="00ED1817">
              <w:rPr>
                <w:rFonts w:ascii="Garamond" w:hAnsi="Garamond"/>
                <w:spacing w:val="-9"/>
                <w:sz w:val="16"/>
              </w:rPr>
              <w:t xml:space="preserve"> </w:t>
            </w:r>
            <w:r w:rsidRPr="00ED1817">
              <w:rPr>
                <w:rFonts w:ascii="Garamond" w:hAnsi="Garamond"/>
                <w:spacing w:val="-4"/>
                <w:sz w:val="16"/>
              </w:rPr>
              <w:t>wide</w:t>
            </w:r>
          </w:p>
        </w:tc>
      </w:tr>
      <w:tr w:rsidRPr="00ED1817" w:rsidR="00D06BC1" w:rsidTr="00833602" w14:paraId="49ABEB01" w14:textId="77777777">
        <w:trPr>
          <w:trHeight w:val="500"/>
        </w:trPr>
        <w:tc>
          <w:tcPr>
            <w:tcW w:w="1740" w:type="dxa"/>
            <w:vMerge/>
            <w:tcBorders>
              <w:top w:val="nil"/>
              <w:left w:val="nil"/>
            </w:tcBorders>
          </w:tcPr>
          <w:p w:rsidRPr="00ED1817" w:rsidR="00D06BC1" w:rsidP="00833602" w:rsidRDefault="00D06BC1" w14:paraId="38C07F97" w14:textId="77777777">
            <w:pPr>
              <w:rPr>
                <w:rFonts w:ascii="Garamond" w:hAnsi="Garamond"/>
                <w:sz w:val="2"/>
                <w:szCs w:val="2"/>
              </w:rPr>
            </w:pPr>
          </w:p>
        </w:tc>
        <w:tc>
          <w:tcPr>
            <w:tcW w:w="9558" w:type="dxa"/>
          </w:tcPr>
          <w:p w:rsidRPr="00ED1817" w:rsidR="00D06BC1" w:rsidP="00833602" w:rsidRDefault="00D06BC1" w14:paraId="4BEB977A" w14:textId="77777777">
            <w:pPr>
              <w:pStyle w:val="TableParagraph"/>
              <w:spacing w:line="247" w:lineRule="auto"/>
              <w:ind w:right="206"/>
              <w:rPr>
                <w:rFonts w:ascii="Garamond" w:hAnsi="Garamond"/>
                <w:sz w:val="16"/>
              </w:rPr>
            </w:pPr>
            <w:r w:rsidRPr="00ED1817">
              <w:rPr>
                <w:rFonts w:ascii="Garamond" w:hAnsi="Garamond"/>
                <w:sz w:val="16"/>
              </w:rPr>
              <w:t>For</w:t>
            </w:r>
            <w:r w:rsidRPr="00ED1817">
              <w:rPr>
                <w:rFonts w:ascii="Garamond" w:hAnsi="Garamond"/>
                <w:spacing w:val="-3"/>
                <w:sz w:val="16"/>
              </w:rPr>
              <w:t xml:space="preserve"> </w:t>
            </w:r>
            <w:r w:rsidRPr="00ED1817">
              <w:rPr>
                <w:rFonts w:ascii="Garamond" w:hAnsi="Garamond"/>
                <w:sz w:val="16"/>
              </w:rPr>
              <w:t>sensitive</w:t>
            </w:r>
            <w:r w:rsidRPr="00ED1817">
              <w:rPr>
                <w:rFonts w:ascii="Garamond" w:hAnsi="Garamond"/>
                <w:spacing w:val="-3"/>
                <w:sz w:val="16"/>
              </w:rPr>
              <w:t xml:space="preserve"> </w:t>
            </w:r>
            <w:r w:rsidRPr="00ED1817">
              <w:rPr>
                <w:rFonts w:ascii="Garamond" w:hAnsi="Garamond"/>
                <w:sz w:val="16"/>
              </w:rPr>
              <w:t>woodland</w:t>
            </w:r>
            <w:r w:rsidRPr="00ED1817">
              <w:rPr>
                <w:rFonts w:ascii="Garamond" w:hAnsi="Garamond"/>
                <w:spacing w:val="-3"/>
                <w:sz w:val="16"/>
              </w:rPr>
              <w:t xml:space="preserve"> </w:t>
            </w:r>
            <w:r w:rsidRPr="00ED1817">
              <w:rPr>
                <w:rFonts w:ascii="Garamond" w:hAnsi="Garamond"/>
                <w:sz w:val="16"/>
              </w:rPr>
              <w:t>habitats,</w:t>
            </w:r>
            <w:r w:rsidRPr="00ED1817">
              <w:rPr>
                <w:rFonts w:ascii="Garamond" w:hAnsi="Garamond"/>
                <w:spacing w:val="-1"/>
                <w:sz w:val="16"/>
              </w:rPr>
              <w:t xml:space="preserve"> </w:t>
            </w:r>
            <w:r w:rsidRPr="00ED1817">
              <w:rPr>
                <w:rFonts w:ascii="Garamond" w:hAnsi="Garamond"/>
                <w:sz w:val="16"/>
              </w:rPr>
              <w:t>Project</w:t>
            </w:r>
            <w:r w:rsidRPr="00ED1817">
              <w:rPr>
                <w:rFonts w:ascii="Garamond" w:hAnsi="Garamond"/>
                <w:spacing w:val="-3"/>
                <w:sz w:val="16"/>
              </w:rPr>
              <w:t xml:space="preserve"> </w:t>
            </w:r>
            <w:r w:rsidRPr="00ED1817">
              <w:rPr>
                <w:rFonts w:ascii="Garamond" w:hAnsi="Garamond"/>
                <w:sz w:val="16"/>
              </w:rPr>
              <w:t>activities</w:t>
            </w:r>
            <w:r w:rsidRPr="00ED1817">
              <w:rPr>
                <w:rFonts w:ascii="Garamond" w:hAnsi="Garamond"/>
                <w:spacing w:val="-3"/>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be</w:t>
            </w:r>
            <w:r w:rsidRPr="00ED1817">
              <w:rPr>
                <w:rFonts w:ascii="Garamond" w:hAnsi="Garamond"/>
                <w:spacing w:val="-3"/>
                <w:sz w:val="16"/>
              </w:rPr>
              <w:t xml:space="preserve"> </w:t>
            </w:r>
            <w:proofErr w:type="gramStart"/>
            <w:r w:rsidRPr="00ED1817">
              <w:rPr>
                <w:rFonts w:ascii="Garamond" w:hAnsi="Garamond"/>
                <w:sz w:val="16"/>
              </w:rPr>
              <w:t>design</w:t>
            </w:r>
            <w:proofErr w:type="gramEnd"/>
            <w:r w:rsidRPr="00ED1817">
              <w:rPr>
                <w:rFonts w:ascii="Garamond" w:hAnsi="Garamond"/>
                <w:spacing w:val="-3"/>
                <w:sz w:val="16"/>
              </w:rPr>
              <w:t xml:space="preserve"> </w:t>
            </w:r>
            <w:r w:rsidRPr="00ED1817">
              <w:rPr>
                <w:rFonts w:ascii="Garamond" w:hAnsi="Garamond"/>
                <w:sz w:val="16"/>
              </w:rPr>
              <w:t>to</w:t>
            </w:r>
            <w:r w:rsidRPr="00ED1817">
              <w:rPr>
                <w:rFonts w:ascii="Garamond" w:hAnsi="Garamond"/>
                <w:spacing w:val="-1"/>
                <w:sz w:val="16"/>
              </w:rPr>
              <w:t xml:space="preserve"> </w:t>
            </w:r>
            <w:r w:rsidRPr="00ED1817">
              <w:rPr>
                <w:rFonts w:ascii="Garamond" w:hAnsi="Garamond"/>
                <w:sz w:val="16"/>
              </w:rPr>
              <w:t>avoid</w:t>
            </w:r>
            <w:r w:rsidRPr="00ED1817">
              <w:rPr>
                <w:rFonts w:ascii="Garamond" w:hAnsi="Garamond"/>
                <w:spacing w:val="-3"/>
                <w:sz w:val="16"/>
              </w:rPr>
              <w:t xml:space="preserve"> </w:t>
            </w:r>
            <w:r w:rsidRPr="00ED1817">
              <w:rPr>
                <w:rFonts w:ascii="Garamond" w:hAnsi="Garamond"/>
                <w:sz w:val="16"/>
              </w:rPr>
              <w:t>impacting</w:t>
            </w:r>
            <w:r w:rsidRPr="00ED1817">
              <w:rPr>
                <w:rFonts w:ascii="Garamond" w:hAnsi="Garamond"/>
                <w:spacing w:val="-3"/>
                <w:sz w:val="16"/>
              </w:rPr>
              <w:t xml:space="preserve"> </w:t>
            </w:r>
            <w:r w:rsidRPr="00ED1817">
              <w:rPr>
                <w:rFonts w:ascii="Garamond" w:hAnsi="Garamond"/>
                <w:sz w:val="16"/>
              </w:rPr>
              <w:t>sensitive</w:t>
            </w:r>
            <w:r w:rsidRPr="00ED1817">
              <w:rPr>
                <w:rFonts w:ascii="Garamond" w:hAnsi="Garamond"/>
                <w:spacing w:val="-3"/>
                <w:sz w:val="16"/>
              </w:rPr>
              <w:t xml:space="preserve"> </w:t>
            </w:r>
            <w:r w:rsidRPr="00ED1817">
              <w:rPr>
                <w:rFonts w:ascii="Garamond" w:hAnsi="Garamond"/>
                <w:sz w:val="16"/>
              </w:rPr>
              <w:t>root</w:t>
            </w:r>
            <w:r w:rsidRPr="00ED1817">
              <w:rPr>
                <w:rFonts w:ascii="Garamond" w:hAnsi="Garamond"/>
                <w:spacing w:val="-3"/>
                <w:sz w:val="16"/>
              </w:rPr>
              <w:t xml:space="preserve"> </w:t>
            </w:r>
            <w:r w:rsidRPr="00ED1817">
              <w:rPr>
                <w:rFonts w:ascii="Garamond" w:hAnsi="Garamond"/>
                <w:sz w:val="16"/>
              </w:rPr>
              <w:t>systems,</w:t>
            </w:r>
            <w:r w:rsidRPr="00ED1817">
              <w:rPr>
                <w:rFonts w:ascii="Garamond" w:hAnsi="Garamond"/>
                <w:spacing w:val="-2"/>
                <w:sz w:val="16"/>
              </w:rPr>
              <w:t xml:space="preserve"> </w:t>
            </w:r>
            <w:r w:rsidRPr="00ED1817">
              <w:rPr>
                <w:rFonts w:ascii="Garamond" w:hAnsi="Garamond"/>
                <w:sz w:val="16"/>
              </w:rPr>
              <w:t>to</w:t>
            </w:r>
            <w:r w:rsidRPr="00ED1817">
              <w:rPr>
                <w:rFonts w:ascii="Garamond" w:hAnsi="Garamond"/>
                <w:spacing w:val="-3"/>
                <w:sz w:val="16"/>
              </w:rPr>
              <w:t xml:space="preserve"> </w:t>
            </w:r>
            <w:r w:rsidRPr="00ED1817">
              <w:rPr>
                <w:rFonts w:ascii="Garamond" w:hAnsi="Garamond"/>
                <w:sz w:val="16"/>
              </w:rPr>
              <w:t>the</w:t>
            </w:r>
            <w:r w:rsidRPr="00ED1817">
              <w:rPr>
                <w:rFonts w:ascii="Garamond" w:hAnsi="Garamond"/>
                <w:spacing w:val="-3"/>
                <w:sz w:val="16"/>
              </w:rPr>
              <w:t xml:space="preserve"> </w:t>
            </w:r>
            <w:r w:rsidRPr="00ED1817">
              <w:rPr>
                <w:rFonts w:ascii="Garamond" w:hAnsi="Garamond"/>
                <w:sz w:val="16"/>
              </w:rPr>
              <w:t>extent</w:t>
            </w:r>
            <w:r w:rsidRPr="00ED1817">
              <w:rPr>
                <w:rFonts w:ascii="Garamond" w:hAnsi="Garamond"/>
                <w:spacing w:val="-2"/>
                <w:sz w:val="16"/>
              </w:rPr>
              <w:t xml:space="preserve"> </w:t>
            </w:r>
            <w:r w:rsidRPr="00ED1817">
              <w:rPr>
                <w:rFonts w:ascii="Garamond" w:hAnsi="Garamond"/>
                <w:sz w:val="16"/>
              </w:rPr>
              <w:t>feasible, by avoiding ground disturbing activities, placing, and staging equipment within the tree drip line zone.</w:t>
            </w:r>
          </w:p>
        </w:tc>
        <w:tc>
          <w:tcPr>
            <w:tcW w:w="1722" w:type="dxa"/>
            <w:vMerge/>
            <w:tcBorders>
              <w:top w:val="nil"/>
              <w:right w:val="nil"/>
            </w:tcBorders>
          </w:tcPr>
          <w:p w:rsidRPr="00ED1817" w:rsidR="00D06BC1" w:rsidP="00833602" w:rsidRDefault="00D06BC1" w14:paraId="281F0913" w14:textId="77777777">
            <w:pPr>
              <w:rPr>
                <w:rFonts w:ascii="Garamond" w:hAnsi="Garamond"/>
                <w:sz w:val="2"/>
                <w:szCs w:val="2"/>
              </w:rPr>
            </w:pPr>
          </w:p>
        </w:tc>
      </w:tr>
      <w:tr w:rsidRPr="00ED1817" w:rsidR="00D06BC1" w:rsidTr="00833602" w14:paraId="3657FE3D" w14:textId="77777777">
        <w:trPr>
          <w:trHeight w:val="689"/>
        </w:trPr>
        <w:tc>
          <w:tcPr>
            <w:tcW w:w="1740" w:type="dxa"/>
            <w:vMerge w:val="restart"/>
            <w:tcBorders>
              <w:left w:val="nil"/>
            </w:tcBorders>
          </w:tcPr>
          <w:p w:rsidRPr="00ED1817" w:rsidR="00D06BC1" w:rsidP="00833602" w:rsidRDefault="00D06BC1" w14:paraId="63635BAE" w14:textId="77777777">
            <w:pPr>
              <w:pStyle w:val="TableParagraph"/>
              <w:spacing w:line="247" w:lineRule="auto"/>
              <w:ind w:left="145" w:right="294"/>
              <w:rPr>
                <w:rFonts w:ascii="Garamond" w:hAnsi="Garamond"/>
                <w:sz w:val="16"/>
              </w:rPr>
            </w:pPr>
            <w:r w:rsidRPr="00ED1817">
              <w:rPr>
                <w:rFonts w:ascii="Garamond" w:hAnsi="Garamond"/>
                <w:sz w:val="16"/>
              </w:rPr>
              <w:t>Incidental</w:t>
            </w:r>
            <w:r w:rsidRPr="00ED1817">
              <w:rPr>
                <w:rFonts w:ascii="Garamond" w:hAnsi="Garamond"/>
                <w:spacing w:val="-3"/>
                <w:sz w:val="16"/>
              </w:rPr>
              <w:t xml:space="preserve"> </w:t>
            </w:r>
            <w:r w:rsidRPr="00ED1817">
              <w:rPr>
                <w:rFonts w:ascii="Garamond" w:hAnsi="Garamond"/>
                <w:sz w:val="16"/>
              </w:rPr>
              <w:t>Special Status Species Detection</w:t>
            </w:r>
            <w:r w:rsidRPr="00ED1817">
              <w:rPr>
                <w:rFonts w:ascii="Garamond" w:hAnsi="Garamond"/>
                <w:spacing w:val="-12"/>
                <w:sz w:val="16"/>
              </w:rPr>
              <w:t xml:space="preserve"> </w:t>
            </w:r>
            <w:r w:rsidRPr="00ED1817">
              <w:rPr>
                <w:rFonts w:ascii="Garamond" w:hAnsi="Garamond"/>
                <w:sz w:val="16"/>
              </w:rPr>
              <w:t xml:space="preserve">General </w:t>
            </w:r>
            <w:r w:rsidRPr="00ED1817">
              <w:rPr>
                <w:rFonts w:ascii="Garamond" w:hAnsi="Garamond"/>
                <w:spacing w:val="-2"/>
                <w:sz w:val="16"/>
              </w:rPr>
              <w:t>Protocol</w:t>
            </w:r>
          </w:p>
        </w:tc>
        <w:tc>
          <w:tcPr>
            <w:tcW w:w="9558" w:type="dxa"/>
          </w:tcPr>
          <w:p w:rsidRPr="00ED1817" w:rsidR="00D06BC1" w:rsidP="00833602" w:rsidRDefault="00D06BC1" w14:paraId="75C105A3" w14:textId="77777777">
            <w:pPr>
              <w:pStyle w:val="TableParagraph"/>
              <w:spacing w:line="247" w:lineRule="auto"/>
              <w:ind w:right="206"/>
              <w:rPr>
                <w:rFonts w:ascii="Garamond" w:hAnsi="Garamond"/>
                <w:sz w:val="16"/>
              </w:rPr>
            </w:pPr>
            <w:r w:rsidRPr="00ED1817">
              <w:rPr>
                <w:rFonts w:ascii="Garamond" w:hAnsi="Garamond"/>
                <w:sz w:val="16"/>
              </w:rPr>
              <w:t>If a special-status species is detected during any pre-construction surveys or other biological monitoring efforts pursuant to any other</w:t>
            </w:r>
            <w:r w:rsidRPr="00ED1817">
              <w:rPr>
                <w:rFonts w:ascii="Garamond" w:hAnsi="Garamond"/>
                <w:spacing w:val="-3"/>
                <w:sz w:val="16"/>
              </w:rPr>
              <w:t xml:space="preserve"> </w:t>
            </w:r>
            <w:r w:rsidRPr="00ED1817">
              <w:rPr>
                <w:rFonts w:ascii="Garamond" w:hAnsi="Garamond"/>
                <w:sz w:val="16"/>
              </w:rPr>
              <w:t>Project</w:t>
            </w:r>
            <w:r w:rsidRPr="00ED1817">
              <w:rPr>
                <w:rFonts w:ascii="Garamond" w:hAnsi="Garamond"/>
                <w:spacing w:val="-2"/>
                <w:sz w:val="16"/>
              </w:rPr>
              <w:t xml:space="preserve"> </w:t>
            </w:r>
            <w:r w:rsidRPr="00ED1817">
              <w:rPr>
                <w:rFonts w:ascii="Garamond" w:hAnsi="Garamond"/>
                <w:sz w:val="16"/>
              </w:rPr>
              <w:t>BMP,</w:t>
            </w:r>
            <w:r w:rsidRPr="00ED1817">
              <w:rPr>
                <w:rFonts w:ascii="Garamond" w:hAnsi="Garamond"/>
                <w:spacing w:val="-2"/>
                <w:sz w:val="16"/>
              </w:rPr>
              <w:t xml:space="preserve"> </w:t>
            </w:r>
            <w:r w:rsidRPr="00ED1817">
              <w:rPr>
                <w:rFonts w:ascii="Garamond" w:hAnsi="Garamond"/>
                <w:sz w:val="16"/>
              </w:rPr>
              <w:t>a</w:t>
            </w:r>
            <w:r w:rsidRPr="00ED1817">
              <w:rPr>
                <w:rFonts w:ascii="Garamond" w:hAnsi="Garamond"/>
                <w:spacing w:val="-3"/>
                <w:sz w:val="16"/>
              </w:rPr>
              <w:t xml:space="preserve"> </w:t>
            </w:r>
            <w:r w:rsidRPr="00ED1817">
              <w:rPr>
                <w:rFonts w:ascii="Garamond" w:hAnsi="Garamond"/>
                <w:sz w:val="16"/>
              </w:rPr>
              <w:t>qualified</w:t>
            </w:r>
            <w:r w:rsidRPr="00ED1817">
              <w:rPr>
                <w:rFonts w:ascii="Garamond" w:hAnsi="Garamond"/>
                <w:spacing w:val="-3"/>
                <w:sz w:val="16"/>
              </w:rPr>
              <w:t xml:space="preserve"> </w:t>
            </w:r>
            <w:r w:rsidRPr="00ED1817">
              <w:rPr>
                <w:rFonts w:ascii="Garamond" w:hAnsi="Garamond"/>
                <w:sz w:val="16"/>
              </w:rPr>
              <w:t>biologist</w:t>
            </w:r>
            <w:r w:rsidRPr="00ED1817">
              <w:rPr>
                <w:rFonts w:ascii="Garamond" w:hAnsi="Garamond"/>
                <w:spacing w:val="-2"/>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record</w:t>
            </w:r>
            <w:r w:rsidRPr="00ED1817">
              <w:rPr>
                <w:rFonts w:ascii="Garamond" w:hAnsi="Garamond"/>
                <w:spacing w:val="-3"/>
                <w:sz w:val="16"/>
              </w:rPr>
              <w:t xml:space="preserve"> </w:t>
            </w:r>
            <w:r w:rsidRPr="00ED1817">
              <w:rPr>
                <w:rFonts w:ascii="Garamond" w:hAnsi="Garamond"/>
                <w:sz w:val="16"/>
              </w:rPr>
              <w:t>all</w:t>
            </w:r>
            <w:r w:rsidRPr="00ED1817">
              <w:rPr>
                <w:rFonts w:ascii="Garamond" w:hAnsi="Garamond"/>
                <w:spacing w:val="-2"/>
                <w:sz w:val="16"/>
              </w:rPr>
              <w:t xml:space="preserve"> </w:t>
            </w:r>
            <w:r w:rsidRPr="00ED1817">
              <w:rPr>
                <w:rFonts w:ascii="Garamond" w:hAnsi="Garamond"/>
                <w:sz w:val="16"/>
              </w:rPr>
              <w:t>locations pursuant</w:t>
            </w:r>
            <w:r w:rsidRPr="00ED1817">
              <w:rPr>
                <w:rFonts w:ascii="Garamond" w:hAnsi="Garamond"/>
                <w:spacing w:val="-3"/>
                <w:sz w:val="16"/>
              </w:rPr>
              <w:t xml:space="preserve"> </w:t>
            </w:r>
            <w:r w:rsidRPr="00ED1817">
              <w:rPr>
                <w:rFonts w:ascii="Garamond" w:hAnsi="Garamond"/>
                <w:sz w:val="16"/>
              </w:rPr>
              <w:t>to</w:t>
            </w:r>
            <w:r w:rsidRPr="00ED1817">
              <w:rPr>
                <w:rFonts w:ascii="Garamond" w:hAnsi="Garamond"/>
                <w:spacing w:val="-3"/>
                <w:sz w:val="16"/>
              </w:rPr>
              <w:t xml:space="preserve"> </w:t>
            </w:r>
            <w:r w:rsidRPr="00ED1817">
              <w:rPr>
                <w:rFonts w:ascii="Garamond" w:hAnsi="Garamond"/>
                <w:sz w:val="16"/>
              </w:rPr>
              <w:t>federal</w:t>
            </w:r>
            <w:r w:rsidRPr="00ED1817">
              <w:rPr>
                <w:rFonts w:ascii="Garamond" w:hAnsi="Garamond"/>
                <w:spacing w:val="-1"/>
                <w:sz w:val="16"/>
              </w:rPr>
              <w:t xml:space="preserve"> </w:t>
            </w:r>
            <w:r w:rsidRPr="00ED1817">
              <w:rPr>
                <w:rFonts w:ascii="Garamond" w:hAnsi="Garamond"/>
                <w:sz w:val="16"/>
              </w:rPr>
              <w:t>and</w:t>
            </w:r>
            <w:r w:rsidRPr="00ED1817">
              <w:rPr>
                <w:rFonts w:ascii="Garamond" w:hAnsi="Garamond"/>
                <w:spacing w:val="-3"/>
                <w:sz w:val="16"/>
              </w:rPr>
              <w:t xml:space="preserve"> </w:t>
            </w:r>
            <w:r w:rsidRPr="00ED1817">
              <w:rPr>
                <w:rFonts w:ascii="Garamond" w:hAnsi="Garamond"/>
                <w:sz w:val="16"/>
              </w:rPr>
              <w:t>state</w:t>
            </w:r>
            <w:r w:rsidRPr="00ED1817">
              <w:rPr>
                <w:rFonts w:ascii="Garamond" w:hAnsi="Garamond"/>
                <w:spacing w:val="-3"/>
                <w:sz w:val="16"/>
              </w:rPr>
              <w:t xml:space="preserve"> </w:t>
            </w:r>
            <w:r w:rsidRPr="00ED1817">
              <w:rPr>
                <w:rFonts w:ascii="Garamond" w:hAnsi="Garamond"/>
                <w:sz w:val="16"/>
              </w:rPr>
              <w:t>requirements,</w:t>
            </w:r>
            <w:r w:rsidRPr="00ED1817">
              <w:rPr>
                <w:rFonts w:ascii="Garamond" w:hAnsi="Garamond"/>
                <w:spacing w:val="-3"/>
                <w:sz w:val="16"/>
              </w:rPr>
              <w:t xml:space="preserve"> </w:t>
            </w:r>
            <w:r w:rsidRPr="00ED1817">
              <w:rPr>
                <w:rFonts w:ascii="Garamond" w:hAnsi="Garamond"/>
                <w:sz w:val="16"/>
              </w:rPr>
              <w:t>establish</w:t>
            </w:r>
            <w:r w:rsidRPr="00ED1817">
              <w:rPr>
                <w:rFonts w:ascii="Garamond" w:hAnsi="Garamond"/>
                <w:spacing w:val="-4"/>
                <w:sz w:val="16"/>
              </w:rPr>
              <w:t xml:space="preserve"> </w:t>
            </w:r>
            <w:r w:rsidRPr="00ED1817">
              <w:rPr>
                <w:rFonts w:ascii="Garamond" w:hAnsi="Garamond"/>
                <w:sz w:val="16"/>
              </w:rPr>
              <w:t>and</w:t>
            </w:r>
            <w:r w:rsidRPr="00ED1817">
              <w:rPr>
                <w:rFonts w:ascii="Garamond" w:hAnsi="Garamond"/>
                <w:spacing w:val="-3"/>
                <w:sz w:val="16"/>
              </w:rPr>
              <w:t xml:space="preserve"> </w:t>
            </w:r>
            <w:r w:rsidRPr="00ED1817">
              <w:rPr>
                <w:rFonts w:ascii="Garamond" w:hAnsi="Garamond"/>
                <w:sz w:val="16"/>
              </w:rPr>
              <w:t>clearly delineate (e.g., flagging) an appropriate no-work buffer.</w:t>
            </w:r>
          </w:p>
        </w:tc>
        <w:tc>
          <w:tcPr>
            <w:tcW w:w="1722" w:type="dxa"/>
            <w:vMerge w:val="restart"/>
            <w:tcBorders>
              <w:right w:val="nil"/>
            </w:tcBorders>
          </w:tcPr>
          <w:p w:rsidRPr="00ED1817" w:rsidR="00D06BC1" w:rsidP="00833602" w:rsidRDefault="00D06BC1" w14:paraId="09023FD8" w14:textId="77777777">
            <w:pPr>
              <w:pStyle w:val="TableParagraph"/>
              <w:ind w:left="106"/>
              <w:rPr>
                <w:rFonts w:ascii="Garamond" w:hAnsi="Garamond"/>
                <w:sz w:val="16"/>
              </w:rPr>
            </w:pPr>
            <w:r w:rsidRPr="00ED1817">
              <w:rPr>
                <w:rFonts w:ascii="Garamond" w:hAnsi="Garamond"/>
                <w:sz w:val="16"/>
              </w:rPr>
              <w:t>Project</w:t>
            </w:r>
            <w:r w:rsidRPr="00ED1817">
              <w:rPr>
                <w:rFonts w:ascii="Garamond" w:hAnsi="Garamond"/>
                <w:spacing w:val="-9"/>
                <w:sz w:val="16"/>
              </w:rPr>
              <w:t xml:space="preserve"> </w:t>
            </w:r>
            <w:r w:rsidRPr="00ED1817">
              <w:rPr>
                <w:rFonts w:ascii="Garamond" w:hAnsi="Garamond"/>
                <w:spacing w:val="-4"/>
                <w:sz w:val="16"/>
              </w:rPr>
              <w:t>wide</w:t>
            </w:r>
          </w:p>
        </w:tc>
      </w:tr>
      <w:tr w:rsidRPr="00ED1817" w:rsidR="00D06BC1" w:rsidTr="00833602" w14:paraId="44AFD984" w14:textId="77777777">
        <w:trPr>
          <w:trHeight w:val="1130"/>
        </w:trPr>
        <w:tc>
          <w:tcPr>
            <w:tcW w:w="1740" w:type="dxa"/>
            <w:vMerge/>
            <w:tcBorders>
              <w:top w:val="nil"/>
              <w:left w:val="nil"/>
            </w:tcBorders>
          </w:tcPr>
          <w:p w:rsidRPr="00ED1817" w:rsidR="00D06BC1" w:rsidP="00833602" w:rsidRDefault="00D06BC1" w14:paraId="68C1298C" w14:textId="77777777">
            <w:pPr>
              <w:rPr>
                <w:rFonts w:ascii="Garamond" w:hAnsi="Garamond"/>
                <w:sz w:val="2"/>
                <w:szCs w:val="2"/>
              </w:rPr>
            </w:pPr>
          </w:p>
        </w:tc>
        <w:tc>
          <w:tcPr>
            <w:tcW w:w="9558" w:type="dxa"/>
          </w:tcPr>
          <w:p w:rsidRPr="00ED1817" w:rsidR="00D06BC1" w:rsidP="00833602" w:rsidRDefault="00D06BC1" w14:paraId="5563D353" w14:textId="77777777">
            <w:pPr>
              <w:pStyle w:val="TableParagraph"/>
              <w:spacing w:line="247" w:lineRule="auto"/>
              <w:rPr>
                <w:rFonts w:ascii="Garamond" w:hAnsi="Garamond"/>
                <w:sz w:val="16"/>
              </w:rPr>
            </w:pPr>
            <w:r w:rsidRPr="00ED1817">
              <w:rPr>
                <w:rFonts w:ascii="Garamond" w:hAnsi="Garamond"/>
                <w:sz w:val="16"/>
              </w:rPr>
              <w:t xml:space="preserve">If the special status species is federally or </w:t>
            </w:r>
            <w:proofErr w:type="gramStart"/>
            <w:r w:rsidRPr="00ED1817">
              <w:rPr>
                <w:rFonts w:ascii="Garamond" w:hAnsi="Garamond"/>
                <w:sz w:val="16"/>
              </w:rPr>
              <w:t>state</w:t>
            </w:r>
            <w:proofErr w:type="gramEnd"/>
            <w:r w:rsidRPr="00ED1817">
              <w:rPr>
                <w:rFonts w:ascii="Garamond" w:hAnsi="Garamond"/>
                <w:sz w:val="16"/>
              </w:rPr>
              <w:t xml:space="preserve"> listed as rare, threatened, endangered, or proposed for listing, monitoring of these resources</w:t>
            </w:r>
            <w:r w:rsidRPr="00ED1817">
              <w:rPr>
                <w:rFonts w:ascii="Garamond" w:hAnsi="Garamond"/>
                <w:spacing w:val="-2"/>
                <w:sz w:val="16"/>
              </w:rPr>
              <w:t xml:space="preserve"> </w:t>
            </w:r>
            <w:r w:rsidRPr="00ED1817">
              <w:rPr>
                <w:rFonts w:ascii="Garamond" w:hAnsi="Garamond"/>
                <w:sz w:val="16"/>
              </w:rPr>
              <w:t>cannot</w:t>
            </w:r>
            <w:r w:rsidRPr="00ED1817">
              <w:rPr>
                <w:rFonts w:ascii="Garamond" w:hAnsi="Garamond"/>
                <w:spacing w:val="-1"/>
                <w:sz w:val="16"/>
              </w:rPr>
              <w:t xml:space="preserve"> </w:t>
            </w:r>
            <w:r w:rsidRPr="00ED1817">
              <w:rPr>
                <w:rFonts w:ascii="Garamond" w:hAnsi="Garamond"/>
                <w:sz w:val="16"/>
              </w:rPr>
              <w:t>occur</w:t>
            </w:r>
            <w:r w:rsidRPr="00ED1817">
              <w:rPr>
                <w:rFonts w:ascii="Garamond" w:hAnsi="Garamond"/>
                <w:spacing w:val="-3"/>
                <w:sz w:val="16"/>
              </w:rPr>
              <w:t xml:space="preserve"> </w:t>
            </w:r>
            <w:r w:rsidRPr="00ED1817">
              <w:rPr>
                <w:rFonts w:ascii="Garamond" w:hAnsi="Garamond"/>
                <w:sz w:val="16"/>
              </w:rPr>
              <w:t>within</w:t>
            </w:r>
            <w:r w:rsidRPr="00ED1817">
              <w:rPr>
                <w:rFonts w:ascii="Garamond" w:hAnsi="Garamond"/>
                <w:spacing w:val="-3"/>
                <w:sz w:val="16"/>
              </w:rPr>
              <w:t xml:space="preserve"> </w:t>
            </w:r>
            <w:r w:rsidRPr="00ED1817">
              <w:rPr>
                <w:rFonts w:ascii="Garamond" w:hAnsi="Garamond"/>
                <w:sz w:val="16"/>
              </w:rPr>
              <w:t>the</w:t>
            </w:r>
            <w:r w:rsidRPr="00ED1817">
              <w:rPr>
                <w:rFonts w:ascii="Garamond" w:hAnsi="Garamond"/>
                <w:spacing w:val="-3"/>
                <w:sz w:val="16"/>
              </w:rPr>
              <w:t xml:space="preserve"> </w:t>
            </w:r>
            <w:r w:rsidRPr="00ED1817">
              <w:rPr>
                <w:rFonts w:ascii="Garamond" w:hAnsi="Garamond"/>
                <w:sz w:val="16"/>
              </w:rPr>
              <w:t>proposed</w:t>
            </w:r>
            <w:r w:rsidRPr="00ED1817">
              <w:rPr>
                <w:rFonts w:ascii="Garamond" w:hAnsi="Garamond"/>
                <w:spacing w:val="-3"/>
                <w:sz w:val="16"/>
              </w:rPr>
              <w:t xml:space="preserve"> </w:t>
            </w:r>
            <w:r w:rsidRPr="00ED1817">
              <w:rPr>
                <w:rFonts w:ascii="Garamond" w:hAnsi="Garamond"/>
                <w:sz w:val="16"/>
              </w:rPr>
              <w:t>avoidance</w:t>
            </w:r>
            <w:r w:rsidRPr="00ED1817">
              <w:rPr>
                <w:rFonts w:ascii="Garamond" w:hAnsi="Garamond"/>
                <w:spacing w:val="-3"/>
                <w:sz w:val="16"/>
              </w:rPr>
              <w:t xml:space="preserve"> </w:t>
            </w:r>
            <w:r w:rsidRPr="00ED1817">
              <w:rPr>
                <w:rFonts w:ascii="Garamond" w:hAnsi="Garamond"/>
                <w:sz w:val="16"/>
              </w:rPr>
              <w:t>buffer</w:t>
            </w:r>
            <w:r w:rsidRPr="00ED1817">
              <w:rPr>
                <w:rFonts w:ascii="Garamond" w:hAnsi="Garamond"/>
                <w:spacing w:val="-3"/>
                <w:sz w:val="16"/>
              </w:rPr>
              <w:t xml:space="preserve"> </w:t>
            </w:r>
            <w:r w:rsidRPr="00ED1817">
              <w:rPr>
                <w:rFonts w:ascii="Garamond" w:hAnsi="Garamond"/>
                <w:sz w:val="16"/>
              </w:rPr>
              <w:t>without</w:t>
            </w:r>
            <w:r w:rsidRPr="00ED1817">
              <w:rPr>
                <w:rFonts w:ascii="Garamond" w:hAnsi="Garamond"/>
                <w:spacing w:val="-3"/>
                <w:sz w:val="16"/>
              </w:rPr>
              <w:t xml:space="preserve"> </w:t>
            </w:r>
            <w:r w:rsidRPr="00ED1817">
              <w:rPr>
                <w:rFonts w:ascii="Garamond" w:hAnsi="Garamond"/>
                <w:sz w:val="16"/>
              </w:rPr>
              <w:t>approval</w:t>
            </w:r>
            <w:r w:rsidRPr="00ED1817">
              <w:rPr>
                <w:rFonts w:ascii="Garamond" w:hAnsi="Garamond"/>
                <w:spacing w:val="-2"/>
                <w:sz w:val="16"/>
              </w:rPr>
              <w:t xml:space="preserve"> </w:t>
            </w:r>
            <w:r w:rsidRPr="00ED1817">
              <w:rPr>
                <w:rFonts w:ascii="Garamond" w:hAnsi="Garamond"/>
                <w:sz w:val="16"/>
              </w:rPr>
              <w:t>by</w:t>
            </w:r>
            <w:r w:rsidRPr="00ED1817">
              <w:rPr>
                <w:rFonts w:ascii="Garamond" w:hAnsi="Garamond"/>
                <w:spacing w:val="-2"/>
                <w:sz w:val="16"/>
              </w:rPr>
              <w:t xml:space="preserve"> </w:t>
            </w:r>
            <w:r w:rsidRPr="00ED1817">
              <w:rPr>
                <w:rFonts w:ascii="Garamond" w:hAnsi="Garamond"/>
                <w:sz w:val="16"/>
              </w:rPr>
              <w:t>the</w:t>
            </w:r>
            <w:r w:rsidRPr="00ED1817">
              <w:rPr>
                <w:rFonts w:ascii="Garamond" w:hAnsi="Garamond"/>
                <w:spacing w:val="-1"/>
                <w:sz w:val="16"/>
              </w:rPr>
              <w:t xml:space="preserve"> </w:t>
            </w:r>
            <w:r w:rsidRPr="00ED1817">
              <w:rPr>
                <w:rFonts w:ascii="Garamond" w:hAnsi="Garamond"/>
                <w:sz w:val="16"/>
              </w:rPr>
              <w:t>wildlife</w:t>
            </w:r>
            <w:r w:rsidRPr="00ED1817">
              <w:rPr>
                <w:rFonts w:ascii="Garamond" w:hAnsi="Garamond"/>
                <w:spacing w:val="-3"/>
                <w:sz w:val="16"/>
              </w:rPr>
              <w:t xml:space="preserve"> </w:t>
            </w:r>
            <w:r w:rsidRPr="00ED1817">
              <w:rPr>
                <w:rFonts w:ascii="Garamond" w:hAnsi="Garamond"/>
                <w:sz w:val="16"/>
              </w:rPr>
              <w:t>agencies,</w:t>
            </w:r>
            <w:r w:rsidRPr="00ED1817">
              <w:rPr>
                <w:rFonts w:ascii="Garamond" w:hAnsi="Garamond"/>
                <w:spacing w:val="-4"/>
                <w:sz w:val="16"/>
              </w:rPr>
              <w:t xml:space="preserve"> </w:t>
            </w:r>
            <w:r w:rsidRPr="00ED1817">
              <w:rPr>
                <w:rFonts w:ascii="Garamond" w:hAnsi="Garamond"/>
                <w:sz w:val="16"/>
              </w:rPr>
              <w:t>which</w:t>
            </w:r>
            <w:r w:rsidRPr="00ED1817">
              <w:rPr>
                <w:rFonts w:ascii="Garamond" w:hAnsi="Garamond"/>
                <w:spacing w:val="-3"/>
                <w:sz w:val="16"/>
              </w:rPr>
              <w:t xml:space="preserve"> </w:t>
            </w:r>
            <w:r w:rsidRPr="00ED1817">
              <w:rPr>
                <w:rFonts w:ascii="Garamond" w:hAnsi="Garamond"/>
                <w:sz w:val="16"/>
              </w:rPr>
              <w:t>shall</w:t>
            </w:r>
            <w:r w:rsidRPr="00ED1817">
              <w:rPr>
                <w:rFonts w:ascii="Garamond" w:hAnsi="Garamond"/>
                <w:spacing w:val="-2"/>
                <w:sz w:val="16"/>
              </w:rPr>
              <w:t xml:space="preserve"> </w:t>
            </w:r>
            <w:r w:rsidRPr="00ED1817">
              <w:rPr>
                <w:rFonts w:ascii="Garamond" w:hAnsi="Garamond"/>
                <w:sz w:val="16"/>
              </w:rPr>
              <w:t>be</w:t>
            </w:r>
            <w:r w:rsidRPr="00ED1817">
              <w:rPr>
                <w:rFonts w:ascii="Garamond" w:hAnsi="Garamond"/>
                <w:spacing w:val="-3"/>
                <w:sz w:val="16"/>
              </w:rPr>
              <w:t xml:space="preserve"> </w:t>
            </w:r>
            <w:r w:rsidRPr="00ED1817">
              <w:rPr>
                <w:rFonts w:ascii="Garamond" w:hAnsi="Garamond"/>
                <w:sz w:val="16"/>
              </w:rPr>
              <w:t>sought</w:t>
            </w:r>
            <w:r w:rsidRPr="00ED1817">
              <w:rPr>
                <w:rFonts w:ascii="Garamond" w:hAnsi="Garamond"/>
                <w:spacing w:val="-3"/>
                <w:sz w:val="16"/>
              </w:rPr>
              <w:t xml:space="preserve"> </w:t>
            </w:r>
            <w:r w:rsidRPr="00ED1817">
              <w:rPr>
                <w:rFonts w:ascii="Garamond" w:hAnsi="Garamond"/>
                <w:sz w:val="16"/>
              </w:rPr>
              <w:t>if</w:t>
            </w:r>
            <w:r w:rsidRPr="00ED1817">
              <w:rPr>
                <w:rFonts w:ascii="Garamond" w:hAnsi="Garamond"/>
                <w:spacing w:val="-3"/>
                <w:sz w:val="16"/>
              </w:rPr>
              <w:t xml:space="preserve"> </w:t>
            </w:r>
            <w:r w:rsidRPr="00ED1817">
              <w:rPr>
                <w:rFonts w:ascii="Garamond" w:hAnsi="Garamond"/>
                <w:sz w:val="16"/>
              </w:rPr>
              <w:t>the qualified biological monitor determines that additional monitoring is required.</w:t>
            </w:r>
          </w:p>
          <w:p w:rsidRPr="00ED1817" w:rsidR="00D06BC1" w:rsidP="00833602" w:rsidRDefault="00D06BC1" w14:paraId="71AEED78" w14:textId="77777777">
            <w:pPr>
              <w:pStyle w:val="TableParagraph"/>
              <w:spacing w:before="61" w:line="247" w:lineRule="auto"/>
              <w:rPr>
                <w:rFonts w:ascii="Garamond" w:hAnsi="Garamond"/>
                <w:sz w:val="16"/>
              </w:rPr>
            </w:pPr>
            <w:r w:rsidRPr="00ED1817">
              <w:rPr>
                <w:rFonts w:ascii="Garamond" w:hAnsi="Garamond"/>
                <w:sz w:val="16"/>
              </w:rPr>
              <w:t>If,</w:t>
            </w:r>
            <w:r w:rsidRPr="00ED1817">
              <w:rPr>
                <w:rFonts w:ascii="Garamond" w:hAnsi="Garamond"/>
                <w:spacing w:val="-2"/>
                <w:sz w:val="16"/>
              </w:rPr>
              <w:t xml:space="preserve"> </w:t>
            </w:r>
            <w:r w:rsidRPr="00ED1817">
              <w:rPr>
                <w:rFonts w:ascii="Garamond" w:hAnsi="Garamond"/>
                <w:sz w:val="16"/>
              </w:rPr>
              <w:t>however,</w:t>
            </w:r>
            <w:r w:rsidRPr="00ED1817">
              <w:rPr>
                <w:rFonts w:ascii="Garamond" w:hAnsi="Garamond"/>
                <w:spacing w:val="-2"/>
                <w:sz w:val="16"/>
              </w:rPr>
              <w:t xml:space="preserve"> </w:t>
            </w:r>
            <w:r w:rsidRPr="00ED1817">
              <w:rPr>
                <w:rFonts w:ascii="Garamond" w:hAnsi="Garamond"/>
                <w:sz w:val="16"/>
              </w:rPr>
              <w:t>the</w:t>
            </w:r>
            <w:r w:rsidRPr="00ED1817">
              <w:rPr>
                <w:rFonts w:ascii="Garamond" w:hAnsi="Garamond"/>
                <w:spacing w:val="-3"/>
                <w:sz w:val="16"/>
              </w:rPr>
              <w:t xml:space="preserve"> </w:t>
            </w:r>
            <w:r w:rsidRPr="00ED1817">
              <w:rPr>
                <w:rFonts w:ascii="Garamond" w:hAnsi="Garamond"/>
                <w:sz w:val="16"/>
              </w:rPr>
              <w:t>special</w:t>
            </w:r>
            <w:r w:rsidRPr="00ED1817">
              <w:rPr>
                <w:rFonts w:ascii="Garamond" w:hAnsi="Garamond"/>
                <w:spacing w:val="-2"/>
                <w:sz w:val="16"/>
              </w:rPr>
              <w:t xml:space="preserve"> </w:t>
            </w:r>
            <w:r w:rsidRPr="00ED1817">
              <w:rPr>
                <w:rFonts w:ascii="Garamond" w:hAnsi="Garamond"/>
                <w:sz w:val="16"/>
              </w:rPr>
              <w:t>status</w:t>
            </w:r>
            <w:r w:rsidRPr="00ED1817">
              <w:rPr>
                <w:rFonts w:ascii="Garamond" w:hAnsi="Garamond"/>
                <w:spacing w:val="-2"/>
                <w:sz w:val="16"/>
              </w:rPr>
              <w:t xml:space="preserve"> </w:t>
            </w:r>
            <w:r w:rsidRPr="00ED1817">
              <w:rPr>
                <w:rFonts w:ascii="Garamond" w:hAnsi="Garamond"/>
                <w:sz w:val="16"/>
              </w:rPr>
              <w:t>species</w:t>
            </w:r>
            <w:r w:rsidRPr="00ED1817">
              <w:rPr>
                <w:rFonts w:ascii="Garamond" w:hAnsi="Garamond"/>
                <w:spacing w:val="-2"/>
                <w:sz w:val="16"/>
              </w:rPr>
              <w:t xml:space="preserve"> </w:t>
            </w:r>
            <w:r w:rsidRPr="00ED1817">
              <w:rPr>
                <w:rFonts w:ascii="Garamond" w:hAnsi="Garamond"/>
                <w:sz w:val="16"/>
              </w:rPr>
              <w:t>is</w:t>
            </w:r>
            <w:r w:rsidRPr="00ED1817">
              <w:rPr>
                <w:rFonts w:ascii="Garamond" w:hAnsi="Garamond"/>
                <w:spacing w:val="-1"/>
                <w:sz w:val="16"/>
              </w:rPr>
              <w:t xml:space="preserve"> </w:t>
            </w:r>
            <w:r w:rsidRPr="00ED1817">
              <w:rPr>
                <w:rFonts w:ascii="Garamond" w:hAnsi="Garamond"/>
                <w:sz w:val="16"/>
                <w:u w:val="single"/>
              </w:rPr>
              <w:t>not</w:t>
            </w:r>
            <w:r w:rsidRPr="00ED1817">
              <w:rPr>
                <w:rFonts w:ascii="Garamond" w:hAnsi="Garamond"/>
                <w:spacing w:val="-3"/>
                <w:sz w:val="16"/>
              </w:rPr>
              <w:t xml:space="preserve"> </w:t>
            </w:r>
            <w:r w:rsidRPr="00ED1817">
              <w:rPr>
                <w:rFonts w:ascii="Garamond" w:hAnsi="Garamond"/>
                <w:sz w:val="16"/>
              </w:rPr>
              <w:t>federally</w:t>
            </w:r>
            <w:r w:rsidRPr="00ED1817">
              <w:rPr>
                <w:rFonts w:ascii="Garamond" w:hAnsi="Garamond"/>
                <w:spacing w:val="-2"/>
                <w:sz w:val="16"/>
              </w:rPr>
              <w:t xml:space="preserve"> </w:t>
            </w:r>
            <w:r w:rsidRPr="00ED1817">
              <w:rPr>
                <w:rFonts w:ascii="Garamond" w:hAnsi="Garamond"/>
                <w:sz w:val="16"/>
              </w:rPr>
              <w:t>or</w:t>
            </w:r>
            <w:r w:rsidRPr="00ED1817">
              <w:rPr>
                <w:rFonts w:ascii="Garamond" w:hAnsi="Garamond"/>
                <w:spacing w:val="-3"/>
                <w:sz w:val="16"/>
              </w:rPr>
              <w:t xml:space="preserve"> </w:t>
            </w:r>
            <w:proofErr w:type="gramStart"/>
            <w:r w:rsidRPr="00ED1817">
              <w:rPr>
                <w:rFonts w:ascii="Garamond" w:hAnsi="Garamond"/>
                <w:sz w:val="16"/>
              </w:rPr>
              <w:t>state</w:t>
            </w:r>
            <w:proofErr w:type="gramEnd"/>
            <w:r w:rsidRPr="00ED1817">
              <w:rPr>
                <w:rFonts w:ascii="Garamond" w:hAnsi="Garamond"/>
                <w:spacing w:val="-3"/>
                <w:sz w:val="16"/>
              </w:rPr>
              <w:t xml:space="preserve"> </w:t>
            </w:r>
            <w:r w:rsidRPr="00ED1817">
              <w:rPr>
                <w:rFonts w:ascii="Garamond" w:hAnsi="Garamond"/>
                <w:sz w:val="16"/>
              </w:rPr>
              <w:t>listed</w:t>
            </w:r>
            <w:r w:rsidRPr="00ED1817">
              <w:rPr>
                <w:rFonts w:ascii="Garamond" w:hAnsi="Garamond"/>
                <w:spacing w:val="-4"/>
                <w:sz w:val="16"/>
              </w:rPr>
              <w:t xml:space="preserve"> </w:t>
            </w:r>
            <w:r w:rsidRPr="00ED1817">
              <w:rPr>
                <w:rFonts w:ascii="Garamond" w:hAnsi="Garamond"/>
                <w:sz w:val="16"/>
              </w:rPr>
              <w:t>as</w:t>
            </w:r>
            <w:r w:rsidRPr="00ED1817">
              <w:rPr>
                <w:rFonts w:ascii="Garamond" w:hAnsi="Garamond"/>
                <w:spacing w:val="-2"/>
                <w:sz w:val="16"/>
              </w:rPr>
              <w:t xml:space="preserve"> </w:t>
            </w:r>
            <w:r w:rsidRPr="00ED1817">
              <w:rPr>
                <w:rFonts w:ascii="Garamond" w:hAnsi="Garamond"/>
                <w:sz w:val="16"/>
              </w:rPr>
              <w:t>rare,</w:t>
            </w:r>
            <w:r w:rsidRPr="00ED1817">
              <w:rPr>
                <w:rFonts w:ascii="Garamond" w:hAnsi="Garamond"/>
                <w:spacing w:val="-3"/>
                <w:sz w:val="16"/>
              </w:rPr>
              <w:t xml:space="preserve"> </w:t>
            </w:r>
            <w:r w:rsidRPr="00ED1817">
              <w:rPr>
                <w:rFonts w:ascii="Garamond" w:hAnsi="Garamond"/>
                <w:sz w:val="16"/>
              </w:rPr>
              <w:t>threatened,</w:t>
            </w:r>
            <w:r w:rsidRPr="00ED1817">
              <w:rPr>
                <w:rFonts w:ascii="Garamond" w:hAnsi="Garamond"/>
                <w:spacing w:val="-3"/>
                <w:sz w:val="16"/>
              </w:rPr>
              <w:t xml:space="preserve"> </w:t>
            </w:r>
            <w:r w:rsidRPr="00ED1817">
              <w:rPr>
                <w:rFonts w:ascii="Garamond" w:hAnsi="Garamond"/>
                <w:sz w:val="16"/>
              </w:rPr>
              <w:t>endangered,</w:t>
            </w:r>
            <w:r w:rsidRPr="00ED1817">
              <w:rPr>
                <w:rFonts w:ascii="Garamond" w:hAnsi="Garamond"/>
                <w:spacing w:val="-2"/>
                <w:sz w:val="16"/>
              </w:rPr>
              <w:t xml:space="preserve"> </w:t>
            </w:r>
            <w:r w:rsidRPr="00ED1817">
              <w:rPr>
                <w:rFonts w:ascii="Garamond" w:hAnsi="Garamond"/>
                <w:sz w:val="16"/>
              </w:rPr>
              <w:t>or</w:t>
            </w:r>
            <w:r w:rsidRPr="00ED1817">
              <w:rPr>
                <w:rFonts w:ascii="Garamond" w:hAnsi="Garamond"/>
                <w:spacing w:val="-3"/>
                <w:sz w:val="16"/>
              </w:rPr>
              <w:t xml:space="preserve"> </w:t>
            </w:r>
            <w:r w:rsidRPr="00ED1817">
              <w:rPr>
                <w:rFonts w:ascii="Garamond" w:hAnsi="Garamond"/>
                <w:sz w:val="16"/>
              </w:rPr>
              <w:t>proposed</w:t>
            </w:r>
            <w:r w:rsidRPr="00ED1817">
              <w:rPr>
                <w:rFonts w:ascii="Garamond" w:hAnsi="Garamond"/>
                <w:spacing w:val="-3"/>
                <w:sz w:val="16"/>
              </w:rPr>
              <w:t xml:space="preserve"> </w:t>
            </w:r>
            <w:r w:rsidRPr="00ED1817">
              <w:rPr>
                <w:rFonts w:ascii="Garamond" w:hAnsi="Garamond"/>
                <w:sz w:val="16"/>
              </w:rPr>
              <w:t>for</w:t>
            </w:r>
            <w:r w:rsidRPr="00ED1817">
              <w:rPr>
                <w:rFonts w:ascii="Garamond" w:hAnsi="Garamond"/>
                <w:spacing w:val="-3"/>
                <w:sz w:val="16"/>
              </w:rPr>
              <w:t xml:space="preserve"> </w:t>
            </w:r>
            <w:r w:rsidRPr="00ED1817">
              <w:rPr>
                <w:rFonts w:ascii="Garamond" w:hAnsi="Garamond"/>
                <w:sz w:val="16"/>
              </w:rPr>
              <w:t>listing, monitoring of Project activities may occur within the proposed avoidance buffer if warranted.</w:t>
            </w:r>
          </w:p>
        </w:tc>
        <w:tc>
          <w:tcPr>
            <w:tcW w:w="1722" w:type="dxa"/>
            <w:vMerge/>
            <w:tcBorders>
              <w:top w:val="nil"/>
              <w:right w:val="nil"/>
            </w:tcBorders>
          </w:tcPr>
          <w:p w:rsidRPr="00ED1817" w:rsidR="00D06BC1" w:rsidP="00833602" w:rsidRDefault="00D06BC1" w14:paraId="5ED8F806" w14:textId="77777777">
            <w:pPr>
              <w:rPr>
                <w:rFonts w:ascii="Garamond" w:hAnsi="Garamond"/>
                <w:sz w:val="2"/>
                <w:szCs w:val="2"/>
              </w:rPr>
            </w:pPr>
          </w:p>
        </w:tc>
      </w:tr>
    </w:tbl>
    <w:p w:rsidRPr="00ED1817" w:rsidR="00D06BC1" w:rsidP="00D06BC1" w:rsidRDefault="00D06BC1" w14:paraId="293886E7" w14:textId="77777777">
      <w:pPr>
        <w:rPr>
          <w:rFonts w:ascii="Garamond" w:hAnsi="Garamond"/>
          <w:sz w:val="2"/>
          <w:szCs w:val="2"/>
        </w:rPr>
        <w:sectPr w:rsidRPr="00ED1817" w:rsidR="00D06BC1" w:rsidSect="00D06BC1">
          <w:pgSz w:w="15840" w:h="12240" w:orient="landscape"/>
          <w:pgMar w:top="1340" w:right="1080" w:bottom="1200" w:left="1080" w:header="489" w:footer="1008" w:gutter="0"/>
          <w:cols w:space="720"/>
        </w:sectPr>
      </w:pPr>
    </w:p>
    <w:p w:rsidR="00385225" w:rsidP="00385225" w:rsidRDefault="00385225" w14:paraId="24D53556" w14:textId="74F39961">
      <w:pPr>
        <w:jc w:val="center"/>
        <w:rPr>
          <w:rFonts w:ascii="Palatino Linotype" w:hAnsi="Palatino Linotype"/>
          <w:b/>
          <w:sz w:val="28"/>
          <w:szCs w:val="28"/>
          <w:u w:val="single"/>
        </w:rPr>
      </w:pPr>
      <w:r w:rsidRPr="00EF7F6D">
        <w:rPr>
          <w:rFonts w:ascii="Palatino Linotype" w:hAnsi="Palatino Linotype"/>
          <w:b/>
          <w:sz w:val="28"/>
          <w:szCs w:val="28"/>
          <w:u w:val="single"/>
        </w:rPr>
        <w:lastRenderedPageBreak/>
        <w:t xml:space="preserve">Appendix </w:t>
      </w:r>
      <w:r>
        <w:rPr>
          <w:rFonts w:ascii="Palatino Linotype" w:hAnsi="Palatino Linotype"/>
          <w:b/>
          <w:sz w:val="28"/>
          <w:szCs w:val="28"/>
          <w:u w:val="single"/>
        </w:rPr>
        <w:t>D</w:t>
      </w:r>
    </w:p>
    <w:p w:rsidRPr="00A92307" w:rsidR="004934A9" w:rsidP="00385225" w:rsidRDefault="004934A9" w14:paraId="14103C59" w14:textId="5EFEF30A">
      <w:pPr>
        <w:jc w:val="center"/>
        <w:rPr>
          <w:rFonts w:ascii="Palatino Linotype" w:hAnsi="Palatino Linotype"/>
          <w:b/>
          <w:sz w:val="28"/>
          <w:szCs w:val="28"/>
        </w:rPr>
      </w:pPr>
      <w:r w:rsidRPr="00A92307">
        <w:rPr>
          <w:rFonts w:ascii="Palatino Linotype" w:hAnsi="Palatino Linotype"/>
          <w:b/>
          <w:sz w:val="28"/>
          <w:szCs w:val="28"/>
        </w:rPr>
        <w:t>CPUC Minor Project Refinement Form</w:t>
      </w:r>
    </w:p>
    <w:p w:rsidR="00CA4550" w:rsidP="00385225" w:rsidRDefault="00CA4550" w14:paraId="4AFE1CD8" w14:textId="77777777">
      <w:pPr>
        <w:jc w:val="center"/>
        <w:rPr>
          <w:rFonts w:ascii="Palatino Linotype" w:hAnsi="Palatino Linotype"/>
          <w:b/>
          <w:sz w:val="28"/>
          <w:szCs w:val="28"/>
          <w:u w:val="single"/>
        </w:rPr>
      </w:pPr>
    </w:p>
    <w:p w:rsidR="00CA4550" w:rsidP="00385225" w:rsidRDefault="00CA4550" w14:paraId="29054E11" w14:textId="77777777">
      <w:pPr>
        <w:jc w:val="center"/>
        <w:rPr>
          <w:rFonts w:ascii="Palatino Linotype" w:hAnsi="Palatino Linotype"/>
          <w:b/>
          <w:sz w:val="28"/>
          <w:szCs w:val="28"/>
          <w:u w:val="single"/>
        </w:rPr>
      </w:pPr>
    </w:p>
    <w:p w:rsidR="00CA4550" w:rsidP="00385225" w:rsidRDefault="00CA4550" w14:paraId="30A901A4" w14:textId="77777777">
      <w:pPr>
        <w:jc w:val="center"/>
        <w:rPr>
          <w:rFonts w:ascii="Palatino Linotype" w:hAnsi="Palatino Linotype"/>
          <w:b/>
          <w:sz w:val="28"/>
          <w:szCs w:val="28"/>
          <w:u w:val="single"/>
        </w:rPr>
      </w:pPr>
    </w:p>
    <w:p w:rsidR="00CA4550" w:rsidP="00385225" w:rsidRDefault="00CA4550" w14:paraId="3475B9FF" w14:textId="77777777">
      <w:pPr>
        <w:jc w:val="center"/>
        <w:rPr>
          <w:rFonts w:ascii="Palatino Linotype" w:hAnsi="Palatino Linotype"/>
          <w:b/>
          <w:sz w:val="28"/>
          <w:szCs w:val="28"/>
          <w:u w:val="single"/>
        </w:rPr>
      </w:pPr>
    </w:p>
    <w:p w:rsidR="00CA4550" w:rsidP="00385225" w:rsidRDefault="00CA4550" w14:paraId="7C3CCEF1" w14:textId="77777777">
      <w:pPr>
        <w:jc w:val="center"/>
        <w:rPr>
          <w:rFonts w:ascii="Palatino Linotype" w:hAnsi="Palatino Linotype"/>
          <w:b/>
          <w:sz w:val="28"/>
          <w:szCs w:val="28"/>
          <w:u w:val="single"/>
        </w:rPr>
      </w:pPr>
    </w:p>
    <w:p w:rsidR="00CA4550" w:rsidP="00385225" w:rsidRDefault="00CA4550" w14:paraId="66D593DC" w14:textId="77777777">
      <w:pPr>
        <w:jc w:val="center"/>
        <w:rPr>
          <w:rFonts w:ascii="Palatino Linotype" w:hAnsi="Palatino Linotype"/>
          <w:b/>
          <w:sz w:val="28"/>
          <w:szCs w:val="28"/>
          <w:u w:val="single"/>
        </w:rPr>
      </w:pPr>
    </w:p>
    <w:p w:rsidR="00CA4550" w:rsidP="00385225" w:rsidRDefault="00CA4550" w14:paraId="4744FAAA" w14:textId="77777777">
      <w:pPr>
        <w:jc w:val="center"/>
        <w:rPr>
          <w:rFonts w:ascii="Palatino Linotype" w:hAnsi="Palatino Linotype"/>
          <w:b/>
          <w:sz w:val="28"/>
          <w:szCs w:val="28"/>
          <w:u w:val="single"/>
        </w:rPr>
      </w:pPr>
    </w:p>
    <w:p w:rsidR="00CA4550" w:rsidP="00385225" w:rsidRDefault="00CA4550" w14:paraId="0F923677" w14:textId="77777777">
      <w:pPr>
        <w:jc w:val="center"/>
        <w:rPr>
          <w:rFonts w:ascii="Palatino Linotype" w:hAnsi="Palatino Linotype"/>
          <w:b/>
          <w:sz w:val="28"/>
          <w:szCs w:val="28"/>
          <w:u w:val="single"/>
        </w:rPr>
      </w:pPr>
    </w:p>
    <w:p w:rsidR="00CA4550" w:rsidP="00385225" w:rsidRDefault="00CA4550" w14:paraId="4484B46B" w14:textId="77777777">
      <w:pPr>
        <w:jc w:val="center"/>
        <w:rPr>
          <w:rFonts w:ascii="Palatino Linotype" w:hAnsi="Palatino Linotype"/>
          <w:b/>
          <w:sz w:val="28"/>
          <w:szCs w:val="28"/>
          <w:u w:val="single"/>
        </w:rPr>
      </w:pPr>
    </w:p>
    <w:p w:rsidR="00CA4550" w:rsidP="00385225" w:rsidRDefault="00CA4550" w14:paraId="4D3F3D32" w14:textId="77777777">
      <w:pPr>
        <w:jc w:val="center"/>
        <w:rPr>
          <w:rFonts w:ascii="Palatino Linotype" w:hAnsi="Palatino Linotype"/>
          <w:b/>
          <w:sz w:val="28"/>
          <w:szCs w:val="28"/>
          <w:u w:val="single"/>
        </w:rPr>
      </w:pPr>
    </w:p>
    <w:p w:rsidR="00CA4550" w:rsidP="00385225" w:rsidRDefault="00CA4550" w14:paraId="309D35A2" w14:textId="77777777">
      <w:pPr>
        <w:jc w:val="center"/>
        <w:rPr>
          <w:rFonts w:ascii="Palatino Linotype" w:hAnsi="Palatino Linotype"/>
          <w:b/>
          <w:sz w:val="28"/>
          <w:szCs w:val="28"/>
          <w:u w:val="single"/>
        </w:rPr>
      </w:pPr>
    </w:p>
    <w:p w:rsidR="00CA4550" w:rsidP="00385225" w:rsidRDefault="00CA4550" w14:paraId="3CFFC27F" w14:textId="77777777">
      <w:pPr>
        <w:jc w:val="center"/>
        <w:rPr>
          <w:rFonts w:ascii="Palatino Linotype" w:hAnsi="Palatino Linotype"/>
          <w:b/>
          <w:sz w:val="28"/>
          <w:szCs w:val="28"/>
          <w:u w:val="single"/>
        </w:rPr>
      </w:pPr>
    </w:p>
    <w:p w:rsidR="00CA4550" w:rsidP="00385225" w:rsidRDefault="00CA4550" w14:paraId="66933541" w14:textId="77777777">
      <w:pPr>
        <w:jc w:val="center"/>
        <w:rPr>
          <w:rFonts w:ascii="Palatino Linotype" w:hAnsi="Palatino Linotype"/>
          <w:b/>
          <w:sz w:val="28"/>
          <w:szCs w:val="28"/>
          <w:u w:val="single"/>
        </w:rPr>
      </w:pPr>
    </w:p>
    <w:p w:rsidR="00CA4550" w:rsidP="00385225" w:rsidRDefault="00CA4550" w14:paraId="40B48CA0" w14:textId="77777777">
      <w:pPr>
        <w:jc w:val="center"/>
        <w:rPr>
          <w:rFonts w:ascii="Palatino Linotype" w:hAnsi="Palatino Linotype"/>
          <w:b/>
          <w:sz w:val="28"/>
          <w:szCs w:val="28"/>
          <w:u w:val="single"/>
        </w:rPr>
      </w:pPr>
    </w:p>
    <w:p w:rsidR="00CA4550" w:rsidP="00385225" w:rsidRDefault="00CA4550" w14:paraId="79228982" w14:textId="77777777">
      <w:pPr>
        <w:jc w:val="center"/>
        <w:rPr>
          <w:rFonts w:ascii="Palatino Linotype" w:hAnsi="Palatino Linotype"/>
          <w:b/>
          <w:sz w:val="28"/>
          <w:szCs w:val="28"/>
          <w:u w:val="single"/>
        </w:rPr>
      </w:pPr>
    </w:p>
    <w:p w:rsidR="00CA4550" w:rsidP="00385225" w:rsidRDefault="00CA4550" w14:paraId="147C0D22" w14:textId="77777777">
      <w:pPr>
        <w:jc w:val="center"/>
        <w:rPr>
          <w:rFonts w:ascii="Palatino Linotype" w:hAnsi="Palatino Linotype"/>
          <w:b/>
          <w:sz w:val="28"/>
          <w:szCs w:val="28"/>
          <w:u w:val="single"/>
        </w:rPr>
      </w:pPr>
    </w:p>
    <w:p w:rsidR="00CA4550" w:rsidP="00385225" w:rsidRDefault="00CA4550" w14:paraId="54471E05" w14:textId="77777777">
      <w:pPr>
        <w:jc w:val="center"/>
        <w:rPr>
          <w:rFonts w:ascii="Palatino Linotype" w:hAnsi="Palatino Linotype"/>
          <w:b/>
          <w:sz w:val="28"/>
          <w:szCs w:val="28"/>
          <w:u w:val="single"/>
        </w:rPr>
      </w:pPr>
    </w:p>
    <w:p w:rsidR="00CA4550" w:rsidP="00385225" w:rsidRDefault="00CA4550" w14:paraId="4AE20D35" w14:textId="77777777">
      <w:pPr>
        <w:jc w:val="center"/>
        <w:rPr>
          <w:rFonts w:ascii="Palatino Linotype" w:hAnsi="Palatino Linotype"/>
          <w:b/>
          <w:sz w:val="28"/>
          <w:szCs w:val="28"/>
          <w:u w:val="single"/>
        </w:rPr>
      </w:pPr>
    </w:p>
    <w:p w:rsidR="00CA4550" w:rsidP="00385225" w:rsidRDefault="00CA4550" w14:paraId="6917A6ED" w14:textId="77777777">
      <w:pPr>
        <w:jc w:val="center"/>
        <w:rPr>
          <w:rFonts w:ascii="Palatino Linotype" w:hAnsi="Palatino Linotype"/>
          <w:b/>
          <w:sz w:val="28"/>
          <w:szCs w:val="28"/>
          <w:u w:val="single"/>
        </w:rPr>
      </w:pPr>
    </w:p>
    <w:p w:rsidR="00CA4550" w:rsidP="00385225" w:rsidRDefault="00CA4550" w14:paraId="02B9D72B" w14:textId="77777777">
      <w:pPr>
        <w:jc w:val="center"/>
        <w:rPr>
          <w:rFonts w:ascii="Palatino Linotype" w:hAnsi="Palatino Linotype"/>
          <w:b/>
          <w:sz w:val="28"/>
          <w:szCs w:val="28"/>
          <w:u w:val="single"/>
        </w:rPr>
      </w:pPr>
    </w:p>
    <w:p w:rsidR="00CA4550" w:rsidP="00385225" w:rsidRDefault="00CA4550" w14:paraId="1D813E75" w14:textId="77777777">
      <w:pPr>
        <w:jc w:val="center"/>
        <w:rPr>
          <w:rFonts w:ascii="Palatino Linotype" w:hAnsi="Palatino Linotype"/>
          <w:b/>
          <w:sz w:val="28"/>
          <w:szCs w:val="28"/>
          <w:u w:val="single"/>
        </w:rPr>
      </w:pPr>
    </w:p>
    <w:p w:rsidR="00CA4550" w:rsidP="00385225" w:rsidRDefault="00CA4550" w14:paraId="43BB6DB1" w14:textId="77777777">
      <w:pPr>
        <w:jc w:val="center"/>
        <w:rPr>
          <w:rFonts w:ascii="Palatino Linotype" w:hAnsi="Palatino Linotype"/>
          <w:b/>
          <w:sz w:val="28"/>
          <w:szCs w:val="28"/>
          <w:u w:val="single"/>
        </w:rPr>
      </w:pPr>
    </w:p>
    <w:p w:rsidR="00CA4550" w:rsidP="00CA4550" w:rsidRDefault="00CA4550" w14:paraId="6C42ED14" w14:textId="77777777">
      <w:pPr>
        <w:rPr>
          <w:i/>
        </w:rPr>
      </w:pPr>
    </w:p>
    <w:p w:rsidR="00CA4550" w:rsidP="00CA4550" w:rsidRDefault="00CA4550" w14:paraId="5E8E0CA1" w14:textId="77777777">
      <w:pPr>
        <w:rPr>
          <w:i/>
        </w:rPr>
      </w:pPr>
    </w:p>
    <w:tbl>
      <w:tblPr>
        <w:tblStyle w:val="TableGrid"/>
        <w:tblpPr w:leftFromText="180" w:rightFromText="180" w:vertAnchor="page" w:horzAnchor="margin" w:tblpY="1490"/>
        <w:tblW w:w="0" w:type="auto"/>
        <w:tblBorders>
          <w:insideH w:val="single" w:color="auto" w:sz="4" w:space="0"/>
        </w:tblBorders>
        <w:tblLook w:val="04A0" w:firstRow="1" w:lastRow="0" w:firstColumn="1" w:lastColumn="0" w:noHBand="0" w:noVBand="1"/>
      </w:tblPr>
      <w:tblGrid>
        <w:gridCol w:w="1806"/>
        <w:gridCol w:w="7554"/>
      </w:tblGrid>
      <w:tr w:rsidR="00CA4550" w:rsidTr="00BA60B3" w14:paraId="7535F491" w14:textId="77777777">
        <w:trPr>
          <w:trHeight w:val="1355"/>
        </w:trPr>
        <w:tc>
          <w:tcPr>
            <w:tcW w:w="1806" w:type="dxa"/>
            <w:vAlign w:val="center"/>
          </w:tcPr>
          <w:p w:rsidR="00CA4550" w:rsidP="00BA60B3" w:rsidRDefault="00CA4550" w14:paraId="0A8759C7" w14:textId="77777777">
            <w:pPr>
              <w:widowControl w:val="0"/>
              <w:jc w:val="center"/>
              <w:rPr>
                <w:rFonts w:cs="Arial Narrow"/>
                <w:b/>
                <w:bCs/>
                <w:position w:val="-1"/>
                <w:sz w:val="32"/>
                <w:szCs w:val="32"/>
              </w:rPr>
            </w:pPr>
            <w:r w:rsidRPr="00BE3BB3">
              <w:rPr>
                <w:noProof/>
              </w:rPr>
              <w:drawing>
                <wp:inline distT="0" distB="0" distL="0" distR="0" wp14:anchorId="0AAA2FC3" wp14:editId="3DF702FD">
                  <wp:extent cx="990600" cy="952500"/>
                  <wp:effectExtent l="0" t="0" r="0" b="0"/>
                  <wp:docPr id="7" name="Picture 4" descr="CPUC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UC seal"/>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90600" cy="952500"/>
                          </a:xfrm>
                          <a:prstGeom prst="rect">
                            <a:avLst/>
                          </a:prstGeom>
                          <a:noFill/>
                          <a:ln>
                            <a:noFill/>
                          </a:ln>
                        </pic:spPr>
                      </pic:pic>
                    </a:graphicData>
                  </a:graphic>
                </wp:inline>
              </w:drawing>
            </w:r>
          </w:p>
        </w:tc>
        <w:tc>
          <w:tcPr>
            <w:tcW w:w="7554" w:type="dxa"/>
            <w:vAlign w:val="center"/>
          </w:tcPr>
          <w:p w:rsidRPr="00111867" w:rsidR="00CA4550" w:rsidP="00BA60B3" w:rsidRDefault="00CA4550" w14:paraId="058BE03E" w14:textId="77777777">
            <w:pPr>
              <w:widowControl w:val="0"/>
              <w:jc w:val="center"/>
              <w:rPr>
                <w:rFonts w:ascii="Arial Narrow" w:hAnsi="Arial Narrow" w:cs="Arial Narrow"/>
                <w:b/>
                <w:bCs/>
                <w:spacing w:val="-20"/>
                <w:position w:val="-1"/>
                <w:sz w:val="32"/>
                <w:szCs w:val="32"/>
              </w:rPr>
            </w:pPr>
            <w:r w:rsidRPr="00235BAF">
              <w:rPr>
                <w:rFonts w:ascii="Arial Narrow" w:hAnsi="Arial Narrow" w:cs="Arial Narrow"/>
                <w:b/>
                <w:bCs/>
                <w:position w:val="-1"/>
                <w:sz w:val="32"/>
                <w:szCs w:val="32"/>
                <w:highlight w:val="yellow"/>
              </w:rPr>
              <w:t>Project Name</w:t>
            </w:r>
            <w:r>
              <w:rPr>
                <w:rFonts w:ascii="Arial Narrow" w:hAnsi="Arial Narrow" w:cs="Arial Narrow"/>
                <w:b/>
                <w:bCs/>
                <w:position w:val="-1"/>
                <w:sz w:val="32"/>
                <w:szCs w:val="32"/>
              </w:rPr>
              <w:t xml:space="preserve"> </w:t>
            </w:r>
            <w:r>
              <w:rPr>
                <w:rFonts w:ascii="Arial Narrow" w:hAnsi="Arial Narrow" w:cs="Arial Narrow"/>
                <w:b/>
                <w:bCs/>
                <w:spacing w:val="1"/>
                <w:position w:val="-1"/>
                <w:sz w:val="32"/>
                <w:szCs w:val="32"/>
              </w:rPr>
              <w:t>CPUC Minor Project Refinement Form</w:t>
            </w:r>
          </w:p>
          <w:p w:rsidRPr="006E4BED" w:rsidR="00CA4550" w:rsidP="00BA60B3" w:rsidRDefault="00CA4550" w14:paraId="62265FCC" w14:textId="77777777">
            <w:pPr>
              <w:widowControl w:val="0"/>
              <w:jc w:val="center"/>
              <w:rPr>
                <w:rFonts w:cs="Arial Narrow"/>
              </w:rPr>
            </w:pPr>
          </w:p>
        </w:tc>
      </w:tr>
    </w:tbl>
    <w:p w:rsidRPr="00BF23C7" w:rsidR="00CA4550" w:rsidP="00CA4550" w:rsidRDefault="00CA4550" w14:paraId="31F44840" w14:textId="77777777">
      <w:pPr>
        <w:jc w:val="both"/>
        <w:rPr>
          <w:rFonts w:ascii="Arial Narrow" w:hAnsi="Arial Narrow"/>
          <w:i/>
        </w:rPr>
      </w:pPr>
      <w:r w:rsidRPr="00BF23C7">
        <w:rPr>
          <w:rFonts w:ascii="Arial Narrow" w:hAnsi="Arial Narrow"/>
          <w:b/>
          <w:i/>
        </w:rPr>
        <w:t>Minor project refinements</w:t>
      </w:r>
      <w:r w:rsidRPr="00BF23C7">
        <w:rPr>
          <w:rFonts w:ascii="Arial Narrow" w:hAnsi="Arial Narrow"/>
          <w:i/>
        </w:rPr>
        <w:t xml:space="preserve"> are strictly limited to changes that will not trigger an additional permit requirement, do not substantially increase the severity of a previously identified significant impact, create a new significant impact,</w:t>
      </w:r>
      <w:r>
        <w:rPr>
          <w:rFonts w:ascii="Arial Narrow" w:hAnsi="Arial Narrow"/>
          <w:i/>
        </w:rPr>
        <w:t xml:space="preserve"> would clearly and strictly comply with the intent of the IS/MND mitigation measures, and that don’t conflict with any applicable law or policy</w:t>
      </w:r>
      <w:r w:rsidRPr="00BF23C7">
        <w:rPr>
          <w:rFonts w:ascii="Arial Narrow" w:hAnsi="Arial Narrow"/>
          <w:i/>
        </w:rPr>
        <w:t>.</w:t>
      </w:r>
    </w:p>
    <w:p w:rsidRPr="00BF23C7" w:rsidR="00CA4550" w:rsidP="00CA4550" w:rsidRDefault="00CA4550" w14:paraId="0384968C" w14:textId="77777777">
      <w:pPr>
        <w:rPr>
          <w:rFonts w:ascii="Arial Narrow" w:hAnsi="Arial Narrow"/>
        </w:rPr>
      </w:pPr>
    </w:p>
    <w:tbl>
      <w:tblPr>
        <w:tblStyle w:val="TableGrid"/>
        <w:tblW w:w="9450" w:type="dxa"/>
        <w:tblLook w:val="04A0" w:firstRow="1" w:lastRow="0" w:firstColumn="1" w:lastColumn="0" w:noHBand="0" w:noVBand="1"/>
      </w:tblPr>
      <w:tblGrid>
        <w:gridCol w:w="1438"/>
        <w:gridCol w:w="1614"/>
        <w:gridCol w:w="1947"/>
        <w:gridCol w:w="560"/>
        <w:gridCol w:w="1957"/>
        <w:gridCol w:w="1945"/>
      </w:tblGrid>
      <w:tr w:rsidRPr="00BF23C7" w:rsidR="00CA4550" w:rsidTr="00BA60B3" w14:paraId="5179DDE8" w14:textId="77777777">
        <w:tc>
          <w:tcPr>
            <w:tcW w:w="4770" w:type="dxa"/>
            <w:gridSpan w:val="3"/>
          </w:tcPr>
          <w:p w:rsidRPr="00BF23C7" w:rsidR="00CA4550" w:rsidP="00BA60B3" w:rsidRDefault="00CA4550" w14:paraId="10901D6D" w14:textId="77777777">
            <w:pPr>
              <w:rPr>
                <w:rFonts w:ascii="Arial Narrow" w:hAnsi="Arial Narrow"/>
                <w:sz w:val="22"/>
                <w:szCs w:val="22"/>
              </w:rPr>
            </w:pPr>
            <w:r w:rsidRPr="7C93F019">
              <w:rPr>
                <w:rFonts w:ascii="Arial Narrow" w:hAnsi="Arial Narrow"/>
                <w:b/>
                <w:bCs/>
                <w:sz w:val="22"/>
                <w:szCs w:val="22"/>
              </w:rPr>
              <w:t>Date Requested:</w:t>
            </w:r>
            <w:r w:rsidRPr="7C93F019">
              <w:rPr>
                <w:rFonts w:ascii="Arial Narrow" w:hAnsi="Arial Narrow"/>
                <w:sz w:val="22"/>
                <w:szCs w:val="22"/>
              </w:rPr>
              <w:t xml:space="preserve"> </w:t>
            </w:r>
            <w:r w:rsidRPr="00235BAF">
              <w:rPr>
                <w:rFonts w:ascii="Arial Narrow" w:hAnsi="Arial Narrow"/>
                <w:sz w:val="22"/>
                <w:szCs w:val="22"/>
                <w:highlight w:val="yellow"/>
              </w:rPr>
              <w:t>Month XX, XXXX</w:t>
            </w:r>
          </w:p>
          <w:p w:rsidRPr="00BF23C7" w:rsidR="00CA4550" w:rsidP="00BA60B3" w:rsidRDefault="00CA4550" w14:paraId="03C5AAA7" w14:textId="77777777">
            <w:pPr>
              <w:rPr>
                <w:rFonts w:ascii="Arial Narrow" w:hAnsi="Arial Narrow"/>
                <w:sz w:val="22"/>
                <w:szCs w:val="22"/>
              </w:rPr>
            </w:pPr>
          </w:p>
        </w:tc>
        <w:tc>
          <w:tcPr>
            <w:tcW w:w="4680" w:type="dxa"/>
            <w:gridSpan w:val="3"/>
          </w:tcPr>
          <w:p w:rsidRPr="00BF23C7" w:rsidR="00CA4550" w:rsidP="00BA60B3" w:rsidRDefault="00CA4550" w14:paraId="51308A28" w14:textId="77777777">
            <w:pPr>
              <w:rPr>
                <w:rFonts w:ascii="Arial Narrow" w:hAnsi="Arial Narrow"/>
                <w:sz w:val="22"/>
                <w:szCs w:val="22"/>
              </w:rPr>
            </w:pPr>
            <w:r w:rsidRPr="00BF23C7">
              <w:rPr>
                <w:rFonts w:ascii="Arial Narrow" w:hAnsi="Arial Narrow"/>
                <w:b/>
                <w:sz w:val="22"/>
                <w:szCs w:val="22"/>
              </w:rPr>
              <w:t>Report No.:</w:t>
            </w:r>
            <w:r w:rsidRPr="00637EC9">
              <w:rPr>
                <w:rFonts w:ascii="Arial Narrow" w:hAnsi="Arial Narrow"/>
                <w:bCs/>
                <w:sz w:val="22"/>
                <w:szCs w:val="22"/>
              </w:rPr>
              <w:t xml:space="preserve"> </w:t>
            </w:r>
            <w:r w:rsidRPr="00235BAF">
              <w:rPr>
                <w:rFonts w:ascii="Arial Narrow" w:hAnsi="Arial Narrow"/>
                <w:bCs/>
                <w:sz w:val="22"/>
                <w:szCs w:val="22"/>
                <w:highlight w:val="yellow"/>
              </w:rPr>
              <w:t>X</w:t>
            </w:r>
          </w:p>
          <w:p w:rsidRPr="00BF23C7" w:rsidR="00CA4550" w:rsidP="00BA60B3" w:rsidRDefault="00CA4550" w14:paraId="4E30F0EE" w14:textId="77777777">
            <w:pPr>
              <w:rPr>
                <w:rFonts w:ascii="Arial Narrow" w:hAnsi="Arial Narrow"/>
                <w:sz w:val="22"/>
                <w:szCs w:val="22"/>
              </w:rPr>
            </w:pPr>
          </w:p>
          <w:p w:rsidRPr="00BF23C7" w:rsidR="00CA4550" w:rsidP="00BA60B3" w:rsidRDefault="00CA4550" w14:paraId="4697B07B" w14:textId="77777777">
            <w:pPr>
              <w:rPr>
                <w:rFonts w:ascii="Arial Narrow" w:hAnsi="Arial Narrow"/>
                <w:sz w:val="22"/>
                <w:szCs w:val="22"/>
              </w:rPr>
            </w:pPr>
          </w:p>
          <w:p w:rsidRPr="00BF23C7" w:rsidR="00CA4550" w:rsidP="00BA60B3" w:rsidRDefault="00CA4550" w14:paraId="445A263D" w14:textId="77777777">
            <w:pPr>
              <w:rPr>
                <w:rFonts w:ascii="Arial Narrow" w:hAnsi="Arial Narrow"/>
                <w:sz w:val="22"/>
                <w:szCs w:val="22"/>
              </w:rPr>
            </w:pPr>
          </w:p>
        </w:tc>
      </w:tr>
      <w:tr w:rsidRPr="00BF23C7" w:rsidR="00CA4550" w:rsidTr="00BA60B3" w14:paraId="1A7E9A2F" w14:textId="77777777">
        <w:trPr>
          <w:trHeight w:val="855"/>
        </w:trPr>
        <w:tc>
          <w:tcPr>
            <w:tcW w:w="4770" w:type="dxa"/>
            <w:gridSpan w:val="3"/>
          </w:tcPr>
          <w:p w:rsidRPr="00BF23C7" w:rsidR="00CA4550" w:rsidP="00BA60B3" w:rsidRDefault="00CA4550" w14:paraId="4B42EEC3" w14:textId="77777777">
            <w:pPr>
              <w:rPr>
                <w:rFonts w:ascii="Arial Narrow" w:hAnsi="Arial Narrow"/>
                <w:sz w:val="22"/>
                <w:szCs w:val="22"/>
              </w:rPr>
            </w:pPr>
            <w:r w:rsidRPr="00BF23C7">
              <w:rPr>
                <w:rFonts w:ascii="Arial Narrow" w:hAnsi="Arial Narrow"/>
                <w:b/>
                <w:sz w:val="22"/>
                <w:szCs w:val="22"/>
              </w:rPr>
              <w:t>Date Approved</w:t>
            </w:r>
            <w:r w:rsidRPr="001D1960">
              <w:rPr>
                <w:rFonts w:ascii="Arial Narrow" w:hAnsi="Arial Narrow"/>
                <w:b/>
                <w:sz w:val="22"/>
                <w:szCs w:val="22"/>
              </w:rPr>
              <w:t>:</w:t>
            </w:r>
            <w:r w:rsidRPr="001D1960">
              <w:rPr>
                <w:rFonts w:ascii="Arial Narrow" w:hAnsi="Arial Narrow"/>
                <w:sz w:val="22"/>
                <w:szCs w:val="22"/>
              </w:rPr>
              <w:t xml:space="preserve"> </w:t>
            </w:r>
            <w:r w:rsidRPr="00235BAF">
              <w:rPr>
                <w:rFonts w:ascii="Arial Narrow" w:hAnsi="Arial Narrow"/>
                <w:sz w:val="22"/>
                <w:szCs w:val="22"/>
                <w:highlight w:val="yellow"/>
              </w:rPr>
              <w:t>TBD</w:t>
            </w:r>
          </w:p>
          <w:p w:rsidRPr="00BF23C7" w:rsidR="00CA4550" w:rsidP="00BA60B3" w:rsidRDefault="00CA4550" w14:paraId="61CE94BE" w14:textId="77777777">
            <w:pPr>
              <w:rPr>
                <w:rFonts w:ascii="Arial Narrow" w:hAnsi="Arial Narrow"/>
                <w:sz w:val="22"/>
                <w:szCs w:val="22"/>
              </w:rPr>
            </w:pPr>
          </w:p>
          <w:p w:rsidRPr="00BF23C7" w:rsidR="00CA4550" w:rsidP="00BA60B3" w:rsidRDefault="00CA4550" w14:paraId="4D2D1810" w14:textId="77777777">
            <w:pPr>
              <w:rPr>
                <w:rFonts w:ascii="Arial Narrow" w:hAnsi="Arial Narrow"/>
                <w:sz w:val="22"/>
                <w:szCs w:val="22"/>
              </w:rPr>
            </w:pPr>
          </w:p>
          <w:p w:rsidRPr="00BF23C7" w:rsidR="00CA4550" w:rsidP="00BA60B3" w:rsidRDefault="00CA4550" w14:paraId="5600EBE3" w14:textId="77777777">
            <w:pPr>
              <w:rPr>
                <w:rFonts w:ascii="Arial Narrow" w:hAnsi="Arial Narrow"/>
                <w:sz w:val="22"/>
                <w:szCs w:val="22"/>
              </w:rPr>
            </w:pPr>
          </w:p>
        </w:tc>
        <w:tc>
          <w:tcPr>
            <w:tcW w:w="4680" w:type="dxa"/>
            <w:gridSpan w:val="3"/>
          </w:tcPr>
          <w:p w:rsidR="00CA4550" w:rsidP="00BA60B3" w:rsidRDefault="00CA4550" w14:paraId="7C6647A4" w14:textId="77777777">
            <w:pPr>
              <w:rPr>
                <w:rFonts w:ascii="Arial Narrow" w:hAnsi="Arial Narrow"/>
                <w:sz w:val="22"/>
                <w:szCs w:val="22"/>
              </w:rPr>
            </w:pPr>
            <w:r w:rsidRPr="00BF23C7">
              <w:rPr>
                <w:rFonts w:ascii="Arial Narrow" w:hAnsi="Arial Narrow"/>
                <w:b/>
                <w:sz w:val="22"/>
                <w:szCs w:val="22"/>
              </w:rPr>
              <w:t xml:space="preserve">Approval Agency: </w:t>
            </w:r>
            <w:r w:rsidRPr="00BF23C7">
              <w:rPr>
                <w:rFonts w:ascii="Arial Narrow" w:hAnsi="Arial Narrow"/>
                <w:sz w:val="22"/>
                <w:szCs w:val="22"/>
              </w:rPr>
              <w:t xml:space="preserve">California Public Utilities Commission (CPUC). </w:t>
            </w:r>
          </w:p>
          <w:p w:rsidR="00CA4550" w:rsidP="00BA60B3" w:rsidRDefault="00CA4550" w14:paraId="7AD75928" w14:textId="77777777">
            <w:pPr>
              <w:rPr>
                <w:rFonts w:ascii="Arial Narrow" w:hAnsi="Arial Narrow"/>
                <w:sz w:val="22"/>
                <w:szCs w:val="22"/>
              </w:rPr>
            </w:pPr>
          </w:p>
          <w:p w:rsidRPr="007D56F4" w:rsidR="00CA4550" w:rsidP="00BA60B3" w:rsidRDefault="00CA4550" w14:paraId="32845A07" w14:textId="77777777">
            <w:pPr>
              <w:rPr>
                <w:rFonts w:ascii="Arial Narrow" w:hAnsi="Arial Narrow"/>
                <w:sz w:val="22"/>
                <w:szCs w:val="22"/>
              </w:rPr>
            </w:pPr>
          </w:p>
        </w:tc>
      </w:tr>
      <w:tr w:rsidRPr="00BF23C7" w:rsidR="00CA4550" w:rsidTr="00BA60B3" w14:paraId="1AA9457D" w14:textId="77777777">
        <w:trPr>
          <w:trHeight w:val="801"/>
        </w:trPr>
        <w:tc>
          <w:tcPr>
            <w:tcW w:w="4770" w:type="dxa"/>
            <w:gridSpan w:val="3"/>
          </w:tcPr>
          <w:p w:rsidR="00CA4550" w:rsidP="00BA60B3" w:rsidRDefault="00CA4550" w14:paraId="05EDB62C" w14:textId="77777777">
            <w:pPr>
              <w:pStyle w:val="p1"/>
              <w:rPr>
                <w:rFonts w:ascii="Arial Narrow" w:hAnsi="Arial Narrow"/>
                <w:sz w:val="22"/>
                <w:szCs w:val="22"/>
              </w:rPr>
            </w:pPr>
            <w:r w:rsidRPr="00BF23C7">
              <w:rPr>
                <w:rFonts w:ascii="Arial Narrow" w:hAnsi="Arial Narrow"/>
                <w:b/>
                <w:sz w:val="22"/>
                <w:szCs w:val="22"/>
              </w:rPr>
              <w:t xml:space="preserve">Property Owner(s): </w:t>
            </w:r>
            <w:r w:rsidRPr="00235BAF">
              <w:rPr>
                <w:rFonts w:ascii="Arial Narrow" w:hAnsi="Arial Narrow"/>
                <w:sz w:val="22"/>
                <w:szCs w:val="22"/>
                <w:highlight w:val="yellow"/>
              </w:rPr>
              <w:t>X</w:t>
            </w:r>
          </w:p>
          <w:p w:rsidRPr="00BF23C7" w:rsidR="00CA4550" w:rsidP="00BA60B3" w:rsidRDefault="00CA4550" w14:paraId="0B727933" w14:textId="77777777">
            <w:pPr>
              <w:pStyle w:val="p1"/>
              <w:rPr>
                <w:rFonts w:ascii="Arial Narrow" w:hAnsi="Arial Narrow"/>
                <w:b/>
                <w:sz w:val="22"/>
                <w:szCs w:val="22"/>
              </w:rPr>
            </w:pPr>
          </w:p>
        </w:tc>
        <w:tc>
          <w:tcPr>
            <w:tcW w:w="4680" w:type="dxa"/>
            <w:gridSpan w:val="3"/>
          </w:tcPr>
          <w:p w:rsidRPr="00BF23C7" w:rsidR="00CA4550" w:rsidP="00BA60B3" w:rsidRDefault="00CA4550" w14:paraId="41A04A61" w14:textId="77777777">
            <w:pPr>
              <w:rPr>
                <w:rFonts w:ascii="Arial Narrow" w:hAnsi="Arial Narrow"/>
                <w:sz w:val="22"/>
                <w:szCs w:val="22"/>
              </w:rPr>
            </w:pPr>
            <w:r w:rsidRPr="00BF23C7">
              <w:rPr>
                <w:rFonts w:ascii="Arial Narrow" w:hAnsi="Arial Narrow"/>
                <w:b/>
                <w:sz w:val="22"/>
                <w:szCs w:val="22"/>
              </w:rPr>
              <w:t xml:space="preserve">Location/Milepost: </w:t>
            </w:r>
            <w:r w:rsidRPr="00235BAF">
              <w:rPr>
                <w:rFonts w:ascii="Arial Narrow" w:hAnsi="Arial Narrow"/>
                <w:sz w:val="22"/>
                <w:szCs w:val="22"/>
                <w:highlight w:val="yellow"/>
              </w:rPr>
              <w:t>X</w:t>
            </w:r>
            <w:r w:rsidRPr="001951A8">
              <w:rPr>
                <w:rFonts w:ascii="Arial Narrow" w:hAnsi="Arial Narrow"/>
                <w:sz w:val="22"/>
                <w:szCs w:val="22"/>
              </w:rPr>
              <w:t xml:space="preserve"> </w:t>
            </w:r>
          </w:p>
          <w:p w:rsidRPr="00BF23C7" w:rsidR="00CA4550" w:rsidP="00BA60B3" w:rsidRDefault="00CA4550" w14:paraId="3D525590" w14:textId="77777777">
            <w:pPr>
              <w:rPr>
                <w:rFonts w:ascii="Arial Narrow" w:hAnsi="Arial Narrow"/>
                <w:b/>
                <w:sz w:val="22"/>
                <w:szCs w:val="22"/>
              </w:rPr>
            </w:pPr>
          </w:p>
        </w:tc>
      </w:tr>
      <w:tr w:rsidRPr="00BF23C7" w:rsidR="00CA4550" w:rsidTr="00BA60B3" w14:paraId="1A35292F" w14:textId="77777777">
        <w:trPr>
          <w:trHeight w:val="1377"/>
        </w:trPr>
        <w:tc>
          <w:tcPr>
            <w:tcW w:w="4770" w:type="dxa"/>
            <w:gridSpan w:val="3"/>
          </w:tcPr>
          <w:p w:rsidR="00CA4550" w:rsidP="00BA60B3" w:rsidRDefault="00CA4550" w14:paraId="6ADB8D85" w14:textId="77777777">
            <w:pPr>
              <w:rPr>
                <w:rFonts w:ascii="Arial Narrow" w:hAnsi="Arial Narrow"/>
              </w:rPr>
            </w:pPr>
            <w:r w:rsidRPr="7C93F019">
              <w:rPr>
                <w:rFonts w:ascii="Arial Narrow" w:hAnsi="Arial Narrow"/>
                <w:b/>
                <w:bCs/>
                <w:sz w:val="22"/>
                <w:szCs w:val="22"/>
              </w:rPr>
              <w:t xml:space="preserve">Land Use/Vegetative Cover: </w:t>
            </w:r>
            <w:r w:rsidRPr="00235BAF">
              <w:rPr>
                <w:rFonts w:ascii="Arial Narrow" w:hAnsi="Arial Narrow"/>
                <w:sz w:val="22"/>
                <w:szCs w:val="22"/>
                <w:highlight w:val="yellow"/>
              </w:rPr>
              <w:t>X</w:t>
            </w:r>
          </w:p>
          <w:p w:rsidRPr="00A86E88" w:rsidR="00CA4550" w:rsidP="00BA60B3" w:rsidRDefault="00CA4550" w14:paraId="03D1219A" w14:textId="77777777">
            <w:pPr>
              <w:pStyle w:val="ListParagraph"/>
              <w:ind w:left="768"/>
              <w:rPr>
                <w:rFonts w:ascii="Arial Narrow" w:hAnsi="Arial Narrow"/>
              </w:rPr>
            </w:pPr>
          </w:p>
        </w:tc>
        <w:tc>
          <w:tcPr>
            <w:tcW w:w="4680" w:type="dxa"/>
            <w:gridSpan w:val="3"/>
          </w:tcPr>
          <w:p w:rsidRPr="00BF23C7" w:rsidR="00CA4550" w:rsidP="00BA60B3" w:rsidRDefault="00CA4550" w14:paraId="0902D535" w14:textId="77777777">
            <w:pPr>
              <w:rPr>
                <w:rFonts w:ascii="Arial Narrow" w:hAnsi="Arial Narrow"/>
                <w:sz w:val="22"/>
                <w:szCs w:val="22"/>
              </w:rPr>
            </w:pPr>
            <w:r w:rsidRPr="00BF23C7">
              <w:rPr>
                <w:rFonts w:ascii="Arial Narrow" w:hAnsi="Arial Narrow"/>
                <w:b/>
                <w:sz w:val="22"/>
                <w:szCs w:val="22"/>
              </w:rPr>
              <w:t xml:space="preserve">Sensitive Resources: </w:t>
            </w:r>
            <w:r w:rsidRPr="00235BAF">
              <w:rPr>
                <w:rFonts w:ascii="Arial Narrow" w:hAnsi="Arial Narrow"/>
                <w:b/>
                <w:sz w:val="22"/>
                <w:szCs w:val="22"/>
                <w:highlight w:val="yellow"/>
              </w:rPr>
              <w:t>X</w:t>
            </w:r>
            <w:r>
              <w:rPr>
                <w:rFonts w:ascii="Arial Narrow" w:hAnsi="Arial Narrow"/>
                <w:sz w:val="22"/>
                <w:szCs w:val="22"/>
              </w:rPr>
              <w:t xml:space="preserve"> </w:t>
            </w:r>
          </w:p>
          <w:p w:rsidRPr="00BF23C7" w:rsidR="00CA4550" w:rsidP="00BA60B3" w:rsidRDefault="00CA4550" w14:paraId="4CBA17F0" w14:textId="77777777">
            <w:pPr>
              <w:rPr>
                <w:rFonts w:ascii="Arial Narrow" w:hAnsi="Arial Narrow"/>
                <w:sz w:val="22"/>
                <w:szCs w:val="22"/>
              </w:rPr>
            </w:pPr>
          </w:p>
        </w:tc>
      </w:tr>
      <w:tr w:rsidRPr="00BF23C7" w:rsidR="00CA4550" w:rsidTr="00BA60B3" w14:paraId="670F47E6" w14:textId="77777777">
        <w:tc>
          <w:tcPr>
            <w:tcW w:w="1366" w:type="dxa"/>
          </w:tcPr>
          <w:p w:rsidRPr="00BF23C7" w:rsidR="00CA4550" w:rsidP="00BA60B3" w:rsidRDefault="00CA4550" w14:paraId="04799F22" w14:textId="77777777">
            <w:pPr>
              <w:rPr>
                <w:rFonts w:ascii="Arial Narrow" w:hAnsi="Arial Narrow"/>
                <w:b/>
                <w:sz w:val="22"/>
                <w:szCs w:val="22"/>
              </w:rPr>
            </w:pPr>
            <w:r w:rsidRPr="00BF23C7">
              <w:rPr>
                <w:rFonts w:ascii="Arial Narrow" w:hAnsi="Arial Narrow"/>
                <w:b/>
                <w:sz w:val="22"/>
                <w:szCs w:val="22"/>
              </w:rPr>
              <w:t>Modification From:</w:t>
            </w:r>
          </w:p>
        </w:tc>
        <w:tc>
          <w:tcPr>
            <w:tcW w:w="1485" w:type="dxa"/>
          </w:tcPr>
          <w:p w:rsidRPr="00BF23C7" w:rsidR="00CA4550" w:rsidP="00BA60B3" w:rsidRDefault="00CA4550" w14:paraId="48DA9186" w14:textId="77777777">
            <w:pPr>
              <w:ind w:left="461" w:hanging="461"/>
              <w:rPr>
                <w:rFonts w:ascii="Arial Narrow" w:hAnsi="Arial Narrow"/>
                <w:b/>
                <w:noProof/>
                <w:sz w:val="22"/>
                <w:szCs w:val="22"/>
              </w:rPr>
            </w:pPr>
            <w:r w:rsidRPr="00BF23C7">
              <w:rPr>
                <w:rFonts w:ascii="Arial Narrow" w:hAnsi="Arial Narrow"/>
              </w:rPr>
              <w:fldChar w:fldCharType="begin">
                <w:ffData>
                  <w:name w:val="Check1"/>
                  <w:enabled/>
                  <w:calcOnExit w:val="0"/>
                  <w:checkBox>
                    <w:sizeAuto/>
                    <w:default w:val="0"/>
                  </w:checkBox>
                </w:ffData>
              </w:fldChar>
            </w:r>
            <w:r w:rsidRPr="00BF23C7">
              <w:rPr>
                <w:rFonts w:ascii="Arial Narrow" w:hAnsi="Arial Narrow"/>
                <w:noProof/>
                <w:sz w:val="22"/>
                <w:szCs w:val="22"/>
              </w:rPr>
              <w:instrText xml:space="preserve"> FORMCHECKBOX </w:instrText>
            </w:r>
            <w:r w:rsidRPr="00BF23C7">
              <w:rPr>
                <w:rFonts w:ascii="Arial Narrow" w:hAnsi="Arial Narrow"/>
              </w:rPr>
            </w:r>
            <w:r w:rsidRPr="00BF23C7">
              <w:rPr>
                <w:rFonts w:ascii="Arial Narrow" w:hAnsi="Arial Narrow"/>
              </w:rPr>
              <w:fldChar w:fldCharType="separate"/>
            </w:r>
            <w:r w:rsidRPr="00BF23C7">
              <w:rPr>
                <w:rFonts w:ascii="Arial Narrow" w:hAnsi="Arial Narrow"/>
              </w:rPr>
              <w:fldChar w:fldCharType="end"/>
            </w:r>
            <w:r w:rsidRPr="00BF23C7">
              <w:rPr>
                <w:rFonts w:ascii="Arial Narrow" w:hAnsi="Arial Narrow"/>
                <w:noProof/>
                <w:sz w:val="22"/>
                <w:szCs w:val="22"/>
              </w:rPr>
              <w:t xml:space="preserve">   </w:t>
            </w:r>
            <w:r w:rsidRPr="00BF23C7">
              <w:rPr>
                <w:rFonts w:ascii="Arial Narrow" w:hAnsi="Arial Narrow"/>
                <w:b/>
                <w:noProof/>
                <w:sz w:val="22"/>
                <w:szCs w:val="22"/>
              </w:rPr>
              <w:t>Permit</w:t>
            </w:r>
          </w:p>
          <w:p w:rsidRPr="00BF23C7" w:rsidR="00CA4550" w:rsidP="00BA60B3" w:rsidRDefault="00CA4550" w14:paraId="040DA809" w14:textId="77777777">
            <w:pPr>
              <w:ind w:left="461" w:hanging="461"/>
              <w:rPr>
                <w:rFonts w:ascii="Arial Narrow" w:hAnsi="Arial Narrow"/>
                <w:b/>
                <w:sz w:val="22"/>
                <w:szCs w:val="22"/>
              </w:rPr>
            </w:pPr>
          </w:p>
        </w:tc>
        <w:tc>
          <w:tcPr>
            <w:tcW w:w="2610" w:type="dxa"/>
            <w:gridSpan w:val="2"/>
          </w:tcPr>
          <w:p w:rsidRPr="00BF23C7" w:rsidR="00CA4550" w:rsidP="00BA60B3" w:rsidRDefault="00CA4550" w14:paraId="1AF41965" w14:textId="77777777">
            <w:pPr>
              <w:ind w:left="461" w:hanging="461"/>
              <w:rPr>
                <w:rFonts w:ascii="Arial Narrow" w:hAnsi="Arial Narrow"/>
                <w:b/>
                <w:sz w:val="22"/>
                <w:szCs w:val="22"/>
              </w:rPr>
            </w:pPr>
            <w:r w:rsidRPr="00BF23C7">
              <w:rPr>
                <w:rFonts w:ascii="Arial Narrow" w:hAnsi="Arial Narrow"/>
              </w:rPr>
              <w:fldChar w:fldCharType="begin">
                <w:ffData>
                  <w:name w:val="Check1"/>
                  <w:enabled/>
                  <w:calcOnExit w:val="0"/>
                  <w:checkBox>
                    <w:sizeAuto/>
                    <w:default w:val="0"/>
                  </w:checkBox>
                </w:ffData>
              </w:fldChar>
            </w:r>
            <w:r w:rsidRPr="00BF23C7">
              <w:rPr>
                <w:rFonts w:ascii="Arial Narrow" w:hAnsi="Arial Narrow"/>
                <w:noProof/>
                <w:sz w:val="22"/>
                <w:szCs w:val="22"/>
              </w:rPr>
              <w:instrText xml:space="preserve"> FORMCHECKBOX </w:instrText>
            </w:r>
            <w:r w:rsidRPr="00BF23C7">
              <w:rPr>
                <w:rFonts w:ascii="Arial Narrow" w:hAnsi="Arial Narrow"/>
              </w:rPr>
            </w:r>
            <w:r w:rsidRPr="00BF23C7">
              <w:rPr>
                <w:rFonts w:ascii="Arial Narrow" w:hAnsi="Arial Narrow"/>
              </w:rPr>
              <w:fldChar w:fldCharType="separate"/>
            </w:r>
            <w:r w:rsidRPr="00BF23C7">
              <w:rPr>
                <w:rFonts w:ascii="Arial Narrow" w:hAnsi="Arial Narrow"/>
              </w:rPr>
              <w:fldChar w:fldCharType="end"/>
            </w:r>
            <w:r w:rsidRPr="00BF23C7">
              <w:rPr>
                <w:rFonts w:ascii="Arial Narrow" w:hAnsi="Arial Narrow"/>
                <w:b/>
                <w:noProof/>
                <w:sz w:val="22"/>
                <w:szCs w:val="22"/>
              </w:rPr>
              <w:t xml:space="preserve">   Plan/Procedure</w:t>
            </w:r>
            <w:r w:rsidRPr="00BF23C7">
              <w:rPr>
                <w:rFonts w:ascii="Arial Narrow" w:hAnsi="Arial Narrow"/>
                <w:noProof/>
                <w:sz w:val="22"/>
                <w:szCs w:val="22"/>
              </w:rPr>
              <w:tab/>
            </w:r>
          </w:p>
        </w:tc>
        <w:tc>
          <w:tcPr>
            <w:tcW w:w="1800" w:type="dxa"/>
          </w:tcPr>
          <w:p w:rsidRPr="00BF23C7" w:rsidR="00CA4550" w:rsidP="00BA60B3" w:rsidRDefault="00CA4550" w14:paraId="217EED0B" w14:textId="77777777">
            <w:pPr>
              <w:ind w:left="461" w:hanging="461"/>
              <w:rPr>
                <w:rFonts w:ascii="Arial Narrow" w:hAnsi="Arial Narrow"/>
                <w:b/>
                <w:sz w:val="22"/>
                <w:szCs w:val="22"/>
              </w:rPr>
            </w:pPr>
            <w:r w:rsidRPr="00BF23C7">
              <w:rPr>
                <w:rFonts w:ascii="Arial Narrow" w:hAnsi="Arial Narrow"/>
              </w:rPr>
              <w:fldChar w:fldCharType="begin">
                <w:ffData>
                  <w:name w:val="Check1"/>
                  <w:enabled/>
                  <w:calcOnExit w:val="0"/>
                  <w:checkBox>
                    <w:sizeAuto/>
                    <w:default w:val="0"/>
                  </w:checkBox>
                </w:ffData>
              </w:fldChar>
            </w:r>
            <w:r w:rsidRPr="00BF23C7">
              <w:rPr>
                <w:rFonts w:ascii="Arial Narrow" w:hAnsi="Arial Narrow"/>
                <w:noProof/>
                <w:sz w:val="22"/>
                <w:szCs w:val="22"/>
              </w:rPr>
              <w:instrText xml:space="preserve"> FORMCHECKBOX </w:instrText>
            </w:r>
            <w:r w:rsidRPr="00BF23C7">
              <w:rPr>
                <w:rFonts w:ascii="Arial Narrow" w:hAnsi="Arial Narrow"/>
              </w:rPr>
            </w:r>
            <w:r w:rsidRPr="00BF23C7">
              <w:rPr>
                <w:rFonts w:ascii="Arial Narrow" w:hAnsi="Arial Narrow"/>
              </w:rPr>
              <w:fldChar w:fldCharType="separate"/>
            </w:r>
            <w:r w:rsidRPr="00BF23C7">
              <w:rPr>
                <w:rFonts w:ascii="Arial Narrow" w:hAnsi="Arial Narrow"/>
              </w:rPr>
              <w:fldChar w:fldCharType="end"/>
            </w:r>
            <w:r w:rsidRPr="00BF23C7">
              <w:rPr>
                <w:rFonts w:ascii="Arial Narrow" w:hAnsi="Arial Narrow"/>
                <w:noProof/>
                <w:sz w:val="22"/>
                <w:szCs w:val="22"/>
              </w:rPr>
              <w:t xml:space="preserve">   </w:t>
            </w:r>
            <w:r w:rsidRPr="00BF23C7">
              <w:rPr>
                <w:rFonts w:ascii="Arial Narrow" w:hAnsi="Arial Narrow"/>
                <w:b/>
                <w:noProof/>
                <w:sz w:val="22"/>
                <w:szCs w:val="22"/>
              </w:rPr>
              <w:t>Specification</w:t>
            </w:r>
          </w:p>
        </w:tc>
        <w:tc>
          <w:tcPr>
            <w:tcW w:w="2189" w:type="dxa"/>
          </w:tcPr>
          <w:p w:rsidRPr="00BF23C7" w:rsidR="00CA4550" w:rsidP="00BA60B3" w:rsidRDefault="00CA4550" w14:paraId="1D587F10" w14:textId="77777777">
            <w:pPr>
              <w:ind w:left="461" w:hanging="461"/>
              <w:rPr>
                <w:rFonts w:ascii="Arial Narrow" w:hAnsi="Arial Narrow"/>
                <w:b/>
                <w:sz w:val="22"/>
                <w:szCs w:val="22"/>
              </w:rPr>
            </w:pPr>
            <w:r w:rsidRPr="00BF23C7">
              <w:rPr>
                <w:rFonts w:ascii="Arial Narrow" w:hAnsi="Arial Narrow"/>
              </w:rPr>
              <w:fldChar w:fldCharType="begin">
                <w:ffData>
                  <w:name w:val="Check1"/>
                  <w:enabled/>
                  <w:calcOnExit w:val="0"/>
                  <w:checkBox>
                    <w:sizeAuto/>
                    <w:default w:val="0"/>
                  </w:checkBox>
                </w:ffData>
              </w:fldChar>
            </w:r>
            <w:r w:rsidRPr="00BF23C7">
              <w:rPr>
                <w:rFonts w:ascii="Arial Narrow" w:hAnsi="Arial Narrow"/>
                <w:noProof/>
                <w:sz w:val="22"/>
                <w:szCs w:val="22"/>
              </w:rPr>
              <w:instrText xml:space="preserve"> FORMCHECKBOX </w:instrText>
            </w:r>
            <w:r w:rsidRPr="00BF23C7">
              <w:rPr>
                <w:rFonts w:ascii="Arial Narrow" w:hAnsi="Arial Narrow"/>
              </w:rPr>
            </w:r>
            <w:r w:rsidRPr="00BF23C7">
              <w:rPr>
                <w:rFonts w:ascii="Arial Narrow" w:hAnsi="Arial Narrow"/>
              </w:rPr>
              <w:fldChar w:fldCharType="separate"/>
            </w:r>
            <w:r w:rsidRPr="00BF23C7">
              <w:rPr>
                <w:rFonts w:ascii="Arial Narrow" w:hAnsi="Arial Narrow"/>
              </w:rPr>
              <w:fldChar w:fldCharType="end"/>
            </w:r>
            <w:r w:rsidRPr="00BF23C7">
              <w:rPr>
                <w:rFonts w:ascii="Arial Narrow" w:hAnsi="Arial Narrow"/>
                <w:noProof/>
                <w:sz w:val="22"/>
                <w:szCs w:val="22"/>
              </w:rPr>
              <w:t xml:space="preserve">   </w:t>
            </w:r>
            <w:r w:rsidRPr="00BF23C7">
              <w:rPr>
                <w:rFonts w:ascii="Arial Narrow" w:hAnsi="Arial Narrow"/>
                <w:b/>
                <w:noProof/>
                <w:sz w:val="22"/>
                <w:szCs w:val="22"/>
              </w:rPr>
              <w:t>Drawing</w:t>
            </w:r>
          </w:p>
        </w:tc>
      </w:tr>
      <w:tr w:rsidRPr="00BF23C7" w:rsidR="00CA4550" w:rsidTr="00BA60B3" w14:paraId="457741B4" w14:textId="77777777">
        <w:trPr>
          <w:trHeight w:val="981"/>
        </w:trPr>
        <w:tc>
          <w:tcPr>
            <w:tcW w:w="1366" w:type="dxa"/>
          </w:tcPr>
          <w:p w:rsidRPr="00BF23C7" w:rsidR="00CA4550" w:rsidP="00BA60B3" w:rsidRDefault="00CA4550" w14:paraId="50464082" w14:textId="77777777">
            <w:pPr>
              <w:rPr>
                <w:rFonts w:ascii="Arial Narrow" w:hAnsi="Arial Narrow"/>
                <w:sz w:val="22"/>
                <w:szCs w:val="22"/>
              </w:rPr>
            </w:pPr>
          </w:p>
        </w:tc>
        <w:tc>
          <w:tcPr>
            <w:tcW w:w="1485" w:type="dxa"/>
          </w:tcPr>
          <w:p w:rsidRPr="00BF23C7" w:rsidR="00CA4550" w:rsidP="00BA60B3" w:rsidRDefault="00CA4550" w14:paraId="3225A208" w14:textId="77777777">
            <w:pPr>
              <w:ind w:left="417" w:hanging="417"/>
              <w:rPr>
                <w:rFonts w:ascii="Arial Narrow" w:hAnsi="Arial Narrow"/>
                <w:b/>
                <w:noProof/>
                <w:sz w:val="22"/>
                <w:szCs w:val="22"/>
              </w:rPr>
            </w:pPr>
            <w:r w:rsidRPr="00BF23C7">
              <w:rPr>
                <w:rFonts w:ascii="Arial Narrow" w:hAnsi="Arial Narrow"/>
              </w:rPr>
              <w:fldChar w:fldCharType="begin">
                <w:ffData>
                  <w:name w:val="Check1"/>
                  <w:enabled/>
                  <w:calcOnExit w:val="0"/>
                  <w:checkBox>
                    <w:sizeAuto/>
                    <w:default w:val="0"/>
                  </w:checkBox>
                </w:ffData>
              </w:fldChar>
            </w:r>
            <w:r w:rsidRPr="00BF23C7">
              <w:rPr>
                <w:rFonts w:ascii="Arial Narrow" w:hAnsi="Arial Narrow"/>
                <w:noProof/>
                <w:sz w:val="22"/>
                <w:szCs w:val="22"/>
              </w:rPr>
              <w:instrText xml:space="preserve"> FORMCHECKBOX </w:instrText>
            </w:r>
            <w:r w:rsidRPr="00BF23C7">
              <w:rPr>
                <w:rFonts w:ascii="Arial Narrow" w:hAnsi="Arial Narrow"/>
              </w:rPr>
            </w:r>
            <w:r w:rsidRPr="00BF23C7">
              <w:rPr>
                <w:rFonts w:ascii="Arial Narrow" w:hAnsi="Arial Narrow"/>
              </w:rPr>
              <w:fldChar w:fldCharType="separate"/>
            </w:r>
            <w:r w:rsidRPr="00BF23C7">
              <w:rPr>
                <w:rFonts w:ascii="Arial Narrow" w:hAnsi="Arial Narrow"/>
              </w:rPr>
              <w:fldChar w:fldCharType="end"/>
            </w:r>
            <w:r w:rsidRPr="00BF23C7">
              <w:rPr>
                <w:rFonts w:ascii="Arial Narrow" w:hAnsi="Arial Narrow"/>
                <w:noProof/>
                <w:sz w:val="22"/>
                <w:szCs w:val="22"/>
              </w:rPr>
              <w:t xml:space="preserve">   </w:t>
            </w:r>
            <w:r w:rsidRPr="00BF23C7">
              <w:rPr>
                <w:rFonts w:ascii="Arial Narrow" w:hAnsi="Arial Narrow"/>
                <w:b/>
                <w:noProof/>
                <w:sz w:val="22"/>
                <w:szCs w:val="22"/>
              </w:rPr>
              <w:t>Mitigation    Measure</w:t>
            </w:r>
          </w:p>
          <w:p w:rsidRPr="00BF23C7" w:rsidR="00CA4550" w:rsidP="00BA60B3" w:rsidRDefault="00CA4550" w14:paraId="68C5C879" w14:textId="77777777">
            <w:pPr>
              <w:ind w:left="461" w:hanging="461"/>
              <w:rPr>
                <w:rFonts w:ascii="Arial Narrow" w:hAnsi="Arial Narrow"/>
                <w:b/>
                <w:sz w:val="22"/>
                <w:szCs w:val="22"/>
              </w:rPr>
            </w:pPr>
          </w:p>
        </w:tc>
        <w:tc>
          <w:tcPr>
            <w:tcW w:w="2610" w:type="dxa"/>
            <w:gridSpan w:val="2"/>
          </w:tcPr>
          <w:p w:rsidRPr="00BF23C7" w:rsidR="00CA4550" w:rsidP="00BA60B3" w:rsidRDefault="00CA4550" w14:paraId="06A8B34F" w14:textId="77777777">
            <w:pPr>
              <w:ind w:left="461" w:hanging="461"/>
              <w:rPr>
                <w:rFonts w:ascii="Arial Narrow" w:hAnsi="Arial Narrow"/>
                <w:b/>
                <w:sz w:val="22"/>
                <w:szCs w:val="22"/>
              </w:rPr>
            </w:pPr>
            <w:r>
              <w:rPr>
                <w:rFonts w:ascii="Arial Narrow" w:hAnsi="Arial Narrow"/>
              </w:rPr>
              <w:fldChar w:fldCharType="begin">
                <w:ffData>
                  <w:name w:val=""/>
                  <w:enabled/>
                  <w:calcOnExit w:val="0"/>
                  <w:checkBox>
                    <w:size w:val="20"/>
                    <w:default w:val="0"/>
                  </w:checkBox>
                </w:ffData>
              </w:fldChar>
            </w:r>
            <w:r>
              <w:rPr>
                <w:rFonts w:ascii="Arial Narrow" w:hAnsi="Arial Narrow"/>
                <w:noProof/>
                <w:sz w:val="22"/>
                <w:szCs w:val="22"/>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BF23C7">
              <w:rPr>
                <w:rFonts w:ascii="Arial Narrow" w:hAnsi="Arial Narrow"/>
                <w:noProof/>
                <w:sz w:val="22"/>
                <w:szCs w:val="22"/>
              </w:rPr>
              <w:t xml:space="preserve">   </w:t>
            </w:r>
            <w:r w:rsidRPr="00BF23C7">
              <w:rPr>
                <w:rFonts w:ascii="Arial Narrow" w:hAnsi="Arial Narrow"/>
                <w:b/>
                <w:noProof/>
                <w:sz w:val="22"/>
                <w:szCs w:val="22"/>
              </w:rPr>
              <w:t xml:space="preserve">Other: </w:t>
            </w:r>
          </w:p>
          <w:p w:rsidRPr="00BF23C7" w:rsidR="00CA4550" w:rsidP="00BA60B3" w:rsidRDefault="00CA4550" w14:paraId="10F3A004" w14:textId="77777777">
            <w:pPr>
              <w:rPr>
                <w:rFonts w:ascii="Arial Narrow" w:hAnsi="Arial Narrow"/>
                <w:sz w:val="22"/>
                <w:szCs w:val="22"/>
              </w:rPr>
            </w:pPr>
          </w:p>
        </w:tc>
        <w:tc>
          <w:tcPr>
            <w:tcW w:w="1800" w:type="dxa"/>
          </w:tcPr>
          <w:p w:rsidRPr="00BF23C7" w:rsidR="00CA4550" w:rsidP="00BA60B3" w:rsidRDefault="00CA4550" w14:paraId="6D4E6369" w14:textId="77777777">
            <w:pPr>
              <w:rPr>
                <w:rFonts w:ascii="Arial Narrow" w:hAnsi="Arial Narrow"/>
                <w:sz w:val="22"/>
                <w:szCs w:val="22"/>
              </w:rPr>
            </w:pPr>
          </w:p>
        </w:tc>
        <w:tc>
          <w:tcPr>
            <w:tcW w:w="2189" w:type="dxa"/>
          </w:tcPr>
          <w:p w:rsidRPr="00BF23C7" w:rsidR="00CA4550" w:rsidP="00BA60B3" w:rsidRDefault="00CA4550" w14:paraId="7348A88E" w14:textId="77777777">
            <w:pPr>
              <w:rPr>
                <w:rFonts w:ascii="Arial Narrow" w:hAnsi="Arial Narrow"/>
                <w:sz w:val="22"/>
                <w:szCs w:val="22"/>
              </w:rPr>
            </w:pPr>
          </w:p>
        </w:tc>
      </w:tr>
      <w:tr w:rsidRPr="000B2723" w:rsidR="00CA4550" w:rsidTr="00BA60B3" w14:paraId="25911E51" w14:textId="77777777">
        <w:trPr>
          <w:trHeight w:val="720"/>
        </w:trPr>
        <w:tc>
          <w:tcPr>
            <w:tcW w:w="9450" w:type="dxa"/>
            <w:gridSpan w:val="6"/>
          </w:tcPr>
          <w:p w:rsidRPr="00235BAF" w:rsidR="00CA4550" w:rsidP="00BA60B3" w:rsidRDefault="00CA4550" w14:paraId="0B206272" w14:textId="77777777">
            <w:pPr>
              <w:rPr>
                <w:rFonts w:ascii="Arial" w:hAnsi="Arial" w:cs="Arial"/>
                <w:b/>
                <w:bCs/>
                <w:sz w:val="22"/>
                <w:szCs w:val="22"/>
              </w:rPr>
            </w:pPr>
            <w:r w:rsidRPr="00235BAF">
              <w:rPr>
                <w:rFonts w:ascii="Arial" w:hAnsi="Arial" w:cs="Arial"/>
                <w:b/>
                <w:bCs/>
                <w:sz w:val="22"/>
                <w:szCs w:val="22"/>
              </w:rPr>
              <w:t>Proposed Action(s)</w:t>
            </w:r>
            <w:r>
              <w:rPr>
                <w:rFonts w:ascii="Arial" w:hAnsi="Arial" w:cs="Arial"/>
                <w:b/>
                <w:bCs/>
                <w:sz w:val="22"/>
                <w:szCs w:val="22"/>
              </w:rPr>
              <w:t>:</w:t>
            </w:r>
          </w:p>
          <w:p w:rsidRPr="00C553C3" w:rsidR="00CA4550" w:rsidP="00BA60B3" w:rsidRDefault="00CA4550" w14:paraId="746D70E6" w14:textId="77777777">
            <w:pPr>
              <w:snapToGrid w:val="0"/>
              <w:rPr>
                <w:rFonts w:ascii="Arial" w:hAnsi="Arial" w:cs="Arial"/>
                <w:color w:val="000000"/>
                <w:sz w:val="22"/>
                <w:szCs w:val="22"/>
              </w:rPr>
            </w:pPr>
          </w:p>
        </w:tc>
      </w:tr>
      <w:tr w:rsidRPr="000B2723" w:rsidR="00CA4550" w:rsidTr="00BA60B3" w14:paraId="21B00CCB" w14:textId="77777777">
        <w:trPr>
          <w:trHeight w:val="1656"/>
        </w:trPr>
        <w:tc>
          <w:tcPr>
            <w:tcW w:w="9450" w:type="dxa"/>
            <w:gridSpan w:val="6"/>
            <w:tcBorders>
              <w:top w:val="nil"/>
              <w:left w:val="nil"/>
              <w:bottom w:val="nil"/>
              <w:right w:val="nil"/>
            </w:tcBorders>
          </w:tcPr>
          <w:p w:rsidRPr="00C553C3" w:rsidR="00CA4550" w:rsidP="00BA60B3" w:rsidRDefault="00CA4550" w14:paraId="4B44DF85" w14:textId="77777777">
            <w:pPr>
              <w:rPr>
                <w:rFonts w:ascii="Arial" w:hAnsi="Arial" w:cs="Arial"/>
                <w:b/>
                <w:sz w:val="22"/>
                <w:szCs w:val="22"/>
              </w:rPr>
            </w:pPr>
            <w:r w:rsidRPr="00C553C3">
              <w:rPr>
                <w:rFonts w:ascii="Arial" w:hAnsi="Arial" w:cs="Arial"/>
                <w:b/>
                <w:sz w:val="22"/>
                <w:szCs w:val="22"/>
              </w:rPr>
              <w:t>Describe how project refinement deviates from current project. Include photos</w:t>
            </w:r>
            <w:r>
              <w:rPr>
                <w:rFonts w:ascii="Arial" w:hAnsi="Arial" w:cs="Arial"/>
                <w:b/>
                <w:sz w:val="22"/>
                <w:szCs w:val="22"/>
              </w:rPr>
              <w:t>:</w:t>
            </w:r>
          </w:p>
          <w:p w:rsidRPr="00C553C3" w:rsidR="00CA4550" w:rsidP="00BA60B3" w:rsidRDefault="00CA4550" w14:paraId="2C3FBFD8" w14:textId="77777777">
            <w:pPr>
              <w:rPr>
                <w:rFonts w:ascii="Arial" w:hAnsi="Arial"/>
                <w:sz w:val="22"/>
                <w:szCs w:val="22"/>
                <w:u w:val="single"/>
              </w:rPr>
            </w:pPr>
          </w:p>
          <w:p w:rsidRPr="00C553C3" w:rsidR="00CA4550" w:rsidP="00BA60B3" w:rsidRDefault="00CA4550" w14:paraId="24AF82BC" w14:textId="77777777">
            <w:pPr>
              <w:rPr>
                <w:rFonts w:ascii="Arial" w:hAnsi="Arial" w:cs="Arial"/>
                <w:sz w:val="22"/>
                <w:szCs w:val="22"/>
              </w:rPr>
            </w:pPr>
            <w:r w:rsidRPr="00C553C3">
              <w:rPr>
                <w:rFonts w:ascii="Arial" w:hAnsi="Arial"/>
                <w:sz w:val="22"/>
                <w:szCs w:val="22"/>
                <w:u w:val="single"/>
              </w:rPr>
              <w:t>Original Condition</w:t>
            </w:r>
            <w:r w:rsidRPr="00C553C3">
              <w:rPr>
                <w:rFonts w:ascii="Arial" w:hAnsi="Arial"/>
                <w:sz w:val="22"/>
                <w:szCs w:val="22"/>
              </w:rPr>
              <w:t xml:space="preserve">: </w:t>
            </w:r>
          </w:p>
          <w:p w:rsidRPr="00C553C3" w:rsidR="00CA4550" w:rsidP="00BA60B3" w:rsidRDefault="00CA4550" w14:paraId="7C3721C9" w14:textId="77777777">
            <w:pPr>
              <w:rPr>
                <w:rFonts w:ascii="Arial" w:hAnsi="Arial"/>
                <w:sz w:val="22"/>
                <w:szCs w:val="22"/>
              </w:rPr>
            </w:pPr>
          </w:p>
          <w:p w:rsidR="00CA4550" w:rsidP="00BA60B3" w:rsidRDefault="00CA4550" w14:paraId="6A1824C3" w14:textId="77777777">
            <w:pPr>
              <w:rPr>
                <w:rFonts w:ascii="Arial" w:hAnsi="Arial"/>
                <w:sz w:val="22"/>
                <w:szCs w:val="22"/>
              </w:rPr>
            </w:pPr>
            <w:r w:rsidRPr="00C553C3">
              <w:rPr>
                <w:rFonts w:ascii="Arial" w:hAnsi="Arial"/>
                <w:sz w:val="22"/>
                <w:szCs w:val="22"/>
                <w:u w:val="single"/>
              </w:rPr>
              <w:t>Justification for Change</w:t>
            </w:r>
            <w:r w:rsidRPr="00C553C3">
              <w:rPr>
                <w:rFonts w:ascii="Arial" w:hAnsi="Arial"/>
                <w:sz w:val="22"/>
                <w:szCs w:val="22"/>
              </w:rPr>
              <w:t xml:space="preserve">: </w:t>
            </w:r>
          </w:p>
          <w:p w:rsidR="00CA4550" w:rsidP="00BA60B3" w:rsidRDefault="00CA4550" w14:paraId="3B4739B6" w14:textId="77777777">
            <w:pPr>
              <w:rPr>
                <w:rFonts w:ascii="Arial" w:hAnsi="Arial"/>
                <w:sz w:val="22"/>
                <w:szCs w:val="22"/>
              </w:rPr>
            </w:pPr>
          </w:p>
          <w:p w:rsidRPr="00C553C3" w:rsidR="00CA4550" w:rsidP="00BA60B3" w:rsidRDefault="00CA4550" w14:paraId="367DD209" w14:textId="77777777">
            <w:pPr>
              <w:rPr>
                <w:rFonts w:ascii="Arial" w:hAnsi="Arial"/>
                <w:sz w:val="22"/>
                <w:szCs w:val="22"/>
              </w:rPr>
            </w:pPr>
            <w:r w:rsidRPr="00C553C3">
              <w:rPr>
                <w:rFonts w:ascii="Arial" w:hAnsi="Arial"/>
                <w:sz w:val="22"/>
                <w:szCs w:val="22"/>
                <w:u w:val="single"/>
              </w:rPr>
              <w:t>Maps &amp; Figures</w:t>
            </w:r>
            <w:r w:rsidRPr="00C553C3">
              <w:rPr>
                <w:rFonts w:ascii="Arial" w:hAnsi="Arial"/>
                <w:sz w:val="22"/>
                <w:szCs w:val="22"/>
              </w:rPr>
              <w:t xml:space="preserve">: </w:t>
            </w:r>
          </w:p>
          <w:p w:rsidRPr="00C553C3" w:rsidR="00CA4550" w:rsidP="00BA60B3" w:rsidRDefault="00CA4550" w14:paraId="13EF71B9" w14:textId="77777777">
            <w:pPr>
              <w:rPr>
                <w:rFonts w:ascii="Arial" w:hAnsi="Arial"/>
                <w:sz w:val="22"/>
                <w:szCs w:val="22"/>
              </w:rPr>
            </w:pPr>
          </w:p>
          <w:p w:rsidRPr="00C553C3" w:rsidR="00CA4550" w:rsidP="00BA60B3" w:rsidRDefault="00CA4550" w14:paraId="63EA8080" w14:textId="77777777">
            <w:pPr>
              <w:rPr>
                <w:rFonts w:ascii="Arial" w:hAnsi="Arial"/>
                <w:sz w:val="22"/>
                <w:szCs w:val="22"/>
              </w:rPr>
            </w:pPr>
            <w:r w:rsidRPr="00C553C3">
              <w:rPr>
                <w:rFonts w:ascii="Arial" w:hAnsi="Arial"/>
                <w:sz w:val="22"/>
                <w:szCs w:val="22"/>
                <w:u w:val="single"/>
              </w:rPr>
              <w:t>Environmental Impact</w:t>
            </w:r>
            <w:r w:rsidRPr="00C553C3">
              <w:rPr>
                <w:rFonts w:ascii="Arial" w:hAnsi="Arial"/>
                <w:sz w:val="22"/>
                <w:szCs w:val="22"/>
              </w:rPr>
              <w:t xml:space="preserve">: </w:t>
            </w:r>
          </w:p>
          <w:p w:rsidRPr="00C553C3" w:rsidR="00CA4550" w:rsidP="00BA60B3" w:rsidRDefault="00CA4550" w14:paraId="3650947A" w14:textId="77777777">
            <w:pPr>
              <w:rPr>
                <w:rFonts w:ascii="Arial" w:hAnsi="Arial" w:eastAsiaTheme="minorHAnsi"/>
                <w:sz w:val="22"/>
                <w:szCs w:val="22"/>
              </w:rPr>
            </w:pPr>
          </w:p>
          <w:p w:rsidRPr="00C553C3" w:rsidR="00CA4550" w:rsidP="00BA60B3" w:rsidRDefault="00CA4550" w14:paraId="4C5CEE53" w14:textId="77777777">
            <w:pPr>
              <w:rPr>
                <w:rFonts w:ascii="Arial" w:hAnsi="Arial"/>
                <w:sz w:val="22"/>
                <w:szCs w:val="22"/>
              </w:rPr>
            </w:pPr>
            <w:r w:rsidRPr="00C553C3">
              <w:rPr>
                <w:rFonts w:ascii="Arial" w:hAnsi="Arial"/>
                <w:sz w:val="22"/>
                <w:szCs w:val="22"/>
                <w:u w:val="single"/>
              </w:rPr>
              <w:t>Concurrence (if appropriate)</w:t>
            </w:r>
            <w:r w:rsidRPr="00C553C3">
              <w:rPr>
                <w:rFonts w:ascii="Arial" w:hAnsi="Arial"/>
                <w:sz w:val="22"/>
                <w:szCs w:val="22"/>
              </w:rPr>
              <w:t xml:space="preserve">: </w:t>
            </w:r>
          </w:p>
          <w:p w:rsidRPr="00C553C3" w:rsidR="00CA4550" w:rsidP="00BA60B3" w:rsidRDefault="00CA4550" w14:paraId="242FD679" w14:textId="77777777">
            <w:pPr>
              <w:rPr>
                <w:rFonts w:ascii="Arial" w:hAnsi="Arial"/>
                <w:sz w:val="22"/>
                <w:szCs w:val="22"/>
              </w:rPr>
            </w:pPr>
          </w:p>
          <w:tbl>
            <w:tblPr>
              <w:tblStyle w:val="TableGrid"/>
              <w:tblW w:w="9245" w:type="dxa"/>
              <w:tblLook w:val="04A0" w:firstRow="1" w:lastRow="0" w:firstColumn="1" w:lastColumn="0" w:noHBand="0" w:noVBand="1"/>
            </w:tblPr>
            <w:tblGrid>
              <w:gridCol w:w="2161"/>
              <w:gridCol w:w="2108"/>
              <w:gridCol w:w="2232"/>
              <w:gridCol w:w="2744"/>
            </w:tblGrid>
            <w:tr w:rsidRPr="00C553C3" w:rsidR="00CA4550" w:rsidTr="00BA60B3" w14:paraId="5CE26864" w14:textId="77777777">
              <w:trPr>
                <w:trHeight w:val="296"/>
              </w:trPr>
              <w:tc>
                <w:tcPr>
                  <w:tcW w:w="5000" w:type="pct"/>
                  <w:gridSpan w:val="4"/>
                </w:tcPr>
                <w:p w:rsidRPr="00C553C3" w:rsidR="00CA4550" w:rsidP="00BA60B3" w:rsidRDefault="00CA4550" w14:paraId="5A439E25" w14:textId="77777777">
                  <w:pPr>
                    <w:rPr>
                      <w:rFonts w:ascii="Arial" w:hAnsi="Arial" w:cs="Arial"/>
                      <w:b/>
                      <w:sz w:val="22"/>
                      <w:szCs w:val="22"/>
                      <w:u w:val="single"/>
                    </w:rPr>
                  </w:pPr>
                  <w:r w:rsidRPr="00C553C3">
                    <w:rPr>
                      <w:rFonts w:ascii="Arial" w:hAnsi="Arial" w:cs="Arial"/>
                      <w:b/>
                      <w:sz w:val="22"/>
                      <w:szCs w:val="22"/>
                      <w:u w:val="single"/>
                    </w:rPr>
                    <w:t>Resources:</w:t>
                  </w:r>
                </w:p>
                <w:p w:rsidRPr="00C553C3" w:rsidR="00CA4550" w:rsidP="00BA60B3" w:rsidRDefault="00CA4550" w14:paraId="6F16E880" w14:textId="77777777">
                  <w:pPr>
                    <w:rPr>
                      <w:rFonts w:ascii="Arial" w:hAnsi="Arial" w:cs="Arial"/>
                      <w:sz w:val="22"/>
                      <w:szCs w:val="22"/>
                    </w:rPr>
                  </w:pPr>
                </w:p>
              </w:tc>
            </w:tr>
            <w:tr w:rsidRPr="00C553C3" w:rsidR="00CA4550" w:rsidTr="00BA60B3" w14:paraId="0C0422BB" w14:textId="77777777">
              <w:tc>
                <w:tcPr>
                  <w:tcW w:w="1169" w:type="pct"/>
                  <w:tcBorders>
                    <w:bottom w:val="nil"/>
                    <w:right w:val="nil"/>
                  </w:tcBorders>
                </w:tcPr>
                <w:p w:rsidRPr="00C553C3" w:rsidR="00CA4550" w:rsidP="00BA60B3" w:rsidRDefault="00CA4550" w14:paraId="74CBA1C3" w14:textId="77777777">
                  <w:pPr>
                    <w:rPr>
                      <w:rFonts w:ascii="Arial" w:hAnsi="Arial" w:cs="Arial"/>
                      <w:b/>
                      <w:sz w:val="22"/>
                      <w:szCs w:val="22"/>
                    </w:rPr>
                  </w:pPr>
                  <w:r w:rsidRPr="00C553C3">
                    <w:rPr>
                      <w:rFonts w:ascii="Arial" w:hAnsi="Arial" w:cs="Arial"/>
                      <w:b/>
                      <w:sz w:val="22"/>
                      <w:szCs w:val="22"/>
                    </w:rPr>
                    <w:t xml:space="preserve">Biological </w:t>
                  </w:r>
                </w:p>
              </w:tc>
              <w:tc>
                <w:tcPr>
                  <w:tcW w:w="1140" w:type="pct"/>
                  <w:tcBorders>
                    <w:left w:val="nil"/>
                    <w:bottom w:val="nil"/>
                    <w:right w:val="nil"/>
                  </w:tcBorders>
                </w:tcPr>
                <w:p w:rsidRPr="00C553C3" w:rsidR="00CA4550" w:rsidP="00BA60B3" w:rsidRDefault="00CA4550" w14:paraId="4309A316" w14:textId="77777777">
                  <w:pPr>
                    <w:tabs>
                      <w:tab w:val="left" w:pos="469"/>
                    </w:tabs>
                    <w:ind w:left="486" w:hanging="486"/>
                    <w:rPr>
                      <w:rFonts w:ascii="Arial" w:hAnsi="Arial" w:cs="Arial"/>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C553C3">
                    <w:rPr>
                      <w:rFonts w:ascii="Arial" w:hAnsi="Arial" w:cs="Arial"/>
                      <w:noProof/>
                      <w:sz w:val="22"/>
                      <w:szCs w:val="22"/>
                    </w:rPr>
                    <w:tab/>
                    <w:t>No Resources Present</w:t>
                  </w:r>
                </w:p>
              </w:tc>
              <w:tc>
                <w:tcPr>
                  <w:tcW w:w="1207" w:type="pct"/>
                  <w:tcBorders>
                    <w:left w:val="nil"/>
                    <w:bottom w:val="nil"/>
                    <w:right w:val="nil"/>
                  </w:tcBorders>
                </w:tcPr>
                <w:p w:rsidRPr="00C553C3" w:rsidR="00CA4550" w:rsidP="00BA60B3" w:rsidRDefault="00CA4550" w14:paraId="63C25689" w14:textId="77777777">
                  <w:pPr>
                    <w:ind w:left="486" w:hanging="486"/>
                    <w:rPr>
                      <w:rFonts w:ascii="Arial" w:hAnsi="Arial" w:cs="Arial"/>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C553C3">
                    <w:rPr>
                      <w:rFonts w:ascii="Arial" w:hAnsi="Arial" w:cs="Arial"/>
                      <w:noProof/>
                      <w:sz w:val="22"/>
                      <w:szCs w:val="22"/>
                    </w:rPr>
                    <w:tab/>
                    <w:t>Resources Present</w:t>
                  </w:r>
                </w:p>
              </w:tc>
              <w:tc>
                <w:tcPr>
                  <w:tcW w:w="1484" w:type="pct"/>
                  <w:tcBorders>
                    <w:left w:val="nil"/>
                    <w:bottom w:val="nil"/>
                  </w:tcBorders>
                </w:tcPr>
                <w:p w:rsidRPr="00C553C3" w:rsidR="00CA4550" w:rsidP="00BA60B3" w:rsidRDefault="00CA4550" w14:paraId="317EB3EA" w14:textId="77777777">
                  <w:pPr>
                    <w:ind w:left="486" w:hanging="486"/>
                    <w:rPr>
                      <w:rFonts w:ascii="Arial" w:hAnsi="Arial" w:cs="Arial"/>
                      <w:noProof/>
                      <w:sz w:val="22"/>
                      <w:szCs w:val="22"/>
                    </w:rPr>
                  </w:pPr>
                  <w:r>
                    <w:rPr>
                      <w:rFonts w:ascii="Arial" w:hAnsi="Arial" w:cs="Arial"/>
                    </w:rPr>
                    <w:fldChar w:fldCharType="begin">
                      <w:ffData>
                        <w:name w:val="Check1"/>
                        <w:enabled/>
                        <w:calcOnExit w:val="0"/>
                        <w:checkBox>
                          <w:size w:val="20"/>
                          <w:default w:val="0"/>
                        </w:checkBox>
                      </w:ffData>
                    </w:fldChar>
                  </w:r>
                  <w:bookmarkStart w:name="Check1" w:id="7"/>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sidRPr="00C553C3">
                    <w:rPr>
                      <w:rFonts w:ascii="Arial" w:hAnsi="Arial" w:cs="Arial"/>
                      <w:noProof/>
                      <w:sz w:val="22"/>
                      <w:szCs w:val="22"/>
                    </w:rPr>
                    <w:tab/>
                    <w:t>N/A, Change would not affect resources</w:t>
                  </w:r>
                </w:p>
                <w:p w:rsidRPr="00C553C3" w:rsidR="00CA4550" w:rsidP="00BA60B3" w:rsidRDefault="00CA4550" w14:paraId="64C8F24B" w14:textId="77777777">
                  <w:pPr>
                    <w:ind w:left="486" w:hanging="486"/>
                    <w:rPr>
                      <w:rFonts w:ascii="Arial" w:hAnsi="Arial" w:cs="Arial"/>
                      <w:sz w:val="22"/>
                      <w:szCs w:val="22"/>
                    </w:rPr>
                  </w:pPr>
                </w:p>
              </w:tc>
            </w:tr>
            <w:tr w:rsidRPr="00C553C3" w:rsidR="00CA4550" w:rsidTr="00BA60B3" w14:paraId="69151C12" w14:textId="77777777">
              <w:trPr>
                <w:trHeight w:val="810"/>
              </w:trPr>
              <w:tc>
                <w:tcPr>
                  <w:tcW w:w="5000" w:type="pct"/>
                  <w:gridSpan w:val="4"/>
                  <w:tcBorders>
                    <w:top w:val="nil"/>
                  </w:tcBorders>
                </w:tcPr>
                <w:p w:rsidRPr="00C553C3" w:rsidR="00CA4550" w:rsidP="00BA60B3" w:rsidRDefault="00CA4550" w14:paraId="15B5209A" w14:textId="77777777">
                  <w:pPr>
                    <w:rPr>
                      <w:rFonts w:ascii="Arial" w:hAnsi="Arial" w:cs="Arial"/>
                      <w:bCs/>
                      <w:color w:val="000000"/>
                      <w:sz w:val="22"/>
                      <w:szCs w:val="22"/>
                    </w:rPr>
                  </w:pPr>
                  <w:r w:rsidRPr="00C553C3">
                    <w:rPr>
                      <w:rFonts w:ascii="Arial" w:hAnsi="Arial" w:cs="Arial"/>
                      <w:b/>
                      <w:sz w:val="22"/>
                      <w:szCs w:val="22"/>
                    </w:rPr>
                    <w:t>Previous Biological Survey Report Reference:</w:t>
                  </w:r>
                  <w:r w:rsidRPr="00C553C3">
                    <w:rPr>
                      <w:rFonts w:ascii="Arial" w:hAnsi="Arial" w:cs="Arial"/>
                      <w:bCs/>
                      <w:color w:val="000000"/>
                      <w:sz w:val="22"/>
                      <w:szCs w:val="22"/>
                    </w:rPr>
                    <w:t xml:space="preserve"> </w:t>
                  </w:r>
                </w:p>
                <w:p w:rsidRPr="00C553C3" w:rsidR="00CA4550" w:rsidP="00BA60B3" w:rsidRDefault="00CA4550" w14:paraId="60B05E0E" w14:textId="77777777">
                  <w:pPr>
                    <w:pStyle w:val="pf0"/>
                    <w:spacing w:before="0" w:beforeAutospacing="0" w:after="240" w:afterAutospacing="0"/>
                    <w:rPr>
                      <w:rFonts w:ascii="Arial" w:hAnsi="Arial" w:cs="Arial"/>
                      <w:sz w:val="22"/>
                      <w:szCs w:val="22"/>
                    </w:rPr>
                  </w:pPr>
                  <w:r w:rsidRPr="00C553C3">
                    <w:rPr>
                      <w:rFonts w:ascii="Arial" w:hAnsi="Arial" w:cs="Arial"/>
                      <w:sz w:val="22"/>
                      <w:szCs w:val="22"/>
                    </w:rPr>
                    <w:t xml:space="preserve"> </w:t>
                  </w:r>
                </w:p>
              </w:tc>
            </w:tr>
            <w:tr w:rsidRPr="00C553C3" w:rsidR="00CA4550" w:rsidTr="00BA60B3" w14:paraId="13AB8DE1" w14:textId="77777777">
              <w:tc>
                <w:tcPr>
                  <w:tcW w:w="1169" w:type="pct"/>
                  <w:tcBorders>
                    <w:bottom w:val="nil"/>
                    <w:right w:val="nil"/>
                  </w:tcBorders>
                </w:tcPr>
                <w:p w:rsidRPr="00C553C3" w:rsidR="00CA4550" w:rsidP="00BA60B3" w:rsidRDefault="00CA4550" w14:paraId="69E2C856" w14:textId="77777777">
                  <w:pPr>
                    <w:rPr>
                      <w:rFonts w:ascii="Arial" w:hAnsi="Arial" w:cs="Arial"/>
                      <w:b/>
                      <w:sz w:val="22"/>
                      <w:szCs w:val="22"/>
                    </w:rPr>
                  </w:pPr>
                  <w:r w:rsidRPr="00C553C3">
                    <w:rPr>
                      <w:rFonts w:ascii="Arial" w:hAnsi="Arial" w:cs="Arial"/>
                      <w:b/>
                      <w:sz w:val="22"/>
                      <w:szCs w:val="22"/>
                    </w:rPr>
                    <w:t>Cultural</w:t>
                  </w:r>
                </w:p>
              </w:tc>
              <w:tc>
                <w:tcPr>
                  <w:tcW w:w="1140" w:type="pct"/>
                  <w:tcBorders>
                    <w:left w:val="nil"/>
                    <w:bottom w:val="nil"/>
                    <w:right w:val="nil"/>
                  </w:tcBorders>
                </w:tcPr>
                <w:p w:rsidRPr="00C553C3" w:rsidR="00CA4550" w:rsidP="00BA60B3" w:rsidRDefault="00CA4550" w14:paraId="3C2C775D" w14:textId="77777777">
                  <w:pPr>
                    <w:ind w:left="486" w:hanging="486"/>
                    <w:rPr>
                      <w:rFonts w:ascii="Arial" w:hAnsi="Arial" w:cs="Arial"/>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C553C3">
                    <w:rPr>
                      <w:rFonts w:ascii="Arial" w:hAnsi="Arial" w:cs="Arial"/>
                      <w:noProof/>
                      <w:sz w:val="22"/>
                      <w:szCs w:val="22"/>
                    </w:rPr>
                    <w:tab/>
                    <w:t>No Resources Present</w:t>
                  </w:r>
                </w:p>
              </w:tc>
              <w:tc>
                <w:tcPr>
                  <w:tcW w:w="1207" w:type="pct"/>
                  <w:tcBorders>
                    <w:left w:val="nil"/>
                    <w:bottom w:val="nil"/>
                    <w:right w:val="nil"/>
                  </w:tcBorders>
                </w:tcPr>
                <w:p w:rsidRPr="00C553C3" w:rsidR="00CA4550" w:rsidP="00BA60B3" w:rsidRDefault="00CA4550" w14:paraId="10EC08C0" w14:textId="77777777">
                  <w:pPr>
                    <w:ind w:left="432" w:hanging="432"/>
                    <w:rPr>
                      <w:rFonts w:ascii="Arial" w:hAnsi="Arial" w:cs="Arial"/>
                      <w:sz w:val="22"/>
                      <w:szCs w:val="22"/>
                    </w:rPr>
                  </w:pPr>
                  <w:r w:rsidRPr="00C553C3">
                    <w:rPr>
                      <w:rFonts w:ascii="Arial" w:hAnsi="Arial" w:cs="Arial"/>
                    </w:rPr>
                    <w:fldChar w:fldCharType="begin">
                      <w:ffData>
                        <w:name w:val=""/>
                        <w:enabled/>
                        <w:calcOnExit w:val="0"/>
                        <w:checkBox>
                          <w:size w:val="20"/>
                          <w:default w:val="0"/>
                        </w:checkBox>
                      </w:ffData>
                    </w:fldChar>
                  </w:r>
                  <w:r w:rsidRPr="00C553C3">
                    <w:rPr>
                      <w:rFonts w:ascii="Arial" w:hAnsi="Arial" w:cs="Arial"/>
                      <w:noProof/>
                      <w:sz w:val="22"/>
                      <w:szCs w:val="22"/>
                    </w:rPr>
                    <w:instrText xml:space="preserve"> FORMCHECKBOX </w:instrText>
                  </w:r>
                  <w:r w:rsidRPr="00C553C3">
                    <w:rPr>
                      <w:rFonts w:ascii="Arial" w:hAnsi="Arial" w:cs="Arial"/>
                    </w:rPr>
                  </w:r>
                  <w:r w:rsidRPr="00C553C3">
                    <w:rPr>
                      <w:rFonts w:ascii="Arial" w:hAnsi="Arial" w:cs="Arial"/>
                    </w:rPr>
                    <w:fldChar w:fldCharType="separate"/>
                  </w:r>
                  <w:r w:rsidRPr="00C553C3">
                    <w:rPr>
                      <w:rFonts w:ascii="Arial" w:hAnsi="Arial" w:cs="Arial"/>
                    </w:rPr>
                    <w:fldChar w:fldCharType="end"/>
                  </w:r>
                  <w:r w:rsidRPr="00C553C3">
                    <w:rPr>
                      <w:rFonts w:ascii="Arial" w:hAnsi="Arial" w:cs="Arial"/>
                      <w:noProof/>
                      <w:sz w:val="22"/>
                      <w:szCs w:val="22"/>
                    </w:rPr>
                    <w:tab/>
                    <w:t>Resources Present</w:t>
                  </w:r>
                </w:p>
              </w:tc>
              <w:tc>
                <w:tcPr>
                  <w:tcW w:w="1484" w:type="pct"/>
                  <w:tcBorders>
                    <w:left w:val="nil"/>
                    <w:bottom w:val="nil"/>
                  </w:tcBorders>
                </w:tcPr>
                <w:p w:rsidRPr="00C553C3" w:rsidR="00CA4550" w:rsidP="00BA60B3" w:rsidRDefault="00CA4550" w14:paraId="4A1858AF" w14:textId="77777777">
                  <w:pPr>
                    <w:ind w:left="486" w:hanging="486"/>
                    <w:rPr>
                      <w:rFonts w:ascii="Arial" w:hAnsi="Arial" w:cs="Arial"/>
                      <w:noProof/>
                      <w:sz w:val="22"/>
                      <w:szCs w:val="22"/>
                    </w:rPr>
                  </w:pPr>
                  <w:r w:rsidRPr="00C553C3">
                    <w:rPr>
                      <w:rFonts w:ascii="Arial" w:hAnsi="Arial" w:cs="Arial"/>
                    </w:rPr>
                    <w:fldChar w:fldCharType="begin">
                      <w:ffData>
                        <w:name w:val=""/>
                        <w:enabled/>
                        <w:calcOnExit w:val="0"/>
                        <w:checkBox>
                          <w:size w:val="20"/>
                          <w:default w:val="0"/>
                        </w:checkBox>
                      </w:ffData>
                    </w:fldChar>
                  </w:r>
                  <w:r w:rsidRPr="00C553C3">
                    <w:rPr>
                      <w:rFonts w:ascii="Arial" w:hAnsi="Arial" w:cs="Arial"/>
                      <w:noProof/>
                      <w:sz w:val="22"/>
                      <w:szCs w:val="22"/>
                    </w:rPr>
                    <w:instrText xml:space="preserve"> FORMCHECKBOX </w:instrText>
                  </w:r>
                  <w:r w:rsidRPr="00C553C3">
                    <w:rPr>
                      <w:rFonts w:ascii="Arial" w:hAnsi="Arial" w:cs="Arial"/>
                    </w:rPr>
                  </w:r>
                  <w:r w:rsidRPr="00C553C3">
                    <w:rPr>
                      <w:rFonts w:ascii="Arial" w:hAnsi="Arial" w:cs="Arial"/>
                    </w:rPr>
                    <w:fldChar w:fldCharType="separate"/>
                  </w:r>
                  <w:r w:rsidRPr="00C553C3">
                    <w:rPr>
                      <w:rFonts w:ascii="Arial" w:hAnsi="Arial" w:cs="Arial"/>
                    </w:rPr>
                    <w:fldChar w:fldCharType="end"/>
                  </w:r>
                  <w:r w:rsidRPr="00C553C3">
                    <w:rPr>
                      <w:rFonts w:ascii="Arial" w:hAnsi="Arial" w:cs="Arial"/>
                      <w:noProof/>
                      <w:sz w:val="22"/>
                      <w:szCs w:val="22"/>
                    </w:rPr>
                    <w:tab/>
                    <w:t>N/A, changes would not affect resources</w:t>
                  </w:r>
                </w:p>
                <w:p w:rsidRPr="00C553C3" w:rsidR="00CA4550" w:rsidP="00BA60B3" w:rsidRDefault="00CA4550" w14:paraId="230F0E7D" w14:textId="77777777">
                  <w:pPr>
                    <w:ind w:left="504" w:hanging="504"/>
                    <w:rPr>
                      <w:rFonts w:ascii="Arial" w:hAnsi="Arial" w:cs="Arial"/>
                      <w:sz w:val="22"/>
                      <w:szCs w:val="22"/>
                    </w:rPr>
                  </w:pPr>
                </w:p>
              </w:tc>
            </w:tr>
            <w:tr w:rsidRPr="00C553C3" w:rsidR="00CA4550" w:rsidTr="00BA60B3" w14:paraId="6F36C45D" w14:textId="77777777">
              <w:trPr>
                <w:trHeight w:val="711"/>
              </w:trPr>
              <w:tc>
                <w:tcPr>
                  <w:tcW w:w="5000" w:type="pct"/>
                  <w:gridSpan w:val="4"/>
                  <w:tcBorders>
                    <w:top w:val="nil"/>
                  </w:tcBorders>
                </w:tcPr>
                <w:p w:rsidRPr="00C553C3" w:rsidR="00CA4550" w:rsidP="00BA60B3" w:rsidRDefault="00CA4550" w14:paraId="376EBA9E" w14:textId="77777777">
                  <w:pPr>
                    <w:rPr>
                      <w:rFonts w:ascii="Arial" w:hAnsi="Arial" w:cs="Arial"/>
                      <w:b/>
                      <w:sz w:val="22"/>
                      <w:szCs w:val="22"/>
                    </w:rPr>
                  </w:pPr>
                  <w:r w:rsidRPr="00C553C3">
                    <w:rPr>
                      <w:rFonts w:ascii="Arial" w:hAnsi="Arial" w:cs="Arial"/>
                      <w:b/>
                      <w:sz w:val="22"/>
                      <w:szCs w:val="22"/>
                    </w:rPr>
                    <w:t xml:space="preserve">Previous Cultural Survey Report Reference: </w:t>
                  </w:r>
                </w:p>
                <w:p w:rsidRPr="00C553C3" w:rsidR="00CA4550" w:rsidP="00BA60B3" w:rsidRDefault="00CA4550" w14:paraId="2DFA1CFC" w14:textId="77777777">
                  <w:pPr>
                    <w:rPr>
                      <w:rFonts w:ascii="Arial" w:hAnsi="Arial" w:cs="Arial"/>
                      <w:bCs/>
                      <w:sz w:val="22"/>
                      <w:szCs w:val="22"/>
                    </w:rPr>
                  </w:pPr>
                </w:p>
              </w:tc>
            </w:tr>
            <w:tr w:rsidRPr="00C553C3" w:rsidR="00CA4550" w:rsidTr="00BA60B3" w14:paraId="394820E6" w14:textId="77777777">
              <w:trPr>
                <w:trHeight w:val="1710"/>
              </w:trPr>
              <w:tc>
                <w:tcPr>
                  <w:tcW w:w="5000" w:type="pct"/>
                  <w:gridSpan w:val="4"/>
                  <w:tcBorders>
                    <w:top w:val="nil"/>
                  </w:tcBorders>
                </w:tcPr>
                <w:tbl>
                  <w:tblPr>
                    <w:tblStyle w:val="TableGrid"/>
                    <w:tblW w:w="4967" w:type="pct"/>
                    <w:tblLook w:val="04A0" w:firstRow="1" w:lastRow="0" w:firstColumn="1" w:lastColumn="0" w:noHBand="0" w:noVBand="1"/>
                  </w:tblPr>
                  <w:tblGrid>
                    <w:gridCol w:w="2116"/>
                    <w:gridCol w:w="2063"/>
                    <w:gridCol w:w="2185"/>
                    <w:gridCol w:w="2605"/>
                  </w:tblGrid>
                  <w:tr w:rsidRPr="00C553C3" w:rsidR="00CA4550" w:rsidTr="00BA60B3" w14:paraId="3CFB83B7" w14:textId="77777777">
                    <w:tc>
                      <w:tcPr>
                        <w:tcW w:w="1179" w:type="pct"/>
                        <w:tcBorders>
                          <w:bottom w:val="nil"/>
                          <w:right w:val="nil"/>
                        </w:tcBorders>
                      </w:tcPr>
                      <w:p w:rsidRPr="00C553C3" w:rsidR="00CA4550" w:rsidP="00BA60B3" w:rsidRDefault="00CA4550" w14:paraId="2318154E" w14:textId="77777777">
                        <w:pPr>
                          <w:rPr>
                            <w:rFonts w:ascii="Arial" w:hAnsi="Arial" w:cs="Arial"/>
                            <w:b/>
                            <w:sz w:val="22"/>
                            <w:szCs w:val="22"/>
                          </w:rPr>
                        </w:pPr>
                        <w:r w:rsidRPr="00C553C3">
                          <w:rPr>
                            <w:rFonts w:ascii="Arial" w:hAnsi="Arial" w:cs="Arial"/>
                            <w:b/>
                            <w:sz w:val="22"/>
                            <w:szCs w:val="22"/>
                          </w:rPr>
                          <w:t xml:space="preserve">Paleontological </w:t>
                        </w:r>
                      </w:p>
                    </w:tc>
                    <w:tc>
                      <w:tcPr>
                        <w:tcW w:w="1150" w:type="pct"/>
                        <w:tcBorders>
                          <w:left w:val="nil"/>
                          <w:bottom w:val="nil"/>
                          <w:right w:val="nil"/>
                        </w:tcBorders>
                      </w:tcPr>
                      <w:p w:rsidRPr="00C553C3" w:rsidR="00CA4550" w:rsidP="00BA60B3" w:rsidRDefault="00CA4550" w14:paraId="6DF60C01" w14:textId="77777777">
                        <w:pPr>
                          <w:tabs>
                            <w:tab w:val="left" w:pos="469"/>
                          </w:tabs>
                          <w:ind w:left="486" w:hanging="486"/>
                          <w:rPr>
                            <w:rFonts w:ascii="Arial" w:hAnsi="Arial" w:cs="Arial"/>
                            <w:sz w:val="22"/>
                            <w:szCs w:val="22"/>
                          </w:rPr>
                        </w:pPr>
                        <w:r w:rsidRPr="00C553C3">
                          <w:rPr>
                            <w:rFonts w:ascii="Arial" w:hAnsi="Arial" w:cs="Arial"/>
                          </w:rPr>
                          <w:fldChar w:fldCharType="begin">
                            <w:ffData>
                              <w:name w:val=""/>
                              <w:enabled/>
                              <w:calcOnExit w:val="0"/>
                              <w:checkBox>
                                <w:size w:val="20"/>
                                <w:default w:val="0"/>
                              </w:checkBox>
                            </w:ffData>
                          </w:fldChar>
                        </w:r>
                        <w:r w:rsidRPr="00C553C3">
                          <w:rPr>
                            <w:rFonts w:ascii="Arial" w:hAnsi="Arial" w:cs="Arial"/>
                            <w:noProof/>
                            <w:sz w:val="22"/>
                            <w:szCs w:val="22"/>
                          </w:rPr>
                          <w:instrText xml:space="preserve"> FORMCHECKBOX </w:instrText>
                        </w:r>
                        <w:r w:rsidRPr="00C553C3">
                          <w:rPr>
                            <w:rFonts w:ascii="Arial" w:hAnsi="Arial" w:cs="Arial"/>
                          </w:rPr>
                        </w:r>
                        <w:r w:rsidRPr="00C553C3">
                          <w:rPr>
                            <w:rFonts w:ascii="Arial" w:hAnsi="Arial" w:cs="Arial"/>
                          </w:rPr>
                          <w:fldChar w:fldCharType="separate"/>
                        </w:r>
                        <w:r w:rsidRPr="00C553C3">
                          <w:rPr>
                            <w:rFonts w:ascii="Arial" w:hAnsi="Arial" w:cs="Arial"/>
                          </w:rPr>
                          <w:fldChar w:fldCharType="end"/>
                        </w:r>
                        <w:r w:rsidRPr="00C553C3">
                          <w:rPr>
                            <w:rFonts w:ascii="Arial" w:hAnsi="Arial" w:cs="Arial"/>
                            <w:noProof/>
                            <w:sz w:val="22"/>
                            <w:szCs w:val="22"/>
                          </w:rPr>
                          <w:tab/>
                          <w:t>No Resources Present</w:t>
                        </w:r>
                      </w:p>
                    </w:tc>
                    <w:tc>
                      <w:tcPr>
                        <w:tcW w:w="1218" w:type="pct"/>
                        <w:tcBorders>
                          <w:left w:val="nil"/>
                          <w:bottom w:val="nil"/>
                          <w:right w:val="nil"/>
                        </w:tcBorders>
                      </w:tcPr>
                      <w:p w:rsidRPr="00C553C3" w:rsidR="00CA4550" w:rsidP="00BA60B3" w:rsidRDefault="00CA4550" w14:paraId="133764D2" w14:textId="77777777">
                        <w:pPr>
                          <w:ind w:left="486" w:hanging="486"/>
                          <w:rPr>
                            <w:rFonts w:ascii="Arial" w:hAnsi="Arial" w:cs="Arial"/>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C553C3">
                          <w:rPr>
                            <w:rFonts w:ascii="Arial" w:hAnsi="Arial" w:cs="Arial"/>
                            <w:noProof/>
                            <w:sz w:val="22"/>
                            <w:szCs w:val="22"/>
                          </w:rPr>
                          <w:tab/>
                          <w:t>Resources Present</w:t>
                        </w:r>
                      </w:p>
                    </w:tc>
                    <w:tc>
                      <w:tcPr>
                        <w:tcW w:w="1452" w:type="pct"/>
                        <w:tcBorders>
                          <w:left w:val="nil"/>
                          <w:bottom w:val="nil"/>
                        </w:tcBorders>
                      </w:tcPr>
                      <w:p w:rsidRPr="00C553C3" w:rsidR="00CA4550" w:rsidP="00BA60B3" w:rsidRDefault="00CA4550" w14:paraId="4F2399D7" w14:textId="77777777">
                        <w:pPr>
                          <w:ind w:left="486" w:hanging="486"/>
                          <w:rPr>
                            <w:rFonts w:ascii="Arial" w:hAnsi="Arial" w:cs="Arial"/>
                            <w:noProof/>
                            <w:sz w:val="22"/>
                            <w:szCs w:val="22"/>
                          </w:rPr>
                        </w:pPr>
                        <w:r w:rsidRPr="00C553C3">
                          <w:rPr>
                            <w:rFonts w:ascii="Arial" w:hAnsi="Arial" w:cs="Arial"/>
                          </w:rPr>
                          <w:fldChar w:fldCharType="begin">
                            <w:ffData>
                              <w:name w:val="Check1"/>
                              <w:enabled/>
                              <w:calcOnExit w:val="0"/>
                              <w:checkBox>
                                <w:size w:val="20"/>
                                <w:default w:val="0"/>
                              </w:checkBox>
                            </w:ffData>
                          </w:fldChar>
                        </w:r>
                        <w:r w:rsidRPr="00C553C3">
                          <w:rPr>
                            <w:rFonts w:ascii="Arial" w:hAnsi="Arial" w:cs="Arial"/>
                            <w:noProof/>
                            <w:sz w:val="22"/>
                            <w:szCs w:val="22"/>
                          </w:rPr>
                          <w:instrText xml:space="preserve"> FORMCHECKBOX </w:instrText>
                        </w:r>
                        <w:r w:rsidRPr="00C553C3">
                          <w:rPr>
                            <w:rFonts w:ascii="Arial" w:hAnsi="Arial" w:cs="Arial"/>
                          </w:rPr>
                        </w:r>
                        <w:r w:rsidRPr="00C553C3">
                          <w:rPr>
                            <w:rFonts w:ascii="Arial" w:hAnsi="Arial" w:cs="Arial"/>
                          </w:rPr>
                          <w:fldChar w:fldCharType="separate"/>
                        </w:r>
                        <w:r w:rsidRPr="00C553C3">
                          <w:rPr>
                            <w:rFonts w:ascii="Arial" w:hAnsi="Arial" w:cs="Arial"/>
                          </w:rPr>
                          <w:fldChar w:fldCharType="end"/>
                        </w:r>
                        <w:r w:rsidRPr="00C553C3">
                          <w:rPr>
                            <w:rFonts w:ascii="Arial" w:hAnsi="Arial" w:cs="Arial"/>
                            <w:noProof/>
                            <w:sz w:val="22"/>
                            <w:szCs w:val="22"/>
                          </w:rPr>
                          <w:tab/>
                          <w:t>N/A, Change would not affect resources</w:t>
                        </w:r>
                      </w:p>
                      <w:p w:rsidRPr="00C553C3" w:rsidR="00CA4550" w:rsidP="00BA60B3" w:rsidRDefault="00CA4550" w14:paraId="23D1A6DF" w14:textId="77777777">
                        <w:pPr>
                          <w:ind w:left="486" w:hanging="486"/>
                          <w:rPr>
                            <w:rFonts w:ascii="Arial" w:hAnsi="Arial" w:cs="Arial"/>
                            <w:sz w:val="22"/>
                            <w:szCs w:val="22"/>
                          </w:rPr>
                        </w:pPr>
                      </w:p>
                    </w:tc>
                  </w:tr>
                </w:tbl>
                <w:p w:rsidRPr="00C553C3" w:rsidR="00CA4550" w:rsidP="00BA60B3" w:rsidRDefault="00CA4550" w14:paraId="17F8E0FE" w14:textId="77777777">
                  <w:pPr>
                    <w:rPr>
                      <w:rFonts w:ascii="Arial" w:hAnsi="Arial" w:cs="Arial"/>
                      <w:b/>
                      <w:sz w:val="22"/>
                      <w:szCs w:val="22"/>
                    </w:rPr>
                  </w:pPr>
                  <w:r w:rsidRPr="00C553C3">
                    <w:rPr>
                      <w:rFonts w:ascii="Arial" w:hAnsi="Arial" w:cs="Arial"/>
                      <w:b/>
                      <w:sz w:val="22"/>
                      <w:szCs w:val="22"/>
                    </w:rPr>
                    <w:t xml:space="preserve">Previous Paleontological Survey Report Reference: </w:t>
                  </w:r>
                </w:p>
                <w:p w:rsidRPr="00195DF4" w:rsidR="00CA4550" w:rsidP="00BA60B3" w:rsidRDefault="00CA4550" w14:paraId="41DC3E20" w14:textId="77777777">
                  <w:pPr>
                    <w:rPr>
                      <w:rFonts w:ascii="Arial" w:hAnsi="Arial" w:cs="Arial"/>
                      <w:sz w:val="22"/>
                      <w:szCs w:val="22"/>
                    </w:rPr>
                  </w:pPr>
                </w:p>
              </w:tc>
            </w:tr>
            <w:tr w:rsidRPr="00C553C3" w:rsidR="00CA4550" w:rsidTr="00BA60B3" w14:paraId="6C97E055" w14:textId="77777777">
              <w:tc>
                <w:tcPr>
                  <w:tcW w:w="5000" w:type="pct"/>
                  <w:gridSpan w:val="4"/>
                  <w:tcBorders>
                    <w:bottom w:val="nil"/>
                  </w:tcBorders>
                </w:tcPr>
                <w:p w:rsidRPr="00C553C3" w:rsidR="00CA4550" w:rsidP="00BA60B3" w:rsidRDefault="00CA4550" w14:paraId="1F22F824" w14:textId="77777777">
                  <w:pPr>
                    <w:tabs>
                      <w:tab w:val="left" w:pos="2610"/>
                      <w:tab w:val="left" w:pos="3060"/>
                    </w:tabs>
                    <w:rPr>
                      <w:rFonts w:ascii="Arial" w:hAnsi="Arial" w:cs="Arial"/>
                      <w:noProof/>
                      <w:sz w:val="22"/>
                      <w:szCs w:val="22"/>
                    </w:rPr>
                  </w:pPr>
                  <w:r w:rsidRPr="00C553C3">
                    <w:rPr>
                      <w:rFonts w:ascii="Arial" w:hAnsi="Arial" w:cs="Arial"/>
                      <w:b/>
                      <w:sz w:val="22"/>
                      <w:szCs w:val="22"/>
                      <w:u w:val="single"/>
                    </w:rPr>
                    <w:t>Disturbance Acreage Changes:</w:t>
                  </w:r>
                  <w:r w:rsidRPr="00C553C3">
                    <w:rPr>
                      <w:rFonts w:ascii="Arial" w:hAnsi="Arial" w:cs="Arial"/>
                      <w:b/>
                      <w:sz w:val="22"/>
                      <w:szCs w:val="22"/>
                    </w:rPr>
                    <w:tab/>
                  </w: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C553C3">
                    <w:rPr>
                      <w:rFonts w:ascii="Arial" w:hAnsi="Arial" w:cs="Arial"/>
                      <w:noProof/>
                      <w:sz w:val="22"/>
                      <w:szCs w:val="22"/>
                    </w:rPr>
                    <w:t xml:space="preserve">    Yes</w:t>
                  </w:r>
                  <w:r w:rsidRPr="00C553C3">
                    <w:rPr>
                      <w:rFonts w:ascii="Arial" w:hAnsi="Arial" w:cs="Arial"/>
                      <w:noProof/>
                      <w:sz w:val="22"/>
                      <w:szCs w:val="22"/>
                    </w:rPr>
                    <w:tab/>
                  </w:r>
                  <w:r w:rsidRPr="00C553C3">
                    <w:rPr>
                      <w:rFonts w:ascii="Arial" w:hAnsi="Arial" w:cs="Arial"/>
                    </w:rPr>
                    <w:fldChar w:fldCharType="begin">
                      <w:ffData>
                        <w:name w:val=""/>
                        <w:enabled/>
                        <w:calcOnExit w:val="0"/>
                        <w:checkBox>
                          <w:size w:val="20"/>
                          <w:default w:val="0"/>
                        </w:checkBox>
                      </w:ffData>
                    </w:fldChar>
                  </w:r>
                  <w:r w:rsidRPr="00C553C3">
                    <w:rPr>
                      <w:rFonts w:ascii="Arial" w:hAnsi="Arial" w:cs="Arial"/>
                      <w:noProof/>
                      <w:sz w:val="22"/>
                      <w:szCs w:val="22"/>
                    </w:rPr>
                    <w:instrText xml:space="preserve"> FORMCHECKBOX </w:instrText>
                  </w:r>
                  <w:r w:rsidRPr="00C553C3">
                    <w:rPr>
                      <w:rFonts w:ascii="Arial" w:hAnsi="Arial" w:cs="Arial"/>
                    </w:rPr>
                  </w:r>
                  <w:r w:rsidRPr="00C553C3">
                    <w:rPr>
                      <w:rFonts w:ascii="Arial" w:hAnsi="Arial" w:cs="Arial"/>
                    </w:rPr>
                    <w:fldChar w:fldCharType="separate"/>
                  </w:r>
                  <w:r w:rsidRPr="00C553C3">
                    <w:rPr>
                      <w:rFonts w:ascii="Arial" w:hAnsi="Arial" w:cs="Arial"/>
                    </w:rPr>
                    <w:fldChar w:fldCharType="end"/>
                  </w:r>
                  <w:r w:rsidRPr="00C553C3">
                    <w:rPr>
                      <w:rFonts w:ascii="Arial" w:hAnsi="Arial" w:cs="Arial"/>
                      <w:noProof/>
                      <w:sz w:val="22"/>
                      <w:szCs w:val="22"/>
                    </w:rPr>
                    <w:t xml:space="preserve">  No</w:t>
                  </w:r>
                </w:p>
                <w:p w:rsidRPr="00C553C3" w:rsidR="00CA4550" w:rsidP="00BA60B3" w:rsidRDefault="00CA4550" w14:paraId="1B9635BA" w14:textId="77777777">
                  <w:pPr>
                    <w:tabs>
                      <w:tab w:val="left" w:pos="2610"/>
                      <w:tab w:val="left" w:pos="3060"/>
                    </w:tabs>
                    <w:rPr>
                      <w:rFonts w:ascii="Arial" w:hAnsi="Arial" w:cs="Arial"/>
                      <w:sz w:val="22"/>
                      <w:szCs w:val="22"/>
                    </w:rPr>
                  </w:pPr>
                </w:p>
              </w:tc>
            </w:tr>
            <w:tr w:rsidRPr="00C553C3" w:rsidR="00CA4550" w:rsidTr="00BA60B3" w14:paraId="46A6BC84" w14:textId="77777777">
              <w:trPr>
                <w:trHeight w:val="64"/>
              </w:trPr>
              <w:tc>
                <w:tcPr>
                  <w:tcW w:w="5000" w:type="pct"/>
                  <w:gridSpan w:val="4"/>
                  <w:tcBorders>
                    <w:top w:val="nil"/>
                  </w:tcBorders>
                </w:tcPr>
                <w:p w:rsidRPr="00C553C3" w:rsidR="00CA4550" w:rsidP="00BA60B3" w:rsidRDefault="00CA4550" w14:paraId="19860CD3" w14:textId="77777777">
                  <w:pPr>
                    <w:rPr>
                      <w:rFonts w:ascii="Arial" w:hAnsi="Arial" w:cs="Arial"/>
                      <w:sz w:val="22"/>
                      <w:szCs w:val="22"/>
                    </w:rPr>
                  </w:pPr>
                </w:p>
              </w:tc>
            </w:tr>
          </w:tbl>
          <w:p w:rsidRPr="00C553C3" w:rsidR="00CA4550" w:rsidP="00BA60B3" w:rsidRDefault="00CA4550" w14:paraId="059AE0D5" w14:textId="77777777">
            <w:pPr>
              <w:rPr>
                <w:rFonts w:ascii="Arial" w:hAnsi="Arial" w:cs="Arial"/>
                <w:sz w:val="22"/>
                <w:szCs w:val="22"/>
              </w:rPr>
            </w:pPr>
          </w:p>
        </w:tc>
      </w:tr>
    </w:tbl>
    <w:p w:rsidR="00CA4550" w:rsidP="00CA4550" w:rsidRDefault="00CA4550" w14:paraId="79E7912C" w14:textId="77777777">
      <w:pPr>
        <w:ind w:right="-288"/>
        <w:jc w:val="both"/>
        <w:rPr>
          <w:rFonts w:ascii="Arial" w:hAnsi="Arial" w:cs="Arial"/>
          <w:i/>
          <w:iCs/>
        </w:rPr>
      </w:pPr>
    </w:p>
    <w:p w:rsidRPr="004A57A7" w:rsidR="00CA4550" w:rsidP="00CA4550" w:rsidRDefault="00CA4550" w14:paraId="43B9457D" w14:textId="77777777">
      <w:pPr>
        <w:ind w:right="-144"/>
        <w:jc w:val="both"/>
        <w:rPr>
          <w:rFonts w:ascii="Arial" w:hAnsi="Arial" w:cs="Arial"/>
          <w:i/>
          <w:u w:val="single"/>
        </w:rPr>
      </w:pPr>
      <w:r w:rsidRPr="2B73D307">
        <w:rPr>
          <w:rFonts w:ascii="Arial" w:hAnsi="Arial" w:cs="Arial"/>
          <w:i/>
          <w:iCs/>
        </w:rPr>
        <w:t xml:space="preserve">The following table includes environmental analysis representative of the CEQA Appendix G Checklist Sections addressed in the </w:t>
      </w:r>
      <w:r>
        <w:rPr>
          <w:rFonts w:ascii="Arial" w:hAnsi="Arial" w:cs="Arial"/>
          <w:i/>
          <w:iCs/>
        </w:rPr>
        <w:t xml:space="preserve">Final </w:t>
      </w:r>
      <w:r w:rsidRPr="2B73D307">
        <w:rPr>
          <w:rFonts w:ascii="Arial" w:hAnsi="Arial" w:cs="Arial"/>
          <w:i/>
          <w:iCs/>
        </w:rPr>
        <w:t xml:space="preserve">IS/MND as it relates to </w:t>
      </w:r>
      <w:r>
        <w:rPr>
          <w:rFonts w:ascii="Arial" w:hAnsi="Arial" w:cs="Arial"/>
          <w:i/>
          <w:iCs/>
        </w:rPr>
        <w:t>MPR-</w:t>
      </w:r>
      <w:r w:rsidRPr="000741C3">
        <w:rPr>
          <w:rFonts w:ascii="Arial" w:hAnsi="Arial" w:cs="Arial"/>
          <w:i/>
          <w:iCs/>
          <w:highlight w:val="yellow"/>
        </w:rPr>
        <w:t>X</w:t>
      </w:r>
      <w:r w:rsidRPr="2B73D307">
        <w:rPr>
          <w:rFonts w:ascii="Arial" w:hAnsi="Arial" w:cs="Arial"/>
          <w:i/>
          <w:iCs/>
        </w:rPr>
        <w:t xml:space="preserve">. </w:t>
      </w:r>
      <w:r>
        <w:rPr>
          <w:rFonts w:ascii="Arial" w:hAnsi="Arial" w:cs="Arial"/>
          <w:i/>
          <w:u w:val="single"/>
        </w:rPr>
        <w:t>MPR-</w:t>
      </w:r>
      <w:r w:rsidRPr="000741C3">
        <w:rPr>
          <w:rFonts w:ascii="Arial" w:hAnsi="Arial" w:cs="Arial"/>
          <w:i/>
          <w:highlight w:val="yellow"/>
          <w:u w:val="single"/>
        </w:rPr>
        <w:t>X</w:t>
      </w:r>
      <w:r w:rsidRPr="00B82F86">
        <w:rPr>
          <w:rFonts w:ascii="Arial" w:hAnsi="Arial" w:cs="Arial"/>
          <w:i/>
          <w:u w:val="single"/>
        </w:rPr>
        <w:t xml:space="preserve"> would have no potential to impact the following environmental resource areas</w:t>
      </w:r>
      <w:r>
        <w:rPr>
          <w:rFonts w:ascii="Arial" w:hAnsi="Arial" w:cs="Arial"/>
          <w:i/>
          <w:u w:val="single"/>
        </w:rPr>
        <w:t xml:space="preserve"> </w:t>
      </w:r>
      <w:r w:rsidRPr="00B82F86">
        <w:rPr>
          <w:rFonts w:ascii="Arial" w:hAnsi="Arial" w:cs="Arial"/>
          <w:i/>
          <w:u w:val="single"/>
        </w:rPr>
        <w:t xml:space="preserve">and therefore are not included in the table below: </w:t>
      </w:r>
      <w:r w:rsidRPr="000741C3">
        <w:rPr>
          <w:rFonts w:ascii="Arial" w:hAnsi="Arial" w:cs="Arial"/>
          <w:i/>
          <w:highlight w:val="yellow"/>
          <w:u w:val="single"/>
        </w:rPr>
        <w:t>Aesthetics, Agriculture and Forestry Resources, Energy</w:t>
      </w:r>
      <w:r w:rsidRPr="000741C3">
        <w:rPr>
          <w:rFonts w:ascii="Arial" w:hAnsi="Arial" w:cs="Arial"/>
          <w:i/>
          <w:color w:val="000000" w:themeColor="text1"/>
          <w:highlight w:val="yellow"/>
          <w:u w:val="single"/>
        </w:rPr>
        <w:t xml:space="preserve">, Land Use and Planning, </w:t>
      </w:r>
      <w:r w:rsidRPr="000741C3">
        <w:rPr>
          <w:rFonts w:ascii="Arial" w:hAnsi="Arial" w:cs="Arial"/>
          <w:i/>
          <w:highlight w:val="yellow"/>
          <w:u w:val="single"/>
        </w:rPr>
        <w:t>Mineral Resources</w:t>
      </w:r>
      <w:r w:rsidRPr="000741C3">
        <w:rPr>
          <w:rFonts w:ascii="Arial" w:hAnsi="Arial" w:cs="Arial"/>
          <w:i/>
          <w:color w:val="000000" w:themeColor="text1"/>
          <w:highlight w:val="yellow"/>
          <w:u w:val="single"/>
        </w:rPr>
        <w:t xml:space="preserve">, Population </w:t>
      </w:r>
      <w:r w:rsidRPr="000741C3">
        <w:rPr>
          <w:rFonts w:ascii="Arial" w:hAnsi="Arial" w:cs="Arial"/>
          <w:i/>
          <w:highlight w:val="yellow"/>
          <w:u w:val="single"/>
        </w:rPr>
        <w:t>and Housing, Public Services, and Recreation.</w:t>
      </w:r>
    </w:p>
    <w:p w:rsidRPr="00611071" w:rsidR="00CA4550" w:rsidP="00CA4550" w:rsidRDefault="00CA4550" w14:paraId="35AB93AB" w14:textId="77777777">
      <w:pPr>
        <w:ind w:right="-288"/>
        <w:jc w:val="both"/>
        <w:rPr>
          <w:rFonts w:ascii="Arial" w:hAnsi="Arial" w:cs="Arial"/>
          <w:i/>
          <w:iCs/>
        </w:rPr>
      </w:pPr>
    </w:p>
    <w:tbl>
      <w:tblPr>
        <w:tblStyle w:val="TableGrid"/>
        <w:tblpPr w:leftFromText="180" w:rightFromText="180" w:vertAnchor="text" w:tblpY="1"/>
        <w:tblW w:w="9715" w:type="dxa"/>
        <w:tblLook w:val="0600" w:firstRow="0" w:lastRow="0" w:firstColumn="0" w:lastColumn="0" w:noHBand="1" w:noVBand="1"/>
      </w:tblPr>
      <w:tblGrid>
        <w:gridCol w:w="2251"/>
        <w:gridCol w:w="1704"/>
        <w:gridCol w:w="5760"/>
      </w:tblGrid>
      <w:tr w:rsidRPr="00A61351" w:rsidR="00CA4550" w:rsidTr="00BA60B3" w14:paraId="7D8A256F" w14:textId="77777777">
        <w:trPr>
          <w:trHeight w:val="1160"/>
          <w:tblHeader/>
        </w:trPr>
        <w:tc>
          <w:tcPr>
            <w:tcW w:w="2251" w:type="dxa"/>
            <w:vAlign w:val="center"/>
          </w:tcPr>
          <w:p w:rsidRPr="006531FF" w:rsidR="00CA4550" w:rsidP="00BA60B3" w:rsidRDefault="00CA4550" w14:paraId="124CD6FF" w14:textId="77777777">
            <w:pPr>
              <w:widowControl w:val="0"/>
              <w:jc w:val="center"/>
              <w:rPr>
                <w:rFonts w:ascii="Arial" w:hAnsi="Arial" w:cs="Arial"/>
                <w:b/>
                <w:bCs/>
                <w:sz w:val="22"/>
                <w:szCs w:val="22"/>
              </w:rPr>
            </w:pPr>
            <w:r w:rsidRPr="006531FF">
              <w:rPr>
                <w:rFonts w:ascii="Arial" w:hAnsi="Arial" w:cs="Arial"/>
                <w:b/>
                <w:bCs/>
                <w:sz w:val="22"/>
                <w:szCs w:val="22"/>
              </w:rPr>
              <w:t>CEQA Section</w:t>
            </w:r>
          </w:p>
        </w:tc>
        <w:tc>
          <w:tcPr>
            <w:tcW w:w="1704" w:type="dxa"/>
            <w:vAlign w:val="center"/>
          </w:tcPr>
          <w:p w:rsidRPr="006531FF" w:rsidR="00CA4550" w:rsidP="00BA60B3" w:rsidRDefault="00CA4550" w14:paraId="28E0C03E" w14:textId="77777777">
            <w:pPr>
              <w:widowControl w:val="0"/>
              <w:spacing w:before="60" w:after="60"/>
              <w:ind w:left="230" w:hanging="230"/>
              <w:jc w:val="center"/>
              <w:rPr>
                <w:rFonts w:ascii="Arial" w:hAnsi="Arial" w:cs="Arial"/>
                <w:b/>
                <w:bCs/>
                <w:noProof/>
                <w:sz w:val="22"/>
                <w:szCs w:val="22"/>
              </w:rPr>
            </w:pPr>
            <w:r w:rsidRPr="006531FF">
              <w:rPr>
                <w:rFonts w:ascii="Arial" w:hAnsi="Arial" w:cs="Arial"/>
                <w:b/>
                <w:bCs/>
                <w:noProof/>
                <w:sz w:val="22"/>
                <w:szCs w:val="22"/>
              </w:rPr>
              <w:t>Applicable</w:t>
            </w:r>
          </w:p>
        </w:tc>
        <w:tc>
          <w:tcPr>
            <w:tcW w:w="5760" w:type="dxa"/>
            <w:vAlign w:val="center"/>
          </w:tcPr>
          <w:p w:rsidRPr="00C478B0" w:rsidR="00CA4550" w:rsidP="00BA60B3" w:rsidRDefault="00CA4550" w14:paraId="513BC890" w14:textId="77777777">
            <w:pPr>
              <w:widowControl w:val="0"/>
              <w:jc w:val="center"/>
              <w:rPr>
                <w:rFonts w:ascii="Arial" w:hAnsi="Arial" w:cs="Arial"/>
                <w:b/>
                <w:bCs/>
                <w:iCs/>
                <w:sz w:val="22"/>
                <w:szCs w:val="22"/>
              </w:rPr>
            </w:pPr>
            <w:r w:rsidRPr="00C478B0">
              <w:rPr>
                <w:rFonts w:ascii="Arial" w:hAnsi="Arial" w:cs="Arial"/>
                <w:b/>
                <w:bCs/>
                <w:iCs/>
                <w:sz w:val="22"/>
                <w:szCs w:val="22"/>
              </w:rPr>
              <w:t>(Y) Define potential impact or (N) briefly explain why CEQA section isn’t applicable. If (Y), describe original and new level of impact, and avoidance/minimization measures to be taken.</w:t>
            </w:r>
          </w:p>
        </w:tc>
      </w:tr>
      <w:tr w:rsidRPr="00A61351" w:rsidR="00CA4550" w:rsidTr="00BA60B3" w14:paraId="585CB04D" w14:textId="77777777">
        <w:tc>
          <w:tcPr>
            <w:tcW w:w="2251" w:type="dxa"/>
            <w:vMerge w:val="restart"/>
          </w:tcPr>
          <w:p w:rsidR="00CA4550" w:rsidP="00BA60B3" w:rsidRDefault="00CA4550" w14:paraId="37CB0D75" w14:textId="77777777">
            <w:pPr>
              <w:jc w:val="center"/>
              <w:rPr>
                <w:rFonts w:ascii="Arial" w:hAnsi="Arial" w:cs="Arial"/>
                <w:sz w:val="22"/>
                <w:szCs w:val="22"/>
              </w:rPr>
            </w:pPr>
            <w:r w:rsidRPr="00A61351">
              <w:rPr>
                <w:rFonts w:ascii="Arial" w:hAnsi="Arial" w:cs="Arial"/>
                <w:sz w:val="22"/>
                <w:szCs w:val="22"/>
              </w:rPr>
              <w:t>Air Quality</w:t>
            </w:r>
          </w:p>
        </w:tc>
        <w:tc>
          <w:tcPr>
            <w:tcW w:w="1704" w:type="dxa"/>
          </w:tcPr>
          <w:p w:rsidR="00CA4550" w:rsidP="00BA60B3" w:rsidRDefault="00CA4550" w14:paraId="03D01E58" w14:textId="77777777">
            <w:pPr>
              <w:spacing w:before="60" w:after="60"/>
              <w:ind w:left="230" w:hanging="23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Y</w:t>
            </w:r>
          </w:p>
          <w:p w:rsidR="00CA4550" w:rsidP="00BA60B3" w:rsidRDefault="00CA4550" w14:paraId="6228CB77" w14:textId="77777777">
            <w:pPr>
              <w:spacing w:before="60" w:after="60"/>
              <w:ind w:left="230" w:hanging="230"/>
              <w:jc w:val="center"/>
              <w:rPr>
                <w:rFonts w:ascii="Arial" w:hAnsi="Arial" w:cs="Arial"/>
                <w:noProof/>
                <w:sz w:val="22"/>
                <w:szCs w:val="22"/>
              </w:rPr>
            </w:pPr>
          </w:p>
        </w:tc>
        <w:tc>
          <w:tcPr>
            <w:tcW w:w="5760" w:type="dxa"/>
            <w:vMerge w:val="restart"/>
          </w:tcPr>
          <w:p w:rsidRPr="00C478B0" w:rsidR="00CA4550" w:rsidP="00BA60B3" w:rsidRDefault="00CA4550" w14:paraId="52128898" w14:textId="77777777">
            <w:pPr>
              <w:rPr>
                <w:rFonts w:ascii="Arial" w:hAnsi="Arial" w:cs="Arial"/>
                <w:sz w:val="22"/>
                <w:szCs w:val="22"/>
              </w:rPr>
            </w:pPr>
          </w:p>
          <w:p w:rsidRPr="00C478B0" w:rsidR="00CA4550" w:rsidP="00BA60B3" w:rsidRDefault="00CA4550" w14:paraId="2C0F0C6E" w14:textId="77777777">
            <w:pPr>
              <w:rPr>
                <w:rFonts w:ascii="Arial" w:hAnsi="Arial" w:cs="Arial"/>
                <w:sz w:val="22"/>
                <w:szCs w:val="22"/>
              </w:rPr>
            </w:pPr>
          </w:p>
        </w:tc>
      </w:tr>
      <w:tr w:rsidRPr="00A61351" w:rsidR="00CA4550" w:rsidTr="00BA60B3" w14:paraId="19505B22" w14:textId="77777777">
        <w:tc>
          <w:tcPr>
            <w:tcW w:w="2251" w:type="dxa"/>
            <w:vMerge/>
          </w:tcPr>
          <w:p w:rsidRPr="00A61351" w:rsidR="00CA4550" w:rsidP="00BA60B3" w:rsidRDefault="00CA4550" w14:paraId="76E459BA" w14:textId="77777777">
            <w:pPr>
              <w:jc w:val="center"/>
              <w:rPr>
                <w:rFonts w:ascii="Arial" w:hAnsi="Arial" w:cs="Arial"/>
                <w:sz w:val="22"/>
                <w:szCs w:val="22"/>
              </w:rPr>
            </w:pPr>
          </w:p>
        </w:tc>
        <w:tc>
          <w:tcPr>
            <w:tcW w:w="1704" w:type="dxa"/>
          </w:tcPr>
          <w:p w:rsidR="00CA4550" w:rsidP="00BA60B3" w:rsidRDefault="00CA4550" w14:paraId="31533A05" w14:textId="77777777">
            <w:pPr>
              <w:spacing w:before="60" w:after="60"/>
              <w:ind w:left="230" w:hanging="23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N</w:t>
            </w:r>
          </w:p>
          <w:p w:rsidRPr="002C3D3D" w:rsidR="00CA4550" w:rsidP="00BA60B3" w:rsidRDefault="00CA4550" w14:paraId="60E5989F" w14:textId="77777777">
            <w:pPr>
              <w:rPr>
                <w:rFonts w:ascii="Arial" w:hAnsi="Arial" w:cs="Arial"/>
                <w:sz w:val="22"/>
                <w:szCs w:val="22"/>
              </w:rPr>
            </w:pPr>
          </w:p>
          <w:p w:rsidR="00CA4550" w:rsidP="00BA60B3" w:rsidRDefault="00CA4550" w14:paraId="631CFE8D" w14:textId="77777777">
            <w:pPr>
              <w:rPr>
                <w:rFonts w:ascii="Arial" w:hAnsi="Arial" w:cs="Arial"/>
                <w:sz w:val="22"/>
                <w:szCs w:val="22"/>
              </w:rPr>
            </w:pPr>
          </w:p>
          <w:p w:rsidRPr="002C3D3D" w:rsidR="00CA4550" w:rsidP="00BA60B3" w:rsidRDefault="00CA4550" w14:paraId="6A5E4B8D" w14:textId="77777777">
            <w:pPr>
              <w:rPr>
                <w:rFonts w:ascii="Arial" w:hAnsi="Arial" w:cs="Arial"/>
                <w:sz w:val="22"/>
                <w:szCs w:val="22"/>
              </w:rPr>
            </w:pPr>
          </w:p>
        </w:tc>
        <w:tc>
          <w:tcPr>
            <w:tcW w:w="5760" w:type="dxa"/>
            <w:vMerge/>
          </w:tcPr>
          <w:p w:rsidRPr="00C478B0" w:rsidR="00CA4550" w:rsidP="00BA60B3" w:rsidRDefault="00CA4550" w14:paraId="3E854261" w14:textId="77777777">
            <w:pPr>
              <w:rPr>
                <w:rFonts w:ascii="Arial" w:hAnsi="Arial" w:cs="Arial"/>
                <w:sz w:val="22"/>
                <w:szCs w:val="22"/>
              </w:rPr>
            </w:pPr>
          </w:p>
        </w:tc>
      </w:tr>
      <w:tr w:rsidRPr="00A61351" w:rsidR="00CA4550" w:rsidTr="00BA60B3" w14:paraId="008D7870" w14:textId="77777777">
        <w:tc>
          <w:tcPr>
            <w:tcW w:w="2251" w:type="dxa"/>
            <w:vMerge w:val="restart"/>
          </w:tcPr>
          <w:p w:rsidR="00CA4550" w:rsidP="00BA60B3" w:rsidRDefault="00CA4550" w14:paraId="3AC4DD4D" w14:textId="77777777">
            <w:pPr>
              <w:jc w:val="center"/>
              <w:rPr>
                <w:rFonts w:ascii="Arial" w:hAnsi="Arial" w:cs="Arial"/>
                <w:sz w:val="22"/>
                <w:szCs w:val="22"/>
              </w:rPr>
            </w:pPr>
            <w:r w:rsidRPr="00A61351">
              <w:rPr>
                <w:rFonts w:ascii="Arial" w:hAnsi="Arial" w:cs="Arial"/>
                <w:sz w:val="22"/>
                <w:szCs w:val="22"/>
              </w:rPr>
              <w:lastRenderedPageBreak/>
              <w:t>Agency Consultation?</w:t>
            </w:r>
          </w:p>
        </w:tc>
        <w:tc>
          <w:tcPr>
            <w:tcW w:w="1704" w:type="dxa"/>
          </w:tcPr>
          <w:p w:rsidR="00CA4550" w:rsidP="00BA60B3" w:rsidRDefault="00CA4550" w14:paraId="2D6AA46C" w14:textId="77777777">
            <w:pPr>
              <w:spacing w:before="60" w:after="60"/>
              <w:ind w:left="230" w:hanging="23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Y</w:t>
            </w:r>
          </w:p>
        </w:tc>
        <w:tc>
          <w:tcPr>
            <w:tcW w:w="5760" w:type="dxa"/>
            <w:vMerge w:val="restart"/>
          </w:tcPr>
          <w:p w:rsidRPr="00C478B0" w:rsidR="00CA4550" w:rsidP="00BA60B3" w:rsidRDefault="00CA4550" w14:paraId="6F3287B7" w14:textId="77777777">
            <w:pPr>
              <w:rPr>
                <w:rFonts w:ascii="Arial" w:hAnsi="Arial" w:cs="Arial"/>
                <w:sz w:val="22"/>
                <w:szCs w:val="22"/>
              </w:rPr>
            </w:pPr>
          </w:p>
        </w:tc>
      </w:tr>
      <w:tr w:rsidRPr="00A61351" w:rsidR="00CA4550" w:rsidTr="00BA60B3" w14:paraId="7BA6F3AC" w14:textId="77777777">
        <w:tc>
          <w:tcPr>
            <w:tcW w:w="2251" w:type="dxa"/>
            <w:vMerge/>
          </w:tcPr>
          <w:p w:rsidRPr="00A61351" w:rsidR="00CA4550" w:rsidP="00BA60B3" w:rsidRDefault="00CA4550" w14:paraId="4E520507" w14:textId="77777777">
            <w:pPr>
              <w:jc w:val="center"/>
              <w:rPr>
                <w:rFonts w:ascii="Arial" w:hAnsi="Arial" w:cs="Arial"/>
                <w:sz w:val="22"/>
                <w:szCs w:val="22"/>
              </w:rPr>
            </w:pPr>
          </w:p>
        </w:tc>
        <w:tc>
          <w:tcPr>
            <w:tcW w:w="1704" w:type="dxa"/>
          </w:tcPr>
          <w:p w:rsidR="00CA4550" w:rsidP="00BA60B3" w:rsidRDefault="00CA4550" w14:paraId="3B97BB0E" w14:textId="77777777">
            <w:pPr>
              <w:spacing w:before="60" w:after="60"/>
              <w:ind w:left="230" w:hanging="23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N</w:t>
            </w:r>
          </w:p>
        </w:tc>
        <w:tc>
          <w:tcPr>
            <w:tcW w:w="5760" w:type="dxa"/>
            <w:vMerge/>
          </w:tcPr>
          <w:p w:rsidRPr="00C478B0" w:rsidR="00CA4550" w:rsidP="00BA60B3" w:rsidRDefault="00CA4550" w14:paraId="46EFE166" w14:textId="77777777">
            <w:pPr>
              <w:rPr>
                <w:rFonts w:ascii="Arial" w:hAnsi="Arial" w:cs="Arial"/>
                <w:sz w:val="22"/>
                <w:szCs w:val="22"/>
              </w:rPr>
            </w:pPr>
          </w:p>
        </w:tc>
      </w:tr>
      <w:tr w:rsidRPr="00A61351" w:rsidR="00CA4550" w:rsidTr="00BA60B3" w14:paraId="513128DA" w14:textId="77777777">
        <w:tc>
          <w:tcPr>
            <w:tcW w:w="2251" w:type="dxa"/>
            <w:vMerge w:val="restart"/>
          </w:tcPr>
          <w:p w:rsidR="00CA4550" w:rsidP="00BA60B3" w:rsidRDefault="00CA4550" w14:paraId="4EDF03B8" w14:textId="77777777">
            <w:pPr>
              <w:jc w:val="center"/>
              <w:rPr>
                <w:rFonts w:ascii="Arial" w:hAnsi="Arial" w:cs="Arial"/>
                <w:sz w:val="22"/>
                <w:szCs w:val="22"/>
              </w:rPr>
            </w:pPr>
            <w:r>
              <w:rPr>
                <w:rFonts w:ascii="Arial" w:hAnsi="Arial" w:cs="Arial"/>
                <w:sz w:val="22"/>
                <w:szCs w:val="22"/>
              </w:rPr>
              <w:t>Biological Resources</w:t>
            </w:r>
          </w:p>
        </w:tc>
        <w:tc>
          <w:tcPr>
            <w:tcW w:w="1704" w:type="dxa"/>
          </w:tcPr>
          <w:p w:rsidR="00CA4550" w:rsidP="00BA60B3" w:rsidRDefault="00CA4550" w14:paraId="5C9E9BF5" w14:textId="77777777">
            <w:pPr>
              <w:spacing w:before="60" w:after="60"/>
              <w:ind w:left="230" w:hanging="23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Y</w:t>
            </w:r>
          </w:p>
        </w:tc>
        <w:tc>
          <w:tcPr>
            <w:tcW w:w="5760" w:type="dxa"/>
            <w:vMerge w:val="restart"/>
          </w:tcPr>
          <w:p w:rsidRPr="00C478B0" w:rsidR="00CA4550" w:rsidP="00BA60B3" w:rsidRDefault="00CA4550" w14:paraId="4BD1F858" w14:textId="77777777">
            <w:pPr>
              <w:pStyle w:val="pf0"/>
              <w:spacing w:before="0" w:beforeAutospacing="0" w:after="0" w:afterAutospacing="0"/>
              <w:rPr>
                <w:rFonts w:ascii="Arial" w:hAnsi="Arial" w:cs="Arial"/>
                <w:sz w:val="22"/>
                <w:szCs w:val="22"/>
              </w:rPr>
            </w:pPr>
          </w:p>
        </w:tc>
      </w:tr>
      <w:tr w:rsidRPr="00A61351" w:rsidR="00CA4550" w:rsidTr="00BA60B3" w14:paraId="267A4662" w14:textId="77777777">
        <w:tc>
          <w:tcPr>
            <w:tcW w:w="2251" w:type="dxa"/>
            <w:vMerge/>
          </w:tcPr>
          <w:p w:rsidR="00CA4550" w:rsidP="00BA60B3" w:rsidRDefault="00CA4550" w14:paraId="65F907B6" w14:textId="77777777">
            <w:pPr>
              <w:jc w:val="center"/>
              <w:rPr>
                <w:rFonts w:ascii="Arial" w:hAnsi="Arial" w:cs="Arial"/>
                <w:sz w:val="22"/>
                <w:szCs w:val="22"/>
              </w:rPr>
            </w:pPr>
          </w:p>
        </w:tc>
        <w:tc>
          <w:tcPr>
            <w:tcW w:w="1704" w:type="dxa"/>
          </w:tcPr>
          <w:p w:rsidR="00CA4550" w:rsidP="00BA60B3" w:rsidRDefault="00CA4550" w14:paraId="1DA9CD20" w14:textId="77777777">
            <w:pPr>
              <w:spacing w:before="60" w:after="60"/>
              <w:ind w:left="230" w:hanging="23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N</w:t>
            </w:r>
          </w:p>
        </w:tc>
        <w:tc>
          <w:tcPr>
            <w:tcW w:w="5760" w:type="dxa"/>
            <w:vMerge/>
          </w:tcPr>
          <w:p w:rsidR="00CA4550" w:rsidP="00BA60B3" w:rsidRDefault="00CA4550" w14:paraId="162F0FB5" w14:textId="77777777">
            <w:pPr>
              <w:rPr>
                <w:rFonts w:ascii="Arial" w:hAnsi="Arial" w:cs="Arial"/>
                <w:sz w:val="22"/>
                <w:szCs w:val="22"/>
              </w:rPr>
            </w:pPr>
          </w:p>
        </w:tc>
      </w:tr>
      <w:tr w:rsidRPr="00A61351" w:rsidR="00CA4550" w:rsidTr="00BA60B3" w14:paraId="368B109B" w14:textId="77777777">
        <w:tc>
          <w:tcPr>
            <w:tcW w:w="2251" w:type="dxa"/>
            <w:vMerge w:val="restart"/>
          </w:tcPr>
          <w:p w:rsidR="00CA4550" w:rsidP="00BA60B3" w:rsidRDefault="00CA4550" w14:paraId="3BEAD6D9" w14:textId="77777777">
            <w:pPr>
              <w:jc w:val="center"/>
              <w:rPr>
                <w:rFonts w:ascii="Arial" w:hAnsi="Arial" w:cs="Arial"/>
                <w:sz w:val="22"/>
                <w:szCs w:val="22"/>
              </w:rPr>
            </w:pPr>
            <w:r>
              <w:rPr>
                <w:rFonts w:ascii="Arial" w:hAnsi="Arial" w:cs="Arial"/>
                <w:sz w:val="22"/>
                <w:szCs w:val="22"/>
              </w:rPr>
              <w:t>Agency Consultation?</w:t>
            </w:r>
          </w:p>
        </w:tc>
        <w:tc>
          <w:tcPr>
            <w:tcW w:w="1704" w:type="dxa"/>
          </w:tcPr>
          <w:p w:rsidR="00CA4550" w:rsidP="00BA60B3" w:rsidRDefault="00CA4550" w14:paraId="3B4113FB" w14:textId="77777777">
            <w:pPr>
              <w:spacing w:before="60" w:after="60"/>
              <w:ind w:left="230" w:hanging="23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Y</w:t>
            </w:r>
          </w:p>
        </w:tc>
        <w:tc>
          <w:tcPr>
            <w:tcW w:w="5760" w:type="dxa"/>
            <w:vMerge w:val="restart"/>
          </w:tcPr>
          <w:p w:rsidR="00CA4550" w:rsidP="00BA60B3" w:rsidRDefault="00CA4550" w14:paraId="4AA85328" w14:textId="77777777">
            <w:pPr>
              <w:keepNext/>
              <w:rPr>
                <w:rFonts w:ascii="Arial" w:hAnsi="Arial" w:cs="Arial"/>
                <w:sz w:val="22"/>
                <w:szCs w:val="22"/>
              </w:rPr>
            </w:pPr>
          </w:p>
        </w:tc>
      </w:tr>
      <w:tr w:rsidRPr="00A61351" w:rsidR="00CA4550" w:rsidTr="00BA60B3" w14:paraId="0C6F8321" w14:textId="77777777">
        <w:tc>
          <w:tcPr>
            <w:tcW w:w="2251" w:type="dxa"/>
            <w:vMerge/>
          </w:tcPr>
          <w:p w:rsidR="00CA4550" w:rsidP="00BA60B3" w:rsidRDefault="00CA4550" w14:paraId="1008D371" w14:textId="77777777">
            <w:pPr>
              <w:jc w:val="center"/>
              <w:rPr>
                <w:rFonts w:ascii="Arial" w:hAnsi="Arial" w:cs="Arial"/>
                <w:sz w:val="22"/>
                <w:szCs w:val="22"/>
              </w:rPr>
            </w:pPr>
          </w:p>
        </w:tc>
        <w:tc>
          <w:tcPr>
            <w:tcW w:w="1704" w:type="dxa"/>
          </w:tcPr>
          <w:p w:rsidR="00CA4550" w:rsidP="00BA60B3" w:rsidRDefault="00CA4550" w14:paraId="3DA45451" w14:textId="77777777">
            <w:pPr>
              <w:spacing w:before="60" w:after="60"/>
              <w:ind w:left="230" w:hanging="23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N</w:t>
            </w:r>
          </w:p>
        </w:tc>
        <w:tc>
          <w:tcPr>
            <w:tcW w:w="5760" w:type="dxa"/>
            <w:vMerge/>
          </w:tcPr>
          <w:p w:rsidR="00CA4550" w:rsidP="00BA60B3" w:rsidRDefault="00CA4550" w14:paraId="64437F17" w14:textId="77777777">
            <w:pPr>
              <w:rPr>
                <w:rFonts w:ascii="Arial" w:hAnsi="Arial" w:cs="Arial"/>
                <w:sz w:val="22"/>
                <w:szCs w:val="22"/>
              </w:rPr>
            </w:pPr>
          </w:p>
        </w:tc>
      </w:tr>
      <w:tr w:rsidRPr="00A61351" w:rsidR="00CA4550" w:rsidTr="00BA60B3" w14:paraId="2F6AFCAC" w14:textId="77777777">
        <w:tc>
          <w:tcPr>
            <w:tcW w:w="2251" w:type="dxa"/>
            <w:vMerge w:val="restart"/>
          </w:tcPr>
          <w:p w:rsidR="00CA4550" w:rsidP="00BA60B3" w:rsidRDefault="00CA4550" w14:paraId="2D064070" w14:textId="77777777">
            <w:pPr>
              <w:jc w:val="center"/>
              <w:rPr>
                <w:rFonts w:ascii="Arial" w:hAnsi="Arial" w:cs="Arial"/>
                <w:sz w:val="22"/>
                <w:szCs w:val="22"/>
              </w:rPr>
            </w:pPr>
            <w:r w:rsidRPr="00A61351">
              <w:rPr>
                <w:rFonts w:ascii="Arial" w:hAnsi="Arial" w:cs="Arial"/>
                <w:sz w:val="22"/>
                <w:szCs w:val="22"/>
              </w:rPr>
              <w:t xml:space="preserve">Cultural </w:t>
            </w:r>
            <w:r>
              <w:rPr>
                <w:rFonts w:ascii="Arial" w:hAnsi="Arial" w:cs="Arial"/>
                <w:sz w:val="22"/>
                <w:szCs w:val="22"/>
              </w:rPr>
              <w:t xml:space="preserve">and Tribal Cultural </w:t>
            </w:r>
            <w:r w:rsidRPr="00A61351">
              <w:rPr>
                <w:rFonts w:ascii="Arial" w:hAnsi="Arial" w:cs="Arial"/>
                <w:sz w:val="22"/>
                <w:szCs w:val="22"/>
              </w:rPr>
              <w:t>Resources</w:t>
            </w:r>
          </w:p>
        </w:tc>
        <w:tc>
          <w:tcPr>
            <w:tcW w:w="1704" w:type="dxa"/>
          </w:tcPr>
          <w:p w:rsidR="00CA4550" w:rsidP="00BA60B3" w:rsidRDefault="00CA4550" w14:paraId="63E2CC0C" w14:textId="77777777">
            <w:pPr>
              <w:spacing w:before="60" w:after="60"/>
              <w:ind w:left="230" w:hanging="23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Y</w:t>
            </w:r>
          </w:p>
        </w:tc>
        <w:tc>
          <w:tcPr>
            <w:tcW w:w="5760" w:type="dxa"/>
            <w:vMerge w:val="restart"/>
          </w:tcPr>
          <w:p w:rsidRPr="00487737" w:rsidR="00CA4550" w:rsidP="00BA60B3" w:rsidRDefault="00CA4550" w14:paraId="0EBACD84" w14:textId="77777777">
            <w:pPr>
              <w:keepNext/>
              <w:rPr>
                <w:rFonts w:ascii="Arial" w:hAnsi="Arial" w:cs="Arial"/>
                <w:sz w:val="22"/>
                <w:szCs w:val="22"/>
              </w:rPr>
            </w:pPr>
          </w:p>
        </w:tc>
      </w:tr>
      <w:tr w:rsidRPr="00A61351" w:rsidR="00CA4550" w:rsidTr="00BA60B3" w14:paraId="4CDAA93E" w14:textId="77777777">
        <w:tc>
          <w:tcPr>
            <w:tcW w:w="2251" w:type="dxa"/>
            <w:vMerge/>
          </w:tcPr>
          <w:p w:rsidR="00CA4550" w:rsidP="00BA60B3" w:rsidRDefault="00CA4550" w14:paraId="366C2368" w14:textId="77777777">
            <w:pPr>
              <w:jc w:val="center"/>
              <w:rPr>
                <w:rFonts w:ascii="Arial" w:hAnsi="Arial" w:cs="Arial"/>
                <w:sz w:val="22"/>
                <w:szCs w:val="22"/>
              </w:rPr>
            </w:pPr>
          </w:p>
        </w:tc>
        <w:tc>
          <w:tcPr>
            <w:tcW w:w="1704" w:type="dxa"/>
          </w:tcPr>
          <w:p w:rsidR="00CA4550" w:rsidP="00BA60B3" w:rsidRDefault="00CA4550" w14:paraId="6D972D36" w14:textId="77777777">
            <w:pPr>
              <w:spacing w:before="60" w:after="60"/>
              <w:ind w:left="230" w:hanging="23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N</w:t>
            </w:r>
          </w:p>
        </w:tc>
        <w:tc>
          <w:tcPr>
            <w:tcW w:w="5760" w:type="dxa"/>
            <w:vMerge/>
          </w:tcPr>
          <w:p w:rsidR="00CA4550" w:rsidP="00BA60B3" w:rsidRDefault="00CA4550" w14:paraId="5BAE680D" w14:textId="77777777">
            <w:pPr>
              <w:rPr>
                <w:rFonts w:ascii="Arial" w:hAnsi="Arial" w:cs="Arial"/>
                <w:sz w:val="22"/>
                <w:szCs w:val="22"/>
              </w:rPr>
            </w:pPr>
          </w:p>
        </w:tc>
      </w:tr>
      <w:tr w:rsidRPr="00A61351" w:rsidR="00CA4550" w:rsidTr="00BA60B3" w14:paraId="0F37CA64" w14:textId="77777777">
        <w:tc>
          <w:tcPr>
            <w:tcW w:w="2251" w:type="dxa"/>
            <w:vMerge w:val="restart"/>
          </w:tcPr>
          <w:p w:rsidR="00CA4550" w:rsidP="00BA60B3" w:rsidRDefault="00CA4550" w14:paraId="7B9B8649" w14:textId="77777777">
            <w:pPr>
              <w:jc w:val="center"/>
              <w:rPr>
                <w:rFonts w:ascii="Arial" w:hAnsi="Arial" w:cs="Arial"/>
                <w:sz w:val="22"/>
                <w:szCs w:val="22"/>
              </w:rPr>
            </w:pPr>
            <w:r>
              <w:rPr>
                <w:rFonts w:ascii="Arial" w:hAnsi="Arial" w:cs="Arial"/>
                <w:sz w:val="22"/>
                <w:szCs w:val="22"/>
              </w:rPr>
              <w:t>Agency Consultation?</w:t>
            </w:r>
          </w:p>
        </w:tc>
        <w:tc>
          <w:tcPr>
            <w:tcW w:w="1704" w:type="dxa"/>
          </w:tcPr>
          <w:p w:rsidR="00CA4550" w:rsidP="00BA60B3" w:rsidRDefault="00CA4550" w14:paraId="187BABC3" w14:textId="77777777">
            <w:pPr>
              <w:spacing w:before="60" w:after="60"/>
              <w:ind w:left="230" w:hanging="23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Y</w:t>
            </w:r>
          </w:p>
        </w:tc>
        <w:tc>
          <w:tcPr>
            <w:tcW w:w="5760" w:type="dxa"/>
            <w:vMerge w:val="restart"/>
          </w:tcPr>
          <w:p w:rsidR="00CA4550" w:rsidP="00BA60B3" w:rsidRDefault="00CA4550" w14:paraId="5B791A73" w14:textId="77777777">
            <w:pPr>
              <w:rPr>
                <w:rFonts w:ascii="Arial" w:hAnsi="Arial" w:cs="Arial"/>
                <w:sz w:val="22"/>
                <w:szCs w:val="22"/>
              </w:rPr>
            </w:pPr>
          </w:p>
          <w:p w:rsidR="00CA4550" w:rsidP="00BA60B3" w:rsidRDefault="00CA4550" w14:paraId="4FF899F9" w14:textId="77777777">
            <w:pPr>
              <w:rPr>
                <w:rFonts w:ascii="Arial" w:hAnsi="Arial" w:cs="Arial"/>
                <w:sz w:val="22"/>
                <w:szCs w:val="22"/>
              </w:rPr>
            </w:pPr>
          </w:p>
        </w:tc>
      </w:tr>
      <w:tr w:rsidRPr="00A61351" w:rsidR="00CA4550" w:rsidTr="00BA60B3" w14:paraId="7F4B925A" w14:textId="77777777">
        <w:tc>
          <w:tcPr>
            <w:tcW w:w="2251" w:type="dxa"/>
            <w:vMerge/>
          </w:tcPr>
          <w:p w:rsidR="00CA4550" w:rsidP="00BA60B3" w:rsidRDefault="00CA4550" w14:paraId="6A5C0524" w14:textId="77777777">
            <w:pPr>
              <w:jc w:val="center"/>
              <w:rPr>
                <w:rFonts w:ascii="Arial" w:hAnsi="Arial" w:cs="Arial"/>
                <w:sz w:val="22"/>
                <w:szCs w:val="22"/>
              </w:rPr>
            </w:pPr>
          </w:p>
        </w:tc>
        <w:tc>
          <w:tcPr>
            <w:tcW w:w="1704" w:type="dxa"/>
          </w:tcPr>
          <w:p w:rsidR="00CA4550" w:rsidP="00BA60B3" w:rsidRDefault="00CA4550" w14:paraId="673E135D" w14:textId="77777777">
            <w:pPr>
              <w:spacing w:before="60" w:after="60"/>
              <w:ind w:left="230" w:hanging="23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N</w:t>
            </w:r>
          </w:p>
        </w:tc>
        <w:tc>
          <w:tcPr>
            <w:tcW w:w="5760" w:type="dxa"/>
            <w:vMerge/>
          </w:tcPr>
          <w:p w:rsidR="00CA4550" w:rsidP="00BA60B3" w:rsidRDefault="00CA4550" w14:paraId="5379B618" w14:textId="77777777">
            <w:pPr>
              <w:rPr>
                <w:rFonts w:ascii="Arial" w:hAnsi="Arial" w:cs="Arial"/>
                <w:sz w:val="22"/>
                <w:szCs w:val="22"/>
              </w:rPr>
            </w:pPr>
          </w:p>
        </w:tc>
      </w:tr>
      <w:tr w:rsidRPr="00A61351" w:rsidR="00CA4550" w:rsidTr="00BA60B3" w14:paraId="312FE115" w14:textId="77777777">
        <w:tc>
          <w:tcPr>
            <w:tcW w:w="2251" w:type="dxa"/>
            <w:vMerge w:val="restart"/>
          </w:tcPr>
          <w:p w:rsidR="00CA4550" w:rsidP="00BA60B3" w:rsidRDefault="00CA4550" w14:paraId="113A8C85" w14:textId="77777777">
            <w:pPr>
              <w:jc w:val="center"/>
              <w:rPr>
                <w:rFonts w:ascii="Arial" w:hAnsi="Arial" w:cs="Arial"/>
                <w:sz w:val="22"/>
                <w:szCs w:val="22"/>
              </w:rPr>
            </w:pPr>
            <w:r>
              <w:rPr>
                <w:rFonts w:ascii="Arial" w:hAnsi="Arial" w:cs="Arial"/>
                <w:sz w:val="22"/>
                <w:szCs w:val="22"/>
              </w:rPr>
              <w:t>Geology and Soils</w:t>
            </w:r>
          </w:p>
        </w:tc>
        <w:tc>
          <w:tcPr>
            <w:tcW w:w="1704" w:type="dxa"/>
          </w:tcPr>
          <w:p w:rsidR="00CA4550" w:rsidP="00BA60B3" w:rsidRDefault="00CA4550" w14:paraId="0E2D8DAE" w14:textId="77777777">
            <w:pPr>
              <w:spacing w:before="60" w:after="60"/>
              <w:ind w:left="230" w:hanging="23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Y</w:t>
            </w:r>
          </w:p>
        </w:tc>
        <w:tc>
          <w:tcPr>
            <w:tcW w:w="5760" w:type="dxa"/>
            <w:vMerge w:val="restart"/>
          </w:tcPr>
          <w:p w:rsidR="00CA4550" w:rsidP="00BA60B3" w:rsidRDefault="00CA4550" w14:paraId="04A10B01" w14:textId="77777777">
            <w:pPr>
              <w:keepNext/>
              <w:rPr>
                <w:rFonts w:ascii="Arial" w:hAnsi="Arial" w:cs="Arial"/>
                <w:sz w:val="22"/>
                <w:szCs w:val="22"/>
              </w:rPr>
            </w:pPr>
          </w:p>
        </w:tc>
      </w:tr>
      <w:tr w:rsidRPr="00A61351" w:rsidR="00CA4550" w:rsidTr="00BA60B3" w14:paraId="372397ED" w14:textId="77777777">
        <w:tc>
          <w:tcPr>
            <w:tcW w:w="2251" w:type="dxa"/>
            <w:vMerge/>
          </w:tcPr>
          <w:p w:rsidR="00CA4550" w:rsidP="00BA60B3" w:rsidRDefault="00CA4550" w14:paraId="14DAB38E" w14:textId="77777777">
            <w:pPr>
              <w:jc w:val="center"/>
              <w:rPr>
                <w:rFonts w:ascii="Arial" w:hAnsi="Arial" w:cs="Arial"/>
                <w:sz w:val="22"/>
                <w:szCs w:val="22"/>
              </w:rPr>
            </w:pPr>
          </w:p>
        </w:tc>
        <w:tc>
          <w:tcPr>
            <w:tcW w:w="1704" w:type="dxa"/>
          </w:tcPr>
          <w:p w:rsidR="00CA4550" w:rsidP="00BA60B3" w:rsidRDefault="00CA4550" w14:paraId="252708A8" w14:textId="77777777">
            <w:pPr>
              <w:spacing w:before="60" w:after="60"/>
              <w:ind w:left="230" w:hanging="23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N</w:t>
            </w:r>
          </w:p>
          <w:p w:rsidRPr="000D70B8" w:rsidR="00CA4550" w:rsidP="00BA60B3" w:rsidRDefault="00CA4550" w14:paraId="6583E61A" w14:textId="77777777">
            <w:pPr>
              <w:rPr>
                <w:rFonts w:ascii="Arial" w:hAnsi="Arial" w:cs="Arial"/>
                <w:sz w:val="22"/>
                <w:szCs w:val="22"/>
              </w:rPr>
            </w:pPr>
          </w:p>
          <w:p w:rsidRPr="000D70B8" w:rsidR="00CA4550" w:rsidP="00BA60B3" w:rsidRDefault="00CA4550" w14:paraId="101F61D1" w14:textId="77777777">
            <w:pPr>
              <w:rPr>
                <w:rFonts w:ascii="Arial" w:hAnsi="Arial" w:cs="Arial"/>
                <w:sz w:val="22"/>
                <w:szCs w:val="22"/>
              </w:rPr>
            </w:pPr>
          </w:p>
          <w:p w:rsidRPr="000D70B8" w:rsidR="00CA4550" w:rsidP="00BA60B3" w:rsidRDefault="00CA4550" w14:paraId="1EF857C2" w14:textId="77777777">
            <w:pPr>
              <w:rPr>
                <w:rFonts w:ascii="Arial" w:hAnsi="Arial" w:cs="Arial"/>
                <w:sz w:val="22"/>
                <w:szCs w:val="22"/>
              </w:rPr>
            </w:pPr>
          </w:p>
          <w:p w:rsidRPr="000D70B8" w:rsidR="00CA4550" w:rsidP="00BA60B3" w:rsidRDefault="00CA4550" w14:paraId="384B763C" w14:textId="77777777">
            <w:pPr>
              <w:rPr>
                <w:rFonts w:ascii="Arial" w:hAnsi="Arial" w:cs="Arial"/>
                <w:sz w:val="22"/>
                <w:szCs w:val="22"/>
              </w:rPr>
            </w:pPr>
          </w:p>
          <w:p w:rsidRPr="000D70B8" w:rsidR="00CA4550" w:rsidP="00BA60B3" w:rsidRDefault="00CA4550" w14:paraId="42039D96" w14:textId="77777777">
            <w:pPr>
              <w:rPr>
                <w:rFonts w:ascii="Arial" w:hAnsi="Arial" w:cs="Arial"/>
                <w:sz w:val="22"/>
                <w:szCs w:val="22"/>
              </w:rPr>
            </w:pPr>
          </w:p>
          <w:p w:rsidRPr="000D70B8" w:rsidR="00CA4550" w:rsidP="00BA60B3" w:rsidRDefault="00CA4550" w14:paraId="1FC14967" w14:textId="77777777">
            <w:pPr>
              <w:rPr>
                <w:rFonts w:ascii="Arial" w:hAnsi="Arial" w:cs="Arial"/>
                <w:sz w:val="22"/>
                <w:szCs w:val="22"/>
              </w:rPr>
            </w:pPr>
          </w:p>
          <w:p w:rsidRPr="000D70B8" w:rsidR="00CA4550" w:rsidP="00BA60B3" w:rsidRDefault="00CA4550" w14:paraId="5529B9F3" w14:textId="77777777">
            <w:pPr>
              <w:rPr>
                <w:rFonts w:ascii="Arial" w:hAnsi="Arial" w:cs="Arial"/>
                <w:sz w:val="22"/>
                <w:szCs w:val="22"/>
              </w:rPr>
            </w:pPr>
          </w:p>
          <w:p w:rsidRPr="000D70B8" w:rsidR="00CA4550" w:rsidP="00BA60B3" w:rsidRDefault="00CA4550" w14:paraId="3CCF8EB2" w14:textId="77777777">
            <w:pPr>
              <w:rPr>
                <w:rFonts w:ascii="Arial" w:hAnsi="Arial" w:cs="Arial"/>
                <w:sz w:val="22"/>
                <w:szCs w:val="22"/>
              </w:rPr>
            </w:pPr>
          </w:p>
          <w:p w:rsidRPr="000D70B8" w:rsidR="00CA4550" w:rsidP="00BA60B3" w:rsidRDefault="00CA4550" w14:paraId="01A22054" w14:textId="77777777">
            <w:pPr>
              <w:rPr>
                <w:rFonts w:ascii="Arial" w:hAnsi="Arial" w:cs="Arial"/>
                <w:sz w:val="22"/>
                <w:szCs w:val="22"/>
              </w:rPr>
            </w:pPr>
          </w:p>
          <w:p w:rsidR="00CA4550" w:rsidP="00BA60B3" w:rsidRDefault="00CA4550" w14:paraId="43BEEBF1" w14:textId="77777777">
            <w:pPr>
              <w:spacing w:before="60" w:after="60"/>
              <w:ind w:left="230" w:hanging="230"/>
              <w:jc w:val="center"/>
              <w:rPr>
                <w:rFonts w:ascii="Arial" w:hAnsi="Arial" w:cs="Arial"/>
                <w:noProof/>
                <w:sz w:val="22"/>
                <w:szCs w:val="22"/>
              </w:rPr>
            </w:pPr>
          </w:p>
        </w:tc>
        <w:tc>
          <w:tcPr>
            <w:tcW w:w="5760" w:type="dxa"/>
            <w:vMerge/>
          </w:tcPr>
          <w:p w:rsidR="00CA4550" w:rsidP="00BA60B3" w:rsidRDefault="00CA4550" w14:paraId="0E6E4396" w14:textId="77777777">
            <w:pPr>
              <w:rPr>
                <w:rFonts w:ascii="Arial" w:hAnsi="Arial" w:cs="Arial"/>
                <w:sz w:val="22"/>
                <w:szCs w:val="22"/>
              </w:rPr>
            </w:pPr>
          </w:p>
        </w:tc>
      </w:tr>
      <w:tr w:rsidRPr="00A61351" w:rsidR="00CA4550" w:rsidTr="00BA60B3" w14:paraId="56CE3D43" w14:textId="77777777">
        <w:trPr>
          <w:trHeight w:val="566"/>
        </w:trPr>
        <w:tc>
          <w:tcPr>
            <w:tcW w:w="2251" w:type="dxa"/>
            <w:vMerge w:val="restart"/>
          </w:tcPr>
          <w:p w:rsidR="00CA4550" w:rsidP="00BA60B3" w:rsidRDefault="00CA4550" w14:paraId="6B882F0B" w14:textId="77777777">
            <w:pPr>
              <w:jc w:val="center"/>
              <w:rPr>
                <w:rFonts w:ascii="Arial" w:hAnsi="Arial" w:cs="Arial"/>
                <w:sz w:val="22"/>
                <w:szCs w:val="22"/>
              </w:rPr>
            </w:pPr>
            <w:r w:rsidRPr="00A61351">
              <w:rPr>
                <w:rFonts w:ascii="Arial" w:hAnsi="Arial" w:cs="Arial"/>
                <w:sz w:val="22"/>
                <w:szCs w:val="22"/>
              </w:rPr>
              <w:t>Agency Consultation?</w:t>
            </w:r>
          </w:p>
        </w:tc>
        <w:tc>
          <w:tcPr>
            <w:tcW w:w="1704" w:type="dxa"/>
          </w:tcPr>
          <w:p w:rsidR="00CA4550" w:rsidP="00BA60B3" w:rsidRDefault="00CA4550" w14:paraId="6281B1EE" w14:textId="77777777">
            <w:pPr>
              <w:spacing w:before="6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Y</w:t>
            </w:r>
          </w:p>
        </w:tc>
        <w:tc>
          <w:tcPr>
            <w:tcW w:w="5760" w:type="dxa"/>
            <w:vMerge w:val="restart"/>
          </w:tcPr>
          <w:p w:rsidR="00CA4550" w:rsidP="00BA60B3" w:rsidRDefault="00CA4550" w14:paraId="2493D7E5" w14:textId="77777777">
            <w:pPr>
              <w:keepNext/>
              <w:rPr>
                <w:rFonts w:ascii="Arial" w:hAnsi="Arial" w:cs="Arial"/>
                <w:sz w:val="22"/>
                <w:szCs w:val="22"/>
              </w:rPr>
            </w:pPr>
          </w:p>
        </w:tc>
      </w:tr>
      <w:tr w:rsidRPr="00A61351" w:rsidR="00CA4550" w:rsidTr="00BA60B3" w14:paraId="7A66450E" w14:textId="77777777">
        <w:tc>
          <w:tcPr>
            <w:tcW w:w="2251" w:type="dxa"/>
            <w:vMerge/>
          </w:tcPr>
          <w:p w:rsidR="00CA4550" w:rsidP="00BA60B3" w:rsidRDefault="00CA4550" w14:paraId="411121B6" w14:textId="77777777">
            <w:pPr>
              <w:jc w:val="center"/>
              <w:rPr>
                <w:rFonts w:ascii="Arial" w:hAnsi="Arial" w:cs="Arial"/>
                <w:sz w:val="22"/>
                <w:szCs w:val="22"/>
              </w:rPr>
            </w:pPr>
          </w:p>
        </w:tc>
        <w:tc>
          <w:tcPr>
            <w:tcW w:w="1704" w:type="dxa"/>
          </w:tcPr>
          <w:p w:rsidR="00CA4550" w:rsidP="00BA60B3" w:rsidRDefault="00CA4550" w14:paraId="49470BF2" w14:textId="77777777">
            <w:pPr>
              <w:spacing w:before="60" w:after="60"/>
              <w:ind w:left="230" w:hanging="23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N</w:t>
            </w:r>
          </w:p>
        </w:tc>
        <w:tc>
          <w:tcPr>
            <w:tcW w:w="5760" w:type="dxa"/>
            <w:vMerge/>
          </w:tcPr>
          <w:p w:rsidR="00CA4550" w:rsidP="00BA60B3" w:rsidRDefault="00CA4550" w14:paraId="45A23208" w14:textId="77777777">
            <w:pPr>
              <w:rPr>
                <w:rFonts w:ascii="Arial" w:hAnsi="Arial" w:cs="Arial"/>
                <w:sz w:val="22"/>
                <w:szCs w:val="22"/>
              </w:rPr>
            </w:pPr>
          </w:p>
        </w:tc>
      </w:tr>
      <w:tr w:rsidRPr="00A61351" w:rsidR="00CA4550" w:rsidTr="00BA60B3" w14:paraId="7A9B2329" w14:textId="77777777">
        <w:tc>
          <w:tcPr>
            <w:tcW w:w="2251" w:type="dxa"/>
            <w:vMerge w:val="restart"/>
          </w:tcPr>
          <w:p w:rsidRPr="00A61351" w:rsidR="00CA4550" w:rsidP="00BA60B3" w:rsidRDefault="00CA4550" w14:paraId="4074165C" w14:textId="77777777">
            <w:pPr>
              <w:jc w:val="center"/>
              <w:rPr>
                <w:rFonts w:ascii="Arial" w:hAnsi="Arial" w:cs="Arial"/>
                <w:sz w:val="22"/>
                <w:szCs w:val="22"/>
              </w:rPr>
            </w:pPr>
            <w:r>
              <w:rPr>
                <w:rFonts w:ascii="Arial" w:hAnsi="Arial" w:cs="Arial"/>
                <w:sz w:val="22"/>
                <w:szCs w:val="22"/>
              </w:rPr>
              <w:t>Greenhouse Gas Emissions</w:t>
            </w:r>
          </w:p>
        </w:tc>
        <w:tc>
          <w:tcPr>
            <w:tcW w:w="1704" w:type="dxa"/>
          </w:tcPr>
          <w:p w:rsidRPr="00A61351" w:rsidR="00CA4550" w:rsidP="00BA60B3" w:rsidRDefault="00CA4550" w14:paraId="408A8D08"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Y</w:t>
            </w:r>
          </w:p>
        </w:tc>
        <w:tc>
          <w:tcPr>
            <w:tcW w:w="5760" w:type="dxa"/>
            <w:vMerge w:val="restart"/>
          </w:tcPr>
          <w:p w:rsidR="00CA4550" w:rsidP="00BA60B3" w:rsidRDefault="00CA4550" w14:paraId="1E513BEF" w14:textId="77777777">
            <w:pPr>
              <w:rPr>
                <w:rFonts w:ascii="Arial" w:hAnsi="Arial" w:cs="Arial"/>
                <w:sz w:val="22"/>
                <w:szCs w:val="22"/>
              </w:rPr>
            </w:pPr>
          </w:p>
          <w:p w:rsidR="00CA4550" w:rsidP="00BA60B3" w:rsidRDefault="00CA4550" w14:paraId="2D74F300" w14:textId="77777777">
            <w:pPr>
              <w:pStyle w:val="pf0"/>
              <w:spacing w:before="0" w:beforeAutospacing="0" w:after="0" w:afterAutospacing="0"/>
              <w:rPr>
                <w:rFonts w:ascii="Arial" w:hAnsi="Arial" w:cs="Arial"/>
                <w:sz w:val="22"/>
                <w:szCs w:val="22"/>
              </w:rPr>
            </w:pPr>
          </w:p>
        </w:tc>
      </w:tr>
      <w:tr w:rsidRPr="00A61351" w:rsidR="00CA4550" w:rsidTr="00BA60B3" w14:paraId="0D511D8F" w14:textId="77777777">
        <w:tc>
          <w:tcPr>
            <w:tcW w:w="2251" w:type="dxa"/>
            <w:vMerge/>
          </w:tcPr>
          <w:p w:rsidRPr="00A61351" w:rsidR="00CA4550" w:rsidP="00BA60B3" w:rsidRDefault="00CA4550" w14:paraId="2CA0C5C5" w14:textId="77777777">
            <w:pPr>
              <w:jc w:val="center"/>
              <w:rPr>
                <w:rFonts w:ascii="Arial" w:hAnsi="Arial" w:cs="Arial"/>
                <w:sz w:val="22"/>
                <w:szCs w:val="22"/>
              </w:rPr>
            </w:pPr>
          </w:p>
        </w:tc>
        <w:tc>
          <w:tcPr>
            <w:tcW w:w="1704" w:type="dxa"/>
          </w:tcPr>
          <w:p w:rsidRPr="00A61351" w:rsidR="00CA4550" w:rsidP="00BA60B3" w:rsidRDefault="00CA4550" w14:paraId="2ECFE35F"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N</w:t>
            </w:r>
          </w:p>
        </w:tc>
        <w:tc>
          <w:tcPr>
            <w:tcW w:w="5760" w:type="dxa"/>
            <w:vMerge/>
          </w:tcPr>
          <w:p w:rsidR="00CA4550" w:rsidP="00BA60B3" w:rsidRDefault="00CA4550" w14:paraId="78526DF4" w14:textId="77777777">
            <w:pPr>
              <w:pStyle w:val="pf0"/>
              <w:spacing w:before="0" w:beforeAutospacing="0" w:after="0" w:afterAutospacing="0"/>
              <w:rPr>
                <w:rFonts w:ascii="Arial" w:hAnsi="Arial" w:cs="Arial"/>
                <w:sz w:val="22"/>
                <w:szCs w:val="22"/>
              </w:rPr>
            </w:pPr>
          </w:p>
        </w:tc>
      </w:tr>
      <w:tr w:rsidRPr="00A61351" w:rsidR="00CA4550" w:rsidTr="00BA60B3" w14:paraId="52B57779" w14:textId="77777777">
        <w:tc>
          <w:tcPr>
            <w:tcW w:w="2251" w:type="dxa"/>
            <w:vMerge w:val="restart"/>
          </w:tcPr>
          <w:p w:rsidRPr="00A61351" w:rsidR="00CA4550" w:rsidP="00BA60B3" w:rsidRDefault="00CA4550" w14:paraId="7BE7AA6C" w14:textId="77777777">
            <w:pPr>
              <w:jc w:val="center"/>
              <w:rPr>
                <w:rFonts w:ascii="Arial" w:hAnsi="Arial" w:cs="Arial"/>
                <w:sz w:val="22"/>
                <w:szCs w:val="22"/>
              </w:rPr>
            </w:pPr>
            <w:r w:rsidRPr="00A61351">
              <w:rPr>
                <w:rFonts w:ascii="Arial" w:hAnsi="Arial" w:cs="Arial"/>
                <w:sz w:val="22"/>
                <w:szCs w:val="22"/>
              </w:rPr>
              <w:t>Agency Consultation?</w:t>
            </w:r>
          </w:p>
        </w:tc>
        <w:tc>
          <w:tcPr>
            <w:tcW w:w="1704" w:type="dxa"/>
          </w:tcPr>
          <w:p w:rsidRPr="00A61351" w:rsidR="00CA4550" w:rsidP="00BA60B3" w:rsidRDefault="00CA4550" w14:paraId="0181E946"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Y</w:t>
            </w:r>
          </w:p>
        </w:tc>
        <w:tc>
          <w:tcPr>
            <w:tcW w:w="5760" w:type="dxa"/>
            <w:vMerge w:val="restart"/>
          </w:tcPr>
          <w:p w:rsidR="00CA4550" w:rsidP="00BA60B3" w:rsidRDefault="00CA4550" w14:paraId="6FDED59A" w14:textId="77777777">
            <w:pPr>
              <w:pStyle w:val="pf0"/>
              <w:spacing w:before="0" w:beforeAutospacing="0" w:after="0" w:afterAutospacing="0"/>
              <w:rPr>
                <w:rFonts w:ascii="Arial" w:hAnsi="Arial" w:cs="Arial"/>
                <w:sz w:val="22"/>
                <w:szCs w:val="22"/>
              </w:rPr>
            </w:pPr>
          </w:p>
        </w:tc>
      </w:tr>
      <w:tr w:rsidRPr="00A61351" w:rsidR="00CA4550" w:rsidTr="00BA60B3" w14:paraId="39BD9063" w14:textId="77777777">
        <w:tc>
          <w:tcPr>
            <w:tcW w:w="2251" w:type="dxa"/>
            <w:vMerge/>
          </w:tcPr>
          <w:p w:rsidRPr="00A61351" w:rsidR="00CA4550" w:rsidP="00BA60B3" w:rsidRDefault="00CA4550" w14:paraId="16B52C02" w14:textId="77777777">
            <w:pPr>
              <w:jc w:val="center"/>
              <w:rPr>
                <w:rFonts w:ascii="Arial" w:hAnsi="Arial" w:cs="Arial"/>
                <w:sz w:val="22"/>
                <w:szCs w:val="22"/>
              </w:rPr>
            </w:pPr>
          </w:p>
        </w:tc>
        <w:tc>
          <w:tcPr>
            <w:tcW w:w="1704" w:type="dxa"/>
          </w:tcPr>
          <w:p w:rsidRPr="00A61351" w:rsidR="00CA4550" w:rsidP="00BA60B3" w:rsidRDefault="00CA4550" w14:paraId="3F661468"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N</w:t>
            </w:r>
          </w:p>
        </w:tc>
        <w:tc>
          <w:tcPr>
            <w:tcW w:w="5760" w:type="dxa"/>
            <w:vMerge/>
          </w:tcPr>
          <w:p w:rsidR="00CA4550" w:rsidP="00BA60B3" w:rsidRDefault="00CA4550" w14:paraId="4A299ECA" w14:textId="77777777">
            <w:pPr>
              <w:pStyle w:val="pf0"/>
              <w:spacing w:before="0" w:beforeAutospacing="0" w:after="0" w:afterAutospacing="0"/>
              <w:rPr>
                <w:rFonts w:ascii="Arial" w:hAnsi="Arial" w:cs="Arial"/>
                <w:sz w:val="22"/>
                <w:szCs w:val="22"/>
              </w:rPr>
            </w:pPr>
          </w:p>
        </w:tc>
      </w:tr>
      <w:tr w:rsidRPr="00A61351" w:rsidR="00CA4550" w:rsidTr="00BA60B3" w14:paraId="28E917D6" w14:textId="77777777">
        <w:tc>
          <w:tcPr>
            <w:tcW w:w="2251" w:type="dxa"/>
            <w:vMerge w:val="restart"/>
          </w:tcPr>
          <w:p w:rsidRPr="00A61351" w:rsidR="00CA4550" w:rsidP="00BA60B3" w:rsidRDefault="00CA4550" w14:paraId="3858FA1C" w14:textId="77777777">
            <w:pPr>
              <w:jc w:val="center"/>
              <w:rPr>
                <w:rFonts w:ascii="Arial" w:hAnsi="Arial" w:cs="Arial"/>
                <w:sz w:val="22"/>
                <w:szCs w:val="22"/>
              </w:rPr>
            </w:pPr>
            <w:r>
              <w:rPr>
                <w:rFonts w:ascii="Arial" w:hAnsi="Arial" w:cs="Arial"/>
                <w:sz w:val="22"/>
                <w:szCs w:val="22"/>
              </w:rPr>
              <w:t>Hazards and Hazardous Materials</w:t>
            </w:r>
          </w:p>
        </w:tc>
        <w:tc>
          <w:tcPr>
            <w:tcW w:w="1704" w:type="dxa"/>
          </w:tcPr>
          <w:p w:rsidRPr="00A61351" w:rsidR="00CA4550" w:rsidP="00BA60B3" w:rsidRDefault="00CA4550" w14:paraId="487FDD56"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Y</w:t>
            </w:r>
          </w:p>
        </w:tc>
        <w:tc>
          <w:tcPr>
            <w:tcW w:w="5760" w:type="dxa"/>
            <w:vMerge w:val="restart"/>
          </w:tcPr>
          <w:p w:rsidR="00CA4550" w:rsidP="00BA60B3" w:rsidRDefault="00CA4550" w14:paraId="6C5B0BEC" w14:textId="77777777">
            <w:pPr>
              <w:keepNext/>
              <w:keepLines/>
              <w:rPr>
                <w:rFonts w:ascii="Arial" w:hAnsi="Arial" w:cs="Arial"/>
                <w:sz w:val="22"/>
                <w:szCs w:val="22"/>
              </w:rPr>
            </w:pPr>
          </w:p>
          <w:p w:rsidR="00CA4550" w:rsidP="00BA60B3" w:rsidRDefault="00CA4550" w14:paraId="7BE55B36" w14:textId="77777777">
            <w:pPr>
              <w:pStyle w:val="pf0"/>
              <w:spacing w:before="0" w:beforeAutospacing="0" w:after="0" w:afterAutospacing="0"/>
              <w:rPr>
                <w:rFonts w:ascii="Arial" w:hAnsi="Arial" w:cs="Arial"/>
                <w:sz w:val="22"/>
                <w:szCs w:val="22"/>
              </w:rPr>
            </w:pPr>
          </w:p>
        </w:tc>
      </w:tr>
      <w:tr w:rsidRPr="00A61351" w:rsidR="00CA4550" w:rsidTr="00BA60B3" w14:paraId="1E2F8C8D" w14:textId="77777777">
        <w:tc>
          <w:tcPr>
            <w:tcW w:w="2251" w:type="dxa"/>
            <w:vMerge/>
          </w:tcPr>
          <w:p w:rsidRPr="00A61351" w:rsidR="00CA4550" w:rsidP="00BA60B3" w:rsidRDefault="00CA4550" w14:paraId="114431E7" w14:textId="77777777">
            <w:pPr>
              <w:jc w:val="center"/>
              <w:rPr>
                <w:rFonts w:ascii="Arial" w:hAnsi="Arial" w:cs="Arial"/>
                <w:sz w:val="22"/>
                <w:szCs w:val="22"/>
              </w:rPr>
            </w:pPr>
          </w:p>
        </w:tc>
        <w:tc>
          <w:tcPr>
            <w:tcW w:w="1704" w:type="dxa"/>
          </w:tcPr>
          <w:p w:rsidRPr="00A61351" w:rsidR="00CA4550" w:rsidP="00BA60B3" w:rsidRDefault="00CA4550" w14:paraId="003B3780"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N</w:t>
            </w:r>
          </w:p>
        </w:tc>
        <w:tc>
          <w:tcPr>
            <w:tcW w:w="5760" w:type="dxa"/>
            <w:vMerge/>
          </w:tcPr>
          <w:p w:rsidR="00CA4550" w:rsidP="00BA60B3" w:rsidRDefault="00CA4550" w14:paraId="7ACCCF09" w14:textId="77777777">
            <w:pPr>
              <w:pStyle w:val="pf0"/>
              <w:spacing w:before="0" w:beforeAutospacing="0" w:after="0" w:afterAutospacing="0"/>
              <w:rPr>
                <w:rFonts w:ascii="Arial" w:hAnsi="Arial" w:cs="Arial"/>
                <w:sz w:val="22"/>
                <w:szCs w:val="22"/>
              </w:rPr>
            </w:pPr>
          </w:p>
        </w:tc>
      </w:tr>
      <w:tr w:rsidRPr="00A61351" w:rsidR="00CA4550" w:rsidTr="00BA60B3" w14:paraId="0A27AAC9" w14:textId="77777777">
        <w:tc>
          <w:tcPr>
            <w:tcW w:w="2251" w:type="dxa"/>
            <w:vMerge w:val="restart"/>
          </w:tcPr>
          <w:p w:rsidRPr="00A61351" w:rsidR="00CA4550" w:rsidP="00BA60B3" w:rsidRDefault="00CA4550" w14:paraId="212FBDE3" w14:textId="77777777">
            <w:pPr>
              <w:jc w:val="center"/>
              <w:rPr>
                <w:rFonts w:ascii="Arial" w:hAnsi="Arial" w:cs="Arial"/>
                <w:sz w:val="22"/>
                <w:szCs w:val="22"/>
              </w:rPr>
            </w:pPr>
            <w:r w:rsidRPr="00A61351">
              <w:rPr>
                <w:rFonts w:ascii="Arial" w:hAnsi="Arial" w:cs="Arial"/>
                <w:sz w:val="22"/>
                <w:szCs w:val="22"/>
              </w:rPr>
              <w:t>Agency Consultation?</w:t>
            </w:r>
          </w:p>
        </w:tc>
        <w:tc>
          <w:tcPr>
            <w:tcW w:w="1704" w:type="dxa"/>
          </w:tcPr>
          <w:p w:rsidRPr="00A61351" w:rsidR="00CA4550" w:rsidP="00BA60B3" w:rsidRDefault="00CA4550" w14:paraId="3F947DF0"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Y</w:t>
            </w:r>
          </w:p>
        </w:tc>
        <w:tc>
          <w:tcPr>
            <w:tcW w:w="5760" w:type="dxa"/>
            <w:vMerge w:val="restart"/>
          </w:tcPr>
          <w:p w:rsidR="00CA4550" w:rsidP="00BA60B3" w:rsidRDefault="00CA4550" w14:paraId="3EB03D2D" w14:textId="77777777">
            <w:pPr>
              <w:pStyle w:val="pf0"/>
              <w:spacing w:before="0" w:beforeAutospacing="0" w:after="0" w:afterAutospacing="0"/>
              <w:rPr>
                <w:rFonts w:ascii="Arial" w:hAnsi="Arial" w:cs="Arial"/>
                <w:sz w:val="22"/>
                <w:szCs w:val="22"/>
              </w:rPr>
            </w:pPr>
          </w:p>
        </w:tc>
      </w:tr>
      <w:tr w:rsidRPr="00A61351" w:rsidR="00CA4550" w:rsidTr="00BA60B3" w14:paraId="69A7CBA1" w14:textId="77777777">
        <w:tc>
          <w:tcPr>
            <w:tcW w:w="2251" w:type="dxa"/>
            <w:vMerge/>
          </w:tcPr>
          <w:p w:rsidRPr="00A61351" w:rsidR="00CA4550" w:rsidP="00BA60B3" w:rsidRDefault="00CA4550" w14:paraId="2ECFA6C7" w14:textId="77777777">
            <w:pPr>
              <w:jc w:val="center"/>
              <w:rPr>
                <w:rFonts w:ascii="Arial" w:hAnsi="Arial" w:cs="Arial"/>
                <w:sz w:val="22"/>
                <w:szCs w:val="22"/>
              </w:rPr>
            </w:pPr>
          </w:p>
        </w:tc>
        <w:tc>
          <w:tcPr>
            <w:tcW w:w="1704" w:type="dxa"/>
          </w:tcPr>
          <w:p w:rsidRPr="00A61351" w:rsidR="00CA4550" w:rsidP="00BA60B3" w:rsidRDefault="00CA4550" w14:paraId="6F3DFE40"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N</w:t>
            </w:r>
          </w:p>
        </w:tc>
        <w:tc>
          <w:tcPr>
            <w:tcW w:w="5760" w:type="dxa"/>
            <w:vMerge/>
          </w:tcPr>
          <w:p w:rsidR="00CA4550" w:rsidP="00BA60B3" w:rsidRDefault="00CA4550" w14:paraId="384FD4E9" w14:textId="77777777">
            <w:pPr>
              <w:pStyle w:val="pf0"/>
              <w:spacing w:before="0" w:beforeAutospacing="0" w:after="0" w:afterAutospacing="0"/>
              <w:rPr>
                <w:rFonts w:ascii="Arial" w:hAnsi="Arial" w:cs="Arial"/>
                <w:sz w:val="22"/>
                <w:szCs w:val="22"/>
              </w:rPr>
            </w:pPr>
          </w:p>
        </w:tc>
      </w:tr>
      <w:tr w:rsidRPr="00A61351" w:rsidR="00CA4550" w:rsidTr="00BA60B3" w14:paraId="67DC356E" w14:textId="77777777">
        <w:tc>
          <w:tcPr>
            <w:tcW w:w="2251" w:type="dxa"/>
            <w:vMerge w:val="restart"/>
          </w:tcPr>
          <w:p w:rsidRPr="00A61351" w:rsidR="00CA4550" w:rsidP="00BA60B3" w:rsidRDefault="00CA4550" w14:paraId="653BC949" w14:textId="77777777">
            <w:pPr>
              <w:jc w:val="center"/>
              <w:rPr>
                <w:rFonts w:ascii="Arial" w:hAnsi="Arial" w:cs="Arial"/>
                <w:sz w:val="22"/>
                <w:szCs w:val="22"/>
              </w:rPr>
            </w:pPr>
            <w:r w:rsidRPr="00A61351">
              <w:rPr>
                <w:rFonts w:ascii="Arial" w:hAnsi="Arial" w:cs="Arial"/>
                <w:sz w:val="22"/>
                <w:szCs w:val="22"/>
              </w:rPr>
              <w:t>Hydrology</w:t>
            </w:r>
            <w:r>
              <w:rPr>
                <w:rFonts w:ascii="Arial" w:hAnsi="Arial" w:cs="Arial"/>
                <w:sz w:val="22"/>
                <w:szCs w:val="22"/>
              </w:rPr>
              <w:t xml:space="preserve"> and Water Quality</w:t>
            </w:r>
          </w:p>
        </w:tc>
        <w:tc>
          <w:tcPr>
            <w:tcW w:w="1704" w:type="dxa"/>
          </w:tcPr>
          <w:p w:rsidRPr="00A61351" w:rsidR="00CA4550" w:rsidP="00BA60B3" w:rsidRDefault="00CA4550" w14:paraId="41A5E1A4"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Y</w:t>
            </w:r>
          </w:p>
        </w:tc>
        <w:tc>
          <w:tcPr>
            <w:tcW w:w="5760" w:type="dxa"/>
            <w:vMerge w:val="restart"/>
          </w:tcPr>
          <w:p w:rsidRPr="009D1881" w:rsidR="00CA4550" w:rsidP="00BA60B3" w:rsidRDefault="00CA4550" w14:paraId="13CE2E8B" w14:textId="77777777">
            <w:pPr>
              <w:pStyle w:val="pf0"/>
              <w:spacing w:before="0" w:beforeAutospacing="0" w:after="0" w:afterAutospacing="0"/>
              <w:rPr>
                <w:rFonts w:ascii="Arial" w:hAnsi="Arial" w:cs="Arial"/>
                <w:sz w:val="20"/>
                <w:szCs w:val="20"/>
              </w:rPr>
            </w:pPr>
          </w:p>
        </w:tc>
      </w:tr>
      <w:tr w:rsidRPr="00A61351" w:rsidR="00CA4550" w:rsidTr="00BA60B3" w14:paraId="28122E12" w14:textId="77777777">
        <w:tc>
          <w:tcPr>
            <w:tcW w:w="2251" w:type="dxa"/>
            <w:vMerge/>
          </w:tcPr>
          <w:p w:rsidRPr="00A61351" w:rsidR="00CA4550" w:rsidP="00BA60B3" w:rsidRDefault="00CA4550" w14:paraId="05FA99E0" w14:textId="77777777">
            <w:pPr>
              <w:jc w:val="center"/>
              <w:rPr>
                <w:rFonts w:ascii="Arial" w:hAnsi="Arial" w:cs="Arial"/>
                <w:sz w:val="22"/>
                <w:szCs w:val="22"/>
              </w:rPr>
            </w:pPr>
          </w:p>
        </w:tc>
        <w:tc>
          <w:tcPr>
            <w:tcW w:w="1704" w:type="dxa"/>
          </w:tcPr>
          <w:p w:rsidRPr="00A61351" w:rsidR="00CA4550" w:rsidP="00BA60B3" w:rsidRDefault="00CA4550" w14:paraId="79EDE2D7"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N</w:t>
            </w:r>
          </w:p>
        </w:tc>
        <w:tc>
          <w:tcPr>
            <w:tcW w:w="5760" w:type="dxa"/>
            <w:vMerge/>
          </w:tcPr>
          <w:p w:rsidRPr="00A61351" w:rsidR="00CA4550" w:rsidP="00BA60B3" w:rsidRDefault="00CA4550" w14:paraId="36244259" w14:textId="77777777">
            <w:pPr>
              <w:rPr>
                <w:rFonts w:ascii="Arial" w:hAnsi="Arial" w:cs="Arial"/>
                <w:sz w:val="22"/>
                <w:szCs w:val="22"/>
              </w:rPr>
            </w:pPr>
          </w:p>
        </w:tc>
      </w:tr>
      <w:tr w:rsidRPr="00A61351" w:rsidR="00CA4550" w:rsidTr="00BA60B3" w14:paraId="7A4C2FCE" w14:textId="77777777">
        <w:tc>
          <w:tcPr>
            <w:tcW w:w="2251" w:type="dxa"/>
            <w:vMerge w:val="restart"/>
          </w:tcPr>
          <w:p w:rsidRPr="00A61351" w:rsidR="00CA4550" w:rsidP="00BA60B3" w:rsidRDefault="00CA4550" w14:paraId="5C7E24EE" w14:textId="77777777">
            <w:pPr>
              <w:keepNext/>
              <w:jc w:val="center"/>
              <w:rPr>
                <w:rFonts w:ascii="Arial" w:hAnsi="Arial" w:cs="Arial"/>
                <w:sz w:val="22"/>
                <w:szCs w:val="22"/>
              </w:rPr>
            </w:pPr>
            <w:r w:rsidRPr="00A61351">
              <w:rPr>
                <w:rFonts w:ascii="Arial" w:hAnsi="Arial" w:cs="Arial"/>
                <w:sz w:val="22"/>
                <w:szCs w:val="22"/>
              </w:rPr>
              <w:lastRenderedPageBreak/>
              <w:t>Agency Consultation?</w:t>
            </w:r>
          </w:p>
        </w:tc>
        <w:tc>
          <w:tcPr>
            <w:tcW w:w="1704" w:type="dxa"/>
          </w:tcPr>
          <w:p w:rsidRPr="00A61351" w:rsidR="00CA4550" w:rsidP="00BA60B3" w:rsidRDefault="00CA4550" w14:paraId="6E5BA7BC" w14:textId="77777777">
            <w:pPr>
              <w:keepNext/>
              <w:spacing w:before="60" w:after="6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Y</w:t>
            </w:r>
          </w:p>
        </w:tc>
        <w:tc>
          <w:tcPr>
            <w:tcW w:w="5760" w:type="dxa"/>
            <w:vMerge w:val="restart"/>
          </w:tcPr>
          <w:p w:rsidRPr="00A61351" w:rsidR="00CA4550" w:rsidP="00BA60B3" w:rsidRDefault="00CA4550" w14:paraId="4D3EB901" w14:textId="77777777">
            <w:pPr>
              <w:keepNext/>
              <w:rPr>
                <w:rFonts w:ascii="Arial" w:hAnsi="Arial" w:cs="Arial"/>
                <w:sz w:val="22"/>
                <w:szCs w:val="22"/>
              </w:rPr>
            </w:pPr>
          </w:p>
        </w:tc>
      </w:tr>
      <w:tr w:rsidRPr="00A61351" w:rsidR="00CA4550" w:rsidTr="00BA60B3" w14:paraId="41C3EB5D" w14:textId="77777777">
        <w:tc>
          <w:tcPr>
            <w:tcW w:w="2251" w:type="dxa"/>
            <w:vMerge/>
          </w:tcPr>
          <w:p w:rsidRPr="00A61351" w:rsidR="00CA4550" w:rsidP="00BA60B3" w:rsidRDefault="00CA4550" w14:paraId="57D2E6DF" w14:textId="77777777">
            <w:pPr>
              <w:jc w:val="center"/>
              <w:rPr>
                <w:rFonts w:ascii="Arial" w:hAnsi="Arial" w:cs="Arial"/>
                <w:sz w:val="22"/>
                <w:szCs w:val="22"/>
              </w:rPr>
            </w:pPr>
          </w:p>
        </w:tc>
        <w:tc>
          <w:tcPr>
            <w:tcW w:w="1704" w:type="dxa"/>
          </w:tcPr>
          <w:p w:rsidRPr="00A61351" w:rsidR="00CA4550" w:rsidP="00BA60B3" w:rsidRDefault="00CA4550" w14:paraId="50EFEEB9"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N</w:t>
            </w:r>
          </w:p>
        </w:tc>
        <w:tc>
          <w:tcPr>
            <w:tcW w:w="5760" w:type="dxa"/>
            <w:vMerge/>
          </w:tcPr>
          <w:p w:rsidRPr="00A61351" w:rsidR="00CA4550" w:rsidP="00BA60B3" w:rsidRDefault="00CA4550" w14:paraId="1FA616C3" w14:textId="77777777">
            <w:pPr>
              <w:rPr>
                <w:rFonts w:ascii="Arial" w:hAnsi="Arial" w:cs="Arial"/>
                <w:sz w:val="22"/>
                <w:szCs w:val="22"/>
              </w:rPr>
            </w:pPr>
          </w:p>
        </w:tc>
      </w:tr>
      <w:tr w:rsidRPr="00A61351" w:rsidR="00CA4550" w:rsidTr="00BA60B3" w14:paraId="498E3C51" w14:textId="77777777">
        <w:tc>
          <w:tcPr>
            <w:tcW w:w="2251" w:type="dxa"/>
            <w:vMerge w:val="restart"/>
          </w:tcPr>
          <w:p w:rsidR="00CA4550" w:rsidP="00BA60B3" w:rsidRDefault="00CA4550" w14:paraId="1429354A" w14:textId="77777777">
            <w:pPr>
              <w:jc w:val="center"/>
              <w:rPr>
                <w:rFonts w:ascii="Arial" w:hAnsi="Arial" w:cs="Arial"/>
                <w:sz w:val="22"/>
                <w:szCs w:val="22"/>
              </w:rPr>
            </w:pPr>
            <w:r>
              <w:rPr>
                <w:rFonts w:ascii="Arial" w:hAnsi="Arial" w:cs="Arial"/>
                <w:sz w:val="22"/>
                <w:szCs w:val="22"/>
              </w:rPr>
              <w:t>Noise and Vibration</w:t>
            </w:r>
          </w:p>
        </w:tc>
        <w:tc>
          <w:tcPr>
            <w:tcW w:w="1704" w:type="dxa"/>
          </w:tcPr>
          <w:p w:rsidR="00CA4550" w:rsidP="00BA60B3" w:rsidRDefault="00CA4550" w14:paraId="0BEE1DF2"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Y</w:t>
            </w:r>
          </w:p>
        </w:tc>
        <w:tc>
          <w:tcPr>
            <w:tcW w:w="5760" w:type="dxa"/>
            <w:vMerge w:val="restart"/>
          </w:tcPr>
          <w:p w:rsidR="00CA4550" w:rsidP="00BA60B3" w:rsidRDefault="00CA4550" w14:paraId="48FF7A05" w14:textId="77777777">
            <w:pPr>
              <w:keepNext/>
              <w:keepLines/>
              <w:rPr>
                <w:rFonts w:ascii="Arial" w:hAnsi="Arial" w:cs="Arial"/>
                <w:sz w:val="22"/>
                <w:szCs w:val="22"/>
              </w:rPr>
            </w:pPr>
          </w:p>
          <w:p w:rsidR="00CA4550" w:rsidP="00BA60B3" w:rsidRDefault="00CA4550" w14:paraId="0BF8F8FF" w14:textId="77777777">
            <w:pPr>
              <w:keepNext/>
              <w:keepLines/>
              <w:rPr>
                <w:rFonts w:ascii="Arial" w:hAnsi="Arial" w:cs="Arial"/>
                <w:sz w:val="22"/>
                <w:szCs w:val="22"/>
              </w:rPr>
            </w:pPr>
          </w:p>
          <w:p w:rsidRPr="00E204AB" w:rsidR="00CA4550" w:rsidP="00BA60B3" w:rsidRDefault="00CA4550" w14:paraId="697506AE" w14:textId="77777777">
            <w:pPr>
              <w:keepNext/>
              <w:keepLines/>
              <w:rPr>
                <w:rFonts w:ascii="Arial" w:hAnsi="Arial" w:cs="Arial"/>
                <w:sz w:val="22"/>
                <w:szCs w:val="22"/>
              </w:rPr>
            </w:pPr>
          </w:p>
        </w:tc>
      </w:tr>
      <w:tr w:rsidRPr="00A61351" w:rsidR="00CA4550" w:rsidTr="00BA60B3" w14:paraId="79530703" w14:textId="77777777">
        <w:tc>
          <w:tcPr>
            <w:tcW w:w="2251" w:type="dxa"/>
            <w:vMerge/>
          </w:tcPr>
          <w:p w:rsidR="00CA4550" w:rsidP="00BA60B3" w:rsidRDefault="00CA4550" w14:paraId="70ACD9F9" w14:textId="77777777">
            <w:pPr>
              <w:jc w:val="center"/>
              <w:rPr>
                <w:rFonts w:ascii="Arial" w:hAnsi="Arial" w:cs="Arial"/>
                <w:sz w:val="22"/>
                <w:szCs w:val="22"/>
              </w:rPr>
            </w:pPr>
          </w:p>
        </w:tc>
        <w:tc>
          <w:tcPr>
            <w:tcW w:w="1704" w:type="dxa"/>
          </w:tcPr>
          <w:p w:rsidR="00CA4550" w:rsidP="00BA60B3" w:rsidRDefault="00CA4550" w14:paraId="32330A89"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N</w:t>
            </w:r>
          </w:p>
        </w:tc>
        <w:tc>
          <w:tcPr>
            <w:tcW w:w="5760" w:type="dxa"/>
            <w:vMerge/>
          </w:tcPr>
          <w:p w:rsidRPr="00E204AB" w:rsidR="00CA4550" w:rsidP="00BA60B3" w:rsidRDefault="00CA4550" w14:paraId="6B2804F4" w14:textId="77777777">
            <w:pPr>
              <w:keepNext/>
              <w:keepLines/>
              <w:rPr>
                <w:rFonts w:ascii="Arial" w:hAnsi="Arial" w:cs="Arial"/>
                <w:sz w:val="22"/>
                <w:szCs w:val="22"/>
              </w:rPr>
            </w:pPr>
          </w:p>
        </w:tc>
      </w:tr>
      <w:tr w:rsidRPr="00A61351" w:rsidR="00CA4550" w:rsidTr="00BA60B3" w14:paraId="098D061A" w14:textId="77777777">
        <w:tc>
          <w:tcPr>
            <w:tcW w:w="2251" w:type="dxa"/>
            <w:vMerge w:val="restart"/>
          </w:tcPr>
          <w:p w:rsidR="00CA4550" w:rsidP="00BA60B3" w:rsidRDefault="00CA4550" w14:paraId="01410065" w14:textId="77777777">
            <w:pPr>
              <w:jc w:val="center"/>
              <w:rPr>
                <w:rFonts w:ascii="Arial" w:hAnsi="Arial" w:cs="Arial"/>
                <w:sz w:val="22"/>
                <w:szCs w:val="22"/>
              </w:rPr>
            </w:pPr>
            <w:r w:rsidRPr="00A61351">
              <w:rPr>
                <w:rFonts w:ascii="Arial" w:hAnsi="Arial" w:cs="Arial"/>
                <w:sz w:val="22"/>
                <w:szCs w:val="22"/>
              </w:rPr>
              <w:t>Agency Consultation?</w:t>
            </w:r>
          </w:p>
        </w:tc>
        <w:tc>
          <w:tcPr>
            <w:tcW w:w="1704" w:type="dxa"/>
          </w:tcPr>
          <w:p w:rsidR="00CA4550" w:rsidP="00BA60B3" w:rsidRDefault="00CA4550" w14:paraId="35B8D15F"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Y</w:t>
            </w:r>
          </w:p>
        </w:tc>
        <w:tc>
          <w:tcPr>
            <w:tcW w:w="5760" w:type="dxa"/>
            <w:vMerge w:val="restart"/>
          </w:tcPr>
          <w:p w:rsidRPr="00E204AB" w:rsidR="00CA4550" w:rsidP="00BA60B3" w:rsidRDefault="00CA4550" w14:paraId="0E450993" w14:textId="77777777">
            <w:pPr>
              <w:keepNext/>
              <w:keepLines/>
              <w:rPr>
                <w:rFonts w:ascii="Arial" w:hAnsi="Arial" w:cs="Arial"/>
                <w:sz w:val="22"/>
                <w:szCs w:val="22"/>
              </w:rPr>
            </w:pPr>
          </w:p>
        </w:tc>
      </w:tr>
      <w:tr w:rsidRPr="00A61351" w:rsidR="00CA4550" w:rsidTr="00BA60B3" w14:paraId="522AA705" w14:textId="77777777">
        <w:tc>
          <w:tcPr>
            <w:tcW w:w="2251" w:type="dxa"/>
            <w:vMerge/>
          </w:tcPr>
          <w:p w:rsidR="00CA4550" w:rsidP="00BA60B3" w:rsidRDefault="00CA4550" w14:paraId="022FC1AE" w14:textId="77777777">
            <w:pPr>
              <w:jc w:val="center"/>
              <w:rPr>
                <w:rFonts w:ascii="Arial" w:hAnsi="Arial" w:cs="Arial"/>
                <w:sz w:val="22"/>
                <w:szCs w:val="22"/>
              </w:rPr>
            </w:pPr>
          </w:p>
        </w:tc>
        <w:tc>
          <w:tcPr>
            <w:tcW w:w="1704" w:type="dxa"/>
          </w:tcPr>
          <w:p w:rsidR="00CA4550" w:rsidP="00BA60B3" w:rsidRDefault="00CA4550" w14:paraId="7D25E675"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N</w:t>
            </w:r>
          </w:p>
        </w:tc>
        <w:tc>
          <w:tcPr>
            <w:tcW w:w="5760" w:type="dxa"/>
            <w:vMerge/>
          </w:tcPr>
          <w:p w:rsidRPr="00E204AB" w:rsidR="00CA4550" w:rsidP="00BA60B3" w:rsidRDefault="00CA4550" w14:paraId="320703D4" w14:textId="77777777">
            <w:pPr>
              <w:keepNext/>
              <w:keepLines/>
              <w:rPr>
                <w:rFonts w:ascii="Arial" w:hAnsi="Arial" w:cs="Arial"/>
                <w:sz w:val="22"/>
                <w:szCs w:val="22"/>
              </w:rPr>
            </w:pPr>
          </w:p>
        </w:tc>
      </w:tr>
      <w:tr w:rsidRPr="00A61351" w:rsidR="00CA4550" w:rsidTr="00BA60B3" w14:paraId="74D7506D" w14:textId="77777777">
        <w:tc>
          <w:tcPr>
            <w:tcW w:w="2251" w:type="dxa"/>
            <w:vMerge w:val="restart"/>
          </w:tcPr>
          <w:p w:rsidR="00CA4550" w:rsidP="00BA60B3" w:rsidRDefault="00CA4550" w14:paraId="49563DD6" w14:textId="77777777">
            <w:pPr>
              <w:jc w:val="center"/>
              <w:rPr>
                <w:rFonts w:ascii="Arial" w:hAnsi="Arial" w:cs="Arial"/>
                <w:sz w:val="22"/>
                <w:szCs w:val="22"/>
              </w:rPr>
            </w:pPr>
            <w:r>
              <w:rPr>
                <w:rFonts w:ascii="Arial" w:hAnsi="Arial" w:cs="Arial"/>
                <w:sz w:val="22"/>
                <w:szCs w:val="22"/>
              </w:rPr>
              <w:t>Transportation</w:t>
            </w:r>
          </w:p>
        </w:tc>
        <w:tc>
          <w:tcPr>
            <w:tcW w:w="1704" w:type="dxa"/>
          </w:tcPr>
          <w:p w:rsidR="00CA4550" w:rsidP="00BA60B3" w:rsidRDefault="00CA4550" w14:paraId="0C8F1E7A"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Y</w:t>
            </w:r>
          </w:p>
        </w:tc>
        <w:tc>
          <w:tcPr>
            <w:tcW w:w="5760" w:type="dxa"/>
            <w:vMerge w:val="restart"/>
          </w:tcPr>
          <w:p w:rsidRPr="00E204AB" w:rsidR="00CA4550" w:rsidP="00BA60B3" w:rsidRDefault="00CA4550" w14:paraId="6990D8BA" w14:textId="77777777">
            <w:pPr>
              <w:keepNext/>
              <w:keepLines/>
              <w:rPr>
                <w:rFonts w:ascii="Arial" w:hAnsi="Arial" w:cs="Arial"/>
                <w:sz w:val="22"/>
                <w:szCs w:val="22"/>
              </w:rPr>
            </w:pPr>
          </w:p>
        </w:tc>
      </w:tr>
      <w:tr w:rsidRPr="00A61351" w:rsidR="00CA4550" w:rsidTr="00BA60B3" w14:paraId="0AA14631" w14:textId="77777777">
        <w:tc>
          <w:tcPr>
            <w:tcW w:w="2251" w:type="dxa"/>
            <w:vMerge/>
          </w:tcPr>
          <w:p w:rsidR="00CA4550" w:rsidP="00BA60B3" w:rsidRDefault="00CA4550" w14:paraId="03356548" w14:textId="77777777">
            <w:pPr>
              <w:jc w:val="center"/>
              <w:rPr>
                <w:rFonts w:ascii="Arial" w:hAnsi="Arial" w:cs="Arial"/>
                <w:sz w:val="22"/>
                <w:szCs w:val="22"/>
              </w:rPr>
            </w:pPr>
          </w:p>
        </w:tc>
        <w:tc>
          <w:tcPr>
            <w:tcW w:w="1704" w:type="dxa"/>
          </w:tcPr>
          <w:p w:rsidR="00CA4550" w:rsidP="00BA60B3" w:rsidRDefault="00CA4550" w14:paraId="327B1C0D"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N</w:t>
            </w:r>
          </w:p>
        </w:tc>
        <w:tc>
          <w:tcPr>
            <w:tcW w:w="5760" w:type="dxa"/>
            <w:vMerge/>
          </w:tcPr>
          <w:p w:rsidRPr="00E204AB" w:rsidR="00CA4550" w:rsidP="00BA60B3" w:rsidRDefault="00CA4550" w14:paraId="37EFEE99" w14:textId="77777777">
            <w:pPr>
              <w:keepNext/>
              <w:keepLines/>
              <w:rPr>
                <w:rFonts w:ascii="Arial" w:hAnsi="Arial" w:cs="Arial"/>
                <w:sz w:val="22"/>
                <w:szCs w:val="22"/>
              </w:rPr>
            </w:pPr>
          </w:p>
        </w:tc>
      </w:tr>
      <w:tr w:rsidRPr="00A61351" w:rsidR="00CA4550" w:rsidTr="00BA60B3" w14:paraId="38B0560B" w14:textId="77777777">
        <w:tc>
          <w:tcPr>
            <w:tcW w:w="2251" w:type="dxa"/>
            <w:vMerge w:val="restart"/>
          </w:tcPr>
          <w:p w:rsidR="00CA4550" w:rsidP="00BA60B3" w:rsidRDefault="00CA4550" w14:paraId="680E7AC6" w14:textId="77777777">
            <w:pPr>
              <w:jc w:val="center"/>
              <w:rPr>
                <w:rFonts w:ascii="Arial" w:hAnsi="Arial" w:cs="Arial"/>
                <w:sz w:val="22"/>
                <w:szCs w:val="22"/>
              </w:rPr>
            </w:pPr>
            <w:r>
              <w:rPr>
                <w:rFonts w:ascii="Arial" w:hAnsi="Arial" w:cs="Arial"/>
                <w:sz w:val="22"/>
                <w:szCs w:val="22"/>
              </w:rPr>
              <w:t>Agency Consultation?</w:t>
            </w:r>
          </w:p>
        </w:tc>
        <w:tc>
          <w:tcPr>
            <w:tcW w:w="1704" w:type="dxa"/>
          </w:tcPr>
          <w:p w:rsidR="00CA4550" w:rsidP="00BA60B3" w:rsidRDefault="00CA4550" w14:paraId="0E88E7E2"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Y</w:t>
            </w:r>
          </w:p>
        </w:tc>
        <w:tc>
          <w:tcPr>
            <w:tcW w:w="5760" w:type="dxa"/>
            <w:vMerge w:val="restart"/>
          </w:tcPr>
          <w:p w:rsidRPr="00E204AB" w:rsidR="00CA4550" w:rsidP="00BA60B3" w:rsidRDefault="00CA4550" w14:paraId="3534766F" w14:textId="77777777">
            <w:pPr>
              <w:keepNext/>
              <w:keepLines/>
              <w:rPr>
                <w:rFonts w:ascii="Arial" w:hAnsi="Arial" w:cs="Arial"/>
                <w:sz w:val="22"/>
                <w:szCs w:val="22"/>
              </w:rPr>
            </w:pPr>
          </w:p>
        </w:tc>
      </w:tr>
      <w:tr w:rsidRPr="00A61351" w:rsidR="00CA4550" w:rsidTr="00BA60B3" w14:paraId="3A468BC5" w14:textId="77777777">
        <w:tc>
          <w:tcPr>
            <w:tcW w:w="2251" w:type="dxa"/>
            <w:vMerge/>
          </w:tcPr>
          <w:p w:rsidR="00CA4550" w:rsidP="00BA60B3" w:rsidRDefault="00CA4550" w14:paraId="5FE1B60A" w14:textId="77777777">
            <w:pPr>
              <w:jc w:val="center"/>
              <w:rPr>
                <w:rFonts w:ascii="Arial" w:hAnsi="Arial" w:cs="Arial"/>
                <w:sz w:val="22"/>
                <w:szCs w:val="22"/>
              </w:rPr>
            </w:pPr>
          </w:p>
        </w:tc>
        <w:tc>
          <w:tcPr>
            <w:tcW w:w="1704" w:type="dxa"/>
          </w:tcPr>
          <w:p w:rsidR="00CA4550" w:rsidP="00BA60B3" w:rsidRDefault="00CA4550" w14:paraId="711199DC"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N</w:t>
            </w:r>
          </w:p>
        </w:tc>
        <w:tc>
          <w:tcPr>
            <w:tcW w:w="5760" w:type="dxa"/>
            <w:vMerge/>
          </w:tcPr>
          <w:p w:rsidRPr="00E204AB" w:rsidR="00CA4550" w:rsidP="00BA60B3" w:rsidRDefault="00CA4550" w14:paraId="4B489345" w14:textId="77777777">
            <w:pPr>
              <w:keepNext/>
              <w:keepLines/>
              <w:rPr>
                <w:rFonts w:ascii="Arial" w:hAnsi="Arial" w:cs="Arial"/>
                <w:sz w:val="22"/>
                <w:szCs w:val="22"/>
              </w:rPr>
            </w:pPr>
          </w:p>
        </w:tc>
      </w:tr>
      <w:tr w:rsidRPr="00A61351" w:rsidR="00CA4550" w:rsidTr="00BA60B3" w14:paraId="1A4C6154" w14:textId="77777777">
        <w:tc>
          <w:tcPr>
            <w:tcW w:w="2251" w:type="dxa"/>
            <w:vMerge w:val="restart"/>
          </w:tcPr>
          <w:p w:rsidR="00CA4550" w:rsidP="00BA60B3" w:rsidRDefault="00CA4550" w14:paraId="3F6CC5E7" w14:textId="77777777">
            <w:pPr>
              <w:jc w:val="center"/>
              <w:rPr>
                <w:rFonts w:ascii="Arial" w:hAnsi="Arial" w:cs="Arial"/>
                <w:sz w:val="22"/>
                <w:szCs w:val="22"/>
              </w:rPr>
            </w:pPr>
            <w:r>
              <w:rPr>
                <w:rFonts w:ascii="Arial" w:hAnsi="Arial" w:cs="Arial"/>
                <w:sz w:val="22"/>
                <w:szCs w:val="22"/>
              </w:rPr>
              <w:t>Utilities and Service Systems</w:t>
            </w:r>
          </w:p>
        </w:tc>
        <w:tc>
          <w:tcPr>
            <w:tcW w:w="1704" w:type="dxa"/>
          </w:tcPr>
          <w:p w:rsidR="00CA4550" w:rsidP="00BA60B3" w:rsidRDefault="00CA4550" w14:paraId="4AF117BE"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Y</w:t>
            </w:r>
          </w:p>
        </w:tc>
        <w:tc>
          <w:tcPr>
            <w:tcW w:w="5760" w:type="dxa"/>
            <w:vMerge w:val="restart"/>
          </w:tcPr>
          <w:p w:rsidRPr="00E204AB" w:rsidR="00CA4550" w:rsidP="00BA60B3" w:rsidRDefault="00CA4550" w14:paraId="1E28B249" w14:textId="77777777">
            <w:pPr>
              <w:keepNext/>
              <w:keepLines/>
              <w:rPr>
                <w:rFonts w:ascii="Arial" w:hAnsi="Arial" w:cs="Arial"/>
                <w:sz w:val="22"/>
                <w:szCs w:val="22"/>
              </w:rPr>
            </w:pPr>
          </w:p>
        </w:tc>
      </w:tr>
      <w:tr w:rsidRPr="00A61351" w:rsidR="00CA4550" w:rsidTr="00BA60B3" w14:paraId="217D81F5" w14:textId="77777777">
        <w:tc>
          <w:tcPr>
            <w:tcW w:w="2251" w:type="dxa"/>
            <w:vMerge/>
          </w:tcPr>
          <w:p w:rsidR="00CA4550" w:rsidP="00BA60B3" w:rsidRDefault="00CA4550" w14:paraId="7F3E9FF0" w14:textId="77777777">
            <w:pPr>
              <w:jc w:val="center"/>
              <w:rPr>
                <w:rFonts w:ascii="Arial" w:hAnsi="Arial" w:cs="Arial"/>
                <w:sz w:val="22"/>
                <w:szCs w:val="22"/>
              </w:rPr>
            </w:pPr>
          </w:p>
        </w:tc>
        <w:tc>
          <w:tcPr>
            <w:tcW w:w="1704" w:type="dxa"/>
          </w:tcPr>
          <w:p w:rsidR="00CA4550" w:rsidP="00BA60B3" w:rsidRDefault="00CA4550" w14:paraId="208AC4E2"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N</w:t>
            </w:r>
          </w:p>
        </w:tc>
        <w:tc>
          <w:tcPr>
            <w:tcW w:w="5760" w:type="dxa"/>
            <w:vMerge/>
          </w:tcPr>
          <w:p w:rsidRPr="00E204AB" w:rsidR="00CA4550" w:rsidP="00BA60B3" w:rsidRDefault="00CA4550" w14:paraId="06AFCDF9" w14:textId="77777777">
            <w:pPr>
              <w:keepNext/>
              <w:keepLines/>
              <w:rPr>
                <w:rFonts w:ascii="Arial" w:hAnsi="Arial" w:cs="Arial"/>
                <w:sz w:val="22"/>
                <w:szCs w:val="22"/>
              </w:rPr>
            </w:pPr>
          </w:p>
        </w:tc>
      </w:tr>
      <w:tr w:rsidRPr="00A61351" w:rsidR="00CA4550" w:rsidTr="00BA60B3" w14:paraId="2E83D48B" w14:textId="77777777">
        <w:tc>
          <w:tcPr>
            <w:tcW w:w="2251" w:type="dxa"/>
            <w:vMerge w:val="restart"/>
          </w:tcPr>
          <w:p w:rsidR="00CA4550" w:rsidP="00BA60B3" w:rsidRDefault="00CA4550" w14:paraId="66EF45D4" w14:textId="77777777">
            <w:pPr>
              <w:jc w:val="center"/>
              <w:rPr>
                <w:rFonts w:ascii="Arial" w:hAnsi="Arial" w:cs="Arial"/>
                <w:sz w:val="22"/>
                <w:szCs w:val="22"/>
              </w:rPr>
            </w:pPr>
            <w:r>
              <w:rPr>
                <w:rFonts w:ascii="Arial" w:hAnsi="Arial" w:cs="Arial"/>
                <w:sz w:val="22"/>
                <w:szCs w:val="22"/>
              </w:rPr>
              <w:t>Agency Consultation?</w:t>
            </w:r>
          </w:p>
        </w:tc>
        <w:tc>
          <w:tcPr>
            <w:tcW w:w="1704" w:type="dxa"/>
          </w:tcPr>
          <w:p w:rsidR="00CA4550" w:rsidP="00BA60B3" w:rsidRDefault="00CA4550" w14:paraId="0456CE34"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Y</w:t>
            </w:r>
          </w:p>
        </w:tc>
        <w:tc>
          <w:tcPr>
            <w:tcW w:w="5760" w:type="dxa"/>
            <w:vMerge w:val="restart"/>
          </w:tcPr>
          <w:p w:rsidRPr="00E204AB" w:rsidR="00CA4550" w:rsidP="00BA60B3" w:rsidRDefault="00CA4550" w14:paraId="113161DB" w14:textId="77777777">
            <w:pPr>
              <w:keepNext/>
              <w:keepLines/>
              <w:rPr>
                <w:rFonts w:ascii="Arial" w:hAnsi="Arial" w:cs="Arial"/>
                <w:sz w:val="22"/>
                <w:szCs w:val="22"/>
              </w:rPr>
            </w:pPr>
          </w:p>
        </w:tc>
      </w:tr>
      <w:tr w:rsidRPr="00A61351" w:rsidR="00CA4550" w:rsidTr="00BA60B3" w14:paraId="1FC72344" w14:textId="77777777">
        <w:tc>
          <w:tcPr>
            <w:tcW w:w="2251" w:type="dxa"/>
            <w:vMerge/>
          </w:tcPr>
          <w:p w:rsidR="00CA4550" w:rsidP="00BA60B3" w:rsidRDefault="00CA4550" w14:paraId="127DA500" w14:textId="77777777">
            <w:pPr>
              <w:jc w:val="center"/>
              <w:rPr>
                <w:rFonts w:ascii="Arial" w:hAnsi="Arial" w:cs="Arial"/>
                <w:sz w:val="22"/>
                <w:szCs w:val="22"/>
              </w:rPr>
            </w:pPr>
          </w:p>
        </w:tc>
        <w:tc>
          <w:tcPr>
            <w:tcW w:w="1704" w:type="dxa"/>
          </w:tcPr>
          <w:p w:rsidR="00CA4550" w:rsidP="00BA60B3" w:rsidRDefault="00CA4550" w14:paraId="792FB5EE"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N</w:t>
            </w:r>
          </w:p>
        </w:tc>
        <w:tc>
          <w:tcPr>
            <w:tcW w:w="5760" w:type="dxa"/>
            <w:vMerge/>
          </w:tcPr>
          <w:p w:rsidRPr="00E204AB" w:rsidR="00CA4550" w:rsidP="00BA60B3" w:rsidRDefault="00CA4550" w14:paraId="36636FDC" w14:textId="77777777">
            <w:pPr>
              <w:keepNext/>
              <w:keepLines/>
              <w:rPr>
                <w:rFonts w:ascii="Arial" w:hAnsi="Arial" w:cs="Arial"/>
                <w:sz w:val="22"/>
                <w:szCs w:val="22"/>
              </w:rPr>
            </w:pPr>
          </w:p>
        </w:tc>
      </w:tr>
      <w:tr w:rsidRPr="00A61351" w:rsidR="00CA4550" w:rsidTr="00BA60B3" w14:paraId="6F02F384" w14:textId="77777777">
        <w:tc>
          <w:tcPr>
            <w:tcW w:w="2251" w:type="dxa"/>
            <w:vMerge w:val="restart"/>
          </w:tcPr>
          <w:p w:rsidRPr="00A61351" w:rsidR="00CA4550" w:rsidP="00BA60B3" w:rsidRDefault="00CA4550" w14:paraId="35A0A119" w14:textId="77777777">
            <w:pPr>
              <w:jc w:val="center"/>
              <w:rPr>
                <w:rFonts w:ascii="Arial" w:hAnsi="Arial" w:cs="Arial"/>
                <w:sz w:val="22"/>
                <w:szCs w:val="22"/>
              </w:rPr>
            </w:pPr>
            <w:r>
              <w:rPr>
                <w:rFonts w:ascii="Arial" w:hAnsi="Arial" w:cs="Arial"/>
                <w:sz w:val="22"/>
                <w:szCs w:val="22"/>
              </w:rPr>
              <w:t>Wildfire</w:t>
            </w:r>
          </w:p>
        </w:tc>
        <w:tc>
          <w:tcPr>
            <w:tcW w:w="1704" w:type="dxa"/>
          </w:tcPr>
          <w:p w:rsidR="00CA4550" w:rsidP="00BA60B3" w:rsidRDefault="00CA4550" w14:paraId="6E511B2A"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Y</w:t>
            </w:r>
          </w:p>
        </w:tc>
        <w:tc>
          <w:tcPr>
            <w:tcW w:w="5760" w:type="dxa"/>
            <w:vMerge w:val="restart"/>
          </w:tcPr>
          <w:p w:rsidRPr="00E204AB" w:rsidR="00CA4550" w:rsidP="00BA60B3" w:rsidRDefault="00CA4550" w14:paraId="388C075B" w14:textId="77777777">
            <w:pPr>
              <w:rPr>
                <w:rFonts w:ascii="Arial" w:hAnsi="Arial" w:cs="Arial"/>
                <w:sz w:val="22"/>
                <w:szCs w:val="22"/>
              </w:rPr>
            </w:pPr>
          </w:p>
        </w:tc>
      </w:tr>
      <w:tr w:rsidRPr="00A61351" w:rsidR="00CA4550" w:rsidTr="00BA60B3" w14:paraId="4B634B09" w14:textId="77777777">
        <w:tc>
          <w:tcPr>
            <w:tcW w:w="2251" w:type="dxa"/>
            <w:vMerge/>
          </w:tcPr>
          <w:p w:rsidRPr="00A61351" w:rsidR="00CA4550" w:rsidP="00BA60B3" w:rsidRDefault="00CA4550" w14:paraId="5F44F767" w14:textId="77777777">
            <w:pPr>
              <w:jc w:val="center"/>
              <w:rPr>
                <w:rFonts w:ascii="Arial" w:hAnsi="Arial" w:cs="Arial"/>
                <w:sz w:val="22"/>
                <w:szCs w:val="22"/>
              </w:rPr>
            </w:pPr>
          </w:p>
        </w:tc>
        <w:tc>
          <w:tcPr>
            <w:tcW w:w="1704" w:type="dxa"/>
          </w:tcPr>
          <w:p w:rsidR="00CA4550" w:rsidP="00BA60B3" w:rsidRDefault="00CA4550" w14:paraId="73D40C59"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N</w:t>
            </w:r>
          </w:p>
        </w:tc>
        <w:tc>
          <w:tcPr>
            <w:tcW w:w="5760" w:type="dxa"/>
            <w:vMerge/>
          </w:tcPr>
          <w:p w:rsidRPr="00E204AB" w:rsidR="00CA4550" w:rsidP="00BA60B3" w:rsidRDefault="00CA4550" w14:paraId="28EA9BAF" w14:textId="77777777">
            <w:pPr>
              <w:rPr>
                <w:rFonts w:ascii="Arial" w:hAnsi="Arial" w:cs="Arial"/>
                <w:sz w:val="22"/>
                <w:szCs w:val="22"/>
              </w:rPr>
            </w:pPr>
          </w:p>
        </w:tc>
      </w:tr>
      <w:tr w:rsidRPr="00A61351" w:rsidR="00CA4550" w:rsidTr="00BA60B3" w14:paraId="360E5E54" w14:textId="77777777">
        <w:tc>
          <w:tcPr>
            <w:tcW w:w="2251" w:type="dxa"/>
            <w:vMerge w:val="restart"/>
          </w:tcPr>
          <w:p w:rsidRPr="00A61351" w:rsidR="00CA4550" w:rsidP="00BA60B3" w:rsidRDefault="00CA4550" w14:paraId="3B427688" w14:textId="77777777">
            <w:pPr>
              <w:jc w:val="center"/>
              <w:rPr>
                <w:rFonts w:ascii="Arial" w:hAnsi="Arial" w:cs="Arial"/>
                <w:sz w:val="22"/>
                <w:szCs w:val="22"/>
              </w:rPr>
            </w:pPr>
            <w:r>
              <w:rPr>
                <w:rFonts w:ascii="Arial" w:hAnsi="Arial" w:cs="Arial"/>
                <w:sz w:val="22"/>
                <w:szCs w:val="22"/>
              </w:rPr>
              <w:t>Agency Consultation?</w:t>
            </w:r>
          </w:p>
        </w:tc>
        <w:tc>
          <w:tcPr>
            <w:tcW w:w="1704" w:type="dxa"/>
          </w:tcPr>
          <w:p w:rsidR="00CA4550" w:rsidP="00BA60B3" w:rsidRDefault="00CA4550" w14:paraId="7FCA0636"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Y</w:t>
            </w:r>
          </w:p>
          <w:p w:rsidR="00CA4550" w:rsidP="00BA60B3" w:rsidRDefault="00CA4550" w14:paraId="045D3869" w14:textId="77777777">
            <w:pPr>
              <w:spacing w:before="60" w:after="60"/>
              <w:jc w:val="center"/>
              <w:rPr>
                <w:rFonts w:ascii="Arial" w:hAnsi="Arial" w:cs="Arial"/>
                <w:noProof/>
                <w:sz w:val="22"/>
                <w:szCs w:val="22"/>
              </w:rPr>
            </w:pPr>
          </w:p>
        </w:tc>
        <w:tc>
          <w:tcPr>
            <w:tcW w:w="5760" w:type="dxa"/>
            <w:vMerge w:val="restart"/>
          </w:tcPr>
          <w:p w:rsidRPr="00E204AB" w:rsidR="00CA4550" w:rsidP="00BA60B3" w:rsidRDefault="00CA4550" w14:paraId="0749D21D" w14:textId="77777777">
            <w:pPr>
              <w:keepNext/>
              <w:keepLines/>
              <w:rPr>
                <w:rFonts w:ascii="Arial" w:hAnsi="Arial" w:cs="Arial"/>
                <w:sz w:val="22"/>
                <w:szCs w:val="22"/>
              </w:rPr>
            </w:pPr>
          </w:p>
        </w:tc>
      </w:tr>
      <w:tr w:rsidRPr="00A61351" w:rsidR="00CA4550" w:rsidTr="00BA60B3" w14:paraId="70411E1A" w14:textId="77777777">
        <w:tc>
          <w:tcPr>
            <w:tcW w:w="2251" w:type="dxa"/>
            <w:vMerge/>
          </w:tcPr>
          <w:p w:rsidRPr="00A61351" w:rsidR="00CA4550" w:rsidP="00BA60B3" w:rsidRDefault="00CA4550" w14:paraId="60459468" w14:textId="77777777">
            <w:pPr>
              <w:jc w:val="center"/>
              <w:rPr>
                <w:rFonts w:ascii="Arial" w:hAnsi="Arial" w:cs="Arial"/>
                <w:sz w:val="22"/>
                <w:szCs w:val="22"/>
              </w:rPr>
            </w:pPr>
          </w:p>
        </w:tc>
        <w:tc>
          <w:tcPr>
            <w:tcW w:w="1704" w:type="dxa"/>
          </w:tcPr>
          <w:p w:rsidR="00CA4550" w:rsidP="00BA60B3" w:rsidRDefault="00CA4550" w14:paraId="685B3617"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N</w:t>
            </w:r>
          </w:p>
        </w:tc>
        <w:tc>
          <w:tcPr>
            <w:tcW w:w="5760" w:type="dxa"/>
            <w:vMerge/>
          </w:tcPr>
          <w:p w:rsidRPr="00A61351" w:rsidR="00CA4550" w:rsidP="00BA60B3" w:rsidRDefault="00CA4550" w14:paraId="0E37082B" w14:textId="77777777">
            <w:pPr>
              <w:rPr>
                <w:rFonts w:ascii="Arial" w:hAnsi="Arial" w:cs="Arial"/>
                <w:sz w:val="22"/>
                <w:szCs w:val="22"/>
              </w:rPr>
            </w:pPr>
          </w:p>
        </w:tc>
      </w:tr>
    </w:tbl>
    <w:p w:rsidRPr="00A8230C" w:rsidR="00CA4550" w:rsidP="00CA4550" w:rsidRDefault="00CA4550" w14:paraId="0D2CCC66" w14:textId="77777777">
      <w:pPr>
        <w:rPr>
          <w:sz w:val="2"/>
          <w:szCs w:val="2"/>
        </w:rPr>
      </w:pPr>
    </w:p>
    <w:p w:rsidR="00CA4550" w:rsidP="00385225" w:rsidRDefault="00CA4550" w14:paraId="602E8DE4" w14:textId="77777777">
      <w:pPr>
        <w:jc w:val="center"/>
        <w:rPr>
          <w:rFonts w:ascii="Palatino Linotype" w:hAnsi="Palatino Linotype"/>
          <w:b/>
          <w:sz w:val="28"/>
          <w:szCs w:val="28"/>
          <w:u w:val="single"/>
        </w:rPr>
      </w:pPr>
    </w:p>
    <w:p w:rsidR="00CA4550" w:rsidP="00775CF2" w:rsidRDefault="00CA4550" w14:paraId="4A0A42E5" w14:textId="77777777">
      <w:pPr>
        <w:rPr>
          <w:rFonts w:ascii="Palatino Linotype" w:hAnsi="Palatino Linotype"/>
          <w:b/>
          <w:sz w:val="28"/>
          <w:szCs w:val="28"/>
          <w:u w:val="single"/>
        </w:rPr>
      </w:pPr>
    </w:p>
    <w:p w:rsidRPr="00EF7F6D" w:rsidR="00CA4550" w:rsidP="00385225" w:rsidRDefault="00CA4550" w14:paraId="2E33FE86" w14:textId="77777777">
      <w:pPr>
        <w:jc w:val="center"/>
        <w:rPr>
          <w:rFonts w:ascii="Palatino Linotype" w:hAnsi="Palatino Linotype"/>
          <w:sz w:val="28"/>
          <w:szCs w:val="28"/>
        </w:rPr>
      </w:pPr>
    </w:p>
    <w:p w:rsidR="00806D9E" w:rsidP="00242AFA" w:rsidRDefault="00806D9E" w14:paraId="3C61F2EC" w14:textId="77777777">
      <w:pPr>
        <w:tabs>
          <w:tab w:val="left" w:pos="4128"/>
        </w:tabs>
        <w:rPr>
          <w:rFonts w:ascii="Palatino Linotype" w:hAnsi="Palatino Linotype" w:cs="Calibri" w:eastAsiaTheme="majorEastAsia"/>
          <w:sz w:val="24"/>
          <w:szCs w:val="24"/>
        </w:rPr>
      </w:pPr>
    </w:p>
    <w:p w:rsidRPr="00646156" w:rsidR="00806D9E" w:rsidP="00EF7F6D" w:rsidRDefault="00806D9E" w14:paraId="18E27F2F" w14:textId="77777777">
      <w:pPr>
        <w:spacing w:line="240" w:lineRule="auto"/>
        <w:rPr>
          <w:rFonts w:ascii="Palatino Linotype" w:hAnsi="Palatino Linotype" w:cs="Calibri" w:eastAsiaTheme="majorEastAsia"/>
          <w:sz w:val="24"/>
          <w:szCs w:val="24"/>
        </w:rPr>
      </w:pPr>
    </w:p>
    <w:p w:rsidRPr="001E6D9C" w:rsidR="001E6D9C" w:rsidP="001E6D9C" w:rsidRDefault="001E6D9C" w14:paraId="28353644" w14:textId="77777777">
      <w:pPr>
        <w:rPr>
          <w:rFonts w:ascii="Palatino Linotype" w:hAnsi="Palatino Linotype" w:cs="Calibri" w:eastAsiaTheme="majorEastAsia"/>
          <w:sz w:val="24"/>
          <w:szCs w:val="24"/>
        </w:rPr>
      </w:pPr>
      <w:r w:rsidRPr="001E6D9C">
        <w:rPr>
          <w:rFonts w:ascii="Palatino Linotype" w:hAnsi="Palatino Linotype" w:cs="Calibri" w:eastAsiaTheme="majorEastAsia"/>
          <w:sz w:val="24"/>
          <w:szCs w:val="24"/>
        </w:rPr>
        <w:t> </w:t>
      </w:r>
    </w:p>
    <w:p w:rsidRPr="004934BF" w:rsidR="001E3F85" w:rsidP="00EF7F6D" w:rsidRDefault="001E3F85" w14:paraId="73F45D92" w14:textId="513483DD">
      <w:pPr>
        <w:rPr>
          <w:rStyle w:val="normaltextrun"/>
          <w:rFonts w:ascii="Palatino Linotype" w:hAnsi="Palatino Linotype" w:cs="Calibri" w:eastAsiaTheme="majorEastAsia"/>
          <w:sz w:val="24"/>
          <w:szCs w:val="24"/>
        </w:rPr>
      </w:pPr>
    </w:p>
    <w:sectPr w:rsidRPr="004934BF" w:rsidR="001E3F85" w:rsidSect="00DE3D13">
      <w:footerReference w:type="first" r:id="rId34"/>
      <w:pgSz w:w="12240" w:h="15840"/>
      <w:pgMar w:top="1440" w:right="1440" w:bottom="1440" w:left="1440" w:header="720" w:footer="720" w:gutter="0"/>
      <w:pgNumType w:chapStyle="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AB624" w14:textId="77777777" w:rsidR="00842CC0" w:rsidRDefault="00842CC0" w:rsidP="00A7759E">
      <w:pPr>
        <w:spacing w:after="0" w:line="240" w:lineRule="auto"/>
      </w:pPr>
      <w:r>
        <w:separator/>
      </w:r>
    </w:p>
  </w:endnote>
  <w:endnote w:type="continuationSeparator" w:id="0">
    <w:p w14:paraId="0BB18BCF" w14:textId="77777777" w:rsidR="00842CC0" w:rsidRDefault="00842CC0" w:rsidP="00A7759E">
      <w:pPr>
        <w:spacing w:after="0" w:line="240" w:lineRule="auto"/>
      </w:pPr>
      <w:r>
        <w:continuationSeparator/>
      </w:r>
    </w:p>
  </w:endnote>
  <w:endnote w:type="continuationNotice" w:id="1">
    <w:p w14:paraId="6DC28080" w14:textId="77777777" w:rsidR="00842CC0" w:rsidRDefault="00842C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Segoe UI">
    <w:altName w:val="Calibri"/>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5237" w14:textId="77777777" w:rsidR="0080690A" w:rsidRDefault="0080690A" w:rsidP="009B7E1C">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458217"/>
      <w:docPartObj>
        <w:docPartGallery w:val="Page Numbers (Bottom of Page)"/>
        <w:docPartUnique/>
      </w:docPartObj>
    </w:sdtPr>
    <w:sdtEndPr>
      <w:rPr>
        <w:noProof/>
      </w:rPr>
    </w:sdtEndPr>
    <w:sdtContent>
      <w:p w14:paraId="7EFFA54D" w14:textId="77777777" w:rsidR="00D06BC1" w:rsidRDefault="00D06B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7583DE" w14:textId="77777777" w:rsidR="00D06BC1" w:rsidRDefault="00D06BC1">
    <w:pPr>
      <w:pStyle w:val="BodyText"/>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E7BD" w14:textId="043F7BAA" w:rsidR="00383AB4" w:rsidRPr="009B2816" w:rsidRDefault="00383AB4">
    <w:pPr>
      <w:pStyle w:val="Footer"/>
    </w:pPr>
    <w:r>
      <w:rPr>
        <w:noProof/>
        <w:sz w:val="20"/>
        <w:szCs w:val="20"/>
      </w:rPr>
      <w:tab/>
    </w:r>
    <w:r w:rsidR="00C61A16" w:rsidRPr="009B2816">
      <w:rPr>
        <w:noProof/>
      </w:rPr>
      <w:fldChar w:fldCharType="begin"/>
    </w:r>
    <w:r w:rsidR="00C61A16" w:rsidRPr="009B2816">
      <w:rPr>
        <w:noProof/>
      </w:rPr>
      <w:instrText xml:space="preserve"> PAGE   \* MERGEFORMAT </w:instrText>
    </w:r>
    <w:r w:rsidR="00C61A16" w:rsidRPr="009B2816">
      <w:rPr>
        <w:noProof/>
      </w:rPr>
      <w:fldChar w:fldCharType="separate"/>
    </w:r>
    <w:r w:rsidR="00C61A16" w:rsidRPr="009B2816">
      <w:rPr>
        <w:noProof/>
      </w:rPr>
      <w:t>1</w:t>
    </w:r>
    <w:r w:rsidR="00C61A16" w:rsidRPr="009B281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CDBEE" w14:textId="56D136FA" w:rsidR="00512A9A" w:rsidRPr="00DE3D13" w:rsidRDefault="00512A9A">
    <w:pPr>
      <w:pStyle w:val="Footer"/>
      <w:jc w:val="center"/>
    </w:pPr>
  </w:p>
  <w:p w14:paraId="353CBAE1" w14:textId="3343D9A6" w:rsidR="0080690A" w:rsidRPr="00DE3D13" w:rsidRDefault="000B34C8" w:rsidP="000B34C8">
    <w:pPr>
      <w:pStyle w:val="Footer"/>
      <w:rPr>
        <w:sz w:val="20"/>
        <w:szCs w:val="20"/>
      </w:rPr>
    </w:pPr>
    <w:r w:rsidRPr="000B34C8">
      <w:rPr>
        <w:noProof/>
        <w:sz w:val="20"/>
        <w:szCs w:val="20"/>
      </w:rPr>
      <w:t>603457583  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9081" w14:textId="1ABDAD00" w:rsidR="008E1434" w:rsidRPr="00172B34" w:rsidRDefault="008E1434">
    <w:pPr>
      <w:pStyle w:val="Footer"/>
      <w:rPr>
        <w:sz w:val="20"/>
        <w:szCs w:val="20"/>
      </w:rPr>
    </w:pPr>
    <w:r>
      <w:rPr>
        <w:noProof/>
        <w:sz w:val="20"/>
        <w:szCs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9C04F" w14:textId="1D7B4373" w:rsidR="008E1434" w:rsidRPr="00DE3D13" w:rsidRDefault="000B34C8" w:rsidP="008E1434">
    <w:pPr>
      <w:pStyle w:val="Footer"/>
      <w:rPr>
        <w:sz w:val="20"/>
        <w:szCs w:val="20"/>
      </w:rPr>
    </w:pPr>
    <w:r w:rsidRPr="000B34C8">
      <w:rPr>
        <w:noProof/>
        <w:sz w:val="20"/>
        <w:szCs w:val="20"/>
      </w:rPr>
      <w:t>603457583  </w:t>
    </w:r>
    <w:r w:rsidR="008E1434" w:rsidRPr="00DE3D13">
      <w:rPr>
        <w:noProof/>
        <w:sz w:val="20"/>
        <w:szCs w:val="20"/>
      </w:rPr>
      <w:tab/>
      <w:t xml:space="preserve">             </w:t>
    </w:r>
    <w:r w:rsidR="008E1434" w:rsidRPr="00DE3D13">
      <w:fldChar w:fldCharType="begin"/>
    </w:r>
    <w:r w:rsidR="008E1434" w:rsidRPr="00DE3D13">
      <w:instrText xml:space="preserve"> PAGE   \* MERGEFORMAT </w:instrText>
    </w:r>
    <w:r w:rsidR="008E1434" w:rsidRPr="00DE3D13">
      <w:fldChar w:fldCharType="separate"/>
    </w:r>
    <w:r w:rsidR="008E1434" w:rsidRPr="00DE3D13">
      <w:t>2</w:t>
    </w:r>
    <w:r w:rsidR="008E1434" w:rsidRPr="00DE3D13">
      <w:rPr>
        <w:noProof/>
      </w:rPr>
      <w:fldChar w:fldCharType="end"/>
    </w:r>
  </w:p>
  <w:p w14:paraId="5DF95AB3" w14:textId="36638B5D" w:rsidR="008E1434" w:rsidRPr="00172B34" w:rsidRDefault="008E1434">
    <w:pPr>
      <w:pStyle w:val="Footer"/>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0587E" w14:textId="77777777" w:rsidR="00347DCF" w:rsidRDefault="00347DCF">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5BB67686" wp14:editId="01EDDA62">
              <wp:simplePos x="0" y="0"/>
              <wp:positionH relativeFrom="page">
                <wp:posOffset>3809746</wp:posOffset>
              </wp:positionH>
              <wp:positionV relativeFrom="page">
                <wp:posOffset>9552845</wp:posOffset>
              </wp:positionV>
              <wp:extent cx="152400" cy="15367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53670"/>
                      </a:xfrm>
                      <a:prstGeom prst="rect">
                        <a:avLst/>
                      </a:prstGeom>
                    </wps:spPr>
                    <wps:txbx>
                      <w:txbxContent>
                        <w:p w14:paraId="0897C810" w14:textId="77777777" w:rsidR="00347DCF" w:rsidRDefault="00347DCF">
                          <w:pPr>
                            <w:spacing w:before="14"/>
                            <w:ind w:left="20"/>
                            <w:rPr>
                              <w:rFonts w:ascii="Arial"/>
                              <w:sz w:val="18"/>
                            </w:rPr>
                          </w:pPr>
                        </w:p>
                      </w:txbxContent>
                    </wps:txbx>
                    <wps:bodyPr wrap="square" lIns="0" tIns="0" rIns="0" bIns="0" rtlCol="0">
                      <a:noAutofit/>
                    </wps:bodyPr>
                  </wps:wsp>
                </a:graphicData>
              </a:graphic>
            </wp:anchor>
          </w:drawing>
        </mc:Choice>
        <mc:Fallback>
          <w:pict>
            <v:shapetype w14:anchorId="5BB67686" id="_x0000_t202" coordsize="21600,21600" o:spt="202" path="m,l,21600r21600,l21600,xe">
              <v:stroke joinstyle="miter"/>
              <v:path gradientshapeok="t" o:connecttype="rect"/>
            </v:shapetype>
            <v:shape id="Textbox 24" o:spid="_x0000_s1026" type="#_x0000_t202" style="position:absolute;margin-left:300pt;margin-top:752.2pt;width:12pt;height:12.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CTxkwEAABoDAAAOAAAAZHJzL2Uyb0RvYy54bWysUsGO0zAQvSPtP1i+b5122QVFTVcsKxDS&#10;CpAWPsB17CYi9pgZt0n/nrE3bRHcEJfJODN+894br+8nP4iDReohNHK5qKSwwUDbh10jv3/7cP1W&#10;Cko6tHqAYBt5tCTvN1ev1mOs7Qo6GFqLgkEC1WNsZJdSrJUi01mvaQHRBi46QK8TH3GnWtQjo/tB&#10;rarqTo2AbUQwloj/Pr4U5abgO2dN+uIc2SSGRjK3VCKWuM1Rbda63qGOXW9mGvofWHjdBx56hnrU&#10;SYs99n9B+d4gELi0MOAVONcbWzSwmmX1h5rnTkdbtLA5FM820f+DNZ8Pz/ErijQ9wMQLLCIoPoH5&#10;QeyNGiPVc0/2lGri7ix0cujzlyUIvsjeHs9+2ikJk9FuV68rrhguLW9v7t4Uv9XlckRKHy14kZNG&#10;Iq+rENCHJ0p5vK5PLTOXl/GZSJq2E7fkdAvtkTWMvMZG0s+9RivF8CmwT3nnpwRPyfaUYBreQ3kZ&#10;WUqAd/sEri+TL7jzZF5AITQ/lrzh38+l6/KkN78AAAD//wMAUEsDBBQABgAIAAAAIQBXHqA54AAA&#10;AA0BAAAPAAAAZHJzL2Rvd25yZXYueG1sTI/BTsMwEETvSPyDtUjcqE0UrBLiVBWCExIiDQeOTuwm&#10;VuN1iN02/D3bExx3ZjT7ptwsfmQnO0cXUMH9SgCz2AXjsFfw2bzerYHFpNHoMaBV8GMjbKrrq1IX&#10;Jpyxtqdd6hmVYCy0giGlqeA8doP1Oq7CZJG8fZi9TnTOPTezPlO5H3kmhOReO6QPg57s82C7w+7o&#10;FWy/sH5x3+/tR72vXdM8CnyTB6Vub5btE7Bkl/QXhgs+oUNFTG04oolsVCCFoC2JjAeR58AoIrOc&#10;pPYiZWsJvCr5/xXVLwAAAP//AwBQSwECLQAUAAYACAAAACEAtoM4kv4AAADhAQAAEwAAAAAAAAAA&#10;AAAAAAAAAAAAW0NvbnRlbnRfVHlwZXNdLnhtbFBLAQItABQABgAIAAAAIQA4/SH/1gAAAJQBAAAL&#10;AAAAAAAAAAAAAAAAAC8BAABfcmVscy8ucmVsc1BLAQItABQABgAIAAAAIQAa1CTxkwEAABoDAAAO&#10;AAAAAAAAAAAAAAAAAC4CAABkcnMvZTJvRG9jLnhtbFBLAQItABQABgAIAAAAIQBXHqA54AAAAA0B&#10;AAAPAAAAAAAAAAAAAAAAAO0DAABkcnMvZG93bnJldi54bWxQSwUGAAAAAAQABADzAAAA+gQAAAAA&#10;" filled="f" stroked="f">
              <v:textbox inset="0,0,0,0">
                <w:txbxContent>
                  <w:p w14:paraId="0897C810" w14:textId="77777777" w:rsidR="00347DCF" w:rsidRDefault="00347DCF">
                    <w:pPr>
                      <w:spacing w:before="14"/>
                      <w:ind w:left="20"/>
                      <w:rPr>
                        <w:rFonts w:ascii="Arial"/>
                        <w:sz w:val="18"/>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435641"/>
      <w:docPartObj>
        <w:docPartGallery w:val="Page Numbers (Bottom of Page)"/>
        <w:docPartUnique/>
      </w:docPartObj>
    </w:sdtPr>
    <w:sdtEndPr>
      <w:rPr>
        <w:noProof/>
      </w:rPr>
    </w:sdtEndPr>
    <w:sdtContent>
      <w:p w14:paraId="13777EB0" w14:textId="5B8C0E81" w:rsidR="002C1116" w:rsidRDefault="002C11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5F2EB6" w14:textId="02550A44" w:rsidR="00347DCF" w:rsidRDefault="00347DCF">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2950D" w14:textId="77777777" w:rsidR="009A004C" w:rsidRDefault="009A004C">
    <w:pPr>
      <w:pStyle w:val="Footer"/>
      <w:jc w:val="center"/>
    </w:pPr>
  </w:p>
  <w:p w14:paraId="484D0191" w14:textId="1DE278C6" w:rsidR="009A004C" w:rsidRPr="00172B34" w:rsidRDefault="009A004C">
    <w:pPr>
      <w:pStyle w:val="Footer"/>
      <w:rPr>
        <w:sz w:val="20"/>
        <w:szCs w:val="20"/>
      </w:rPr>
    </w:pPr>
    <w:r>
      <w:rPr>
        <w:noProof/>
        <w:sz w:val="20"/>
        <w:szCs w:val="20"/>
      </w:rPr>
      <w:tab/>
    </w:r>
    <w:r w:rsidRPr="007A59E5">
      <w:rPr>
        <w:noProof/>
      </w:rPr>
      <w:t>1</w:t>
    </w:r>
    <w:r w:rsidR="008E1434">
      <w:rPr>
        <w:noProof/>
      </w:rPr>
      <w:t>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628CA" w14:textId="77777777" w:rsidR="00347DCF" w:rsidRDefault="00347DCF">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9F4E" w14:textId="77777777" w:rsidR="00D06BC1" w:rsidRDefault="00D06BC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844A9" w14:textId="77777777" w:rsidR="00842CC0" w:rsidRDefault="00842CC0" w:rsidP="00A7759E">
      <w:pPr>
        <w:spacing w:after="0" w:line="240" w:lineRule="auto"/>
      </w:pPr>
      <w:r>
        <w:separator/>
      </w:r>
    </w:p>
  </w:footnote>
  <w:footnote w:type="continuationSeparator" w:id="0">
    <w:p w14:paraId="43DB9AE6" w14:textId="77777777" w:rsidR="00842CC0" w:rsidRDefault="00842CC0" w:rsidP="00A7759E">
      <w:pPr>
        <w:spacing w:after="0" w:line="240" w:lineRule="auto"/>
      </w:pPr>
      <w:r>
        <w:continuationSeparator/>
      </w:r>
    </w:p>
  </w:footnote>
  <w:footnote w:type="continuationNotice" w:id="1">
    <w:p w14:paraId="4CDE08FA" w14:textId="77777777" w:rsidR="00842CC0" w:rsidRDefault="00842C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02429" w14:textId="370AB155" w:rsidR="00DE3D13" w:rsidRPr="00F34677" w:rsidRDefault="00DE3D13" w:rsidP="00DE3D13">
    <w:pPr>
      <w:pStyle w:val="Header"/>
      <w:rPr>
        <w:rFonts w:ascii="Palatino Linotype" w:hAnsi="Palatino Linotype"/>
        <w:b/>
      </w:rPr>
    </w:pPr>
    <w:r w:rsidRPr="00F34677">
      <w:rPr>
        <w:rFonts w:ascii="Palatino Linotype" w:hAnsi="Palatino Linotype"/>
        <w:b/>
        <w:bCs/>
      </w:rPr>
      <w:t>Resolution T-</w:t>
    </w:r>
    <w:r w:rsidRPr="00F34677">
      <w:rPr>
        <w:rFonts w:ascii="Palatino Linotype" w:hAnsi="Palatino Linotype"/>
        <w:b/>
      </w:rPr>
      <w:t xml:space="preserve">17907                                    </w:t>
    </w:r>
    <w:r w:rsidR="00F93597">
      <w:rPr>
        <w:rFonts w:ascii="Palatino Linotype" w:hAnsi="Palatino Linotype"/>
        <w:b/>
      </w:rPr>
      <w:t xml:space="preserve">                         </w:t>
    </w:r>
    <w:r w:rsidRPr="00F34677">
      <w:rPr>
        <w:rFonts w:ascii="Palatino Linotype" w:hAnsi="Palatino Linotype"/>
        <w:b/>
      </w:rPr>
      <w:t xml:space="preserve"> </w:t>
    </w:r>
    <w:r w:rsidR="00F93597">
      <w:rPr>
        <w:rFonts w:ascii="Palatino Linotype" w:hAnsi="Palatino Linotype"/>
        <w:b/>
      </w:rPr>
      <w:t xml:space="preserve">Date of Issuance: </w:t>
    </w:r>
    <w:r>
      <w:rPr>
        <w:rFonts w:ascii="Palatino Linotype" w:hAnsi="Palatino Linotype"/>
        <w:b/>
        <w:bCs/>
      </w:rPr>
      <w:t xml:space="preserve">March </w:t>
    </w:r>
    <w:r w:rsidR="00F93597">
      <w:rPr>
        <w:rFonts w:ascii="Palatino Linotype" w:hAnsi="Palatino Linotype"/>
        <w:b/>
        <w:bCs/>
      </w:rPr>
      <w:t>26</w:t>
    </w:r>
    <w:r>
      <w:rPr>
        <w:rFonts w:ascii="Palatino Linotype" w:hAnsi="Palatino Linotype"/>
        <w:b/>
        <w:bCs/>
      </w:rPr>
      <w:t xml:space="preserve">, </w:t>
    </w:r>
    <w:proofErr w:type="gramStart"/>
    <w:r>
      <w:rPr>
        <w:rFonts w:ascii="Palatino Linotype" w:hAnsi="Palatino Linotype"/>
        <w:b/>
        <w:bCs/>
      </w:rPr>
      <w:t>2026</w:t>
    </w:r>
    <w:proofErr w:type="gramEnd"/>
    <w:r w:rsidRPr="00F34677">
      <w:rPr>
        <w:rFonts w:ascii="Palatino Linotype" w:hAnsi="Palatino Linotype"/>
        <w:b/>
        <w:bCs/>
      </w:rPr>
      <w:t xml:space="preserve">                                                                               </w:t>
    </w:r>
    <w:r w:rsidRPr="00F34677">
      <w:rPr>
        <w:rFonts w:ascii="Palatino Linotype" w:hAnsi="Palatino Linotype"/>
        <w:b/>
      </w:rPr>
      <w:br/>
      <w:t>CD/AGE</w:t>
    </w:r>
  </w:p>
  <w:p w14:paraId="5081ED64" w14:textId="77777777" w:rsidR="00DE3D13" w:rsidRDefault="00DE3D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F44D" w14:textId="55886FBC" w:rsidR="008E1434" w:rsidRPr="00E3172B" w:rsidRDefault="00E3172B" w:rsidP="00E3172B">
    <w:pPr>
      <w:pStyle w:val="Header"/>
      <w:rPr>
        <w:rFonts w:ascii="Palatino Linotype" w:hAnsi="Palatino Linotype"/>
        <w:b/>
      </w:rPr>
    </w:pPr>
    <w:r w:rsidRPr="00E3172B">
      <w:rPr>
        <w:rFonts w:ascii="Palatino Linotype" w:hAnsi="Palatino Linotype"/>
        <w:b/>
        <w:bCs/>
      </w:rPr>
      <w:t>Resolution T-</w:t>
    </w:r>
    <w:r w:rsidRPr="00E3172B">
      <w:rPr>
        <w:rFonts w:ascii="Palatino Linotype" w:hAnsi="Palatino Linotype"/>
        <w:b/>
      </w:rPr>
      <w:t xml:space="preserve">17907                                    </w:t>
    </w:r>
    <w:r w:rsidR="00F93597">
      <w:rPr>
        <w:rFonts w:ascii="Palatino Linotype" w:hAnsi="Palatino Linotype"/>
        <w:b/>
      </w:rPr>
      <w:t xml:space="preserve">                         </w:t>
    </w:r>
    <w:r w:rsidRPr="00E3172B">
      <w:rPr>
        <w:rFonts w:ascii="Palatino Linotype" w:hAnsi="Palatino Linotype"/>
        <w:b/>
      </w:rPr>
      <w:t xml:space="preserve"> </w:t>
    </w:r>
    <w:r w:rsidR="00F93597">
      <w:rPr>
        <w:rFonts w:ascii="Palatino Linotype" w:hAnsi="Palatino Linotype"/>
        <w:b/>
      </w:rPr>
      <w:t xml:space="preserve">Date of Issuance: </w:t>
    </w:r>
    <w:r w:rsidR="00F93597">
      <w:rPr>
        <w:rFonts w:ascii="Palatino Linotype" w:hAnsi="Palatino Linotype"/>
        <w:b/>
        <w:bCs/>
      </w:rPr>
      <w:t>March 26, 2026</w:t>
    </w:r>
    <w:r w:rsidRPr="00DE3D13">
      <w:rPr>
        <w:rFonts w:ascii="Palatino Linotype" w:hAnsi="Palatino Linotype"/>
        <w:b/>
      </w:rPr>
      <w:br/>
      <w:t>CD/AGE</w:t>
    </w:r>
    <w:r w:rsidRPr="00DE3D13">
      <w:rPr>
        <w:rFonts w:ascii="Palatino Linotype" w:hAnsi="Palatino Linotype"/>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530F6" w14:textId="77777777" w:rsidR="00347DCF" w:rsidRDefault="00347DCF">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66707" w14:textId="79DAB565" w:rsidR="00DE3D13" w:rsidRPr="00F34677" w:rsidRDefault="00DE3D13" w:rsidP="00DE3D13">
    <w:pPr>
      <w:pStyle w:val="Header"/>
      <w:rPr>
        <w:rFonts w:ascii="Palatino Linotype" w:hAnsi="Palatino Linotype"/>
        <w:b/>
      </w:rPr>
    </w:pPr>
    <w:r w:rsidRPr="00F34677">
      <w:rPr>
        <w:rFonts w:ascii="Palatino Linotype" w:hAnsi="Palatino Linotype"/>
        <w:b/>
        <w:bCs/>
      </w:rPr>
      <w:t>Resolution T-</w:t>
    </w:r>
    <w:r w:rsidRPr="00F34677">
      <w:rPr>
        <w:rFonts w:ascii="Palatino Linotype" w:hAnsi="Palatino Linotype"/>
        <w:b/>
      </w:rPr>
      <w:t xml:space="preserve">17907                                </w:t>
    </w:r>
    <w:r w:rsidR="000B34C8">
      <w:rPr>
        <w:rFonts w:ascii="Palatino Linotype" w:hAnsi="Palatino Linotype"/>
        <w:b/>
      </w:rPr>
      <w:t xml:space="preserve">                         </w:t>
    </w:r>
    <w:r w:rsidRPr="00F34677">
      <w:rPr>
        <w:rFonts w:ascii="Palatino Linotype" w:hAnsi="Palatino Linotype"/>
        <w:b/>
      </w:rPr>
      <w:t xml:space="preserve">     </w:t>
    </w:r>
    <w:r w:rsidR="000B34C8">
      <w:rPr>
        <w:rFonts w:ascii="Palatino Linotype" w:hAnsi="Palatino Linotype"/>
        <w:b/>
      </w:rPr>
      <w:t xml:space="preserve">Date of Issuance: </w:t>
    </w:r>
    <w:r w:rsidR="000B34C8">
      <w:rPr>
        <w:rFonts w:ascii="Palatino Linotype" w:hAnsi="Palatino Linotype"/>
        <w:b/>
        <w:bCs/>
      </w:rPr>
      <w:t xml:space="preserve">March 26, </w:t>
    </w:r>
    <w:proofErr w:type="gramStart"/>
    <w:r w:rsidR="000B34C8">
      <w:rPr>
        <w:rFonts w:ascii="Palatino Linotype" w:hAnsi="Palatino Linotype"/>
        <w:b/>
        <w:bCs/>
      </w:rPr>
      <w:t>2026</w:t>
    </w:r>
    <w:proofErr w:type="gramEnd"/>
    <w:r w:rsidR="000B34C8" w:rsidRPr="00F34677">
      <w:rPr>
        <w:rFonts w:ascii="Palatino Linotype" w:hAnsi="Palatino Linotype"/>
        <w:b/>
        <w:bCs/>
      </w:rPr>
      <w:t xml:space="preserve">                                                                               </w:t>
    </w:r>
    <w:r w:rsidRPr="00F34677">
      <w:rPr>
        <w:rFonts w:ascii="Palatino Linotype" w:hAnsi="Palatino Linotype"/>
        <w:b/>
      </w:rPr>
      <w:br/>
      <w:t>CD/AGE</w:t>
    </w:r>
  </w:p>
  <w:p w14:paraId="6829C373" w14:textId="77777777" w:rsidR="00347DCF" w:rsidRDefault="00347DCF">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6C2B2" w14:textId="77777777" w:rsidR="00347DCF" w:rsidRPr="001A177D" w:rsidRDefault="00347DC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C1F9C" w14:textId="77777777" w:rsidR="00D06BC1" w:rsidRDefault="00D06BC1">
    <w:pPr>
      <w:pStyle w:val="Body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8128" w14:textId="77777777" w:rsidR="00D06BC1" w:rsidRDefault="00D06BC1">
    <w:pPr>
      <w:pStyle w:val="BodyText"/>
      <w:spacing w:line="14" w:lineRule="auto"/>
      <w:rPr>
        <w:sz w:val="20"/>
      </w:rPr>
    </w:pPr>
    <w:r>
      <w:rPr>
        <w:noProof/>
        <w:sz w:val="20"/>
      </w:rPr>
      <mc:AlternateContent>
        <mc:Choice Requires="wps">
          <w:drawing>
            <wp:anchor distT="0" distB="0" distL="0" distR="0" simplePos="0" relativeHeight="251658241" behindDoc="1" locked="0" layoutInCell="1" allowOverlap="1" wp14:anchorId="14BB33FA" wp14:editId="6CC5B304">
              <wp:simplePos x="0" y="0"/>
              <wp:positionH relativeFrom="page">
                <wp:posOffset>895350</wp:posOffset>
              </wp:positionH>
              <wp:positionV relativeFrom="page">
                <wp:posOffset>434340</wp:posOffset>
              </wp:positionV>
              <wp:extent cx="8268970" cy="3175"/>
              <wp:effectExtent l="0" t="0" r="0" b="0"/>
              <wp:wrapNone/>
              <wp:docPr id="579383406"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68970" cy="3175"/>
                      </a:xfrm>
                      <a:custGeom>
                        <a:avLst/>
                        <a:gdLst/>
                        <a:ahLst/>
                        <a:cxnLst/>
                        <a:rect l="l" t="t" r="r" b="b"/>
                        <a:pathLst>
                          <a:path w="8268970" h="3175">
                            <a:moveTo>
                              <a:pt x="8268461" y="0"/>
                            </a:moveTo>
                            <a:lnTo>
                              <a:pt x="0" y="0"/>
                            </a:lnTo>
                            <a:lnTo>
                              <a:pt x="0" y="3048"/>
                            </a:lnTo>
                            <a:lnTo>
                              <a:pt x="8268461" y="3048"/>
                            </a:lnTo>
                            <a:lnTo>
                              <a:pt x="8268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3EFEF8" id="Graphic 29" o:spid="_x0000_s1026" style="position:absolute;margin-left:70.5pt;margin-top:34.2pt;width:651.1pt;height:.25pt;z-index:-251658239;visibility:visible;mso-wrap-style:square;mso-wrap-distance-left:0;mso-wrap-distance-top:0;mso-wrap-distance-right:0;mso-wrap-distance-bottom:0;mso-position-horizontal:absolute;mso-position-horizontal-relative:page;mso-position-vertical:absolute;mso-position-vertical-relative:page;v-text-anchor:top" coordsize="826897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yuuIwIAAL0EAAAOAAAAZHJzL2Uyb0RvYy54bWysVMFu2zAMvQ/YPwi6L07SLs2MOMXQosOA&#10;oivQDDsrshwbk0VNVGLn70fJVmp0pw3LwabMZ/q9RzKb277V7KQcNmAKvpjNOVNGQtmYQ8G/7x4+&#10;rDlDL0wpNBhV8LNCfrt9/27T2VwtoQZdKseoiMG8swWvvbd5lqGsVStwBlYZSlbgWuHp6A5Z6URH&#10;1VudLefzVdaBK60DqRDp6f2Q5NtYv6qU9N+qCpVnuuDEzceri9d9uGbbjcgPTti6kSMN8Q8sWtEY&#10;+uil1L3wgh1d80eptpEOECo/k9BmUFWNVFEDqVnM36h5qYVVUQuZg/ZiE/6/svLp9GKfXaCO9hHk&#10;TyRHss5ifsmEA46YvnJtwBJx1kcXzxcXVe+ZpIfr5Wr96YbMlpS7Wtx8DCZnIk/vyiP6LwpiHXF6&#10;RD/0oEyRqFMke5NCR50MPdSxh54z6qHjjHq4H3pohQ/vBXIhZN2ESD3yCMkWTmoHEeaDhMD2erXg&#10;LAkhpq8YbaZY0jRBpVy621hvwFzNr9ej7JRO9wE2/exfgePIEsdUTmpANRgcdEenL14Qbuo2gm7K&#10;h0brIB/dYX+nHTuJsBrxNzKewOIkDM0PY7CH8vzsWEf7UnD8dRROcaa/GhrIsFwpcCnYp8B5fQdx&#10;BaPzDv2u/yGcZZbCgnuanSdI4y7yNBbEPwAGbHjTwOejh6oJMxO5DYzGA+1I1D/uc1jC6TmiXv91&#10;tr8BAAD//wMAUEsDBBQABgAIAAAAIQC5LMxx3wAAAAoBAAAPAAAAZHJzL2Rvd25yZXYueG1sTI/B&#10;TsMwEETvSPyDtUjcqNMSqhLiVICEOCJKaHt0420SiNdp7Dbp33dzguPMjmbfpMvBNuKEna8dKZhO&#10;IhBIhTM1lQryr7e7BQgfNBndOEIFZ/SwzK6vUp0Y19MnnlahFFxCPtEKqhDaREpfVGi1n7gWiW97&#10;11kdWHalNJ3uudw2chZFc2l1Tfyh0i2+Vlj8ro5WwaH27fl7c9jm79v+oXzZy591/qHU7c3w/AQi&#10;4BD+wjDiMzpkzLRzRzJeNKzjKW8JCuaLGMQYiOP7GYjd6DyCzFL5f0J2AQAA//8DAFBLAQItABQA&#10;BgAIAAAAIQC2gziS/gAAAOEBAAATAAAAAAAAAAAAAAAAAAAAAABbQ29udGVudF9UeXBlc10ueG1s&#10;UEsBAi0AFAAGAAgAAAAhADj9If/WAAAAlAEAAAsAAAAAAAAAAAAAAAAALwEAAF9yZWxzLy5yZWxz&#10;UEsBAi0AFAAGAAgAAAAhABBvK64jAgAAvQQAAA4AAAAAAAAAAAAAAAAALgIAAGRycy9lMm9Eb2Mu&#10;eG1sUEsBAi0AFAAGAAgAAAAhALkszHHfAAAACgEAAA8AAAAAAAAAAAAAAAAAfQQAAGRycy9kb3du&#10;cmV2LnhtbFBLBQYAAAAABAAEAPMAAACJBQAAAAA=&#10;" path="m8268461,l,,,3048r8268461,l8268461,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603"/>
    <w:multiLevelType w:val="multilevel"/>
    <w:tmpl w:val="6FFEED0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16959E7"/>
    <w:multiLevelType w:val="hybridMultilevel"/>
    <w:tmpl w:val="5A700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E21AB"/>
    <w:multiLevelType w:val="multilevel"/>
    <w:tmpl w:val="C248EC5E"/>
    <w:lvl w:ilvl="0">
      <w:start w:val="1"/>
      <w:numFmt w:val="decimal"/>
      <w:lvlText w:val="%1.0"/>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3060" w:firstLine="0"/>
      </w:pPr>
      <w:rPr>
        <w:rFonts w:hint="default"/>
      </w:rPr>
    </w:lvl>
    <w:lvl w:ilvl="6">
      <w:start w:val="1"/>
      <w:numFmt w:val="decimal"/>
      <w:lvlText w:val="%1.%2.%3.%4.%5.%6.%7"/>
      <w:lvlJc w:val="left"/>
      <w:pPr>
        <w:ind w:left="0" w:firstLine="0"/>
      </w:pPr>
      <w:rPr>
        <w:rFonts w:hint="default"/>
      </w:rPr>
    </w:lvl>
    <w:lvl w:ilvl="7">
      <w:start w:val="1"/>
      <w:numFmt w:val="decimal"/>
      <w:lvlText w:val="%1.%2.%3.%4.%5.%7.%8"/>
      <w:lvlJc w:val="left"/>
      <w:pPr>
        <w:ind w:left="1440" w:firstLine="0"/>
      </w:pPr>
      <w:rPr>
        <w:rFonts w:hint="default"/>
      </w:rPr>
    </w:lvl>
    <w:lvl w:ilvl="8">
      <w:start w:val="1"/>
      <w:numFmt w:val="decimal"/>
      <w:lvlText w:val="%1.%2.%3.%4.%5.%7.%8.%9"/>
      <w:lvlJc w:val="left"/>
      <w:pPr>
        <w:ind w:left="0" w:firstLine="0"/>
      </w:pPr>
      <w:rPr>
        <w:rFonts w:hint="default"/>
      </w:rPr>
    </w:lvl>
  </w:abstractNum>
  <w:abstractNum w:abstractNumId="3" w15:restartNumberingAfterBreak="0">
    <w:nsid w:val="034527D5"/>
    <w:multiLevelType w:val="hybridMultilevel"/>
    <w:tmpl w:val="6FB853F6"/>
    <w:lvl w:ilvl="0" w:tplc="0409001B">
      <w:start w:val="1"/>
      <w:numFmt w:val="lowerRoman"/>
      <w:lvlText w:val="%1."/>
      <w:lvlJc w:val="right"/>
      <w:pPr>
        <w:ind w:left="900" w:hanging="360"/>
      </w:pPr>
      <w:rPr>
        <w:rFonts w:hint="default"/>
      </w:rPr>
    </w:lvl>
    <w:lvl w:ilvl="1" w:tplc="04090003">
      <w:start w:val="1"/>
      <w:numFmt w:val="bullet"/>
      <w:lvlText w:val="o"/>
      <w:lvlJc w:val="left"/>
      <w:pPr>
        <w:ind w:left="1710" w:hanging="360"/>
      </w:pPr>
      <w:rPr>
        <w:rFonts w:ascii="Courier New" w:hAnsi="Courier New" w:cs="Courier New" w:hint="default"/>
      </w:r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 w15:restartNumberingAfterBreak="0">
    <w:nsid w:val="04043937"/>
    <w:multiLevelType w:val="hybridMultilevel"/>
    <w:tmpl w:val="95B241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0D2572"/>
    <w:multiLevelType w:val="hybridMultilevel"/>
    <w:tmpl w:val="8C528F7E"/>
    <w:lvl w:ilvl="0" w:tplc="3724C96C">
      <w:numFmt w:val="bullet"/>
      <w:lvlText w:val=""/>
      <w:lvlJc w:val="left"/>
      <w:pPr>
        <w:ind w:left="270" w:hanging="217"/>
      </w:pPr>
      <w:rPr>
        <w:rFonts w:ascii="Symbol" w:eastAsia="Symbol" w:hAnsi="Symbol" w:cs="Symbol" w:hint="default"/>
        <w:b w:val="0"/>
        <w:bCs w:val="0"/>
        <w:i w:val="0"/>
        <w:iCs w:val="0"/>
        <w:spacing w:val="0"/>
        <w:w w:val="99"/>
        <w:sz w:val="16"/>
        <w:szCs w:val="16"/>
        <w:lang w:val="en-US" w:eastAsia="en-US" w:bidi="ar-SA"/>
      </w:rPr>
    </w:lvl>
    <w:lvl w:ilvl="1" w:tplc="AB348794">
      <w:numFmt w:val="bullet"/>
      <w:lvlText w:val="•"/>
      <w:lvlJc w:val="left"/>
      <w:pPr>
        <w:ind w:left="368" w:hanging="217"/>
      </w:pPr>
      <w:rPr>
        <w:rFonts w:hint="default"/>
        <w:lang w:val="en-US" w:eastAsia="en-US" w:bidi="ar-SA"/>
      </w:rPr>
    </w:lvl>
    <w:lvl w:ilvl="2" w:tplc="B928ED8E">
      <w:numFmt w:val="bullet"/>
      <w:lvlText w:val="•"/>
      <w:lvlJc w:val="left"/>
      <w:pPr>
        <w:ind w:left="456" w:hanging="217"/>
      </w:pPr>
      <w:rPr>
        <w:rFonts w:hint="default"/>
        <w:lang w:val="en-US" w:eastAsia="en-US" w:bidi="ar-SA"/>
      </w:rPr>
    </w:lvl>
    <w:lvl w:ilvl="3" w:tplc="0C1E291C">
      <w:numFmt w:val="bullet"/>
      <w:lvlText w:val="•"/>
      <w:lvlJc w:val="left"/>
      <w:pPr>
        <w:ind w:left="544" w:hanging="217"/>
      </w:pPr>
      <w:rPr>
        <w:rFonts w:hint="default"/>
        <w:lang w:val="en-US" w:eastAsia="en-US" w:bidi="ar-SA"/>
      </w:rPr>
    </w:lvl>
    <w:lvl w:ilvl="4" w:tplc="879CE532">
      <w:numFmt w:val="bullet"/>
      <w:lvlText w:val="•"/>
      <w:lvlJc w:val="left"/>
      <w:pPr>
        <w:ind w:left="632" w:hanging="217"/>
      </w:pPr>
      <w:rPr>
        <w:rFonts w:hint="default"/>
        <w:lang w:val="en-US" w:eastAsia="en-US" w:bidi="ar-SA"/>
      </w:rPr>
    </w:lvl>
    <w:lvl w:ilvl="5" w:tplc="68C2624C">
      <w:numFmt w:val="bullet"/>
      <w:lvlText w:val="•"/>
      <w:lvlJc w:val="left"/>
      <w:pPr>
        <w:ind w:left="720" w:hanging="217"/>
      </w:pPr>
      <w:rPr>
        <w:rFonts w:hint="default"/>
        <w:lang w:val="en-US" w:eastAsia="en-US" w:bidi="ar-SA"/>
      </w:rPr>
    </w:lvl>
    <w:lvl w:ilvl="6" w:tplc="7A78B27E">
      <w:numFmt w:val="bullet"/>
      <w:lvlText w:val="•"/>
      <w:lvlJc w:val="left"/>
      <w:pPr>
        <w:ind w:left="808" w:hanging="217"/>
      </w:pPr>
      <w:rPr>
        <w:rFonts w:hint="default"/>
        <w:lang w:val="en-US" w:eastAsia="en-US" w:bidi="ar-SA"/>
      </w:rPr>
    </w:lvl>
    <w:lvl w:ilvl="7" w:tplc="2918F368">
      <w:numFmt w:val="bullet"/>
      <w:lvlText w:val="•"/>
      <w:lvlJc w:val="left"/>
      <w:pPr>
        <w:ind w:left="896" w:hanging="217"/>
      </w:pPr>
      <w:rPr>
        <w:rFonts w:hint="default"/>
        <w:lang w:val="en-US" w:eastAsia="en-US" w:bidi="ar-SA"/>
      </w:rPr>
    </w:lvl>
    <w:lvl w:ilvl="8" w:tplc="6F80E9BA">
      <w:numFmt w:val="bullet"/>
      <w:lvlText w:val="•"/>
      <w:lvlJc w:val="left"/>
      <w:pPr>
        <w:ind w:left="984" w:hanging="217"/>
      </w:pPr>
      <w:rPr>
        <w:rFonts w:hint="default"/>
        <w:lang w:val="en-US" w:eastAsia="en-US" w:bidi="ar-SA"/>
      </w:rPr>
    </w:lvl>
  </w:abstractNum>
  <w:abstractNum w:abstractNumId="6" w15:restartNumberingAfterBreak="0">
    <w:nsid w:val="04321B67"/>
    <w:multiLevelType w:val="multilevel"/>
    <w:tmpl w:val="DC4035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AF2859"/>
    <w:multiLevelType w:val="hybridMultilevel"/>
    <w:tmpl w:val="5388FB48"/>
    <w:lvl w:ilvl="0" w:tplc="A7841D46">
      <w:numFmt w:val="bullet"/>
      <w:lvlText w:val=""/>
      <w:lvlJc w:val="left"/>
      <w:pPr>
        <w:ind w:left="271" w:hanging="217"/>
      </w:pPr>
      <w:rPr>
        <w:rFonts w:ascii="Symbol" w:eastAsia="Symbol" w:hAnsi="Symbol" w:cs="Symbol" w:hint="default"/>
        <w:b w:val="0"/>
        <w:bCs w:val="0"/>
        <w:i w:val="0"/>
        <w:iCs w:val="0"/>
        <w:spacing w:val="0"/>
        <w:w w:val="99"/>
        <w:sz w:val="16"/>
        <w:szCs w:val="16"/>
        <w:lang w:val="en-US" w:eastAsia="en-US" w:bidi="ar-SA"/>
      </w:rPr>
    </w:lvl>
    <w:lvl w:ilvl="1" w:tplc="8976E1A6">
      <w:numFmt w:val="bullet"/>
      <w:lvlText w:val="•"/>
      <w:lvlJc w:val="left"/>
      <w:pPr>
        <w:ind w:left="485" w:hanging="217"/>
      </w:pPr>
      <w:rPr>
        <w:rFonts w:hint="default"/>
        <w:lang w:val="en-US" w:eastAsia="en-US" w:bidi="ar-SA"/>
      </w:rPr>
    </w:lvl>
    <w:lvl w:ilvl="2" w:tplc="620CD4E0">
      <w:numFmt w:val="bullet"/>
      <w:lvlText w:val="•"/>
      <w:lvlJc w:val="left"/>
      <w:pPr>
        <w:ind w:left="691" w:hanging="217"/>
      </w:pPr>
      <w:rPr>
        <w:rFonts w:hint="default"/>
        <w:lang w:val="en-US" w:eastAsia="en-US" w:bidi="ar-SA"/>
      </w:rPr>
    </w:lvl>
    <w:lvl w:ilvl="3" w:tplc="2B20F132">
      <w:numFmt w:val="bullet"/>
      <w:lvlText w:val="•"/>
      <w:lvlJc w:val="left"/>
      <w:pPr>
        <w:ind w:left="896" w:hanging="217"/>
      </w:pPr>
      <w:rPr>
        <w:rFonts w:hint="default"/>
        <w:lang w:val="en-US" w:eastAsia="en-US" w:bidi="ar-SA"/>
      </w:rPr>
    </w:lvl>
    <w:lvl w:ilvl="4" w:tplc="931E570E">
      <w:numFmt w:val="bullet"/>
      <w:lvlText w:val="•"/>
      <w:lvlJc w:val="left"/>
      <w:pPr>
        <w:ind w:left="1102" w:hanging="217"/>
      </w:pPr>
      <w:rPr>
        <w:rFonts w:hint="default"/>
        <w:lang w:val="en-US" w:eastAsia="en-US" w:bidi="ar-SA"/>
      </w:rPr>
    </w:lvl>
    <w:lvl w:ilvl="5" w:tplc="095EC042">
      <w:numFmt w:val="bullet"/>
      <w:lvlText w:val="•"/>
      <w:lvlJc w:val="left"/>
      <w:pPr>
        <w:ind w:left="1308" w:hanging="217"/>
      </w:pPr>
      <w:rPr>
        <w:rFonts w:hint="default"/>
        <w:lang w:val="en-US" w:eastAsia="en-US" w:bidi="ar-SA"/>
      </w:rPr>
    </w:lvl>
    <w:lvl w:ilvl="6" w:tplc="38AC74E2">
      <w:numFmt w:val="bullet"/>
      <w:lvlText w:val="•"/>
      <w:lvlJc w:val="left"/>
      <w:pPr>
        <w:ind w:left="1513" w:hanging="217"/>
      </w:pPr>
      <w:rPr>
        <w:rFonts w:hint="default"/>
        <w:lang w:val="en-US" w:eastAsia="en-US" w:bidi="ar-SA"/>
      </w:rPr>
    </w:lvl>
    <w:lvl w:ilvl="7" w:tplc="A45E2672">
      <w:numFmt w:val="bullet"/>
      <w:lvlText w:val="•"/>
      <w:lvlJc w:val="left"/>
      <w:pPr>
        <w:ind w:left="1719" w:hanging="217"/>
      </w:pPr>
      <w:rPr>
        <w:rFonts w:hint="default"/>
        <w:lang w:val="en-US" w:eastAsia="en-US" w:bidi="ar-SA"/>
      </w:rPr>
    </w:lvl>
    <w:lvl w:ilvl="8" w:tplc="2CF89DF6">
      <w:numFmt w:val="bullet"/>
      <w:lvlText w:val="•"/>
      <w:lvlJc w:val="left"/>
      <w:pPr>
        <w:ind w:left="1924" w:hanging="217"/>
      </w:pPr>
      <w:rPr>
        <w:rFonts w:hint="default"/>
        <w:lang w:val="en-US" w:eastAsia="en-US" w:bidi="ar-SA"/>
      </w:rPr>
    </w:lvl>
  </w:abstractNum>
  <w:abstractNum w:abstractNumId="8" w15:restartNumberingAfterBreak="0">
    <w:nsid w:val="08DA4668"/>
    <w:multiLevelType w:val="multilevel"/>
    <w:tmpl w:val="6AF21DA2"/>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0AA1623F"/>
    <w:multiLevelType w:val="hybridMultilevel"/>
    <w:tmpl w:val="4F9C9B36"/>
    <w:lvl w:ilvl="0" w:tplc="FFFFFFFF">
      <w:start w:val="1"/>
      <w:numFmt w:val="decimal"/>
      <w:lvlText w:val="%1."/>
      <w:lvlJc w:val="left"/>
      <w:pPr>
        <w:ind w:left="720" w:hanging="360"/>
      </w:pPr>
      <w:rPr>
        <w:rFonts w:hint="default"/>
        <w:b w:val="0"/>
        <w:bCs/>
        <w:i/>
        <w:iCs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AA22204"/>
    <w:multiLevelType w:val="hybridMultilevel"/>
    <w:tmpl w:val="377E4820"/>
    <w:lvl w:ilvl="0" w:tplc="66648C4E">
      <w:numFmt w:val="bullet"/>
      <w:lvlText w:val=""/>
      <w:lvlJc w:val="left"/>
      <w:pPr>
        <w:ind w:left="270" w:hanging="216"/>
      </w:pPr>
      <w:rPr>
        <w:rFonts w:ascii="Symbol" w:eastAsia="Symbol" w:hAnsi="Symbol" w:cs="Symbol" w:hint="default"/>
        <w:b w:val="0"/>
        <w:bCs w:val="0"/>
        <w:i w:val="0"/>
        <w:iCs w:val="0"/>
        <w:spacing w:val="0"/>
        <w:w w:val="99"/>
        <w:sz w:val="16"/>
        <w:szCs w:val="16"/>
        <w:lang w:val="en-US" w:eastAsia="en-US" w:bidi="ar-SA"/>
      </w:rPr>
    </w:lvl>
    <w:lvl w:ilvl="1" w:tplc="FFFCFB86">
      <w:numFmt w:val="bullet"/>
      <w:lvlText w:val="•"/>
      <w:lvlJc w:val="left"/>
      <w:pPr>
        <w:ind w:left="486" w:hanging="216"/>
      </w:pPr>
      <w:rPr>
        <w:rFonts w:hint="default"/>
        <w:lang w:val="en-US" w:eastAsia="en-US" w:bidi="ar-SA"/>
      </w:rPr>
    </w:lvl>
    <w:lvl w:ilvl="2" w:tplc="CD34BD16">
      <w:numFmt w:val="bullet"/>
      <w:lvlText w:val="•"/>
      <w:lvlJc w:val="left"/>
      <w:pPr>
        <w:ind w:left="693" w:hanging="216"/>
      </w:pPr>
      <w:rPr>
        <w:rFonts w:hint="default"/>
        <w:lang w:val="en-US" w:eastAsia="en-US" w:bidi="ar-SA"/>
      </w:rPr>
    </w:lvl>
    <w:lvl w:ilvl="3" w:tplc="9878CDC6">
      <w:numFmt w:val="bullet"/>
      <w:lvlText w:val="•"/>
      <w:lvlJc w:val="left"/>
      <w:pPr>
        <w:ind w:left="899" w:hanging="216"/>
      </w:pPr>
      <w:rPr>
        <w:rFonts w:hint="default"/>
        <w:lang w:val="en-US" w:eastAsia="en-US" w:bidi="ar-SA"/>
      </w:rPr>
    </w:lvl>
    <w:lvl w:ilvl="4" w:tplc="ABBCF818">
      <w:numFmt w:val="bullet"/>
      <w:lvlText w:val="•"/>
      <w:lvlJc w:val="left"/>
      <w:pPr>
        <w:ind w:left="1106" w:hanging="216"/>
      </w:pPr>
      <w:rPr>
        <w:rFonts w:hint="default"/>
        <w:lang w:val="en-US" w:eastAsia="en-US" w:bidi="ar-SA"/>
      </w:rPr>
    </w:lvl>
    <w:lvl w:ilvl="5" w:tplc="6FD6E64E">
      <w:numFmt w:val="bullet"/>
      <w:lvlText w:val="•"/>
      <w:lvlJc w:val="left"/>
      <w:pPr>
        <w:ind w:left="1313" w:hanging="216"/>
      </w:pPr>
      <w:rPr>
        <w:rFonts w:hint="default"/>
        <w:lang w:val="en-US" w:eastAsia="en-US" w:bidi="ar-SA"/>
      </w:rPr>
    </w:lvl>
    <w:lvl w:ilvl="6" w:tplc="EA30E260">
      <w:numFmt w:val="bullet"/>
      <w:lvlText w:val="•"/>
      <w:lvlJc w:val="left"/>
      <w:pPr>
        <w:ind w:left="1519" w:hanging="216"/>
      </w:pPr>
      <w:rPr>
        <w:rFonts w:hint="default"/>
        <w:lang w:val="en-US" w:eastAsia="en-US" w:bidi="ar-SA"/>
      </w:rPr>
    </w:lvl>
    <w:lvl w:ilvl="7" w:tplc="182495C0">
      <w:numFmt w:val="bullet"/>
      <w:lvlText w:val="•"/>
      <w:lvlJc w:val="left"/>
      <w:pPr>
        <w:ind w:left="1726" w:hanging="216"/>
      </w:pPr>
      <w:rPr>
        <w:rFonts w:hint="default"/>
        <w:lang w:val="en-US" w:eastAsia="en-US" w:bidi="ar-SA"/>
      </w:rPr>
    </w:lvl>
    <w:lvl w:ilvl="8" w:tplc="79146A32">
      <w:numFmt w:val="bullet"/>
      <w:lvlText w:val="•"/>
      <w:lvlJc w:val="left"/>
      <w:pPr>
        <w:ind w:left="1932" w:hanging="216"/>
      </w:pPr>
      <w:rPr>
        <w:rFonts w:hint="default"/>
        <w:lang w:val="en-US" w:eastAsia="en-US" w:bidi="ar-SA"/>
      </w:rPr>
    </w:lvl>
  </w:abstractNum>
  <w:abstractNum w:abstractNumId="11" w15:restartNumberingAfterBreak="0">
    <w:nsid w:val="0AED4B5D"/>
    <w:multiLevelType w:val="hybridMultilevel"/>
    <w:tmpl w:val="C966C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C66660"/>
    <w:multiLevelType w:val="hybridMultilevel"/>
    <w:tmpl w:val="795AF3C4"/>
    <w:lvl w:ilvl="0" w:tplc="446E9B26">
      <w:numFmt w:val="bullet"/>
      <w:lvlText w:val=""/>
      <w:lvlJc w:val="left"/>
      <w:pPr>
        <w:ind w:left="276" w:hanging="216"/>
      </w:pPr>
      <w:rPr>
        <w:rFonts w:ascii="Symbol" w:eastAsia="Symbol" w:hAnsi="Symbol" w:cs="Symbol" w:hint="default"/>
        <w:b w:val="0"/>
        <w:bCs w:val="0"/>
        <w:i w:val="0"/>
        <w:iCs w:val="0"/>
        <w:spacing w:val="0"/>
        <w:w w:val="99"/>
        <w:sz w:val="16"/>
        <w:szCs w:val="16"/>
        <w:lang w:val="en-US" w:eastAsia="en-US" w:bidi="ar-SA"/>
      </w:rPr>
    </w:lvl>
    <w:lvl w:ilvl="1" w:tplc="81FAEC90">
      <w:numFmt w:val="bullet"/>
      <w:lvlText w:val="•"/>
      <w:lvlJc w:val="left"/>
      <w:pPr>
        <w:ind w:left="486" w:hanging="216"/>
      </w:pPr>
      <w:rPr>
        <w:rFonts w:hint="default"/>
        <w:lang w:val="en-US" w:eastAsia="en-US" w:bidi="ar-SA"/>
      </w:rPr>
    </w:lvl>
    <w:lvl w:ilvl="2" w:tplc="F41A0A9C">
      <w:numFmt w:val="bullet"/>
      <w:lvlText w:val="•"/>
      <w:lvlJc w:val="left"/>
      <w:pPr>
        <w:ind w:left="693" w:hanging="216"/>
      </w:pPr>
      <w:rPr>
        <w:rFonts w:hint="default"/>
        <w:lang w:val="en-US" w:eastAsia="en-US" w:bidi="ar-SA"/>
      </w:rPr>
    </w:lvl>
    <w:lvl w:ilvl="3" w:tplc="7810734E">
      <w:numFmt w:val="bullet"/>
      <w:lvlText w:val="•"/>
      <w:lvlJc w:val="left"/>
      <w:pPr>
        <w:ind w:left="900" w:hanging="216"/>
      </w:pPr>
      <w:rPr>
        <w:rFonts w:hint="default"/>
        <w:lang w:val="en-US" w:eastAsia="en-US" w:bidi="ar-SA"/>
      </w:rPr>
    </w:lvl>
    <w:lvl w:ilvl="4" w:tplc="18BE94FE">
      <w:numFmt w:val="bullet"/>
      <w:lvlText w:val="•"/>
      <w:lvlJc w:val="left"/>
      <w:pPr>
        <w:ind w:left="1107" w:hanging="216"/>
      </w:pPr>
      <w:rPr>
        <w:rFonts w:hint="default"/>
        <w:lang w:val="en-US" w:eastAsia="en-US" w:bidi="ar-SA"/>
      </w:rPr>
    </w:lvl>
    <w:lvl w:ilvl="5" w:tplc="6CFA31E4">
      <w:numFmt w:val="bullet"/>
      <w:lvlText w:val="•"/>
      <w:lvlJc w:val="left"/>
      <w:pPr>
        <w:ind w:left="1314" w:hanging="216"/>
      </w:pPr>
      <w:rPr>
        <w:rFonts w:hint="default"/>
        <w:lang w:val="en-US" w:eastAsia="en-US" w:bidi="ar-SA"/>
      </w:rPr>
    </w:lvl>
    <w:lvl w:ilvl="6" w:tplc="88CA4EB4">
      <w:numFmt w:val="bullet"/>
      <w:lvlText w:val="•"/>
      <w:lvlJc w:val="left"/>
      <w:pPr>
        <w:ind w:left="1520" w:hanging="216"/>
      </w:pPr>
      <w:rPr>
        <w:rFonts w:hint="default"/>
        <w:lang w:val="en-US" w:eastAsia="en-US" w:bidi="ar-SA"/>
      </w:rPr>
    </w:lvl>
    <w:lvl w:ilvl="7" w:tplc="B5760D76">
      <w:numFmt w:val="bullet"/>
      <w:lvlText w:val="•"/>
      <w:lvlJc w:val="left"/>
      <w:pPr>
        <w:ind w:left="1727" w:hanging="216"/>
      </w:pPr>
      <w:rPr>
        <w:rFonts w:hint="default"/>
        <w:lang w:val="en-US" w:eastAsia="en-US" w:bidi="ar-SA"/>
      </w:rPr>
    </w:lvl>
    <w:lvl w:ilvl="8" w:tplc="AB462CF2">
      <w:numFmt w:val="bullet"/>
      <w:lvlText w:val="•"/>
      <w:lvlJc w:val="left"/>
      <w:pPr>
        <w:ind w:left="1934" w:hanging="216"/>
      </w:pPr>
      <w:rPr>
        <w:rFonts w:hint="default"/>
        <w:lang w:val="en-US" w:eastAsia="en-US" w:bidi="ar-SA"/>
      </w:rPr>
    </w:lvl>
  </w:abstractNum>
  <w:abstractNum w:abstractNumId="13" w15:restartNumberingAfterBreak="0">
    <w:nsid w:val="0D384D31"/>
    <w:multiLevelType w:val="hybridMultilevel"/>
    <w:tmpl w:val="4C584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F806AE"/>
    <w:multiLevelType w:val="hybridMultilevel"/>
    <w:tmpl w:val="4F9C9B36"/>
    <w:lvl w:ilvl="0" w:tplc="FFFFFFFF">
      <w:start w:val="1"/>
      <w:numFmt w:val="decimal"/>
      <w:lvlText w:val="%1."/>
      <w:lvlJc w:val="left"/>
      <w:pPr>
        <w:ind w:left="720" w:hanging="360"/>
      </w:pPr>
      <w:rPr>
        <w:rFonts w:hint="default"/>
        <w:b w:val="0"/>
        <w:bCs/>
        <w:i/>
        <w:iCs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EB74841"/>
    <w:multiLevelType w:val="hybridMultilevel"/>
    <w:tmpl w:val="4F9C9B36"/>
    <w:lvl w:ilvl="0" w:tplc="FFFFFFFF">
      <w:start w:val="1"/>
      <w:numFmt w:val="decimal"/>
      <w:lvlText w:val="%1."/>
      <w:lvlJc w:val="left"/>
      <w:pPr>
        <w:ind w:left="720" w:hanging="360"/>
      </w:pPr>
      <w:rPr>
        <w:rFonts w:hint="default"/>
        <w:b w:val="0"/>
        <w:bCs/>
        <w:i/>
        <w:iCs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0BB004F"/>
    <w:multiLevelType w:val="hybridMultilevel"/>
    <w:tmpl w:val="27DEC2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830C63"/>
    <w:multiLevelType w:val="multilevel"/>
    <w:tmpl w:val="CBBC65C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11C03AC0"/>
    <w:multiLevelType w:val="hybridMultilevel"/>
    <w:tmpl w:val="D69C9F6A"/>
    <w:lvl w:ilvl="0" w:tplc="519C6774">
      <w:start w:val="1"/>
      <w:numFmt w:val="lowerLetter"/>
      <w:lvlText w:val="%1."/>
      <w:lvlJc w:val="left"/>
      <w:pPr>
        <w:ind w:left="1800" w:hanging="360"/>
      </w:pPr>
    </w:lvl>
    <w:lvl w:ilvl="1" w:tplc="4B240BC0">
      <w:start w:val="1"/>
      <w:numFmt w:val="lowerLetter"/>
      <w:lvlText w:val="%2."/>
      <w:lvlJc w:val="left"/>
      <w:pPr>
        <w:ind w:left="2520" w:hanging="360"/>
      </w:pPr>
    </w:lvl>
    <w:lvl w:ilvl="2" w:tplc="40E05212">
      <w:start w:val="1"/>
      <w:numFmt w:val="lowerRoman"/>
      <w:lvlText w:val="%3."/>
      <w:lvlJc w:val="right"/>
      <w:pPr>
        <w:ind w:left="3240" w:hanging="180"/>
      </w:pPr>
    </w:lvl>
    <w:lvl w:ilvl="3" w:tplc="CCA0B3CA">
      <w:start w:val="1"/>
      <w:numFmt w:val="decimal"/>
      <w:lvlText w:val="%4."/>
      <w:lvlJc w:val="left"/>
      <w:pPr>
        <w:ind w:left="3960" w:hanging="360"/>
      </w:pPr>
    </w:lvl>
    <w:lvl w:ilvl="4" w:tplc="C56E9E30">
      <w:start w:val="1"/>
      <w:numFmt w:val="lowerLetter"/>
      <w:lvlText w:val="%5."/>
      <w:lvlJc w:val="left"/>
      <w:pPr>
        <w:ind w:left="4680" w:hanging="360"/>
      </w:pPr>
    </w:lvl>
    <w:lvl w:ilvl="5" w:tplc="414EB352">
      <w:start w:val="1"/>
      <w:numFmt w:val="lowerRoman"/>
      <w:lvlText w:val="%6."/>
      <w:lvlJc w:val="right"/>
      <w:pPr>
        <w:ind w:left="5400" w:hanging="180"/>
      </w:pPr>
    </w:lvl>
    <w:lvl w:ilvl="6" w:tplc="F8F6B548">
      <w:start w:val="1"/>
      <w:numFmt w:val="decimal"/>
      <w:lvlText w:val="%7."/>
      <w:lvlJc w:val="left"/>
      <w:pPr>
        <w:ind w:left="6120" w:hanging="360"/>
      </w:pPr>
    </w:lvl>
    <w:lvl w:ilvl="7" w:tplc="FB2C8D2C">
      <w:start w:val="1"/>
      <w:numFmt w:val="lowerLetter"/>
      <w:lvlText w:val="%8."/>
      <w:lvlJc w:val="left"/>
      <w:pPr>
        <w:ind w:left="6840" w:hanging="360"/>
      </w:pPr>
    </w:lvl>
    <w:lvl w:ilvl="8" w:tplc="32AEAB04">
      <w:start w:val="1"/>
      <w:numFmt w:val="lowerRoman"/>
      <w:lvlText w:val="%9."/>
      <w:lvlJc w:val="right"/>
      <w:pPr>
        <w:ind w:left="7560" w:hanging="180"/>
      </w:pPr>
    </w:lvl>
  </w:abstractNum>
  <w:abstractNum w:abstractNumId="19" w15:restartNumberingAfterBreak="0">
    <w:nsid w:val="12AD3A06"/>
    <w:multiLevelType w:val="hybridMultilevel"/>
    <w:tmpl w:val="4F9C9B36"/>
    <w:lvl w:ilvl="0" w:tplc="FFFFFFFF">
      <w:start w:val="1"/>
      <w:numFmt w:val="decimal"/>
      <w:lvlText w:val="%1."/>
      <w:lvlJc w:val="left"/>
      <w:pPr>
        <w:ind w:left="720" w:hanging="360"/>
      </w:pPr>
      <w:rPr>
        <w:rFonts w:hint="default"/>
        <w:b w:val="0"/>
        <w:bCs/>
        <w:i/>
        <w:iCs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31F350B"/>
    <w:multiLevelType w:val="hybridMultilevel"/>
    <w:tmpl w:val="3CB43C2C"/>
    <w:lvl w:ilvl="0" w:tplc="0FD004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7B132B"/>
    <w:multiLevelType w:val="hybridMultilevel"/>
    <w:tmpl w:val="293E8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8B3D8A"/>
    <w:multiLevelType w:val="multilevel"/>
    <w:tmpl w:val="360498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4DC69AE"/>
    <w:multiLevelType w:val="hybridMultilevel"/>
    <w:tmpl w:val="2DE65EF2"/>
    <w:lvl w:ilvl="0" w:tplc="F2DA36CC">
      <w:numFmt w:val="bullet"/>
      <w:lvlText w:val=""/>
      <w:lvlJc w:val="left"/>
      <w:pPr>
        <w:ind w:left="276" w:hanging="217"/>
      </w:pPr>
      <w:rPr>
        <w:rFonts w:ascii="Symbol" w:eastAsia="Symbol" w:hAnsi="Symbol" w:cs="Symbol" w:hint="default"/>
        <w:b w:val="0"/>
        <w:bCs w:val="0"/>
        <w:i w:val="0"/>
        <w:iCs w:val="0"/>
        <w:spacing w:val="0"/>
        <w:w w:val="99"/>
        <w:sz w:val="16"/>
        <w:szCs w:val="16"/>
        <w:lang w:val="en-US" w:eastAsia="en-US" w:bidi="ar-SA"/>
      </w:rPr>
    </w:lvl>
    <w:lvl w:ilvl="1" w:tplc="9D26684E">
      <w:numFmt w:val="bullet"/>
      <w:lvlText w:val="•"/>
      <w:lvlJc w:val="left"/>
      <w:pPr>
        <w:ind w:left="394" w:hanging="217"/>
      </w:pPr>
      <w:rPr>
        <w:rFonts w:hint="default"/>
        <w:lang w:val="en-US" w:eastAsia="en-US" w:bidi="ar-SA"/>
      </w:rPr>
    </w:lvl>
    <w:lvl w:ilvl="2" w:tplc="E6446F34">
      <w:numFmt w:val="bullet"/>
      <w:lvlText w:val="•"/>
      <w:lvlJc w:val="left"/>
      <w:pPr>
        <w:ind w:left="509" w:hanging="217"/>
      </w:pPr>
      <w:rPr>
        <w:rFonts w:hint="default"/>
        <w:lang w:val="en-US" w:eastAsia="en-US" w:bidi="ar-SA"/>
      </w:rPr>
    </w:lvl>
    <w:lvl w:ilvl="3" w:tplc="859E6A6A">
      <w:numFmt w:val="bullet"/>
      <w:lvlText w:val="•"/>
      <w:lvlJc w:val="left"/>
      <w:pPr>
        <w:ind w:left="624" w:hanging="217"/>
      </w:pPr>
      <w:rPr>
        <w:rFonts w:hint="default"/>
        <w:lang w:val="en-US" w:eastAsia="en-US" w:bidi="ar-SA"/>
      </w:rPr>
    </w:lvl>
    <w:lvl w:ilvl="4" w:tplc="044E6EE0">
      <w:numFmt w:val="bullet"/>
      <w:lvlText w:val="•"/>
      <w:lvlJc w:val="left"/>
      <w:pPr>
        <w:ind w:left="739" w:hanging="217"/>
      </w:pPr>
      <w:rPr>
        <w:rFonts w:hint="default"/>
        <w:lang w:val="en-US" w:eastAsia="en-US" w:bidi="ar-SA"/>
      </w:rPr>
    </w:lvl>
    <w:lvl w:ilvl="5" w:tplc="29D42112">
      <w:numFmt w:val="bullet"/>
      <w:lvlText w:val="•"/>
      <w:lvlJc w:val="left"/>
      <w:pPr>
        <w:ind w:left="854" w:hanging="217"/>
      </w:pPr>
      <w:rPr>
        <w:rFonts w:hint="default"/>
        <w:lang w:val="en-US" w:eastAsia="en-US" w:bidi="ar-SA"/>
      </w:rPr>
    </w:lvl>
    <w:lvl w:ilvl="6" w:tplc="054A2F4E">
      <w:numFmt w:val="bullet"/>
      <w:lvlText w:val="•"/>
      <w:lvlJc w:val="left"/>
      <w:pPr>
        <w:ind w:left="969" w:hanging="217"/>
      </w:pPr>
      <w:rPr>
        <w:rFonts w:hint="default"/>
        <w:lang w:val="en-US" w:eastAsia="en-US" w:bidi="ar-SA"/>
      </w:rPr>
    </w:lvl>
    <w:lvl w:ilvl="7" w:tplc="4D24F01A">
      <w:numFmt w:val="bullet"/>
      <w:lvlText w:val="•"/>
      <w:lvlJc w:val="left"/>
      <w:pPr>
        <w:ind w:left="1084" w:hanging="217"/>
      </w:pPr>
      <w:rPr>
        <w:rFonts w:hint="default"/>
        <w:lang w:val="en-US" w:eastAsia="en-US" w:bidi="ar-SA"/>
      </w:rPr>
    </w:lvl>
    <w:lvl w:ilvl="8" w:tplc="941EDC4C">
      <w:numFmt w:val="bullet"/>
      <w:lvlText w:val="•"/>
      <w:lvlJc w:val="left"/>
      <w:pPr>
        <w:ind w:left="1199" w:hanging="217"/>
      </w:pPr>
      <w:rPr>
        <w:rFonts w:hint="default"/>
        <w:lang w:val="en-US" w:eastAsia="en-US" w:bidi="ar-SA"/>
      </w:rPr>
    </w:lvl>
  </w:abstractNum>
  <w:abstractNum w:abstractNumId="24" w15:restartNumberingAfterBreak="0">
    <w:nsid w:val="172C3B43"/>
    <w:multiLevelType w:val="hybridMultilevel"/>
    <w:tmpl w:val="E8F48C4E"/>
    <w:lvl w:ilvl="0" w:tplc="B56A54AE">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76F2BCA"/>
    <w:multiLevelType w:val="hybridMultilevel"/>
    <w:tmpl w:val="4B1A9056"/>
    <w:lvl w:ilvl="0" w:tplc="A410A7E8">
      <w:numFmt w:val="bullet"/>
      <w:lvlText w:val=""/>
      <w:lvlJc w:val="left"/>
      <w:pPr>
        <w:ind w:left="271" w:hanging="217"/>
      </w:pPr>
      <w:rPr>
        <w:rFonts w:ascii="Symbol" w:eastAsia="Symbol" w:hAnsi="Symbol" w:cs="Symbol" w:hint="default"/>
        <w:b w:val="0"/>
        <w:bCs w:val="0"/>
        <w:i w:val="0"/>
        <w:iCs w:val="0"/>
        <w:spacing w:val="0"/>
        <w:w w:val="99"/>
        <w:sz w:val="16"/>
        <w:szCs w:val="16"/>
        <w:lang w:val="en-US" w:eastAsia="en-US" w:bidi="ar-SA"/>
      </w:rPr>
    </w:lvl>
    <w:lvl w:ilvl="1" w:tplc="DBACF192">
      <w:numFmt w:val="bullet"/>
      <w:lvlText w:val="•"/>
      <w:lvlJc w:val="left"/>
      <w:pPr>
        <w:ind w:left="395" w:hanging="217"/>
      </w:pPr>
      <w:rPr>
        <w:rFonts w:hint="default"/>
        <w:lang w:val="en-US" w:eastAsia="en-US" w:bidi="ar-SA"/>
      </w:rPr>
    </w:lvl>
    <w:lvl w:ilvl="2" w:tplc="17624A82">
      <w:numFmt w:val="bullet"/>
      <w:lvlText w:val="•"/>
      <w:lvlJc w:val="left"/>
      <w:pPr>
        <w:ind w:left="510" w:hanging="217"/>
      </w:pPr>
      <w:rPr>
        <w:rFonts w:hint="default"/>
        <w:lang w:val="en-US" w:eastAsia="en-US" w:bidi="ar-SA"/>
      </w:rPr>
    </w:lvl>
    <w:lvl w:ilvl="3" w:tplc="DEF022E8">
      <w:numFmt w:val="bullet"/>
      <w:lvlText w:val="•"/>
      <w:lvlJc w:val="left"/>
      <w:pPr>
        <w:ind w:left="625" w:hanging="217"/>
      </w:pPr>
      <w:rPr>
        <w:rFonts w:hint="default"/>
        <w:lang w:val="en-US" w:eastAsia="en-US" w:bidi="ar-SA"/>
      </w:rPr>
    </w:lvl>
    <w:lvl w:ilvl="4" w:tplc="7BD2B25C">
      <w:numFmt w:val="bullet"/>
      <w:lvlText w:val="•"/>
      <w:lvlJc w:val="left"/>
      <w:pPr>
        <w:ind w:left="740" w:hanging="217"/>
      </w:pPr>
      <w:rPr>
        <w:rFonts w:hint="default"/>
        <w:lang w:val="en-US" w:eastAsia="en-US" w:bidi="ar-SA"/>
      </w:rPr>
    </w:lvl>
    <w:lvl w:ilvl="5" w:tplc="132A89D4">
      <w:numFmt w:val="bullet"/>
      <w:lvlText w:val="•"/>
      <w:lvlJc w:val="left"/>
      <w:pPr>
        <w:ind w:left="855" w:hanging="217"/>
      </w:pPr>
      <w:rPr>
        <w:rFonts w:hint="default"/>
        <w:lang w:val="en-US" w:eastAsia="en-US" w:bidi="ar-SA"/>
      </w:rPr>
    </w:lvl>
    <w:lvl w:ilvl="6" w:tplc="1C46F2C4">
      <w:numFmt w:val="bullet"/>
      <w:lvlText w:val="•"/>
      <w:lvlJc w:val="left"/>
      <w:pPr>
        <w:ind w:left="970" w:hanging="217"/>
      </w:pPr>
      <w:rPr>
        <w:rFonts w:hint="default"/>
        <w:lang w:val="en-US" w:eastAsia="en-US" w:bidi="ar-SA"/>
      </w:rPr>
    </w:lvl>
    <w:lvl w:ilvl="7" w:tplc="E60C058A">
      <w:numFmt w:val="bullet"/>
      <w:lvlText w:val="•"/>
      <w:lvlJc w:val="left"/>
      <w:pPr>
        <w:ind w:left="1085" w:hanging="217"/>
      </w:pPr>
      <w:rPr>
        <w:rFonts w:hint="default"/>
        <w:lang w:val="en-US" w:eastAsia="en-US" w:bidi="ar-SA"/>
      </w:rPr>
    </w:lvl>
    <w:lvl w:ilvl="8" w:tplc="C1E4BC44">
      <w:numFmt w:val="bullet"/>
      <w:lvlText w:val="•"/>
      <w:lvlJc w:val="left"/>
      <w:pPr>
        <w:ind w:left="1200" w:hanging="217"/>
      </w:pPr>
      <w:rPr>
        <w:rFonts w:hint="default"/>
        <w:lang w:val="en-US" w:eastAsia="en-US" w:bidi="ar-SA"/>
      </w:rPr>
    </w:lvl>
  </w:abstractNum>
  <w:abstractNum w:abstractNumId="26" w15:restartNumberingAfterBreak="0">
    <w:nsid w:val="178E47C8"/>
    <w:multiLevelType w:val="hybridMultilevel"/>
    <w:tmpl w:val="0194F43A"/>
    <w:lvl w:ilvl="0" w:tplc="46D61092">
      <w:start w:val="3"/>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7C19E50"/>
    <w:multiLevelType w:val="hybridMultilevel"/>
    <w:tmpl w:val="67221576"/>
    <w:lvl w:ilvl="0" w:tplc="33386FFA">
      <w:start w:val="1"/>
      <w:numFmt w:val="decimal"/>
      <w:lvlText w:val="%1."/>
      <w:lvlJc w:val="left"/>
      <w:pPr>
        <w:ind w:left="360" w:hanging="360"/>
      </w:pPr>
    </w:lvl>
    <w:lvl w:ilvl="1" w:tplc="46D61092">
      <w:start w:val="3"/>
      <w:numFmt w:val="decimal"/>
      <w:lvlText w:val="%2."/>
      <w:lvlJc w:val="left"/>
      <w:pPr>
        <w:ind w:left="360" w:hanging="360"/>
      </w:pPr>
      <w:rPr>
        <w:rFonts w:hint="default"/>
      </w:rPr>
    </w:lvl>
    <w:lvl w:ilvl="2" w:tplc="7CD8E3DC">
      <w:start w:val="1"/>
      <w:numFmt w:val="decimal"/>
      <w:lvlText w:val="(%3)"/>
      <w:lvlJc w:val="left"/>
      <w:pPr>
        <w:ind w:left="1980" w:hanging="360"/>
      </w:pPr>
    </w:lvl>
    <w:lvl w:ilvl="3" w:tplc="F48897AE">
      <w:start w:val="1"/>
      <w:numFmt w:val="decimal"/>
      <w:lvlText w:val="%4."/>
      <w:lvlJc w:val="left"/>
      <w:pPr>
        <w:ind w:left="2520" w:hanging="360"/>
      </w:pPr>
    </w:lvl>
    <w:lvl w:ilvl="4" w:tplc="9DEC1668">
      <w:start w:val="1"/>
      <w:numFmt w:val="lowerLetter"/>
      <w:lvlText w:val="%5."/>
      <w:lvlJc w:val="left"/>
      <w:pPr>
        <w:ind w:left="3240" w:hanging="360"/>
      </w:pPr>
    </w:lvl>
    <w:lvl w:ilvl="5" w:tplc="F2EAABFA">
      <w:start w:val="1"/>
      <w:numFmt w:val="lowerRoman"/>
      <w:lvlText w:val="%6."/>
      <w:lvlJc w:val="right"/>
      <w:pPr>
        <w:ind w:left="3960" w:hanging="180"/>
      </w:pPr>
    </w:lvl>
    <w:lvl w:ilvl="6" w:tplc="25CA2518">
      <w:start w:val="1"/>
      <w:numFmt w:val="decimal"/>
      <w:lvlText w:val="%7."/>
      <w:lvlJc w:val="left"/>
      <w:pPr>
        <w:ind w:left="4680" w:hanging="360"/>
      </w:pPr>
    </w:lvl>
    <w:lvl w:ilvl="7" w:tplc="505440AE">
      <w:start w:val="1"/>
      <w:numFmt w:val="lowerLetter"/>
      <w:lvlText w:val="%8."/>
      <w:lvlJc w:val="left"/>
      <w:pPr>
        <w:ind w:left="5400" w:hanging="360"/>
      </w:pPr>
    </w:lvl>
    <w:lvl w:ilvl="8" w:tplc="DC72AFEE">
      <w:start w:val="1"/>
      <w:numFmt w:val="lowerRoman"/>
      <w:lvlText w:val="%9."/>
      <w:lvlJc w:val="right"/>
      <w:pPr>
        <w:ind w:left="6120" w:hanging="180"/>
      </w:pPr>
    </w:lvl>
  </w:abstractNum>
  <w:abstractNum w:abstractNumId="28" w15:restartNumberingAfterBreak="0">
    <w:nsid w:val="184A78FC"/>
    <w:multiLevelType w:val="hybridMultilevel"/>
    <w:tmpl w:val="6C66EA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B845011"/>
    <w:multiLevelType w:val="hybridMultilevel"/>
    <w:tmpl w:val="8F7286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B10EF4"/>
    <w:multiLevelType w:val="hybridMultilevel"/>
    <w:tmpl w:val="ADE6D03A"/>
    <w:lvl w:ilvl="0" w:tplc="E7A691FC">
      <w:numFmt w:val="bullet"/>
      <w:lvlText w:val=""/>
      <w:lvlJc w:val="left"/>
      <w:pPr>
        <w:ind w:left="270" w:hanging="217"/>
      </w:pPr>
      <w:rPr>
        <w:rFonts w:ascii="Symbol" w:eastAsia="Symbol" w:hAnsi="Symbol" w:cs="Symbol" w:hint="default"/>
        <w:b w:val="0"/>
        <w:bCs w:val="0"/>
        <w:i w:val="0"/>
        <w:iCs w:val="0"/>
        <w:spacing w:val="0"/>
        <w:w w:val="99"/>
        <w:sz w:val="16"/>
        <w:szCs w:val="16"/>
        <w:lang w:val="en-US" w:eastAsia="en-US" w:bidi="ar-SA"/>
      </w:rPr>
    </w:lvl>
    <w:lvl w:ilvl="1" w:tplc="0CC06EA2">
      <w:numFmt w:val="bullet"/>
      <w:lvlText w:val="•"/>
      <w:lvlJc w:val="left"/>
      <w:pPr>
        <w:ind w:left="368" w:hanging="217"/>
      </w:pPr>
      <w:rPr>
        <w:rFonts w:hint="default"/>
        <w:lang w:val="en-US" w:eastAsia="en-US" w:bidi="ar-SA"/>
      </w:rPr>
    </w:lvl>
    <w:lvl w:ilvl="2" w:tplc="B1AA75AA">
      <w:numFmt w:val="bullet"/>
      <w:lvlText w:val="•"/>
      <w:lvlJc w:val="left"/>
      <w:pPr>
        <w:ind w:left="456" w:hanging="217"/>
      </w:pPr>
      <w:rPr>
        <w:rFonts w:hint="default"/>
        <w:lang w:val="en-US" w:eastAsia="en-US" w:bidi="ar-SA"/>
      </w:rPr>
    </w:lvl>
    <w:lvl w:ilvl="3" w:tplc="70980C56">
      <w:numFmt w:val="bullet"/>
      <w:lvlText w:val="•"/>
      <w:lvlJc w:val="left"/>
      <w:pPr>
        <w:ind w:left="544" w:hanging="217"/>
      </w:pPr>
      <w:rPr>
        <w:rFonts w:hint="default"/>
        <w:lang w:val="en-US" w:eastAsia="en-US" w:bidi="ar-SA"/>
      </w:rPr>
    </w:lvl>
    <w:lvl w:ilvl="4" w:tplc="799CCBF6">
      <w:numFmt w:val="bullet"/>
      <w:lvlText w:val="•"/>
      <w:lvlJc w:val="left"/>
      <w:pPr>
        <w:ind w:left="632" w:hanging="217"/>
      </w:pPr>
      <w:rPr>
        <w:rFonts w:hint="default"/>
        <w:lang w:val="en-US" w:eastAsia="en-US" w:bidi="ar-SA"/>
      </w:rPr>
    </w:lvl>
    <w:lvl w:ilvl="5" w:tplc="5AACCCFC">
      <w:numFmt w:val="bullet"/>
      <w:lvlText w:val="•"/>
      <w:lvlJc w:val="left"/>
      <w:pPr>
        <w:ind w:left="720" w:hanging="217"/>
      </w:pPr>
      <w:rPr>
        <w:rFonts w:hint="default"/>
        <w:lang w:val="en-US" w:eastAsia="en-US" w:bidi="ar-SA"/>
      </w:rPr>
    </w:lvl>
    <w:lvl w:ilvl="6" w:tplc="96444472">
      <w:numFmt w:val="bullet"/>
      <w:lvlText w:val="•"/>
      <w:lvlJc w:val="left"/>
      <w:pPr>
        <w:ind w:left="808" w:hanging="217"/>
      </w:pPr>
      <w:rPr>
        <w:rFonts w:hint="default"/>
        <w:lang w:val="en-US" w:eastAsia="en-US" w:bidi="ar-SA"/>
      </w:rPr>
    </w:lvl>
    <w:lvl w:ilvl="7" w:tplc="4498DB72">
      <w:numFmt w:val="bullet"/>
      <w:lvlText w:val="•"/>
      <w:lvlJc w:val="left"/>
      <w:pPr>
        <w:ind w:left="896" w:hanging="217"/>
      </w:pPr>
      <w:rPr>
        <w:rFonts w:hint="default"/>
        <w:lang w:val="en-US" w:eastAsia="en-US" w:bidi="ar-SA"/>
      </w:rPr>
    </w:lvl>
    <w:lvl w:ilvl="8" w:tplc="5A365028">
      <w:numFmt w:val="bullet"/>
      <w:lvlText w:val="•"/>
      <w:lvlJc w:val="left"/>
      <w:pPr>
        <w:ind w:left="984" w:hanging="217"/>
      </w:pPr>
      <w:rPr>
        <w:rFonts w:hint="default"/>
        <w:lang w:val="en-US" w:eastAsia="en-US" w:bidi="ar-SA"/>
      </w:rPr>
    </w:lvl>
  </w:abstractNum>
  <w:abstractNum w:abstractNumId="31" w15:restartNumberingAfterBreak="0">
    <w:nsid w:val="1D366AA5"/>
    <w:multiLevelType w:val="hybridMultilevel"/>
    <w:tmpl w:val="016E2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D4505D1"/>
    <w:multiLevelType w:val="hybridMultilevel"/>
    <w:tmpl w:val="93662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E48551E"/>
    <w:multiLevelType w:val="multilevel"/>
    <w:tmpl w:val="7034082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1EA13124"/>
    <w:multiLevelType w:val="hybridMultilevel"/>
    <w:tmpl w:val="E3E2DE26"/>
    <w:lvl w:ilvl="0" w:tplc="F4DA1770">
      <w:numFmt w:val="bullet"/>
      <w:lvlText w:val=""/>
      <w:lvlJc w:val="left"/>
      <w:pPr>
        <w:ind w:left="270" w:hanging="217"/>
      </w:pPr>
      <w:rPr>
        <w:rFonts w:ascii="Symbol" w:eastAsia="Symbol" w:hAnsi="Symbol" w:cs="Symbol" w:hint="default"/>
        <w:b w:val="0"/>
        <w:bCs w:val="0"/>
        <w:i w:val="0"/>
        <w:iCs w:val="0"/>
        <w:spacing w:val="0"/>
        <w:w w:val="99"/>
        <w:sz w:val="16"/>
        <w:szCs w:val="16"/>
        <w:lang w:val="en-US" w:eastAsia="en-US" w:bidi="ar-SA"/>
      </w:rPr>
    </w:lvl>
    <w:lvl w:ilvl="1" w:tplc="9DB48E2E">
      <w:numFmt w:val="bullet"/>
      <w:lvlText w:val="•"/>
      <w:lvlJc w:val="left"/>
      <w:pPr>
        <w:ind w:left="486" w:hanging="217"/>
      </w:pPr>
      <w:rPr>
        <w:rFonts w:hint="default"/>
        <w:lang w:val="en-US" w:eastAsia="en-US" w:bidi="ar-SA"/>
      </w:rPr>
    </w:lvl>
    <w:lvl w:ilvl="2" w:tplc="DF72BF72">
      <w:numFmt w:val="bullet"/>
      <w:lvlText w:val="•"/>
      <w:lvlJc w:val="left"/>
      <w:pPr>
        <w:ind w:left="693" w:hanging="217"/>
      </w:pPr>
      <w:rPr>
        <w:rFonts w:hint="default"/>
        <w:lang w:val="en-US" w:eastAsia="en-US" w:bidi="ar-SA"/>
      </w:rPr>
    </w:lvl>
    <w:lvl w:ilvl="3" w:tplc="169232A8">
      <w:numFmt w:val="bullet"/>
      <w:lvlText w:val="•"/>
      <w:lvlJc w:val="left"/>
      <w:pPr>
        <w:ind w:left="899" w:hanging="217"/>
      </w:pPr>
      <w:rPr>
        <w:rFonts w:hint="default"/>
        <w:lang w:val="en-US" w:eastAsia="en-US" w:bidi="ar-SA"/>
      </w:rPr>
    </w:lvl>
    <w:lvl w:ilvl="4" w:tplc="D37E260A">
      <w:numFmt w:val="bullet"/>
      <w:lvlText w:val="•"/>
      <w:lvlJc w:val="left"/>
      <w:pPr>
        <w:ind w:left="1106" w:hanging="217"/>
      </w:pPr>
      <w:rPr>
        <w:rFonts w:hint="default"/>
        <w:lang w:val="en-US" w:eastAsia="en-US" w:bidi="ar-SA"/>
      </w:rPr>
    </w:lvl>
    <w:lvl w:ilvl="5" w:tplc="953E0756">
      <w:numFmt w:val="bullet"/>
      <w:lvlText w:val="•"/>
      <w:lvlJc w:val="left"/>
      <w:pPr>
        <w:ind w:left="1313" w:hanging="217"/>
      </w:pPr>
      <w:rPr>
        <w:rFonts w:hint="default"/>
        <w:lang w:val="en-US" w:eastAsia="en-US" w:bidi="ar-SA"/>
      </w:rPr>
    </w:lvl>
    <w:lvl w:ilvl="6" w:tplc="C0ACFF22">
      <w:numFmt w:val="bullet"/>
      <w:lvlText w:val="•"/>
      <w:lvlJc w:val="left"/>
      <w:pPr>
        <w:ind w:left="1519" w:hanging="217"/>
      </w:pPr>
      <w:rPr>
        <w:rFonts w:hint="default"/>
        <w:lang w:val="en-US" w:eastAsia="en-US" w:bidi="ar-SA"/>
      </w:rPr>
    </w:lvl>
    <w:lvl w:ilvl="7" w:tplc="5D608AC8">
      <w:numFmt w:val="bullet"/>
      <w:lvlText w:val="•"/>
      <w:lvlJc w:val="left"/>
      <w:pPr>
        <w:ind w:left="1726" w:hanging="217"/>
      </w:pPr>
      <w:rPr>
        <w:rFonts w:hint="default"/>
        <w:lang w:val="en-US" w:eastAsia="en-US" w:bidi="ar-SA"/>
      </w:rPr>
    </w:lvl>
    <w:lvl w:ilvl="8" w:tplc="B42A58AA">
      <w:numFmt w:val="bullet"/>
      <w:lvlText w:val="•"/>
      <w:lvlJc w:val="left"/>
      <w:pPr>
        <w:ind w:left="1932" w:hanging="217"/>
      </w:pPr>
      <w:rPr>
        <w:rFonts w:hint="default"/>
        <w:lang w:val="en-US" w:eastAsia="en-US" w:bidi="ar-SA"/>
      </w:rPr>
    </w:lvl>
  </w:abstractNum>
  <w:abstractNum w:abstractNumId="35" w15:restartNumberingAfterBreak="0">
    <w:nsid w:val="2069154B"/>
    <w:multiLevelType w:val="multilevel"/>
    <w:tmpl w:val="163672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3936456"/>
    <w:multiLevelType w:val="hybridMultilevel"/>
    <w:tmpl w:val="28ACD2B8"/>
    <w:lvl w:ilvl="0" w:tplc="6598ED90">
      <w:numFmt w:val="bullet"/>
      <w:lvlText w:val=""/>
      <w:lvlJc w:val="left"/>
      <w:pPr>
        <w:ind w:left="270" w:hanging="217"/>
      </w:pPr>
      <w:rPr>
        <w:rFonts w:ascii="Symbol" w:eastAsia="Symbol" w:hAnsi="Symbol" w:cs="Symbol" w:hint="default"/>
        <w:b w:val="0"/>
        <w:bCs w:val="0"/>
        <w:i w:val="0"/>
        <w:iCs w:val="0"/>
        <w:spacing w:val="0"/>
        <w:w w:val="99"/>
        <w:sz w:val="16"/>
        <w:szCs w:val="16"/>
        <w:lang w:val="en-US" w:eastAsia="en-US" w:bidi="ar-SA"/>
      </w:rPr>
    </w:lvl>
    <w:lvl w:ilvl="1" w:tplc="442002D6">
      <w:numFmt w:val="bullet"/>
      <w:lvlText w:val="•"/>
      <w:lvlJc w:val="left"/>
      <w:pPr>
        <w:ind w:left="486" w:hanging="217"/>
      </w:pPr>
      <w:rPr>
        <w:rFonts w:hint="default"/>
        <w:lang w:val="en-US" w:eastAsia="en-US" w:bidi="ar-SA"/>
      </w:rPr>
    </w:lvl>
    <w:lvl w:ilvl="2" w:tplc="477CBA64">
      <w:numFmt w:val="bullet"/>
      <w:lvlText w:val="•"/>
      <w:lvlJc w:val="left"/>
      <w:pPr>
        <w:ind w:left="693" w:hanging="217"/>
      </w:pPr>
      <w:rPr>
        <w:rFonts w:hint="default"/>
        <w:lang w:val="en-US" w:eastAsia="en-US" w:bidi="ar-SA"/>
      </w:rPr>
    </w:lvl>
    <w:lvl w:ilvl="3" w:tplc="097EA6AA">
      <w:numFmt w:val="bullet"/>
      <w:lvlText w:val="•"/>
      <w:lvlJc w:val="left"/>
      <w:pPr>
        <w:ind w:left="899" w:hanging="217"/>
      </w:pPr>
      <w:rPr>
        <w:rFonts w:hint="default"/>
        <w:lang w:val="en-US" w:eastAsia="en-US" w:bidi="ar-SA"/>
      </w:rPr>
    </w:lvl>
    <w:lvl w:ilvl="4" w:tplc="3E6E4BF8">
      <w:numFmt w:val="bullet"/>
      <w:lvlText w:val="•"/>
      <w:lvlJc w:val="left"/>
      <w:pPr>
        <w:ind w:left="1106" w:hanging="217"/>
      </w:pPr>
      <w:rPr>
        <w:rFonts w:hint="default"/>
        <w:lang w:val="en-US" w:eastAsia="en-US" w:bidi="ar-SA"/>
      </w:rPr>
    </w:lvl>
    <w:lvl w:ilvl="5" w:tplc="F0CA36D0">
      <w:numFmt w:val="bullet"/>
      <w:lvlText w:val="•"/>
      <w:lvlJc w:val="left"/>
      <w:pPr>
        <w:ind w:left="1313" w:hanging="217"/>
      </w:pPr>
      <w:rPr>
        <w:rFonts w:hint="default"/>
        <w:lang w:val="en-US" w:eastAsia="en-US" w:bidi="ar-SA"/>
      </w:rPr>
    </w:lvl>
    <w:lvl w:ilvl="6" w:tplc="5A748746">
      <w:numFmt w:val="bullet"/>
      <w:lvlText w:val="•"/>
      <w:lvlJc w:val="left"/>
      <w:pPr>
        <w:ind w:left="1519" w:hanging="217"/>
      </w:pPr>
      <w:rPr>
        <w:rFonts w:hint="default"/>
        <w:lang w:val="en-US" w:eastAsia="en-US" w:bidi="ar-SA"/>
      </w:rPr>
    </w:lvl>
    <w:lvl w:ilvl="7" w:tplc="0748BB44">
      <w:numFmt w:val="bullet"/>
      <w:lvlText w:val="•"/>
      <w:lvlJc w:val="left"/>
      <w:pPr>
        <w:ind w:left="1726" w:hanging="217"/>
      </w:pPr>
      <w:rPr>
        <w:rFonts w:hint="default"/>
        <w:lang w:val="en-US" w:eastAsia="en-US" w:bidi="ar-SA"/>
      </w:rPr>
    </w:lvl>
    <w:lvl w:ilvl="8" w:tplc="BAA4A6B8">
      <w:numFmt w:val="bullet"/>
      <w:lvlText w:val="•"/>
      <w:lvlJc w:val="left"/>
      <w:pPr>
        <w:ind w:left="1932" w:hanging="217"/>
      </w:pPr>
      <w:rPr>
        <w:rFonts w:hint="default"/>
        <w:lang w:val="en-US" w:eastAsia="en-US" w:bidi="ar-SA"/>
      </w:rPr>
    </w:lvl>
  </w:abstractNum>
  <w:abstractNum w:abstractNumId="37" w15:restartNumberingAfterBreak="0">
    <w:nsid w:val="25ED1FE8"/>
    <w:multiLevelType w:val="hybridMultilevel"/>
    <w:tmpl w:val="73585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26194AE2"/>
    <w:multiLevelType w:val="hybridMultilevel"/>
    <w:tmpl w:val="16A4D04E"/>
    <w:lvl w:ilvl="0" w:tplc="90F47662">
      <w:start w:val="1"/>
      <w:numFmt w:val="upperRoman"/>
      <w:lvlText w:val="%1."/>
      <w:lvlJc w:val="left"/>
      <w:pPr>
        <w:ind w:left="1080" w:hanging="720"/>
      </w:pPr>
      <w:rPr>
        <w:rFonts w:eastAsia="Palatino Linotype" w:cstheme="minorBidi" w:hint="default"/>
        <w:b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6860CDE"/>
    <w:multiLevelType w:val="hybridMultilevel"/>
    <w:tmpl w:val="A7EEBE84"/>
    <w:lvl w:ilvl="0" w:tplc="57304998">
      <w:numFmt w:val="bullet"/>
      <w:lvlText w:val=""/>
      <w:lvlJc w:val="left"/>
      <w:pPr>
        <w:ind w:left="271" w:hanging="217"/>
      </w:pPr>
      <w:rPr>
        <w:rFonts w:ascii="Symbol" w:eastAsia="Symbol" w:hAnsi="Symbol" w:cs="Symbol" w:hint="default"/>
        <w:b w:val="0"/>
        <w:bCs w:val="0"/>
        <w:i w:val="0"/>
        <w:iCs w:val="0"/>
        <w:spacing w:val="0"/>
        <w:w w:val="99"/>
        <w:sz w:val="16"/>
        <w:szCs w:val="16"/>
        <w:lang w:val="en-US" w:eastAsia="en-US" w:bidi="ar-SA"/>
      </w:rPr>
    </w:lvl>
    <w:lvl w:ilvl="1" w:tplc="CB10A1CC">
      <w:numFmt w:val="bullet"/>
      <w:lvlText w:val="•"/>
      <w:lvlJc w:val="left"/>
      <w:pPr>
        <w:ind w:left="368" w:hanging="217"/>
      </w:pPr>
      <w:rPr>
        <w:rFonts w:hint="default"/>
        <w:lang w:val="en-US" w:eastAsia="en-US" w:bidi="ar-SA"/>
      </w:rPr>
    </w:lvl>
    <w:lvl w:ilvl="2" w:tplc="A7167FFC">
      <w:numFmt w:val="bullet"/>
      <w:lvlText w:val="•"/>
      <w:lvlJc w:val="left"/>
      <w:pPr>
        <w:ind w:left="456" w:hanging="217"/>
      </w:pPr>
      <w:rPr>
        <w:rFonts w:hint="default"/>
        <w:lang w:val="en-US" w:eastAsia="en-US" w:bidi="ar-SA"/>
      </w:rPr>
    </w:lvl>
    <w:lvl w:ilvl="3" w:tplc="7AEAEA30">
      <w:numFmt w:val="bullet"/>
      <w:lvlText w:val="•"/>
      <w:lvlJc w:val="left"/>
      <w:pPr>
        <w:ind w:left="544" w:hanging="217"/>
      </w:pPr>
      <w:rPr>
        <w:rFonts w:hint="default"/>
        <w:lang w:val="en-US" w:eastAsia="en-US" w:bidi="ar-SA"/>
      </w:rPr>
    </w:lvl>
    <w:lvl w:ilvl="4" w:tplc="D73213AC">
      <w:numFmt w:val="bullet"/>
      <w:lvlText w:val="•"/>
      <w:lvlJc w:val="left"/>
      <w:pPr>
        <w:ind w:left="632" w:hanging="217"/>
      </w:pPr>
      <w:rPr>
        <w:rFonts w:hint="default"/>
        <w:lang w:val="en-US" w:eastAsia="en-US" w:bidi="ar-SA"/>
      </w:rPr>
    </w:lvl>
    <w:lvl w:ilvl="5" w:tplc="F712F8C6">
      <w:numFmt w:val="bullet"/>
      <w:lvlText w:val="•"/>
      <w:lvlJc w:val="left"/>
      <w:pPr>
        <w:ind w:left="720" w:hanging="217"/>
      </w:pPr>
      <w:rPr>
        <w:rFonts w:hint="default"/>
        <w:lang w:val="en-US" w:eastAsia="en-US" w:bidi="ar-SA"/>
      </w:rPr>
    </w:lvl>
    <w:lvl w:ilvl="6" w:tplc="5EF0A39A">
      <w:numFmt w:val="bullet"/>
      <w:lvlText w:val="•"/>
      <w:lvlJc w:val="left"/>
      <w:pPr>
        <w:ind w:left="808" w:hanging="217"/>
      </w:pPr>
      <w:rPr>
        <w:rFonts w:hint="default"/>
        <w:lang w:val="en-US" w:eastAsia="en-US" w:bidi="ar-SA"/>
      </w:rPr>
    </w:lvl>
    <w:lvl w:ilvl="7" w:tplc="C2526642">
      <w:numFmt w:val="bullet"/>
      <w:lvlText w:val="•"/>
      <w:lvlJc w:val="left"/>
      <w:pPr>
        <w:ind w:left="896" w:hanging="217"/>
      </w:pPr>
      <w:rPr>
        <w:rFonts w:hint="default"/>
        <w:lang w:val="en-US" w:eastAsia="en-US" w:bidi="ar-SA"/>
      </w:rPr>
    </w:lvl>
    <w:lvl w:ilvl="8" w:tplc="56D0C85A">
      <w:numFmt w:val="bullet"/>
      <w:lvlText w:val="•"/>
      <w:lvlJc w:val="left"/>
      <w:pPr>
        <w:ind w:left="984" w:hanging="217"/>
      </w:pPr>
      <w:rPr>
        <w:rFonts w:hint="default"/>
        <w:lang w:val="en-US" w:eastAsia="en-US" w:bidi="ar-SA"/>
      </w:rPr>
    </w:lvl>
  </w:abstractNum>
  <w:abstractNum w:abstractNumId="40" w15:restartNumberingAfterBreak="0">
    <w:nsid w:val="296E0DFD"/>
    <w:multiLevelType w:val="hybridMultilevel"/>
    <w:tmpl w:val="0ECACE54"/>
    <w:lvl w:ilvl="0" w:tplc="F2AC341A">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99919A8"/>
    <w:multiLevelType w:val="hybridMultilevel"/>
    <w:tmpl w:val="042C708E"/>
    <w:lvl w:ilvl="0" w:tplc="77A0BFF2">
      <w:numFmt w:val="bullet"/>
      <w:lvlText w:val=""/>
      <w:lvlJc w:val="left"/>
      <w:pPr>
        <w:ind w:left="273" w:hanging="217"/>
      </w:pPr>
      <w:rPr>
        <w:rFonts w:ascii="Symbol" w:eastAsia="Symbol" w:hAnsi="Symbol" w:cs="Symbol" w:hint="default"/>
        <w:b w:val="0"/>
        <w:bCs w:val="0"/>
        <w:i w:val="0"/>
        <w:iCs w:val="0"/>
        <w:spacing w:val="0"/>
        <w:w w:val="99"/>
        <w:sz w:val="16"/>
        <w:szCs w:val="16"/>
        <w:lang w:val="en-US" w:eastAsia="en-US" w:bidi="ar-SA"/>
      </w:rPr>
    </w:lvl>
    <w:lvl w:ilvl="1" w:tplc="4E56C54A">
      <w:numFmt w:val="bullet"/>
      <w:lvlText w:val="•"/>
      <w:lvlJc w:val="left"/>
      <w:pPr>
        <w:ind w:left="367" w:hanging="217"/>
      </w:pPr>
      <w:rPr>
        <w:rFonts w:hint="default"/>
        <w:lang w:val="en-US" w:eastAsia="en-US" w:bidi="ar-SA"/>
      </w:rPr>
    </w:lvl>
    <w:lvl w:ilvl="2" w:tplc="507883E4">
      <w:numFmt w:val="bullet"/>
      <w:lvlText w:val="•"/>
      <w:lvlJc w:val="left"/>
      <w:pPr>
        <w:ind w:left="455" w:hanging="217"/>
      </w:pPr>
      <w:rPr>
        <w:rFonts w:hint="default"/>
        <w:lang w:val="en-US" w:eastAsia="en-US" w:bidi="ar-SA"/>
      </w:rPr>
    </w:lvl>
    <w:lvl w:ilvl="3" w:tplc="6C069CC8">
      <w:numFmt w:val="bullet"/>
      <w:lvlText w:val="•"/>
      <w:lvlJc w:val="left"/>
      <w:pPr>
        <w:ind w:left="543" w:hanging="217"/>
      </w:pPr>
      <w:rPr>
        <w:rFonts w:hint="default"/>
        <w:lang w:val="en-US" w:eastAsia="en-US" w:bidi="ar-SA"/>
      </w:rPr>
    </w:lvl>
    <w:lvl w:ilvl="4" w:tplc="0D1EB71C">
      <w:numFmt w:val="bullet"/>
      <w:lvlText w:val="•"/>
      <w:lvlJc w:val="left"/>
      <w:pPr>
        <w:ind w:left="631" w:hanging="217"/>
      </w:pPr>
      <w:rPr>
        <w:rFonts w:hint="default"/>
        <w:lang w:val="en-US" w:eastAsia="en-US" w:bidi="ar-SA"/>
      </w:rPr>
    </w:lvl>
    <w:lvl w:ilvl="5" w:tplc="22BE5B46">
      <w:numFmt w:val="bullet"/>
      <w:lvlText w:val="•"/>
      <w:lvlJc w:val="left"/>
      <w:pPr>
        <w:ind w:left="719" w:hanging="217"/>
      </w:pPr>
      <w:rPr>
        <w:rFonts w:hint="default"/>
        <w:lang w:val="en-US" w:eastAsia="en-US" w:bidi="ar-SA"/>
      </w:rPr>
    </w:lvl>
    <w:lvl w:ilvl="6" w:tplc="1B0E33B8">
      <w:numFmt w:val="bullet"/>
      <w:lvlText w:val="•"/>
      <w:lvlJc w:val="left"/>
      <w:pPr>
        <w:ind w:left="807" w:hanging="217"/>
      </w:pPr>
      <w:rPr>
        <w:rFonts w:hint="default"/>
        <w:lang w:val="en-US" w:eastAsia="en-US" w:bidi="ar-SA"/>
      </w:rPr>
    </w:lvl>
    <w:lvl w:ilvl="7" w:tplc="9CB2F1F8">
      <w:numFmt w:val="bullet"/>
      <w:lvlText w:val="•"/>
      <w:lvlJc w:val="left"/>
      <w:pPr>
        <w:ind w:left="895" w:hanging="217"/>
      </w:pPr>
      <w:rPr>
        <w:rFonts w:hint="default"/>
        <w:lang w:val="en-US" w:eastAsia="en-US" w:bidi="ar-SA"/>
      </w:rPr>
    </w:lvl>
    <w:lvl w:ilvl="8" w:tplc="3FE82EFC">
      <w:numFmt w:val="bullet"/>
      <w:lvlText w:val="•"/>
      <w:lvlJc w:val="left"/>
      <w:pPr>
        <w:ind w:left="983" w:hanging="217"/>
      </w:pPr>
      <w:rPr>
        <w:rFonts w:hint="default"/>
        <w:lang w:val="en-US" w:eastAsia="en-US" w:bidi="ar-SA"/>
      </w:rPr>
    </w:lvl>
  </w:abstractNum>
  <w:abstractNum w:abstractNumId="42" w15:restartNumberingAfterBreak="0">
    <w:nsid w:val="29C7001E"/>
    <w:multiLevelType w:val="multilevel"/>
    <w:tmpl w:val="65002D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A942952"/>
    <w:multiLevelType w:val="hybridMultilevel"/>
    <w:tmpl w:val="B7EEA844"/>
    <w:lvl w:ilvl="0" w:tplc="D9BE0192">
      <w:numFmt w:val="bullet"/>
      <w:lvlText w:val=""/>
      <w:lvlJc w:val="left"/>
      <w:pPr>
        <w:ind w:left="270" w:hanging="216"/>
      </w:pPr>
      <w:rPr>
        <w:rFonts w:ascii="Symbol" w:eastAsia="Symbol" w:hAnsi="Symbol" w:cs="Symbol" w:hint="default"/>
        <w:b w:val="0"/>
        <w:bCs w:val="0"/>
        <w:i w:val="0"/>
        <w:iCs w:val="0"/>
        <w:spacing w:val="0"/>
        <w:w w:val="99"/>
        <w:sz w:val="16"/>
        <w:szCs w:val="16"/>
        <w:lang w:val="en-US" w:eastAsia="en-US" w:bidi="ar-SA"/>
      </w:rPr>
    </w:lvl>
    <w:lvl w:ilvl="1" w:tplc="86B421AC">
      <w:numFmt w:val="bullet"/>
      <w:lvlText w:val="•"/>
      <w:lvlJc w:val="left"/>
      <w:pPr>
        <w:ind w:left="485" w:hanging="216"/>
      </w:pPr>
      <w:rPr>
        <w:rFonts w:hint="default"/>
        <w:lang w:val="en-US" w:eastAsia="en-US" w:bidi="ar-SA"/>
      </w:rPr>
    </w:lvl>
    <w:lvl w:ilvl="2" w:tplc="28B40142">
      <w:numFmt w:val="bullet"/>
      <w:lvlText w:val="•"/>
      <w:lvlJc w:val="left"/>
      <w:pPr>
        <w:ind w:left="691" w:hanging="216"/>
      </w:pPr>
      <w:rPr>
        <w:rFonts w:hint="default"/>
        <w:lang w:val="en-US" w:eastAsia="en-US" w:bidi="ar-SA"/>
      </w:rPr>
    </w:lvl>
    <w:lvl w:ilvl="3" w:tplc="A52870B2">
      <w:numFmt w:val="bullet"/>
      <w:lvlText w:val="•"/>
      <w:lvlJc w:val="left"/>
      <w:pPr>
        <w:ind w:left="896" w:hanging="216"/>
      </w:pPr>
      <w:rPr>
        <w:rFonts w:hint="default"/>
        <w:lang w:val="en-US" w:eastAsia="en-US" w:bidi="ar-SA"/>
      </w:rPr>
    </w:lvl>
    <w:lvl w:ilvl="4" w:tplc="D62E6138">
      <w:numFmt w:val="bullet"/>
      <w:lvlText w:val="•"/>
      <w:lvlJc w:val="left"/>
      <w:pPr>
        <w:ind w:left="1102" w:hanging="216"/>
      </w:pPr>
      <w:rPr>
        <w:rFonts w:hint="default"/>
        <w:lang w:val="en-US" w:eastAsia="en-US" w:bidi="ar-SA"/>
      </w:rPr>
    </w:lvl>
    <w:lvl w:ilvl="5" w:tplc="F87C38D6">
      <w:numFmt w:val="bullet"/>
      <w:lvlText w:val="•"/>
      <w:lvlJc w:val="left"/>
      <w:pPr>
        <w:ind w:left="1308" w:hanging="216"/>
      </w:pPr>
      <w:rPr>
        <w:rFonts w:hint="default"/>
        <w:lang w:val="en-US" w:eastAsia="en-US" w:bidi="ar-SA"/>
      </w:rPr>
    </w:lvl>
    <w:lvl w:ilvl="6" w:tplc="C270FE8A">
      <w:numFmt w:val="bullet"/>
      <w:lvlText w:val="•"/>
      <w:lvlJc w:val="left"/>
      <w:pPr>
        <w:ind w:left="1513" w:hanging="216"/>
      </w:pPr>
      <w:rPr>
        <w:rFonts w:hint="default"/>
        <w:lang w:val="en-US" w:eastAsia="en-US" w:bidi="ar-SA"/>
      </w:rPr>
    </w:lvl>
    <w:lvl w:ilvl="7" w:tplc="9562697C">
      <w:numFmt w:val="bullet"/>
      <w:lvlText w:val="•"/>
      <w:lvlJc w:val="left"/>
      <w:pPr>
        <w:ind w:left="1719" w:hanging="216"/>
      </w:pPr>
      <w:rPr>
        <w:rFonts w:hint="default"/>
        <w:lang w:val="en-US" w:eastAsia="en-US" w:bidi="ar-SA"/>
      </w:rPr>
    </w:lvl>
    <w:lvl w:ilvl="8" w:tplc="1F58E7B0">
      <w:numFmt w:val="bullet"/>
      <w:lvlText w:val="•"/>
      <w:lvlJc w:val="left"/>
      <w:pPr>
        <w:ind w:left="1924" w:hanging="216"/>
      </w:pPr>
      <w:rPr>
        <w:rFonts w:hint="default"/>
        <w:lang w:val="en-US" w:eastAsia="en-US" w:bidi="ar-SA"/>
      </w:rPr>
    </w:lvl>
  </w:abstractNum>
  <w:abstractNum w:abstractNumId="44" w15:restartNumberingAfterBreak="0">
    <w:nsid w:val="2B477D7D"/>
    <w:multiLevelType w:val="hybridMultilevel"/>
    <w:tmpl w:val="F48C38FA"/>
    <w:lvl w:ilvl="0" w:tplc="2D685F36">
      <w:numFmt w:val="bullet"/>
      <w:lvlText w:val=""/>
      <w:lvlJc w:val="left"/>
      <w:pPr>
        <w:ind w:left="270" w:hanging="217"/>
      </w:pPr>
      <w:rPr>
        <w:rFonts w:ascii="Symbol" w:eastAsia="Symbol" w:hAnsi="Symbol" w:cs="Symbol" w:hint="default"/>
        <w:b w:val="0"/>
        <w:bCs w:val="0"/>
        <w:i w:val="0"/>
        <w:iCs w:val="0"/>
        <w:spacing w:val="0"/>
        <w:w w:val="99"/>
        <w:sz w:val="16"/>
        <w:szCs w:val="16"/>
        <w:lang w:val="en-US" w:eastAsia="en-US" w:bidi="ar-SA"/>
      </w:rPr>
    </w:lvl>
    <w:lvl w:ilvl="1" w:tplc="190EB700">
      <w:numFmt w:val="bullet"/>
      <w:lvlText w:val="•"/>
      <w:lvlJc w:val="left"/>
      <w:pPr>
        <w:ind w:left="377" w:hanging="217"/>
      </w:pPr>
      <w:rPr>
        <w:rFonts w:hint="default"/>
        <w:lang w:val="en-US" w:eastAsia="en-US" w:bidi="ar-SA"/>
      </w:rPr>
    </w:lvl>
    <w:lvl w:ilvl="2" w:tplc="11B4AA4E">
      <w:numFmt w:val="bullet"/>
      <w:lvlText w:val="•"/>
      <w:lvlJc w:val="left"/>
      <w:pPr>
        <w:ind w:left="474" w:hanging="217"/>
      </w:pPr>
      <w:rPr>
        <w:rFonts w:hint="default"/>
        <w:lang w:val="en-US" w:eastAsia="en-US" w:bidi="ar-SA"/>
      </w:rPr>
    </w:lvl>
    <w:lvl w:ilvl="3" w:tplc="02FCDCE2">
      <w:numFmt w:val="bullet"/>
      <w:lvlText w:val="•"/>
      <w:lvlJc w:val="left"/>
      <w:pPr>
        <w:ind w:left="571" w:hanging="217"/>
      </w:pPr>
      <w:rPr>
        <w:rFonts w:hint="default"/>
        <w:lang w:val="en-US" w:eastAsia="en-US" w:bidi="ar-SA"/>
      </w:rPr>
    </w:lvl>
    <w:lvl w:ilvl="4" w:tplc="6B90F79E">
      <w:numFmt w:val="bullet"/>
      <w:lvlText w:val="•"/>
      <w:lvlJc w:val="left"/>
      <w:pPr>
        <w:ind w:left="668" w:hanging="217"/>
      </w:pPr>
      <w:rPr>
        <w:rFonts w:hint="default"/>
        <w:lang w:val="en-US" w:eastAsia="en-US" w:bidi="ar-SA"/>
      </w:rPr>
    </w:lvl>
    <w:lvl w:ilvl="5" w:tplc="ECD8CE2C">
      <w:numFmt w:val="bullet"/>
      <w:lvlText w:val="•"/>
      <w:lvlJc w:val="left"/>
      <w:pPr>
        <w:ind w:left="765" w:hanging="217"/>
      </w:pPr>
      <w:rPr>
        <w:rFonts w:hint="default"/>
        <w:lang w:val="en-US" w:eastAsia="en-US" w:bidi="ar-SA"/>
      </w:rPr>
    </w:lvl>
    <w:lvl w:ilvl="6" w:tplc="FAEA7F62">
      <w:numFmt w:val="bullet"/>
      <w:lvlText w:val="•"/>
      <w:lvlJc w:val="left"/>
      <w:pPr>
        <w:ind w:left="862" w:hanging="217"/>
      </w:pPr>
      <w:rPr>
        <w:rFonts w:hint="default"/>
        <w:lang w:val="en-US" w:eastAsia="en-US" w:bidi="ar-SA"/>
      </w:rPr>
    </w:lvl>
    <w:lvl w:ilvl="7" w:tplc="36BEA908">
      <w:numFmt w:val="bullet"/>
      <w:lvlText w:val="•"/>
      <w:lvlJc w:val="left"/>
      <w:pPr>
        <w:ind w:left="959" w:hanging="217"/>
      </w:pPr>
      <w:rPr>
        <w:rFonts w:hint="default"/>
        <w:lang w:val="en-US" w:eastAsia="en-US" w:bidi="ar-SA"/>
      </w:rPr>
    </w:lvl>
    <w:lvl w:ilvl="8" w:tplc="07EC5E36">
      <w:numFmt w:val="bullet"/>
      <w:lvlText w:val="•"/>
      <w:lvlJc w:val="left"/>
      <w:pPr>
        <w:ind w:left="1056" w:hanging="217"/>
      </w:pPr>
      <w:rPr>
        <w:rFonts w:hint="default"/>
        <w:lang w:val="en-US" w:eastAsia="en-US" w:bidi="ar-SA"/>
      </w:rPr>
    </w:lvl>
  </w:abstractNum>
  <w:abstractNum w:abstractNumId="45" w15:restartNumberingAfterBreak="0">
    <w:nsid w:val="2B80046C"/>
    <w:multiLevelType w:val="hybridMultilevel"/>
    <w:tmpl w:val="86282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C1E3EB8"/>
    <w:multiLevelType w:val="hybridMultilevel"/>
    <w:tmpl w:val="E542B3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DEE527B"/>
    <w:multiLevelType w:val="multilevel"/>
    <w:tmpl w:val="1BE0B18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8" w15:restartNumberingAfterBreak="0">
    <w:nsid w:val="2F0CF1F3"/>
    <w:multiLevelType w:val="hybridMultilevel"/>
    <w:tmpl w:val="4E4C4690"/>
    <w:lvl w:ilvl="0" w:tplc="58F8BC28">
      <w:start w:val="1"/>
      <w:numFmt w:val="decimal"/>
      <w:lvlText w:val="%1."/>
      <w:lvlJc w:val="left"/>
      <w:pPr>
        <w:ind w:left="720" w:hanging="360"/>
      </w:pPr>
    </w:lvl>
    <w:lvl w:ilvl="1" w:tplc="C03C7148">
      <w:start w:val="1"/>
      <w:numFmt w:val="lowerLetter"/>
      <w:lvlText w:val="%2."/>
      <w:lvlJc w:val="left"/>
      <w:pPr>
        <w:ind w:left="1440" w:hanging="360"/>
      </w:pPr>
    </w:lvl>
    <w:lvl w:ilvl="2" w:tplc="78CA6592">
      <w:start w:val="1"/>
      <w:numFmt w:val="lowerRoman"/>
      <w:lvlText w:val="%3."/>
      <w:lvlJc w:val="right"/>
      <w:pPr>
        <w:ind w:left="2160" w:hanging="180"/>
      </w:pPr>
    </w:lvl>
    <w:lvl w:ilvl="3" w:tplc="FB48A684">
      <w:start w:val="1"/>
      <w:numFmt w:val="decimal"/>
      <w:lvlText w:val="%4."/>
      <w:lvlJc w:val="left"/>
      <w:pPr>
        <w:ind w:left="2880" w:hanging="360"/>
      </w:pPr>
    </w:lvl>
    <w:lvl w:ilvl="4" w:tplc="8A8EDA3E">
      <w:start w:val="1"/>
      <w:numFmt w:val="lowerLetter"/>
      <w:lvlText w:val="%5."/>
      <w:lvlJc w:val="left"/>
      <w:pPr>
        <w:ind w:left="3600" w:hanging="360"/>
      </w:pPr>
    </w:lvl>
    <w:lvl w:ilvl="5" w:tplc="18E44724">
      <w:start w:val="1"/>
      <w:numFmt w:val="lowerRoman"/>
      <w:lvlText w:val="%6."/>
      <w:lvlJc w:val="right"/>
      <w:pPr>
        <w:ind w:left="4320" w:hanging="180"/>
      </w:pPr>
    </w:lvl>
    <w:lvl w:ilvl="6" w:tplc="B6567482">
      <w:start w:val="1"/>
      <w:numFmt w:val="decimal"/>
      <w:lvlText w:val="%7."/>
      <w:lvlJc w:val="left"/>
      <w:pPr>
        <w:ind w:left="5040" w:hanging="360"/>
      </w:pPr>
    </w:lvl>
    <w:lvl w:ilvl="7" w:tplc="40BA72C8">
      <w:start w:val="1"/>
      <w:numFmt w:val="lowerLetter"/>
      <w:lvlText w:val="%8."/>
      <w:lvlJc w:val="left"/>
      <w:pPr>
        <w:ind w:left="5760" w:hanging="360"/>
      </w:pPr>
    </w:lvl>
    <w:lvl w:ilvl="8" w:tplc="FE6E4616">
      <w:start w:val="1"/>
      <w:numFmt w:val="lowerRoman"/>
      <w:lvlText w:val="%9."/>
      <w:lvlJc w:val="right"/>
      <w:pPr>
        <w:ind w:left="6480" w:hanging="180"/>
      </w:pPr>
    </w:lvl>
  </w:abstractNum>
  <w:abstractNum w:abstractNumId="49" w15:restartNumberingAfterBreak="0">
    <w:nsid w:val="2F2972DB"/>
    <w:multiLevelType w:val="hybridMultilevel"/>
    <w:tmpl w:val="3D6009AA"/>
    <w:lvl w:ilvl="0" w:tplc="8B049F4C">
      <w:start w:val="1"/>
      <w:numFmt w:val="upperRoman"/>
      <w:lvlText w:val="%1."/>
      <w:lvlJc w:val="right"/>
      <w:pPr>
        <w:ind w:left="720" w:hanging="720"/>
      </w:pPr>
      <w:rPr>
        <w:rFonts w:ascii="Aptos" w:hAnsi="Aptos" w:hint="default"/>
      </w:rPr>
    </w:lvl>
    <w:lvl w:ilvl="1" w:tplc="0409000F">
      <w:start w:val="1"/>
      <w:numFmt w:val="decimal"/>
      <w:lvlText w:val="%2."/>
      <w:lvlJc w:val="left"/>
      <w:pPr>
        <w:ind w:left="1440" w:hanging="360"/>
      </w:pPr>
    </w:lvl>
    <w:lvl w:ilvl="2" w:tplc="9D40437E">
      <w:start w:val="1"/>
      <w:numFmt w:val="lowerRoman"/>
      <w:lvlText w:val="%3."/>
      <w:lvlJc w:val="right"/>
      <w:pPr>
        <w:ind w:left="2160" w:hanging="180"/>
      </w:pPr>
    </w:lvl>
    <w:lvl w:ilvl="3" w:tplc="CC4E60E8">
      <w:start w:val="1"/>
      <w:numFmt w:val="decimal"/>
      <w:lvlText w:val="%4."/>
      <w:lvlJc w:val="left"/>
      <w:pPr>
        <w:ind w:left="2880" w:hanging="360"/>
      </w:pPr>
    </w:lvl>
    <w:lvl w:ilvl="4" w:tplc="3EDAC69A">
      <w:start w:val="1"/>
      <w:numFmt w:val="lowerLetter"/>
      <w:lvlText w:val="%5."/>
      <w:lvlJc w:val="left"/>
      <w:pPr>
        <w:ind w:left="3600" w:hanging="360"/>
      </w:pPr>
    </w:lvl>
    <w:lvl w:ilvl="5" w:tplc="7E8E8F3C">
      <w:start w:val="1"/>
      <w:numFmt w:val="lowerRoman"/>
      <w:lvlText w:val="%6."/>
      <w:lvlJc w:val="right"/>
      <w:pPr>
        <w:ind w:left="4320" w:hanging="180"/>
      </w:pPr>
    </w:lvl>
    <w:lvl w:ilvl="6" w:tplc="8B0E2358">
      <w:start w:val="1"/>
      <w:numFmt w:val="decimal"/>
      <w:lvlText w:val="%7."/>
      <w:lvlJc w:val="left"/>
      <w:pPr>
        <w:ind w:left="5040" w:hanging="360"/>
      </w:pPr>
    </w:lvl>
    <w:lvl w:ilvl="7" w:tplc="51CA3196">
      <w:start w:val="1"/>
      <w:numFmt w:val="lowerLetter"/>
      <w:lvlText w:val="%8."/>
      <w:lvlJc w:val="left"/>
      <w:pPr>
        <w:ind w:left="5760" w:hanging="360"/>
      </w:pPr>
    </w:lvl>
    <w:lvl w:ilvl="8" w:tplc="C69E4144">
      <w:start w:val="1"/>
      <w:numFmt w:val="lowerRoman"/>
      <w:lvlText w:val="%9."/>
      <w:lvlJc w:val="right"/>
      <w:pPr>
        <w:ind w:left="6480" w:hanging="180"/>
      </w:pPr>
    </w:lvl>
  </w:abstractNum>
  <w:abstractNum w:abstractNumId="50" w15:restartNumberingAfterBreak="0">
    <w:nsid w:val="321766BA"/>
    <w:multiLevelType w:val="hybridMultilevel"/>
    <w:tmpl w:val="5600B5FC"/>
    <w:styleLink w:val="D299"/>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2DC6761"/>
    <w:multiLevelType w:val="multilevel"/>
    <w:tmpl w:val="730ABAB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2" w15:restartNumberingAfterBreak="0">
    <w:nsid w:val="36AD5C9C"/>
    <w:multiLevelType w:val="hybridMultilevel"/>
    <w:tmpl w:val="6D222ED8"/>
    <w:lvl w:ilvl="0" w:tplc="601EC3A2">
      <w:start w:val="1"/>
      <w:numFmt w:val="decimal"/>
      <w:lvlText w:val="%1."/>
      <w:lvlJc w:val="left"/>
      <w:pPr>
        <w:tabs>
          <w:tab w:val="num" w:pos="600"/>
        </w:tabs>
        <w:ind w:left="600" w:hanging="240"/>
      </w:pPr>
      <w:rPr>
        <w:rFonts w:ascii="Palatino Linotype" w:eastAsiaTheme="minorHAnsi" w:hAnsi="Palatino Linotype" w:cs="Palatino Linotyp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37377A65"/>
    <w:multiLevelType w:val="hybridMultilevel"/>
    <w:tmpl w:val="A4980D1E"/>
    <w:lvl w:ilvl="0" w:tplc="432C4792">
      <w:start w:val="1"/>
      <w:numFmt w:val="decimal"/>
      <w:lvlText w:val="%1."/>
      <w:lvlJc w:val="left"/>
      <w:pPr>
        <w:ind w:left="720" w:hanging="360"/>
      </w:pPr>
      <w:rPr>
        <w:rFonts w:hint="default"/>
        <w:b w:val="0"/>
        <w:bCs/>
        <w:i/>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7FA2C6A"/>
    <w:multiLevelType w:val="hybridMultilevel"/>
    <w:tmpl w:val="59BC05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89C73E2"/>
    <w:multiLevelType w:val="hybridMultilevel"/>
    <w:tmpl w:val="D1625C5E"/>
    <w:lvl w:ilvl="0" w:tplc="D5EE8908">
      <w:numFmt w:val="bullet"/>
      <w:lvlText w:val=""/>
      <w:lvlJc w:val="left"/>
      <w:pPr>
        <w:ind w:left="270" w:hanging="217"/>
      </w:pPr>
      <w:rPr>
        <w:rFonts w:ascii="Symbol" w:eastAsia="Symbol" w:hAnsi="Symbol" w:cs="Symbol" w:hint="default"/>
        <w:b w:val="0"/>
        <w:bCs w:val="0"/>
        <w:i w:val="0"/>
        <w:iCs w:val="0"/>
        <w:spacing w:val="0"/>
        <w:w w:val="99"/>
        <w:sz w:val="16"/>
        <w:szCs w:val="16"/>
        <w:lang w:val="en-US" w:eastAsia="en-US" w:bidi="ar-SA"/>
      </w:rPr>
    </w:lvl>
    <w:lvl w:ilvl="1" w:tplc="93909E9C">
      <w:numFmt w:val="bullet"/>
      <w:lvlText w:val="•"/>
      <w:lvlJc w:val="left"/>
      <w:pPr>
        <w:ind w:left="368" w:hanging="217"/>
      </w:pPr>
      <w:rPr>
        <w:rFonts w:hint="default"/>
        <w:lang w:val="en-US" w:eastAsia="en-US" w:bidi="ar-SA"/>
      </w:rPr>
    </w:lvl>
    <w:lvl w:ilvl="2" w:tplc="4524C8D2">
      <w:numFmt w:val="bullet"/>
      <w:lvlText w:val="•"/>
      <w:lvlJc w:val="left"/>
      <w:pPr>
        <w:ind w:left="456" w:hanging="217"/>
      </w:pPr>
      <w:rPr>
        <w:rFonts w:hint="default"/>
        <w:lang w:val="en-US" w:eastAsia="en-US" w:bidi="ar-SA"/>
      </w:rPr>
    </w:lvl>
    <w:lvl w:ilvl="3" w:tplc="95987030">
      <w:numFmt w:val="bullet"/>
      <w:lvlText w:val="•"/>
      <w:lvlJc w:val="left"/>
      <w:pPr>
        <w:ind w:left="544" w:hanging="217"/>
      </w:pPr>
      <w:rPr>
        <w:rFonts w:hint="default"/>
        <w:lang w:val="en-US" w:eastAsia="en-US" w:bidi="ar-SA"/>
      </w:rPr>
    </w:lvl>
    <w:lvl w:ilvl="4" w:tplc="61E06CDC">
      <w:numFmt w:val="bullet"/>
      <w:lvlText w:val="•"/>
      <w:lvlJc w:val="left"/>
      <w:pPr>
        <w:ind w:left="632" w:hanging="217"/>
      </w:pPr>
      <w:rPr>
        <w:rFonts w:hint="default"/>
        <w:lang w:val="en-US" w:eastAsia="en-US" w:bidi="ar-SA"/>
      </w:rPr>
    </w:lvl>
    <w:lvl w:ilvl="5" w:tplc="9D5C6CFC">
      <w:numFmt w:val="bullet"/>
      <w:lvlText w:val="•"/>
      <w:lvlJc w:val="left"/>
      <w:pPr>
        <w:ind w:left="720" w:hanging="217"/>
      </w:pPr>
      <w:rPr>
        <w:rFonts w:hint="default"/>
        <w:lang w:val="en-US" w:eastAsia="en-US" w:bidi="ar-SA"/>
      </w:rPr>
    </w:lvl>
    <w:lvl w:ilvl="6" w:tplc="75E8D8DC">
      <w:numFmt w:val="bullet"/>
      <w:lvlText w:val="•"/>
      <w:lvlJc w:val="left"/>
      <w:pPr>
        <w:ind w:left="808" w:hanging="217"/>
      </w:pPr>
      <w:rPr>
        <w:rFonts w:hint="default"/>
        <w:lang w:val="en-US" w:eastAsia="en-US" w:bidi="ar-SA"/>
      </w:rPr>
    </w:lvl>
    <w:lvl w:ilvl="7" w:tplc="EEC83028">
      <w:numFmt w:val="bullet"/>
      <w:lvlText w:val="•"/>
      <w:lvlJc w:val="left"/>
      <w:pPr>
        <w:ind w:left="896" w:hanging="217"/>
      </w:pPr>
      <w:rPr>
        <w:rFonts w:hint="default"/>
        <w:lang w:val="en-US" w:eastAsia="en-US" w:bidi="ar-SA"/>
      </w:rPr>
    </w:lvl>
    <w:lvl w:ilvl="8" w:tplc="E0B05BE4">
      <w:numFmt w:val="bullet"/>
      <w:lvlText w:val="•"/>
      <w:lvlJc w:val="left"/>
      <w:pPr>
        <w:ind w:left="984" w:hanging="217"/>
      </w:pPr>
      <w:rPr>
        <w:rFonts w:hint="default"/>
        <w:lang w:val="en-US" w:eastAsia="en-US" w:bidi="ar-SA"/>
      </w:rPr>
    </w:lvl>
  </w:abstractNum>
  <w:abstractNum w:abstractNumId="56" w15:restartNumberingAfterBreak="0">
    <w:nsid w:val="390D55D8"/>
    <w:multiLevelType w:val="hybridMultilevel"/>
    <w:tmpl w:val="FA1A4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93617DD"/>
    <w:multiLevelType w:val="hybridMultilevel"/>
    <w:tmpl w:val="4F9C9B36"/>
    <w:lvl w:ilvl="0" w:tplc="FFFFFFFF">
      <w:start w:val="1"/>
      <w:numFmt w:val="decimal"/>
      <w:lvlText w:val="%1."/>
      <w:lvlJc w:val="left"/>
      <w:pPr>
        <w:ind w:left="720" w:hanging="360"/>
      </w:pPr>
      <w:rPr>
        <w:rFonts w:hint="default"/>
        <w:b w:val="0"/>
        <w:bCs/>
        <w:i/>
        <w:iCs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9720EF5"/>
    <w:multiLevelType w:val="hybridMultilevel"/>
    <w:tmpl w:val="1B32B53E"/>
    <w:lvl w:ilvl="0" w:tplc="80BAE27A">
      <w:numFmt w:val="bullet"/>
      <w:lvlText w:val=""/>
      <w:lvlJc w:val="left"/>
      <w:pPr>
        <w:ind w:left="280" w:hanging="217"/>
      </w:pPr>
      <w:rPr>
        <w:rFonts w:ascii="Symbol" w:eastAsia="Symbol" w:hAnsi="Symbol" w:cs="Symbol" w:hint="default"/>
        <w:b w:val="0"/>
        <w:bCs w:val="0"/>
        <w:i w:val="0"/>
        <w:iCs w:val="0"/>
        <w:spacing w:val="0"/>
        <w:w w:val="99"/>
        <w:sz w:val="16"/>
        <w:szCs w:val="16"/>
        <w:lang w:val="en-US" w:eastAsia="en-US" w:bidi="ar-SA"/>
      </w:rPr>
    </w:lvl>
    <w:lvl w:ilvl="1" w:tplc="16B0A82C">
      <w:numFmt w:val="bullet"/>
      <w:lvlText w:val="•"/>
      <w:lvlJc w:val="left"/>
      <w:pPr>
        <w:ind w:left="486" w:hanging="217"/>
      </w:pPr>
      <w:rPr>
        <w:rFonts w:hint="default"/>
        <w:lang w:val="en-US" w:eastAsia="en-US" w:bidi="ar-SA"/>
      </w:rPr>
    </w:lvl>
    <w:lvl w:ilvl="2" w:tplc="22B26316">
      <w:numFmt w:val="bullet"/>
      <w:lvlText w:val="•"/>
      <w:lvlJc w:val="left"/>
      <w:pPr>
        <w:ind w:left="693" w:hanging="217"/>
      </w:pPr>
      <w:rPr>
        <w:rFonts w:hint="default"/>
        <w:lang w:val="en-US" w:eastAsia="en-US" w:bidi="ar-SA"/>
      </w:rPr>
    </w:lvl>
    <w:lvl w:ilvl="3" w:tplc="B3D477D6">
      <w:numFmt w:val="bullet"/>
      <w:lvlText w:val="•"/>
      <w:lvlJc w:val="left"/>
      <w:pPr>
        <w:ind w:left="900" w:hanging="217"/>
      </w:pPr>
      <w:rPr>
        <w:rFonts w:hint="default"/>
        <w:lang w:val="en-US" w:eastAsia="en-US" w:bidi="ar-SA"/>
      </w:rPr>
    </w:lvl>
    <w:lvl w:ilvl="4" w:tplc="C0BEB5EC">
      <w:numFmt w:val="bullet"/>
      <w:lvlText w:val="•"/>
      <w:lvlJc w:val="left"/>
      <w:pPr>
        <w:ind w:left="1107" w:hanging="217"/>
      </w:pPr>
      <w:rPr>
        <w:rFonts w:hint="default"/>
        <w:lang w:val="en-US" w:eastAsia="en-US" w:bidi="ar-SA"/>
      </w:rPr>
    </w:lvl>
    <w:lvl w:ilvl="5" w:tplc="CE5EA18A">
      <w:numFmt w:val="bullet"/>
      <w:lvlText w:val="•"/>
      <w:lvlJc w:val="left"/>
      <w:pPr>
        <w:ind w:left="1314" w:hanging="217"/>
      </w:pPr>
      <w:rPr>
        <w:rFonts w:hint="default"/>
        <w:lang w:val="en-US" w:eastAsia="en-US" w:bidi="ar-SA"/>
      </w:rPr>
    </w:lvl>
    <w:lvl w:ilvl="6" w:tplc="D7768AF0">
      <w:numFmt w:val="bullet"/>
      <w:lvlText w:val="•"/>
      <w:lvlJc w:val="left"/>
      <w:pPr>
        <w:ind w:left="1520" w:hanging="217"/>
      </w:pPr>
      <w:rPr>
        <w:rFonts w:hint="default"/>
        <w:lang w:val="en-US" w:eastAsia="en-US" w:bidi="ar-SA"/>
      </w:rPr>
    </w:lvl>
    <w:lvl w:ilvl="7" w:tplc="A58EB518">
      <w:numFmt w:val="bullet"/>
      <w:lvlText w:val="•"/>
      <w:lvlJc w:val="left"/>
      <w:pPr>
        <w:ind w:left="1727" w:hanging="217"/>
      </w:pPr>
      <w:rPr>
        <w:rFonts w:hint="default"/>
        <w:lang w:val="en-US" w:eastAsia="en-US" w:bidi="ar-SA"/>
      </w:rPr>
    </w:lvl>
    <w:lvl w:ilvl="8" w:tplc="F684A95E">
      <w:numFmt w:val="bullet"/>
      <w:lvlText w:val="•"/>
      <w:lvlJc w:val="left"/>
      <w:pPr>
        <w:ind w:left="1934" w:hanging="217"/>
      </w:pPr>
      <w:rPr>
        <w:rFonts w:hint="default"/>
        <w:lang w:val="en-US" w:eastAsia="en-US" w:bidi="ar-SA"/>
      </w:rPr>
    </w:lvl>
  </w:abstractNum>
  <w:abstractNum w:abstractNumId="59" w15:restartNumberingAfterBreak="0">
    <w:nsid w:val="3A1727A9"/>
    <w:multiLevelType w:val="hybridMultilevel"/>
    <w:tmpl w:val="FFFFFFFF"/>
    <w:lvl w:ilvl="0" w:tplc="E5AA6176">
      <w:start w:val="1"/>
      <w:numFmt w:val="decimal"/>
      <w:lvlText w:val="%1."/>
      <w:lvlJc w:val="left"/>
      <w:pPr>
        <w:ind w:left="720" w:hanging="360"/>
      </w:pPr>
    </w:lvl>
    <w:lvl w:ilvl="1" w:tplc="83748A38">
      <w:start w:val="1"/>
      <w:numFmt w:val="lowerLetter"/>
      <w:lvlText w:val="%2."/>
      <w:lvlJc w:val="left"/>
      <w:pPr>
        <w:ind w:left="1440" w:hanging="360"/>
      </w:pPr>
    </w:lvl>
    <w:lvl w:ilvl="2" w:tplc="1094642E">
      <w:start w:val="1"/>
      <w:numFmt w:val="lowerRoman"/>
      <w:lvlText w:val="%3."/>
      <w:lvlJc w:val="right"/>
      <w:pPr>
        <w:ind w:left="2160" w:hanging="180"/>
      </w:pPr>
    </w:lvl>
    <w:lvl w:ilvl="3" w:tplc="97A88BEA">
      <w:start w:val="1"/>
      <w:numFmt w:val="decimal"/>
      <w:lvlText w:val="%4."/>
      <w:lvlJc w:val="left"/>
      <w:pPr>
        <w:ind w:left="2880" w:hanging="360"/>
      </w:pPr>
    </w:lvl>
    <w:lvl w:ilvl="4" w:tplc="2E68C590">
      <w:start w:val="1"/>
      <w:numFmt w:val="lowerLetter"/>
      <w:lvlText w:val="%5."/>
      <w:lvlJc w:val="left"/>
      <w:pPr>
        <w:ind w:left="3600" w:hanging="360"/>
      </w:pPr>
    </w:lvl>
    <w:lvl w:ilvl="5" w:tplc="99002F36">
      <w:start w:val="1"/>
      <w:numFmt w:val="lowerRoman"/>
      <w:lvlText w:val="%6."/>
      <w:lvlJc w:val="right"/>
      <w:pPr>
        <w:ind w:left="4320" w:hanging="180"/>
      </w:pPr>
    </w:lvl>
    <w:lvl w:ilvl="6" w:tplc="A12235B0">
      <w:start w:val="1"/>
      <w:numFmt w:val="decimal"/>
      <w:lvlText w:val="%7."/>
      <w:lvlJc w:val="left"/>
      <w:pPr>
        <w:ind w:left="5040" w:hanging="360"/>
      </w:pPr>
    </w:lvl>
    <w:lvl w:ilvl="7" w:tplc="08446586">
      <w:start w:val="1"/>
      <w:numFmt w:val="lowerLetter"/>
      <w:lvlText w:val="%8."/>
      <w:lvlJc w:val="left"/>
      <w:pPr>
        <w:ind w:left="5760" w:hanging="360"/>
      </w:pPr>
    </w:lvl>
    <w:lvl w:ilvl="8" w:tplc="2A36DC5A">
      <w:start w:val="1"/>
      <w:numFmt w:val="lowerRoman"/>
      <w:lvlText w:val="%9."/>
      <w:lvlJc w:val="right"/>
      <w:pPr>
        <w:ind w:left="6480" w:hanging="180"/>
      </w:pPr>
    </w:lvl>
  </w:abstractNum>
  <w:abstractNum w:abstractNumId="60" w15:restartNumberingAfterBreak="0">
    <w:nsid w:val="3B3A6720"/>
    <w:multiLevelType w:val="multilevel"/>
    <w:tmpl w:val="D69C9F6A"/>
    <w:styleLink w:val="CurrentList2"/>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1" w15:restartNumberingAfterBreak="0">
    <w:nsid w:val="3B66AFC1"/>
    <w:multiLevelType w:val="hybridMultilevel"/>
    <w:tmpl w:val="FFFFFFFF"/>
    <w:lvl w:ilvl="0" w:tplc="CDE44018">
      <w:start w:val="1"/>
      <w:numFmt w:val="lowerLetter"/>
      <w:lvlText w:val="%1."/>
      <w:lvlJc w:val="left"/>
      <w:pPr>
        <w:ind w:left="1800" w:hanging="360"/>
      </w:pPr>
      <w:rPr>
        <w:rFonts w:ascii="Aptos,Segoe UI" w:hAnsi="Aptos,Segoe UI" w:hint="default"/>
      </w:rPr>
    </w:lvl>
    <w:lvl w:ilvl="1" w:tplc="3DB48F86">
      <w:start w:val="1"/>
      <w:numFmt w:val="lowerLetter"/>
      <w:lvlText w:val="%2."/>
      <w:lvlJc w:val="left"/>
      <w:pPr>
        <w:ind w:left="720" w:hanging="360"/>
      </w:pPr>
    </w:lvl>
    <w:lvl w:ilvl="2" w:tplc="A1A83C94">
      <w:start w:val="1"/>
      <w:numFmt w:val="lowerRoman"/>
      <w:lvlText w:val="%3."/>
      <w:lvlJc w:val="right"/>
      <w:pPr>
        <w:ind w:left="1440" w:hanging="180"/>
      </w:pPr>
    </w:lvl>
    <w:lvl w:ilvl="3" w:tplc="6C045CA8">
      <w:start w:val="1"/>
      <w:numFmt w:val="decimal"/>
      <w:lvlText w:val="%4."/>
      <w:lvlJc w:val="left"/>
      <w:pPr>
        <w:ind w:left="2160" w:hanging="360"/>
      </w:pPr>
    </w:lvl>
    <w:lvl w:ilvl="4" w:tplc="F39A02F8">
      <w:start w:val="1"/>
      <w:numFmt w:val="lowerLetter"/>
      <w:lvlText w:val="%5."/>
      <w:lvlJc w:val="left"/>
      <w:pPr>
        <w:ind w:left="2880" w:hanging="360"/>
      </w:pPr>
    </w:lvl>
    <w:lvl w:ilvl="5" w:tplc="654C6DFE">
      <w:start w:val="1"/>
      <w:numFmt w:val="lowerRoman"/>
      <w:lvlText w:val="%6."/>
      <w:lvlJc w:val="right"/>
      <w:pPr>
        <w:ind w:left="3600" w:hanging="180"/>
      </w:pPr>
    </w:lvl>
    <w:lvl w:ilvl="6" w:tplc="451CBE42">
      <w:start w:val="1"/>
      <w:numFmt w:val="decimal"/>
      <w:lvlText w:val="%7."/>
      <w:lvlJc w:val="left"/>
      <w:pPr>
        <w:ind w:left="4320" w:hanging="360"/>
      </w:pPr>
    </w:lvl>
    <w:lvl w:ilvl="7" w:tplc="A37441D6">
      <w:start w:val="1"/>
      <w:numFmt w:val="lowerLetter"/>
      <w:lvlText w:val="%8."/>
      <w:lvlJc w:val="left"/>
      <w:pPr>
        <w:ind w:left="5040" w:hanging="360"/>
      </w:pPr>
    </w:lvl>
    <w:lvl w:ilvl="8" w:tplc="40BA90DC">
      <w:start w:val="1"/>
      <w:numFmt w:val="lowerRoman"/>
      <w:lvlText w:val="%9."/>
      <w:lvlJc w:val="right"/>
      <w:pPr>
        <w:ind w:left="5760" w:hanging="180"/>
      </w:pPr>
    </w:lvl>
  </w:abstractNum>
  <w:abstractNum w:abstractNumId="62" w15:restartNumberingAfterBreak="0">
    <w:nsid w:val="3CA9635E"/>
    <w:multiLevelType w:val="multilevel"/>
    <w:tmpl w:val="9BE65D82"/>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3" w15:restartNumberingAfterBreak="0">
    <w:nsid w:val="3E226A8C"/>
    <w:multiLevelType w:val="multilevel"/>
    <w:tmpl w:val="9B4E9AE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4" w15:restartNumberingAfterBreak="0">
    <w:nsid w:val="3E377945"/>
    <w:multiLevelType w:val="hybridMultilevel"/>
    <w:tmpl w:val="052CE97A"/>
    <w:lvl w:ilvl="0" w:tplc="0EE029AE">
      <w:start w:val="1"/>
      <w:numFmt w:val="decimal"/>
      <w:lvlText w:val="%1."/>
      <w:lvlJc w:val="left"/>
      <w:pPr>
        <w:tabs>
          <w:tab w:val="num" w:pos="5190"/>
        </w:tabs>
        <w:ind w:left="5190" w:hanging="240"/>
      </w:pPr>
      <w:rPr>
        <w:rFonts w:hint="default"/>
      </w:rPr>
    </w:lvl>
    <w:lvl w:ilvl="1" w:tplc="04090019">
      <w:start w:val="1"/>
      <w:numFmt w:val="lowerLetter"/>
      <w:lvlText w:val="%2."/>
      <w:lvlJc w:val="left"/>
      <w:pPr>
        <w:tabs>
          <w:tab w:val="num" w:pos="5760"/>
        </w:tabs>
        <w:ind w:left="5760" w:hanging="360"/>
      </w:pPr>
    </w:lvl>
    <w:lvl w:ilvl="2" w:tplc="0409001B" w:tentative="1">
      <w:start w:val="1"/>
      <w:numFmt w:val="lowerRoman"/>
      <w:lvlText w:val="%3."/>
      <w:lvlJc w:val="right"/>
      <w:pPr>
        <w:tabs>
          <w:tab w:val="num" w:pos="6480"/>
        </w:tabs>
        <w:ind w:left="6480" w:hanging="180"/>
      </w:pPr>
    </w:lvl>
    <w:lvl w:ilvl="3" w:tplc="0409000F" w:tentative="1">
      <w:start w:val="1"/>
      <w:numFmt w:val="decimal"/>
      <w:lvlText w:val="%4."/>
      <w:lvlJc w:val="left"/>
      <w:pPr>
        <w:tabs>
          <w:tab w:val="num" w:pos="7200"/>
        </w:tabs>
        <w:ind w:left="7200" w:hanging="360"/>
      </w:pPr>
    </w:lvl>
    <w:lvl w:ilvl="4" w:tplc="04090019" w:tentative="1">
      <w:start w:val="1"/>
      <w:numFmt w:val="lowerLetter"/>
      <w:lvlText w:val="%5."/>
      <w:lvlJc w:val="left"/>
      <w:pPr>
        <w:tabs>
          <w:tab w:val="num" w:pos="7920"/>
        </w:tabs>
        <w:ind w:left="7920" w:hanging="360"/>
      </w:pPr>
    </w:lvl>
    <w:lvl w:ilvl="5" w:tplc="0409001B" w:tentative="1">
      <w:start w:val="1"/>
      <w:numFmt w:val="lowerRoman"/>
      <w:lvlText w:val="%6."/>
      <w:lvlJc w:val="right"/>
      <w:pPr>
        <w:tabs>
          <w:tab w:val="num" w:pos="8640"/>
        </w:tabs>
        <w:ind w:left="8640" w:hanging="180"/>
      </w:pPr>
    </w:lvl>
    <w:lvl w:ilvl="6" w:tplc="0409000F" w:tentative="1">
      <w:start w:val="1"/>
      <w:numFmt w:val="decimal"/>
      <w:lvlText w:val="%7."/>
      <w:lvlJc w:val="left"/>
      <w:pPr>
        <w:tabs>
          <w:tab w:val="num" w:pos="9360"/>
        </w:tabs>
        <w:ind w:left="9360" w:hanging="360"/>
      </w:pPr>
    </w:lvl>
    <w:lvl w:ilvl="7" w:tplc="04090019" w:tentative="1">
      <w:start w:val="1"/>
      <w:numFmt w:val="lowerLetter"/>
      <w:lvlText w:val="%8."/>
      <w:lvlJc w:val="left"/>
      <w:pPr>
        <w:tabs>
          <w:tab w:val="num" w:pos="10080"/>
        </w:tabs>
        <w:ind w:left="10080" w:hanging="360"/>
      </w:pPr>
    </w:lvl>
    <w:lvl w:ilvl="8" w:tplc="0409001B" w:tentative="1">
      <w:start w:val="1"/>
      <w:numFmt w:val="lowerRoman"/>
      <w:lvlText w:val="%9."/>
      <w:lvlJc w:val="right"/>
      <w:pPr>
        <w:tabs>
          <w:tab w:val="num" w:pos="10800"/>
        </w:tabs>
        <w:ind w:left="10800" w:hanging="180"/>
      </w:pPr>
    </w:lvl>
  </w:abstractNum>
  <w:abstractNum w:abstractNumId="65" w15:restartNumberingAfterBreak="0">
    <w:nsid w:val="3EB90CB3"/>
    <w:multiLevelType w:val="hybridMultilevel"/>
    <w:tmpl w:val="D60048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FDB08EA"/>
    <w:multiLevelType w:val="hybridMultilevel"/>
    <w:tmpl w:val="54DCE93E"/>
    <w:lvl w:ilvl="0" w:tplc="A99A26A6">
      <w:numFmt w:val="bullet"/>
      <w:lvlText w:val=""/>
      <w:lvlJc w:val="left"/>
      <w:pPr>
        <w:ind w:left="271" w:hanging="217"/>
      </w:pPr>
      <w:rPr>
        <w:rFonts w:ascii="Symbol" w:eastAsia="Symbol" w:hAnsi="Symbol" w:cs="Symbol" w:hint="default"/>
        <w:b w:val="0"/>
        <w:bCs w:val="0"/>
        <w:i w:val="0"/>
        <w:iCs w:val="0"/>
        <w:spacing w:val="0"/>
        <w:w w:val="99"/>
        <w:sz w:val="16"/>
        <w:szCs w:val="16"/>
        <w:lang w:val="en-US" w:eastAsia="en-US" w:bidi="ar-SA"/>
      </w:rPr>
    </w:lvl>
    <w:lvl w:ilvl="1" w:tplc="0F405E04">
      <w:numFmt w:val="bullet"/>
      <w:lvlText w:val="•"/>
      <w:lvlJc w:val="left"/>
      <w:pPr>
        <w:ind w:left="368" w:hanging="217"/>
      </w:pPr>
      <w:rPr>
        <w:rFonts w:hint="default"/>
        <w:lang w:val="en-US" w:eastAsia="en-US" w:bidi="ar-SA"/>
      </w:rPr>
    </w:lvl>
    <w:lvl w:ilvl="2" w:tplc="528C2E1C">
      <w:numFmt w:val="bullet"/>
      <w:lvlText w:val="•"/>
      <w:lvlJc w:val="left"/>
      <w:pPr>
        <w:ind w:left="456" w:hanging="217"/>
      </w:pPr>
      <w:rPr>
        <w:rFonts w:hint="default"/>
        <w:lang w:val="en-US" w:eastAsia="en-US" w:bidi="ar-SA"/>
      </w:rPr>
    </w:lvl>
    <w:lvl w:ilvl="3" w:tplc="3670C172">
      <w:numFmt w:val="bullet"/>
      <w:lvlText w:val="•"/>
      <w:lvlJc w:val="left"/>
      <w:pPr>
        <w:ind w:left="544" w:hanging="217"/>
      </w:pPr>
      <w:rPr>
        <w:rFonts w:hint="default"/>
        <w:lang w:val="en-US" w:eastAsia="en-US" w:bidi="ar-SA"/>
      </w:rPr>
    </w:lvl>
    <w:lvl w:ilvl="4" w:tplc="D4A8B874">
      <w:numFmt w:val="bullet"/>
      <w:lvlText w:val="•"/>
      <w:lvlJc w:val="left"/>
      <w:pPr>
        <w:ind w:left="632" w:hanging="217"/>
      </w:pPr>
      <w:rPr>
        <w:rFonts w:hint="default"/>
        <w:lang w:val="en-US" w:eastAsia="en-US" w:bidi="ar-SA"/>
      </w:rPr>
    </w:lvl>
    <w:lvl w:ilvl="5" w:tplc="DE0ABC36">
      <w:numFmt w:val="bullet"/>
      <w:lvlText w:val="•"/>
      <w:lvlJc w:val="left"/>
      <w:pPr>
        <w:ind w:left="720" w:hanging="217"/>
      </w:pPr>
      <w:rPr>
        <w:rFonts w:hint="default"/>
        <w:lang w:val="en-US" w:eastAsia="en-US" w:bidi="ar-SA"/>
      </w:rPr>
    </w:lvl>
    <w:lvl w:ilvl="6" w:tplc="E102AE8A">
      <w:numFmt w:val="bullet"/>
      <w:lvlText w:val="•"/>
      <w:lvlJc w:val="left"/>
      <w:pPr>
        <w:ind w:left="808" w:hanging="217"/>
      </w:pPr>
      <w:rPr>
        <w:rFonts w:hint="default"/>
        <w:lang w:val="en-US" w:eastAsia="en-US" w:bidi="ar-SA"/>
      </w:rPr>
    </w:lvl>
    <w:lvl w:ilvl="7" w:tplc="99F61E38">
      <w:numFmt w:val="bullet"/>
      <w:lvlText w:val="•"/>
      <w:lvlJc w:val="left"/>
      <w:pPr>
        <w:ind w:left="896" w:hanging="217"/>
      </w:pPr>
      <w:rPr>
        <w:rFonts w:hint="default"/>
        <w:lang w:val="en-US" w:eastAsia="en-US" w:bidi="ar-SA"/>
      </w:rPr>
    </w:lvl>
    <w:lvl w:ilvl="8" w:tplc="B394AED8">
      <w:numFmt w:val="bullet"/>
      <w:lvlText w:val="•"/>
      <w:lvlJc w:val="left"/>
      <w:pPr>
        <w:ind w:left="984" w:hanging="217"/>
      </w:pPr>
      <w:rPr>
        <w:rFonts w:hint="default"/>
        <w:lang w:val="en-US" w:eastAsia="en-US" w:bidi="ar-SA"/>
      </w:rPr>
    </w:lvl>
  </w:abstractNum>
  <w:abstractNum w:abstractNumId="67" w15:restartNumberingAfterBreak="0">
    <w:nsid w:val="415922FC"/>
    <w:multiLevelType w:val="hybridMultilevel"/>
    <w:tmpl w:val="4F9C9B36"/>
    <w:lvl w:ilvl="0" w:tplc="FFFFFFFF">
      <w:start w:val="1"/>
      <w:numFmt w:val="decimal"/>
      <w:lvlText w:val="%1."/>
      <w:lvlJc w:val="left"/>
      <w:pPr>
        <w:ind w:left="720" w:hanging="360"/>
      </w:pPr>
      <w:rPr>
        <w:rFonts w:hint="default"/>
        <w:b w:val="0"/>
        <w:bCs/>
        <w:i/>
        <w:iCs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15A69E9"/>
    <w:multiLevelType w:val="hybridMultilevel"/>
    <w:tmpl w:val="367C7FBC"/>
    <w:lvl w:ilvl="0" w:tplc="31CA6E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28470FB"/>
    <w:multiLevelType w:val="hybridMultilevel"/>
    <w:tmpl w:val="5DC6E0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435F2F5C"/>
    <w:multiLevelType w:val="hybridMultilevel"/>
    <w:tmpl w:val="3B1029EC"/>
    <w:lvl w:ilvl="0" w:tplc="CB7C08F8">
      <w:start w:val="1"/>
      <w:numFmt w:val="lowerLetter"/>
      <w:lvlText w:val="%1."/>
      <w:lvlJc w:val="left"/>
      <w:pPr>
        <w:ind w:left="720" w:hanging="360"/>
      </w:pPr>
    </w:lvl>
    <w:lvl w:ilvl="1" w:tplc="917E1220">
      <w:start w:val="1"/>
      <w:numFmt w:val="lowerLetter"/>
      <w:lvlText w:val="%2."/>
      <w:lvlJc w:val="left"/>
      <w:pPr>
        <w:ind w:left="1440" w:hanging="360"/>
      </w:pPr>
    </w:lvl>
    <w:lvl w:ilvl="2" w:tplc="CBEE0B1A">
      <w:start w:val="1"/>
      <w:numFmt w:val="lowerRoman"/>
      <w:lvlText w:val="%3."/>
      <w:lvlJc w:val="right"/>
      <w:pPr>
        <w:ind w:left="2160" w:hanging="180"/>
      </w:pPr>
    </w:lvl>
    <w:lvl w:ilvl="3" w:tplc="6482651A">
      <w:start w:val="1"/>
      <w:numFmt w:val="decimal"/>
      <w:lvlText w:val="%4."/>
      <w:lvlJc w:val="left"/>
      <w:pPr>
        <w:ind w:left="2880" w:hanging="360"/>
      </w:pPr>
    </w:lvl>
    <w:lvl w:ilvl="4" w:tplc="296C9110">
      <w:start w:val="1"/>
      <w:numFmt w:val="lowerLetter"/>
      <w:lvlText w:val="%5."/>
      <w:lvlJc w:val="left"/>
      <w:pPr>
        <w:ind w:left="3600" w:hanging="360"/>
      </w:pPr>
    </w:lvl>
    <w:lvl w:ilvl="5" w:tplc="8D265BC4">
      <w:start w:val="1"/>
      <w:numFmt w:val="lowerRoman"/>
      <w:lvlText w:val="%6."/>
      <w:lvlJc w:val="right"/>
      <w:pPr>
        <w:ind w:left="4320" w:hanging="180"/>
      </w:pPr>
    </w:lvl>
    <w:lvl w:ilvl="6" w:tplc="D9AA0294">
      <w:start w:val="1"/>
      <w:numFmt w:val="decimal"/>
      <w:lvlText w:val="%7."/>
      <w:lvlJc w:val="left"/>
      <w:pPr>
        <w:ind w:left="5040" w:hanging="360"/>
      </w:pPr>
    </w:lvl>
    <w:lvl w:ilvl="7" w:tplc="3006E1B0">
      <w:start w:val="1"/>
      <w:numFmt w:val="lowerLetter"/>
      <w:lvlText w:val="%8."/>
      <w:lvlJc w:val="left"/>
      <w:pPr>
        <w:ind w:left="5760" w:hanging="360"/>
      </w:pPr>
    </w:lvl>
    <w:lvl w:ilvl="8" w:tplc="9E18A8EE">
      <w:start w:val="1"/>
      <w:numFmt w:val="lowerRoman"/>
      <w:lvlText w:val="%9."/>
      <w:lvlJc w:val="right"/>
      <w:pPr>
        <w:ind w:left="6480" w:hanging="180"/>
      </w:pPr>
    </w:lvl>
  </w:abstractNum>
  <w:abstractNum w:abstractNumId="71" w15:restartNumberingAfterBreak="0">
    <w:nsid w:val="4D6D1151"/>
    <w:multiLevelType w:val="hybridMultilevel"/>
    <w:tmpl w:val="20BE9992"/>
    <w:lvl w:ilvl="0" w:tplc="FBB84984">
      <w:numFmt w:val="bullet"/>
      <w:lvlText w:val=""/>
      <w:lvlJc w:val="left"/>
      <w:pPr>
        <w:ind w:left="270" w:hanging="217"/>
      </w:pPr>
      <w:rPr>
        <w:rFonts w:ascii="Symbol" w:eastAsia="Symbol" w:hAnsi="Symbol" w:cs="Symbol" w:hint="default"/>
        <w:b w:val="0"/>
        <w:bCs w:val="0"/>
        <w:i w:val="0"/>
        <w:iCs w:val="0"/>
        <w:spacing w:val="0"/>
        <w:w w:val="99"/>
        <w:sz w:val="16"/>
        <w:szCs w:val="16"/>
        <w:lang w:val="en-US" w:eastAsia="en-US" w:bidi="ar-SA"/>
      </w:rPr>
    </w:lvl>
    <w:lvl w:ilvl="1" w:tplc="B608EE82">
      <w:numFmt w:val="bullet"/>
      <w:lvlText w:val="•"/>
      <w:lvlJc w:val="left"/>
      <w:pPr>
        <w:ind w:left="368" w:hanging="217"/>
      </w:pPr>
      <w:rPr>
        <w:rFonts w:hint="default"/>
        <w:lang w:val="en-US" w:eastAsia="en-US" w:bidi="ar-SA"/>
      </w:rPr>
    </w:lvl>
    <w:lvl w:ilvl="2" w:tplc="A7108A4C">
      <w:numFmt w:val="bullet"/>
      <w:lvlText w:val="•"/>
      <w:lvlJc w:val="left"/>
      <w:pPr>
        <w:ind w:left="456" w:hanging="217"/>
      </w:pPr>
      <w:rPr>
        <w:rFonts w:hint="default"/>
        <w:lang w:val="en-US" w:eastAsia="en-US" w:bidi="ar-SA"/>
      </w:rPr>
    </w:lvl>
    <w:lvl w:ilvl="3" w:tplc="2146CCCC">
      <w:numFmt w:val="bullet"/>
      <w:lvlText w:val="•"/>
      <w:lvlJc w:val="left"/>
      <w:pPr>
        <w:ind w:left="544" w:hanging="217"/>
      </w:pPr>
      <w:rPr>
        <w:rFonts w:hint="default"/>
        <w:lang w:val="en-US" w:eastAsia="en-US" w:bidi="ar-SA"/>
      </w:rPr>
    </w:lvl>
    <w:lvl w:ilvl="4" w:tplc="50985BD8">
      <w:numFmt w:val="bullet"/>
      <w:lvlText w:val="•"/>
      <w:lvlJc w:val="left"/>
      <w:pPr>
        <w:ind w:left="632" w:hanging="217"/>
      </w:pPr>
      <w:rPr>
        <w:rFonts w:hint="default"/>
        <w:lang w:val="en-US" w:eastAsia="en-US" w:bidi="ar-SA"/>
      </w:rPr>
    </w:lvl>
    <w:lvl w:ilvl="5" w:tplc="02920A70">
      <w:numFmt w:val="bullet"/>
      <w:lvlText w:val="•"/>
      <w:lvlJc w:val="left"/>
      <w:pPr>
        <w:ind w:left="720" w:hanging="217"/>
      </w:pPr>
      <w:rPr>
        <w:rFonts w:hint="default"/>
        <w:lang w:val="en-US" w:eastAsia="en-US" w:bidi="ar-SA"/>
      </w:rPr>
    </w:lvl>
    <w:lvl w:ilvl="6" w:tplc="A824EFB8">
      <w:numFmt w:val="bullet"/>
      <w:lvlText w:val="•"/>
      <w:lvlJc w:val="left"/>
      <w:pPr>
        <w:ind w:left="808" w:hanging="217"/>
      </w:pPr>
      <w:rPr>
        <w:rFonts w:hint="default"/>
        <w:lang w:val="en-US" w:eastAsia="en-US" w:bidi="ar-SA"/>
      </w:rPr>
    </w:lvl>
    <w:lvl w:ilvl="7" w:tplc="074C4B6E">
      <w:numFmt w:val="bullet"/>
      <w:lvlText w:val="•"/>
      <w:lvlJc w:val="left"/>
      <w:pPr>
        <w:ind w:left="896" w:hanging="217"/>
      </w:pPr>
      <w:rPr>
        <w:rFonts w:hint="default"/>
        <w:lang w:val="en-US" w:eastAsia="en-US" w:bidi="ar-SA"/>
      </w:rPr>
    </w:lvl>
    <w:lvl w:ilvl="8" w:tplc="14CC2166">
      <w:numFmt w:val="bullet"/>
      <w:lvlText w:val="•"/>
      <w:lvlJc w:val="left"/>
      <w:pPr>
        <w:ind w:left="984" w:hanging="217"/>
      </w:pPr>
      <w:rPr>
        <w:rFonts w:hint="default"/>
        <w:lang w:val="en-US" w:eastAsia="en-US" w:bidi="ar-SA"/>
      </w:rPr>
    </w:lvl>
  </w:abstractNum>
  <w:abstractNum w:abstractNumId="72" w15:restartNumberingAfterBreak="0">
    <w:nsid w:val="4DB26EC0"/>
    <w:multiLevelType w:val="hybridMultilevel"/>
    <w:tmpl w:val="F8A8D6C6"/>
    <w:lvl w:ilvl="0" w:tplc="F95E2ED4">
      <w:numFmt w:val="bullet"/>
      <w:lvlText w:val=""/>
      <w:lvlJc w:val="left"/>
      <w:pPr>
        <w:ind w:left="321" w:hanging="216"/>
      </w:pPr>
      <w:rPr>
        <w:rFonts w:ascii="Symbol" w:eastAsia="Symbol" w:hAnsi="Symbol" w:cs="Symbol" w:hint="default"/>
        <w:b w:val="0"/>
        <w:bCs w:val="0"/>
        <w:i w:val="0"/>
        <w:iCs w:val="0"/>
        <w:spacing w:val="0"/>
        <w:w w:val="99"/>
        <w:sz w:val="16"/>
        <w:szCs w:val="16"/>
        <w:lang w:val="en-US" w:eastAsia="en-US" w:bidi="ar-SA"/>
      </w:rPr>
    </w:lvl>
    <w:lvl w:ilvl="1" w:tplc="E256A23C">
      <w:numFmt w:val="bullet"/>
      <w:lvlText w:val="•"/>
      <w:lvlJc w:val="left"/>
      <w:pPr>
        <w:ind w:left="1243" w:hanging="216"/>
      </w:pPr>
      <w:rPr>
        <w:rFonts w:hint="default"/>
        <w:lang w:val="en-US" w:eastAsia="en-US" w:bidi="ar-SA"/>
      </w:rPr>
    </w:lvl>
    <w:lvl w:ilvl="2" w:tplc="8878E2CC">
      <w:numFmt w:val="bullet"/>
      <w:lvlText w:val="•"/>
      <w:lvlJc w:val="left"/>
      <w:pPr>
        <w:ind w:left="2166" w:hanging="216"/>
      </w:pPr>
      <w:rPr>
        <w:rFonts w:hint="default"/>
        <w:lang w:val="en-US" w:eastAsia="en-US" w:bidi="ar-SA"/>
      </w:rPr>
    </w:lvl>
    <w:lvl w:ilvl="3" w:tplc="6E6EF094">
      <w:numFmt w:val="bullet"/>
      <w:lvlText w:val="•"/>
      <w:lvlJc w:val="left"/>
      <w:pPr>
        <w:ind w:left="3089" w:hanging="216"/>
      </w:pPr>
      <w:rPr>
        <w:rFonts w:hint="default"/>
        <w:lang w:val="en-US" w:eastAsia="en-US" w:bidi="ar-SA"/>
      </w:rPr>
    </w:lvl>
    <w:lvl w:ilvl="4" w:tplc="0C2667D8">
      <w:numFmt w:val="bullet"/>
      <w:lvlText w:val="•"/>
      <w:lvlJc w:val="left"/>
      <w:pPr>
        <w:ind w:left="4013" w:hanging="216"/>
      </w:pPr>
      <w:rPr>
        <w:rFonts w:hint="default"/>
        <w:lang w:val="en-US" w:eastAsia="en-US" w:bidi="ar-SA"/>
      </w:rPr>
    </w:lvl>
    <w:lvl w:ilvl="5" w:tplc="5FE2D9C4">
      <w:numFmt w:val="bullet"/>
      <w:lvlText w:val="•"/>
      <w:lvlJc w:val="left"/>
      <w:pPr>
        <w:ind w:left="4936" w:hanging="216"/>
      </w:pPr>
      <w:rPr>
        <w:rFonts w:hint="default"/>
        <w:lang w:val="en-US" w:eastAsia="en-US" w:bidi="ar-SA"/>
      </w:rPr>
    </w:lvl>
    <w:lvl w:ilvl="6" w:tplc="EA6E00D0">
      <w:numFmt w:val="bullet"/>
      <w:lvlText w:val="•"/>
      <w:lvlJc w:val="left"/>
      <w:pPr>
        <w:ind w:left="5859" w:hanging="216"/>
      </w:pPr>
      <w:rPr>
        <w:rFonts w:hint="default"/>
        <w:lang w:val="en-US" w:eastAsia="en-US" w:bidi="ar-SA"/>
      </w:rPr>
    </w:lvl>
    <w:lvl w:ilvl="7" w:tplc="A9A0FA34">
      <w:numFmt w:val="bullet"/>
      <w:lvlText w:val="•"/>
      <w:lvlJc w:val="left"/>
      <w:pPr>
        <w:ind w:left="6783" w:hanging="216"/>
      </w:pPr>
      <w:rPr>
        <w:rFonts w:hint="default"/>
        <w:lang w:val="en-US" w:eastAsia="en-US" w:bidi="ar-SA"/>
      </w:rPr>
    </w:lvl>
    <w:lvl w:ilvl="8" w:tplc="2EEECF0C">
      <w:numFmt w:val="bullet"/>
      <w:lvlText w:val="•"/>
      <w:lvlJc w:val="left"/>
      <w:pPr>
        <w:ind w:left="7706" w:hanging="216"/>
      </w:pPr>
      <w:rPr>
        <w:rFonts w:hint="default"/>
        <w:lang w:val="en-US" w:eastAsia="en-US" w:bidi="ar-SA"/>
      </w:rPr>
    </w:lvl>
  </w:abstractNum>
  <w:abstractNum w:abstractNumId="73" w15:restartNumberingAfterBreak="0">
    <w:nsid w:val="4DDE7148"/>
    <w:multiLevelType w:val="hybridMultilevel"/>
    <w:tmpl w:val="479471FC"/>
    <w:lvl w:ilvl="0" w:tplc="A97C7FF0">
      <w:start w:val="1"/>
      <w:numFmt w:val="decimal"/>
      <w:lvlText w:val="%1."/>
      <w:lvlJc w:val="left"/>
      <w:pPr>
        <w:ind w:left="720" w:hanging="360"/>
      </w:pPr>
      <w:rPr>
        <w:rFonts w:hint="default"/>
      </w:rPr>
    </w:lvl>
    <w:lvl w:ilvl="1" w:tplc="4D0C3542">
      <w:start w:val="1"/>
      <w:numFmt w:val="lowerLetter"/>
      <w:lvlText w:val="%2."/>
      <w:lvlJc w:val="left"/>
      <w:pPr>
        <w:ind w:left="1440" w:hanging="360"/>
      </w:pPr>
      <w:rPr>
        <w:rFonts w:ascii="Palatino Linotype" w:eastAsiaTheme="minorHAnsi" w:hAnsi="Palatino Linotype"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E141B89"/>
    <w:multiLevelType w:val="multilevel"/>
    <w:tmpl w:val="0E7889D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5" w15:restartNumberingAfterBreak="0">
    <w:nsid w:val="4F4B46DC"/>
    <w:multiLevelType w:val="hybridMultilevel"/>
    <w:tmpl w:val="5FF4AB48"/>
    <w:lvl w:ilvl="0" w:tplc="63B0B514">
      <w:numFmt w:val="bullet"/>
      <w:lvlText w:val=""/>
      <w:lvlJc w:val="left"/>
      <w:pPr>
        <w:ind w:left="270" w:hanging="216"/>
      </w:pPr>
      <w:rPr>
        <w:rFonts w:ascii="Symbol" w:eastAsia="Symbol" w:hAnsi="Symbol" w:cs="Symbol" w:hint="default"/>
        <w:b w:val="0"/>
        <w:bCs w:val="0"/>
        <w:i w:val="0"/>
        <w:iCs w:val="0"/>
        <w:spacing w:val="0"/>
        <w:w w:val="99"/>
        <w:sz w:val="16"/>
        <w:szCs w:val="16"/>
        <w:lang w:val="en-US" w:eastAsia="en-US" w:bidi="ar-SA"/>
      </w:rPr>
    </w:lvl>
    <w:lvl w:ilvl="1" w:tplc="372030E6">
      <w:numFmt w:val="bullet"/>
      <w:lvlText w:val="•"/>
      <w:lvlJc w:val="left"/>
      <w:pPr>
        <w:ind w:left="368" w:hanging="216"/>
      </w:pPr>
      <w:rPr>
        <w:rFonts w:hint="default"/>
        <w:lang w:val="en-US" w:eastAsia="en-US" w:bidi="ar-SA"/>
      </w:rPr>
    </w:lvl>
    <w:lvl w:ilvl="2" w:tplc="4702731A">
      <w:numFmt w:val="bullet"/>
      <w:lvlText w:val="•"/>
      <w:lvlJc w:val="left"/>
      <w:pPr>
        <w:ind w:left="456" w:hanging="216"/>
      </w:pPr>
      <w:rPr>
        <w:rFonts w:hint="default"/>
        <w:lang w:val="en-US" w:eastAsia="en-US" w:bidi="ar-SA"/>
      </w:rPr>
    </w:lvl>
    <w:lvl w:ilvl="3" w:tplc="18B8A134">
      <w:numFmt w:val="bullet"/>
      <w:lvlText w:val="•"/>
      <w:lvlJc w:val="left"/>
      <w:pPr>
        <w:ind w:left="544" w:hanging="216"/>
      </w:pPr>
      <w:rPr>
        <w:rFonts w:hint="default"/>
        <w:lang w:val="en-US" w:eastAsia="en-US" w:bidi="ar-SA"/>
      </w:rPr>
    </w:lvl>
    <w:lvl w:ilvl="4" w:tplc="DADCCA94">
      <w:numFmt w:val="bullet"/>
      <w:lvlText w:val="•"/>
      <w:lvlJc w:val="left"/>
      <w:pPr>
        <w:ind w:left="632" w:hanging="216"/>
      </w:pPr>
      <w:rPr>
        <w:rFonts w:hint="default"/>
        <w:lang w:val="en-US" w:eastAsia="en-US" w:bidi="ar-SA"/>
      </w:rPr>
    </w:lvl>
    <w:lvl w:ilvl="5" w:tplc="33EAF756">
      <w:numFmt w:val="bullet"/>
      <w:lvlText w:val="•"/>
      <w:lvlJc w:val="left"/>
      <w:pPr>
        <w:ind w:left="720" w:hanging="216"/>
      </w:pPr>
      <w:rPr>
        <w:rFonts w:hint="default"/>
        <w:lang w:val="en-US" w:eastAsia="en-US" w:bidi="ar-SA"/>
      </w:rPr>
    </w:lvl>
    <w:lvl w:ilvl="6" w:tplc="261208E2">
      <w:numFmt w:val="bullet"/>
      <w:lvlText w:val="•"/>
      <w:lvlJc w:val="left"/>
      <w:pPr>
        <w:ind w:left="808" w:hanging="216"/>
      </w:pPr>
      <w:rPr>
        <w:rFonts w:hint="default"/>
        <w:lang w:val="en-US" w:eastAsia="en-US" w:bidi="ar-SA"/>
      </w:rPr>
    </w:lvl>
    <w:lvl w:ilvl="7" w:tplc="2C3A2E56">
      <w:numFmt w:val="bullet"/>
      <w:lvlText w:val="•"/>
      <w:lvlJc w:val="left"/>
      <w:pPr>
        <w:ind w:left="896" w:hanging="216"/>
      </w:pPr>
      <w:rPr>
        <w:rFonts w:hint="default"/>
        <w:lang w:val="en-US" w:eastAsia="en-US" w:bidi="ar-SA"/>
      </w:rPr>
    </w:lvl>
    <w:lvl w:ilvl="8" w:tplc="10D86B5A">
      <w:numFmt w:val="bullet"/>
      <w:lvlText w:val="•"/>
      <w:lvlJc w:val="left"/>
      <w:pPr>
        <w:ind w:left="984" w:hanging="216"/>
      </w:pPr>
      <w:rPr>
        <w:rFonts w:hint="default"/>
        <w:lang w:val="en-US" w:eastAsia="en-US" w:bidi="ar-SA"/>
      </w:rPr>
    </w:lvl>
  </w:abstractNum>
  <w:abstractNum w:abstractNumId="76" w15:restartNumberingAfterBreak="0">
    <w:nsid w:val="526C509C"/>
    <w:multiLevelType w:val="multilevel"/>
    <w:tmpl w:val="5044BCEA"/>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7" w15:restartNumberingAfterBreak="0">
    <w:nsid w:val="52820EA8"/>
    <w:multiLevelType w:val="hybridMultilevel"/>
    <w:tmpl w:val="F5E28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7471432"/>
    <w:multiLevelType w:val="multilevel"/>
    <w:tmpl w:val="05C842D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9" w15:restartNumberingAfterBreak="0">
    <w:nsid w:val="5788443B"/>
    <w:multiLevelType w:val="multilevel"/>
    <w:tmpl w:val="8E46B5B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0" w15:restartNumberingAfterBreak="0">
    <w:nsid w:val="57E947F4"/>
    <w:multiLevelType w:val="hybridMultilevel"/>
    <w:tmpl w:val="28104D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91F4767"/>
    <w:multiLevelType w:val="hybridMultilevel"/>
    <w:tmpl w:val="6A6ACB7E"/>
    <w:lvl w:ilvl="0" w:tplc="7EFE35FC">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A24581D"/>
    <w:multiLevelType w:val="hybridMultilevel"/>
    <w:tmpl w:val="8F7286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EBA56DD"/>
    <w:multiLevelType w:val="hybridMultilevel"/>
    <w:tmpl w:val="3D2409FE"/>
    <w:lvl w:ilvl="0" w:tplc="04090001">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EF475D5"/>
    <w:multiLevelType w:val="multilevel"/>
    <w:tmpl w:val="6472BE7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5" w15:restartNumberingAfterBreak="0">
    <w:nsid w:val="61275563"/>
    <w:multiLevelType w:val="hybridMultilevel"/>
    <w:tmpl w:val="E20219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190142A"/>
    <w:multiLevelType w:val="hybridMultilevel"/>
    <w:tmpl w:val="21C25A78"/>
    <w:lvl w:ilvl="0" w:tplc="85F8F164">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2064831"/>
    <w:multiLevelType w:val="multilevel"/>
    <w:tmpl w:val="6EF408F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8" w15:restartNumberingAfterBreak="0">
    <w:nsid w:val="6294015D"/>
    <w:multiLevelType w:val="hybridMultilevel"/>
    <w:tmpl w:val="FE7691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632E35B5"/>
    <w:multiLevelType w:val="hybridMultilevel"/>
    <w:tmpl w:val="4F9C9B36"/>
    <w:lvl w:ilvl="0" w:tplc="FFFFFFFF">
      <w:start w:val="1"/>
      <w:numFmt w:val="decimal"/>
      <w:lvlText w:val="%1."/>
      <w:lvlJc w:val="left"/>
      <w:pPr>
        <w:ind w:left="720" w:hanging="360"/>
      </w:pPr>
      <w:rPr>
        <w:rFonts w:hint="default"/>
        <w:b w:val="0"/>
        <w:bCs/>
        <w:i/>
        <w:iCs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63B61A27"/>
    <w:multiLevelType w:val="multilevel"/>
    <w:tmpl w:val="3B1029EC"/>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640D12C4"/>
    <w:multiLevelType w:val="hybridMultilevel"/>
    <w:tmpl w:val="21E23650"/>
    <w:lvl w:ilvl="0" w:tplc="0A56DFB2">
      <w:numFmt w:val="bullet"/>
      <w:lvlText w:val=""/>
      <w:lvlJc w:val="left"/>
      <w:pPr>
        <w:ind w:left="270" w:hanging="217"/>
      </w:pPr>
      <w:rPr>
        <w:rFonts w:ascii="Symbol" w:eastAsia="Symbol" w:hAnsi="Symbol" w:cs="Symbol" w:hint="default"/>
        <w:b w:val="0"/>
        <w:bCs w:val="0"/>
        <w:i w:val="0"/>
        <w:iCs w:val="0"/>
        <w:spacing w:val="0"/>
        <w:w w:val="99"/>
        <w:sz w:val="16"/>
        <w:szCs w:val="16"/>
        <w:lang w:val="en-US" w:eastAsia="en-US" w:bidi="ar-SA"/>
      </w:rPr>
    </w:lvl>
    <w:lvl w:ilvl="1" w:tplc="690C7284">
      <w:numFmt w:val="bullet"/>
      <w:lvlText w:val="•"/>
      <w:lvlJc w:val="left"/>
      <w:pPr>
        <w:ind w:left="368" w:hanging="217"/>
      </w:pPr>
      <w:rPr>
        <w:rFonts w:hint="default"/>
        <w:lang w:val="en-US" w:eastAsia="en-US" w:bidi="ar-SA"/>
      </w:rPr>
    </w:lvl>
    <w:lvl w:ilvl="2" w:tplc="A5600472">
      <w:numFmt w:val="bullet"/>
      <w:lvlText w:val="•"/>
      <w:lvlJc w:val="left"/>
      <w:pPr>
        <w:ind w:left="456" w:hanging="217"/>
      </w:pPr>
      <w:rPr>
        <w:rFonts w:hint="default"/>
        <w:lang w:val="en-US" w:eastAsia="en-US" w:bidi="ar-SA"/>
      </w:rPr>
    </w:lvl>
    <w:lvl w:ilvl="3" w:tplc="CAAE176A">
      <w:numFmt w:val="bullet"/>
      <w:lvlText w:val="•"/>
      <w:lvlJc w:val="left"/>
      <w:pPr>
        <w:ind w:left="544" w:hanging="217"/>
      </w:pPr>
      <w:rPr>
        <w:rFonts w:hint="default"/>
        <w:lang w:val="en-US" w:eastAsia="en-US" w:bidi="ar-SA"/>
      </w:rPr>
    </w:lvl>
    <w:lvl w:ilvl="4" w:tplc="7BF295CA">
      <w:numFmt w:val="bullet"/>
      <w:lvlText w:val="•"/>
      <w:lvlJc w:val="left"/>
      <w:pPr>
        <w:ind w:left="632" w:hanging="217"/>
      </w:pPr>
      <w:rPr>
        <w:rFonts w:hint="default"/>
        <w:lang w:val="en-US" w:eastAsia="en-US" w:bidi="ar-SA"/>
      </w:rPr>
    </w:lvl>
    <w:lvl w:ilvl="5" w:tplc="FE967CB4">
      <w:numFmt w:val="bullet"/>
      <w:lvlText w:val="•"/>
      <w:lvlJc w:val="left"/>
      <w:pPr>
        <w:ind w:left="720" w:hanging="217"/>
      </w:pPr>
      <w:rPr>
        <w:rFonts w:hint="default"/>
        <w:lang w:val="en-US" w:eastAsia="en-US" w:bidi="ar-SA"/>
      </w:rPr>
    </w:lvl>
    <w:lvl w:ilvl="6" w:tplc="76C60A64">
      <w:numFmt w:val="bullet"/>
      <w:lvlText w:val="•"/>
      <w:lvlJc w:val="left"/>
      <w:pPr>
        <w:ind w:left="808" w:hanging="217"/>
      </w:pPr>
      <w:rPr>
        <w:rFonts w:hint="default"/>
        <w:lang w:val="en-US" w:eastAsia="en-US" w:bidi="ar-SA"/>
      </w:rPr>
    </w:lvl>
    <w:lvl w:ilvl="7" w:tplc="DB26C878">
      <w:numFmt w:val="bullet"/>
      <w:lvlText w:val="•"/>
      <w:lvlJc w:val="left"/>
      <w:pPr>
        <w:ind w:left="896" w:hanging="217"/>
      </w:pPr>
      <w:rPr>
        <w:rFonts w:hint="default"/>
        <w:lang w:val="en-US" w:eastAsia="en-US" w:bidi="ar-SA"/>
      </w:rPr>
    </w:lvl>
    <w:lvl w:ilvl="8" w:tplc="339C49D0">
      <w:numFmt w:val="bullet"/>
      <w:lvlText w:val="•"/>
      <w:lvlJc w:val="left"/>
      <w:pPr>
        <w:ind w:left="984" w:hanging="217"/>
      </w:pPr>
      <w:rPr>
        <w:rFonts w:hint="default"/>
        <w:lang w:val="en-US" w:eastAsia="en-US" w:bidi="ar-SA"/>
      </w:rPr>
    </w:lvl>
  </w:abstractNum>
  <w:abstractNum w:abstractNumId="92" w15:restartNumberingAfterBreak="0">
    <w:nsid w:val="64391CBA"/>
    <w:multiLevelType w:val="multilevel"/>
    <w:tmpl w:val="6D4A23F4"/>
    <w:lvl w:ilvl="0">
      <w:start w:val="1"/>
      <w:numFmt w:val="decimal"/>
      <w:lvlText w:val="%1)"/>
      <w:lvlJc w:val="left"/>
      <w:pPr>
        <w:ind w:left="360" w:hanging="360"/>
      </w:pPr>
      <w:rPr>
        <w:rFonts w:hint="default"/>
      </w:rPr>
    </w:lvl>
    <w:lvl w:ilvl="1">
      <w:start w:val="1"/>
      <w:numFmt w:val="upperLetter"/>
      <w:lvlText w:val="APPENDIX%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Restart w:val="0"/>
      <w:pStyle w:val="Heading7"/>
      <w:lvlText w:val="APPENDIX %7 "/>
      <w:lvlJc w:val="center"/>
      <w:pPr>
        <w:ind w:left="783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4B134F8"/>
    <w:multiLevelType w:val="hybridMultilevel"/>
    <w:tmpl w:val="9078D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7CBEC18"/>
    <w:multiLevelType w:val="hybridMultilevel"/>
    <w:tmpl w:val="390A9558"/>
    <w:lvl w:ilvl="0" w:tplc="90F23F2C">
      <w:start w:val="1"/>
      <w:numFmt w:val="decimal"/>
      <w:lvlText w:val="%1."/>
      <w:lvlJc w:val="left"/>
      <w:pPr>
        <w:ind w:left="720" w:hanging="360"/>
      </w:pPr>
    </w:lvl>
    <w:lvl w:ilvl="1" w:tplc="DA880EEA">
      <w:start w:val="1"/>
      <w:numFmt w:val="lowerLetter"/>
      <w:lvlText w:val="%2."/>
      <w:lvlJc w:val="left"/>
      <w:pPr>
        <w:ind w:left="1440" w:hanging="360"/>
      </w:pPr>
    </w:lvl>
    <w:lvl w:ilvl="2" w:tplc="851AB70A">
      <w:start w:val="1"/>
      <w:numFmt w:val="lowerRoman"/>
      <w:lvlText w:val="%3."/>
      <w:lvlJc w:val="right"/>
      <w:pPr>
        <w:ind w:left="2160" w:hanging="180"/>
      </w:pPr>
    </w:lvl>
    <w:lvl w:ilvl="3" w:tplc="8298600E">
      <w:start w:val="1"/>
      <w:numFmt w:val="decimal"/>
      <w:lvlText w:val="%4."/>
      <w:lvlJc w:val="left"/>
      <w:pPr>
        <w:ind w:left="2880" w:hanging="360"/>
      </w:pPr>
    </w:lvl>
    <w:lvl w:ilvl="4" w:tplc="796A3250">
      <w:start w:val="1"/>
      <w:numFmt w:val="lowerLetter"/>
      <w:lvlText w:val="%5."/>
      <w:lvlJc w:val="left"/>
      <w:pPr>
        <w:ind w:left="3600" w:hanging="360"/>
      </w:pPr>
    </w:lvl>
    <w:lvl w:ilvl="5" w:tplc="B1FA74F6">
      <w:start w:val="1"/>
      <w:numFmt w:val="lowerRoman"/>
      <w:lvlText w:val="%6."/>
      <w:lvlJc w:val="right"/>
      <w:pPr>
        <w:ind w:left="4320" w:hanging="180"/>
      </w:pPr>
    </w:lvl>
    <w:lvl w:ilvl="6" w:tplc="92BE17D2">
      <w:start w:val="1"/>
      <w:numFmt w:val="decimal"/>
      <w:lvlText w:val="%7."/>
      <w:lvlJc w:val="left"/>
      <w:pPr>
        <w:ind w:left="5040" w:hanging="360"/>
      </w:pPr>
    </w:lvl>
    <w:lvl w:ilvl="7" w:tplc="172673EE">
      <w:start w:val="1"/>
      <w:numFmt w:val="lowerLetter"/>
      <w:lvlText w:val="%8."/>
      <w:lvlJc w:val="left"/>
      <w:pPr>
        <w:ind w:left="5760" w:hanging="360"/>
      </w:pPr>
    </w:lvl>
    <w:lvl w:ilvl="8" w:tplc="09EE57C4">
      <w:start w:val="1"/>
      <w:numFmt w:val="lowerRoman"/>
      <w:lvlText w:val="%9."/>
      <w:lvlJc w:val="right"/>
      <w:pPr>
        <w:ind w:left="6480" w:hanging="180"/>
      </w:pPr>
    </w:lvl>
  </w:abstractNum>
  <w:abstractNum w:abstractNumId="95" w15:restartNumberingAfterBreak="0">
    <w:nsid w:val="68E274BB"/>
    <w:multiLevelType w:val="hybridMultilevel"/>
    <w:tmpl w:val="4F9C9B36"/>
    <w:lvl w:ilvl="0" w:tplc="FFFFFFFF">
      <w:start w:val="1"/>
      <w:numFmt w:val="decimal"/>
      <w:lvlText w:val="%1."/>
      <w:lvlJc w:val="left"/>
      <w:pPr>
        <w:ind w:left="720" w:hanging="360"/>
      </w:pPr>
      <w:rPr>
        <w:rFonts w:hint="default"/>
        <w:b w:val="0"/>
        <w:bCs/>
        <w:i/>
        <w:iCs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6CC93BE7"/>
    <w:multiLevelType w:val="hybridMultilevel"/>
    <w:tmpl w:val="199E03C8"/>
    <w:lvl w:ilvl="0" w:tplc="5EB825BA">
      <w:start w:val="1"/>
      <w:numFmt w:val="lowerLetter"/>
      <w:lvlText w:val="%1."/>
      <w:lvlJc w:val="left"/>
      <w:pPr>
        <w:ind w:left="1800" w:hanging="360"/>
      </w:pPr>
    </w:lvl>
    <w:lvl w:ilvl="1" w:tplc="A93A9898">
      <w:start w:val="1"/>
      <w:numFmt w:val="lowerLetter"/>
      <w:lvlText w:val="%2."/>
      <w:lvlJc w:val="left"/>
      <w:pPr>
        <w:ind w:left="2520" w:hanging="360"/>
      </w:pPr>
    </w:lvl>
    <w:lvl w:ilvl="2" w:tplc="73F298B0">
      <w:start w:val="1"/>
      <w:numFmt w:val="lowerRoman"/>
      <w:lvlText w:val="%3."/>
      <w:lvlJc w:val="right"/>
      <w:pPr>
        <w:ind w:left="3240" w:hanging="180"/>
      </w:pPr>
    </w:lvl>
    <w:lvl w:ilvl="3" w:tplc="0C58E5E0">
      <w:start w:val="1"/>
      <w:numFmt w:val="decimal"/>
      <w:lvlText w:val="%4."/>
      <w:lvlJc w:val="left"/>
      <w:pPr>
        <w:ind w:left="3960" w:hanging="360"/>
      </w:pPr>
    </w:lvl>
    <w:lvl w:ilvl="4" w:tplc="6B24C0E6">
      <w:start w:val="1"/>
      <w:numFmt w:val="lowerLetter"/>
      <w:lvlText w:val="%5."/>
      <w:lvlJc w:val="left"/>
      <w:pPr>
        <w:ind w:left="4680" w:hanging="360"/>
      </w:pPr>
    </w:lvl>
    <w:lvl w:ilvl="5" w:tplc="AE046206">
      <w:start w:val="1"/>
      <w:numFmt w:val="lowerRoman"/>
      <w:lvlText w:val="%6."/>
      <w:lvlJc w:val="right"/>
      <w:pPr>
        <w:ind w:left="5400" w:hanging="180"/>
      </w:pPr>
    </w:lvl>
    <w:lvl w:ilvl="6" w:tplc="0F242014">
      <w:start w:val="1"/>
      <w:numFmt w:val="decimal"/>
      <w:lvlText w:val="%7."/>
      <w:lvlJc w:val="left"/>
      <w:pPr>
        <w:ind w:left="6120" w:hanging="360"/>
      </w:pPr>
    </w:lvl>
    <w:lvl w:ilvl="7" w:tplc="17B0F9E8">
      <w:start w:val="1"/>
      <w:numFmt w:val="lowerLetter"/>
      <w:lvlText w:val="%8."/>
      <w:lvlJc w:val="left"/>
      <w:pPr>
        <w:ind w:left="6840" w:hanging="360"/>
      </w:pPr>
    </w:lvl>
    <w:lvl w:ilvl="8" w:tplc="D430D25E">
      <w:start w:val="1"/>
      <w:numFmt w:val="lowerRoman"/>
      <w:lvlText w:val="%9."/>
      <w:lvlJc w:val="right"/>
      <w:pPr>
        <w:ind w:left="7560" w:hanging="180"/>
      </w:pPr>
    </w:lvl>
  </w:abstractNum>
  <w:abstractNum w:abstractNumId="97" w15:restartNumberingAfterBreak="0">
    <w:nsid w:val="6CFBEF8E"/>
    <w:multiLevelType w:val="hybridMultilevel"/>
    <w:tmpl w:val="FFFFFFFF"/>
    <w:lvl w:ilvl="0" w:tplc="430ED6DA">
      <w:start w:val="1"/>
      <w:numFmt w:val="decimal"/>
      <w:lvlText w:val="%1."/>
      <w:lvlJc w:val="left"/>
      <w:pPr>
        <w:ind w:left="720" w:hanging="360"/>
      </w:pPr>
    </w:lvl>
    <w:lvl w:ilvl="1" w:tplc="FED25D0A">
      <w:start w:val="1"/>
      <w:numFmt w:val="lowerLetter"/>
      <w:lvlText w:val="%2."/>
      <w:lvlJc w:val="left"/>
      <w:pPr>
        <w:ind w:left="1440" w:hanging="360"/>
      </w:pPr>
    </w:lvl>
    <w:lvl w:ilvl="2" w:tplc="B95C9B18">
      <w:start w:val="1"/>
      <w:numFmt w:val="lowerRoman"/>
      <w:lvlText w:val="%3."/>
      <w:lvlJc w:val="right"/>
      <w:pPr>
        <w:ind w:left="2160" w:hanging="180"/>
      </w:pPr>
    </w:lvl>
    <w:lvl w:ilvl="3" w:tplc="527E1860">
      <w:start w:val="1"/>
      <w:numFmt w:val="decimal"/>
      <w:lvlText w:val="%4."/>
      <w:lvlJc w:val="left"/>
      <w:pPr>
        <w:ind w:left="2880" w:hanging="360"/>
      </w:pPr>
    </w:lvl>
    <w:lvl w:ilvl="4" w:tplc="88B2B950">
      <w:start w:val="1"/>
      <w:numFmt w:val="lowerLetter"/>
      <w:lvlText w:val="%5."/>
      <w:lvlJc w:val="left"/>
      <w:pPr>
        <w:ind w:left="3600" w:hanging="360"/>
      </w:pPr>
    </w:lvl>
    <w:lvl w:ilvl="5" w:tplc="BAD05700">
      <w:start w:val="1"/>
      <w:numFmt w:val="lowerRoman"/>
      <w:lvlText w:val="%6."/>
      <w:lvlJc w:val="right"/>
      <w:pPr>
        <w:ind w:left="4320" w:hanging="180"/>
      </w:pPr>
    </w:lvl>
    <w:lvl w:ilvl="6" w:tplc="FD1CD504">
      <w:start w:val="1"/>
      <w:numFmt w:val="decimal"/>
      <w:lvlText w:val="%7."/>
      <w:lvlJc w:val="left"/>
      <w:pPr>
        <w:ind w:left="5040" w:hanging="360"/>
      </w:pPr>
    </w:lvl>
    <w:lvl w:ilvl="7" w:tplc="9978F9FE">
      <w:start w:val="1"/>
      <w:numFmt w:val="lowerLetter"/>
      <w:lvlText w:val="%8."/>
      <w:lvlJc w:val="left"/>
      <w:pPr>
        <w:ind w:left="5760" w:hanging="360"/>
      </w:pPr>
    </w:lvl>
    <w:lvl w:ilvl="8" w:tplc="0D4A2D1A">
      <w:start w:val="1"/>
      <w:numFmt w:val="lowerRoman"/>
      <w:lvlText w:val="%9."/>
      <w:lvlJc w:val="right"/>
      <w:pPr>
        <w:ind w:left="6480" w:hanging="180"/>
      </w:pPr>
    </w:lvl>
  </w:abstractNum>
  <w:abstractNum w:abstractNumId="98" w15:restartNumberingAfterBreak="0">
    <w:nsid w:val="6DE286C0"/>
    <w:multiLevelType w:val="hybridMultilevel"/>
    <w:tmpl w:val="391C6A68"/>
    <w:lvl w:ilvl="0" w:tplc="7E02AAE6">
      <w:start w:val="1"/>
      <w:numFmt w:val="lowerLetter"/>
      <w:lvlText w:val="%1."/>
      <w:lvlJc w:val="left"/>
      <w:pPr>
        <w:ind w:left="1800" w:hanging="360"/>
      </w:pPr>
    </w:lvl>
    <w:lvl w:ilvl="1" w:tplc="DB18AC96">
      <w:start w:val="1"/>
      <w:numFmt w:val="lowerLetter"/>
      <w:lvlText w:val="%2."/>
      <w:lvlJc w:val="left"/>
      <w:pPr>
        <w:ind w:left="2520" w:hanging="360"/>
      </w:pPr>
    </w:lvl>
    <w:lvl w:ilvl="2" w:tplc="6C240CCA">
      <w:start w:val="1"/>
      <w:numFmt w:val="lowerRoman"/>
      <w:lvlText w:val="%3."/>
      <w:lvlJc w:val="right"/>
      <w:pPr>
        <w:ind w:left="3240" w:hanging="180"/>
      </w:pPr>
    </w:lvl>
    <w:lvl w:ilvl="3" w:tplc="0A30483E">
      <w:start w:val="1"/>
      <w:numFmt w:val="decimal"/>
      <w:lvlText w:val="%4."/>
      <w:lvlJc w:val="left"/>
      <w:pPr>
        <w:ind w:left="3960" w:hanging="360"/>
      </w:pPr>
    </w:lvl>
    <w:lvl w:ilvl="4" w:tplc="E1982342">
      <w:start w:val="1"/>
      <w:numFmt w:val="lowerLetter"/>
      <w:lvlText w:val="%5."/>
      <w:lvlJc w:val="left"/>
      <w:pPr>
        <w:ind w:left="4680" w:hanging="360"/>
      </w:pPr>
    </w:lvl>
    <w:lvl w:ilvl="5" w:tplc="E7A8A73A">
      <w:start w:val="1"/>
      <w:numFmt w:val="lowerRoman"/>
      <w:lvlText w:val="%6."/>
      <w:lvlJc w:val="right"/>
      <w:pPr>
        <w:ind w:left="5400" w:hanging="180"/>
      </w:pPr>
    </w:lvl>
    <w:lvl w:ilvl="6" w:tplc="DD8283E2">
      <w:start w:val="1"/>
      <w:numFmt w:val="decimal"/>
      <w:lvlText w:val="%7."/>
      <w:lvlJc w:val="left"/>
      <w:pPr>
        <w:ind w:left="6120" w:hanging="360"/>
      </w:pPr>
    </w:lvl>
    <w:lvl w:ilvl="7" w:tplc="E466BAE4">
      <w:start w:val="1"/>
      <w:numFmt w:val="lowerLetter"/>
      <w:lvlText w:val="%8."/>
      <w:lvlJc w:val="left"/>
      <w:pPr>
        <w:ind w:left="6840" w:hanging="360"/>
      </w:pPr>
    </w:lvl>
    <w:lvl w:ilvl="8" w:tplc="2DD0EC5E">
      <w:start w:val="1"/>
      <w:numFmt w:val="lowerRoman"/>
      <w:lvlText w:val="%9."/>
      <w:lvlJc w:val="right"/>
      <w:pPr>
        <w:ind w:left="7560" w:hanging="180"/>
      </w:pPr>
    </w:lvl>
  </w:abstractNum>
  <w:abstractNum w:abstractNumId="99" w15:restartNumberingAfterBreak="0">
    <w:nsid w:val="6F1716C4"/>
    <w:multiLevelType w:val="hybridMultilevel"/>
    <w:tmpl w:val="11506E30"/>
    <w:lvl w:ilvl="0" w:tplc="8E1C6FB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1867314"/>
    <w:multiLevelType w:val="hybridMultilevel"/>
    <w:tmpl w:val="4172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19B1646"/>
    <w:multiLevelType w:val="hybridMultilevel"/>
    <w:tmpl w:val="4F9C9B36"/>
    <w:lvl w:ilvl="0" w:tplc="FFFFFFFF">
      <w:start w:val="1"/>
      <w:numFmt w:val="decimal"/>
      <w:lvlText w:val="%1."/>
      <w:lvlJc w:val="left"/>
      <w:pPr>
        <w:ind w:left="720" w:hanging="360"/>
      </w:pPr>
      <w:rPr>
        <w:rFonts w:hint="default"/>
        <w:b w:val="0"/>
        <w:bCs/>
        <w:i/>
        <w:iCs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1C26717"/>
    <w:multiLevelType w:val="hybridMultilevel"/>
    <w:tmpl w:val="E10292DA"/>
    <w:lvl w:ilvl="0" w:tplc="31CA6E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1CE3D53"/>
    <w:multiLevelType w:val="hybridMultilevel"/>
    <w:tmpl w:val="92FC382A"/>
    <w:lvl w:ilvl="0" w:tplc="136ED5BC">
      <w:numFmt w:val="bullet"/>
      <w:lvlText w:val=""/>
      <w:lvlJc w:val="left"/>
      <w:pPr>
        <w:ind w:left="271" w:hanging="217"/>
      </w:pPr>
      <w:rPr>
        <w:rFonts w:ascii="Symbol" w:eastAsia="Symbol" w:hAnsi="Symbol" w:cs="Symbol" w:hint="default"/>
        <w:b w:val="0"/>
        <w:bCs w:val="0"/>
        <w:i w:val="0"/>
        <w:iCs w:val="0"/>
        <w:spacing w:val="0"/>
        <w:w w:val="99"/>
        <w:sz w:val="16"/>
        <w:szCs w:val="16"/>
        <w:lang w:val="en-US" w:eastAsia="en-US" w:bidi="ar-SA"/>
      </w:rPr>
    </w:lvl>
    <w:lvl w:ilvl="1" w:tplc="43E06C92">
      <w:numFmt w:val="bullet"/>
      <w:lvlText w:val="•"/>
      <w:lvlJc w:val="left"/>
      <w:pPr>
        <w:ind w:left="486" w:hanging="217"/>
      </w:pPr>
      <w:rPr>
        <w:rFonts w:hint="default"/>
        <w:lang w:val="en-US" w:eastAsia="en-US" w:bidi="ar-SA"/>
      </w:rPr>
    </w:lvl>
    <w:lvl w:ilvl="2" w:tplc="BBBA6190">
      <w:numFmt w:val="bullet"/>
      <w:lvlText w:val="•"/>
      <w:lvlJc w:val="left"/>
      <w:pPr>
        <w:ind w:left="693" w:hanging="217"/>
      </w:pPr>
      <w:rPr>
        <w:rFonts w:hint="default"/>
        <w:lang w:val="en-US" w:eastAsia="en-US" w:bidi="ar-SA"/>
      </w:rPr>
    </w:lvl>
    <w:lvl w:ilvl="3" w:tplc="67385B9E">
      <w:numFmt w:val="bullet"/>
      <w:lvlText w:val="•"/>
      <w:lvlJc w:val="left"/>
      <w:pPr>
        <w:ind w:left="899" w:hanging="217"/>
      </w:pPr>
      <w:rPr>
        <w:rFonts w:hint="default"/>
        <w:lang w:val="en-US" w:eastAsia="en-US" w:bidi="ar-SA"/>
      </w:rPr>
    </w:lvl>
    <w:lvl w:ilvl="4" w:tplc="4C2A398C">
      <w:numFmt w:val="bullet"/>
      <w:lvlText w:val="•"/>
      <w:lvlJc w:val="left"/>
      <w:pPr>
        <w:ind w:left="1106" w:hanging="217"/>
      </w:pPr>
      <w:rPr>
        <w:rFonts w:hint="default"/>
        <w:lang w:val="en-US" w:eastAsia="en-US" w:bidi="ar-SA"/>
      </w:rPr>
    </w:lvl>
    <w:lvl w:ilvl="5" w:tplc="279627F6">
      <w:numFmt w:val="bullet"/>
      <w:lvlText w:val="•"/>
      <w:lvlJc w:val="left"/>
      <w:pPr>
        <w:ind w:left="1313" w:hanging="217"/>
      </w:pPr>
      <w:rPr>
        <w:rFonts w:hint="default"/>
        <w:lang w:val="en-US" w:eastAsia="en-US" w:bidi="ar-SA"/>
      </w:rPr>
    </w:lvl>
    <w:lvl w:ilvl="6" w:tplc="5DDC5AF0">
      <w:numFmt w:val="bullet"/>
      <w:lvlText w:val="•"/>
      <w:lvlJc w:val="left"/>
      <w:pPr>
        <w:ind w:left="1519" w:hanging="217"/>
      </w:pPr>
      <w:rPr>
        <w:rFonts w:hint="default"/>
        <w:lang w:val="en-US" w:eastAsia="en-US" w:bidi="ar-SA"/>
      </w:rPr>
    </w:lvl>
    <w:lvl w:ilvl="7" w:tplc="277AF4F8">
      <w:numFmt w:val="bullet"/>
      <w:lvlText w:val="•"/>
      <w:lvlJc w:val="left"/>
      <w:pPr>
        <w:ind w:left="1726" w:hanging="217"/>
      </w:pPr>
      <w:rPr>
        <w:rFonts w:hint="default"/>
        <w:lang w:val="en-US" w:eastAsia="en-US" w:bidi="ar-SA"/>
      </w:rPr>
    </w:lvl>
    <w:lvl w:ilvl="8" w:tplc="57F009D4">
      <w:numFmt w:val="bullet"/>
      <w:lvlText w:val="•"/>
      <w:lvlJc w:val="left"/>
      <w:pPr>
        <w:ind w:left="1932" w:hanging="217"/>
      </w:pPr>
      <w:rPr>
        <w:rFonts w:hint="default"/>
        <w:lang w:val="en-US" w:eastAsia="en-US" w:bidi="ar-SA"/>
      </w:rPr>
    </w:lvl>
  </w:abstractNum>
  <w:abstractNum w:abstractNumId="104" w15:restartNumberingAfterBreak="0">
    <w:nsid w:val="72EA3C0B"/>
    <w:multiLevelType w:val="hybridMultilevel"/>
    <w:tmpl w:val="72B2B968"/>
    <w:lvl w:ilvl="0" w:tplc="5990701E">
      <w:numFmt w:val="bullet"/>
      <w:lvlText w:val=""/>
      <w:lvlJc w:val="left"/>
      <w:pPr>
        <w:ind w:left="271" w:hanging="217"/>
      </w:pPr>
      <w:rPr>
        <w:rFonts w:ascii="Symbol" w:eastAsia="Symbol" w:hAnsi="Symbol" w:cs="Symbol" w:hint="default"/>
        <w:b w:val="0"/>
        <w:bCs w:val="0"/>
        <w:i w:val="0"/>
        <w:iCs w:val="0"/>
        <w:spacing w:val="0"/>
        <w:w w:val="99"/>
        <w:sz w:val="16"/>
        <w:szCs w:val="16"/>
        <w:lang w:val="en-US" w:eastAsia="en-US" w:bidi="ar-SA"/>
      </w:rPr>
    </w:lvl>
    <w:lvl w:ilvl="1" w:tplc="C6C40A16">
      <w:numFmt w:val="bullet"/>
      <w:lvlText w:val="•"/>
      <w:lvlJc w:val="left"/>
      <w:pPr>
        <w:ind w:left="486" w:hanging="217"/>
      </w:pPr>
      <w:rPr>
        <w:rFonts w:hint="default"/>
        <w:lang w:val="en-US" w:eastAsia="en-US" w:bidi="ar-SA"/>
      </w:rPr>
    </w:lvl>
    <w:lvl w:ilvl="2" w:tplc="48926908">
      <w:numFmt w:val="bullet"/>
      <w:lvlText w:val="•"/>
      <w:lvlJc w:val="left"/>
      <w:pPr>
        <w:ind w:left="693" w:hanging="217"/>
      </w:pPr>
      <w:rPr>
        <w:rFonts w:hint="default"/>
        <w:lang w:val="en-US" w:eastAsia="en-US" w:bidi="ar-SA"/>
      </w:rPr>
    </w:lvl>
    <w:lvl w:ilvl="3" w:tplc="C76AA962">
      <w:numFmt w:val="bullet"/>
      <w:lvlText w:val="•"/>
      <w:lvlJc w:val="left"/>
      <w:pPr>
        <w:ind w:left="899" w:hanging="217"/>
      </w:pPr>
      <w:rPr>
        <w:rFonts w:hint="default"/>
        <w:lang w:val="en-US" w:eastAsia="en-US" w:bidi="ar-SA"/>
      </w:rPr>
    </w:lvl>
    <w:lvl w:ilvl="4" w:tplc="92043AF0">
      <w:numFmt w:val="bullet"/>
      <w:lvlText w:val="•"/>
      <w:lvlJc w:val="left"/>
      <w:pPr>
        <w:ind w:left="1106" w:hanging="217"/>
      </w:pPr>
      <w:rPr>
        <w:rFonts w:hint="default"/>
        <w:lang w:val="en-US" w:eastAsia="en-US" w:bidi="ar-SA"/>
      </w:rPr>
    </w:lvl>
    <w:lvl w:ilvl="5" w:tplc="7BA84006">
      <w:numFmt w:val="bullet"/>
      <w:lvlText w:val="•"/>
      <w:lvlJc w:val="left"/>
      <w:pPr>
        <w:ind w:left="1313" w:hanging="217"/>
      </w:pPr>
      <w:rPr>
        <w:rFonts w:hint="default"/>
        <w:lang w:val="en-US" w:eastAsia="en-US" w:bidi="ar-SA"/>
      </w:rPr>
    </w:lvl>
    <w:lvl w:ilvl="6" w:tplc="9AC63A7C">
      <w:numFmt w:val="bullet"/>
      <w:lvlText w:val="•"/>
      <w:lvlJc w:val="left"/>
      <w:pPr>
        <w:ind w:left="1519" w:hanging="217"/>
      </w:pPr>
      <w:rPr>
        <w:rFonts w:hint="default"/>
        <w:lang w:val="en-US" w:eastAsia="en-US" w:bidi="ar-SA"/>
      </w:rPr>
    </w:lvl>
    <w:lvl w:ilvl="7" w:tplc="1C2C3CA2">
      <w:numFmt w:val="bullet"/>
      <w:lvlText w:val="•"/>
      <w:lvlJc w:val="left"/>
      <w:pPr>
        <w:ind w:left="1726" w:hanging="217"/>
      </w:pPr>
      <w:rPr>
        <w:rFonts w:hint="default"/>
        <w:lang w:val="en-US" w:eastAsia="en-US" w:bidi="ar-SA"/>
      </w:rPr>
    </w:lvl>
    <w:lvl w:ilvl="8" w:tplc="968E45A4">
      <w:numFmt w:val="bullet"/>
      <w:lvlText w:val="•"/>
      <w:lvlJc w:val="left"/>
      <w:pPr>
        <w:ind w:left="1932" w:hanging="217"/>
      </w:pPr>
      <w:rPr>
        <w:rFonts w:hint="default"/>
        <w:lang w:val="en-US" w:eastAsia="en-US" w:bidi="ar-SA"/>
      </w:rPr>
    </w:lvl>
  </w:abstractNum>
  <w:abstractNum w:abstractNumId="105" w15:restartNumberingAfterBreak="0">
    <w:nsid w:val="73E328AE"/>
    <w:multiLevelType w:val="multilevel"/>
    <w:tmpl w:val="A8D0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A666976"/>
    <w:multiLevelType w:val="hybridMultilevel"/>
    <w:tmpl w:val="2C90FAB4"/>
    <w:lvl w:ilvl="0" w:tplc="7AD4BA2C">
      <w:numFmt w:val="bullet"/>
      <w:lvlText w:val=""/>
      <w:lvlJc w:val="left"/>
      <w:pPr>
        <w:ind w:left="270" w:hanging="216"/>
      </w:pPr>
      <w:rPr>
        <w:rFonts w:ascii="Symbol" w:eastAsia="Symbol" w:hAnsi="Symbol" w:cs="Symbol" w:hint="default"/>
        <w:b w:val="0"/>
        <w:bCs w:val="0"/>
        <w:i w:val="0"/>
        <w:iCs w:val="0"/>
        <w:spacing w:val="0"/>
        <w:w w:val="99"/>
        <w:sz w:val="16"/>
        <w:szCs w:val="16"/>
        <w:lang w:val="en-US" w:eastAsia="en-US" w:bidi="ar-SA"/>
      </w:rPr>
    </w:lvl>
    <w:lvl w:ilvl="1" w:tplc="D15C4472">
      <w:numFmt w:val="bullet"/>
      <w:lvlText w:val="•"/>
      <w:lvlJc w:val="left"/>
      <w:pPr>
        <w:ind w:left="486" w:hanging="216"/>
      </w:pPr>
      <w:rPr>
        <w:rFonts w:hint="default"/>
        <w:lang w:val="en-US" w:eastAsia="en-US" w:bidi="ar-SA"/>
      </w:rPr>
    </w:lvl>
    <w:lvl w:ilvl="2" w:tplc="16D431AA">
      <w:numFmt w:val="bullet"/>
      <w:lvlText w:val="•"/>
      <w:lvlJc w:val="left"/>
      <w:pPr>
        <w:ind w:left="693" w:hanging="216"/>
      </w:pPr>
      <w:rPr>
        <w:rFonts w:hint="default"/>
        <w:lang w:val="en-US" w:eastAsia="en-US" w:bidi="ar-SA"/>
      </w:rPr>
    </w:lvl>
    <w:lvl w:ilvl="3" w:tplc="AA8EB8F4">
      <w:numFmt w:val="bullet"/>
      <w:lvlText w:val="•"/>
      <w:lvlJc w:val="left"/>
      <w:pPr>
        <w:ind w:left="899" w:hanging="216"/>
      </w:pPr>
      <w:rPr>
        <w:rFonts w:hint="default"/>
        <w:lang w:val="en-US" w:eastAsia="en-US" w:bidi="ar-SA"/>
      </w:rPr>
    </w:lvl>
    <w:lvl w:ilvl="4" w:tplc="E4CC19D6">
      <w:numFmt w:val="bullet"/>
      <w:lvlText w:val="•"/>
      <w:lvlJc w:val="left"/>
      <w:pPr>
        <w:ind w:left="1106" w:hanging="216"/>
      </w:pPr>
      <w:rPr>
        <w:rFonts w:hint="default"/>
        <w:lang w:val="en-US" w:eastAsia="en-US" w:bidi="ar-SA"/>
      </w:rPr>
    </w:lvl>
    <w:lvl w:ilvl="5" w:tplc="A2CAB80E">
      <w:numFmt w:val="bullet"/>
      <w:lvlText w:val="•"/>
      <w:lvlJc w:val="left"/>
      <w:pPr>
        <w:ind w:left="1313" w:hanging="216"/>
      </w:pPr>
      <w:rPr>
        <w:rFonts w:hint="default"/>
        <w:lang w:val="en-US" w:eastAsia="en-US" w:bidi="ar-SA"/>
      </w:rPr>
    </w:lvl>
    <w:lvl w:ilvl="6" w:tplc="8BA23CCE">
      <w:numFmt w:val="bullet"/>
      <w:lvlText w:val="•"/>
      <w:lvlJc w:val="left"/>
      <w:pPr>
        <w:ind w:left="1519" w:hanging="216"/>
      </w:pPr>
      <w:rPr>
        <w:rFonts w:hint="default"/>
        <w:lang w:val="en-US" w:eastAsia="en-US" w:bidi="ar-SA"/>
      </w:rPr>
    </w:lvl>
    <w:lvl w:ilvl="7" w:tplc="09C4F3CA">
      <w:numFmt w:val="bullet"/>
      <w:lvlText w:val="•"/>
      <w:lvlJc w:val="left"/>
      <w:pPr>
        <w:ind w:left="1726" w:hanging="216"/>
      </w:pPr>
      <w:rPr>
        <w:rFonts w:hint="default"/>
        <w:lang w:val="en-US" w:eastAsia="en-US" w:bidi="ar-SA"/>
      </w:rPr>
    </w:lvl>
    <w:lvl w:ilvl="8" w:tplc="2176EDD2">
      <w:numFmt w:val="bullet"/>
      <w:lvlText w:val="•"/>
      <w:lvlJc w:val="left"/>
      <w:pPr>
        <w:ind w:left="1932" w:hanging="216"/>
      </w:pPr>
      <w:rPr>
        <w:rFonts w:hint="default"/>
        <w:lang w:val="en-US" w:eastAsia="en-US" w:bidi="ar-SA"/>
      </w:rPr>
    </w:lvl>
  </w:abstractNum>
  <w:abstractNum w:abstractNumId="107" w15:restartNumberingAfterBreak="0">
    <w:nsid w:val="7AE317E3"/>
    <w:multiLevelType w:val="multilevel"/>
    <w:tmpl w:val="4294A43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8" w15:restartNumberingAfterBreak="0">
    <w:nsid w:val="7BB23148"/>
    <w:multiLevelType w:val="hybridMultilevel"/>
    <w:tmpl w:val="A5A8B7AE"/>
    <w:lvl w:ilvl="0" w:tplc="17AC6940">
      <w:numFmt w:val="bullet"/>
      <w:lvlText w:val=""/>
      <w:lvlJc w:val="left"/>
      <w:pPr>
        <w:ind w:left="268" w:hanging="217"/>
      </w:pPr>
      <w:rPr>
        <w:rFonts w:ascii="Symbol" w:eastAsia="Symbol" w:hAnsi="Symbol" w:cs="Symbol" w:hint="default"/>
        <w:b w:val="0"/>
        <w:bCs w:val="0"/>
        <w:i w:val="0"/>
        <w:iCs w:val="0"/>
        <w:spacing w:val="0"/>
        <w:w w:val="99"/>
        <w:sz w:val="16"/>
        <w:szCs w:val="16"/>
        <w:lang w:val="en-US" w:eastAsia="en-US" w:bidi="ar-SA"/>
      </w:rPr>
    </w:lvl>
    <w:lvl w:ilvl="1" w:tplc="4662A9C8">
      <w:numFmt w:val="bullet"/>
      <w:lvlText w:val="•"/>
      <w:lvlJc w:val="left"/>
      <w:pPr>
        <w:ind w:left="349" w:hanging="217"/>
      </w:pPr>
      <w:rPr>
        <w:rFonts w:hint="default"/>
        <w:lang w:val="en-US" w:eastAsia="en-US" w:bidi="ar-SA"/>
      </w:rPr>
    </w:lvl>
    <w:lvl w:ilvl="2" w:tplc="D68EBF8A">
      <w:numFmt w:val="bullet"/>
      <w:lvlText w:val="•"/>
      <w:lvlJc w:val="left"/>
      <w:pPr>
        <w:ind w:left="439" w:hanging="217"/>
      </w:pPr>
      <w:rPr>
        <w:rFonts w:hint="default"/>
        <w:lang w:val="en-US" w:eastAsia="en-US" w:bidi="ar-SA"/>
      </w:rPr>
    </w:lvl>
    <w:lvl w:ilvl="3" w:tplc="9E70D06E">
      <w:numFmt w:val="bullet"/>
      <w:lvlText w:val="•"/>
      <w:lvlJc w:val="left"/>
      <w:pPr>
        <w:ind w:left="529" w:hanging="217"/>
      </w:pPr>
      <w:rPr>
        <w:rFonts w:hint="default"/>
        <w:lang w:val="en-US" w:eastAsia="en-US" w:bidi="ar-SA"/>
      </w:rPr>
    </w:lvl>
    <w:lvl w:ilvl="4" w:tplc="98E04DD6">
      <w:numFmt w:val="bullet"/>
      <w:lvlText w:val="•"/>
      <w:lvlJc w:val="left"/>
      <w:pPr>
        <w:ind w:left="618" w:hanging="217"/>
      </w:pPr>
      <w:rPr>
        <w:rFonts w:hint="default"/>
        <w:lang w:val="en-US" w:eastAsia="en-US" w:bidi="ar-SA"/>
      </w:rPr>
    </w:lvl>
    <w:lvl w:ilvl="5" w:tplc="814A8E1A">
      <w:numFmt w:val="bullet"/>
      <w:lvlText w:val="•"/>
      <w:lvlJc w:val="left"/>
      <w:pPr>
        <w:ind w:left="708" w:hanging="217"/>
      </w:pPr>
      <w:rPr>
        <w:rFonts w:hint="default"/>
        <w:lang w:val="en-US" w:eastAsia="en-US" w:bidi="ar-SA"/>
      </w:rPr>
    </w:lvl>
    <w:lvl w:ilvl="6" w:tplc="E182E39C">
      <w:numFmt w:val="bullet"/>
      <w:lvlText w:val="•"/>
      <w:lvlJc w:val="left"/>
      <w:pPr>
        <w:ind w:left="798" w:hanging="217"/>
      </w:pPr>
      <w:rPr>
        <w:rFonts w:hint="default"/>
        <w:lang w:val="en-US" w:eastAsia="en-US" w:bidi="ar-SA"/>
      </w:rPr>
    </w:lvl>
    <w:lvl w:ilvl="7" w:tplc="9ADEC6AA">
      <w:numFmt w:val="bullet"/>
      <w:lvlText w:val="•"/>
      <w:lvlJc w:val="left"/>
      <w:pPr>
        <w:ind w:left="887" w:hanging="217"/>
      </w:pPr>
      <w:rPr>
        <w:rFonts w:hint="default"/>
        <w:lang w:val="en-US" w:eastAsia="en-US" w:bidi="ar-SA"/>
      </w:rPr>
    </w:lvl>
    <w:lvl w:ilvl="8" w:tplc="19C27816">
      <w:numFmt w:val="bullet"/>
      <w:lvlText w:val="•"/>
      <w:lvlJc w:val="left"/>
      <w:pPr>
        <w:ind w:left="977" w:hanging="217"/>
      </w:pPr>
      <w:rPr>
        <w:rFonts w:hint="default"/>
        <w:lang w:val="en-US" w:eastAsia="en-US" w:bidi="ar-SA"/>
      </w:rPr>
    </w:lvl>
  </w:abstractNum>
  <w:abstractNum w:abstractNumId="109" w15:restartNumberingAfterBreak="0">
    <w:nsid w:val="7BEC5FFF"/>
    <w:multiLevelType w:val="hybridMultilevel"/>
    <w:tmpl w:val="5F9084F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Palatino Linotype" w:eastAsiaTheme="minorHAnsi" w:hAnsi="Palatino Linotype" w:cstheme="minorBid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7D7662C5"/>
    <w:multiLevelType w:val="hybridMultilevel"/>
    <w:tmpl w:val="EAA41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D817F35"/>
    <w:multiLevelType w:val="multilevel"/>
    <w:tmpl w:val="F648DC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DC5414B"/>
    <w:multiLevelType w:val="hybridMultilevel"/>
    <w:tmpl w:val="186091EE"/>
    <w:lvl w:ilvl="0" w:tplc="CC66E022">
      <w:numFmt w:val="bullet"/>
      <w:lvlText w:val=""/>
      <w:lvlJc w:val="left"/>
      <w:pPr>
        <w:ind w:left="270" w:hanging="217"/>
      </w:pPr>
      <w:rPr>
        <w:rFonts w:ascii="Symbol" w:eastAsia="Symbol" w:hAnsi="Symbol" w:cs="Symbol" w:hint="default"/>
        <w:b w:val="0"/>
        <w:bCs w:val="0"/>
        <w:i w:val="0"/>
        <w:iCs w:val="0"/>
        <w:spacing w:val="0"/>
        <w:w w:val="99"/>
        <w:sz w:val="16"/>
        <w:szCs w:val="16"/>
        <w:lang w:val="en-US" w:eastAsia="en-US" w:bidi="ar-SA"/>
      </w:rPr>
    </w:lvl>
    <w:lvl w:ilvl="1" w:tplc="2B908516">
      <w:numFmt w:val="bullet"/>
      <w:lvlText w:val="•"/>
      <w:lvlJc w:val="left"/>
      <w:pPr>
        <w:ind w:left="368" w:hanging="217"/>
      </w:pPr>
      <w:rPr>
        <w:rFonts w:hint="default"/>
        <w:lang w:val="en-US" w:eastAsia="en-US" w:bidi="ar-SA"/>
      </w:rPr>
    </w:lvl>
    <w:lvl w:ilvl="2" w:tplc="3E9EA0A0">
      <w:numFmt w:val="bullet"/>
      <w:lvlText w:val="•"/>
      <w:lvlJc w:val="left"/>
      <w:pPr>
        <w:ind w:left="456" w:hanging="217"/>
      </w:pPr>
      <w:rPr>
        <w:rFonts w:hint="default"/>
        <w:lang w:val="en-US" w:eastAsia="en-US" w:bidi="ar-SA"/>
      </w:rPr>
    </w:lvl>
    <w:lvl w:ilvl="3" w:tplc="A678BD0C">
      <w:numFmt w:val="bullet"/>
      <w:lvlText w:val="•"/>
      <w:lvlJc w:val="left"/>
      <w:pPr>
        <w:ind w:left="544" w:hanging="217"/>
      </w:pPr>
      <w:rPr>
        <w:rFonts w:hint="default"/>
        <w:lang w:val="en-US" w:eastAsia="en-US" w:bidi="ar-SA"/>
      </w:rPr>
    </w:lvl>
    <w:lvl w:ilvl="4" w:tplc="12ACB0C2">
      <w:numFmt w:val="bullet"/>
      <w:lvlText w:val="•"/>
      <w:lvlJc w:val="left"/>
      <w:pPr>
        <w:ind w:left="632" w:hanging="217"/>
      </w:pPr>
      <w:rPr>
        <w:rFonts w:hint="default"/>
        <w:lang w:val="en-US" w:eastAsia="en-US" w:bidi="ar-SA"/>
      </w:rPr>
    </w:lvl>
    <w:lvl w:ilvl="5" w:tplc="B84E1048">
      <w:numFmt w:val="bullet"/>
      <w:lvlText w:val="•"/>
      <w:lvlJc w:val="left"/>
      <w:pPr>
        <w:ind w:left="720" w:hanging="217"/>
      </w:pPr>
      <w:rPr>
        <w:rFonts w:hint="default"/>
        <w:lang w:val="en-US" w:eastAsia="en-US" w:bidi="ar-SA"/>
      </w:rPr>
    </w:lvl>
    <w:lvl w:ilvl="6" w:tplc="EB0CD33E">
      <w:numFmt w:val="bullet"/>
      <w:lvlText w:val="•"/>
      <w:lvlJc w:val="left"/>
      <w:pPr>
        <w:ind w:left="808" w:hanging="217"/>
      </w:pPr>
      <w:rPr>
        <w:rFonts w:hint="default"/>
        <w:lang w:val="en-US" w:eastAsia="en-US" w:bidi="ar-SA"/>
      </w:rPr>
    </w:lvl>
    <w:lvl w:ilvl="7" w:tplc="86C6CF76">
      <w:numFmt w:val="bullet"/>
      <w:lvlText w:val="•"/>
      <w:lvlJc w:val="left"/>
      <w:pPr>
        <w:ind w:left="896" w:hanging="217"/>
      </w:pPr>
      <w:rPr>
        <w:rFonts w:hint="default"/>
        <w:lang w:val="en-US" w:eastAsia="en-US" w:bidi="ar-SA"/>
      </w:rPr>
    </w:lvl>
    <w:lvl w:ilvl="8" w:tplc="8E062386">
      <w:numFmt w:val="bullet"/>
      <w:lvlText w:val="•"/>
      <w:lvlJc w:val="left"/>
      <w:pPr>
        <w:ind w:left="984" w:hanging="217"/>
      </w:pPr>
      <w:rPr>
        <w:rFonts w:hint="default"/>
        <w:lang w:val="en-US" w:eastAsia="en-US" w:bidi="ar-SA"/>
      </w:rPr>
    </w:lvl>
  </w:abstractNum>
  <w:abstractNum w:abstractNumId="113" w15:restartNumberingAfterBreak="0">
    <w:nsid w:val="7E3F1332"/>
    <w:multiLevelType w:val="hybridMultilevel"/>
    <w:tmpl w:val="6492A5E2"/>
    <w:lvl w:ilvl="0" w:tplc="3EBAEA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FF3657D"/>
    <w:multiLevelType w:val="hybridMultilevel"/>
    <w:tmpl w:val="7AB6006C"/>
    <w:lvl w:ilvl="0" w:tplc="86060452">
      <w:numFmt w:val="bullet"/>
      <w:lvlText w:val=""/>
      <w:lvlJc w:val="left"/>
      <w:pPr>
        <w:ind w:left="270" w:hanging="217"/>
      </w:pPr>
      <w:rPr>
        <w:rFonts w:ascii="Symbol" w:eastAsia="Symbol" w:hAnsi="Symbol" w:cs="Symbol" w:hint="default"/>
        <w:b w:val="0"/>
        <w:bCs w:val="0"/>
        <w:i w:val="0"/>
        <w:iCs w:val="0"/>
        <w:spacing w:val="0"/>
        <w:w w:val="99"/>
        <w:sz w:val="16"/>
        <w:szCs w:val="16"/>
        <w:lang w:val="en-US" w:eastAsia="en-US" w:bidi="ar-SA"/>
      </w:rPr>
    </w:lvl>
    <w:lvl w:ilvl="1" w:tplc="400EAEC0">
      <w:numFmt w:val="bullet"/>
      <w:lvlText w:val="•"/>
      <w:lvlJc w:val="left"/>
      <w:pPr>
        <w:ind w:left="486" w:hanging="217"/>
      </w:pPr>
      <w:rPr>
        <w:rFonts w:hint="default"/>
        <w:lang w:val="en-US" w:eastAsia="en-US" w:bidi="ar-SA"/>
      </w:rPr>
    </w:lvl>
    <w:lvl w:ilvl="2" w:tplc="8BF25B34">
      <w:numFmt w:val="bullet"/>
      <w:lvlText w:val="•"/>
      <w:lvlJc w:val="left"/>
      <w:pPr>
        <w:ind w:left="693" w:hanging="217"/>
      </w:pPr>
      <w:rPr>
        <w:rFonts w:hint="default"/>
        <w:lang w:val="en-US" w:eastAsia="en-US" w:bidi="ar-SA"/>
      </w:rPr>
    </w:lvl>
    <w:lvl w:ilvl="3" w:tplc="3E1ADC56">
      <w:numFmt w:val="bullet"/>
      <w:lvlText w:val="•"/>
      <w:lvlJc w:val="left"/>
      <w:pPr>
        <w:ind w:left="899" w:hanging="217"/>
      </w:pPr>
      <w:rPr>
        <w:rFonts w:hint="default"/>
        <w:lang w:val="en-US" w:eastAsia="en-US" w:bidi="ar-SA"/>
      </w:rPr>
    </w:lvl>
    <w:lvl w:ilvl="4" w:tplc="7F64A256">
      <w:numFmt w:val="bullet"/>
      <w:lvlText w:val="•"/>
      <w:lvlJc w:val="left"/>
      <w:pPr>
        <w:ind w:left="1106" w:hanging="217"/>
      </w:pPr>
      <w:rPr>
        <w:rFonts w:hint="default"/>
        <w:lang w:val="en-US" w:eastAsia="en-US" w:bidi="ar-SA"/>
      </w:rPr>
    </w:lvl>
    <w:lvl w:ilvl="5" w:tplc="53ECF3C8">
      <w:numFmt w:val="bullet"/>
      <w:lvlText w:val="•"/>
      <w:lvlJc w:val="left"/>
      <w:pPr>
        <w:ind w:left="1313" w:hanging="217"/>
      </w:pPr>
      <w:rPr>
        <w:rFonts w:hint="default"/>
        <w:lang w:val="en-US" w:eastAsia="en-US" w:bidi="ar-SA"/>
      </w:rPr>
    </w:lvl>
    <w:lvl w:ilvl="6" w:tplc="D2048D34">
      <w:numFmt w:val="bullet"/>
      <w:lvlText w:val="•"/>
      <w:lvlJc w:val="left"/>
      <w:pPr>
        <w:ind w:left="1519" w:hanging="217"/>
      </w:pPr>
      <w:rPr>
        <w:rFonts w:hint="default"/>
        <w:lang w:val="en-US" w:eastAsia="en-US" w:bidi="ar-SA"/>
      </w:rPr>
    </w:lvl>
    <w:lvl w:ilvl="7" w:tplc="8EF4BFEC">
      <w:numFmt w:val="bullet"/>
      <w:lvlText w:val="•"/>
      <w:lvlJc w:val="left"/>
      <w:pPr>
        <w:ind w:left="1726" w:hanging="217"/>
      </w:pPr>
      <w:rPr>
        <w:rFonts w:hint="default"/>
        <w:lang w:val="en-US" w:eastAsia="en-US" w:bidi="ar-SA"/>
      </w:rPr>
    </w:lvl>
    <w:lvl w:ilvl="8" w:tplc="5B264AF6">
      <w:numFmt w:val="bullet"/>
      <w:lvlText w:val="•"/>
      <w:lvlJc w:val="left"/>
      <w:pPr>
        <w:ind w:left="1932" w:hanging="217"/>
      </w:pPr>
      <w:rPr>
        <w:rFonts w:hint="default"/>
        <w:lang w:val="en-US" w:eastAsia="en-US" w:bidi="ar-SA"/>
      </w:rPr>
    </w:lvl>
  </w:abstractNum>
  <w:num w:numId="1" w16cid:durableId="404111911">
    <w:abstractNumId w:val="64"/>
  </w:num>
  <w:num w:numId="2" w16cid:durableId="1198087092">
    <w:abstractNumId w:val="52"/>
  </w:num>
  <w:num w:numId="3" w16cid:durableId="204099023">
    <w:abstractNumId w:val="2"/>
  </w:num>
  <w:num w:numId="4" w16cid:durableId="845052503">
    <w:abstractNumId w:val="113"/>
  </w:num>
  <w:num w:numId="5" w16cid:durableId="135268971">
    <w:abstractNumId w:val="83"/>
  </w:num>
  <w:num w:numId="6" w16cid:durableId="998996330">
    <w:abstractNumId w:val="50"/>
  </w:num>
  <w:num w:numId="7" w16cid:durableId="1556891550">
    <w:abstractNumId w:val="86"/>
  </w:num>
  <w:num w:numId="8" w16cid:durableId="1081440398">
    <w:abstractNumId w:val="57"/>
  </w:num>
  <w:num w:numId="9" w16cid:durableId="553546978">
    <w:abstractNumId w:val="24"/>
  </w:num>
  <w:num w:numId="10" w16cid:durableId="627857952">
    <w:abstractNumId w:val="92"/>
  </w:num>
  <w:num w:numId="11" w16cid:durableId="1304851603">
    <w:abstractNumId w:val="9"/>
  </w:num>
  <w:num w:numId="12" w16cid:durableId="2016612799">
    <w:abstractNumId w:val="95"/>
  </w:num>
  <w:num w:numId="13" w16cid:durableId="780104518">
    <w:abstractNumId w:val="101"/>
  </w:num>
  <w:num w:numId="14" w16cid:durableId="1750347183">
    <w:abstractNumId w:val="53"/>
  </w:num>
  <w:num w:numId="15" w16cid:durableId="298925517">
    <w:abstractNumId w:val="89"/>
  </w:num>
  <w:num w:numId="16" w16cid:durableId="637344555">
    <w:abstractNumId w:val="19"/>
  </w:num>
  <w:num w:numId="17" w16cid:durableId="144201637">
    <w:abstractNumId w:val="105"/>
  </w:num>
  <w:num w:numId="18" w16cid:durableId="555430566">
    <w:abstractNumId w:val="99"/>
  </w:num>
  <w:num w:numId="19" w16cid:durableId="1340699251">
    <w:abstractNumId w:val="93"/>
  </w:num>
  <w:num w:numId="20" w16cid:durableId="339090383">
    <w:abstractNumId w:val="32"/>
  </w:num>
  <w:num w:numId="21" w16cid:durableId="1406997453">
    <w:abstractNumId w:val="38"/>
  </w:num>
  <w:num w:numId="22" w16cid:durableId="433289768">
    <w:abstractNumId w:val="42"/>
  </w:num>
  <w:num w:numId="23" w16cid:durableId="345180767">
    <w:abstractNumId w:val="111"/>
  </w:num>
  <w:num w:numId="24" w16cid:durableId="1371147218">
    <w:abstractNumId w:val="51"/>
  </w:num>
  <w:num w:numId="25" w16cid:durableId="478310193">
    <w:abstractNumId w:val="107"/>
  </w:num>
  <w:num w:numId="26" w16cid:durableId="2128892304">
    <w:abstractNumId w:val="0"/>
  </w:num>
  <w:num w:numId="27" w16cid:durableId="1465736572">
    <w:abstractNumId w:val="47"/>
  </w:num>
  <w:num w:numId="28" w16cid:durableId="613558461">
    <w:abstractNumId w:val="6"/>
  </w:num>
  <w:num w:numId="29" w16cid:durableId="78529883">
    <w:abstractNumId w:val="17"/>
  </w:num>
  <w:num w:numId="30" w16cid:durableId="1813789837">
    <w:abstractNumId w:val="33"/>
  </w:num>
  <w:num w:numId="31" w16cid:durableId="262809823">
    <w:abstractNumId w:val="87"/>
  </w:num>
  <w:num w:numId="32" w16cid:durableId="1178234930">
    <w:abstractNumId w:val="63"/>
  </w:num>
  <w:num w:numId="33" w16cid:durableId="202980024">
    <w:abstractNumId w:val="8"/>
  </w:num>
  <w:num w:numId="34" w16cid:durableId="1955865909">
    <w:abstractNumId w:val="76"/>
  </w:num>
  <w:num w:numId="35" w16cid:durableId="1293443283">
    <w:abstractNumId w:val="62"/>
  </w:num>
  <w:num w:numId="36" w16cid:durableId="1216239365">
    <w:abstractNumId w:val="37"/>
  </w:num>
  <w:num w:numId="37" w16cid:durableId="1950236074">
    <w:abstractNumId w:val="22"/>
  </w:num>
  <w:num w:numId="38" w16cid:durableId="731081047">
    <w:abstractNumId w:val="74"/>
  </w:num>
  <w:num w:numId="39" w16cid:durableId="511838903">
    <w:abstractNumId w:val="79"/>
  </w:num>
  <w:num w:numId="40" w16cid:durableId="1143543385">
    <w:abstractNumId w:val="84"/>
  </w:num>
  <w:num w:numId="41" w16cid:durableId="901064663">
    <w:abstractNumId w:val="78"/>
  </w:num>
  <w:num w:numId="42" w16cid:durableId="1637486682">
    <w:abstractNumId w:val="14"/>
  </w:num>
  <w:num w:numId="43" w16cid:durableId="1524973480">
    <w:abstractNumId w:val="3"/>
  </w:num>
  <w:num w:numId="44" w16cid:durableId="1384207290">
    <w:abstractNumId w:val="67"/>
  </w:num>
  <w:num w:numId="45" w16cid:durableId="41945118">
    <w:abstractNumId w:val="13"/>
  </w:num>
  <w:num w:numId="46" w16cid:durableId="887301765">
    <w:abstractNumId w:val="100"/>
  </w:num>
  <w:num w:numId="47" w16cid:durableId="820730283">
    <w:abstractNumId w:val="15"/>
  </w:num>
  <w:num w:numId="48" w16cid:durableId="890114952">
    <w:abstractNumId w:val="20"/>
  </w:num>
  <w:num w:numId="49" w16cid:durableId="1741172079">
    <w:abstractNumId w:val="69"/>
  </w:num>
  <w:num w:numId="50" w16cid:durableId="819493704">
    <w:abstractNumId w:val="77"/>
  </w:num>
  <w:num w:numId="51" w16cid:durableId="1648122904">
    <w:abstractNumId w:val="40"/>
  </w:num>
  <w:num w:numId="52" w16cid:durableId="821652327">
    <w:abstractNumId w:val="21"/>
  </w:num>
  <w:num w:numId="53" w16cid:durableId="467549782">
    <w:abstractNumId w:val="29"/>
  </w:num>
  <w:num w:numId="54" w16cid:durableId="1268200386">
    <w:abstractNumId w:val="27"/>
  </w:num>
  <w:num w:numId="55" w16cid:durableId="1146162763">
    <w:abstractNumId w:val="72"/>
  </w:num>
  <w:num w:numId="56" w16cid:durableId="303049571">
    <w:abstractNumId w:val="58"/>
  </w:num>
  <w:num w:numId="57" w16cid:durableId="1876040009">
    <w:abstractNumId w:val="23"/>
  </w:num>
  <w:num w:numId="58" w16cid:durableId="226108117">
    <w:abstractNumId w:val="41"/>
  </w:num>
  <w:num w:numId="59" w16cid:durableId="1807619279">
    <w:abstractNumId w:val="108"/>
  </w:num>
  <w:num w:numId="60" w16cid:durableId="732043015">
    <w:abstractNumId w:val="12"/>
  </w:num>
  <w:num w:numId="61" w16cid:durableId="1405641215">
    <w:abstractNumId w:val="7"/>
  </w:num>
  <w:num w:numId="62" w16cid:durableId="1735200729">
    <w:abstractNumId w:val="25"/>
  </w:num>
  <w:num w:numId="63" w16cid:durableId="1249122990">
    <w:abstractNumId w:val="66"/>
  </w:num>
  <w:num w:numId="64" w16cid:durableId="179129245">
    <w:abstractNumId w:val="91"/>
  </w:num>
  <w:num w:numId="65" w16cid:durableId="300159152">
    <w:abstractNumId w:val="43"/>
  </w:num>
  <w:num w:numId="66" w16cid:durableId="696735899">
    <w:abstractNumId w:val="75"/>
  </w:num>
  <w:num w:numId="67" w16cid:durableId="1624842687">
    <w:abstractNumId w:val="104"/>
  </w:num>
  <w:num w:numId="68" w16cid:durableId="322242529">
    <w:abstractNumId w:val="39"/>
  </w:num>
  <w:num w:numId="69" w16cid:durableId="171183349">
    <w:abstractNumId w:val="112"/>
  </w:num>
  <w:num w:numId="70" w16cid:durableId="445855511">
    <w:abstractNumId w:val="36"/>
  </w:num>
  <w:num w:numId="71" w16cid:durableId="1481380991">
    <w:abstractNumId w:val="55"/>
  </w:num>
  <w:num w:numId="72" w16cid:durableId="1061908195">
    <w:abstractNumId w:val="10"/>
  </w:num>
  <w:num w:numId="73" w16cid:durableId="1451583327">
    <w:abstractNumId w:val="34"/>
  </w:num>
  <w:num w:numId="74" w16cid:durableId="460458079">
    <w:abstractNumId w:val="44"/>
  </w:num>
  <w:num w:numId="75" w16cid:durableId="1597396740">
    <w:abstractNumId w:val="114"/>
  </w:num>
  <w:num w:numId="76" w16cid:durableId="510411515">
    <w:abstractNumId w:val="5"/>
  </w:num>
  <w:num w:numId="77" w16cid:durableId="2134860177">
    <w:abstractNumId w:val="106"/>
  </w:num>
  <w:num w:numId="78" w16cid:durableId="1105033096">
    <w:abstractNumId w:val="103"/>
  </w:num>
  <w:num w:numId="79" w16cid:durableId="1913202182">
    <w:abstractNumId w:val="71"/>
  </w:num>
  <w:num w:numId="80" w16cid:durableId="299387283">
    <w:abstractNumId w:val="30"/>
  </w:num>
  <w:num w:numId="81" w16cid:durableId="492182589">
    <w:abstractNumId w:val="82"/>
  </w:num>
  <w:num w:numId="82" w16cid:durableId="1915779380">
    <w:abstractNumId w:val="1"/>
  </w:num>
  <w:num w:numId="83" w16cid:durableId="596408939">
    <w:abstractNumId w:val="56"/>
  </w:num>
  <w:num w:numId="84" w16cid:durableId="903487346">
    <w:abstractNumId w:val="11"/>
  </w:num>
  <w:num w:numId="85" w16cid:durableId="665669714">
    <w:abstractNumId w:val="31"/>
  </w:num>
  <w:num w:numId="86" w16cid:durableId="133565824">
    <w:abstractNumId w:val="45"/>
  </w:num>
  <w:num w:numId="87" w16cid:durableId="1343050508">
    <w:abstractNumId w:val="65"/>
  </w:num>
  <w:num w:numId="88" w16cid:durableId="1112355798">
    <w:abstractNumId w:val="85"/>
  </w:num>
  <w:num w:numId="89" w16cid:durableId="278345078">
    <w:abstractNumId w:val="54"/>
  </w:num>
  <w:num w:numId="90" w16cid:durableId="1901936400">
    <w:abstractNumId w:val="16"/>
  </w:num>
  <w:num w:numId="91" w16cid:durableId="943458796">
    <w:abstractNumId w:val="80"/>
  </w:num>
  <w:num w:numId="92" w16cid:durableId="416481731">
    <w:abstractNumId w:val="49"/>
  </w:num>
  <w:num w:numId="93" w16cid:durableId="1342928170">
    <w:abstractNumId w:val="26"/>
  </w:num>
  <w:num w:numId="94" w16cid:durableId="227501631">
    <w:abstractNumId w:val="73"/>
  </w:num>
  <w:num w:numId="95" w16cid:durableId="391470655">
    <w:abstractNumId w:val="18"/>
  </w:num>
  <w:num w:numId="96" w16cid:durableId="1347757141">
    <w:abstractNumId w:val="98"/>
  </w:num>
  <w:num w:numId="97" w16cid:durableId="1281373620">
    <w:abstractNumId w:val="96"/>
  </w:num>
  <w:num w:numId="98" w16cid:durableId="31271798">
    <w:abstractNumId w:val="48"/>
  </w:num>
  <w:num w:numId="99" w16cid:durableId="277027900">
    <w:abstractNumId w:val="70"/>
  </w:num>
  <w:num w:numId="100" w16cid:durableId="1748457753">
    <w:abstractNumId w:val="94"/>
  </w:num>
  <w:num w:numId="101" w16cid:durableId="1812137099">
    <w:abstractNumId w:val="61"/>
  </w:num>
  <w:num w:numId="102" w16cid:durableId="42947558">
    <w:abstractNumId w:val="59"/>
  </w:num>
  <w:num w:numId="103" w16cid:durableId="465008573">
    <w:abstractNumId w:val="97"/>
  </w:num>
  <w:num w:numId="104" w16cid:durableId="664937516">
    <w:abstractNumId w:val="35"/>
  </w:num>
  <w:num w:numId="105" w16cid:durableId="1353873235">
    <w:abstractNumId w:val="110"/>
  </w:num>
  <w:num w:numId="106" w16cid:durableId="1239941168">
    <w:abstractNumId w:val="88"/>
  </w:num>
  <w:num w:numId="107" w16cid:durableId="43138063">
    <w:abstractNumId w:val="81"/>
  </w:num>
  <w:num w:numId="108" w16cid:durableId="1172799096">
    <w:abstractNumId w:val="68"/>
  </w:num>
  <w:num w:numId="109" w16cid:durableId="28606191">
    <w:abstractNumId w:val="102"/>
  </w:num>
  <w:num w:numId="110" w16cid:durableId="1855151529">
    <w:abstractNumId w:val="46"/>
  </w:num>
  <w:num w:numId="111" w16cid:durableId="171336711">
    <w:abstractNumId w:val="90"/>
  </w:num>
  <w:num w:numId="112" w16cid:durableId="72708646">
    <w:abstractNumId w:val="60"/>
  </w:num>
  <w:num w:numId="113" w16cid:durableId="283735442">
    <w:abstractNumId w:val="109"/>
  </w:num>
  <w:num w:numId="114" w16cid:durableId="220021004">
    <w:abstractNumId w:val="28"/>
  </w:num>
  <w:num w:numId="115" w16cid:durableId="2112966837">
    <w:abstractNumId w:val="73"/>
    <w:lvlOverride w:ilvl="0">
      <w:lvl w:ilvl="0" w:tplc="A97C7FF0">
        <w:start w:val="1"/>
        <w:numFmt w:val="lowerLetter"/>
        <w:lvlText w:val="%1."/>
        <w:lvlJc w:val="left"/>
        <w:pPr>
          <w:ind w:left="360" w:firstLine="720"/>
        </w:pPr>
        <w:rPr>
          <w:rFonts w:ascii="Palatino Linotype" w:eastAsiaTheme="minorHAnsi" w:hAnsi="Palatino Linotype" w:cstheme="minorBidi" w:hint="default"/>
        </w:rPr>
      </w:lvl>
    </w:lvlOverride>
    <w:lvlOverride w:ilvl="1">
      <w:lvl w:ilvl="1" w:tplc="4D0C3542">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16" w16cid:durableId="480004320">
    <w:abstractNumId w:val="73"/>
    <w:lvlOverride w:ilvl="0">
      <w:lvl w:ilvl="0" w:tplc="A97C7FF0">
        <w:start w:val="1"/>
        <w:numFmt w:val="lowerLetter"/>
        <w:lvlText w:val="%1."/>
        <w:lvlJc w:val="left"/>
        <w:pPr>
          <w:ind w:left="360" w:firstLine="720"/>
        </w:pPr>
        <w:rPr>
          <w:rFonts w:hint="default"/>
        </w:rPr>
      </w:lvl>
    </w:lvlOverride>
    <w:lvlOverride w:ilvl="1">
      <w:lvl w:ilvl="1" w:tplc="4D0C3542">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17" w16cid:durableId="845053565">
    <w:abstractNumId w:val="4"/>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9E"/>
    <w:rsid w:val="000000DE"/>
    <w:rsid w:val="00000274"/>
    <w:rsid w:val="0000052F"/>
    <w:rsid w:val="00000671"/>
    <w:rsid w:val="00000705"/>
    <w:rsid w:val="00000839"/>
    <w:rsid w:val="00000B43"/>
    <w:rsid w:val="00000B6F"/>
    <w:rsid w:val="00000DE5"/>
    <w:rsid w:val="00000E20"/>
    <w:rsid w:val="0000100F"/>
    <w:rsid w:val="000011B4"/>
    <w:rsid w:val="0000124B"/>
    <w:rsid w:val="00001270"/>
    <w:rsid w:val="000013DE"/>
    <w:rsid w:val="000014A4"/>
    <w:rsid w:val="0000187D"/>
    <w:rsid w:val="00001CBD"/>
    <w:rsid w:val="00001E4E"/>
    <w:rsid w:val="00001F67"/>
    <w:rsid w:val="00001FC9"/>
    <w:rsid w:val="0000225F"/>
    <w:rsid w:val="0000230F"/>
    <w:rsid w:val="000023DD"/>
    <w:rsid w:val="0000263C"/>
    <w:rsid w:val="0000265D"/>
    <w:rsid w:val="0000269D"/>
    <w:rsid w:val="00002745"/>
    <w:rsid w:val="00002923"/>
    <w:rsid w:val="00002952"/>
    <w:rsid w:val="000029B1"/>
    <w:rsid w:val="00002A3C"/>
    <w:rsid w:val="00002A4B"/>
    <w:rsid w:val="00002A70"/>
    <w:rsid w:val="00002A89"/>
    <w:rsid w:val="00002BE6"/>
    <w:rsid w:val="00002BF1"/>
    <w:rsid w:val="00002D79"/>
    <w:rsid w:val="00002ECE"/>
    <w:rsid w:val="00002F75"/>
    <w:rsid w:val="00003015"/>
    <w:rsid w:val="0000329D"/>
    <w:rsid w:val="000032F0"/>
    <w:rsid w:val="00003324"/>
    <w:rsid w:val="00003328"/>
    <w:rsid w:val="0000349A"/>
    <w:rsid w:val="00003716"/>
    <w:rsid w:val="00003815"/>
    <w:rsid w:val="000038AA"/>
    <w:rsid w:val="000038F3"/>
    <w:rsid w:val="00003933"/>
    <w:rsid w:val="00003EC7"/>
    <w:rsid w:val="00004201"/>
    <w:rsid w:val="0000430D"/>
    <w:rsid w:val="0000447C"/>
    <w:rsid w:val="000045B9"/>
    <w:rsid w:val="0000460D"/>
    <w:rsid w:val="0000479C"/>
    <w:rsid w:val="0000480C"/>
    <w:rsid w:val="000048B2"/>
    <w:rsid w:val="00004964"/>
    <w:rsid w:val="00004A3E"/>
    <w:rsid w:val="00004C26"/>
    <w:rsid w:val="00004D81"/>
    <w:rsid w:val="000051A8"/>
    <w:rsid w:val="000059CF"/>
    <w:rsid w:val="00005A10"/>
    <w:rsid w:val="00005AA8"/>
    <w:rsid w:val="00005B1A"/>
    <w:rsid w:val="00005FB1"/>
    <w:rsid w:val="00006015"/>
    <w:rsid w:val="00006152"/>
    <w:rsid w:val="000062A7"/>
    <w:rsid w:val="000063EC"/>
    <w:rsid w:val="000064EE"/>
    <w:rsid w:val="00006693"/>
    <w:rsid w:val="0000674D"/>
    <w:rsid w:val="0000685B"/>
    <w:rsid w:val="00006A19"/>
    <w:rsid w:val="00006A29"/>
    <w:rsid w:val="00006C71"/>
    <w:rsid w:val="00006E97"/>
    <w:rsid w:val="00006EFD"/>
    <w:rsid w:val="00006F8D"/>
    <w:rsid w:val="00007472"/>
    <w:rsid w:val="000076EF"/>
    <w:rsid w:val="00007830"/>
    <w:rsid w:val="00007C0E"/>
    <w:rsid w:val="00007C91"/>
    <w:rsid w:val="00007E01"/>
    <w:rsid w:val="00010075"/>
    <w:rsid w:val="0001052F"/>
    <w:rsid w:val="000106EE"/>
    <w:rsid w:val="000108BC"/>
    <w:rsid w:val="000109EF"/>
    <w:rsid w:val="00010AA6"/>
    <w:rsid w:val="00010B41"/>
    <w:rsid w:val="00010B56"/>
    <w:rsid w:val="00010E14"/>
    <w:rsid w:val="00010E21"/>
    <w:rsid w:val="00010E73"/>
    <w:rsid w:val="0001107D"/>
    <w:rsid w:val="00011107"/>
    <w:rsid w:val="00011319"/>
    <w:rsid w:val="00011362"/>
    <w:rsid w:val="000113FA"/>
    <w:rsid w:val="0001140E"/>
    <w:rsid w:val="00011550"/>
    <w:rsid w:val="0001166C"/>
    <w:rsid w:val="000116F3"/>
    <w:rsid w:val="00011760"/>
    <w:rsid w:val="00011909"/>
    <w:rsid w:val="000119D8"/>
    <w:rsid w:val="00011A9A"/>
    <w:rsid w:val="00011DD5"/>
    <w:rsid w:val="00011E62"/>
    <w:rsid w:val="0001204B"/>
    <w:rsid w:val="0001213C"/>
    <w:rsid w:val="00012279"/>
    <w:rsid w:val="00012309"/>
    <w:rsid w:val="000123D0"/>
    <w:rsid w:val="00012446"/>
    <w:rsid w:val="00012846"/>
    <w:rsid w:val="00012A78"/>
    <w:rsid w:val="00012AE9"/>
    <w:rsid w:val="00012D38"/>
    <w:rsid w:val="00012EA5"/>
    <w:rsid w:val="00012EA6"/>
    <w:rsid w:val="00012EE4"/>
    <w:rsid w:val="00013240"/>
    <w:rsid w:val="00013275"/>
    <w:rsid w:val="00013448"/>
    <w:rsid w:val="000134C8"/>
    <w:rsid w:val="00013591"/>
    <w:rsid w:val="000136A7"/>
    <w:rsid w:val="000136F4"/>
    <w:rsid w:val="00013733"/>
    <w:rsid w:val="00013760"/>
    <w:rsid w:val="000137BE"/>
    <w:rsid w:val="000137FB"/>
    <w:rsid w:val="00013880"/>
    <w:rsid w:val="00013982"/>
    <w:rsid w:val="00013A39"/>
    <w:rsid w:val="00013B24"/>
    <w:rsid w:val="00013DFA"/>
    <w:rsid w:val="00013E00"/>
    <w:rsid w:val="00013EB3"/>
    <w:rsid w:val="000141C7"/>
    <w:rsid w:val="00014223"/>
    <w:rsid w:val="00014265"/>
    <w:rsid w:val="000144D5"/>
    <w:rsid w:val="0001463C"/>
    <w:rsid w:val="00014663"/>
    <w:rsid w:val="000147E8"/>
    <w:rsid w:val="000148A8"/>
    <w:rsid w:val="00014A69"/>
    <w:rsid w:val="00014A81"/>
    <w:rsid w:val="00014BAF"/>
    <w:rsid w:val="00014E04"/>
    <w:rsid w:val="00015143"/>
    <w:rsid w:val="00015248"/>
    <w:rsid w:val="00015475"/>
    <w:rsid w:val="000155EE"/>
    <w:rsid w:val="0001562A"/>
    <w:rsid w:val="00015AEF"/>
    <w:rsid w:val="00015B96"/>
    <w:rsid w:val="00015DD4"/>
    <w:rsid w:val="00016056"/>
    <w:rsid w:val="00016107"/>
    <w:rsid w:val="000164B0"/>
    <w:rsid w:val="00016631"/>
    <w:rsid w:val="00016909"/>
    <w:rsid w:val="00016A25"/>
    <w:rsid w:val="00016C6D"/>
    <w:rsid w:val="00016CA9"/>
    <w:rsid w:val="00016DB7"/>
    <w:rsid w:val="000170AF"/>
    <w:rsid w:val="000170F8"/>
    <w:rsid w:val="0001751E"/>
    <w:rsid w:val="000175D2"/>
    <w:rsid w:val="00017708"/>
    <w:rsid w:val="000179F4"/>
    <w:rsid w:val="00017B65"/>
    <w:rsid w:val="00017BFB"/>
    <w:rsid w:val="00017E0F"/>
    <w:rsid w:val="00017E93"/>
    <w:rsid w:val="00017F4D"/>
    <w:rsid w:val="0002017A"/>
    <w:rsid w:val="00020226"/>
    <w:rsid w:val="00020525"/>
    <w:rsid w:val="00020530"/>
    <w:rsid w:val="0002074D"/>
    <w:rsid w:val="0002091B"/>
    <w:rsid w:val="00020954"/>
    <w:rsid w:val="00020A5B"/>
    <w:rsid w:val="00020E30"/>
    <w:rsid w:val="00021177"/>
    <w:rsid w:val="000211E4"/>
    <w:rsid w:val="0002120A"/>
    <w:rsid w:val="00021633"/>
    <w:rsid w:val="0002173D"/>
    <w:rsid w:val="00021997"/>
    <w:rsid w:val="000219CF"/>
    <w:rsid w:val="00021B6E"/>
    <w:rsid w:val="00021BD1"/>
    <w:rsid w:val="00021D1D"/>
    <w:rsid w:val="00021E01"/>
    <w:rsid w:val="00021E65"/>
    <w:rsid w:val="00021F27"/>
    <w:rsid w:val="00021FC3"/>
    <w:rsid w:val="000223A5"/>
    <w:rsid w:val="000224F9"/>
    <w:rsid w:val="000227F0"/>
    <w:rsid w:val="0002290F"/>
    <w:rsid w:val="00022966"/>
    <w:rsid w:val="00022A8F"/>
    <w:rsid w:val="00022B92"/>
    <w:rsid w:val="00022F81"/>
    <w:rsid w:val="0002313E"/>
    <w:rsid w:val="0002316A"/>
    <w:rsid w:val="000231EA"/>
    <w:rsid w:val="0002323A"/>
    <w:rsid w:val="00023547"/>
    <w:rsid w:val="00023597"/>
    <w:rsid w:val="0002363D"/>
    <w:rsid w:val="0002387C"/>
    <w:rsid w:val="000238BD"/>
    <w:rsid w:val="00023A3A"/>
    <w:rsid w:val="00023A8E"/>
    <w:rsid w:val="00023A90"/>
    <w:rsid w:val="00023AC5"/>
    <w:rsid w:val="00023CFB"/>
    <w:rsid w:val="00023DE0"/>
    <w:rsid w:val="00023FD9"/>
    <w:rsid w:val="000241FC"/>
    <w:rsid w:val="00024220"/>
    <w:rsid w:val="00024237"/>
    <w:rsid w:val="000243AD"/>
    <w:rsid w:val="000244D9"/>
    <w:rsid w:val="00024660"/>
    <w:rsid w:val="00024681"/>
    <w:rsid w:val="0002473E"/>
    <w:rsid w:val="00024766"/>
    <w:rsid w:val="000249CF"/>
    <w:rsid w:val="00024AB2"/>
    <w:rsid w:val="00024C95"/>
    <w:rsid w:val="00024FD9"/>
    <w:rsid w:val="00025138"/>
    <w:rsid w:val="0002517A"/>
    <w:rsid w:val="00025206"/>
    <w:rsid w:val="00025208"/>
    <w:rsid w:val="000253E3"/>
    <w:rsid w:val="0002593A"/>
    <w:rsid w:val="0002597E"/>
    <w:rsid w:val="00025A05"/>
    <w:rsid w:val="00025B3D"/>
    <w:rsid w:val="00025BDF"/>
    <w:rsid w:val="00025E13"/>
    <w:rsid w:val="00025E37"/>
    <w:rsid w:val="00025E5B"/>
    <w:rsid w:val="00025E66"/>
    <w:rsid w:val="00025F35"/>
    <w:rsid w:val="00025FC5"/>
    <w:rsid w:val="000262DF"/>
    <w:rsid w:val="0002631B"/>
    <w:rsid w:val="00026331"/>
    <w:rsid w:val="000263DF"/>
    <w:rsid w:val="000264D8"/>
    <w:rsid w:val="00026585"/>
    <w:rsid w:val="000265BB"/>
    <w:rsid w:val="000265C4"/>
    <w:rsid w:val="000266F6"/>
    <w:rsid w:val="0002694A"/>
    <w:rsid w:val="0002697D"/>
    <w:rsid w:val="00026BD6"/>
    <w:rsid w:val="00026BE7"/>
    <w:rsid w:val="00026C75"/>
    <w:rsid w:val="00026DE8"/>
    <w:rsid w:val="00027144"/>
    <w:rsid w:val="000272E6"/>
    <w:rsid w:val="00027407"/>
    <w:rsid w:val="0002741E"/>
    <w:rsid w:val="0002750A"/>
    <w:rsid w:val="00027596"/>
    <w:rsid w:val="00027676"/>
    <w:rsid w:val="00027677"/>
    <w:rsid w:val="000277A2"/>
    <w:rsid w:val="000279CE"/>
    <w:rsid w:val="00027AB4"/>
    <w:rsid w:val="00027B34"/>
    <w:rsid w:val="00027C44"/>
    <w:rsid w:val="00027E33"/>
    <w:rsid w:val="00027E9B"/>
    <w:rsid w:val="00027F0B"/>
    <w:rsid w:val="0003004B"/>
    <w:rsid w:val="0003007F"/>
    <w:rsid w:val="00030120"/>
    <w:rsid w:val="00030135"/>
    <w:rsid w:val="000301DE"/>
    <w:rsid w:val="00030A78"/>
    <w:rsid w:val="00030B33"/>
    <w:rsid w:val="00030BFE"/>
    <w:rsid w:val="00030CE5"/>
    <w:rsid w:val="00030F7C"/>
    <w:rsid w:val="0003101C"/>
    <w:rsid w:val="000310E6"/>
    <w:rsid w:val="000311C0"/>
    <w:rsid w:val="00031264"/>
    <w:rsid w:val="00031516"/>
    <w:rsid w:val="000315DF"/>
    <w:rsid w:val="00031632"/>
    <w:rsid w:val="0003167E"/>
    <w:rsid w:val="000316A9"/>
    <w:rsid w:val="000318D0"/>
    <w:rsid w:val="0003199E"/>
    <w:rsid w:val="00031B53"/>
    <w:rsid w:val="00031D3F"/>
    <w:rsid w:val="0003218F"/>
    <w:rsid w:val="00032263"/>
    <w:rsid w:val="000323E9"/>
    <w:rsid w:val="000325D2"/>
    <w:rsid w:val="000325EC"/>
    <w:rsid w:val="00032787"/>
    <w:rsid w:val="000327BF"/>
    <w:rsid w:val="00032950"/>
    <w:rsid w:val="00032AC2"/>
    <w:rsid w:val="00033010"/>
    <w:rsid w:val="00033166"/>
    <w:rsid w:val="0003332D"/>
    <w:rsid w:val="0003343A"/>
    <w:rsid w:val="0003349F"/>
    <w:rsid w:val="00033551"/>
    <w:rsid w:val="00033833"/>
    <w:rsid w:val="00033B98"/>
    <w:rsid w:val="00033BB9"/>
    <w:rsid w:val="00033D0F"/>
    <w:rsid w:val="00033EF5"/>
    <w:rsid w:val="00033FB0"/>
    <w:rsid w:val="000340D5"/>
    <w:rsid w:val="00034147"/>
    <w:rsid w:val="0003414C"/>
    <w:rsid w:val="00034478"/>
    <w:rsid w:val="00034491"/>
    <w:rsid w:val="00034537"/>
    <w:rsid w:val="00034697"/>
    <w:rsid w:val="000346A4"/>
    <w:rsid w:val="00034739"/>
    <w:rsid w:val="00034772"/>
    <w:rsid w:val="0003479D"/>
    <w:rsid w:val="000347E0"/>
    <w:rsid w:val="00034824"/>
    <w:rsid w:val="00034911"/>
    <w:rsid w:val="00034914"/>
    <w:rsid w:val="00034BFA"/>
    <w:rsid w:val="00034C7C"/>
    <w:rsid w:val="00034D72"/>
    <w:rsid w:val="00034F2E"/>
    <w:rsid w:val="00035167"/>
    <w:rsid w:val="0003531E"/>
    <w:rsid w:val="000354EE"/>
    <w:rsid w:val="000355C4"/>
    <w:rsid w:val="0003562D"/>
    <w:rsid w:val="000359B6"/>
    <w:rsid w:val="000359EA"/>
    <w:rsid w:val="00035A08"/>
    <w:rsid w:val="00035B58"/>
    <w:rsid w:val="00035E21"/>
    <w:rsid w:val="00035F3F"/>
    <w:rsid w:val="00035FF4"/>
    <w:rsid w:val="00036002"/>
    <w:rsid w:val="0003617C"/>
    <w:rsid w:val="000364D1"/>
    <w:rsid w:val="000365C0"/>
    <w:rsid w:val="00036770"/>
    <w:rsid w:val="000367E3"/>
    <w:rsid w:val="00036B3B"/>
    <w:rsid w:val="00036E4C"/>
    <w:rsid w:val="000370C8"/>
    <w:rsid w:val="000370CE"/>
    <w:rsid w:val="000370DD"/>
    <w:rsid w:val="0003714E"/>
    <w:rsid w:val="000371DC"/>
    <w:rsid w:val="000373DC"/>
    <w:rsid w:val="00037405"/>
    <w:rsid w:val="00037590"/>
    <w:rsid w:val="00037920"/>
    <w:rsid w:val="00037B01"/>
    <w:rsid w:val="00037C3A"/>
    <w:rsid w:val="00037D4D"/>
    <w:rsid w:val="000400DB"/>
    <w:rsid w:val="000400EA"/>
    <w:rsid w:val="00040110"/>
    <w:rsid w:val="00040171"/>
    <w:rsid w:val="0004019C"/>
    <w:rsid w:val="00040312"/>
    <w:rsid w:val="000404DA"/>
    <w:rsid w:val="00040540"/>
    <w:rsid w:val="00040606"/>
    <w:rsid w:val="0004085B"/>
    <w:rsid w:val="00040B58"/>
    <w:rsid w:val="00040E94"/>
    <w:rsid w:val="0004105D"/>
    <w:rsid w:val="00041111"/>
    <w:rsid w:val="00041268"/>
    <w:rsid w:val="0004126C"/>
    <w:rsid w:val="00041397"/>
    <w:rsid w:val="00041419"/>
    <w:rsid w:val="000414E1"/>
    <w:rsid w:val="00041509"/>
    <w:rsid w:val="00041535"/>
    <w:rsid w:val="00041637"/>
    <w:rsid w:val="00041719"/>
    <w:rsid w:val="000417D2"/>
    <w:rsid w:val="00041859"/>
    <w:rsid w:val="000419B1"/>
    <w:rsid w:val="00041A09"/>
    <w:rsid w:val="00041C72"/>
    <w:rsid w:val="00041EB4"/>
    <w:rsid w:val="00041F39"/>
    <w:rsid w:val="00041F82"/>
    <w:rsid w:val="0004207C"/>
    <w:rsid w:val="0004207D"/>
    <w:rsid w:val="00042187"/>
    <w:rsid w:val="000421B9"/>
    <w:rsid w:val="00042241"/>
    <w:rsid w:val="00042263"/>
    <w:rsid w:val="00042404"/>
    <w:rsid w:val="00042516"/>
    <w:rsid w:val="000425A9"/>
    <w:rsid w:val="00042914"/>
    <w:rsid w:val="00042ABA"/>
    <w:rsid w:val="00042D1D"/>
    <w:rsid w:val="00042D85"/>
    <w:rsid w:val="00042D89"/>
    <w:rsid w:val="00042E10"/>
    <w:rsid w:val="00042F62"/>
    <w:rsid w:val="00043178"/>
    <w:rsid w:val="0004327A"/>
    <w:rsid w:val="000433DC"/>
    <w:rsid w:val="000433EE"/>
    <w:rsid w:val="00043883"/>
    <w:rsid w:val="000438EC"/>
    <w:rsid w:val="000439F4"/>
    <w:rsid w:val="00043E54"/>
    <w:rsid w:val="00043E65"/>
    <w:rsid w:val="0004404D"/>
    <w:rsid w:val="00044117"/>
    <w:rsid w:val="000441F8"/>
    <w:rsid w:val="0004467A"/>
    <w:rsid w:val="0004471B"/>
    <w:rsid w:val="000447FD"/>
    <w:rsid w:val="00044987"/>
    <w:rsid w:val="00044A83"/>
    <w:rsid w:val="00044BDB"/>
    <w:rsid w:val="00044C54"/>
    <w:rsid w:val="00044D4F"/>
    <w:rsid w:val="00044EB0"/>
    <w:rsid w:val="00044F6A"/>
    <w:rsid w:val="00044F82"/>
    <w:rsid w:val="0004502A"/>
    <w:rsid w:val="00045182"/>
    <w:rsid w:val="00045185"/>
    <w:rsid w:val="000451A8"/>
    <w:rsid w:val="00045388"/>
    <w:rsid w:val="0004564A"/>
    <w:rsid w:val="00045666"/>
    <w:rsid w:val="000456B7"/>
    <w:rsid w:val="00045782"/>
    <w:rsid w:val="000457B1"/>
    <w:rsid w:val="0004596C"/>
    <w:rsid w:val="00045A49"/>
    <w:rsid w:val="00045FDF"/>
    <w:rsid w:val="000461B7"/>
    <w:rsid w:val="000462C2"/>
    <w:rsid w:val="00046310"/>
    <w:rsid w:val="000463FE"/>
    <w:rsid w:val="000464DD"/>
    <w:rsid w:val="00046560"/>
    <w:rsid w:val="000465DA"/>
    <w:rsid w:val="00046617"/>
    <w:rsid w:val="00046A46"/>
    <w:rsid w:val="00046D80"/>
    <w:rsid w:val="00046D87"/>
    <w:rsid w:val="00046F1D"/>
    <w:rsid w:val="00046F94"/>
    <w:rsid w:val="0004705D"/>
    <w:rsid w:val="00047131"/>
    <w:rsid w:val="00047180"/>
    <w:rsid w:val="000471B6"/>
    <w:rsid w:val="00047292"/>
    <w:rsid w:val="0004767B"/>
    <w:rsid w:val="00047871"/>
    <w:rsid w:val="00047A4E"/>
    <w:rsid w:val="00047E03"/>
    <w:rsid w:val="00047E07"/>
    <w:rsid w:val="00047E75"/>
    <w:rsid w:val="00047F93"/>
    <w:rsid w:val="00050026"/>
    <w:rsid w:val="0005003D"/>
    <w:rsid w:val="00050269"/>
    <w:rsid w:val="000504E8"/>
    <w:rsid w:val="000506ED"/>
    <w:rsid w:val="00050716"/>
    <w:rsid w:val="0005097B"/>
    <w:rsid w:val="00050B75"/>
    <w:rsid w:val="00050E8C"/>
    <w:rsid w:val="00050EBC"/>
    <w:rsid w:val="00050F55"/>
    <w:rsid w:val="000510EB"/>
    <w:rsid w:val="000510F7"/>
    <w:rsid w:val="000511AA"/>
    <w:rsid w:val="00051458"/>
    <w:rsid w:val="000514A2"/>
    <w:rsid w:val="00051534"/>
    <w:rsid w:val="000515B8"/>
    <w:rsid w:val="00051772"/>
    <w:rsid w:val="000518C4"/>
    <w:rsid w:val="0005190F"/>
    <w:rsid w:val="00051A0B"/>
    <w:rsid w:val="00051A3D"/>
    <w:rsid w:val="00051B0A"/>
    <w:rsid w:val="00051C13"/>
    <w:rsid w:val="00051E2D"/>
    <w:rsid w:val="00051F38"/>
    <w:rsid w:val="00051F53"/>
    <w:rsid w:val="000521CD"/>
    <w:rsid w:val="000522BD"/>
    <w:rsid w:val="000523AB"/>
    <w:rsid w:val="00052695"/>
    <w:rsid w:val="00052913"/>
    <w:rsid w:val="00052A88"/>
    <w:rsid w:val="00052B50"/>
    <w:rsid w:val="00052CEC"/>
    <w:rsid w:val="00053002"/>
    <w:rsid w:val="000531E7"/>
    <w:rsid w:val="00053274"/>
    <w:rsid w:val="00053325"/>
    <w:rsid w:val="00053336"/>
    <w:rsid w:val="00053418"/>
    <w:rsid w:val="0005351D"/>
    <w:rsid w:val="000537C9"/>
    <w:rsid w:val="00053F86"/>
    <w:rsid w:val="00053F93"/>
    <w:rsid w:val="00054157"/>
    <w:rsid w:val="00054357"/>
    <w:rsid w:val="000543C6"/>
    <w:rsid w:val="0005443B"/>
    <w:rsid w:val="0005478F"/>
    <w:rsid w:val="000549D4"/>
    <w:rsid w:val="000549FE"/>
    <w:rsid w:val="00054A2F"/>
    <w:rsid w:val="00054AC9"/>
    <w:rsid w:val="00054F5D"/>
    <w:rsid w:val="00055086"/>
    <w:rsid w:val="000551E7"/>
    <w:rsid w:val="00055464"/>
    <w:rsid w:val="000555BB"/>
    <w:rsid w:val="000556E2"/>
    <w:rsid w:val="00055794"/>
    <w:rsid w:val="00055856"/>
    <w:rsid w:val="00055A0D"/>
    <w:rsid w:val="00055B30"/>
    <w:rsid w:val="00055D0F"/>
    <w:rsid w:val="00055E99"/>
    <w:rsid w:val="000560B2"/>
    <w:rsid w:val="00056261"/>
    <w:rsid w:val="0005651B"/>
    <w:rsid w:val="000565A8"/>
    <w:rsid w:val="000565E7"/>
    <w:rsid w:val="000567AA"/>
    <w:rsid w:val="00056924"/>
    <w:rsid w:val="00056A65"/>
    <w:rsid w:val="00056AD1"/>
    <w:rsid w:val="00056B2A"/>
    <w:rsid w:val="00056B50"/>
    <w:rsid w:val="00056CA1"/>
    <w:rsid w:val="00056DD1"/>
    <w:rsid w:val="00056E9B"/>
    <w:rsid w:val="00057061"/>
    <w:rsid w:val="00057112"/>
    <w:rsid w:val="00057350"/>
    <w:rsid w:val="000577A4"/>
    <w:rsid w:val="000577D5"/>
    <w:rsid w:val="00057825"/>
    <w:rsid w:val="00057A35"/>
    <w:rsid w:val="00057D63"/>
    <w:rsid w:val="00057E0D"/>
    <w:rsid w:val="00057EAD"/>
    <w:rsid w:val="000602A1"/>
    <w:rsid w:val="000602D7"/>
    <w:rsid w:val="000603D5"/>
    <w:rsid w:val="00060608"/>
    <w:rsid w:val="00060733"/>
    <w:rsid w:val="000608A5"/>
    <w:rsid w:val="0006091A"/>
    <w:rsid w:val="00060A33"/>
    <w:rsid w:val="00060AA5"/>
    <w:rsid w:val="00060D46"/>
    <w:rsid w:val="00060DBE"/>
    <w:rsid w:val="00061033"/>
    <w:rsid w:val="00061087"/>
    <w:rsid w:val="000610AE"/>
    <w:rsid w:val="0006132B"/>
    <w:rsid w:val="00061440"/>
    <w:rsid w:val="000615B6"/>
    <w:rsid w:val="00061701"/>
    <w:rsid w:val="00061766"/>
    <w:rsid w:val="00061BF0"/>
    <w:rsid w:val="00061CAA"/>
    <w:rsid w:val="00061DB5"/>
    <w:rsid w:val="00061E84"/>
    <w:rsid w:val="00061F24"/>
    <w:rsid w:val="00062046"/>
    <w:rsid w:val="00062229"/>
    <w:rsid w:val="000627F4"/>
    <w:rsid w:val="00062B38"/>
    <w:rsid w:val="00062C1F"/>
    <w:rsid w:val="00062CA2"/>
    <w:rsid w:val="00062CE5"/>
    <w:rsid w:val="00062D2D"/>
    <w:rsid w:val="00062F84"/>
    <w:rsid w:val="00062FC3"/>
    <w:rsid w:val="0006324B"/>
    <w:rsid w:val="000633B6"/>
    <w:rsid w:val="0006342B"/>
    <w:rsid w:val="00063504"/>
    <w:rsid w:val="0006354D"/>
    <w:rsid w:val="0006378F"/>
    <w:rsid w:val="00063915"/>
    <w:rsid w:val="00063E5C"/>
    <w:rsid w:val="00064045"/>
    <w:rsid w:val="000641DB"/>
    <w:rsid w:val="00064358"/>
    <w:rsid w:val="0006436D"/>
    <w:rsid w:val="000647FC"/>
    <w:rsid w:val="000649F7"/>
    <w:rsid w:val="00064B3E"/>
    <w:rsid w:val="00064B8E"/>
    <w:rsid w:val="00064BA5"/>
    <w:rsid w:val="00064C44"/>
    <w:rsid w:val="00064C55"/>
    <w:rsid w:val="00064CDD"/>
    <w:rsid w:val="00064DEC"/>
    <w:rsid w:val="00064E32"/>
    <w:rsid w:val="00064E4C"/>
    <w:rsid w:val="00064E4F"/>
    <w:rsid w:val="00064F24"/>
    <w:rsid w:val="00064FC6"/>
    <w:rsid w:val="00064FD8"/>
    <w:rsid w:val="00064FE4"/>
    <w:rsid w:val="000650B1"/>
    <w:rsid w:val="000651F9"/>
    <w:rsid w:val="00065360"/>
    <w:rsid w:val="00065515"/>
    <w:rsid w:val="000655AB"/>
    <w:rsid w:val="00065A13"/>
    <w:rsid w:val="00065C42"/>
    <w:rsid w:val="00065CB5"/>
    <w:rsid w:val="00065CBC"/>
    <w:rsid w:val="00065E30"/>
    <w:rsid w:val="00066358"/>
    <w:rsid w:val="000666D8"/>
    <w:rsid w:val="000666DE"/>
    <w:rsid w:val="00066957"/>
    <w:rsid w:val="00066A5E"/>
    <w:rsid w:val="00066B88"/>
    <w:rsid w:val="00066F42"/>
    <w:rsid w:val="0006706F"/>
    <w:rsid w:val="00067347"/>
    <w:rsid w:val="00067403"/>
    <w:rsid w:val="00067497"/>
    <w:rsid w:val="00067513"/>
    <w:rsid w:val="00067BCF"/>
    <w:rsid w:val="00067C69"/>
    <w:rsid w:val="00067F3A"/>
    <w:rsid w:val="00067F61"/>
    <w:rsid w:val="0007012E"/>
    <w:rsid w:val="00070178"/>
    <w:rsid w:val="0007026F"/>
    <w:rsid w:val="000704E9"/>
    <w:rsid w:val="00070941"/>
    <w:rsid w:val="00071049"/>
    <w:rsid w:val="00071138"/>
    <w:rsid w:val="000711E0"/>
    <w:rsid w:val="000713BC"/>
    <w:rsid w:val="000714A8"/>
    <w:rsid w:val="00071859"/>
    <w:rsid w:val="000718F5"/>
    <w:rsid w:val="00071A95"/>
    <w:rsid w:val="00071ACB"/>
    <w:rsid w:val="00071B86"/>
    <w:rsid w:val="00071BB0"/>
    <w:rsid w:val="00071C54"/>
    <w:rsid w:val="00071D7D"/>
    <w:rsid w:val="00071EF6"/>
    <w:rsid w:val="00071F8E"/>
    <w:rsid w:val="0007206A"/>
    <w:rsid w:val="00072094"/>
    <w:rsid w:val="000720A9"/>
    <w:rsid w:val="00072100"/>
    <w:rsid w:val="00072B4B"/>
    <w:rsid w:val="00072F1F"/>
    <w:rsid w:val="00072F69"/>
    <w:rsid w:val="00073096"/>
    <w:rsid w:val="000730CB"/>
    <w:rsid w:val="00073171"/>
    <w:rsid w:val="0007317E"/>
    <w:rsid w:val="000736AA"/>
    <w:rsid w:val="00073926"/>
    <w:rsid w:val="00073AD1"/>
    <w:rsid w:val="00073B97"/>
    <w:rsid w:val="00073BFE"/>
    <w:rsid w:val="00073C6B"/>
    <w:rsid w:val="00073DF3"/>
    <w:rsid w:val="00073E5C"/>
    <w:rsid w:val="00073FB2"/>
    <w:rsid w:val="00074078"/>
    <w:rsid w:val="000741D6"/>
    <w:rsid w:val="000742FB"/>
    <w:rsid w:val="000743D1"/>
    <w:rsid w:val="000744AC"/>
    <w:rsid w:val="00074514"/>
    <w:rsid w:val="0007480D"/>
    <w:rsid w:val="0007488F"/>
    <w:rsid w:val="00074A56"/>
    <w:rsid w:val="00074A95"/>
    <w:rsid w:val="00074AE2"/>
    <w:rsid w:val="00074BB0"/>
    <w:rsid w:val="00074C6F"/>
    <w:rsid w:val="00074D4A"/>
    <w:rsid w:val="000751AB"/>
    <w:rsid w:val="000752AE"/>
    <w:rsid w:val="00075405"/>
    <w:rsid w:val="0007544A"/>
    <w:rsid w:val="00075A45"/>
    <w:rsid w:val="00075AB2"/>
    <w:rsid w:val="00075C5D"/>
    <w:rsid w:val="00075E1E"/>
    <w:rsid w:val="00075E42"/>
    <w:rsid w:val="00075F62"/>
    <w:rsid w:val="000761F5"/>
    <w:rsid w:val="0007626A"/>
    <w:rsid w:val="00076354"/>
    <w:rsid w:val="00076381"/>
    <w:rsid w:val="0007662A"/>
    <w:rsid w:val="000766EF"/>
    <w:rsid w:val="00076836"/>
    <w:rsid w:val="000769D2"/>
    <w:rsid w:val="00076AE4"/>
    <w:rsid w:val="00076F89"/>
    <w:rsid w:val="0007729F"/>
    <w:rsid w:val="000772CF"/>
    <w:rsid w:val="0007731B"/>
    <w:rsid w:val="0007740E"/>
    <w:rsid w:val="000776AF"/>
    <w:rsid w:val="000778D7"/>
    <w:rsid w:val="000779D5"/>
    <w:rsid w:val="00077AD2"/>
    <w:rsid w:val="00077E0C"/>
    <w:rsid w:val="00077F56"/>
    <w:rsid w:val="00080004"/>
    <w:rsid w:val="000801A7"/>
    <w:rsid w:val="0008022D"/>
    <w:rsid w:val="000802D3"/>
    <w:rsid w:val="000804F3"/>
    <w:rsid w:val="0008057C"/>
    <w:rsid w:val="00080740"/>
    <w:rsid w:val="00080A56"/>
    <w:rsid w:val="00080AB4"/>
    <w:rsid w:val="00080B12"/>
    <w:rsid w:val="00080C9A"/>
    <w:rsid w:val="00080E36"/>
    <w:rsid w:val="00080F2C"/>
    <w:rsid w:val="000810A2"/>
    <w:rsid w:val="00081106"/>
    <w:rsid w:val="00081270"/>
    <w:rsid w:val="0008144B"/>
    <w:rsid w:val="0008147F"/>
    <w:rsid w:val="00081544"/>
    <w:rsid w:val="000815B2"/>
    <w:rsid w:val="00081890"/>
    <w:rsid w:val="00081AC6"/>
    <w:rsid w:val="00081B9B"/>
    <w:rsid w:val="00081BDC"/>
    <w:rsid w:val="00081C85"/>
    <w:rsid w:val="00081DD0"/>
    <w:rsid w:val="00081F16"/>
    <w:rsid w:val="00081F4A"/>
    <w:rsid w:val="00082220"/>
    <w:rsid w:val="0008248E"/>
    <w:rsid w:val="000824F3"/>
    <w:rsid w:val="000824FA"/>
    <w:rsid w:val="00082693"/>
    <w:rsid w:val="000827BF"/>
    <w:rsid w:val="000828D8"/>
    <w:rsid w:val="00082A74"/>
    <w:rsid w:val="00082C87"/>
    <w:rsid w:val="00082DF9"/>
    <w:rsid w:val="00082F9E"/>
    <w:rsid w:val="00083154"/>
    <w:rsid w:val="0008326C"/>
    <w:rsid w:val="00083367"/>
    <w:rsid w:val="000834F5"/>
    <w:rsid w:val="00083C47"/>
    <w:rsid w:val="00083CEB"/>
    <w:rsid w:val="00083DCA"/>
    <w:rsid w:val="00083F15"/>
    <w:rsid w:val="00083FAE"/>
    <w:rsid w:val="00084325"/>
    <w:rsid w:val="00084680"/>
    <w:rsid w:val="000848C1"/>
    <w:rsid w:val="00084A21"/>
    <w:rsid w:val="00084E01"/>
    <w:rsid w:val="00084E64"/>
    <w:rsid w:val="00084EB9"/>
    <w:rsid w:val="000852D4"/>
    <w:rsid w:val="000853CF"/>
    <w:rsid w:val="0008542B"/>
    <w:rsid w:val="000859BC"/>
    <w:rsid w:val="00085A11"/>
    <w:rsid w:val="00085A66"/>
    <w:rsid w:val="00085BAD"/>
    <w:rsid w:val="00085C23"/>
    <w:rsid w:val="00085C86"/>
    <w:rsid w:val="00085CE6"/>
    <w:rsid w:val="00085D35"/>
    <w:rsid w:val="0008600F"/>
    <w:rsid w:val="00086414"/>
    <w:rsid w:val="000867BD"/>
    <w:rsid w:val="000868D9"/>
    <w:rsid w:val="00086AF6"/>
    <w:rsid w:val="00086BC9"/>
    <w:rsid w:val="00086C44"/>
    <w:rsid w:val="00086D8D"/>
    <w:rsid w:val="00086E27"/>
    <w:rsid w:val="00086F9F"/>
    <w:rsid w:val="000873DA"/>
    <w:rsid w:val="0008753E"/>
    <w:rsid w:val="0008758B"/>
    <w:rsid w:val="00087B29"/>
    <w:rsid w:val="00087F16"/>
    <w:rsid w:val="00090266"/>
    <w:rsid w:val="00090533"/>
    <w:rsid w:val="00090702"/>
    <w:rsid w:val="0009094B"/>
    <w:rsid w:val="00090BBD"/>
    <w:rsid w:val="00090BEE"/>
    <w:rsid w:val="00090C3D"/>
    <w:rsid w:val="00090D5A"/>
    <w:rsid w:val="00090EBF"/>
    <w:rsid w:val="00090EDF"/>
    <w:rsid w:val="00090F12"/>
    <w:rsid w:val="00090FB0"/>
    <w:rsid w:val="0009114C"/>
    <w:rsid w:val="00091268"/>
    <w:rsid w:val="00091307"/>
    <w:rsid w:val="000913A6"/>
    <w:rsid w:val="0009142D"/>
    <w:rsid w:val="00091658"/>
    <w:rsid w:val="0009171A"/>
    <w:rsid w:val="00091822"/>
    <w:rsid w:val="000919ED"/>
    <w:rsid w:val="00091D55"/>
    <w:rsid w:val="00091E0E"/>
    <w:rsid w:val="00091E55"/>
    <w:rsid w:val="0009239C"/>
    <w:rsid w:val="0009243F"/>
    <w:rsid w:val="00092660"/>
    <w:rsid w:val="000926F7"/>
    <w:rsid w:val="00092773"/>
    <w:rsid w:val="000929D4"/>
    <w:rsid w:val="00092A15"/>
    <w:rsid w:val="00092A2C"/>
    <w:rsid w:val="00092AB3"/>
    <w:rsid w:val="00092ADA"/>
    <w:rsid w:val="00092CA5"/>
    <w:rsid w:val="00092E56"/>
    <w:rsid w:val="00092E87"/>
    <w:rsid w:val="000930AE"/>
    <w:rsid w:val="00093102"/>
    <w:rsid w:val="00093252"/>
    <w:rsid w:val="00093270"/>
    <w:rsid w:val="00093952"/>
    <w:rsid w:val="00093A3D"/>
    <w:rsid w:val="00093AD3"/>
    <w:rsid w:val="00093B25"/>
    <w:rsid w:val="00093B2E"/>
    <w:rsid w:val="00093C26"/>
    <w:rsid w:val="00093D6A"/>
    <w:rsid w:val="00093D8B"/>
    <w:rsid w:val="00093E49"/>
    <w:rsid w:val="00093E4A"/>
    <w:rsid w:val="00093F23"/>
    <w:rsid w:val="00093F76"/>
    <w:rsid w:val="00094816"/>
    <w:rsid w:val="000948D3"/>
    <w:rsid w:val="000948D6"/>
    <w:rsid w:val="00094946"/>
    <w:rsid w:val="00094B10"/>
    <w:rsid w:val="00094E1B"/>
    <w:rsid w:val="00094F35"/>
    <w:rsid w:val="0009508F"/>
    <w:rsid w:val="00095385"/>
    <w:rsid w:val="0009549D"/>
    <w:rsid w:val="000954B6"/>
    <w:rsid w:val="000955B2"/>
    <w:rsid w:val="000956AB"/>
    <w:rsid w:val="000957EE"/>
    <w:rsid w:val="00095907"/>
    <w:rsid w:val="00095942"/>
    <w:rsid w:val="00095975"/>
    <w:rsid w:val="000959E8"/>
    <w:rsid w:val="00095A26"/>
    <w:rsid w:val="00095B51"/>
    <w:rsid w:val="00095BB1"/>
    <w:rsid w:val="00095CD5"/>
    <w:rsid w:val="00095D27"/>
    <w:rsid w:val="00095D4E"/>
    <w:rsid w:val="00095DBC"/>
    <w:rsid w:val="00095EB8"/>
    <w:rsid w:val="00095F75"/>
    <w:rsid w:val="00096024"/>
    <w:rsid w:val="00096349"/>
    <w:rsid w:val="000965B9"/>
    <w:rsid w:val="00096749"/>
    <w:rsid w:val="000968F0"/>
    <w:rsid w:val="00096916"/>
    <w:rsid w:val="00096D8D"/>
    <w:rsid w:val="00096E7D"/>
    <w:rsid w:val="00097154"/>
    <w:rsid w:val="000971B8"/>
    <w:rsid w:val="0009722F"/>
    <w:rsid w:val="000972C2"/>
    <w:rsid w:val="000975C6"/>
    <w:rsid w:val="00097621"/>
    <w:rsid w:val="0009774A"/>
    <w:rsid w:val="00097803"/>
    <w:rsid w:val="0009787B"/>
    <w:rsid w:val="00097A25"/>
    <w:rsid w:val="00097AA5"/>
    <w:rsid w:val="00097ABB"/>
    <w:rsid w:val="00097BCD"/>
    <w:rsid w:val="00097BD0"/>
    <w:rsid w:val="00097C3D"/>
    <w:rsid w:val="00097D44"/>
    <w:rsid w:val="00097D47"/>
    <w:rsid w:val="00097DD1"/>
    <w:rsid w:val="00097DF4"/>
    <w:rsid w:val="00097DFE"/>
    <w:rsid w:val="00097E5F"/>
    <w:rsid w:val="00097EF0"/>
    <w:rsid w:val="000A0097"/>
    <w:rsid w:val="000A0A7A"/>
    <w:rsid w:val="000A0C2A"/>
    <w:rsid w:val="000A0CED"/>
    <w:rsid w:val="000A0DED"/>
    <w:rsid w:val="000A1203"/>
    <w:rsid w:val="000A1478"/>
    <w:rsid w:val="000A1479"/>
    <w:rsid w:val="000A14B7"/>
    <w:rsid w:val="000A1912"/>
    <w:rsid w:val="000A19CC"/>
    <w:rsid w:val="000A19F4"/>
    <w:rsid w:val="000A1A58"/>
    <w:rsid w:val="000A1BA1"/>
    <w:rsid w:val="000A1D43"/>
    <w:rsid w:val="000A1FC3"/>
    <w:rsid w:val="000A2697"/>
    <w:rsid w:val="000A2778"/>
    <w:rsid w:val="000A27FC"/>
    <w:rsid w:val="000A2A9E"/>
    <w:rsid w:val="000A2C67"/>
    <w:rsid w:val="000A2E99"/>
    <w:rsid w:val="000A340F"/>
    <w:rsid w:val="000A37F2"/>
    <w:rsid w:val="000A397E"/>
    <w:rsid w:val="000A39B7"/>
    <w:rsid w:val="000A3A4C"/>
    <w:rsid w:val="000A3C59"/>
    <w:rsid w:val="000A3E19"/>
    <w:rsid w:val="000A4349"/>
    <w:rsid w:val="000A4563"/>
    <w:rsid w:val="000A465D"/>
    <w:rsid w:val="000A4811"/>
    <w:rsid w:val="000A4872"/>
    <w:rsid w:val="000A4A08"/>
    <w:rsid w:val="000A4C4E"/>
    <w:rsid w:val="000A4C56"/>
    <w:rsid w:val="000A4E2E"/>
    <w:rsid w:val="000A4E97"/>
    <w:rsid w:val="000A4EB9"/>
    <w:rsid w:val="000A5061"/>
    <w:rsid w:val="000A50CF"/>
    <w:rsid w:val="000A51A8"/>
    <w:rsid w:val="000A5240"/>
    <w:rsid w:val="000A5545"/>
    <w:rsid w:val="000A5881"/>
    <w:rsid w:val="000A5A43"/>
    <w:rsid w:val="000A5AF8"/>
    <w:rsid w:val="000A5BA2"/>
    <w:rsid w:val="000A5D81"/>
    <w:rsid w:val="000A5EAB"/>
    <w:rsid w:val="000A6315"/>
    <w:rsid w:val="000A6321"/>
    <w:rsid w:val="000A6348"/>
    <w:rsid w:val="000A65C9"/>
    <w:rsid w:val="000A6613"/>
    <w:rsid w:val="000A6671"/>
    <w:rsid w:val="000A67AF"/>
    <w:rsid w:val="000A68CA"/>
    <w:rsid w:val="000A69C9"/>
    <w:rsid w:val="000A6C8A"/>
    <w:rsid w:val="000A6CB3"/>
    <w:rsid w:val="000A6CDA"/>
    <w:rsid w:val="000A6D2E"/>
    <w:rsid w:val="000A6EC5"/>
    <w:rsid w:val="000A6F9F"/>
    <w:rsid w:val="000A7051"/>
    <w:rsid w:val="000A70C4"/>
    <w:rsid w:val="000A7381"/>
    <w:rsid w:val="000A7612"/>
    <w:rsid w:val="000A76FC"/>
    <w:rsid w:val="000A7727"/>
    <w:rsid w:val="000A7922"/>
    <w:rsid w:val="000A7943"/>
    <w:rsid w:val="000A799A"/>
    <w:rsid w:val="000A79AB"/>
    <w:rsid w:val="000A7DC9"/>
    <w:rsid w:val="000A7DEC"/>
    <w:rsid w:val="000A7ED9"/>
    <w:rsid w:val="000B0166"/>
    <w:rsid w:val="000B0272"/>
    <w:rsid w:val="000B0304"/>
    <w:rsid w:val="000B031A"/>
    <w:rsid w:val="000B040E"/>
    <w:rsid w:val="000B056F"/>
    <w:rsid w:val="000B0952"/>
    <w:rsid w:val="000B0D43"/>
    <w:rsid w:val="000B0D89"/>
    <w:rsid w:val="000B0FB4"/>
    <w:rsid w:val="000B1124"/>
    <w:rsid w:val="000B115E"/>
    <w:rsid w:val="000B1261"/>
    <w:rsid w:val="000B13B3"/>
    <w:rsid w:val="000B1809"/>
    <w:rsid w:val="000B182C"/>
    <w:rsid w:val="000B1CCB"/>
    <w:rsid w:val="000B1CD9"/>
    <w:rsid w:val="000B1D5B"/>
    <w:rsid w:val="000B1FEA"/>
    <w:rsid w:val="000B20B1"/>
    <w:rsid w:val="000B2163"/>
    <w:rsid w:val="000B265F"/>
    <w:rsid w:val="000B26FD"/>
    <w:rsid w:val="000B274C"/>
    <w:rsid w:val="000B2891"/>
    <w:rsid w:val="000B2B9D"/>
    <w:rsid w:val="000B2E78"/>
    <w:rsid w:val="000B2F74"/>
    <w:rsid w:val="000B31C6"/>
    <w:rsid w:val="000B326A"/>
    <w:rsid w:val="000B328B"/>
    <w:rsid w:val="000B32FD"/>
    <w:rsid w:val="000B3392"/>
    <w:rsid w:val="000B34C8"/>
    <w:rsid w:val="000B35D8"/>
    <w:rsid w:val="000B3814"/>
    <w:rsid w:val="000B38E4"/>
    <w:rsid w:val="000B391F"/>
    <w:rsid w:val="000B3CD2"/>
    <w:rsid w:val="000B3D41"/>
    <w:rsid w:val="000B3F9D"/>
    <w:rsid w:val="000B3FFC"/>
    <w:rsid w:val="000B4535"/>
    <w:rsid w:val="000B453E"/>
    <w:rsid w:val="000B45FD"/>
    <w:rsid w:val="000B461B"/>
    <w:rsid w:val="000B4840"/>
    <w:rsid w:val="000B4BFB"/>
    <w:rsid w:val="000B4C08"/>
    <w:rsid w:val="000B4F3D"/>
    <w:rsid w:val="000B4F80"/>
    <w:rsid w:val="000B4FDD"/>
    <w:rsid w:val="000B53CC"/>
    <w:rsid w:val="000B5523"/>
    <w:rsid w:val="000B55F4"/>
    <w:rsid w:val="000B5AC0"/>
    <w:rsid w:val="000B5B45"/>
    <w:rsid w:val="000B5C81"/>
    <w:rsid w:val="000B5D46"/>
    <w:rsid w:val="000B5ECD"/>
    <w:rsid w:val="000B60F0"/>
    <w:rsid w:val="000B61F2"/>
    <w:rsid w:val="000B6333"/>
    <w:rsid w:val="000B635B"/>
    <w:rsid w:val="000B64F5"/>
    <w:rsid w:val="000B65E9"/>
    <w:rsid w:val="000B68D0"/>
    <w:rsid w:val="000B696F"/>
    <w:rsid w:val="000B6A98"/>
    <w:rsid w:val="000B6DCD"/>
    <w:rsid w:val="000B6FF7"/>
    <w:rsid w:val="000B7033"/>
    <w:rsid w:val="000B7172"/>
    <w:rsid w:val="000B71DF"/>
    <w:rsid w:val="000B7338"/>
    <w:rsid w:val="000B73DD"/>
    <w:rsid w:val="000B752A"/>
    <w:rsid w:val="000B755C"/>
    <w:rsid w:val="000B756E"/>
    <w:rsid w:val="000B75F6"/>
    <w:rsid w:val="000B7887"/>
    <w:rsid w:val="000B79A7"/>
    <w:rsid w:val="000B7AB4"/>
    <w:rsid w:val="000B7C45"/>
    <w:rsid w:val="000B7FCF"/>
    <w:rsid w:val="000B7FEB"/>
    <w:rsid w:val="000C0698"/>
    <w:rsid w:val="000C088F"/>
    <w:rsid w:val="000C08C9"/>
    <w:rsid w:val="000C0969"/>
    <w:rsid w:val="000C096E"/>
    <w:rsid w:val="000C09D3"/>
    <w:rsid w:val="000C0C5E"/>
    <w:rsid w:val="000C0CC9"/>
    <w:rsid w:val="000C0D41"/>
    <w:rsid w:val="000C0D88"/>
    <w:rsid w:val="000C0DB3"/>
    <w:rsid w:val="000C0DEB"/>
    <w:rsid w:val="000C0E40"/>
    <w:rsid w:val="000C1174"/>
    <w:rsid w:val="000C1319"/>
    <w:rsid w:val="000C1392"/>
    <w:rsid w:val="000C158C"/>
    <w:rsid w:val="000C16E5"/>
    <w:rsid w:val="000C1E4F"/>
    <w:rsid w:val="000C1F7C"/>
    <w:rsid w:val="000C2140"/>
    <w:rsid w:val="000C2268"/>
    <w:rsid w:val="000C2293"/>
    <w:rsid w:val="000C23FD"/>
    <w:rsid w:val="000C24B0"/>
    <w:rsid w:val="000C260F"/>
    <w:rsid w:val="000C27C4"/>
    <w:rsid w:val="000C2805"/>
    <w:rsid w:val="000C29CE"/>
    <w:rsid w:val="000C2A92"/>
    <w:rsid w:val="000C2C22"/>
    <w:rsid w:val="000C2D8D"/>
    <w:rsid w:val="000C2EF3"/>
    <w:rsid w:val="000C2FE0"/>
    <w:rsid w:val="000C30F2"/>
    <w:rsid w:val="000C31BB"/>
    <w:rsid w:val="000C3516"/>
    <w:rsid w:val="000C3658"/>
    <w:rsid w:val="000C376D"/>
    <w:rsid w:val="000C37FE"/>
    <w:rsid w:val="000C3827"/>
    <w:rsid w:val="000C382A"/>
    <w:rsid w:val="000C38C1"/>
    <w:rsid w:val="000C3A39"/>
    <w:rsid w:val="000C3A4D"/>
    <w:rsid w:val="000C3A9D"/>
    <w:rsid w:val="000C3C2E"/>
    <w:rsid w:val="000C3CD4"/>
    <w:rsid w:val="000C3CDA"/>
    <w:rsid w:val="000C414E"/>
    <w:rsid w:val="000C41DC"/>
    <w:rsid w:val="000C45B9"/>
    <w:rsid w:val="000C4769"/>
    <w:rsid w:val="000C4B9E"/>
    <w:rsid w:val="000C4D18"/>
    <w:rsid w:val="000C4F50"/>
    <w:rsid w:val="000C5242"/>
    <w:rsid w:val="000C530E"/>
    <w:rsid w:val="000C548E"/>
    <w:rsid w:val="000C554B"/>
    <w:rsid w:val="000C5615"/>
    <w:rsid w:val="000C577C"/>
    <w:rsid w:val="000C57CE"/>
    <w:rsid w:val="000C57DC"/>
    <w:rsid w:val="000C590C"/>
    <w:rsid w:val="000C5B6E"/>
    <w:rsid w:val="000C5F45"/>
    <w:rsid w:val="000C608D"/>
    <w:rsid w:val="000C620B"/>
    <w:rsid w:val="000C6359"/>
    <w:rsid w:val="000C638D"/>
    <w:rsid w:val="000C6392"/>
    <w:rsid w:val="000C64F1"/>
    <w:rsid w:val="000C6578"/>
    <w:rsid w:val="000C6763"/>
    <w:rsid w:val="000C6878"/>
    <w:rsid w:val="000C687B"/>
    <w:rsid w:val="000C6885"/>
    <w:rsid w:val="000C6A3A"/>
    <w:rsid w:val="000C6A9F"/>
    <w:rsid w:val="000C6DA1"/>
    <w:rsid w:val="000C6F9A"/>
    <w:rsid w:val="000C704A"/>
    <w:rsid w:val="000C70B6"/>
    <w:rsid w:val="000C71BD"/>
    <w:rsid w:val="000C7478"/>
    <w:rsid w:val="000C7764"/>
    <w:rsid w:val="000C7F28"/>
    <w:rsid w:val="000C7FAC"/>
    <w:rsid w:val="000C7FBE"/>
    <w:rsid w:val="000D03D8"/>
    <w:rsid w:val="000D0820"/>
    <w:rsid w:val="000D0842"/>
    <w:rsid w:val="000D086A"/>
    <w:rsid w:val="000D0BEF"/>
    <w:rsid w:val="000D10B6"/>
    <w:rsid w:val="000D113C"/>
    <w:rsid w:val="000D1210"/>
    <w:rsid w:val="000D1231"/>
    <w:rsid w:val="000D12EC"/>
    <w:rsid w:val="000D1314"/>
    <w:rsid w:val="000D13F0"/>
    <w:rsid w:val="000D15B1"/>
    <w:rsid w:val="000D15C3"/>
    <w:rsid w:val="000D15EB"/>
    <w:rsid w:val="000D18E0"/>
    <w:rsid w:val="000D1900"/>
    <w:rsid w:val="000D19FC"/>
    <w:rsid w:val="000D1CCD"/>
    <w:rsid w:val="000D1E51"/>
    <w:rsid w:val="000D1E9B"/>
    <w:rsid w:val="000D228E"/>
    <w:rsid w:val="000D23E9"/>
    <w:rsid w:val="000D24F7"/>
    <w:rsid w:val="000D269F"/>
    <w:rsid w:val="000D26A0"/>
    <w:rsid w:val="000D2949"/>
    <w:rsid w:val="000D2A61"/>
    <w:rsid w:val="000D2C84"/>
    <w:rsid w:val="000D2C8D"/>
    <w:rsid w:val="000D2F6A"/>
    <w:rsid w:val="000D303A"/>
    <w:rsid w:val="000D321A"/>
    <w:rsid w:val="000D3284"/>
    <w:rsid w:val="000D33A3"/>
    <w:rsid w:val="000D38B0"/>
    <w:rsid w:val="000D3B11"/>
    <w:rsid w:val="000D3BF1"/>
    <w:rsid w:val="000D3C0B"/>
    <w:rsid w:val="000D3D16"/>
    <w:rsid w:val="000D3D2E"/>
    <w:rsid w:val="000D3F42"/>
    <w:rsid w:val="000D3F45"/>
    <w:rsid w:val="000D3F8D"/>
    <w:rsid w:val="000D400E"/>
    <w:rsid w:val="000D4066"/>
    <w:rsid w:val="000D40F4"/>
    <w:rsid w:val="000D443F"/>
    <w:rsid w:val="000D4643"/>
    <w:rsid w:val="000D4BAB"/>
    <w:rsid w:val="000D4BFD"/>
    <w:rsid w:val="000D4CE4"/>
    <w:rsid w:val="000D5088"/>
    <w:rsid w:val="000D514B"/>
    <w:rsid w:val="000D5469"/>
    <w:rsid w:val="000D5609"/>
    <w:rsid w:val="000D56E1"/>
    <w:rsid w:val="000D5A1F"/>
    <w:rsid w:val="000D5BFC"/>
    <w:rsid w:val="000D5E05"/>
    <w:rsid w:val="000D5E0D"/>
    <w:rsid w:val="000D5E57"/>
    <w:rsid w:val="000D62CA"/>
    <w:rsid w:val="000D62D9"/>
    <w:rsid w:val="000D6341"/>
    <w:rsid w:val="000D6533"/>
    <w:rsid w:val="000D68B7"/>
    <w:rsid w:val="000D6920"/>
    <w:rsid w:val="000D696B"/>
    <w:rsid w:val="000D6A41"/>
    <w:rsid w:val="000D6C2E"/>
    <w:rsid w:val="000D6C4F"/>
    <w:rsid w:val="000D70A7"/>
    <w:rsid w:val="000D711A"/>
    <w:rsid w:val="000D71D3"/>
    <w:rsid w:val="000D7495"/>
    <w:rsid w:val="000D774A"/>
    <w:rsid w:val="000D7CA2"/>
    <w:rsid w:val="000D7CE3"/>
    <w:rsid w:val="000E03E9"/>
    <w:rsid w:val="000E065A"/>
    <w:rsid w:val="000E06DC"/>
    <w:rsid w:val="000E0758"/>
    <w:rsid w:val="000E08F9"/>
    <w:rsid w:val="000E0BC3"/>
    <w:rsid w:val="000E0C17"/>
    <w:rsid w:val="000E0CAD"/>
    <w:rsid w:val="000E0D65"/>
    <w:rsid w:val="000E0DB6"/>
    <w:rsid w:val="000E0E01"/>
    <w:rsid w:val="000E0FB6"/>
    <w:rsid w:val="000E12B4"/>
    <w:rsid w:val="000E1350"/>
    <w:rsid w:val="000E13B8"/>
    <w:rsid w:val="000E1499"/>
    <w:rsid w:val="000E14A0"/>
    <w:rsid w:val="000E15CB"/>
    <w:rsid w:val="000E15F4"/>
    <w:rsid w:val="000E163D"/>
    <w:rsid w:val="000E1703"/>
    <w:rsid w:val="000E1893"/>
    <w:rsid w:val="000E1ACF"/>
    <w:rsid w:val="000E1B37"/>
    <w:rsid w:val="000E1B77"/>
    <w:rsid w:val="000E1BDA"/>
    <w:rsid w:val="000E1C1C"/>
    <w:rsid w:val="000E1F92"/>
    <w:rsid w:val="000E20B4"/>
    <w:rsid w:val="000E222F"/>
    <w:rsid w:val="000E236C"/>
    <w:rsid w:val="000E2476"/>
    <w:rsid w:val="000E2482"/>
    <w:rsid w:val="000E253A"/>
    <w:rsid w:val="000E2566"/>
    <w:rsid w:val="000E2704"/>
    <w:rsid w:val="000E27BF"/>
    <w:rsid w:val="000E2B35"/>
    <w:rsid w:val="000E2BC3"/>
    <w:rsid w:val="000E2BF3"/>
    <w:rsid w:val="000E2E61"/>
    <w:rsid w:val="000E3006"/>
    <w:rsid w:val="000E3155"/>
    <w:rsid w:val="000E350E"/>
    <w:rsid w:val="000E36D4"/>
    <w:rsid w:val="000E37CC"/>
    <w:rsid w:val="000E3814"/>
    <w:rsid w:val="000E3940"/>
    <w:rsid w:val="000E3B89"/>
    <w:rsid w:val="000E3DFB"/>
    <w:rsid w:val="000E4344"/>
    <w:rsid w:val="000E4444"/>
    <w:rsid w:val="000E451C"/>
    <w:rsid w:val="000E4730"/>
    <w:rsid w:val="000E4A4A"/>
    <w:rsid w:val="000E4D3D"/>
    <w:rsid w:val="000E4EEA"/>
    <w:rsid w:val="000E512C"/>
    <w:rsid w:val="000E5158"/>
    <w:rsid w:val="000E55CA"/>
    <w:rsid w:val="000E5772"/>
    <w:rsid w:val="000E59C8"/>
    <w:rsid w:val="000E5AAD"/>
    <w:rsid w:val="000E5BC0"/>
    <w:rsid w:val="000E5C1B"/>
    <w:rsid w:val="000E5C79"/>
    <w:rsid w:val="000E5C8E"/>
    <w:rsid w:val="000E5E09"/>
    <w:rsid w:val="000E5E14"/>
    <w:rsid w:val="000E5E25"/>
    <w:rsid w:val="000E5EE8"/>
    <w:rsid w:val="000E5F6D"/>
    <w:rsid w:val="000E616A"/>
    <w:rsid w:val="000E6386"/>
    <w:rsid w:val="000E653D"/>
    <w:rsid w:val="000E65E3"/>
    <w:rsid w:val="000E6680"/>
    <w:rsid w:val="000E67C8"/>
    <w:rsid w:val="000E67FC"/>
    <w:rsid w:val="000E6B00"/>
    <w:rsid w:val="000E6C42"/>
    <w:rsid w:val="000E6EE1"/>
    <w:rsid w:val="000E7089"/>
    <w:rsid w:val="000E70C2"/>
    <w:rsid w:val="000E7252"/>
    <w:rsid w:val="000E7269"/>
    <w:rsid w:val="000E7376"/>
    <w:rsid w:val="000E749B"/>
    <w:rsid w:val="000E7504"/>
    <w:rsid w:val="000E759B"/>
    <w:rsid w:val="000E77EB"/>
    <w:rsid w:val="000E798B"/>
    <w:rsid w:val="000E7BC4"/>
    <w:rsid w:val="000E7FB6"/>
    <w:rsid w:val="000E7FC3"/>
    <w:rsid w:val="000E7FC8"/>
    <w:rsid w:val="000F00BE"/>
    <w:rsid w:val="000F0192"/>
    <w:rsid w:val="000F01C3"/>
    <w:rsid w:val="000F0AC0"/>
    <w:rsid w:val="000F0BD3"/>
    <w:rsid w:val="000F0D03"/>
    <w:rsid w:val="000F0D3E"/>
    <w:rsid w:val="000F0F47"/>
    <w:rsid w:val="000F0F6E"/>
    <w:rsid w:val="000F10A7"/>
    <w:rsid w:val="000F11D9"/>
    <w:rsid w:val="000F120E"/>
    <w:rsid w:val="000F1239"/>
    <w:rsid w:val="000F1616"/>
    <w:rsid w:val="000F177D"/>
    <w:rsid w:val="000F17C3"/>
    <w:rsid w:val="000F1840"/>
    <w:rsid w:val="000F186C"/>
    <w:rsid w:val="000F1AE4"/>
    <w:rsid w:val="000F1B20"/>
    <w:rsid w:val="000F1F71"/>
    <w:rsid w:val="000F1F75"/>
    <w:rsid w:val="000F1FD3"/>
    <w:rsid w:val="000F1FDA"/>
    <w:rsid w:val="000F223E"/>
    <w:rsid w:val="000F2539"/>
    <w:rsid w:val="000F29AF"/>
    <w:rsid w:val="000F2EF9"/>
    <w:rsid w:val="000F2F0A"/>
    <w:rsid w:val="000F2F6E"/>
    <w:rsid w:val="000F2FCB"/>
    <w:rsid w:val="000F3035"/>
    <w:rsid w:val="000F305A"/>
    <w:rsid w:val="000F323A"/>
    <w:rsid w:val="000F327A"/>
    <w:rsid w:val="000F340C"/>
    <w:rsid w:val="000F35F5"/>
    <w:rsid w:val="000F36A0"/>
    <w:rsid w:val="000F37CC"/>
    <w:rsid w:val="000F3972"/>
    <w:rsid w:val="000F3AA5"/>
    <w:rsid w:val="000F3AAE"/>
    <w:rsid w:val="000F3BA6"/>
    <w:rsid w:val="000F3D7B"/>
    <w:rsid w:val="000F3E0E"/>
    <w:rsid w:val="000F4052"/>
    <w:rsid w:val="000F40EB"/>
    <w:rsid w:val="000F4217"/>
    <w:rsid w:val="000F4236"/>
    <w:rsid w:val="000F42DE"/>
    <w:rsid w:val="000F4312"/>
    <w:rsid w:val="000F43EE"/>
    <w:rsid w:val="000F4802"/>
    <w:rsid w:val="000F48F9"/>
    <w:rsid w:val="000F490B"/>
    <w:rsid w:val="000F4B54"/>
    <w:rsid w:val="000F4CB9"/>
    <w:rsid w:val="000F4E4D"/>
    <w:rsid w:val="000F519F"/>
    <w:rsid w:val="000F57F5"/>
    <w:rsid w:val="000F581F"/>
    <w:rsid w:val="000F5A6E"/>
    <w:rsid w:val="000F5BB0"/>
    <w:rsid w:val="000F5BFD"/>
    <w:rsid w:val="000F5FEB"/>
    <w:rsid w:val="000F6293"/>
    <w:rsid w:val="000F64BE"/>
    <w:rsid w:val="000F65E9"/>
    <w:rsid w:val="000F67B2"/>
    <w:rsid w:val="000F688A"/>
    <w:rsid w:val="000F6A5C"/>
    <w:rsid w:val="000F6D52"/>
    <w:rsid w:val="000F6DD9"/>
    <w:rsid w:val="000F6E60"/>
    <w:rsid w:val="000F6E62"/>
    <w:rsid w:val="000F6FE5"/>
    <w:rsid w:val="000F72A9"/>
    <w:rsid w:val="000F7318"/>
    <w:rsid w:val="000F73D4"/>
    <w:rsid w:val="000F743E"/>
    <w:rsid w:val="000F756C"/>
    <w:rsid w:val="000F772B"/>
    <w:rsid w:val="000F782F"/>
    <w:rsid w:val="000F7879"/>
    <w:rsid w:val="000F79EE"/>
    <w:rsid w:val="000F7D28"/>
    <w:rsid w:val="000F7E4A"/>
    <w:rsid w:val="00100158"/>
    <w:rsid w:val="0010019D"/>
    <w:rsid w:val="00100252"/>
    <w:rsid w:val="00100367"/>
    <w:rsid w:val="001003E5"/>
    <w:rsid w:val="00100619"/>
    <w:rsid w:val="001006E8"/>
    <w:rsid w:val="00100915"/>
    <w:rsid w:val="0010091E"/>
    <w:rsid w:val="001009ED"/>
    <w:rsid w:val="00100CF0"/>
    <w:rsid w:val="00101104"/>
    <w:rsid w:val="00101160"/>
    <w:rsid w:val="001011BD"/>
    <w:rsid w:val="0010122E"/>
    <w:rsid w:val="00101288"/>
    <w:rsid w:val="001012BF"/>
    <w:rsid w:val="00101438"/>
    <w:rsid w:val="001016DD"/>
    <w:rsid w:val="001016F3"/>
    <w:rsid w:val="001019CB"/>
    <w:rsid w:val="00101B4C"/>
    <w:rsid w:val="00101C0B"/>
    <w:rsid w:val="00101C91"/>
    <w:rsid w:val="00101D68"/>
    <w:rsid w:val="001020E6"/>
    <w:rsid w:val="00102158"/>
    <w:rsid w:val="0010219A"/>
    <w:rsid w:val="00102219"/>
    <w:rsid w:val="0010231C"/>
    <w:rsid w:val="001024E4"/>
    <w:rsid w:val="00102526"/>
    <w:rsid w:val="0010257A"/>
    <w:rsid w:val="00102B85"/>
    <w:rsid w:val="00102BB6"/>
    <w:rsid w:val="00102C49"/>
    <w:rsid w:val="00102C92"/>
    <w:rsid w:val="00102DC8"/>
    <w:rsid w:val="00102E77"/>
    <w:rsid w:val="0010318D"/>
    <w:rsid w:val="00103782"/>
    <w:rsid w:val="0010384E"/>
    <w:rsid w:val="00103B0A"/>
    <w:rsid w:val="00103C69"/>
    <w:rsid w:val="00103EE2"/>
    <w:rsid w:val="00103EED"/>
    <w:rsid w:val="00103F0F"/>
    <w:rsid w:val="00104450"/>
    <w:rsid w:val="00104488"/>
    <w:rsid w:val="001044B0"/>
    <w:rsid w:val="00104546"/>
    <w:rsid w:val="0010476D"/>
    <w:rsid w:val="001047FE"/>
    <w:rsid w:val="00104851"/>
    <w:rsid w:val="00104852"/>
    <w:rsid w:val="001049E7"/>
    <w:rsid w:val="00104B78"/>
    <w:rsid w:val="00104FDF"/>
    <w:rsid w:val="00104FFC"/>
    <w:rsid w:val="0010503C"/>
    <w:rsid w:val="00105191"/>
    <w:rsid w:val="001051F5"/>
    <w:rsid w:val="00105283"/>
    <w:rsid w:val="00105317"/>
    <w:rsid w:val="00105450"/>
    <w:rsid w:val="00105ACE"/>
    <w:rsid w:val="00105BEB"/>
    <w:rsid w:val="00105BF2"/>
    <w:rsid w:val="00105DDC"/>
    <w:rsid w:val="0010607B"/>
    <w:rsid w:val="001060BF"/>
    <w:rsid w:val="00106405"/>
    <w:rsid w:val="001065F2"/>
    <w:rsid w:val="0010660B"/>
    <w:rsid w:val="00106A51"/>
    <w:rsid w:val="00106B1E"/>
    <w:rsid w:val="00106C4F"/>
    <w:rsid w:val="00106EF8"/>
    <w:rsid w:val="00106F27"/>
    <w:rsid w:val="00106FEE"/>
    <w:rsid w:val="00107215"/>
    <w:rsid w:val="0010726F"/>
    <w:rsid w:val="001072BB"/>
    <w:rsid w:val="0010738B"/>
    <w:rsid w:val="0010745B"/>
    <w:rsid w:val="00107553"/>
    <w:rsid w:val="00107592"/>
    <w:rsid w:val="0010767B"/>
    <w:rsid w:val="00107A1E"/>
    <w:rsid w:val="00107AE7"/>
    <w:rsid w:val="00107B9A"/>
    <w:rsid w:val="00107F67"/>
    <w:rsid w:val="0011003C"/>
    <w:rsid w:val="00110162"/>
    <w:rsid w:val="001102A5"/>
    <w:rsid w:val="001103DF"/>
    <w:rsid w:val="0011040C"/>
    <w:rsid w:val="0011045C"/>
    <w:rsid w:val="001104A6"/>
    <w:rsid w:val="0011077F"/>
    <w:rsid w:val="0011098F"/>
    <w:rsid w:val="00110AC1"/>
    <w:rsid w:val="00110B64"/>
    <w:rsid w:val="00110C2D"/>
    <w:rsid w:val="00110C87"/>
    <w:rsid w:val="00110D7C"/>
    <w:rsid w:val="00110F06"/>
    <w:rsid w:val="00110F52"/>
    <w:rsid w:val="0011118A"/>
    <w:rsid w:val="0011134A"/>
    <w:rsid w:val="00111357"/>
    <w:rsid w:val="001113D6"/>
    <w:rsid w:val="00111493"/>
    <w:rsid w:val="001114BB"/>
    <w:rsid w:val="001116E4"/>
    <w:rsid w:val="001118B4"/>
    <w:rsid w:val="00111BD8"/>
    <w:rsid w:val="00111CDA"/>
    <w:rsid w:val="00111DCA"/>
    <w:rsid w:val="001120B3"/>
    <w:rsid w:val="00112107"/>
    <w:rsid w:val="001121CD"/>
    <w:rsid w:val="001123B1"/>
    <w:rsid w:val="001124C7"/>
    <w:rsid w:val="001124EB"/>
    <w:rsid w:val="00112B13"/>
    <w:rsid w:val="00112D27"/>
    <w:rsid w:val="001131EE"/>
    <w:rsid w:val="0011324B"/>
    <w:rsid w:val="001132B2"/>
    <w:rsid w:val="00113413"/>
    <w:rsid w:val="0011357B"/>
    <w:rsid w:val="00113629"/>
    <w:rsid w:val="0011365D"/>
    <w:rsid w:val="00113685"/>
    <w:rsid w:val="0011376A"/>
    <w:rsid w:val="00113942"/>
    <w:rsid w:val="001139CA"/>
    <w:rsid w:val="001139EF"/>
    <w:rsid w:val="00113A1A"/>
    <w:rsid w:val="00113A37"/>
    <w:rsid w:val="00113CF4"/>
    <w:rsid w:val="00113FE7"/>
    <w:rsid w:val="00113FF5"/>
    <w:rsid w:val="0011419C"/>
    <w:rsid w:val="001141A2"/>
    <w:rsid w:val="001141DD"/>
    <w:rsid w:val="0011428E"/>
    <w:rsid w:val="0011477F"/>
    <w:rsid w:val="00114B0F"/>
    <w:rsid w:val="00114CEC"/>
    <w:rsid w:val="00114D6A"/>
    <w:rsid w:val="00114E1E"/>
    <w:rsid w:val="00114E47"/>
    <w:rsid w:val="00115075"/>
    <w:rsid w:val="001151EA"/>
    <w:rsid w:val="001153D4"/>
    <w:rsid w:val="0011554E"/>
    <w:rsid w:val="001155B0"/>
    <w:rsid w:val="001155FA"/>
    <w:rsid w:val="0011597F"/>
    <w:rsid w:val="00115B79"/>
    <w:rsid w:val="00115BC6"/>
    <w:rsid w:val="00115BDD"/>
    <w:rsid w:val="00115C77"/>
    <w:rsid w:val="00115D17"/>
    <w:rsid w:val="00115F30"/>
    <w:rsid w:val="001160C2"/>
    <w:rsid w:val="00116196"/>
    <w:rsid w:val="001162D8"/>
    <w:rsid w:val="0011633E"/>
    <w:rsid w:val="00116571"/>
    <w:rsid w:val="001165C5"/>
    <w:rsid w:val="001169AF"/>
    <w:rsid w:val="00116A69"/>
    <w:rsid w:val="00116B32"/>
    <w:rsid w:val="00116B67"/>
    <w:rsid w:val="00116BD7"/>
    <w:rsid w:val="00116D21"/>
    <w:rsid w:val="00116D61"/>
    <w:rsid w:val="00116EFC"/>
    <w:rsid w:val="00116F6F"/>
    <w:rsid w:val="00116FD6"/>
    <w:rsid w:val="00116FD8"/>
    <w:rsid w:val="00116FE2"/>
    <w:rsid w:val="00117181"/>
    <w:rsid w:val="001172D1"/>
    <w:rsid w:val="0011737E"/>
    <w:rsid w:val="0011765A"/>
    <w:rsid w:val="00117B0B"/>
    <w:rsid w:val="00117BBE"/>
    <w:rsid w:val="00117F1A"/>
    <w:rsid w:val="0012014C"/>
    <w:rsid w:val="00120191"/>
    <w:rsid w:val="001201D4"/>
    <w:rsid w:val="0012030A"/>
    <w:rsid w:val="0012030D"/>
    <w:rsid w:val="00120321"/>
    <w:rsid w:val="001204A8"/>
    <w:rsid w:val="00120878"/>
    <w:rsid w:val="001208B9"/>
    <w:rsid w:val="00120945"/>
    <w:rsid w:val="00120987"/>
    <w:rsid w:val="001209F8"/>
    <w:rsid w:val="00120A32"/>
    <w:rsid w:val="00120BE7"/>
    <w:rsid w:val="0012101B"/>
    <w:rsid w:val="001213D8"/>
    <w:rsid w:val="001213E2"/>
    <w:rsid w:val="001216DB"/>
    <w:rsid w:val="0012177B"/>
    <w:rsid w:val="0012179E"/>
    <w:rsid w:val="00121971"/>
    <w:rsid w:val="001219C9"/>
    <w:rsid w:val="00121A02"/>
    <w:rsid w:val="00121A33"/>
    <w:rsid w:val="00121B75"/>
    <w:rsid w:val="00121C3B"/>
    <w:rsid w:val="00122089"/>
    <w:rsid w:val="001221F1"/>
    <w:rsid w:val="00122209"/>
    <w:rsid w:val="001224BF"/>
    <w:rsid w:val="00122579"/>
    <w:rsid w:val="00122654"/>
    <w:rsid w:val="00122B73"/>
    <w:rsid w:val="00122C85"/>
    <w:rsid w:val="00122C96"/>
    <w:rsid w:val="00122CD0"/>
    <w:rsid w:val="00122DDD"/>
    <w:rsid w:val="00122F6F"/>
    <w:rsid w:val="00123203"/>
    <w:rsid w:val="00123248"/>
    <w:rsid w:val="0012349B"/>
    <w:rsid w:val="00123627"/>
    <w:rsid w:val="0012368F"/>
    <w:rsid w:val="0012397B"/>
    <w:rsid w:val="001239FE"/>
    <w:rsid w:val="00123B29"/>
    <w:rsid w:val="00123C3A"/>
    <w:rsid w:val="00123D46"/>
    <w:rsid w:val="00123D93"/>
    <w:rsid w:val="00123EE5"/>
    <w:rsid w:val="00123F45"/>
    <w:rsid w:val="0012415A"/>
    <w:rsid w:val="00124271"/>
    <w:rsid w:val="0012435D"/>
    <w:rsid w:val="00124381"/>
    <w:rsid w:val="001243CD"/>
    <w:rsid w:val="0012442B"/>
    <w:rsid w:val="0012467A"/>
    <w:rsid w:val="00124687"/>
    <w:rsid w:val="00124872"/>
    <w:rsid w:val="00124A52"/>
    <w:rsid w:val="00124B7F"/>
    <w:rsid w:val="00124C29"/>
    <w:rsid w:val="00124C76"/>
    <w:rsid w:val="00124CFE"/>
    <w:rsid w:val="00124F2F"/>
    <w:rsid w:val="00124FE6"/>
    <w:rsid w:val="0012501D"/>
    <w:rsid w:val="00125051"/>
    <w:rsid w:val="001251BD"/>
    <w:rsid w:val="00125478"/>
    <w:rsid w:val="001254D2"/>
    <w:rsid w:val="0012564D"/>
    <w:rsid w:val="0012569F"/>
    <w:rsid w:val="001256C5"/>
    <w:rsid w:val="001257FF"/>
    <w:rsid w:val="0012599C"/>
    <w:rsid w:val="001259D9"/>
    <w:rsid w:val="00125A88"/>
    <w:rsid w:val="00125B75"/>
    <w:rsid w:val="00125C17"/>
    <w:rsid w:val="00125CB5"/>
    <w:rsid w:val="00125DE0"/>
    <w:rsid w:val="00125FAC"/>
    <w:rsid w:val="00125FC6"/>
    <w:rsid w:val="00126018"/>
    <w:rsid w:val="00126147"/>
    <w:rsid w:val="001261DF"/>
    <w:rsid w:val="00126381"/>
    <w:rsid w:val="001265DD"/>
    <w:rsid w:val="00126608"/>
    <w:rsid w:val="00126650"/>
    <w:rsid w:val="001266F7"/>
    <w:rsid w:val="0012673B"/>
    <w:rsid w:val="001267C1"/>
    <w:rsid w:val="00126983"/>
    <w:rsid w:val="00126AA4"/>
    <w:rsid w:val="00126AB5"/>
    <w:rsid w:val="00126CEE"/>
    <w:rsid w:val="00126D12"/>
    <w:rsid w:val="00126DB5"/>
    <w:rsid w:val="00126F59"/>
    <w:rsid w:val="00126FED"/>
    <w:rsid w:val="00127689"/>
    <w:rsid w:val="00127895"/>
    <w:rsid w:val="00127992"/>
    <w:rsid w:val="00127BC3"/>
    <w:rsid w:val="00127BEF"/>
    <w:rsid w:val="00127C25"/>
    <w:rsid w:val="00127D52"/>
    <w:rsid w:val="00127F5E"/>
    <w:rsid w:val="00127F93"/>
    <w:rsid w:val="00127FF5"/>
    <w:rsid w:val="00130062"/>
    <w:rsid w:val="001300D7"/>
    <w:rsid w:val="0013010B"/>
    <w:rsid w:val="0013013D"/>
    <w:rsid w:val="00130188"/>
    <w:rsid w:val="0013026F"/>
    <w:rsid w:val="001304DA"/>
    <w:rsid w:val="0013068D"/>
    <w:rsid w:val="00130A65"/>
    <w:rsid w:val="00130B74"/>
    <w:rsid w:val="00130E9C"/>
    <w:rsid w:val="00130FE6"/>
    <w:rsid w:val="00130FFF"/>
    <w:rsid w:val="001310C0"/>
    <w:rsid w:val="00131193"/>
    <w:rsid w:val="001311CF"/>
    <w:rsid w:val="00131237"/>
    <w:rsid w:val="00131273"/>
    <w:rsid w:val="00131322"/>
    <w:rsid w:val="00131446"/>
    <w:rsid w:val="00131530"/>
    <w:rsid w:val="00131595"/>
    <w:rsid w:val="001315B9"/>
    <w:rsid w:val="00131745"/>
    <w:rsid w:val="00131A26"/>
    <w:rsid w:val="00131B70"/>
    <w:rsid w:val="00131C43"/>
    <w:rsid w:val="00131CA5"/>
    <w:rsid w:val="00131D3C"/>
    <w:rsid w:val="00131DDE"/>
    <w:rsid w:val="0013201F"/>
    <w:rsid w:val="0013234B"/>
    <w:rsid w:val="0013241B"/>
    <w:rsid w:val="001324E0"/>
    <w:rsid w:val="00132792"/>
    <w:rsid w:val="001327A8"/>
    <w:rsid w:val="0013286B"/>
    <w:rsid w:val="001328D5"/>
    <w:rsid w:val="00132AC4"/>
    <w:rsid w:val="00132C48"/>
    <w:rsid w:val="00132C83"/>
    <w:rsid w:val="00132D76"/>
    <w:rsid w:val="00132F18"/>
    <w:rsid w:val="00132F2E"/>
    <w:rsid w:val="00133060"/>
    <w:rsid w:val="00133233"/>
    <w:rsid w:val="00133363"/>
    <w:rsid w:val="00133648"/>
    <w:rsid w:val="00133977"/>
    <w:rsid w:val="00133B1A"/>
    <w:rsid w:val="00133CCD"/>
    <w:rsid w:val="00133D7C"/>
    <w:rsid w:val="00133D96"/>
    <w:rsid w:val="001340A9"/>
    <w:rsid w:val="001342FE"/>
    <w:rsid w:val="00134445"/>
    <w:rsid w:val="00134495"/>
    <w:rsid w:val="00134542"/>
    <w:rsid w:val="00134757"/>
    <w:rsid w:val="001348F0"/>
    <w:rsid w:val="00134944"/>
    <w:rsid w:val="001349FE"/>
    <w:rsid w:val="00134D5D"/>
    <w:rsid w:val="00134E10"/>
    <w:rsid w:val="00134EE4"/>
    <w:rsid w:val="00134FA8"/>
    <w:rsid w:val="001350FE"/>
    <w:rsid w:val="001351AB"/>
    <w:rsid w:val="00135265"/>
    <w:rsid w:val="00135384"/>
    <w:rsid w:val="00135796"/>
    <w:rsid w:val="00135BDE"/>
    <w:rsid w:val="00135CB2"/>
    <w:rsid w:val="00135DB3"/>
    <w:rsid w:val="001360F0"/>
    <w:rsid w:val="00136117"/>
    <w:rsid w:val="0013633D"/>
    <w:rsid w:val="001363F7"/>
    <w:rsid w:val="0013647D"/>
    <w:rsid w:val="00136481"/>
    <w:rsid w:val="001365D7"/>
    <w:rsid w:val="00136C47"/>
    <w:rsid w:val="00136D2B"/>
    <w:rsid w:val="00136DCF"/>
    <w:rsid w:val="00136ED0"/>
    <w:rsid w:val="00137061"/>
    <w:rsid w:val="0013708A"/>
    <w:rsid w:val="0013725E"/>
    <w:rsid w:val="0013733E"/>
    <w:rsid w:val="00137378"/>
    <w:rsid w:val="001373CD"/>
    <w:rsid w:val="001374D4"/>
    <w:rsid w:val="00137631"/>
    <w:rsid w:val="00137934"/>
    <w:rsid w:val="001379E8"/>
    <w:rsid w:val="00137A8A"/>
    <w:rsid w:val="00137C94"/>
    <w:rsid w:val="00137DF7"/>
    <w:rsid w:val="00140161"/>
    <w:rsid w:val="001401BC"/>
    <w:rsid w:val="00140446"/>
    <w:rsid w:val="001405A6"/>
    <w:rsid w:val="001405BC"/>
    <w:rsid w:val="0014070F"/>
    <w:rsid w:val="00140713"/>
    <w:rsid w:val="001407B2"/>
    <w:rsid w:val="001408AB"/>
    <w:rsid w:val="001408CB"/>
    <w:rsid w:val="00140B7C"/>
    <w:rsid w:val="00140BCC"/>
    <w:rsid w:val="00140BD5"/>
    <w:rsid w:val="00140C7C"/>
    <w:rsid w:val="00140D5A"/>
    <w:rsid w:val="00140E82"/>
    <w:rsid w:val="00140ECB"/>
    <w:rsid w:val="00140F63"/>
    <w:rsid w:val="00141295"/>
    <w:rsid w:val="0014130A"/>
    <w:rsid w:val="00141363"/>
    <w:rsid w:val="0014155F"/>
    <w:rsid w:val="00141861"/>
    <w:rsid w:val="001418E5"/>
    <w:rsid w:val="00141988"/>
    <w:rsid w:val="00141B0E"/>
    <w:rsid w:val="00141DC0"/>
    <w:rsid w:val="00141F1C"/>
    <w:rsid w:val="001420C9"/>
    <w:rsid w:val="0014211C"/>
    <w:rsid w:val="00142181"/>
    <w:rsid w:val="00142338"/>
    <w:rsid w:val="00142375"/>
    <w:rsid w:val="001423A9"/>
    <w:rsid w:val="00142632"/>
    <w:rsid w:val="00142634"/>
    <w:rsid w:val="00142720"/>
    <w:rsid w:val="0014279E"/>
    <w:rsid w:val="00142B08"/>
    <w:rsid w:val="00142BEA"/>
    <w:rsid w:val="00142C01"/>
    <w:rsid w:val="00142CEC"/>
    <w:rsid w:val="00142D82"/>
    <w:rsid w:val="00142DBC"/>
    <w:rsid w:val="00142E25"/>
    <w:rsid w:val="00142E7B"/>
    <w:rsid w:val="00142EE3"/>
    <w:rsid w:val="00142F89"/>
    <w:rsid w:val="001430B7"/>
    <w:rsid w:val="00143299"/>
    <w:rsid w:val="001432D4"/>
    <w:rsid w:val="001433AF"/>
    <w:rsid w:val="0014352D"/>
    <w:rsid w:val="0014356F"/>
    <w:rsid w:val="00143711"/>
    <w:rsid w:val="0014372E"/>
    <w:rsid w:val="001438DD"/>
    <w:rsid w:val="00143A09"/>
    <w:rsid w:val="00143BFE"/>
    <w:rsid w:val="00143C71"/>
    <w:rsid w:val="00143CD0"/>
    <w:rsid w:val="001444F6"/>
    <w:rsid w:val="00144524"/>
    <w:rsid w:val="00144567"/>
    <w:rsid w:val="001446EF"/>
    <w:rsid w:val="00144949"/>
    <w:rsid w:val="001449BF"/>
    <w:rsid w:val="00144A15"/>
    <w:rsid w:val="00144C6E"/>
    <w:rsid w:val="00144CDB"/>
    <w:rsid w:val="00144D4C"/>
    <w:rsid w:val="00144D84"/>
    <w:rsid w:val="00144DFF"/>
    <w:rsid w:val="00144EEA"/>
    <w:rsid w:val="00144F2B"/>
    <w:rsid w:val="0014508F"/>
    <w:rsid w:val="00145147"/>
    <w:rsid w:val="00145221"/>
    <w:rsid w:val="00145237"/>
    <w:rsid w:val="001452B7"/>
    <w:rsid w:val="001453A3"/>
    <w:rsid w:val="00145517"/>
    <w:rsid w:val="0014554E"/>
    <w:rsid w:val="00145754"/>
    <w:rsid w:val="00145771"/>
    <w:rsid w:val="00145855"/>
    <w:rsid w:val="00145979"/>
    <w:rsid w:val="00145B27"/>
    <w:rsid w:val="00145CCF"/>
    <w:rsid w:val="00145D77"/>
    <w:rsid w:val="00145DED"/>
    <w:rsid w:val="00145E0C"/>
    <w:rsid w:val="00145F47"/>
    <w:rsid w:val="00145F60"/>
    <w:rsid w:val="00146125"/>
    <w:rsid w:val="00146475"/>
    <w:rsid w:val="00146528"/>
    <w:rsid w:val="0014657E"/>
    <w:rsid w:val="00146BC0"/>
    <w:rsid w:val="00146BD4"/>
    <w:rsid w:val="00146D05"/>
    <w:rsid w:val="00146FBF"/>
    <w:rsid w:val="00146FF9"/>
    <w:rsid w:val="00147052"/>
    <w:rsid w:val="001470C6"/>
    <w:rsid w:val="00147293"/>
    <w:rsid w:val="0014733D"/>
    <w:rsid w:val="00147342"/>
    <w:rsid w:val="0014747D"/>
    <w:rsid w:val="00147603"/>
    <w:rsid w:val="00147720"/>
    <w:rsid w:val="001478CA"/>
    <w:rsid w:val="00147A9C"/>
    <w:rsid w:val="00147C2B"/>
    <w:rsid w:val="00147DB7"/>
    <w:rsid w:val="00147F88"/>
    <w:rsid w:val="00147F98"/>
    <w:rsid w:val="00147FEA"/>
    <w:rsid w:val="00150190"/>
    <w:rsid w:val="00150304"/>
    <w:rsid w:val="001503B6"/>
    <w:rsid w:val="00150426"/>
    <w:rsid w:val="0015057B"/>
    <w:rsid w:val="00150713"/>
    <w:rsid w:val="00150789"/>
    <w:rsid w:val="001509E9"/>
    <w:rsid w:val="00150A8F"/>
    <w:rsid w:val="00150B13"/>
    <w:rsid w:val="00150DFB"/>
    <w:rsid w:val="00150E85"/>
    <w:rsid w:val="00150EF1"/>
    <w:rsid w:val="00150F24"/>
    <w:rsid w:val="001510F8"/>
    <w:rsid w:val="0015115B"/>
    <w:rsid w:val="001512BD"/>
    <w:rsid w:val="0015144D"/>
    <w:rsid w:val="00151586"/>
    <w:rsid w:val="0015165F"/>
    <w:rsid w:val="00151732"/>
    <w:rsid w:val="00151833"/>
    <w:rsid w:val="001518B4"/>
    <w:rsid w:val="00151906"/>
    <w:rsid w:val="00151939"/>
    <w:rsid w:val="00151A42"/>
    <w:rsid w:val="00151DD0"/>
    <w:rsid w:val="001520F3"/>
    <w:rsid w:val="00152183"/>
    <w:rsid w:val="001521A6"/>
    <w:rsid w:val="00152427"/>
    <w:rsid w:val="00152560"/>
    <w:rsid w:val="001527CB"/>
    <w:rsid w:val="001528D8"/>
    <w:rsid w:val="001529BB"/>
    <w:rsid w:val="00152AB1"/>
    <w:rsid w:val="00152CCF"/>
    <w:rsid w:val="00152D38"/>
    <w:rsid w:val="00152DBA"/>
    <w:rsid w:val="00152F69"/>
    <w:rsid w:val="00152F73"/>
    <w:rsid w:val="00152F97"/>
    <w:rsid w:val="0015307D"/>
    <w:rsid w:val="00153194"/>
    <w:rsid w:val="0015328D"/>
    <w:rsid w:val="00153350"/>
    <w:rsid w:val="00153444"/>
    <w:rsid w:val="00153582"/>
    <w:rsid w:val="001535D4"/>
    <w:rsid w:val="00153621"/>
    <w:rsid w:val="0015368D"/>
    <w:rsid w:val="001537A3"/>
    <w:rsid w:val="0015385C"/>
    <w:rsid w:val="0015386E"/>
    <w:rsid w:val="00153A3E"/>
    <w:rsid w:val="00153AC7"/>
    <w:rsid w:val="00153B44"/>
    <w:rsid w:val="00153BEA"/>
    <w:rsid w:val="00153C5D"/>
    <w:rsid w:val="00153D0A"/>
    <w:rsid w:val="00153E2C"/>
    <w:rsid w:val="00153EC1"/>
    <w:rsid w:val="0015408F"/>
    <w:rsid w:val="001540CA"/>
    <w:rsid w:val="00154382"/>
    <w:rsid w:val="0015439A"/>
    <w:rsid w:val="001543F0"/>
    <w:rsid w:val="00154413"/>
    <w:rsid w:val="001546BA"/>
    <w:rsid w:val="001547F4"/>
    <w:rsid w:val="00154AD6"/>
    <w:rsid w:val="00154E74"/>
    <w:rsid w:val="00154F3D"/>
    <w:rsid w:val="00154F68"/>
    <w:rsid w:val="00155009"/>
    <w:rsid w:val="001550CC"/>
    <w:rsid w:val="00155168"/>
    <w:rsid w:val="00155202"/>
    <w:rsid w:val="00155708"/>
    <w:rsid w:val="0015581F"/>
    <w:rsid w:val="0015584A"/>
    <w:rsid w:val="001558BC"/>
    <w:rsid w:val="00155947"/>
    <w:rsid w:val="001559D6"/>
    <w:rsid w:val="00155BCB"/>
    <w:rsid w:val="00155EA1"/>
    <w:rsid w:val="00156012"/>
    <w:rsid w:val="001560CA"/>
    <w:rsid w:val="00156117"/>
    <w:rsid w:val="00156231"/>
    <w:rsid w:val="00156280"/>
    <w:rsid w:val="0015630B"/>
    <w:rsid w:val="0015630C"/>
    <w:rsid w:val="00156361"/>
    <w:rsid w:val="0015664F"/>
    <w:rsid w:val="0015666C"/>
    <w:rsid w:val="0015672B"/>
    <w:rsid w:val="00156885"/>
    <w:rsid w:val="0015695E"/>
    <w:rsid w:val="0015697C"/>
    <w:rsid w:val="00156C7C"/>
    <w:rsid w:val="00156E57"/>
    <w:rsid w:val="00156E5A"/>
    <w:rsid w:val="0015710D"/>
    <w:rsid w:val="001579AF"/>
    <w:rsid w:val="001579CE"/>
    <w:rsid w:val="00157B06"/>
    <w:rsid w:val="00157EAA"/>
    <w:rsid w:val="00160090"/>
    <w:rsid w:val="0016043A"/>
    <w:rsid w:val="001606BA"/>
    <w:rsid w:val="00160831"/>
    <w:rsid w:val="001608EC"/>
    <w:rsid w:val="001609AA"/>
    <w:rsid w:val="001609FD"/>
    <w:rsid w:val="00160A07"/>
    <w:rsid w:val="00160B52"/>
    <w:rsid w:val="00160C30"/>
    <w:rsid w:val="00160DBC"/>
    <w:rsid w:val="00160E87"/>
    <w:rsid w:val="001611E6"/>
    <w:rsid w:val="00161261"/>
    <w:rsid w:val="001612DC"/>
    <w:rsid w:val="00161395"/>
    <w:rsid w:val="00161467"/>
    <w:rsid w:val="00161698"/>
    <w:rsid w:val="001619AC"/>
    <w:rsid w:val="00161B76"/>
    <w:rsid w:val="00161B89"/>
    <w:rsid w:val="00161CAE"/>
    <w:rsid w:val="00161E21"/>
    <w:rsid w:val="00162091"/>
    <w:rsid w:val="001620A2"/>
    <w:rsid w:val="001620D3"/>
    <w:rsid w:val="0016225C"/>
    <w:rsid w:val="00162294"/>
    <w:rsid w:val="001624D4"/>
    <w:rsid w:val="00162617"/>
    <w:rsid w:val="00162677"/>
    <w:rsid w:val="001626D0"/>
    <w:rsid w:val="0016270D"/>
    <w:rsid w:val="0016271A"/>
    <w:rsid w:val="00162A58"/>
    <w:rsid w:val="00163054"/>
    <w:rsid w:val="001631A2"/>
    <w:rsid w:val="001632E8"/>
    <w:rsid w:val="0016337B"/>
    <w:rsid w:val="001633CD"/>
    <w:rsid w:val="001635AF"/>
    <w:rsid w:val="001635B9"/>
    <w:rsid w:val="001636F9"/>
    <w:rsid w:val="0016376A"/>
    <w:rsid w:val="00163D12"/>
    <w:rsid w:val="00163F54"/>
    <w:rsid w:val="00164028"/>
    <w:rsid w:val="001640D5"/>
    <w:rsid w:val="001641DC"/>
    <w:rsid w:val="00164230"/>
    <w:rsid w:val="00164275"/>
    <w:rsid w:val="00164319"/>
    <w:rsid w:val="00164673"/>
    <w:rsid w:val="001647BE"/>
    <w:rsid w:val="00164AE0"/>
    <w:rsid w:val="00164B81"/>
    <w:rsid w:val="00164E12"/>
    <w:rsid w:val="00164E95"/>
    <w:rsid w:val="00164FF4"/>
    <w:rsid w:val="00165076"/>
    <w:rsid w:val="001653BB"/>
    <w:rsid w:val="00165491"/>
    <w:rsid w:val="00165514"/>
    <w:rsid w:val="0016551E"/>
    <w:rsid w:val="001655A0"/>
    <w:rsid w:val="00165A9A"/>
    <w:rsid w:val="00165B5A"/>
    <w:rsid w:val="00165C94"/>
    <w:rsid w:val="00165D80"/>
    <w:rsid w:val="00165FD6"/>
    <w:rsid w:val="001661B6"/>
    <w:rsid w:val="00166472"/>
    <w:rsid w:val="001664F5"/>
    <w:rsid w:val="00166783"/>
    <w:rsid w:val="0016698D"/>
    <w:rsid w:val="001669A8"/>
    <w:rsid w:val="00166C5E"/>
    <w:rsid w:val="00166CA3"/>
    <w:rsid w:val="00166CA9"/>
    <w:rsid w:val="00167177"/>
    <w:rsid w:val="001673DD"/>
    <w:rsid w:val="00167437"/>
    <w:rsid w:val="0016783F"/>
    <w:rsid w:val="00167876"/>
    <w:rsid w:val="001678C7"/>
    <w:rsid w:val="0016797E"/>
    <w:rsid w:val="00167985"/>
    <w:rsid w:val="00167988"/>
    <w:rsid w:val="00167BCA"/>
    <w:rsid w:val="00167BFD"/>
    <w:rsid w:val="00167DA8"/>
    <w:rsid w:val="00167E17"/>
    <w:rsid w:val="00167E40"/>
    <w:rsid w:val="00167ECC"/>
    <w:rsid w:val="00167FE4"/>
    <w:rsid w:val="00170042"/>
    <w:rsid w:val="00170076"/>
    <w:rsid w:val="0017008A"/>
    <w:rsid w:val="00170136"/>
    <w:rsid w:val="001701C8"/>
    <w:rsid w:val="0017023E"/>
    <w:rsid w:val="001703DD"/>
    <w:rsid w:val="0017066D"/>
    <w:rsid w:val="00170694"/>
    <w:rsid w:val="001706A3"/>
    <w:rsid w:val="001706AC"/>
    <w:rsid w:val="00170784"/>
    <w:rsid w:val="00170815"/>
    <w:rsid w:val="00170826"/>
    <w:rsid w:val="00170889"/>
    <w:rsid w:val="00170B6D"/>
    <w:rsid w:val="00170BA6"/>
    <w:rsid w:val="00170BC7"/>
    <w:rsid w:val="00170D03"/>
    <w:rsid w:val="00170D78"/>
    <w:rsid w:val="00170EA8"/>
    <w:rsid w:val="00170F8C"/>
    <w:rsid w:val="001710EA"/>
    <w:rsid w:val="001712E7"/>
    <w:rsid w:val="00171606"/>
    <w:rsid w:val="001717C7"/>
    <w:rsid w:val="00171827"/>
    <w:rsid w:val="00171864"/>
    <w:rsid w:val="00171903"/>
    <w:rsid w:val="00171A37"/>
    <w:rsid w:val="00171B5E"/>
    <w:rsid w:val="00171C70"/>
    <w:rsid w:val="00171DCC"/>
    <w:rsid w:val="00171EE1"/>
    <w:rsid w:val="00171F2A"/>
    <w:rsid w:val="0017203A"/>
    <w:rsid w:val="00172172"/>
    <w:rsid w:val="00172356"/>
    <w:rsid w:val="001727A0"/>
    <w:rsid w:val="0017292A"/>
    <w:rsid w:val="0017292F"/>
    <w:rsid w:val="001729E8"/>
    <w:rsid w:val="00172B34"/>
    <w:rsid w:val="00172D3E"/>
    <w:rsid w:val="00172D4A"/>
    <w:rsid w:val="00172DAA"/>
    <w:rsid w:val="00172F89"/>
    <w:rsid w:val="0017314B"/>
    <w:rsid w:val="00173173"/>
    <w:rsid w:val="00173355"/>
    <w:rsid w:val="0017337E"/>
    <w:rsid w:val="001733F0"/>
    <w:rsid w:val="0017346D"/>
    <w:rsid w:val="0017363E"/>
    <w:rsid w:val="00173781"/>
    <w:rsid w:val="001738F2"/>
    <w:rsid w:val="0017392B"/>
    <w:rsid w:val="0017395E"/>
    <w:rsid w:val="0017397D"/>
    <w:rsid w:val="00173B30"/>
    <w:rsid w:val="00173D17"/>
    <w:rsid w:val="00173E53"/>
    <w:rsid w:val="00173EFB"/>
    <w:rsid w:val="0017403E"/>
    <w:rsid w:val="0017434B"/>
    <w:rsid w:val="001743B0"/>
    <w:rsid w:val="001744CF"/>
    <w:rsid w:val="001745B7"/>
    <w:rsid w:val="001747D9"/>
    <w:rsid w:val="001747EA"/>
    <w:rsid w:val="001748E9"/>
    <w:rsid w:val="0017495B"/>
    <w:rsid w:val="001749C0"/>
    <w:rsid w:val="00174B0B"/>
    <w:rsid w:val="00174CA1"/>
    <w:rsid w:val="00175054"/>
    <w:rsid w:val="00175316"/>
    <w:rsid w:val="00175328"/>
    <w:rsid w:val="001753C1"/>
    <w:rsid w:val="001753E0"/>
    <w:rsid w:val="00175446"/>
    <w:rsid w:val="00175627"/>
    <w:rsid w:val="00175755"/>
    <w:rsid w:val="0017586D"/>
    <w:rsid w:val="00175AB4"/>
    <w:rsid w:val="00175EEF"/>
    <w:rsid w:val="00175F69"/>
    <w:rsid w:val="00176143"/>
    <w:rsid w:val="001761CA"/>
    <w:rsid w:val="00176441"/>
    <w:rsid w:val="001765A5"/>
    <w:rsid w:val="00176623"/>
    <w:rsid w:val="00176651"/>
    <w:rsid w:val="001766DC"/>
    <w:rsid w:val="001768DA"/>
    <w:rsid w:val="00176A9E"/>
    <w:rsid w:val="00176B19"/>
    <w:rsid w:val="00176B6B"/>
    <w:rsid w:val="00176BDC"/>
    <w:rsid w:val="00176BE0"/>
    <w:rsid w:val="00176CA5"/>
    <w:rsid w:val="00176CC7"/>
    <w:rsid w:val="00176CCB"/>
    <w:rsid w:val="00176FB4"/>
    <w:rsid w:val="00176FF0"/>
    <w:rsid w:val="00177058"/>
    <w:rsid w:val="0017717D"/>
    <w:rsid w:val="00177205"/>
    <w:rsid w:val="00177258"/>
    <w:rsid w:val="00177296"/>
    <w:rsid w:val="00177313"/>
    <w:rsid w:val="00177362"/>
    <w:rsid w:val="0017737A"/>
    <w:rsid w:val="00177568"/>
    <w:rsid w:val="001776D8"/>
    <w:rsid w:val="001777D1"/>
    <w:rsid w:val="0017790D"/>
    <w:rsid w:val="00177A10"/>
    <w:rsid w:val="00177C5B"/>
    <w:rsid w:val="00177C83"/>
    <w:rsid w:val="00177F90"/>
    <w:rsid w:val="00177FA6"/>
    <w:rsid w:val="00177FEF"/>
    <w:rsid w:val="001801C3"/>
    <w:rsid w:val="001802F6"/>
    <w:rsid w:val="001803DD"/>
    <w:rsid w:val="001804F3"/>
    <w:rsid w:val="0018068C"/>
    <w:rsid w:val="001808EF"/>
    <w:rsid w:val="00180989"/>
    <w:rsid w:val="0018098F"/>
    <w:rsid w:val="00180A78"/>
    <w:rsid w:val="00180AC5"/>
    <w:rsid w:val="00180C63"/>
    <w:rsid w:val="00180C89"/>
    <w:rsid w:val="00180EE2"/>
    <w:rsid w:val="001810E0"/>
    <w:rsid w:val="0018115B"/>
    <w:rsid w:val="001811C0"/>
    <w:rsid w:val="001813B3"/>
    <w:rsid w:val="00181480"/>
    <w:rsid w:val="001815D6"/>
    <w:rsid w:val="00181609"/>
    <w:rsid w:val="0018176F"/>
    <w:rsid w:val="0018181B"/>
    <w:rsid w:val="0018191C"/>
    <w:rsid w:val="00181A3D"/>
    <w:rsid w:val="00181AB7"/>
    <w:rsid w:val="00181ABD"/>
    <w:rsid w:val="00181E8E"/>
    <w:rsid w:val="00182158"/>
    <w:rsid w:val="00182274"/>
    <w:rsid w:val="0018228C"/>
    <w:rsid w:val="0018228E"/>
    <w:rsid w:val="001822AD"/>
    <w:rsid w:val="001822AF"/>
    <w:rsid w:val="00182542"/>
    <w:rsid w:val="001825E3"/>
    <w:rsid w:val="0018269C"/>
    <w:rsid w:val="00182C6F"/>
    <w:rsid w:val="00182F99"/>
    <w:rsid w:val="0018300C"/>
    <w:rsid w:val="00183111"/>
    <w:rsid w:val="001832FA"/>
    <w:rsid w:val="00183378"/>
    <w:rsid w:val="001833D2"/>
    <w:rsid w:val="001837B5"/>
    <w:rsid w:val="00183A9C"/>
    <w:rsid w:val="00183BC4"/>
    <w:rsid w:val="00183C6F"/>
    <w:rsid w:val="00183D7A"/>
    <w:rsid w:val="00183E1D"/>
    <w:rsid w:val="00183E8D"/>
    <w:rsid w:val="00184003"/>
    <w:rsid w:val="00184120"/>
    <w:rsid w:val="001841F3"/>
    <w:rsid w:val="001841FE"/>
    <w:rsid w:val="00184280"/>
    <w:rsid w:val="00184333"/>
    <w:rsid w:val="001845F9"/>
    <w:rsid w:val="001848EF"/>
    <w:rsid w:val="00184B55"/>
    <w:rsid w:val="00184B71"/>
    <w:rsid w:val="00184BA3"/>
    <w:rsid w:val="00184E52"/>
    <w:rsid w:val="00184F6B"/>
    <w:rsid w:val="0018508B"/>
    <w:rsid w:val="00185364"/>
    <w:rsid w:val="00185386"/>
    <w:rsid w:val="0018539F"/>
    <w:rsid w:val="00185403"/>
    <w:rsid w:val="0018564C"/>
    <w:rsid w:val="0018594B"/>
    <w:rsid w:val="00185967"/>
    <w:rsid w:val="0018600B"/>
    <w:rsid w:val="00186452"/>
    <w:rsid w:val="00186473"/>
    <w:rsid w:val="0018653C"/>
    <w:rsid w:val="00186550"/>
    <w:rsid w:val="001866A4"/>
    <w:rsid w:val="001867D0"/>
    <w:rsid w:val="001868BC"/>
    <w:rsid w:val="0018692B"/>
    <w:rsid w:val="001869D2"/>
    <w:rsid w:val="00186A16"/>
    <w:rsid w:val="00186A46"/>
    <w:rsid w:val="00186A6E"/>
    <w:rsid w:val="00187004"/>
    <w:rsid w:val="001872FF"/>
    <w:rsid w:val="0018750E"/>
    <w:rsid w:val="001875B4"/>
    <w:rsid w:val="00187697"/>
    <w:rsid w:val="00187849"/>
    <w:rsid w:val="00187857"/>
    <w:rsid w:val="00187876"/>
    <w:rsid w:val="001878E2"/>
    <w:rsid w:val="00187B09"/>
    <w:rsid w:val="00187B43"/>
    <w:rsid w:val="00187C10"/>
    <w:rsid w:val="00187D0C"/>
    <w:rsid w:val="00187D2F"/>
    <w:rsid w:val="00187F97"/>
    <w:rsid w:val="00187FE3"/>
    <w:rsid w:val="00190067"/>
    <w:rsid w:val="0019009A"/>
    <w:rsid w:val="001901DA"/>
    <w:rsid w:val="00190243"/>
    <w:rsid w:val="0019062F"/>
    <w:rsid w:val="001907EE"/>
    <w:rsid w:val="001907FC"/>
    <w:rsid w:val="00190A49"/>
    <w:rsid w:val="00190B61"/>
    <w:rsid w:val="00190F52"/>
    <w:rsid w:val="00191127"/>
    <w:rsid w:val="0019120F"/>
    <w:rsid w:val="00191256"/>
    <w:rsid w:val="001912DC"/>
    <w:rsid w:val="00191422"/>
    <w:rsid w:val="00191441"/>
    <w:rsid w:val="0019157C"/>
    <w:rsid w:val="00191697"/>
    <w:rsid w:val="001916BF"/>
    <w:rsid w:val="001917E7"/>
    <w:rsid w:val="00191A80"/>
    <w:rsid w:val="00191CCA"/>
    <w:rsid w:val="00191E56"/>
    <w:rsid w:val="00191FA4"/>
    <w:rsid w:val="00191FC9"/>
    <w:rsid w:val="00192248"/>
    <w:rsid w:val="00192391"/>
    <w:rsid w:val="001928E9"/>
    <w:rsid w:val="00192A3D"/>
    <w:rsid w:val="00192B70"/>
    <w:rsid w:val="00192BCF"/>
    <w:rsid w:val="00192C76"/>
    <w:rsid w:val="00192F24"/>
    <w:rsid w:val="00192FF3"/>
    <w:rsid w:val="00193110"/>
    <w:rsid w:val="00193313"/>
    <w:rsid w:val="001933FA"/>
    <w:rsid w:val="001937A3"/>
    <w:rsid w:val="00193BFD"/>
    <w:rsid w:val="00193C45"/>
    <w:rsid w:val="00193D59"/>
    <w:rsid w:val="00193FB3"/>
    <w:rsid w:val="00194034"/>
    <w:rsid w:val="001942CE"/>
    <w:rsid w:val="00194354"/>
    <w:rsid w:val="00194590"/>
    <w:rsid w:val="001945D9"/>
    <w:rsid w:val="00194738"/>
    <w:rsid w:val="001947E9"/>
    <w:rsid w:val="00194941"/>
    <w:rsid w:val="00194A36"/>
    <w:rsid w:val="00194AE0"/>
    <w:rsid w:val="00194C83"/>
    <w:rsid w:val="00194E8F"/>
    <w:rsid w:val="00194FEB"/>
    <w:rsid w:val="0019501E"/>
    <w:rsid w:val="00195061"/>
    <w:rsid w:val="001950E4"/>
    <w:rsid w:val="0019512B"/>
    <w:rsid w:val="0019516C"/>
    <w:rsid w:val="001951CC"/>
    <w:rsid w:val="0019537B"/>
    <w:rsid w:val="0019548C"/>
    <w:rsid w:val="001955CA"/>
    <w:rsid w:val="001955D0"/>
    <w:rsid w:val="00195F83"/>
    <w:rsid w:val="001960D5"/>
    <w:rsid w:val="001964C1"/>
    <w:rsid w:val="00196503"/>
    <w:rsid w:val="0019659D"/>
    <w:rsid w:val="001966A4"/>
    <w:rsid w:val="00196795"/>
    <w:rsid w:val="001969F0"/>
    <w:rsid w:val="00196AFC"/>
    <w:rsid w:val="00196CDC"/>
    <w:rsid w:val="00196E38"/>
    <w:rsid w:val="00196E39"/>
    <w:rsid w:val="00196E95"/>
    <w:rsid w:val="00196FBF"/>
    <w:rsid w:val="001974B6"/>
    <w:rsid w:val="00197561"/>
    <w:rsid w:val="00197614"/>
    <w:rsid w:val="00197617"/>
    <w:rsid w:val="001976AB"/>
    <w:rsid w:val="00197A0A"/>
    <w:rsid w:val="00197C26"/>
    <w:rsid w:val="00197CA0"/>
    <w:rsid w:val="00197CC1"/>
    <w:rsid w:val="00197CF6"/>
    <w:rsid w:val="00197D73"/>
    <w:rsid w:val="001A0121"/>
    <w:rsid w:val="001A0315"/>
    <w:rsid w:val="001A0334"/>
    <w:rsid w:val="001A0581"/>
    <w:rsid w:val="001A05D6"/>
    <w:rsid w:val="001A06CB"/>
    <w:rsid w:val="001A0AAD"/>
    <w:rsid w:val="001A0AE8"/>
    <w:rsid w:val="001A0CB2"/>
    <w:rsid w:val="001A0EA3"/>
    <w:rsid w:val="001A0F21"/>
    <w:rsid w:val="001A10BB"/>
    <w:rsid w:val="001A10DD"/>
    <w:rsid w:val="001A132F"/>
    <w:rsid w:val="001A13AA"/>
    <w:rsid w:val="001A1889"/>
    <w:rsid w:val="001A1978"/>
    <w:rsid w:val="001A19A5"/>
    <w:rsid w:val="001A1B0F"/>
    <w:rsid w:val="001A1CEB"/>
    <w:rsid w:val="001A1D21"/>
    <w:rsid w:val="001A1D65"/>
    <w:rsid w:val="001A1F20"/>
    <w:rsid w:val="001A2213"/>
    <w:rsid w:val="001A22B9"/>
    <w:rsid w:val="001A2412"/>
    <w:rsid w:val="001A24EF"/>
    <w:rsid w:val="001A2648"/>
    <w:rsid w:val="001A2873"/>
    <w:rsid w:val="001A28C0"/>
    <w:rsid w:val="001A2AB0"/>
    <w:rsid w:val="001A2C88"/>
    <w:rsid w:val="001A2CC1"/>
    <w:rsid w:val="001A2D07"/>
    <w:rsid w:val="001A2D91"/>
    <w:rsid w:val="001A2F41"/>
    <w:rsid w:val="001A2F62"/>
    <w:rsid w:val="001A2F70"/>
    <w:rsid w:val="001A307C"/>
    <w:rsid w:val="001A3563"/>
    <w:rsid w:val="001A35A5"/>
    <w:rsid w:val="001A3695"/>
    <w:rsid w:val="001A3827"/>
    <w:rsid w:val="001A3851"/>
    <w:rsid w:val="001A38ED"/>
    <w:rsid w:val="001A395B"/>
    <w:rsid w:val="001A3B94"/>
    <w:rsid w:val="001A3D00"/>
    <w:rsid w:val="001A3EAE"/>
    <w:rsid w:val="001A3FDD"/>
    <w:rsid w:val="001A40BD"/>
    <w:rsid w:val="001A44E5"/>
    <w:rsid w:val="001A4530"/>
    <w:rsid w:val="001A47F1"/>
    <w:rsid w:val="001A4814"/>
    <w:rsid w:val="001A483C"/>
    <w:rsid w:val="001A48ED"/>
    <w:rsid w:val="001A49B4"/>
    <w:rsid w:val="001A4D33"/>
    <w:rsid w:val="001A4DC6"/>
    <w:rsid w:val="001A4E4C"/>
    <w:rsid w:val="001A50E8"/>
    <w:rsid w:val="001A51DB"/>
    <w:rsid w:val="001A53F1"/>
    <w:rsid w:val="001A5455"/>
    <w:rsid w:val="001A55B9"/>
    <w:rsid w:val="001A55FA"/>
    <w:rsid w:val="001A560C"/>
    <w:rsid w:val="001A56DE"/>
    <w:rsid w:val="001A5850"/>
    <w:rsid w:val="001A59AC"/>
    <w:rsid w:val="001A59E0"/>
    <w:rsid w:val="001A5F1D"/>
    <w:rsid w:val="001A6130"/>
    <w:rsid w:val="001A6157"/>
    <w:rsid w:val="001A61AF"/>
    <w:rsid w:val="001A651E"/>
    <w:rsid w:val="001A6560"/>
    <w:rsid w:val="001A6619"/>
    <w:rsid w:val="001A6793"/>
    <w:rsid w:val="001A679B"/>
    <w:rsid w:val="001A683B"/>
    <w:rsid w:val="001A6A21"/>
    <w:rsid w:val="001A6B47"/>
    <w:rsid w:val="001A6BA9"/>
    <w:rsid w:val="001A6BB7"/>
    <w:rsid w:val="001A6CD1"/>
    <w:rsid w:val="001A6DBE"/>
    <w:rsid w:val="001A6DC6"/>
    <w:rsid w:val="001A6DFC"/>
    <w:rsid w:val="001A711E"/>
    <w:rsid w:val="001A7442"/>
    <w:rsid w:val="001A745A"/>
    <w:rsid w:val="001A757C"/>
    <w:rsid w:val="001A75D0"/>
    <w:rsid w:val="001A7811"/>
    <w:rsid w:val="001A78FC"/>
    <w:rsid w:val="001A792C"/>
    <w:rsid w:val="001A7B63"/>
    <w:rsid w:val="001A7BE3"/>
    <w:rsid w:val="001A7BE9"/>
    <w:rsid w:val="001A7BED"/>
    <w:rsid w:val="001A7CB1"/>
    <w:rsid w:val="001A7EAA"/>
    <w:rsid w:val="001B003E"/>
    <w:rsid w:val="001B01A3"/>
    <w:rsid w:val="001B0276"/>
    <w:rsid w:val="001B02CF"/>
    <w:rsid w:val="001B04EF"/>
    <w:rsid w:val="001B0584"/>
    <w:rsid w:val="001B05A3"/>
    <w:rsid w:val="001B073F"/>
    <w:rsid w:val="001B0746"/>
    <w:rsid w:val="001B07A6"/>
    <w:rsid w:val="001B091C"/>
    <w:rsid w:val="001B0931"/>
    <w:rsid w:val="001B0933"/>
    <w:rsid w:val="001B0A2F"/>
    <w:rsid w:val="001B0A62"/>
    <w:rsid w:val="001B0B31"/>
    <w:rsid w:val="001B1010"/>
    <w:rsid w:val="001B119A"/>
    <w:rsid w:val="001B133E"/>
    <w:rsid w:val="001B137B"/>
    <w:rsid w:val="001B137C"/>
    <w:rsid w:val="001B1400"/>
    <w:rsid w:val="001B1676"/>
    <w:rsid w:val="001B1752"/>
    <w:rsid w:val="001B1A52"/>
    <w:rsid w:val="001B1A7A"/>
    <w:rsid w:val="001B1C76"/>
    <w:rsid w:val="001B1E87"/>
    <w:rsid w:val="001B1F53"/>
    <w:rsid w:val="001B1FEB"/>
    <w:rsid w:val="001B2007"/>
    <w:rsid w:val="001B2024"/>
    <w:rsid w:val="001B2106"/>
    <w:rsid w:val="001B2123"/>
    <w:rsid w:val="001B21EE"/>
    <w:rsid w:val="001B2350"/>
    <w:rsid w:val="001B2778"/>
    <w:rsid w:val="001B2854"/>
    <w:rsid w:val="001B2A22"/>
    <w:rsid w:val="001B2DE2"/>
    <w:rsid w:val="001B2E08"/>
    <w:rsid w:val="001B2E40"/>
    <w:rsid w:val="001B2E45"/>
    <w:rsid w:val="001B2EAD"/>
    <w:rsid w:val="001B2F1D"/>
    <w:rsid w:val="001B332E"/>
    <w:rsid w:val="001B33DE"/>
    <w:rsid w:val="001B3630"/>
    <w:rsid w:val="001B391E"/>
    <w:rsid w:val="001B3A3D"/>
    <w:rsid w:val="001B3C5A"/>
    <w:rsid w:val="001B3FB5"/>
    <w:rsid w:val="001B4003"/>
    <w:rsid w:val="001B42A9"/>
    <w:rsid w:val="001B43FD"/>
    <w:rsid w:val="001B445C"/>
    <w:rsid w:val="001B4507"/>
    <w:rsid w:val="001B45F4"/>
    <w:rsid w:val="001B46CD"/>
    <w:rsid w:val="001B47CF"/>
    <w:rsid w:val="001B4A2A"/>
    <w:rsid w:val="001B4A7F"/>
    <w:rsid w:val="001B4AF3"/>
    <w:rsid w:val="001B4B21"/>
    <w:rsid w:val="001B4B51"/>
    <w:rsid w:val="001B4D56"/>
    <w:rsid w:val="001B5647"/>
    <w:rsid w:val="001B58A6"/>
    <w:rsid w:val="001B58A7"/>
    <w:rsid w:val="001B596C"/>
    <w:rsid w:val="001B5A54"/>
    <w:rsid w:val="001B5B34"/>
    <w:rsid w:val="001B5CB5"/>
    <w:rsid w:val="001B627B"/>
    <w:rsid w:val="001B650C"/>
    <w:rsid w:val="001B65E0"/>
    <w:rsid w:val="001B6639"/>
    <w:rsid w:val="001B68B9"/>
    <w:rsid w:val="001B68F5"/>
    <w:rsid w:val="001B68FE"/>
    <w:rsid w:val="001B6920"/>
    <w:rsid w:val="001B6945"/>
    <w:rsid w:val="001B6972"/>
    <w:rsid w:val="001B6AD1"/>
    <w:rsid w:val="001B6B14"/>
    <w:rsid w:val="001B6BC5"/>
    <w:rsid w:val="001B6C64"/>
    <w:rsid w:val="001B6C90"/>
    <w:rsid w:val="001B6D0D"/>
    <w:rsid w:val="001B6D54"/>
    <w:rsid w:val="001B6F16"/>
    <w:rsid w:val="001B6FBD"/>
    <w:rsid w:val="001B70BA"/>
    <w:rsid w:val="001B724B"/>
    <w:rsid w:val="001B73EC"/>
    <w:rsid w:val="001B75E3"/>
    <w:rsid w:val="001B7C57"/>
    <w:rsid w:val="001B7D8E"/>
    <w:rsid w:val="001B7F4D"/>
    <w:rsid w:val="001C0078"/>
    <w:rsid w:val="001C07DD"/>
    <w:rsid w:val="001C0999"/>
    <w:rsid w:val="001C09C6"/>
    <w:rsid w:val="001C0B7E"/>
    <w:rsid w:val="001C0C7F"/>
    <w:rsid w:val="001C0D2D"/>
    <w:rsid w:val="001C13F3"/>
    <w:rsid w:val="001C1408"/>
    <w:rsid w:val="001C180D"/>
    <w:rsid w:val="001C185D"/>
    <w:rsid w:val="001C1952"/>
    <w:rsid w:val="001C1CD7"/>
    <w:rsid w:val="001C1DD6"/>
    <w:rsid w:val="001C1E30"/>
    <w:rsid w:val="001C1E5F"/>
    <w:rsid w:val="001C1F26"/>
    <w:rsid w:val="001C2036"/>
    <w:rsid w:val="001C2043"/>
    <w:rsid w:val="001C20FA"/>
    <w:rsid w:val="001C2110"/>
    <w:rsid w:val="001C21A9"/>
    <w:rsid w:val="001C2273"/>
    <w:rsid w:val="001C22F1"/>
    <w:rsid w:val="001C2461"/>
    <w:rsid w:val="001C24F0"/>
    <w:rsid w:val="001C252B"/>
    <w:rsid w:val="001C26C0"/>
    <w:rsid w:val="001C2708"/>
    <w:rsid w:val="001C2812"/>
    <w:rsid w:val="001C2A76"/>
    <w:rsid w:val="001C2C9D"/>
    <w:rsid w:val="001C2D8F"/>
    <w:rsid w:val="001C2DCE"/>
    <w:rsid w:val="001C3274"/>
    <w:rsid w:val="001C329B"/>
    <w:rsid w:val="001C34A8"/>
    <w:rsid w:val="001C351B"/>
    <w:rsid w:val="001C355E"/>
    <w:rsid w:val="001C382E"/>
    <w:rsid w:val="001C391A"/>
    <w:rsid w:val="001C391E"/>
    <w:rsid w:val="001C3985"/>
    <w:rsid w:val="001C3C02"/>
    <w:rsid w:val="001C3C37"/>
    <w:rsid w:val="001C3F05"/>
    <w:rsid w:val="001C4092"/>
    <w:rsid w:val="001C42CF"/>
    <w:rsid w:val="001C4422"/>
    <w:rsid w:val="001C4507"/>
    <w:rsid w:val="001C4790"/>
    <w:rsid w:val="001C48DE"/>
    <w:rsid w:val="001C496C"/>
    <w:rsid w:val="001C4C53"/>
    <w:rsid w:val="001C4C98"/>
    <w:rsid w:val="001C4D20"/>
    <w:rsid w:val="001C50CE"/>
    <w:rsid w:val="001C53FD"/>
    <w:rsid w:val="001C542C"/>
    <w:rsid w:val="001C54EB"/>
    <w:rsid w:val="001C563B"/>
    <w:rsid w:val="001C563D"/>
    <w:rsid w:val="001C599C"/>
    <w:rsid w:val="001C59E6"/>
    <w:rsid w:val="001C5AD9"/>
    <w:rsid w:val="001C5C0B"/>
    <w:rsid w:val="001C5C93"/>
    <w:rsid w:val="001C5C9E"/>
    <w:rsid w:val="001C5CF2"/>
    <w:rsid w:val="001C5D2A"/>
    <w:rsid w:val="001C5D49"/>
    <w:rsid w:val="001C6168"/>
    <w:rsid w:val="001C619E"/>
    <w:rsid w:val="001C6355"/>
    <w:rsid w:val="001C66F1"/>
    <w:rsid w:val="001C6739"/>
    <w:rsid w:val="001C71FD"/>
    <w:rsid w:val="001C7207"/>
    <w:rsid w:val="001C736A"/>
    <w:rsid w:val="001C74D4"/>
    <w:rsid w:val="001C75D0"/>
    <w:rsid w:val="001C780E"/>
    <w:rsid w:val="001C7A8A"/>
    <w:rsid w:val="001C7D0F"/>
    <w:rsid w:val="001C7D51"/>
    <w:rsid w:val="001C7E36"/>
    <w:rsid w:val="001C7E4E"/>
    <w:rsid w:val="001C7E8D"/>
    <w:rsid w:val="001C7EF7"/>
    <w:rsid w:val="001C7F76"/>
    <w:rsid w:val="001D0059"/>
    <w:rsid w:val="001D0087"/>
    <w:rsid w:val="001D0434"/>
    <w:rsid w:val="001D0809"/>
    <w:rsid w:val="001D0A7F"/>
    <w:rsid w:val="001D0AB2"/>
    <w:rsid w:val="001D0C94"/>
    <w:rsid w:val="001D0E8D"/>
    <w:rsid w:val="001D0FF3"/>
    <w:rsid w:val="001D10D2"/>
    <w:rsid w:val="001D11F8"/>
    <w:rsid w:val="001D120F"/>
    <w:rsid w:val="001D1233"/>
    <w:rsid w:val="001D125D"/>
    <w:rsid w:val="001D147D"/>
    <w:rsid w:val="001D1516"/>
    <w:rsid w:val="001D1A5B"/>
    <w:rsid w:val="001D1CFD"/>
    <w:rsid w:val="001D1E87"/>
    <w:rsid w:val="001D21BA"/>
    <w:rsid w:val="001D23AE"/>
    <w:rsid w:val="001D248D"/>
    <w:rsid w:val="001D2816"/>
    <w:rsid w:val="001D281C"/>
    <w:rsid w:val="001D2B44"/>
    <w:rsid w:val="001D2B90"/>
    <w:rsid w:val="001D2C2B"/>
    <w:rsid w:val="001D3108"/>
    <w:rsid w:val="001D3126"/>
    <w:rsid w:val="001D31C1"/>
    <w:rsid w:val="001D3489"/>
    <w:rsid w:val="001D349E"/>
    <w:rsid w:val="001D3B9B"/>
    <w:rsid w:val="001D3BEA"/>
    <w:rsid w:val="001D3D8B"/>
    <w:rsid w:val="001D3F5A"/>
    <w:rsid w:val="001D3F6D"/>
    <w:rsid w:val="001D3FA0"/>
    <w:rsid w:val="001D402B"/>
    <w:rsid w:val="001D404B"/>
    <w:rsid w:val="001D417B"/>
    <w:rsid w:val="001D41A5"/>
    <w:rsid w:val="001D441D"/>
    <w:rsid w:val="001D4549"/>
    <w:rsid w:val="001D45B9"/>
    <w:rsid w:val="001D4646"/>
    <w:rsid w:val="001D471D"/>
    <w:rsid w:val="001D48A7"/>
    <w:rsid w:val="001D48DF"/>
    <w:rsid w:val="001D4A03"/>
    <w:rsid w:val="001D4AFA"/>
    <w:rsid w:val="001D4B06"/>
    <w:rsid w:val="001D4D11"/>
    <w:rsid w:val="001D4D2F"/>
    <w:rsid w:val="001D4E36"/>
    <w:rsid w:val="001D4E53"/>
    <w:rsid w:val="001D4EE9"/>
    <w:rsid w:val="001D509E"/>
    <w:rsid w:val="001D5148"/>
    <w:rsid w:val="001D5289"/>
    <w:rsid w:val="001D54D1"/>
    <w:rsid w:val="001D5569"/>
    <w:rsid w:val="001D56B1"/>
    <w:rsid w:val="001D5709"/>
    <w:rsid w:val="001D57F1"/>
    <w:rsid w:val="001D585C"/>
    <w:rsid w:val="001D5874"/>
    <w:rsid w:val="001D58AA"/>
    <w:rsid w:val="001D58E5"/>
    <w:rsid w:val="001D5B74"/>
    <w:rsid w:val="001D5B8B"/>
    <w:rsid w:val="001D5C0D"/>
    <w:rsid w:val="001D5EA6"/>
    <w:rsid w:val="001D5F49"/>
    <w:rsid w:val="001D608A"/>
    <w:rsid w:val="001D642E"/>
    <w:rsid w:val="001D6839"/>
    <w:rsid w:val="001D6A3C"/>
    <w:rsid w:val="001D6AAF"/>
    <w:rsid w:val="001D6E11"/>
    <w:rsid w:val="001D6E7B"/>
    <w:rsid w:val="001D6E84"/>
    <w:rsid w:val="001D6F36"/>
    <w:rsid w:val="001D7220"/>
    <w:rsid w:val="001D7659"/>
    <w:rsid w:val="001D77F1"/>
    <w:rsid w:val="001D7C84"/>
    <w:rsid w:val="001D7D73"/>
    <w:rsid w:val="001D7ED6"/>
    <w:rsid w:val="001D7EEA"/>
    <w:rsid w:val="001D7FCC"/>
    <w:rsid w:val="001E006E"/>
    <w:rsid w:val="001E0171"/>
    <w:rsid w:val="001E017B"/>
    <w:rsid w:val="001E02FF"/>
    <w:rsid w:val="001E035F"/>
    <w:rsid w:val="001E03A0"/>
    <w:rsid w:val="001E03E4"/>
    <w:rsid w:val="001E0531"/>
    <w:rsid w:val="001E0777"/>
    <w:rsid w:val="001E0972"/>
    <w:rsid w:val="001E0991"/>
    <w:rsid w:val="001E0A43"/>
    <w:rsid w:val="001E0ABA"/>
    <w:rsid w:val="001E0B18"/>
    <w:rsid w:val="001E0BCA"/>
    <w:rsid w:val="001E0C07"/>
    <w:rsid w:val="001E0E44"/>
    <w:rsid w:val="001E0F11"/>
    <w:rsid w:val="001E1111"/>
    <w:rsid w:val="001E115C"/>
    <w:rsid w:val="001E14ED"/>
    <w:rsid w:val="001E14F8"/>
    <w:rsid w:val="001E1654"/>
    <w:rsid w:val="001E170B"/>
    <w:rsid w:val="001E18C8"/>
    <w:rsid w:val="001E18FB"/>
    <w:rsid w:val="001E1A23"/>
    <w:rsid w:val="001E1B5B"/>
    <w:rsid w:val="001E1B81"/>
    <w:rsid w:val="001E1C82"/>
    <w:rsid w:val="001E2002"/>
    <w:rsid w:val="001E2160"/>
    <w:rsid w:val="001E21E6"/>
    <w:rsid w:val="001E22F6"/>
    <w:rsid w:val="001E2334"/>
    <w:rsid w:val="001E24B3"/>
    <w:rsid w:val="001E24FA"/>
    <w:rsid w:val="001E257A"/>
    <w:rsid w:val="001E266A"/>
    <w:rsid w:val="001E26E2"/>
    <w:rsid w:val="001E272E"/>
    <w:rsid w:val="001E2B0E"/>
    <w:rsid w:val="001E2B28"/>
    <w:rsid w:val="001E2C84"/>
    <w:rsid w:val="001E2C9E"/>
    <w:rsid w:val="001E2D37"/>
    <w:rsid w:val="001E2EF5"/>
    <w:rsid w:val="001E2F11"/>
    <w:rsid w:val="001E2FFD"/>
    <w:rsid w:val="001E336D"/>
    <w:rsid w:val="001E3444"/>
    <w:rsid w:val="001E35C5"/>
    <w:rsid w:val="001E3687"/>
    <w:rsid w:val="001E36A2"/>
    <w:rsid w:val="001E36CB"/>
    <w:rsid w:val="001E379F"/>
    <w:rsid w:val="001E37EA"/>
    <w:rsid w:val="001E3AC3"/>
    <w:rsid w:val="001E3CE8"/>
    <w:rsid w:val="001E3F28"/>
    <w:rsid w:val="001E3F85"/>
    <w:rsid w:val="001E401D"/>
    <w:rsid w:val="001E4030"/>
    <w:rsid w:val="001E429B"/>
    <w:rsid w:val="001E497C"/>
    <w:rsid w:val="001E4ACE"/>
    <w:rsid w:val="001E4BD9"/>
    <w:rsid w:val="001E4EC9"/>
    <w:rsid w:val="001E4F58"/>
    <w:rsid w:val="001E4FD0"/>
    <w:rsid w:val="001E5066"/>
    <w:rsid w:val="001E506A"/>
    <w:rsid w:val="001E52A3"/>
    <w:rsid w:val="001E52D5"/>
    <w:rsid w:val="001E5581"/>
    <w:rsid w:val="001E57C1"/>
    <w:rsid w:val="001E5952"/>
    <w:rsid w:val="001E5A7E"/>
    <w:rsid w:val="001E5AFA"/>
    <w:rsid w:val="001E5C2B"/>
    <w:rsid w:val="001E5C9F"/>
    <w:rsid w:val="001E62E1"/>
    <w:rsid w:val="001E6398"/>
    <w:rsid w:val="001E64C0"/>
    <w:rsid w:val="001E6521"/>
    <w:rsid w:val="001E656E"/>
    <w:rsid w:val="001E6733"/>
    <w:rsid w:val="001E6748"/>
    <w:rsid w:val="001E6752"/>
    <w:rsid w:val="001E6760"/>
    <w:rsid w:val="001E68BC"/>
    <w:rsid w:val="001E6A1D"/>
    <w:rsid w:val="001E6D9C"/>
    <w:rsid w:val="001E6FFA"/>
    <w:rsid w:val="001E70A0"/>
    <w:rsid w:val="001E70B7"/>
    <w:rsid w:val="001E70DB"/>
    <w:rsid w:val="001E73B4"/>
    <w:rsid w:val="001E7491"/>
    <w:rsid w:val="001E74D8"/>
    <w:rsid w:val="001E7754"/>
    <w:rsid w:val="001E795F"/>
    <w:rsid w:val="001E7BBA"/>
    <w:rsid w:val="001E7C51"/>
    <w:rsid w:val="001E7F85"/>
    <w:rsid w:val="001F0105"/>
    <w:rsid w:val="001F014E"/>
    <w:rsid w:val="001F036A"/>
    <w:rsid w:val="001F074B"/>
    <w:rsid w:val="001F0798"/>
    <w:rsid w:val="001F07F3"/>
    <w:rsid w:val="001F0B6E"/>
    <w:rsid w:val="001F0D34"/>
    <w:rsid w:val="001F16AE"/>
    <w:rsid w:val="001F1A1F"/>
    <w:rsid w:val="001F1B20"/>
    <w:rsid w:val="001F1F97"/>
    <w:rsid w:val="001F2043"/>
    <w:rsid w:val="001F20AC"/>
    <w:rsid w:val="001F2182"/>
    <w:rsid w:val="001F2428"/>
    <w:rsid w:val="001F25E5"/>
    <w:rsid w:val="001F2B90"/>
    <w:rsid w:val="001F2C9A"/>
    <w:rsid w:val="001F2D1A"/>
    <w:rsid w:val="001F30B4"/>
    <w:rsid w:val="001F30C6"/>
    <w:rsid w:val="001F32BC"/>
    <w:rsid w:val="001F3534"/>
    <w:rsid w:val="001F3659"/>
    <w:rsid w:val="001F36C6"/>
    <w:rsid w:val="001F39D2"/>
    <w:rsid w:val="001F3A6D"/>
    <w:rsid w:val="001F3DB8"/>
    <w:rsid w:val="001F3E80"/>
    <w:rsid w:val="001F40CD"/>
    <w:rsid w:val="001F432B"/>
    <w:rsid w:val="001F4528"/>
    <w:rsid w:val="001F4715"/>
    <w:rsid w:val="001F4AE1"/>
    <w:rsid w:val="001F4CA7"/>
    <w:rsid w:val="001F4E1A"/>
    <w:rsid w:val="001F5249"/>
    <w:rsid w:val="001F52B3"/>
    <w:rsid w:val="001F52E1"/>
    <w:rsid w:val="001F56F4"/>
    <w:rsid w:val="001F59EE"/>
    <w:rsid w:val="001F5B45"/>
    <w:rsid w:val="001F5BAB"/>
    <w:rsid w:val="001F5C7E"/>
    <w:rsid w:val="001F5D17"/>
    <w:rsid w:val="001F5D47"/>
    <w:rsid w:val="001F5DAB"/>
    <w:rsid w:val="001F5F0B"/>
    <w:rsid w:val="001F5F60"/>
    <w:rsid w:val="001F5FA2"/>
    <w:rsid w:val="001F6174"/>
    <w:rsid w:val="001F61E4"/>
    <w:rsid w:val="001F62B9"/>
    <w:rsid w:val="001F63D9"/>
    <w:rsid w:val="001F6493"/>
    <w:rsid w:val="001F65BD"/>
    <w:rsid w:val="001F663E"/>
    <w:rsid w:val="001F6697"/>
    <w:rsid w:val="001F676F"/>
    <w:rsid w:val="001F68D0"/>
    <w:rsid w:val="001F6903"/>
    <w:rsid w:val="001F69D7"/>
    <w:rsid w:val="001F6AC5"/>
    <w:rsid w:val="001F6C9D"/>
    <w:rsid w:val="001F6F3B"/>
    <w:rsid w:val="001F713C"/>
    <w:rsid w:val="001F7226"/>
    <w:rsid w:val="001F75CA"/>
    <w:rsid w:val="001F7696"/>
    <w:rsid w:val="001F76F7"/>
    <w:rsid w:val="001F77A1"/>
    <w:rsid w:val="001F78BC"/>
    <w:rsid w:val="001F79AB"/>
    <w:rsid w:val="001F7A96"/>
    <w:rsid w:val="001F7E9C"/>
    <w:rsid w:val="001F7EE9"/>
    <w:rsid w:val="001F7F04"/>
    <w:rsid w:val="00200089"/>
    <w:rsid w:val="002000C9"/>
    <w:rsid w:val="00200115"/>
    <w:rsid w:val="00200256"/>
    <w:rsid w:val="0020030F"/>
    <w:rsid w:val="002003AD"/>
    <w:rsid w:val="00200444"/>
    <w:rsid w:val="002006A0"/>
    <w:rsid w:val="002006C1"/>
    <w:rsid w:val="002007C0"/>
    <w:rsid w:val="00200B19"/>
    <w:rsid w:val="00200B36"/>
    <w:rsid w:val="00200C98"/>
    <w:rsid w:val="00200CD2"/>
    <w:rsid w:val="00200CE1"/>
    <w:rsid w:val="00201203"/>
    <w:rsid w:val="0020126B"/>
    <w:rsid w:val="00201373"/>
    <w:rsid w:val="0020149A"/>
    <w:rsid w:val="002014C2"/>
    <w:rsid w:val="002014F6"/>
    <w:rsid w:val="00201693"/>
    <w:rsid w:val="0020183D"/>
    <w:rsid w:val="0020191B"/>
    <w:rsid w:val="0020196C"/>
    <w:rsid w:val="00201B9D"/>
    <w:rsid w:val="00201BA5"/>
    <w:rsid w:val="00201D48"/>
    <w:rsid w:val="00201FC4"/>
    <w:rsid w:val="002020C6"/>
    <w:rsid w:val="00202231"/>
    <w:rsid w:val="002025FD"/>
    <w:rsid w:val="0020288F"/>
    <w:rsid w:val="002028E3"/>
    <w:rsid w:val="002029C9"/>
    <w:rsid w:val="002029F9"/>
    <w:rsid w:val="00202AE6"/>
    <w:rsid w:val="00202BA7"/>
    <w:rsid w:val="00202D28"/>
    <w:rsid w:val="00202E50"/>
    <w:rsid w:val="00203072"/>
    <w:rsid w:val="0020318E"/>
    <w:rsid w:val="00203279"/>
    <w:rsid w:val="0020343C"/>
    <w:rsid w:val="002034BA"/>
    <w:rsid w:val="002036E9"/>
    <w:rsid w:val="00203725"/>
    <w:rsid w:val="002037A8"/>
    <w:rsid w:val="0020388B"/>
    <w:rsid w:val="00203A6B"/>
    <w:rsid w:val="00203D5D"/>
    <w:rsid w:val="00203FD1"/>
    <w:rsid w:val="00204106"/>
    <w:rsid w:val="00204224"/>
    <w:rsid w:val="002048FA"/>
    <w:rsid w:val="00204A71"/>
    <w:rsid w:val="00204E55"/>
    <w:rsid w:val="002050A7"/>
    <w:rsid w:val="00205256"/>
    <w:rsid w:val="00205309"/>
    <w:rsid w:val="0020533C"/>
    <w:rsid w:val="0020545E"/>
    <w:rsid w:val="0020569E"/>
    <w:rsid w:val="0020578C"/>
    <w:rsid w:val="002057E6"/>
    <w:rsid w:val="00205835"/>
    <w:rsid w:val="00205B3A"/>
    <w:rsid w:val="00205C5A"/>
    <w:rsid w:val="00205D41"/>
    <w:rsid w:val="00205E23"/>
    <w:rsid w:val="00206373"/>
    <w:rsid w:val="002063F1"/>
    <w:rsid w:val="00206536"/>
    <w:rsid w:val="0020669D"/>
    <w:rsid w:val="002067AD"/>
    <w:rsid w:val="00206919"/>
    <w:rsid w:val="00206B5A"/>
    <w:rsid w:val="00206E05"/>
    <w:rsid w:val="00206F1C"/>
    <w:rsid w:val="0020700A"/>
    <w:rsid w:val="00207230"/>
    <w:rsid w:val="00207245"/>
    <w:rsid w:val="00207341"/>
    <w:rsid w:val="00207398"/>
    <w:rsid w:val="00207468"/>
    <w:rsid w:val="002074F9"/>
    <w:rsid w:val="002075D4"/>
    <w:rsid w:val="00207751"/>
    <w:rsid w:val="0020778B"/>
    <w:rsid w:val="0020791A"/>
    <w:rsid w:val="00207A4C"/>
    <w:rsid w:val="00207B72"/>
    <w:rsid w:val="00207DFD"/>
    <w:rsid w:val="00207F95"/>
    <w:rsid w:val="00207FB5"/>
    <w:rsid w:val="0021002E"/>
    <w:rsid w:val="0021047F"/>
    <w:rsid w:val="00210831"/>
    <w:rsid w:val="00210989"/>
    <w:rsid w:val="002109E5"/>
    <w:rsid w:val="00210A2C"/>
    <w:rsid w:val="00210AEF"/>
    <w:rsid w:val="00210B6C"/>
    <w:rsid w:val="00210B8A"/>
    <w:rsid w:val="00211073"/>
    <w:rsid w:val="002110C4"/>
    <w:rsid w:val="00211283"/>
    <w:rsid w:val="002115CF"/>
    <w:rsid w:val="00211622"/>
    <w:rsid w:val="00211806"/>
    <w:rsid w:val="00211924"/>
    <w:rsid w:val="00211A2C"/>
    <w:rsid w:val="00211AD6"/>
    <w:rsid w:val="00211B16"/>
    <w:rsid w:val="00211C65"/>
    <w:rsid w:val="00211DE1"/>
    <w:rsid w:val="00211E81"/>
    <w:rsid w:val="00211F7C"/>
    <w:rsid w:val="00211FA3"/>
    <w:rsid w:val="00212101"/>
    <w:rsid w:val="002121CE"/>
    <w:rsid w:val="00212221"/>
    <w:rsid w:val="00212529"/>
    <w:rsid w:val="002126AA"/>
    <w:rsid w:val="0021270B"/>
    <w:rsid w:val="002128A4"/>
    <w:rsid w:val="00212A55"/>
    <w:rsid w:val="00212BD3"/>
    <w:rsid w:val="00212DFE"/>
    <w:rsid w:val="00213141"/>
    <w:rsid w:val="002131C2"/>
    <w:rsid w:val="002131F0"/>
    <w:rsid w:val="002134C0"/>
    <w:rsid w:val="0021361A"/>
    <w:rsid w:val="002136F8"/>
    <w:rsid w:val="00213762"/>
    <w:rsid w:val="00213816"/>
    <w:rsid w:val="00213827"/>
    <w:rsid w:val="002139BC"/>
    <w:rsid w:val="00213E9B"/>
    <w:rsid w:val="0021403E"/>
    <w:rsid w:val="0021438F"/>
    <w:rsid w:val="00214C6C"/>
    <w:rsid w:val="00214CBA"/>
    <w:rsid w:val="00214EAE"/>
    <w:rsid w:val="00214EFD"/>
    <w:rsid w:val="002150F0"/>
    <w:rsid w:val="0021519C"/>
    <w:rsid w:val="00215200"/>
    <w:rsid w:val="002153CF"/>
    <w:rsid w:val="002154CD"/>
    <w:rsid w:val="00215615"/>
    <w:rsid w:val="00215628"/>
    <w:rsid w:val="0021580B"/>
    <w:rsid w:val="002158D1"/>
    <w:rsid w:val="00215999"/>
    <w:rsid w:val="00215AFB"/>
    <w:rsid w:val="00215CEE"/>
    <w:rsid w:val="00215FFD"/>
    <w:rsid w:val="002162F4"/>
    <w:rsid w:val="002163CF"/>
    <w:rsid w:val="00216470"/>
    <w:rsid w:val="00216886"/>
    <w:rsid w:val="00216894"/>
    <w:rsid w:val="00216B02"/>
    <w:rsid w:val="00216C79"/>
    <w:rsid w:val="00216C9F"/>
    <w:rsid w:val="00216F55"/>
    <w:rsid w:val="00216F7D"/>
    <w:rsid w:val="00217136"/>
    <w:rsid w:val="00217216"/>
    <w:rsid w:val="0021733E"/>
    <w:rsid w:val="0021778A"/>
    <w:rsid w:val="00217CF3"/>
    <w:rsid w:val="00217D5E"/>
    <w:rsid w:val="00217E7F"/>
    <w:rsid w:val="00220124"/>
    <w:rsid w:val="002203C6"/>
    <w:rsid w:val="00220528"/>
    <w:rsid w:val="00220B75"/>
    <w:rsid w:val="00220BBB"/>
    <w:rsid w:val="00220BDD"/>
    <w:rsid w:val="00220D56"/>
    <w:rsid w:val="00220DC8"/>
    <w:rsid w:val="00220E2E"/>
    <w:rsid w:val="00220E34"/>
    <w:rsid w:val="00220E57"/>
    <w:rsid w:val="002210C4"/>
    <w:rsid w:val="002212B2"/>
    <w:rsid w:val="002213D3"/>
    <w:rsid w:val="002217EA"/>
    <w:rsid w:val="00221A30"/>
    <w:rsid w:val="00221A39"/>
    <w:rsid w:val="00221B97"/>
    <w:rsid w:val="00221E0D"/>
    <w:rsid w:val="00221EEF"/>
    <w:rsid w:val="00222174"/>
    <w:rsid w:val="00222251"/>
    <w:rsid w:val="00222591"/>
    <w:rsid w:val="002225FB"/>
    <w:rsid w:val="002227D1"/>
    <w:rsid w:val="002228C6"/>
    <w:rsid w:val="002229BB"/>
    <w:rsid w:val="00222A1C"/>
    <w:rsid w:val="00222A34"/>
    <w:rsid w:val="00222A97"/>
    <w:rsid w:val="00222B40"/>
    <w:rsid w:val="00222B52"/>
    <w:rsid w:val="00223258"/>
    <w:rsid w:val="00223314"/>
    <w:rsid w:val="00223358"/>
    <w:rsid w:val="00223596"/>
    <w:rsid w:val="0022365B"/>
    <w:rsid w:val="00223AD1"/>
    <w:rsid w:val="00223B74"/>
    <w:rsid w:val="00223C21"/>
    <w:rsid w:val="00223C3E"/>
    <w:rsid w:val="00223E7E"/>
    <w:rsid w:val="00223EF2"/>
    <w:rsid w:val="00223F4F"/>
    <w:rsid w:val="002243CB"/>
    <w:rsid w:val="0022457D"/>
    <w:rsid w:val="00224A39"/>
    <w:rsid w:val="00224A5E"/>
    <w:rsid w:val="00224D08"/>
    <w:rsid w:val="00224D44"/>
    <w:rsid w:val="00224FE9"/>
    <w:rsid w:val="00224FEC"/>
    <w:rsid w:val="00224FFA"/>
    <w:rsid w:val="00225149"/>
    <w:rsid w:val="0022523F"/>
    <w:rsid w:val="00225419"/>
    <w:rsid w:val="002255D4"/>
    <w:rsid w:val="00225797"/>
    <w:rsid w:val="002257E1"/>
    <w:rsid w:val="00225D2B"/>
    <w:rsid w:val="00225E37"/>
    <w:rsid w:val="0022612E"/>
    <w:rsid w:val="00226352"/>
    <w:rsid w:val="002263AF"/>
    <w:rsid w:val="00226538"/>
    <w:rsid w:val="002265C2"/>
    <w:rsid w:val="00226644"/>
    <w:rsid w:val="00226813"/>
    <w:rsid w:val="0022684D"/>
    <w:rsid w:val="002268CD"/>
    <w:rsid w:val="0022699E"/>
    <w:rsid w:val="00226A5C"/>
    <w:rsid w:val="00226BF4"/>
    <w:rsid w:val="00226BF6"/>
    <w:rsid w:val="00226DED"/>
    <w:rsid w:val="002270AB"/>
    <w:rsid w:val="002270C5"/>
    <w:rsid w:val="002271D9"/>
    <w:rsid w:val="002272CD"/>
    <w:rsid w:val="002277BA"/>
    <w:rsid w:val="00227B14"/>
    <w:rsid w:val="00227B2C"/>
    <w:rsid w:val="00227B6D"/>
    <w:rsid w:val="0023024B"/>
    <w:rsid w:val="002303E3"/>
    <w:rsid w:val="002307EA"/>
    <w:rsid w:val="00230829"/>
    <w:rsid w:val="002309CC"/>
    <w:rsid w:val="00230A89"/>
    <w:rsid w:val="00230C3B"/>
    <w:rsid w:val="00230D3A"/>
    <w:rsid w:val="00230DA0"/>
    <w:rsid w:val="00230DDF"/>
    <w:rsid w:val="00230E60"/>
    <w:rsid w:val="002310FB"/>
    <w:rsid w:val="002312C8"/>
    <w:rsid w:val="00231438"/>
    <w:rsid w:val="0023147E"/>
    <w:rsid w:val="0023148E"/>
    <w:rsid w:val="00231567"/>
    <w:rsid w:val="002315E9"/>
    <w:rsid w:val="0023183F"/>
    <w:rsid w:val="00231BDC"/>
    <w:rsid w:val="00231CDB"/>
    <w:rsid w:val="00231ECB"/>
    <w:rsid w:val="00231F2A"/>
    <w:rsid w:val="00231FC6"/>
    <w:rsid w:val="002320FD"/>
    <w:rsid w:val="002321F8"/>
    <w:rsid w:val="002323BE"/>
    <w:rsid w:val="0023256E"/>
    <w:rsid w:val="00232611"/>
    <w:rsid w:val="00232658"/>
    <w:rsid w:val="002327A6"/>
    <w:rsid w:val="0023282A"/>
    <w:rsid w:val="00232834"/>
    <w:rsid w:val="00232C59"/>
    <w:rsid w:val="00232D9D"/>
    <w:rsid w:val="00232DD7"/>
    <w:rsid w:val="00232F9D"/>
    <w:rsid w:val="002330A0"/>
    <w:rsid w:val="0023333C"/>
    <w:rsid w:val="0023355B"/>
    <w:rsid w:val="00233687"/>
    <w:rsid w:val="00233810"/>
    <w:rsid w:val="002338FA"/>
    <w:rsid w:val="002340DC"/>
    <w:rsid w:val="002342B2"/>
    <w:rsid w:val="0023445C"/>
    <w:rsid w:val="002345F3"/>
    <w:rsid w:val="002349C6"/>
    <w:rsid w:val="00234B68"/>
    <w:rsid w:val="00234BAE"/>
    <w:rsid w:val="00234CA0"/>
    <w:rsid w:val="00234D70"/>
    <w:rsid w:val="00234DCC"/>
    <w:rsid w:val="00235121"/>
    <w:rsid w:val="0023519D"/>
    <w:rsid w:val="00235216"/>
    <w:rsid w:val="002352CF"/>
    <w:rsid w:val="002352D2"/>
    <w:rsid w:val="0023531F"/>
    <w:rsid w:val="00235383"/>
    <w:rsid w:val="00235448"/>
    <w:rsid w:val="002356E0"/>
    <w:rsid w:val="00235715"/>
    <w:rsid w:val="0023580B"/>
    <w:rsid w:val="002358ED"/>
    <w:rsid w:val="00235BA2"/>
    <w:rsid w:val="00235C3A"/>
    <w:rsid w:val="00235C73"/>
    <w:rsid w:val="002360AD"/>
    <w:rsid w:val="0023616A"/>
    <w:rsid w:val="00236222"/>
    <w:rsid w:val="002362F2"/>
    <w:rsid w:val="0023650F"/>
    <w:rsid w:val="002366C8"/>
    <w:rsid w:val="00236B94"/>
    <w:rsid w:val="00236DC3"/>
    <w:rsid w:val="00236EC3"/>
    <w:rsid w:val="002370EB"/>
    <w:rsid w:val="002371F3"/>
    <w:rsid w:val="00237282"/>
    <w:rsid w:val="00237445"/>
    <w:rsid w:val="00237472"/>
    <w:rsid w:val="002374EF"/>
    <w:rsid w:val="0023752F"/>
    <w:rsid w:val="00237927"/>
    <w:rsid w:val="00237BB0"/>
    <w:rsid w:val="00237C94"/>
    <w:rsid w:val="00237F09"/>
    <w:rsid w:val="00237F5C"/>
    <w:rsid w:val="0023BA4F"/>
    <w:rsid w:val="002400FC"/>
    <w:rsid w:val="00240104"/>
    <w:rsid w:val="0024044D"/>
    <w:rsid w:val="0024045F"/>
    <w:rsid w:val="00240499"/>
    <w:rsid w:val="00240AE5"/>
    <w:rsid w:val="00240B0B"/>
    <w:rsid w:val="00240BA2"/>
    <w:rsid w:val="00240BBC"/>
    <w:rsid w:val="00240BC9"/>
    <w:rsid w:val="00240C5E"/>
    <w:rsid w:val="00240ED6"/>
    <w:rsid w:val="00240F27"/>
    <w:rsid w:val="00240F38"/>
    <w:rsid w:val="0024117E"/>
    <w:rsid w:val="002411AC"/>
    <w:rsid w:val="002413DD"/>
    <w:rsid w:val="00241430"/>
    <w:rsid w:val="0024181F"/>
    <w:rsid w:val="00241A7D"/>
    <w:rsid w:val="00241AE7"/>
    <w:rsid w:val="00241B1B"/>
    <w:rsid w:val="00241B37"/>
    <w:rsid w:val="00241C1F"/>
    <w:rsid w:val="00241C42"/>
    <w:rsid w:val="00241FDC"/>
    <w:rsid w:val="00242027"/>
    <w:rsid w:val="00242106"/>
    <w:rsid w:val="0024253A"/>
    <w:rsid w:val="0024254E"/>
    <w:rsid w:val="002426B6"/>
    <w:rsid w:val="002429C6"/>
    <w:rsid w:val="002429D3"/>
    <w:rsid w:val="00242AFA"/>
    <w:rsid w:val="00242B5C"/>
    <w:rsid w:val="00242B8E"/>
    <w:rsid w:val="00243282"/>
    <w:rsid w:val="002433FE"/>
    <w:rsid w:val="0024343A"/>
    <w:rsid w:val="002435A6"/>
    <w:rsid w:val="00243AFC"/>
    <w:rsid w:val="00243BCF"/>
    <w:rsid w:val="00243E6F"/>
    <w:rsid w:val="00243F55"/>
    <w:rsid w:val="00243F99"/>
    <w:rsid w:val="0024414D"/>
    <w:rsid w:val="0024416B"/>
    <w:rsid w:val="00244268"/>
    <w:rsid w:val="00244559"/>
    <w:rsid w:val="00244B14"/>
    <w:rsid w:val="00244C8A"/>
    <w:rsid w:val="00244CA9"/>
    <w:rsid w:val="00244D95"/>
    <w:rsid w:val="00244DAA"/>
    <w:rsid w:val="00244DB4"/>
    <w:rsid w:val="0024509B"/>
    <w:rsid w:val="002451E2"/>
    <w:rsid w:val="00245231"/>
    <w:rsid w:val="00245234"/>
    <w:rsid w:val="002452C7"/>
    <w:rsid w:val="00245331"/>
    <w:rsid w:val="002453A8"/>
    <w:rsid w:val="00245409"/>
    <w:rsid w:val="00245439"/>
    <w:rsid w:val="002455C3"/>
    <w:rsid w:val="00245630"/>
    <w:rsid w:val="0024565A"/>
    <w:rsid w:val="00245A06"/>
    <w:rsid w:val="00245A13"/>
    <w:rsid w:val="00245E69"/>
    <w:rsid w:val="00246036"/>
    <w:rsid w:val="00246067"/>
    <w:rsid w:val="002461AD"/>
    <w:rsid w:val="00246289"/>
    <w:rsid w:val="00246298"/>
    <w:rsid w:val="002462C2"/>
    <w:rsid w:val="00246550"/>
    <w:rsid w:val="00246587"/>
    <w:rsid w:val="00246A78"/>
    <w:rsid w:val="00246BA8"/>
    <w:rsid w:val="00246BE2"/>
    <w:rsid w:val="00246C9B"/>
    <w:rsid w:val="00246E6F"/>
    <w:rsid w:val="002471BB"/>
    <w:rsid w:val="002471C8"/>
    <w:rsid w:val="0024729F"/>
    <w:rsid w:val="0024734F"/>
    <w:rsid w:val="002473DE"/>
    <w:rsid w:val="00247504"/>
    <w:rsid w:val="002478BC"/>
    <w:rsid w:val="0024799D"/>
    <w:rsid w:val="00247A80"/>
    <w:rsid w:val="00247AEF"/>
    <w:rsid w:val="00247B90"/>
    <w:rsid w:val="00247B99"/>
    <w:rsid w:val="00247D16"/>
    <w:rsid w:val="00247D4C"/>
    <w:rsid w:val="00247D77"/>
    <w:rsid w:val="00247E4C"/>
    <w:rsid w:val="00247F2B"/>
    <w:rsid w:val="00247F97"/>
    <w:rsid w:val="00250119"/>
    <w:rsid w:val="002502CD"/>
    <w:rsid w:val="0025033C"/>
    <w:rsid w:val="002504C6"/>
    <w:rsid w:val="00250609"/>
    <w:rsid w:val="002507CC"/>
    <w:rsid w:val="00250BF9"/>
    <w:rsid w:val="00250C28"/>
    <w:rsid w:val="00250C96"/>
    <w:rsid w:val="00250FD9"/>
    <w:rsid w:val="0025104A"/>
    <w:rsid w:val="002510FD"/>
    <w:rsid w:val="00251233"/>
    <w:rsid w:val="002514E9"/>
    <w:rsid w:val="002515BB"/>
    <w:rsid w:val="002516A2"/>
    <w:rsid w:val="0025170A"/>
    <w:rsid w:val="00251A30"/>
    <w:rsid w:val="00251C33"/>
    <w:rsid w:val="00251D02"/>
    <w:rsid w:val="00251D32"/>
    <w:rsid w:val="00251D43"/>
    <w:rsid w:val="00251E78"/>
    <w:rsid w:val="00251FF7"/>
    <w:rsid w:val="0025211D"/>
    <w:rsid w:val="002523BE"/>
    <w:rsid w:val="0025243F"/>
    <w:rsid w:val="002524AC"/>
    <w:rsid w:val="00252525"/>
    <w:rsid w:val="00252642"/>
    <w:rsid w:val="002527AE"/>
    <w:rsid w:val="002529F8"/>
    <w:rsid w:val="00252AD2"/>
    <w:rsid w:val="00252B46"/>
    <w:rsid w:val="00252B52"/>
    <w:rsid w:val="00252D42"/>
    <w:rsid w:val="002532E0"/>
    <w:rsid w:val="0025340D"/>
    <w:rsid w:val="00253679"/>
    <w:rsid w:val="002537C4"/>
    <w:rsid w:val="002538C5"/>
    <w:rsid w:val="002538F0"/>
    <w:rsid w:val="00253C57"/>
    <w:rsid w:val="00253D25"/>
    <w:rsid w:val="00253E3C"/>
    <w:rsid w:val="00253F2A"/>
    <w:rsid w:val="002540A2"/>
    <w:rsid w:val="002540F5"/>
    <w:rsid w:val="002542B0"/>
    <w:rsid w:val="002543C4"/>
    <w:rsid w:val="00254550"/>
    <w:rsid w:val="00254584"/>
    <w:rsid w:val="0025459B"/>
    <w:rsid w:val="002545B2"/>
    <w:rsid w:val="00254679"/>
    <w:rsid w:val="002546A7"/>
    <w:rsid w:val="002546AC"/>
    <w:rsid w:val="0025486C"/>
    <w:rsid w:val="00254915"/>
    <w:rsid w:val="00254AC6"/>
    <w:rsid w:val="00254AD6"/>
    <w:rsid w:val="00254B85"/>
    <w:rsid w:val="00254CEB"/>
    <w:rsid w:val="00254D5A"/>
    <w:rsid w:val="0025500F"/>
    <w:rsid w:val="0025509A"/>
    <w:rsid w:val="002550D0"/>
    <w:rsid w:val="0025517B"/>
    <w:rsid w:val="00255234"/>
    <w:rsid w:val="00255261"/>
    <w:rsid w:val="00255375"/>
    <w:rsid w:val="002553AB"/>
    <w:rsid w:val="00255419"/>
    <w:rsid w:val="00255469"/>
    <w:rsid w:val="002558B8"/>
    <w:rsid w:val="00255FB1"/>
    <w:rsid w:val="00255FFC"/>
    <w:rsid w:val="0025625E"/>
    <w:rsid w:val="002565B9"/>
    <w:rsid w:val="00256633"/>
    <w:rsid w:val="0025684B"/>
    <w:rsid w:val="00256B36"/>
    <w:rsid w:val="00256CF4"/>
    <w:rsid w:val="00256D35"/>
    <w:rsid w:val="00256D6A"/>
    <w:rsid w:val="00256E94"/>
    <w:rsid w:val="00256EDC"/>
    <w:rsid w:val="00257051"/>
    <w:rsid w:val="00257348"/>
    <w:rsid w:val="0025741B"/>
    <w:rsid w:val="002575B0"/>
    <w:rsid w:val="002578E4"/>
    <w:rsid w:val="0025797F"/>
    <w:rsid w:val="00257AA3"/>
    <w:rsid w:val="00257B8E"/>
    <w:rsid w:val="00257C0E"/>
    <w:rsid w:val="00257CF1"/>
    <w:rsid w:val="00257D70"/>
    <w:rsid w:val="00257DEC"/>
    <w:rsid w:val="0026048E"/>
    <w:rsid w:val="002604DF"/>
    <w:rsid w:val="00260637"/>
    <w:rsid w:val="00260774"/>
    <w:rsid w:val="0026092D"/>
    <w:rsid w:val="0026099B"/>
    <w:rsid w:val="00260C04"/>
    <w:rsid w:val="00260C5D"/>
    <w:rsid w:val="00260CD7"/>
    <w:rsid w:val="00260D56"/>
    <w:rsid w:val="00260D9C"/>
    <w:rsid w:val="00260E29"/>
    <w:rsid w:val="00260E34"/>
    <w:rsid w:val="00260E5C"/>
    <w:rsid w:val="00260FC9"/>
    <w:rsid w:val="0026109B"/>
    <w:rsid w:val="0026123C"/>
    <w:rsid w:val="002613D7"/>
    <w:rsid w:val="0026151B"/>
    <w:rsid w:val="0026177F"/>
    <w:rsid w:val="002619D8"/>
    <w:rsid w:val="00261AEE"/>
    <w:rsid w:val="00261B03"/>
    <w:rsid w:val="00261B34"/>
    <w:rsid w:val="00261BAD"/>
    <w:rsid w:val="00261F1D"/>
    <w:rsid w:val="0026210C"/>
    <w:rsid w:val="00262219"/>
    <w:rsid w:val="002624DE"/>
    <w:rsid w:val="002626A3"/>
    <w:rsid w:val="00262795"/>
    <w:rsid w:val="00262881"/>
    <w:rsid w:val="00262944"/>
    <w:rsid w:val="00262AB2"/>
    <w:rsid w:val="00262D55"/>
    <w:rsid w:val="00262D9A"/>
    <w:rsid w:val="00262E0A"/>
    <w:rsid w:val="00262E24"/>
    <w:rsid w:val="0026302B"/>
    <w:rsid w:val="00263341"/>
    <w:rsid w:val="0026348A"/>
    <w:rsid w:val="002635FA"/>
    <w:rsid w:val="00263780"/>
    <w:rsid w:val="0026390D"/>
    <w:rsid w:val="00263CEF"/>
    <w:rsid w:val="00263EAD"/>
    <w:rsid w:val="00264060"/>
    <w:rsid w:val="0026414D"/>
    <w:rsid w:val="002641E3"/>
    <w:rsid w:val="002641FA"/>
    <w:rsid w:val="002648BD"/>
    <w:rsid w:val="00264AD7"/>
    <w:rsid w:val="00264DDA"/>
    <w:rsid w:val="00264E4A"/>
    <w:rsid w:val="00264E72"/>
    <w:rsid w:val="00264E87"/>
    <w:rsid w:val="00264F73"/>
    <w:rsid w:val="0026527E"/>
    <w:rsid w:val="0026527F"/>
    <w:rsid w:val="00265634"/>
    <w:rsid w:val="002658DC"/>
    <w:rsid w:val="00265CF6"/>
    <w:rsid w:val="00265D17"/>
    <w:rsid w:val="002660F0"/>
    <w:rsid w:val="00266343"/>
    <w:rsid w:val="0026673C"/>
    <w:rsid w:val="0026676F"/>
    <w:rsid w:val="002667E4"/>
    <w:rsid w:val="002668DC"/>
    <w:rsid w:val="0026690B"/>
    <w:rsid w:val="002669AD"/>
    <w:rsid w:val="00266AFA"/>
    <w:rsid w:val="00266CBF"/>
    <w:rsid w:val="00266D41"/>
    <w:rsid w:val="00266DAD"/>
    <w:rsid w:val="00266DF7"/>
    <w:rsid w:val="002671EB"/>
    <w:rsid w:val="00267299"/>
    <w:rsid w:val="002672C7"/>
    <w:rsid w:val="002673CF"/>
    <w:rsid w:val="00267429"/>
    <w:rsid w:val="002675BE"/>
    <w:rsid w:val="002676B7"/>
    <w:rsid w:val="00267838"/>
    <w:rsid w:val="00267B82"/>
    <w:rsid w:val="00267E8B"/>
    <w:rsid w:val="00267EBB"/>
    <w:rsid w:val="00270051"/>
    <w:rsid w:val="00270232"/>
    <w:rsid w:val="00270237"/>
    <w:rsid w:val="0027027E"/>
    <w:rsid w:val="002704D7"/>
    <w:rsid w:val="0027054D"/>
    <w:rsid w:val="0027064F"/>
    <w:rsid w:val="002709A8"/>
    <w:rsid w:val="002709F3"/>
    <w:rsid w:val="00270B26"/>
    <w:rsid w:val="00270B3B"/>
    <w:rsid w:val="00270BE4"/>
    <w:rsid w:val="00270F70"/>
    <w:rsid w:val="00271206"/>
    <w:rsid w:val="002716A8"/>
    <w:rsid w:val="00271902"/>
    <w:rsid w:val="00271968"/>
    <w:rsid w:val="00271984"/>
    <w:rsid w:val="00271C93"/>
    <w:rsid w:val="00271C95"/>
    <w:rsid w:val="00271DEB"/>
    <w:rsid w:val="00271E0C"/>
    <w:rsid w:val="00271FC9"/>
    <w:rsid w:val="00271FCC"/>
    <w:rsid w:val="00271FF8"/>
    <w:rsid w:val="00272099"/>
    <w:rsid w:val="0027210E"/>
    <w:rsid w:val="00272142"/>
    <w:rsid w:val="0027218F"/>
    <w:rsid w:val="002723D1"/>
    <w:rsid w:val="002723F5"/>
    <w:rsid w:val="00272447"/>
    <w:rsid w:val="002724DC"/>
    <w:rsid w:val="00272525"/>
    <w:rsid w:val="002727D8"/>
    <w:rsid w:val="002728BD"/>
    <w:rsid w:val="002728CB"/>
    <w:rsid w:val="00272BB4"/>
    <w:rsid w:val="00272DA7"/>
    <w:rsid w:val="00272FDC"/>
    <w:rsid w:val="00273037"/>
    <w:rsid w:val="00273107"/>
    <w:rsid w:val="0027316B"/>
    <w:rsid w:val="002731C7"/>
    <w:rsid w:val="00273303"/>
    <w:rsid w:val="00273305"/>
    <w:rsid w:val="0027347D"/>
    <w:rsid w:val="0027350C"/>
    <w:rsid w:val="002736C2"/>
    <w:rsid w:val="00273963"/>
    <w:rsid w:val="00273C44"/>
    <w:rsid w:val="00274618"/>
    <w:rsid w:val="0027467E"/>
    <w:rsid w:val="0027469E"/>
    <w:rsid w:val="0027483F"/>
    <w:rsid w:val="0027484A"/>
    <w:rsid w:val="0027489F"/>
    <w:rsid w:val="00274B74"/>
    <w:rsid w:val="00274D28"/>
    <w:rsid w:val="00274F21"/>
    <w:rsid w:val="002751B6"/>
    <w:rsid w:val="00275243"/>
    <w:rsid w:val="00275267"/>
    <w:rsid w:val="002752C2"/>
    <w:rsid w:val="0027579B"/>
    <w:rsid w:val="00276012"/>
    <w:rsid w:val="00276028"/>
    <w:rsid w:val="0027607B"/>
    <w:rsid w:val="00276095"/>
    <w:rsid w:val="002761CC"/>
    <w:rsid w:val="0027623C"/>
    <w:rsid w:val="00276374"/>
    <w:rsid w:val="0027649A"/>
    <w:rsid w:val="002766BC"/>
    <w:rsid w:val="00276738"/>
    <w:rsid w:val="002767EB"/>
    <w:rsid w:val="0027693D"/>
    <w:rsid w:val="002769F5"/>
    <w:rsid w:val="00276AA2"/>
    <w:rsid w:val="00276B49"/>
    <w:rsid w:val="00276D04"/>
    <w:rsid w:val="00276ECF"/>
    <w:rsid w:val="00276FEA"/>
    <w:rsid w:val="00277094"/>
    <w:rsid w:val="002770C2"/>
    <w:rsid w:val="002771B8"/>
    <w:rsid w:val="00277669"/>
    <w:rsid w:val="00277892"/>
    <w:rsid w:val="00277AD4"/>
    <w:rsid w:val="00277B64"/>
    <w:rsid w:val="00277C94"/>
    <w:rsid w:val="00277E2B"/>
    <w:rsid w:val="00277F8B"/>
    <w:rsid w:val="00280139"/>
    <w:rsid w:val="00280242"/>
    <w:rsid w:val="0028047E"/>
    <w:rsid w:val="00280491"/>
    <w:rsid w:val="00280712"/>
    <w:rsid w:val="0028083A"/>
    <w:rsid w:val="00280923"/>
    <w:rsid w:val="0028096D"/>
    <w:rsid w:val="002809C6"/>
    <w:rsid w:val="002809F5"/>
    <w:rsid w:val="00280A53"/>
    <w:rsid w:val="00280B2E"/>
    <w:rsid w:val="00280BF3"/>
    <w:rsid w:val="00280DCA"/>
    <w:rsid w:val="002811D8"/>
    <w:rsid w:val="0028126F"/>
    <w:rsid w:val="002812D9"/>
    <w:rsid w:val="0028133E"/>
    <w:rsid w:val="00281368"/>
    <w:rsid w:val="0028149A"/>
    <w:rsid w:val="002814F8"/>
    <w:rsid w:val="00281599"/>
    <w:rsid w:val="002815DF"/>
    <w:rsid w:val="0028165A"/>
    <w:rsid w:val="002816F7"/>
    <w:rsid w:val="002817C8"/>
    <w:rsid w:val="002818FF"/>
    <w:rsid w:val="002819C3"/>
    <w:rsid w:val="00281B0F"/>
    <w:rsid w:val="00281BF2"/>
    <w:rsid w:val="00281C99"/>
    <w:rsid w:val="00281CCE"/>
    <w:rsid w:val="00281EE1"/>
    <w:rsid w:val="00282133"/>
    <w:rsid w:val="00282158"/>
    <w:rsid w:val="00282217"/>
    <w:rsid w:val="0028223F"/>
    <w:rsid w:val="002825F8"/>
    <w:rsid w:val="0028279F"/>
    <w:rsid w:val="002827D2"/>
    <w:rsid w:val="002828BC"/>
    <w:rsid w:val="002829CA"/>
    <w:rsid w:val="00282A2E"/>
    <w:rsid w:val="00282B1B"/>
    <w:rsid w:val="00282D40"/>
    <w:rsid w:val="00282D76"/>
    <w:rsid w:val="00282DAF"/>
    <w:rsid w:val="00282E87"/>
    <w:rsid w:val="00282FA1"/>
    <w:rsid w:val="002832ED"/>
    <w:rsid w:val="00283457"/>
    <w:rsid w:val="00283907"/>
    <w:rsid w:val="0028395A"/>
    <w:rsid w:val="00283BB2"/>
    <w:rsid w:val="002841BA"/>
    <w:rsid w:val="002843EC"/>
    <w:rsid w:val="00284B6C"/>
    <w:rsid w:val="00284C4C"/>
    <w:rsid w:val="00284C68"/>
    <w:rsid w:val="00284D07"/>
    <w:rsid w:val="00284E14"/>
    <w:rsid w:val="00284E63"/>
    <w:rsid w:val="00284E94"/>
    <w:rsid w:val="00284FBF"/>
    <w:rsid w:val="0028504E"/>
    <w:rsid w:val="002854F8"/>
    <w:rsid w:val="0028552A"/>
    <w:rsid w:val="002857F5"/>
    <w:rsid w:val="00285A41"/>
    <w:rsid w:val="00285CDE"/>
    <w:rsid w:val="00285D32"/>
    <w:rsid w:val="00285F80"/>
    <w:rsid w:val="002860E4"/>
    <w:rsid w:val="00286191"/>
    <w:rsid w:val="002861DF"/>
    <w:rsid w:val="0028628D"/>
    <w:rsid w:val="0028636C"/>
    <w:rsid w:val="002864F7"/>
    <w:rsid w:val="0028653F"/>
    <w:rsid w:val="002865A4"/>
    <w:rsid w:val="0028666D"/>
    <w:rsid w:val="002866EF"/>
    <w:rsid w:val="002868B7"/>
    <w:rsid w:val="002869D0"/>
    <w:rsid w:val="00286A28"/>
    <w:rsid w:val="00286C47"/>
    <w:rsid w:val="00286C6B"/>
    <w:rsid w:val="00286DCB"/>
    <w:rsid w:val="00286F89"/>
    <w:rsid w:val="0028708E"/>
    <w:rsid w:val="0028711A"/>
    <w:rsid w:val="002871CE"/>
    <w:rsid w:val="002873CA"/>
    <w:rsid w:val="00287571"/>
    <w:rsid w:val="002876DF"/>
    <w:rsid w:val="002877BF"/>
    <w:rsid w:val="002878B9"/>
    <w:rsid w:val="002878BC"/>
    <w:rsid w:val="00287987"/>
    <w:rsid w:val="00287AB8"/>
    <w:rsid w:val="00287B07"/>
    <w:rsid w:val="00287BDB"/>
    <w:rsid w:val="00287EB0"/>
    <w:rsid w:val="00290038"/>
    <w:rsid w:val="0029004B"/>
    <w:rsid w:val="00290092"/>
    <w:rsid w:val="0029019E"/>
    <w:rsid w:val="002902AB"/>
    <w:rsid w:val="002903A1"/>
    <w:rsid w:val="002903D7"/>
    <w:rsid w:val="0029083C"/>
    <w:rsid w:val="002908B9"/>
    <w:rsid w:val="00290988"/>
    <w:rsid w:val="00290C9B"/>
    <w:rsid w:val="00290D26"/>
    <w:rsid w:val="00290EDC"/>
    <w:rsid w:val="00290F23"/>
    <w:rsid w:val="002911DB"/>
    <w:rsid w:val="002911E4"/>
    <w:rsid w:val="0029163C"/>
    <w:rsid w:val="00291648"/>
    <w:rsid w:val="0029189A"/>
    <w:rsid w:val="002918F6"/>
    <w:rsid w:val="002919C3"/>
    <w:rsid w:val="00291CC6"/>
    <w:rsid w:val="00291D6F"/>
    <w:rsid w:val="00291EDA"/>
    <w:rsid w:val="00291F5F"/>
    <w:rsid w:val="00291F90"/>
    <w:rsid w:val="00291FF9"/>
    <w:rsid w:val="0029247D"/>
    <w:rsid w:val="0029273A"/>
    <w:rsid w:val="0029279C"/>
    <w:rsid w:val="00292DDF"/>
    <w:rsid w:val="00292F78"/>
    <w:rsid w:val="00292F8D"/>
    <w:rsid w:val="00292FAE"/>
    <w:rsid w:val="0029311F"/>
    <w:rsid w:val="002933D1"/>
    <w:rsid w:val="0029346E"/>
    <w:rsid w:val="00293740"/>
    <w:rsid w:val="002938F2"/>
    <w:rsid w:val="002939A9"/>
    <w:rsid w:val="00293A65"/>
    <w:rsid w:val="00293B36"/>
    <w:rsid w:val="00293BAE"/>
    <w:rsid w:val="00293C77"/>
    <w:rsid w:val="00293CD3"/>
    <w:rsid w:val="00293EAF"/>
    <w:rsid w:val="00293F6D"/>
    <w:rsid w:val="0029415D"/>
    <w:rsid w:val="002942B6"/>
    <w:rsid w:val="002943C2"/>
    <w:rsid w:val="00294701"/>
    <w:rsid w:val="0029472A"/>
    <w:rsid w:val="00294964"/>
    <w:rsid w:val="00294A04"/>
    <w:rsid w:val="00294A99"/>
    <w:rsid w:val="00294AC4"/>
    <w:rsid w:val="00294CA2"/>
    <w:rsid w:val="00294CD0"/>
    <w:rsid w:val="00294D75"/>
    <w:rsid w:val="00294D7E"/>
    <w:rsid w:val="00294E8A"/>
    <w:rsid w:val="0029511A"/>
    <w:rsid w:val="002952A0"/>
    <w:rsid w:val="00295551"/>
    <w:rsid w:val="0029577A"/>
    <w:rsid w:val="0029584E"/>
    <w:rsid w:val="00295B2F"/>
    <w:rsid w:val="00295D06"/>
    <w:rsid w:val="0029608A"/>
    <w:rsid w:val="00296339"/>
    <w:rsid w:val="00296803"/>
    <w:rsid w:val="002968C0"/>
    <w:rsid w:val="0029692E"/>
    <w:rsid w:val="00296B85"/>
    <w:rsid w:val="00296BB6"/>
    <w:rsid w:val="00296C40"/>
    <w:rsid w:val="00296DC5"/>
    <w:rsid w:val="00296DF4"/>
    <w:rsid w:val="00296E48"/>
    <w:rsid w:val="00296F0D"/>
    <w:rsid w:val="00296FAB"/>
    <w:rsid w:val="002971E0"/>
    <w:rsid w:val="002973EF"/>
    <w:rsid w:val="00297817"/>
    <w:rsid w:val="0029783D"/>
    <w:rsid w:val="002978B7"/>
    <w:rsid w:val="00297BE8"/>
    <w:rsid w:val="00297C09"/>
    <w:rsid w:val="002A028D"/>
    <w:rsid w:val="002A062D"/>
    <w:rsid w:val="002A0848"/>
    <w:rsid w:val="002A0855"/>
    <w:rsid w:val="002A09C5"/>
    <w:rsid w:val="002A0A5B"/>
    <w:rsid w:val="002A0B46"/>
    <w:rsid w:val="002A0B47"/>
    <w:rsid w:val="002A0BEB"/>
    <w:rsid w:val="002A0DBE"/>
    <w:rsid w:val="002A0E49"/>
    <w:rsid w:val="002A0EAD"/>
    <w:rsid w:val="002A0EEF"/>
    <w:rsid w:val="002A1161"/>
    <w:rsid w:val="002A125D"/>
    <w:rsid w:val="002A1307"/>
    <w:rsid w:val="002A1490"/>
    <w:rsid w:val="002A1567"/>
    <w:rsid w:val="002A157C"/>
    <w:rsid w:val="002A175F"/>
    <w:rsid w:val="002A18A9"/>
    <w:rsid w:val="002A1975"/>
    <w:rsid w:val="002A1B9D"/>
    <w:rsid w:val="002A1BE1"/>
    <w:rsid w:val="002A1DA6"/>
    <w:rsid w:val="002A1E7A"/>
    <w:rsid w:val="002A1F55"/>
    <w:rsid w:val="002A1F82"/>
    <w:rsid w:val="002A216C"/>
    <w:rsid w:val="002A2189"/>
    <w:rsid w:val="002A233B"/>
    <w:rsid w:val="002A2342"/>
    <w:rsid w:val="002A23E7"/>
    <w:rsid w:val="002A260C"/>
    <w:rsid w:val="002A2618"/>
    <w:rsid w:val="002A2638"/>
    <w:rsid w:val="002A26E2"/>
    <w:rsid w:val="002A28B1"/>
    <w:rsid w:val="002A29D6"/>
    <w:rsid w:val="002A2CCE"/>
    <w:rsid w:val="002A2D0E"/>
    <w:rsid w:val="002A2D1C"/>
    <w:rsid w:val="002A2D29"/>
    <w:rsid w:val="002A2D94"/>
    <w:rsid w:val="002A2DC8"/>
    <w:rsid w:val="002A2EC3"/>
    <w:rsid w:val="002A2F5A"/>
    <w:rsid w:val="002A3225"/>
    <w:rsid w:val="002A3304"/>
    <w:rsid w:val="002A3432"/>
    <w:rsid w:val="002A3523"/>
    <w:rsid w:val="002A3543"/>
    <w:rsid w:val="002A3640"/>
    <w:rsid w:val="002A36C4"/>
    <w:rsid w:val="002A3718"/>
    <w:rsid w:val="002A385C"/>
    <w:rsid w:val="002A3988"/>
    <w:rsid w:val="002A3D1C"/>
    <w:rsid w:val="002A3D81"/>
    <w:rsid w:val="002A3E77"/>
    <w:rsid w:val="002A3FC9"/>
    <w:rsid w:val="002A45EE"/>
    <w:rsid w:val="002A46D3"/>
    <w:rsid w:val="002A477B"/>
    <w:rsid w:val="002A492B"/>
    <w:rsid w:val="002A4975"/>
    <w:rsid w:val="002A4A1A"/>
    <w:rsid w:val="002A4A85"/>
    <w:rsid w:val="002A4B3C"/>
    <w:rsid w:val="002A4BDA"/>
    <w:rsid w:val="002A502D"/>
    <w:rsid w:val="002A529A"/>
    <w:rsid w:val="002A5357"/>
    <w:rsid w:val="002A538E"/>
    <w:rsid w:val="002A5469"/>
    <w:rsid w:val="002A547E"/>
    <w:rsid w:val="002A579F"/>
    <w:rsid w:val="002A5822"/>
    <w:rsid w:val="002A582D"/>
    <w:rsid w:val="002A5921"/>
    <w:rsid w:val="002A5E50"/>
    <w:rsid w:val="002A5FE3"/>
    <w:rsid w:val="002A609A"/>
    <w:rsid w:val="002A6344"/>
    <w:rsid w:val="002A63EF"/>
    <w:rsid w:val="002A648A"/>
    <w:rsid w:val="002A67BD"/>
    <w:rsid w:val="002A6923"/>
    <w:rsid w:val="002A6992"/>
    <w:rsid w:val="002A6CA4"/>
    <w:rsid w:val="002A6D6A"/>
    <w:rsid w:val="002A6F54"/>
    <w:rsid w:val="002A6FA6"/>
    <w:rsid w:val="002A714D"/>
    <w:rsid w:val="002A7250"/>
    <w:rsid w:val="002A7259"/>
    <w:rsid w:val="002A75C1"/>
    <w:rsid w:val="002A762D"/>
    <w:rsid w:val="002A7CF3"/>
    <w:rsid w:val="002A7D6A"/>
    <w:rsid w:val="002A7F99"/>
    <w:rsid w:val="002B02FD"/>
    <w:rsid w:val="002B03F0"/>
    <w:rsid w:val="002B0E44"/>
    <w:rsid w:val="002B0EA3"/>
    <w:rsid w:val="002B115C"/>
    <w:rsid w:val="002B1268"/>
    <w:rsid w:val="002B128A"/>
    <w:rsid w:val="002B1308"/>
    <w:rsid w:val="002B1314"/>
    <w:rsid w:val="002B138A"/>
    <w:rsid w:val="002B1447"/>
    <w:rsid w:val="002B148D"/>
    <w:rsid w:val="002B1499"/>
    <w:rsid w:val="002B1758"/>
    <w:rsid w:val="002B1764"/>
    <w:rsid w:val="002B1C78"/>
    <w:rsid w:val="002B2055"/>
    <w:rsid w:val="002B22BA"/>
    <w:rsid w:val="002B22F3"/>
    <w:rsid w:val="002B2404"/>
    <w:rsid w:val="002B24A2"/>
    <w:rsid w:val="002B24B1"/>
    <w:rsid w:val="002B25B9"/>
    <w:rsid w:val="002B25F1"/>
    <w:rsid w:val="002B272B"/>
    <w:rsid w:val="002B2876"/>
    <w:rsid w:val="002B2B75"/>
    <w:rsid w:val="002B2B89"/>
    <w:rsid w:val="002B2D8C"/>
    <w:rsid w:val="002B2DF1"/>
    <w:rsid w:val="002B2FB8"/>
    <w:rsid w:val="002B3015"/>
    <w:rsid w:val="002B301F"/>
    <w:rsid w:val="002B3191"/>
    <w:rsid w:val="002B32D0"/>
    <w:rsid w:val="002B3526"/>
    <w:rsid w:val="002B3828"/>
    <w:rsid w:val="002B3A96"/>
    <w:rsid w:val="002B3C78"/>
    <w:rsid w:val="002B3CE6"/>
    <w:rsid w:val="002B3D2E"/>
    <w:rsid w:val="002B3F8C"/>
    <w:rsid w:val="002B4006"/>
    <w:rsid w:val="002B4058"/>
    <w:rsid w:val="002B41AC"/>
    <w:rsid w:val="002B41D1"/>
    <w:rsid w:val="002B427B"/>
    <w:rsid w:val="002B42AE"/>
    <w:rsid w:val="002B453B"/>
    <w:rsid w:val="002B4550"/>
    <w:rsid w:val="002B4578"/>
    <w:rsid w:val="002B45CF"/>
    <w:rsid w:val="002B4628"/>
    <w:rsid w:val="002B46F1"/>
    <w:rsid w:val="002B476D"/>
    <w:rsid w:val="002B4880"/>
    <w:rsid w:val="002B496D"/>
    <w:rsid w:val="002B4A06"/>
    <w:rsid w:val="002B4B1F"/>
    <w:rsid w:val="002B4C26"/>
    <w:rsid w:val="002B4E43"/>
    <w:rsid w:val="002B4EF0"/>
    <w:rsid w:val="002B4EFA"/>
    <w:rsid w:val="002B5217"/>
    <w:rsid w:val="002B5232"/>
    <w:rsid w:val="002B5426"/>
    <w:rsid w:val="002B5429"/>
    <w:rsid w:val="002B5470"/>
    <w:rsid w:val="002B55FB"/>
    <w:rsid w:val="002B588F"/>
    <w:rsid w:val="002B58CD"/>
    <w:rsid w:val="002B5941"/>
    <w:rsid w:val="002B5B55"/>
    <w:rsid w:val="002B5BF9"/>
    <w:rsid w:val="002B5C24"/>
    <w:rsid w:val="002B5DA2"/>
    <w:rsid w:val="002B5FA6"/>
    <w:rsid w:val="002B6049"/>
    <w:rsid w:val="002B61E6"/>
    <w:rsid w:val="002B62E5"/>
    <w:rsid w:val="002B630E"/>
    <w:rsid w:val="002B6582"/>
    <w:rsid w:val="002B6906"/>
    <w:rsid w:val="002B6924"/>
    <w:rsid w:val="002B6BD9"/>
    <w:rsid w:val="002B70AE"/>
    <w:rsid w:val="002B72CC"/>
    <w:rsid w:val="002B7302"/>
    <w:rsid w:val="002B736F"/>
    <w:rsid w:val="002B757B"/>
    <w:rsid w:val="002B7671"/>
    <w:rsid w:val="002B788B"/>
    <w:rsid w:val="002B78A8"/>
    <w:rsid w:val="002B78AD"/>
    <w:rsid w:val="002B7A15"/>
    <w:rsid w:val="002B7B7E"/>
    <w:rsid w:val="002B7C17"/>
    <w:rsid w:val="002B7CBA"/>
    <w:rsid w:val="002B7D82"/>
    <w:rsid w:val="002B7E98"/>
    <w:rsid w:val="002B7F22"/>
    <w:rsid w:val="002B7FFB"/>
    <w:rsid w:val="002C013F"/>
    <w:rsid w:val="002C0254"/>
    <w:rsid w:val="002C06A9"/>
    <w:rsid w:val="002C07E0"/>
    <w:rsid w:val="002C07FF"/>
    <w:rsid w:val="002C0ADD"/>
    <w:rsid w:val="002C0AFE"/>
    <w:rsid w:val="002C0BCD"/>
    <w:rsid w:val="002C0ED6"/>
    <w:rsid w:val="002C1116"/>
    <w:rsid w:val="002C11F2"/>
    <w:rsid w:val="002C1232"/>
    <w:rsid w:val="002C132E"/>
    <w:rsid w:val="002C16D4"/>
    <w:rsid w:val="002C1782"/>
    <w:rsid w:val="002C17AB"/>
    <w:rsid w:val="002C1897"/>
    <w:rsid w:val="002C19BB"/>
    <w:rsid w:val="002C1A1E"/>
    <w:rsid w:val="002C1B18"/>
    <w:rsid w:val="002C1D8B"/>
    <w:rsid w:val="002C1E5B"/>
    <w:rsid w:val="002C1F3B"/>
    <w:rsid w:val="002C1FF6"/>
    <w:rsid w:val="002C20F9"/>
    <w:rsid w:val="002C2113"/>
    <w:rsid w:val="002C21D3"/>
    <w:rsid w:val="002C21EC"/>
    <w:rsid w:val="002C228B"/>
    <w:rsid w:val="002C245C"/>
    <w:rsid w:val="002C245D"/>
    <w:rsid w:val="002C2470"/>
    <w:rsid w:val="002C24DD"/>
    <w:rsid w:val="002C2879"/>
    <w:rsid w:val="002C28B2"/>
    <w:rsid w:val="002C2972"/>
    <w:rsid w:val="002C2A6D"/>
    <w:rsid w:val="002C2DC1"/>
    <w:rsid w:val="002C2F35"/>
    <w:rsid w:val="002C3159"/>
    <w:rsid w:val="002C31F2"/>
    <w:rsid w:val="002C32B6"/>
    <w:rsid w:val="002C32D6"/>
    <w:rsid w:val="002C3569"/>
    <w:rsid w:val="002C35C0"/>
    <w:rsid w:val="002C3832"/>
    <w:rsid w:val="002C3882"/>
    <w:rsid w:val="002C3C8A"/>
    <w:rsid w:val="002C400D"/>
    <w:rsid w:val="002C4026"/>
    <w:rsid w:val="002C419D"/>
    <w:rsid w:val="002C41C8"/>
    <w:rsid w:val="002C4474"/>
    <w:rsid w:val="002C44F2"/>
    <w:rsid w:val="002C4710"/>
    <w:rsid w:val="002C476D"/>
    <w:rsid w:val="002C47B2"/>
    <w:rsid w:val="002C47D2"/>
    <w:rsid w:val="002C494A"/>
    <w:rsid w:val="002C4B3F"/>
    <w:rsid w:val="002C4E11"/>
    <w:rsid w:val="002C4FCE"/>
    <w:rsid w:val="002C4FDD"/>
    <w:rsid w:val="002C5344"/>
    <w:rsid w:val="002C539D"/>
    <w:rsid w:val="002C53FA"/>
    <w:rsid w:val="002C54B5"/>
    <w:rsid w:val="002C55DA"/>
    <w:rsid w:val="002C573B"/>
    <w:rsid w:val="002C5741"/>
    <w:rsid w:val="002C5762"/>
    <w:rsid w:val="002C5958"/>
    <w:rsid w:val="002C5AE4"/>
    <w:rsid w:val="002C5C81"/>
    <w:rsid w:val="002C5E65"/>
    <w:rsid w:val="002C60BE"/>
    <w:rsid w:val="002C626C"/>
    <w:rsid w:val="002C6272"/>
    <w:rsid w:val="002C630A"/>
    <w:rsid w:val="002C6711"/>
    <w:rsid w:val="002C67BE"/>
    <w:rsid w:val="002C6900"/>
    <w:rsid w:val="002C6B21"/>
    <w:rsid w:val="002C6B39"/>
    <w:rsid w:val="002C6D34"/>
    <w:rsid w:val="002C701A"/>
    <w:rsid w:val="002C7122"/>
    <w:rsid w:val="002C728E"/>
    <w:rsid w:val="002C7606"/>
    <w:rsid w:val="002C79E2"/>
    <w:rsid w:val="002C7C1B"/>
    <w:rsid w:val="002C7DC3"/>
    <w:rsid w:val="002C7E89"/>
    <w:rsid w:val="002C7FE1"/>
    <w:rsid w:val="002D013A"/>
    <w:rsid w:val="002D014B"/>
    <w:rsid w:val="002D01ED"/>
    <w:rsid w:val="002D04E6"/>
    <w:rsid w:val="002D04F5"/>
    <w:rsid w:val="002D0556"/>
    <w:rsid w:val="002D0642"/>
    <w:rsid w:val="002D0706"/>
    <w:rsid w:val="002D08FE"/>
    <w:rsid w:val="002D0ACA"/>
    <w:rsid w:val="002D0D36"/>
    <w:rsid w:val="002D0D9B"/>
    <w:rsid w:val="002D0EC7"/>
    <w:rsid w:val="002D0FEB"/>
    <w:rsid w:val="002D1350"/>
    <w:rsid w:val="002D1397"/>
    <w:rsid w:val="002D156F"/>
    <w:rsid w:val="002D1631"/>
    <w:rsid w:val="002D1717"/>
    <w:rsid w:val="002D182B"/>
    <w:rsid w:val="002D1873"/>
    <w:rsid w:val="002D18D6"/>
    <w:rsid w:val="002D191C"/>
    <w:rsid w:val="002D1B32"/>
    <w:rsid w:val="002D1BC7"/>
    <w:rsid w:val="002D1C3E"/>
    <w:rsid w:val="002D1D4E"/>
    <w:rsid w:val="002D1D8A"/>
    <w:rsid w:val="002D1E9C"/>
    <w:rsid w:val="002D1ED6"/>
    <w:rsid w:val="002D1F94"/>
    <w:rsid w:val="002D20D8"/>
    <w:rsid w:val="002D21B6"/>
    <w:rsid w:val="002D2251"/>
    <w:rsid w:val="002D22AF"/>
    <w:rsid w:val="002D2389"/>
    <w:rsid w:val="002D23BD"/>
    <w:rsid w:val="002D23C4"/>
    <w:rsid w:val="002D24B9"/>
    <w:rsid w:val="002D2673"/>
    <w:rsid w:val="002D2791"/>
    <w:rsid w:val="002D284D"/>
    <w:rsid w:val="002D28A0"/>
    <w:rsid w:val="002D2A38"/>
    <w:rsid w:val="002D311C"/>
    <w:rsid w:val="002D3156"/>
    <w:rsid w:val="002D315B"/>
    <w:rsid w:val="002D344C"/>
    <w:rsid w:val="002D353C"/>
    <w:rsid w:val="002D3737"/>
    <w:rsid w:val="002D393A"/>
    <w:rsid w:val="002D401E"/>
    <w:rsid w:val="002D4093"/>
    <w:rsid w:val="002D40B8"/>
    <w:rsid w:val="002D411E"/>
    <w:rsid w:val="002D41B0"/>
    <w:rsid w:val="002D43FC"/>
    <w:rsid w:val="002D449B"/>
    <w:rsid w:val="002D44DA"/>
    <w:rsid w:val="002D46D4"/>
    <w:rsid w:val="002D4703"/>
    <w:rsid w:val="002D472D"/>
    <w:rsid w:val="002D47E6"/>
    <w:rsid w:val="002D48C7"/>
    <w:rsid w:val="002D4957"/>
    <w:rsid w:val="002D4AAA"/>
    <w:rsid w:val="002D4AD9"/>
    <w:rsid w:val="002D4C0D"/>
    <w:rsid w:val="002D4CB0"/>
    <w:rsid w:val="002D4D02"/>
    <w:rsid w:val="002D4D84"/>
    <w:rsid w:val="002D4DB5"/>
    <w:rsid w:val="002D4E80"/>
    <w:rsid w:val="002D5114"/>
    <w:rsid w:val="002D51D3"/>
    <w:rsid w:val="002D525D"/>
    <w:rsid w:val="002D546D"/>
    <w:rsid w:val="002D5489"/>
    <w:rsid w:val="002D5608"/>
    <w:rsid w:val="002D5615"/>
    <w:rsid w:val="002D56D2"/>
    <w:rsid w:val="002D574C"/>
    <w:rsid w:val="002D5760"/>
    <w:rsid w:val="002D5800"/>
    <w:rsid w:val="002D58F6"/>
    <w:rsid w:val="002D5A89"/>
    <w:rsid w:val="002D5B66"/>
    <w:rsid w:val="002D5C35"/>
    <w:rsid w:val="002D5C7C"/>
    <w:rsid w:val="002D5F1F"/>
    <w:rsid w:val="002D6119"/>
    <w:rsid w:val="002D6502"/>
    <w:rsid w:val="002D6540"/>
    <w:rsid w:val="002D681D"/>
    <w:rsid w:val="002D68A9"/>
    <w:rsid w:val="002D68D3"/>
    <w:rsid w:val="002D68DD"/>
    <w:rsid w:val="002D6AE1"/>
    <w:rsid w:val="002D6FEE"/>
    <w:rsid w:val="002D703F"/>
    <w:rsid w:val="002D73F8"/>
    <w:rsid w:val="002D748A"/>
    <w:rsid w:val="002D75E0"/>
    <w:rsid w:val="002D76B2"/>
    <w:rsid w:val="002D79CE"/>
    <w:rsid w:val="002D7B69"/>
    <w:rsid w:val="002D7CDD"/>
    <w:rsid w:val="002D7ED0"/>
    <w:rsid w:val="002D7F12"/>
    <w:rsid w:val="002E0015"/>
    <w:rsid w:val="002E00D5"/>
    <w:rsid w:val="002E00E2"/>
    <w:rsid w:val="002E0145"/>
    <w:rsid w:val="002E0283"/>
    <w:rsid w:val="002E02D2"/>
    <w:rsid w:val="002E072E"/>
    <w:rsid w:val="002E0794"/>
    <w:rsid w:val="002E09C7"/>
    <w:rsid w:val="002E0BE3"/>
    <w:rsid w:val="002E0CDF"/>
    <w:rsid w:val="002E0FF8"/>
    <w:rsid w:val="002E147C"/>
    <w:rsid w:val="002E1638"/>
    <w:rsid w:val="002E1687"/>
    <w:rsid w:val="002E1969"/>
    <w:rsid w:val="002E19A2"/>
    <w:rsid w:val="002E1A54"/>
    <w:rsid w:val="002E1A91"/>
    <w:rsid w:val="002E1B89"/>
    <w:rsid w:val="002E1D54"/>
    <w:rsid w:val="002E1D5A"/>
    <w:rsid w:val="002E1FA1"/>
    <w:rsid w:val="002E2018"/>
    <w:rsid w:val="002E202D"/>
    <w:rsid w:val="002E2174"/>
    <w:rsid w:val="002E21B4"/>
    <w:rsid w:val="002E21B5"/>
    <w:rsid w:val="002E2353"/>
    <w:rsid w:val="002E2409"/>
    <w:rsid w:val="002E2445"/>
    <w:rsid w:val="002E24E2"/>
    <w:rsid w:val="002E25C4"/>
    <w:rsid w:val="002E27DD"/>
    <w:rsid w:val="002E2813"/>
    <w:rsid w:val="002E281E"/>
    <w:rsid w:val="002E2832"/>
    <w:rsid w:val="002E2C10"/>
    <w:rsid w:val="002E2D6E"/>
    <w:rsid w:val="002E2ECE"/>
    <w:rsid w:val="002E2FEF"/>
    <w:rsid w:val="002E30C7"/>
    <w:rsid w:val="002E3462"/>
    <w:rsid w:val="002E34DE"/>
    <w:rsid w:val="002E376B"/>
    <w:rsid w:val="002E3820"/>
    <w:rsid w:val="002E3853"/>
    <w:rsid w:val="002E3A91"/>
    <w:rsid w:val="002E3BB5"/>
    <w:rsid w:val="002E3C8F"/>
    <w:rsid w:val="002E3EC3"/>
    <w:rsid w:val="002E419F"/>
    <w:rsid w:val="002E4372"/>
    <w:rsid w:val="002E44AF"/>
    <w:rsid w:val="002E454C"/>
    <w:rsid w:val="002E483F"/>
    <w:rsid w:val="002E498C"/>
    <w:rsid w:val="002E4A18"/>
    <w:rsid w:val="002E4C21"/>
    <w:rsid w:val="002E4C6C"/>
    <w:rsid w:val="002E4EF8"/>
    <w:rsid w:val="002E5494"/>
    <w:rsid w:val="002E54E7"/>
    <w:rsid w:val="002E54FE"/>
    <w:rsid w:val="002E56D7"/>
    <w:rsid w:val="002E588F"/>
    <w:rsid w:val="002E5891"/>
    <w:rsid w:val="002E5ADF"/>
    <w:rsid w:val="002E5E53"/>
    <w:rsid w:val="002E5F33"/>
    <w:rsid w:val="002E5FE8"/>
    <w:rsid w:val="002E60EF"/>
    <w:rsid w:val="002E62F0"/>
    <w:rsid w:val="002E6374"/>
    <w:rsid w:val="002E63C3"/>
    <w:rsid w:val="002E64D2"/>
    <w:rsid w:val="002E6692"/>
    <w:rsid w:val="002E6B1B"/>
    <w:rsid w:val="002E6B92"/>
    <w:rsid w:val="002E6CBF"/>
    <w:rsid w:val="002E6D94"/>
    <w:rsid w:val="002E6DD4"/>
    <w:rsid w:val="002E6E3D"/>
    <w:rsid w:val="002E6F32"/>
    <w:rsid w:val="002E6F96"/>
    <w:rsid w:val="002E72B1"/>
    <w:rsid w:val="002E72C5"/>
    <w:rsid w:val="002E72E4"/>
    <w:rsid w:val="002E73AF"/>
    <w:rsid w:val="002E762A"/>
    <w:rsid w:val="002E7635"/>
    <w:rsid w:val="002E79F1"/>
    <w:rsid w:val="002E7F1E"/>
    <w:rsid w:val="002F003E"/>
    <w:rsid w:val="002F0256"/>
    <w:rsid w:val="002F02B1"/>
    <w:rsid w:val="002F02FA"/>
    <w:rsid w:val="002F0492"/>
    <w:rsid w:val="002F0856"/>
    <w:rsid w:val="002F085A"/>
    <w:rsid w:val="002F0941"/>
    <w:rsid w:val="002F0965"/>
    <w:rsid w:val="002F0BC3"/>
    <w:rsid w:val="002F0C3B"/>
    <w:rsid w:val="002F0FE1"/>
    <w:rsid w:val="002F1069"/>
    <w:rsid w:val="002F1122"/>
    <w:rsid w:val="002F1154"/>
    <w:rsid w:val="002F11EA"/>
    <w:rsid w:val="002F1373"/>
    <w:rsid w:val="002F1443"/>
    <w:rsid w:val="002F19C7"/>
    <w:rsid w:val="002F1A3E"/>
    <w:rsid w:val="002F1F9C"/>
    <w:rsid w:val="002F204D"/>
    <w:rsid w:val="002F20B2"/>
    <w:rsid w:val="002F212C"/>
    <w:rsid w:val="002F23AA"/>
    <w:rsid w:val="002F265C"/>
    <w:rsid w:val="002F2667"/>
    <w:rsid w:val="002F26DE"/>
    <w:rsid w:val="002F2765"/>
    <w:rsid w:val="002F2913"/>
    <w:rsid w:val="002F2B82"/>
    <w:rsid w:val="002F2C2C"/>
    <w:rsid w:val="002F2DA0"/>
    <w:rsid w:val="002F2E32"/>
    <w:rsid w:val="002F2F3A"/>
    <w:rsid w:val="002F3006"/>
    <w:rsid w:val="002F31D7"/>
    <w:rsid w:val="002F3228"/>
    <w:rsid w:val="002F3380"/>
    <w:rsid w:val="002F3512"/>
    <w:rsid w:val="002F39AC"/>
    <w:rsid w:val="002F3A42"/>
    <w:rsid w:val="002F3B27"/>
    <w:rsid w:val="002F3B4C"/>
    <w:rsid w:val="002F3DA5"/>
    <w:rsid w:val="002F3E30"/>
    <w:rsid w:val="002F43E6"/>
    <w:rsid w:val="002F441E"/>
    <w:rsid w:val="002F44E5"/>
    <w:rsid w:val="002F46CB"/>
    <w:rsid w:val="002F4742"/>
    <w:rsid w:val="002F48B1"/>
    <w:rsid w:val="002F4A9E"/>
    <w:rsid w:val="002F4B4A"/>
    <w:rsid w:val="002F4CA7"/>
    <w:rsid w:val="002F4CEE"/>
    <w:rsid w:val="002F4D64"/>
    <w:rsid w:val="002F4E05"/>
    <w:rsid w:val="002F4E50"/>
    <w:rsid w:val="002F4EDE"/>
    <w:rsid w:val="002F4FF1"/>
    <w:rsid w:val="002F50CA"/>
    <w:rsid w:val="002F52DD"/>
    <w:rsid w:val="002F55DD"/>
    <w:rsid w:val="002F55FA"/>
    <w:rsid w:val="002F565F"/>
    <w:rsid w:val="002F5906"/>
    <w:rsid w:val="002F5964"/>
    <w:rsid w:val="002F596C"/>
    <w:rsid w:val="002F59A8"/>
    <w:rsid w:val="002F5AD7"/>
    <w:rsid w:val="002F5B85"/>
    <w:rsid w:val="002F5CB5"/>
    <w:rsid w:val="002F5D4E"/>
    <w:rsid w:val="002F5DD7"/>
    <w:rsid w:val="002F6128"/>
    <w:rsid w:val="002F6526"/>
    <w:rsid w:val="002F652D"/>
    <w:rsid w:val="002F65B7"/>
    <w:rsid w:val="002F674A"/>
    <w:rsid w:val="002F68C2"/>
    <w:rsid w:val="002F6AFC"/>
    <w:rsid w:val="002F6BDF"/>
    <w:rsid w:val="002F6CD9"/>
    <w:rsid w:val="002F71E4"/>
    <w:rsid w:val="002F723E"/>
    <w:rsid w:val="002F7246"/>
    <w:rsid w:val="002F72DA"/>
    <w:rsid w:val="002F75D9"/>
    <w:rsid w:val="002F786A"/>
    <w:rsid w:val="002F7B2D"/>
    <w:rsid w:val="002F7B59"/>
    <w:rsid w:val="002F7E09"/>
    <w:rsid w:val="002F7E21"/>
    <w:rsid w:val="003000CB"/>
    <w:rsid w:val="003001D3"/>
    <w:rsid w:val="00300417"/>
    <w:rsid w:val="0030046F"/>
    <w:rsid w:val="00300487"/>
    <w:rsid w:val="00300AA9"/>
    <w:rsid w:val="00300BAE"/>
    <w:rsid w:val="00300FDC"/>
    <w:rsid w:val="0030109C"/>
    <w:rsid w:val="00301123"/>
    <w:rsid w:val="00301175"/>
    <w:rsid w:val="00301228"/>
    <w:rsid w:val="003012D2"/>
    <w:rsid w:val="003015AC"/>
    <w:rsid w:val="0030181C"/>
    <w:rsid w:val="003018EB"/>
    <w:rsid w:val="00301925"/>
    <w:rsid w:val="0030194C"/>
    <w:rsid w:val="003019A7"/>
    <w:rsid w:val="00301A87"/>
    <w:rsid w:val="00301BB1"/>
    <w:rsid w:val="00301C8B"/>
    <w:rsid w:val="00302083"/>
    <w:rsid w:val="0030211A"/>
    <w:rsid w:val="003027E0"/>
    <w:rsid w:val="00302B5B"/>
    <w:rsid w:val="00302B75"/>
    <w:rsid w:val="00302C13"/>
    <w:rsid w:val="00302E4C"/>
    <w:rsid w:val="00302EF0"/>
    <w:rsid w:val="00303004"/>
    <w:rsid w:val="00303150"/>
    <w:rsid w:val="00303178"/>
    <w:rsid w:val="003031A1"/>
    <w:rsid w:val="003031BF"/>
    <w:rsid w:val="003032B1"/>
    <w:rsid w:val="0030332A"/>
    <w:rsid w:val="003033A3"/>
    <w:rsid w:val="0030340B"/>
    <w:rsid w:val="003034C6"/>
    <w:rsid w:val="00303519"/>
    <w:rsid w:val="00303622"/>
    <w:rsid w:val="00303A15"/>
    <w:rsid w:val="00303A90"/>
    <w:rsid w:val="00303B0B"/>
    <w:rsid w:val="00303C21"/>
    <w:rsid w:val="00303CF0"/>
    <w:rsid w:val="0030421D"/>
    <w:rsid w:val="003042F1"/>
    <w:rsid w:val="00304350"/>
    <w:rsid w:val="0030452D"/>
    <w:rsid w:val="00304860"/>
    <w:rsid w:val="00304A2A"/>
    <w:rsid w:val="00304A5E"/>
    <w:rsid w:val="00304B4B"/>
    <w:rsid w:val="00304B88"/>
    <w:rsid w:val="00304BD7"/>
    <w:rsid w:val="00304BFC"/>
    <w:rsid w:val="00304C55"/>
    <w:rsid w:val="00304D13"/>
    <w:rsid w:val="00304E04"/>
    <w:rsid w:val="00304E57"/>
    <w:rsid w:val="00304EC0"/>
    <w:rsid w:val="00304F66"/>
    <w:rsid w:val="003050A5"/>
    <w:rsid w:val="00305158"/>
    <w:rsid w:val="0030515F"/>
    <w:rsid w:val="0030516C"/>
    <w:rsid w:val="003051F9"/>
    <w:rsid w:val="0030521C"/>
    <w:rsid w:val="00305255"/>
    <w:rsid w:val="0030576A"/>
    <w:rsid w:val="003058FB"/>
    <w:rsid w:val="00305E5C"/>
    <w:rsid w:val="00305F24"/>
    <w:rsid w:val="00305F54"/>
    <w:rsid w:val="00306025"/>
    <w:rsid w:val="00306222"/>
    <w:rsid w:val="0030622C"/>
    <w:rsid w:val="00306310"/>
    <w:rsid w:val="00306383"/>
    <w:rsid w:val="0030646F"/>
    <w:rsid w:val="0030648D"/>
    <w:rsid w:val="00306541"/>
    <w:rsid w:val="003065D2"/>
    <w:rsid w:val="003068CA"/>
    <w:rsid w:val="00306A99"/>
    <w:rsid w:val="00306B31"/>
    <w:rsid w:val="00306C87"/>
    <w:rsid w:val="00306D56"/>
    <w:rsid w:val="00306DA7"/>
    <w:rsid w:val="00306E52"/>
    <w:rsid w:val="00306EA1"/>
    <w:rsid w:val="00307066"/>
    <w:rsid w:val="003070EE"/>
    <w:rsid w:val="003075CB"/>
    <w:rsid w:val="00307637"/>
    <w:rsid w:val="003076C6"/>
    <w:rsid w:val="0030796D"/>
    <w:rsid w:val="00307A0E"/>
    <w:rsid w:val="00307A18"/>
    <w:rsid w:val="00307A57"/>
    <w:rsid w:val="00307A96"/>
    <w:rsid w:val="00307B33"/>
    <w:rsid w:val="00307C70"/>
    <w:rsid w:val="00307C9E"/>
    <w:rsid w:val="00307CE9"/>
    <w:rsid w:val="00307D35"/>
    <w:rsid w:val="00307D77"/>
    <w:rsid w:val="00307E76"/>
    <w:rsid w:val="00307EEC"/>
    <w:rsid w:val="00310007"/>
    <w:rsid w:val="0031000D"/>
    <w:rsid w:val="00310326"/>
    <w:rsid w:val="00310337"/>
    <w:rsid w:val="0031057C"/>
    <w:rsid w:val="00310601"/>
    <w:rsid w:val="00310780"/>
    <w:rsid w:val="00310994"/>
    <w:rsid w:val="00310CBD"/>
    <w:rsid w:val="00310F84"/>
    <w:rsid w:val="00310F91"/>
    <w:rsid w:val="00310FCB"/>
    <w:rsid w:val="0031101C"/>
    <w:rsid w:val="003110D4"/>
    <w:rsid w:val="003112BA"/>
    <w:rsid w:val="003112DD"/>
    <w:rsid w:val="003116BA"/>
    <w:rsid w:val="003117E5"/>
    <w:rsid w:val="00311B46"/>
    <w:rsid w:val="00311BD6"/>
    <w:rsid w:val="00311C93"/>
    <w:rsid w:val="00311FA4"/>
    <w:rsid w:val="00311FD2"/>
    <w:rsid w:val="003120A3"/>
    <w:rsid w:val="00312229"/>
    <w:rsid w:val="003123FD"/>
    <w:rsid w:val="00312428"/>
    <w:rsid w:val="003125CA"/>
    <w:rsid w:val="003125FF"/>
    <w:rsid w:val="00312AE8"/>
    <w:rsid w:val="00312BCF"/>
    <w:rsid w:val="00312CBF"/>
    <w:rsid w:val="00312DA2"/>
    <w:rsid w:val="00312FFD"/>
    <w:rsid w:val="00313457"/>
    <w:rsid w:val="003134A2"/>
    <w:rsid w:val="003135C7"/>
    <w:rsid w:val="003138EE"/>
    <w:rsid w:val="00313A74"/>
    <w:rsid w:val="00313BD0"/>
    <w:rsid w:val="00313CA5"/>
    <w:rsid w:val="00313D3A"/>
    <w:rsid w:val="00313D71"/>
    <w:rsid w:val="00313DC4"/>
    <w:rsid w:val="00313E67"/>
    <w:rsid w:val="0031419A"/>
    <w:rsid w:val="003142A1"/>
    <w:rsid w:val="00314529"/>
    <w:rsid w:val="00314704"/>
    <w:rsid w:val="0031488E"/>
    <w:rsid w:val="00314993"/>
    <w:rsid w:val="00314BF2"/>
    <w:rsid w:val="00314C31"/>
    <w:rsid w:val="00314F34"/>
    <w:rsid w:val="00315050"/>
    <w:rsid w:val="00315673"/>
    <w:rsid w:val="00315926"/>
    <w:rsid w:val="0031592F"/>
    <w:rsid w:val="0031599E"/>
    <w:rsid w:val="00315C26"/>
    <w:rsid w:val="00315D34"/>
    <w:rsid w:val="00315DC1"/>
    <w:rsid w:val="00315DF3"/>
    <w:rsid w:val="00316064"/>
    <w:rsid w:val="0031626F"/>
    <w:rsid w:val="0031641A"/>
    <w:rsid w:val="003168CB"/>
    <w:rsid w:val="00316A3A"/>
    <w:rsid w:val="0031707C"/>
    <w:rsid w:val="003170EB"/>
    <w:rsid w:val="00317104"/>
    <w:rsid w:val="003175D9"/>
    <w:rsid w:val="00317E39"/>
    <w:rsid w:val="003207C1"/>
    <w:rsid w:val="00320DB9"/>
    <w:rsid w:val="00320E56"/>
    <w:rsid w:val="00320E66"/>
    <w:rsid w:val="003210BC"/>
    <w:rsid w:val="0032144F"/>
    <w:rsid w:val="00321520"/>
    <w:rsid w:val="0032169B"/>
    <w:rsid w:val="0032170B"/>
    <w:rsid w:val="0032178C"/>
    <w:rsid w:val="0032178D"/>
    <w:rsid w:val="003217CF"/>
    <w:rsid w:val="00321BF1"/>
    <w:rsid w:val="00321C42"/>
    <w:rsid w:val="00321CB1"/>
    <w:rsid w:val="00321D05"/>
    <w:rsid w:val="003220CC"/>
    <w:rsid w:val="00322348"/>
    <w:rsid w:val="003229A1"/>
    <w:rsid w:val="00322A84"/>
    <w:rsid w:val="00322BC2"/>
    <w:rsid w:val="00322C66"/>
    <w:rsid w:val="00322DE0"/>
    <w:rsid w:val="00322F6A"/>
    <w:rsid w:val="0032339B"/>
    <w:rsid w:val="0032360D"/>
    <w:rsid w:val="00323836"/>
    <w:rsid w:val="00323B77"/>
    <w:rsid w:val="00323DA3"/>
    <w:rsid w:val="00323F6D"/>
    <w:rsid w:val="00323FCF"/>
    <w:rsid w:val="0032401E"/>
    <w:rsid w:val="00324029"/>
    <w:rsid w:val="003240D5"/>
    <w:rsid w:val="003241E8"/>
    <w:rsid w:val="003243E1"/>
    <w:rsid w:val="003244CD"/>
    <w:rsid w:val="00324513"/>
    <w:rsid w:val="00324539"/>
    <w:rsid w:val="0032461F"/>
    <w:rsid w:val="00324A40"/>
    <w:rsid w:val="00324CFC"/>
    <w:rsid w:val="00324FF7"/>
    <w:rsid w:val="003250D1"/>
    <w:rsid w:val="0032515C"/>
    <w:rsid w:val="0032537F"/>
    <w:rsid w:val="003255E4"/>
    <w:rsid w:val="0032564B"/>
    <w:rsid w:val="003257A7"/>
    <w:rsid w:val="00325864"/>
    <w:rsid w:val="0032586F"/>
    <w:rsid w:val="003259C0"/>
    <w:rsid w:val="00325A1E"/>
    <w:rsid w:val="00325A69"/>
    <w:rsid w:val="00325AAD"/>
    <w:rsid w:val="00325ABB"/>
    <w:rsid w:val="00325D22"/>
    <w:rsid w:val="00325D34"/>
    <w:rsid w:val="00325DB2"/>
    <w:rsid w:val="00325E30"/>
    <w:rsid w:val="00325ED9"/>
    <w:rsid w:val="00325F4A"/>
    <w:rsid w:val="003260C0"/>
    <w:rsid w:val="0032617C"/>
    <w:rsid w:val="003264D9"/>
    <w:rsid w:val="003265AA"/>
    <w:rsid w:val="0032672A"/>
    <w:rsid w:val="0032677C"/>
    <w:rsid w:val="00326C53"/>
    <w:rsid w:val="0032732E"/>
    <w:rsid w:val="003273E9"/>
    <w:rsid w:val="003274B0"/>
    <w:rsid w:val="0032772C"/>
    <w:rsid w:val="00327A43"/>
    <w:rsid w:val="00327A46"/>
    <w:rsid w:val="00327DE6"/>
    <w:rsid w:val="00327F64"/>
    <w:rsid w:val="00330338"/>
    <w:rsid w:val="003303C5"/>
    <w:rsid w:val="00330449"/>
    <w:rsid w:val="0033044B"/>
    <w:rsid w:val="003305F2"/>
    <w:rsid w:val="003307D2"/>
    <w:rsid w:val="003308B2"/>
    <w:rsid w:val="00330AEB"/>
    <w:rsid w:val="00330C9A"/>
    <w:rsid w:val="00330E92"/>
    <w:rsid w:val="00330FEE"/>
    <w:rsid w:val="003311D4"/>
    <w:rsid w:val="0033129E"/>
    <w:rsid w:val="003312A8"/>
    <w:rsid w:val="003312DF"/>
    <w:rsid w:val="003314BA"/>
    <w:rsid w:val="003315E3"/>
    <w:rsid w:val="00331606"/>
    <w:rsid w:val="0033193B"/>
    <w:rsid w:val="003319CA"/>
    <w:rsid w:val="003319FD"/>
    <w:rsid w:val="00331C98"/>
    <w:rsid w:val="00331EBA"/>
    <w:rsid w:val="00331FB1"/>
    <w:rsid w:val="00331FC0"/>
    <w:rsid w:val="00331FDB"/>
    <w:rsid w:val="00332017"/>
    <w:rsid w:val="0033250C"/>
    <w:rsid w:val="003329AB"/>
    <w:rsid w:val="00332CFD"/>
    <w:rsid w:val="00332DC6"/>
    <w:rsid w:val="00332FAE"/>
    <w:rsid w:val="003330E2"/>
    <w:rsid w:val="0033313E"/>
    <w:rsid w:val="003332FA"/>
    <w:rsid w:val="003333F6"/>
    <w:rsid w:val="00333478"/>
    <w:rsid w:val="00333575"/>
    <w:rsid w:val="003335FD"/>
    <w:rsid w:val="00333658"/>
    <w:rsid w:val="003339BC"/>
    <w:rsid w:val="00333A47"/>
    <w:rsid w:val="00333D24"/>
    <w:rsid w:val="00333E1A"/>
    <w:rsid w:val="00333E5A"/>
    <w:rsid w:val="00333E6F"/>
    <w:rsid w:val="00333F1E"/>
    <w:rsid w:val="003340B1"/>
    <w:rsid w:val="00334194"/>
    <w:rsid w:val="00334270"/>
    <w:rsid w:val="00334341"/>
    <w:rsid w:val="0033446D"/>
    <w:rsid w:val="00334485"/>
    <w:rsid w:val="0033462C"/>
    <w:rsid w:val="0033475B"/>
    <w:rsid w:val="00334A1A"/>
    <w:rsid w:val="00334BA3"/>
    <w:rsid w:val="00334BC6"/>
    <w:rsid w:val="00334DCF"/>
    <w:rsid w:val="003350FF"/>
    <w:rsid w:val="0033537F"/>
    <w:rsid w:val="00335534"/>
    <w:rsid w:val="00335738"/>
    <w:rsid w:val="003358E1"/>
    <w:rsid w:val="00335A87"/>
    <w:rsid w:val="00335B37"/>
    <w:rsid w:val="00335B8D"/>
    <w:rsid w:val="00335BBB"/>
    <w:rsid w:val="00335D7E"/>
    <w:rsid w:val="00335DCF"/>
    <w:rsid w:val="00335EFE"/>
    <w:rsid w:val="00335F30"/>
    <w:rsid w:val="00336001"/>
    <w:rsid w:val="00336600"/>
    <w:rsid w:val="00336716"/>
    <w:rsid w:val="003369A7"/>
    <w:rsid w:val="00336BBB"/>
    <w:rsid w:val="00337540"/>
    <w:rsid w:val="00337664"/>
    <w:rsid w:val="003376A4"/>
    <w:rsid w:val="003377F7"/>
    <w:rsid w:val="003377FD"/>
    <w:rsid w:val="00337AD5"/>
    <w:rsid w:val="00337C08"/>
    <w:rsid w:val="00337C7A"/>
    <w:rsid w:val="00337ECF"/>
    <w:rsid w:val="00337FD2"/>
    <w:rsid w:val="003400D4"/>
    <w:rsid w:val="003401AD"/>
    <w:rsid w:val="00340251"/>
    <w:rsid w:val="00340384"/>
    <w:rsid w:val="003405A3"/>
    <w:rsid w:val="003406FB"/>
    <w:rsid w:val="00340808"/>
    <w:rsid w:val="003408E2"/>
    <w:rsid w:val="00340EAD"/>
    <w:rsid w:val="00341192"/>
    <w:rsid w:val="0034121C"/>
    <w:rsid w:val="00341227"/>
    <w:rsid w:val="003415D3"/>
    <w:rsid w:val="003415DE"/>
    <w:rsid w:val="00341606"/>
    <w:rsid w:val="00341643"/>
    <w:rsid w:val="00341821"/>
    <w:rsid w:val="00341830"/>
    <w:rsid w:val="00341D3F"/>
    <w:rsid w:val="00341E38"/>
    <w:rsid w:val="00342019"/>
    <w:rsid w:val="00342196"/>
    <w:rsid w:val="003421F1"/>
    <w:rsid w:val="003422C6"/>
    <w:rsid w:val="00342394"/>
    <w:rsid w:val="00342A33"/>
    <w:rsid w:val="00342D73"/>
    <w:rsid w:val="00342FBE"/>
    <w:rsid w:val="00343129"/>
    <w:rsid w:val="00343200"/>
    <w:rsid w:val="0034324B"/>
    <w:rsid w:val="00343341"/>
    <w:rsid w:val="003435B5"/>
    <w:rsid w:val="0034364E"/>
    <w:rsid w:val="0034389A"/>
    <w:rsid w:val="0034396E"/>
    <w:rsid w:val="00343B03"/>
    <w:rsid w:val="00343B11"/>
    <w:rsid w:val="00343B3C"/>
    <w:rsid w:val="00343B7A"/>
    <w:rsid w:val="00343BB2"/>
    <w:rsid w:val="00343BDF"/>
    <w:rsid w:val="00343C6C"/>
    <w:rsid w:val="00343DF4"/>
    <w:rsid w:val="00343E03"/>
    <w:rsid w:val="00343E0D"/>
    <w:rsid w:val="00343FFA"/>
    <w:rsid w:val="003442F7"/>
    <w:rsid w:val="00344885"/>
    <w:rsid w:val="003448B1"/>
    <w:rsid w:val="00344A10"/>
    <w:rsid w:val="00344A61"/>
    <w:rsid w:val="00344BCF"/>
    <w:rsid w:val="00344F14"/>
    <w:rsid w:val="003455F0"/>
    <w:rsid w:val="00345613"/>
    <w:rsid w:val="00345B8B"/>
    <w:rsid w:val="00345C08"/>
    <w:rsid w:val="00345CF6"/>
    <w:rsid w:val="00345D7E"/>
    <w:rsid w:val="00345DE7"/>
    <w:rsid w:val="0034666A"/>
    <w:rsid w:val="00346AA3"/>
    <w:rsid w:val="00346BA7"/>
    <w:rsid w:val="00346C70"/>
    <w:rsid w:val="00346E06"/>
    <w:rsid w:val="00346EC8"/>
    <w:rsid w:val="00347060"/>
    <w:rsid w:val="003470BF"/>
    <w:rsid w:val="00347178"/>
    <w:rsid w:val="003474F9"/>
    <w:rsid w:val="003477F6"/>
    <w:rsid w:val="00347B1A"/>
    <w:rsid w:val="00347B2D"/>
    <w:rsid w:val="00347B5A"/>
    <w:rsid w:val="00347C77"/>
    <w:rsid w:val="00347DCF"/>
    <w:rsid w:val="00347DF5"/>
    <w:rsid w:val="0035001A"/>
    <w:rsid w:val="003501A6"/>
    <w:rsid w:val="0035025E"/>
    <w:rsid w:val="003502EC"/>
    <w:rsid w:val="0035041E"/>
    <w:rsid w:val="00350547"/>
    <w:rsid w:val="0035056A"/>
    <w:rsid w:val="003505F7"/>
    <w:rsid w:val="003506A4"/>
    <w:rsid w:val="003508A4"/>
    <w:rsid w:val="0035112E"/>
    <w:rsid w:val="003511D8"/>
    <w:rsid w:val="00351272"/>
    <w:rsid w:val="00351480"/>
    <w:rsid w:val="003514AB"/>
    <w:rsid w:val="0035150C"/>
    <w:rsid w:val="00351563"/>
    <w:rsid w:val="003519CF"/>
    <w:rsid w:val="00351A4B"/>
    <w:rsid w:val="00351C42"/>
    <w:rsid w:val="00351C5A"/>
    <w:rsid w:val="00351C9D"/>
    <w:rsid w:val="00351CB6"/>
    <w:rsid w:val="00351EF6"/>
    <w:rsid w:val="003520D6"/>
    <w:rsid w:val="003521E7"/>
    <w:rsid w:val="0035235F"/>
    <w:rsid w:val="00352431"/>
    <w:rsid w:val="003527EA"/>
    <w:rsid w:val="0035282B"/>
    <w:rsid w:val="00352842"/>
    <w:rsid w:val="00352A0C"/>
    <w:rsid w:val="00352B32"/>
    <w:rsid w:val="00352BAA"/>
    <w:rsid w:val="00352E5F"/>
    <w:rsid w:val="00352ED4"/>
    <w:rsid w:val="003532B5"/>
    <w:rsid w:val="00353392"/>
    <w:rsid w:val="003533F7"/>
    <w:rsid w:val="00353457"/>
    <w:rsid w:val="00353615"/>
    <w:rsid w:val="003536F7"/>
    <w:rsid w:val="003537AB"/>
    <w:rsid w:val="003537BA"/>
    <w:rsid w:val="003537FD"/>
    <w:rsid w:val="0035395E"/>
    <w:rsid w:val="0035397D"/>
    <w:rsid w:val="0035398C"/>
    <w:rsid w:val="00353AA9"/>
    <w:rsid w:val="00353BA3"/>
    <w:rsid w:val="00353F0C"/>
    <w:rsid w:val="0035415F"/>
    <w:rsid w:val="0035421C"/>
    <w:rsid w:val="0035431D"/>
    <w:rsid w:val="0035450B"/>
    <w:rsid w:val="00354708"/>
    <w:rsid w:val="003547BC"/>
    <w:rsid w:val="003548E4"/>
    <w:rsid w:val="00354A5F"/>
    <w:rsid w:val="00354B31"/>
    <w:rsid w:val="00354C55"/>
    <w:rsid w:val="00354DD0"/>
    <w:rsid w:val="00354F6D"/>
    <w:rsid w:val="00355130"/>
    <w:rsid w:val="003553BD"/>
    <w:rsid w:val="0035556E"/>
    <w:rsid w:val="00355676"/>
    <w:rsid w:val="00355719"/>
    <w:rsid w:val="00355775"/>
    <w:rsid w:val="003558AC"/>
    <w:rsid w:val="00355988"/>
    <w:rsid w:val="00355CF2"/>
    <w:rsid w:val="00355D0F"/>
    <w:rsid w:val="00355EA1"/>
    <w:rsid w:val="00356022"/>
    <w:rsid w:val="00356024"/>
    <w:rsid w:val="00356200"/>
    <w:rsid w:val="00356310"/>
    <w:rsid w:val="00356589"/>
    <w:rsid w:val="003568B2"/>
    <w:rsid w:val="00356A59"/>
    <w:rsid w:val="00356B6C"/>
    <w:rsid w:val="00356ED1"/>
    <w:rsid w:val="00357165"/>
    <w:rsid w:val="003572F5"/>
    <w:rsid w:val="00357528"/>
    <w:rsid w:val="003575CC"/>
    <w:rsid w:val="00357730"/>
    <w:rsid w:val="00357B87"/>
    <w:rsid w:val="00357E42"/>
    <w:rsid w:val="00357E9E"/>
    <w:rsid w:val="003600BB"/>
    <w:rsid w:val="003602D5"/>
    <w:rsid w:val="00360341"/>
    <w:rsid w:val="003604C0"/>
    <w:rsid w:val="00360596"/>
    <w:rsid w:val="00360A78"/>
    <w:rsid w:val="00360ACE"/>
    <w:rsid w:val="00360B8C"/>
    <w:rsid w:val="00360CBD"/>
    <w:rsid w:val="00360E6B"/>
    <w:rsid w:val="00360F8F"/>
    <w:rsid w:val="00361091"/>
    <w:rsid w:val="0036117B"/>
    <w:rsid w:val="0036132B"/>
    <w:rsid w:val="00361426"/>
    <w:rsid w:val="00361672"/>
    <w:rsid w:val="003617B6"/>
    <w:rsid w:val="00361A59"/>
    <w:rsid w:val="00361E39"/>
    <w:rsid w:val="00361EDD"/>
    <w:rsid w:val="0036210C"/>
    <w:rsid w:val="003623C7"/>
    <w:rsid w:val="00362506"/>
    <w:rsid w:val="0036250C"/>
    <w:rsid w:val="003625B5"/>
    <w:rsid w:val="003629FA"/>
    <w:rsid w:val="00362B22"/>
    <w:rsid w:val="00362D26"/>
    <w:rsid w:val="00362EA8"/>
    <w:rsid w:val="0036311B"/>
    <w:rsid w:val="0036325A"/>
    <w:rsid w:val="00363586"/>
    <w:rsid w:val="003636D7"/>
    <w:rsid w:val="00363729"/>
    <w:rsid w:val="00363A76"/>
    <w:rsid w:val="00363AAD"/>
    <w:rsid w:val="00363BFE"/>
    <w:rsid w:val="00363CC2"/>
    <w:rsid w:val="00363E11"/>
    <w:rsid w:val="00363EDF"/>
    <w:rsid w:val="00364298"/>
    <w:rsid w:val="00364309"/>
    <w:rsid w:val="0036456E"/>
    <w:rsid w:val="00364683"/>
    <w:rsid w:val="003648A8"/>
    <w:rsid w:val="00364943"/>
    <w:rsid w:val="00364A05"/>
    <w:rsid w:val="00364A3A"/>
    <w:rsid w:val="00364B28"/>
    <w:rsid w:val="00364BE1"/>
    <w:rsid w:val="00364D33"/>
    <w:rsid w:val="00364D5B"/>
    <w:rsid w:val="00364FFF"/>
    <w:rsid w:val="003650F6"/>
    <w:rsid w:val="0036555F"/>
    <w:rsid w:val="0036564D"/>
    <w:rsid w:val="0036576F"/>
    <w:rsid w:val="00365A37"/>
    <w:rsid w:val="00365BA7"/>
    <w:rsid w:val="00365D40"/>
    <w:rsid w:val="00365EA7"/>
    <w:rsid w:val="00365F39"/>
    <w:rsid w:val="00366284"/>
    <w:rsid w:val="00366719"/>
    <w:rsid w:val="003668E2"/>
    <w:rsid w:val="00366BDE"/>
    <w:rsid w:val="00366D27"/>
    <w:rsid w:val="00366D51"/>
    <w:rsid w:val="00366E6A"/>
    <w:rsid w:val="00366F72"/>
    <w:rsid w:val="003670B0"/>
    <w:rsid w:val="00367130"/>
    <w:rsid w:val="003672B4"/>
    <w:rsid w:val="003673E9"/>
    <w:rsid w:val="0036791F"/>
    <w:rsid w:val="00367962"/>
    <w:rsid w:val="0036796E"/>
    <w:rsid w:val="00367AB5"/>
    <w:rsid w:val="00367B6C"/>
    <w:rsid w:val="00367C7F"/>
    <w:rsid w:val="00367DAC"/>
    <w:rsid w:val="00367F97"/>
    <w:rsid w:val="003703DC"/>
    <w:rsid w:val="0037065C"/>
    <w:rsid w:val="003706ED"/>
    <w:rsid w:val="00370881"/>
    <w:rsid w:val="00370943"/>
    <w:rsid w:val="0037097E"/>
    <w:rsid w:val="0037099C"/>
    <w:rsid w:val="003709AD"/>
    <w:rsid w:val="00370A75"/>
    <w:rsid w:val="00370CDB"/>
    <w:rsid w:val="00370E56"/>
    <w:rsid w:val="00371053"/>
    <w:rsid w:val="003711AE"/>
    <w:rsid w:val="0037124E"/>
    <w:rsid w:val="00371432"/>
    <w:rsid w:val="0037146D"/>
    <w:rsid w:val="003714E7"/>
    <w:rsid w:val="00371611"/>
    <w:rsid w:val="003716FD"/>
    <w:rsid w:val="00371993"/>
    <w:rsid w:val="00371C05"/>
    <w:rsid w:val="00371CD5"/>
    <w:rsid w:val="00371D58"/>
    <w:rsid w:val="00371DFB"/>
    <w:rsid w:val="00371E11"/>
    <w:rsid w:val="00371E46"/>
    <w:rsid w:val="003722A5"/>
    <w:rsid w:val="003723C2"/>
    <w:rsid w:val="003724D8"/>
    <w:rsid w:val="003726C6"/>
    <w:rsid w:val="003726EA"/>
    <w:rsid w:val="00372806"/>
    <w:rsid w:val="00372971"/>
    <w:rsid w:val="00372A29"/>
    <w:rsid w:val="00372A4F"/>
    <w:rsid w:val="00372A52"/>
    <w:rsid w:val="00373386"/>
    <w:rsid w:val="003733A2"/>
    <w:rsid w:val="003735E3"/>
    <w:rsid w:val="003736A2"/>
    <w:rsid w:val="003737F6"/>
    <w:rsid w:val="00373864"/>
    <w:rsid w:val="00373ABF"/>
    <w:rsid w:val="00373FC9"/>
    <w:rsid w:val="00374003"/>
    <w:rsid w:val="00374071"/>
    <w:rsid w:val="00374142"/>
    <w:rsid w:val="003742B5"/>
    <w:rsid w:val="0037430F"/>
    <w:rsid w:val="003743B6"/>
    <w:rsid w:val="00374571"/>
    <w:rsid w:val="003745E6"/>
    <w:rsid w:val="00374760"/>
    <w:rsid w:val="00374769"/>
    <w:rsid w:val="00374AE2"/>
    <w:rsid w:val="00374BE1"/>
    <w:rsid w:val="00374CEE"/>
    <w:rsid w:val="00374DC6"/>
    <w:rsid w:val="0037507C"/>
    <w:rsid w:val="00375124"/>
    <w:rsid w:val="0037523D"/>
    <w:rsid w:val="0037529C"/>
    <w:rsid w:val="00375373"/>
    <w:rsid w:val="003753C7"/>
    <w:rsid w:val="0037578F"/>
    <w:rsid w:val="00375B4E"/>
    <w:rsid w:val="00375D2B"/>
    <w:rsid w:val="00375D73"/>
    <w:rsid w:val="0037608D"/>
    <w:rsid w:val="0037622C"/>
    <w:rsid w:val="00376247"/>
    <w:rsid w:val="0037637F"/>
    <w:rsid w:val="003763A2"/>
    <w:rsid w:val="003763AE"/>
    <w:rsid w:val="003764B0"/>
    <w:rsid w:val="00376531"/>
    <w:rsid w:val="003766E0"/>
    <w:rsid w:val="003767CB"/>
    <w:rsid w:val="003768E6"/>
    <w:rsid w:val="00376AD6"/>
    <w:rsid w:val="00376BE8"/>
    <w:rsid w:val="00376C3E"/>
    <w:rsid w:val="00376CCC"/>
    <w:rsid w:val="00376D6E"/>
    <w:rsid w:val="00376F5F"/>
    <w:rsid w:val="00376F99"/>
    <w:rsid w:val="00376FD9"/>
    <w:rsid w:val="00377347"/>
    <w:rsid w:val="00377417"/>
    <w:rsid w:val="003777CD"/>
    <w:rsid w:val="003778CC"/>
    <w:rsid w:val="00377952"/>
    <w:rsid w:val="00377BA5"/>
    <w:rsid w:val="00377DED"/>
    <w:rsid w:val="00377F09"/>
    <w:rsid w:val="0038053D"/>
    <w:rsid w:val="00380573"/>
    <w:rsid w:val="003805C3"/>
    <w:rsid w:val="003805D1"/>
    <w:rsid w:val="003807F1"/>
    <w:rsid w:val="003809BE"/>
    <w:rsid w:val="00380A05"/>
    <w:rsid w:val="00380A4A"/>
    <w:rsid w:val="00380AF1"/>
    <w:rsid w:val="00380AFE"/>
    <w:rsid w:val="00380FB7"/>
    <w:rsid w:val="003811B2"/>
    <w:rsid w:val="0038126B"/>
    <w:rsid w:val="00381366"/>
    <w:rsid w:val="00381368"/>
    <w:rsid w:val="00381375"/>
    <w:rsid w:val="003814BC"/>
    <w:rsid w:val="00381533"/>
    <w:rsid w:val="00381563"/>
    <w:rsid w:val="0038164C"/>
    <w:rsid w:val="003816BC"/>
    <w:rsid w:val="00381796"/>
    <w:rsid w:val="0038180A"/>
    <w:rsid w:val="003819DC"/>
    <w:rsid w:val="003819F4"/>
    <w:rsid w:val="00381D5E"/>
    <w:rsid w:val="00381EC8"/>
    <w:rsid w:val="00381F7D"/>
    <w:rsid w:val="00381F95"/>
    <w:rsid w:val="00382134"/>
    <w:rsid w:val="0038215F"/>
    <w:rsid w:val="0038235C"/>
    <w:rsid w:val="0038238F"/>
    <w:rsid w:val="0038239F"/>
    <w:rsid w:val="00382567"/>
    <w:rsid w:val="00382650"/>
    <w:rsid w:val="0038269A"/>
    <w:rsid w:val="0038280E"/>
    <w:rsid w:val="00382830"/>
    <w:rsid w:val="00382A73"/>
    <w:rsid w:val="00382ACE"/>
    <w:rsid w:val="00382B8F"/>
    <w:rsid w:val="00382C05"/>
    <w:rsid w:val="00382E80"/>
    <w:rsid w:val="00382F99"/>
    <w:rsid w:val="0038319E"/>
    <w:rsid w:val="003832B9"/>
    <w:rsid w:val="003833B6"/>
    <w:rsid w:val="0038374B"/>
    <w:rsid w:val="00383806"/>
    <w:rsid w:val="003838C9"/>
    <w:rsid w:val="0038396D"/>
    <w:rsid w:val="00383A0F"/>
    <w:rsid w:val="00383A16"/>
    <w:rsid w:val="00383AB4"/>
    <w:rsid w:val="00383AC0"/>
    <w:rsid w:val="00383AFC"/>
    <w:rsid w:val="00383B06"/>
    <w:rsid w:val="00383BCD"/>
    <w:rsid w:val="00383CA4"/>
    <w:rsid w:val="00383E6A"/>
    <w:rsid w:val="00383EA6"/>
    <w:rsid w:val="00384065"/>
    <w:rsid w:val="003841C5"/>
    <w:rsid w:val="0038421D"/>
    <w:rsid w:val="0038431C"/>
    <w:rsid w:val="00384356"/>
    <w:rsid w:val="0038484B"/>
    <w:rsid w:val="00384880"/>
    <w:rsid w:val="00384968"/>
    <w:rsid w:val="00384B73"/>
    <w:rsid w:val="00384CA2"/>
    <w:rsid w:val="00384EC3"/>
    <w:rsid w:val="003851B6"/>
    <w:rsid w:val="00385225"/>
    <w:rsid w:val="00385350"/>
    <w:rsid w:val="00385472"/>
    <w:rsid w:val="00385A58"/>
    <w:rsid w:val="00385B80"/>
    <w:rsid w:val="00385B94"/>
    <w:rsid w:val="003860B5"/>
    <w:rsid w:val="003860D7"/>
    <w:rsid w:val="00386154"/>
    <w:rsid w:val="00386234"/>
    <w:rsid w:val="0038630D"/>
    <w:rsid w:val="00386338"/>
    <w:rsid w:val="00386347"/>
    <w:rsid w:val="00386410"/>
    <w:rsid w:val="00386906"/>
    <w:rsid w:val="00386A5E"/>
    <w:rsid w:val="00386F65"/>
    <w:rsid w:val="00387171"/>
    <w:rsid w:val="0038723D"/>
    <w:rsid w:val="003876C0"/>
    <w:rsid w:val="0038779C"/>
    <w:rsid w:val="00390166"/>
    <w:rsid w:val="00390254"/>
    <w:rsid w:val="00390297"/>
    <w:rsid w:val="003903EA"/>
    <w:rsid w:val="00390613"/>
    <w:rsid w:val="00390653"/>
    <w:rsid w:val="00390661"/>
    <w:rsid w:val="0039070E"/>
    <w:rsid w:val="0039080F"/>
    <w:rsid w:val="00390B23"/>
    <w:rsid w:val="00390BEE"/>
    <w:rsid w:val="00390E6F"/>
    <w:rsid w:val="00390FD2"/>
    <w:rsid w:val="00391112"/>
    <w:rsid w:val="003914C5"/>
    <w:rsid w:val="003914E8"/>
    <w:rsid w:val="00391533"/>
    <w:rsid w:val="003915DC"/>
    <w:rsid w:val="00391901"/>
    <w:rsid w:val="00391A5B"/>
    <w:rsid w:val="00391B7D"/>
    <w:rsid w:val="00391BB3"/>
    <w:rsid w:val="00391DB2"/>
    <w:rsid w:val="00391F3E"/>
    <w:rsid w:val="00392256"/>
    <w:rsid w:val="0039252A"/>
    <w:rsid w:val="00392695"/>
    <w:rsid w:val="003926FA"/>
    <w:rsid w:val="003928C8"/>
    <w:rsid w:val="003929D6"/>
    <w:rsid w:val="00392AB9"/>
    <w:rsid w:val="00392C4C"/>
    <w:rsid w:val="00392D0C"/>
    <w:rsid w:val="00392E79"/>
    <w:rsid w:val="00392ECE"/>
    <w:rsid w:val="00392F64"/>
    <w:rsid w:val="00393077"/>
    <w:rsid w:val="0039309F"/>
    <w:rsid w:val="003933AB"/>
    <w:rsid w:val="00393670"/>
    <w:rsid w:val="00393783"/>
    <w:rsid w:val="0039399B"/>
    <w:rsid w:val="00393B68"/>
    <w:rsid w:val="00393BC4"/>
    <w:rsid w:val="00393C4A"/>
    <w:rsid w:val="00393C9A"/>
    <w:rsid w:val="00393CCD"/>
    <w:rsid w:val="00393DF8"/>
    <w:rsid w:val="0039401C"/>
    <w:rsid w:val="0039406B"/>
    <w:rsid w:val="003940CD"/>
    <w:rsid w:val="00394165"/>
    <w:rsid w:val="0039424E"/>
    <w:rsid w:val="00394261"/>
    <w:rsid w:val="003942F7"/>
    <w:rsid w:val="00394360"/>
    <w:rsid w:val="0039453F"/>
    <w:rsid w:val="003945C0"/>
    <w:rsid w:val="00394B8C"/>
    <w:rsid w:val="00394C8C"/>
    <w:rsid w:val="00394E1E"/>
    <w:rsid w:val="00394E61"/>
    <w:rsid w:val="00394F54"/>
    <w:rsid w:val="00394F88"/>
    <w:rsid w:val="003953D6"/>
    <w:rsid w:val="0039542D"/>
    <w:rsid w:val="0039569B"/>
    <w:rsid w:val="003957F8"/>
    <w:rsid w:val="0039582F"/>
    <w:rsid w:val="003958A7"/>
    <w:rsid w:val="00395B7C"/>
    <w:rsid w:val="00395CB4"/>
    <w:rsid w:val="00395CC6"/>
    <w:rsid w:val="00395E2F"/>
    <w:rsid w:val="00395E62"/>
    <w:rsid w:val="00395F00"/>
    <w:rsid w:val="0039616F"/>
    <w:rsid w:val="003964D5"/>
    <w:rsid w:val="00396765"/>
    <w:rsid w:val="00396816"/>
    <w:rsid w:val="00396C23"/>
    <w:rsid w:val="00396C8B"/>
    <w:rsid w:val="00396CBD"/>
    <w:rsid w:val="00396D85"/>
    <w:rsid w:val="00396F8E"/>
    <w:rsid w:val="00397084"/>
    <w:rsid w:val="00397187"/>
    <w:rsid w:val="0039794C"/>
    <w:rsid w:val="00397954"/>
    <w:rsid w:val="00397A60"/>
    <w:rsid w:val="00397AFF"/>
    <w:rsid w:val="00397B5B"/>
    <w:rsid w:val="00397B8E"/>
    <w:rsid w:val="00397D3A"/>
    <w:rsid w:val="00397DAD"/>
    <w:rsid w:val="003A00DA"/>
    <w:rsid w:val="003A00EE"/>
    <w:rsid w:val="003A02F6"/>
    <w:rsid w:val="003A046D"/>
    <w:rsid w:val="003A04EE"/>
    <w:rsid w:val="003A0734"/>
    <w:rsid w:val="003A0777"/>
    <w:rsid w:val="003A07FC"/>
    <w:rsid w:val="003A0883"/>
    <w:rsid w:val="003A08C2"/>
    <w:rsid w:val="003A08DD"/>
    <w:rsid w:val="003A0BA2"/>
    <w:rsid w:val="003A0C5C"/>
    <w:rsid w:val="003A1061"/>
    <w:rsid w:val="003A10FB"/>
    <w:rsid w:val="003A1290"/>
    <w:rsid w:val="003A1367"/>
    <w:rsid w:val="003A1483"/>
    <w:rsid w:val="003A1540"/>
    <w:rsid w:val="003A15CF"/>
    <w:rsid w:val="003A1685"/>
    <w:rsid w:val="003A169B"/>
    <w:rsid w:val="003A171F"/>
    <w:rsid w:val="003A18CD"/>
    <w:rsid w:val="003A1A9E"/>
    <w:rsid w:val="003A1F0C"/>
    <w:rsid w:val="003A1F53"/>
    <w:rsid w:val="003A1FCE"/>
    <w:rsid w:val="003A2283"/>
    <w:rsid w:val="003A2365"/>
    <w:rsid w:val="003A2712"/>
    <w:rsid w:val="003A273A"/>
    <w:rsid w:val="003A27D6"/>
    <w:rsid w:val="003A28C5"/>
    <w:rsid w:val="003A2B33"/>
    <w:rsid w:val="003A2CCB"/>
    <w:rsid w:val="003A2E4B"/>
    <w:rsid w:val="003A2E6C"/>
    <w:rsid w:val="003A2EFD"/>
    <w:rsid w:val="003A2F5E"/>
    <w:rsid w:val="003A302D"/>
    <w:rsid w:val="003A330C"/>
    <w:rsid w:val="003A331D"/>
    <w:rsid w:val="003A3617"/>
    <w:rsid w:val="003A3638"/>
    <w:rsid w:val="003A364D"/>
    <w:rsid w:val="003A3818"/>
    <w:rsid w:val="003A3837"/>
    <w:rsid w:val="003A396E"/>
    <w:rsid w:val="003A3AD6"/>
    <w:rsid w:val="003A3B72"/>
    <w:rsid w:val="003A3E9E"/>
    <w:rsid w:val="003A3F37"/>
    <w:rsid w:val="003A403B"/>
    <w:rsid w:val="003A4118"/>
    <w:rsid w:val="003A4152"/>
    <w:rsid w:val="003A439C"/>
    <w:rsid w:val="003A452A"/>
    <w:rsid w:val="003A45AB"/>
    <w:rsid w:val="003A45E5"/>
    <w:rsid w:val="003A46DB"/>
    <w:rsid w:val="003A484D"/>
    <w:rsid w:val="003A4B9B"/>
    <w:rsid w:val="003A5162"/>
    <w:rsid w:val="003A5229"/>
    <w:rsid w:val="003A5305"/>
    <w:rsid w:val="003A5460"/>
    <w:rsid w:val="003A560F"/>
    <w:rsid w:val="003A5701"/>
    <w:rsid w:val="003A5820"/>
    <w:rsid w:val="003A5962"/>
    <w:rsid w:val="003A5997"/>
    <w:rsid w:val="003A5A39"/>
    <w:rsid w:val="003A5AAD"/>
    <w:rsid w:val="003A5C53"/>
    <w:rsid w:val="003A5D51"/>
    <w:rsid w:val="003A5DB9"/>
    <w:rsid w:val="003A5E56"/>
    <w:rsid w:val="003A60DE"/>
    <w:rsid w:val="003A6182"/>
    <w:rsid w:val="003A623A"/>
    <w:rsid w:val="003A6595"/>
    <w:rsid w:val="003A69FC"/>
    <w:rsid w:val="003A6C9C"/>
    <w:rsid w:val="003A6D60"/>
    <w:rsid w:val="003A6DB3"/>
    <w:rsid w:val="003A6F38"/>
    <w:rsid w:val="003A6FAC"/>
    <w:rsid w:val="003A6FD9"/>
    <w:rsid w:val="003A7013"/>
    <w:rsid w:val="003A7033"/>
    <w:rsid w:val="003A7083"/>
    <w:rsid w:val="003A70EF"/>
    <w:rsid w:val="003A714F"/>
    <w:rsid w:val="003A71EE"/>
    <w:rsid w:val="003A76C6"/>
    <w:rsid w:val="003A7937"/>
    <w:rsid w:val="003A7C1E"/>
    <w:rsid w:val="003A7CA6"/>
    <w:rsid w:val="003A7DC4"/>
    <w:rsid w:val="003A7F04"/>
    <w:rsid w:val="003A7FAF"/>
    <w:rsid w:val="003B010C"/>
    <w:rsid w:val="003B0117"/>
    <w:rsid w:val="003B01A4"/>
    <w:rsid w:val="003B01BA"/>
    <w:rsid w:val="003B01DF"/>
    <w:rsid w:val="003B0549"/>
    <w:rsid w:val="003B061C"/>
    <w:rsid w:val="003B07D2"/>
    <w:rsid w:val="003B0A00"/>
    <w:rsid w:val="003B0A35"/>
    <w:rsid w:val="003B0B34"/>
    <w:rsid w:val="003B0D67"/>
    <w:rsid w:val="003B0E4C"/>
    <w:rsid w:val="003B0EF6"/>
    <w:rsid w:val="003B0F0C"/>
    <w:rsid w:val="003B1291"/>
    <w:rsid w:val="003B1483"/>
    <w:rsid w:val="003B14EE"/>
    <w:rsid w:val="003B150C"/>
    <w:rsid w:val="003B15D0"/>
    <w:rsid w:val="003B16A4"/>
    <w:rsid w:val="003B16C2"/>
    <w:rsid w:val="003B1866"/>
    <w:rsid w:val="003B18A7"/>
    <w:rsid w:val="003B18B0"/>
    <w:rsid w:val="003B1974"/>
    <w:rsid w:val="003B1A22"/>
    <w:rsid w:val="003B1A8F"/>
    <w:rsid w:val="003B1D76"/>
    <w:rsid w:val="003B2028"/>
    <w:rsid w:val="003B22BD"/>
    <w:rsid w:val="003B237B"/>
    <w:rsid w:val="003B24A9"/>
    <w:rsid w:val="003B25CC"/>
    <w:rsid w:val="003B273E"/>
    <w:rsid w:val="003B2864"/>
    <w:rsid w:val="003B296F"/>
    <w:rsid w:val="003B29DA"/>
    <w:rsid w:val="003B2C8D"/>
    <w:rsid w:val="003B2E65"/>
    <w:rsid w:val="003B2EC0"/>
    <w:rsid w:val="003B2FFB"/>
    <w:rsid w:val="003B312C"/>
    <w:rsid w:val="003B3564"/>
    <w:rsid w:val="003B3710"/>
    <w:rsid w:val="003B37FA"/>
    <w:rsid w:val="003B388D"/>
    <w:rsid w:val="003B3AA7"/>
    <w:rsid w:val="003B3CF9"/>
    <w:rsid w:val="003B3D3E"/>
    <w:rsid w:val="003B442C"/>
    <w:rsid w:val="003B4651"/>
    <w:rsid w:val="003B49EB"/>
    <w:rsid w:val="003B4AD9"/>
    <w:rsid w:val="003B4AF7"/>
    <w:rsid w:val="003B4D84"/>
    <w:rsid w:val="003B4E2A"/>
    <w:rsid w:val="003B50A7"/>
    <w:rsid w:val="003B5150"/>
    <w:rsid w:val="003B5659"/>
    <w:rsid w:val="003B5796"/>
    <w:rsid w:val="003B5868"/>
    <w:rsid w:val="003B59CB"/>
    <w:rsid w:val="003B5B14"/>
    <w:rsid w:val="003B5CF9"/>
    <w:rsid w:val="003B5D01"/>
    <w:rsid w:val="003B5D72"/>
    <w:rsid w:val="003B5D82"/>
    <w:rsid w:val="003B5E09"/>
    <w:rsid w:val="003B5E14"/>
    <w:rsid w:val="003B5F7D"/>
    <w:rsid w:val="003B5FFA"/>
    <w:rsid w:val="003B609A"/>
    <w:rsid w:val="003B636F"/>
    <w:rsid w:val="003B6423"/>
    <w:rsid w:val="003B65C2"/>
    <w:rsid w:val="003B666A"/>
    <w:rsid w:val="003B6736"/>
    <w:rsid w:val="003B6C38"/>
    <w:rsid w:val="003B6D66"/>
    <w:rsid w:val="003B6DDD"/>
    <w:rsid w:val="003B6EFD"/>
    <w:rsid w:val="003B705C"/>
    <w:rsid w:val="003B74A6"/>
    <w:rsid w:val="003B74BB"/>
    <w:rsid w:val="003B755B"/>
    <w:rsid w:val="003B7658"/>
    <w:rsid w:val="003B76B0"/>
    <w:rsid w:val="003B7815"/>
    <w:rsid w:val="003B7889"/>
    <w:rsid w:val="003B78E5"/>
    <w:rsid w:val="003B7920"/>
    <w:rsid w:val="003B79D9"/>
    <w:rsid w:val="003B7AB5"/>
    <w:rsid w:val="003B7FD6"/>
    <w:rsid w:val="003C0437"/>
    <w:rsid w:val="003C04CE"/>
    <w:rsid w:val="003C07A3"/>
    <w:rsid w:val="003C0873"/>
    <w:rsid w:val="003C091B"/>
    <w:rsid w:val="003C0A61"/>
    <w:rsid w:val="003C0B9F"/>
    <w:rsid w:val="003C0C60"/>
    <w:rsid w:val="003C0C69"/>
    <w:rsid w:val="003C1017"/>
    <w:rsid w:val="003C10E7"/>
    <w:rsid w:val="003C11E8"/>
    <w:rsid w:val="003C1358"/>
    <w:rsid w:val="003C13DA"/>
    <w:rsid w:val="003C150E"/>
    <w:rsid w:val="003C15E1"/>
    <w:rsid w:val="003C1751"/>
    <w:rsid w:val="003C1887"/>
    <w:rsid w:val="003C1A07"/>
    <w:rsid w:val="003C1A68"/>
    <w:rsid w:val="003C1B4B"/>
    <w:rsid w:val="003C1CFD"/>
    <w:rsid w:val="003C1D02"/>
    <w:rsid w:val="003C200E"/>
    <w:rsid w:val="003C2075"/>
    <w:rsid w:val="003C22F7"/>
    <w:rsid w:val="003C26A6"/>
    <w:rsid w:val="003C277D"/>
    <w:rsid w:val="003C2798"/>
    <w:rsid w:val="003C29C4"/>
    <w:rsid w:val="003C2BF4"/>
    <w:rsid w:val="003C2D87"/>
    <w:rsid w:val="003C2DE7"/>
    <w:rsid w:val="003C2DF0"/>
    <w:rsid w:val="003C2EF9"/>
    <w:rsid w:val="003C3127"/>
    <w:rsid w:val="003C3172"/>
    <w:rsid w:val="003C31FB"/>
    <w:rsid w:val="003C3366"/>
    <w:rsid w:val="003C360B"/>
    <w:rsid w:val="003C3628"/>
    <w:rsid w:val="003C36C1"/>
    <w:rsid w:val="003C36EE"/>
    <w:rsid w:val="003C374B"/>
    <w:rsid w:val="003C3780"/>
    <w:rsid w:val="003C3A2A"/>
    <w:rsid w:val="003C3A60"/>
    <w:rsid w:val="003C3AA0"/>
    <w:rsid w:val="003C3DBE"/>
    <w:rsid w:val="003C3E75"/>
    <w:rsid w:val="003C460C"/>
    <w:rsid w:val="003C48AD"/>
    <w:rsid w:val="003C49B1"/>
    <w:rsid w:val="003C4C7B"/>
    <w:rsid w:val="003C4D16"/>
    <w:rsid w:val="003C4FCD"/>
    <w:rsid w:val="003C52CA"/>
    <w:rsid w:val="003C5668"/>
    <w:rsid w:val="003C5A3F"/>
    <w:rsid w:val="003C5A57"/>
    <w:rsid w:val="003C5AE9"/>
    <w:rsid w:val="003C5B05"/>
    <w:rsid w:val="003C5CB0"/>
    <w:rsid w:val="003C5D26"/>
    <w:rsid w:val="003C5DCA"/>
    <w:rsid w:val="003C5E03"/>
    <w:rsid w:val="003C6052"/>
    <w:rsid w:val="003C609D"/>
    <w:rsid w:val="003C614A"/>
    <w:rsid w:val="003C6336"/>
    <w:rsid w:val="003C6351"/>
    <w:rsid w:val="003C6683"/>
    <w:rsid w:val="003C683A"/>
    <w:rsid w:val="003C6B26"/>
    <w:rsid w:val="003C6D33"/>
    <w:rsid w:val="003C6D63"/>
    <w:rsid w:val="003C6DF6"/>
    <w:rsid w:val="003C746A"/>
    <w:rsid w:val="003C74AB"/>
    <w:rsid w:val="003C75D1"/>
    <w:rsid w:val="003C762D"/>
    <w:rsid w:val="003C7783"/>
    <w:rsid w:val="003C7978"/>
    <w:rsid w:val="003C7B23"/>
    <w:rsid w:val="003C7B77"/>
    <w:rsid w:val="003C7F0D"/>
    <w:rsid w:val="003D0007"/>
    <w:rsid w:val="003D0229"/>
    <w:rsid w:val="003D0257"/>
    <w:rsid w:val="003D03C0"/>
    <w:rsid w:val="003D0504"/>
    <w:rsid w:val="003D0575"/>
    <w:rsid w:val="003D05E2"/>
    <w:rsid w:val="003D06C7"/>
    <w:rsid w:val="003D07CC"/>
    <w:rsid w:val="003D090C"/>
    <w:rsid w:val="003D0917"/>
    <w:rsid w:val="003D09B8"/>
    <w:rsid w:val="003D0CD2"/>
    <w:rsid w:val="003D0D78"/>
    <w:rsid w:val="003D0EEC"/>
    <w:rsid w:val="003D0FA7"/>
    <w:rsid w:val="003D11B3"/>
    <w:rsid w:val="003D1474"/>
    <w:rsid w:val="003D150D"/>
    <w:rsid w:val="003D196B"/>
    <w:rsid w:val="003D1B19"/>
    <w:rsid w:val="003D1C66"/>
    <w:rsid w:val="003D1C8E"/>
    <w:rsid w:val="003D1D71"/>
    <w:rsid w:val="003D20A4"/>
    <w:rsid w:val="003D2141"/>
    <w:rsid w:val="003D21BD"/>
    <w:rsid w:val="003D223D"/>
    <w:rsid w:val="003D22C1"/>
    <w:rsid w:val="003D23F2"/>
    <w:rsid w:val="003D248A"/>
    <w:rsid w:val="003D24A9"/>
    <w:rsid w:val="003D2588"/>
    <w:rsid w:val="003D2732"/>
    <w:rsid w:val="003D2776"/>
    <w:rsid w:val="003D28BB"/>
    <w:rsid w:val="003D2937"/>
    <w:rsid w:val="003D2E97"/>
    <w:rsid w:val="003D30F6"/>
    <w:rsid w:val="003D3229"/>
    <w:rsid w:val="003D32A0"/>
    <w:rsid w:val="003D3420"/>
    <w:rsid w:val="003D351A"/>
    <w:rsid w:val="003D35B9"/>
    <w:rsid w:val="003D3802"/>
    <w:rsid w:val="003D389A"/>
    <w:rsid w:val="003D38CC"/>
    <w:rsid w:val="003D38F8"/>
    <w:rsid w:val="003D396D"/>
    <w:rsid w:val="003D3D52"/>
    <w:rsid w:val="003D4180"/>
    <w:rsid w:val="003D462B"/>
    <w:rsid w:val="003D46C8"/>
    <w:rsid w:val="003D4837"/>
    <w:rsid w:val="003D4C6C"/>
    <w:rsid w:val="003D4F0C"/>
    <w:rsid w:val="003D4FA8"/>
    <w:rsid w:val="003D50D5"/>
    <w:rsid w:val="003D557B"/>
    <w:rsid w:val="003D5664"/>
    <w:rsid w:val="003D5684"/>
    <w:rsid w:val="003D56AC"/>
    <w:rsid w:val="003D5AE3"/>
    <w:rsid w:val="003D5B1C"/>
    <w:rsid w:val="003D5C11"/>
    <w:rsid w:val="003D5C4A"/>
    <w:rsid w:val="003D5D19"/>
    <w:rsid w:val="003D5DE1"/>
    <w:rsid w:val="003D5E22"/>
    <w:rsid w:val="003D62D0"/>
    <w:rsid w:val="003D631E"/>
    <w:rsid w:val="003D638E"/>
    <w:rsid w:val="003D6499"/>
    <w:rsid w:val="003D6608"/>
    <w:rsid w:val="003D67D0"/>
    <w:rsid w:val="003D67E1"/>
    <w:rsid w:val="003D6B3A"/>
    <w:rsid w:val="003D6BC7"/>
    <w:rsid w:val="003D6CBE"/>
    <w:rsid w:val="003D6D6C"/>
    <w:rsid w:val="003D6E50"/>
    <w:rsid w:val="003D72DE"/>
    <w:rsid w:val="003D7393"/>
    <w:rsid w:val="003D741A"/>
    <w:rsid w:val="003D753C"/>
    <w:rsid w:val="003D7564"/>
    <w:rsid w:val="003D7659"/>
    <w:rsid w:val="003D7777"/>
    <w:rsid w:val="003D789C"/>
    <w:rsid w:val="003D78AB"/>
    <w:rsid w:val="003D7C03"/>
    <w:rsid w:val="003D7D1D"/>
    <w:rsid w:val="003D7D7C"/>
    <w:rsid w:val="003E0003"/>
    <w:rsid w:val="003E0053"/>
    <w:rsid w:val="003E0115"/>
    <w:rsid w:val="003E04AD"/>
    <w:rsid w:val="003E05A3"/>
    <w:rsid w:val="003E0600"/>
    <w:rsid w:val="003E0957"/>
    <w:rsid w:val="003E0983"/>
    <w:rsid w:val="003E09B4"/>
    <w:rsid w:val="003E0BF7"/>
    <w:rsid w:val="003E0EEA"/>
    <w:rsid w:val="003E1401"/>
    <w:rsid w:val="003E1592"/>
    <w:rsid w:val="003E15B9"/>
    <w:rsid w:val="003E1860"/>
    <w:rsid w:val="003E192B"/>
    <w:rsid w:val="003E1B89"/>
    <w:rsid w:val="003E1BDB"/>
    <w:rsid w:val="003E1BE0"/>
    <w:rsid w:val="003E1E88"/>
    <w:rsid w:val="003E1F98"/>
    <w:rsid w:val="003E20E5"/>
    <w:rsid w:val="003E21C2"/>
    <w:rsid w:val="003E2351"/>
    <w:rsid w:val="003E2A8A"/>
    <w:rsid w:val="003E2DF5"/>
    <w:rsid w:val="003E2E96"/>
    <w:rsid w:val="003E305C"/>
    <w:rsid w:val="003E30A4"/>
    <w:rsid w:val="003E30B9"/>
    <w:rsid w:val="003E33FA"/>
    <w:rsid w:val="003E3466"/>
    <w:rsid w:val="003E3660"/>
    <w:rsid w:val="003E3AC4"/>
    <w:rsid w:val="003E3CF5"/>
    <w:rsid w:val="003E3F3D"/>
    <w:rsid w:val="003E3F51"/>
    <w:rsid w:val="003E3F8E"/>
    <w:rsid w:val="003E4275"/>
    <w:rsid w:val="003E4288"/>
    <w:rsid w:val="003E4559"/>
    <w:rsid w:val="003E47CF"/>
    <w:rsid w:val="003E4843"/>
    <w:rsid w:val="003E48A0"/>
    <w:rsid w:val="003E49F0"/>
    <w:rsid w:val="003E4B0C"/>
    <w:rsid w:val="003E4B7C"/>
    <w:rsid w:val="003E4B8E"/>
    <w:rsid w:val="003E4C64"/>
    <w:rsid w:val="003E4CCF"/>
    <w:rsid w:val="003E4D0D"/>
    <w:rsid w:val="003E4D93"/>
    <w:rsid w:val="003E4E5C"/>
    <w:rsid w:val="003E4E6D"/>
    <w:rsid w:val="003E4EC6"/>
    <w:rsid w:val="003E4F98"/>
    <w:rsid w:val="003E5282"/>
    <w:rsid w:val="003E52E4"/>
    <w:rsid w:val="003E547C"/>
    <w:rsid w:val="003E54E6"/>
    <w:rsid w:val="003E5828"/>
    <w:rsid w:val="003E5964"/>
    <w:rsid w:val="003E5A3D"/>
    <w:rsid w:val="003E5BBC"/>
    <w:rsid w:val="003E5BC7"/>
    <w:rsid w:val="003E5F0F"/>
    <w:rsid w:val="003E6397"/>
    <w:rsid w:val="003E63B9"/>
    <w:rsid w:val="003E6537"/>
    <w:rsid w:val="003E6606"/>
    <w:rsid w:val="003E66D9"/>
    <w:rsid w:val="003E6828"/>
    <w:rsid w:val="003E687C"/>
    <w:rsid w:val="003E6973"/>
    <w:rsid w:val="003E6A07"/>
    <w:rsid w:val="003E6A30"/>
    <w:rsid w:val="003E6B21"/>
    <w:rsid w:val="003E6CFB"/>
    <w:rsid w:val="003E6D38"/>
    <w:rsid w:val="003E6E3A"/>
    <w:rsid w:val="003E711B"/>
    <w:rsid w:val="003E72AC"/>
    <w:rsid w:val="003E7515"/>
    <w:rsid w:val="003E7541"/>
    <w:rsid w:val="003E7654"/>
    <w:rsid w:val="003E78E1"/>
    <w:rsid w:val="003E7B0B"/>
    <w:rsid w:val="003E7BF0"/>
    <w:rsid w:val="003E7CF0"/>
    <w:rsid w:val="003E7D1A"/>
    <w:rsid w:val="003E7E2F"/>
    <w:rsid w:val="003E7F49"/>
    <w:rsid w:val="003F02A5"/>
    <w:rsid w:val="003F03DF"/>
    <w:rsid w:val="003F04ED"/>
    <w:rsid w:val="003F05B9"/>
    <w:rsid w:val="003F05BD"/>
    <w:rsid w:val="003F0705"/>
    <w:rsid w:val="003F0B91"/>
    <w:rsid w:val="003F0CCA"/>
    <w:rsid w:val="003F0DDF"/>
    <w:rsid w:val="003F0F6A"/>
    <w:rsid w:val="003F0FAA"/>
    <w:rsid w:val="003F101D"/>
    <w:rsid w:val="003F1038"/>
    <w:rsid w:val="003F10DA"/>
    <w:rsid w:val="003F1467"/>
    <w:rsid w:val="003F1480"/>
    <w:rsid w:val="003F15BC"/>
    <w:rsid w:val="003F15DC"/>
    <w:rsid w:val="003F1A7D"/>
    <w:rsid w:val="003F1FDD"/>
    <w:rsid w:val="003F2112"/>
    <w:rsid w:val="003F2254"/>
    <w:rsid w:val="003F2390"/>
    <w:rsid w:val="003F2598"/>
    <w:rsid w:val="003F2658"/>
    <w:rsid w:val="003F26C4"/>
    <w:rsid w:val="003F2BCB"/>
    <w:rsid w:val="003F2C46"/>
    <w:rsid w:val="003F2CDA"/>
    <w:rsid w:val="003F2D8D"/>
    <w:rsid w:val="003F2F19"/>
    <w:rsid w:val="003F30CE"/>
    <w:rsid w:val="003F3179"/>
    <w:rsid w:val="003F36EB"/>
    <w:rsid w:val="003F377E"/>
    <w:rsid w:val="003F3833"/>
    <w:rsid w:val="003F38DB"/>
    <w:rsid w:val="003F3F12"/>
    <w:rsid w:val="003F3F8E"/>
    <w:rsid w:val="003F40E2"/>
    <w:rsid w:val="003F4293"/>
    <w:rsid w:val="003F43D0"/>
    <w:rsid w:val="003F458E"/>
    <w:rsid w:val="003F46AF"/>
    <w:rsid w:val="003F4952"/>
    <w:rsid w:val="003F4AC0"/>
    <w:rsid w:val="003F4B9E"/>
    <w:rsid w:val="003F4C83"/>
    <w:rsid w:val="003F4CDA"/>
    <w:rsid w:val="003F4EAE"/>
    <w:rsid w:val="003F51BE"/>
    <w:rsid w:val="003F5272"/>
    <w:rsid w:val="003F54AF"/>
    <w:rsid w:val="003F54F5"/>
    <w:rsid w:val="003F55A8"/>
    <w:rsid w:val="003F56CB"/>
    <w:rsid w:val="003F5777"/>
    <w:rsid w:val="003F5CC3"/>
    <w:rsid w:val="003F5D40"/>
    <w:rsid w:val="003F5EF8"/>
    <w:rsid w:val="003F6321"/>
    <w:rsid w:val="003F6565"/>
    <w:rsid w:val="003F65A0"/>
    <w:rsid w:val="003F6646"/>
    <w:rsid w:val="003F6658"/>
    <w:rsid w:val="003F66D7"/>
    <w:rsid w:val="003F6872"/>
    <w:rsid w:val="003F6C87"/>
    <w:rsid w:val="003F6CB1"/>
    <w:rsid w:val="003F6D2C"/>
    <w:rsid w:val="003F6DD1"/>
    <w:rsid w:val="003F6DEC"/>
    <w:rsid w:val="003F6E6F"/>
    <w:rsid w:val="003F6EA8"/>
    <w:rsid w:val="003F6EFE"/>
    <w:rsid w:val="003F6FBA"/>
    <w:rsid w:val="003F7039"/>
    <w:rsid w:val="003F7099"/>
    <w:rsid w:val="003F723B"/>
    <w:rsid w:val="003F7317"/>
    <w:rsid w:val="003F746A"/>
    <w:rsid w:val="003F74BE"/>
    <w:rsid w:val="003F74EE"/>
    <w:rsid w:val="003F7505"/>
    <w:rsid w:val="003F75D7"/>
    <w:rsid w:val="003F77AF"/>
    <w:rsid w:val="003F7AEA"/>
    <w:rsid w:val="003F7C26"/>
    <w:rsid w:val="003F7CBD"/>
    <w:rsid w:val="00400026"/>
    <w:rsid w:val="004003AF"/>
    <w:rsid w:val="004003C5"/>
    <w:rsid w:val="00400526"/>
    <w:rsid w:val="00400562"/>
    <w:rsid w:val="0040064E"/>
    <w:rsid w:val="0040067C"/>
    <w:rsid w:val="0040080B"/>
    <w:rsid w:val="00400856"/>
    <w:rsid w:val="00400884"/>
    <w:rsid w:val="00400A6A"/>
    <w:rsid w:val="00400BB4"/>
    <w:rsid w:val="00400D79"/>
    <w:rsid w:val="004010D2"/>
    <w:rsid w:val="004010FE"/>
    <w:rsid w:val="004012A8"/>
    <w:rsid w:val="00401400"/>
    <w:rsid w:val="00401546"/>
    <w:rsid w:val="004016E9"/>
    <w:rsid w:val="0040193A"/>
    <w:rsid w:val="00401999"/>
    <w:rsid w:val="004019F8"/>
    <w:rsid w:val="00401B84"/>
    <w:rsid w:val="00401D6B"/>
    <w:rsid w:val="00401E36"/>
    <w:rsid w:val="00402083"/>
    <w:rsid w:val="004020DD"/>
    <w:rsid w:val="004022DA"/>
    <w:rsid w:val="00402405"/>
    <w:rsid w:val="00402455"/>
    <w:rsid w:val="004025E5"/>
    <w:rsid w:val="004025F3"/>
    <w:rsid w:val="0040276D"/>
    <w:rsid w:val="00402844"/>
    <w:rsid w:val="00402905"/>
    <w:rsid w:val="00402A71"/>
    <w:rsid w:val="00402B7B"/>
    <w:rsid w:val="00402B84"/>
    <w:rsid w:val="00402BC2"/>
    <w:rsid w:val="00402F01"/>
    <w:rsid w:val="00402FD8"/>
    <w:rsid w:val="00403639"/>
    <w:rsid w:val="00403872"/>
    <w:rsid w:val="00403AF3"/>
    <w:rsid w:val="00403B08"/>
    <w:rsid w:val="00403B20"/>
    <w:rsid w:val="00403DCA"/>
    <w:rsid w:val="00403E7F"/>
    <w:rsid w:val="00404078"/>
    <w:rsid w:val="00404198"/>
    <w:rsid w:val="00404301"/>
    <w:rsid w:val="00404499"/>
    <w:rsid w:val="004044E1"/>
    <w:rsid w:val="0040494E"/>
    <w:rsid w:val="00404A4C"/>
    <w:rsid w:val="00404B21"/>
    <w:rsid w:val="00404B38"/>
    <w:rsid w:val="00404BC1"/>
    <w:rsid w:val="00404DB4"/>
    <w:rsid w:val="00404F6E"/>
    <w:rsid w:val="00404FFC"/>
    <w:rsid w:val="0040500A"/>
    <w:rsid w:val="00405087"/>
    <w:rsid w:val="0040514D"/>
    <w:rsid w:val="00405530"/>
    <w:rsid w:val="00405671"/>
    <w:rsid w:val="00405690"/>
    <w:rsid w:val="0040590D"/>
    <w:rsid w:val="0040598B"/>
    <w:rsid w:val="00405BFD"/>
    <w:rsid w:val="00405E1A"/>
    <w:rsid w:val="00405F8C"/>
    <w:rsid w:val="00406075"/>
    <w:rsid w:val="004062BD"/>
    <w:rsid w:val="00406325"/>
    <w:rsid w:val="00406388"/>
    <w:rsid w:val="0040640A"/>
    <w:rsid w:val="004066C8"/>
    <w:rsid w:val="00406953"/>
    <w:rsid w:val="00406D7E"/>
    <w:rsid w:val="00406FA0"/>
    <w:rsid w:val="0040732D"/>
    <w:rsid w:val="004073E5"/>
    <w:rsid w:val="004075E3"/>
    <w:rsid w:val="004076A8"/>
    <w:rsid w:val="00407C1E"/>
    <w:rsid w:val="00407D49"/>
    <w:rsid w:val="00407FD8"/>
    <w:rsid w:val="0041017D"/>
    <w:rsid w:val="00410239"/>
    <w:rsid w:val="00410302"/>
    <w:rsid w:val="0041069D"/>
    <w:rsid w:val="004107E9"/>
    <w:rsid w:val="00410901"/>
    <w:rsid w:val="00410C8E"/>
    <w:rsid w:val="00410CCD"/>
    <w:rsid w:val="00410E8E"/>
    <w:rsid w:val="00410F8F"/>
    <w:rsid w:val="00411427"/>
    <w:rsid w:val="0041143B"/>
    <w:rsid w:val="00411649"/>
    <w:rsid w:val="004116DE"/>
    <w:rsid w:val="0041187E"/>
    <w:rsid w:val="00411908"/>
    <w:rsid w:val="0041195C"/>
    <w:rsid w:val="00411B6B"/>
    <w:rsid w:val="00411BF4"/>
    <w:rsid w:val="00411F0A"/>
    <w:rsid w:val="00411FA2"/>
    <w:rsid w:val="004121AA"/>
    <w:rsid w:val="0041233B"/>
    <w:rsid w:val="00412592"/>
    <w:rsid w:val="00412857"/>
    <w:rsid w:val="00412A1F"/>
    <w:rsid w:val="00412B75"/>
    <w:rsid w:val="00412C28"/>
    <w:rsid w:val="00412C9D"/>
    <w:rsid w:val="00412D1F"/>
    <w:rsid w:val="00412D55"/>
    <w:rsid w:val="00412F5E"/>
    <w:rsid w:val="00413000"/>
    <w:rsid w:val="0041303F"/>
    <w:rsid w:val="0041348D"/>
    <w:rsid w:val="0041351D"/>
    <w:rsid w:val="0041352F"/>
    <w:rsid w:val="0041363D"/>
    <w:rsid w:val="004136B4"/>
    <w:rsid w:val="00413870"/>
    <w:rsid w:val="004138F5"/>
    <w:rsid w:val="0041396A"/>
    <w:rsid w:val="00413A21"/>
    <w:rsid w:val="00413AD8"/>
    <w:rsid w:val="00413B6D"/>
    <w:rsid w:val="00413C39"/>
    <w:rsid w:val="00413C46"/>
    <w:rsid w:val="00413DF4"/>
    <w:rsid w:val="0041400C"/>
    <w:rsid w:val="004141AA"/>
    <w:rsid w:val="004147ED"/>
    <w:rsid w:val="004148FA"/>
    <w:rsid w:val="00414995"/>
    <w:rsid w:val="00414EA8"/>
    <w:rsid w:val="00414FF8"/>
    <w:rsid w:val="004150A4"/>
    <w:rsid w:val="00415309"/>
    <w:rsid w:val="0041543E"/>
    <w:rsid w:val="00415479"/>
    <w:rsid w:val="0041549C"/>
    <w:rsid w:val="00415680"/>
    <w:rsid w:val="004156BF"/>
    <w:rsid w:val="004156FD"/>
    <w:rsid w:val="00415730"/>
    <w:rsid w:val="00415BF6"/>
    <w:rsid w:val="00415D98"/>
    <w:rsid w:val="00415DBA"/>
    <w:rsid w:val="00415F0A"/>
    <w:rsid w:val="00415FE5"/>
    <w:rsid w:val="004162C3"/>
    <w:rsid w:val="004163FF"/>
    <w:rsid w:val="00416B6C"/>
    <w:rsid w:val="00416C60"/>
    <w:rsid w:val="00416C74"/>
    <w:rsid w:val="00416CA5"/>
    <w:rsid w:val="004172E1"/>
    <w:rsid w:val="004172E3"/>
    <w:rsid w:val="00417395"/>
    <w:rsid w:val="0041742F"/>
    <w:rsid w:val="00417637"/>
    <w:rsid w:val="004177DC"/>
    <w:rsid w:val="004177F3"/>
    <w:rsid w:val="00417A63"/>
    <w:rsid w:val="00417C5E"/>
    <w:rsid w:val="00417E54"/>
    <w:rsid w:val="00417F34"/>
    <w:rsid w:val="004200A9"/>
    <w:rsid w:val="00420147"/>
    <w:rsid w:val="004201A7"/>
    <w:rsid w:val="004201FF"/>
    <w:rsid w:val="00420277"/>
    <w:rsid w:val="0042052D"/>
    <w:rsid w:val="00420647"/>
    <w:rsid w:val="004206CA"/>
    <w:rsid w:val="0042086B"/>
    <w:rsid w:val="00420905"/>
    <w:rsid w:val="004209E8"/>
    <w:rsid w:val="004209F4"/>
    <w:rsid w:val="00420A38"/>
    <w:rsid w:val="00420AFB"/>
    <w:rsid w:val="00420D1F"/>
    <w:rsid w:val="00420D3D"/>
    <w:rsid w:val="00420E4D"/>
    <w:rsid w:val="00420E76"/>
    <w:rsid w:val="00420EC9"/>
    <w:rsid w:val="0042181E"/>
    <w:rsid w:val="0042191E"/>
    <w:rsid w:val="00421A99"/>
    <w:rsid w:val="00421AF2"/>
    <w:rsid w:val="00421CBF"/>
    <w:rsid w:val="00421CDC"/>
    <w:rsid w:val="00421D69"/>
    <w:rsid w:val="00421D74"/>
    <w:rsid w:val="0042211C"/>
    <w:rsid w:val="0042214A"/>
    <w:rsid w:val="004221F1"/>
    <w:rsid w:val="004223E1"/>
    <w:rsid w:val="0042240B"/>
    <w:rsid w:val="0042245C"/>
    <w:rsid w:val="004226F0"/>
    <w:rsid w:val="00422779"/>
    <w:rsid w:val="00422F37"/>
    <w:rsid w:val="00422F6F"/>
    <w:rsid w:val="00422FFA"/>
    <w:rsid w:val="00423193"/>
    <w:rsid w:val="00423394"/>
    <w:rsid w:val="004234F6"/>
    <w:rsid w:val="0042375A"/>
    <w:rsid w:val="0042377D"/>
    <w:rsid w:val="00423BA2"/>
    <w:rsid w:val="00423E29"/>
    <w:rsid w:val="00423EAD"/>
    <w:rsid w:val="00424152"/>
    <w:rsid w:val="00424244"/>
    <w:rsid w:val="004242BB"/>
    <w:rsid w:val="004243E5"/>
    <w:rsid w:val="00424474"/>
    <w:rsid w:val="004245A8"/>
    <w:rsid w:val="00424833"/>
    <w:rsid w:val="004248C1"/>
    <w:rsid w:val="00424AFE"/>
    <w:rsid w:val="00424D13"/>
    <w:rsid w:val="00424E7B"/>
    <w:rsid w:val="004250C3"/>
    <w:rsid w:val="00425154"/>
    <w:rsid w:val="00425208"/>
    <w:rsid w:val="004254BA"/>
    <w:rsid w:val="004254F4"/>
    <w:rsid w:val="00425B41"/>
    <w:rsid w:val="00425D26"/>
    <w:rsid w:val="00425DBD"/>
    <w:rsid w:val="0042613C"/>
    <w:rsid w:val="004261C1"/>
    <w:rsid w:val="0042651F"/>
    <w:rsid w:val="004267B3"/>
    <w:rsid w:val="00426AB0"/>
    <w:rsid w:val="00426C9E"/>
    <w:rsid w:val="00426D46"/>
    <w:rsid w:val="00426DE8"/>
    <w:rsid w:val="00426DF1"/>
    <w:rsid w:val="00426EBE"/>
    <w:rsid w:val="00426F2C"/>
    <w:rsid w:val="00427031"/>
    <w:rsid w:val="00427288"/>
    <w:rsid w:val="00427354"/>
    <w:rsid w:val="004274A0"/>
    <w:rsid w:val="00427511"/>
    <w:rsid w:val="00427518"/>
    <w:rsid w:val="00427546"/>
    <w:rsid w:val="00427949"/>
    <w:rsid w:val="00427ABB"/>
    <w:rsid w:val="00427AE7"/>
    <w:rsid w:val="00427B31"/>
    <w:rsid w:val="00427B5C"/>
    <w:rsid w:val="00427BC2"/>
    <w:rsid w:val="00427BED"/>
    <w:rsid w:val="00427C0B"/>
    <w:rsid w:val="00427C66"/>
    <w:rsid w:val="00427F10"/>
    <w:rsid w:val="0043000A"/>
    <w:rsid w:val="004300D9"/>
    <w:rsid w:val="004301D0"/>
    <w:rsid w:val="00430284"/>
    <w:rsid w:val="004302B0"/>
    <w:rsid w:val="00430383"/>
    <w:rsid w:val="00430489"/>
    <w:rsid w:val="00430657"/>
    <w:rsid w:val="0043099B"/>
    <w:rsid w:val="00430C55"/>
    <w:rsid w:val="00430CA6"/>
    <w:rsid w:val="00430CA9"/>
    <w:rsid w:val="00430D75"/>
    <w:rsid w:val="00431129"/>
    <w:rsid w:val="00431393"/>
    <w:rsid w:val="004313AE"/>
    <w:rsid w:val="0043155E"/>
    <w:rsid w:val="004315AB"/>
    <w:rsid w:val="0043160A"/>
    <w:rsid w:val="004316B1"/>
    <w:rsid w:val="004318A5"/>
    <w:rsid w:val="004318D1"/>
    <w:rsid w:val="00431B94"/>
    <w:rsid w:val="00431BD2"/>
    <w:rsid w:val="00431EC5"/>
    <w:rsid w:val="00431F7C"/>
    <w:rsid w:val="00432218"/>
    <w:rsid w:val="00432529"/>
    <w:rsid w:val="00432722"/>
    <w:rsid w:val="004329AF"/>
    <w:rsid w:val="00432ACA"/>
    <w:rsid w:val="00432AD7"/>
    <w:rsid w:val="00432DE7"/>
    <w:rsid w:val="004331C2"/>
    <w:rsid w:val="0043320E"/>
    <w:rsid w:val="00433217"/>
    <w:rsid w:val="004332FA"/>
    <w:rsid w:val="004334BA"/>
    <w:rsid w:val="004337A4"/>
    <w:rsid w:val="00433858"/>
    <w:rsid w:val="004339C6"/>
    <w:rsid w:val="00433B57"/>
    <w:rsid w:val="00433D0B"/>
    <w:rsid w:val="00433F34"/>
    <w:rsid w:val="00433FE1"/>
    <w:rsid w:val="004345CA"/>
    <w:rsid w:val="00434765"/>
    <w:rsid w:val="00434897"/>
    <w:rsid w:val="00434A4C"/>
    <w:rsid w:val="00434B05"/>
    <w:rsid w:val="00434B39"/>
    <w:rsid w:val="00434B5B"/>
    <w:rsid w:val="00434B83"/>
    <w:rsid w:val="00434DEF"/>
    <w:rsid w:val="00434E40"/>
    <w:rsid w:val="004356E5"/>
    <w:rsid w:val="00435747"/>
    <w:rsid w:val="004357B7"/>
    <w:rsid w:val="004358AD"/>
    <w:rsid w:val="004358EF"/>
    <w:rsid w:val="00435A1E"/>
    <w:rsid w:val="00435AEF"/>
    <w:rsid w:val="00435C54"/>
    <w:rsid w:val="00435C75"/>
    <w:rsid w:val="00435DBA"/>
    <w:rsid w:val="00435E70"/>
    <w:rsid w:val="00435EA5"/>
    <w:rsid w:val="00435EC6"/>
    <w:rsid w:val="00435EF9"/>
    <w:rsid w:val="00435F41"/>
    <w:rsid w:val="00435FB4"/>
    <w:rsid w:val="0043602C"/>
    <w:rsid w:val="00436109"/>
    <w:rsid w:val="00436113"/>
    <w:rsid w:val="00436270"/>
    <w:rsid w:val="0043627B"/>
    <w:rsid w:val="004363DF"/>
    <w:rsid w:val="0043652C"/>
    <w:rsid w:val="00436932"/>
    <w:rsid w:val="00436972"/>
    <w:rsid w:val="004369A9"/>
    <w:rsid w:val="00436A16"/>
    <w:rsid w:val="00436A92"/>
    <w:rsid w:val="00436AA2"/>
    <w:rsid w:val="00436CCD"/>
    <w:rsid w:val="00436F48"/>
    <w:rsid w:val="004372BA"/>
    <w:rsid w:val="0043738E"/>
    <w:rsid w:val="004373F7"/>
    <w:rsid w:val="0043769E"/>
    <w:rsid w:val="00437737"/>
    <w:rsid w:val="00437871"/>
    <w:rsid w:val="004378C5"/>
    <w:rsid w:val="00437938"/>
    <w:rsid w:val="004379C9"/>
    <w:rsid w:val="00437C95"/>
    <w:rsid w:val="00437E3B"/>
    <w:rsid w:val="00437F0F"/>
    <w:rsid w:val="00437FB4"/>
    <w:rsid w:val="00440151"/>
    <w:rsid w:val="00440214"/>
    <w:rsid w:val="004402C2"/>
    <w:rsid w:val="00440419"/>
    <w:rsid w:val="004405B1"/>
    <w:rsid w:val="004406EA"/>
    <w:rsid w:val="0044081D"/>
    <w:rsid w:val="00440B61"/>
    <w:rsid w:val="00440BCD"/>
    <w:rsid w:val="00440E60"/>
    <w:rsid w:val="00441118"/>
    <w:rsid w:val="00441175"/>
    <w:rsid w:val="0044122E"/>
    <w:rsid w:val="0044162C"/>
    <w:rsid w:val="00441695"/>
    <w:rsid w:val="004416B4"/>
    <w:rsid w:val="004418BB"/>
    <w:rsid w:val="004418D2"/>
    <w:rsid w:val="0044192D"/>
    <w:rsid w:val="00441930"/>
    <w:rsid w:val="004419AC"/>
    <w:rsid w:val="00441C89"/>
    <w:rsid w:val="00441E2C"/>
    <w:rsid w:val="00441FA7"/>
    <w:rsid w:val="00441FC8"/>
    <w:rsid w:val="00441FD9"/>
    <w:rsid w:val="004420C7"/>
    <w:rsid w:val="0044216E"/>
    <w:rsid w:val="00442298"/>
    <w:rsid w:val="00442527"/>
    <w:rsid w:val="0044266A"/>
    <w:rsid w:val="004426CF"/>
    <w:rsid w:val="004426E4"/>
    <w:rsid w:val="0044272F"/>
    <w:rsid w:val="00442761"/>
    <w:rsid w:val="00442786"/>
    <w:rsid w:val="004428DC"/>
    <w:rsid w:val="00442A39"/>
    <w:rsid w:val="00442BFF"/>
    <w:rsid w:val="00442E81"/>
    <w:rsid w:val="004430BC"/>
    <w:rsid w:val="004431F2"/>
    <w:rsid w:val="0044325E"/>
    <w:rsid w:val="00443477"/>
    <w:rsid w:val="0044349C"/>
    <w:rsid w:val="00443527"/>
    <w:rsid w:val="004435D2"/>
    <w:rsid w:val="00443951"/>
    <w:rsid w:val="004439B3"/>
    <w:rsid w:val="00443A63"/>
    <w:rsid w:val="00443A6B"/>
    <w:rsid w:val="00443B09"/>
    <w:rsid w:val="00443C3D"/>
    <w:rsid w:val="00443C74"/>
    <w:rsid w:val="00443D3E"/>
    <w:rsid w:val="00443DAA"/>
    <w:rsid w:val="00443E7A"/>
    <w:rsid w:val="00443EB6"/>
    <w:rsid w:val="00443FDC"/>
    <w:rsid w:val="0044401D"/>
    <w:rsid w:val="0044403B"/>
    <w:rsid w:val="00444153"/>
    <w:rsid w:val="004441B4"/>
    <w:rsid w:val="00444279"/>
    <w:rsid w:val="00444489"/>
    <w:rsid w:val="0044448A"/>
    <w:rsid w:val="004447A6"/>
    <w:rsid w:val="00444ADA"/>
    <w:rsid w:val="00444AF2"/>
    <w:rsid w:val="00444BDF"/>
    <w:rsid w:val="00444C9A"/>
    <w:rsid w:val="00444E43"/>
    <w:rsid w:val="00445108"/>
    <w:rsid w:val="0044513D"/>
    <w:rsid w:val="00445198"/>
    <w:rsid w:val="004456A7"/>
    <w:rsid w:val="00445780"/>
    <w:rsid w:val="00445851"/>
    <w:rsid w:val="00445A06"/>
    <w:rsid w:val="00445A8A"/>
    <w:rsid w:val="00445B91"/>
    <w:rsid w:val="00445BFB"/>
    <w:rsid w:val="00446137"/>
    <w:rsid w:val="004461A7"/>
    <w:rsid w:val="004461F6"/>
    <w:rsid w:val="00446258"/>
    <w:rsid w:val="00446278"/>
    <w:rsid w:val="00446418"/>
    <w:rsid w:val="0044653A"/>
    <w:rsid w:val="004465D2"/>
    <w:rsid w:val="0044684E"/>
    <w:rsid w:val="00446A86"/>
    <w:rsid w:val="00446B28"/>
    <w:rsid w:val="00446CD2"/>
    <w:rsid w:val="00446DC6"/>
    <w:rsid w:val="00446E24"/>
    <w:rsid w:val="00446EC0"/>
    <w:rsid w:val="00446F6C"/>
    <w:rsid w:val="00446F7C"/>
    <w:rsid w:val="00446F98"/>
    <w:rsid w:val="0044703F"/>
    <w:rsid w:val="0044719F"/>
    <w:rsid w:val="00447543"/>
    <w:rsid w:val="004475BD"/>
    <w:rsid w:val="0044773A"/>
    <w:rsid w:val="00447759"/>
    <w:rsid w:val="004477AA"/>
    <w:rsid w:val="0044780C"/>
    <w:rsid w:val="00447A14"/>
    <w:rsid w:val="00447A64"/>
    <w:rsid w:val="00447C91"/>
    <w:rsid w:val="00447C92"/>
    <w:rsid w:val="00447CE6"/>
    <w:rsid w:val="00447D68"/>
    <w:rsid w:val="00447D87"/>
    <w:rsid w:val="00447E6B"/>
    <w:rsid w:val="00447F6A"/>
    <w:rsid w:val="00450059"/>
    <w:rsid w:val="004500F8"/>
    <w:rsid w:val="0045021C"/>
    <w:rsid w:val="00450614"/>
    <w:rsid w:val="0045088E"/>
    <w:rsid w:val="00450A7C"/>
    <w:rsid w:val="00450B74"/>
    <w:rsid w:val="0045114C"/>
    <w:rsid w:val="00451293"/>
    <w:rsid w:val="00451524"/>
    <w:rsid w:val="004515EA"/>
    <w:rsid w:val="004519E3"/>
    <w:rsid w:val="00451E6E"/>
    <w:rsid w:val="004520B4"/>
    <w:rsid w:val="004523F4"/>
    <w:rsid w:val="00452440"/>
    <w:rsid w:val="004524B3"/>
    <w:rsid w:val="004524D5"/>
    <w:rsid w:val="004525B5"/>
    <w:rsid w:val="004527FC"/>
    <w:rsid w:val="00452B7C"/>
    <w:rsid w:val="00452E24"/>
    <w:rsid w:val="00452F44"/>
    <w:rsid w:val="00453034"/>
    <w:rsid w:val="0045319B"/>
    <w:rsid w:val="00453455"/>
    <w:rsid w:val="00453556"/>
    <w:rsid w:val="00453763"/>
    <w:rsid w:val="004537B8"/>
    <w:rsid w:val="00453BB1"/>
    <w:rsid w:val="00453BF9"/>
    <w:rsid w:val="00453EC6"/>
    <w:rsid w:val="00453FA6"/>
    <w:rsid w:val="00453FC5"/>
    <w:rsid w:val="00454130"/>
    <w:rsid w:val="004542B2"/>
    <w:rsid w:val="004542C3"/>
    <w:rsid w:val="00454599"/>
    <w:rsid w:val="004547EC"/>
    <w:rsid w:val="00454AC9"/>
    <w:rsid w:val="00454CB4"/>
    <w:rsid w:val="00454F5B"/>
    <w:rsid w:val="00455014"/>
    <w:rsid w:val="00455031"/>
    <w:rsid w:val="004553F2"/>
    <w:rsid w:val="00455411"/>
    <w:rsid w:val="0045574F"/>
    <w:rsid w:val="004557DD"/>
    <w:rsid w:val="0045596D"/>
    <w:rsid w:val="00455993"/>
    <w:rsid w:val="00455BDD"/>
    <w:rsid w:val="00455BEA"/>
    <w:rsid w:val="00455D11"/>
    <w:rsid w:val="00455E76"/>
    <w:rsid w:val="00455EEA"/>
    <w:rsid w:val="00456063"/>
    <w:rsid w:val="00456084"/>
    <w:rsid w:val="0045643B"/>
    <w:rsid w:val="00456784"/>
    <w:rsid w:val="004567AF"/>
    <w:rsid w:val="00456943"/>
    <w:rsid w:val="00456ACB"/>
    <w:rsid w:val="00456BC5"/>
    <w:rsid w:val="00456D08"/>
    <w:rsid w:val="00456F0F"/>
    <w:rsid w:val="00456F23"/>
    <w:rsid w:val="00456F53"/>
    <w:rsid w:val="0045700C"/>
    <w:rsid w:val="0045709B"/>
    <w:rsid w:val="0045722B"/>
    <w:rsid w:val="00457459"/>
    <w:rsid w:val="00457509"/>
    <w:rsid w:val="00457553"/>
    <w:rsid w:val="0045774A"/>
    <w:rsid w:val="0045785F"/>
    <w:rsid w:val="00457B48"/>
    <w:rsid w:val="00457B50"/>
    <w:rsid w:val="00457BCB"/>
    <w:rsid w:val="00457D6C"/>
    <w:rsid w:val="00457F42"/>
    <w:rsid w:val="004602D2"/>
    <w:rsid w:val="0046038A"/>
    <w:rsid w:val="004603D1"/>
    <w:rsid w:val="004605EA"/>
    <w:rsid w:val="004606E5"/>
    <w:rsid w:val="00460903"/>
    <w:rsid w:val="00460CB1"/>
    <w:rsid w:val="00460DD4"/>
    <w:rsid w:val="00460DF4"/>
    <w:rsid w:val="00460E92"/>
    <w:rsid w:val="0046118D"/>
    <w:rsid w:val="00461195"/>
    <w:rsid w:val="0046123E"/>
    <w:rsid w:val="004616EB"/>
    <w:rsid w:val="00461762"/>
    <w:rsid w:val="00461C1B"/>
    <w:rsid w:val="00461C45"/>
    <w:rsid w:val="00461CFD"/>
    <w:rsid w:val="00461DE5"/>
    <w:rsid w:val="00461FCE"/>
    <w:rsid w:val="004622DB"/>
    <w:rsid w:val="004624B6"/>
    <w:rsid w:val="00462555"/>
    <w:rsid w:val="00462709"/>
    <w:rsid w:val="0046272C"/>
    <w:rsid w:val="004629AF"/>
    <w:rsid w:val="00462C0B"/>
    <w:rsid w:val="00462D42"/>
    <w:rsid w:val="00462EEB"/>
    <w:rsid w:val="00462F15"/>
    <w:rsid w:val="00462FA3"/>
    <w:rsid w:val="00463189"/>
    <w:rsid w:val="004635DC"/>
    <w:rsid w:val="00463622"/>
    <w:rsid w:val="00463638"/>
    <w:rsid w:val="00463756"/>
    <w:rsid w:val="004639B7"/>
    <w:rsid w:val="00463A4E"/>
    <w:rsid w:val="00463A85"/>
    <w:rsid w:val="00463B72"/>
    <w:rsid w:val="00463D00"/>
    <w:rsid w:val="00463F88"/>
    <w:rsid w:val="00463FEB"/>
    <w:rsid w:val="00464093"/>
    <w:rsid w:val="0046413D"/>
    <w:rsid w:val="004641E5"/>
    <w:rsid w:val="0046442E"/>
    <w:rsid w:val="004646E3"/>
    <w:rsid w:val="004648F4"/>
    <w:rsid w:val="00464B54"/>
    <w:rsid w:val="00464BC4"/>
    <w:rsid w:val="00464CC2"/>
    <w:rsid w:val="00464DBA"/>
    <w:rsid w:val="00464EC3"/>
    <w:rsid w:val="00464F0A"/>
    <w:rsid w:val="00465089"/>
    <w:rsid w:val="004651EF"/>
    <w:rsid w:val="004654C9"/>
    <w:rsid w:val="004655AC"/>
    <w:rsid w:val="0046571B"/>
    <w:rsid w:val="0046575F"/>
    <w:rsid w:val="0046580D"/>
    <w:rsid w:val="004659E8"/>
    <w:rsid w:val="00465B35"/>
    <w:rsid w:val="00465CA6"/>
    <w:rsid w:val="00465D7E"/>
    <w:rsid w:val="00465DC2"/>
    <w:rsid w:val="00465E75"/>
    <w:rsid w:val="00465F1F"/>
    <w:rsid w:val="00465FD2"/>
    <w:rsid w:val="00466082"/>
    <w:rsid w:val="004665DA"/>
    <w:rsid w:val="004669A0"/>
    <w:rsid w:val="00466C3B"/>
    <w:rsid w:val="00466D21"/>
    <w:rsid w:val="0046712A"/>
    <w:rsid w:val="0046719D"/>
    <w:rsid w:val="0046721C"/>
    <w:rsid w:val="004673A4"/>
    <w:rsid w:val="0046758B"/>
    <w:rsid w:val="00467595"/>
    <w:rsid w:val="004676F0"/>
    <w:rsid w:val="00467876"/>
    <w:rsid w:val="00467A34"/>
    <w:rsid w:val="00467AE2"/>
    <w:rsid w:val="00467AF9"/>
    <w:rsid w:val="00467BD2"/>
    <w:rsid w:val="00467CA9"/>
    <w:rsid w:val="00467CED"/>
    <w:rsid w:val="00467D54"/>
    <w:rsid w:val="004700E2"/>
    <w:rsid w:val="00470198"/>
    <w:rsid w:val="00470247"/>
    <w:rsid w:val="00470302"/>
    <w:rsid w:val="00470552"/>
    <w:rsid w:val="0047059A"/>
    <w:rsid w:val="004705F6"/>
    <w:rsid w:val="0047080B"/>
    <w:rsid w:val="00470862"/>
    <w:rsid w:val="00470AD2"/>
    <w:rsid w:val="00470AEC"/>
    <w:rsid w:val="00470B1D"/>
    <w:rsid w:val="00470F61"/>
    <w:rsid w:val="0047108C"/>
    <w:rsid w:val="004712D5"/>
    <w:rsid w:val="00471589"/>
    <w:rsid w:val="004715BB"/>
    <w:rsid w:val="004716BF"/>
    <w:rsid w:val="00471C23"/>
    <w:rsid w:val="00471DCD"/>
    <w:rsid w:val="00471F16"/>
    <w:rsid w:val="004720E4"/>
    <w:rsid w:val="0047211E"/>
    <w:rsid w:val="004722FC"/>
    <w:rsid w:val="00472466"/>
    <w:rsid w:val="00472613"/>
    <w:rsid w:val="00472639"/>
    <w:rsid w:val="0047265F"/>
    <w:rsid w:val="00472728"/>
    <w:rsid w:val="00472832"/>
    <w:rsid w:val="004729F1"/>
    <w:rsid w:val="00472A3B"/>
    <w:rsid w:val="00472B25"/>
    <w:rsid w:val="00472B57"/>
    <w:rsid w:val="00472B8D"/>
    <w:rsid w:val="00472D99"/>
    <w:rsid w:val="004730FD"/>
    <w:rsid w:val="004732EB"/>
    <w:rsid w:val="0047335B"/>
    <w:rsid w:val="0047338A"/>
    <w:rsid w:val="004733CC"/>
    <w:rsid w:val="0047365C"/>
    <w:rsid w:val="004738F7"/>
    <w:rsid w:val="00473927"/>
    <w:rsid w:val="004739D4"/>
    <w:rsid w:val="00473ABA"/>
    <w:rsid w:val="00473C0E"/>
    <w:rsid w:val="00473CAC"/>
    <w:rsid w:val="00473CB3"/>
    <w:rsid w:val="00473D40"/>
    <w:rsid w:val="00473DA2"/>
    <w:rsid w:val="00473F2B"/>
    <w:rsid w:val="004740D9"/>
    <w:rsid w:val="00474377"/>
    <w:rsid w:val="0047439E"/>
    <w:rsid w:val="004743F5"/>
    <w:rsid w:val="00474592"/>
    <w:rsid w:val="00474643"/>
    <w:rsid w:val="004749A6"/>
    <w:rsid w:val="004749F4"/>
    <w:rsid w:val="00474CFC"/>
    <w:rsid w:val="00474DD6"/>
    <w:rsid w:val="00474E2F"/>
    <w:rsid w:val="00474E48"/>
    <w:rsid w:val="00475049"/>
    <w:rsid w:val="00475205"/>
    <w:rsid w:val="004754FE"/>
    <w:rsid w:val="0047575D"/>
    <w:rsid w:val="004757DF"/>
    <w:rsid w:val="00475A63"/>
    <w:rsid w:val="00475C06"/>
    <w:rsid w:val="00475DDE"/>
    <w:rsid w:val="00475E7D"/>
    <w:rsid w:val="00475EBD"/>
    <w:rsid w:val="00475FE5"/>
    <w:rsid w:val="00476055"/>
    <w:rsid w:val="00476170"/>
    <w:rsid w:val="004762F7"/>
    <w:rsid w:val="004764F4"/>
    <w:rsid w:val="004765ED"/>
    <w:rsid w:val="004766AA"/>
    <w:rsid w:val="004767EC"/>
    <w:rsid w:val="00476802"/>
    <w:rsid w:val="00476841"/>
    <w:rsid w:val="0047695C"/>
    <w:rsid w:val="00476AF3"/>
    <w:rsid w:val="00476DFD"/>
    <w:rsid w:val="00476EC1"/>
    <w:rsid w:val="00476F40"/>
    <w:rsid w:val="0047709D"/>
    <w:rsid w:val="004772D1"/>
    <w:rsid w:val="00477315"/>
    <w:rsid w:val="00477388"/>
    <w:rsid w:val="0047741F"/>
    <w:rsid w:val="00477442"/>
    <w:rsid w:val="004774E2"/>
    <w:rsid w:val="00477583"/>
    <w:rsid w:val="0047769A"/>
    <w:rsid w:val="00477931"/>
    <w:rsid w:val="00477997"/>
    <w:rsid w:val="00477A5B"/>
    <w:rsid w:val="00477A8F"/>
    <w:rsid w:val="00477CB2"/>
    <w:rsid w:val="00477CE1"/>
    <w:rsid w:val="00477E78"/>
    <w:rsid w:val="00480016"/>
    <w:rsid w:val="00480086"/>
    <w:rsid w:val="004800FF"/>
    <w:rsid w:val="0048043E"/>
    <w:rsid w:val="004804E1"/>
    <w:rsid w:val="004805C6"/>
    <w:rsid w:val="004809F9"/>
    <w:rsid w:val="00480B7B"/>
    <w:rsid w:val="00480B88"/>
    <w:rsid w:val="00480BCC"/>
    <w:rsid w:val="00480C4B"/>
    <w:rsid w:val="00480C61"/>
    <w:rsid w:val="00480E3C"/>
    <w:rsid w:val="00480E5C"/>
    <w:rsid w:val="00480F67"/>
    <w:rsid w:val="00481065"/>
    <w:rsid w:val="00481159"/>
    <w:rsid w:val="004812B1"/>
    <w:rsid w:val="004812D5"/>
    <w:rsid w:val="00481442"/>
    <w:rsid w:val="00481987"/>
    <w:rsid w:val="00481B8E"/>
    <w:rsid w:val="00481D1E"/>
    <w:rsid w:val="00481D3B"/>
    <w:rsid w:val="00481DB4"/>
    <w:rsid w:val="00481E03"/>
    <w:rsid w:val="00481E0D"/>
    <w:rsid w:val="00481ECA"/>
    <w:rsid w:val="00481FA2"/>
    <w:rsid w:val="00481FCB"/>
    <w:rsid w:val="0048221F"/>
    <w:rsid w:val="00482223"/>
    <w:rsid w:val="00482276"/>
    <w:rsid w:val="00482295"/>
    <w:rsid w:val="004822B2"/>
    <w:rsid w:val="004824BE"/>
    <w:rsid w:val="0048270A"/>
    <w:rsid w:val="00482986"/>
    <w:rsid w:val="004829F5"/>
    <w:rsid w:val="00482D61"/>
    <w:rsid w:val="0048315B"/>
    <w:rsid w:val="00483166"/>
    <w:rsid w:val="004831BD"/>
    <w:rsid w:val="004833D1"/>
    <w:rsid w:val="004835C4"/>
    <w:rsid w:val="004837DB"/>
    <w:rsid w:val="00483977"/>
    <w:rsid w:val="0048399A"/>
    <w:rsid w:val="004839B2"/>
    <w:rsid w:val="004839DA"/>
    <w:rsid w:val="00483AB2"/>
    <w:rsid w:val="00483B7F"/>
    <w:rsid w:val="00483C76"/>
    <w:rsid w:val="00483E1C"/>
    <w:rsid w:val="00483E45"/>
    <w:rsid w:val="00483E61"/>
    <w:rsid w:val="00483EE4"/>
    <w:rsid w:val="00483EF9"/>
    <w:rsid w:val="00483FEF"/>
    <w:rsid w:val="00484046"/>
    <w:rsid w:val="004842CE"/>
    <w:rsid w:val="004843F4"/>
    <w:rsid w:val="0048449E"/>
    <w:rsid w:val="004845CB"/>
    <w:rsid w:val="00484625"/>
    <w:rsid w:val="004848E3"/>
    <w:rsid w:val="00484B20"/>
    <w:rsid w:val="00484BE1"/>
    <w:rsid w:val="00484CF1"/>
    <w:rsid w:val="00484E39"/>
    <w:rsid w:val="00484EBB"/>
    <w:rsid w:val="00485028"/>
    <w:rsid w:val="004851DE"/>
    <w:rsid w:val="00485236"/>
    <w:rsid w:val="0048537A"/>
    <w:rsid w:val="00485579"/>
    <w:rsid w:val="00485751"/>
    <w:rsid w:val="004857D3"/>
    <w:rsid w:val="00485B18"/>
    <w:rsid w:val="00485B7A"/>
    <w:rsid w:val="00485BEC"/>
    <w:rsid w:val="00485C5F"/>
    <w:rsid w:val="00485CF7"/>
    <w:rsid w:val="00485D8C"/>
    <w:rsid w:val="00485E77"/>
    <w:rsid w:val="00485F04"/>
    <w:rsid w:val="00485F6C"/>
    <w:rsid w:val="00485FC6"/>
    <w:rsid w:val="004862D7"/>
    <w:rsid w:val="004862FF"/>
    <w:rsid w:val="00486395"/>
    <w:rsid w:val="0048653A"/>
    <w:rsid w:val="00486753"/>
    <w:rsid w:val="00486757"/>
    <w:rsid w:val="0048675D"/>
    <w:rsid w:val="00486812"/>
    <w:rsid w:val="0048683E"/>
    <w:rsid w:val="00486B5A"/>
    <w:rsid w:val="00486D6C"/>
    <w:rsid w:val="00486F29"/>
    <w:rsid w:val="004870E0"/>
    <w:rsid w:val="00487276"/>
    <w:rsid w:val="0048733B"/>
    <w:rsid w:val="00487409"/>
    <w:rsid w:val="004875C8"/>
    <w:rsid w:val="00487AC3"/>
    <w:rsid w:val="00487CFA"/>
    <w:rsid w:val="00487D3E"/>
    <w:rsid w:val="00487D96"/>
    <w:rsid w:val="00487FF7"/>
    <w:rsid w:val="00490006"/>
    <w:rsid w:val="0049007C"/>
    <w:rsid w:val="004901E7"/>
    <w:rsid w:val="004901F1"/>
    <w:rsid w:val="004902C0"/>
    <w:rsid w:val="00490752"/>
    <w:rsid w:val="00490979"/>
    <w:rsid w:val="004909E5"/>
    <w:rsid w:val="00490B20"/>
    <w:rsid w:val="00490BDE"/>
    <w:rsid w:val="00490ECA"/>
    <w:rsid w:val="00490ED2"/>
    <w:rsid w:val="00491203"/>
    <w:rsid w:val="00491326"/>
    <w:rsid w:val="00491647"/>
    <w:rsid w:val="0049176F"/>
    <w:rsid w:val="0049181B"/>
    <w:rsid w:val="00491B9A"/>
    <w:rsid w:val="00491D4E"/>
    <w:rsid w:val="00491E47"/>
    <w:rsid w:val="00491E58"/>
    <w:rsid w:val="00492026"/>
    <w:rsid w:val="004922F1"/>
    <w:rsid w:val="004922F6"/>
    <w:rsid w:val="00492379"/>
    <w:rsid w:val="004925A5"/>
    <w:rsid w:val="004926B8"/>
    <w:rsid w:val="004928A3"/>
    <w:rsid w:val="004928B3"/>
    <w:rsid w:val="00492B2F"/>
    <w:rsid w:val="00492BB3"/>
    <w:rsid w:val="00492D4D"/>
    <w:rsid w:val="00492DD1"/>
    <w:rsid w:val="00493389"/>
    <w:rsid w:val="004933EA"/>
    <w:rsid w:val="004934A9"/>
    <w:rsid w:val="004934BF"/>
    <w:rsid w:val="00493727"/>
    <w:rsid w:val="00493A76"/>
    <w:rsid w:val="00493E59"/>
    <w:rsid w:val="00493E94"/>
    <w:rsid w:val="00494057"/>
    <w:rsid w:val="004942CF"/>
    <w:rsid w:val="004943DE"/>
    <w:rsid w:val="004943E0"/>
    <w:rsid w:val="0049475F"/>
    <w:rsid w:val="0049482F"/>
    <w:rsid w:val="00494C71"/>
    <w:rsid w:val="00494D53"/>
    <w:rsid w:val="004950D3"/>
    <w:rsid w:val="00495104"/>
    <w:rsid w:val="00495360"/>
    <w:rsid w:val="0049545D"/>
    <w:rsid w:val="0049564C"/>
    <w:rsid w:val="00495969"/>
    <w:rsid w:val="004959F9"/>
    <w:rsid w:val="00495B1C"/>
    <w:rsid w:val="00495D31"/>
    <w:rsid w:val="00495DE6"/>
    <w:rsid w:val="00495E09"/>
    <w:rsid w:val="004961B0"/>
    <w:rsid w:val="00496463"/>
    <w:rsid w:val="0049671B"/>
    <w:rsid w:val="00496748"/>
    <w:rsid w:val="00496765"/>
    <w:rsid w:val="004968AE"/>
    <w:rsid w:val="00496A03"/>
    <w:rsid w:val="00496A73"/>
    <w:rsid w:val="00496AD6"/>
    <w:rsid w:val="00496E98"/>
    <w:rsid w:val="004970A8"/>
    <w:rsid w:val="00497217"/>
    <w:rsid w:val="00497299"/>
    <w:rsid w:val="00497444"/>
    <w:rsid w:val="004975C2"/>
    <w:rsid w:val="004979AE"/>
    <w:rsid w:val="00497ADF"/>
    <w:rsid w:val="00497B80"/>
    <w:rsid w:val="00497B8D"/>
    <w:rsid w:val="00497C22"/>
    <w:rsid w:val="00497CEA"/>
    <w:rsid w:val="00497DA0"/>
    <w:rsid w:val="00497F1C"/>
    <w:rsid w:val="00497F85"/>
    <w:rsid w:val="00497FEE"/>
    <w:rsid w:val="004A0193"/>
    <w:rsid w:val="004A01E6"/>
    <w:rsid w:val="004A04AD"/>
    <w:rsid w:val="004A04DA"/>
    <w:rsid w:val="004A0604"/>
    <w:rsid w:val="004A08AF"/>
    <w:rsid w:val="004A08D6"/>
    <w:rsid w:val="004A0AE7"/>
    <w:rsid w:val="004A0BB7"/>
    <w:rsid w:val="004A0BB8"/>
    <w:rsid w:val="004A103E"/>
    <w:rsid w:val="004A10CC"/>
    <w:rsid w:val="004A1169"/>
    <w:rsid w:val="004A1210"/>
    <w:rsid w:val="004A122E"/>
    <w:rsid w:val="004A1282"/>
    <w:rsid w:val="004A155E"/>
    <w:rsid w:val="004A1612"/>
    <w:rsid w:val="004A1681"/>
    <w:rsid w:val="004A1713"/>
    <w:rsid w:val="004A17E5"/>
    <w:rsid w:val="004A18E3"/>
    <w:rsid w:val="004A1A6C"/>
    <w:rsid w:val="004A1C9F"/>
    <w:rsid w:val="004A1D69"/>
    <w:rsid w:val="004A1E41"/>
    <w:rsid w:val="004A1FA1"/>
    <w:rsid w:val="004A2011"/>
    <w:rsid w:val="004A20AE"/>
    <w:rsid w:val="004A20C2"/>
    <w:rsid w:val="004A2114"/>
    <w:rsid w:val="004A217A"/>
    <w:rsid w:val="004A2621"/>
    <w:rsid w:val="004A2677"/>
    <w:rsid w:val="004A272C"/>
    <w:rsid w:val="004A2813"/>
    <w:rsid w:val="004A2E13"/>
    <w:rsid w:val="004A31E4"/>
    <w:rsid w:val="004A3215"/>
    <w:rsid w:val="004A3302"/>
    <w:rsid w:val="004A3338"/>
    <w:rsid w:val="004A3470"/>
    <w:rsid w:val="004A3631"/>
    <w:rsid w:val="004A379F"/>
    <w:rsid w:val="004A388F"/>
    <w:rsid w:val="004A38F9"/>
    <w:rsid w:val="004A3CD5"/>
    <w:rsid w:val="004A3D9C"/>
    <w:rsid w:val="004A40CA"/>
    <w:rsid w:val="004A40DA"/>
    <w:rsid w:val="004A4109"/>
    <w:rsid w:val="004A4171"/>
    <w:rsid w:val="004A4817"/>
    <w:rsid w:val="004A4818"/>
    <w:rsid w:val="004A4888"/>
    <w:rsid w:val="004A48B9"/>
    <w:rsid w:val="004A4973"/>
    <w:rsid w:val="004A4B34"/>
    <w:rsid w:val="004A4CC3"/>
    <w:rsid w:val="004A4DFB"/>
    <w:rsid w:val="004A50D1"/>
    <w:rsid w:val="004A52E3"/>
    <w:rsid w:val="004A5452"/>
    <w:rsid w:val="004A5469"/>
    <w:rsid w:val="004A548F"/>
    <w:rsid w:val="004A5AF8"/>
    <w:rsid w:val="004A5C88"/>
    <w:rsid w:val="004A5DC7"/>
    <w:rsid w:val="004A5DFF"/>
    <w:rsid w:val="004A615F"/>
    <w:rsid w:val="004A6184"/>
    <w:rsid w:val="004A6670"/>
    <w:rsid w:val="004A672B"/>
    <w:rsid w:val="004A6A87"/>
    <w:rsid w:val="004A6BB5"/>
    <w:rsid w:val="004A6C0D"/>
    <w:rsid w:val="004A6D1E"/>
    <w:rsid w:val="004A6D8B"/>
    <w:rsid w:val="004A6DB2"/>
    <w:rsid w:val="004A6EAD"/>
    <w:rsid w:val="004A7026"/>
    <w:rsid w:val="004A7239"/>
    <w:rsid w:val="004A72BC"/>
    <w:rsid w:val="004A72CE"/>
    <w:rsid w:val="004A73BA"/>
    <w:rsid w:val="004A73F5"/>
    <w:rsid w:val="004A7918"/>
    <w:rsid w:val="004A791F"/>
    <w:rsid w:val="004A7A48"/>
    <w:rsid w:val="004A7B32"/>
    <w:rsid w:val="004A7C32"/>
    <w:rsid w:val="004A7CD8"/>
    <w:rsid w:val="004A7D62"/>
    <w:rsid w:val="004A7E73"/>
    <w:rsid w:val="004A7F6E"/>
    <w:rsid w:val="004A7FC1"/>
    <w:rsid w:val="004A7FE2"/>
    <w:rsid w:val="004B0028"/>
    <w:rsid w:val="004B00A8"/>
    <w:rsid w:val="004B01F6"/>
    <w:rsid w:val="004B0458"/>
    <w:rsid w:val="004B091C"/>
    <w:rsid w:val="004B0B0F"/>
    <w:rsid w:val="004B0B1A"/>
    <w:rsid w:val="004B0B75"/>
    <w:rsid w:val="004B0C7E"/>
    <w:rsid w:val="004B0C82"/>
    <w:rsid w:val="004B0DB1"/>
    <w:rsid w:val="004B0E6D"/>
    <w:rsid w:val="004B0E6E"/>
    <w:rsid w:val="004B0F0B"/>
    <w:rsid w:val="004B1074"/>
    <w:rsid w:val="004B12FF"/>
    <w:rsid w:val="004B140B"/>
    <w:rsid w:val="004B14B3"/>
    <w:rsid w:val="004B1568"/>
    <w:rsid w:val="004B1710"/>
    <w:rsid w:val="004B172F"/>
    <w:rsid w:val="004B1779"/>
    <w:rsid w:val="004B1842"/>
    <w:rsid w:val="004B1C5C"/>
    <w:rsid w:val="004B1F0B"/>
    <w:rsid w:val="004B1F1E"/>
    <w:rsid w:val="004B1F64"/>
    <w:rsid w:val="004B2122"/>
    <w:rsid w:val="004B2261"/>
    <w:rsid w:val="004B22A2"/>
    <w:rsid w:val="004B245A"/>
    <w:rsid w:val="004B2572"/>
    <w:rsid w:val="004B25E6"/>
    <w:rsid w:val="004B2943"/>
    <w:rsid w:val="004B2988"/>
    <w:rsid w:val="004B29C4"/>
    <w:rsid w:val="004B2A91"/>
    <w:rsid w:val="004B2C4B"/>
    <w:rsid w:val="004B2C95"/>
    <w:rsid w:val="004B2DEF"/>
    <w:rsid w:val="004B2E65"/>
    <w:rsid w:val="004B2EC0"/>
    <w:rsid w:val="004B2ED5"/>
    <w:rsid w:val="004B2F29"/>
    <w:rsid w:val="004B339D"/>
    <w:rsid w:val="004B3426"/>
    <w:rsid w:val="004B355E"/>
    <w:rsid w:val="004B35A8"/>
    <w:rsid w:val="004B35DD"/>
    <w:rsid w:val="004B3731"/>
    <w:rsid w:val="004B3737"/>
    <w:rsid w:val="004B374F"/>
    <w:rsid w:val="004B38A1"/>
    <w:rsid w:val="004B3EEC"/>
    <w:rsid w:val="004B4146"/>
    <w:rsid w:val="004B4197"/>
    <w:rsid w:val="004B43CC"/>
    <w:rsid w:val="004B43D9"/>
    <w:rsid w:val="004B49B3"/>
    <w:rsid w:val="004B49D5"/>
    <w:rsid w:val="004B4A48"/>
    <w:rsid w:val="004B4A5E"/>
    <w:rsid w:val="004B4B6A"/>
    <w:rsid w:val="004B4BAB"/>
    <w:rsid w:val="004B4C4E"/>
    <w:rsid w:val="004B4DA2"/>
    <w:rsid w:val="004B5028"/>
    <w:rsid w:val="004B50B9"/>
    <w:rsid w:val="004B515C"/>
    <w:rsid w:val="004B5308"/>
    <w:rsid w:val="004B537E"/>
    <w:rsid w:val="004B5520"/>
    <w:rsid w:val="004B5623"/>
    <w:rsid w:val="004B56B7"/>
    <w:rsid w:val="004B5712"/>
    <w:rsid w:val="004B5836"/>
    <w:rsid w:val="004B5A0E"/>
    <w:rsid w:val="004B5C1A"/>
    <w:rsid w:val="004B5D15"/>
    <w:rsid w:val="004B5E97"/>
    <w:rsid w:val="004B5ED0"/>
    <w:rsid w:val="004B5F63"/>
    <w:rsid w:val="004B6315"/>
    <w:rsid w:val="004B648C"/>
    <w:rsid w:val="004B6604"/>
    <w:rsid w:val="004B66CD"/>
    <w:rsid w:val="004B6769"/>
    <w:rsid w:val="004B6779"/>
    <w:rsid w:val="004B68DB"/>
    <w:rsid w:val="004B6945"/>
    <w:rsid w:val="004B69AE"/>
    <w:rsid w:val="004B69D1"/>
    <w:rsid w:val="004B6AB0"/>
    <w:rsid w:val="004B6E3D"/>
    <w:rsid w:val="004B7110"/>
    <w:rsid w:val="004B765A"/>
    <w:rsid w:val="004B771E"/>
    <w:rsid w:val="004B77E6"/>
    <w:rsid w:val="004B7809"/>
    <w:rsid w:val="004B78B9"/>
    <w:rsid w:val="004B78C5"/>
    <w:rsid w:val="004B7992"/>
    <w:rsid w:val="004B7B7B"/>
    <w:rsid w:val="004B7BEA"/>
    <w:rsid w:val="004B7EB9"/>
    <w:rsid w:val="004B7F09"/>
    <w:rsid w:val="004B7FC3"/>
    <w:rsid w:val="004B7FE6"/>
    <w:rsid w:val="004C0677"/>
    <w:rsid w:val="004C06CF"/>
    <w:rsid w:val="004C06DB"/>
    <w:rsid w:val="004C0716"/>
    <w:rsid w:val="004C0922"/>
    <w:rsid w:val="004C099D"/>
    <w:rsid w:val="004C0AA2"/>
    <w:rsid w:val="004C0AF7"/>
    <w:rsid w:val="004C0C35"/>
    <w:rsid w:val="004C0DA3"/>
    <w:rsid w:val="004C0F81"/>
    <w:rsid w:val="004C13A5"/>
    <w:rsid w:val="004C13DB"/>
    <w:rsid w:val="004C146B"/>
    <w:rsid w:val="004C1623"/>
    <w:rsid w:val="004C1690"/>
    <w:rsid w:val="004C16C1"/>
    <w:rsid w:val="004C178E"/>
    <w:rsid w:val="004C18BE"/>
    <w:rsid w:val="004C1952"/>
    <w:rsid w:val="004C1AF7"/>
    <w:rsid w:val="004C1BD3"/>
    <w:rsid w:val="004C1C18"/>
    <w:rsid w:val="004C1DFD"/>
    <w:rsid w:val="004C1EA2"/>
    <w:rsid w:val="004C1FD0"/>
    <w:rsid w:val="004C2396"/>
    <w:rsid w:val="004C239D"/>
    <w:rsid w:val="004C2616"/>
    <w:rsid w:val="004C264A"/>
    <w:rsid w:val="004C2758"/>
    <w:rsid w:val="004C2AC0"/>
    <w:rsid w:val="004C2D6F"/>
    <w:rsid w:val="004C2E6A"/>
    <w:rsid w:val="004C2E80"/>
    <w:rsid w:val="004C2EC4"/>
    <w:rsid w:val="004C3013"/>
    <w:rsid w:val="004C302D"/>
    <w:rsid w:val="004C3111"/>
    <w:rsid w:val="004C3217"/>
    <w:rsid w:val="004C32C0"/>
    <w:rsid w:val="004C33DA"/>
    <w:rsid w:val="004C34AC"/>
    <w:rsid w:val="004C34F0"/>
    <w:rsid w:val="004C3626"/>
    <w:rsid w:val="004C3730"/>
    <w:rsid w:val="004C39AF"/>
    <w:rsid w:val="004C3A08"/>
    <w:rsid w:val="004C3C74"/>
    <w:rsid w:val="004C3D9E"/>
    <w:rsid w:val="004C3DA2"/>
    <w:rsid w:val="004C3EEA"/>
    <w:rsid w:val="004C4180"/>
    <w:rsid w:val="004C42E5"/>
    <w:rsid w:val="004C42F0"/>
    <w:rsid w:val="004C46AA"/>
    <w:rsid w:val="004C4989"/>
    <w:rsid w:val="004C4BCE"/>
    <w:rsid w:val="004C4C4B"/>
    <w:rsid w:val="004C4C7E"/>
    <w:rsid w:val="004C4E7B"/>
    <w:rsid w:val="004C4E85"/>
    <w:rsid w:val="004C4F8E"/>
    <w:rsid w:val="004C4FDB"/>
    <w:rsid w:val="004C510B"/>
    <w:rsid w:val="004C511D"/>
    <w:rsid w:val="004C522B"/>
    <w:rsid w:val="004C58B3"/>
    <w:rsid w:val="004C5C51"/>
    <w:rsid w:val="004C5EDB"/>
    <w:rsid w:val="004C6015"/>
    <w:rsid w:val="004C6231"/>
    <w:rsid w:val="004C6444"/>
    <w:rsid w:val="004C64FA"/>
    <w:rsid w:val="004C66E1"/>
    <w:rsid w:val="004C67D2"/>
    <w:rsid w:val="004C67F0"/>
    <w:rsid w:val="004C697B"/>
    <w:rsid w:val="004C6AE6"/>
    <w:rsid w:val="004C6B16"/>
    <w:rsid w:val="004C6E33"/>
    <w:rsid w:val="004C709D"/>
    <w:rsid w:val="004C709E"/>
    <w:rsid w:val="004C70B2"/>
    <w:rsid w:val="004C76A0"/>
    <w:rsid w:val="004C7703"/>
    <w:rsid w:val="004C77EF"/>
    <w:rsid w:val="004C787D"/>
    <w:rsid w:val="004C7981"/>
    <w:rsid w:val="004C7CEC"/>
    <w:rsid w:val="004C7D51"/>
    <w:rsid w:val="004C7D65"/>
    <w:rsid w:val="004C7F6D"/>
    <w:rsid w:val="004D00F8"/>
    <w:rsid w:val="004D01AB"/>
    <w:rsid w:val="004D01AC"/>
    <w:rsid w:val="004D05B7"/>
    <w:rsid w:val="004D0743"/>
    <w:rsid w:val="004D0853"/>
    <w:rsid w:val="004D09D2"/>
    <w:rsid w:val="004D09D7"/>
    <w:rsid w:val="004D0A4C"/>
    <w:rsid w:val="004D0A7E"/>
    <w:rsid w:val="004D0B56"/>
    <w:rsid w:val="004D0CE8"/>
    <w:rsid w:val="004D0E1F"/>
    <w:rsid w:val="004D0EFF"/>
    <w:rsid w:val="004D1166"/>
    <w:rsid w:val="004D1331"/>
    <w:rsid w:val="004D1339"/>
    <w:rsid w:val="004D1362"/>
    <w:rsid w:val="004D148C"/>
    <w:rsid w:val="004D1542"/>
    <w:rsid w:val="004D176F"/>
    <w:rsid w:val="004D18F8"/>
    <w:rsid w:val="004D193E"/>
    <w:rsid w:val="004D199C"/>
    <w:rsid w:val="004D1A53"/>
    <w:rsid w:val="004D1BBF"/>
    <w:rsid w:val="004D1D1A"/>
    <w:rsid w:val="004D1D4C"/>
    <w:rsid w:val="004D1D6B"/>
    <w:rsid w:val="004D1DE8"/>
    <w:rsid w:val="004D1F34"/>
    <w:rsid w:val="004D20E3"/>
    <w:rsid w:val="004D212A"/>
    <w:rsid w:val="004D255D"/>
    <w:rsid w:val="004D258F"/>
    <w:rsid w:val="004D259A"/>
    <w:rsid w:val="004D2746"/>
    <w:rsid w:val="004D28C9"/>
    <w:rsid w:val="004D2A94"/>
    <w:rsid w:val="004D2F1D"/>
    <w:rsid w:val="004D320B"/>
    <w:rsid w:val="004D32EA"/>
    <w:rsid w:val="004D36BA"/>
    <w:rsid w:val="004D3A8F"/>
    <w:rsid w:val="004D3AFD"/>
    <w:rsid w:val="004D3CF9"/>
    <w:rsid w:val="004D3D8A"/>
    <w:rsid w:val="004D3DC4"/>
    <w:rsid w:val="004D40E6"/>
    <w:rsid w:val="004D413B"/>
    <w:rsid w:val="004D41C2"/>
    <w:rsid w:val="004D4272"/>
    <w:rsid w:val="004D43DD"/>
    <w:rsid w:val="004D49E3"/>
    <w:rsid w:val="004D4B67"/>
    <w:rsid w:val="004D4EAB"/>
    <w:rsid w:val="004D5016"/>
    <w:rsid w:val="004D5050"/>
    <w:rsid w:val="004D5086"/>
    <w:rsid w:val="004D50CA"/>
    <w:rsid w:val="004D5503"/>
    <w:rsid w:val="004D5712"/>
    <w:rsid w:val="004D573B"/>
    <w:rsid w:val="004D576A"/>
    <w:rsid w:val="004D5796"/>
    <w:rsid w:val="004D5A01"/>
    <w:rsid w:val="004D5D89"/>
    <w:rsid w:val="004D5E63"/>
    <w:rsid w:val="004D6084"/>
    <w:rsid w:val="004D6093"/>
    <w:rsid w:val="004D60A4"/>
    <w:rsid w:val="004D60AD"/>
    <w:rsid w:val="004D61A5"/>
    <w:rsid w:val="004D6341"/>
    <w:rsid w:val="004D64DF"/>
    <w:rsid w:val="004D6735"/>
    <w:rsid w:val="004D68F1"/>
    <w:rsid w:val="004D6922"/>
    <w:rsid w:val="004D69C9"/>
    <w:rsid w:val="004D6A21"/>
    <w:rsid w:val="004D6ADF"/>
    <w:rsid w:val="004D6E88"/>
    <w:rsid w:val="004D703D"/>
    <w:rsid w:val="004D7224"/>
    <w:rsid w:val="004D7244"/>
    <w:rsid w:val="004D750B"/>
    <w:rsid w:val="004D766F"/>
    <w:rsid w:val="004D7689"/>
    <w:rsid w:val="004D770D"/>
    <w:rsid w:val="004D77B2"/>
    <w:rsid w:val="004D78A1"/>
    <w:rsid w:val="004D7987"/>
    <w:rsid w:val="004D7A79"/>
    <w:rsid w:val="004D7D80"/>
    <w:rsid w:val="004D7E6A"/>
    <w:rsid w:val="004E00CA"/>
    <w:rsid w:val="004E08B0"/>
    <w:rsid w:val="004E0925"/>
    <w:rsid w:val="004E09D3"/>
    <w:rsid w:val="004E0B8F"/>
    <w:rsid w:val="004E0EC4"/>
    <w:rsid w:val="004E0FBB"/>
    <w:rsid w:val="004E1189"/>
    <w:rsid w:val="004E12BB"/>
    <w:rsid w:val="004E12CA"/>
    <w:rsid w:val="004E137F"/>
    <w:rsid w:val="004E1519"/>
    <w:rsid w:val="004E17B7"/>
    <w:rsid w:val="004E17E4"/>
    <w:rsid w:val="004E17F6"/>
    <w:rsid w:val="004E1847"/>
    <w:rsid w:val="004E189C"/>
    <w:rsid w:val="004E1903"/>
    <w:rsid w:val="004E195F"/>
    <w:rsid w:val="004E1C64"/>
    <w:rsid w:val="004E1E49"/>
    <w:rsid w:val="004E1F3C"/>
    <w:rsid w:val="004E1FF1"/>
    <w:rsid w:val="004E2066"/>
    <w:rsid w:val="004E21CC"/>
    <w:rsid w:val="004E25DA"/>
    <w:rsid w:val="004E2642"/>
    <w:rsid w:val="004E26C6"/>
    <w:rsid w:val="004E2889"/>
    <w:rsid w:val="004E2B76"/>
    <w:rsid w:val="004E2C3B"/>
    <w:rsid w:val="004E2DAB"/>
    <w:rsid w:val="004E2DDA"/>
    <w:rsid w:val="004E2E00"/>
    <w:rsid w:val="004E2F0A"/>
    <w:rsid w:val="004E3068"/>
    <w:rsid w:val="004E3190"/>
    <w:rsid w:val="004E3402"/>
    <w:rsid w:val="004E3455"/>
    <w:rsid w:val="004E36A4"/>
    <w:rsid w:val="004E36C5"/>
    <w:rsid w:val="004E38AE"/>
    <w:rsid w:val="004E38B7"/>
    <w:rsid w:val="004E3937"/>
    <w:rsid w:val="004E3A43"/>
    <w:rsid w:val="004E3D2D"/>
    <w:rsid w:val="004E3D81"/>
    <w:rsid w:val="004E3EAA"/>
    <w:rsid w:val="004E4093"/>
    <w:rsid w:val="004E42F3"/>
    <w:rsid w:val="004E4336"/>
    <w:rsid w:val="004E4680"/>
    <w:rsid w:val="004E4756"/>
    <w:rsid w:val="004E4C4E"/>
    <w:rsid w:val="004E4CF1"/>
    <w:rsid w:val="004E4DE0"/>
    <w:rsid w:val="004E4EB8"/>
    <w:rsid w:val="004E5096"/>
    <w:rsid w:val="004E514F"/>
    <w:rsid w:val="004E5527"/>
    <w:rsid w:val="004E5613"/>
    <w:rsid w:val="004E586E"/>
    <w:rsid w:val="004E5878"/>
    <w:rsid w:val="004E5A1E"/>
    <w:rsid w:val="004E5A62"/>
    <w:rsid w:val="004E5C1E"/>
    <w:rsid w:val="004E5D52"/>
    <w:rsid w:val="004E6131"/>
    <w:rsid w:val="004E6658"/>
    <w:rsid w:val="004E6679"/>
    <w:rsid w:val="004E668E"/>
    <w:rsid w:val="004E669F"/>
    <w:rsid w:val="004E6864"/>
    <w:rsid w:val="004E68DD"/>
    <w:rsid w:val="004E698B"/>
    <w:rsid w:val="004E7194"/>
    <w:rsid w:val="004E71D9"/>
    <w:rsid w:val="004E7276"/>
    <w:rsid w:val="004E73B5"/>
    <w:rsid w:val="004E745B"/>
    <w:rsid w:val="004E7495"/>
    <w:rsid w:val="004E74C8"/>
    <w:rsid w:val="004E76BA"/>
    <w:rsid w:val="004E7740"/>
    <w:rsid w:val="004E778A"/>
    <w:rsid w:val="004E77ED"/>
    <w:rsid w:val="004E7A1A"/>
    <w:rsid w:val="004E7BBA"/>
    <w:rsid w:val="004E7D3A"/>
    <w:rsid w:val="004E7F04"/>
    <w:rsid w:val="004F005F"/>
    <w:rsid w:val="004F01C3"/>
    <w:rsid w:val="004F023E"/>
    <w:rsid w:val="004F037B"/>
    <w:rsid w:val="004F0595"/>
    <w:rsid w:val="004F0821"/>
    <w:rsid w:val="004F09EA"/>
    <w:rsid w:val="004F0A3E"/>
    <w:rsid w:val="004F0B83"/>
    <w:rsid w:val="004F0BBE"/>
    <w:rsid w:val="004F0CE9"/>
    <w:rsid w:val="004F10E5"/>
    <w:rsid w:val="004F110F"/>
    <w:rsid w:val="004F11EA"/>
    <w:rsid w:val="004F1471"/>
    <w:rsid w:val="004F1489"/>
    <w:rsid w:val="004F15D5"/>
    <w:rsid w:val="004F1643"/>
    <w:rsid w:val="004F179E"/>
    <w:rsid w:val="004F1A23"/>
    <w:rsid w:val="004F1A67"/>
    <w:rsid w:val="004F1A6A"/>
    <w:rsid w:val="004F1B9B"/>
    <w:rsid w:val="004F1FD9"/>
    <w:rsid w:val="004F1FE5"/>
    <w:rsid w:val="004F2299"/>
    <w:rsid w:val="004F22E2"/>
    <w:rsid w:val="004F2424"/>
    <w:rsid w:val="004F2487"/>
    <w:rsid w:val="004F24AD"/>
    <w:rsid w:val="004F255A"/>
    <w:rsid w:val="004F25BF"/>
    <w:rsid w:val="004F2854"/>
    <w:rsid w:val="004F2FD5"/>
    <w:rsid w:val="004F30B2"/>
    <w:rsid w:val="004F31ED"/>
    <w:rsid w:val="004F3249"/>
    <w:rsid w:val="004F352C"/>
    <w:rsid w:val="004F373C"/>
    <w:rsid w:val="004F3A47"/>
    <w:rsid w:val="004F3A92"/>
    <w:rsid w:val="004F3B19"/>
    <w:rsid w:val="004F3BC9"/>
    <w:rsid w:val="004F3BFA"/>
    <w:rsid w:val="004F3C48"/>
    <w:rsid w:val="004F3D01"/>
    <w:rsid w:val="004F3DCA"/>
    <w:rsid w:val="004F3E51"/>
    <w:rsid w:val="004F3EF1"/>
    <w:rsid w:val="004F42C2"/>
    <w:rsid w:val="004F435C"/>
    <w:rsid w:val="004F44B0"/>
    <w:rsid w:val="004F454C"/>
    <w:rsid w:val="004F4747"/>
    <w:rsid w:val="004F475E"/>
    <w:rsid w:val="004F47A0"/>
    <w:rsid w:val="004F47D4"/>
    <w:rsid w:val="004F4856"/>
    <w:rsid w:val="004F49F3"/>
    <w:rsid w:val="004F4B69"/>
    <w:rsid w:val="004F4C5D"/>
    <w:rsid w:val="004F4D7D"/>
    <w:rsid w:val="004F4E41"/>
    <w:rsid w:val="004F50BD"/>
    <w:rsid w:val="004F52D2"/>
    <w:rsid w:val="004F52DB"/>
    <w:rsid w:val="004F5671"/>
    <w:rsid w:val="004F5712"/>
    <w:rsid w:val="004F58E6"/>
    <w:rsid w:val="004F5B53"/>
    <w:rsid w:val="004F5D90"/>
    <w:rsid w:val="004F5DD7"/>
    <w:rsid w:val="004F5E69"/>
    <w:rsid w:val="004F61C5"/>
    <w:rsid w:val="004F61DB"/>
    <w:rsid w:val="004F62F3"/>
    <w:rsid w:val="004F6443"/>
    <w:rsid w:val="004F6566"/>
    <w:rsid w:val="004F66C4"/>
    <w:rsid w:val="004F6723"/>
    <w:rsid w:val="004F6904"/>
    <w:rsid w:val="004F698D"/>
    <w:rsid w:val="004F6A54"/>
    <w:rsid w:val="004F6AC7"/>
    <w:rsid w:val="004F6C44"/>
    <w:rsid w:val="004F6C73"/>
    <w:rsid w:val="004F6E2C"/>
    <w:rsid w:val="004F6FE1"/>
    <w:rsid w:val="004F6FF8"/>
    <w:rsid w:val="004F7099"/>
    <w:rsid w:val="004F71AD"/>
    <w:rsid w:val="004F71CF"/>
    <w:rsid w:val="004F7210"/>
    <w:rsid w:val="004F7225"/>
    <w:rsid w:val="004F75AF"/>
    <w:rsid w:val="004F7687"/>
    <w:rsid w:val="004F79A3"/>
    <w:rsid w:val="004F7BEB"/>
    <w:rsid w:val="004F7CB1"/>
    <w:rsid w:val="00500071"/>
    <w:rsid w:val="005000C9"/>
    <w:rsid w:val="0050019D"/>
    <w:rsid w:val="00500488"/>
    <w:rsid w:val="0050076F"/>
    <w:rsid w:val="005007FF"/>
    <w:rsid w:val="0050091B"/>
    <w:rsid w:val="005009E5"/>
    <w:rsid w:val="00500A20"/>
    <w:rsid w:val="00500D4D"/>
    <w:rsid w:val="00500E79"/>
    <w:rsid w:val="00500F6B"/>
    <w:rsid w:val="0050117D"/>
    <w:rsid w:val="0050117F"/>
    <w:rsid w:val="0050118A"/>
    <w:rsid w:val="00501196"/>
    <w:rsid w:val="005011F8"/>
    <w:rsid w:val="0050149B"/>
    <w:rsid w:val="00501541"/>
    <w:rsid w:val="00501591"/>
    <w:rsid w:val="005019EA"/>
    <w:rsid w:val="005019F1"/>
    <w:rsid w:val="005019FD"/>
    <w:rsid w:val="00501B7C"/>
    <w:rsid w:val="00501D5F"/>
    <w:rsid w:val="00501D6A"/>
    <w:rsid w:val="00501D6F"/>
    <w:rsid w:val="0050203B"/>
    <w:rsid w:val="0050222E"/>
    <w:rsid w:val="0050223C"/>
    <w:rsid w:val="00502257"/>
    <w:rsid w:val="00502350"/>
    <w:rsid w:val="005024AB"/>
    <w:rsid w:val="005024BC"/>
    <w:rsid w:val="005025BD"/>
    <w:rsid w:val="005026E4"/>
    <w:rsid w:val="0050279B"/>
    <w:rsid w:val="005027F3"/>
    <w:rsid w:val="0050288D"/>
    <w:rsid w:val="00502ACE"/>
    <w:rsid w:val="00502AD1"/>
    <w:rsid w:val="00502BBE"/>
    <w:rsid w:val="00502BFD"/>
    <w:rsid w:val="00502E5F"/>
    <w:rsid w:val="005030B6"/>
    <w:rsid w:val="005030F5"/>
    <w:rsid w:val="0050312A"/>
    <w:rsid w:val="0050326B"/>
    <w:rsid w:val="005032C7"/>
    <w:rsid w:val="0050344A"/>
    <w:rsid w:val="005035DA"/>
    <w:rsid w:val="00503849"/>
    <w:rsid w:val="00503ABE"/>
    <w:rsid w:val="00503C5F"/>
    <w:rsid w:val="00503E2C"/>
    <w:rsid w:val="00503E6B"/>
    <w:rsid w:val="00503E95"/>
    <w:rsid w:val="00503F9C"/>
    <w:rsid w:val="0050427F"/>
    <w:rsid w:val="00504575"/>
    <w:rsid w:val="0050458C"/>
    <w:rsid w:val="00504609"/>
    <w:rsid w:val="00504644"/>
    <w:rsid w:val="00504709"/>
    <w:rsid w:val="005049AD"/>
    <w:rsid w:val="005049B4"/>
    <w:rsid w:val="00504B97"/>
    <w:rsid w:val="00504BEE"/>
    <w:rsid w:val="00504CCF"/>
    <w:rsid w:val="00504D9F"/>
    <w:rsid w:val="005051C4"/>
    <w:rsid w:val="005052E3"/>
    <w:rsid w:val="005053B6"/>
    <w:rsid w:val="005053B8"/>
    <w:rsid w:val="00505427"/>
    <w:rsid w:val="005057C1"/>
    <w:rsid w:val="005059D4"/>
    <w:rsid w:val="00505A19"/>
    <w:rsid w:val="00505B20"/>
    <w:rsid w:val="00505BE9"/>
    <w:rsid w:val="00505C76"/>
    <w:rsid w:val="00505DC3"/>
    <w:rsid w:val="00505DE3"/>
    <w:rsid w:val="00506029"/>
    <w:rsid w:val="005061A3"/>
    <w:rsid w:val="00506421"/>
    <w:rsid w:val="005064DB"/>
    <w:rsid w:val="00506BFA"/>
    <w:rsid w:val="00506CB6"/>
    <w:rsid w:val="00506F14"/>
    <w:rsid w:val="0050724D"/>
    <w:rsid w:val="00507311"/>
    <w:rsid w:val="00507514"/>
    <w:rsid w:val="00507566"/>
    <w:rsid w:val="00507855"/>
    <w:rsid w:val="0050792F"/>
    <w:rsid w:val="00507BE3"/>
    <w:rsid w:val="00507BEA"/>
    <w:rsid w:val="00507D63"/>
    <w:rsid w:val="00507D73"/>
    <w:rsid w:val="00507E25"/>
    <w:rsid w:val="00507EA5"/>
    <w:rsid w:val="00507FD9"/>
    <w:rsid w:val="0051025C"/>
    <w:rsid w:val="005102D8"/>
    <w:rsid w:val="0051066D"/>
    <w:rsid w:val="00510A56"/>
    <w:rsid w:val="00510B00"/>
    <w:rsid w:val="00510EAA"/>
    <w:rsid w:val="0051102B"/>
    <w:rsid w:val="005110AC"/>
    <w:rsid w:val="00511113"/>
    <w:rsid w:val="00511117"/>
    <w:rsid w:val="005113B0"/>
    <w:rsid w:val="00511531"/>
    <w:rsid w:val="005115C6"/>
    <w:rsid w:val="005117EC"/>
    <w:rsid w:val="005117FE"/>
    <w:rsid w:val="0051189A"/>
    <w:rsid w:val="00511924"/>
    <w:rsid w:val="00511A09"/>
    <w:rsid w:val="00511BAB"/>
    <w:rsid w:val="00511BD4"/>
    <w:rsid w:val="00511D93"/>
    <w:rsid w:val="00511F9A"/>
    <w:rsid w:val="00511FFA"/>
    <w:rsid w:val="0051229E"/>
    <w:rsid w:val="00512A9A"/>
    <w:rsid w:val="00512B67"/>
    <w:rsid w:val="00512C79"/>
    <w:rsid w:val="00512ED4"/>
    <w:rsid w:val="00512EDB"/>
    <w:rsid w:val="0051357B"/>
    <w:rsid w:val="005135BC"/>
    <w:rsid w:val="00513635"/>
    <w:rsid w:val="00513951"/>
    <w:rsid w:val="00513A39"/>
    <w:rsid w:val="00513BAB"/>
    <w:rsid w:val="00513BED"/>
    <w:rsid w:val="00513F59"/>
    <w:rsid w:val="00513FDD"/>
    <w:rsid w:val="00514084"/>
    <w:rsid w:val="0051436D"/>
    <w:rsid w:val="0051454C"/>
    <w:rsid w:val="005145FB"/>
    <w:rsid w:val="0051473A"/>
    <w:rsid w:val="00514843"/>
    <w:rsid w:val="00514962"/>
    <w:rsid w:val="005149FC"/>
    <w:rsid w:val="00514B07"/>
    <w:rsid w:val="00514CF1"/>
    <w:rsid w:val="00514FF0"/>
    <w:rsid w:val="00515268"/>
    <w:rsid w:val="005154A5"/>
    <w:rsid w:val="00515562"/>
    <w:rsid w:val="005156CB"/>
    <w:rsid w:val="005157E9"/>
    <w:rsid w:val="00515927"/>
    <w:rsid w:val="005159D1"/>
    <w:rsid w:val="00515BDB"/>
    <w:rsid w:val="00516044"/>
    <w:rsid w:val="005160FF"/>
    <w:rsid w:val="005164FE"/>
    <w:rsid w:val="0051662A"/>
    <w:rsid w:val="00516666"/>
    <w:rsid w:val="00516692"/>
    <w:rsid w:val="0051675F"/>
    <w:rsid w:val="00516BBF"/>
    <w:rsid w:val="00516C1E"/>
    <w:rsid w:val="00516C36"/>
    <w:rsid w:val="00516CF0"/>
    <w:rsid w:val="00516D2A"/>
    <w:rsid w:val="00517078"/>
    <w:rsid w:val="005170A7"/>
    <w:rsid w:val="00517126"/>
    <w:rsid w:val="00517129"/>
    <w:rsid w:val="00517240"/>
    <w:rsid w:val="0051724E"/>
    <w:rsid w:val="00517443"/>
    <w:rsid w:val="0051756A"/>
    <w:rsid w:val="00517867"/>
    <w:rsid w:val="005178E4"/>
    <w:rsid w:val="005179D8"/>
    <w:rsid w:val="00517AA2"/>
    <w:rsid w:val="00517B2B"/>
    <w:rsid w:val="00517CC2"/>
    <w:rsid w:val="00517DE1"/>
    <w:rsid w:val="00520036"/>
    <w:rsid w:val="005200B9"/>
    <w:rsid w:val="005203BE"/>
    <w:rsid w:val="005203F5"/>
    <w:rsid w:val="00520703"/>
    <w:rsid w:val="005207A7"/>
    <w:rsid w:val="00520A2D"/>
    <w:rsid w:val="00520A95"/>
    <w:rsid w:val="00520AC3"/>
    <w:rsid w:val="00520AFC"/>
    <w:rsid w:val="00520DD0"/>
    <w:rsid w:val="00520E77"/>
    <w:rsid w:val="00520EEA"/>
    <w:rsid w:val="00520FAB"/>
    <w:rsid w:val="00521308"/>
    <w:rsid w:val="005214CF"/>
    <w:rsid w:val="00521B86"/>
    <w:rsid w:val="00521BC0"/>
    <w:rsid w:val="00521D13"/>
    <w:rsid w:val="00521D25"/>
    <w:rsid w:val="00521D8B"/>
    <w:rsid w:val="00521FD7"/>
    <w:rsid w:val="00522077"/>
    <w:rsid w:val="00522140"/>
    <w:rsid w:val="00522194"/>
    <w:rsid w:val="005223C0"/>
    <w:rsid w:val="005229D0"/>
    <w:rsid w:val="00522CB8"/>
    <w:rsid w:val="00522E2B"/>
    <w:rsid w:val="00522F7A"/>
    <w:rsid w:val="00523156"/>
    <w:rsid w:val="005231B4"/>
    <w:rsid w:val="0052356C"/>
    <w:rsid w:val="0052372A"/>
    <w:rsid w:val="00523987"/>
    <w:rsid w:val="005239B3"/>
    <w:rsid w:val="00523B5D"/>
    <w:rsid w:val="00523BDE"/>
    <w:rsid w:val="00523DD9"/>
    <w:rsid w:val="00523F4F"/>
    <w:rsid w:val="00524437"/>
    <w:rsid w:val="00524483"/>
    <w:rsid w:val="005244DB"/>
    <w:rsid w:val="005244F7"/>
    <w:rsid w:val="005246D5"/>
    <w:rsid w:val="0052483A"/>
    <w:rsid w:val="00524877"/>
    <w:rsid w:val="00524A46"/>
    <w:rsid w:val="00524DB7"/>
    <w:rsid w:val="00524DBC"/>
    <w:rsid w:val="005252CD"/>
    <w:rsid w:val="005254BC"/>
    <w:rsid w:val="005255CA"/>
    <w:rsid w:val="005257FA"/>
    <w:rsid w:val="00525863"/>
    <w:rsid w:val="00525B1E"/>
    <w:rsid w:val="00525B78"/>
    <w:rsid w:val="00525C35"/>
    <w:rsid w:val="0052609F"/>
    <w:rsid w:val="00526174"/>
    <w:rsid w:val="005262D7"/>
    <w:rsid w:val="00526472"/>
    <w:rsid w:val="0052656C"/>
    <w:rsid w:val="00526595"/>
    <w:rsid w:val="005266DB"/>
    <w:rsid w:val="00526904"/>
    <w:rsid w:val="0052690B"/>
    <w:rsid w:val="005269E6"/>
    <w:rsid w:val="00526A4D"/>
    <w:rsid w:val="00526A63"/>
    <w:rsid w:val="00526A6A"/>
    <w:rsid w:val="00526BEF"/>
    <w:rsid w:val="00526CAF"/>
    <w:rsid w:val="00526CE3"/>
    <w:rsid w:val="00526CF4"/>
    <w:rsid w:val="00526E58"/>
    <w:rsid w:val="00526E7A"/>
    <w:rsid w:val="00527010"/>
    <w:rsid w:val="005270E4"/>
    <w:rsid w:val="005271F0"/>
    <w:rsid w:val="00527340"/>
    <w:rsid w:val="00527688"/>
    <w:rsid w:val="00527827"/>
    <w:rsid w:val="00527A4D"/>
    <w:rsid w:val="00527B8C"/>
    <w:rsid w:val="00527F99"/>
    <w:rsid w:val="00527FFC"/>
    <w:rsid w:val="00530305"/>
    <w:rsid w:val="005304B3"/>
    <w:rsid w:val="005304D2"/>
    <w:rsid w:val="005305B4"/>
    <w:rsid w:val="005305DF"/>
    <w:rsid w:val="005309FF"/>
    <w:rsid w:val="00530A48"/>
    <w:rsid w:val="00530AF7"/>
    <w:rsid w:val="00530C31"/>
    <w:rsid w:val="00530DA6"/>
    <w:rsid w:val="00530DC3"/>
    <w:rsid w:val="00530E12"/>
    <w:rsid w:val="00530F2B"/>
    <w:rsid w:val="00530F5A"/>
    <w:rsid w:val="0053104B"/>
    <w:rsid w:val="005310A4"/>
    <w:rsid w:val="005310A6"/>
    <w:rsid w:val="005313A1"/>
    <w:rsid w:val="00531486"/>
    <w:rsid w:val="00531560"/>
    <w:rsid w:val="005317EE"/>
    <w:rsid w:val="00531812"/>
    <w:rsid w:val="00531B2F"/>
    <w:rsid w:val="00531B61"/>
    <w:rsid w:val="00531BC4"/>
    <w:rsid w:val="00531BF5"/>
    <w:rsid w:val="00531EC4"/>
    <w:rsid w:val="00531FBE"/>
    <w:rsid w:val="00531FC6"/>
    <w:rsid w:val="005321E2"/>
    <w:rsid w:val="00532253"/>
    <w:rsid w:val="005322B7"/>
    <w:rsid w:val="0053230E"/>
    <w:rsid w:val="00532651"/>
    <w:rsid w:val="005327F7"/>
    <w:rsid w:val="005329BD"/>
    <w:rsid w:val="00532CBA"/>
    <w:rsid w:val="00532F3C"/>
    <w:rsid w:val="00532FAD"/>
    <w:rsid w:val="00533372"/>
    <w:rsid w:val="005333AE"/>
    <w:rsid w:val="00533B4F"/>
    <w:rsid w:val="00533B65"/>
    <w:rsid w:val="00533CDB"/>
    <w:rsid w:val="00533CE0"/>
    <w:rsid w:val="00533FD2"/>
    <w:rsid w:val="005343FB"/>
    <w:rsid w:val="00534476"/>
    <w:rsid w:val="00534502"/>
    <w:rsid w:val="005345D8"/>
    <w:rsid w:val="00534726"/>
    <w:rsid w:val="005347A4"/>
    <w:rsid w:val="00534908"/>
    <w:rsid w:val="00534BA5"/>
    <w:rsid w:val="00534E81"/>
    <w:rsid w:val="00534F16"/>
    <w:rsid w:val="00534F3F"/>
    <w:rsid w:val="005350C7"/>
    <w:rsid w:val="005351F9"/>
    <w:rsid w:val="005353CB"/>
    <w:rsid w:val="00535638"/>
    <w:rsid w:val="00535675"/>
    <w:rsid w:val="005357D9"/>
    <w:rsid w:val="00535843"/>
    <w:rsid w:val="00535A97"/>
    <w:rsid w:val="00535B68"/>
    <w:rsid w:val="00535D3A"/>
    <w:rsid w:val="0053620C"/>
    <w:rsid w:val="00536348"/>
    <w:rsid w:val="00536426"/>
    <w:rsid w:val="0053646D"/>
    <w:rsid w:val="00536824"/>
    <w:rsid w:val="0053685D"/>
    <w:rsid w:val="005369C1"/>
    <w:rsid w:val="00536C87"/>
    <w:rsid w:val="00536E7E"/>
    <w:rsid w:val="00537207"/>
    <w:rsid w:val="005374B1"/>
    <w:rsid w:val="005375F2"/>
    <w:rsid w:val="005377DA"/>
    <w:rsid w:val="005378E5"/>
    <w:rsid w:val="005379F3"/>
    <w:rsid w:val="00537CD5"/>
    <w:rsid w:val="005402BB"/>
    <w:rsid w:val="005402F9"/>
    <w:rsid w:val="00540324"/>
    <w:rsid w:val="00540398"/>
    <w:rsid w:val="00540631"/>
    <w:rsid w:val="00540750"/>
    <w:rsid w:val="005409F8"/>
    <w:rsid w:val="00540A4B"/>
    <w:rsid w:val="00540AB8"/>
    <w:rsid w:val="00540C30"/>
    <w:rsid w:val="00540C48"/>
    <w:rsid w:val="00540D16"/>
    <w:rsid w:val="00541006"/>
    <w:rsid w:val="00541049"/>
    <w:rsid w:val="005410F6"/>
    <w:rsid w:val="00541436"/>
    <w:rsid w:val="00541483"/>
    <w:rsid w:val="005414B7"/>
    <w:rsid w:val="00541995"/>
    <w:rsid w:val="00541A5F"/>
    <w:rsid w:val="00541CF1"/>
    <w:rsid w:val="00541E13"/>
    <w:rsid w:val="00541EF9"/>
    <w:rsid w:val="00541F6E"/>
    <w:rsid w:val="0054213A"/>
    <w:rsid w:val="005422DF"/>
    <w:rsid w:val="0054248A"/>
    <w:rsid w:val="0054259B"/>
    <w:rsid w:val="00542652"/>
    <w:rsid w:val="005426DC"/>
    <w:rsid w:val="00542709"/>
    <w:rsid w:val="0054299A"/>
    <w:rsid w:val="00542AE7"/>
    <w:rsid w:val="00542B89"/>
    <w:rsid w:val="00542BD4"/>
    <w:rsid w:val="0054318D"/>
    <w:rsid w:val="00543292"/>
    <w:rsid w:val="0054356B"/>
    <w:rsid w:val="00543627"/>
    <w:rsid w:val="0054368D"/>
    <w:rsid w:val="005436F6"/>
    <w:rsid w:val="0054385A"/>
    <w:rsid w:val="005438AF"/>
    <w:rsid w:val="00543A1B"/>
    <w:rsid w:val="00543A49"/>
    <w:rsid w:val="00543B43"/>
    <w:rsid w:val="00543B93"/>
    <w:rsid w:val="00543C6C"/>
    <w:rsid w:val="00543D08"/>
    <w:rsid w:val="00543DA8"/>
    <w:rsid w:val="00543E38"/>
    <w:rsid w:val="00543EF4"/>
    <w:rsid w:val="00543F55"/>
    <w:rsid w:val="0054422B"/>
    <w:rsid w:val="00544348"/>
    <w:rsid w:val="005445CD"/>
    <w:rsid w:val="00544652"/>
    <w:rsid w:val="00544697"/>
    <w:rsid w:val="005446EA"/>
    <w:rsid w:val="00544833"/>
    <w:rsid w:val="005448CE"/>
    <w:rsid w:val="005448F8"/>
    <w:rsid w:val="0054496D"/>
    <w:rsid w:val="00544B31"/>
    <w:rsid w:val="00544D69"/>
    <w:rsid w:val="00544DCD"/>
    <w:rsid w:val="00544DE3"/>
    <w:rsid w:val="00544E81"/>
    <w:rsid w:val="00545068"/>
    <w:rsid w:val="0054506D"/>
    <w:rsid w:val="00545117"/>
    <w:rsid w:val="00545225"/>
    <w:rsid w:val="00545245"/>
    <w:rsid w:val="00545337"/>
    <w:rsid w:val="0054549D"/>
    <w:rsid w:val="0054557A"/>
    <w:rsid w:val="005456E0"/>
    <w:rsid w:val="00545721"/>
    <w:rsid w:val="0054576C"/>
    <w:rsid w:val="005457D6"/>
    <w:rsid w:val="00545856"/>
    <w:rsid w:val="00545AAA"/>
    <w:rsid w:val="00545B7A"/>
    <w:rsid w:val="005460D4"/>
    <w:rsid w:val="005460F1"/>
    <w:rsid w:val="00546410"/>
    <w:rsid w:val="005468D2"/>
    <w:rsid w:val="00546936"/>
    <w:rsid w:val="00546A25"/>
    <w:rsid w:val="00546E31"/>
    <w:rsid w:val="00546FCF"/>
    <w:rsid w:val="00547348"/>
    <w:rsid w:val="005474F2"/>
    <w:rsid w:val="005476F0"/>
    <w:rsid w:val="005478B7"/>
    <w:rsid w:val="005479FD"/>
    <w:rsid w:val="00547D10"/>
    <w:rsid w:val="00547D5C"/>
    <w:rsid w:val="00547EA7"/>
    <w:rsid w:val="0055007B"/>
    <w:rsid w:val="0055017A"/>
    <w:rsid w:val="00550313"/>
    <w:rsid w:val="005503BC"/>
    <w:rsid w:val="00550565"/>
    <w:rsid w:val="00550805"/>
    <w:rsid w:val="00550983"/>
    <w:rsid w:val="00550992"/>
    <w:rsid w:val="00550C1F"/>
    <w:rsid w:val="00550DD0"/>
    <w:rsid w:val="00550DD7"/>
    <w:rsid w:val="005513B8"/>
    <w:rsid w:val="00551400"/>
    <w:rsid w:val="005514E0"/>
    <w:rsid w:val="005515C1"/>
    <w:rsid w:val="005516CC"/>
    <w:rsid w:val="00551852"/>
    <w:rsid w:val="00551A60"/>
    <w:rsid w:val="00551BFB"/>
    <w:rsid w:val="00551CAA"/>
    <w:rsid w:val="00551D41"/>
    <w:rsid w:val="00551E88"/>
    <w:rsid w:val="00551F27"/>
    <w:rsid w:val="00552048"/>
    <w:rsid w:val="00552085"/>
    <w:rsid w:val="005520D2"/>
    <w:rsid w:val="005522F8"/>
    <w:rsid w:val="005524F9"/>
    <w:rsid w:val="0055251B"/>
    <w:rsid w:val="00552670"/>
    <w:rsid w:val="0055278D"/>
    <w:rsid w:val="005527AD"/>
    <w:rsid w:val="005527FE"/>
    <w:rsid w:val="005528C5"/>
    <w:rsid w:val="00552C08"/>
    <w:rsid w:val="00552D80"/>
    <w:rsid w:val="00552E2B"/>
    <w:rsid w:val="00552E2D"/>
    <w:rsid w:val="00552E94"/>
    <w:rsid w:val="005530AA"/>
    <w:rsid w:val="00553128"/>
    <w:rsid w:val="00553166"/>
    <w:rsid w:val="005531DF"/>
    <w:rsid w:val="005534CD"/>
    <w:rsid w:val="0055387A"/>
    <w:rsid w:val="00553A5A"/>
    <w:rsid w:val="00553B3F"/>
    <w:rsid w:val="00553BCC"/>
    <w:rsid w:val="00553BE4"/>
    <w:rsid w:val="00553F4B"/>
    <w:rsid w:val="00554035"/>
    <w:rsid w:val="00554118"/>
    <w:rsid w:val="00554144"/>
    <w:rsid w:val="005544D1"/>
    <w:rsid w:val="005546BC"/>
    <w:rsid w:val="0055479B"/>
    <w:rsid w:val="00554EB8"/>
    <w:rsid w:val="00554FA1"/>
    <w:rsid w:val="0055552C"/>
    <w:rsid w:val="00555627"/>
    <w:rsid w:val="0055569B"/>
    <w:rsid w:val="005556B3"/>
    <w:rsid w:val="0055570F"/>
    <w:rsid w:val="005557B8"/>
    <w:rsid w:val="00555876"/>
    <w:rsid w:val="00555895"/>
    <w:rsid w:val="005559D5"/>
    <w:rsid w:val="00555A7D"/>
    <w:rsid w:val="00555A8A"/>
    <w:rsid w:val="00555BF1"/>
    <w:rsid w:val="00555E77"/>
    <w:rsid w:val="00555EAE"/>
    <w:rsid w:val="00555F5B"/>
    <w:rsid w:val="00555F5D"/>
    <w:rsid w:val="00556012"/>
    <w:rsid w:val="0055621F"/>
    <w:rsid w:val="00556235"/>
    <w:rsid w:val="00556288"/>
    <w:rsid w:val="0055629D"/>
    <w:rsid w:val="00556367"/>
    <w:rsid w:val="00556528"/>
    <w:rsid w:val="005565A9"/>
    <w:rsid w:val="005566CC"/>
    <w:rsid w:val="00556710"/>
    <w:rsid w:val="00556723"/>
    <w:rsid w:val="005569FE"/>
    <w:rsid w:val="00556CE8"/>
    <w:rsid w:val="00556DB1"/>
    <w:rsid w:val="00557012"/>
    <w:rsid w:val="0055701C"/>
    <w:rsid w:val="00557507"/>
    <w:rsid w:val="00557509"/>
    <w:rsid w:val="00557536"/>
    <w:rsid w:val="0055755A"/>
    <w:rsid w:val="005576A8"/>
    <w:rsid w:val="00557902"/>
    <w:rsid w:val="0055793F"/>
    <w:rsid w:val="00557AA3"/>
    <w:rsid w:val="00557CCE"/>
    <w:rsid w:val="00560101"/>
    <w:rsid w:val="00560169"/>
    <w:rsid w:val="0056033B"/>
    <w:rsid w:val="0056036F"/>
    <w:rsid w:val="00560388"/>
    <w:rsid w:val="005603A3"/>
    <w:rsid w:val="005603CE"/>
    <w:rsid w:val="00560496"/>
    <w:rsid w:val="005604E0"/>
    <w:rsid w:val="005608E8"/>
    <w:rsid w:val="00560985"/>
    <w:rsid w:val="00560A20"/>
    <w:rsid w:val="00560C94"/>
    <w:rsid w:val="00560EC7"/>
    <w:rsid w:val="005610C7"/>
    <w:rsid w:val="00561148"/>
    <w:rsid w:val="005614CF"/>
    <w:rsid w:val="0056171C"/>
    <w:rsid w:val="005617F8"/>
    <w:rsid w:val="00561810"/>
    <w:rsid w:val="005619EF"/>
    <w:rsid w:val="00561B35"/>
    <w:rsid w:val="00561B9F"/>
    <w:rsid w:val="00561C27"/>
    <w:rsid w:val="00561D3F"/>
    <w:rsid w:val="00561D9A"/>
    <w:rsid w:val="00561E5B"/>
    <w:rsid w:val="0056219D"/>
    <w:rsid w:val="0056219F"/>
    <w:rsid w:val="00562418"/>
    <w:rsid w:val="00562845"/>
    <w:rsid w:val="0056298B"/>
    <w:rsid w:val="00562B1A"/>
    <w:rsid w:val="00562F04"/>
    <w:rsid w:val="00562FD4"/>
    <w:rsid w:val="005632B8"/>
    <w:rsid w:val="00563580"/>
    <w:rsid w:val="00563773"/>
    <w:rsid w:val="005637A2"/>
    <w:rsid w:val="00563A14"/>
    <w:rsid w:val="00563B6F"/>
    <w:rsid w:val="00563BA3"/>
    <w:rsid w:val="00563C64"/>
    <w:rsid w:val="00563DAA"/>
    <w:rsid w:val="00563EE5"/>
    <w:rsid w:val="005640B5"/>
    <w:rsid w:val="005640C0"/>
    <w:rsid w:val="0056488B"/>
    <w:rsid w:val="00564997"/>
    <w:rsid w:val="005649AE"/>
    <w:rsid w:val="00564AD2"/>
    <w:rsid w:val="00564D4C"/>
    <w:rsid w:val="00564E1B"/>
    <w:rsid w:val="00564F9E"/>
    <w:rsid w:val="00564FB4"/>
    <w:rsid w:val="00565306"/>
    <w:rsid w:val="0056534D"/>
    <w:rsid w:val="00565425"/>
    <w:rsid w:val="00565452"/>
    <w:rsid w:val="0056547D"/>
    <w:rsid w:val="00565A4F"/>
    <w:rsid w:val="00565B56"/>
    <w:rsid w:val="00565B5D"/>
    <w:rsid w:val="00565C58"/>
    <w:rsid w:val="00565C93"/>
    <w:rsid w:val="00565CFF"/>
    <w:rsid w:val="00565D0D"/>
    <w:rsid w:val="00565D22"/>
    <w:rsid w:val="00565D5B"/>
    <w:rsid w:val="00565DC5"/>
    <w:rsid w:val="00565FEE"/>
    <w:rsid w:val="0056606D"/>
    <w:rsid w:val="005661C7"/>
    <w:rsid w:val="00566393"/>
    <w:rsid w:val="00566424"/>
    <w:rsid w:val="0056644F"/>
    <w:rsid w:val="005667C3"/>
    <w:rsid w:val="005668B6"/>
    <w:rsid w:val="00566A59"/>
    <w:rsid w:val="00566B9E"/>
    <w:rsid w:val="00566C2B"/>
    <w:rsid w:val="00566DCC"/>
    <w:rsid w:val="00566FB9"/>
    <w:rsid w:val="00566FFE"/>
    <w:rsid w:val="005670DA"/>
    <w:rsid w:val="005671B1"/>
    <w:rsid w:val="0056741E"/>
    <w:rsid w:val="005676BC"/>
    <w:rsid w:val="005676C5"/>
    <w:rsid w:val="00567801"/>
    <w:rsid w:val="005679EC"/>
    <w:rsid w:val="00567BB5"/>
    <w:rsid w:val="00567D78"/>
    <w:rsid w:val="00567EBE"/>
    <w:rsid w:val="00567EEA"/>
    <w:rsid w:val="00570144"/>
    <w:rsid w:val="005702FD"/>
    <w:rsid w:val="00570510"/>
    <w:rsid w:val="00570607"/>
    <w:rsid w:val="005706ED"/>
    <w:rsid w:val="00570731"/>
    <w:rsid w:val="005707F3"/>
    <w:rsid w:val="00570958"/>
    <w:rsid w:val="00570A19"/>
    <w:rsid w:val="00570DDB"/>
    <w:rsid w:val="005712A5"/>
    <w:rsid w:val="0057130C"/>
    <w:rsid w:val="005715D0"/>
    <w:rsid w:val="005715EB"/>
    <w:rsid w:val="005716AC"/>
    <w:rsid w:val="0057176C"/>
    <w:rsid w:val="00571970"/>
    <w:rsid w:val="00571A48"/>
    <w:rsid w:val="00571B97"/>
    <w:rsid w:val="00571CF8"/>
    <w:rsid w:val="00571D33"/>
    <w:rsid w:val="00571E2C"/>
    <w:rsid w:val="00572000"/>
    <w:rsid w:val="00572038"/>
    <w:rsid w:val="00572116"/>
    <w:rsid w:val="00572240"/>
    <w:rsid w:val="005722D9"/>
    <w:rsid w:val="00572371"/>
    <w:rsid w:val="00572499"/>
    <w:rsid w:val="005724B0"/>
    <w:rsid w:val="00572564"/>
    <w:rsid w:val="005727B5"/>
    <w:rsid w:val="005727C7"/>
    <w:rsid w:val="00572828"/>
    <w:rsid w:val="005728ED"/>
    <w:rsid w:val="0057292E"/>
    <w:rsid w:val="00572A10"/>
    <w:rsid w:val="00572A74"/>
    <w:rsid w:val="00572C60"/>
    <w:rsid w:val="00572C73"/>
    <w:rsid w:val="00572E00"/>
    <w:rsid w:val="00572FDF"/>
    <w:rsid w:val="0057322D"/>
    <w:rsid w:val="005733F6"/>
    <w:rsid w:val="005736AB"/>
    <w:rsid w:val="005739D9"/>
    <w:rsid w:val="005739E2"/>
    <w:rsid w:val="00573BC7"/>
    <w:rsid w:val="00573C43"/>
    <w:rsid w:val="00573C96"/>
    <w:rsid w:val="00573CF3"/>
    <w:rsid w:val="00573EE5"/>
    <w:rsid w:val="0057431E"/>
    <w:rsid w:val="00574395"/>
    <w:rsid w:val="005743D5"/>
    <w:rsid w:val="00574529"/>
    <w:rsid w:val="005745F0"/>
    <w:rsid w:val="00574760"/>
    <w:rsid w:val="0057479A"/>
    <w:rsid w:val="005747C1"/>
    <w:rsid w:val="00574820"/>
    <w:rsid w:val="005748C4"/>
    <w:rsid w:val="005748F7"/>
    <w:rsid w:val="00574930"/>
    <w:rsid w:val="00574956"/>
    <w:rsid w:val="00574B88"/>
    <w:rsid w:val="00574D61"/>
    <w:rsid w:val="00574EEE"/>
    <w:rsid w:val="005750A2"/>
    <w:rsid w:val="00575102"/>
    <w:rsid w:val="005751CC"/>
    <w:rsid w:val="00575356"/>
    <w:rsid w:val="00575691"/>
    <w:rsid w:val="005756CC"/>
    <w:rsid w:val="00575716"/>
    <w:rsid w:val="005757F7"/>
    <w:rsid w:val="00575BCE"/>
    <w:rsid w:val="00575DEA"/>
    <w:rsid w:val="00575E12"/>
    <w:rsid w:val="00575F5A"/>
    <w:rsid w:val="00576167"/>
    <w:rsid w:val="00576186"/>
    <w:rsid w:val="005762B1"/>
    <w:rsid w:val="00576381"/>
    <w:rsid w:val="005763BA"/>
    <w:rsid w:val="005765D5"/>
    <w:rsid w:val="00576DFE"/>
    <w:rsid w:val="00577145"/>
    <w:rsid w:val="00577455"/>
    <w:rsid w:val="0057746F"/>
    <w:rsid w:val="005776CE"/>
    <w:rsid w:val="00577845"/>
    <w:rsid w:val="005778CA"/>
    <w:rsid w:val="005779A9"/>
    <w:rsid w:val="00577A34"/>
    <w:rsid w:val="00577B2B"/>
    <w:rsid w:val="00577B55"/>
    <w:rsid w:val="00577CB6"/>
    <w:rsid w:val="00577D60"/>
    <w:rsid w:val="00577E7C"/>
    <w:rsid w:val="00577F76"/>
    <w:rsid w:val="005800A4"/>
    <w:rsid w:val="00580291"/>
    <w:rsid w:val="005803CC"/>
    <w:rsid w:val="005803EC"/>
    <w:rsid w:val="005805EA"/>
    <w:rsid w:val="00580756"/>
    <w:rsid w:val="00580788"/>
    <w:rsid w:val="005809BB"/>
    <w:rsid w:val="00580AE7"/>
    <w:rsid w:val="00580AE8"/>
    <w:rsid w:val="00580B21"/>
    <w:rsid w:val="00580CAA"/>
    <w:rsid w:val="00580CF6"/>
    <w:rsid w:val="00580E92"/>
    <w:rsid w:val="00580F99"/>
    <w:rsid w:val="005810A4"/>
    <w:rsid w:val="0058113E"/>
    <w:rsid w:val="00581188"/>
    <w:rsid w:val="005813B9"/>
    <w:rsid w:val="0058150E"/>
    <w:rsid w:val="00581534"/>
    <w:rsid w:val="00581578"/>
    <w:rsid w:val="00581617"/>
    <w:rsid w:val="0058169E"/>
    <w:rsid w:val="005816B2"/>
    <w:rsid w:val="00581A7E"/>
    <w:rsid w:val="00581BD3"/>
    <w:rsid w:val="00581D13"/>
    <w:rsid w:val="00581D7F"/>
    <w:rsid w:val="00581DC3"/>
    <w:rsid w:val="00582065"/>
    <w:rsid w:val="005821A9"/>
    <w:rsid w:val="005823CC"/>
    <w:rsid w:val="005826FD"/>
    <w:rsid w:val="005826FF"/>
    <w:rsid w:val="0058272F"/>
    <w:rsid w:val="00582C38"/>
    <w:rsid w:val="00582C86"/>
    <w:rsid w:val="00582EEF"/>
    <w:rsid w:val="00582F50"/>
    <w:rsid w:val="0058300A"/>
    <w:rsid w:val="005830FF"/>
    <w:rsid w:val="005834D2"/>
    <w:rsid w:val="00583571"/>
    <w:rsid w:val="005835DD"/>
    <w:rsid w:val="005836F8"/>
    <w:rsid w:val="00583C2D"/>
    <w:rsid w:val="00583C32"/>
    <w:rsid w:val="00583C5F"/>
    <w:rsid w:val="0058410D"/>
    <w:rsid w:val="00584162"/>
    <w:rsid w:val="005842B2"/>
    <w:rsid w:val="00584345"/>
    <w:rsid w:val="005843FB"/>
    <w:rsid w:val="005844C0"/>
    <w:rsid w:val="00584540"/>
    <w:rsid w:val="00584887"/>
    <w:rsid w:val="00584BCE"/>
    <w:rsid w:val="00584E91"/>
    <w:rsid w:val="00584E96"/>
    <w:rsid w:val="00584FCB"/>
    <w:rsid w:val="00584FE8"/>
    <w:rsid w:val="005850C5"/>
    <w:rsid w:val="0058511C"/>
    <w:rsid w:val="005851B2"/>
    <w:rsid w:val="00585291"/>
    <w:rsid w:val="005854EB"/>
    <w:rsid w:val="0058553D"/>
    <w:rsid w:val="0058556F"/>
    <w:rsid w:val="005856A0"/>
    <w:rsid w:val="0058571A"/>
    <w:rsid w:val="00585822"/>
    <w:rsid w:val="0058595F"/>
    <w:rsid w:val="005859C3"/>
    <w:rsid w:val="00585D07"/>
    <w:rsid w:val="00585E8D"/>
    <w:rsid w:val="00585FEF"/>
    <w:rsid w:val="005861C7"/>
    <w:rsid w:val="00586605"/>
    <w:rsid w:val="00586A26"/>
    <w:rsid w:val="00586B50"/>
    <w:rsid w:val="00586CAE"/>
    <w:rsid w:val="00586E29"/>
    <w:rsid w:val="0058700E"/>
    <w:rsid w:val="005870C8"/>
    <w:rsid w:val="005871A8"/>
    <w:rsid w:val="00587319"/>
    <w:rsid w:val="00587426"/>
    <w:rsid w:val="005874BE"/>
    <w:rsid w:val="0058761E"/>
    <w:rsid w:val="005877EF"/>
    <w:rsid w:val="0058798D"/>
    <w:rsid w:val="00587CE7"/>
    <w:rsid w:val="00587F51"/>
    <w:rsid w:val="0059005F"/>
    <w:rsid w:val="0059010C"/>
    <w:rsid w:val="00590256"/>
    <w:rsid w:val="005902E0"/>
    <w:rsid w:val="0059031F"/>
    <w:rsid w:val="005903CE"/>
    <w:rsid w:val="0059063E"/>
    <w:rsid w:val="0059076A"/>
    <w:rsid w:val="005907E1"/>
    <w:rsid w:val="005908AA"/>
    <w:rsid w:val="0059099B"/>
    <w:rsid w:val="00590A30"/>
    <w:rsid w:val="00590B55"/>
    <w:rsid w:val="00590C7A"/>
    <w:rsid w:val="00590CF6"/>
    <w:rsid w:val="00590D9A"/>
    <w:rsid w:val="00590F88"/>
    <w:rsid w:val="0059121D"/>
    <w:rsid w:val="00591311"/>
    <w:rsid w:val="00591387"/>
    <w:rsid w:val="00591611"/>
    <w:rsid w:val="005916AC"/>
    <w:rsid w:val="0059179C"/>
    <w:rsid w:val="00591866"/>
    <w:rsid w:val="005918EC"/>
    <w:rsid w:val="00591920"/>
    <w:rsid w:val="00591944"/>
    <w:rsid w:val="00591CCB"/>
    <w:rsid w:val="005922B3"/>
    <w:rsid w:val="00592377"/>
    <w:rsid w:val="0059241E"/>
    <w:rsid w:val="005927FA"/>
    <w:rsid w:val="00592841"/>
    <w:rsid w:val="0059297A"/>
    <w:rsid w:val="005929B1"/>
    <w:rsid w:val="00592CC8"/>
    <w:rsid w:val="00592CE7"/>
    <w:rsid w:val="00592CFD"/>
    <w:rsid w:val="00592EE1"/>
    <w:rsid w:val="00593133"/>
    <w:rsid w:val="0059325C"/>
    <w:rsid w:val="0059328A"/>
    <w:rsid w:val="00593609"/>
    <w:rsid w:val="00593769"/>
    <w:rsid w:val="005938D3"/>
    <w:rsid w:val="00593AB2"/>
    <w:rsid w:val="00593CC1"/>
    <w:rsid w:val="00593EFC"/>
    <w:rsid w:val="00594160"/>
    <w:rsid w:val="00594349"/>
    <w:rsid w:val="005947B7"/>
    <w:rsid w:val="005949F3"/>
    <w:rsid w:val="00594A96"/>
    <w:rsid w:val="00594D4C"/>
    <w:rsid w:val="00594D76"/>
    <w:rsid w:val="00594E9C"/>
    <w:rsid w:val="00595033"/>
    <w:rsid w:val="00595066"/>
    <w:rsid w:val="00595159"/>
    <w:rsid w:val="005951A1"/>
    <w:rsid w:val="00595370"/>
    <w:rsid w:val="005953DD"/>
    <w:rsid w:val="005959B6"/>
    <w:rsid w:val="00595BF3"/>
    <w:rsid w:val="00596085"/>
    <w:rsid w:val="005960A2"/>
    <w:rsid w:val="00596179"/>
    <w:rsid w:val="0059647D"/>
    <w:rsid w:val="0059652E"/>
    <w:rsid w:val="0059682D"/>
    <w:rsid w:val="005968AA"/>
    <w:rsid w:val="00596CDA"/>
    <w:rsid w:val="00596D1D"/>
    <w:rsid w:val="005970B8"/>
    <w:rsid w:val="00597258"/>
    <w:rsid w:val="00597445"/>
    <w:rsid w:val="0059776A"/>
    <w:rsid w:val="0059785B"/>
    <w:rsid w:val="005978CF"/>
    <w:rsid w:val="00597970"/>
    <w:rsid w:val="00597977"/>
    <w:rsid w:val="0059797B"/>
    <w:rsid w:val="005979F6"/>
    <w:rsid w:val="00597A92"/>
    <w:rsid w:val="00597C25"/>
    <w:rsid w:val="00597C32"/>
    <w:rsid w:val="00597E6C"/>
    <w:rsid w:val="00597F61"/>
    <w:rsid w:val="005A0141"/>
    <w:rsid w:val="005A0157"/>
    <w:rsid w:val="005A021C"/>
    <w:rsid w:val="005A0264"/>
    <w:rsid w:val="005A046A"/>
    <w:rsid w:val="005A05E7"/>
    <w:rsid w:val="005A0633"/>
    <w:rsid w:val="005A075E"/>
    <w:rsid w:val="005A0A60"/>
    <w:rsid w:val="005A0A9C"/>
    <w:rsid w:val="005A0BD0"/>
    <w:rsid w:val="005A0CA2"/>
    <w:rsid w:val="005A0DE2"/>
    <w:rsid w:val="005A104B"/>
    <w:rsid w:val="005A13AE"/>
    <w:rsid w:val="005A150A"/>
    <w:rsid w:val="005A1598"/>
    <w:rsid w:val="005A1623"/>
    <w:rsid w:val="005A1A42"/>
    <w:rsid w:val="005A1B45"/>
    <w:rsid w:val="005A1B60"/>
    <w:rsid w:val="005A1BEE"/>
    <w:rsid w:val="005A1F37"/>
    <w:rsid w:val="005A1FA3"/>
    <w:rsid w:val="005A20D8"/>
    <w:rsid w:val="005A222C"/>
    <w:rsid w:val="005A2320"/>
    <w:rsid w:val="005A2448"/>
    <w:rsid w:val="005A26E6"/>
    <w:rsid w:val="005A27D2"/>
    <w:rsid w:val="005A285D"/>
    <w:rsid w:val="005A29E9"/>
    <w:rsid w:val="005A29F7"/>
    <w:rsid w:val="005A2A1E"/>
    <w:rsid w:val="005A2A49"/>
    <w:rsid w:val="005A2ACA"/>
    <w:rsid w:val="005A2B4D"/>
    <w:rsid w:val="005A2B6F"/>
    <w:rsid w:val="005A2E3E"/>
    <w:rsid w:val="005A2F94"/>
    <w:rsid w:val="005A34BB"/>
    <w:rsid w:val="005A35A5"/>
    <w:rsid w:val="005A365A"/>
    <w:rsid w:val="005A37B0"/>
    <w:rsid w:val="005A3A25"/>
    <w:rsid w:val="005A3C3C"/>
    <w:rsid w:val="005A3CAD"/>
    <w:rsid w:val="005A3E8B"/>
    <w:rsid w:val="005A432E"/>
    <w:rsid w:val="005A46BA"/>
    <w:rsid w:val="005A499C"/>
    <w:rsid w:val="005A49BE"/>
    <w:rsid w:val="005A49F3"/>
    <w:rsid w:val="005A4B21"/>
    <w:rsid w:val="005A4EDE"/>
    <w:rsid w:val="005A5274"/>
    <w:rsid w:val="005A5D53"/>
    <w:rsid w:val="005A6263"/>
    <w:rsid w:val="005A6495"/>
    <w:rsid w:val="005A650B"/>
    <w:rsid w:val="005A653F"/>
    <w:rsid w:val="005A65C5"/>
    <w:rsid w:val="005A66B2"/>
    <w:rsid w:val="005A6758"/>
    <w:rsid w:val="005A6792"/>
    <w:rsid w:val="005A67BA"/>
    <w:rsid w:val="005A6948"/>
    <w:rsid w:val="005A69A8"/>
    <w:rsid w:val="005A69FC"/>
    <w:rsid w:val="005A6A89"/>
    <w:rsid w:val="005A6BC5"/>
    <w:rsid w:val="005A6C56"/>
    <w:rsid w:val="005A6D59"/>
    <w:rsid w:val="005A6D81"/>
    <w:rsid w:val="005A70C6"/>
    <w:rsid w:val="005A73EB"/>
    <w:rsid w:val="005A767D"/>
    <w:rsid w:val="005A76EE"/>
    <w:rsid w:val="005A7855"/>
    <w:rsid w:val="005A794C"/>
    <w:rsid w:val="005A7A55"/>
    <w:rsid w:val="005A7BD4"/>
    <w:rsid w:val="005A7E54"/>
    <w:rsid w:val="005A7EFE"/>
    <w:rsid w:val="005A7FE5"/>
    <w:rsid w:val="005A7FE9"/>
    <w:rsid w:val="005B00EC"/>
    <w:rsid w:val="005B01E9"/>
    <w:rsid w:val="005B027B"/>
    <w:rsid w:val="005B0285"/>
    <w:rsid w:val="005B02AE"/>
    <w:rsid w:val="005B0378"/>
    <w:rsid w:val="005B0A06"/>
    <w:rsid w:val="005B0CF1"/>
    <w:rsid w:val="005B0FBD"/>
    <w:rsid w:val="005B147A"/>
    <w:rsid w:val="005B14E8"/>
    <w:rsid w:val="005B15F8"/>
    <w:rsid w:val="005B164B"/>
    <w:rsid w:val="005B1834"/>
    <w:rsid w:val="005B19CC"/>
    <w:rsid w:val="005B1BA3"/>
    <w:rsid w:val="005B1BF1"/>
    <w:rsid w:val="005B1D45"/>
    <w:rsid w:val="005B1DFA"/>
    <w:rsid w:val="005B1F70"/>
    <w:rsid w:val="005B1FE8"/>
    <w:rsid w:val="005B2108"/>
    <w:rsid w:val="005B21DF"/>
    <w:rsid w:val="005B21FE"/>
    <w:rsid w:val="005B225A"/>
    <w:rsid w:val="005B23ED"/>
    <w:rsid w:val="005B24A6"/>
    <w:rsid w:val="005B24A7"/>
    <w:rsid w:val="005B275F"/>
    <w:rsid w:val="005B28DB"/>
    <w:rsid w:val="005B290E"/>
    <w:rsid w:val="005B2952"/>
    <w:rsid w:val="005B2B72"/>
    <w:rsid w:val="005B2DBA"/>
    <w:rsid w:val="005B3069"/>
    <w:rsid w:val="005B30A3"/>
    <w:rsid w:val="005B312A"/>
    <w:rsid w:val="005B334B"/>
    <w:rsid w:val="005B344C"/>
    <w:rsid w:val="005B38E9"/>
    <w:rsid w:val="005B3BD5"/>
    <w:rsid w:val="005B3BF7"/>
    <w:rsid w:val="005B3C55"/>
    <w:rsid w:val="005B40DB"/>
    <w:rsid w:val="005B40FB"/>
    <w:rsid w:val="005B4146"/>
    <w:rsid w:val="005B44A5"/>
    <w:rsid w:val="005B4537"/>
    <w:rsid w:val="005B457A"/>
    <w:rsid w:val="005B45D4"/>
    <w:rsid w:val="005B45E6"/>
    <w:rsid w:val="005B4620"/>
    <w:rsid w:val="005B4646"/>
    <w:rsid w:val="005B4656"/>
    <w:rsid w:val="005B4883"/>
    <w:rsid w:val="005B48CE"/>
    <w:rsid w:val="005B4927"/>
    <w:rsid w:val="005B49E0"/>
    <w:rsid w:val="005B49E1"/>
    <w:rsid w:val="005B4B2D"/>
    <w:rsid w:val="005B4B4D"/>
    <w:rsid w:val="005B4F03"/>
    <w:rsid w:val="005B5016"/>
    <w:rsid w:val="005B501A"/>
    <w:rsid w:val="005B50DD"/>
    <w:rsid w:val="005B50E8"/>
    <w:rsid w:val="005B5372"/>
    <w:rsid w:val="005B5476"/>
    <w:rsid w:val="005B5847"/>
    <w:rsid w:val="005B5881"/>
    <w:rsid w:val="005B5891"/>
    <w:rsid w:val="005B5960"/>
    <w:rsid w:val="005B59A7"/>
    <w:rsid w:val="005B5B2F"/>
    <w:rsid w:val="005B5C99"/>
    <w:rsid w:val="005B5D3B"/>
    <w:rsid w:val="005B5D9B"/>
    <w:rsid w:val="005B5FF8"/>
    <w:rsid w:val="005B601F"/>
    <w:rsid w:val="005B60F4"/>
    <w:rsid w:val="005B616D"/>
    <w:rsid w:val="005B6229"/>
    <w:rsid w:val="005B6261"/>
    <w:rsid w:val="005B633E"/>
    <w:rsid w:val="005B63EB"/>
    <w:rsid w:val="005B687A"/>
    <w:rsid w:val="005B697D"/>
    <w:rsid w:val="005B69EB"/>
    <w:rsid w:val="005B6A97"/>
    <w:rsid w:val="005B6B4F"/>
    <w:rsid w:val="005B6EBA"/>
    <w:rsid w:val="005B6F8F"/>
    <w:rsid w:val="005B7042"/>
    <w:rsid w:val="005B7058"/>
    <w:rsid w:val="005B71D6"/>
    <w:rsid w:val="005B729F"/>
    <w:rsid w:val="005B7666"/>
    <w:rsid w:val="005B7700"/>
    <w:rsid w:val="005B7932"/>
    <w:rsid w:val="005B7A17"/>
    <w:rsid w:val="005B7B04"/>
    <w:rsid w:val="005B7E71"/>
    <w:rsid w:val="005C00E3"/>
    <w:rsid w:val="005C020F"/>
    <w:rsid w:val="005C02AA"/>
    <w:rsid w:val="005C0509"/>
    <w:rsid w:val="005C05C8"/>
    <w:rsid w:val="005C0D4D"/>
    <w:rsid w:val="005C0D67"/>
    <w:rsid w:val="005C0E9D"/>
    <w:rsid w:val="005C1321"/>
    <w:rsid w:val="005C1420"/>
    <w:rsid w:val="005C1472"/>
    <w:rsid w:val="005C156F"/>
    <w:rsid w:val="005C1583"/>
    <w:rsid w:val="005C1713"/>
    <w:rsid w:val="005C1769"/>
    <w:rsid w:val="005C18B6"/>
    <w:rsid w:val="005C1974"/>
    <w:rsid w:val="005C1C74"/>
    <w:rsid w:val="005C1E09"/>
    <w:rsid w:val="005C1E37"/>
    <w:rsid w:val="005C2039"/>
    <w:rsid w:val="005C2104"/>
    <w:rsid w:val="005C2201"/>
    <w:rsid w:val="005C2297"/>
    <w:rsid w:val="005C2525"/>
    <w:rsid w:val="005C258B"/>
    <w:rsid w:val="005C259E"/>
    <w:rsid w:val="005C265D"/>
    <w:rsid w:val="005C2832"/>
    <w:rsid w:val="005C283D"/>
    <w:rsid w:val="005C2BA8"/>
    <w:rsid w:val="005C2BE2"/>
    <w:rsid w:val="005C2C27"/>
    <w:rsid w:val="005C2C47"/>
    <w:rsid w:val="005C2C5B"/>
    <w:rsid w:val="005C2E9A"/>
    <w:rsid w:val="005C3235"/>
    <w:rsid w:val="005C325A"/>
    <w:rsid w:val="005C32B7"/>
    <w:rsid w:val="005C33A1"/>
    <w:rsid w:val="005C3691"/>
    <w:rsid w:val="005C3833"/>
    <w:rsid w:val="005C38E4"/>
    <w:rsid w:val="005C39D9"/>
    <w:rsid w:val="005C3ED0"/>
    <w:rsid w:val="005C402A"/>
    <w:rsid w:val="005C4060"/>
    <w:rsid w:val="005C459F"/>
    <w:rsid w:val="005C45B8"/>
    <w:rsid w:val="005C4664"/>
    <w:rsid w:val="005C47D4"/>
    <w:rsid w:val="005C49A3"/>
    <w:rsid w:val="005C4D04"/>
    <w:rsid w:val="005C4E0B"/>
    <w:rsid w:val="005C4E5A"/>
    <w:rsid w:val="005C4E60"/>
    <w:rsid w:val="005C4F2B"/>
    <w:rsid w:val="005C5098"/>
    <w:rsid w:val="005C51CB"/>
    <w:rsid w:val="005C523C"/>
    <w:rsid w:val="005C52E3"/>
    <w:rsid w:val="005C5539"/>
    <w:rsid w:val="005C5761"/>
    <w:rsid w:val="005C58EE"/>
    <w:rsid w:val="005C5A0C"/>
    <w:rsid w:val="005C5BD3"/>
    <w:rsid w:val="005C5C50"/>
    <w:rsid w:val="005C5CBA"/>
    <w:rsid w:val="005C5DCE"/>
    <w:rsid w:val="005C622F"/>
    <w:rsid w:val="005C6549"/>
    <w:rsid w:val="005C67C4"/>
    <w:rsid w:val="005C6850"/>
    <w:rsid w:val="005C68D8"/>
    <w:rsid w:val="005C6934"/>
    <w:rsid w:val="005C69E2"/>
    <w:rsid w:val="005C6DDC"/>
    <w:rsid w:val="005C6E09"/>
    <w:rsid w:val="005C6F0E"/>
    <w:rsid w:val="005C6F70"/>
    <w:rsid w:val="005C710A"/>
    <w:rsid w:val="005C71DA"/>
    <w:rsid w:val="005C7257"/>
    <w:rsid w:val="005C7410"/>
    <w:rsid w:val="005C7605"/>
    <w:rsid w:val="005C77C7"/>
    <w:rsid w:val="005C7A12"/>
    <w:rsid w:val="005C7BED"/>
    <w:rsid w:val="005C7C92"/>
    <w:rsid w:val="005C7FF5"/>
    <w:rsid w:val="005D0243"/>
    <w:rsid w:val="005D0549"/>
    <w:rsid w:val="005D08AF"/>
    <w:rsid w:val="005D0C93"/>
    <w:rsid w:val="005D0F5A"/>
    <w:rsid w:val="005D112F"/>
    <w:rsid w:val="005D1796"/>
    <w:rsid w:val="005D182F"/>
    <w:rsid w:val="005D196C"/>
    <w:rsid w:val="005D1A06"/>
    <w:rsid w:val="005D1B76"/>
    <w:rsid w:val="005D1DB7"/>
    <w:rsid w:val="005D20FA"/>
    <w:rsid w:val="005D21FE"/>
    <w:rsid w:val="005D2448"/>
    <w:rsid w:val="005D2477"/>
    <w:rsid w:val="005D2503"/>
    <w:rsid w:val="005D25C1"/>
    <w:rsid w:val="005D267C"/>
    <w:rsid w:val="005D2761"/>
    <w:rsid w:val="005D2B09"/>
    <w:rsid w:val="005D2C4A"/>
    <w:rsid w:val="005D3412"/>
    <w:rsid w:val="005D3586"/>
    <w:rsid w:val="005D35DB"/>
    <w:rsid w:val="005D375C"/>
    <w:rsid w:val="005D3A20"/>
    <w:rsid w:val="005D3A92"/>
    <w:rsid w:val="005D3B96"/>
    <w:rsid w:val="005D3CCE"/>
    <w:rsid w:val="005D3E3A"/>
    <w:rsid w:val="005D3F62"/>
    <w:rsid w:val="005D403C"/>
    <w:rsid w:val="005D4156"/>
    <w:rsid w:val="005D4227"/>
    <w:rsid w:val="005D42DC"/>
    <w:rsid w:val="005D441F"/>
    <w:rsid w:val="005D4729"/>
    <w:rsid w:val="005D483E"/>
    <w:rsid w:val="005D48AA"/>
    <w:rsid w:val="005D491B"/>
    <w:rsid w:val="005D4A7D"/>
    <w:rsid w:val="005D4A93"/>
    <w:rsid w:val="005D4F36"/>
    <w:rsid w:val="005D502E"/>
    <w:rsid w:val="005D52EF"/>
    <w:rsid w:val="005D5458"/>
    <w:rsid w:val="005D54CF"/>
    <w:rsid w:val="005D54DB"/>
    <w:rsid w:val="005D56F9"/>
    <w:rsid w:val="005D57AF"/>
    <w:rsid w:val="005D598D"/>
    <w:rsid w:val="005D599B"/>
    <w:rsid w:val="005D5A6F"/>
    <w:rsid w:val="005D5A89"/>
    <w:rsid w:val="005D5E2B"/>
    <w:rsid w:val="005D5FEE"/>
    <w:rsid w:val="005D6035"/>
    <w:rsid w:val="005D6060"/>
    <w:rsid w:val="005D60AE"/>
    <w:rsid w:val="005D60FE"/>
    <w:rsid w:val="005D6261"/>
    <w:rsid w:val="005D6349"/>
    <w:rsid w:val="005D63EB"/>
    <w:rsid w:val="005D63F6"/>
    <w:rsid w:val="005D650D"/>
    <w:rsid w:val="005D6689"/>
    <w:rsid w:val="005D66E8"/>
    <w:rsid w:val="005D67F5"/>
    <w:rsid w:val="005D6A05"/>
    <w:rsid w:val="005D6DE5"/>
    <w:rsid w:val="005D6E50"/>
    <w:rsid w:val="005D7250"/>
    <w:rsid w:val="005D7292"/>
    <w:rsid w:val="005D72E2"/>
    <w:rsid w:val="005D7469"/>
    <w:rsid w:val="005D75AE"/>
    <w:rsid w:val="005D77D7"/>
    <w:rsid w:val="005D7B82"/>
    <w:rsid w:val="005D7DE1"/>
    <w:rsid w:val="005D7E81"/>
    <w:rsid w:val="005E0528"/>
    <w:rsid w:val="005E0533"/>
    <w:rsid w:val="005E059B"/>
    <w:rsid w:val="005E05F0"/>
    <w:rsid w:val="005E0635"/>
    <w:rsid w:val="005E0925"/>
    <w:rsid w:val="005E09E4"/>
    <w:rsid w:val="005E0AD6"/>
    <w:rsid w:val="005E0C2D"/>
    <w:rsid w:val="005E12A1"/>
    <w:rsid w:val="005E12DC"/>
    <w:rsid w:val="005E139F"/>
    <w:rsid w:val="005E15E4"/>
    <w:rsid w:val="005E15EF"/>
    <w:rsid w:val="005E1663"/>
    <w:rsid w:val="005E1913"/>
    <w:rsid w:val="005E1B49"/>
    <w:rsid w:val="005E1C5F"/>
    <w:rsid w:val="005E1E33"/>
    <w:rsid w:val="005E1E8A"/>
    <w:rsid w:val="005E1F4F"/>
    <w:rsid w:val="005E1F53"/>
    <w:rsid w:val="005E1FA6"/>
    <w:rsid w:val="005E201B"/>
    <w:rsid w:val="005E2029"/>
    <w:rsid w:val="005E20FB"/>
    <w:rsid w:val="005E24EC"/>
    <w:rsid w:val="005E25CF"/>
    <w:rsid w:val="005E26A0"/>
    <w:rsid w:val="005E2A14"/>
    <w:rsid w:val="005E2A43"/>
    <w:rsid w:val="005E2B31"/>
    <w:rsid w:val="005E2B64"/>
    <w:rsid w:val="005E2C70"/>
    <w:rsid w:val="005E2EE4"/>
    <w:rsid w:val="005E3336"/>
    <w:rsid w:val="005E33D1"/>
    <w:rsid w:val="005E34A3"/>
    <w:rsid w:val="005E379E"/>
    <w:rsid w:val="005E384E"/>
    <w:rsid w:val="005E3860"/>
    <w:rsid w:val="005E395C"/>
    <w:rsid w:val="005E3AFC"/>
    <w:rsid w:val="005E3E26"/>
    <w:rsid w:val="005E3F13"/>
    <w:rsid w:val="005E3FED"/>
    <w:rsid w:val="005E4317"/>
    <w:rsid w:val="005E444A"/>
    <w:rsid w:val="005E471D"/>
    <w:rsid w:val="005E4AD9"/>
    <w:rsid w:val="005E4AE2"/>
    <w:rsid w:val="005E4AF9"/>
    <w:rsid w:val="005E4BBE"/>
    <w:rsid w:val="005E4C21"/>
    <w:rsid w:val="005E4C9F"/>
    <w:rsid w:val="005E50CB"/>
    <w:rsid w:val="005E56E7"/>
    <w:rsid w:val="005E5766"/>
    <w:rsid w:val="005E5A03"/>
    <w:rsid w:val="005E5A23"/>
    <w:rsid w:val="005E5AA6"/>
    <w:rsid w:val="005E5D83"/>
    <w:rsid w:val="005E6049"/>
    <w:rsid w:val="005E60BF"/>
    <w:rsid w:val="005E6401"/>
    <w:rsid w:val="005E66BC"/>
    <w:rsid w:val="005E6841"/>
    <w:rsid w:val="005E6865"/>
    <w:rsid w:val="005E68F7"/>
    <w:rsid w:val="005E6B84"/>
    <w:rsid w:val="005E6C8E"/>
    <w:rsid w:val="005E6D71"/>
    <w:rsid w:val="005E6EA7"/>
    <w:rsid w:val="005E6EDD"/>
    <w:rsid w:val="005E6F1C"/>
    <w:rsid w:val="005E6F50"/>
    <w:rsid w:val="005E6FBD"/>
    <w:rsid w:val="005E6FC5"/>
    <w:rsid w:val="005E712F"/>
    <w:rsid w:val="005E7438"/>
    <w:rsid w:val="005E75BF"/>
    <w:rsid w:val="005E79BF"/>
    <w:rsid w:val="005E7A4D"/>
    <w:rsid w:val="005E7A8F"/>
    <w:rsid w:val="005E7AA8"/>
    <w:rsid w:val="005E7C3A"/>
    <w:rsid w:val="005E7CA6"/>
    <w:rsid w:val="005F0139"/>
    <w:rsid w:val="005F013F"/>
    <w:rsid w:val="005F0325"/>
    <w:rsid w:val="005F032D"/>
    <w:rsid w:val="005F0499"/>
    <w:rsid w:val="005F0689"/>
    <w:rsid w:val="005F0A87"/>
    <w:rsid w:val="005F0D1B"/>
    <w:rsid w:val="005F0E26"/>
    <w:rsid w:val="005F0EBC"/>
    <w:rsid w:val="005F0F30"/>
    <w:rsid w:val="005F0F54"/>
    <w:rsid w:val="005F1184"/>
    <w:rsid w:val="005F11BA"/>
    <w:rsid w:val="005F128C"/>
    <w:rsid w:val="005F13DC"/>
    <w:rsid w:val="005F13E8"/>
    <w:rsid w:val="005F1657"/>
    <w:rsid w:val="005F18EE"/>
    <w:rsid w:val="005F1DFD"/>
    <w:rsid w:val="005F1E19"/>
    <w:rsid w:val="005F1EBD"/>
    <w:rsid w:val="005F1F26"/>
    <w:rsid w:val="005F2008"/>
    <w:rsid w:val="005F23C0"/>
    <w:rsid w:val="005F23F3"/>
    <w:rsid w:val="005F2403"/>
    <w:rsid w:val="005F290B"/>
    <w:rsid w:val="005F291F"/>
    <w:rsid w:val="005F2A16"/>
    <w:rsid w:val="005F2A21"/>
    <w:rsid w:val="005F2C28"/>
    <w:rsid w:val="005F2C92"/>
    <w:rsid w:val="005F2FF5"/>
    <w:rsid w:val="005F34EA"/>
    <w:rsid w:val="005F3522"/>
    <w:rsid w:val="005F3547"/>
    <w:rsid w:val="005F358C"/>
    <w:rsid w:val="005F37AC"/>
    <w:rsid w:val="005F389D"/>
    <w:rsid w:val="005F38F7"/>
    <w:rsid w:val="005F39C9"/>
    <w:rsid w:val="005F3A0D"/>
    <w:rsid w:val="005F3D01"/>
    <w:rsid w:val="005F3D50"/>
    <w:rsid w:val="005F3D85"/>
    <w:rsid w:val="005F4050"/>
    <w:rsid w:val="005F40D0"/>
    <w:rsid w:val="005F4160"/>
    <w:rsid w:val="005F42BE"/>
    <w:rsid w:val="005F450B"/>
    <w:rsid w:val="005F47BC"/>
    <w:rsid w:val="005F47DF"/>
    <w:rsid w:val="005F4953"/>
    <w:rsid w:val="005F4CA4"/>
    <w:rsid w:val="005F4CC9"/>
    <w:rsid w:val="005F4CEF"/>
    <w:rsid w:val="005F510F"/>
    <w:rsid w:val="005F53EA"/>
    <w:rsid w:val="005F55F8"/>
    <w:rsid w:val="005F5706"/>
    <w:rsid w:val="005F57DA"/>
    <w:rsid w:val="005F5927"/>
    <w:rsid w:val="005F5A78"/>
    <w:rsid w:val="005F5C36"/>
    <w:rsid w:val="005F5D80"/>
    <w:rsid w:val="005F5F1B"/>
    <w:rsid w:val="005F5F7C"/>
    <w:rsid w:val="005F6173"/>
    <w:rsid w:val="005F63FC"/>
    <w:rsid w:val="005F69BF"/>
    <w:rsid w:val="005F6A48"/>
    <w:rsid w:val="005F6ACB"/>
    <w:rsid w:val="005F6B94"/>
    <w:rsid w:val="005F6C5D"/>
    <w:rsid w:val="005F6C89"/>
    <w:rsid w:val="005F6CF5"/>
    <w:rsid w:val="005F6E57"/>
    <w:rsid w:val="005F704E"/>
    <w:rsid w:val="005F72C0"/>
    <w:rsid w:val="005F77CA"/>
    <w:rsid w:val="005F795E"/>
    <w:rsid w:val="005F7B9B"/>
    <w:rsid w:val="005F7C9A"/>
    <w:rsid w:val="005F7D82"/>
    <w:rsid w:val="005F7DF9"/>
    <w:rsid w:val="005F7FD4"/>
    <w:rsid w:val="0060024C"/>
    <w:rsid w:val="00600254"/>
    <w:rsid w:val="0060031B"/>
    <w:rsid w:val="0060039E"/>
    <w:rsid w:val="00600565"/>
    <w:rsid w:val="006008F8"/>
    <w:rsid w:val="00600BCD"/>
    <w:rsid w:val="00600C39"/>
    <w:rsid w:val="00600D0E"/>
    <w:rsid w:val="00600D9E"/>
    <w:rsid w:val="00600F0F"/>
    <w:rsid w:val="00601149"/>
    <w:rsid w:val="00601151"/>
    <w:rsid w:val="0060132F"/>
    <w:rsid w:val="00601540"/>
    <w:rsid w:val="00601568"/>
    <w:rsid w:val="00601965"/>
    <w:rsid w:val="006019FD"/>
    <w:rsid w:val="00601ABB"/>
    <w:rsid w:val="00601BCC"/>
    <w:rsid w:val="00601C72"/>
    <w:rsid w:val="00601DF8"/>
    <w:rsid w:val="00601E0F"/>
    <w:rsid w:val="006025A5"/>
    <w:rsid w:val="0060264C"/>
    <w:rsid w:val="0060275B"/>
    <w:rsid w:val="00602830"/>
    <w:rsid w:val="0060283B"/>
    <w:rsid w:val="006028A5"/>
    <w:rsid w:val="00602A7B"/>
    <w:rsid w:val="00602B75"/>
    <w:rsid w:val="00602B94"/>
    <w:rsid w:val="00602BD5"/>
    <w:rsid w:val="00602CB8"/>
    <w:rsid w:val="00602D62"/>
    <w:rsid w:val="00602E5B"/>
    <w:rsid w:val="00602FC1"/>
    <w:rsid w:val="00602FE0"/>
    <w:rsid w:val="00603256"/>
    <w:rsid w:val="00603340"/>
    <w:rsid w:val="006033C5"/>
    <w:rsid w:val="00603413"/>
    <w:rsid w:val="00603858"/>
    <w:rsid w:val="006039D2"/>
    <w:rsid w:val="00603A04"/>
    <w:rsid w:val="00603A5F"/>
    <w:rsid w:val="00603F8A"/>
    <w:rsid w:val="006041E2"/>
    <w:rsid w:val="006043D3"/>
    <w:rsid w:val="0060441A"/>
    <w:rsid w:val="006044C8"/>
    <w:rsid w:val="00604764"/>
    <w:rsid w:val="00604823"/>
    <w:rsid w:val="0060494D"/>
    <w:rsid w:val="00604B8A"/>
    <w:rsid w:val="00604D0C"/>
    <w:rsid w:val="00604D25"/>
    <w:rsid w:val="00604D70"/>
    <w:rsid w:val="00604D77"/>
    <w:rsid w:val="00604F9B"/>
    <w:rsid w:val="00604FF3"/>
    <w:rsid w:val="00605066"/>
    <w:rsid w:val="006050C7"/>
    <w:rsid w:val="0060515C"/>
    <w:rsid w:val="00605331"/>
    <w:rsid w:val="0060564A"/>
    <w:rsid w:val="006056AD"/>
    <w:rsid w:val="006056CA"/>
    <w:rsid w:val="00605925"/>
    <w:rsid w:val="00605DA2"/>
    <w:rsid w:val="00605DDB"/>
    <w:rsid w:val="00605F92"/>
    <w:rsid w:val="00606067"/>
    <w:rsid w:val="00606207"/>
    <w:rsid w:val="006067B0"/>
    <w:rsid w:val="00606BE2"/>
    <w:rsid w:val="00606CF6"/>
    <w:rsid w:val="00606DC2"/>
    <w:rsid w:val="00606DC6"/>
    <w:rsid w:val="00607024"/>
    <w:rsid w:val="00607101"/>
    <w:rsid w:val="0060726E"/>
    <w:rsid w:val="0060734D"/>
    <w:rsid w:val="00607628"/>
    <w:rsid w:val="00607705"/>
    <w:rsid w:val="006077FB"/>
    <w:rsid w:val="00607AA8"/>
    <w:rsid w:val="00607BF7"/>
    <w:rsid w:val="00607D8F"/>
    <w:rsid w:val="00607EA8"/>
    <w:rsid w:val="00607EEE"/>
    <w:rsid w:val="00607F4F"/>
    <w:rsid w:val="00607FE5"/>
    <w:rsid w:val="00607FFD"/>
    <w:rsid w:val="00610052"/>
    <w:rsid w:val="00610127"/>
    <w:rsid w:val="006101B7"/>
    <w:rsid w:val="00610745"/>
    <w:rsid w:val="00610B46"/>
    <w:rsid w:val="00610CDA"/>
    <w:rsid w:val="00610ECA"/>
    <w:rsid w:val="00611AB4"/>
    <w:rsid w:val="00611B5D"/>
    <w:rsid w:val="00611D17"/>
    <w:rsid w:val="00611E79"/>
    <w:rsid w:val="00611F6D"/>
    <w:rsid w:val="00611F8B"/>
    <w:rsid w:val="00611FEE"/>
    <w:rsid w:val="006120FE"/>
    <w:rsid w:val="00612428"/>
    <w:rsid w:val="006124E8"/>
    <w:rsid w:val="0061253E"/>
    <w:rsid w:val="0061276F"/>
    <w:rsid w:val="00612836"/>
    <w:rsid w:val="00612D5C"/>
    <w:rsid w:val="00612D65"/>
    <w:rsid w:val="00612E68"/>
    <w:rsid w:val="00613068"/>
    <w:rsid w:val="00613178"/>
    <w:rsid w:val="00613198"/>
    <w:rsid w:val="00613274"/>
    <w:rsid w:val="006133D7"/>
    <w:rsid w:val="006133E6"/>
    <w:rsid w:val="0061346F"/>
    <w:rsid w:val="0061348E"/>
    <w:rsid w:val="00613490"/>
    <w:rsid w:val="006134C2"/>
    <w:rsid w:val="006137A8"/>
    <w:rsid w:val="00613807"/>
    <w:rsid w:val="006138B1"/>
    <w:rsid w:val="00613ACA"/>
    <w:rsid w:val="00613B80"/>
    <w:rsid w:val="00613BC8"/>
    <w:rsid w:val="00613C0F"/>
    <w:rsid w:val="00613DD6"/>
    <w:rsid w:val="00613E72"/>
    <w:rsid w:val="00613E7B"/>
    <w:rsid w:val="00613F39"/>
    <w:rsid w:val="00613FCB"/>
    <w:rsid w:val="00614085"/>
    <w:rsid w:val="0061421D"/>
    <w:rsid w:val="006142E4"/>
    <w:rsid w:val="006142E7"/>
    <w:rsid w:val="00614525"/>
    <w:rsid w:val="00614709"/>
    <w:rsid w:val="00614888"/>
    <w:rsid w:val="006148B5"/>
    <w:rsid w:val="00614C73"/>
    <w:rsid w:val="00614CD8"/>
    <w:rsid w:val="00614E1C"/>
    <w:rsid w:val="00614E64"/>
    <w:rsid w:val="00614F6A"/>
    <w:rsid w:val="00614FF7"/>
    <w:rsid w:val="00615003"/>
    <w:rsid w:val="00615022"/>
    <w:rsid w:val="00615023"/>
    <w:rsid w:val="0061507A"/>
    <w:rsid w:val="006151B7"/>
    <w:rsid w:val="006151BF"/>
    <w:rsid w:val="00615229"/>
    <w:rsid w:val="00615382"/>
    <w:rsid w:val="00615583"/>
    <w:rsid w:val="00615968"/>
    <w:rsid w:val="00615979"/>
    <w:rsid w:val="00615D40"/>
    <w:rsid w:val="00615D8A"/>
    <w:rsid w:val="00615FE6"/>
    <w:rsid w:val="00616133"/>
    <w:rsid w:val="00616581"/>
    <w:rsid w:val="00616687"/>
    <w:rsid w:val="0061670D"/>
    <w:rsid w:val="00616740"/>
    <w:rsid w:val="00616951"/>
    <w:rsid w:val="006169B3"/>
    <w:rsid w:val="00616C92"/>
    <w:rsid w:val="00616E04"/>
    <w:rsid w:val="00616F16"/>
    <w:rsid w:val="00616F89"/>
    <w:rsid w:val="00616FB8"/>
    <w:rsid w:val="006170EC"/>
    <w:rsid w:val="00617191"/>
    <w:rsid w:val="00617255"/>
    <w:rsid w:val="006172BD"/>
    <w:rsid w:val="006172CE"/>
    <w:rsid w:val="00617369"/>
    <w:rsid w:val="006175E8"/>
    <w:rsid w:val="0061762F"/>
    <w:rsid w:val="00617655"/>
    <w:rsid w:val="00617677"/>
    <w:rsid w:val="006177C0"/>
    <w:rsid w:val="00617B3C"/>
    <w:rsid w:val="00617C88"/>
    <w:rsid w:val="00617ECF"/>
    <w:rsid w:val="00617EED"/>
    <w:rsid w:val="00620125"/>
    <w:rsid w:val="00620178"/>
    <w:rsid w:val="006201A7"/>
    <w:rsid w:val="006203BB"/>
    <w:rsid w:val="006207D3"/>
    <w:rsid w:val="006208BE"/>
    <w:rsid w:val="006209BA"/>
    <w:rsid w:val="00620E6D"/>
    <w:rsid w:val="00620EDE"/>
    <w:rsid w:val="00620F2A"/>
    <w:rsid w:val="00620F40"/>
    <w:rsid w:val="00620FA8"/>
    <w:rsid w:val="006210B3"/>
    <w:rsid w:val="00621115"/>
    <w:rsid w:val="00621148"/>
    <w:rsid w:val="00621216"/>
    <w:rsid w:val="00621224"/>
    <w:rsid w:val="006212C5"/>
    <w:rsid w:val="00621374"/>
    <w:rsid w:val="006216B9"/>
    <w:rsid w:val="006217B8"/>
    <w:rsid w:val="006218D9"/>
    <w:rsid w:val="00621920"/>
    <w:rsid w:val="00621AED"/>
    <w:rsid w:val="00621C55"/>
    <w:rsid w:val="00621EFC"/>
    <w:rsid w:val="00621F19"/>
    <w:rsid w:val="00621F38"/>
    <w:rsid w:val="00621F73"/>
    <w:rsid w:val="00622384"/>
    <w:rsid w:val="0062256C"/>
    <w:rsid w:val="00622784"/>
    <w:rsid w:val="0062287B"/>
    <w:rsid w:val="00622A0B"/>
    <w:rsid w:val="00622A47"/>
    <w:rsid w:val="00622FF6"/>
    <w:rsid w:val="006232F1"/>
    <w:rsid w:val="00623339"/>
    <w:rsid w:val="006233C5"/>
    <w:rsid w:val="00623555"/>
    <w:rsid w:val="00623942"/>
    <w:rsid w:val="00623B90"/>
    <w:rsid w:val="00623C4E"/>
    <w:rsid w:val="00623DAD"/>
    <w:rsid w:val="0062408E"/>
    <w:rsid w:val="00624103"/>
    <w:rsid w:val="00624151"/>
    <w:rsid w:val="0062421C"/>
    <w:rsid w:val="00624305"/>
    <w:rsid w:val="0062432B"/>
    <w:rsid w:val="00624476"/>
    <w:rsid w:val="006245D9"/>
    <w:rsid w:val="00624833"/>
    <w:rsid w:val="00624896"/>
    <w:rsid w:val="006249ED"/>
    <w:rsid w:val="00624FAD"/>
    <w:rsid w:val="0062509D"/>
    <w:rsid w:val="0062560D"/>
    <w:rsid w:val="0062597C"/>
    <w:rsid w:val="00625D49"/>
    <w:rsid w:val="00625E0A"/>
    <w:rsid w:val="00625F34"/>
    <w:rsid w:val="00626063"/>
    <w:rsid w:val="0062610F"/>
    <w:rsid w:val="00626361"/>
    <w:rsid w:val="0062636D"/>
    <w:rsid w:val="0062636F"/>
    <w:rsid w:val="00626614"/>
    <w:rsid w:val="00626794"/>
    <w:rsid w:val="00626889"/>
    <w:rsid w:val="0062688B"/>
    <w:rsid w:val="006268F5"/>
    <w:rsid w:val="00626A3E"/>
    <w:rsid w:val="00626B47"/>
    <w:rsid w:val="00626BF2"/>
    <w:rsid w:val="00626CD8"/>
    <w:rsid w:val="00626EA8"/>
    <w:rsid w:val="0062709A"/>
    <w:rsid w:val="00627516"/>
    <w:rsid w:val="006275F0"/>
    <w:rsid w:val="0062764D"/>
    <w:rsid w:val="00627724"/>
    <w:rsid w:val="00627872"/>
    <w:rsid w:val="006279E4"/>
    <w:rsid w:val="00627A7B"/>
    <w:rsid w:val="00627BB4"/>
    <w:rsid w:val="00627DFE"/>
    <w:rsid w:val="00627ECD"/>
    <w:rsid w:val="006300D9"/>
    <w:rsid w:val="00630211"/>
    <w:rsid w:val="00630219"/>
    <w:rsid w:val="00630256"/>
    <w:rsid w:val="00630356"/>
    <w:rsid w:val="006303CB"/>
    <w:rsid w:val="00630426"/>
    <w:rsid w:val="006306B8"/>
    <w:rsid w:val="00630D39"/>
    <w:rsid w:val="00630E4B"/>
    <w:rsid w:val="00631086"/>
    <w:rsid w:val="006310AF"/>
    <w:rsid w:val="006310FB"/>
    <w:rsid w:val="006313B2"/>
    <w:rsid w:val="00631414"/>
    <w:rsid w:val="00631672"/>
    <w:rsid w:val="0063167D"/>
    <w:rsid w:val="00631692"/>
    <w:rsid w:val="006319E2"/>
    <w:rsid w:val="00631C7A"/>
    <w:rsid w:val="00631E3D"/>
    <w:rsid w:val="00631E78"/>
    <w:rsid w:val="00631F5E"/>
    <w:rsid w:val="006321D4"/>
    <w:rsid w:val="00632232"/>
    <w:rsid w:val="006322E9"/>
    <w:rsid w:val="00632346"/>
    <w:rsid w:val="00632649"/>
    <w:rsid w:val="00632730"/>
    <w:rsid w:val="006328D9"/>
    <w:rsid w:val="00632A06"/>
    <w:rsid w:val="00632BCF"/>
    <w:rsid w:val="00632D24"/>
    <w:rsid w:val="00632E26"/>
    <w:rsid w:val="00632F04"/>
    <w:rsid w:val="00632FB5"/>
    <w:rsid w:val="00632FC1"/>
    <w:rsid w:val="0063305E"/>
    <w:rsid w:val="00633067"/>
    <w:rsid w:val="006330A6"/>
    <w:rsid w:val="006331A4"/>
    <w:rsid w:val="00633322"/>
    <w:rsid w:val="00633380"/>
    <w:rsid w:val="00633432"/>
    <w:rsid w:val="006334DE"/>
    <w:rsid w:val="00633669"/>
    <w:rsid w:val="006336C2"/>
    <w:rsid w:val="00633738"/>
    <w:rsid w:val="006337E3"/>
    <w:rsid w:val="00633849"/>
    <w:rsid w:val="00633A30"/>
    <w:rsid w:val="00633AF6"/>
    <w:rsid w:val="00633B32"/>
    <w:rsid w:val="00633BDA"/>
    <w:rsid w:val="00633CA7"/>
    <w:rsid w:val="00633DB2"/>
    <w:rsid w:val="00633F20"/>
    <w:rsid w:val="00633F81"/>
    <w:rsid w:val="00634175"/>
    <w:rsid w:val="006341CD"/>
    <w:rsid w:val="00634309"/>
    <w:rsid w:val="0063430C"/>
    <w:rsid w:val="00634320"/>
    <w:rsid w:val="006343A5"/>
    <w:rsid w:val="0063440B"/>
    <w:rsid w:val="0063449F"/>
    <w:rsid w:val="0063456B"/>
    <w:rsid w:val="006347CD"/>
    <w:rsid w:val="00634877"/>
    <w:rsid w:val="006348C7"/>
    <w:rsid w:val="00634D39"/>
    <w:rsid w:val="00634F12"/>
    <w:rsid w:val="00634F19"/>
    <w:rsid w:val="00635090"/>
    <w:rsid w:val="006353A1"/>
    <w:rsid w:val="006354C9"/>
    <w:rsid w:val="00635567"/>
    <w:rsid w:val="0063593E"/>
    <w:rsid w:val="00635B51"/>
    <w:rsid w:val="00635CC0"/>
    <w:rsid w:val="00635E6E"/>
    <w:rsid w:val="00635EBE"/>
    <w:rsid w:val="00635F5C"/>
    <w:rsid w:val="00636374"/>
    <w:rsid w:val="00636377"/>
    <w:rsid w:val="0063672C"/>
    <w:rsid w:val="006367AF"/>
    <w:rsid w:val="00636821"/>
    <w:rsid w:val="00636850"/>
    <w:rsid w:val="00636AC2"/>
    <w:rsid w:val="00636B4D"/>
    <w:rsid w:val="00636B75"/>
    <w:rsid w:val="00636E99"/>
    <w:rsid w:val="00636EFA"/>
    <w:rsid w:val="00636F10"/>
    <w:rsid w:val="0063708C"/>
    <w:rsid w:val="006370C4"/>
    <w:rsid w:val="006371FE"/>
    <w:rsid w:val="00637220"/>
    <w:rsid w:val="00637242"/>
    <w:rsid w:val="00637495"/>
    <w:rsid w:val="0063763F"/>
    <w:rsid w:val="0063767D"/>
    <w:rsid w:val="00637693"/>
    <w:rsid w:val="00637914"/>
    <w:rsid w:val="00637937"/>
    <w:rsid w:val="00637AA7"/>
    <w:rsid w:val="00637C2A"/>
    <w:rsid w:val="00637D3C"/>
    <w:rsid w:val="00637DFD"/>
    <w:rsid w:val="00637EB5"/>
    <w:rsid w:val="00637FB5"/>
    <w:rsid w:val="0064001C"/>
    <w:rsid w:val="00640097"/>
    <w:rsid w:val="006400A7"/>
    <w:rsid w:val="006400E6"/>
    <w:rsid w:val="0064031C"/>
    <w:rsid w:val="0064036C"/>
    <w:rsid w:val="00640506"/>
    <w:rsid w:val="00640713"/>
    <w:rsid w:val="0064076F"/>
    <w:rsid w:val="006407B1"/>
    <w:rsid w:val="00640839"/>
    <w:rsid w:val="00640897"/>
    <w:rsid w:val="006408C0"/>
    <w:rsid w:val="006408F5"/>
    <w:rsid w:val="00640B7E"/>
    <w:rsid w:val="00640CE6"/>
    <w:rsid w:val="00640DBD"/>
    <w:rsid w:val="00640E20"/>
    <w:rsid w:val="00640E42"/>
    <w:rsid w:val="006418C8"/>
    <w:rsid w:val="0064198B"/>
    <w:rsid w:val="006419C2"/>
    <w:rsid w:val="00641A05"/>
    <w:rsid w:val="00641B5F"/>
    <w:rsid w:val="00641E47"/>
    <w:rsid w:val="006421F8"/>
    <w:rsid w:val="00642324"/>
    <w:rsid w:val="0064239F"/>
    <w:rsid w:val="00642652"/>
    <w:rsid w:val="00642743"/>
    <w:rsid w:val="0064280C"/>
    <w:rsid w:val="0064282E"/>
    <w:rsid w:val="00642993"/>
    <w:rsid w:val="00642A23"/>
    <w:rsid w:val="00642C96"/>
    <w:rsid w:val="00642FB2"/>
    <w:rsid w:val="00642FD3"/>
    <w:rsid w:val="006430C0"/>
    <w:rsid w:val="00643102"/>
    <w:rsid w:val="0064326B"/>
    <w:rsid w:val="006433DD"/>
    <w:rsid w:val="00643538"/>
    <w:rsid w:val="006436F3"/>
    <w:rsid w:val="0064394F"/>
    <w:rsid w:val="00643A16"/>
    <w:rsid w:val="00643B99"/>
    <w:rsid w:val="00643BC7"/>
    <w:rsid w:val="00643BD2"/>
    <w:rsid w:val="00643CD4"/>
    <w:rsid w:val="00643FBF"/>
    <w:rsid w:val="0064415D"/>
    <w:rsid w:val="00644193"/>
    <w:rsid w:val="00644242"/>
    <w:rsid w:val="006442B8"/>
    <w:rsid w:val="006443A0"/>
    <w:rsid w:val="00644669"/>
    <w:rsid w:val="00644693"/>
    <w:rsid w:val="00644C78"/>
    <w:rsid w:val="00644E1D"/>
    <w:rsid w:val="0064506C"/>
    <w:rsid w:val="006451E0"/>
    <w:rsid w:val="00645355"/>
    <w:rsid w:val="006454C4"/>
    <w:rsid w:val="006454EC"/>
    <w:rsid w:val="00645505"/>
    <w:rsid w:val="00645845"/>
    <w:rsid w:val="00645C5E"/>
    <w:rsid w:val="00645C8D"/>
    <w:rsid w:val="00645CB4"/>
    <w:rsid w:val="00645CC9"/>
    <w:rsid w:val="00645DA9"/>
    <w:rsid w:val="00645E27"/>
    <w:rsid w:val="00646156"/>
    <w:rsid w:val="00646186"/>
    <w:rsid w:val="006461AD"/>
    <w:rsid w:val="006462C5"/>
    <w:rsid w:val="00646357"/>
    <w:rsid w:val="00646761"/>
    <w:rsid w:val="00646823"/>
    <w:rsid w:val="006469BC"/>
    <w:rsid w:val="00646CEC"/>
    <w:rsid w:val="00646CF4"/>
    <w:rsid w:val="00646D66"/>
    <w:rsid w:val="00646DE3"/>
    <w:rsid w:val="00646F2A"/>
    <w:rsid w:val="00646F36"/>
    <w:rsid w:val="0064704F"/>
    <w:rsid w:val="00647095"/>
    <w:rsid w:val="00647471"/>
    <w:rsid w:val="006474D7"/>
    <w:rsid w:val="006474F9"/>
    <w:rsid w:val="006475B2"/>
    <w:rsid w:val="00647863"/>
    <w:rsid w:val="00647B3C"/>
    <w:rsid w:val="00647D00"/>
    <w:rsid w:val="00647E2C"/>
    <w:rsid w:val="00647F51"/>
    <w:rsid w:val="00647F6C"/>
    <w:rsid w:val="00650395"/>
    <w:rsid w:val="0065052D"/>
    <w:rsid w:val="0065053B"/>
    <w:rsid w:val="00650569"/>
    <w:rsid w:val="00650622"/>
    <w:rsid w:val="0065066A"/>
    <w:rsid w:val="006506A4"/>
    <w:rsid w:val="00650857"/>
    <w:rsid w:val="006508CB"/>
    <w:rsid w:val="006509CB"/>
    <w:rsid w:val="006509E1"/>
    <w:rsid w:val="00650AE5"/>
    <w:rsid w:val="00650C2D"/>
    <w:rsid w:val="00650CDE"/>
    <w:rsid w:val="00650D8E"/>
    <w:rsid w:val="00650E9B"/>
    <w:rsid w:val="006510D1"/>
    <w:rsid w:val="0065120F"/>
    <w:rsid w:val="0065138C"/>
    <w:rsid w:val="006513EE"/>
    <w:rsid w:val="006515AE"/>
    <w:rsid w:val="006515D2"/>
    <w:rsid w:val="00651746"/>
    <w:rsid w:val="006518DF"/>
    <w:rsid w:val="006519AF"/>
    <w:rsid w:val="006519ED"/>
    <w:rsid w:val="00651E1F"/>
    <w:rsid w:val="00651EBE"/>
    <w:rsid w:val="00652399"/>
    <w:rsid w:val="006527F5"/>
    <w:rsid w:val="00652AD8"/>
    <w:rsid w:val="00652B6E"/>
    <w:rsid w:val="00652E33"/>
    <w:rsid w:val="0065320C"/>
    <w:rsid w:val="00653224"/>
    <w:rsid w:val="006532A9"/>
    <w:rsid w:val="006535BE"/>
    <w:rsid w:val="00653724"/>
    <w:rsid w:val="006537B0"/>
    <w:rsid w:val="006538EE"/>
    <w:rsid w:val="006539FC"/>
    <w:rsid w:val="00653B34"/>
    <w:rsid w:val="00653BBB"/>
    <w:rsid w:val="00653C7B"/>
    <w:rsid w:val="00653E75"/>
    <w:rsid w:val="00653F84"/>
    <w:rsid w:val="00653FDC"/>
    <w:rsid w:val="0065404C"/>
    <w:rsid w:val="0065438A"/>
    <w:rsid w:val="00654456"/>
    <w:rsid w:val="0065462A"/>
    <w:rsid w:val="006547A6"/>
    <w:rsid w:val="00654896"/>
    <w:rsid w:val="00654940"/>
    <w:rsid w:val="00654A96"/>
    <w:rsid w:val="00654B64"/>
    <w:rsid w:val="00654BD8"/>
    <w:rsid w:val="00654BE0"/>
    <w:rsid w:val="00654C9B"/>
    <w:rsid w:val="00654D53"/>
    <w:rsid w:val="00654F1D"/>
    <w:rsid w:val="00654FA6"/>
    <w:rsid w:val="006551DF"/>
    <w:rsid w:val="006556C5"/>
    <w:rsid w:val="0065576D"/>
    <w:rsid w:val="00655775"/>
    <w:rsid w:val="00655777"/>
    <w:rsid w:val="006557A1"/>
    <w:rsid w:val="00655893"/>
    <w:rsid w:val="0065591E"/>
    <w:rsid w:val="006559A8"/>
    <w:rsid w:val="006559A9"/>
    <w:rsid w:val="00655AB5"/>
    <w:rsid w:val="00655E35"/>
    <w:rsid w:val="0065617A"/>
    <w:rsid w:val="00656275"/>
    <w:rsid w:val="006562B9"/>
    <w:rsid w:val="00656424"/>
    <w:rsid w:val="00656588"/>
    <w:rsid w:val="00656844"/>
    <w:rsid w:val="006569B5"/>
    <w:rsid w:val="00656A68"/>
    <w:rsid w:val="00656DE7"/>
    <w:rsid w:val="00656EDF"/>
    <w:rsid w:val="006570D4"/>
    <w:rsid w:val="00657A1E"/>
    <w:rsid w:val="00657A2C"/>
    <w:rsid w:val="00657B08"/>
    <w:rsid w:val="00657B39"/>
    <w:rsid w:val="00657DFB"/>
    <w:rsid w:val="00657E90"/>
    <w:rsid w:val="00657F68"/>
    <w:rsid w:val="0066003D"/>
    <w:rsid w:val="006600AA"/>
    <w:rsid w:val="006602FA"/>
    <w:rsid w:val="006603CE"/>
    <w:rsid w:val="0066057A"/>
    <w:rsid w:val="00660582"/>
    <w:rsid w:val="006605B4"/>
    <w:rsid w:val="0066067C"/>
    <w:rsid w:val="0066074B"/>
    <w:rsid w:val="00660775"/>
    <w:rsid w:val="006607E3"/>
    <w:rsid w:val="00660A65"/>
    <w:rsid w:val="00660B29"/>
    <w:rsid w:val="00660B36"/>
    <w:rsid w:val="00660BAB"/>
    <w:rsid w:val="00660C0B"/>
    <w:rsid w:val="00660D9A"/>
    <w:rsid w:val="00660FB4"/>
    <w:rsid w:val="00661007"/>
    <w:rsid w:val="0066158B"/>
    <w:rsid w:val="006615DD"/>
    <w:rsid w:val="0066185B"/>
    <w:rsid w:val="00661905"/>
    <w:rsid w:val="00661A51"/>
    <w:rsid w:val="00661A6A"/>
    <w:rsid w:val="00661AFC"/>
    <w:rsid w:val="00661CE5"/>
    <w:rsid w:val="00661DAA"/>
    <w:rsid w:val="00661DC5"/>
    <w:rsid w:val="00661E1A"/>
    <w:rsid w:val="00661ED8"/>
    <w:rsid w:val="00661FED"/>
    <w:rsid w:val="0066211E"/>
    <w:rsid w:val="00662259"/>
    <w:rsid w:val="00662415"/>
    <w:rsid w:val="006625D8"/>
    <w:rsid w:val="006625EE"/>
    <w:rsid w:val="00662647"/>
    <w:rsid w:val="006626F0"/>
    <w:rsid w:val="0066299E"/>
    <w:rsid w:val="006629F8"/>
    <w:rsid w:val="00662ABD"/>
    <w:rsid w:val="00662C1F"/>
    <w:rsid w:val="00662E5E"/>
    <w:rsid w:val="00662EC3"/>
    <w:rsid w:val="00662FF7"/>
    <w:rsid w:val="00663590"/>
    <w:rsid w:val="006635C6"/>
    <w:rsid w:val="00663642"/>
    <w:rsid w:val="006636E4"/>
    <w:rsid w:val="0066374D"/>
    <w:rsid w:val="00663BBD"/>
    <w:rsid w:val="00663BCB"/>
    <w:rsid w:val="00663BE4"/>
    <w:rsid w:val="00663C20"/>
    <w:rsid w:val="00663C2B"/>
    <w:rsid w:val="00663C30"/>
    <w:rsid w:val="00663D2A"/>
    <w:rsid w:val="00663E2F"/>
    <w:rsid w:val="00664037"/>
    <w:rsid w:val="00664296"/>
    <w:rsid w:val="00664497"/>
    <w:rsid w:val="006644D5"/>
    <w:rsid w:val="00664891"/>
    <w:rsid w:val="00664A1B"/>
    <w:rsid w:val="00664C02"/>
    <w:rsid w:val="00664CB5"/>
    <w:rsid w:val="00664DC0"/>
    <w:rsid w:val="0066506F"/>
    <w:rsid w:val="0066533B"/>
    <w:rsid w:val="006653FA"/>
    <w:rsid w:val="00665A69"/>
    <w:rsid w:val="00665B7D"/>
    <w:rsid w:val="00665BB2"/>
    <w:rsid w:val="00665EED"/>
    <w:rsid w:val="00665F05"/>
    <w:rsid w:val="00666170"/>
    <w:rsid w:val="006661C8"/>
    <w:rsid w:val="006661D3"/>
    <w:rsid w:val="00666207"/>
    <w:rsid w:val="006665CE"/>
    <w:rsid w:val="0066682F"/>
    <w:rsid w:val="00666A7D"/>
    <w:rsid w:val="00666B7E"/>
    <w:rsid w:val="00666CE6"/>
    <w:rsid w:val="00666D84"/>
    <w:rsid w:val="00666FC0"/>
    <w:rsid w:val="006670EB"/>
    <w:rsid w:val="00667159"/>
    <w:rsid w:val="006672D7"/>
    <w:rsid w:val="00667537"/>
    <w:rsid w:val="00667863"/>
    <w:rsid w:val="006679B9"/>
    <w:rsid w:val="00667A5C"/>
    <w:rsid w:val="00667B7F"/>
    <w:rsid w:val="00667CB7"/>
    <w:rsid w:val="00667CF7"/>
    <w:rsid w:val="00667E81"/>
    <w:rsid w:val="00667E85"/>
    <w:rsid w:val="00667F04"/>
    <w:rsid w:val="006700E2"/>
    <w:rsid w:val="0067013E"/>
    <w:rsid w:val="0067036E"/>
    <w:rsid w:val="006703E2"/>
    <w:rsid w:val="0067049D"/>
    <w:rsid w:val="0067053E"/>
    <w:rsid w:val="00670544"/>
    <w:rsid w:val="006707C1"/>
    <w:rsid w:val="006708D8"/>
    <w:rsid w:val="00670A1D"/>
    <w:rsid w:val="00670B09"/>
    <w:rsid w:val="00670B30"/>
    <w:rsid w:val="00670DE5"/>
    <w:rsid w:val="006710B2"/>
    <w:rsid w:val="0067128F"/>
    <w:rsid w:val="006712BA"/>
    <w:rsid w:val="00671492"/>
    <w:rsid w:val="006714E8"/>
    <w:rsid w:val="0067152F"/>
    <w:rsid w:val="0067157A"/>
    <w:rsid w:val="0067162D"/>
    <w:rsid w:val="0067189B"/>
    <w:rsid w:val="00671930"/>
    <w:rsid w:val="00671A8A"/>
    <w:rsid w:val="00671E4A"/>
    <w:rsid w:val="00671FEB"/>
    <w:rsid w:val="00671FF2"/>
    <w:rsid w:val="00671FF8"/>
    <w:rsid w:val="00672054"/>
    <w:rsid w:val="00672195"/>
    <w:rsid w:val="0067220B"/>
    <w:rsid w:val="00672269"/>
    <w:rsid w:val="00672332"/>
    <w:rsid w:val="00672389"/>
    <w:rsid w:val="00672391"/>
    <w:rsid w:val="006723A3"/>
    <w:rsid w:val="00672770"/>
    <w:rsid w:val="00672AB0"/>
    <w:rsid w:val="00672B35"/>
    <w:rsid w:val="00672CA7"/>
    <w:rsid w:val="00673081"/>
    <w:rsid w:val="006730BF"/>
    <w:rsid w:val="006731E1"/>
    <w:rsid w:val="00673740"/>
    <w:rsid w:val="0067377B"/>
    <w:rsid w:val="00673785"/>
    <w:rsid w:val="0067395D"/>
    <w:rsid w:val="00673988"/>
    <w:rsid w:val="00673A73"/>
    <w:rsid w:val="00673D10"/>
    <w:rsid w:val="00674073"/>
    <w:rsid w:val="0067415B"/>
    <w:rsid w:val="00674654"/>
    <w:rsid w:val="00674795"/>
    <w:rsid w:val="00674838"/>
    <w:rsid w:val="00674922"/>
    <w:rsid w:val="0067492A"/>
    <w:rsid w:val="00674BCD"/>
    <w:rsid w:val="00674BDB"/>
    <w:rsid w:val="00674C82"/>
    <w:rsid w:val="00674DC0"/>
    <w:rsid w:val="00674F26"/>
    <w:rsid w:val="006751D2"/>
    <w:rsid w:val="006752AE"/>
    <w:rsid w:val="006756AD"/>
    <w:rsid w:val="006756F2"/>
    <w:rsid w:val="006758C0"/>
    <w:rsid w:val="006759D6"/>
    <w:rsid w:val="00675DAB"/>
    <w:rsid w:val="006761D7"/>
    <w:rsid w:val="0067672F"/>
    <w:rsid w:val="006768C5"/>
    <w:rsid w:val="006768E3"/>
    <w:rsid w:val="00676948"/>
    <w:rsid w:val="00676952"/>
    <w:rsid w:val="00676BAE"/>
    <w:rsid w:val="00676CBF"/>
    <w:rsid w:val="00676E45"/>
    <w:rsid w:val="00676F95"/>
    <w:rsid w:val="00676FEE"/>
    <w:rsid w:val="0067734E"/>
    <w:rsid w:val="006776BB"/>
    <w:rsid w:val="006777D4"/>
    <w:rsid w:val="00677867"/>
    <w:rsid w:val="00677902"/>
    <w:rsid w:val="00677A5A"/>
    <w:rsid w:val="00677DEE"/>
    <w:rsid w:val="006800D0"/>
    <w:rsid w:val="006801AC"/>
    <w:rsid w:val="0068023B"/>
    <w:rsid w:val="006806DE"/>
    <w:rsid w:val="0068073B"/>
    <w:rsid w:val="00680848"/>
    <w:rsid w:val="00680986"/>
    <w:rsid w:val="00680B47"/>
    <w:rsid w:val="00680B5D"/>
    <w:rsid w:val="00680C5E"/>
    <w:rsid w:val="00680DD4"/>
    <w:rsid w:val="00680F64"/>
    <w:rsid w:val="0068106E"/>
    <w:rsid w:val="0068122B"/>
    <w:rsid w:val="00681356"/>
    <w:rsid w:val="006813DE"/>
    <w:rsid w:val="0068151E"/>
    <w:rsid w:val="00681612"/>
    <w:rsid w:val="00681821"/>
    <w:rsid w:val="00681A08"/>
    <w:rsid w:val="00681CF2"/>
    <w:rsid w:val="00681E68"/>
    <w:rsid w:val="00681E7E"/>
    <w:rsid w:val="00681F6B"/>
    <w:rsid w:val="006822F4"/>
    <w:rsid w:val="0068235B"/>
    <w:rsid w:val="006823FE"/>
    <w:rsid w:val="00682606"/>
    <w:rsid w:val="0068260E"/>
    <w:rsid w:val="00682798"/>
    <w:rsid w:val="0068289F"/>
    <w:rsid w:val="00682979"/>
    <w:rsid w:val="00682A0D"/>
    <w:rsid w:val="00682A28"/>
    <w:rsid w:val="00682ADC"/>
    <w:rsid w:val="00682DCD"/>
    <w:rsid w:val="00682EBA"/>
    <w:rsid w:val="00682F11"/>
    <w:rsid w:val="00682F43"/>
    <w:rsid w:val="00682FBF"/>
    <w:rsid w:val="00683179"/>
    <w:rsid w:val="00683304"/>
    <w:rsid w:val="00683506"/>
    <w:rsid w:val="00683714"/>
    <w:rsid w:val="00683956"/>
    <w:rsid w:val="00683987"/>
    <w:rsid w:val="00683A67"/>
    <w:rsid w:val="00683DAC"/>
    <w:rsid w:val="006841BB"/>
    <w:rsid w:val="006841CC"/>
    <w:rsid w:val="006842E3"/>
    <w:rsid w:val="006844AB"/>
    <w:rsid w:val="006845B0"/>
    <w:rsid w:val="0068474C"/>
    <w:rsid w:val="006848F7"/>
    <w:rsid w:val="00684D60"/>
    <w:rsid w:val="00684F80"/>
    <w:rsid w:val="0068505A"/>
    <w:rsid w:val="006850D6"/>
    <w:rsid w:val="006851B1"/>
    <w:rsid w:val="0068526A"/>
    <w:rsid w:val="0068541E"/>
    <w:rsid w:val="00685498"/>
    <w:rsid w:val="006855C9"/>
    <w:rsid w:val="0068560D"/>
    <w:rsid w:val="0068579F"/>
    <w:rsid w:val="006857FD"/>
    <w:rsid w:val="0068584B"/>
    <w:rsid w:val="00685A3C"/>
    <w:rsid w:val="00685B04"/>
    <w:rsid w:val="00685D3C"/>
    <w:rsid w:val="00685F4B"/>
    <w:rsid w:val="00685FB9"/>
    <w:rsid w:val="006860C2"/>
    <w:rsid w:val="0068618A"/>
    <w:rsid w:val="00686259"/>
    <w:rsid w:val="0068647A"/>
    <w:rsid w:val="0068652C"/>
    <w:rsid w:val="0068673F"/>
    <w:rsid w:val="006867CD"/>
    <w:rsid w:val="006869A3"/>
    <w:rsid w:val="00686D1F"/>
    <w:rsid w:val="00686D2D"/>
    <w:rsid w:val="00686DC6"/>
    <w:rsid w:val="00686DE6"/>
    <w:rsid w:val="00686E85"/>
    <w:rsid w:val="006875B9"/>
    <w:rsid w:val="00687636"/>
    <w:rsid w:val="00687822"/>
    <w:rsid w:val="006878EB"/>
    <w:rsid w:val="006878FE"/>
    <w:rsid w:val="00687995"/>
    <w:rsid w:val="00687A2C"/>
    <w:rsid w:val="00687A30"/>
    <w:rsid w:val="00687D08"/>
    <w:rsid w:val="00687EC6"/>
    <w:rsid w:val="006900B2"/>
    <w:rsid w:val="006900F0"/>
    <w:rsid w:val="00690270"/>
    <w:rsid w:val="006903D1"/>
    <w:rsid w:val="006904F4"/>
    <w:rsid w:val="006906E8"/>
    <w:rsid w:val="0069071F"/>
    <w:rsid w:val="006907F5"/>
    <w:rsid w:val="00690A84"/>
    <w:rsid w:val="00690ABB"/>
    <w:rsid w:val="00690CC8"/>
    <w:rsid w:val="00690E56"/>
    <w:rsid w:val="00690FE6"/>
    <w:rsid w:val="00691077"/>
    <w:rsid w:val="006911D6"/>
    <w:rsid w:val="0069122F"/>
    <w:rsid w:val="0069151B"/>
    <w:rsid w:val="006915FF"/>
    <w:rsid w:val="00691AA2"/>
    <w:rsid w:val="00691AF6"/>
    <w:rsid w:val="00691D6A"/>
    <w:rsid w:val="00691D6B"/>
    <w:rsid w:val="00691E10"/>
    <w:rsid w:val="00692095"/>
    <w:rsid w:val="006920CC"/>
    <w:rsid w:val="006921AC"/>
    <w:rsid w:val="00692256"/>
    <w:rsid w:val="006922F6"/>
    <w:rsid w:val="0069241B"/>
    <w:rsid w:val="00692564"/>
    <w:rsid w:val="006925A1"/>
    <w:rsid w:val="006925CF"/>
    <w:rsid w:val="0069262D"/>
    <w:rsid w:val="00692638"/>
    <w:rsid w:val="00692841"/>
    <w:rsid w:val="00692967"/>
    <w:rsid w:val="006929D3"/>
    <w:rsid w:val="00692ABF"/>
    <w:rsid w:val="00692B33"/>
    <w:rsid w:val="00692B59"/>
    <w:rsid w:val="00692CD6"/>
    <w:rsid w:val="00692E57"/>
    <w:rsid w:val="00692EE5"/>
    <w:rsid w:val="0069302C"/>
    <w:rsid w:val="006931C8"/>
    <w:rsid w:val="00693414"/>
    <w:rsid w:val="00693619"/>
    <w:rsid w:val="00693731"/>
    <w:rsid w:val="0069389A"/>
    <w:rsid w:val="006938DD"/>
    <w:rsid w:val="00693947"/>
    <w:rsid w:val="00693B30"/>
    <w:rsid w:val="00693C8B"/>
    <w:rsid w:val="00693FDC"/>
    <w:rsid w:val="00694293"/>
    <w:rsid w:val="006944BC"/>
    <w:rsid w:val="00694589"/>
    <w:rsid w:val="00694645"/>
    <w:rsid w:val="006947C8"/>
    <w:rsid w:val="00694860"/>
    <w:rsid w:val="00694889"/>
    <w:rsid w:val="00694AB5"/>
    <w:rsid w:val="00694B02"/>
    <w:rsid w:val="00694B7A"/>
    <w:rsid w:val="00694E3D"/>
    <w:rsid w:val="0069546A"/>
    <w:rsid w:val="00695647"/>
    <w:rsid w:val="00695752"/>
    <w:rsid w:val="006957A5"/>
    <w:rsid w:val="006957BB"/>
    <w:rsid w:val="00695941"/>
    <w:rsid w:val="00695942"/>
    <w:rsid w:val="00695943"/>
    <w:rsid w:val="0069595C"/>
    <w:rsid w:val="0069597E"/>
    <w:rsid w:val="00695A03"/>
    <w:rsid w:val="00695AFF"/>
    <w:rsid w:val="00695C9D"/>
    <w:rsid w:val="00695E70"/>
    <w:rsid w:val="00696128"/>
    <w:rsid w:val="006962BD"/>
    <w:rsid w:val="00696510"/>
    <w:rsid w:val="006966F9"/>
    <w:rsid w:val="00696880"/>
    <w:rsid w:val="006968BE"/>
    <w:rsid w:val="00696989"/>
    <w:rsid w:val="006969C7"/>
    <w:rsid w:val="00696BC1"/>
    <w:rsid w:val="00696C11"/>
    <w:rsid w:val="00696C15"/>
    <w:rsid w:val="00696CEA"/>
    <w:rsid w:val="00696D39"/>
    <w:rsid w:val="00696E48"/>
    <w:rsid w:val="00696E53"/>
    <w:rsid w:val="00696F98"/>
    <w:rsid w:val="00697027"/>
    <w:rsid w:val="006973A3"/>
    <w:rsid w:val="0069749F"/>
    <w:rsid w:val="006975A3"/>
    <w:rsid w:val="006975EF"/>
    <w:rsid w:val="00697615"/>
    <w:rsid w:val="006977F1"/>
    <w:rsid w:val="0069789F"/>
    <w:rsid w:val="00697933"/>
    <w:rsid w:val="006979FE"/>
    <w:rsid w:val="00697BE5"/>
    <w:rsid w:val="00697C02"/>
    <w:rsid w:val="00697D17"/>
    <w:rsid w:val="00697D62"/>
    <w:rsid w:val="00697DAA"/>
    <w:rsid w:val="00697E1B"/>
    <w:rsid w:val="00697E37"/>
    <w:rsid w:val="006A00B1"/>
    <w:rsid w:val="006A010C"/>
    <w:rsid w:val="006A0175"/>
    <w:rsid w:val="006A023D"/>
    <w:rsid w:val="006A029C"/>
    <w:rsid w:val="006A050B"/>
    <w:rsid w:val="006A0844"/>
    <w:rsid w:val="006A0A24"/>
    <w:rsid w:val="006A0A34"/>
    <w:rsid w:val="006A0B62"/>
    <w:rsid w:val="006A0B72"/>
    <w:rsid w:val="006A0CB0"/>
    <w:rsid w:val="006A0D69"/>
    <w:rsid w:val="006A0EC7"/>
    <w:rsid w:val="006A12B6"/>
    <w:rsid w:val="006A1384"/>
    <w:rsid w:val="006A1386"/>
    <w:rsid w:val="006A1439"/>
    <w:rsid w:val="006A1535"/>
    <w:rsid w:val="006A1832"/>
    <w:rsid w:val="006A198B"/>
    <w:rsid w:val="006A19C0"/>
    <w:rsid w:val="006A1A0A"/>
    <w:rsid w:val="006A1B52"/>
    <w:rsid w:val="006A1DC0"/>
    <w:rsid w:val="006A1E50"/>
    <w:rsid w:val="006A1EC8"/>
    <w:rsid w:val="006A1F1A"/>
    <w:rsid w:val="006A1F98"/>
    <w:rsid w:val="006A213B"/>
    <w:rsid w:val="006A2252"/>
    <w:rsid w:val="006A27DC"/>
    <w:rsid w:val="006A288E"/>
    <w:rsid w:val="006A289A"/>
    <w:rsid w:val="006A294A"/>
    <w:rsid w:val="006A2AAA"/>
    <w:rsid w:val="006A2C66"/>
    <w:rsid w:val="006A2E3A"/>
    <w:rsid w:val="006A2ECD"/>
    <w:rsid w:val="006A2FF3"/>
    <w:rsid w:val="006A32C1"/>
    <w:rsid w:val="006A32EF"/>
    <w:rsid w:val="006A3439"/>
    <w:rsid w:val="006A3504"/>
    <w:rsid w:val="006A364D"/>
    <w:rsid w:val="006A367C"/>
    <w:rsid w:val="006A36F6"/>
    <w:rsid w:val="006A3A13"/>
    <w:rsid w:val="006A3B0B"/>
    <w:rsid w:val="006A3DAE"/>
    <w:rsid w:val="006A402D"/>
    <w:rsid w:val="006A406F"/>
    <w:rsid w:val="006A41EA"/>
    <w:rsid w:val="006A423F"/>
    <w:rsid w:val="006A45AC"/>
    <w:rsid w:val="006A46D2"/>
    <w:rsid w:val="006A46D5"/>
    <w:rsid w:val="006A47C5"/>
    <w:rsid w:val="006A487E"/>
    <w:rsid w:val="006A4D2B"/>
    <w:rsid w:val="006A5005"/>
    <w:rsid w:val="006A5080"/>
    <w:rsid w:val="006A50EF"/>
    <w:rsid w:val="006A52FB"/>
    <w:rsid w:val="006A5477"/>
    <w:rsid w:val="006A5656"/>
    <w:rsid w:val="006A56C7"/>
    <w:rsid w:val="006A5B9D"/>
    <w:rsid w:val="006A5C23"/>
    <w:rsid w:val="006A5DE4"/>
    <w:rsid w:val="006A6075"/>
    <w:rsid w:val="006A62B2"/>
    <w:rsid w:val="006A6722"/>
    <w:rsid w:val="006A692E"/>
    <w:rsid w:val="006A69C8"/>
    <w:rsid w:val="006A6A07"/>
    <w:rsid w:val="006A6B94"/>
    <w:rsid w:val="006A6D77"/>
    <w:rsid w:val="006A6DA9"/>
    <w:rsid w:val="006A6DE6"/>
    <w:rsid w:val="006A6E29"/>
    <w:rsid w:val="006A6FF6"/>
    <w:rsid w:val="006A702C"/>
    <w:rsid w:val="006A7034"/>
    <w:rsid w:val="006A7166"/>
    <w:rsid w:val="006A722F"/>
    <w:rsid w:val="006A7247"/>
    <w:rsid w:val="006A743F"/>
    <w:rsid w:val="006A7476"/>
    <w:rsid w:val="006A74A4"/>
    <w:rsid w:val="006A772E"/>
    <w:rsid w:val="006A7AB4"/>
    <w:rsid w:val="006A7ABD"/>
    <w:rsid w:val="006A7BC6"/>
    <w:rsid w:val="006A7BDD"/>
    <w:rsid w:val="006A7D56"/>
    <w:rsid w:val="006A7E2B"/>
    <w:rsid w:val="006A7E6D"/>
    <w:rsid w:val="006A7F60"/>
    <w:rsid w:val="006B00F6"/>
    <w:rsid w:val="006B0301"/>
    <w:rsid w:val="006B030D"/>
    <w:rsid w:val="006B031D"/>
    <w:rsid w:val="006B0425"/>
    <w:rsid w:val="006B04AF"/>
    <w:rsid w:val="006B060E"/>
    <w:rsid w:val="006B06C3"/>
    <w:rsid w:val="006B0867"/>
    <w:rsid w:val="006B091A"/>
    <w:rsid w:val="006B0AA0"/>
    <w:rsid w:val="006B0F99"/>
    <w:rsid w:val="006B1074"/>
    <w:rsid w:val="006B128B"/>
    <w:rsid w:val="006B1354"/>
    <w:rsid w:val="006B14AA"/>
    <w:rsid w:val="006B1988"/>
    <w:rsid w:val="006B1A0F"/>
    <w:rsid w:val="006B1A7D"/>
    <w:rsid w:val="006B1AA6"/>
    <w:rsid w:val="006B1C64"/>
    <w:rsid w:val="006B1CD2"/>
    <w:rsid w:val="006B1D7E"/>
    <w:rsid w:val="006B1E39"/>
    <w:rsid w:val="006B1E45"/>
    <w:rsid w:val="006B1E98"/>
    <w:rsid w:val="006B1F39"/>
    <w:rsid w:val="006B1FF6"/>
    <w:rsid w:val="006B2098"/>
    <w:rsid w:val="006B2234"/>
    <w:rsid w:val="006B230F"/>
    <w:rsid w:val="006B25DA"/>
    <w:rsid w:val="006B2680"/>
    <w:rsid w:val="006B2731"/>
    <w:rsid w:val="006B2938"/>
    <w:rsid w:val="006B29E2"/>
    <w:rsid w:val="006B2A18"/>
    <w:rsid w:val="006B2A6F"/>
    <w:rsid w:val="006B3177"/>
    <w:rsid w:val="006B31CB"/>
    <w:rsid w:val="006B32E7"/>
    <w:rsid w:val="006B32EB"/>
    <w:rsid w:val="006B341B"/>
    <w:rsid w:val="006B35DA"/>
    <w:rsid w:val="006B36D0"/>
    <w:rsid w:val="006B37F4"/>
    <w:rsid w:val="006B38DB"/>
    <w:rsid w:val="006B392E"/>
    <w:rsid w:val="006B3AD1"/>
    <w:rsid w:val="006B3AF3"/>
    <w:rsid w:val="006B3B79"/>
    <w:rsid w:val="006B3EE7"/>
    <w:rsid w:val="006B3FFB"/>
    <w:rsid w:val="006B40F0"/>
    <w:rsid w:val="006B41A5"/>
    <w:rsid w:val="006B42E8"/>
    <w:rsid w:val="006B42ED"/>
    <w:rsid w:val="006B440A"/>
    <w:rsid w:val="006B4516"/>
    <w:rsid w:val="006B45FB"/>
    <w:rsid w:val="006B467A"/>
    <w:rsid w:val="006B47FB"/>
    <w:rsid w:val="006B48F0"/>
    <w:rsid w:val="006B4E4C"/>
    <w:rsid w:val="006B50B9"/>
    <w:rsid w:val="006B523F"/>
    <w:rsid w:val="006B536D"/>
    <w:rsid w:val="006B5404"/>
    <w:rsid w:val="006B566C"/>
    <w:rsid w:val="006B57FC"/>
    <w:rsid w:val="006B597C"/>
    <w:rsid w:val="006B5A55"/>
    <w:rsid w:val="006B5A94"/>
    <w:rsid w:val="006B5B9A"/>
    <w:rsid w:val="006B5C01"/>
    <w:rsid w:val="006B5EB4"/>
    <w:rsid w:val="006B5F02"/>
    <w:rsid w:val="006B6045"/>
    <w:rsid w:val="006B60AB"/>
    <w:rsid w:val="006B625A"/>
    <w:rsid w:val="006B62C5"/>
    <w:rsid w:val="006B634D"/>
    <w:rsid w:val="006B6364"/>
    <w:rsid w:val="006B641A"/>
    <w:rsid w:val="006B65E9"/>
    <w:rsid w:val="006B6B4E"/>
    <w:rsid w:val="006B6B5A"/>
    <w:rsid w:val="006B6D4A"/>
    <w:rsid w:val="006B6DBC"/>
    <w:rsid w:val="006B6E1D"/>
    <w:rsid w:val="006B72C1"/>
    <w:rsid w:val="006B7537"/>
    <w:rsid w:val="006B7664"/>
    <w:rsid w:val="006B7897"/>
    <w:rsid w:val="006B78CA"/>
    <w:rsid w:val="006B7A0C"/>
    <w:rsid w:val="006B7B13"/>
    <w:rsid w:val="006B7B37"/>
    <w:rsid w:val="006B7C5B"/>
    <w:rsid w:val="006B7DED"/>
    <w:rsid w:val="006B7EAE"/>
    <w:rsid w:val="006C000B"/>
    <w:rsid w:val="006C0281"/>
    <w:rsid w:val="006C0555"/>
    <w:rsid w:val="006C062F"/>
    <w:rsid w:val="006C0659"/>
    <w:rsid w:val="006C071F"/>
    <w:rsid w:val="006C08C2"/>
    <w:rsid w:val="006C0A86"/>
    <w:rsid w:val="006C0B23"/>
    <w:rsid w:val="006C0B8A"/>
    <w:rsid w:val="006C0BB2"/>
    <w:rsid w:val="006C0DB6"/>
    <w:rsid w:val="006C0FBA"/>
    <w:rsid w:val="006C1146"/>
    <w:rsid w:val="006C12BD"/>
    <w:rsid w:val="006C14D8"/>
    <w:rsid w:val="006C15FE"/>
    <w:rsid w:val="006C1764"/>
    <w:rsid w:val="006C17F5"/>
    <w:rsid w:val="006C1A4C"/>
    <w:rsid w:val="006C1B18"/>
    <w:rsid w:val="006C1CEE"/>
    <w:rsid w:val="006C1FFE"/>
    <w:rsid w:val="006C20CC"/>
    <w:rsid w:val="006C212B"/>
    <w:rsid w:val="006C2269"/>
    <w:rsid w:val="006C23FA"/>
    <w:rsid w:val="006C247E"/>
    <w:rsid w:val="006C24E9"/>
    <w:rsid w:val="006C24EE"/>
    <w:rsid w:val="006C26C1"/>
    <w:rsid w:val="006C298B"/>
    <w:rsid w:val="006C2A19"/>
    <w:rsid w:val="006C2A50"/>
    <w:rsid w:val="006C2C15"/>
    <w:rsid w:val="006C31B1"/>
    <w:rsid w:val="006C33E2"/>
    <w:rsid w:val="006C3412"/>
    <w:rsid w:val="006C3604"/>
    <w:rsid w:val="006C361E"/>
    <w:rsid w:val="006C3651"/>
    <w:rsid w:val="006C3664"/>
    <w:rsid w:val="006C3689"/>
    <w:rsid w:val="006C380E"/>
    <w:rsid w:val="006C394B"/>
    <w:rsid w:val="006C39A2"/>
    <w:rsid w:val="006C3A87"/>
    <w:rsid w:val="006C3A88"/>
    <w:rsid w:val="006C3BE0"/>
    <w:rsid w:val="006C3BEC"/>
    <w:rsid w:val="006C3D38"/>
    <w:rsid w:val="006C3E99"/>
    <w:rsid w:val="006C4136"/>
    <w:rsid w:val="006C4183"/>
    <w:rsid w:val="006C41E5"/>
    <w:rsid w:val="006C42B9"/>
    <w:rsid w:val="006C430A"/>
    <w:rsid w:val="006C4376"/>
    <w:rsid w:val="006C4533"/>
    <w:rsid w:val="006C45F0"/>
    <w:rsid w:val="006C45FD"/>
    <w:rsid w:val="006C49B9"/>
    <w:rsid w:val="006C49D9"/>
    <w:rsid w:val="006C49F2"/>
    <w:rsid w:val="006C4B6B"/>
    <w:rsid w:val="006C4E30"/>
    <w:rsid w:val="006C4EA3"/>
    <w:rsid w:val="006C5070"/>
    <w:rsid w:val="006C50FC"/>
    <w:rsid w:val="006C518E"/>
    <w:rsid w:val="006C52B7"/>
    <w:rsid w:val="006C5341"/>
    <w:rsid w:val="006C55E6"/>
    <w:rsid w:val="006C5612"/>
    <w:rsid w:val="006C564F"/>
    <w:rsid w:val="006C5696"/>
    <w:rsid w:val="006C56D1"/>
    <w:rsid w:val="006C5A0A"/>
    <w:rsid w:val="006C5A1F"/>
    <w:rsid w:val="006C5C6D"/>
    <w:rsid w:val="006C5D4D"/>
    <w:rsid w:val="006C5D62"/>
    <w:rsid w:val="006C5F9C"/>
    <w:rsid w:val="006C602D"/>
    <w:rsid w:val="006C6079"/>
    <w:rsid w:val="006C60B2"/>
    <w:rsid w:val="006C6125"/>
    <w:rsid w:val="006C612B"/>
    <w:rsid w:val="006C636F"/>
    <w:rsid w:val="006C649E"/>
    <w:rsid w:val="006C66EC"/>
    <w:rsid w:val="006C6761"/>
    <w:rsid w:val="006C6796"/>
    <w:rsid w:val="006C67FB"/>
    <w:rsid w:val="006C691B"/>
    <w:rsid w:val="006C6B88"/>
    <w:rsid w:val="006C6C19"/>
    <w:rsid w:val="006C6C7A"/>
    <w:rsid w:val="006C6CF2"/>
    <w:rsid w:val="006C6E07"/>
    <w:rsid w:val="006C704D"/>
    <w:rsid w:val="006C706A"/>
    <w:rsid w:val="006C7131"/>
    <w:rsid w:val="006C71DD"/>
    <w:rsid w:val="006C7207"/>
    <w:rsid w:val="006C735A"/>
    <w:rsid w:val="006C736A"/>
    <w:rsid w:val="006C73D7"/>
    <w:rsid w:val="006C74F9"/>
    <w:rsid w:val="006C7618"/>
    <w:rsid w:val="006C7D45"/>
    <w:rsid w:val="006C7D9C"/>
    <w:rsid w:val="006C7FDC"/>
    <w:rsid w:val="006C7FFB"/>
    <w:rsid w:val="006D0136"/>
    <w:rsid w:val="006D0450"/>
    <w:rsid w:val="006D06CD"/>
    <w:rsid w:val="006D071E"/>
    <w:rsid w:val="006D0746"/>
    <w:rsid w:val="006D07E6"/>
    <w:rsid w:val="006D0AE3"/>
    <w:rsid w:val="006D0B61"/>
    <w:rsid w:val="006D0BD8"/>
    <w:rsid w:val="006D0DE5"/>
    <w:rsid w:val="006D13FE"/>
    <w:rsid w:val="006D167F"/>
    <w:rsid w:val="006D1737"/>
    <w:rsid w:val="006D17BE"/>
    <w:rsid w:val="006D1A4D"/>
    <w:rsid w:val="006D1B9E"/>
    <w:rsid w:val="006D1C86"/>
    <w:rsid w:val="006D1EA6"/>
    <w:rsid w:val="006D1F99"/>
    <w:rsid w:val="006D1FC1"/>
    <w:rsid w:val="006D1FD7"/>
    <w:rsid w:val="006D2349"/>
    <w:rsid w:val="006D2375"/>
    <w:rsid w:val="006D28D6"/>
    <w:rsid w:val="006D292E"/>
    <w:rsid w:val="006D29B3"/>
    <w:rsid w:val="006D2B51"/>
    <w:rsid w:val="006D2BB9"/>
    <w:rsid w:val="006D2C04"/>
    <w:rsid w:val="006D312F"/>
    <w:rsid w:val="006D323F"/>
    <w:rsid w:val="006D325A"/>
    <w:rsid w:val="006D3449"/>
    <w:rsid w:val="006D34F3"/>
    <w:rsid w:val="006D3566"/>
    <w:rsid w:val="006D3597"/>
    <w:rsid w:val="006D3730"/>
    <w:rsid w:val="006D379B"/>
    <w:rsid w:val="006D38B0"/>
    <w:rsid w:val="006D390C"/>
    <w:rsid w:val="006D3C93"/>
    <w:rsid w:val="006D3E1B"/>
    <w:rsid w:val="006D41B6"/>
    <w:rsid w:val="006D41BB"/>
    <w:rsid w:val="006D424B"/>
    <w:rsid w:val="006D428B"/>
    <w:rsid w:val="006D46B0"/>
    <w:rsid w:val="006D4905"/>
    <w:rsid w:val="006D4A41"/>
    <w:rsid w:val="006D4B3A"/>
    <w:rsid w:val="006D4B56"/>
    <w:rsid w:val="006D4B6D"/>
    <w:rsid w:val="006D4C59"/>
    <w:rsid w:val="006D4DB4"/>
    <w:rsid w:val="006D4F71"/>
    <w:rsid w:val="006D51A7"/>
    <w:rsid w:val="006D51C8"/>
    <w:rsid w:val="006D51D7"/>
    <w:rsid w:val="006D53F7"/>
    <w:rsid w:val="006D548E"/>
    <w:rsid w:val="006D5749"/>
    <w:rsid w:val="006D5757"/>
    <w:rsid w:val="006D57B1"/>
    <w:rsid w:val="006D58C6"/>
    <w:rsid w:val="006D5B24"/>
    <w:rsid w:val="006D5B38"/>
    <w:rsid w:val="006D5CF7"/>
    <w:rsid w:val="006D5DF6"/>
    <w:rsid w:val="006D5EAC"/>
    <w:rsid w:val="006D5ED9"/>
    <w:rsid w:val="006D5F1D"/>
    <w:rsid w:val="006D6048"/>
    <w:rsid w:val="006D6163"/>
    <w:rsid w:val="006D6183"/>
    <w:rsid w:val="006D6284"/>
    <w:rsid w:val="006D628B"/>
    <w:rsid w:val="006D63AE"/>
    <w:rsid w:val="006D658D"/>
    <w:rsid w:val="006D6621"/>
    <w:rsid w:val="006D6942"/>
    <w:rsid w:val="006D6997"/>
    <w:rsid w:val="006D6B90"/>
    <w:rsid w:val="006D6BBE"/>
    <w:rsid w:val="006D708C"/>
    <w:rsid w:val="006D7140"/>
    <w:rsid w:val="006D722B"/>
    <w:rsid w:val="006D7438"/>
    <w:rsid w:val="006D746B"/>
    <w:rsid w:val="006D7761"/>
    <w:rsid w:val="006D783C"/>
    <w:rsid w:val="006D784D"/>
    <w:rsid w:val="006D7864"/>
    <w:rsid w:val="006D7870"/>
    <w:rsid w:val="006D79BB"/>
    <w:rsid w:val="006D79BD"/>
    <w:rsid w:val="006D7B75"/>
    <w:rsid w:val="006D7C89"/>
    <w:rsid w:val="006D7CA6"/>
    <w:rsid w:val="006D7D57"/>
    <w:rsid w:val="006D7DCB"/>
    <w:rsid w:val="006D7DDC"/>
    <w:rsid w:val="006D7E2F"/>
    <w:rsid w:val="006E01B0"/>
    <w:rsid w:val="006E03A3"/>
    <w:rsid w:val="006E0629"/>
    <w:rsid w:val="006E0964"/>
    <w:rsid w:val="006E0B6F"/>
    <w:rsid w:val="006E0E87"/>
    <w:rsid w:val="006E0FF0"/>
    <w:rsid w:val="006E1437"/>
    <w:rsid w:val="006E14CE"/>
    <w:rsid w:val="006E1516"/>
    <w:rsid w:val="006E152C"/>
    <w:rsid w:val="006E1548"/>
    <w:rsid w:val="006E15C1"/>
    <w:rsid w:val="006E17AE"/>
    <w:rsid w:val="006E185D"/>
    <w:rsid w:val="006E1967"/>
    <w:rsid w:val="006E1981"/>
    <w:rsid w:val="006E19B8"/>
    <w:rsid w:val="006E1EA0"/>
    <w:rsid w:val="006E1F66"/>
    <w:rsid w:val="006E1FF7"/>
    <w:rsid w:val="006E225C"/>
    <w:rsid w:val="006E24A6"/>
    <w:rsid w:val="006E24F9"/>
    <w:rsid w:val="006E2551"/>
    <w:rsid w:val="006E26E1"/>
    <w:rsid w:val="006E26FB"/>
    <w:rsid w:val="006E2A91"/>
    <w:rsid w:val="006E2D8C"/>
    <w:rsid w:val="006E2D94"/>
    <w:rsid w:val="006E2E71"/>
    <w:rsid w:val="006E2E87"/>
    <w:rsid w:val="006E2EB2"/>
    <w:rsid w:val="006E30AF"/>
    <w:rsid w:val="006E30EC"/>
    <w:rsid w:val="006E3286"/>
    <w:rsid w:val="006E3461"/>
    <w:rsid w:val="006E34A5"/>
    <w:rsid w:val="006E39F2"/>
    <w:rsid w:val="006E3A27"/>
    <w:rsid w:val="006E3B18"/>
    <w:rsid w:val="006E3BDF"/>
    <w:rsid w:val="006E3D2A"/>
    <w:rsid w:val="006E3D9E"/>
    <w:rsid w:val="006E408D"/>
    <w:rsid w:val="006E422C"/>
    <w:rsid w:val="006E429F"/>
    <w:rsid w:val="006E4391"/>
    <w:rsid w:val="006E443A"/>
    <w:rsid w:val="006E4552"/>
    <w:rsid w:val="006E4595"/>
    <w:rsid w:val="006E45B0"/>
    <w:rsid w:val="006E45EE"/>
    <w:rsid w:val="006E4762"/>
    <w:rsid w:val="006E4B0A"/>
    <w:rsid w:val="006E4BA2"/>
    <w:rsid w:val="006E4BFE"/>
    <w:rsid w:val="006E4CF8"/>
    <w:rsid w:val="006E4DAD"/>
    <w:rsid w:val="006E5065"/>
    <w:rsid w:val="006E522C"/>
    <w:rsid w:val="006E591A"/>
    <w:rsid w:val="006E592F"/>
    <w:rsid w:val="006E5A63"/>
    <w:rsid w:val="006E5A8C"/>
    <w:rsid w:val="006E5A8F"/>
    <w:rsid w:val="006E5B29"/>
    <w:rsid w:val="006E5C66"/>
    <w:rsid w:val="006E5E5E"/>
    <w:rsid w:val="006E5F70"/>
    <w:rsid w:val="006E63CA"/>
    <w:rsid w:val="006E6714"/>
    <w:rsid w:val="006E6745"/>
    <w:rsid w:val="006E6785"/>
    <w:rsid w:val="006E689D"/>
    <w:rsid w:val="006E68D1"/>
    <w:rsid w:val="006E6A0A"/>
    <w:rsid w:val="006E6AF2"/>
    <w:rsid w:val="006E6B54"/>
    <w:rsid w:val="006E6E20"/>
    <w:rsid w:val="006E6F6D"/>
    <w:rsid w:val="006E701E"/>
    <w:rsid w:val="006E71A5"/>
    <w:rsid w:val="006E7230"/>
    <w:rsid w:val="006E7641"/>
    <w:rsid w:val="006E7960"/>
    <w:rsid w:val="006E7CA1"/>
    <w:rsid w:val="006E7CF2"/>
    <w:rsid w:val="006E7DF4"/>
    <w:rsid w:val="006F01BD"/>
    <w:rsid w:val="006F0284"/>
    <w:rsid w:val="006F04EB"/>
    <w:rsid w:val="006F07AC"/>
    <w:rsid w:val="006F0932"/>
    <w:rsid w:val="006F0A8A"/>
    <w:rsid w:val="006F0D58"/>
    <w:rsid w:val="006F0E20"/>
    <w:rsid w:val="006F0E9F"/>
    <w:rsid w:val="006F0F7D"/>
    <w:rsid w:val="006F1108"/>
    <w:rsid w:val="006F112F"/>
    <w:rsid w:val="006F1197"/>
    <w:rsid w:val="006F1393"/>
    <w:rsid w:val="006F1586"/>
    <w:rsid w:val="006F1626"/>
    <w:rsid w:val="006F1715"/>
    <w:rsid w:val="006F17AA"/>
    <w:rsid w:val="006F196D"/>
    <w:rsid w:val="006F1DF7"/>
    <w:rsid w:val="006F1E5F"/>
    <w:rsid w:val="006F1FA8"/>
    <w:rsid w:val="006F1FB2"/>
    <w:rsid w:val="006F20E9"/>
    <w:rsid w:val="006F2404"/>
    <w:rsid w:val="006F2606"/>
    <w:rsid w:val="006F2749"/>
    <w:rsid w:val="006F27A3"/>
    <w:rsid w:val="006F27BD"/>
    <w:rsid w:val="006F281C"/>
    <w:rsid w:val="006F2863"/>
    <w:rsid w:val="006F2956"/>
    <w:rsid w:val="006F29F3"/>
    <w:rsid w:val="006F2A50"/>
    <w:rsid w:val="006F2AF1"/>
    <w:rsid w:val="006F2CDE"/>
    <w:rsid w:val="006F2FFB"/>
    <w:rsid w:val="006F31FC"/>
    <w:rsid w:val="006F333F"/>
    <w:rsid w:val="006F34D5"/>
    <w:rsid w:val="006F3529"/>
    <w:rsid w:val="006F35B6"/>
    <w:rsid w:val="006F3660"/>
    <w:rsid w:val="006F36EF"/>
    <w:rsid w:val="006F394A"/>
    <w:rsid w:val="006F3B14"/>
    <w:rsid w:val="006F3B3B"/>
    <w:rsid w:val="006F3F06"/>
    <w:rsid w:val="006F3F45"/>
    <w:rsid w:val="006F3F4E"/>
    <w:rsid w:val="006F3FE8"/>
    <w:rsid w:val="006F410F"/>
    <w:rsid w:val="006F41DB"/>
    <w:rsid w:val="006F41E2"/>
    <w:rsid w:val="006F4224"/>
    <w:rsid w:val="006F42B5"/>
    <w:rsid w:val="006F4580"/>
    <w:rsid w:val="006F48F3"/>
    <w:rsid w:val="006F4B46"/>
    <w:rsid w:val="006F4C14"/>
    <w:rsid w:val="006F4C35"/>
    <w:rsid w:val="006F4C6A"/>
    <w:rsid w:val="006F4C6F"/>
    <w:rsid w:val="006F4E3A"/>
    <w:rsid w:val="006F4FAB"/>
    <w:rsid w:val="006F4FD7"/>
    <w:rsid w:val="006F5042"/>
    <w:rsid w:val="006F52FB"/>
    <w:rsid w:val="006F5307"/>
    <w:rsid w:val="006F55B8"/>
    <w:rsid w:val="006F5675"/>
    <w:rsid w:val="006F5CB8"/>
    <w:rsid w:val="006F5FF4"/>
    <w:rsid w:val="006F6146"/>
    <w:rsid w:val="006F634B"/>
    <w:rsid w:val="006F6482"/>
    <w:rsid w:val="006F6485"/>
    <w:rsid w:val="006F64C4"/>
    <w:rsid w:val="006F651D"/>
    <w:rsid w:val="006F65BA"/>
    <w:rsid w:val="006F6826"/>
    <w:rsid w:val="006F6850"/>
    <w:rsid w:val="006F6A95"/>
    <w:rsid w:val="006F6B50"/>
    <w:rsid w:val="006F6BFD"/>
    <w:rsid w:val="006F6EB7"/>
    <w:rsid w:val="006F7214"/>
    <w:rsid w:val="006F722C"/>
    <w:rsid w:val="006F7384"/>
    <w:rsid w:val="006F7402"/>
    <w:rsid w:val="006F746B"/>
    <w:rsid w:val="006F74DF"/>
    <w:rsid w:val="006F766D"/>
    <w:rsid w:val="006F766E"/>
    <w:rsid w:val="006F76FF"/>
    <w:rsid w:val="006F7736"/>
    <w:rsid w:val="006F77B9"/>
    <w:rsid w:val="006F7850"/>
    <w:rsid w:val="006F78EA"/>
    <w:rsid w:val="006F7B72"/>
    <w:rsid w:val="006F7BA4"/>
    <w:rsid w:val="006F7CFC"/>
    <w:rsid w:val="006F7D9E"/>
    <w:rsid w:val="006F7E2B"/>
    <w:rsid w:val="006F7EBE"/>
    <w:rsid w:val="0070004D"/>
    <w:rsid w:val="00700160"/>
    <w:rsid w:val="00700191"/>
    <w:rsid w:val="00700226"/>
    <w:rsid w:val="00700261"/>
    <w:rsid w:val="0070043F"/>
    <w:rsid w:val="00700865"/>
    <w:rsid w:val="00700933"/>
    <w:rsid w:val="00700971"/>
    <w:rsid w:val="00700ADA"/>
    <w:rsid w:val="00700D0B"/>
    <w:rsid w:val="00700D47"/>
    <w:rsid w:val="00700D9D"/>
    <w:rsid w:val="00700E6A"/>
    <w:rsid w:val="00700EC6"/>
    <w:rsid w:val="00700FE6"/>
    <w:rsid w:val="00701475"/>
    <w:rsid w:val="007014B8"/>
    <w:rsid w:val="007016A9"/>
    <w:rsid w:val="007016AF"/>
    <w:rsid w:val="007016B4"/>
    <w:rsid w:val="007019BE"/>
    <w:rsid w:val="00701B5C"/>
    <w:rsid w:val="00701DE2"/>
    <w:rsid w:val="00701F8D"/>
    <w:rsid w:val="00702213"/>
    <w:rsid w:val="00702251"/>
    <w:rsid w:val="0070238E"/>
    <w:rsid w:val="0070251E"/>
    <w:rsid w:val="00702661"/>
    <w:rsid w:val="00702807"/>
    <w:rsid w:val="00702B3D"/>
    <w:rsid w:val="00702B7D"/>
    <w:rsid w:val="00702CA3"/>
    <w:rsid w:val="00702DF6"/>
    <w:rsid w:val="00702ECC"/>
    <w:rsid w:val="0070302B"/>
    <w:rsid w:val="0070306F"/>
    <w:rsid w:val="007032B0"/>
    <w:rsid w:val="00703305"/>
    <w:rsid w:val="0070331A"/>
    <w:rsid w:val="007034AA"/>
    <w:rsid w:val="007037FC"/>
    <w:rsid w:val="0070389F"/>
    <w:rsid w:val="00703ADB"/>
    <w:rsid w:val="00703B17"/>
    <w:rsid w:val="00703DCE"/>
    <w:rsid w:val="00703DE4"/>
    <w:rsid w:val="00703E63"/>
    <w:rsid w:val="00703E9B"/>
    <w:rsid w:val="00703F03"/>
    <w:rsid w:val="00703F6D"/>
    <w:rsid w:val="00703FB8"/>
    <w:rsid w:val="00704352"/>
    <w:rsid w:val="0070436B"/>
    <w:rsid w:val="007043D7"/>
    <w:rsid w:val="007043F5"/>
    <w:rsid w:val="0070462B"/>
    <w:rsid w:val="007047D8"/>
    <w:rsid w:val="0070492C"/>
    <w:rsid w:val="00704980"/>
    <w:rsid w:val="00704A59"/>
    <w:rsid w:val="00704A6F"/>
    <w:rsid w:val="00704B99"/>
    <w:rsid w:val="00704C10"/>
    <w:rsid w:val="00704E63"/>
    <w:rsid w:val="00705134"/>
    <w:rsid w:val="007051AE"/>
    <w:rsid w:val="007053DF"/>
    <w:rsid w:val="00705547"/>
    <w:rsid w:val="00705635"/>
    <w:rsid w:val="00705734"/>
    <w:rsid w:val="00705768"/>
    <w:rsid w:val="00705944"/>
    <w:rsid w:val="007059D6"/>
    <w:rsid w:val="00705ABF"/>
    <w:rsid w:val="00705AE1"/>
    <w:rsid w:val="00705C03"/>
    <w:rsid w:val="00705C7D"/>
    <w:rsid w:val="00705EBB"/>
    <w:rsid w:val="00705F1A"/>
    <w:rsid w:val="007060FE"/>
    <w:rsid w:val="007061AB"/>
    <w:rsid w:val="00706253"/>
    <w:rsid w:val="007062BB"/>
    <w:rsid w:val="007062F1"/>
    <w:rsid w:val="007064BC"/>
    <w:rsid w:val="00706627"/>
    <w:rsid w:val="0070664E"/>
    <w:rsid w:val="00706872"/>
    <w:rsid w:val="00706C28"/>
    <w:rsid w:val="00706C65"/>
    <w:rsid w:val="00706C87"/>
    <w:rsid w:val="00706C95"/>
    <w:rsid w:val="00706E5A"/>
    <w:rsid w:val="00706E8C"/>
    <w:rsid w:val="00707012"/>
    <w:rsid w:val="0070715C"/>
    <w:rsid w:val="007074A2"/>
    <w:rsid w:val="00707522"/>
    <w:rsid w:val="0070757B"/>
    <w:rsid w:val="00707720"/>
    <w:rsid w:val="00707920"/>
    <w:rsid w:val="00707E66"/>
    <w:rsid w:val="00710480"/>
    <w:rsid w:val="007105AC"/>
    <w:rsid w:val="007105E8"/>
    <w:rsid w:val="007105F4"/>
    <w:rsid w:val="007107E7"/>
    <w:rsid w:val="00710986"/>
    <w:rsid w:val="007109A9"/>
    <w:rsid w:val="00710A6D"/>
    <w:rsid w:val="00710CEA"/>
    <w:rsid w:val="0071110E"/>
    <w:rsid w:val="007111F8"/>
    <w:rsid w:val="00711203"/>
    <w:rsid w:val="0071168B"/>
    <w:rsid w:val="007116A8"/>
    <w:rsid w:val="0071182F"/>
    <w:rsid w:val="0071198F"/>
    <w:rsid w:val="007119A1"/>
    <w:rsid w:val="00711A7D"/>
    <w:rsid w:val="00711AD4"/>
    <w:rsid w:val="00711CD1"/>
    <w:rsid w:val="00711E70"/>
    <w:rsid w:val="00711EF4"/>
    <w:rsid w:val="00711F23"/>
    <w:rsid w:val="00711F98"/>
    <w:rsid w:val="007122CD"/>
    <w:rsid w:val="007123CA"/>
    <w:rsid w:val="0071251C"/>
    <w:rsid w:val="00712601"/>
    <w:rsid w:val="00712A5E"/>
    <w:rsid w:val="00712B88"/>
    <w:rsid w:val="00712C1D"/>
    <w:rsid w:val="00712C48"/>
    <w:rsid w:val="00712D36"/>
    <w:rsid w:val="00712D98"/>
    <w:rsid w:val="00712E81"/>
    <w:rsid w:val="007130AA"/>
    <w:rsid w:val="007130B8"/>
    <w:rsid w:val="0071317D"/>
    <w:rsid w:val="007131D0"/>
    <w:rsid w:val="0071346A"/>
    <w:rsid w:val="0071356B"/>
    <w:rsid w:val="00713AC8"/>
    <w:rsid w:val="0071411C"/>
    <w:rsid w:val="007143BE"/>
    <w:rsid w:val="007144D1"/>
    <w:rsid w:val="007148A5"/>
    <w:rsid w:val="00714919"/>
    <w:rsid w:val="00714B86"/>
    <w:rsid w:val="0071501D"/>
    <w:rsid w:val="0071504F"/>
    <w:rsid w:val="00715384"/>
    <w:rsid w:val="00715542"/>
    <w:rsid w:val="007155AD"/>
    <w:rsid w:val="007155B3"/>
    <w:rsid w:val="007155CE"/>
    <w:rsid w:val="00715696"/>
    <w:rsid w:val="00715955"/>
    <w:rsid w:val="00715977"/>
    <w:rsid w:val="00715A3D"/>
    <w:rsid w:val="00715CF3"/>
    <w:rsid w:val="00715DAB"/>
    <w:rsid w:val="00715F5F"/>
    <w:rsid w:val="00716125"/>
    <w:rsid w:val="007162B2"/>
    <w:rsid w:val="00716437"/>
    <w:rsid w:val="0071665B"/>
    <w:rsid w:val="007167BA"/>
    <w:rsid w:val="007168B6"/>
    <w:rsid w:val="007169B9"/>
    <w:rsid w:val="00716B02"/>
    <w:rsid w:val="00716B71"/>
    <w:rsid w:val="00716CAC"/>
    <w:rsid w:val="00716D24"/>
    <w:rsid w:val="00716E21"/>
    <w:rsid w:val="00716FAB"/>
    <w:rsid w:val="00716FCB"/>
    <w:rsid w:val="0071701B"/>
    <w:rsid w:val="00717041"/>
    <w:rsid w:val="00717406"/>
    <w:rsid w:val="00717646"/>
    <w:rsid w:val="00717671"/>
    <w:rsid w:val="007179E6"/>
    <w:rsid w:val="00717D50"/>
    <w:rsid w:val="00717EBE"/>
    <w:rsid w:val="0072012E"/>
    <w:rsid w:val="00720843"/>
    <w:rsid w:val="007208E4"/>
    <w:rsid w:val="00720B1E"/>
    <w:rsid w:val="00720BD8"/>
    <w:rsid w:val="00720CBF"/>
    <w:rsid w:val="00720CC0"/>
    <w:rsid w:val="00720D59"/>
    <w:rsid w:val="00720FAC"/>
    <w:rsid w:val="00720FFE"/>
    <w:rsid w:val="007211F5"/>
    <w:rsid w:val="007212A9"/>
    <w:rsid w:val="007212AB"/>
    <w:rsid w:val="00721412"/>
    <w:rsid w:val="0072144C"/>
    <w:rsid w:val="00721469"/>
    <w:rsid w:val="007214B5"/>
    <w:rsid w:val="007216B2"/>
    <w:rsid w:val="007218E7"/>
    <w:rsid w:val="00721AEE"/>
    <w:rsid w:val="00721B4A"/>
    <w:rsid w:val="00721C8A"/>
    <w:rsid w:val="00721F5F"/>
    <w:rsid w:val="0072201C"/>
    <w:rsid w:val="0072224E"/>
    <w:rsid w:val="00722265"/>
    <w:rsid w:val="007222AD"/>
    <w:rsid w:val="007224CC"/>
    <w:rsid w:val="007224D0"/>
    <w:rsid w:val="007225C4"/>
    <w:rsid w:val="007225D4"/>
    <w:rsid w:val="00722633"/>
    <w:rsid w:val="007228A4"/>
    <w:rsid w:val="00722E36"/>
    <w:rsid w:val="00722F49"/>
    <w:rsid w:val="00722FB5"/>
    <w:rsid w:val="00723119"/>
    <w:rsid w:val="0072355A"/>
    <w:rsid w:val="0072358F"/>
    <w:rsid w:val="007235FF"/>
    <w:rsid w:val="0072362C"/>
    <w:rsid w:val="007237DF"/>
    <w:rsid w:val="007239BE"/>
    <w:rsid w:val="00723E13"/>
    <w:rsid w:val="0072447C"/>
    <w:rsid w:val="0072468A"/>
    <w:rsid w:val="00724A8E"/>
    <w:rsid w:val="00724B6B"/>
    <w:rsid w:val="00724B6E"/>
    <w:rsid w:val="00724E17"/>
    <w:rsid w:val="00724E96"/>
    <w:rsid w:val="00724F64"/>
    <w:rsid w:val="00724FB2"/>
    <w:rsid w:val="007250E0"/>
    <w:rsid w:val="007252C8"/>
    <w:rsid w:val="007252F7"/>
    <w:rsid w:val="00725346"/>
    <w:rsid w:val="0072534C"/>
    <w:rsid w:val="00725443"/>
    <w:rsid w:val="007255DE"/>
    <w:rsid w:val="00725AAE"/>
    <w:rsid w:val="00725BF7"/>
    <w:rsid w:val="00725CC8"/>
    <w:rsid w:val="00725D17"/>
    <w:rsid w:val="00726138"/>
    <w:rsid w:val="00726183"/>
    <w:rsid w:val="007263F3"/>
    <w:rsid w:val="007266DF"/>
    <w:rsid w:val="00726822"/>
    <w:rsid w:val="007269BF"/>
    <w:rsid w:val="007269D4"/>
    <w:rsid w:val="00726AD2"/>
    <w:rsid w:val="00726BDF"/>
    <w:rsid w:val="00726BFB"/>
    <w:rsid w:val="00726CE1"/>
    <w:rsid w:val="007270BC"/>
    <w:rsid w:val="00727465"/>
    <w:rsid w:val="00727498"/>
    <w:rsid w:val="007276C8"/>
    <w:rsid w:val="00727882"/>
    <w:rsid w:val="00727A7B"/>
    <w:rsid w:val="00727E14"/>
    <w:rsid w:val="00727E99"/>
    <w:rsid w:val="00727F45"/>
    <w:rsid w:val="0073015E"/>
    <w:rsid w:val="007303DB"/>
    <w:rsid w:val="00730414"/>
    <w:rsid w:val="007304D5"/>
    <w:rsid w:val="00730586"/>
    <w:rsid w:val="007305A5"/>
    <w:rsid w:val="00730767"/>
    <w:rsid w:val="007307F9"/>
    <w:rsid w:val="00730B3A"/>
    <w:rsid w:val="00730B63"/>
    <w:rsid w:val="00730F03"/>
    <w:rsid w:val="00731046"/>
    <w:rsid w:val="00731304"/>
    <w:rsid w:val="0073131E"/>
    <w:rsid w:val="00731537"/>
    <w:rsid w:val="0073154B"/>
    <w:rsid w:val="0073195C"/>
    <w:rsid w:val="007319A4"/>
    <w:rsid w:val="00731ACF"/>
    <w:rsid w:val="00731B00"/>
    <w:rsid w:val="00731B8C"/>
    <w:rsid w:val="00731FC0"/>
    <w:rsid w:val="0073201C"/>
    <w:rsid w:val="007322E7"/>
    <w:rsid w:val="0073237B"/>
    <w:rsid w:val="007323AE"/>
    <w:rsid w:val="007323F2"/>
    <w:rsid w:val="0073276E"/>
    <w:rsid w:val="007327FB"/>
    <w:rsid w:val="0073284E"/>
    <w:rsid w:val="00732A14"/>
    <w:rsid w:val="00732AFA"/>
    <w:rsid w:val="00732B79"/>
    <w:rsid w:val="00732D30"/>
    <w:rsid w:val="00732E83"/>
    <w:rsid w:val="00733079"/>
    <w:rsid w:val="007330D1"/>
    <w:rsid w:val="00733263"/>
    <w:rsid w:val="00733488"/>
    <w:rsid w:val="007334F6"/>
    <w:rsid w:val="007335D1"/>
    <w:rsid w:val="00733719"/>
    <w:rsid w:val="00733837"/>
    <w:rsid w:val="0073396D"/>
    <w:rsid w:val="00733AE7"/>
    <w:rsid w:val="00733DB1"/>
    <w:rsid w:val="00733DFA"/>
    <w:rsid w:val="00733E7D"/>
    <w:rsid w:val="0073408B"/>
    <w:rsid w:val="00734223"/>
    <w:rsid w:val="007343C9"/>
    <w:rsid w:val="0073442B"/>
    <w:rsid w:val="007347BF"/>
    <w:rsid w:val="0073484A"/>
    <w:rsid w:val="00734A0A"/>
    <w:rsid w:val="00734BBC"/>
    <w:rsid w:val="00734CA7"/>
    <w:rsid w:val="00734F33"/>
    <w:rsid w:val="007350C4"/>
    <w:rsid w:val="0073515E"/>
    <w:rsid w:val="007352B7"/>
    <w:rsid w:val="0073554B"/>
    <w:rsid w:val="00735762"/>
    <w:rsid w:val="007358EB"/>
    <w:rsid w:val="007358FF"/>
    <w:rsid w:val="00735902"/>
    <w:rsid w:val="00735A79"/>
    <w:rsid w:val="00735CD6"/>
    <w:rsid w:val="00735EAA"/>
    <w:rsid w:val="00735EEB"/>
    <w:rsid w:val="00735F38"/>
    <w:rsid w:val="00735FD5"/>
    <w:rsid w:val="00736129"/>
    <w:rsid w:val="00736140"/>
    <w:rsid w:val="0073625B"/>
    <w:rsid w:val="0073631B"/>
    <w:rsid w:val="007364DE"/>
    <w:rsid w:val="007365AC"/>
    <w:rsid w:val="007367BD"/>
    <w:rsid w:val="007367F6"/>
    <w:rsid w:val="00736804"/>
    <w:rsid w:val="0073683D"/>
    <w:rsid w:val="00736867"/>
    <w:rsid w:val="0073686F"/>
    <w:rsid w:val="00736AE2"/>
    <w:rsid w:val="00736B1B"/>
    <w:rsid w:val="00736B28"/>
    <w:rsid w:val="00736D98"/>
    <w:rsid w:val="00736DD6"/>
    <w:rsid w:val="00737240"/>
    <w:rsid w:val="00737293"/>
    <w:rsid w:val="007373C2"/>
    <w:rsid w:val="0073742F"/>
    <w:rsid w:val="007375CC"/>
    <w:rsid w:val="0073765A"/>
    <w:rsid w:val="007377F7"/>
    <w:rsid w:val="00737846"/>
    <w:rsid w:val="0073792C"/>
    <w:rsid w:val="007379A2"/>
    <w:rsid w:val="00737AD7"/>
    <w:rsid w:val="00737C21"/>
    <w:rsid w:val="00737F43"/>
    <w:rsid w:val="00737FC3"/>
    <w:rsid w:val="007400EB"/>
    <w:rsid w:val="00740220"/>
    <w:rsid w:val="00740393"/>
    <w:rsid w:val="007404A3"/>
    <w:rsid w:val="0074052D"/>
    <w:rsid w:val="00740545"/>
    <w:rsid w:val="007407BA"/>
    <w:rsid w:val="0074083C"/>
    <w:rsid w:val="00740887"/>
    <w:rsid w:val="0074091D"/>
    <w:rsid w:val="00740A7A"/>
    <w:rsid w:val="00740B60"/>
    <w:rsid w:val="00740CE9"/>
    <w:rsid w:val="00740DC0"/>
    <w:rsid w:val="007415D9"/>
    <w:rsid w:val="007415FD"/>
    <w:rsid w:val="00741742"/>
    <w:rsid w:val="007418F5"/>
    <w:rsid w:val="007419CD"/>
    <w:rsid w:val="007419F8"/>
    <w:rsid w:val="00741A03"/>
    <w:rsid w:val="00741A50"/>
    <w:rsid w:val="00741A9B"/>
    <w:rsid w:val="00741B20"/>
    <w:rsid w:val="00741B9D"/>
    <w:rsid w:val="00741D1E"/>
    <w:rsid w:val="00741DD7"/>
    <w:rsid w:val="00742070"/>
    <w:rsid w:val="00742132"/>
    <w:rsid w:val="00742141"/>
    <w:rsid w:val="00742213"/>
    <w:rsid w:val="0074224B"/>
    <w:rsid w:val="00742672"/>
    <w:rsid w:val="0074284C"/>
    <w:rsid w:val="0074287D"/>
    <w:rsid w:val="007429F3"/>
    <w:rsid w:val="00742B4A"/>
    <w:rsid w:val="00742C1D"/>
    <w:rsid w:val="00743053"/>
    <w:rsid w:val="00743158"/>
    <w:rsid w:val="007431BF"/>
    <w:rsid w:val="007431F2"/>
    <w:rsid w:val="0074361B"/>
    <w:rsid w:val="007436AC"/>
    <w:rsid w:val="007439B7"/>
    <w:rsid w:val="00743BE7"/>
    <w:rsid w:val="00743EBF"/>
    <w:rsid w:val="00743EF9"/>
    <w:rsid w:val="00743F8C"/>
    <w:rsid w:val="00743FA8"/>
    <w:rsid w:val="0074401B"/>
    <w:rsid w:val="00744041"/>
    <w:rsid w:val="007440D0"/>
    <w:rsid w:val="007445FA"/>
    <w:rsid w:val="007447CE"/>
    <w:rsid w:val="007449C4"/>
    <w:rsid w:val="00744A9E"/>
    <w:rsid w:val="00744DAC"/>
    <w:rsid w:val="00744FE1"/>
    <w:rsid w:val="00744FE3"/>
    <w:rsid w:val="007451B9"/>
    <w:rsid w:val="00745256"/>
    <w:rsid w:val="00745266"/>
    <w:rsid w:val="00745317"/>
    <w:rsid w:val="007454C4"/>
    <w:rsid w:val="00745516"/>
    <w:rsid w:val="0074552C"/>
    <w:rsid w:val="007457F5"/>
    <w:rsid w:val="00745884"/>
    <w:rsid w:val="0074588D"/>
    <w:rsid w:val="00745A76"/>
    <w:rsid w:val="00745BF9"/>
    <w:rsid w:val="00745D2F"/>
    <w:rsid w:val="0074602C"/>
    <w:rsid w:val="007460A7"/>
    <w:rsid w:val="00746345"/>
    <w:rsid w:val="007463EF"/>
    <w:rsid w:val="00746416"/>
    <w:rsid w:val="00746A2E"/>
    <w:rsid w:val="00746B55"/>
    <w:rsid w:val="00746B84"/>
    <w:rsid w:val="00746C48"/>
    <w:rsid w:val="00746E3D"/>
    <w:rsid w:val="00746E8B"/>
    <w:rsid w:val="0074715F"/>
    <w:rsid w:val="00747185"/>
    <w:rsid w:val="0074729A"/>
    <w:rsid w:val="007472CE"/>
    <w:rsid w:val="0074750D"/>
    <w:rsid w:val="0074754D"/>
    <w:rsid w:val="007475EB"/>
    <w:rsid w:val="007476AD"/>
    <w:rsid w:val="00747A6D"/>
    <w:rsid w:val="00747A75"/>
    <w:rsid w:val="00747B83"/>
    <w:rsid w:val="00747C49"/>
    <w:rsid w:val="00747CFA"/>
    <w:rsid w:val="00747E00"/>
    <w:rsid w:val="00747EE8"/>
    <w:rsid w:val="00747F0B"/>
    <w:rsid w:val="0075019B"/>
    <w:rsid w:val="007501E0"/>
    <w:rsid w:val="007502FC"/>
    <w:rsid w:val="00750398"/>
    <w:rsid w:val="00750444"/>
    <w:rsid w:val="00750581"/>
    <w:rsid w:val="007509B7"/>
    <w:rsid w:val="00750A5A"/>
    <w:rsid w:val="00750B2B"/>
    <w:rsid w:val="00750BF9"/>
    <w:rsid w:val="00750C25"/>
    <w:rsid w:val="00750C6C"/>
    <w:rsid w:val="00750DBF"/>
    <w:rsid w:val="00751062"/>
    <w:rsid w:val="0075117D"/>
    <w:rsid w:val="0075156B"/>
    <w:rsid w:val="00751999"/>
    <w:rsid w:val="00751A64"/>
    <w:rsid w:val="00751B69"/>
    <w:rsid w:val="00751C35"/>
    <w:rsid w:val="00751F2A"/>
    <w:rsid w:val="0075208D"/>
    <w:rsid w:val="007521EE"/>
    <w:rsid w:val="00752285"/>
    <w:rsid w:val="00752402"/>
    <w:rsid w:val="0075253C"/>
    <w:rsid w:val="007525AE"/>
    <w:rsid w:val="00752664"/>
    <w:rsid w:val="0075280B"/>
    <w:rsid w:val="00752ADC"/>
    <w:rsid w:val="00752C5C"/>
    <w:rsid w:val="00752C73"/>
    <w:rsid w:val="00752D34"/>
    <w:rsid w:val="00752E8D"/>
    <w:rsid w:val="007533DB"/>
    <w:rsid w:val="007533E3"/>
    <w:rsid w:val="00753796"/>
    <w:rsid w:val="00753AB4"/>
    <w:rsid w:val="00753C18"/>
    <w:rsid w:val="00753C90"/>
    <w:rsid w:val="00753E42"/>
    <w:rsid w:val="00753FB9"/>
    <w:rsid w:val="00754118"/>
    <w:rsid w:val="00754190"/>
    <w:rsid w:val="00754475"/>
    <w:rsid w:val="0075467E"/>
    <w:rsid w:val="0075471B"/>
    <w:rsid w:val="007549E6"/>
    <w:rsid w:val="00754A31"/>
    <w:rsid w:val="00754AC6"/>
    <w:rsid w:val="00754B42"/>
    <w:rsid w:val="00754B8E"/>
    <w:rsid w:val="00754BCD"/>
    <w:rsid w:val="00754BE3"/>
    <w:rsid w:val="00754C6D"/>
    <w:rsid w:val="00754C81"/>
    <w:rsid w:val="00754D18"/>
    <w:rsid w:val="00754E3B"/>
    <w:rsid w:val="00754ED2"/>
    <w:rsid w:val="0075506A"/>
    <w:rsid w:val="0075511C"/>
    <w:rsid w:val="007551B0"/>
    <w:rsid w:val="0075534E"/>
    <w:rsid w:val="0075541C"/>
    <w:rsid w:val="0075543F"/>
    <w:rsid w:val="0075547D"/>
    <w:rsid w:val="00755557"/>
    <w:rsid w:val="0075558D"/>
    <w:rsid w:val="007556DE"/>
    <w:rsid w:val="00755865"/>
    <w:rsid w:val="00755879"/>
    <w:rsid w:val="007559B2"/>
    <w:rsid w:val="00755B5B"/>
    <w:rsid w:val="00756060"/>
    <w:rsid w:val="007561CF"/>
    <w:rsid w:val="007563E3"/>
    <w:rsid w:val="00756614"/>
    <w:rsid w:val="007567DD"/>
    <w:rsid w:val="0075683D"/>
    <w:rsid w:val="00756913"/>
    <w:rsid w:val="00756DDF"/>
    <w:rsid w:val="00756E47"/>
    <w:rsid w:val="0075707F"/>
    <w:rsid w:val="00757110"/>
    <w:rsid w:val="00757421"/>
    <w:rsid w:val="007574F1"/>
    <w:rsid w:val="0075762B"/>
    <w:rsid w:val="00757676"/>
    <w:rsid w:val="0075767B"/>
    <w:rsid w:val="0075771F"/>
    <w:rsid w:val="00757738"/>
    <w:rsid w:val="0075783E"/>
    <w:rsid w:val="0075785D"/>
    <w:rsid w:val="007578EB"/>
    <w:rsid w:val="007579C7"/>
    <w:rsid w:val="00757B2D"/>
    <w:rsid w:val="00757FD3"/>
    <w:rsid w:val="007600BF"/>
    <w:rsid w:val="007600DE"/>
    <w:rsid w:val="00760186"/>
    <w:rsid w:val="00760321"/>
    <w:rsid w:val="00760503"/>
    <w:rsid w:val="00760577"/>
    <w:rsid w:val="00760672"/>
    <w:rsid w:val="00760D96"/>
    <w:rsid w:val="0076107C"/>
    <w:rsid w:val="007610BE"/>
    <w:rsid w:val="007610D0"/>
    <w:rsid w:val="0076142E"/>
    <w:rsid w:val="0076149F"/>
    <w:rsid w:val="007614EC"/>
    <w:rsid w:val="007615E9"/>
    <w:rsid w:val="007616E5"/>
    <w:rsid w:val="0076190F"/>
    <w:rsid w:val="00761AB2"/>
    <w:rsid w:val="00761B2F"/>
    <w:rsid w:val="00761DF5"/>
    <w:rsid w:val="00761EE2"/>
    <w:rsid w:val="00762092"/>
    <w:rsid w:val="00762196"/>
    <w:rsid w:val="00762561"/>
    <w:rsid w:val="007625B8"/>
    <w:rsid w:val="00762718"/>
    <w:rsid w:val="00762902"/>
    <w:rsid w:val="0076290E"/>
    <w:rsid w:val="00762AAF"/>
    <w:rsid w:val="00762E80"/>
    <w:rsid w:val="00762FCE"/>
    <w:rsid w:val="007632A6"/>
    <w:rsid w:val="00763464"/>
    <w:rsid w:val="00763588"/>
    <w:rsid w:val="00763679"/>
    <w:rsid w:val="007636E6"/>
    <w:rsid w:val="00763950"/>
    <w:rsid w:val="00763AC2"/>
    <w:rsid w:val="00763B4F"/>
    <w:rsid w:val="00763BA1"/>
    <w:rsid w:val="00763C2E"/>
    <w:rsid w:val="007642F8"/>
    <w:rsid w:val="00764657"/>
    <w:rsid w:val="007646BC"/>
    <w:rsid w:val="00764732"/>
    <w:rsid w:val="0076476F"/>
    <w:rsid w:val="00764A4F"/>
    <w:rsid w:val="00764B44"/>
    <w:rsid w:val="00764D6D"/>
    <w:rsid w:val="00764F84"/>
    <w:rsid w:val="00765156"/>
    <w:rsid w:val="00765334"/>
    <w:rsid w:val="00765354"/>
    <w:rsid w:val="0076546E"/>
    <w:rsid w:val="00765697"/>
    <w:rsid w:val="00765792"/>
    <w:rsid w:val="0076585F"/>
    <w:rsid w:val="007658C1"/>
    <w:rsid w:val="00765918"/>
    <w:rsid w:val="00765A13"/>
    <w:rsid w:val="00765CB4"/>
    <w:rsid w:val="00765D61"/>
    <w:rsid w:val="00765E35"/>
    <w:rsid w:val="00765EF5"/>
    <w:rsid w:val="00765F95"/>
    <w:rsid w:val="00766101"/>
    <w:rsid w:val="0076612D"/>
    <w:rsid w:val="0076615B"/>
    <w:rsid w:val="007661F9"/>
    <w:rsid w:val="007662F5"/>
    <w:rsid w:val="00766527"/>
    <w:rsid w:val="0076685A"/>
    <w:rsid w:val="007669F8"/>
    <w:rsid w:val="00766B93"/>
    <w:rsid w:val="00766C6B"/>
    <w:rsid w:val="00766E62"/>
    <w:rsid w:val="00766EA5"/>
    <w:rsid w:val="00766F36"/>
    <w:rsid w:val="00767342"/>
    <w:rsid w:val="0076741E"/>
    <w:rsid w:val="0076742B"/>
    <w:rsid w:val="007675C6"/>
    <w:rsid w:val="007678C7"/>
    <w:rsid w:val="00767B53"/>
    <w:rsid w:val="00767F17"/>
    <w:rsid w:val="00767F90"/>
    <w:rsid w:val="007700E4"/>
    <w:rsid w:val="00770313"/>
    <w:rsid w:val="0077038D"/>
    <w:rsid w:val="00770462"/>
    <w:rsid w:val="00770698"/>
    <w:rsid w:val="00770706"/>
    <w:rsid w:val="007707B9"/>
    <w:rsid w:val="0077081A"/>
    <w:rsid w:val="007709A2"/>
    <w:rsid w:val="00770B16"/>
    <w:rsid w:val="00770E04"/>
    <w:rsid w:val="00770F11"/>
    <w:rsid w:val="00770FAC"/>
    <w:rsid w:val="007710D9"/>
    <w:rsid w:val="00771213"/>
    <w:rsid w:val="007712DD"/>
    <w:rsid w:val="007713CC"/>
    <w:rsid w:val="007713EE"/>
    <w:rsid w:val="007717C0"/>
    <w:rsid w:val="00771841"/>
    <w:rsid w:val="00771863"/>
    <w:rsid w:val="007718B3"/>
    <w:rsid w:val="007719CA"/>
    <w:rsid w:val="007719DC"/>
    <w:rsid w:val="00771C1F"/>
    <w:rsid w:val="00771F00"/>
    <w:rsid w:val="00771F12"/>
    <w:rsid w:val="007723D7"/>
    <w:rsid w:val="0077240D"/>
    <w:rsid w:val="00772543"/>
    <w:rsid w:val="0077259F"/>
    <w:rsid w:val="007726B9"/>
    <w:rsid w:val="007726CB"/>
    <w:rsid w:val="00772790"/>
    <w:rsid w:val="007727B8"/>
    <w:rsid w:val="007727FF"/>
    <w:rsid w:val="007728E3"/>
    <w:rsid w:val="007728E6"/>
    <w:rsid w:val="00772A8F"/>
    <w:rsid w:val="00772B59"/>
    <w:rsid w:val="00772CA3"/>
    <w:rsid w:val="00773199"/>
    <w:rsid w:val="00773208"/>
    <w:rsid w:val="00773238"/>
    <w:rsid w:val="00773323"/>
    <w:rsid w:val="007735A9"/>
    <w:rsid w:val="00773661"/>
    <w:rsid w:val="0077375E"/>
    <w:rsid w:val="0077387C"/>
    <w:rsid w:val="00773926"/>
    <w:rsid w:val="00773D6C"/>
    <w:rsid w:val="00773E96"/>
    <w:rsid w:val="00773EEC"/>
    <w:rsid w:val="00773F3E"/>
    <w:rsid w:val="0077400E"/>
    <w:rsid w:val="00774077"/>
    <w:rsid w:val="0077411B"/>
    <w:rsid w:val="007742CA"/>
    <w:rsid w:val="00774346"/>
    <w:rsid w:val="00774599"/>
    <w:rsid w:val="007745D5"/>
    <w:rsid w:val="00774834"/>
    <w:rsid w:val="007748FE"/>
    <w:rsid w:val="00774B41"/>
    <w:rsid w:val="00774B87"/>
    <w:rsid w:val="00774D80"/>
    <w:rsid w:val="00774DA1"/>
    <w:rsid w:val="00774F27"/>
    <w:rsid w:val="007750D3"/>
    <w:rsid w:val="00775785"/>
    <w:rsid w:val="00775A9F"/>
    <w:rsid w:val="00775C85"/>
    <w:rsid w:val="00775CF2"/>
    <w:rsid w:val="00775D10"/>
    <w:rsid w:val="00776334"/>
    <w:rsid w:val="007765E2"/>
    <w:rsid w:val="007767CD"/>
    <w:rsid w:val="00776A13"/>
    <w:rsid w:val="007770F8"/>
    <w:rsid w:val="007771CA"/>
    <w:rsid w:val="00777215"/>
    <w:rsid w:val="0077768F"/>
    <w:rsid w:val="00777719"/>
    <w:rsid w:val="0077776D"/>
    <w:rsid w:val="007778CA"/>
    <w:rsid w:val="007778E2"/>
    <w:rsid w:val="00777BD2"/>
    <w:rsid w:val="00777D41"/>
    <w:rsid w:val="00777DBC"/>
    <w:rsid w:val="00777F85"/>
    <w:rsid w:val="00780115"/>
    <w:rsid w:val="007805CF"/>
    <w:rsid w:val="007806DF"/>
    <w:rsid w:val="00780719"/>
    <w:rsid w:val="007807EC"/>
    <w:rsid w:val="00780A43"/>
    <w:rsid w:val="00780AD3"/>
    <w:rsid w:val="00780C9B"/>
    <w:rsid w:val="00780D68"/>
    <w:rsid w:val="00780F11"/>
    <w:rsid w:val="007812ED"/>
    <w:rsid w:val="007813F8"/>
    <w:rsid w:val="0078149C"/>
    <w:rsid w:val="007814C7"/>
    <w:rsid w:val="0078154B"/>
    <w:rsid w:val="00781699"/>
    <w:rsid w:val="007816BD"/>
    <w:rsid w:val="007817E6"/>
    <w:rsid w:val="00781919"/>
    <w:rsid w:val="00781A71"/>
    <w:rsid w:val="00781B75"/>
    <w:rsid w:val="00781BB0"/>
    <w:rsid w:val="00781C25"/>
    <w:rsid w:val="00781C7C"/>
    <w:rsid w:val="00781CAA"/>
    <w:rsid w:val="00781CCA"/>
    <w:rsid w:val="00781D24"/>
    <w:rsid w:val="00781DCA"/>
    <w:rsid w:val="00781E08"/>
    <w:rsid w:val="00781E2A"/>
    <w:rsid w:val="00781E79"/>
    <w:rsid w:val="00782106"/>
    <w:rsid w:val="0078218E"/>
    <w:rsid w:val="00782275"/>
    <w:rsid w:val="007824C1"/>
    <w:rsid w:val="007824CA"/>
    <w:rsid w:val="00782545"/>
    <w:rsid w:val="0078286B"/>
    <w:rsid w:val="0078289E"/>
    <w:rsid w:val="00782918"/>
    <w:rsid w:val="00782C1E"/>
    <w:rsid w:val="00782C3D"/>
    <w:rsid w:val="00782D30"/>
    <w:rsid w:val="00783299"/>
    <w:rsid w:val="007833D2"/>
    <w:rsid w:val="00783405"/>
    <w:rsid w:val="00783539"/>
    <w:rsid w:val="007836D1"/>
    <w:rsid w:val="0078387B"/>
    <w:rsid w:val="00783887"/>
    <w:rsid w:val="00783909"/>
    <w:rsid w:val="00783A0B"/>
    <w:rsid w:val="00783A4C"/>
    <w:rsid w:val="00783AC3"/>
    <w:rsid w:val="00783AF4"/>
    <w:rsid w:val="00783C31"/>
    <w:rsid w:val="00783D49"/>
    <w:rsid w:val="00783ED2"/>
    <w:rsid w:val="00783FAD"/>
    <w:rsid w:val="00784030"/>
    <w:rsid w:val="00784265"/>
    <w:rsid w:val="007842D0"/>
    <w:rsid w:val="007843CD"/>
    <w:rsid w:val="007844BD"/>
    <w:rsid w:val="00784607"/>
    <w:rsid w:val="007846AC"/>
    <w:rsid w:val="0078470B"/>
    <w:rsid w:val="00784827"/>
    <w:rsid w:val="007848AE"/>
    <w:rsid w:val="00784927"/>
    <w:rsid w:val="00784A8F"/>
    <w:rsid w:val="00784A95"/>
    <w:rsid w:val="00784B46"/>
    <w:rsid w:val="00784BEA"/>
    <w:rsid w:val="00784CA3"/>
    <w:rsid w:val="00784D0E"/>
    <w:rsid w:val="00784D5E"/>
    <w:rsid w:val="00784FC8"/>
    <w:rsid w:val="007850B9"/>
    <w:rsid w:val="00785179"/>
    <w:rsid w:val="007851B9"/>
    <w:rsid w:val="0078525C"/>
    <w:rsid w:val="00785300"/>
    <w:rsid w:val="00785450"/>
    <w:rsid w:val="0078563A"/>
    <w:rsid w:val="00785675"/>
    <w:rsid w:val="00785748"/>
    <w:rsid w:val="00785756"/>
    <w:rsid w:val="00785908"/>
    <w:rsid w:val="00785AAD"/>
    <w:rsid w:val="00785BE4"/>
    <w:rsid w:val="00785E4C"/>
    <w:rsid w:val="00785EB8"/>
    <w:rsid w:val="007861F2"/>
    <w:rsid w:val="007862F7"/>
    <w:rsid w:val="007865A4"/>
    <w:rsid w:val="007866EB"/>
    <w:rsid w:val="007868F2"/>
    <w:rsid w:val="00786AB2"/>
    <w:rsid w:val="00786CAA"/>
    <w:rsid w:val="00786CE3"/>
    <w:rsid w:val="00787329"/>
    <w:rsid w:val="007875AB"/>
    <w:rsid w:val="00787658"/>
    <w:rsid w:val="0078776E"/>
    <w:rsid w:val="007878BA"/>
    <w:rsid w:val="0078790D"/>
    <w:rsid w:val="0078795E"/>
    <w:rsid w:val="00787978"/>
    <w:rsid w:val="0078798E"/>
    <w:rsid w:val="00787A98"/>
    <w:rsid w:val="00787D11"/>
    <w:rsid w:val="00787D8B"/>
    <w:rsid w:val="00787E13"/>
    <w:rsid w:val="00787F36"/>
    <w:rsid w:val="00787FC9"/>
    <w:rsid w:val="0079012B"/>
    <w:rsid w:val="0079030F"/>
    <w:rsid w:val="007903F3"/>
    <w:rsid w:val="007905C4"/>
    <w:rsid w:val="00790629"/>
    <w:rsid w:val="0079067C"/>
    <w:rsid w:val="0079073E"/>
    <w:rsid w:val="00790759"/>
    <w:rsid w:val="00790A36"/>
    <w:rsid w:val="00790B27"/>
    <w:rsid w:val="00790BB3"/>
    <w:rsid w:val="00790BD6"/>
    <w:rsid w:val="00790D1A"/>
    <w:rsid w:val="00790D1D"/>
    <w:rsid w:val="00790D34"/>
    <w:rsid w:val="00790E05"/>
    <w:rsid w:val="00790E6C"/>
    <w:rsid w:val="00790F78"/>
    <w:rsid w:val="0079107F"/>
    <w:rsid w:val="00791219"/>
    <w:rsid w:val="00791247"/>
    <w:rsid w:val="007912D4"/>
    <w:rsid w:val="0079131B"/>
    <w:rsid w:val="00791333"/>
    <w:rsid w:val="0079141F"/>
    <w:rsid w:val="007915A1"/>
    <w:rsid w:val="00791629"/>
    <w:rsid w:val="007916D8"/>
    <w:rsid w:val="00791988"/>
    <w:rsid w:val="00791B61"/>
    <w:rsid w:val="00791BB2"/>
    <w:rsid w:val="00791D60"/>
    <w:rsid w:val="00792055"/>
    <w:rsid w:val="0079212D"/>
    <w:rsid w:val="007921D3"/>
    <w:rsid w:val="0079228B"/>
    <w:rsid w:val="00792680"/>
    <w:rsid w:val="0079287E"/>
    <w:rsid w:val="00792896"/>
    <w:rsid w:val="00792A6E"/>
    <w:rsid w:val="00792AC2"/>
    <w:rsid w:val="00792AEE"/>
    <w:rsid w:val="00792D60"/>
    <w:rsid w:val="00792E5E"/>
    <w:rsid w:val="00792F85"/>
    <w:rsid w:val="00793005"/>
    <w:rsid w:val="007931CB"/>
    <w:rsid w:val="007931D8"/>
    <w:rsid w:val="007931F3"/>
    <w:rsid w:val="007933F1"/>
    <w:rsid w:val="00793513"/>
    <w:rsid w:val="0079353C"/>
    <w:rsid w:val="00793722"/>
    <w:rsid w:val="00793795"/>
    <w:rsid w:val="0079383E"/>
    <w:rsid w:val="00793994"/>
    <w:rsid w:val="00793A18"/>
    <w:rsid w:val="00793C4D"/>
    <w:rsid w:val="00793C64"/>
    <w:rsid w:val="00793E84"/>
    <w:rsid w:val="00793EE0"/>
    <w:rsid w:val="00793F01"/>
    <w:rsid w:val="00793F8E"/>
    <w:rsid w:val="00793FBA"/>
    <w:rsid w:val="00794017"/>
    <w:rsid w:val="00794039"/>
    <w:rsid w:val="0079409F"/>
    <w:rsid w:val="007945AC"/>
    <w:rsid w:val="007947A6"/>
    <w:rsid w:val="007947C1"/>
    <w:rsid w:val="007948D1"/>
    <w:rsid w:val="00794AA8"/>
    <w:rsid w:val="00794D16"/>
    <w:rsid w:val="00794D51"/>
    <w:rsid w:val="00794EEE"/>
    <w:rsid w:val="007951A4"/>
    <w:rsid w:val="00795427"/>
    <w:rsid w:val="00795816"/>
    <w:rsid w:val="00795863"/>
    <w:rsid w:val="00795B5B"/>
    <w:rsid w:val="00795CEB"/>
    <w:rsid w:val="00795E7D"/>
    <w:rsid w:val="00795FA9"/>
    <w:rsid w:val="00796064"/>
    <w:rsid w:val="00796097"/>
    <w:rsid w:val="007960FA"/>
    <w:rsid w:val="007963B4"/>
    <w:rsid w:val="0079642F"/>
    <w:rsid w:val="00796610"/>
    <w:rsid w:val="00796735"/>
    <w:rsid w:val="00796770"/>
    <w:rsid w:val="00796B58"/>
    <w:rsid w:val="00796D3B"/>
    <w:rsid w:val="00796E57"/>
    <w:rsid w:val="0079703D"/>
    <w:rsid w:val="00797249"/>
    <w:rsid w:val="00797389"/>
    <w:rsid w:val="00797636"/>
    <w:rsid w:val="007977CD"/>
    <w:rsid w:val="00797822"/>
    <w:rsid w:val="0079792E"/>
    <w:rsid w:val="00797B91"/>
    <w:rsid w:val="00797CBD"/>
    <w:rsid w:val="00797D47"/>
    <w:rsid w:val="00797E2C"/>
    <w:rsid w:val="00797EB9"/>
    <w:rsid w:val="00797ECE"/>
    <w:rsid w:val="00797F25"/>
    <w:rsid w:val="00797F67"/>
    <w:rsid w:val="00797F9D"/>
    <w:rsid w:val="00797FE1"/>
    <w:rsid w:val="007A023A"/>
    <w:rsid w:val="007A0510"/>
    <w:rsid w:val="007A062B"/>
    <w:rsid w:val="007A0809"/>
    <w:rsid w:val="007A084B"/>
    <w:rsid w:val="007A08C8"/>
    <w:rsid w:val="007A08E1"/>
    <w:rsid w:val="007A0B93"/>
    <w:rsid w:val="007A0D59"/>
    <w:rsid w:val="007A0E24"/>
    <w:rsid w:val="007A0E39"/>
    <w:rsid w:val="007A0F74"/>
    <w:rsid w:val="007A10AF"/>
    <w:rsid w:val="007A1110"/>
    <w:rsid w:val="007A1289"/>
    <w:rsid w:val="007A128F"/>
    <w:rsid w:val="007A1581"/>
    <w:rsid w:val="007A193F"/>
    <w:rsid w:val="007A1C3B"/>
    <w:rsid w:val="007A1D3E"/>
    <w:rsid w:val="007A1D68"/>
    <w:rsid w:val="007A2049"/>
    <w:rsid w:val="007A22B1"/>
    <w:rsid w:val="007A2513"/>
    <w:rsid w:val="007A25D4"/>
    <w:rsid w:val="007A28F4"/>
    <w:rsid w:val="007A2E72"/>
    <w:rsid w:val="007A33E0"/>
    <w:rsid w:val="007A3456"/>
    <w:rsid w:val="007A3461"/>
    <w:rsid w:val="007A34E8"/>
    <w:rsid w:val="007A3593"/>
    <w:rsid w:val="007A35AE"/>
    <w:rsid w:val="007A37BB"/>
    <w:rsid w:val="007A39EC"/>
    <w:rsid w:val="007A3BCF"/>
    <w:rsid w:val="007A3E93"/>
    <w:rsid w:val="007A3FA7"/>
    <w:rsid w:val="007A4117"/>
    <w:rsid w:val="007A4AAC"/>
    <w:rsid w:val="007A4D01"/>
    <w:rsid w:val="007A4EAA"/>
    <w:rsid w:val="007A4F44"/>
    <w:rsid w:val="007A500C"/>
    <w:rsid w:val="007A5146"/>
    <w:rsid w:val="007A519E"/>
    <w:rsid w:val="007A525F"/>
    <w:rsid w:val="007A527D"/>
    <w:rsid w:val="007A53ED"/>
    <w:rsid w:val="007A5542"/>
    <w:rsid w:val="007A5581"/>
    <w:rsid w:val="007A55EF"/>
    <w:rsid w:val="007A570F"/>
    <w:rsid w:val="007A57E4"/>
    <w:rsid w:val="007A59E5"/>
    <w:rsid w:val="007A5AB9"/>
    <w:rsid w:val="007A5B21"/>
    <w:rsid w:val="007A5BF8"/>
    <w:rsid w:val="007A5FE6"/>
    <w:rsid w:val="007A6005"/>
    <w:rsid w:val="007A6775"/>
    <w:rsid w:val="007A6D40"/>
    <w:rsid w:val="007A709B"/>
    <w:rsid w:val="007A7367"/>
    <w:rsid w:val="007A769B"/>
    <w:rsid w:val="007A7755"/>
    <w:rsid w:val="007A7825"/>
    <w:rsid w:val="007A7898"/>
    <w:rsid w:val="007A7948"/>
    <w:rsid w:val="007A7E80"/>
    <w:rsid w:val="007B005B"/>
    <w:rsid w:val="007B0247"/>
    <w:rsid w:val="007B0248"/>
    <w:rsid w:val="007B031C"/>
    <w:rsid w:val="007B057A"/>
    <w:rsid w:val="007B0742"/>
    <w:rsid w:val="007B0AB1"/>
    <w:rsid w:val="007B0CEB"/>
    <w:rsid w:val="007B0D36"/>
    <w:rsid w:val="007B1026"/>
    <w:rsid w:val="007B1255"/>
    <w:rsid w:val="007B1371"/>
    <w:rsid w:val="007B1724"/>
    <w:rsid w:val="007B1838"/>
    <w:rsid w:val="007B18C9"/>
    <w:rsid w:val="007B1979"/>
    <w:rsid w:val="007B19F9"/>
    <w:rsid w:val="007B1C7E"/>
    <w:rsid w:val="007B1D76"/>
    <w:rsid w:val="007B1EC0"/>
    <w:rsid w:val="007B225B"/>
    <w:rsid w:val="007B228B"/>
    <w:rsid w:val="007B23D4"/>
    <w:rsid w:val="007B2468"/>
    <w:rsid w:val="007B26C3"/>
    <w:rsid w:val="007B26CE"/>
    <w:rsid w:val="007B29F6"/>
    <w:rsid w:val="007B2A5C"/>
    <w:rsid w:val="007B2C04"/>
    <w:rsid w:val="007B2D81"/>
    <w:rsid w:val="007B2DE5"/>
    <w:rsid w:val="007B32A6"/>
    <w:rsid w:val="007B3355"/>
    <w:rsid w:val="007B337F"/>
    <w:rsid w:val="007B33BB"/>
    <w:rsid w:val="007B33D8"/>
    <w:rsid w:val="007B351E"/>
    <w:rsid w:val="007B357C"/>
    <w:rsid w:val="007B358E"/>
    <w:rsid w:val="007B36EB"/>
    <w:rsid w:val="007B37C3"/>
    <w:rsid w:val="007B383A"/>
    <w:rsid w:val="007B3849"/>
    <w:rsid w:val="007B39B8"/>
    <w:rsid w:val="007B39EF"/>
    <w:rsid w:val="007B3B27"/>
    <w:rsid w:val="007B3D64"/>
    <w:rsid w:val="007B3F3B"/>
    <w:rsid w:val="007B3F62"/>
    <w:rsid w:val="007B4227"/>
    <w:rsid w:val="007B4350"/>
    <w:rsid w:val="007B446F"/>
    <w:rsid w:val="007B4588"/>
    <w:rsid w:val="007B49DF"/>
    <w:rsid w:val="007B4CD0"/>
    <w:rsid w:val="007B4F04"/>
    <w:rsid w:val="007B4FD6"/>
    <w:rsid w:val="007B5339"/>
    <w:rsid w:val="007B5426"/>
    <w:rsid w:val="007B5458"/>
    <w:rsid w:val="007B546B"/>
    <w:rsid w:val="007B5569"/>
    <w:rsid w:val="007B5628"/>
    <w:rsid w:val="007B584D"/>
    <w:rsid w:val="007B5F42"/>
    <w:rsid w:val="007B6129"/>
    <w:rsid w:val="007B6206"/>
    <w:rsid w:val="007B6210"/>
    <w:rsid w:val="007B64A1"/>
    <w:rsid w:val="007B64BE"/>
    <w:rsid w:val="007B658D"/>
    <w:rsid w:val="007B6692"/>
    <w:rsid w:val="007B66A6"/>
    <w:rsid w:val="007B6724"/>
    <w:rsid w:val="007B6983"/>
    <w:rsid w:val="007B6A32"/>
    <w:rsid w:val="007B6A45"/>
    <w:rsid w:val="007B6D50"/>
    <w:rsid w:val="007B6DD6"/>
    <w:rsid w:val="007B71A8"/>
    <w:rsid w:val="007B71C5"/>
    <w:rsid w:val="007B7222"/>
    <w:rsid w:val="007B738B"/>
    <w:rsid w:val="007B73D6"/>
    <w:rsid w:val="007B7613"/>
    <w:rsid w:val="007B7738"/>
    <w:rsid w:val="007B77BE"/>
    <w:rsid w:val="007B7816"/>
    <w:rsid w:val="007B7851"/>
    <w:rsid w:val="007B79B1"/>
    <w:rsid w:val="007B7B36"/>
    <w:rsid w:val="007B7C44"/>
    <w:rsid w:val="007B7C75"/>
    <w:rsid w:val="007B7E09"/>
    <w:rsid w:val="007C0128"/>
    <w:rsid w:val="007C03D7"/>
    <w:rsid w:val="007C0434"/>
    <w:rsid w:val="007C068F"/>
    <w:rsid w:val="007C0993"/>
    <w:rsid w:val="007C0997"/>
    <w:rsid w:val="007C09A5"/>
    <w:rsid w:val="007C0BB2"/>
    <w:rsid w:val="007C0BBC"/>
    <w:rsid w:val="007C0DCA"/>
    <w:rsid w:val="007C0E55"/>
    <w:rsid w:val="007C1228"/>
    <w:rsid w:val="007C1238"/>
    <w:rsid w:val="007C1326"/>
    <w:rsid w:val="007C1332"/>
    <w:rsid w:val="007C1343"/>
    <w:rsid w:val="007C1449"/>
    <w:rsid w:val="007C14AD"/>
    <w:rsid w:val="007C14FD"/>
    <w:rsid w:val="007C182E"/>
    <w:rsid w:val="007C18D1"/>
    <w:rsid w:val="007C1908"/>
    <w:rsid w:val="007C192B"/>
    <w:rsid w:val="007C1A70"/>
    <w:rsid w:val="007C1A92"/>
    <w:rsid w:val="007C1CA5"/>
    <w:rsid w:val="007C1E85"/>
    <w:rsid w:val="007C1EE0"/>
    <w:rsid w:val="007C1F54"/>
    <w:rsid w:val="007C203B"/>
    <w:rsid w:val="007C2160"/>
    <w:rsid w:val="007C21E1"/>
    <w:rsid w:val="007C2223"/>
    <w:rsid w:val="007C2563"/>
    <w:rsid w:val="007C2644"/>
    <w:rsid w:val="007C2832"/>
    <w:rsid w:val="007C2901"/>
    <w:rsid w:val="007C2A71"/>
    <w:rsid w:val="007C2A96"/>
    <w:rsid w:val="007C2B4D"/>
    <w:rsid w:val="007C2E6E"/>
    <w:rsid w:val="007C2EBC"/>
    <w:rsid w:val="007C2F7A"/>
    <w:rsid w:val="007C3035"/>
    <w:rsid w:val="007C30D8"/>
    <w:rsid w:val="007C360D"/>
    <w:rsid w:val="007C3804"/>
    <w:rsid w:val="007C3977"/>
    <w:rsid w:val="007C3A18"/>
    <w:rsid w:val="007C3BFA"/>
    <w:rsid w:val="007C4085"/>
    <w:rsid w:val="007C428E"/>
    <w:rsid w:val="007C440C"/>
    <w:rsid w:val="007C4487"/>
    <w:rsid w:val="007C44AF"/>
    <w:rsid w:val="007C4605"/>
    <w:rsid w:val="007C479F"/>
    <w:rsid w:val="007C48FF"/>
    <w:rsid w:val="007C49CB"/>
    <w:rsid w:val="007C4A66"/>
    <w:rsid w:val="007C4AB0"/>
    <w:rsid w:val="007C4C6F"/>
    <w:rsid w:val="007C4EDC"/>
    <w:rsid w:val="007C4EF4"/>
    <w:rsid w:val="007C4FF4"/>
    <w:rsid w:val="007C532E"/>
    <w:rsid w:val="007C53F1"/>
    <w:rsid w:val="007C5440"/>
    <w:rsid w:val="007C554A"/>
    <w:rsid w:val="007C5789"/>
    <w:rsid w:val="007C57D1"/>
    <w:rsid w:val="007C58C5"/>
    <w:rsid w:val="007C5C4D"/>
    <w:rsid w:val="007C5F83"/>
    <w:rsid w:val="007C61E6"/>
    <w:rsid w:val="007C62E5"/>
    <w:rsid w:val="007C63B9"/>
    <w:rsid w:val="007C645D"/>
    <w:rsid w:val="007C65B4"/>
    <w:rsid w:val="007C65EF"/>
    <w:rsid w:val="007C6930"/>
    <w:rsid w:val="007C6A43"/>
    <w:rsid w:val="007C6F57"/>
    <w:rsid w:val="007C74B8"/>
    <w:rsid w:val="007C7501"/>
    <w:rsid w:val="007C76A2"/>
    <w:rsid w:val="007C7957"/>
    <w:rsid w:val="007C7CB5"/>
    <w:rsid w:val="007C7D1A"/>
    <w:rsid w:val="007C7D4D"/>
    <w:rsid w:val="007C7F6D"/>
    <w:rsid w:val="007C7F71"/>
    <w:rsid w:val="007C7FD9"/>
    <w:rsid w:val="007D0037"/>
    <w:rsid w:val="007D0180"/>
    <w:rsid w:val="007D01AD"/>
    <w:rsid w:val="007D0202"/>
    <w:rsid w:val="007D0273"/>
    <w:rsid w:val="007D0324"/>
    <w:rsid w:val="007D032E"/>
    <w:rsid w:val="007D0561"/>
    <w:rsid w:val="007D06CA"/>
    <w:rsid w:val="007D070E"/>
    <w:rsid w:val="007D0878"/>
    <w:rsid w:val="007D0B22"/>
    <w:rsid w:val="007D0B5B"/>
    <w:rsid w:val="007D0B6F"/>
    <w:rsid w:val="007D0E10"/>
    <w:rsid w:val="007D1294"/>
    <w:rsid w:val="007D14CA"/>
    <w:rsid w:val="007D159C"/>
    <w:rsid w:val="007D18A0"/>
    <w:rsid w:val="007D19BB"/>
    <w:rsid w:val="007D19EE"/>
    <w:rsid w:val="007D1BFB"/>
    <w:rsid w:val="007D1D2A"/>
    <w:rsid w:val="007D204D"/>
    <w:rsid w:val="007D20C2"/>
    <w:rsid w:val="007D20EF"/>
    <w:rsid w:val="007D2180"/>
    <w:rsid w:val="007D23C3"/>
    <w:rsid w:val="007D23DA"/>
    <w:rsid w:val="007D23EA"/>
    <w:rsid w:val="007D2406"/>
    <w:rsid w:val="007D244A"/>
    <w:rsid w:val="007D25AF"/>
    <w:rsid w:val="007D2A47"/>
    <w:rsid w:val="007D2D25"/>
    <w:rsid w:val="007D2DDB"/>
    <w:rsid w:val="007D2E1F"/>
    <w:rsid w:val="007D307E"/>
    <w:rsid w:val="007D31BC"/>
    <w:rsid w:val="007D33F6"/>
    <w:rsid w:val="007D3533"/>
    <w:rsid w:val="007D3540"/>
    <w:rsid w:val="007D364E"/>
    <w:rsid w:val="007D3814"/>
    <w:rsid w:val="007D3894"/>
    <w:rsid w:val="007D3B37"/>
    <w:rsid w:val="007D3BA8"/>
    <w:rsid w:val="007D3C2C"/>
    <w:rsid w:val="007D3CE4"/>
    <w:rsid w:val="007D3E66"/>
    <w:rsid w:val="007D408D"/>
    <w:rsid w:val="007D4270"/>
    <w:rsid w:val="007D428A"/>
    <w:rsid w:val="007D42C9"/>
    <w:rsid w:val="007D43DD"/>
    <w:rsid w:val="007D43EF"/>
    <w:rsid w:val="007D43F1"/>
    <w:rsid w:val="007D440E"/>
    <w:rsid w:val="007D4565"/>
    <w:rsid w:val="007D45CC"/>
    <w:rsid w:val="007D46CE"/>
    <w:rsid w:val="007D4887"/>
    <w:rsid w:val="007D48B4"/>
    <w:rsid w:val="007D4B04"/>
    <w:rsid w:val="007D4D24"/>
    <w:rsid w:val="007D4F52"/>
    <w:rsid w:val="007D5322"/>
    <w:rsid w:val="007D5451"/>
    <w:rsid w:val="007D55C3"/>
    <w:rsid w:val="007D570E"/>
    <w:rsid w:val="007D5871"/>
    <w:rsid w:val="007D5E4C"/>
    <w:rsid w:val="007D5EF1"/>
    <w:rsid w:val="007D5F2B"/>
    <w:rsid w:val="007D5FCA"/>
    <w:rsid w:val="007D61A9"/>
    <w:rsid w:val="007D6226"/>
    <w:rsid w:val="007D62A0"/>
    <w:rsid w:val="007D6323"/>
    <w:rsid w:val="007D6377"/>
    <w:rsid w:val="007D653D"/>
    <w:rsid w:val="007D65C9"/>
    <w:rsid w:val="007D6662"/>
    <w:rsid w:val="007D679E"/>
    <w:rsid w:val="007D6A06"/>
    <w:rsid w:val="007D6BBF"/>
    <w:rsid w:val="007D6DF3"/>
    <w:rsid w:val="007D6E64"/>
    <w:rsid w:val="007D6F76"/>
    <w:rsid w:val="007D6FCA"/>
    <w:rsid w:val="007D7125"/>
    <w:rsid w:val="007D7210"/>
    <w:rsid w:val="007D74AB"/>
    <w:rsid w:val="007D74E5"/>
    <w:rsid w:val="007D75C0"/>
    <w:rsid w:val="007D75F9"/>
    <w:rsid w:val="007D76E7"/>
    <w:rsid w:val="007D7A8A"/>
    <w:rsid w:val="007D7AF8"/>
    <w:rsid w:val="007D7B2A"/>
    <w:rsid w:val="007D7BB1"/>
    <w:rsid w:val="007D7D2C"/>
    <w:rsid w:val="007E0038"/>
    <w:rsid w:val="007E0110"/>
    <w:rsid w:val="007E02D4"/>
    <w:rsid w:val="007E02E2"/>
    <w:rsid w:val="007E061F"/>
    <w:rsid w:val="007E0BB0"/>
    <w:rsid w:val="007E0C1E"/>
    <w:rsid w:val="007E0C4F"/>
    <w:rsid w:val="007E0CA2"/>
    <w:rsid w:val="007E0D1C"/>
    <w:rsid w:val="007E0DC6"/>
    <w:rsid w:val="007E0E01"/>
    <w:rsid w:val="007E0E67"/>
    <w:rsid w:val="007E0EBE"/>
    <w:rsid w:val="007E0F0F"/>
    <w:rsid w:val="007E0F6F"/>
    <w:rsid w:val="007E0FEE"/>
    <w:rsid w:val="007E103F"/>
    <w:rsid w:val="007E159E"/>
    <w:rsid w:val="007E15FA"/>
    <w:rsid w:val="007E1740"/>
    <w:rsid w:val="007E17E3"/>
    <w:rsid w:val="007E18D3"/>
    <w:rsid w:val="007E1D26"/>
    <w:rsid w:val="007E1DA7"/>
    <w:rsid w:val="007E1E0F"/>
    <w:rsid w:val="007E20C9"/>
    <w:rsid w:val="007E2107"/>
    <w:rsid w:val="007E2159"/>
    <w:rsid w:val="007E218F"/>
    <w:rsid w:val="007E2625"/>
    <w:rsid w:val="007E2791"/>
    <w:rsid w:val="007E2C31"/>
    <w:rsid w:val="007E2CF9"/>
    <w:rsid w:val="007E2D9F"/>
    <w:rsid w:val="007E2DE3"/>
    <w:rsid w:val="007E2F54"/>
    <w:rsid w:val="007E3158"/>
    <w:rsid w:val="007E3174"/>
    <w:rsid w:val="007E31D4"/>
    <w:rsid w:val="007E335C"/>
    <w:rsid w:val="007E3482"/>
    <w:rsid w:val="007E34E7"/>
    <w:rsid w:val="007E3510"/>
    <w:rsid w:val="007E354E"/>
    <w:rsid w:val="007E3579"/>
    <w:rsid w:val="007E393C"/>
    <w:rsid w:val="007E395D"/>
    <w:rsid w:val="007E3983"/>
    <w:rsid w:val="007E3C20"/>
    <w:rsid w:val="007E3E17"/>
    <w:rsid w:val="007E3E2C"/>
    <w:rsid w:val="007E3ED9"/>
    <w:rsid w:val="007E3FD4"/>
    <w:rsid w:val="007E416B"/>
    <w:rsid w:val="007E419F"/>
    <w:rsid w:val="007E41B9"/>
    <w:rsid w:val="007E41C3"/>
    <w:rsid w:val="007E4236"/>
    <w:rsid w:val="007E443C"/>
    <w:rsid w:val="007E4472"/>
    <w:rsid w:val="007E46AB"/>
    <w:rsid w:val="007E46F8"/>
    <w:rsid w:val="007E473A"/>
    <w:rsid w:val="007E4778"/>
    <w:rsid w:val="007E4BF4"/>
    <w:rsid w:val="007E502E"/>
    <w:rsid w:val="007E529B"/>
    <w:rsid w:val="007E541E"/>
    <w:rsid w:val="007E556D"/>
    <w:rsid w:val="007E55B9"/>
    <w:rsid w:val="007E56C1"/>
    <w:rsid w:val="007E56FE"/>
    <w:rsid w:val="007E57B5"/>
    <w:rsid w:val="007E58AE"/>
    <w:rsid w:val="007E5B0D"/>
    <w:rsid w:val="007E5C3A"/>
    <w:rsid w:val="007E5C8A"/>
    <w:rsid w:val="007E5C95"/>
    <w:rsid w:val="007E601F"/>
    <w:rsid w:val="007E60A1"/>
    <w:rsid w:val="007E610D"/>
    <w:rsid w:val="007E61E6"/>
    <w:rsid w:val="007E62A7"/>
    <w:rsid w:val="007E6336"/>
    <w:rsid w:val="007E6583"/>
    <w:rsid w:val="007E6604"/>
    <w:rsid w:val="007E690F"/>
    <w:rsid w:val="007E69F2"/>
    <w:rsid w:val="007E6D7A"/>
    <w:rsid w:val="007E6DE1"/>
    <w:rsid w:val="007E70AA"/>
    <w:rsid w:val="007E7236"/>
    <w:rsid w:val="007E7542"/>
    <w:rsid w:val="007E7587"/>
    <w:rsid w:val="007E75E3"/>
    <w:rsid w:val="007E7783"/>
    <w:rsid w:val="007E78B7"/>
    <w:rsid w:val="007E7999"/>
    <w:rsid w:val="007E7B7E"/>
    <w:rsid w:val="007E7BE7"/>
    <w:rsid w:val="007E7C0D"/>
    <w:rsid w:val="007E7D8E"/>
    <w:rsid w:val="007E7E2A"/>
    <w:rsid w:val="007E7FB1"/>
    <w:rsid w:val="007F00C3"/>
    <w:rsid w:val="007F02F3"/>
    <w:rsid w:val="007F0336"/>
    <w:rsid w:val="007F0370"/>
    <w:rsid w:val="007F03AE"/>
    <w:rsid w:val="007F04C1"/>
    <w:rsid w:val="007F057D"/>
    <w:rsid w:val="007F0647"/>
    <w:rsid w:val="007F0698"/>
    <w:rsid w:val="007F07EC"/>
    <w:rsid w:val="007F086D"/>
    <w:rsid w:val="007F08B9"/>
    <w:rsid w:val="007F0B81"/>
    <w:rsid w:val="007F0BCC"/>
    <w:rsid w:val="007F0E13"/>
    <w:rsid w:val="007F0E79"/>
    <w:rsid w:val="007F0F1D"/>
    <w:rsid w:val="007F0F56"/>
    <w:rsid w:val="007F0F70"/>
    <w:rsid w:val="007F11AC"/>
    <w:rsid w:val="007F11D5"/>
    <w:rsid w:val="007F13A2"/>
    <w:rsid w:val="007F1498"/>
    <w:rsid w:val="007F174E"/>
    <w:rsid w:val="007F1872"/>
    <w:rsid w:val="007F18CF"/>
    <w:rsid w:val="007F1A72"/>
    <w:rsid w:val="007F1C81"/>
    <w:rsid w:val="007F1D0E"/>
    <w:rsid w:val="007F1D3C"/>
    <w:rsid w:val="007F1F36"/>
    <w:rsid w:val="007F2143"/>
    <w:rsid w:val="007F2428"/>
    <w:rsid w:val="007F244D"/>
    <w:rsid w:val="007F24FF"/>
    <w:rsid w:val="007F2638"/>
    <w:rsid w:val="007F296A"/>
    <w:rsid w:val="007F2B33"/>
    <w:rsid w:val="007F2BD2"/>
    <w:rsid w:val="007F2DCA"/>
    <w:rsid w:val="007F30C0"/>
    <w:rsid w:val="007F3183"/>
    <w:rsid w:val="007F3372"/>
    <w:rsid w:val="007F362A"/>
    <w:rsid w:val="007F382C"/>
    <w:rsid w:val="007F3B9B"/>
    <w:rsid w:val="007F3E66"/>
    <w:rsid w:val="007F3F0A"/>
    <w:rsid w:val="007F3F45"/>
    <w:rsid w:val="007F3FF0"/>
    <w:rsid w:val="007F432E"/>
    <w:rsid w:val="007F4430"/>
    <w:rsid w:val="007F4438"/>
    <w:rsid w:val="007F465F"/>
    <w:rsid w:val="007F469D"/>
    <w:rsid w:val="007F47A3"/>
    <w:rsid w:val="007F47CA"/>
    <w:rsid w:val="007F47DB"/>
    <w:rsid w:val="007F49FE"/>
    <w:rsid w:val="007F4B2F"/>
    <w:rsid w:val="007F4B3F"/>
    <w:rsid w:val="007F4E11"/>
    <w:rsid w:val="007F4EBB"/>
    <w:rsid w:val="007F507B"/>
    <w:rsid w:val="007F50F3"/>
    <w:rsid w:val="007F5282"/>
    <w:rsid w:val="007F54B1"/>
    <w:rsid w:val="007F559E"/>
    <w:rsid w:val="007F55D1"/>
    <w:rsid w:val="007F5937"/>
    <w:rsid w:val="007F5AFF"/>
    <w:rsid w:val="007F5C1D"/>
    <w:rsid w:val="007F5CC8"/>
    <w:rsid w:val="007F5CF9"/>
    <w:rsid w:val="007F6253"/>
    <w:rsid w:val="007F626E"/>
    <w:rsid w:val="007F63CD"/>
    <w:rsid w:val="007F677B"/>
    <w:rsid w:val="007F68A6"/>
    <w:rsid w:val="007F68E7"/>
    <w:rsid w:val="007F69FF"/>
    <w:rsid w:val="007F6FD3"/>
    <w:rsid w:val="007F7087"/>
    <w:rsid w:val="007F715C"/>
    <w:rsid w:val="007F76D5"/>
    <w:rsid w:val="007F76FA"/>
    <w:rsid w:val="007F78C9"/>
    <w:rsid w:val="007F7A4C"/>
    <w:rsid w:val="007F7B01"/>
    <w:rsid w:val="007F7B95"/>
    <w:rsid w:val="007F7D98"/>
    <w:rsid w:val="008002D2"/>
    <w:rsid w:val="008002D3"/>
    <w:rsid w:val="00800371"/>
    <w:rsid w:val="0080041F"/>
    <w:rsid w:val="0080059D"/>
    <w:rsid w:val="008006AE"/>
    <w:rsid w:val="0080084A"/>
    <w:rsid w:val="00800987"/>
    <w:rsid w:val="00800B55"/>
    <w:rsid w:val="00800C00"/>
    <w:rsid w:val="00800C95"/>
    <w:rsid w:val="00800CC2"/>
    <w:rsid w:val="00800F6A"/>
    <w:rsid w:val="00801037"/>
    <w:rsid w:val="00801184"/>
    <w:rsid w:val="0080128F"/>
    <w:rsid w:val="0080129A"/>
    <w:rsid w:val="00801345"/>
    <w:rsid w:val="008013B2"/>
    <w:rsid w:val="008013F0"/>
    <w:rsid w:val="0080141A"/>
    <w:rsid w:val="0080153C"/>
    <w:rsid w:val="00801556"/>
    <w:rsid w:val="00801717"/>
    <w:rsid w:val="00801802"/>
    <w:rsid w:val="00801860"/>
    <w:rsid w:val="008018B2"/>
    <w:rsid w:val="00801932"/>
    <w:rsid w:val="00801AEF"/>
    <w:rsid w:val="00801BC9"/>
    <w:rsid w:val="00801C31"/>
    <w:rsid w:val="008022B2"/>
    <w:rsid w:val="008022DC"/>
    <w:rsid w:val="008023EA"/>
    <w:rsid w:val="0080245E"/>
    <w:rsid w:val="00802596"/>
    <w:rsid w:val="008025B2"/>
    <w:rsid w:val="008026D4"/>
    <w:rsid w:val="00802956"/>
    <w:rsid w:val="00802C1C"/>
    <w:rsid w:val="00802DDC"/>
    <w:rsid w:val="008031E0"/>
    <w:rsid w:val="0080322B"/>
    <w:rsid w:val="00803261"/>
    <w:rsid w:val="008033F1"/>
    <w:rsid w:val="008034CD"/>
    <w:rsid w:val="008035A6"/>
    <w:rsid w:val="0080361A"/>
    <w:rsid w:val="0080367F"/>
    <w:rsid w:val="0080382B"/>
    <w:rsid w:val="008038F2"/>
    <w:rsid w:val="0080392E"/>
    <w:rsid w:val="00803AE2"/>
    <w:rsid w:val="00803B82"/>
    <w:rsid w:val="00803BA2"/>
    <w:rsid w:val="00803D23"/>
    <w:rsid w:val="00803DD3"/>
    <w:rsid w:val="00803E09"/>
    <w:rsid w:val="00803E2D"/>
    <w:rsid w:val="00803F46"/>
    <w:rsid w:val="0080445A"/>
    <w:rsid w:val="00804636"/>
    <w:rsid w:val="00804667"/>
    <w:rsid w:val="0080467A"/>
    <w:rsid w:val="00804862"/>
    <w:rsid w:val="00804A0B"/>
    <w:rsid w:val="00804A3C"/>
    <w:rsid w:val="00804D2B"/>
    <w:rsid w:val="00805010"/>
    <w:rsid w:val="00805093"/>
    <w:rsid w:val="008052FD"/>
    <w:rsid w:val="008054A3"/>
    <w:rsid w:val="008054E6"/>
    <w:rsid w:val="008056B5"/>
    <w:rsid w:val="0080573E"/>
    <w:rsid w:val="00805A43"/>
    <w:rsid w:val="00805B40"/>
    <w:rsid w:val="00805FE3"/>
    <w:rsid w:val="008060AC"/>
    <w:rsid w:val="008062F2"/>
    <w:rsid w:val="00806573"/>
    <w:rsid w:val="0080666D"/>
    <w:rsid w:val="0080690A"/>
    <w:rsid w:val="00806910"/>
    <w:rsid w:val="00806AA0"/>
    <w:rsid w:val="00806B34"/>
    <w:rsid w:val="00806D9E"/>
    <w:rsid w:val="00806DA5"/>
    <w:rsid w:val="00806E0B"/>
    <w:rsid w:val="00806EF6"/>
    <w:rsid w:val="008071D6"/>
    <w:rsid w:val="00807333"/>
    <w:rsid w:val="008073EC"/>
    <w:rsid w:val="00807629"/>
    <w:rsid w:val="00807755"/>
    <w:rsid w:val="0080777E"/>
    <w:rsid w:val="0080786B"/>
    <w:rsid w:val="00807874"/>
    <w:rsid w:val="008079E7"/>
    <w:rsid w:val="00807B7D"/>
    <w:rsid w:val="00807E9E"/>
    <w:rsid w:val="00807FE6"/>
    <w:rsid w:val="008101B6"/>
    <w:rsid w:val="008101EE"/>
    <w:rsid w:val="008101F2"/>
    <w:rsid w:val="0081026F"/>
    <w:rsid w:val="008103F0"/>
    <w:rsid w:val="008104DE"/>
    <w:rsid w:val="0081062F"/>
    <w:rsid w:val="00810736"/>
    <w:rsid w:val="00810784"/>
    <w:rsid w:val="00810797"/>
    <w:rsid w:val="0081097E"/>
    <w:rsid w:val="00810A7B"/>
    <w:rsid w:val="00810C20"/>
    <w:rsid w:val="00810DD7"/>
    <w:rsid w:val="00810EE5"/>
    <w:rsid w:val="008111F3"/>
    <w:rsid w:val="008112E6"/>
    <w:rsid w:val="00811545"/>
    <w:rsid w:val="00811E1B"/>
    <w:rsid w:val="00811FC6"/>
    <w:rsid w:val="0081222A"/>
    <w:rsid w:val="00812550"/>
    <w:rsid w:val="0081260E"/>
    <w:rsid w:val="008127A1"/>
    <w:rsid w:val="008127A9"/>
    <w:rsid w:val="00812879"/>
    <w:rsid w:val="00812921"/>
    <w:rsid w:val="00812975"/>
    <w:rsid w:val="00812A0D"/>
    <w:rsid w:val="00812A7E"/>
    <w:rsid w:val="00812C4F"/>
    <w:rsid w:val="00812D8B"/>
    <w:rsid w:val="00813225"/>
    <w:rsid w:val="0081327D"/>
    <w:rsid w:val="0081328D"/>
    <w:rsid w:val="00813414"/>
    <w:rsid w:val="00813452"/>
    <w:rsid w:val="00813469"/>
    <w:rsid w:val="00813729"/>
    <w:rsid w:val="00813889"/>
    <w:rsid w:val="008138EB"/>
    <w:rsid w:val="00813942"/>
    <w:rsid w:val="00813C4A"/>
    <w:rsid w:val="00813F79"/>
    <w:rsid w:val="00813F87"/>
    <w:rsid w:val="00813FF0"/>
    <w:rsid w:val="00814045"/>
    <w:rsid w:val="00814348"/>
    <w:rsid w:val="00814443"/>
    <w:rsid w:val="00814484"/>
    <w:rsid w:val="0081469B"/>
    <w:rsid w:val="00814A6C"/>
    <w:rsid w:val="00814A74"/>
    <w:rsid w:val="00814A75"/>
    <w:rsid w:val="00814A85"/>
    <w:rsid w:val="00814AEB"/>
    <w:rsid w:val="00814C74"/>
    <w:rsid w:val="00814EA6"/>
    <w:rsid w:val="008150AD"/>
    <w:rsid w:val="00815148"/>
    <w:rsid w:val="00815199"/>
    <w:rsid w:val="00815468"/>
    <w:rsid w:val="00815682"/>
    <w:rsid w:val="008157F3"/>
    <w:rsid w:val="008158D3"/>
    <w:rsid w:val="00815E88"/>
    <w:rsid w:val="008160E2"/>
    <w:rsid w:val="00816412"/>
    <w:rsid w:val="00816561"/>
    <w:rsid w:val="008166AC"/>
    <w:rsid w:val="00816735"/>
    <w:rsid w:val="00816950"/>
    <w:rsid w:val="00816A1B"/>
    <w:rsid w:val="00816B51"/>
    <w:rsid w:val="00816D20"/>
    <w:rsid w:val="00816D2A"/>
    <w:rsid w:val="00816D47"/>
    <w:rsid w:val="00816E1A"/>
    <w:rsid w:val="0081705C"/>
    <w:rsid w:val="008172C9"/>
    <w:rsid w:val="008174E4"/>
    <w:rsid w:val="00817532"/>
    <w:rsid w:val="0081754B"/>
    <w:rsid w:val="0081780E"/>
    <w:rsid w:val="00817A0A"/>
    <w:rsid w:val="00817D85"/>
    <w:rsid w:val="00817DCD"/>
    <w:rsid w:val="00817EEC"/>
    <w:rsid w:val="00820024"/>
    <w:rsid w:val="0082005D"/>
    <w:rsid w:val="00820181"/>
    <w:rsid w:val="008203F7"/>
    <w:rsid w:val="008206B1"/>
    <w:rsid w:val="00820705"/>
    <w:rsid w:val="0082071E"/>
    <w:rsid w:val="00820895"/>
    <w:rsid w:val="00820B70"/>
    <w:rsid w:val="00820B7F"/>
    <w:rsid w:val="00820BBE"/>
    <w:rsid w:val="00820CAE"/>
    <w:rsid w:val="00820EE2"/>
    <w:rsid w:val="0082100A"/>
    <w:rsid w:val="008210A7"/>
    <w:rsid w:val="008210C7"/>
    <w:rsid w:val="00821442"/>
    <w:rsid w:val="0082147A"/>
    <w:rsid w:val="008214BE"/>
    <w:rsid w:val="008215F8"/>
    <w:rsid w:val="008217A7"/>
    <w:rsid w:val="008217E1"/>
    <w:rsid w:val="00821874"/>
    <w:rsid w:val="0082188D"/>
    <w:rsid w:val="00821A0D"/>
    <w:rsid w:val="00821A8E"/>
    <w:rsid w:val="00821B43"/>
    <w:rsid w:val="00821B85"/>
    <w:rsid w:val="00821E92"/>
    <w:rsid w:val="00822022"/>
    <w:rsid w:val="0082207A"/>
    <w:rsid w:val="00822080"/>
    <w:rsid w:val="008221C4"/>
    <w:rsid w:val="008221C9"/>
    <w:rsid w:val="00822261"/>
    <w:rsid w:val="008222E5"/>
    <w:rsid w:val="00822346"/>
    <w:rsid w:val="00822359"/>
    <w:rsid w:val="0082236C"/>
    <w:rsid w:val="008225EC"/>
    <w:rsid w:val="00822A48"/>
    <w:rsid w:val="00822A8D"/>
    <w:rsid w:val="00822C0F"/>
    <w:rsid w:val="00822C6A"/>
    <w:rsid w:val="00822CFB"/>
    <w:rsid w:val="00823278"/>
    <w:rsid w:val="00823330"/>
    <w:rsid w:val="008234AC"/>
    <w:rsid w:val="0082377C"/>
    <w:rsid w:val="008239D0"/>
    <w:rsid w:val="008239EC"/>
    <w:rsid w:val="00823A6D"/>
    <w:rsid w:val="00823AB2"/>
    <w:rsid w:val="00823AF7"/>
    <w:rsid w:val="00823B3B"/>
    <w:rsid w:val="00823BC1"/>
    <w:rsid w:val="00823D8C"/>
    <w:rsid w:val="00823DD1"/>
    <w:rsid w:val="00823F41"/>
    <w:rsid w:val="0082404D"/>
    <w:rsid w:val="0082438C"/>
    <w:rsid w:val="008245FA"/>
    <w:rsid w:val="00824797"/>
    <w:rsid w:val="00824823"/>
    <w:rsid w:val="008248A6"/>
    <w:rsid w:val="0082491E"/>
    <w:rsid w:val="00824C0E"/>
    <w:rsid w:val="00824F7E"/>
    <w:rsid w:val="0082506D"/>
    <w:rsid w:val="008252A8"/>
    <w:rsid w:val="00825574"/>
    <w:rsid w:val="0082569B"/>
    <w:rsid w:val="00825773"/>
    <w:rsid w:val="00825790"/>
    <w:rsid w:val="008259DC"/>
    <w:rsid w:val="00825C0C"/>
    <w:rsid w:val="00825FA2"/>
    <w:rsid w:val="00826093"/>
    <w:rsid w:val="008261E0"/>
    <w:rsid w:val="008262B1"/>
    <w:rsid w:val="0082663D"/>
    <w:rsid w:val="008266A3"/>
    <w:rsid w:val="00826ACB"/>
    <w:rsid w:val="00826B94"/>
    <w:rsid w:val="00826C75"/>
    <w:rsid w:val="00826D00"/>
    <w:rsid w:val="00826EA8"/>
    <w:rsid w:val="0082700A"/>
    <w:rsid w:val="0082702F"/>
    <w:rsid w:val="00827052"/>
    <w:rsid w:val="00827069"/>
    <w:rsid w:val="00827093"/>
    <w:rsid w:val="00827154"/>
    <w:rsid w:val="008271E1"/>
    <w:rsid w:val="008271E4"/>
    <w:rsid w:val="0082729F"/>
    <w:rsid w:val="008273F7"/>
    <w:rsid w:val="00827405"/>
    <w:rsid w:val="0082742B"/>
    <w:rsid w:val="0082746B"/>
    <w:rsid w:val="008274FA"/>
    <w:rsid w:val="00827751"/>
    <w:rsid w:val="00827829"/>
    <w:rsid w:val="0082797C"/>
    <w:rsid w:val="00827E49"/>
    <w:rsid w:val="00827F5E"/>
    <w:rsid w:val="00830031"/>
    <w:rsid w:val="0083003D"/>
    <w:rsid w:val="00830375"/>
    <w:rsid w:val="00830418"/>
    <w:rsid w:val="0083072C"/>
    <w:rsid w:val="00830930"/>
    <w:rsid w:val="00830A57"/>
    <w:rsid w:val="00830C0A"/>
    <w:rsid w:val="00830C45"/>
    <w:rsid w:val="00830D99"/>
    <w:rsid w:val="00830E7A"/>
    <w:rsid w:val="00830FB4"/>
    <w:rsid w:val="00831289"/>
    <w:rsid w:val="0083128B"/>
    <w:rsid w:val="00831305"/>
    <w:rsid w:val="0083135E"/>
    <w:rsid w:val="0083136B"/>
    <w:rsid w:val="00831478"/>
    <w:rsid w:val="0083150B"/>
    <w:rsid w:val="0083153A"/>
    <w:rsid w:val="0083169D"/>
    <w:rsid w:val="00831734"/>
    <w:rsid w:val="00831790"/>
    <w:rsid w:val="0083187F"/>
    <w:rsid w:val="008319E9"/>
    <w:rsid w:val="00831A18"/>
    <w:rsid w:val="00831C27"/>
    <w:rsid w:val="00831C69"/>
    <w:rsid w:val="00832270"/>
    <w:rsid w:val="008322B1"/>
    <w:rsid w:val="0083233D"/>
    <w:rsid w:val="008328D8"/>
    <w:rsid w:val="00832957"/>
    <w:rsid w:val="00832ABD"/>
    <w:rsid w:val="00832FB6"/>
    <w:rsid w:val="00833069"/>
    <w:rsid w:val="00833381"/>
    <w:rsid w:val="008334BF"/>
    <w:rsid w:val="00833602"/>
    <w:rsid w:val="0083360E"/>
    <w:rsid w:val="0083374D"/>
    <w:rsid w:val="008338F2"/>
    <w:rsid w:val="00833972"/>
    <w:rsid w:val="00833E9E"/>
    <w:rsid w:val="00833F25"/>
    <w:rsid w:val="00834087"/>
    <w:rsid w:val="00834317"/>
    <w:rsid w:val="008343A9"/>
    <w:rsid w:val="00834467"/>
    <w:rsid w:val="0083447D"/>
    <w:rsid w:val="008344CE"/>
    <w:rsid w:val="008346B4"/>
    <w:rsid w:val="0083470C"/>
    <w:rsid w:val="00834A2B"/>
    <w:rsid w:val="00834A98"/>
    <w:rsid w:val="00834C07"/>
    <w:rsid w:val="00834E26"/>
    <w:rsid w:val="008350DB"/>
    <w:rsid w:val="00835100"/>
    <w:rsid w:val="00835219"/>
    <w:rsid w:val="00835430"/>
    <w:rsid w:val="00835468"/>
    <w:rsid w:val="008354A2"/>
    <w:rsid w:val="008354E7"/>
    <w:rsid w:val="008355B8"/>
    <w:rsid w:val="008356D7"/>
    <w:rsid w:val="00835B4C"/>
    <w:rsid w:val="00835D4F"/>
    <w:rsid w:val="00835F91"/>
    <w:rsid w:val="00836326"/>
    <w:rsid w:val="008363C5"/>
    <w:rsid w:val="00836425"/>
    <w:rsid w:val="00836431"/>
    <w:rsid w:val="0083683B"/>
    <w:rsid w:val="00836957"/>
    <w:rsid w:val="0083697C"/>
    <w:rsid w:val="00836B18"/>
    <w:rsid w:val="00836CDC"/>
    <w:rsid w:val="00836E4C"/>
    <w:rsid w:val="00836F77"/>
    <w:rsid w:val="00836F7D"/>
    <w:rsid w:val="00836F9F"/>
    <w:rsid w:val="008370E3"/>
    <w:rsid w:val="0083710D"/>
    <w:rsid w:val="0083715C"/>
    <w:rsid w:val="00837384"/>
    <w:rsid w:val="00837515"/>
    <w:rsid w:val="0083765D"/>
    <w:rsid w:val="0083775E"/>
    <w:rsid w:val="008379DE"/>
    <w:rsid w:val="008379F6"/>
    <w:rsid w:val="00837A9A"/>
    <w:rsid w:val="00837C08"/>
    <w:rsid w:val="008400BE"/>
    <w:rsid w:val="008401A4"/>
    <w:rsid w:val="008403C2"/>
    <w:rsid w:val="008404F8"/>
    <w:rsid w:val="008407A2"/>
    <w:rsid w:val="0084095E"/>
    <w:rsid w:val="008409FD"/>
    <w:rsid w:val="00840A8F"/>
    <w:rsid w:val="00840C0A"/>
    <w:rsid w:val="00840C7B"/>
    <w:rsid w:val="00840F82"/>
    <w:rsid w:val="00841052"/>
    <w:rsid w:val="00841177"/>
    <w:rsid w:val="00841270"/>
    <w:rsid w:val="00841366"/>
    <w:rsid w:val="008415E3"/>
    <w:rsid w:val="00841686"/>
    <w:rsid w:val="0084174C"/>
    <w:rsid w:val="0084177D"/>
    <w:rsid w:val="00841869"/>
    <w:rsid w:val="0084196F"/>
    <w:rsid w:val="00841AA0"/>
    <w:rsid w:val="00841BFC"/>
    <w:rsid w:val="00841C2A"/>
    <w:rsid w:val="00841DE1"/>
    <w:rsid w:val="00841E39"/>
    <w:rsid w:val="00842189"/>
    <w:rsid w:val="0084233E"/>
    <w:rsid w:val="00842401"/>
    <w:rsid w:val="00842627"/>
    <w:rsid w:val="00842734"/>
    <w:rsid w:val="008428FB"/>
    <w:rsid w:val="00842920"/>
    <w:rsid w:val="008429EA"/>
    <w:rsid w:val="00842C2A"/>
    <w:rsid w:val="00842CA9"/>
    <w:rsid w:val="00842CC0"/>
    <w:rsid w:val="00842DA0"/>
    <w:rsid w:val="00842F9C"/>
    <w:rsid w:val="00842FC2"/>
    <w:rsid w:val="0084312B"/>
    <w:rsid w:val="008434B4"/>
    <w:rsid w:val="0084367A"/>
    <w:rsid w:val="008436B2"/>
    <w:rsid w:val="008437D7"/>
    <w:rsid w:val="008438B9"/>
    <w:rsid w:val="00843BBB"/>
    <w:rsid w:val="00843E25"/>
    <w:rsid w:val="00843EE5"/>
    <w:rsid w:val="0084409E"/>
    <w:rsid w:val="0084410A"/>
    <w:rsid w:val="0084413A"/>
    <w:rsid w:val="00844722"/>
    <w:rsid w:val="00844763"/>
    <w:rsid w:val="008447D3"/>
    <w:rsid w:val="00844BCF"/>
    <w:rsid w:val="00844D59"/>
    <w:rsid w:val="0084515A"/>
    <w:rsid w:val="00845241"/>
    <w:rsid w:val="008456C8"/>
    <w:rsid w:val="00845719"/>
    <w:rsid w:val="008458EA"/>
    <w:rsid w:val="00845B3A"/>
    <w:rsid w:val="00845BAF"/>
    <w:rsid w:val="00845DC7"/>
    <w:rsid w:val="00845E04"/>
    <w:rsid w:val="00845E60"/>
    <w:rsid w:val="00845EDA"/>
    <w:rsid w:val="00845F3C"/>
    <w:rsid w:val="008463BA"/>
    <w:rsid w:val="0084641F"/>
    <w:rsid w:val="00846539"/>
    <w:rsid w:val="0084657B"/>
    <w:rsid w:val="00846895"/>
    <w:rsid w:val="00846935"/>
    <w:rsid w:val="008469A0"/>
    <w:rsid w:val="00846A74"/>
    <w:rsid w:val="00846C07"/>
    <w:rsid w:val="00846DDF"/>
    <w:rsid w:val="00846F82"/>
    <w:rsid w:val="0084716A"/>
    <w:rsid w:val="008471A3"/>
    <w:rsid w:val="008471DD"/>
    <w:rsid w:val="00847295"/>
    <w:rsid w:val="008472A4"/>
    <w:rsid w:val="00847515"/>
    <w:rsid w:val="0084759E"/>
    <w:rsid w:val="0084763D"/>
    <w:rsid w:val="0084797A"/>
    <w:rsid w:val="008479F5"/>
    <w:rsid w:val="008479F6"/>
    <w:rsid w:val="00847ACE"/>
    <w:rsid w:val="00847C52"/>
    <w:rsid w:val="00847C75"/>
    <w:rsid w:val="00847DB8"/>
    <w:rsid w:val="00847E40"/>
    <w:rsid w:val="00847F26"/>
    <w:rsid w:val="0085006F"/>
    <w:rsid w:val="00850095"/>
    <w:rsid w:val="008500E4"/>
    <w:rsid w:val="00850140"/>
    <w:rsid w:val="00850165"/>
    <w:rsid w:val="008502FF"/>
    <w:rsid w:val="0085031D"/>
    <w:rsid w:val="00850428"/>
    <w:rsid w:val="00850564"/>
    <w:rsid w:val="00850629"/>
    <w:rsid w:val="0085071F"/>
    <w:rsid w:val="008509B1"/>
    <w:rsid w:val="00850A25"/>
    <w:rsid w:val="00850D48"/>
    <w:rsid w:val="00850E90"/>
    <w:rsid w:val="00850F2C"/>
    <w:rsid w:val="0085104C"/>
    <w:rsid w:val="0085121A"/>
    <w:rsid w:val="00851414"/>
    <w:rsid w:val="0085176B"/>
    <w:rsid w:val="008519E4"/>
    <w:rsid w:val="00851AB1"/>
    <w:rsid w:val="00851B62"/>
    <w:rsid w:val="00851B7A"/>
    <w:rsid w:val="00851BAC"/>
    <w:rsid w:val="00851BC7"/>
    <w:rsid w:val="00851EDC"/>
    <w:rsid w:val="00851F23"/>
    <w:rsid w:val="00851F2A"/>
    <w:rsid w:val="008522AD"/>
    <w:rsid w:val="0085250A"/>
    <w:rsid w:val="00852592"/>
    <w:rsid w:val="0085276D"/>
    <w:rsid w:val="008529F7"/>
    <w:rsid w:val="00852A34"/>
    <w:rsid w:val="00852B89"/>
    <w:rsid w:val="00852C34"/>
    <w:rsid w:val="00852D00"/>
    <w:rsid w:val="00852E22"/>
    <w:rsid w:val="00852EB2"/>
    <w:rsid w:val="008531CB"/>
    <w:rsid w:val="00853204"/>
    <w:rsid w:val="0085327A"/>
    <w:rsid w:val="0085383D"/>
    <w:rsid w:val="0085395A"/>
    <w:rsid w:val="00853979"/>
    <w:rsid w:val="00853B23"/>
    <w:rsid w:val="00853B7A"/>
    <w:rsid w:val="00853BD0"/>
    <w:rsid w:val="00853C55"/>
    <w:rsid w:val="00853E5D"/>
    <w:rsid w:val="00854177"/>
    <w:rsid w:val="008541C9"/>
    <w:rsid w:val="008543D2"/>
    <w:rsid w:val="008544BF"/>
    <w:rsid w:val="0085455F"/>
    <w:rsid w:val="00854610"/>
    <w:rsid w:val="0085476F"/>
    <w:rsid w:val="00854A8C"/>
    <w:rsid w:val="00854EC2"/>
    <w:rsid w:val="00854EF1"/>
    <w:rsid w:val="00854EF8"/>
    <w:rsid w:val="00854EFC"/>
    <w:rsid w:val="00854F5F"/>
    <w:rsid w:val="00854FA7"/>
    <w:rsid w:val="00855035"/>
    <w:rsid w:val="00855178"/>
    <w:rsid w:val="00855266"/>
    <w:rsid w:val="0085529F"/>
    <w:rsid w:val="00855303"/>
    <w:rsid w:val="00855465"/>
    <w:rsid w:val="00855508"/>
    <w:rsid w:val="00855559"/>
    <w:rsid w:val="008559D4"/>
    <w:rsid w:val="00855CFB"/>
    <w:rsid w:val="00855D44"/>
    <w:rsid w:val="00855FFA"/>
    <w:rsid w:val="00856005"/>
    <w:rsid w:val="0085613A"/>
    <w:rsid w:val="00856209"/>
    <w:rsid w:val="008562B6"/>
    <w:rsid w:val="0085651E"/>
    <w:rsid w:val="0085687F"/>
    <w:rsid w:val="008571B1"/>
    <w:rsid w:val="00857226"/>
    <w:rsid w:val="00857256"/>
    <w:rsid w:val="00857364"/>
    <w:rsid w:val="00857916"/>
    <w:rsid w:val="00857918"/>
    <w:rsid w:val="00857A27"/>
    <w:rsid w:val="00857A6E"/>
    <w:rsid w:val="00857DAB"/>
    <w:rsid w:val="00857E5B"/>
    <w:rsid w:val="00860426"/>
    <w:rsid w:val="008608A2"/>
    <w:rsid w:val="0086092B"/>
    <w:rsid w:val="00860B33"/>
    <w:rsid w:val="00860E95"/>
    <w:rsid w:val="00860EDE"/>
    <w:rsid w:val="00860FCE"/>
    <w:rsid w:val="0086110A"/>
    <w:rsid w:val="0086173D"/>
    <w:rsid w:val="008617E5"/>
    <w:rsid w:val="00861A67"/>
    <w:rsid w:val="00861F0E"/>
    <w:rsid w:val="00861FE8"/>
    <w:rsid w:val="00862251"/>
    <w:rsid w:val="00862453"/>
    <w:rsid w:val="0086252B"/>
    <w:rsid w:val="008625A8"/>
    <w:rsid w:val="008625F6"/>
    <w:rsid w:val="0086267B"/>
    <w:rsid w:val="00862899"/>
    <w:rsid w:val="008629C4"/>
    <w:rsid w:val="00862AA3"/>
    <w:rsid w:val="00862D07"/>
    <w:rsid w:val="00862D9E"/>
    <w:rsid w:val="00862DCF"/>
    <w:rsid w:val="00862E32"/>
    <w:rsid w:val="00862EDB"/>
    <w:rsid w:val="0086304A"/>
    <w:rsid w:val="00863159"/>
    <w:rsid w:val="008631E9"/>
    <w:rsid w:val="008632C4"/>
    <w:rsid w:val="00863984"/>
    <w:rsid w:val="00863A63"/>
    <w:rsid w:val="00863BCE"/>
    <w:rsid w:val="00863C74"/>
    <w:rsid w:val="00863D4C"/>
    <w:rsid w:val="00863F58"/>
    <w:rsid w:val="00863F9E"/>
    <w:rsid w:val="0086404B"/>
    <w:rsid w:val="008640EC"/>
    <w:rsid w:val="008641EE"/>
    <w:rsid w:val="00864207"/>
    <w:rsid w:val="00864417"/>
    <w:rsid w:val="008644B5"/>
    <w:rsid w:val="0086453D"/>
    <w:rsid w:val="008649A1"/>
    <w:rsid w:val="00864A5F"/>
    <w:rsid w:val="00864E0A"/>
    <w:rsid w:val="00864EA7"/>
    <w:rsid w:val="00864F53"/>
    <w:rsid w:val="008651E8"/>
    <w:rsid w:val="0086527E"/>
    <w:rsid w:val="0086530D"/>
    <w:rsid w:val="00865318"/>
    <w:rsid w:val="00865462"/>
    <w:rsid w:val="008654B2"/>
    <w:rsid w:val="008654CB"/>
    <w:rsid w:val="008654DD"/>
    <w:rsid w:val="00865789"/>
    <w:rsid w:val="008658B3"/>
    <w:rsid w:val="00865B1D"/>
    <w:rsid w:val="00865E38"/>
    <w:rsid w:val="00865FF9"/>
    <w:rsid w:val="0086601B"/>
    <w:rsid w:val="00866090"/>
    <w:rsid w:val="0086619A"/>
    <w:rsid w:val="00866274"/>
    <w:rsid w:val="00866367"/>
    <w:rsid w:val="0086639C"/>
    <w:rsid w:val="008663FD"/>
    <w:rsid w:val="008664DF"/>
    <w:rsid w:val="00866AD3"/>
    <w:rsid w:val="00866C0A"/>
    <w:rsid w:val="00866C66"/>
    <w:rsid w:val="00866D78"/>
    <w:rsid w:val="00867030"/>
    <w:rsid w:val="0086708E"/>
    <w:rsid w:val="008670D6"/>
    <w:rsid w:val="00867129"/>
    <w:rsid w:val="008671B5"/>
    <w:rsid w:val="00867480"/>
    <w:rsid w:val="008674BA"/>
    <w:rsid w:val="00867595"/>
    <w:rsid w:val="00867752"/>
    <w:rsid w:val="00867839"/>
    <w:rsid w:val="0086793B"/>
    <w:rsid w:val="00867C82"/>
    <w:rsid w:val="0087011A"/>
    <w:rsid w:val="008701E2"/>
    <w:rsid w:val="00870945"/>
    <w:rsid w:val="00870A4C"/>
    <w:rsid w:val="00870B39"/>
    <w:rsid w:val="00870B46"/>
    <w:rsid w:val="00870BED"/>
    <w:rsid w:val="00870C96"/>
    <w:rsid w:val="00870D10"/>
    <w:rsid w:val="00870D66"/>
    <w:rsid w:val="00870DB0"/>
    <w:rsid w:val="00870F13"/>
    <w:rsid w:val="00870F29"/>
    <w:rsid w:val="00871292"/>
    <w:rsid w:val="008713AF"/>
    <w:rsid w:val="008713B2"/>
    <w:rsid w:val="008714B6"/>
    <w:rsid w:val="0087171D"/>
    <w:rsid w:val="0087179C"/>
    <w:rsid w:val="00871841"/>
    <w:rsid w:val="0087187A"/>
    <w:rsid w:val="00871CCA"/>
    <w:rsid w:val="00871D88"/>
    <w:rsid w:val="00871F0E"/>
    <w:rsid w:val="00871F29"/>
    <w:rsid w:val="008720CA"/>
    <w:rsid w:val="00872197"/>
    <w:rsid w:val="008721BD"/>
    <w:rsid w:val="00872277"/>
    <w:rsid w:val="008723AD"/>
    <w:rsid w:val="008723E5"/>
    <w:rsid w:val="00872574"/>
    <w:rsid w:val="00872578"/>
    <w:rsid w:val="0087286D"/>
    <w:rsid w:val="008728DE"/>
    <w:rsid w:val="00872AF9"/>
    <w:rsid w:val="00873006"/>
    <w:rsid w:val="0087302F"/>
    <w:rsid w:val="00873168"/>
    <w:rsid w:val="00873291"/>
    <w:rsid w:val="008733F9"/>
    <w:rsid w:val="00873815"/>
    <w:rsid w:val="008738C9"/>
    <w:rsid w:val="00873EE0"/>
    <w:rsid w:val="00873F73"/>
    <w:rsid w:val="00873F7F"/>
    <w:rsid w:val="00874001"/>
    <w:rsid w:val="0087405E"/>
    <w:rsid w:val="00874102"/>
    <w:rsid w:val="00874378"/>
    <w:rsid w:val="008743DC"/>
    <w:rsid w:val="0087467E"/>
    <w:rsid w:val="008746DE"/>
    <w:rsid w:val="00874713"/>
    <w:rsid w:val="00874854"/>
    <w:rsid w:val="008748C8"/>
    <w:rsid w:val="008749AF"/>
    <w:rsid w:val="00874C18"/>
    <w:rsid w:val="00874D2B"/>
    <w:rsid w:val="00874ECA"/>
    <w:rsid w:val="00874FBF"/>
    <w:rsid w:val="00874FCB"/>
    <w:rsid w:val="008750D0"/>
    <w:rsid w:val="0087521A"/>
    <w:rsid w:val="00875450"/>
    <w:rsid w:val="0087549A"/>
    <w:rsid w:val="00875807"/>
    <w:rsid w:val="00875C7C"/>
    <w:rsid w:val="00875D6C"/>
    <w:rsid w:val="00876002"/>
    <w:rsid w:val="00876022"/>
    <w:rsid w:val="00876058"/>
    <w:rsid w:val="008760A1"/>
    <w:rsid w:val="00876126"/>
    <w:rsid w:val="008761FD"/>
    <w:rsid w:val="00876272"/>
    <w:rsid w:val="0087637D"/>
    <w:rsid w:val="00876491"/>
    <w:rsid w:val="0087658F"/>
    <w:rsid w:val="00876664"/>
    <w:rsid w:val="00876694"/>
    <w:rsid w:val="00876985"/>
    <w:rsid w:val="008773E1"/>
    <w:rsid w:val="00877475"/>
    <w:rsid w:val="0087750E"/>
    <w:rsid w:val="0087756F"/>
    <w:rsid w:val="0087757D"/>
    <w:rsid w:val="00877887"/>
    <w:rsid w:val="0087789B"/>
    <w:rsid w:val="008778EA"/>
    <w:rsid w:val="00877946"/>
    <w:rsid w:val="00877BC1"/>
    <w:rsid w:val="00877C71"/>
    <w:rsid w:val="00877E1C"/>
    <w:rsid w:val="00877F20"/>
    <w:rsid w:val="00880029"/>
    <w:rsid w:val="00880068"/>
    <w:rsid w:val="008801B4"/>
    <w:rsid w:val="008801CF"/>
    <w:rsid w:val="0088028A"/>
    <w:rsid w:val="008803A7"/>
    <w:rsid w:val="008804E3"/>
    <w:rsid w:val="00880A20"/>
    <w:rsid w:val="00880B57"/>
    <w:rsid w:val="00880C92"/>
    <w:rsid w:val="00880D37"/>
    <w:rsid w:val="00880D6F"/>
    <w:rsid w:val="00880E2B"/>
    <w:rsid w:val="00880F6D"/>
    <w:rsid w:val="00880FD5"/>
    <w:rsid w:val="008813F0"/>
    <w:rsid w:val="008815C6"/>
    <w:rsid w:val="008815C8"/>
    <w:rsid w:val="008816D3"/>
    <w:rsid w:val="008816E0"/>
    <w:rsid w:val="00881716"/>
    <w:rsid w:val="00881750"/>
    <w:rsid w:val="00881863"/>
    <w:rsid w:val="0088186C"/>
    <w:rsid w:val="00881B90"/>
    <w:rsid w:val="00881CA9"/>
    <w:rsid w:val="00881CDB"/>
    <w:rsid w:val="0088203C"/>
    <w:rsid w:val="008820C7"/>
    <w:rsid w:val="008821B9"/>
    <w:rsid w:val="008821D5"/>
    <w:rsid w:val="00882222"/>
    <w:rsid w:val="0088225C"/>
    <w:rsid w:val="00882290"/>
    <w:rsid w:val="00882318"/>
    <w:rsid w:val="00882341"/>
    <w:rsid w:val="00882462"/>
    <w:rsid w:val="008825D8"/>
    <w:rsid w:val="0088274A"/>
    <w:rsid w:val="008827AF"/>
    <w:rsid w:val="008829F2"/>
    <w:rsid w:val="00882A9B"/>
    <w:rsid w:val="00882AAA"/>
    <w:rsid w:val="00882E19"/>
    <w:rsid w:val="00883026"/>
    <w:rsid w:val="0088324E"/>
    <w:rsid w:val="008832B9"/>
    <w:rsid w:val="00883779"/>
    <w:rsid w:val="00883A2F"/>
    <w:rsid w:val="00883AC3"/>
    <w:rsid w:val="00883CB3"/>
    <w:rsid w:val="00883D52"/>
    <w:rsid w:val="00883D8C"/>
    <w:rsid w:val="00883F29"/>
    <w:rsid w:val="00883F5C"/>
    <w:rsid w:val="00884158"/>
    <w:rsid w:val="008841E5"/>
    <w:rsid w:val="00884240"/>
    <w:rsid w:val="008842B3"/>
    <w:rsid w:val="008845C3"/>
    <w:rsid w:val="008845E4"/>
    <w:rsid w:val="008846D5"/>
    <w:rsid w:val="00884727"/>
    <w:rsid w:val="00884776"/>
    <w:rsid w:val="008847EB"/>
    <w:rsid w:val="00884A44"/>
    <w:rsid w:val="00884D33"/>
    <w:rsid w:val="00884DAB"/>
    <w:rsid w:val="00884DE3"/>
    <w:rsid w:val="00884E63"/>
    <w:rsid w:val="00884E92"/>
    <w:rsid w:val="00884EDC"/>
    <w:rsid w:val="008853A6"/>
    <w:rsid w:val="00885425"/>
    <w:rsid w:val="008857B1"/>
    <w:rsid w:val="008857D0"/>
    <w:rsid w:val="0088580B"/>
    <w:rsid w:val="0088586D"/>
    <w:rsid w:val="008859D8"/>
    <w:rsid w:val="00885AD4"/>
    <w:rsid w:val="00885E4E"/>
    <w:rsid w:val="00885EC9"/>
    <w:rsid w:val="00885FA1"/>
    <w:rsid w:val="00886085"/>
    <w:rsid w:val="00886203"/>
    <w:rsid w:val="008863C0"/>
    <w:rsid w:val="008864F5"/>
    <w:rsid w:val="00886678"/>
    <w:rsid w:val="0088688F"/>
    <w:rsid w:val="008868BB"/>
    <w:rsid w:val="008868F4"/>
    <w:rsid w:val="00886B80"/>
    <w:rsid w:val="00886F63"/>
    <w:rsid w:val="00886FB8"/>
    <w:rsid w:val="00886FCA"/>
    <w:rsid w:val="00887085"/>
    <w:rsid w:val="0088719F"/>
    <w:rsid w:val="00887451"/>
    <w:rsid w:val="0088768D"/>
    <w:rsid w:val="00887B9D"/>
    <w:rsid w:val="00887CEF"/>
    <w:rsid w:val="00887D03"/>
    <w:rsid w:val="00887DAD"/>
    <w:rsid w:val="00887F1F"/>
    <w:rsid w:val="00887F64"/>
    <w:rsid w:val="00890169"/>
    <w:rsid w:val="008903A5"/>
    <w:rsid w:val="00890616"/>
    <w:rsid w:val="0089078B"/>
    <w:rsid w:val="00890991"/>
    <w:rsid w:val="00890A71"/>
    <w:rsid w:val="00890A89"/>
    <w:rsid w:val="00890BD3"/>
    <w:rsid w:val="00890BE4"/>
    <w:rsid w:val="00890D92"/>
    <w:rsid w:val="008911CC"/>
    <w:rsid w:val="00891222"/>
    <w:rsid w:val="00891571"/>
    <w:rsid w:val="0089157C"/>
    <w:rsid w:val="00891638"/>
    <w:rsid w:val="0089168E"/>
    <w:rsid w:val="0089182B"/>
    <w:rsid w:val="00891BC9"/>
    <w:rsid w:val="00891C46"/>
    <w:rsid w:val="00891D1E"/>
    <w:rsid w:val="00892079"/>
    <w:rsid w:val="0089208F"/>
    <w:rsid w:val="00892178"/>
    <w:rsid w:val="00892332"/>
    <w:rsid w:val="0089268E"/>
    <w:rsid w:val="008926B7"/>
    <w:rsid w:val="0089290C"/>
    <w:rsid w:val="00892A93"/>
    <w:rsid w:val="00892AC6"/>
    <w:rsid w:val="00892B0D"/>
    <w:rsid w:val="00892CA0"/>
    <w:rsid w:val="00892D4D"/>
    <w:rsid w:val="00892D74"/>
    <w:rsid w:val="00893001"/>
    <w:rsid w:val="008931AC"/>
    <w:rsid w:val="0089335C"/>
    <w:rsid w:val="008934AF"/>
    <w:rsid w:val="00893760"/>
    <w:rsid w:val="008937CD"/>
    <w:rsid w:val="00893A80"/>
    <w:rsid w:val="00893A8E"/>
    <w:rsid w:val="00893B02"/>
    <w:rsid w:val="00893B94"/>
    <w:rsid w:val="00893BE9"/>
    <w:rsid w:val="00893D37"/>
    <w:rsid w:val="00893D71"/>
    <w:rsid w:val="00893F7F"/>
    <w:rsid w:val="00894189"/>
    <w:rsid w:val="008942F2"/>
    <w:rsid w:val="00894351"/>
    <w:rsid w:val="0089447E"/>
    <w:rsid w:val="00894550"/>
    <w:rsid w:val="00894691"/>
    <w:rsid w:val="008947A6"/>
    <w:rsid w:val="0089480D"/>
    <w:rsid w:val="0089485F"/>
    <w:rsid w:val="00894A56"/>
    <w:rsid w:val="00894A9F"/>
    <w:rsid w:val="00894ADF"/>
    <w:rsid w:val="00895065"/>
    <w:rsid w:val="0089533F"/>
    <w:rsid w:val="00895493"/>
    <w:rsid w:val="0089549A"/>
    <w:rsid w:val="008958D7"/>
    <w:rsid w:val="00895A2C"/>
    <w:rsid w:val="00895AB2"/>
    <w:rsid w:val="00895AFE"/>
    <w:rsid w:val="00895C26"/>
    <w:rsid w:val="00895C41"/>
    <w:rsid w:val="00895D51"/>
    <w:rsid w:val="00895EEA"/>
    <w:rsid w:val="00895F0B"/>
    <w:rsid w:val="00895F52"/>
    <w:rsid w:val="00896078"/>
    <w:rsid w:val="008960BF"/>
    <w:rsid w:val="008963E3"/>
    <w:rsid w:val="0089647E"/>
    <w:rsid w:val="008966AD"/>
    <w:rsid w:val="0089680F"/>
    <w:rsid w:val="00896891"/>
    <w:rsid w:val="00896DD3"/>
    <w:rsid w:val="00896E9D"/>
    <w:rsid w:val="00897153"/>
    <w:rsid w:val="00897159"/>
    <w:rsid w:val="0089715B"/>
    <w:rsid w:val="00897979"/>
    <w:rsid w:val="00897A71"/>
    <w:rsid w:val="00897C73"/>
    <w:rsid w:val="00897E90"/>
    <w:rsid w:val="00897FD8"/>
    <w:rsid w:val="008A0067"/>
    <w:rsid w:val="008A02AB"/>
    <w:rsid w:val="008A0479"/>
    <w:rsid w:val="008A04DF"/>
    <w:rsid w:val="008A0511"/>
    <w:rsid w:val="008A06A1"/>
    <w:rsid w:val="008A07AF"/>
    <w:rsid w:val="008A094D"/>
    <w:rsid w:val="008A0A7F"/>
    <w:rsid w:val="008A0AC4"/>
    <w:rsid w:val="008A0C2F"/>
    <w:rsid w:val="008A0C5C"/>
    <w:rsid w:val="008A0E1A"/>
    <w:rsid w:val="008A1079"/>
    <w:rsid w:val="008A1199"/>
    <w:rsid w:val="008A1211"/>
    <w:rsid w:val="008A12AD"/>
    <w:rsid w:val="008A1460"/>
    <w:rsid w:val="008A14AD"/>
    <w:rsid w:val="008A1506"/>
    <w:rsid w:val="008A154B"/>
    <w:rsid w:val="008A1613"/>
    <w:rsid w:val="008A193E"/>
    <w:rsid w:val="008A198F"/>
    <w:rsid w:val="008A1B06"/>
    <w:rsid w:val="008A1B14"/>
    <w:rsid w:val="008A1C9C"/>
    <w:rsid w:val="008A1D56"/>
    <w:rsid w:val="008A1F95"/>
    <w:rsid w:val="008A2038"/>
    <w:rsid w:val="008A20BD"/>
    <w:rsid w:val="008A23C9"/>
    <w:rsid w:val="008A253D"/>
    <w:rsid w:val="008A260C"/>
    <w:rsid w:val="008A26A6"/>
    <w:rsid w:val="008A29AA"/>
    <w:rsid w:val="008A2A16"/>
    <w:rsid w:val="008A2AB0"/>
    <w:rsid w:val="008A2B67"/>
    <w:rsid w:val="008A2BC4"/>
    <w:rsid w:val="008A2D27"/>
    <w:rsid w:val="008A2F76"/>
    <w:rsid w:val="008A2F77"/>
    <w:rsid w:val="008A31CC"/>
    <w:rsid w:val="008A33D1"/>
    <w:rsid w:val="008A34C5"/>
    <w:rsid w:val="008A34FF"/>
    <w:rsid w:val="008A3568"/>
    <w:rsid w:val="008A3847"/>
    <w:rsid w:val="008A3E4D"/>
    <w:rsid w:val="008A3E92"/>
    <w:rsid w:val="008A3F00"/>
    <w:rsid w:val="008A3FBA"/>
    <w:rsid w:val="008A4060"/>
    <w:rsid w:val="008A40DA"/>
    <w:rsid w:val="008A4290"/>
    <w:rsid w:val="008A4435"/>
    <w:rsid w:val="008A48AB"/>
    <w:rsid w:val="008A48C2"/>
    <w:rsid w:val="008A4AA5"/>
    <w:rsid w:val="008A4B83"/>
    <w:rsid w:val="008A4BA5"/>
    <w:rsid w:val="008A4DC9"/>
    <w:rsid w:val="008A4DEC"/>
    <w:rsid w:val="008A4E24"/>
    <w:rsid w:val="008A539E"/>
    <w:rsid w:val="008A53B6"/>
    <w:rsid w:val="008A5459"/>
    <w:rsid w:val="008A547F"/>
    <w:rsid w:val="008A54D3"/>
    <w:rsid w:val="008A55BF"/>
    <w:rsid w:val="008A55CA"/>
    <w:rsid w:val="008A56F3"/>
    <w:rsid w:val="008A5BB6"/>
    <w:rsid w:val="008A5C6E"/>
    <w:rsid w:val="008A5CED"/>
    <w:rsid w:val="008A5E00"/>
    <w:rsid w:val="008A6297"/>
    <w:rsid w:val="008A6363"/>
    <w:rsid w:val="008A657A"/>
    <w:rsid w:val="008A660F"/>
    <w:rsid w:val="008A67A5"/>
    <w:rsid w:val="008A698C"/>
    <w:rsid w:val="008A6A19"/>
    <w:rsid w:val="008A6A77"/>
    <w:rsid w:val="008A6B1E"/>
    <w:rsid w:val="008A6C31"/>
    <w:rsid w:val="008A6C4C"/>
    <w:rsid w:val="008A6EE6"/>
    <w:rsid w:val="008A7070"/>
    <w:rsid w:val="008A70F0"/>
    <w:rsid w:val="008A726D"/>
    <w:rsid w:val="008A73E6"/>
    <w:rsid w:val="008A7502"/>
    <w:rsid w:val="008A756A"/>
    <w:rsid w:val="008A778F"/>
    <w:rsid w:val="008A7798"/>
    <w:rsid w:val="008A7912"/>
    <w:rsid w:val="008A7AA5"/>
    <w:rsid w:val="008A7B15"/>
    <w:rsid w:val="008A7C9D"/>
    <w:rsid w:val="008A7DFC"/>
    <w:rsid w:val="008A7E9D"/>
    <w:rsid w:val="008B00C8"/>
    <w:rsid w:val="008B0220"/>
    <w:rsid w:val="008B04EB"/>
    <w:rsid w:val="008B080C"/>
    <w:rsid w:val="008B088F"/>
    <w:rsid w:val="008B0972"/>
    <w:rsid w:val="008B0A3E"/>
    <w:rsid w:val="008B0AE6"/>
    <w:rsid w:val="008B0B4A"/>
    <w:rsid w:val="008B0BB0"/>
    <w:rsid w:val="008B0C15"/>
    <w:rsid w:val="008B0CFA"/>
    <w:rsid w:val="008B0EB1"/>
    <w:rsid w:val="008B121C"/>
    <w:rsid w:val="008B13E3"/>
    <w:rsid w:val="008B1535"/>
    <w:rsid w:val="008B1588"/>
    <w:rsid w:val="008B18C0"/>
    <w:rsid w:val="008B1A54"/>
    <w:rsid w:val="008B1C54"/>
    <w:rsid w:val="008B1DF4"/>
    <w:rsid w:val="008B1DF8"/>
    <w:rsid w:val="008B2195"/>
    <w:rsid w:val="008B229A"/>
    <w:rsid w:val="008B22E3"/>
    <w:rsid w:val="008B258B"/>
    <w:rsid w:val="008B2644"/>
    <w:rsid w:val="008B2679"/>
    <w:rsid w:val="008B2714"/>
    <w:rsid w:val="008B2A25"/>
    <w:rsid w:val="008B2B19"/>
    <w:rsid w:val="008B2C7A"/>
    <w:rsid w:val="008B2D76"/>
    <w:rsid w:val="008B2D84"/>
    <w:rsid w:val="008B2F57"/>
    <w:rsid w:val="008B304C"/>
    <w:rsid w:val="008B331B"/>
    <w:rsid w:val="008B3650"/>
    <w:rsid w:val="008B365F"/>
    <w:rsid w:val="008B373D"/>
    <w:rsid w:val="008B37BD"/>
    <w:rsid w:val="008B3B35"/>
    <w:rsid w:val="008B3E6D"/>
    <w:rsid w:val="008B3ED8"/>
    <w:rsid w:val="008B3EEF"/>
    <w:rsid w:val="008B3F2E"/>
    <w:rsid w:val="008B3F5E"/>
    <w:rsid w:val="008B412C"/>
    <w:rsid w:val="008B425D"/>
    <w:rsid w:val="008B42FB"/>
    <w:rsid w:val="008B446D"/>
    <w:rsid w:val="008B4552"/>
    <w:rsid w:val="008B4876"/>
    <w:rsid w:val="008B4996"/>
    <w:rsid w:val="008B49C0"/>
    <w:rsid w:val="008B49FA"/>
    <w:rsid w:val="008B4B91"/>
    <w:rsid w:val="008B4BE5"/>
    <w:rsid w:val="008B4C59"/>
    <w:rsid w:val="008B4D28"/>
    <w:rsid w:val="008B4D40"/>
    <w:rsid w:val="008B5055"/>
    <w:rsid w:val="008B5718"/>
    <w:rsid w:val="008B589E"/>
    <w:rsid w:val="008B59A4"/>
    <w:rsid w:val="008B5AF8"/>
    <w:rsid w:val="008B5CCE"/>
    <w:rsid w:val="008B5E51"/>
    <w:rsid w:val="008B5E73"/>
    <w:rsid w:val="008B5F93"/>
    <w:rsid w:val="008B5FB6"/>
    <w:rsid w:val="008B6008"/>
    <w:rsid w:val="008B600D"/>
    <w:rsid w:val="008B60B5"/>
    <w:rsid w:val="008B61BD"/>
    <w:rsid w:val="008B61DE"/>
    <w:rsid w:val="008B645D"/>
    <w:rsid w:val="008B64BA"/>
    <w:rsid w:val="008B655C"/>
    <w:rsid w:val="008B68BE"/>
    <w:rsid w:val="008B696E"/>
    <w:rsid w:val="008B6A74"/>
    <w:rsid w:val="008B6B43"/>
    <w:rsid w:val="008B6DA7"/>
    <w:rsid w:val="008B6F55"/>
    <w:rsid w:val="008B70F0"/>
    <w:rsid w:val="008B7182"/>
    <w:rsid w:val="008B7280"/>
    <w:rsid w:val="008B72F6"/>
    <w:rsid w:val="008B730E"/>
    <w:rsid w:val="008B732F"/>
    <w:rsid w:val="008B757C"/>
    <w:rsid w:val="008B761A"/>
    <w:rsid w:val="008B797E"/>
    <w:rsid w:val="008B7B2A"/>
    <w:rsid w:val="008B7C87"/>
    <w:rsid w:val="008B7CC6"/>
    <w:rsid w:val="008B7D23"/>
    <w:rsid w:val="008B7D59"/>
    <w:rsid w:val="008B7F9E"/>
    <w:rsid w:val="008C008B"/>
    <w:rsid w:val="008C02E9"/>
    <w:rsid w:val="008C06E3"/>
    <w:rsid w:val="008C070E"/>
    <w:rsid w:val="008C0831"/>
    <w:rsid w:val="008C0836"/>
    <w:rsid w:val="008C0958"/>
    <w:rsid w:val="008C0ADC"/>
    <w:rsid w:val="008C0B54"/>
    <w:rsid w:val="008C0D42"/>
    <w:rsid w:val="008C0DB6"/>
    <w:rsid w:val="008C0DFA"/>
    <w:rsid w:val="008C10CE"/>
    <w:rsid w:val="008C11AF"/>
    <w:rsid w:val="008C13F7"/>
    <w:rsid w:val="008C14BA"/>
    <w:rsid w:val="008C173E"/>
    <w:rsid w:val="008C1AC2"/>
    <w:rsid w:val="008C1AE8"/>
    <w:rsid w:val="008C1B8A"/>
    <w:rsid w:val="008C1D9C"/>
    <w:rsid w:val="008C2003"/>
    <w:rsid w:val="008C20EE"/>
    <w:rsid w:val="008C23D8"/>
    <w:rsid w:val="008C253C"/>
    <w:rsid w:val="008C29E6"/>
    <w:rsid w:val="008C2A8D"/>
    <w:rsid w:val="008C2B72"/>
    <w:rsid w:val="008C307D"/>
    <w:rsid w:val="008C31C7"/>
    <w:rsid w:val="008C3207"/>
    <w:rsid w:val="008C390F"/>
    <w:rsid w:val="008C3B62"/>
    <w:rsid w:val="008C3B7E"/>
    <w:rsid w:val="008C3C74"/>
    <w:rsid w:val="008C3D7E"/>
    <w:rsid w:val="008C408B"/>
    <w:rsid w:val="008C41AF"/>
    <w:rsid w:val="008C4357"/>
    <w:rsid w:val="008C43F2"/>
    <w:rsid w:val="008C44CE"/>
    <w:rsid w:val="008C4565"/>
    <w:rsid w:val="008C4795"/>
    <w:rsid w:val="008C4A0C"/>
    <w:rsid w:val="008C4AA7"/>
    <w:rsid w:val="008C4CE3"/>
    <w:rsid w:val="008C5036"/>
    <w:rsid w:val="008C50A2"/>
    <w:rsid w:val="008C5239"/>
    <w:rsid w:val="008C530F"/>
    <w:rsid w:val="008C540C"/>
    <w:rsid w:val="008C54E3"/>
    <w:rsid w:val="008C5779"/>
    <w:rsid w:val="008C57B4"/>
    <w:rsid w:val="008C5924"/>
    <w:rsid w:val="008C5931"/>
    <w:rsid w:val="008C597D"/>
    <w:rsid w:val="008C5BCB"/>
    <w:rsid w:val="008C5C40"/>
    <w:rsid w:val="008C5E9A"/>
    <w:rsid w:val="008C5E9B"/>
    <w:rsid w:val="008C5F05"/>
    <w:rsid w:val="008C5F4C"/>
    <w:rsid w:val="008C60C7"/>
    <w:rsid w:val="008C69F4"/>
    <w:rsid w:val="008C6A16"/>
    <w:rsid w:val="008C6A49"/>
    <w:rsid w:val="008C6A66"/>
    <w:rsid w:val="008C6E12"/>
    <w:rsid w:val="008C6ED8"/>
    <w:rsid w:val="008C6F11"/>
    <w:rsid w:val="008C726E"/>
    <w:rsid w:val="008C72EA"/>
    <w:rsid w:val="008C72F1"/>
    <w:rsid w:val="008C73D6"/>
    <w:rsid w:val="008C75BF"/>
    <w:rsid w:val="008C770D"/>
    <w:rsid w:val="008C774A"/>
    <w:rsid w:val="008C7852"/>
    <w:rsid w:val="008C787F"/>
    <w:rsid w:val="008C7A40"/>
    <w:rsid w:val="008C7F0F"/>
    <w:rsid w:val="008C7F89"/>
    <w:rsid w:val="008D001C"/>
    <w:rsid w:val="008D005B"/>
    <w:rsid w:val="008D02F6"/>
    <w:rsid w:val="008D0305"/>
    <w:rsid w:val="008D0311"/>
    <w:rsid w:val="008D03AE"/>
    <w:rsid w:val="008D0531"/>
    <w:rsid w:val="008D0685"/>
    <w:rsid w:val="008D0979"/>
    <w:rsid w:val="008D099C"/>
    <w:rsid w:val="008D0B12"/>
    <w:rsid w:val="008D0F10"/>
    <w:rsid w:val="008D0F1D"/>
    <w:rsid w:val="008D0F3D"/>
    <w:rsid w:val="008D0F63"/>
    <w:rsid w:val="008D0FEE"/>
    <w:rsid w:val="008D0FF0"/>
    <w:rsid w:val="008D1139"/>
    <w:rsid w:val="008D121C"/>
    <w:rsid w:val="008D1289"/>
    <w:rsid w:val="008D13C1"/>
    <w:rsid w:val="008D1518"/>
    <w:rsid w:val="008D17E4"/>
    <w:rsid w:val="008D199C"/>
    <w:rsid w:val="008D1C35"/>
    <w:rsid w:val="008D1D4B"/>
    <w:rsid w:val="008D1F17"/>
    <w:rsid w:val="008D20CA"/>
    <w:rsid w:val="008D2381"/>
    <w:rsid w:val="008D2995"/>
    <w:rsid w:val="008D2ADA"/>
    <w:rsid w:val="008D2B22"/>
    <w:rsid w:val="008D2B7F"/>
    <w:rsid w:val="008D2BBC"/>
    <w:rsid w:val="008D2F14"/>
    <w:rsid w:val="008D2F8A"/>
    <w:rsid w:val="008D3273"/>
    <w:rsid w:val="008D333D"/>
    <w:rsid w:val="008D3495"/>
    <w:rsid w:val="008D379E"/>
    <w:rsid w:val="008D37B9"/>
    <w:rsid w:val="008D3869"/>
    <w:rsid w:val="008D3BAD"/>
    <w:rsid w:val="008D3BB8"/>
    <w:rsid w:val="008D3DD3"/>
    <w:rsid w:val="008D3FAE"/>
    <w:rsid w:val="008D4091"/>
    <w:rsid w:val="008D424A"/>
    <w:rsid w:val="008D42C2"/>
    <w:rsid w:val="008D42E4"/>
    <w:rsid w:val="008D4383"/>
    <w:rsid w:val="008D43A9"/>
    <w:rsid w:val="008D4400"/>
    <w:rsid w:val="008D449C"/>
    <w:rsid w:val="008D49B6"/>
    <w:rsid w:val="008D4BF2"/>
    <w:rsid w:val="008D4CBF"/>
    <w:rsid w:val="008D4D50"/>
    <w:rsid w:val="008D4D6D"/>
    <w:rsid w:val="008D4E43"/>
    <w:rsid w:val="008D4E54"/>
    <w:rsid w:val="008D4E5E"/>
    <w:rsid w:val="008D5113"/>
    <w:rsid w:val="008D51E7"/>
    <w:rsid w:val="008D53CA"/>
    <w:rsid w:val="008D5534"/>
    <w:rsid w:val="008D555D"/>
    <w:rsid w:val="008D55CD"/>
    <w:rsid w:val="008D5604"/>
    <w:rsid w:val="008D569C"/>
    <w:rsid w:val="008D56F5"/>
    <w:rsid w:val="008D573D"/>
    <w:rsid w:val="008D57FC"/>
    <w:rsid w:val="008D59A3"/>
    <w:rsid w:val="008D5A06"/>
    <w:rsid w:val="008D5ADB"/>
    <w:rsid w:val="008D5C0A"/>
    <w:rsid w:val="008D5F5A"/>
    <w:rsid w:val="008D60C7"/>
    <w:rsid w:val="008D620F"/>
    <w:rsid w:val="008D65EB"/>
    <w:rsid w:val="008D6888"/>
    <w:rsid w:val="008D696D"/>
    <w:rsid w:val="008D6B29"/>
    <w:rsid w:val="008D6CA3"/>
    <w:rsid w:val="008D7053"/>
    <w:rsid w:val="008D71EB"/>
    <w:rsid w:val="008D7428"/>
    <w:rsid w:val="008D763B"/>
    <w:rsid w:val="008D76C3"/>
    <w:rsid w:val="008D7741"/>
    <w:rsid w:val="008D7BE3"/>
    <w:rsid w:val="008D7D1C"/>
    <w:rsid w:val="008D7E91"/>
    <w:rsid w:val="008E00EA"/>
    <w:rsid w:val="008E0257"/>
    <w:rsid w:val="008E03EE"/>
    <w:rsid w:val="008E040E"/>
    <w:rsid w:val="008E0443"/>
    <w:rsid w:val="008E0573"/>
    <w:rsid w:val="008E05E2"/>
    <w:rsid w:val="008E06EF"/>
    <w:rsid w:val="008E0CA9"/>
    <w:rsid w:val="008E0CC8"/>
    <w:rsid w:val="008E0CFD"/>
    <w:rsid w:val="008E0FF2"/>
    <w:rsid w:val="008E115A"/>
    <w:rsid w:val="008E1284"/>
    <w:rsid w:val="008E1301"/>
    <w:rsid w:val="008E1325"/>
    <w:rsid w:val="008E1434"/>
    <w:rsid w:val="008E1457"/>
    <w:rsid w:val="008E181F"/>
    <w:rsid w:val="008E182B"/>
    <w:rsid w:val="008E198B"/>
    <w:rsid w:val="008E1AFE"/>
    <w:rsid w:val="008E1B06"/>
    <w:rsid w:val="008E1C18"/>
    <w:rsid w:val="008E1EFE"/>
    <w:rsid w:val="008E2075"/>
    <w:rsid w:val="008E2150"/>
    <w:rsid w:val="008E2156"/>
    <w:rsid w:val="008E21A1"/>
    <w:rsid w:val="008E21EB"/>
    <w:rsid w:val="008E2491"/>
    <w:rsid w:val="008E24A8"/>
    <w:rsid w:val="008E277B"/>
    <w:rsid w:val="008E29D5"/>
    <w:rsid w:val="008E29FB"/>
    <w:rsid w:val="008E2B7F"/>
    <w:rsid w:val="008E2BBB"/>
    <w:rsid w:val="008E2BF6"/>
    <w:rsid w:val="008E2E15"/>
    <w:rsid w:val="008E2E55"/>
    <w:rsid w:val="008E2F00"/>
    <w:rsid w:val="008E314D"/>
    <w:rsid w:val="008E3341"/>
    <w:rsid w:val="008E3345"/>
    <w:rsid w:val="008E33AB"/>
    <w:rsid w:val="008E34A0"/>
    <w:rsid w:val="008E3556"/>
    <w:rsid w:val="008E360E"/>
    <w:rsid w:val="008E3A89"/>
    <w:rsid w:val="008E3BB8"/>
    <w:rsid w:val="008E3CFF"/>
    <w:rsid w:val="008E3ED4"/>
    <w:rsid w:val="008E3F3C"/>
    <w:rsid w:val="008E3F74"/>
    <w:rsid w:val="008E41E5"/>
    <w:rsid w:val="008E41FD"/>
    <w:rsid w:val="008E41FE"/>
    <w:rsid w:val="008E457B"/>
    <w:rsid w:val="008E45A5"/>
    <w:rsid w:val="008E47C3"/>
    <w:rsid w:val="008E4884"/>
    <w:rsid w:val="008E48E1"/>
    <w:rsid w:val="008E4949"/>
    <w:rsid w:val="008E4A2D"/>
    <w:rsid w:val="008E4B11"/>
    <w:rsid w:val="008E4C98"/>
    <w:rsid w:val="008E4FC1"/>
    <w:rsid w:val="008E5047"/>
    <w:rsid w:val="008E511D"/>
    <w:rsid w:val="008E52D5"/>
    <w:rsid w:val="008E5352"/>
    <w:rsid w:val="008E53A4"/>
    <w:rsid w:val="008E53FD"/>
    <w:rsid w:val="008E55ED"/>
    <w:rsid w:val="008E56FD"/>
    <w:rsid w:val="008E5719"/>
    <w:rsid w:val="008E58C8"/>
    <w:rsid w:val="008E596C"/>
    <w:rsid w:val="008E5A01"/>
    <w:rsid w:val="008E5A43"/>
    <w:rsid w:val="008E5B4D"/>
    <w:rsid w:val="008E5F6D"/>
    <w:rsid w:val="008E5F7E"/>
    <w:rsid w:val="008E6315"/>
    <w:rsid w:val="008E6350"/>
    <w:rsid w:val="008E6703"/>
    <w:rsid w:val="008E67A9"/>
    <w:rsid w:val="008E68F4"/>
    <w:rsid w:val="008E6C22"/>
    <w:rsid w:val="008E6CCA"/>
    <w:rsid w:val="008E6D0B"/>
    <w:rsid w:val="008E6EE9"/>
    <w:rsid w:val="008E6FDD"/>
    <w:rsid w:val="008E7364"/>
    <w:rsid w:val="008E73A6"/>
    <w:rsid w:val="008E7492"/>
    <w:rsid w:val="008E75FB"/>
    <w:rsid w:val="008E764A"/>
    <w:rsid w:val="008E7839"/>
    <w:rsid w:val="008E78CE"/>
    <w:rsid w:val="008E7AC6"/>
    <w:rsid w:val="008E7E39"/>
    <w:rsid w:val="008E7ECB"/>
    <w:rsid w:val="008F012D"/>
    <w:rsid w:val="008F0161"/>
    <w:rsid w:val="008F01AA"/>
    <w:rsid w:val="008F0292"/>
    <w:rsid w:val="008F03C1"/>
    <w:rsid w:val="008F03D4"/>
    <w:rsid w:val="008F045B"/>
    <w:rsid w:val="008F04CC"/>
    <w:rsid w:val="008F067D"/>
    <w:rsid w:val="008F06C4"/>
    <w:rsid w:val="008F0855"/>
    <w:rsid w:val="008F097B"/>
    <w:rsid w:val="008F09E8"/>
    <w:rsid w:val="008F0A1A"/>
    <w:rsid w:val="008F0AC4"/>
    <w:rsid w:val="008F0C5D"/>
    <w:rsid w:val="008F0D85"/>
    <w:rsid w:val="008F1068"/>
    <w:rsid w:val="008F112B"/>
    <w:rsid w:val="008F12E4"/>
    <w:rsid w:val="008F12F7"/>
    <w:rsid w:val="008F1549"/>
    <w:rsid w:val="008F157E"/>
    <w:rsid w:val="008F1615"/>
    <w:rsid w:val="008F1A8A"/>
    <w:rsid w:val="008F1DB9"/>
    <w:rsid w:val="008F1DBE"/>
    <w:rsid w:val="008F1F1B"/>
    <w:rsid w:val="008F201E"/>
    <w:rsid w:val="008F21D7"/>
    <w:rsid w:val="008F23AA"/>
    <w:rsid w:val="008F24F9"/>
    <w:rsid w:val="008F2572"/>
    <w:rsid w:val="008F25EA"/>
    <w:rsid w:val="008F2640"/>
    <w:rsid w:val="008F26BB"/>
    <w:rsid w:val="008F27CC"/>
    <w:rsid w:val="008F2A13"/>
    <w:rsid w:val="008F2B42"/>
    <w:rsid w:val="008F2D0F"/>
    <w:rsid w:val="008F2E74"/>
    <w:rsid w:val="008F30E3"/>
    <w:rsid w:val="008F32DA"/>
    <w:rsid w:val="008F3358"/>
    <w:rsid w:val="008F33D3"/>
    <w:rsid w:val="008F3624"/>
    <w:rsid w:val="008F3780"/>
    <w:rsid w:val="008F3923"/>
    <w:rsid w:val="008F3926"/>
    <w:rsid w:val="008F3A59"/>
    <w:rsid w:val="008F3CB9"/>
    <w:rsid w:val="008F3CFF"/>
    <w:rsid w:val="008F416F"/>
    <w:rsid w:val="008F422A"/>
    <w:rsid w:val="008F42A5"/>
    <w:rsid w:val="008F45FF"/>
    <w:rsid w:val="008F47CD"/>
    <w:rsid w:val="008F48E2"/>
    <w:rsid w:val="008F48E8"/>
    <w:rsid w:val="008F49DD"/>
    <w:rsid w:val="008F4AA6"/>
    <w:rsid w:val="008F4C2B"/>
    <w:rsid w:val="008F4CBE"/>
    <w:rsid w:val="008F4E2D"/>
    <w:rsid w:val="008F4EC6"/>
    <w:rsid w:val="008F5178"/>
    <w:rsid w:val="008F5235"/>
    <w:rsid w:val="008F531F"/>
    <w:rsid w:val="008F5371"/>
    <w:rsid w:val="008F54CE"/>
    <w:rsid w:val="008F57D7"/>
    <w:rsid w:val="008F59EC"/>
    <w:rsid w:val="008F5CDE"/>
    <w:rsid w:val="008F5CF8"/>
    <w:rsid w:val="008F5D5A"/>
    <w:rsid w:val="008F5E49"/>
    <w:rsid w:val="008F5F25"/>
    <w:rsid w:val="008F60D1"/>
    <w:rsid w:val="008F66E2"/>
    <w:rsid w:val="008F6817"/>
    <w:rsid w:val="008F6933"/>
    <w:rsid w:val="008F6A11"/>
    <w:rsid w:val="008F6B5A"/>
    <w:rsid w:val="008F6C11"/>
    <w:rsid w:val="008F6C8E"/>
    <w:rsid w:val="008F6DAA"/>
    <w:rsid w:val="008F6FE4"/>
    <w:rsid w:val="008F70C8"/>
    <w:rsid w:val="008F737A"/>
    <w:rsid w:val="008F7948"/>
    <w:rsid w:val="008F7A55"/>
    <w:rsid w:val="008F7CE4"/>
    <w:rsid w:val="008F7D26"/>
    <w:rsid w:val="008F7E42"/>
    <w:rsid w:val="00900003"/>
    <w:rsid w:val="009002E6"/>
    <w:rsid w:val="0090039B"/>
    <w:rsid w:val="009003D3"/>
    <w:rsid w:val="00900491"/>
    <w:rsid w:val="009007B8"/>
    <w:rsid w:val="00900833"/>
    <w:rsid w:val="00900910"/>
    <w:rsid w:val="009009BD"/>
    <w:rsid w:val="00900B77"/>
    <w:rsid w:val="00900BAE"/>
    <w:rsid w:val="00900ECA"/>
    <w:rsid w:val="0090110E"/>
    <w:rsid w:val="0090129E"/>
    <w:rsid w:val="009013DE"/>
    <w:rsid w:val="009015E2"/>
    <w:rsid w:val="0090167C"/>
    <w:rsid w:val="009016CF"/>
    <w:rsid w:val="00901A60"/>
    <w:rsid w:val="00901F24"/>
    <w:rsid w:val="0090224B"/>
    <w:rsid w:val="009022CD"/>
    <w:rsid w:val="00902369"/>
    <w:rsid w:val="009026D5"/>
    <w:rsid w:val="0090275A"/>
    <w:rsid w:val="0090292A"/>
    <w:rsid w:val="00902A71"/>
    <w:rsid w:val="00902AA0"/>
    <w:rsid w:val="00902ACF"/>
    <w:rsid w:val="00902B26"/>
    <w:rsid w:val="00902C2A"/>
    <w:rsid w:val="00902EEA"/>
    <w:rsid w:val="00902F78"/>
    <w:rsid w:val="00903261"/>
    <w:rsid w:val="009032CF"/>
    <w:rsid w:val="009036FC"/>
    <w:rsid w:val="0090377D"/>
    <w:rsid w:val="00903C32"/>
    <w:rsid w:val="00903C3E"/>
    <w:rsid w:val="00903C53"/>
    <w:rsid w:val="00903C67"/>
    <w:rsid w:val="00903F5C"/>
    <w:rsid w:val="00903F96"/>
    <w:rsid w:val="00903FD8"/>
    <w:rsid w:val="009040C0"/>
    <w:rsid w:val="009041FA"/>
    <w:rsid w:val="009042FF"/>
    <w:rsid w:val="0090432F"/>
    <w:rsid w:val="00904396"/>
    <w:rsid w:val="0090455A"/>
    <w:rsid w:val="00904666"/>
    <w:rsid w:val="00904765"/>
    <w:rsid w:val="00904827"/>
    <w:rsid w:val="00904B33"/>
    <w:rsid w:val="00904CCD"/>
    <w:rsid w:val="00904D0F"/>
    <w:rsid w:val="0090503C"/>
    <w:rsid w:val="00905093"/>
    <w:rsid w:val="0090510B"/>
    <w:rsid w:val="0090512C"/>
    <w:rsid w:val="009051F1"/>
    <w:rsid w:val="009054A6"/>
    <w:rsid w:val="009055F0"/>
    <w:rsid w:val="00905A43"/>
    <w:rsid w:val="00905D20"/>
    <w:rsid w:val="00905DCE"/>
    <w:rsid w:val="00905DE9"/>
    <w:rsid w:val="00905FC4"/>
    <w:rsid w:val="00905FDC"/>
    <w:rsid w:val="00906012"/>
    <w:rsid w:val="00906241"/>
    <w:rsid w:val="009063BE"/>
    <w:rsid w:val="00906413"/>
    <w:rsid w:val="0090647A"/>
    <w:rsid w:val="009065EB"/>
    <w:rsid w:val="00906629"/>
    <w:rsid w:val="00906679"/>
    <w:rsid w:val="0090670C"/>
    <w:rsid w:val="00906748"/>
    <w:rsid w:val="0090681F"/>
    <w:rsid w:val="00906A94"/>
    <w:rsid w:val="00906C99"/>
    <w:rsid w:val="00906E05"/>
    <w:rsid w:val="00906E62"/>
    <w:rsid w:val="00906FF9"/>
    <w:rsid w:val="009070B1"/>
    <w:rsid w:val="009072FC"/>
    <w:rsid w:val="009073B4"/>
    <w:rsid w:val="009076BE"/>
    <w:rsid w:val="0090791A"/>
    <w:rsid w:val="00907957"/>
    <w:rsid w:val="00907A3E"/>
    <w:rsid w:val="00907ADB"/>
    <w:rsid w:val="00907B3F"/>
    <w:rsid w:val="00907B9A"/>
    <w:rsid w:val="00907E41"/>
    <w:rsid w:val="00907F8A"/>
    <w:rsid w:val="00910106"/>
    <w:rsid w:val="0091016E"/>
    <w:rsid w:val="00910236"/>
    <w:rsid w:val="00910482"/>
    <w:rsid w:val="00910534"/>
    <w:rsid w:val="00910618"/>
    <w:rsid w:val="00910678"/>
    <w:rsid w:val="009109A8"/>
    <w:rsid w:val="009109AE"/>
    <w:rsid w:val="00910C6A"/>
    <w:rsid w:val="00910E5A"/>
    <w:rsid w:val="00910F32"/>
    <w:rsid w:val="00910F48"/>
    <w:rsid w:val="009112BF"/>
    <w:rsid w:val="00911375"/>
    <w:rsid w:val="0091137D"/>
    <w:rsid w:val="00911519"/>
    <w:rsid w:val="00911525"/>
    <w:rsid w:val="009115A7"/>
    <w:rsid w:val="009115FA"/>
    <w:rsid w:val="009117E1"/>
    <w:rsid w:val="009118C0"/>
    <w:rsid w:val="00911B22"/>
    <w:rsid w:val="00911B4C"/>
    <w:rsid w:val="00911BC6"/>
    <w:rsid w:val="00911FDD"/>
    <w:rsid w:val="0091203D"/>
    <w:rsid w:val="009120C6"/>
    <w:rsid w:val="00912172"/>
    <w:rsid w:val="009124F7"/>
    <w:rsid w:val="009127BA"/>
    <w:rsid w:val="00912A56"/>
    <w:rsid w:val="00912A76"/>
    <w:rsid w:val="00912DF2"/>
    <w:rsid w:val="00912DF9"/>
    <w:rsid w:val="00912E27"/>
    <w:rsid w:val="00912F52"/>
    <w:rsid w:val="00912FEB"/>
    <w:rsid w:val="009132D9"/>
    <w:rsid w:val="0091343B"/>
    <w:rsid w:val="00913528"/>
    <w:rsid w:val="009136ED"/>
    <w:rsid w:val="0091379E"/>
    <w:rsid w:val="009137CF"/>
    <w:rsid w:val="009137F1"/>
    <w:rsid w:val="00913847"/>
    <w:rsid w:val="00913870"/>
    <w:rsid w:val="00913A6F"/>
    <w:rsid w:val="00913A95"/>
    <w:rsid w:val="00913A96"/>
    <w:rsid w:val="00913BAE"/>
    <w:rsid w:val="00913C2B"/>
    <w:rsid w:val="00913C48"/>
    <w:rsid w:val="00913C83"/>
    <w:rsid w:val="00913CEE"/>
    <w:rsid w:val="00913D24"/>
    <w:rsid w:val="00913E65"/>
    <w:rsid w:val="00913E78"/>
    <w:rsid w:val="00914371"/>
    <w:rsid w:val="00914587"/>
    <w:rsid w:val="009147F6"/>
    <w:rsid w:val="009147F8"/>
    <w:rsid w:val="00914820"/>
    <w:rsid w:val="0091493F"/>
    <w:rsid w:val="00914AB3"/>
    <w:rsid w:val="00914CFC"/>
    <w:rsid w:val="00914FE8"/>
    <w:rsid w:val="009150E3"/>
    <w:rsid w:val="0091515B"/>
    <w:rsid w:val="009152E5"/>
    <w:rsid w:val="00915380"/>
    <w:rsid w:val="009153A6"/>
    <w:rsid w:val="0091542E"/>
    <w:rsid w:val="009154C5"/>
    <w:rsid w:val="009156E9"/>
    <w:rsid w:val="0091570E"/>
    <w:rsid w:val="00915DAB"/>
    <w:rsid w:val="0091622D"/>
    <w:rsid w:val="0091634E"/>
    <w:rsid w:val="009163C0"/>
    <w:rsid w:val="00916483"/>
    <w:rsid w:val="009164F1"/>
    <w:rsid w:val="00916691"/>
    <w:rsid w:val="009168A5"/>
    <w:rsid w:val="00916A34"/>
    <w:rsid w:val="00916B0E"/>
    <w:rsid w:val="00916ECF"/>
    <w:rsid w:val="00916F20"/>
    <w:rsid w:val="00917103"/>
    <w:rsid w:val="00917325"/>
    <w:rsid w:val="009173ED"/>
    <w:rsid w:val="00917595"/>
    <w:rsid w:val="0091769C"/>
    <w:rsid w:val="00917856"/>
    <w:rsid w:val="00917AB3"/>
    <w:rsid w:val="00917B2F"/>
    <w:rsid w:val="00917B8B"/>
    <w:rsid w:val="00917BA4"/>
    <w:rsid w:val="00917BA8"/>
    <w:rsid w:val="00917D66"/>
    <w:rsid w:val="00917FC5"/>
    <w:rsid w:val="00917FCB"/>
    <w:rsid w:val="00917FF9"/>
    <w:rsid w:val="009200AA"/>
    <w:rsid w:val="00920775"/>
    <w:rsid w:val="009207B0"/>
    <w:rsid w:val="00920A1A"/>
    <w:rsid w:val="00920A67"/>
    <w:rsid w:val="00920B0E"/>
    <w:rsid w:val="00920B46"/>
    <w:rsid w:val="00920B62"/>
    <w:rsid w:val="00920C19"/>
    <w:rsid w:val="00920C40"/>
    <w:rsid w:val="00920D2E"/>
    <w:rsid w:val="00920D9E"/>
    <w:rsid w:val="00920DD5"/>
    <w:rsid w:val="00920E02"/>
    <w:rsid w:val="0092106D"/>
    <w:rsid w:val="00921190"/>
    <w:rsid w:val="00921493"/>
    <w:rsid w:val="0092150A"/>
    <w:rsid w:val="009215D7"/>
    <w:rsid w:val="009216DA"/>
    <w:rsid w:val="00921969"/>
    <w:rsid w:val="0092197C"/>
    <w:rsid w:val="00921A63"/>
    <w:rsid w:val="00921AAA"/>
    <w:rsid w:val="00921B48"/>
    <w:rsid w:val="00921C3A"/>
    <w:rsid w:val="00921D3E"/>
    <w:rsid w:val="00921F2B"/>
    <w:rsid w:val="00921FCA"/>
    <w:rsid w:val="0092211A"/>
    <w:rsid w:val="00922151"/>
    <w:rsid w:val="00922397"/>
    <w:rsid w:val="0092256D"/>
    <w:rsid w:val="009225AC"/>
    <w:rsid w:val="00922717"/>
    <w:rsid w:val="009228E0"/>
    <w:rsid w:val="00922BFC"/>
    <w:rsid w:val="00922D6F"/>
    <w:rsid w:val="00922E34"/>
    <w:rsid w:val="00922E8E"/>
    <w:rsid w:val="009230B3"/>
    <w:rsid w:val="00923126"/>
    <w:rsid w:val="009232E1"/>
    <w:rsid w:val="009234AA"/>
    <w:rsid w:val="00923741"/>
    <w:rsid w:val="009237C8"/>
    <w:rsid w:val="00923AF8"/>
    <w:rsid w:val="00923D7C"/>
    <w:rsid w:val="009241CB"/>
    <w:rsid w:val="009241DC"/>
    <w:rsid w:val="0092441A"/>
    <w:rsid w:val="00924751"/>
    <w:rsid w:val="009248E3"/>
    <w:rsid w:val="00924B6E"/>
    <w:rsid w:val="00924BA1"/>
    <w:rsid w:val="00924C0E"/>
    <w:rsid w:val="00924C19"/>
    <w:rsid w:val="00924CDF"/>
    <w:rsid w:val="00924ECB"/>
    <w:rsid w:val="00924F38"/>
    <w:rsid w:val="0092505F"/>
    <w:rsid w:val="009250B6"/>
    <w:rsid w:val="009250BE"/>
    <w:rsid w:val="00925128"/>
    <w:rsid w:val="009253C8"/>
    <w:rsid w:val="0092564A"/>
    <w:rsid w:val="009256FF"/>
    <w:rsid w:val="0092579B"/>
    <w:rsid w:val="00925999"/>
    <w:rsid w:val="00925B54"/>
    <w:rsid w:val="00925B5B"/>
    <w:rsid w:val="00925BA9"/>
    <w:rsid w:val="00925C52"/>
    <w:rsid w:val="00925DED"/>
    <w:rsid w:val="00925F01"/>
    <w:rsid w:val="009262F5"/>
    <w:rsid w:val="009263CD"/>
    <w:rsid w:val="009264A3"/>
    <w:rsid w:val="009264E7"/>
    <w:rsid w:val="00926667"/>
    <w:rsid w:val="00926791"/>
    <w:rsid w:val="00926811"/>
    <w:rsid w:val="009268D6"/>
    <w:rsid w:val="00926B94"/>
    <w:rsid w:val="00926BCB"/>
    <w:rsid w:val="00926BF5"/>
    <w:rsid w:val="00926CE9"/>
    <w:rsid w:val="0092701C"/>
    <w:rsid w:val="00927171"/>
    <w:rsid w:val="0092729A"/>
    <w:rsid w:val="0092729F"/>
    <w:rsid w:val="00927683"/>
    <w:rsid w:val="009276BE"/>
    <w:rsid w:val="009279E9"/>
    <w:rsid w:val="00927A96"/>
    <w:rsid w:val="00927C69"/>
    <w:rsid w:val="00927C8B"/>
    <w:rsid w:val="00927CCC"/>
    <w:rsid w:val="00927D06"/>
    <w:rsid w:val="00927E2F"/>
    <w:rsid w:val="00927ED7"/>
    <w:rsid w:val="00927FAD"/>
    <w:rsid w:val="00927FC4"/>
    <w:rsid w:val="0093000F"/>
    <w:rsid w:val="009302DE"/>
    <w:rsid w:val="009303D9"/>
    <w:rsid w:val="009304AB"/>
    <w:rsid w:val="00930571"/>
    <w:rsid w:val="0093058C"/>
    <w:rsid w:val="0093070F"/>
    <w:rsid w:val="00930710"/>
    <w:rsid w:val="00930A0F"/>
    <w:rsid w:val="00930C1C"/>
    <w:rsid w:val="00930CE4"/>
    <w:rsid w:val="00930D00"/>
    <w:rsid w:val="00930E73"/>
    <w:rsid w:val="00930F1D"/>
    <w:rsid w:val="009311DA"/>
    <w:rsid w:val="009311F6"/>
    <w:rsid w:val="00931291"/>
    <w:rsid w:val="00931297"/>
    <w:rsid w:val="00931543"/>
    <w:rsid w:val="0093175F"/>
    <w:rsid w:val="009317A0"/>
    <w:rsid w:val="00931988"/>
    <w:rsid w:val="00931A81"/>
    <w:rsid w:val="00931D32"/>
    <w:rsid w:val="00931D80"/>
    <w:rsid w:val="00931D84"/>
    <w:rsid w:val="00931D9E"/>
    <w:rsid w:val="00932060"/>
    <w:rsid w:val="00932259"/>
    <w:rsid w:val="009322EA"/>
    <w:rsid w:val="009327C4"/>
    <w:rsid w:val="00932879"/>
    <w:rsid w:val="0093299C"/>
    <w:rsid w:val="009329E9"/>
    <w:rsid w:val="00932AF1"/>
    <w:rsid w:val="00932B9B"/>
    <w:rsid w:val="00933011"/>
    <w:rsid w:val="0093310E"/>
    <w:rsid w:val="009331BA"/>
    <w:rsid w:val="0093340C"/>
    <w:rsid w:val="00933456"/>
    <w:rsid w:val="00933618"/>
    <w:rsid w:val="009336F7"/>
    <w:rsid w:val="00933D88"/>
    <w:rsid w:val="00933E06"/>
    <w:rsid w:val="00933F1E"/>
    <w:rsid w:val="0093430D"/>
    <w:rsid w:val="00934368"/>
    <w:rsid w:val="009343E7"/>
    <w:rsid w:val="00934492"/>
    <w:rsid w:val="009347B7"/>
    <w:rsid w:val="00934A41"/>
    <w:rsid w:val="00934A4F"/>
    <w:rsid w:val="00934A6E"/>
    <w:rsid w:val="00934F9D"/>
    <w:rsid w:val="0093509F"/>
    <w:rsid w:val="009350FB"/>
    <w:rsid w:val="009352ED"/>
    <w:rsid w:val="0093538B"/>
    <w:rsid w:val="009354B2"/>
    <w:rsid w:val="0093579D"/>
    <w:rsid w:val="00935D26"/>
    <w:rsid w:val="00935ED0"/>
    <w:rsid w:val="00935FDC"/>
    <w:rsid w:val="00936011"/>
    <w:rsid w:val="00936334"/>
    <w:rsid w:val="0093636F"/>
    <w:rsid w:val="0093647F"/>
    <w:rsid w:val="00936750"/>
    <w:rsid w:val="00936782"/>
    <w:rsid w:val="00936793"/>
    <w:rsid w:val="009367F9"/>
    <w:rsid w:val="00936925"/>
    <w:rsid w:val="00936981"/>
    <w:rsid w:val="009369C6"/>
    <w:rsid w:val="00936A1D"/>
    <w:rsid w:val="00936AFE"/>
    <w:rsid w:val="00936B64"/>
    <w:rsid w:val="00936CC2"/>
    <w:rsid w:val="00936D95"/>
    <w:rsid w:val="00936DB6"/>
    <w:rsid w:val="00936E74"/>
    <w:rsid w:val="00936FB7"/>
    <w:rsid w:val="00936FED"/>
    <w:rsid w:val="009370A3"/>
    <w:rsid w:val="0093718C"/>
    <w:rsid w:val="00937192"/>
    <w:rsid w:val="009372AA"/>
    <w:rsid w:val="00937301"/>
    <w:rsid w:val="009373E7"/>
    <w:rsid w:val="009374D8"/>
    <w:rsid w:val="00937595"/>
    <w:rsid w:val="00937712"/>
    <w:rsid w:val="0093779C"/>
    <w:rsid w:val="00937A14"/>
    <w:rsid w:val="00937A1A"/>
    <w:rsid w:val="00937A34"/>
    <w:rsid w:val="00937D08"/>
    <w:rsid w:val="00937D2F"/>
    <w:rsid w:val="00940005"/>
    <w:rsid w:val="0094020B"/>
    <w:rsid w:val="00940639"/>
    <w:rsid w:val="00940655"/>
    <w:rsid w:val="0094072B"/>
    <w:rsid w:val="00940793"/>
    <w:rsid w:val="00940ACE"/>
    <w:rsid w:val="00940C63"/>
    <w:rsid w:val="00940C9C"/>
    <w:rsid w:val="00940D9B"/>
    <w:rsid w:val="00940E99"/>
    <w:rsid w:val="00940EE2"/>
    <w:rsid w:val="00940F22"/>
    <w:rsid w:val="00941527"/>
    <w:rsid w:val="0094164E"/>
    <w:rsid w:val="00941694"/>
    <w:rsid w:val="00941987"/>
    <w:rsid w:val="00941A32"/>
    <w:rsid w:val="00941A64"/>
    <w:rsid w:val="00941C07"/>
    <w:rsid w:val="00941D05"/>
    <w:rsid w:val="00941E44"/>
    <w:rsid w:val="00941F1C"/>
    <w:rsid w:val="0094205F"/>
    <w:rsid w:val="009420C2"/>
    <w:rsid w:val="00942194"/>
    <w:rsid w:val="0094241F"/>
    <w:rsid w:val="0094244D"/>
    <w:rsid w:val="009424D8"/>
    <w:rsid w:val="009427B1"/>
    <w:rsid w:val="00942837"/>
    <w:rsid w:val="0094291D"/>
    <w:rsid w:val="00942A12"/>
    <w:rsid w:val="00942DF3"/>
    <w:rsid w:val="00942EAC"/>
    <w:rsid w:val="00942FCC"/>
    <w:rsid w:val="00943064"/>
    <w:rsid w:val="00943229"/>
    <w:rsid w:val="0094341D"/>
    <w:rsid w:val="009436D8"/>
    <w:rsid w:val="0094371E"/>
    <w:rsid w:val="009437D1"/>
    <w:rsid w:val="0094399D"/>
    <w:rsid w:val="009439F6"/>
    <w:rsid w:val="00943C63"/>
    <w:rsid w:val="00943C6D"/>
    <w:rsid w:val="00943E49"/>
    <w:rsid w:val="00943EC0"/>
    <w:rsid w:val="00943FAC"/>
    <w:rsid w:val="00943FCB"/>
    <w:rsid w:val="00944021"/>
    <w:rsid w:val="0094415C"/>
    <w:rsid w:val="009441CB"/>
    <w:rsid w:val="009441CF"/>
    <w:rsid w:val="00944267"/>
    <w:rsid w:val="00944275"/>
    <w:rsid w:val="009442E5"/>
    <w:rsid w:val="0094433E"/>
    <w:rsid w:val="009444B0"/>
    <w:rsid w:val="009447EC"/>
    <w:rsid w:val="00944B1A"/>
    <w:rsid w:val="00944B2B"/>
    <w:rsid w:val="00944CA1"/>
    <w:rsid w:val="00944E0E"/>
    <w:rsid w:val="00944EE7"/>
    <w:rsid w:val="00944FEB"/>
    <w:rsid w:val="00944FF2"/>
    <w:rsid w:val="0094500E"/>
    <w:rsid w:val="00945197"/>
    <w:rsid w:val="009451E6"/>
    <w:rsid w:val="00945327"/>
    <w:rsid w:val="00945424"/>
    <w:rsid w:val="009454E8"/>
    <w:rsid w:val="0094556A"/>
    <w:rsid w:val="00945746"/>
    <w:rsid w:val="00945DA9"/>
    <w:rsid w:val="00945DEF"/>
    <w:rsid w:val="00945E24"/>
    <w:rsid w:val="00945F89"/>
    <w:rsid w:val="00945F90"/>
    <w:rsid w:val="0094603C"/>
    <w:rsid w:val="00946082"/>
    <w:rsid w:val="009460ED"/>
    <w:rsid w:val="009462C2"/>
    <w:rsid w:val="00946542"/>
    <w:rsid w:val="0094659E"/>
    <w:rsid w:val="0094672F"/>
    <w:rsid w:val="009467E7"/>
    <w:rsid w:val="00946868"/>
    <w:rsid w:val="00946A40"/>
    <w:rsid w:val="00946BEA"/>
    <w:rsid w:val="00947150"/>
    <w:rsid w:val="0094718B"/>
    <w:rsid w:val="0094720B"/>
    <w:rsid w:val="0094748D"/>
    <w:rsid w:val="009474A9"/>
    <w:rsid w:val="00947566"/>
    <w:rsid w:val="009478A8"/>
    <w:rsid w:val="0094795C"/>
    <w:rsid w:val="00947A65"/>
    <w:rsid w:val="00947AC6"/>
    <w:rsid w:val="00947D2A"/>
    <w:rsid w:val="00947DC6"/>
    <w:rsid w:val="00947DD0"/>
    <w:rsid w:val="00947E2D"/>
    <w:rsid w:val="00947FD1"/>
    <w:rsid w:val="00947FD8"/>
    <w:rsid w:val="00950075"/>
    <w:rsid w:val="00950136"/>
    <w:rsid w:val="0095016B"/>
    <w:rsid w:val="00950487"/>
    <w:rsid w:val="0095070B"/>
    <w:rsid w:val="00950A25"/>
    <w:rsid w:val="00950A46"/>
    <w:rsid w:val="00950BD2"/>
    <w:rsid w:val="00950CA8"/>
    <w:rsid w:val="00950DF4"/>
    <w:rsid w:val="00950FDD"/>
    <w:rsid w:val="00951100"/>
    <w:rsid w:val="0095110A"/>
    <w:rsid w:val="0095113C"/>
    <w:rsid w:val="009514D8"/>
    <w:rsid w:val="0095152F"/>
    <w:rsid w:val="00951714"/>
    <w:rsid w:val="009517F2"/>
    <w:rsid w:val="0095198F"/>
    <w:rsid w:val="00951B45"/>
    <w:rsid w:val="00951BE9"/>
    <w:rsid w:val="00951BF9"/>
    <w:rsid w:val="00951C0B"/>
    <w:rsid w:val="00951C9E"/>
    <w:rsid w:val="00951EFE"/>
    <w:rsid w:val="009528DE"/>
    <w:rsid w:val="00952A15"/>
    <w:rsid w:val="00952A33"/>
    <w:rsid w:val="00952A72"/>
    <w:rsid w:val="00952BD3"/>
    <w:rsid w:val="00952D91"/>
    <w:rsid w:val="00952F08"/>
    <w:rsid w:val="0095302C"/>
    <w:rsid w:val="00953150"/>
    <w:rsid w:val="0095317E"/>
    <w:rsid w:val="009534A6"/>
    <w:rsid w:val="009537C3"/>
    <w:rsid w:val="00953909"/>
    <w:rsid w:val="00953A1F"/>
    <w:rsid w:val="00953A4B"/>
    <w:rsid w:val="00953CE4"/>
    <w:rsid w:val="00953EB1"/>
    <w:rsid w:val="00953FF7"/>
    <w:rsid w:val="009540A6"/>
    <w:rsid w:val="009541B9"/>
    <w:rsid w:val="009541EB"/>
    <w:rsid w:val="009542CF"/>
    <w:rsid w:val="0095441B"/>
    <w:rsid w:val="00954577"/>
    <w:rsid w:val="00954804"/>
    <w:rsid w:val="00954977"/>
    <w:rsid w:val="00954ABF"/>
    <w:rsid w:val="00954AF8"/>
    <w:rsid w:val="00954B29"/>
    <w:rsid w:val="00954B83"/>
    <w:rsid w:val="00954CFC"/>
    <w:rsid w:val="00954E8C"/>
    <w:rsid w:val="00954E97"/>
    <w:rsid w:val="00955005"/>
    <w:rsid w:val="0095521C"/>
    <w:rsid w:val="00955521"/>
    <w:rsid w:val="009555CF"/>
    <w:rsid w:val="00955689"/>
    <w:rsid w:val="0095568A"/>
    <w:rsid w:val="009556FC"/>
    <w:rsid w:val="00955952"/>
    <w:rsid w:val="0095595E"/>
    <w:rsid w:val="009559D9"/>
    <w:rsid w:val="00955B75"/>
    <w:rsid w:val="00956063"/>
    <w:rsid w:val="00956076"/>
    <w:rsid w:val="009561D4"/>
    <w:rsid w:val="00956304"/>
    <w:rsid w:val="009564C7"/>
    <w:rsid w:val="009564DC"/>
    <w:rsid w:val="0095656C"/>
    <w:rsid w:val="00956886"/>
    <w:rsid w:val="009568C6"/>
    <w:rsid w:val="009568DC"/>
    <w:rsid w:val="00956A0D"/>
    <w:rsid w:val="00956A2E"/>
    <w:rsid w:val="00956E40"/>
    <w:rsid w:val="0095714B"/>
    <w:rsid w:val="009572E7"/>
    <w:rsid w:val="009573C6"/>
    <w:rsid w:val="009574DC"/>
    <w:rsid w:val="00957563"/>
    <w:rsid w:val="009577A8"/>
    <w:rsid w:val="00957957"/>
    <w:rsid w:val="009579AA"/>
    <w:rsid w:val="00957AEC"/>
    <w:rsid w:val="00957BDA"/>
    <w:rsid w:val="00957C6F"/>
    <w:rsid w:val="00957E9E"/>
    <w:rsid w:val="00960207"/>
    <w:rsid w:val="00960234"/>
    <w:rsid w:val="00960266"/>
    <w:rsid w:val="009602D3"/>
    <w:rsid w:val="0096031A"/>
    <w:rsid w:val="00960C8E"/>
    <w:rsid w:val="00960D11"/>
    <w:rsid w:val="00960D4F"/>
    <w:rsid w:val="00960E73"/>
    <w:rsid w:val="00960E8B"/>
    <w:rsid w:val="00960FD2"/>
    <w:rsid w:val="00961082"/>
    <w:rsid w:val="00961118"/>
    <w:rsid w:val="00961318"/>
    <w:rsid w:val="009613F9"/>
    <w:rsid w:val="009615FA"/>
    <w:rsid w:val="00961884"/>
    <w:rsid w:val="009618C0"/>
    <w:rsid w:val="00961B33"/>
    <w:rsid w:val="00961BAC"/>
    <w:rsid w:val="00961CD5"/>
    <w:rsid w:val="00961EFD"/>
    <w:rsid w:val="00961F6C"/>
    <w:rsid w:val="00961F6D"/>
    <w:rsid w:val="009622BF"/>
    <w:rsid w:val="0096241E"/>
    <w:rsid w:val="00962477"/>
    <w:rsid w:val="00962740"/>
    <w:rsid w:val="0096277D"/>
    <w:rsid w:val="009627FB"/>
    <w:rsid w:val="00962855"/>
    <w:rsid w:val="00962902"/>
    <w:rsid w:val="00962909"/>
    <w:rsid w:val="00962952"/>
    <w:rsid w:val="009629D3"/>
    <w:rsid w:val="00962A5A"/>
    <w:rsid w:val="00962A7D"/>
    <w:rsid w:val="00962CCA"/>
    <w:rsid w:val="00962D21"/>
    <w:rsid w:val="00962F75"/>
    <w:rsid w:val="0096307A"/>
    <w:rsid w:val="00963344"/>
    <w:rsid w:val="0096335A"/>
    <w:rsid w:val="00963819"/>
    <w:rsid w:val="00963A7D"/>
    <w:rsid w:val="00963D6A"/>
    <w:rsid w:val="00963EBB"/>
    <w:rsid w:val="00964039"/>
    <w:rsid w:val="009641F8"/>
    <w:rsid w:val="009642A6"/>
    <w:rsid w:val="00964442"/>
    <w:rsid w:val="00964680"/>
    <w:rsid w:val="00964759"/>
    <w:rsid w:val="00964850"/>
    <w:rsid w:val="00964887"/>
    <w:rsid w:val="00964934"/>
    <w:rsid w:val="00964940"/>
    <w:rsid w:val="009649BC"/>
    <w:rsid w:val="00964AD9"/>
    <w:rsid w:val="00964C26"/>
    <w:rsid w:val="00964CA9"/>
    <w:rsid w:val="00964DD4"/>
    <w:rsid w:val="00964DF0"/>
    <w:rsid w:val="00964E43"/>
    <w:rsid w:val="00964F19"/>
    <w:rsid w:val="00964F7C"/>
    <w:rsid w:val="0096529D"/>
    <w:rsid w:val="0096531C"/>
    <w:rsid w:val="009653FC"/>
    <w:rsid w:val="00965531"/>
    <w:rsid w:val="00965662"/>
    <w:rsid w:val="009656B2"/>
    <w:rsid w:val="0096571C"/>
    <w:rsid w:val="00965722"/>
    <w:rsid w:val="00965987"/>
    <w:rsid w:val="00965B87"/>
    <w:rsid w:val="00965CB6"/>
    <w:rsid w:val="00965D41"/>
    <w:rsid w:val="00965DD7"/>
    <w:rsid w:val="00965E7F"/>
    <w:rsid w:val="00965F2A"/>
    <w:rsid w:val="00966115"/>
    <w:rsid w:val="00966191"/>
    <w:rsid w:val="009665D3"/>
    <w:rsid w:val="0096663C"/>
    <w:rsid w:val="009666BB"/>
    <w:rsid w:val="00966970"/>
    <w:rsid w:val="00966AA1"/>
    <w:rsid w:val="00966B38"/>
    <w:rsid w:val="00966BB3"/>
    <w:rsid w:val="00966BF5"/>
    <w:rsid w:val="00966DEC"/>
    <w:rsid w:val="00966F0D"/>
    <w:rsid w:val="00967154"/>
    <w:rsid w:val="009673C1"/>
    <w:rsid w:val="009674A1"/>
    <w:rsid w:val="009674BE"/>
    <w:rsid w:val="00967583"/>
    <w:rsid w:val="0096775E"/>
    <w:rsid w:val="00967930"/>
    <w:rsid w:val="0096794D"/>
    <w:rsid w:val="00967971"/>
    <w:rsid w:val="00967B8A"/>
    <w:rsid w:val="00967EE7"/>
    <w:rsid w:val="00967F5A"/>
    <w:rsid w:val="00970128"/>
    <w:rsid w:val="00970166"/>
    <w:rsid w:val="00970301"/>
    <w:rsid w:val="00970340"/>
    <w:rsid w:val="00970346"/>
    <w:rsid w:val="0097036B"/>
    <w:rsid w:val="00970694"/>
    <w:rsid w:val="00970704"/>
    <w:rsid w:val="0097084B"/>
    <w:rsid w:val="00970A0D"/>
    <w:rsid w:val="00970EBE"/>
    <w:rsid w:val="00970ECD"/>
    <w:rsid w:val="00971120"/>
    <w:rsid w:val="00971139"/>
    <w:rsid w:val="009713BF"/>
    <w:rsid w:val="00971593"/>
    <w:rsid w:val="0097160D"/>
    <w:rsid w:val="009716C3"/>
    <w:rsid w:val="00971762"/>
    <w:rsid w:val="009719B8"/>
    <w:rsid w:val="00971AA8"/>
    <w:rsid w:val="00971D18"/>
    <w:rsid w:val="00971D82"/>
    <w:rsid w:val="0097200A"/>
    <w:rsid w:val="00972114"/>
    <w:rsid w:val="00972209"/>
    <w:rsid w:val="009722FB"/>
    <w:rsid w:val="00972428"/>
    <w:rsid w:val="009725B2"/>
    <w:rsid w:val="009726E4"/>
    <w:rsid w:val="00972942"/>
    <w:rsid w:val="00972959"/>
    <w:rsid w:val="009729F1"/>
    <w:rsid w:val="00972C65"/>
    <w:rsid w:val="00972E5F"/>
    <w:rsid w:val="00973342"/>
    <w:rsid w:val="009733C1"/>
    <w:rsid w:val="00973421"/>
    <w:rsid w:val="00973A45"/>
    <w:rsid w:val="00973AC9"/>
    <w:rsid w:val="00973B74"/>
    <w:rsid w:val="00973CAA"/>
    <w:rsid w:val="00973CAD"/>
    <w:rsid w:val="0097400D"/>
    <w:rsid w:val="00974041"/>
    <w:rsid w:val="00974125"/>
    <w:rsid w:val="00974176"/>
    <w:rsid w:val="0097418D"/>
    <w:rsid w:val="009742BA"/>
    <w:rsid w:val="00974431"/>
    <w:rsid w:val="009745CD"/>
    <w:rsid w:val="009746D2"/>
    <w:rsid w:val="009746EC"/>
    <w:rsid w:val="009747A2"/>
    <w:rsid w:val="00974917"/>
    <w:rsid w:val="0097493A"/>
    <w:rsid w:val="00974AC0"/>
    <w:rsid w:val="00974AD1"/>
    <w:rsid w:val="00974C64"/>
    <w:rsid w:val="00974DBE"/>
    <w:rsid w:val="0097541B"/>
    <w:rsid w:val="009755FE"/>
    <w:rsid w:val="0097569B"/>
    <w:rsid w:val="00975715"/>
    <w:rsid w:val="009759BA"/>
    <w:rsid w:val="009759EC"/>
    <w:rsid w:val="009759FE"/>
    <w:rsid w:val="00975B7C"/>
    <w:rsid w:val="00975D23"/>
    <w:rsid w:val="00976103"/>
    <w:rsid w:val="00976195"/>
    <w:rsid w:val="009761DB"/>
    <w:rsid w:val="00976295"/>
    <w:rsid w:val="009764D2"/>
    <w:rsid w:val="009766CB"/>
    <w:rsid w:val="009767DD"/>
    <w:rsid w:val="00976E0D"/>
    <w:rsid w:val="009770DE"/>
    <w:rsid w:val="0097724E"/>
    <w:rsid w:val="00977709"/>
    <w:rsid w:val="00977773"/>
    <w:rsid w:val="009777C7"/>
    <w:rsid w:val="009778A6"/>
    <w:rsid w:val="0097790A"/>
    <w:rsid w:val="00977999"/>
    <w:rsid w:val="00980020"/>
    <w:rsid w:val="0098017D"/>
    <w:rsid w:val="0098027F"/>
    <w:rsid w:val="009802B0"/>
    <w:rsid w:val="009802C9"/>
    <w:rsid w:val="009804C5"/>
    <w:rsid w:val="009804F0"/>
    <w:rsid w:val="00980660"/>
    <w:rsid w:val="009806B7"/>
    <w:rsid w:val="009807FA"/>
    <w:rsid w:val="00980845"/>
    <w:rsid w:val="0098091F"/>
    <w:rsid w:val="0098095D"/>
    <w:rsid w:val="00980BCB"/>
    <w:rsid w:val="00980CEA"/>
    <w:rsid w:val="00980DFC"/>
    <w:rsid w:val="00980F39"/>
    <w:rsid w:val="00980FA0"/>
    <w:rsid w:val="00980FB1"/>
    <w:rsid w:val="0098101B"/>
    <w:rsid w:val="00981120"/>
    <w:rsid w:val="00981472"/>
    <w:rsid w:val="00981549"/>
    <w:rsid w:val="0098163C"/>
    <w:rsid w:val="00981780"/>
    <w:rsid w:val="009817F5"/>
    <w:rsid w:val="00981922"/>
    <w:rsid w:val="0098195D"/>
    <w:rsid w:val="00981A24"/>
    <w:rsid w:val="00981C11"/>
    <w:rsid w:val="00981CDA"/>
    <w:rsid w:val="00981DA1"/>
    <w:rsid w:val="00981E32"/>
    <w:rsid w:val="00982097"/>
    <w:rsid w:val="00982200"/>
    <w:rsid w:val="0098257C"/>
    <w:rsid w:val="00982672"/>
    <w:rsid w:val="00982698"/>
    <w:rsid w:val="009826C6"/>
    <w:rsid w:val="009826CA"/>
    <w:rsid w:val="00982802"/>
    <w:rsid w:val="00982902"/>
    <w:rsid w:val="009829AD"/>
    <w:rsid w:val="009829E3"/>
    <w:rsid w:val="00982A90"/>
    <w:rsid w:val="00982AF4"/>
    <w:rsid w:val="00982B96"/>
    <w:rsid w:val="00982E40"/>
    <w:rsid w:val="00983022"/>
    <w:rsid w:val="0098317D"/>
    <w:rsid w:val="009831BD"/>
    <w:rsid w:val="009835EC"/>
    <w:rsid w:val="00983620"/>
    <w:rsid w:val="009836FA"/>
    <w:rsid w:val="009837B4"/>
    <w:rsid w:val="009837CD"/>
    <w:rsid w:val="00983875"/>
    <w:rsid w:val="0098393F"/>
    <w:rsid w:val="00983AAF"/>
    <w:rsid w:val="00983B2A"/>
    <w:rsid w:val="00983BFF"/>
    <w:rsid w:val="00983F97"/>
    <w:rsid w:val="00983FDB"/>
    <w:rsid w:val="0098408F"/>
    <w:rsid w:val="00984176"/>
    <w:rsid w:val="0098418F"/>
    <w:rsid w:val="00984344"/>
    <w:rsid w:val="00984A13"/>
    <w:rsid w:val="00984A35"/>
    <w:rsid w:val="00984B76"/>
    <w:rsid w:val="00984C3B"/>
    <w:rsid w:val="00984EFD"/>
    <w:rsid w:val="00984F24"/>
    <w:rsid w:val="00985345"/>
    <w:rsid w:val="009855CE"/>
    <w:rsid w:val="0098566E"/>
    <w:rsid w:val="00985714"/>
    <w:rsid w:val="00985844"/>
    <w:rsid w:val="009858B2"/>
    <w:rsid w:val="009859F1"/>
    <w:rsid w:val="00985A50"/>
    <w:rsid w:val="00985BE2"/>
    <w:rsid w:val="00985BE5"/>
    <w:rsid w:val="00985CC4"/>
    <w:rsid w:val="00985D64"/>
    <w:rsid w:val="00985E44"/>
    <w:rsid w:val="00985F84"/>
    <w:rsid w:val="00986042"/>
    <w:rsid w:val="00986181"/>
    <w:rsid w:val="00986217"/>
    <w:rsid w:val="009867C4"/>
    <w:rsid w:val="00986902"/>
    <w:rsid w:val="00986A0E"/>
    <w:rsid w:val="00986C2C"/>
    <w:rsid w:val="00986C34"/>
    <w:rsid w:val="00986CE9"/>
    <w:rsid w:val="00986D31"/>
    <w:rsid w:val="00986D4A"/>
    <w:rsid w:val="00986D9B"/>
    <w:rsid w:val="00986EF3"/>
    <w:rsid w:val="00986FD2"/>
    <w:rsid w:val="00987039"/>
    <w:rsid w:val="009870A0"/>
    <w:rsid w:val="009870D7"/>
    <w:rsid w:val="0098710D"/>
    <w:rsid w:val="009871B3"/>
    <w:rsid w:val="00987379"/>
    <w:rsid w:val="0098763E"/>
    <w:rsid w:val="009878C7"/>
    <w:rsid w:val="00987B7C"/>
    <w:rsid w:val="00987B91"/>
    <w:rsid w:val="00987CD6"/>
    <w:rsid w:val="00987D0F"/>
    <w:rsid w:val="00987DD0"/>
    <w:rsid w:val="00987EC7"/>
    <w:rsid w:val="00987FC9"/>
    <w:rsid w:val="009901F8"/>
    <w:rsid w:val="009902A6"/>
    <w:rsid w:val="009903FB"/>
    <w:rsid w:val="0099053D"/>
    <w:rsid w:val="009906E8"/>
    <w:rsid w:val="009908AC"/>
    <w:rsid w:val="009909F4"/>
    <w:rsid w:val="00990D15"/>
    <w:rsid w:val="00990D58"/>
    <w:rsid w:val="00990FC7"/>
    <w:rsid w:val="009910E4"/>
    <w:rsid w:val="0099110C"/>
    <w:rsid w:val="0099112D"/>
    <w:rsid w:val="009911A2"/>
    <w:rsid w:val="00991372"/>
    <w:rsid w:val="009915D8"/>
    <w:rsid w:val="009917B8"/>
    <w:rsid w:val="009917FD"/>
    <w:rsid w:val="00991F5A"/>
    <w:rsid w:val="009925CC"/>
    <w:rsid w:val="00992604"/>
    <w:rsid w:val="00992689"/>
    <w:rsid w:val="00992B1C"/>
    <w:rsid w:val="00992D48"/>
    <w:rsid w:val="00992D7E"/>
    <w:rsid w:val="00992E98"/>
    <w:rsid w:val="00992FAE"/>
    <w:rsid w:val="00992FC1"/>
    <w:rsid w:val="00992FFD"/>
    <w:rsid w:val="00993429"/>
    <w:rsid w:val="00993449"/>
    <w:rsid w:val="009934D3"/>
    <w:rsid w:val="0099356A"/>
    <w:rsid w:val="0099367F"/>
    <w:rsid w:val="0099392B"/>
    <w:rsid w:val="00993A4A"/>
    <w:rsid w:val="00993A5C"/>
    <w:rsid w:val="00993FCF"/>
    <w:rsid w:val="00994054"/>
    <w:rsid w:val="009941AB"/>
    <w:rsid w:val="009942E9"/>
    <w:rsid w:val="009944FD"/>
    <w:rsid w:val="009945FE"/>
    <w:rsid w:val="00994701"/>
    <w:rsid w:val="009948B8"/>
    <w:rsid w:val="00994B21"/>
    <w:rsid w:val="00994B86"/>
    <w:rsid w:val="00994C39"/>
    <w:rsid w:val="00994D68"/>
    <w:rsid w:val="00994E5C"/>
    <w:rsid w:val="009953BA"/>
    <w:rsid w:val="0099562A"/>
    <w:rsid w:val="00995658"/>
    <w:rsid w:val="00995C22"/>
    <w:rsid w:val="00995E14"/>
    <w:rsid w:val="00996071"/>
    <w:rsid w:val="0099607C"/>
    <w:rsid w:val="009960FB"/>
    <w:rsid w:val="0099651C"/>
    <w:rsid w:val="0099668E"/>
    <w:rsid w:val="009966EA"/>
    <w:rsid w:val="00996718"/>
    <w:rsid w:val="0099676B"/>
    <w:rsid w:val="009967EA"/>
    <w:rsid w:val="00996A58"/>
    <w:rsid w:val="00996ADA"/>
    <w:rsid w:val="00996B6C"/>
    <w:rsid w:val="00996C8B"/>
    <w:rsid w:val="00996DA3"/>
    <w:rsid w:val="00996DB7"/>
    <w:rsid w:val="00996DCF"/>
    <w:rsid w:val="00996FC4"/>
    <w:rsid w:val="00996FC8"/>
    <w:rsid w:val="0099712F"/>
    <w:rsid w:val="009971E1"/>
    <w:rsid w:val="00997228"/>
    <w:rsid w:val="00997259"/>
    <w:rsid w:val="009972D3"/>
    <w:rsid w:val="0099754D"/>
    <w:rsid w:val="0099760E"/>
    <w:rsid w:val="009977B5"/>
    <w:rsid w:val="009979B9"/>
    <w:rsid w:val="00997A58"/>
    <w:rsid w:val="00997A60"/>
    <w:rsid w:val="00997EE0"/>
    <w:rsid w:val="009A004C"/>
    <w:rsid w:val="009A012A"/>
    <w:rsid w:val="009A0777"/>
    <w:rsid w:val="009A07CE"/>
    <w:rsid w:val="009A07CF"/>
    <w:rsid w:val="009A08EF"/>
    <w:rsid w:val="009A0A22"/>
    <w:rsid w:val="009A0BD2"/>
    <w:rsid w:val="009A0D3B"/>
    <w:rsid w:val="009A1126"/>
    <w:rsid w:val="009A115B"/>
    <w:rsid w:val="009A1203"/>
    <w:rsid w:val="009A1242"/>
    <w:rsid w:val="009A1723"/>
    <w:rsid w:val="009A1839"/>
    <w:rsid w:val="009A18CD"/>
    <w:rsid w:val="009A1A3A"/>
    <w:rsid w:val="009A1FB9"/>
    <w:rsid w:val="009A201B"/>
    <w:rsid w:val="009A21FE"/>
    <w:rsid w:val="009A21FF"/>
    <w:rsid w:val="009A22E6"/>
    <w:rsid w:val="009A2478"/>
    <w:rsid w:val="009A260D"/>
    <w:rsid w:val="009A289A"/>
    <w:rsid w:val="009A2957"/>
    <w:rsid w:val="009A2B59"/>
    <w:rsid w:val="009A2B7D"/>
    <w:rsid w:val="009A2BC1"/>
    <w:rsid w:val="009A2BFE"/>
    <w:rsid w:val="009A2CA5"/>
    <w:rsid w:val="009A2DC8"/>
    <w:rsid w:val="009A2E52"/>
    <w:rsid w:val="009A2E8D"/>
    <w:rsid w:val="009A2EAA"/>
    <w:rsid w:val="009A2EC7"/>
    <w:rsid w:val="009A2F55"/>
    <w:rsid w:val="009A31B9"/>
    <w:rsid w:val="009A31F2"/>
    <w:rsid w:val="009A324F"/>
    <w:rsid w:val="009A32CB"/>
    <w:rsid w:val="009A33A4"/>
    <w:rsid w:val="009A345D"/>
    <w:rsid w:val="009A346A"/>
    <w:rsid w:val="009A3510"/>
    <w:rsid w:val="009A3520"/>
    <w:rsid w:val="009A364E"/>
    <w:rsid w:val="009A3676"/>
    <w:rsid w:val="009A370F"/>
    <w:rsid w:val="009A3711"/>
    <w:rsid w:val="009A37B5"/>
    <w:rsid w:val="009A38D1"/>
    <w:rsid w:val="009A41D6"/>
    <w:rsid w:val="009A421D"/>
    <w:rsid w:val="009A4452"/>
    <w:rsid w:val="009A460C"/>
    <w:rsid w:val="009A47C5"/>
    <w:rsid w:val="009A48F9"/>
    <w:rsid w:val="009A4900"/>
    <w:rsid w:val="009A4903"/>
    <w:rsid w:val="009A4984"/>
    <w:rsid w:val="009A49B8"/>
    <w:rsid w:val="009A49D4"/>
    <w:rsid w:val="009A51AD"/>
    <w:rsid w:val="009A5232"/>
    <w:rsid w:val="009A542E"/>
    <w:rsid w:val="009A54C2"/>
    <w:rsid w:val="009A55FB"/>
    <w:rsid w:val="009A5A6B"/>
    <w:rsid w:val="009A5C5D"/>
    <w:rsid w:val="009A5DC2"/>
    <w:rsid w:val="009A6034"/>
    <w:rsid w:val="009A637A"/>
    <w:rsid w:val="009A6380"/>
    <w:rsid w:val="009A63C9"/>
    <w:rsid w:val="009A63D3"/>
    <w:rsid w:val="009A646F"/>
    <w:rsid w:val="009A64F4"/>
    <w:rsid w:val="009A6518"/>
    <w:rsid w:val="009A688D"/>
    <w:rsid w:val="009A6961"/>
    <w:rsid w:val="009A69D6"/>
    <w:rsid w:val="009A69F8"/>
    <w:rsid w:val="009A69FD"/>
    <w:rsid w:val="009A6A7B"/>
    <w:rsid w:val="009A6D69"/>
    <w:rsid w:val="009A6EFC"/>
    <w:rsid w:val="009A70CB"/>
    <w:rsid w:val="009A70FF"/>
    <w:rsid w:val="009A712C"/>
    <w:rsid w:val="009A722A"/>
    <w:rsid w:val="009A73C9"/>
    <w:rsid w:val="009A7468"/>
    <w:rsid w:val="009A781B"/>
    <w:rsid w:val="009A7B44"/>
    <w:rsid w:val="009A7BDC"/>
    <w:rsid w:val="009A7C11"/>
    <w:rsid w:val="009A7C88"/>
    <w:rsid w:val="009A7C8A"/>
    <w:rsid w:val="009A7D39"/>
    <w:rsid w:val="009A7FB3"/>
    <w:rsid w:val="009B01A7"/>
    <w:rsid w:val="009B0253"/>
    <w:rsid w:val="009B0321"/>
    <w:rsid w:val="009B035C"/>
    <w:rsid w:val="009B0367"/>
    <w:rsid w:val="009B03F9"/>
    <w:rsid w:val="009B0558"/>
    <w:rsid w:val="009B0687"/>
    <w:rsid w:val="009B0CF9"/>
    <w:rsid w:val="009B0D8A"/>
    <w:rsid w:val="009B0EBE"/>
    <w:rsid w:val="009B1083"/>
    <w:rsid w:val="009B1088"/>
    <w:rsid w:val="009B109F"/>
    <w:rsid w:val="009B1122"/>
    <w:rsid w:val="009B1149"/>
    <w:rsid w:val="009B11F5"/>
    <w:rsid w:val="009B120F"/>
    <w:rsid w:val="009B1330"/>
    <w:rsid w:val="009B13B5"/>
    <w:rsid w:val="009B1517"/>
    <w:rsid w:val="009B1872"/>
    <w:rsid w:val="009B1A0D"/>
    <w:rsid w:val="009B1A4D"/>
    <w:rsid w:val="009B1B5C"/>
    <w:rsid w:val="009B1CCF"/>
    <w:rsid w:val="009B1D6C"/>
    <w:rsid w:val="009B207F"/>
    <w:rsid w:val="009B21FF"/>
    <w:rsid w:val="009B2711"/>
    <w:rsid w:val="009B2816"/>
    <w:rsid w:val="009B29D0"/>
    <w:rsid w:val="009B2A05"/>
    <w:rsid w:val="009B2BF6"/>
    <w:rsid w:val="009B2D10"/>
    <w:rsid w:val="009B2DB1"/>
    <w:rsid w:val="009B2E2A"/>
    <w:rsid w:val="009B2F3B"/>
    <w:rsid w:val="009B2FA2"/>
    <w:rsid w:val="009B2FF4"/>
    <w:rsid w:val="009B331C"/>
    <w:rsid w:val="009B33DF"/>
    <w:rsid w:val="009B347E"/>
    <w:rsid w:val="009B35E7"/>
    <w:rsid w:val="009B3708"/>
    <w:rsid w:val="009B383F"/>
    <w:rsid w:val="009B393F"/>
    <w:rsid w:val="009B39A5"/>
    <w:rsid w:val="009B39BF"/>
    <w:rsid w:val="009B3B07"/>
    <w:rsid w:val="009B3B87"/>
    <w:rsid w:val="009B3BAC"/>
    <w:rsid w:val="009B3C5B"/>
    <w:rsid w:val="009B3CD9"/>
    <w:rsid w:val="009B3D88"/>
    <w:rsid w:val="009B3E22"/>
    <w:rsid w:val="009B424A"/>
    <w:rsid w:val="009B42AE"/>
    <w:rsid w:val="009B4389"/>
    <w:rsid w:val="009B43FB"/>
    <w:rsid w:val="009B440B"/>
    <w:rsid w:val="009B45A2"/>
    <w:rsid w:val="009B4708"/>
    <w:rsid w:val="009B48C9"/>
    <w:rsid w:val="009B4ACD"/>
    <w:rsid w:val="009B4D06"/>
    <w:rsid w:val="009B4D37"/>
    <w:rsid w:val="009B4E71"/>
    <w:rsid w:val="009B4E92"/>
    <w:rsid w:val="009B4FED"/>
    <w:rsid w:val="009B55B5"/>
    <w:rsid w:val="009B5837"/>
    <w:rsid w:val="009B5846"/>
    <w:rsid w:val="009B59EA"/>
    <w:rsid w:val="009B5A9E"/>
    <w:rsid w:val="009B5C92"/>
    <w:rsid w:val="009B5CD8"/>
    <w:rsid w:val="009B5EF0"/>
    <w:rsid w:val="009B61C6"/>
    <w:rsid w:val="009B63E4"/>
    <w:rsid w:val="009B6565"/>
    <w:rsid w:val="009B6B3E"/>
    <w:rsid w:val="009B6BF5"/>
    <w:rsid w:val="009B6C4E"/>
    <w:rsid w:val="009B6CE9"/>
    <w:rsid w:val="009B6CF4"/>
    <w:rsid w:val="009B6EAC"/>
    <w:rsid w:val="009B7170"/>
    <w:rsid w:val="009B71DC"/>
    <w:rsid w:val="009B7392"/>
    <w:rsid w:val="009B74A3"/>
    <w:rsid w:val="009B77AF"/>
    <w:rsid w:val="009B788E"/>
    <w:rsid w:val="009B790F"/>
    <w:rsid w:val="009B7A50"/>
    <w:rsid w:val="009B7B9E"/>
    <w:rsid w:val="009B7CAC"/>
    <w:rsid w:val="009B7E1C"/>
    <w:rsid w:val="009B7E1D"/>
    <w:rsid w:val="009C0038"/>
    <w:rsid w:val="009C0069"/>
    <w:rsid w:val="009C00E3"/>
    <w:rsid w:val="009C0245"/>
    <w:rsid w:val="009C04C1"/>
    <w:rsid w:val="009C0516"/>
    <w:rsid w:val="009C0553"/>
    <w:rsid w:val="009C0650"/>
    <w:rsid w:val="009C07BE"/>
    <w:rsid w:val="009C07D9"/>
    <w:rsid w:val="009C086A"/>
    <w:rsid w:val="009C0AB3"/>
    <w:rsid w:val="009C0AB5"/>
    <w:rsid w:val="009C0B20"/>
    <w:rsid w:val="009C0B2E"/>
    <w:rsid w:val="009C0C60"/>
    <w:rsid w:val="009C0EC5"/>
    <w:rsid w:val="009C0FAD"/>
    <w:rsid w:val="009C13A9"/>
    <w:rsid w:val="009C13D8"/>
    <w:rsid w:val="009C1499"/>
    <w:rsid w:val="009C14BB"/>
    <w:rsid w:val="009C185A"/>
    <w:rsid w:val="009C193B"/>
    <w:rsid w:val="009C1946"/>
    <w:rsid w:val="009C1A05"/>
    <w:rsid w:val="009C1DE4"/>
    <w:rsid w:val="009C1E41"/>
    <w:rsid w:val="009C1EB2"/>
    <w:rsid w:val="009C1F23"/>
    <w:rsid w:val="009C2218"/>
    <w:rsid w:val="009C22BA"/>
    <w:rsid w:val="009C22CF"/>
    <w:rsid w:val="009C238A"/>
    <w:rsid w:val="009C242F"/>
    <w:rsid w:val="009C2478"/>
    <w:rsid w:val="009C24B7"/>
    <w:rsid w:val="009C2583"/>
    <w:rsid w:val="009C27A8"/>
    <w:rsid w:val="009C27B7"/>
    <w:rsid w:val="009C2882"/>
    <w:rsid w:val="009C2A35"/>
    <w:rsid w:val="009C2A50"/>
    <w:rsid w:val="009C2BD0"/>
    <w:rsid w:val="009C2CD3"/>
    <w:rsid w:val="009C2F49"/>
    <w:rsid w:val="009C300C"/>
    <w:rsid w:val="009C3028"/>
    <w:rsid w:val="009C317B"/>
    <w:rsid w:val="009C31C4"/>
    <w:rsid w:val="009C3653"/>
    <w:rsid w:val="009C3656"/>
    <w:rsid w:val="009C37D5"/>
    <w:rsid w:val="009C3A1C"/>
    <w:rsid w:val="009C3FCF"/>
    <w:rsid w:val="009C4625"/>
    <w:rsid w:val="009C46AA"/>
    <w:rsid w:val="009C4ABA"/>
    <w:rsid w:val="009C4B1B"/>
    <w:rsid w:val="009C4B7D"/>
    <w:rsid w:val="009C4B96"/>
    <w:rsid w:val="009C4C1E"/>
    <w:rsid w:val="009C4D54"/>
    <w:rsid w:val="009C4E6A"/>
    <w:rsid w:val="009C4FBC"/>
    <w:rsid w:val="009C5089"/>
    <w:rsid w:val="009C5369"/>
    <w:rsid w:val="009C547C"/>
    <w:rsid w:val="009C56B1"/>
    <w:rsid w:val="009C578D"/>
    <w:rsid w:val="009C5903"/>
    <w:rsid w:val="009C5AB4"/>
    <w:rsid w:val="009C5C0D"/>
    <w:rsid w:val="009C5F47"/>
    <w:rsid w:val="009C5F83"/>
    <w:rsid w:val="009C61BF"/>
    <w:rsid w:val="009C61E1"/>
    <w:rsid w:val="009C6294"/>
    <w:rsid w:val="009C632D"/>
    <w:rsid w:val="009C66D6"/>
    <w:rsid w:val="009C67DC"/>
    <w:rsid w:val="009C6807"/>
    <w:rsid w:val="009C6925"/>
    <w:rsid w:val="009C69A3"/>
    <w:rsid w:val="009C6B13"/>
    <w:rsid w:val="009C6B87"/>
    <w:rsid w:val="009C6BED"/>
    <w:rsid w:val="009C6DE1"/>
    <w:rsid w:val="009C6E90"/>
    <w:rsid w:val="009C6EF1"/>
    <w:rsid w:val="009C6FCD"/>
    <w:rsid w:val="009C71A0"/>
    <w:rsid w:val="009C744E"/>
    <w:rsid w:val="009C789F"/>
    <w:rsid w:val="009C7A16"/>
    <w:rsid w:val="009C7B2A"/>
    <w:rsid w:val="009C7B69"/>
    <w:rsid w:val="009C7B6C"/>
    <w:rsid w:val="009C7C3B"/>
    <w:rsid w:val="009C7C70"/>
    <w:rsid w:val="009C7C84"/>
    <w:rsid w:val="009D0081"/>
    <w:rsid w:val="009D01B3"/>
    <w:rsid w:val="009D0669"/>
    <w:rsid w:val="009D069D"/>
    <w:rsid w:val="009D06C7"/>
    <w:rsid w:val="009D0878"/>
    <w:rsid w:val="009D0A59"/>
    <w:rsid w:val="009D0C2D"/>
    <w:rsid w:val="009D0CE6"/>
    <w:rsid w:val="009D0CFB"/>
    <w:rsid w:val="009D0D6F"/>
    <w:rsid w:val="009D11B7"/>
    <w:rsid w:val="009D12DB"/>
    <w:rsid w:val="009D1402"/>
    <w:rsid w:val="009D150F"/>
    <w:rsid w:val="009D152B"/>
    <w:rsid w:val="009D1565"/>
    <w:rsid w:val="009D162B"/>
    <w:rsid w:val="009D1A1B"/>
    <w:rsid w:val="009D1A61"/>
    <w:rsid w:val="009D1A6C"/>
    <w:rsid w:val="009D1B80"/>
    <w:rsid w:val="009D1BEE"/>
    <w:rsid w:val="009D1DEC"/>
    <w:rsid w:val="009D1DF7"/>
    <w:rsid w:val="009D1E8C"/>
    <w:rsid w:val="009D1F89"/>
    <w:rsid w:val="009D20B4"/>
    <w:rsid w:val="009D20E5"/>
    <w:rsid w:val="009D213C"/>
    <w:rsid w:val="009D2260"/>
    <w:rsid w:val="009D2271"/>
    <w:rsid w:val="009D22C4"/>
    <w:rsid w:val="009D23FA"/>
    <w:rsid w:val="009D2666"/>
    <w:rsid w:val="009D27BA"/>
    <w:rsid w:val="009D27C0"/>
    <w:rsid w:val="009D28A9"/>
    <w:rsid w:val="009D292A"/>
    <w:rsid w:val="009D29DC"/>
    <w:rsid w:val="009D29ED"/>
    <w:rsid w:val="009D2CA0"/>
    <w:rsid w:val="009D2CA6"/>
    <w:rsid w:val="009D2D16"/>
    <w:rsid w:val="009D2D4E"/>
    <w:rsid w:val="009D2EA9"/>
    <w:rsid w:val="009D2ECF"/>
    <w:rsid w:val="009D30AE"/>
    <w:rsid w:val="009D3157"/>
    <w:rsid w:val="009D324B"/>
    <w:rsid w:val="009D333C"/>
    <w:rsid w:val="009D3390"/>
    <w:rsid w:val="009D33FF"/>
    <w:rsid w:val="009D34C0"/>
    <w:rsid w:val="009D3505"/>
    <w:rsid w:val="009D38ED"/>
    <w:rsid w:val="009D3A6D"/>
    <w:rsid w:val="009D3B14"/>
    <w:rsid w:val="009D3B48"/>
    <w:rsid w:val="009D3CE4"/>
    <w:rsid w:val="009D3CF0"/>
    <w:rsid w:val="009D3E33"/>
    <w:rsid w:val="009D3FB4"/>
    <w:rsid w:val="009D4165"/>
    <w:rsid w:val="009D4222"/>
    <w:rsid w:val="009D4266"/>
    <w:rsid w:val="009D42A2"/>
    <w:rsid w:val="009D434A"/>
    <w:rsid w:val="009D436E"/>
    <w:rsid w:val="009D45BE"/>
    <w:rsid w:val="009D47A6"/>
    <w:rsid w:val="009D48A2"/>
    <w:rsid w:val="009D4996"/>
    <w:rsid w:val="009D49E2"/>
    <w:rsid w:val="009D49F7"/>
    <w:rsid w:val="009D4A11"/>
    <w:rsid w:val="009D4B4A"/>
    <w:rsid w:val="009D4F95"/>
    <w:rsid w:val="009D4FA4"/>
    <w:rsid w:val="009D50F8"/>
    <w:rsid w:val="009D5183"/>
    <w:rsid w:val="009D5496"/>
    <w:rsid w:val="009D54E2"/>
    <w:rsid w:val="009D55CB"/>
    <w:rsid w:val="009D5752"/>
    <w:rsid w:val="009D598C"/>
    <w:rsid w:val="009D5A3A"/>
    <w:rsid w:val="009D5AEE"/>
    <w:rsid w:val="009D5BF9"/>
    <w:rsid w:val="009D5C3E"/>
    <w:rsid w:val="009D5F83"/>
    <w:rsid w:val="009D601D"/>
    <w:rsid w:val="009D610D"/>
    <w:rsid w:val="009D6160"/>
    <w:rsid w:val="009D61B2"/>
    <w:rsid w:val="009D61E6"/>
    <w:rsid w:val="009D6260"/>
    <w:rsid w:val="009D632A"/>
    <w:rsid w:val="009D633B"/>
    <w:rsid w:val="009D64A7"/>
    <w:rsid w:val="009D65E2"/>
    <w:rsid w:val="009D668E"/>
    <w:rsid w:val="009D66B6"/>
    <w:rsid w:val="009D684C"/>
    <w:rsid w:val="009D6DD7"/>
    <w:rsid w:val="009D6ECA"/>
    <w:rsid w:val="009D6FB4"/>
    <w:rsid w:val="009D6FF1"/>
    <w:rsid w:val="009D7442"/>
    <w:rsid w:val="009D7462"/>
    <w:rsid w:val="009D74F2"/>
    <w:rsid w:val="009D7683"/>
    <w:rsid w:val="009D7849"/>
    <w:rsid w:val="009D78C0"/>
    <w:rsid w:val="009D79AD"/>
    <w:rsid w:val="009D79C2"/>
    <w:rsid w:val="009D7BEF"/>
    <w:rsid w:val="009D7CB5"/>
    <w:rsid w:val="009D7D1C"/>
    <w:rsid w:val="009D7D7D"/>
    <w:rsid w:val="009D7F5C"/>
    <w:rsid w:val="009D7FC1"/>
    <w:rsid w:val="009D7FE6"/>
    <w:rsid w:val="009E00A2"/>
    <w:rsid w:val="009E0381"/>
    <w:rsid w:val="009E04AC"/>
    <w:rsid w:val="009E058C"/>
    <w:rsid w:val="009E06B4"/>
    <w:rsid w:val="009E0733"/>
    <w:rsid w:val="009E0788"/>
    <w:rsid w:val="009E082E"/>
    <w:rsid w:val="009E09A9"/>
    <w:rsid w:val="009E0B22"/>
    <w:rsid w:val="009E0CA3"/>
    <w:rsid w:val="009E0F03"/>
    <w:rsid w:val="009E0F96"/>
    <w:rsid w:val="009E1090"/>
    <w:rsid w:val="009E1106"/>
    <w:rsid w:val="009E1139"/>
    <w:rsid w:val="009E11DE"/>
    <w:rsid w:val="009E146D"/>
    <w:rsid w:val="009E14CC"/>
    <w:rsid w:val="009E14F3"/>
    <w:rsid w:val="009E1537"/>
    <w:rsid w:val="009E1597"/>
    <w:rsid w:val="009E15C5"/>
    <w:rsid w:val="009E15EF"/>
    <w:rsid w:val="009E16C5"/>
    <w:rsid w:val="009E16FC"/>
    <w:rsid w:val="009E1701"/>
    <w:rsid w:val="009E18FC"/>
    <w:rsid w:val="009E19E1"/>
    <w:rsid w:val="009E1A71"/>
    <w:rsid w:val="009E1A8E"/>
    <w:rsid w:val="009E1CE4"/>
    <w:rsid w:val="009E1D31"/>
    <w:rsid w:val="009E1FB6"/>
    <w:rsid w:val="009E2036"/>
    <w:rsid w:val="009E211A"/>
    <w:rsid w:val="009E2329"/>
    <w:rsid w:val="009E236D"/>
    <w:rsid w:val="009E23D2"/>
    <w:rsid w:val="009E2835"/>
    <w:rsid w:val="009E2A6D"/>
    <w:rsid w:val="009E2A7A"/>
    <w:rsid w:val="009E2EE8"/>
    <w:rsid w:val="009E2F7B"/>
    <w:rsid w:val="009E3220"/>
    <w:rsid w:val="009E3241"/>
    <w:rsid w:val="009E326E"/>
    <w:rsid w:val="009E3287"/>
    <w:rsid w:val="009E349A"/>
    <w:rsid w:val="009E3620"/>
    <w:rsid w:val="009E3B6D"/>
    <w:rsid w:val="009E3F32"/>
    <w:rsid w:val="009E3F82"/>
    <w:rsid w:val="009E3FEC"/>
    <w:rsid w:val="009E4308"/>
    <w:rsid w:val="009E443C"/>
    <w:rsid w:val="009E4482"/>
    <w:rsid w:val="009E45EB"/>
    <w:rsid w:val="009E4791"/>
    <w:rsid w:val="009E48F1"/>
    <w:rsid w:val="009E4970"/>
    <w:rsid w:val="009E4A72"/>
    <w:rsid w:val="009E4BD0"/>
    <w:rsid w:val="009E4C14"/>
    <w:rsid w:val="009E4D9E"/>
    <w:rsid w:val="009E4E9D"/>
    <w:rsid w:val="009E511A"/>
    <w:rsid w:val="009E51BE"/>
    <w:rsid w:val="009E51E1"/>
    <w:rsid w:val="009E5201"/>
    <w:rsid w:val="009E52B2"/>
    <w:rsid w:val="009E54FA"/>
    <w:rsid w:val="009E562E"/>
    <w:rsid w:val="009E586F"/>
    <w:rsid w:val="009E5883"/>
    <w:rsid w:val="009E5BC2"/>
    <w:rsid w:val="009E6008"/>
    <w:rsid w:val="009E6241"/>
    <w:rsid w:val="009E62BA"/>
    <w:rsid w:val="009E63A1"/>
    <w:rsid w:val="009E63F5"/>
    <w:rsid w:val="009E64BA"/>
    <w:rsid w:val="009E6850"/>
    <w:rsid w:val="009E6890"/>
    <w:rsid w:val="009E6948"/>
    <w:rsid w:val="009E6B16"/>
    <w:rsid w:val="009E6DB1"/>
    <w:rsid w:val="009E7010"/>
    <w:rsid w:val="009E707B"/>
    <w:rsid w:val="009E71C0"/>
    <w:rsid w:val="009E7205"/>
    <w:rsid w:val="009E7270"/>
    <w:rsid w:val="009E7284"/>
    <w:rsid w:val="009E73C0"/>
    <w:rsid w:val="009E7639"/>
    <w:rsid w:val="009E7662"/>
    <w:rsid w:val="009E7AC0"/>
    <w:rsid w:val="009E7AE4"/>
    <w:rsid w:val="009E7D70"/>
    <w:rsid w:val="009E7FD0"/>
    <w:rsid w:val="009F03CB"/>
    <w:rsid w:val="009F0429"/>
    <w:rsid w:val="009F06E6"/>
    <w:rsid w:val="009F0731"/>
    <w:rsid w:val="009F0A77"/>
    <w:rsid w:val="009F0A9A"/>
    <w:rsid w:val="009F0AF9"/>
    <w:rsid w:val="009F0B8A"/>
    <w:rsid w:val="009F0C79"/>
    <w:rsid w:val="009F0FA8"/>
    <w:rsid w:val="009F1065"/>
    <w:rsid w:val="009F1126"/>
    <w:rsid w:val="009F1473"/>
    <w:rsid w:val="009F15C2"/>
    <w:rsid w:val="009F1612"/>
    <w:rsid w:val="009F195E"/>
    <w:rsid w:val="009F1A97"/>
    <w:rsid w:val="009F1B46"/>
    <w:rsid w:val="009F1BB6"/>
    <w:rsid w:val="009F1BD4"/>
    <w:rsid w:val="009F1C85"/>
    <w:rsid w:val="009F1DE8"/>
    <w:rsid w:val="009F1F3E"/>
    <w:rsid w:val="009F1FCC"/>
    <w:rsid w:val="009F20C2"/>
    <w:rsid w:val="009F2149"/>
    <w:rsid w:val="009F23A9"/>
    <w:rsid w:val="009F23F7"/>
    <w:rsid w:val="009F27CD"/>
    <w:rsid w:val="009F2836"/>
    <w:rsid w:val="009F2D49"/>
    <w:rsid w:val="009F3047"/>
    <w:rsid w:val="009F320C"/>
    <w:rsid w:val="009F3278"/>
    <w:rsid w:val="009F32C2"/>
    <w:rsid w:val="009F3433"/>
    <w:rsid w:val="009F361A"/>
    <w:rsid w:val="009F3699"/>
    <w:rsid w:val="009F3DE1"/>
    <w:rsid w:val="009F3E03"/>
    <w:rsid w:val="009F3F0A"/>
    <w:rsid w:val="009F4063"/>
    <w:rsid w:val="009F445F"/>
    <w:rsid w:val="009F475C"/>
    <w:rsid w:val="009F47D7"/>
    <w:rsid w:val="009F483F"/>
    <w:rsid w:val="009F488F"/>
    <w:rsid w:val="009F48E9"/>
    <w:rsid w:val="009F490E"/>
    <w:rsid w:val="009F4918"/>
    <w:rsid w:val="009F499A"/>
    <w:rsid w:val="009F4ADD"/>
    <w:rsid w:val="009F4C1F"/>
    <w:rsid w:val="009F4D00"/>
    <w:rsid w:val="009F4D0C"/>
    <w:rsid w:val="009F4DFF"/>
    <w:rsid w:val="009F4EC2"/>
    <w:rsid w:val="009F4F29"/>
    <w:rsid w:val="009F4F94"/>
    <w:rsid w:val="009F5017"/>
    <w:rsid w:val="009F502A"/>
    <w:rsid w:val="009F5144"/>
    <w:rsid w:val="009F52CF"/>
    <w:rsid w:val="009F53BB"/>
    <w:rsid w:val="009F5423"/>
    <w:rsid w:val="009F5427"/>
    <w:rsid w:val="009F584D"/>
    <w:rsid w:val="009F5A4D"/>
    <w:rsid w:val="009F5B07"/>
    <w:rsid w:val="009F5D71"/>
    <w:rsid w:val="009F5E0E"/>
    <w:rsid w:val="009F5E11"/>
    <w:rsid w:val="009F5ECA"/>
    <w:rsid w:val="009F5F55"/>
    <w:rsid w:val="009F6144"/>
    <w:rsid w:val="009F64F3"/>
    <w:rsid w:val="009F6516"/>
    <w:rsid w:val="009F660C"/>
    <w:rsid w:val="009F674A"/>
    <w:rsid w:val="009F678B"/>
    <w:rsid w:val="009F68C5"/>
    <w:rsid w:val="009F69F9"/>
    <w:rsid w:val="009F6D74"/>
    <w:rsid w:val="009F6FB4"/>
    <w:rsid w:val="009F7252"/>
    <w:rsid w:val="009F7351"/>
    <w:rsid w:val="009F737F"/>
    <w:rsid w:val="009F7398"/>
    <w:rsid w:val="009F73AE"/>
    <w:rsid w:val="009F76D7"/>
    <w:rsid w:val="009F7794"/>
    <w:rsid w:val="009F78DB"/>
    <w:rsid w:val="009F78EC"/>
    <w:rsid w:val="009F79DA"/>
    <w:rsid w:val="009F7C86"/>
    <w:rsid w:val="009F7DBA"/>
    <w:rsid w:val="00A00157"/>
    <w:rsid w:val="00A00185"/>
    <w:rsid w:val="00A00240"/>
    <w:rsid w:val="00A00246"/>
    <w:rsid w:val="00A00349"/>
    <w:rsid w:val="00A0043E"/>
    <w:rsid w:val="00A00520"/>
    <w:rsid w:val="00A00663"/>
    <w:rsid w:val="00A006C0"/>
    <w:rsid w:val="00A007C4"/>
    <w:rsid w:val="00A00823"/>
    <w:rsid w:val="00A008EB"/>
    <w:rsid w:val="00A009D2"/>
    <w:rsid w:val="00A00A8D"/>
    <w:rsid w:val="00A00CA8"/>
    <w:rsid w:val="00A00D90"/>
    <w:rsid w:val="00A00F35"/>
    <w:rsid w:val="00A00F69"/>
    <w:rsid w:val="00A00F97"/>
    <w:rsid w:val="00A010AD"/>
    <w:rsid w:val="00A010D4"/>
    <w:rsid w:val="00A011A4"/>
    <w:rsid w:val="00A0120E"/>
    <w:rsid w:val="00A01215"/>
    <w:rsid w:val="00A0127B"/>
    <w:rsid w:val="00A012CB"/>
    <w:rsid w:val="00A014DD"/>
    <w:rsid w:val="00A01978"/>
    <w:rsid w:val="00A019E2"/>
    <w:rsid w:val="00A01B62"/>
    <w:rsid w:val="00A01D27"/>
    <w:rsid w:val="00A01E2F"/>
    <w:rsid w:val="00A01E76"/>
    <w:rsid w:val="00A01FE5"/>
    <w:rsid w:val="00A01FF8"/>
    <w:rsid w:val="00A0200E"/>
    <w:rsid w:val="00A0238C"/>
    <w:rsid w:val="00A025B1"/>
    <w:rsid w:val="00A02831"/>
    <w:rsid w:val="00A02885"/>
    <w:rsid w:val="00A02BFF"/>
    <w:rsid w:val="00A02DD8"/>
    <w:rsid w:val="00A02EE2"/>
    <w:rsid w:val="00A02F0C"/>
    <w:rsid w:val="00A02F19"/>
    <w:rsid w:val="00A0307E"/>
    <w:rsid w:val="00A030E2"/>
    <w:rsid w:val="00A03377"/>
    <w:rsid w:val="00A03671"/>
    <w:rsid w:val="00A039C0"/>
    <w:rsid w:val="00A03A45"/>
    <w:rsid w:val="00A03AA3"/>
    <w:rsid w:val="00A03B70"/>
    <w:rsid w:val="00A03E1A"/>
    <w:rsid w:val="00A04184"/>
    <w:rsid w:val="00A042B8"/>
    <w:rsid w:val="00A043C5"/>
    <w:rsid w:val="00A0442C"/>
    <w:rsid w:val="00A04491"/>
    <w:rsid w:val="00A04510"/>
    <w:rsid w:val="00A04542"/>
    <w:rsid w:val="00A04725"/>
    <w:rsid w:val="00A04854"/>
    <w:rsid w:val="00A04869"/>
    <w:rsid w:val="00A04889"/>
    <w:rsid w:val="00A049D5"/>
    <w:rsid w:val="00A04A74"/>
    <w:rsid w:val="00A04EE9"/>
    <w:rsid w:val="00A051FD"/>
    <w:rsid w:val="00A053F6"/>
    <w:rsid w:val="00A054A0"/>
    <w:rsid w:val="00A054FE"/>
    <w:rsid w:val="00A05796"/>
    <w:rsid w:val="00A05838"/>
    <w:rsid w:val="00A0587D"/>
    <w:rsid w:val="00A058C5"/>
    <w:rsid w:val="00A05A91"/>
    <w:rsid w:val="00A05BBF"/>
    <w:rsid w:val="00A05D09"/>
    <w:rsid w:val="00A05D0A"/>
    <w:rsid w:val="00A05D5F"/>
    <w:rsid w:val="00A06175"/>
    <w:rsid w:val="00A06807"/>
    <w:rsid w:val="00A068F6"/>
    <w:rsid w:val="00A069B5"/>
    <w:rsid w:val="00A06BF5"/>
    <w:rsid w:val="00A06FAC"/>
    <w:rsid w:val="00A07126"/>
    <w:rsid w:val="00A071B9"/>
    <w:rsid w:val="00A07285"/>
    <w:rsid w:val="00A07346"/>
    <w:rsid w:val="00A0751B"/>
    <w:rsid w:val="00A0757A"/>
    <w:rsid w:val="00A0762B"/>
    <w:rsid w:val="00A076B6"/>
    <w:rsid w:val="00A0776F"/>
    <w:rsid w:val="00A07793"/>
    <w:rsid w:val="00A079D8"/>
    <w:rsid w:val="00A079E8"/>
    <w:rsid w:val="00A07BB2"/>
    <w:rsid w:val="00A07E6A"/>
    <w:rsid w:val="00A07FEC"/>
    <w:rsid w:val="00A10155"/>
    <w:rsid w:val="00A101F2"/>
    <w:rsid w:val="00A10273"/>
    <w:rsid w:val="00A10529"/>
    <w:rsid w:val="00A105E4"/>
    <w:rsid w:val="00A10671"/>
    <w:rsid w:val="00A1073D"/>
    <w:rsid w:val="00A1083D"/>
    <w:rsid w:val="00A10ABF"/>
    <w:rsid w:val="00A10B25"/>
    <w:rsid w:val="00A10B37"/>
    <w:rsid w:val="00A10C44"/>
    <w:rsid w:val="00A10CCB"/>
    <w:rsid w:val="00A10EEA"/>
    <w:rsid w:val="00A10F17"/>
    <w:rsid w:val="00A1101E"/>
    <w:rsid w:val="00A110B9"/>
    <w:rsid w:val="00A111B7"/>
    <w:rsid w:val="00A11520"/>
    <w:rsid w:val="00A1156B"/>
    <w:rsid w:val="00A1171E"/>
    <w:rsid w:val="00A117F4"/>
    <w:rsid w:val="00A11A0F"/>
    <w:rsid w:val="00A11B08"/>
    <w:rsid w:val="00A11CC3"/>
    <w:rsid w:val="00A11DC6"/>
    <w:rsid w:val="00A12103"/>
    <w:rsid w:val="00A12248"/>
    <w:rsid w:val="00A12570"/>
    <w:rsid w:val="00A12710"/>
    <w:rsid w:val="00A12742"/>
    <w:rsid w:val="00A128F1"/>
    <w:rsid w:val="00A12980"/>
    <w:rsid w:val="00A129B8"/>
    <w:rsid w:val="00A12A06"/>
    <w:rsid w:val="00A12A18"/>
    <w:rsid w:val="00A12B43"/>
    <w:rsid w:val="00A12C35"/>
    <w:rsid w:val="00A12CF7"/>
    <w:rsid w:val="00A12EAA"/>
    <w:rsid w:val="00A131A1"/>
    <w:rsid w:val="00A1332F"/>
    <w:rsid w:val="00A1342C"/>
    <w:rsid w:val="00A134EB"/>
    <w:rsid w:val="00A13541"/>
    <w:rsid w:val="00A13925"/>
    <w:rsid w:val="00A1397C"/>
    <w:rsid w:val="00A13BE5"/>
    <w:rsid w:val="00A13EF7"/>
    <w:rsid w:val="00A14447"/>
    <w:rsid w:val="00A144B6"/>
    <w:rsid w:val="00A1457A"/>
    <w:rsid w:val="00A14618"/>
    <w:rsid w:val="00A14817"/>
    <w:rsid w:val="00A14BD7"/>
    <w:rsid w:val="00A14E04"/>
    <w:rsid w:val="00A14E3A"/>
    <w:rsid w:val="00A15098"/>
    <w:rsid w:val="00A15171"/>
    <w:rsid w:val="00A15510"/>
    <w:rsid w:val="00A1563A"/>
    <w:rsid w:val="00A156C4"/>
    <w:rsid w:val="00A15841"/>
    <w:rsid w:val="00A15939"/>
    <w:rsid w:val="00A15A2E"/>
    <w:rsid w:val="00A15B63"/>
    <w:rsid w:val="00A15BCA"/>
    <w:rsid w:val="00A15BDE"/>
    <w:rsid w:val="00A15C28"/>
    <w:rsid w:val="00A15D74"/>
    <w:rsid w:val="00A15F4E"/>
    <w:rsid w:val="00A16157"/>
    <w:rsid w:val="00A162BB"/>
    <w:rsid w:val="00A1639B"/>
    <w:rsid w:val="00A1640E"/>
    <w:rsid w:val="00A1644B"/>
    <w:rsid w:val="00A167A8"/>
    <w:rsid w:val="00A16812"/>
    <w:rsid w:val="00A16821"/>
    <w:rsid w:val="00A1691A"/>
    <w:rsid w:val="00A16A6F"/>
    <w:rsid w:val="00A16DE4"/>
    <w:rsid w:val="00A16FCC"/>
    <w:rsid w:val="00A176E7"/>
    <w:rsid w:val="00A1770F"/>
    <w:rsid w:val="00A177D9"/>
    <w:rsid w:val="00A17800"/>
    <w:rsid w:val="00A17922"/>
    <w:rsid w:val="00A17AB4"/>
    <w:rsid w:val="00A17AEE"/>
    <w:rsid w:val="00A17BDD"/>
    <w:rsid w:val="00A17C71"/>
    <w:rsid w:val="00A17C9C"/>
    <w:rsid w:val="00A17CD5"/>
    <w:rsid w:val="00A17D0E"/>
    <w:rsid w:val="00A17D81"/>
    <w:rsid w:val="00A20104"/>
    <w:rsid w:val="00A2014B"/>
    <w:rsid w:val="00A20819"/>
    <w:rsid w:val="00A20A54"/>
    <w:rsid w:val="00A20C48"/>
    <w:rsid w:val="00A20C81"/>
    <w:rsid w:val="00A20DB5"/>
    <w:rsid w:val="00A20EDA"/>
    <w:rsid w:val="00A20EEB"/>
    <w:rsid w:val="00A20FAA"/>
    <w:rsid w:val="00A21130"/>
    <w:rsid w:val="00A2137B"/>
    <w:rsid w:val="00A21384"/>
    <w:rsid w:val="00A2165F"/>
    <w:rsid w:val="00A21674"/>
    <w:rsid w:val="00A21697"/>
    <w:rsid w:val="00A216ED"/>
    <w:rsid w:val="00A21900"/>
    <w:rsid w:val="00A2193E"/>
    <w:rsid w:val="00A219A2"/>
    <w:rsid w:val="00A21AB4"/>
    <w:rsid w:val="00A21B61"/>
    <w:rsid w:val="00A21C32"/>
    <w:rsid w:val="00A21C4B"/>
    <w:rsid w:val="00A21CC2"/>
    <w:rsid w:val="00A21D6B"/>
    <w:rsid w:val="00A21F2A"/>
    <w:rsid w:val="00A223B3"/>
    <w:rsid w:val="00A2261A"/>
    <w:rsid w:val="00A226E7"/>
    <w:rsid w:val="00A2282A"/>
    <w:rsid w:val="00A22843"/>
    <w:rsid w:val="00A22B95"/>
    <w:rsid w:val="00A22F2C"/>
    <w:rsid w:val="00A22F60"/>
    <w:rsid w:val="00A22F9E"/>
    <w:rsid w:val="00A2322A"/>
    <w:rsid w:val="00A234D8"/>
    <w:rsid w:val="00A23597"/>
    <w:rsid w:val="00A23728"/>
    <w:rsid w:val="00A238B7"/>
    <w:rsid w:val="00A238B8"/>
    <w:rsid w:val="00A23B5A"/>
    <w:rsid w:val="00A23C20"/>
    <w:rsid w:val="00A23CD4"/>
    <w:rsid w:val="00A23D2B"/>
    <w:rsid w:val="00A23EE0"/>
    <w:rsid w:val="00A24A19"/>
    <w:rsid w:val="00A24B00"/>
    <w:rsid w:val="00A24C81"/>
    <w:rsid w:val="00A24C8A"/>
    <w:rsid w:val="00A24F2D"/>
    <w:rsid w:val="00A24F8B"/>
    <w:rsid w:val="00A25118"/>
    <w:rsid w:val="00A25550"/>
    <w:rsid w:val="00A25957"/>
    <w:rsid w:val="00A25B84"/>
    <w:rsid w:val="00A25BB0"/>
    <w:rsid w:val="00A25BEB"/>
    <w:rsid w:val="00A25BF5"/>
    <w:rsid w:val="00A25C17"/>
    <w:rsid w:val="00A25D00"/>
    <w:rsid w:val="00A25DCF"/>
    <w:rsid w:val="00A25E02"/>
    <w:rsid w:val="00A25E19"/>
    <w:rsid w:val="00A25E75"/>
    <w:rsid w:val="00A25F4F"/>
    <w:rsid w:val="00A2616B"/>
    <w:rsid w:val="00A26555"/>
    <w:rsid w:val="00A26567"/>
    <w:rsid w:val="00A268CF"/>
    <w:rsid w:val="00A26ABF"/>
    <w:rsid w:val="00A26BDE"/>
    <w:rsid w:val="00A26D1E"/>
    <w:rsid w:val="00A26E81"/>
    <w:rsid w:val="00A26F7A"/>
    <w:rsid w:val="00A2706D"/>
    <w:rsid w:val="00A2710B"/>
    <w:rsid w:val="00A2710D"/>
    <w:rsid w:val="00A2720A"/>
    <w:rsid w:val="00A27289"/>
    <w:rsid w:val="00A272B0"/>
    <w:rsid w:val="00A272CE"/>
    <w:rsid w:val="00A2734F"/>
    <w:rsid w:val="00A2745F"/>
    <w:rsid w:val="00A2759F"/>
    <w:rsid w:val="00A2779C"/>
    <w:rsid w:val="00A27877"/>
    <w:rsid w:val="00A278DA"/>
    <w:rsid w:val="00A27D52"/>
    <w:rsid w:val="00A27DB7"/>
    <w:rsid w:val="00A27EC5"/>
    <w:rsid w:val="00A27F62"/>
    <w:rsid w:val="00A30073"/>
    <w:rsid w:val="00A30142"/>
    <w:rsid w:val="00A3031B"/>
    <w:rsid w:val="00A304C7"/>
    <w:rsid w:val="00A3058C"/>
    <w:rsid w:val="00A30657"/>
    <w:rsid w:val="00A30753"/>
    <w:rsid w:val="00A307F1"/>
    <w:rsid w:val="00A30819"/>
    <w:rsid w:val="00A30874"/>
    <w:rsid w:val="00A308B9"/>
    <w:rsid w:val="00A30904"/>
    <w:rsid w:val="00A30A65"/>
    <w:rsid w:val="00A30A9A"/>
    <w:rsid w:val="00A30B13"/>
    <w:rsid w:val="00A30B68"/>
    <w:rsid w:val="00A30BBF"/>
    <w:rsid w:val="00A3108D"/>
    <w:rsid w:val="00A31142"/>
    <w:rsid w:val="00A31230"/>
    <w:rsid w:val="00A3123C"/>
    <w:rsid w:val="00A314AD"/>
    <w:rsid w:val="00A3159B"/>
    <w:rsid w:val="00A31666"/>
    <w:rsid w:val="00A31739"/>
    <w:rsid w:val="00A31B85"/>
    <w:rsid w:val="00A31B96"/>
    <w:rsid w:val="00A31DF3"/>
    <w:rsid w:val="00A31E0B"/>
    <w:rsid w:val="00A31FE7"/>
    <w:rsid w:val="00A32227"/>
    <w:rsid w:val="00A3223C"/>
    <w:rsid w:val="00A32373"/>
    <w:rsid w:val="00A3238C"/>
    <w:rsid w:val="00A3240A"/>
    <w:rsid w:val="00A32532"/>
    <w:rsid w:val="00A325ED"/>
    <w:rsid w:val="00A325EF"/>
    <w:rsid w:val="00A325F5"/>
    <w:rsid w:val="00A326C1"/>
    <w:rsid w:val="00A326D4"/>
    <w:rsid w:val="00A32819"/>
    <w:rsid w:val="00A32B8A"/>
    <w:rsid w:val="00A32C47"/>
    <w:rsid w:val="00A32E19"/>
    <w:rsid w:val="00A33716"/>
    <w:rsid w:val="00A3375C"/>
    <w:rsid w:val="00A338A7"/>
    <w:rsid w:val="00A339FC"/>
    <w:rsid w:val="00A33BC6"/>
    <w:rsid w:val="00A34004"/>
    <w:rsid w:val="00A3408D"/>
    <w:rsid w:val="00A340AF"/>
    <w:rsid w:val="00A341C1"/>
    <w:rsid w:val="00A34604"/>
    <w:rsid w:val="00A34661"/>
    <w:rsid w:val="00A3495A"/>
    <w:rsid w:val="00A34C08"/>
    <w:rsid w:val="00A350BE"/>
    <w:rsid w:val="00A3511F"/>
    <w:rsid w:val="00A353C3"/>
    <w:rsid w:val="00A353CA"/>
    <w:rsid w:val="00A3544F"/>
    <w:rsid w:val="00A354D9"/>
    <w:rsid w:val="00A3557B"/>
    <w:rsid w:val="00A35590"/>
    <w:rsid w:val="00A35829"/>
    <w:rsid w:val="00A358F0"/>
    <w:rsid w:val="00A35A3A"/>
    <w:rsid w:val="00A35A66"/>
    <w:rsid w:val="00A35BE4"/>
    <w:rsid w:val="00A35E40"/>
    <w:rsid w:val="00A36232"/>
    <w:rsid w:val="00A36318"/>
    <w:rsid w:val="00A3657F"/>
    <w:rsid w:val="00A368FD"/>
    <w:rsid w:val="00A36ABF"/>
    <w:rsid w:val="00A36CF4"/>
    <w:rsid w:val="00A36E83"/>
    <w:rsid w:val="00A370BE"/>
    <w:rsid w:val="00A37189"/>
    <w:rsid w:val="00A3742F"/>
    <w:rsid w:val="00A37439"/>
    <w:rsid w:val="00A37535"/>
    <w:rsid w:val="00A37702"/>
    <w:rsid w:val="00A37808"/>
    <w:rsid w:val="00A378B6"/>
    <w:rsid w:val="00A37A87"/>
    <w:rsid w:val="00A37B60"/>
    <w:rsid w:val="00A37DD3"/>
    <w:rsid w:val="00A37E10"/>
    <w:rsid w:val="00A4003E"/>
    <w:rsid w:val="00A40589"/>
    <w:rsid w:val="00A40673"/>
    <w:rsid w:val="00A408FA"/>
    <w:rsid w:val="00A4091C"/>
    <w:rsid w:val="00A40BFA"/>
    <w:rsid w:val="00A40E2D"/>
    <w:rsid w:val="00A4101B"/>
    <w:rsid w:val="00A415FA"/>
    <w:rsid w:val="00A417C4"/>
    <w:rsid w:val="00A418A5"/>
    <w:rsid w:val="00A41AA9"/>
    <w:rsid w:val="00A41AF1"/>
    <w:rsid w:val="00A41E8D"/>
    <w:rsid w:val="00A41F3D"/>
    <w:rsid w:val="00A42046"/>
    <w:rsid w:val="00A42048"/>
    <w:rsid w:val="00A420EE"/>
    <w:rsid w:val="00A422E4"/>
    <w:rsid w:val="00A42434"/>
    <w:rsid w:val="00A42652"/>
    <w:rsid w:val="00A429A2"/>
    <w:rsid w:val="00A42AC8"/>
    <w:rsid w:val="00A42B31"/>
    <w:rsid w:val="00A42C09"/>
    <w:rsid w:val="00A42E0B"/>
    <w:rsid w:val="00A42EBD"/>
    <w:rsid w:val="00A42FF4"/>
    <w:rsid w:val="00A431CC"/>
    <w:rsid w:val="00A431F1"/>
    <w:rsid w:val="00A4327B"/>
    <w:rsid w:val="00A4331F"/>
    <w:rsid w:val="00A4335D"/>
    <w:rsid w:val="00A4339D"/>
    <w:rsid w:val="00A433CD"/>
    <w:rsid w:val="00A4340A"/>
    <w:rsid w:val="00A43442"/>
    <w:rsid w:val="00A434D3"/>
    <w:rsid w:val="00A43794"/>
    <w:rsid w:val="00A43846"/>
    <w:rsid w:val="00A438FA"/>
    <w:rsid w:val="00A43AE0"/>
    <w:rsid w:val="00A43DA8"/>
    <w:rsid w:val="00A43F5D"/>
    <w:rsid w:val="00A4412C"/>
    <w:rsid w:val="00A442F9"/>
    <w:rsid w:val="00A44348"/>
    <w:rsid w:val="00A443D2"/>
    <w:rsid w:val="00A444DA"/>
    <w:rsid w:val="00A44555"/>
    <w:rsid w:val="00A44672"/>
    <w:rsid w:val="00A4468E"/>
    <w:rsid w:val="00A4474D"/>
    <w:rsid w:val="00A44813"/>
    <w:rsid w:val="00A448AF"/>
    <w:rsid w:val="00A44991"/>
    <w:rsid w:val="00A44AF1"/>
    <w:rsid w:val="00A44CA5"/>
    <w:rsid w:val="00A44DB1"/>
    <w:rsid w:val="00A44FD2"/>
    <w:rsid w:val="00A4500D"/>
    <w:rsid w:val="00A45024"/>
    <w:rsid w:val="00A451EB"/>
    <w:rsid w:val="00A45259"/>
    <w:rsid w:val="00A45263"/>
    <w:rsid w:val="00A452A4"/>
    <w:rsid w:val="00A45472"/>
    <w:rsid w:val="00A457C4"/>
    <w:rsid w:val="00A45951"/>
    <w:rsid w:val="00A45A8C"/>
    <w:rsid w:val="00A45A9A"/>
    <w:rsid w:val="00A45C1B"/>
    <w:rsid w:val="00A45C23"/>
    <w:rsid w:val="00A45C77"/>
    <w:rsid w:val="00A45DC7"/>
    <w:rsid w:val="00A460E0"/>
    <w:rsid w:val="00A4621D"/>
    <w:rsid w:val="00A462D4"/>
    <w:rsid w:val="00A46372"/>
    <w:rsid w:val="00A469DA"/>
    <w:rsid w:val="00A46BA0"/>
    <w:rsid w:val="00A46D46"/>
    <w:rsid w:val="00A46DF2"/>
    <w:rsid w:val="00A46E65"/>
    <w:rsid w:val="00A46E78"/>
    <w:rsid w:val="00A46ED6"/>
    <w:rsid w:val="00A47159"/>
    <w:rsid w:val="00A472FB"/>
    <w:rsid w:val="00A475B1"/>
    <w:rsid w:val="00A476F0"/>
    <w:rsid w:val="00A47720"/>
    <w:rsid w:val="00A47768"/>
    <w:rsid w:val="00A47F57"/>
    <w:rsid w:val="00A50054"/>
    <w:rsid w:val="00A50080"/>
    <w:rsid w:val="00A50423"/>
    <w:rsid w:val="00A50424"/>
    <w:rsid w:val="00A504A6"/>
    <w:rsid w:val="00A504B9"/>
    <w:rsid w:val="00A50676"/>
    <w:rsid w:val="00A50856"/>
    <w:rsid w:val="00A50941"/>
    <w:rsid w:val="00A50C8D"/>
    <w:rsid w:val="00A50CB7"/>
    <w:rsid w:val="00A51742"/>
    <w:rsid w:val="00A51911"/>
    <w:rsid w:val="00A5192B"/>
    <w:rsid w:val="00A51935"/>
    <w:rsid w:val="00A519AC"/>
    <w:rsid w:val="00A51A15"/>
    <w:rsid w:val="00A51B39"/>
    <w:rsid w:val="00A51CC3"/>
    <w:rsid w:val="00A51D2C"/>
    <w:rsid w:val="00A51E67"/>
    <w:rsid w:val="00A51FFA"/>
    <w:rsid w:val="00A520EA"/>
    <w:rsid w:val="00A52429"/>
    <w:rsid w:val="00A5244D"/>
    <w:rsid w:val="00A5251C"/>
    <w:rsid w:val="00A52815"/>
    <w:rsid w:val="00A528BE"/>
    <w:rsid w:val="00A528C5"/>
    <w:rsid w:val="00A52A1A"/>
    <w:rsid w:val="00A52A6C"/>
    <w:rsid w:val="00A52BA8"/>
    <w:rsid w:val="00A52C60"/>
    <w:rsid w:val="00A52CEA"/>
    <w:rsid w:val="00A53205"/>
    <w:rsid w:val="00A53374"/>
    <w:rsid w:val="00A533F4"/>
    <w:rsid w:val="00A533F6"/>
    <w:rsid w:val="00A5348B"/>
    <w:rsid w:val="00A536FD"/>
    <w:rsid w:val="00A53958"/>
    <w:rsid w:val="00A53A05"/>
    <w:rsid w:val="00A53A10"/>
    <w:rsid w:val="00A53A7E"/>
    <w:rsid w:val="00A53F06"/>
    <w:rsid w:val="00A53F65"/>
    <w:rsid w:val="00A5423D"/>
    <w:rsid w:val="00A543D5"/>
    <w:rsid w:val="00A5442D"/>
    <w:rsid w:val="00A544B2"/>
    <w:rsid w:val="00A54963"/>
    <w:rsid w:val="00A54A54"/>
    <w:rsid w:val="00A54AB9"/>
    <w:rsid w:val="00A54B38"/>
    <w:rsid w:val="00A54C56"/>
    <w:rsid w:val="00A54C8A"/>
    <w:rsid w:val="00A54C8B"/>
    <w:rsid w:val="00A55007"/>
    <w:rsid w:val="00A550C0"/>
    <w:rsid w:val="00A55353"/>
    <w:rsid w:val="00A5541E"/>
    <w:rsid w:val="00A5553B"/>
    <w:rsid w:val="00A55691"/>
    <w:rsid w:val="00A55722"/>
    <w:rsid w:val="00A55864"/>
    <w:rsid w:val="00A5589C"/>
    <w:rsid w:val="00A558AD"/>
    <w:rsid w:val="00A559FA"/>
    <w:rsid w:val="00A55BFC"/>
    <w:rsid w:val="00A55C0A"/>
    <w:rsid w:val="00A55F77"/>
    <w:rsid w:val="00A5610F"/>
    <w:rsid w:val="00A56125"/>
    <w:rsid w:val="00A56178"/>
    <w:rsid w:val="00A56187"/>
    <w:rsid w:val="00A56330"/>
    <w:rsid w:val="00A565D5"/>
    <w:rsid w:val="00A5682E"/>
    <w:rsid w:val="00A56913"/>
    <w:rsid w:val="00A56A31"/>
    <w:rsid w:val="00A56A80"/>
    <w:rsid w:val="00A56A93"/>
    <w:rsid w:val="00A56CA2"/>
    <w:rsid w:val="00A56D59"/>
    <w:rsid w:val="00A57084"/>
    <w:rsid w:val="00A57611"/>
    <w:rsid w:val="00A576EC"/>
    <w:rsid w:val="00A57CBF"/>
    <w:rsid w:val="00A57FD1"/>
    <w:rsid w:val="00A6018C"/>
    <w:rsid w:val="00A603A5"/>
    <w:rsid w:val="00A604FE"/>
    <w:rsid w:val="00A607EE"/>
    <w:rsid w:val="00A60850"/>
    <w:rsid w:val="00A609D6"/>
    <w:rsid w:val="00A60A1F"/>
    <w:rsid w:val="00A60BD8"/>
    <w:rsid w:val="00A60D1A"/>
    <w:rsid w:val="00A60DBF"/>
    <w:rsid w:val="00A60E41"/>
    <w:rsid w:val="00A60E47"/>
    <w:rsid w:val="00A6117D"/>
    <w:rsid w:val="00A61422"/>
    <w:rsid w:val="00A61540"/>
    <w:rsid w:val="00A615A0"/>
    <w:rsid w:val="00A61677"/>
    <w:rsid w:val="00A61789"/>
    <w:rsid w:val="00A61934"/>
    <w:rsid w:val="00A61A2F"/>
    <w:rsid w:val="00A61D33"/>
    <w:rsid w:val="00A61EC4"/>
    <w:rsid w:val="00A6209E"/>
    <w:rsid w:val="00A622F6"/>
    <w:rsid w:val="00A623FF"/>
    <w:rsid w:val="00A62983"/>
    <w:rsid w:val="00A62C0A"/>
    <w:rsid w:val="00A62C94"/>
    <w:rsid w:val="00A62DF9"/>
    <w:rsid w:val="00A62FA6"/>
    <w:rsid w:val="00A63141"/>
    <w:rsid w:val="00A6322D"/>
    <w:rsid w:val="00A632B1"/>
    <w:rsid w:val="00A632FA"/>
    <w:rsid w:val="00A63353"/>
    <w:rsid w:val="00A634BA"/>
    <w:rsid w:val="00A636B3"/>
    <w:rsid w:val="00A63947"/>
    <w:rsid w:val="00A63B68"/>
    <w:rsid w:val="00A63C0E"/>
    <w:rsid w:val="00A63C74"/>
    <w:rsid w:val="00A63C90"/>
    <w:rsid w:val="00A63CF1"/>
    <w:rsid w:val="00A63D70"/>
    <w:rsid w:val="00A63DB7"/>
    <w:rsid w:val="00A6419A"/>
    <w:rsid w:val="00A64226"/>
    <w:rsid w:val="00A64525"/>
    <w:rsid w:val="00A64640"/>
    <w:rsid w:val="00A64692"/>
    <w:rsid w:val="00A646A0"/>
    <w:rsid w:val="00A646F5"/>
    <w:rsid w:val="00A647C1"/>
    <w:rsid w:val="00A64875"/>
    <w:rsid w:val="00A649AD"/>
    <w:rsid w:val="00A64A37"/>
    <w:rsid w:val="00A64F05"/>
    <w:rsid w:val="00A64FD2"/>
    <w:rsid w:val="00A65035"/>
    <w:rsid w:val="00A6515F"/>
    <w:rsid w:val="00A655B5"/>
    <w:rsid w:val="00A656D2"/>
    <w:rsid w:val="00A65717"/>
    <w:rsid w:val="00A65873"/>
    <w:rsid w:val="00A65AAB"/>
    <w:rsid w:val="00A65B53"/>
    <w:rsid w:val="00A65BEE"/>
    <w:rsid w:val="00A65DA0"/>
    <w:rsid w:val="00A65DA1"/>
    <w:rsid w:val="00A65E07"/>
    <w:rsid w:val="00A66172"/>
    <w:rsid w:val="00A6626A"/>
    <w:rsid w:val="00A66510"/>
    <w:rsid w:val="00A66551"/>
    <w:rsid w:val="00A667A5"/>
    <w:rsid w:val="00A66891"/>
    <w:rsid w:val="00A669A6"/>
    <w:rsid w:val="00A66AB3"/>
    <w:rsid w:val="00A66CE6"/>
    <w:rsid w:val="00A66DFF"/>
    <w:rsid w:val="00A670FE"/>
    <w:rsid w:val="00A6717E"/>
    <w:rsid w:val="00A671BC"/>
    <w:rsid w:val="00A672CE"/>
    <w:rsid w:val="00A67332"/>
    <w:rsid w:val="00A673D0"/>
    <w:rsid w:val="00A673D9"/>
    <w:rsid w:val="00A675F0"/>
    <w:rsid w:val="00A67690"/>
    <w:rsid w:val="00A67694"/>
    <w:rsid w:val="00A679DB"/>
    <w:rsid w:val="00A67A87"/>
    <w:rsid w:val="00A67AA2"/>
    <w:rsid w:val="00A67BFB"/>
    <w:rsid w:val="00A67E99"/>
    <w:rsid w:val="00A67ED6"/>
    <w:rsid w:val="00A700B3"/>
    <w:rsid w:val="00A7028B"/>
    <w:rsid w:val="00A704C1"/>
    <w:rsid w:val="00A7052C"/>
    <w:rsid w:val="00A70557"/>
    <w:rsid w:val="00A70772"/>
    <w:rsid w:val="00A707BE"/>
    <w:rsid w:val="00A708D8"/>
    <w:rsid w:val="00A709E9"/>
    <w:rsid w:val="00A70BC8"/>
    <w:rsid w:val="00A70EC7"/>
    <w:rsid w:val="00A711A1"/>
    <w:rsid w:val="00A711AD"/>
    <w:rsid w:val="00A711E6"/>
    <w:rsid w:val="00A712E6"/>
    <w:rsid w:val="00A71394"/>
    <w:rsid w:val="00A71554"/>
    <w:rsid w:val="00A715B3"/>
    <w:rsid w:val="00A7168F"/>
    <w:rsid w:val="00A71A90"/>
    <w:rsid w:val="00A71AB8"/>
    <w:rsid w:val="00A71FB1"/>
    <w:rsid w:val="00A71FCE"/>
    <w:rsid w:val="00A7201F"/>
    <w:rsid w:val="00A72070"/>
    <w:rsid w:val="00A72233"/>
    <w:rsid w:val="00A7232D"/>
    <w:rsid w:val="00A7252C"/>
    <w:rsid w:val="00A725AC"/>
    <w:rsid w:val="00A726B1"/>
    <w:rsid w:val="00A72784"/>
    <w:rsid w:val="00A72984"/>
    <w:rsid w:val="00A72AD1"/>
    <w:rsid w:val="00A72B0B"/>
    <w:rsid w:val="00A72BFC"/>
    <w:rsid w:val="00A72D27"/>
    <w:rsid w:val="00A72D32"/>
    <w:rsid w:val="00A72F39"/>
    <w:rsid w:val="00A731EA"/>
    <w:rsid w:val="00A731FF"/>
    <w:rsid w:val="00A73236"/>
    <w:rsid w:val="00A73317"/>
    <w:rsid w:val="00A733DB"/>
    <w:rsid w:val="00A733DF"/>
    <w:rsid w:val="00A737B6"/>
    <w:rsid w:val="00A73B76"/>
    <w:rsid w:val="00A73C73"/>
    <w:rsid w:val="00A73CAD"/>
    <w:rsid w:val="00A73D0B"/>
    <w:rsid w:val="00A74415"/>
    <w:rsid w:val="00A744C0"/>
    <w:rsid w:val="00A74802"/>
    <w:rsid w:val="00A7485A"/>
    <w:rsid w:val="00A749FB"/>
    <w:rsid w:val="00A74AD1"/>
    <w:rsid w:val="00A74B65"/>
    <w:rsid w:val="00A74CF3"/>
    <w:rsid w:val="00A74E0A"/>
    <w:rsid w:val="00A74F71"/>
    <w:rsid w:val="00A75086"/>
    <w:rsid w:val="00A753A5"/>
    <w:rsid w:val="00A755A7"/>
    <w:rsid w:val="00A757A9"/>
    <w:rsid w:val="00A75886"/>
    <w:rsid w:val="00A75A62"/>
    <w:rsid w:val="00A75AB9"/>
    <w:rsid w:val="00A75AEF"/>
    <w:rsid w:val="00A75E07"/>
    <w:rsid w:val="00A75E30"/>
    <w:rsid w:val="00A76044"/>
    <w:rsid w:val="00A76092"/>
    <w:rsid w:val="00A760AA"/>
    <w:rsid w:val="00A760E5"/>
    <w:rsid w:val="00A76113"/>
    <w:rsid w:val="00A761FF"/>
    <w:rsid w:val="00A7630C"/>
    <w:rsid w:val="00A7646C"/>
    <w:rsid w:val="00A764D3"/>
    <w:rsid w:val="00A766F7"/>
    <w:rsid w:val="00A76754"/>
    <w:rsid w:val="00A769E9"/>
    <w:rsid w:val="00A76B43"/>
    <w:rsid w:val="00A76C31"/>
    <w:rsid w:val="00A76D7C"/>
    <w:rsid w:val="00A76D82"/>
    <w:rsid w:val="00A76F07"/>
    <w:rsid w:val="00A76F33"/>
    <w:rsid w:val="00A76FD9"/>
    <w:rsid w:val="00A77022"/>
    <w:rsid w:val="00A77268"/>
    <w:rsid w:val="00A7733E"/>
    <w:rsid w:val="00A77463"/>
    <w:rsid w:val="00A7759E"/>
    <w:rsid w:val="00A77707"/>
    <w:rsid w:val="00A77716"/>
    <w:rsid w:val="00A77784"/>
    <w:rsid w:val="00A777C9"/>
    <w:rsid w:val="00A77929"/>
    <w:rsid w:val="00A7794E"/>
    <w:rsid w:val="00A77ABD"/>
    <w:rsid w:val="00A77BF3"/>
    <w:rsid w:val="00A77CBF"/>
    <w:rsid w:val="00A8006B"/>
    <w:rsid w:val="00A80188"/>
    <w:rsid w:val="00A802AA"/>
    <w:rsid w:val="00A8037E"/>
    <w:rsid w:val="00A80491"/>
    <w:rsid w:val="00A8049C"/>
    <w:rsid w:val="00A80712"/>
    <w:rsid w:val="00A8079D"/>
    <w:rsid w:val="00A80A98"/>
    <w:rsid w:val="00A80D5C"/>
    <w:rsid w:val="00A80DAF"/>
    <w:rsid w:val="00A8108A"/>
    <w:rsid w:val="00A8121E"/>
    <w:rsid w:val="00A813F8"/>
    <w:rsid w:val="00A8144F"/>
    <w:rsid w:val="00A815F9"/>
    <w:rsid w:val="00A81627"/>
    <w:rsid w:val="00A81713"/>
    <w:rsid w:val="00A81737"/>
    <w:rsid w:val="00A8199A"/>
    <w:rsid w:val="00A81D54"/>
    <w:rsid w:val="00A81D61"/>
    <w:rsid w:val="00A81F20"/>
    <w:rsid w:val="00A81F24"/>
    <w:rsid w:val="00A82071"/>
    <w:rsid w:val="00A82085"/>
    <w:rsid w:val="00A821CB"/>
    <w:rsid w:val="00A82332"/>
    <w:rsid w:val="00A82647"/>
    <w:rsid w:val="00A82661"/>
    <w:rsid w:val="00A827BB"/>
    <w:rsid w:val="00A828A0"/>
    <w:rsid w:val="00A82CF8"/>
    <w:rsid w:val="00A82DA9"/>
    <w:rsid w:val="00A82DCD"/>
    <w:rsid w:val="00A82E74"/>
    <w:rsid w:val="00A8316C"/>
    <w:rsid w:val="00A831ED"/>
    <w:rsid w:val="00A832E4"/>
    <w:rsid w:val="00A83323"/>
    <w:rsid w:val="00A83515"/>
    <w:rsid w:val="00A836A9"/>
    <w:rsid w:val="00A8380F"/>
    <w:rsid w:val="00A83AD8"/>
    <w:rsid w:val="00A83BB3"/>
    <w:rsid w:val="00A84115"/>
    <w:rsid w:val="00A84487"/>
    <w:rsid w:val="00A84594"/>
    <w:rsid w:val="00A846A4"/>
    <w:rsid w:val="00A84720"/>
    <w:rsid w:val="00A84984"/>
    <w:rsid w:val="00A84A14"/>
    <w:rsid w:val="00A84C25"/>
    <w:rsid w:val="00A84E39"/>
    <w:rsid w:val="00A84E54"/>
    <w:rsid w:val="00A84E5A"/>
    <w:rsid w:val="00A84F56"/>
    <w:rsid w:val="00A84FC8"/>
    <w:rsid w:val="00A850B7"/>
    <w:rsid w:val="00A850FD"/>
    <w:rsid w:val="00A85103"/>
    <w:rsid w:val="00A85254"/>
    <w:rsid w:val="00A8550E"/>
    <w:rsid w:val="00A85557"/>
    <w:rsid w:val="00A85716"/>
    <w:rsid w:val="00A857F7"/>
    <w:rsid w:val="00A858EE"/>
    <w:rsid w:val="00A85B2E"/>
    <w:rsid w:val="00A85BF0"/>
    <w:rsid w:val="00A85DCB"/>
    <w:rsid w:val="00A85EA2"/>
    <w:rsid w:val="00A85FD7"/>
    <w:rsid w:val="00A860E6"/>
    <w:rsid w:val="00A860ED"/>
    <w:rsid w:val="00A860F2"/>
    <w:rsid w:val="00A86105"/>
    <w:rsid w:val="00A863E6"/>
    <w:rsid w:val="00A86448"/>
    <w:rsid w:val="00A86475"/>
    <w:rsid w:val="00A86516"/>
    <w:rsid w:val="00A866B7"/>
    <w:rsid w:val="00A868B8"/>
    <w:rsid w:val="00A868E5"/>
    <w:rsid w:val="00A869F7"/>
    <w:rsid w:val="00A86A08"/>
    <w:rsid w:val="00A86F93"/>
    <w:rsid w:val="00A8703B"/>
    <w:rsid w:val="00A871D4"/>
    <w:rsid w:val="00A87244"/>
    <w:rsid w:val="00A8725A"/>
    <w:rsid w:val="00A87363"/>
    <w:rsid w:val="00A873A4"/>
    <w:rsid w:val="00A87536"/>
    <w:rsid w:val="00A8753C"/>
    <w:rsid w:val="00A875A7"/>
    <w:rsid w:val="00A875C1"/>
    <w:rsid w:val="00A878C1"/>
    <w:rsid w:val="00A87B01"/>
    <w:rsid w:val="00A87E26"/>
    <w:rsid w:val="00A87FF1"/>
    <w:rsid w:val="00A901D4"/>
    <w:rsid w:val="00A90258"/>
    <w:rsid w:val="00A903C6"/>
    <w:rsid w:val="00A9040A"/>
    <w:rsid w:val="00A90682"/>
    <w:rsid w:val="00A90956"/>
    <w:rsid w:val="00A90B90"/>
    <w:rsid w:val="00A90C1A"/>
    <w:rsid w:val="00A90DDD"/>
    <w:rsid w:val="00A90E4C"/>
    <w:rsid w:val="00A90F3F"/>
    <w:rsid w:val="00A910FB"/>
    <w:rsid w:val="00A9117F"/>
    <w:rsid w:val="00A913DE"/>
    <w:rsid w:val="00A91428"/>
    <w:rsid w:val="00A9148C"/>
    <w:rsid w:val="00A9160F"/>
    <w:rsid w:val="00A918A0"/>
    <w:rsid w:val="00A918D4"/>
    <w:rsid w:val="00A91A96"/>
    <w:rsid w:val="00A91A99"/>
    <w:rsid w:val="00A91B7A"/>
    <w:rsid w:val="00A91C60"/>
    <w:rsid w:val="00A91D1F"/>
    <w:rsid w:val="00A91D4F"/>
    <w:rsid w:val="00A91D81"/>
    <w:rsid w:val="00A91FE9"/>
    <w:rsid w:val="00A9205E"/>
    <w:rsid w:val="00A92153"/>
    <w:rsid w:val="00A9215A"/>
    <w:rsid w:val="00A922AD"/>
    <w:rsid w:val="00A92307"/>
    <w:rsid w:val="00A923A7"/>
    <w:rsid w:val="00A923AD"/>
    <w:rsid w:val="00A92730"/>
    <w:rsid w:val="00A92784"/>
    <w:rsid w:val="00A927EC"/>
    <w:rsid w:val="00A92865"/>
    <w:rsid w:val="00A92941"/>
    <w:rsid w:val="00A92A5A"/>
    <w:rsid w:val="00A92B81"/>
    <w:rsid w:val="00A92C81"/>
    <w:rsid w:val="00A92CA8"/>
    <w:rsid w:val="00A92F65"/>
    <w:rsid w:val="00A931D2"/>
    <w:rsid w:val="00A932A8"/>
    <w:rsid w:val="00A93501"/>
    <w:rsid w:val="00A93A99"/>
    <w:rsid w:val="00A93D77"/>
    <w:rsid w:val="00A93E8E"/>
    <w:rsid w:val="00A9407D"/>
    <w:rsid w:val="00A941F4"/>
    <w:rsid w:val="00A941FA"/>
    <w:rsid w:val="00A94257"/>
    <w:rsid w:val="00A9458D"/>
    <w:rsid w:val="00A946F2"/>
    <w:rsid w:val="00A94BBD"/>
    <w:rsid w:val="00A94D28"/>
    <w:rsid w:val="00A95005"/>
    <w:rsid w:val="00A9515A"/>
    <w:rsid w:val="00A952A2"/>
    <w:rsid w:val="00A95563"/>
    <w:rsid w:val="00A95862"/>
    <w:rsid w:val="00A95A23"/>
    <w:rsid w:val="00A95DB6"/>
    <w:rsid w:val="00A96011"/>
    <w:rsid w:val="00A9603B"/>
    <w:rsid w:val="00A961DC"/>
    <w:rsid w:val="00A9630A"/>
    <w:rsid w:val="00A964CE"/>
    <w:rsid w:val="00A96585"/>
    <w:rsid w:val="00A965B6"/>
    <w:rsid w:val="00A9661B"/>
    <w:rsid w:val="00A9664F"/>
    <w:rsid w:val="00A967E5"/>
    <w:rsid w:val="00A96B5A"/>
    <w:rsid w:val="00A96B7C"/>
    <w:rsid w:val="00A96BD1"/>
    <w:rsid w:val="00A96E35"/>
    <w:rsid w:val="00A96E69"/>
    <w:rsid w:val="00A96F04"/>
    <w:rsid w:val="00A9713C"/>
    <w:rsid w:val="00A97869"/>
    <w:rsid w:val="00A9788E"/>
    <w:rsid w:val="00A97B7F"/>
    <w:rsid w:val="00A97DAC"/>
    <w:rsid w:val="00A97EEC"/>
    <w:rsid w:val="00A97F0D"/>
    <w:rsid w:val="00A97F35"/>
    <w:rsid w:val="00A97FD9"/>
    <w:rsid w:val="00AA0219"/>
    <w:rsid w:val="00AA0227"/>
    <w:rsid w:val="00AA03CC"/>
    <w:rsid w:val="00AA0439"/>
    <w:rsid w:val="00AA04A7"/>
    <w:rsid w:val="00AA05E2"/>
    <w:rsid w:val="00AA09D9"/>
    <w:rsid w:val="00AA0A86"/>
    <w:rsid w:val="00AA0B82"/>
    <w:rsid w:val="00AA0DAE"/>
    <w:rsid w:val="00AA1405"/>
    <w:rsid w:val="00AA14B7"/>
    <w:rsid w:val="00AA14CF"/>
    <w:rsid w:val="00AA1525"/>
    <w:rsid w:val="00AA1569"/>
    <w:rsid w:val="00AA1642"/>
    <w:rsid w:val="00AA1BC2"/>
    <w:rsid w:val="00AA1CBB"/>
    <w:rsid w:val="00AA1D76"/>
    <w:rsid w:val="00AA24F9"/>
    <w:rsid w:val="00AA2607"/>
    <w:rsid w:val="00AA261D"/>
    <w:rsid w:val="00AA272E"/>
    <w:rsid w:val="00AA2907"/>
    <w:rsid w:val="00AA292A"/>
    <w:rsid w:val="00AA2A2F"/>
    <w:rsid w:val="00AA2A85"/>
    <w:rsid w:val="00AA2B34"/>
    <w:rsid w:val="00AA2D52"/>
    <w:rsid w:val="00AA2EA0"/>
    <w:rsid w:val="00AA2F8C"/>
    <w:rsid w:val="00AA2FE7"/>
    <w:rsid w:val="00AA313B"/>
    <w:rsid w:val="00AA3247"/>
    <w:rsid w:val="00AA32FF"/>
    <w:rsid w:val="00AA3575"/>
    <w:rsid w:val="00AA3778"/>
    <w:rsid w:val="00AA380F"/>
    <w:rsid w:val="00AA3F47"/>
    <w:rsid w:val="00AA4160"/>
    <w:rsid w:val="00AA4175"/>
    <w:rsid w:val="00AA4311"/>
    <w:rsid w:val="00AA4351"/>
    <w:rsid w:val="00AA463D"/>
    <w:rsid w:val="00AA49B0"/>
    <w:rsid w:val="00AA4B93"/>
    <w:rsid w:val="00AA4CBC"/>
    <w:rsid w:val="00AA4DB6"/>
    <w:rsid w:val="00AA52E5"/>
    <w:rsid w:val="00AA5435"/>
    <w:rsid w:val="00AA5553"/>
    <w:rsid w:val="00AA5634"/>
    <w:rsid w:val="00AA575C"/>
    <w:rsid w:val="00AA58DA"/>
    <w:rsid w:val="00AA5E6F"/>
    <w:rsid w:val="00AA5F3C"/>
    <w:rsid w:val="00AA5F90"/>
    <w:rsid w:val="00AA5FE9"/>
    <w:rsid w:val="00AA614F"/>
    <w:rsid w:val="00AA617B"/>
    <w:rsid w:val="00AA6249"/>
    <w:rsid w:val="00AA6312"/>
    <w:rsid w:val="00AA64B9"/>
    <w:rsid w:val="00AA6584"/>
    <w:rsid w:val="00AA66BD"/>
    <w:rsid w:val="00AA6983"/>
    <w:rsid w:val="00AA69C3"/>
    <w:rsid w:val="00AA6AB7"/>
    <w:rsid w:val="00AA6F08"/>
    <w:rsid w:val="00AA6F9A"/>
    <w:rsid w:val="00AA7104"/>
    <w:rsid w:val="00AA7211"/>
    <w:rsid w:val="00AA732B"/>
    <w:rsid w:val="00AA735D"/>
    <w:rsid w:val="00AA7467"/>
    <w:rsid w:val="00AA7498"/>
    <w:rsid w:val="00AA7680"/>
    <w:rsid w:val="00AA7761"/>
    <w:rsid w:val="00AA78B4"/>
    <w:rsid w:val="00AB00AE"/>
    <w:rsid w:val="00AB0112"/>
    <w:rsid w:val="00AB034D"/>
    <w:rsid w:val="00AB07C4"/>
    <w:rsid w:val="00AB0AC7"/>
    <w:rsid w:val="00AB0BCC"/>
    <w:rsid w:val="00AB0D2F"/>
    <w:rsid w:val="00AB0F7C"/>
    <w:rsid w:val="00AB0FE0"/>
    <w:rsid w:val="00AB10AD"/>
    <w:rsid w:val="00AB1745"/>
    <w:rsid w:val="00AB1D66"/>
    <w:rsid w:val="00AB1E90"/>
    <w:rsid w:val="00AB1EA9"/>
    <w:rsid w:val="00AB1EED"/>
    <w:rsid w:val="00AB1EF4"/>
    <w:rsid w:val="00AB213E"/>
    <w:rsid w:val="00AB2444"/>
    <w:rsid w:val="00AB2516"/>
    <w:rsid w:val="00AB25DD"/>
    <w:rsid w:val="00AB25EC"/>
    <w:rsid w:val="00AB263E"/>
    <w:rsid w:val="00AB26E7"/>
    <w:rsid w:val="00AB26EA"/>
    <w:rsid w:val="00AB28AC"/>
    <w:rsid w:val="00AB28B2"/>
    <w:rsid w:val="00AB2B2B"/>
    <w:rsid w:val="00AB2BB6"/>
    <w:rsid w:val="00AB2BCE"/>
    <w:rsid w:val="00AB2BF2"/>
    <w:rsid w:val="00AB2DE2"/>
    <w:rsid w:val="00AB2E9E"/>
    <w:rsid w:val="00AB2F9A"/>
    <w:rsid w:val="00AB30AB"/>
    <w:rsid w:val="00AB3108"/>
    <w:rsid w:val="00AB34A7"/>
    <w:rsid w:val="00AB378D"/>
    <w:rsid w:val="00AB3C33"/>
    <w:rsid w:val="00AB3DBB"/>
    <w:rsid w:val="00AB4309"/>
    <w:rsid w:val="00AB43C9"/>
    <w:rsid w:val="00AB44F0"/>
    <w:rsid w:val="00AB45F5"/>
    <w:rsid w:val="00AB4653"/>
    <w:rsid w:val="00AB4675"/>
    <w:rsid w:val="00AB487F"/>
    <w:rsid w:val="00AB48BF"/>
    <w:rsid w:val="00AB4AA5"/>
    <w:rsid w:val="00AB4ABF"/>
    <w:rsid w:val="00AB4BC2"/>
    <w:rsid w:val="00AB4CCD"/>
    <w:rsid w:val="00AB4D53"/>
    <w:rsid w:val="00AB4E4D"/>
    <w:rsid w:val="00AB4E6C"/>
    <w:rsid w:val="00AB4F6D"/>
    <w:rsid w:val="00AB5032"/>
    <w:rsid w:val="00AB5035"/>
    <w:rsid w:val="00AB50EB"/>
    <w:rsid w:val="00AB5127"/>
    <w:rsid w:val="00AB564B"/>
    <w:rsid w:val="00AB5B09"/>
    <w:rsid w:val="00AB5D39"/>
    <w:rsid w:val="00AB5E9A"/>
    <w:rsid w:val="00AB5FB4"/>
    <w:rsid w:val="00AB6311"/>
    <w:rsid w:val="00AB63F8"/>
    <w:rsid w:val="00AB65CB"/>
    <w:rsid w:val="00AB6B95"/>
    <w:rsid w:val="00AB6C9D"/>
    <w:rsid w:val="00AB6CEC"/>
    <w:rsid w:val="00AB6D33"/>
    <w:rsid w:val="00AB6D57"/>
    <w:rsid w:val="00AB7192"/>
    <w:rsid w:val="00AB72E4"/>
    <w:rsid w:val="00AB7361"/>
    <w:rsid w:val="00AB73B2"/>
    <w:rsid w:val="00AB7496"/>
    <w:rsid w:val="00AB7533"/>
    <w:rsid w:val="00AB7559"/>
    <w:rsid w:val="00AB760E"/>
    <w:rsid w:val="00AB7688"/>
    <w:rsid w:val="00AB7898"/>
    <w:rsid w:val="00AB78B5"/>
    <w:rsid w:val="00AB79E7"/>
    <w:rsid w:val="00AB7A7C"/>
    <w:rsid w:val="00AB7ACE"/>
    <w:rsid w:val="00AB7C5A"/>
    <w:rsid w:val="00AB7CCF"/>
    <w:rsid w:val="00AB7CFD"/>
    <w:rsid w:val="00AB7E0D"/>
    <w:rsid w:val="00AB7E56"/>
    <w:rsid w:val="00AB7EB9"/>
    <w:rsid w:val="00AC0088"/>
    <w:rsid w:val="00AC00C8"/>
    <w:rsid w:val="00AC0158"/>
    <w:rsid w:val="00AC01A3"/>
    <w:rsid w:val="00AC01C7"/>
    <w:rsid w:val="00AC01F6"/>
    <w:rsid w:val="00AC0228"/>
    <w:rsid w:val="00AC0244"/>
    <w:rsid w:val="00AC02F0"/>
    <w:rsid w:val="00AC0361"/>
    <w:rsid w:val="00AC03D1"/>
    <w:rsid w:val="00AC05DF"/>
    <w:rsid w:val="00AC0601"/>
    <w:rsid w:val="00AC07A4"/>
    <w:rsid w:val="00AC0808"/>
    <w:rsid w:val="00AC0925"/>
    <w:rsid w:val="00AC0A34"/>
    <w:rsid w:val="00AC0AF1"/>
    <w:rsid w:val="00AC0B87"/>
    <w:rsid w:val="00AC0CB2"/>
    <w:rsid w:val="00AC1254"/>
    <w:rsid w:val="00AC1331"/>
    <w:rsid w:val="00AC17B6"/>
    <w:rsid w:val="00AC1865"/>
    <w:rsid w:val="00AC1AE0"/>
    <w:rsid w:val="00AC1CD7"/>
    <w:rsid w:val="00AC1E35"/>
    <w:rsid w:val="00AC1F72"/>
    <w:rsid w:val="00AC2197"/>
    <w:rsid w:val="00AC25C5"/>
    <w:rsid w:val="00AC2A62"/>
    <w:rsid w:val="00AC2D18"/>
    <w:rsid w:val="00AC2F3B"/>
    <w:rsid w:val="00AC3257"/>
    <w:rsid w:val="00AC333B"/>
    <w:rsid w:val="00AC342F"/>
    <w:rsid w:val="00AC3528"/>
    <w:rsid w:val="00AC355B"/>
    <w:rsid w:val="00AC37DB"/>
    <w:rsid w:val="00AC39AE"/>
    <w:rsid w:val="00AC3A13"/>
    <w:rsid w:val="00AC3A78"/>
    <w:rsid w:val="00AC3C3D"/>
    <w:rsid w:val="00AC3C94"/>
    <w:rsid w:val="00AC3D23"/>
    <w:rsid w:val="00AC3F95"/>
    <w:rsid w:val="00AC401F"/>
    <w:rsid w:val="00AC41A9"/>
    <w:rsid w:val="00AC42D3"/>
    <w:rsid w:val="00AC434C"/>
    <w:rsid w:val="00AC436C"/>
    <w:rsid w:val="00AC4407"/>
    <w:rsid w:val="00AC453C"/>
    <w:rsid w:val="00AC45A4"/>
    <w:rsid w:val="00AC4681"/>
    <w:rsid w:val="00AC46D1"/>
    <w:rsid w:val="00AC486D"/>
    <w:rsid w:val="00AC489B"/>
    <w:rsid w:val="00AC4A1F"/>
    <w:rsid w:val="00AC4E95"/>
    <w:rsid w:val="00AC50FF"/>
    <w:rsid w:val="00AC5218"/>
    <w:rsid w:val="00AC5533"/>
    <w:rsid w:val="00AC56D3"/>
    <w:rsid w:val="00AC58A4"/>
    <w:rsid w:val="00AC58BE"/>
    <w:rsid w:val="00AC5A7C"/>
    <w:rsid w:val="00AC5A88"/>
    <w:rsid w:val="00AC5D92"/>
    <w:rsid w:val="00AC5D94"/>
    <w:rsid w:val="00AC5F23"/>
    <w:rsid w:val="00AC5FDC"/>
    <w:rsid w:val="00AC608C"/>
    <w:rsid w:val="00AC62DE"/>
    <w:rsid w:val="00AC6626"/>
    <w:rsid w:val="00AC6669"/>
    <w:rsid w:val="00AC67B3"/>
    <w:rsid w:val="00AC6806"/>
    <w:rsid w:val="00AC683F"/>
    <w:rsid w:val="00AC68B3"/>
    <w:rsid w:val="00AC68C1"/>
    <w:rsid w:val="00AC6969"/>
    <w:rsid w:val="00AC6C8F"/>
    <w:rsid w:val="00AC6CB4"/>
    <w:rsid w:val="00AC6D5E"/>
    <w:rsid w:val="00AC6F59"/>
    <w:rsid w:val="00AC6F89"/>
    <w:rsid w:val="00AC7379"/>
    <w:rsid w:val="00AC75CA"/>
    <w:rsid w:val="00AC75E9"/>
    <w:rsid w:val="00AC78D4"/>
    <w:rsid w:val="00AC7A1C"/>
    <w:rsid w:val="00AC7A9D"/>
    <w:rsid w:val="00AC7CED"/>
    <w:rsid w:val="00AC7D21"/>
    <w:rsid w:val="00AC7FAF"/>
    <w:rsid w:val="00AD02A2"/>
    <w:rsid w:val="00AD04BB"/>
    <w:rsid w:val="00AD054C"/>
    <w:rsid w:val="00AD0574"/>
    <w:rsid w:val="00AD0619"/>
    <w:rsid w:val="00AD0893"/>
    <w:rsid w:val="00AD0FE6"/>
    <w:rsid w:val="00AD130B"/>
    <w:rsid w:val="00AD15F0"/>
    <w:rsid w:val="00AD162C"/>
    <w:rsid w:val="00AD1837"/>
    <w:rsid w:val="00AD1C17"/>
    <w:rsid w:val="00AD1C3C"/>
    <w:rsid w:val="00AD20B7"/>
    <w:rsid w:val="00AD222F"/>
    <w:rsid w:val="00AD2469"/>
    <w:rsid w:val="00AD24CC"/>
    <w:rsid w:val="00AD250E"/>
    <w:rsid w:val="00AD25C2"/>
    <w:rsid w:val="00AD266D"/>
    <w:rsid w:val="00AD29BD"/>
    <w:rsid w:val="00AD2CCE"/>
    <w:rsid w:val="00AD2D35"/>
    <w:rsid w:val="00AD2FD2"/>
    <w:rsid w:val="00AD2FF4"/>
    <w:rsid w:val="00AD3190"/>
    <w:rsid w:val="00AD3434"/>
    <w:rsid w:val="00AD3584"/>
    <w:rsid w:val="00AD364F"/>
    <w:rsid w:val="00AD3702"/>
    <w:rsid w:val="00AD3911"/>
    <w:rsid w:val="00AD39FF"/>
    <w:rsid w:val="00AD3B13"/>
    <w:rsid w:val="00AD3C23"/>
    <w:rsid w:val="00AD3DE9"/>
    <w:rsid w:val="00AD3FCB"/>
    <w:rsid w:val="00AD40F0"/>
    <w:rsid w:val="00AD40F2"/>
    <w:rsid w:val="00AD4434"/>
    <w:rsid w:val="00AD44C1"/>
    <w:rsid w:val="00AD4791"/>
    <w:rsid w:val="00AD486C"/>
    <w:rsid w:val="00AD492F"/>
    <w:rsid w:val="00AD498A"/>
    <w:rsid w:val="00AD5110"/>
    <w:rsid w:val="00AD5122"/>
    <w:rsid w:val="00AD53A7"/>
    <w:rsid w:val="00AD55AA"/>
    <w:rsid w:val="00AD55AF"/>
    <w:rsid w:val="00AD5618"/>
    <w:rsid w:val="00AD56FD"/>
    <w:rsid w:val="00AD5754"/>
    <w:rsid w:val="00AD58A2"/>
    <w:rsid w:val="00AD5981"/>
    <w:rsid w:val="00AD5ABD"/>
    <w:rsid w:val="00AD5B3B"/>
    <w:rsid w:val="00AD5B48"/>
    <w:rsid w:val="00AD5DB8"/>
    <w:rsid w:val="00AD5EE2"/>
    <w:rsid w:val="00AD5F9D"/>
    <w:rsid w:val="00AD622C"/>
    <w:rsid w:val="00AD625B"/>
    <w:rsid w:val="00AD6273"/>
    <w:rsid w:val="00AD63FF"/>
    <w:rsid w:val="00AD6576"/>
    <w:rsid w:val="00AD6657"/>
    <w:rsid w:val="00AD696E"/>
    <w:rsid w:val="00AD6C33"/>
    <w:rsid w:val="00AD71B8"/>
    <w:rsid w:val="00AD7280"/>
    <w:rsid w:val="00AD74AF"/>
    <w:rsid w:val="00AD7A1A"/>
    <w:rsid w:val="00AD7AF9"/>
    <w:rsid w:val="00AD7BAC"/>
    <w:rsid w:val="00AD7BE2"/>
    <w:rsid w:val="00AD7D71"/>
    <w:rsid w:val="00AD7D99"/>
    <w:rsid w:val="00AD7DB5"/>
    <w:rsid w:val="00AD7DE1"/>
    <w:rsid w:val="00AD7DE9"/>
    <w:rsid w:val="00AD7DEB"/>
    <w:rsid w:val="00AD7E47"/>
    <w:rsid w:val="00AE03B5"/>
    <w:rsid w:val="00AE069E"/>
    <w:rsid w:val="00AE076D"/>
    <w:rsid w:val="00AE0771"/>
    <w:rsid w:val="00AE0779"/>
    <w:rsid w:val="00AE0788"/>
    <w:rsid w:val="00AE0C27"/>
    <w:rsid w:val="00AE0D19"/>
    <w:rsid w:val="00AE0F34"/>
    <w:rsid w:val="00AE17F3"/>
    <w:rsid w:val="00AE1990"/>
    <w:rsid w:val="00AE1B38"/>
    <w:rsid w:val="00AE1BD9"/>
    <w:rsid w:val="00AE1BDD"/>
    <w:rsid w:val="00AE1C83"/>
    <w:rsid w:val="00AE1CC6"/>
    <w:rsid w:val="00AE1D99"/>
    <w:rsid w:val="00AE210F"/>
    <w:rsid w:val="00AE221A"/>
    <w:rsid w:val="00AE222A"/>
    <w:rsid w:val="00AE2450"/>
    <w:rsid w:val="00AE2504"/>
    <w:rsid w:val="00AE25DB"/>
    <w:rsid w:val="00AE2870"/>
    <w:rsid w:val="00AE2C69"/>
    <w:rsid w:val="00AE2E7F"/>
    <w:rsid w:val="00AE2F08"/>
    <w:rsid w:val="00AE2F0D"/>
    <w:rsid w:val="00AE310F"/>
    <w:rsid w:val="00AE3192"/>
    <w:rsid w:val="00AE3207"/>
    <w:rsid w:val="00AE3267"/>
    <w:rsid w:val="00AE32D6"/>
    <w:rsid w:val="00AE32E1"/>
    <w:rsid w:val="00AE34AF"/>
    <w:rsid w:val="00AE34B6"/>
    <w:rsid w:val="00AE366C"/>
    <w:rsid w:val="00AE3725"/>
    <w:rsid w:val="00AE3852"/>
    <w:rsid w:val="00AE3899"/>
    <w:rsid w:val="00AE38F5"/>
    <w:rsid w:val="00AE3B0B"/>
    <w:rsid w:val="00AE3B1E"/>
    <w:rsid w:val="00AE3B9B"/>
    <w:rsid w:val="00AE3C31"/>
    <w:rsid w:val="00AE3CBF"/>
    <w:rsid w:val="00AE3E6E"/>
    <w:rsid w:val="00AE3EBF"/>
    <w:rsid w:val="00AE3F52"/>
    <w:rsid w:val="00AE400C"/>
    <w:rsid w:val="00AE40B3"/>
    <w:rsid w:val="00AE40E1"/>
    <w:rsid w:val="00AE4346"/>
    <w:rsid w:val="00AE43E1"/>
    <w:rsid w:val="00AE4545"/>
    <w:rsid w:val="00AE45EE"/>
    <w:rsid w:val="00AE4666"/>
    <w:rsid w:val="00AE4831"/>
    <w:rsid w:val="00AE486F"/>
    <w:rsid w:val="00AE487E"/>
    <w:rsid w:val="00AE4AE1"/>
    <w:rsid w:val="00AE4B49"/>
    <w:rsid w:val="00AE4D4B"/>
    <w:rsid w:val="00AE4EA4"/>
    <w:rsid w:val="00AE4FEF"/>
    <w:rsid w:val="00AE5114"/>
    <w:rsid w:val="00AE524E"/>
    <w:rsid w:val="00AE5386"/>
    <w:rsid w:val="00AE543B"/>
    <w:rsid w:val="00AE54BD"/>
    <w:rsid w:val="00AE5669"/>
    <w:rsid w:val="00AE569B"/>
    <w:rsid w:val="00AE574F"/>
    <w:rsid w:val="00AE5A98"/>
    <w:rsid w:val="00AE5AB3"/>
    <w:rsid w:val="00AE5AE3"/>
    <w:rsid w:val="00AE5DFD"/>
    <w:rsid w:val="00AE5F95"/>
    <w:rsid w:val="00AE6099"/>
    <w:rsid w:val="00AE60CF"/>
    <w:rsid w:val="00AE61C7"/>
    <w:rsid w:val="00AE650F"/>
    <w:rsid w:val="00AE6755"/>
    <w:rsid w:val="00AE6927"/>
    <w:rsid w:val="00AE6DC3"/>
    <w:rsid w:val="00AE6DF4"/>
    <w:rsid w:val="00AE6E0D"/>
    <w:rsid w:val="00AE6FEF"/>
    <w:rsid w:val="00AE70E5"/>
    <w:rsid w:val="00AE7157"/>
    <w:rsid w:val="00AE736E"/>
    <w:rsid w:val="00AE7396"/>
    <w:rsid w:val="00AE7740"/>
    <w:rsid w:val="00AE7866"/>
    <w:rsid w:val="00AE788C"/>
    <w:rsid w:val="00AE798F"/>
    <w:rsid w:val="00AE7BB3"/>
    <w:rsid w:val="00AF0269"/>
    <w:rsid w:val="00AF03AC"/>
    <w:rsid w:val="00AF067D"/>
    <w:rsid w:val="00AF0802"/>
    <w:rsid w:val="00AF0849"/>
    <w:rsid w:val="00AF0925"/>
    <w:rsid w:val="00AF0BB8"/>
    <w:rsid w:val="00AF0C34"/>
    <w:rsid w:val="00AF0C6B"/>
    <w:rsid w:val="00AF0CF7"/>
    <w:rsid w:val="00AF0FC4"/>
    <w:rsid w:val="00AF1068"/>
    <w:rsid w:val="00AF1259"/>
    <w:rsid w:val="00AF1266"/>
    <w:rsid w:val="00AF138D"/>
    <w:rsid w:val="00AF1441"/>
    <w:rsid w:val="00AF1468"/>
    <w:rsid w:val="00AF1544"/>
    <w:rsid w:val="00AF170A"/>
    <w:rsid w:val="00AF17A0"/>
    <w:rsid w:val="00AF17BE"/>
    <w:rsid w:val="00AF1B2F"/>
    <w:rsid w:val="00AF1F38"/>
    <w:rsid w:val="00AF2396"/>
    <w:rsid w:val="00AF249E"/>
    <w:rsid w:val="00AF24D1"/>
    <w:rsid w:val="00AF2850"/>
    <w:rsid w:val="00AF2925"/>
    <w:rsid w:val="00AF2A85"/>
    <w:rsid w:val="00AF2B12"/>
    <w:rsid w:val="00AF2C04"/>
    <w:rsid w:val="00AF2CA3"/>
    <w:rsid w:val="00AF2D0F"/>
    <w:rsid w:val="00AF3129"/>
    <w:rsid w:val="00AF321A"/>
    <w:rsid w:val="00AF33E5"/>
    <w:rsid w:val="00AF3444"/>
    <w:rsid w:val="00AF3866"/>
    <w:rsid w:val="00AF3875"/>
    <w:rsid w:val="00AF3ABE"/>
    <w:rsid w:val="00AF3B87"/>
    <w:rsid w:val="00AF3C75"/>
    <w:rsid w:val="00AF3CE8"/>
    <w:rsid w:val="00AF3D59"/>
    <w:rsid w:val="00AF3F41"/>
    <w:rsid w:val="00AF4203"/>
    <w:rsid w:val="00AF43A0"/>
    <w:rsid w:val="00AF4427"/>
    <w:rsid w:val="00AF44BC"/>
    <w:rsid w:val="00AF45D5"/>
    <w:rsid w:val="00AF464D"/>
    <w:rsid w:val="00AF4655"/>
    <w:rsid w:val="00AF48DF"/>
    <w:rsid w:val="00AF4B92"/>
    <w:rsid w:val="00AF4DD8"/>
    <w:rsid w:val="00AF4E31"/>
    <w:rsid w:val="00AF4F4C"/>
    <w:rsid w:val="00AF509D"/>
    <w:rsid w:val="00AF50D3"/>
    <w:rsid w:val="00AF57C4"/>
    <w:rsid w:val="00AF58D4"/>
    <w:rsid w:val="00AF5A38"/>
    <w:rsid w:val="00AF5E82"/>
    <w:rsid w:val="00AF6051"/>
    <w:rsid w:val="00AF6083"/>
    <w:rsid w:val="00AF60D5"/>
    <w:rsid w:val="00AF61CB"/>
    <w:rsid w:val="00AF6337"/>
    <w:rsid w:val="00AF663D"/>
    <w:rsid w:val="00AF671C"/>
    <w:rsid w:val="00AF68F8"/>
    <w:rsid w:val="00AF6981"/>
    <w:rsid w:val="00AF6A48"/>
    <w:rsid w:val="00AF6C01"/>
    <w:rsid w:val="00AF6DED"/>
    <w:rsid w:val="00AF6FCF"/>
    <w:rsid w:val="00AF7012"/>
    <w:rsid w:val="00AF7186"/>
    <w:rsid w:val="00AF7212"/>
    <w:rsid w:val="00AF76EA"/>
    <w:rsid w:val="00AF7911"/>
    <w:rsid w:val="00AF7B9E"/>
    <w:rsid w:val="00AF7DE2"/>
    <w:rsid w:val="00AF7FC6"/>
    <w:rsid w:val="00B00272"/>
    <w:rsid w:val="00B0028E"/>
    <w:rsid w:val="00B00683"/>
    <w:rsid w:val="00B006F7"/>
    <w:rsid w:val="00B0070C"/>
    <w:rsid w:val="00B008C9"/>
    <w:rsid w:val="00B009A7"/>
    <w:rsid w:val="00B00A48"/>
    <w:rsid w:val="00B00A8E"/>
    <w:rsid w:val="00B00B54"/>
    <w:rsid w:val="00B00C14"/>
    <w:rsid w:val="00B00CB0"/>
    <w:rsid w:val="00B00E1F"/>
    <w:rsid w:val="00B00E2C"/>
    <w:rsid w:val="00B00E53"/>
    <w:rsid w:val="00B00E7E"/>
    <w:rsid w:val="00B0111B"/>
    <w:rsid w:val="00B01175"/>
    <w:rsid w:val="00B01462"/>
    <w:rsid w:val="00B014C9"/>
    <w:rsid w:val="00B014EF"/>
    <w:rsid w:val="00B015DC"/>
    <w:rsid w:val="00B01616"/>
    <w:rsid w:val="00B0166E"/>
    <w:rsid w:val="00B016A7"/>
    <w:rsid w:val="00B016D7"/>
    <w:rsid w:val="00B01CC8"/>
    <w:rsid w:val="00B01E17"/>
    <w:rsid w:val="00B01E98"/>
    <w:rsid w:val="00B01FFC"/>
    <w:rsid w:val="00B02081"/>
    <w:rsid w:val="00B020B5"/>
    <w:rsid w:val="00B0219A"/>
    <w:rsid w:val="00B0234A"/>
    <w:rsid w:val="00B02388"/>
    <w:rsid w:val="00B0267A"/>
    <w:rsid w:val="00B02699"/>
    <w:rsid w:val="00B028CC"/>
    <w:rsid w:val="00B0298C"/>
    <w:rsid w:val="00B02B3A"/>
    <w:rsid w:val="00B02C29"/>
    <w:rsid w:val="00B02D31"/>
    <w:rsid w:val="00B02E61"/>
    <w:rsid w:val="00B02FF9"/>
    <w:rsid w:val="00B03069"/>
    <w:rsid w:val="00B0320F"/>
    <w:rsid w:val="00B03310"/>
    <w:rsid w:val="00B0337A"/>
    <w:rsid w:val="00B034E4"/>
    <w:rsid w:val="00B0359D"/>
    <w:rsid w:val="00B036AA"/>
    <w:rsid w:val="00B0379B"/>
    <w:rsid w:val="00B03821"/>
    <w:rsid w:val="00B039C4"/>
    <w:rsid w:val="00B03BA4"/>
    <w:rsid w:val="00B03C17"/>
    <w:rsid w:val="00B03C94"/>
    <w:rsid w:val="00B04433"/>
    <w:rsid w:val="00B044B6"/>
    <w:rsid w:val="00B0467A"/>
    <w:rsid w:val="00B049EF"/>
    <w:rsid w:val="00B04C37"/>
    <w:rsid w:val="00B04CA4"/>
    <w:rsid w:val="00B04D33"/>
    <w:rsid w:val="00B04E72"/>
    <w:rsid w:val="00B04F7A"/>
    <w:rsid w:val="00B05012"/>
    <w:rsid w:val="00B0521B"/>
    <w:rsid w:val="00B05423"/>
    <w:rsid w:val="00B054FF"/>
    <w:rsid w:val="00B05620"/>
    <w:rsid w:val="00B0580D"/>
    <w:rsid w:val="00B0594F"/>
    <w:rsid w:val="00B05A22"/>
    <w:rsid w:val="00B05C01"/>
    <w:rsid w:val="00B05C27"/>
    <w:rsid w:val="00B05C3E"/>
    <w:rsid w:val="00B05C97"/>
    <w:rsid w:val="00B05F97"/>
    <w:rsid w:val="00B0603E"/>
    <w:rsid w:val="00B06177"/>
    <w:rsid w:val="00B0644D"/>
    <w:rsid w:val="00B0651A"/>
    <w:rsid w:val="00B067C2"/>
    <w:rsid w:val="00B0688E"/>
    <w:rsid w:val="00B068C9"/>
    <w:rsid w:val="00B06950"/>
    <w:rsid w:val="00B06ACB"/>
    <w:rsid w:val="00B06D80"/>
    <w:rsid w:val="00B06ECF"/>
    <w:rsid w:val="00B06FA6"/>
    <w:rsid w:val="00B07261"/>
    <w:rsid w:val="00B0750E"/>
    <w:rsid w:val="00B0751A"/>
    <w:rsid w:val="00B075A1"/>
    <w:rsid w:val="00B076E2"/>
    <w:rsid w:val="00B07709"/>
    <w:rsid w:val="00B078E1"/>
    <w:rsid w:val="00B07C3C"/>
    <w:rsid w:val="00B07F41"/>
    <w:rsid w:val="00B1001E"/>
    <w:rsid w:val="00B100C6"/>
    <w:rsid w:val="00B103B6"/>
    <w:rsid w:val="00B10471"/>
    <w:rsid w:val="00B104E1"/>
    <w:rsid w:val="00B10511"/>
    <w:rsid w:val="00B10868"/>
    <w:rsid w:val="00B1090E"/>
    <w:rsid w:val="00B10A05"/>
    <w:rsid w:val="00B10BE2"/>
    <w:rsid w:val="00B10D28"/>
    <w:rsid w:val="00B10D42"/>
    <w:rsid w:val="00B10DAE"/>
    <w:rsid w:val="00B10DCB"/>
    <w:rsid w:val="00B10E3D"/>
    <w:rsid w:val="00B111DE"/>
    <w:rsid w:val="00B11436"/>
    <w:rsid w:val="00B115C7"/>
    <w:rsid w:val="00B1160F"/>
    <w:rsid w:val="00B117E6"/>
    <w:rsid w:val="00B1198D"/>
    <w:rsid w:val="00B11AFB"/>
    <w:rsid w:val="00B11C42"/>
    <w:rsid w:val="00B11CF6"/>
    <w:rsid w:val="00B11EDD"/>
    <w:rsid w:val="00B11F62"/>
    <w:rsid w:val="00B11FC7"/>
    <w:rsid w:val="00B121DB"/>
    <w:rsid w:val="00B124C0"/>
    <w:rsid w:val="00B12573"/>
    <w:rsid w:val="00B12584"/>
    <w:rsid w:val="00B126D8"/>
    <w:rsid w:val="00B126F5"/>
    <w:rsid w:val="00B1289B"/>
    <w:rsid w:val="00B128F8"/>
    <w:rsid w:val="00B12B5D"/>
    <w:rsid w:val="00B12C90"/>
    <w:rsid w:val="00B12F17"/>
    <w:rsid w:val="00B13128"/>
    <w:rsid w:val="00B133F9"/>
    <w:rsid w:val="00B13416"/>
    <w:rsid w:val="00B13457"/>
    <w:rsid w:val="00B1389D"/>
    <w:rsid w:val="00B13BA7"/>
    <w:rsid w:val="00B1402D"/>
    <w:rsid w:val="00B1407D"/>
    <w:rsid w:val="00B140D7"/>
    <w:rsid w:val="00B1419E"/>
    <w:rsid w:val="00B142ED"/>
    <w:rsid w:val="00B1430C"/>
    <w:rsid w:val="00B14429"/>
    <w:rsid w:val="00B14688"/>
    <w:rsid w:val="00B14744"/>
    <w:rsid w:val="00B147CD"/>
    <w:rsid w:val="00B14844"/>
    <w:rsid w:val="00B14896"/>
    <w:rsid w:val="00B14898"/>
    <w:rsid w:val="00B149B6"/>
    <w:rsid w:val="00B14D1B"/>
    <w:rsid w:val="00B14E1C"/>
    <w:rsid w:val="00B14E42"/>
    <w:rsid w:val="00B14E54"/>
    <w:rsid w:val="00B14F1F"/>
    <w:rsid w:val="00B14F42"/>
    <w:rsid w:val="00B14F4C"/>
    <w:rsid w:val="00B15095"/>
    <w:rsid w:val="00B150E2"/>
    <w:rsid w:val="00B15325"/>
    <w:rsid w:val="00B15347"/>
    <w:rsid w:val="00B155F7"/>
    <w:rsid w:val="00B155FE"/>
    <w:rsid w:val="00B15714"/>
    <w:rsid w:val="00B157FF"/>
    <w:rsid w:val="00B15A05"/>
    <w:rsid w:val="00B15A1D"/>
    <w:rsid w:val="00B15AF6"/>
    <w:rsid w:val="00B15BFD"/>
    <w:rsid w:val="00B15CAD"/>
    <w:rsid w:val="00B15CC3"/>
    <w:rsid w:val="00B15CDE"/>
    <w:rsid w:val="00B15F8F"/>
    <w:rsid w:val="00B1606B"/>
    <w:rsid w:val="00B161D1"/>
    <w:rsid w:val="00B164A4"/>
    <w:rsid w:val="00B166DA"/>
    <w:rsid w:val="00B16811"/>
    <w:rsid w:val="00B16941"/>
    <w:rsid w:val="00B169E4"/>
    <w:rsid w:val="00B16A45"/>
    <w:rsid w:val="00B16AE0"/>
    <w:rsid w:val="00B16B81"/>
    <w:rsid w:val="00B16BBA"/>
    <w:rsid w:val="00B16E3D"/>
    <w:rsid w:val="00B16EFB"/>
    <w:rsid w:val="00B17070"/>
    <w:rsid w:val="00B170B6"/>
    <w:rsid w:val="00B170DA"/>
    <w:rsid w:val="00B171EB"/>
    <w:rsid w:val="00B172D8"/>
    <w:rsid w:val="00B17359"/>
    <w:rsid w:val="00B17421"/>
    <w:rsid w:val="00B175D5"/>
    <w:rsid w:val="00B1774F"/>
    <w:rsid w:val="00B1785B"/>
    <w:rsid w:val="00B178B1"/>
    <w:rsid w:val="00B17C7F"/>
    <w:rsid w:val="00B201A4"/>
    <w:rsid w:val="00B2040C"/>
    <w:rsid w:val="00B20689"/>
    <w:rsid w:val="00B20A22"/>
    <w:rsid w:val="00B20D19"/>
    <w:rsid w:val="00B20DF5"/>
    <w:rsid w:val="00B20EF4"/>
    <w:rsid w:val="00B2102B"/>
    <w:rsid w:val="00B210D0"/>
    <w:rsid w:val="00B2120C"/>
    <w:rsid w:val="00B21277"/>
    <w:rsid w:val="00B212CE"/>
    <w:rsid w:val="00B21641"/>
    <w:rsid w:val="00B216DF"/>
    <w:rsid w:val="00B21791"/>
    <w:rsid w:val="00B21B95"/>
    <w:rsid w:val="00B21C16"/>
    <w:rsid w:val="00B21CA2"/>
    <w:rsid w:val="00B21CA8"/>
    <w:rsid w:val="00B21D26"/>
    <w:rsid w:val="00B21DB4"/>
    <w:rsid w:val="00B21FEF"/>
    <w:rsid w:val="00B2224C"/>
    <w:rsid w:val="00B22390"/>
    <w:rsid w:val="00B224DB"/>
    <w:rsid w:val="00B228D9"/>
    <w:rsid w:val="00B2291E"/>
    <w:rsid w:val="00B229E3"/>
    <w:rsid w:val="00B22B31"/>
    <w:rsid w:val="00B22C05"/>
    <w:rsid w:val="00B22C53"/>
    <w:rsid w:val="00B22C81"/>
    <w:rsid w:val="00B22D4D"/>
    <w:rsid w:val="00B22F7F"/>
    <w:rsid w:val="00B23042"/>
    <w:rsid w:val="00B23346"/>
    <w:rsid w:val="00B233EA"/>
    <w:rsid w:val="00B23669"/>
    <w:rsid w:val="00B2366D"/>
    <w:rsid w:val="00B23862"/>
    <w:rsid w:val="00B23CEC"/>
    <w:rsid w:val="00B23D25"/>
    <w:rsid w:val="00B23D45"/>
    <w:rsid w:val="00B24068"/>
    <w:rsid w:val="00B2413E"/>
    <w:rsid w:val="00B245E6"/>
    <w:rsid w:val="00B24626"/>
    <w:rsid w:val="00B246F1"/>
    <w:rsid w:val="00B24E7A"/>
    <w:rsid w:val="00B24FAD"/>
    <w:rsid w:val="00B24FFF"/>
    <w:rsid w:val="00B2522A"/>
    <w:rsid w:val="00B2522D"/>
    <w:rsid w:val="00B25251"/>
    <w:rsid w:val="00B25542"/>
    <w:rsid w:val="00B257CA"/>
    <w:rsid w:val="00B2597F"/>
    <w:rsid w:val="00B259CA"/>
    <w:rsid w:val="00B259FE"/>
    <w:rsid w:val="00B25B1B"/>
    <w:rsid w:val="00B25B77"/>
    <w:rsid w:val="00B25BE9"/>
    <w:rsid w:val="00B25C4D"/>
    <w:rsid w:val="00B25D5F"/>
    <w:rsid w:val="00B25DFA"/>
    <w:rsid w:val="00B25E34"/>
    <w:rsid w:val="00B260FB"/>
    <w:rsid w:val="00B26374"/>
    <w:rsid w:val="00B26400"/>
    <w:rsid w:val="00B2656B"/>
    <w:rsid w:val="00B2669B"/>
    <w:rsid w:val="00B26853"/>
    <w:rsid w:val="00B26CF5"/>
    <w:rsid w:val="00B26EC8"/>
    <w:rsid w:val="00B26F8D"/>
    <w:rsid w:val="00B26FAA"/>
    <w:rsid w:val="00B2714A"/>
    <w:rsid w:val="00B27174"/>
    <w:rsid w:val="00B2749A"/>
    <w:rsid w:val="00B276B6"/>
    <w:rsid w:val="00B27911"/>
    <w:rsid w:val="00B27A18"/>
    <w:rsid w:val="00B27A54"/>
    <w:rsid w:val="00B27C57"/>
    <w:rsid w:val="00B3045C"/>
    <w:rsid w:val="00B30766"/>
    <w:rsid w:val="00B30822"/>
    <w:rsid w:val="00B3098C"/>
    <w:rsid w:val="00B3098F"/>
    <w:rsid w:val="00B30CEF"/>
    <w:rsid w:val="00B30DB4"/>
    <w:rsid w:val="00B3106B"/>
    <w:rsid w:val="00B310A6"/>
    <w:rsid w:val="00B313A3"/>
    <w:rsid w:val="00B313EF"/>
    <w:rsid w:val="00B315AD"/>
    <w:rsid w:val="00B315E2"/>
    <w:rsid w:val="00B31614"/>
    <w:rsid w:val="00B31847"/>
    <w:rsid w:val="00B3185B"/>
    <w:rsid w:val="00B318DC"/>
    <w:rsid w:val="00B31994"/>
    <w:rsid w:val="00B31D0B"/>
    <w:rsid w:val="00B31DAB"/>
    <w:rsid w:val="00B31E9D"/>
    <w:rsid w:val="00B31EF8"/>
    <w:rsid w:val="00B31F50"/>
    <w:rsid w:val="00B32061"/>
    <w:rsid w:val="00B3230B"/>
    <w:rsid w:val="00B32553"/>
    <w:rsid w:val="00B32688"/>
    <w:rsid w:val="00B32772"/>
    <w:rsid w:val="00B3284C"/>
    <w:rsid w:val="00B32CE9"/>
    <w:rsid w:val="00B32F76"/>
    <w:rsid w:val="00B32F7B"/>
    <w:rsid w:val="00B33114"/>
    <w:rsid w:val="00B33284"/>
    <w:rsid w:val="00B334ED"/>
    <w:rsid w:val="00B337A5"/>
    <w:rsid w:val="00B33CB8"/>
    <w:rsid w:val="00B33EF4"/>
    <w:rsid w:val="00B33F3D"/>
    <w:rsid w:val="00B3402D"/>
    <w:rsid w:val="00B346DC"/>
    <w:rsid w:val="00B3488A"/>
    <w:rsid w:val="00B34913"/>
    <w:rsid w:val="00B34B5C"/>
    <w:rsid w:val="00B34DC7"/>
    <w:rsid w:val="00B34F91"/>
    <w:rsid w:val="00B35058"/>
    <w:rsid w:val="00B35071"/>
    <w:rsid w:val="00B3508B"/>
    <w:rsid w:val="00B35148"/>
    <w:rsid w:val="00B35156"/>
    <w:rsid w:val="00B3542E"/>
    <w:rsid w:val="00B35740"/>
    <w:rsid w:val="00B357ED"/>
    <w:rsid w:val="00B357F7"/>
    <w:rsid w:val="00B3582D"/>
    <w:rsid w:val="00B3597A"/>
    <w:rsid w:val="00B359A7"/>
    <w:rsid w:val="00B359D6"/>
    <w:rsid w:val="00B35A7A"/>
    <w:rsid w:val="00B35AAE"/>
    <w:rsid w:val="00B35ABC"/>
    <w:rsid w:val="00B35B30"/>
    <w:rsid w:val="00B35CD1"/>
    <w:rsid w:val="00B35F18"/>
    <w:rsid w:val="00B36001"/>
    <w:rsid w:val="00B36074"/>
    <w:rsid w:val="00B36138"/>
    <w:rsid w:val="00B36231"/>
    <w:rsid w:val="00B3627C"/>
    <w:rsid w:val="00B3628D"/>
    <w:rsid w:val="00B363C7"/>
    <w:rsid w:val="00B36413"/>
    <w:rsid w:val="00B364A6"/>
    <w:rsid w:val="00B364BE"/>
    <w:rsid w:val="00B364D5"/>
    <w:rsid w:val="00B367FB"/>
    <w:rsid w:val="00B36801"/>
    <w:rsid w:val="00B3692D"/>
    <w:rsid w:val="00B36AAC"/>
    <w:rsid w:val="00B36AB6"/>
    <w:rsid w:val="00B36CD2"/>
    <w:rsid w:val="00B36D69"/>
    <w:rsid w:val="00B36E00"/>
    <w:rsid w:val="00B36EA1"/>
    <w:rsid w:val="00B36EE8"/>
    <w:rsid w:val="00B36FEF"/>
    <w:rsid w:val="00B37347"/>
    <w:rsid w:val="00B3742C"/>
    <w:rsid w:val="00B37479"/>
    <w:rsid w:val="00B37777"/>
    <w:rsid w:val="00B3778C"/>
    <w:rsid w:val="00B37826"/>
    <w:rsid w:val="00B378AE"/>
    <w:rsid w:val="00B378EA"/>
    <w:rsid w:val="00B379F4"/>
    <w:rsid w:val="00B37A8D"/>
    <w:rsid w:val="00B37C84"/>
    <w:rsid w:val="00B37E7B"/>
    <w:rsid w:val="00B37F1B"/>
    <w:rsid w:val="00B40198"/>
    <w:rsid w:val="00B40258"/>
    <w:rsid w:val="00B403F6"/>
    <w:rsid w:val="00B4050D"/>
    <w:rsid w:val="00B40575"/>
    <w:rsid w:val="00B407A5"/>
    <w:rsid w:val="00B40965"/>
    <w:rsid w:val="00B40A1F"/>
    <w:rsid w:val="00B40AD7"/>
    <w:rsid w:val="00B40AD8"/>
    <w:rsid w:val="00B40B26"/>
    <w:rsid w:val="00B40D0D"/>
    <w:rsid w:val="00B40D51"/>
    <w:rsid w:val="00B40E45"/>
    <w:rsid w:val="00B41077"/>
    <w:rsid w:val="00B41170"/>
    <w:rsid w:val="00B41298"/>
    <w:rsid w:val="00B4137E"/>
    <w:rsid w:val="00B41524"/>
    <w:rsid w:val="00B41538"/>
    <w:rsid w:val="00B41629"/>
    <w:rsid w:val="00B4179E"/>
    <w:rsid w:val="00B41876"/>
    <w:rsid w:val="00B41A17"/>
    <w:rsid w:val="00B41B44"/>
    <w:rsid w:val="00B41E0F"/>
    <w:rsid w:val="00B42005"/>
    <w:rsid w:val="00B42078"/>
    <w:rsid w:val="00B42254"/>
    <w:rsid w:val="00B42543"/>
    <w:rsid w:val="00B42705"/>
    <w:rsid w:val="00B42DAD"/>
    <w:rsid w:val="00B42F4A"/>
    <w:rsid w:val="00B4348D"/>
    <w:rsid w:val="00B434D3"/>
    <w:rsid w:val="00B43768"/>
    <w:rsid w:val="00B439A8"/>
    <w:rsid w:val="00B43D06"/>
    <w:rsid w:val="00B441E5"/>
    <w:rsid w:val="00B44321"/>
    <w:rsid w:val="00B44752"/>
    <w:rsid w:val="00B44942"/>
    <w:rsid w:val="00B44B31"/>
    <w:rsid w:val="00B44B6B"/>
    <w:rsid w:val="00B44DDF"/>
    <w:rsid w:val="00B44EB7"/>
    <w:rsid w:val="00B450FC"/>
    <w:rsid w:val="00B45145"/>
    <w:rsid w:val="00B45156"/>
    <w:rsid w:val="00B453A0"/>
    <w:rsid w:val="00B4549E"/>
    <w:rsid w:val="00B454B7"/>
    <w:rsid w:val="00B455E0"/>
    <w:rsid w:val="00B45625"/>
    <w:rsid w:val="00B457C5"/>
    <w:rsid w:val="00B4581A"/>
    <w:rsid w:val="00B4591D"/>
    <w:rsid w:val="00B459EE"/>
    <w:rsid w:val="00B459F0"/>
    <w:rsid w:val="00B45A75"/>
    <w:rsid w:val="00B45AC7"/>
    <w:rsid w:val="00B45C29"/>
    <w:rsid w:val="00B460CD"/>
    <w:rsid w:val="00B462A2"/>
    <w:rsid w:val="00B46521"/>
    <w:rsid w:val="00B465A8"/>
    <w:rsid w:val="00B465C5"/>
    <w:rsid w:val="00B466A2"/>
    <w:rsid w:val="00B466EE"/>
    <w:rsid w:val="00B468CD"/>
    <w:rsid w:val="00B4696F"/>
    <w:rsid w:val="00B46CD3"/>
    <w:rsid w:val="00B46EC6"/>
    <w:rsid w:val="00B46F80"/>
    <w:rsid w:val="00B4702D"/>
    <w:rsid w:val="00B470A3"/>
    <w:rsid w:val="00B47453"/>
    <w:rsid w:val="00B474A5"/>
    <w:rsid w:val="00B47568"/>
    <w:rsid w:val="00B475F5"/>
    <w:rsid w:val="00B47712"/>
    <w:rsid w:val="00B47892"/>
    <w:rsid w:val="00B47B05"/>
    <w:rsid w:val="00B47B38"/>
    <w:rsid w:val="00B47B7C"/>
    <w:rsid w:val="00B47CA3"/>
    <w:rsid w:val="00B47E70"/>
    <w:rsid w:val="00B47E73"/>
    <w:rsid w:val="00B47EBA"/>
    <w:rsid w:val="00B4B811"/>
    <w:rsid w:val="00B50008"/>
    <w:rsid w:val="00B5011C"/>
    <w:rsid w:val="00B501BA"/>
    <w:rsid w:val="00B50388"/>
    <w:rsid w:val="00B503BB"/>
    <w:rsid w:val="00B505E8"/>
    <w:rsid w:val="00B50661"/>
    <w:rsid w:val="00B506BB"/>
    <w:rsid w:val="00B506CB"/>
    <w:rsid w:val="00B50756"/>
    <w:rsid w:val="00B5088B"/>
    <w:rsid w:val="00B508B1"/>
    <w:rsid w:val="00B5099B"/>
    <w:rsid w:val="00B509A9"/>
    <w:rsid w:val="00B50E53"/>
    <w:rsid w:val="00B50FE6"/>
    <w:rsid w:val="00B51026"/>
    <w:rsid w:val="00B51067"/>
    <w:rsid w:val="00B510B8"/>
    <w:rsid w:val="00B51253"/>
    <w:rsid w:val="00B513C9"/>
    <w:rsid w:val="00B5149B"/>
    <w:rsid w:val="00B5149E"/>
    <w:rsid w:val="00B5187D"/>
    <w:rsid w:val="00B519C5"/>
    <w:rsid w:val="00B51A1D"/>
    <w:rsid w:val="00B51A25"/>
    <w:rsid w:val="00B51B47"/>
    <w:rsid w:val="00B51C9D"/>
    <w:rsid w:val="00B51DB8"/>
    <w:rsid w:val="00B51E95"/>
    <w:rsid w:val="00B51F44"/>
    <w:rsid w:val="00B52051"/>
    <w:rsid w:val="00B52095"/>
    <w:rsid w:val="00B521B7"/>
    <w:rsid w:val="00B521EE"/>
    <w:rsid w:val="00B521F7"/>
    <w:rsid w:val="00B52596"/>
    <w:rsid w:val="00B52682"/>
    <w:rsid w:val="00B52704"/>
    <w:rsid w:val="00B52923"/>
    <w:rsid w:val="00B52A1A"/>
    <w:rsid w:val="00B52AB2"/>
    <w:rsid w:val="00B52BBA"/>
    <w:rsid w:val="00B52CBA"/>
    <w:rsid w:val="00B52FDC"/>
    <w:rsid w:val="00B53054"/>
    <w:rsid w:val="00B531ED"/>
    <w:rsid w:val="00B5336E"/>
    <w:rsid w:val="00B5359E"/>
    <w:rsid w:val="00B53624"/>
    <w:rsid w:val="00B536DB"/>
    <w:rsid w:val="00B53A9C"/>
    <w:rsid w:val="00B53B46"/>
    <w:rsid w:val="00B53B9E"/>
    <w:rsid w:val="00B53CF8"/>
    <w:rsid w:val="00B53F6F"/>
    <w:rsid w:val="00B53F9D"/>
    <w:rsid w:val="00B53FC0"/>
    <w:rsid w:val="00B5409F"/>
    <w:rsid w:val="00B54263"/>
    <w:rsid w:val="00B542AB"/>
    <w:rsid w:val="00B5443C"/>
    <w:rsid w:val="00B547F3"/>
    <w:rsid w:val="00B54B89"/>
    <w:rsid w:val="00B54CC7"/>
    <w:rsid w:val="00B54CF3"/>
    <w:rsid w:val="00B54D2E"/>
    <w:rsid w:val="00B54D8D"/>
    <w:rsid w:val="00B54DAA"/>
    <w:rsid w:val="00B54E19"/>
    <w:rsid w:val="00B54ED3"/>
    <w:rsid w:val="00B54F0F"/>
    <w:rsid w:val="00B55094"/>
    <w:rsid w:val="00B550DF"/>
    <w:rsid w:val="00B55146"/>
    <w:rsid w:val="00B55241"/>
    <w:rsid w:val="00B55317"/>
    <w:rsid w:val="00B553BF"/>
    <w:rsid w:val="00B55565"/>
    <w:rsid w:val="00B555BF"/>
    <w:rsid w:val="00B555D8"/>
    <w:rsid w:val="00B555F1"/>
    <w:rsid w:val="00B556A0"/>
    <w:rsid w:val="00B55D9E"/>
    <w:rsid w:val="00B55DD7"/>
    <w:rsid w:val="00B55E98"/>
    <w:rsid w:val="00B56678"/>
    <w:rsid w:val="00B5688B"/>
    <w:rsid w:val="00B56BEB"/>
    <w:rsid w:val="00B56C49"/>
    <w:rsid w:val="00B56F1C"/>
    <w:rsid w:val="00B56F30"/>
    <w:rsid w:val="00B570ED"/>
    <w:rsid w:val="00B571D7"/>
    <w:rsid w:val="00B576DA"/>
    <w:rsid w:val="00B57A4D"/>
    <w:rsid w:val="00B57AEC"/>
    <w:rsid w:val="00B57B85"/>
    <w:rsid w:val="00B57BC2"/>
    <w:rsid w:val="00B57EF0"/>
    <w:rsid w:val="00B57F38"/>
    <w:rsid w:val="00B60079"/>
    <w:rsid w:val="00B601DC"/>
    <w:rsid w:val="00B60273"/>
    <w:rsid w:val="00B602ED"/>
    <w:rsid w:val="00B603C8"/>
    <w:rsid w:val="00B605B0"/>
    <w:rsid w:val="00B60645"/>
    <w:rsid w:val="00B60662"/>
    <w:rsid w:val="00B6071E"/>
    <w:rsid w:val="00B608E3"/>
    <w:rsid w:val="00B60B2A"/>
    <w:rsid w:val="00B60E31"/>
    <w:rsid w:val="00B60FE3"/>
    <w:rsid w:val="00B610C2"/>
    <w:rsid w:val="00B61212"/>
    <w:rsid w:val="00B612F5"/>
    <w:rsid w:val="00B61524"/>
    <w:rsid w:val="00B615FB"/>
    <w:rsid w:val="00B616BA"/>
    <w:rsid w:val="00B617B7"/>
    <w:rsid w:val="00B61DC0"/>
    <w:rsid w:val="00B61E54"/>
    <w:rsid w:val="00B61F40"/>
    <w:rsid w:val="00B62096"/>
    <w:rsid w:val="00B620A3"/>
    <w:rsid w:val="00B62147"/>
    <w:rsid w:val="00B62161"/>
    <w:rsid w:val="00B6224B"/>
    <w:rsid w:val="00B622FE"/>
    <w:rsid w:val="00B6230F"/>
    <w:rsid w:val="00B62364"/>
    <w:rsid w:val="00B6248F"/>
    <w:rsid w:val="00B62565"/>
    <w:rsid w:val="00B6267A"/>
    <w:rsid w:val="00B62688"/>
    <w:rsid w:val="00B626E1"/>
    <w:rsid w:val="00B627C3"/>
    <w:rsid w:val="00B62A25"/>
    <w:rsid w:val="00B62B62"/>
    <w:rsid w:val="00B62C37"/>
    <w:rsid w:val="00B62C75"/>
    <w:rsid w:val="00B62DBA"/>
    <w:rsid w:val="00B6302D"/>
    <w:rsid w:val="00B63064"/>
    <w:rsid w:val="00B63192"/>
    <w:rsid w:val="00B6323E"/>
    <w:rsid w:val="00B63684"/>
    <w:rsid w:val="00B63807"/>
    <w:rsid w:val="00B63A15"/>
    <w:rsid w:val="00B63A8F"/>
    <w:rsid w:val="00B63B52"/>
    <w:rsid w:val="00B640C9"/>
    <w:rsid w:val="00B6414E"/>
    <w:rsid w:val="00B64285"/>
    <w:rsid w:val="00B64358"/>
    <w:rsid w:val="00B645BD"/>
    <w:rsid w:val="00B6495A"/>
    <w:rsid w:val="00B6496E"/>
    <w:rsid w:val="00B6498D"/>
    <w:rsid w:val="00B64AB0"/>
    <w:rsid w:val="00B64BB8"/>
    <w:rsid w:val="00B64BD1"/>
    <w:rsid w:val="00B64BE6"/>
    <w:rsid w:val="00B64C5F"/>
    <w:rsid w:val="00B64CDE"/>
    <w:rsid w:val="00B64F6D"/>
    <w:rsid w:val="00B6502F"/>
    <w:rsid w:val="00B650D0"/>
    <w:rsid w:val="00B65370"/>
    <w:rsid w:val="00B6545E"/>
    <w:rsid w:val="00B65A4F"/>
    <w:rsid w:val="00B65BAD"/>
    <w:rsid w:val="00B65CAE"/>
    <w:rsid w:val="00B65D22"/>
    <w:rsid w:val="00B65D39"/>
    <w:rsid w:val="00B65D7D"/>
    <w:rsid w:val="00B65E9F"/>
    <w:rsid w:val="00B66015"/>
    <w:rsid w:val="00B662A8"/>
    <w:rsid w:val="00B6697B"/>
    <w:rsid w:val="00B66A13"/>
    <w:rsid w:val="00B66C6D"/>
    <w:rsid w:val="00B66CE0"/>
    <w:rsid w:val="00B66DF5"/>
    <w:rsid w:val="00B66FDC"/>
    <w:rsid w:val="00B67283"/>
    <w:rsid w:val="00B673ED"/>
    <w:rsid w:val="00B675F3"/>
    <w:rsid w:val="00B67659"/>
    <w:rsid w:val="00B67994"/>
    <w:rsid w:val="00B67A9F"/>
    <w:rsid w:val="00B67BA6"/>
    <w:rsid w:val="00B67D7D"/>
    <w:rsid w:val="00B67D8F"/>
    <w:rsid w:val="00B70010"/>
    <w:rsid w:val="00B701A6"/>
    <w:rsid w:val="00B70217"/>
    <w:rsid w:val="00B7038E"/>
    <w:rsid w:val="00B703CC"/>
    <w:rsid w:val="00B70480"/>
    <w:rsid w:val="00B705AD"/>
    <w:rsid w:val="00B706BF"/>
    <w:rsid w:val="00B70849"/>
    <w:rsid w:val="00B708E7"/>
    <w:rsid w:val="00B70AA9"/>
    <w:rsid w:val="00B70C3A"/>
    <w:rsid w:val="00B70C68"/>
    <w:rsid w:val="00B70C97"/>
    <w:rsid w:val="00B70CDC"/>
    <w:rsid w:val="00B70ED9"/>
    <w:rsid w:val="00B70F1D"/>
    <w:rsid w:val="00B70F33"/>
    <w:rsid w:val="00B70FDF"/>
    <w:rsid w:val="00B70FE7"/>
    <w:rsid w:val="00B7130C"/>
    <w:rsid w:val="00B713DE"/>
    <w:rsid w:val="00B71646"/>
    <w:rsid w:val="00B716B3"/>
    <w:rsid w:val="00B71776"/>
    <w:rsid w:val="00B718DB"/>
    <w:rsid w:val="00B71B6A"/>
    <w:rsid w:val="00B71C2B"/>
    <w:rsid w:val="00B71F2E"/>
    <w:rsid w:val="00B72021"/>
    <w:rsid w:val="00B72545"/>
    <w:rsid w:val="00B72657"/>
    <w:rsid w:val="00B728C7"/>
    <w:rsid w:val="00B729D7"/>
    <w:rsid w:val="00B72A5D"/>
    <w:rsid w:val="00B72AAA"/>
    <w:rsid w:val="00B72AF2"/>
    <w:rsid w:val="00B72BCE"/>
    <w:rsid w:val="00B73034"/>
    <w:rsid w:val="00B730C5"/>
    <w:rsid w:val="00B73188"/>
    <w:rsid w:val="00B735A9"/>
    <w:rsid w:val="00B7371D"/>
    <w:rsid w:val="00B7389E"/>
    <w:rsid w:val="00B738E8"/>
    <w:rsid w:val="00B739BD"/>
    <w:rsid w:val="00B73ABA"/>
    <w:rsid w:val="00B73C3C"/>
    <w:rsid w:val="00B73F17"/>
    <w:rsid w:val="00B73FAA"/>
    <w:rsid w:val="00B740D4"/>
    <w:rsid w:val="00B740F3"/>
    <w:rsid w:val="00B742E2"/>
    <w:rsid w:val="00B74559"/>
    <w:rsid w:val="00B745BF"/>
    <w:rsid w:val="00B745DD"/>
    <w:rsid w:val="00B746B3"/>
    <w:rsid w:val="00B74767"/>
    <w:rsid w:val="00B74A9C"/>
    <w:rsid w:val="00B74CAB"/>
    <w:rsid w:val="00B74D12"/>
    <w:rsid w:val="00B74F4A"/>
    <w:rsid w:val="00B74FCC"/>
    <w:rsid w:val="00B7515F"/>
    <w:rsid w:val="00B75334"/>
    <w:rsid w:val="00B75342"/>
    <w:rsid w:val="00B753BA"/>
    <w:rsid w:val="00B75619"/>
    <w:rsid w:val="00B757F4"/>
    <w:rsid w:val="00B7582B"/>
    <w:rsid w:val="00B7588D"/>
    <w:rsid w:val="00B759B6"/>
    <w:rsid w:val="00B75A62"/>
    <w:rsid w:val="00B75AE4"/>
    <w:rsid w:val="00B75D0E"/>
    <w:rsid w:val="00B75FA3"/>
    <w:rsid w:val="00B7607C"/>
    <w:rsid w:val="00B76182"/>
    <w:rsid w:val="00B762C7"/>
    <w:rsid w:val="00B76399"/>
    <w:rsid w:val="00B763CC"/>
    <w:rsid w:val="00B764C0"/>
    <w:rsid w:val="00B76619"/>
    <w:rsid w:val="00B766B7"/>
    <w:rsid w:val="00B768E0"/>
    <w:rsid w:val="00B76AC8"/>
    <w:rsid w:val="00B76AF6"/>
    <w:rsid w:val="00B76CBB"/>
    <w:rsid w:val="00B76CF9"/>
    <w:rsid w:val="00B76D67"/>
    <w:rsid w:val="00B76F39"/>
    <w:rsid w:val="00B770B4"/>
    <w:rsid w:val="00B772CD"/>
    <w:rsid w:val="00B77395"/>
    <w:rsid w:val="00B7746C"/>
    <w:rsid w:val="00B77862"/>
    <w:rsid w:val="00B77905"/>
    <w:rsid w:val="00B77A52"/>
    <w:rsid w:val="00B77D3F"/>
    <w:rsid w:val="00B77EB8"/>
    <w:rsid w:val="00B77EF4"/>
    <w:rsid w:val="00B800E2"/>
    <w:rsid w:val="00B8010F"/>
    <w:rsid w:val="00B804BC"/>
    <w:rsid w:val="00B80666"/>
    <w:rsid w:val="00B8077B"/>
    <w:rsid w:val="00B807AC"/>
    <w:rsid w:val="00B8081F"/>
    <w:rsid w:val="00B80A0C"/>
    <w:rsid w:val="00B80A2C"/>
    <w:rsid w:val="00B80CBC"/>
    <w:rsid w:val="00B80D21"/>
    <w:rsid w:val="00B80FCC"/>
    <w:rsid w:val="00B81016"/>
    <w:rsid w:val="00B81278"/>
    <w:rsid w:val="00B812FE"/>
    <w:rsid w:val="00B81374"/>
    <w:rsid w:val="00B81678"/>
    <w:rsid w:val="00B81812"/>
    <w:rsid w:val="00B81B16"/>
    <w:rsid w:val="00B81C53"/>
    <w:rsid w:val="00B81D56"/>
    <w:rsid w:val="00B81D7F"/>
    <w:rsid w:val="00B81E35"/>
    <w:rsid w:val="00B81E57"/>
    <w:rsid w:val="00B81F16"/>
    <w:rsid w:val="00B82092"/>
    <w:rsid w:val="00B820A6"/>
    <w:rsid w:val="00B821D3"/>
    <w:rsid w:val="00B8222F"/>
    <w:rsid w:val="00B82280"/>
    <w:rsid w:val="00B82287"/>
    <w:rsid w:val="00B82478"/>
    <w:rsid w:val="00B825A7"/>
    <w:rsid w:val="00B82950"/>
    <w:rsid w:val="00B829A3"/>
    <w:rsid w:val="00B829FD"/>
    <w:rsid w:val="00B830C5"/>
    <w:rsid w:val="00B831FF"/>
    <w:rsid w:val="00B8340A"/>
    <w:rsid w:val="00B83652"/>
    <w:rsid w:val="00B83905"/>
    <w:rsid w:val="00B839CB"/>
    <w:rsid w:val="00B83A13"/>
    <w:rsid w:val="00B83B4F"/>
    <w:rsid w:val="00B83BFC"/>
    <w:rsid w:val="00B83D46"/>
    <w:rsid w:val="00B83DDF"/>
    <w:rsid w:val="00B83EAF"/>
    <w:rsid w:val="00B84288"/>
    <w:rsid w:val="00B842DE"/>
    <w:rsid w:val="00B8439C"/>
    <w:rsid w:val="00B8447F"/>
    <w:rsid w:val="00B8479A"/>
    <w:rsid w:val="00B847BB"/>
    <w:rsid w:val="00B84890"/>
    <w:rsid w:val="00B84983"/>
    <w:rsid w:val="00B84BCC"/>
    <w:rsid w:val="00B84BE3"/>
    <w:rsid w:val="00B84C20"/>
    <w:rsid w:val="00B84DAA"/>
    <w:rsid w:val="00B84DE5"/>
    <w:rsid w:val="00B85071"/>
    <w:rsid w:val="00B85312"/>
    <w:rsid w:val="00B85372"/>
    <w:rsid w:val="00B85459"/>
    <w:rsid w:val="00B8548C"/>
    <w:rsid w:val="00B8549B"/>
    <w:rsid w:val="00B85564"/>
    <w:rsid w:val="00B8563C"/>
    <w:rsid w:val="00B8587D"/>
    <w:rsid w:val="00B85C7E"/>
    <w:rsid w:val="00B85E98"/>
    <w:rsid w:val="00B85EB7"/>
    <w:rsid w:val="00B85F16"/>
    <w:rsid w:val="00B8605D"/>
    <w:rsid w:val="00B8613A"/>
    <w:rsid w:val="00B8616E"/>
    <w:rsid w:val="00B86209"/>
    <w:rsid w:val="00B86216"/>
    <w:rsid w:val="00B86420"/>
    <w:rsid w:val="00B866AD"/>
    <w:rsid w:val="00B869E7"/>
    <w:rsid w:val="00B86A7B"/>
    <w:rsid w:val="00B86A91"/>
    <w:rsid w:val="00B86ADC"/>
    <w:rsid w:val="00B86B34"/>
    <w:rsid w:val="00B86D6D"/>
    <w:rsid w:val="00B86DDE"/>
    <w:rsid w:val="00B86E75"/>
    <w:rsid w:val="00B86ECA"/>
    <w:rsid w:val="00B87127"/>
    <w:rsid w:val="00B8712F"/>
    <w:rsid w:val="00B8760F"/>
    <w:rsid w:val="00B87723"/>
    <w:rsid w:val="00B8772C"/>
    <w:rsid w:val="00B87741"/>
    <w:rsid w:val="00B879B4"/>
    <w:rsid w:val="00B87E2B"/>
    <w:rsid w:val="00B901F7"/>
    <w:rsid w:val="00B90318"/>
    <w:rsid w:val="00B90727"/>
    <w:rsid w:val="00B9072D"/>
    <w:rsid w:val="00B908EF"/>
    <w:rsid w:val="00B9092B"/>
    <w:rsid w:val="00B909CB"/>
    <w:rsid w:val="00B90A55"/>
    <w:rsid w:val="00B90B68"/>
    <w:rsid w:val="00B90D3C"/>
    <w:rsid w:val="00B90E51"/>
    <w:rsid w:val="00B90E96"/>
    <w:rsid w:val="00B91217"/>
    <w:rsid w:val="00B91696"/>
    <w:rsid w:val="00B916F2"/>
    <w:rsid w:val="00B917B7"/>
    <w:rsid w:val="00B91863"/>
    <w:rsid w:val="00B9189F"/>
    <w:rsid w:val="00B91D60"/>
    <w:rsid w:val="00B91D97"/>
    <w:rsid w:val="00B91FCF"/>
    <w:rsid w:val="00B9209D"/>
    <w:rsid w:val="00B92132"/>
    <w:rsid w:val="00B921F1"/>
    <w:rsid w:val="00B923AD"/>
    <w:rsid w:val="00B92789"/>
    <w:rsid w:val="00B9287E"/>
    <w:rsid w:val="00B928E7"/>
    <w:rsid w:val="00B92C21"/>
    <w:rsid w:val="00B92FA9"/>
    <w:rsid w:val="00B92FBA"/>
    <w:rsid w:val="00B931ED"/>
    <w:rsid w:val="00B932F3"/>
    <w:rsid w:val="00B934BA"/>
    <w:rsid w:val="00B936EA"/>
    <w:rsid w:val="00B93713"/>
    <w:rsid w:val="00B93863"/>
    <w:rsid w:val="00B938A1"/>
    <w:rsid w:val="00B93A8E"/>
    <w:rsid w:val="00B93AF3"/>
    <w:rsid w:val="00B93B09"/>
    <w:rsid w:val="00B93BEB"/>
    <w:rsid w:val="00B93C2F"/>
    <w:rsid w:val="00B94186"/>
    <w:rsid w:val="00B941E1"/>
    <w:rsid w:val="00B94311"/>
    <w:rsid w:val="00B94505"/>
    <w:rsid w:val="00B946A5"/>
    <w:rsid w:val="00B948C2"/>
    <w:rsid w:val="00B948E5"/>
    <w:rsid w:val="00B94C1E"/>
    <w:rsid w:val="00B94C98"/>
    <w:rsid w:val="00B94CA7"/>
    <w:rsid w:val="00B94CD8"/>
    <w:rsid w:val="00B950DA"/>
    <w:rsid w:val="00B9513E"/>
    <w:rsid w:val="00B95244"/>
    <w:rsid w:val="00B9538D"/>
    <w:rsid w:val="00B9544B"/>
    <w:rsid w:val="00B954FC"/>
    <w:rsid w:val="00B9551A"/>
    <w:rsid w:val="00B95620"/>
    <w:rsid w:val="00B9599B"/>
    <w:rsid w:val="00B95AB1"/>
    <w:rsid w:val="00B95BF5"/>
    <w:rsid w:val="00B95CC2"/>
    <w:rsid w:val="00B95FD1"/>
    <w:rsid w:val="00B960D6"/>
    <w:rsid w:val="00B9615E"/>
    <w:rsid w:val="00B96255"/>
    <w:rsid w:val="00B963BE"/>
    <w:rsid w:val="00B963E2"/>
    <w:rsid w:val="00B964BD"/>
    <w:rsid w:val="00B9690E"/>
    <w:rsid w:val="00B96A59"/>
    <w:rsid w:val="00B96C33"/>
    <w:rsid w:val="00B96CDD"/>
    <w:rsid w:val="00B96D91"/>
    <w:rsid w:val="00B96DA4"/>
    <w:rsid w:val="00B96E31"/>
    <w:rsid w:val="00B96E8F"/>
    <w:rsid w:val="00B96EA9"/>
    <w:rsid w:val="00B9760F"/>
    <w:rsid w:val="00B977BA"/>
    <w:rsid w:val="00B97815"/>
    <w:rsid w:val="00B978C1"/>
    <w:rsid w:val="00B978D6"/>
    <w:rsid w:val="00B979D1"/>
    <w:rsid w:val="00B97A75"/>
    <w:rsid w:val="00B97C75"/>
    <w:rsid w:val="00B97C9B"/>
    <w:rsid w:val="00B97DE3"/>
    <w:rsid w:val="00B97FD3"/>
    <w:rsid w:val="00BA0023"/>
    <w:rsid w:val="00BA00FC"/>
    <w:rsid w:val="00BA0252"/>
    <w:rsid w:val="00BA0263"/>
    <w:rsid w:val="00BA02C6"/>
    <w:rsid w:val="00BA04CF"/>
    <w:rsid w:val="00BA07D5"/>
    <w:rsid w:val="00BA08AC"/>
    <w:rsid w:val="00BA08AE"/>
    <w:rsid w:val="00BA0A57"/>
    <w:rsid w:val="00BA0CA0"/>
    <w:rsid w:val="00BA0D9E"/>
    <w:rsid w:val="00BA0E1F"/>
    <w:rsid w:val="00BA1027"/>
    <w:rsid w:val="00BA1188"/>
    <w:rsid w:val="00BA1196"/>
    <w:rsid w:val="00BA121B"/>
    <w:rsid w:val="00BA1322"/>
    <w:rsid w:val="00BA16A4"/>
    <w:rsid w:val="00BA17F9"/>
    <w:rsid w:val="00BA1819"/>
    <w:rsid w:val="00BA1898"/>
    <w:rsid w:val="00BA1913"/>
    <w:rsid w:val="00BA1954"/>
    <w:rsid w:val="00BA19C1"/>
    <w:rsid w:val="00BA1A38"/>
    <w:rsid w:val="00BA1C67"/>
    <w:rsid w:val="00BA1C97"/>
    <w:rsid w:val="00BA1F1F"/>
    <w:rsid w:val="00BA2110"/>
    <w:rsid w:val="00BA2134"/>
    <w:rsid w:val="00BA21C3"/>
    <w:rsid w:val="00BA222B"/>
    <w:rsid w:val="00BA231B"/>
    <w:rsid w:val="00BA25A6"/>
    <w:rsid w:val="00BA26B0"/>
    <w:rsid w:val="00BA29A3"/>
    <w:rsid w:val="00BA2B16"/>
    <w:rsid w:val="00BA2C89"/>
    <w:rsid w:val="00BA3074"/>
    <w:rsid w:val="00BA3086"/>
    <w:rsid w:val="00BA310F"/>
    <w:rsid w:val="00BA31FC"/>
    <w:rsid w:val="00BA32C3"/>
    <w:rsid w:val="00BA32F5"/>
    <w:rsid w:val="00BA35FC"/>
    <w:rsid w:val="00BA3758"/>
    <w:rsid w:val="00BA392E"/>
    <w:rsid w:val="00BA4261"/>
    <w:rsid w:val="00BA449C"/>
    <w:rsid w:val="00BA4796"/>
    <w:rsid w:val="00BA47A8"/>
    <w:rsid w:val="00BA4ABC"/>
    <w:rsid w:val="00BA4BBD"/>
    <w:rsid w:val="00BA4BD6"/>
    <w:rsid w:val="00BA4DA9"/>
    <w:rsid w:val="00BA4E5D"/>
    <w:rsid w:val="00BA5238"/>
    <w:rsid w:val="00BA52B4"/>
    <w:rsid w:val="00BA5340"/>
    <w:rsid w:val="00BA5420"/>
    <w:rsid w:val="00BA5451"/>
    <w:rsid w:val="00BA548B"/>
    <w:rsid w:val="00BA54F2"/>
    <w:rsid w:val="00BA5720"/>
    <w:rsid w:val="00BA5847"/>
    <w:rsid w:val="00BA5877"/>
    <w:rsid w:val="00BA5A5D"/>
    <w:rsid w:val="00BA5AF6"/>
    <w:rsid w:val="00BA5C33"/>
    <w:rsid w:val="00BA5CAE"/>
    <w:rsid w:val="00BA5EA1"/>
    <w:rsid w:val="00BA5FCD"/>
    <w:rsid w:val="00BA60B3"/>
    <w:rsid w:val="00BA6498"/>
    <w:rsid w:val="00BA6557"/>
    <w:rsid w:val="00BA664F"/>
    <w:rsid w:val="00BA6675"/>
    <w:rsid w:val="00BA66D8"/>
    <w:rsid w:val="00BA6B52"/>
    <w:rsid w:val="00BA6C3F"/>
    <w:rsid w:val="00BA6C7B"/>
    <w:rsid w:val="00BA6E7B"/>
    <w:rsid w:val="00BA7050"/>
    <w:rsid w:val="00BA73A8"/>
    <w:rsid w:val="00BA745B"/>
    <w:rsid w:val="00BA74DA"/>
    <w:rsid w:val="00BA752C"/>
    <w:rsid w:val="00BA77A3"/>
    <w:rsid w:val="00BA77F3"/>
    <w:rsid w:val="00BA7A8D"/>
    <w:rsid w:val="00BA7B28"/>
    <w:rsid w:val="00BA7D94"/>
    <w:rsid w:val="00BA7E6C"/>
    <w:rsid w:val="00BA7EC4"/>
    <w:rsid w:val="00BB0017"/>
    <w:rsid w:val="00BB00FC"/>
    <w:rsid w:val="00BB03C2"/>
    <w:rsid w:val="00BB05A3"/>
    <w:rsid w:val="00BB05B6"/>
    <w:rsid w:val="00BB067C"/>
    <w:rsid w:val="00BB0720"/>
    <w:rsid w:val="00BB072C"/>
    <w:rsid w:val="00BB0752"/>
    <w:rsid w:val="00BB0AE0"/>
    <w:rsid w:val="00BB0B14"/>
    <w:rsid w:val="00BB0B1E"/>
    <w:rsid w:val="00BB0BD3"/>
    <w:rsid w:val="00BB0DC5"/>
    <w:rsid w:val="00BB0DF8"/>
    <w:rsid w:val="00BB1054"/>
    <w:rsid w:val="00BB1121"/>
    <w:rsid w:val="00BB1160"/>
    <w:rsid w:val="00BB1170"/>
    <w:rsid w:val="00BB13CD"/>
    <w:rsid w:val="00BB15EE"/>
    <w:rsid w:val="00BB168C"/>
    <w:rsid w:val="00BB17C2"/>
    <w:rsid w:val="00BB18C8"/>
    <w:rsid w:val="00BB18CF"/>
    <w:rsid w:val="00BB195E"/>
    <w:rsid w:val="00BB1B03"/>
    <w:rsid w:val="00BB1CBC"/>
    <w:rsid w:val="00BB1D55"/>
    <w:rsid w:val="00BB1D9D"/>
    <w:rsid w:val="00BB1E28"/>
    <w:rsid w:val="00BB2033"/>
    <w:rsid w:val="00BB2312"/>
    <w:rsid w:val="00BB2566"/>
    <w:rsid w:val="00BB2614"/>
    <w:rsid w:val="00BB2639"/>
    <w:rsid w:val="00BB26AE"/>
    <w:rsid w:val="00BB2701"/>
    <w:rsid w:val="00BB29AD"/>
    <w:rsid w:val="00BB2A62"/>
    <w:rsid w:val="00BB2B66"/>
    <w:rsid w:val="00BB2BEE"/>
    <w:rsid w:val="00BB2E06"/>
    <w:rsid w:val="00BB2F6C"/>
    <w:rsid w:val="00BB311F"/>
    <w:rsid w:val="00BB3199"/>
    <w:rsid w:val="00BB34B2"/>
    <w:rsid w:val="00BB34BF"/>
    <w:rsid w:val="00BB35D5"/>
    <w:rsid w:val="00BB36C0"/>
    <w:rsid w:val="00BB371A"/>
    <w:rsid w:val="00BB37C0"/>
    <w:rsid w:val="00BB397D"/>
    <w:rsid w:val="00BB39D3"/>
    <w:rsid w:val="00BB3AE2"/>
    <w:rsid w:val="00BB3AEB"/>
    <w:rsid w:val="00BB3C3E"/>
    <w:rsid w:val="00BB3DB3"/>
    <w:rsid w:val="00BB3DEA"/>
    <w:rsid w:val="00BB3E79"/>
    <w:rsid w:val="00BB3EE5"/>
    <w:rsid w:val="00BB3F55"/>
    <w:rsid w:val="00BB402F"/>
    <w:rsid w:val="00BB412C"/>
    <w:rsid w:val="00BB4159"/>
    <w:rsid w:val="00BB46C7"/>
    <w:rsid w:val="00BB480E"/>
    <w:rsid w:val="00BB4811"/>
    <w:rsid w:val="00BB489B"/>
    <w:rsid w:val="00BB4969"/>
    <w:rsid w:val="00BB4BBA"/>
    <w:rsid w:val="00BB513E"/>
    <w:rsid w:val="00BB5247"/>
    <w:rsid w:val="00BB533A"/>
    <w:rsid w:val="00BB53F0"/>
    <w:rsid w:val="00BB540D"/>
    <w:rsid w:val="00BB55E5"/>
    <w:rsid w:val="00BB5749"/>
    <w:rsid w:val="00BB57A4"/>
    <w:rsid w:val="00BB5845"/>
    <w:rsid w:val="00BB58DC"/>
    <w:rsid w:val="00BB595E"/>
    <w:rsid w:val="00BB5AFC"/>
    <w:rsid w:val="00BB5D25"/>
    <w:rsid w:val="00BB5D5B"/>
    <w:rsid w:val="00BB6057"/>
    <w:rsid w:val="00BB61A4"/>
    <w:rsid w:val="00BB61EE"/>
    <w:rsid w:val="00BB62CF"/>
    <w:rsid w:val="00BB62FE"/>
    <w:rsid w:val="00BB6332"/>
    <w:rsid w:val="00BB6461"/>
    <w:rsid w:val="00BB66E6"/>
    <w:rsid w:val="00BB69B6"/>
    <w:rsid w:val="00BB69DD"/>
    <w:rsid w:val="00BB6C5C"/>
    <w:rsid w:val="00BB6E1F"/>
    <w:rsid w:val="00BB6EBA"/>
    <w:rsid w:val="00BB6FB1"/>
    <w:rsid w:val="00BB701E"/>
    <w:rsid w:val="00BB707B"/>
    <w:rsid w:val="00BB7137"/>
    <w:rsid w:val="00BB714D"/>
    <w:rsid w:val="00BB73BB"/>
    <w:rsid w:val="00BB7514"/>
    <w:rsid w:val="00BB7576"/>
    <w:rsid w:val="00BB773E"/>
    <w:rsid w:val="00BB7ABA"/>
    <w:rsid w:val="00BB7B7B"/>
    <w:rsid w:val="00BB7C4F"/>
    <w:rsid w:val="00BB7D32"/>
    <w:rsid w:val="00BB7EEE"/>
    <w:rsid w:val="00BB7F24"/>
    <w:rsid w:val="00BC00D9"/>
    <w:rsid w:val="00BC01F5"/>
    <w:rsid w:val="00BC0267"/>
    <w:rsid w:val="00BC0467"/>
    <w:rsid w:val="00BC0578"/>
    <w:rsid w:val="00BC0726"/>
    <w:rsid w:val="00BC0758"/>
    <w:rsid w:val="00BC0824"/>
    <w:rsid w:val="00BC0A44"/>
    <w:rsid w:val="00BC0AD9"/>
    <w:rsid w:val="00BC0C07"/>
    <w:rsid w:val="00BC0CB1"/>
    <w:rsid w:val="00BC0D00"/>
    <w:rsid w:val="00BC0F4B"/>
    <w:rsid w:val="00BC1229"/>
    <w:rsid w:val="00BC13CF"/>
    <w:rsid w:val="00BC1A59"/>
    <w:rsid w:val="00BC1B13"/>
    <w:rsid w:val="00BC1BB7"/>
    <w:rsid w:val="00BC1D9B"/>
    <w:rsid w:val="00BC1EA4"/>
    <w:rsid w:val="00BC1F15"/>
    <w:rsid w:val="00BC1F78"/>
    <w:rsid w:val="00BC229C"/>
    <w:rsid w:val="00BC23D0"/>
    <w:rsid w:val="00BC248E"/>
    <w:rsid w:val="00BC2577"/>
    <w:rsid w:val="00BC26AB"/>
    <w:rsid w:val="00BC26B5"/>
    <w:rsid w:val="00BC2963"/>
    <w:rsid w:val="00BC29C7"/>
    <w:rsid w:val="00BC2ACE"/>
    <w:rsid w:val="00BC2BC6"/>
    <w:rsid w:val="00BC2D59"/>
    <w:rsid w:val="00BC2ECD"/>
    <w:rsid w:val="00BC2FFE"/>
    <w:rsid w:val="00BC3099"/>
    <w:rsid w:val="00BC30D8"/>
    <w:rsid w:val="00BC3339"/>
    <w:rsid w:val="00BC33F6"/>
    <w:rsid w:val="00BC33FC"/>
    <w:rsid w:val="00BC3465"/>
    <w:rsid w:val="00BC355B"/>
    <w:rsid w:val="00BC3613"/>
    <w:rsid w:val="00BC367E"/>
    <w:rsid w:val="00BC36C3"/>
    <w:rsid w:val="00BC3752"/>
    <w:rsid w:val="00BC37FB"/>
    <w:rsid w:val="00BC3806"/>
    <w:rsid w:val="00BC3942"/>
    <w:rsid w:val="00BC3A1D"/>
    <w:rsid w:val="00BC3D65"/>
    <w:rsid w:val="00BC3F36"/>
    <w:rsid w:val="00BC4258"/>
    <w:rsid w:val="00BC42DE"/>
    <w:rsid w:val="00BC43CF"/>
    <w:rsid w:val="00BC4495"/>
    <w:rsid w:val="00BC44DF"/>
    <w:rsid w:val="00BC45DE"/>
    <w:rsid w:val="00BC4A9B"/>
    <w:rsid w:val="00BC4ABD"/>
    <w:rsid w:val="00BC4AC8"/>
    <w:rsid w:val="00BC4C06"/>
    <w:rsid w:val="00BC4D21"/>
    <w:rsid w:val="00BC51C9"/>
    <w:rsid w:val="00BC5318"/>
    <w:rsid w:val="00BC5401"/>
    <w:rsid w:val="00BC547B"/>
    <w:rsid w:val="00BC557D"/>
    <w:rsid w:val="00BC55DC"/>
    <w:rsid w:val="00BC5684"/>
    <w:rsid w:val="00BC5695"/>
    <w:rsid w:val="00BC56CE"/>
    <w:rsid w:val="00BC5825"/>
    <w:rsid w:val="00BC5C03"/>
    <w:rsid w:val="00BC5DC3"/>
    <w:rsid w:val="00BC5F92"/>
    <w:rsid w:val="00BC65B8"/>
    <w:rsid w:val="00BC65DF"/>
    <w:rsid w:val="00BC6687"/>
    <w:rsid w:val="00BC684A"/>
    <w:rsid w:val="00BC6AA6"/>
    <w:rsid w:val="00BC6BAA"/>
    <w:rsid w:val="00BC6C0B"/>
    <w:rsid w:val="00BC6CD6"/>
    <w:rsid w:val="00BC6E70"/>
    <w:rsid w:val="00BC6F2D"/>
    <w:rsid w:val="00BC7467"/>
    <w:rsid w:val="00BC77C7"/>
    <w:rsid w:val="00BC7BE0"/>
    <w:rsid w:val="00BC7CB1"/>
    <w:rsid w:val="00BC7CCB"/>
    <w:rsid w:val="00BC7E10"/>
    <w:rsid w:val="00BC7F8A"/>
    <w:rsid w:val="00BC7FCA"/>
    <w:rsid w:val="00BD00BB"/>
    <w:rsid w:val="00BD01FA"/>
    <w:rsid w:val="00BD026E"/>
    <w:rsid w:val="00BD02E9"/>
    <w:rsid w:val="00BD03C4"/>
    <w:rsid w:val="00BD05D7"/>
    <w:rsid w:val="00BD06CD"/>
    <w:rsid w:val="00BD0735"/>
    <w:rsid w:val="00BD0835"/>
    <w:rsid w:val="00BD08F7"/>
    <w:rsid w:val="00BD0963"/>
    <w:rsid w:val="00BD0998"/>
    <w:rsid w:val="00BD0B47"/>
    <w:rsid w:val="00BD0C2C"/>
    <w:rsid w:val="00BD0D09"/>
    <w:rsid w:val="00BD0F95"/>
    <w:rsid w:val="00BD101C"/>
    <w:rsid w:val="00BD1065"/>
    <w:rsid w:val="00BD10E9"/>
    <w:rsid w:val="00BD115D"/>
    <w:rsid w:val="00BD13DE"/>
    <w:rsid w:val="00BD149C"/>
    <w:rsid w:val="00BD14BF"/>
    <w:rsid w:val="00BD1546"/>
    <w:rsid w:val="00BD1A99"/>
    <w:rsid w:val="00BD1B94"/>
    <w:rsid w:val="00BD1C7B"/>
    <w:rsid w:val="00BD1DC8"/>
    <w:rsid w:val="00BD2559"/>
    <w:rsid w:val="00BD2562"/>
    <w:rsid w:val="00BD25B2"/>
    <w:rsid w:val="00BD25CE"/>
    <w:rsid w:val="00BD2633"/>
    <w:rsid w:val="00BD2945"/>
    <w:rsid w:val="00BD2965"/>
    <w:rsid w:val="00BD29F4"/>
    <w:rsid w:val="00BD2A17"/>
    <w:rsid w:val="00BD2A82"/>
    <w:rsid w:val="00BD2AED"/>
    <w:rsid w:val="00BD2D7D"/>
    <w:rsid w:val="00BD3028"/>
    <w:rsid w:val="00BD312D"/>
    <w:rsid w:val="00BD3182"/>
    <w:rsid w:val="00BD3450"/>
    <w:rsid w:val="00BD34CE"/>
    <w:rsid w:val="00BD3750"/>
    <w:rsid w:val="00BD3780"/>
    <w:rsid w:val="00BD3B1B"/>
    <w:rsid w:val="00BD3B2D"/>
    <w:rsid w:val="00BD3C3F"/>
    <w:rsid w:val="00BD3C63"/>
    <w:rsid w:val="00BD3DA0"/>
    <w:rsid w:val="00BD4255"/>
    <w:rsid w:val="00BD43C7"/>
    <w:rsid w:val="00BD4544"/>
    <w:rsid w:val="00BD45D1"/>
    <w:rsid w:val="00BD45E4"/>
    <w:rsid w:val="00BD4671"/>
    <w:rsid w:val="00BD46CD"/>
    <w:rsid w:val="00BD4916"/>
    <w:rsid w:val="00BD4B4D"/>
    <w:rsid w:val="00BD4B7E"/>
    <w:rsid w:val="00BD4B81"/>
    <w:rsid w:val="00BD4D0B"/>
    <w:rsid w:val="00BD4D51"/>
    <w:rsid w:val="00BD50AC"/>
    <w:rsid w:val="00BD50DD"/>
    <w:rsid w:val="00BD50EF"/>
    <w:rsid w:val="00BD5108"/>
    <w:rsid w:val="00BD5212"/>
    <w:rsid w:val="00BD52C0"/>
    <w:rsid w:val="00BD530F"/>
    <w:rsid w:val="00BD560B"/>
    <w:rsid w:val="00BD56E5"/>
    <w:rsid w:val="00BD5714"/>
    <w:rsid w:val="00BD57D2"/>
    <w:rsid w:val="00BD5A2E"/>
    <w:rsid w:val="00BD5BEA"/>
    <w:rsid w:val="00BD60C0"/>
    <w:rsid w:val="00BD6113"/>
    <w:rsid w:val="00BD614F"/>
    <w:rsid w:val="00BD6203"/>
    <w:rsid w:val="00BD62B6"/>
    <w:rsid w:val="00BD6351"/>
    <w:rsid w:val="00BD6605"/>
    <w:rsid w:val="00BD66D4"/>
    <w:rsid w:val="00BD6737"/>
    <w:rsid w:val="00BD6738"/>
    <w:rsid w:val="00BD6866"/>
    <w:rsid w:val="00BD6BF4"/>
    <w:rsid w:val="00BD6BFD"/>
    <w:rsid w:val="00BD6C07"/>
    <w:rsid w:val="00BD6C97"/>
    <w:rsid w:val="00BD6CB5"/>
    <w:rsid w:val="00BD6D8F"/>
    <w:rsid w:val="00BD6E9D"/>
    <w:rsid w:val="00BD6EC9"/>
    <w:rsid w:val="00BD6F39"/>
    <w:rsid w:val="00BD6FA7"/>
    <w:rsid w:val="00BD6FB0"/>
    <w:rsid w:val="00BD763C"/>
    <w:rsid w:val="00BD77F4"/>
    <w:rsid w:val="00BD77FD"/>
    <w:rsid w:val="00BD787D"/>
    <w:rsid w:val="00BD790D"/>
    <w:rsid w:val="00BD7937"/>
    <w:rsid w:val="00BD7A29"/>
    <w:rsid w:val="00BD7A3A"/>
    <w:rsid w:val="00BD7C99"/>
    <w:rsid w:val="00BD7E83"/>
    <w:rsid w:val="00BD7F9A"/>
    <w:rsid w:val="00BE0072"/>
    <w:rsid w:val="00BE0320"/>
    <w:rsid w:val="00BE0657"/>
    <w:rsid w:val="00BE06A5"/>
    <w:rsid w:val="00BE07B9"/>
    <w:rsid w:val="00BE08C5"/>
    <w:rsid w:val="00BE08C8"/>
    <w:rsid w:val="00BE09ED"/>
    <w:rsid w:val="00BE09FF"/>
    <w:rsid w:val="00BE0BC1"/>
    <w:rsid w:val="00BE0DD1"/>
    <w:rsid w:val="00BE0ECE"/>
    <w:rsid w:val="00BE0FAF"/>
    <w:rsid w:val="00BE0FE6"/>
    <w:rsid w:val="00BE127C"/>
    <w:rsid w:val="00BE15FC"/>
    <w:rsid w:val="00BE1B01"/>
    <w:rsid w:val="00BE1B81"/>
    <w:rsid w:val="00BE1C25"/>
    <w:rsid w:val="00BE1CEC"/>
    <w:rsid w:val="00BE1D54"/>
    <w:rsid w:val="00BE1F44"/>
    <w:rsid w:val="00BE201F"/>
    <w:rsid w:val="00BE20B2"/>
    <w:rsid w:val="00BE2115"/>
    <w:rsid w:val="00BE25BD"/>
    <w:rsid w:val="00BE26F0"/>
    <w:rsid w:val="00BE26FF"/>
    <w:rsid w:val="00BE2758"/>
    <w:rsid w:val="00BE28F4"/>
    <w:rsid w:val="00BE293B"/>
    <w:rsid w:val="00BE2AFF"/>
    <w:rsid w:val="00BE2E8F"/>
    <w:rsid w:val="00BE2EFE"/>
    <w:rsid w:val="00BE3435"/>
    <w:rsid w:val="00BE3494"/>
    <w:rsid w:val="00BE3502"/>
    <w:rsid w:val="00BE35DC"/>
    <w:rsid w:val="00BE3868"/>
    <w:rsid w:val="00BE38B7"/>
    <w:rsid w:val="00BE38C8"/>
    <w:rsid w:val="00BE3C5F"/>
    <w:rsid w:val="00BE3E73"/>
    <w:rsid w:val="00BE3E90"/>
    <w:rsid w:val="00BE3F04"/>
    <w:rsid w:val="00BE3F78"/>
    <w:rsid w:val="00BE40FD"/>
    <w:rsid w:val="00BE414B"/>
    <w:rsid w:val="00BE4173"/>
    <w:rsid w:val="00BE49BD"/>
    <w:rsid w:val="00BE4A9C"/>
    <w:rsid w:val="00BE4ABE"/>
    <w:rsid w:val="00BE4D0A"/>
    <w:rsid w:val="00BE4E1E"/>
    <w:rsid w:val="00BE4EAD"/>
    <w:rsid w:val="00BE4FBD"/>
    <w:rsid w:val="00BE4FDF"/>
    <w:rsid w:val="00BE512B"/>
    <w:rsid w:val="00BE51D0"/>
    <w:rsid w:val="00BE51E0"/>
    <w:rsid w:val="00BE5227"/>
    <w:rsid w:val="00BE531C"/>
    <w:rsid w:val="00BE5387"/>
    <w:rsid w:val="00BE53B8"/>
    <w:rsid w:val="00BE5576"/>
    <w:rsid w:val="00BE55CC"/>
    <w:rsid w:val="00BE5A89"/>
    <w:rsid w:val="00BE5BF5"/>
    <w:rsid w:val="00BE61E8"/>
    <w:rsid w:val="00BE631E"/>
    <w:rsid w:val="00BE634D"/>
    <w:rsid w:val="00BE6354"/>
    <w:rsid w:val="00BE63F2"/>
    <w:rsid w:val="00BE6670"/>
    <w:rsid w:val="00BE67DE"/>
    <w:rsid w:val="00BE69EA"/>
    <w:rsid w:val="00BE6C66"/>
    <w:rsid w:val="00BE6D7F"/>
    <w:rsid w:val="00BE6F1D"/>
    <w:rsid w:val="00BE7055"/>
    <w:rsid w:val="00BE733F"/>
    <w:rsid w:val="00BE745E"/>
    <w:rsid w:val="00BE74A9"/>
    <w:rsid w:val="00BE7595"/>
    <w:rsid w:val="00BE76F5"/>
    <w:rsid w:val="00BE78EF"/>
    <w:rsid w:val="00BE7981"/>
    <w:rsid w:val="00BE7ACC"/>
    <w:rsid w:val="00BE7D4E"/>
    <w:rsid w:val="00BE7E17"/>
    <w:rsid w:val="00BE7E92"/>
    <w:rsid w:val="00BF01AA"/>
    <w:rsid w:val="00BF047C"/>
    <w:rsid w:val="00BF0483"/>
    <w:rsid w:val="00BF0570"/>
    <w:rsid w:val="00BF0610"/>
    <w:rsid w:val="00BF0631"/>
    <w:rsid w:val="00BF065A"/>
    <w:rsid w:val="00BF0BB1"/>
    <w:rsid w:val="00BF0FF7"/>
    <w:rsid w:val="00BF10EF"/>
    <w:rsid w:val="00BF111D"/>
    <w:rsid w:val="00BF127E"/>
    <w:rsid w:val="00BF147B"/>
    <w:rsid w:val="00BF1551"/>
    <w:rsid w:val="00BF1620"/>
    <w:rsid w:val="00BF1747"/>
    <w:rsid w:val="00BF17E7"/>
    <w:rsid w:val="00BF18A0"/>
    <w:rsid w:val="00BF19F2"/>
    <w:rsid w:val="00BF1DBB"/>
    <w:rsid w:val="00BF1F0A"/>
    <w:rsid w:val="00BF1F91"/>
    <w:rsid w:val="00BF1F97"/>
    <w:rsid w:val="00BF215F"/>
    <w:rsid w:val="00BF218A"/>
    <w:rsid w:val="00BF21CA"/>
    <w:rsid w:val="00BF222B"/>
    <w:rsid w:val="00BF2615"/>
    <w:rsid w:val="00BF26E1"/>
    <w:rsid w:val="00BF2730"/>
    <w:rsid w:val="00BF2CB6"/>
    <w:rsid w:val="00BF2DB0"/>
    <w:rsid w:val="00BF3007"/>
    <w:rsid w:val="00BF3096"/>
    <w:rsid w:val="00BF30CD"/>
    <w:rsid w:val="00BF31C6"/>
    <w:rsid w:val="00BF32F7"/>
    <w:rsid w:val="00BF33F6"/>
    <w:rsid w:val="00BF3504"/>
    <w:rsid w:val="00BF357A"/>
    <w:rsid w:val="00BF35FE"/>
    <w:rsid w:val="00BF362E"/>
    <w:rsid w:val="00BF38DB"/>
    <w:rsid w:val="00BF3B0D"/>
    <w:rsid w:val="00BF3C21"/>
    <w:rsid w:val="00BF3C62"/>
    <w:rsid w:val="00BF3D0D"/>
    <w:rsid w:val="00BF3D32"/>
    <w:rsid w:val="00BF3F11"/>
    <w:rsid w:val="00BF42DC"/>
    <w:rsid w:val="00BF45BF"/>
    <w:rsid w:val="00BF4723"/>
    <w:rsid w:val="00BF48C6"/>
    <w:rsid w:val="00BF4AF7"/>
    <w:rsid w:val="00BF4B13"/>
    <w:rsid w:val="00BF4BCC"/>
    <w:rsid w:val="00BF4DA9"/>
    <w:rsid w:val="00BF5189"/>
    <w:rsid w:val="00BF5207"/>
    <w:rsid w:val="00BF5245"/>
    <w:rsid w:val="00BF52C1"/>
    <w:rsid w:val="00BF5357"/>
    <w:rsid w:val="00BF53E1"/>
    <w:rsid w:val="00BF5711"/>
    <w:rsid w:val="00BF59A6"/>
    <w:rsid w:val="00BF5C4E"/>
    <w:rsid w:val="00BF5D5A"/>
    <w:rsid w:val="00BF5EE0"/>
    <w:rsid w:val="00BF6344"/>
    <w:rsid w:val="00BF656B"/>
    <w:rsid w:val="00BF6570"/>
    <w:rsid w:val="00BF6582"/>
    <w:rsid w:val="00BF6636"/>
    <w:rsid w:val="00BF6638"/>
    <w:rsid w:val="00BF679C"/>
    <w:rsid w:val="00BF6911"/>
    <w:rsid w:val="00BF6B3D"/>
    <w:rsid w:val="00BF6B71"/>
    <w:rsid w:val="00BF6D2F"/>
    <w:rsid w:val="00BF6F3D"/>
    <w:rsid w:val="00BF6F4B"/>
    <w:rsid w:val="00BF7085"/>
    <w:rsid w:val="00BF70EB"/>
    <w:rsid w:val="00BF719E"/>
    <w:rsid w:val="00BF71F5"/>
    <w:rsid w:val="00BF723E"/>
    <w:rsid w:val="00BF72BE"/>
    <w:rsid w:val="00BF746D"/>
    <w:rsid w:val="00BF746E"/>
    <w:rsid w:val="00BF752E"/>
    <w:rsid w:val="00BF7570"/>
    <w:rsid w:val="00BF7639"/>
    <w:rsid w:val="00BF7651"/>
    <w:rsid w:val="00BF77C9"/>
    <w:rsid w:val="00BF78EE"/>
    <w:rsid w:val="00BF7A02"/>
    <w:rsid w:val="00BF7A91"/>
    <w:rsid w:val="00BF7B2C"/>
    <w:rsid w:val="00BF7D37"/>
    <w:rsid w:val="00C0009B"/>
    <w:rsid w:val="00C0013B"/>
    <w:rsid w:val="00C00164"/>
    <w:rsid w:val="00C00244"/>
    <w:rsid w:val="00C00501"/>
    <w:rsid w:val="00C008B7"/>
    <w:rsid w:val="00C0097F"/>
    <w:rsid w:val="00C00AAA"/>
    <w:rsid w:val="00C00B90"/>
    <w:rsid w:val="00C00D6E"/>
    <w:rsid w:val="00C00FEC"/>
    <w:rsid w:val="00C01127"/>
    <w:rsid w:val="00C012DD"/>
    <w:rsid w:val="00C012E0"/>
    <w:rsid w:val="00C01541"/>
    <w:rsid w:val="00C015A9"/>
    <w:rsid w:val="00C015CD"/>
    <w:rsid w:val="00C015E7"/>
    <w:rsid w:val="00C01704"/>
    <w:rsid w:val="00C017D4"/>
    <w:rsid w:val="00C017F7"/>
    <w:rsid w:val="00C01874"/>
    <w:rsid w:val="00C018FD"/>
    <w:rsid w:val="00C0191B"/>
    <w:rsid w:val="00C01BD8"/>
    <w:rsid w:val="00C022B4"/>
    <w:rsid w:val="00C023D6"/>
    <w:rsid w:val="00C02555"/>
    <w:rsid w:val="00C027BA"/>
    <w:rsid w:val="00C02B1E"/>
    <w:rsid w:val="00C02E90"/>
    <w:rsid w:val="00C02F95"/>
    <w:rsid w:val="00C02FAE"/>
    <w:rsid w:val="00C03031"/>
    <w:rsid w:val="00C03041"/>
    <w:rsid w:val="00C030F1"/>
    <w:rsid w:val="00C03155"/>
    <w:rsid w:val="00C03171"/>
    <w:rsid w:val="00C03179"/>
    <w:rsid w:val="00C0325A"/>
    <w:rsid w:val="00C0341B"/>
    <w:rsid w:val="00C03580"/>
    <w:rsid w:val="00C0367A"/>
    <w:rsid w:val="00C03927"/>
    <w:rsid w:val="00C03A2D"/>
    <w:rsid w:val="00C03BA8"/>
    <w:rsid w:val="00C03C09"/>
    <w:rsid w:val="00C03C5F"/>
    <w:rsid w:val="00C03C7A"/>
    <w:rsid w:val="00C03DEC"/>
    <w:rsid w:val="00C03EED"/>
    <w:rsid w:val="00C03F48"/>
    <w:rsid w:val="00C0401F"/>
    <w:rsid w:val="00C04046"/>
    <w:rsid w:val="00C0421E"/>
    <w:rsid w:val="00C0426D"/>
    <w:rsid w:val="00C04456"/>
    <w:rsid w:val="00C046FF"/>
    <w:rsid w:val="00C0482A"/>
    <w:rsid w:val="00C04B0E"/>
    <w:rsid w:val="00C04B64"/>
    <w:rsid w:val="00C04BB6"/>
    <w:rsid w:val="00C04BE4"/>
    <w:rsid w:val="00C04D1E"/>
    <w:rsid w:val="00C04E4A"/>
    <w:rsid w:val="00C04F81"/>
    <w:rsid w:val="00C050DC"/>
    <w:rsid w:val="00C052D8"/>
    <w:rsid w:val="00C053BE"/>
    <w:rsid w:val="00C0573D"/>
    <w:rsid w:val="00C0575A"/>
    <w:rsid w:val="00C0580E"/>
    <w:rsid w:val="00C05A7B"/>
    <w:rsid w:val="00C05B83"/>
    <w:rsid w:val="00C05C1A"/>
    <w:rsid w:val="00C05C9D"/>
    <w:rsid w:val="00C05DA8"/>
    <w:rsid w:val="00C05FE7"/>
    <w:rsid w:val="00C06072"/>
    <w:rsid w:val="00C06201"/>
    <w:rsid w:val="00C06275"/>
    <w:rsid w:val="00C062A8"/>
    <w:rsid w:val="00C0636F"/>
    <w:rsid w:val="00C064A5"/>
    <w:rsid w:val="00C066A5"/>
    <w:rsid w:val="00C06843"/>
    <w:rsid w:val="00C06977"/>
    <w:rsid w:val="00C06ABD"/>
    <w:rsid w:val="00C06BFA"/>
    <w:rsid w:val="00C06CE9"/>
    <w:rsid w:val="00C06E28"/>
    <w:rsid w:val="00C06E3D"/>
    <w:rsid w:val="00C06FAA"/>
    <w:rsid w:val="00C0707C"/>
    <w:rsid w:val="00C0761E"/>
    <w:rsid w:val="00C0771C"/>
    <w:rsid w:val="00C0792D"/>
    <w:rsid w:val="00C07C0A"/>
    <w:rsid w:val="00C07CC5"/>
    <w:rsid w:val="00C07F94"/>
    <w:rsid w:val="00C07FEF"/>
    <w:rsid w:val="00C10192"/>
    <w:rsid w:val="00C102A6"/>
    <w:rsid w:val="00C104AF"/>
    <w:rsid w:val="00C10980"/>
    <w:rsid w:val="00C10A29"/>
    <w:rsid w:val="00C10E30"/>
    <w:rsid w:val="00C10FF8"/>
    <w:rsid w:val="00C1107A"/>
    <w:rsid w:val="00C11095"/>
    <w:rsid w:val="00C11116"/>
    <w:rsid w:val="00C111CF"/>
    <w:rsid w:val="00C11282"/>
    <w:rsid w:val="00C11343"/>
    <w:rsid w:val="00C11398"/>
    <w:rsid w:val="00C115D3"/>
    <w:rsid w:val="00C116DB"/>
    <w:rsid w:val="00C117B2"/>
    <w:rsid w:val="00C11B79"/>
    <w:rsid w:val="00C11C1B"/>
    <w:rsid w:val="00C11D4F"/>
    <w:rsid w:val="00C11D8D"/>
    <w:rsid w:val="00C11F79"/>
    <w:rsid w:val="00C11FED"/>
    <w:rsid w:val="00C1203B"/>
    <w:rsid w:val="00C12082"/>
    <w:rsid w:val="00C12333"/>
    <w:rsid w:val="00C1241D"/>
    <w:rsid w:val="00C1251A"/>
    <w:rsid w:val="00C12559"/>
    <w:rsid w:val="00C125B5"/>
    <w:rsid w:val="00C1260B"/>
    <w:rsid w:val="00C1265F"/>
    <w:rsid w:val="00C126CC"/>
    <w:rsid w:val="00C12709"/>
    <w:rsid w:val="00C12722"/>
    <w:rsid w:val="00C1279D"/>
    <w:rsid w:val="00C12812"/>
    <w:rsid w:val="00C128B8"/>
    <w:rsid w:val="00C12913"/>
    <w:rsid w:val="00C12A4B"/>
    <w:rsid w:val="00C12B13"/>
    <w:rsid w:val="00C12EE4"/>
    <w:rsid w:val="00C12F1A"/>
    <w:rsid w:val="00C1316B"/>
    <w:rsid w:val="00C132CD"/>
    <w:rsid w:val="00C132FD"/>
    <w:rsid w:val="00C1366A"/>
    <w:rsid w:val="00C13A54"/>
    <w:rsid w:val="00C13B01"/>
    <w:rsid w:val="00C13BDD"/>
    <w:rsid w:val="00C13CF6"/>
    <w:rsid w:val="00C13F61"/>
    <w:rsid w:val="00C1406F"/>
    <w:rsid w:val="00C1424F"/>
    <w:rsid w:val="00C1425C"/>
    <w:rsid w:val="00C14366"/>
    <w:rsid w:val="00C144A3"/>
    <w:rsid w:val="00C144B3"/>
    <w:rsid w:val="00C145E5"/>
    <w:rsid w:val="00C149EA"/>
    <w:rsid w:val="00C14A0E"/>
    <w:rsid w:val="00C14C47"/>
    <w:rsid w:val="00C14C68"/>
    <w:rsid w:val="00C14CA5"/>
    <w:rsid w:val="00C14DB9"/>
    <w:rsid w:val="00C14DCE"/>
    <w:rsid w:val="00C14DF8"/>
    <w:rsid w:val="00C14E14"/>
    <w:rsid w:val="00C14E80"/>
    <w:rsid w:val="00C14F06"/>
    <w:rsid w:val="00C15013"/>
    <w:rsid w:val="00C1509E"/>
    <w:rsid w:val="00C1517F"/>
    <w:rsid w:val="00C1521A"/>
    <w:rsid w:val="00C15299"/>
    <w:rsid w:val="00C152D0"/>
    <w:rsid w:val="00C15458"/>
    <w:rsid w:val="00C1549C"/>
    <w:rsid w:val="00C154E8"/>
    <w:rsid w:val="00C15545"/>
    <w:rsid w:val="00C156F8"/>
    <w:rsid w:val="00C158BB"/>
    <w:rsid w:val="00C15C2C"/>
    <w:rsid w:val="00C15C55"/>
    <w:rsid w:val="00C15D3B"/>
    <w:rsid w:val="00C15F10"/>
    <w:rsid w:val="00C15F35"/>
    <w:rsid w:val="00C16009"/>
    <w:rsid w:val="00C161CB"/>
    <w:rsid w:val="00C1637A"/>
    <w:rsid w:val="00C163B8"/>
    <w:rsid w:val="00C16519"/>
    <w:rsid w:val="00C167A9"/>
    <w:rsid w:val="00C167E5"/>
    <w:rsid w:val="00C168E1"/>
    <w:rsid w:val="00C16947"/>
    <w:rsid w:val="00C16997"/>
    <w:rsid w:val="00C169C1"/>
    <w:rsid w:val="00C169EA"/>
    <w:rsid w:val="00C16A7F"/>
    <w:rsid w:val="00C16DAD"/>
    <w:rsid w:val="00C17327"/>
    <w:rsid w:val="00C17333"/>
    <w:rsid w:val="00C1746F"/>
    <w:rsid w:val="00C17554"/>
    <w:rsid w:val="00C175E5"/>
    <w:rsid w:val="00C1771B"/>
    <w:rsid w:val="00C17855"/>
    <w:rsid w:val="00C178B1"/>
    <w:rsid w:val="00C17B92"/>
    <w:rsid w:val="00C17E9E"/>
    <w:rsid w:val="00C17ED4"/>
    <w:rsid w:val="00C203CF"/>
    <w:rsid w:val="00C20E5B"/>
    <w:rsid w:val="00C20EEB"/>
    <w:rsid w:val="00C20F36"/>
    <w:rsid w:val="00C21208"/>
    <w:rsid w:val="00C2121D"/>
    <w:rsid w:val="00C21259"/>
    <w:rsid w:val="00C212D8"/>
    <w:rsid w:val="00C215CC"/>
    <w:rsid w:val="00C217C1"/>
    <w:rsid w:val="00C21805"/>
    <w:rsid w:val="00C21828"/>
    <w:rsid w:val="00C21854"/>
    <w:rsid w:val="00C218BB"/>
    <w:rsid w:val="00C219FC"/>
    <w:rsid w:val="00C21A12"/>
    <w:rsid w:val="00C21A82"/>
    <w:rsid w:val="00C21B00"/>
    <w:rsid w:val="00C21FE4"/>
    <w:rsid w:val="00C2202B"/>
    <w:rsid w:val="00C222D2"/>
    <w:rsid w:val="00C22319"/>
    <w:rsid w:val="00C22486"/>
    <w:rsid w:val="00C22592"/>
    <w:rsid w:val="00C228B9"/>
    <w:rsid w:val="00C228E7"/>
    <w:rsid w:val="00C229CA"/>
    <w:rsid w:val="00C22BD8"/>
    <w:rsid w:val="00C22E85"/>
    <w:rsid w:val="00C22F17"/>
    <w:rsid w:val="00C22F75"/>
    <w:rsid w:val="00C23043"/>
    <w:rsid w:val="00C231CB"/>
    <w:rsid w:val="00C232D0"/>
    <w:rsid w:val="00C234C1"/>
    <w:rsid w:val="00C236C8"/>
    <w:rsid w:val="00C23A9D"/>
    <w:rsid w:val="00C23DF5"/>
    <w:rsid w:val="00C2402A"/>
    <w:rsid w:val="00C2410C"/>
    <w:rsid w:val="00C24198"/>
    <w:rsid w:val="00C241E8"/>
    <w:rsid w:val="00C244F2"/>
    <w:rsid w:val="00C244F4"/>
    <w:rsid w:val="00C24605"/>
    <w:rsid w:val="00C24654"/>
    <w:rsid w:val="00C247D9"/>
    <w:rsid w:val="00C24807"/>
    <w:rsid w:val="00C248A6"/>
    <w:rsid w:val="00C24929"/>
    <w:rsid w:val="00C24B88"/>
    <w:rsid w:val="00C24BC7"/>
    <w:rsid w:val="00C24D76"/>
    <w:rsid w:val="00C24E65"/>
    <w:rsid w:val="00C24E6E"/>
    <w:rsid w:val="00C24F04"/>
    <w:rsid w:val="00C251A6"/>
    <w:rsid w:val="00C2529E"/>
    <w:rsid w:val="00C25565"/>
    <w:rsid w:val="00C25631"/>
    <w:rsid w:val="00C256B9"/>
    <w:rsid w:val="00C2591E"/>
    <w:rsid w:val="00C25CA0"/>
    <w:rsid w:val="00C25DDB"/>
    <w:rsid w:val="00C25DE4"/>
    <w:rsid w:val="00C25DEC"/>
    <w:rsid w:val="00C25E61"/>
    <w:rsid w:val="00C25ED9"/>
    <w:rsid w:val="00C25F21"/>
    <w:rsid w:val="00C25FD7"/>
    <w:rsid w:val="00C2626E"/>
    <w:rsid w:val="00C2643B"/>
    <w:rsid w:val="00C2652B"/>
    <w:rsid w:val="00C26535"/>
    <w:rsid w:val="00C26584"/>
    <w:rsid w:val="00C266A5"/>
    <w:rsid w:val="00C2682B"/>
    <w:rsid w:val="00C268A2"/>
    <w:rsid w:val="00C26D38"/>
    <w:rsid w:val="00C26EBB"/>
    <w:rsid w:val="00C26FE8"/>
    <w:rsid w:val="00C27036"/>
    <w:rsid w:val="00C27385"/>
    <w:rsid w:val="00C2769D"/>
    <w:rsid w:val="00C276D2"/>
    <w:rsid w:val="00C27B50"/>
    <w:rsid w:val="00C27BE3"/>
    <w:rsid w:val="00C27BE8"/>
    <w:rsid w:val="00C27CCA"/>
    <w:rsid w:val="00C27D67"/>
    <w:rsid w:val="00C27D8B"/>
    <w:rsid w:val="00C27DB5"/>
    <w:rsid w:val="00C27DF9"/>
    <w:rsid w:val="00C27E16"/>
    <w:rsid w:val="00C27E58"/>
    <w:rsid w:val="00C301E7"/>
    <w:rsid w:val="00C30204"/>
    <w:rsid w:val="00C3033E"/>
    <w:rsid w:val="00C3038C"/>
    <w:rsid w:val="00C309FD"/>
    <w:rsid w:val="00C30AF0"/>
    <w:rsid w:val="00C30B05"/>
    <w:rsid w:val="00C30B69"/>
    <w:rsid w:val="00C30C80"/>
    <w:rsid w:val="00C30D33"/>
    <w:rsid w:val="00C30D90"/>
    <w:rsid w:val="00C30E3F"/>
    <w:rsid w:val="00C30E68"/>
    <w:rsid w:val="00C30EC7"/>
    <w:rsid w:val="00C30F45"/>
    <w:rsid w:val="00C30F96"/>
    <w:rsid w:val="00C30F98"/>
    <w:rsid w:val="00C31226"/>
    <w:rsid w:val="00C312BE"/>
    <w:rsid w:val="00C314CF"/>
    <w:rsid w:val="00C3197C"/>
    <w:rsid w:val="00C31AA6"/>
    <w:rsid w:val="00C31CAB"/>
    <w:rsid w:val="00C31CB3"/>
    <w:rsid w:val="00C320B4"/>
    <w:rsid w:val="00C321AD"/>
    <w:rsid w:val="00C32224"/>
    <w:rsid w:val="00C3222B"/>
    <w:rsid w:val="00C322D4"/>
    <w:rsid w:val="00C322D8"/>
    <w:rsid w:val="00C324DC"/>
    <w:rsid w:val="00C325BC"/>
    <w:rsid w:val="00C327CB"/>
    <w:rsid w:val="00C327CC"/>
    <w:rsid w:val="00C329A0"/>
    <w:rsid w:val="00C32B77"/>
    <w:rsid w:val="00C32BD1"/>
    <w:rsid w:val="00C32E35"/>
    <w:rsid w:val="00C32EDA"/>
    <w:rsid w:val="00C32FC6"/>
    <w:rsid w:val="00C3303B"/>
    <w:rsid w:val="00C33091"/>
    <w:rsid w:val="00C3326B"/>
    <w:rsid w:val="00C3330D"/>
    <w:rsid w:val="00C33327"/>
    <w:rsid w:val="00C3340E"/>
    <w:rsid w:val="00C335D3"/>
    <w:rsid w:val="00C337BF"/>
    <w:rsid w:val="00C338C4"/>
    <w:rsid w:val="00C339AB"/>
    <w:rsid w:val="00C33A13"/>
    <w:rsid w:val="00C33CEF"/>
    <w:rsid w:val="00C33F9F"/>
    <w:rsid w:val="00C33FAB"/>
    <w:rsid w:val="00C340CB"/>
    <w:rsid w:val="00C34110"/>
    <w:rsid w:val="00C342B8"/>
    <w:rsid w:val="00C343C6"/>
    <w:rsid w:val="00C3444C"/>
    <w:rsid w:val="00C34465"/>
    <w:rsid w:val="00C345CD"/>
    <w:rsid w:val="00C346E7"/>
    <w:rsid w:val="00C34836"/>
    <w:rsid w:val="00C34C5A"/>
    <w:rsid w:val="00C34E0F"/>
    <w:rsid w:val="00C34E72"/>
    <w:rsid w:val="00C35047"/>
    <w:rsid w:val="00C350D8"/>
    <w:rsid w:val="00C352C9"/>
    <w:rsid w:val="00C35764"/>
    <w:rsid w:val="00C35843"/>
    <w:rsid w:val="00C35895"/>
    <w:rsid w:val="00C358B3"/>
    <w:rsid w:val="00C359B9"/>
    <w:rsid w:val="00C35ADC"/>
    <w:rsid w:val="00C35DB7"/>
    <w:rsid w:val="00C35F11"/>
    <w:rsid w:val="00C35F32"/>
    <w:rsid w:val="00C360FE"/>
    <w:rsid w:val="00C361EC"/>
    <w:rsid w:val="00C36460"/>
    <w:rsid w:val="00C36546"/>
    <w:rsid w:val="00C365B4"/>
    <w:rsid w:val="00C36827"/>
    <w:rsid w:val="00C369C1"/>
    <w:rsid w:val="00C36BAD"/>
    <w:rsid w:val="00C36DC3"/>
    <w:rsid w:val="00C36DF2"/>
    <w:rsid w:val="00C3705E"/>
    <w:rsid w:val="00C371A6"/>
    <w:rsid w:val="00C372A0"/>
    <w:rsid w:val="00C37304"/>
    <w:rsid w:val="00C37447"/>
    <w:rsid w:val="00C3790B"/>
    <w:rsid w:val="00C3795B"/>
    <w:rsid w:val="00C37BFC"/>
    <w:rsid w:val="00C37CAA"/>
    <w:rsid w:val="00C37D85"/>
    <w:rsid w:val="00C37E0F"/>
    <w:rsid w:val="00C37EB8"/>
    <w:rsid w:val="00C401B1"/>
    <w:rsid w:val="00C401FB"/>
    <w:rsid w:val="00C402DB"/>
    <w:rsid w:val="00C40329"/>
    <w:rsid w:val="00C404B9"/>
    <w:rsid w:val="00C406B5"/>
    <w:rsid w:val="00C40AC7"/>
    <w:rsid w:val="00C40BE2"/>
    <w:rsid w:val="00C40D63"/>
    <w:rsid w:val="00C40FA7"/>
    <w:rsid w:val="00C410DB"/>
    <w:rsid w:val="00C4164F"/>
    <w:rsid w:val="00C416A3"/>
    <w:rsid w:val="00C419D2"/>
    <w:rsid w:val="00C41BF0"/>
    <w:rsid w:val="00C41C50"/>
    <w:rsid w:val="00C41DB2"/>
    <w:rsid w:val="00C4244C"/>
    <w:rsid w:val="00C425FD"/>
    <w:rsid w:val="00C42756"/>
    <w:rsid w:val="00C42B17"/>
    <w:rsid w:val="00C42B4B"/>
    <w:rsid w:val="00C42CF8"/>
    <w:rsid w:val="00C42EA3"/>
    <w:rsid w:val="00C42F45"/>
    <w:rsid w:val="00C42FE5"/>
    <w:rsid w:val="00C430D0"/>
    <w:rsid w:val="00C43146"/>
    <w:rsid w:val="00C43459"/>
    <w:rsid w:val="00C43995"/>
    <w:rsid w:val="00C43B48"/>
    <w:rsid w:val="00C43BCF"/>
    <w:rsid w:val="00C43C05"/>
    <w:rsid w:val="00C43EEC"/>
    <w:rsid w:val="00C4420F"/>
    <w:rsid w:val="00C443C7"/>
    <w:rsid w:val="00C445BB"/>
    <w:rsid w:val="00C446FB"/>
    <w:rsid w:val="00C448D7"/>
    <w:rsid w:val="00C44B43"/>
    <w:rsid w:val="00C44D47"/>
    <w:rsid w:val="00C44F16"/>
    <w:rsid w:val="00C44F81"/>
    <w:rsid w:val="00C452D7"/>
    <w:rsid w:val="00C45316"/>
    <w:rsid w:val="00C45428"/>
    <w:rsid w:val="00C4547B"/>
    <w:rsid w:val="00C45647"/>
    <w:rsid w:val="00C45745"/>
    <w:rsid w:val="00C45867"/>
    <w:rsid w:val="00C459A0"/>
    <w:rsid w:val="00C45B92"/>
    <w:rsid w:val="00C45D1D"/>
    <w:rsid w:val="00C45F67"/>
    <w:rsid w:val="00C460BA"/>
    <w:rsid w:val="00C4627C"/>
    <w:rsid w:val="00C46320"/>
    <w:rsid w:val="00C46569"/>
    <w:rsid w:val="00C467E2"/>
    <w:rsid w:val="00C467E5"/>
    <w:rsid w:val="00C4684C"/>
    <w:rsid w:val="00C46852"/>
    <w:rsid w:val="00C469F0"/>
    <w:rsid w:val="00C47072"/>
    <w:rsid w:val="00C470FA"/>
    <w:rsid w:val="00C47138"/>
    <w:rsid w:val="00C4730B"/>
    <w:rsid w:val="00C4735E"/>
    <w:rsid w:val="00C47715"/>
    <w:rsid w:val="00C477A5"/>
    <w:rsid w:val="00C4782E"/>
    <w:rsid w:val="00C478EE"/>
    <w:rsid w:val="00C4793C"/>
    <w:rsid w:val="00C47A57"/>
    <w:rsid w:val="00C47A61"/>
    <w:rsid w:val="00C47E54"/>
    <w:rsid w:val="00C47E8A"/>
    <w:rsid w:val="00C50075"/>
    <w:rsid w:val="00C50221"/>
    <w:rsid w:val="00C50237"/>
    <w:rsid w:val="00C50399"/>
    <w:rsid w:val="00C5047D"/>
    <w:rsid w:val="00C5053F"/>
    <w:rsid w:val="00C5073E"/>
    <w:rsid w:val="00C50862"/>
    <w:rsid w:val="00C50AEE"/>
    <w:rsid w:val="00C50B43"/>
    <w:rsid w:val="00C50FF0"/>
    <w:rsid w:val="00C51034"/>
    <w:rsid w:val="00C51196"/>
    <w:rsid w:val="00C51201"/>
    <w:rsid w:val="00C5125F"/>
    <w:rsid w:val="00C512A0"/>
    <w:rsid w:val="00C51369"/>
    <w:rsid w:val="00C51395"/>
    <w:rsid w:val="00C51416"/>
    <w:rsid w:val="00C51418"/>
    <w:rsid w:val="00C514DD"/>
    <w:rsid w:val="00C5159F"/>
    <w:rsid w:val="00C51617"/>
    <w:rsid w:val="00C51A2E"/>
    <w:rsid w:val="00C51B31"/>
    <w:rsid w:val="00C51D19"/>
    <w:rsid w:val="00C51ED9"/>
    <w:rsid w:val="00C51F51"/>
    <w:rsid w:val="00C52184"/>
    <w:rsid w:val="00C522E3"/>
    <w:rsid w:val="00C5237C"/>
    <w:rsid w:val="00C52519"/>
    <w:rsid w:val="00C5252A"/>
    <w:rsid w:val="00C52532"/>
    <w:rsid w:val="00C527A1"/>
    <w:rsid w:val="00C52805"/>
    <w:rsid w:val="00C52938"/>
    <w:rsid w:val="00C52962"/>
    <w:rsid w:val="00C52A05"/>
    <w:rsid w:val="00C52BF5"/>
    <w:rsid w:val="00C52CA7"/>
    <w:rsid w:val="00C52D4E"/>
    <w:rsid w:val="00C52FA0"/>
    <w:rsid w:val="00C533B9"/>
    <w:rsid w:val="00C5351A"/>
    <w:rsid w:val="00C53604"/>
    <w:rsid w:val="00C536CF"/>
    <w:rsid w:val="00C537C7"/>
    <w:rsid w:val="00C53B64"/>
    <w:rsid w:val="00C53CAC"/>
    <w:rsid w:val="00C53E21"/>
    <w:rsid w:val="00C53E82"/>
    <w:rsid w:val="00C53EEA"/>
    <w:rsid w:val="00C53F0D"/>
    <w:rsid w:val="00C53F25"/>
    <w:rsid w:val="00C54274"/>
    <w:rsid w:val="00C542EE"/>
    <w:rsid w:val="00C5435D"/>
    <w:rsid w:val="00C54965"/>
    <w:rsid w:val="00C54A5E"/>
    <w:rsid w:val="00C54B61"/>
    <w:rsid w:val="00C54B62"/>
    <w:rsid w:val="00C54BC6"/>
    <w:rsid w:val="00C54C70"/>
    <w:rsid w:val="00C54C9E"/>
    <w:rsid w:val="00C54CEF"/>
    <w:rsid w:val="00C54E40"/>
    <w:rsid w:val="00C54EF8"/>
    <w:rsid w:val="00C54F3D"/>
    <w:rsid w:val="00C5505C"/>
    <w:rsid w:val="00C5513A"/>
    <w:rsid w:val="00C551EA"/>
    <w:rsid w:val="00C55514"/>
    <w:rsid w:val="00C556A6"/>
    <w:rsid w:val="00C55749"/>
    <w:rsid w:val="00C55813"/>
    <w:rsid w:val="00C55AAA"/>
    <w:rsid w:val="00C55AFB"/>
    <w:rsid w:val="00C55B2A"/>
    <w:rsid w:val="00C55B9D"/>
    <w:rsid w:val="00C55C24"/>
    <w:rsid w:val="00C55C58"/>
    <w:rsid w:val="00C55D71"/>
    <w:rsid w:val="00C55E62"/>
    <w:rsid w:val="00C55F4D"/>
    <w:rsid w:val="00C560D0"/>
    <w:rsid w:val="00C56175"/>
    <w:rsid w:val="00C562A0"/>
    <w:rsid w:val="00C56513"/>
    <w:rsid w:val="00C56A14"/>
    <w:rsid w:val="00C56B41"/>
    <w:rsid w:val="00C56B68"/>
    <w:rsid w:val="00C56DD7"/>
    <w:rsid w:val="00C56E9D"/>
    <w:rsid w:val="00C56F9E"/>
    <w:rsid w:val="00C571FB"/>
    <w:rsid w:val="00C572D1"/>
    <w:rsid w:val="00C57340"/>
    <w:rsid w:val="00C57445"/>
    <w:rsid w:val="00C5744A"/>
    <w:rsid w:val="00C57832"/>
    <w:rsid w:val="00C57A94"/>
    <w:rsid w:val="00C57ACC"/>
    <w:rsid w:val="00C57CFC"/>
    <w:rsid w:val="00C57ECD"/>
    <w:rsid w:val="00C57FA8"/>
    <w:rsid w:val="00C57FED"/>
    <w:rsid w:val="00C60213"/>
    <w:rsid w:val="00C60215"/>
    <w:rsid w:val="00C60242"/>
    <w:rsid w:val="00C602FF"/>
    <w:rsid w:val="00C604DC"/>
    <w:rsid w:val="00C6057F"/>
    <w:rsid w:val="00C6079D"/>
    <w:rsid w:val="00C608C3"/>
    <w:rsid w:val="00C60AF8"/>
    <w:rsid w:val="00C60B77"/>
    <w:rsid w:val="00C60E0F"/>
    <w:rsid w:val="00C613EB"/>
    <w:rsid w:val="00C61411"/>
    <w:rsid w:val="00C6156B"/>
    <w:rsid w:val="00C617C7"/>
    <w:rsid w:val="00C617F8"/>
    <w:rsid w:val="00C6183E"/>
    <w:rsid w:val="00C61925"/>
    <w:rsid w:val="00C619C8"/>
    <w:rsid w:val="00C61A16"/>
    <w:rsid w:val="00C61AC1"/>
    <w:rsid w:val="00C61AEB"/>
    <w:rsid w:val="00C61B6E"/>
    <w:rsid w:val="00C61C28"/>
    <w:rsid w:val="00C61DDB"/>
    <w:rsid w:val="00C61E35"/>
    <w:rsid w:val="00C61E80"/>
    <w:rsid w:val="00C61EC2"/>
    <w:rsid w:val="00C620E1"/>
    <w:rsid w:val="00C621A0"/>
    <w:rsid w:val="00C621D4"/>
    <w:rsid w:val="00C624D1"/>
    <w:rsid w:val="00C625DB"/>
    <w:rsid w:val="00C62641"/>
    <w:rsid w:val="00C62676"/>
    <w:rsid w:val="00C626B5"/>
    <w:rsid w:val="00C626FE"/>
    <w:rsid w:val="00C62817"/>
    <w:rsid w:val="00C62886"/>
    <w:rsid w:val="00C62B39"/>
    <w:rsid w:val="00C62B68"/>
    <w:rsid w:val="00C62C30"/>
    <w:rsid w:val="00C62C94"/>
    <w:rsid w:val="00C62E56"/>
    <w:rsid w:val="00C62F00"/>
    <w:rsid w:val="00C63469"/>
    <w:rsid w:val="00C6357F"/>
    <w:rsid w:val="00C6384B"/>
    <w:rsid w:val="00C63911"/>
    <w:rsid w:val="00C63EC4"/>
    <w:rsid w:val="00C64101"/>
    <w:rsid w:val="00C64166"/>
    <w:rsid w:val="00C64172"/>
    <w:rsid w:val="00C64349"/>
    <w:rsid w:val="00C64538"/>
    <w:rsid w:val="00C6465E"/>
    <w:rsid w:val="00C64800"/>
    <w:rsid w:val="00C64850"/>
    <w:rsid w:val="00C648BE"/>
    <w:rsid w:val="00C64A6D"/>
    <w:rsid w:val="00C64F05"/>
    <w:rsid w:val="00C6542F"/>
    <w:rsid w:val="00C6569F"/>
    <w:rsid w:val="00C6571B"/>
    <w:rsid w:val="00C65A19"/>
    <w:rsid w:val="00C65A64"/>
    <w:rsid w:val="00C65B3F"/>
    <w:rsid w:val="00C65B41"/>
    <w:rsid w:val="00C65D5B"/>
    <w:rsid w:val="00C65E59"/>
    <w:rsid w:val="00C662AC"/>
    <w:rsid w:val="00C662E3"/>
    <w:rsid w:val="00C6671C"/>
    <w:rsid w:val="00C6674C"/>
    <w:rsid w:val="00C668BD"/>
    <w:rsid w:val="00C66F88"/>
    <w:rsid w:val="00C66FC0"/>
    <w:rsid w:val="00C67249"/>
    <w:rsid w:val="00C675A5"/>
    <w:rsid w:val="00C676F9"/>
    <w:rsid w:val="00C677DD"/>
    <w:rsid w:val="00C678FA"/>
    <w:rsid w:val="00C67AA2"/>
    <w:rsid w:val="00C67B27"/>
    <w:rsid w:val="00C67B2C"/>
    <w:rsid w:val="00C67B5A"/>
    <w:rsid w:val="00C67B82"/>
    <w:rsid w:val="00C67DE3"/>
    <w:rsid w:val="00C67E3E"/>
    <w:rsid w:val="00C70115"/>
    <w:rsid w:val="00C7066E"/>
    <w:rsid w:val="00C706B8"/>
    <w:rsid w:val="00C709D5"/>
    <w:rsid w:val="00C709DF"/>
    <w:rsid w:val="00C71012"/>
    <w:rsid w:val="00C710A8"/>
    <w:rsid w:val="00C71159"/>
    <w:rsid w:val="00C711D8"/>
    <w:rsid w:val="00C7123F"/>
    <w:rsid w:val="00C7151A"/>
    <w:rsid w:val="00C71556"/>
    <w:rsid w:val="00C71700"/>
    <w:rsid w:val="00C71ADF"/>
    <w:rsid w:val="00C71B17"/>
    <w:rsid w:val="00C71B4C"/>
    <w:rsid w:val="00C71C47"/>
    <w:rsid w:val="00C71C5A"/>
    <w:rsid w:val="00C71CD1"/>
    <w:rsid w:val="00C71E75"/>
    <w:rsid w:val="00C71F89"/>
    <w:rsid w:val="00C7203B"/>
    <w:rsid w:val="00C7204E"/>
    <w:rsid w:val="00C72056"/>
    <w:rsid w:val="00C720DE"/>
    <w:rsid w:val="00C720F8"/>
    <w:rsid w:val="00C7224A"/>
    <w:rsid w:val="00C722F2"/>
    <w:rsid w:val="00C72501"/>
    <w:rsid w:val="00C72567"/>
    <w:rsid w:val="00C7277B"/>
    <w:rsid w:val="00C727C5"/>
    <w:rsid w:val="00C7280D"/>
    <w:rsid w:val="00C72879"/>
    <w:rsid w:val="00C72BE5"/>
    <w:rsid w:val="00C72D7F"/>
    <w:rsid w:val="00C7301F"/>
    <w:rsid w:val="00C730A4"/>
    <w:rsid w:val="00C730A6"/>
    <w:rsid w:val="00C730B4"/>
    <w:rsid w:val="00C73414"/>
    <w:rsid w:val="00C73423"/>
    <w:rsid w:val="00C7360C"/>
    <w:rsid w:val="00C73889"/>
    <w:rsid w:val="00C739E5"/>
    <w:rsid w:val="00C73C55"/>
    <w:rsid w:val="00C73CDE"/>
    <w:rsid w:val="00C73DD7"/>
    <w:rsid w:val="00C73FDD"/>
    <w:rsid w:val="00C741E7"/>
    <w:rsid w:val="00C7425D"/>
    <w:rsid w:val="00C743CB"/>
    <w:rsid w:val="00C747F7"/>
    <w:rsid w:val="00C74A7B"/>
    <w:rsid w:val="00C74AA0"/>
    <w:rsid w:val="00C74AED"/>
    <w:rsid w:val="00C74B12"/>
    <w:rsid w:val="00C74B8B"/>
    <w:rsid w:val="00C74C4F"/>
    <w:rsid w:val="00C74E14"/>
    <w:rsid w:val="00C75183"/>
    <w:rsid w:val="00C751D9"/>
    <w:rsid w:val="00C7532B"/>
    <w:rsid w:val="00C7545A"/>
    <w:rsid w:val="00C754DD"/>
    <w:rsid w:val="00C75513"/>
    <w:rsid w:val="00C75848"/>
    <w:rsid w:val="00C7597F"/>
    <w:rsid w:val="00C75A3E"/>
    <w:rsid w:val="00C75AB8"/>
    <w:rsid w:val="00C75B69"/>
    <w:rsid w:val="00C75BA1"/>
    <w:rsid w:val="00C75C57"/>
    <w:rsid w:val="00C75D33"/>
    <w:rsid w:val="00C75D8A"/>
    <w:rsid w:val="00C75DE1"/>
    <w:rsid w:val="00C75E7C"/>
    <w:rsid w:val="00C75E96"/>
    <w:rsid w:val="00C761E0"/>
    <w:rsid w:val="00C76234"/>
    <w:rsid w:val="00C7631E"/>
    <w:rsid w:val="00C7641A"/>
    <w:rsid w:val="00C7641C"/>
    <w:rsid w:val="00C7649F"/>
    <w:rsid w:val="00C7654A"/>
    <w:rsid w:val="00C76610"/>
    <w:rsid w:val="00C76611"/>
    <w:rsid w:val="00C76A8D"/>
    <w:rsid w:val="00C76AC8"/>
    <w:rsid w:val="00C76AF2"/>
    <w:rsid w:val="00C76BFC"/>
    <w:rsid w:val="00C76D77"/>
    <w:rsid w:val="00C76E24"/>
    <w:rsid w:val="00C76F60"/>
    <w:rsid w:val="00C76F7F"/>
    <w:rsid w:val="00C7763A"/>
    <w:rsid w:val="00C77848"/>
    <w:rsid w:val="00C779A0"/>
    <w:rsid w:val="00C779E7"/>
    <w:rsid w:val="00C77A89"/>
    <w:rsid w:val="00C77AE0"/>
    <w:rsid w:val="00C77D42"/>
    <w:rsid w:val="00C77F36"/>
    <w:rsid w:val="00C77F40"/>
    <w:rsid w:val="00C800EA"/>
    <w:rsid w:val="00C800FA"/>
    <w:rsid w:val="00C8012F"/>
    <w:rsid w:val="00C8019C"/>
    <w:rsid w:val="00C801DE"/>
    <w:rsid w:val="00C8023F"/>
    <w:rsid w:val="00C805FD"/>
    <w:rsid w:val="00C808B3"/>
    <w:rsid w:val="00C80E41"/>
    <w:rsid w:val="00C80EFF"/>
    <w:rsid w:val="00C80F17"/>
    <w:rsid w:val="00C80FB4"/>
    <w:rsid w:val="00C812E0"/>
    <w:rsid w:val="00C8135F"/>
    <w:rsid w:val="00C81362"/>
    <w:rsid w:val="00C81371"/>
    <w:rsid w:val="00C8153A"/>
    <w:rsid w:val="00C815BC"/>
    <w:rsid w:val="00C817DF"/>
    <w:rsid w:val="00C81900"/>
    <w:rsid w:val="00C819AC"/>
    <w:rsid w:val="00C81BCD"/>
    <w:rsid w:val="00C81C63"/>
    <w:rsid w:val="00C81CE9"/>
    <w:rsid w:val="00C81D12"/>
    <w:rsid w:val="00C820AE"/>
    <w:rsid w:val="00C82268"/>
    <w:rsid w:val="00C822F3"/>
    <w:rsid w:val="00C82338"/>
    <w:rsid w:val="00C827E5"/>
    <w:rsid w:val="00C82D3B"/>
    <w:rsid w:val="00C83255"/>
    <w:rsid w:val="00C8330D"/>
    <w:rsid w:val="00C833F3"/>
    <w:rsid w:val="00C83663"/>
    <w:rsid w:val="00C836B4"/>
    <w:rsid w:val="00C836CA"/>
    <w:rsid w:val="00C83A51"/>
    <w:rsid w:val="00C83AF6"/>
    <w:rsid w:val="00C83CEF"/>
    <w:rsid w:val="00C83EDE"/>
    <w:rsid w:val="00C83EEB"/>
    <w:rsid w:val="00C83EF3"/>
    <w:rsid w:val="00C83FF0"/>
    <w:rsid w:val="00C84080"/>
    <w:rsid w:val="00C84172"/>
    <w:rsid w:val="00C844AD"/>
    <w:rsid w:val="00C844AE"/>
    <w:rsid w:val="00C8479A"/>
    <w:rsid w:val="00C84848"/>
    <w:rsid w:val="00C84B14"/>
    <w:rsid w:val="00C84B17"/>
    <w:rsid w:val="00C84C61"/>
    <w:rsid w:val="00C84CD4"/>
    <w:rsid w:val="00C84F18"/>
    <w:rsid w:val="00C84F88"/>
    <w:rsid w:val="00C850A8"/>
    <w:rsid w:val="00C850AA"/>
    <w:rsid w:val="00C85102"/>
    <w:rsid w:val="00C853C0"/>
    <w:rsid w:val="00C85788"/>
    <w:rsid w:val="00C857F5"/>
    <w:rsid w:val="00C858A3"/>
    <w:rsid w:val="00C85907"/>
    <w:rsid w:val="00C859FA"/>
    <w:rsid w:val="00C85D23"/>
    <w:rsid w:val="00C85F49"/>
    <w:rsid w:val="00C8600B"/>
    <w:rsid w:val="00C86093"/>
    <w:rsid w:val="00C86196"/>
    <w:rsid w:val="00C862B9"/>
    <w:rsid w:val="00C8639E"/>
    <w:rsid w:val="00C8646D"/>
    <w:rsid w:val="00C8652E"/>
    <w:rsid w:val="00C86674"/>
    <w:rsid w:val="00C867BA"/>
    <w:rsid w:val="00C8695F"/>
    <w:rsid w:val="00C86975"/>
    <w:rsid w:val="00C869E9"/>
    <w:rsid w:val="00C86A60"/>
    <w:rsid w:val="00C86CA9"/>
    <w:rsid w:val="00C86E12"/>
    <w:rsid w:val="00C86F4F"/>
    <w:rsid w:val="00C872BA"/>
    <w:rsid w:val="00C8734B"/>
    <w:rsid w:val="00C8740C"/>
    <w:rsid w:val="00C87627"/>
    <w:rsid w:val="00C877E1"/>
    <w:rsid w:val="00C87824"/>
    <w:rsid w:val="00C87A30"/>
    <w:rsid w:val="00C87B1B"/>
    <w:rsid w:val="00C87B64"/>
    <w:rsid w:val="00C87C09"/>
    <w:rsid w:val="00C87C61"/>
    <w:rsid w:val="00C87CBB"/>
    <w:rsid w:val="00C87CBC"/>
    <w:rsid w:val="00C87CBE"/>
    <w:rsid w:val="00C87CCC"/>
    <w:rsid w:val="00C87FF8"/>
    <w:rsid w:val="00C901B2"/>
    <w:rsid w:val="00C9022F"/>
    <w:rsid w:val="00C90335"/>
    <w:rsid w:val="00C9036F"/>
    <w:rsid w:val="00C9071F"/>
    <w:rsid w:val="00C90845"/>
    <w:rsid w:val="00C9094C"/>
    <w:rsid w:val="00C90B5D"/>
    <w:rsid w:val="00C90C2C"/>
    <w:rsid w:val="00C90F1B"/>
    <w:rsid w:val="00C91147"/>
    <w:rsid w:val="00C9116B"/>
    <w:rsid w:val="00C912DD"/>
    <w:rsid w:val="00C9130D"/>
    <w:rsid w:val="00C913FD"/>
    <w:rsid w:val="00C91443"/>
    <w:rsid w:val="00C91683"/>
    <w:rsid w:val="00C916B8"/>
    <w:rsid w:val="00C9198A"/>
    <w:rsid w:val="00C91A71"/>
    <w:rsid w:val="00C91A80"/>
    <w:rsid w:val="00C91B65"/>
    <w:rsid w:val="00C91CA4"/>
    <w:rsid w:val="00C91D3A"/>
    <w:rsid w:val="00C92033"/>
    <w:rsid w:val="00C923F8"/>
    <w:rsid w:val="00C92515"/>
    <w:rsid w:val="00C92771"/>
    <w:rsid w:val="00C92776"/>
    <w:rsid w:val="00C92997"/>
    <w:rsid w:val="00C92A90"/>
    <w:rsid w:val="00C92B30"/>
    <w:rsid w:val="00C92B3E"/>
    <w:rsid w:val="00C92B40"/>
    <w:rsid w:val="00C92E0E"/>
    <w:rsid w:val="00C92E6E"/>
    <w:rsid w:val="00C92EE3"/>
    <w:rsid w:val="00C92F63"/>
    <w:rsid w:val="00C9319F"/>
    <w:rsid w:val="00C932BA"/>
    <w:rsid w:val="00C9335E"/>
    <w:rsid w:val="00C9384A"/>
    <w:rsid w:val="00C9391B"/>
    <w:rsid w:val="00C939BB"/>
    <w:rsid w:val="00C93BD7"/>
    <w:rsid w:val="00C9400A"/>
    <w:rsid w:val="00C94043"/>
    <w:rsid w:val="00C9407F"/>
    <w:rsid w:val="00C94277"/>
    <w:rsid w:val="00C942DA"/>
    <w:rsid w:val="00C94435"/>
    <w:rsid w:val="00C946E1"/>
    <w:rsid w:val="00C949A8"/>
    <w:rsid w:val="00C949BD"/>
    <w:rsid w:val="00C94B45"/>
    <w:rsid w:val="00C94D4B"/>
    <w:rsid w:val="00C94E28"/>
    <w:rsid w:val="00C94F2F"/>
    <w:rsid w:val="00C94F45"/>
    <w:rsid w:val="00C94F69"/>
    <w:rsid w:val="00C95133"/>
    <w:rsid w:val="00C958C2"/>
    <w:rsid w:val="00C959C7"/>
    <w:rsid w:val="00C95C6A"/>
    <w:rsid w:val="00C95D9B"/>
    <w:rsid w:val="00C95E43"/>
    <w:rsid w:val="00C9612E"/>
    <w:rsid w:val="00C96221"/>
    <w:rsid w:val="00C96242"/>
    <w:rsid w:val="00C96307"/>
    <w:rsid w:val="00C9634A"/>
    <w:rsid w:val="00C964CA"/>
    <w:rsid w:val="00C9650D"/>
    <w:rsid w:val="00C965AD"/>
    <w:rsid w:val="00C965D1"/>
    <w:rsid w:val="00C968D5"/>
    <w:rsid w:val="00C969F0"/>
    <w:rsid w:val="00C96A1D"/>
    <w:rsid w:val="00C96B32"/>
    <w:rsid w:val="00C96BF2"/>
    <w:rsid w:val="00C96C73"/>
    <w:rsid w:val="00C96DBD"/>
    <w:rsid w:val="00C96F8F"/>
    <w:rsid w:val="00C9718C"/>
    <w:rsid w:val="00C9735A"/>
    <w:rsid w:val="00C97632"/>
    <w:rsid w:val="00C976AF"/>
    <w:rsid w:val="00C97705"/>
    <w:rsid w:val="00C97E23"/>
    <w:rsid w:val="00C97E89"/>
    <w:rsid w:val="00C97EEE"/>
    <w:rsid w:val="00C97F57"/>
    <w:rsid w:val="00CA006E"/>
    <w:rsid w:val="00CA00E8"/>
    <w:rsid w:val="00CA012B"/>
    <w:rsid w:val="00CA0186"/>
    <w:rsid w:val="00CA0453"/>
    <w:rsid w:val="00CA05A0"/>
    <w:rsid w:val="00CA0746"/>
    <w:rsid w:val="00CA0AF8"/>
    <w:rsid w:val="00CA0D60"/>
    <w:rsid w:val="00CA0E0B"/>
    <w:rsid w:val="00CA1200"/>
    <w:rsid w:val="00CA122F"/>
    <w:rsid w:val="00CA151C"/>
    <w:rsid w:val="00CA1593"/>
    <w:rsid w:val="00CA16DA"/>
    <w:rsid w:val="00CA1779"/>
    <w:rsid w:val="00CA181F"/>
    <w:rsid w:val="00CA184A"/>
    <w:rsid w:val="00CA189D"/>
    <w:rsid w:val="00CA1A63"/>
    <w:rsid w:val="00CA1BAD"/>
    <w:rsid w:val="00CA1C9C"/>
    <w:rsid w:val="00CA1E2A"/>
    <w:rsid w:val="00CA2104"/>
    <w:rsid w:val="00CA24E9"/>
    <w:rsid w:val="00CA26D9"/>
    <w:rsid w:val="00CA27FC"/>
    <w:rsid w:val="00CA2809"/>
    <w:rsid w:val="00CA2986"/>
    <w:rsid w:val="00CA29A2"/>
    <w:rsid w:val="00CA2B75"/>
    <w:rsid w:val="00CA2DEF"/>
    <w:rsid w:val="00CA2EB8"/>
    <w:rsid w:val="00CA3091"/>
    <w:rsid w:val="00CA313B"/>
    <w:rsid w:val="00CA34FF"/>
    <w:rsid w:val="00CA3503"/>
    <w:rsid w:val="00CA3719"/>
    <w:rsid w:val="00CA3911"/>
    <w:rsid w:val="00CA3AF6"/>
    <w:rsid w:val="00CA3B7A"/>
    <w:rsid w:val="00CA3C8C"/>
    <w:rsid w:val="00CA3F60"/>
    <w:rsid w:val="00CA3FFD"/>
    <w:rsid w:val="00CA4177"/>
    <w:rsid w:val="00CA454B"/>
    <w:rsid w:val="00CA4550"/>
    <w:rsid w:val="00CA4768"/>
    <w:rsid w:val="00CA4A21"/>
    <w:rsid w:val="00CA4B61"/>
    <w:rsid w:val="00CA4C80"/>
    <w:rsid w:val="00CA4D41"/>
    <w:rsid w:val="00CA4DF1"/>
    <w:rsid w:val="00CA4E0D"/>
    <w:rsid w:val="00CA4F3F"/>
    <w:rsid w:val="00CA5012"/>
    <w:rsid w:val="00CA540D"/>
    <w:rsid w:val="00CA5698"/>
    <w:rsid w:val="00CA56D3"/>
    <w:rsid w:val="00CA56F9"/>
    <w:rsid w:val="00CA57E9"/>
    <w:rsid w:val="00CA5872"/>
    <w:rsid w:val="00CA596D"/>
    <w:rsid w:val="00CA5BD3"/>
    <w:rsid w:val="00CA5C6F"/>
    <w:rsid w:val="00CA5C94"/>
    <w:rsid w:val="00CA5D0B"/>
    <w:rsid w:val="00CA5D7B"/>
    <w:rsid w:val="00CA5E5B"/>
    <w:rsid w:val="00CA60B3"/>
    <w:rsid w:val="00CA60F5"/>
    <w:rsid w:val="00CA619A"/>
    <w:rsid w:val="00CA62A2"/>
    <w:rsid w:val="00CA635D"/>
    <w:rsid w:val="00CA6414"/>
    <w:rsid w:val="00CA6479"/>
    <w:rsid w:val="00CA6698"/>
    <w:rsid w:val="00CA66F4"/>
    <w:rsid w:val="00CA6861"/>
    <w:rsid w:val="00CA6CA3"/>
    <w:rsid w:val="00CA6F93"/>
    <w:rsid w:val="00CA7031"/>
    <w:rsid w:val="00CA70CC"/>
    <w:rsid w:val="00CA7151"/>
    <w:rsid w:val="00CA7266"/>
    <w:rsid w:val="00CA72B2"/>
    <w:rsid w:val="00CA7394"/>
    <w:rsid w:val="00CA7825"/>
    <w:rsid w:val="00CA7A76"/>
    <w:rsid w:val="00CA7B1B"/>
    <w:rsid w:val="00CA7BEC"/>
    <w:rsid w:val="00CA7DA6"/>
    <w:rsid w:val="00CA7E6A"/>
    <w:rsid w:val="00CB007A"/>
    <w:rsid w:val="00CB015F"/>
    <w:rsid w:val="00CB0188"/>
    <w:rsid w:val="00CB019E"/>
    <w:rsid w:val="00CB0202"/>
    <w:rsid w:val="00CB061C"/>
    <w:rsid w:val="00CB0700"/>
    <w:rsid w:val="00CB08AE"/>
    <w:rsid w:val="00CB09E6"/>
    <w:rsid w:val="00CB0A34"/>
    <w:rsid w:val="00CB0A90"/>
    <w:rsid w:val="00CB0A93"/>
    <w:rsid w:val="00CB0AE6"/>
    <w:rsid w:val="00CB0C79"/>
    <w:rsid w:val="00CB0D0A"/>
    <w:rsid w:val="00CB0D2B"/>
    <w:rsid w:val="00CB1022"/>
    <w:rsid w:val="00CB1086"/>
    <w:rsid w:val="00CB1332"/>
    <w:rsid w:val="00CB1333"/>
    <w:rsid w:val="00CB1366"/>
    <w:rsid w:val="00CB1419"/>
    <w:rsid w:val="00CB14A6"/>
    <w:rsid w:val="00CB14F1"/>
    <w:rsid w:val="00CB1571"/>
    <w:rsid w:val="00CB15BF"/>
    <w:rsid w:val="00CB1643"/>
    <w:rsid w:val="00CB165F"/>
    <w:rsid w:val="00CB18A9"/>
    <w:rsid w:val="00CB1E58"/>
    <w:rsid w:val="00CB1F33"/>
    <w:rsid w:val="00CB1F9E"/>
    <w:rsid w:val="00CB20BA"/>
    <w:rsid w:val="00CB212F"/>
    <w:rsid w:val="00CB2385"/>
    <w:rsid w:val="00CB263D"/>
    <w:rsid w:val="00CB26B2"/>
    <w:rsid w:val="00CB2702"/>
    <w:rsid w:val="00CB282E"/>
    <w:rsid w:val="00CB288A"/>
    <w:rsid w:val="00CB2A95"/>
    <w:rsid w:val="00CB2AD0"/>
    <w:rsid w:val="00CB2B76"/>
    <w:rsid w:val="00CB2DAB"/>
    <w:rsid w:val="00CB2EBE"/>
    <w:rsid w:val="00CB2ED9"/>
    <w:rsid w:val="00CB314C"/>
    <w:rsid w:val="00CB3502"/>
    <w:rsid w:val="00CB3715"/>
    <w:rsid w:val="00CB3C98"/>
    <w:rsid w:val="00CB3DA4"/>
    <w:rsid w:val="00CB4012"/>
    <w:rsid w:val="00CB4286"/>
    <w:rsid w:val="00CB459A"/>
    <w:rsid w:val="00CB49A0"/>
    <w:rsid w:val="00CB4A55"/>
    <w:rsid w:val="00CB4A60"/>
    <w:rsid w:val="00CB4A6A"/>
    <w:rsid w:val="00CB4D53"/>
    <w:rsid w:val="00CB4E1E"/>
    <w:rsid w:val="00CB4ED2"/>
    <w:rsid w:val="00CB5115"/>
    <w:rsid w:val="00CB5285"/>
    <w:rsid w:val="00CB5469"/>
    <w:rsid w:val="00CB556A"/>
    <w:rsid w:val="00CB585C"/>
    <w:rsid w:val="00CB58B5"/>
    <w:rsid w:val="00CB5AC6"/>
    <w:rsid w:val="00CB5D6D"/>
    <w:rsid w:val="00CB5F75"/>
    <w:rsid w:val="00CB606D"/>
    <w:rsid w:val="00CB6602"/>
    <w:rsid w:val="00CB678D"/>
    <w:rsid w:val="00CB6903"/>
    <w:rsid w:val="00CB6E5F"/>
    <w:rsid w:val="00CB6E8D"/>
    <w:rsid w:val="00CB6E9E"/>
    <w:rsid w:val="00CB702D"/>
    <w:rsid w:val="00CB70B0"/>
    <w:rsid w:val="00CB7300"/>
    <w:rsid w:val="00CB734C"/>
    <w:rsid w:val="00CB737E"/>
    <w:rsid w:val="00CB73A1"/>
    <w:rsid w:val="00CB74AB"/>
    <w:rsid w:val="00CB74C7"/>
    <w:rsid w:val="00CB7523"/>
    <w:rsid w:val="00CB75B0"/>
    <w:rsid w:val="00CB75B6"/>
    <w:rsid w:val="00CB7659"/>
    <w:rsid w:val="00CB79C3"/>
    <w:rsid w:val="00CB7A43"/>
    <w:rsid w:val="00CB7AD5"/>
    <w:rsid w:val="00CB7B5A"/>
    <w:rsid w:val="00CB7BB3"/>
    <w:rsid w:val="00CB7D74"/>
    <w:rsid w:val="00CB7E61"/>
    <w:rsid w:val="00CB7ECD"/>
    <w:rsid w:val="00CC001D"/>
    <w:rsid w:val="00CC05FC"/>
    <w:rsid w:val="00CC07A8"/>
    <w:rsid w:val="00CC07E2"/>
    <w:rsid w:val="00CC089E"/>
    <w:rsid w:val="00CC0BD9"/>
    <w:rsid w:val="00CC0D2E"/>
    <w:rsid w:val="00CC0EC8"/>
    <w:rsid w:val="00CC0F9D"/>
    <w:rsid w:val="00CC11AC"/>
    <w:rsid w:val="00CC127D"/>
    <w:rsid w:val="00CC1372"/>
    <w:rsid w:val="00CC13D6"/>
    <w:rsid w:val="00CC163E"/>
    <w:rsid w:val="00CC1706"/>
    <w:rsid w:val="00CC17F2"/>
    <w:rsid w:val="00CC1A1D"/>
    <w:rsid w:val="00CC1A94"/>
    <w:rsid w:val="00CC1C6D"/>
    <w:rsid w:val="00CC1D78"/>
    <w:rsid w:val="00CC1FB9"/>
    <w:rsid w:val="00CC21D5"/>
    <w:rsid w:val="00CC2321"/>
    <w:rsid w:val="00CC234E"/>
    <w:rsid w:val="00CC2409"/>
    <w:rsid w:val="00CC24D4"/>
    <w:rsid w:val="00CC2603"/>
    <w:rsid w:val="00CC266B"/>
    <w:rsid w:val="00CC27C2"/>
    <w:rsid w:val="00CC2845"/>
    <w:rsid w:val="00CC286C"/>
    <w:rsid w:val="00CC28BB"/>
    <w:rsid w:val="00CC2AF2"/>
    <w:rsid w:val="00CC2B15"/>
    <w:rsid w:val="00CC2DB0"/>
    <w:rsid w:val="00CC2F3D"/>
    <w:rsid w:val="00CC320B"/>
    <w:rsid w:val="00CC332F"/>
    <w:rsid w:val="00CC334D"/>
    <w:rsid w:val="00CC3379"/>
    <w:rsid w:val="00CC3478"/>
    <w:rsid w:val="00CC352C"/>
    <w:rsid w:val="00CC3671"/>
    <w:rsid w:val="00CC375A"/>
    <w:rsid w:val="00CC37A8"/>
    <w:rsid w:val="00CC38C7"/>
    <w:rsid w:val="00CC39ED"/>
    <w:rsid w:val="00CC3A09"/>
    <w:rsid w:val="00CC3C17"/>
    <w:rsid w:val="00CC3D5D"/>
    <w:rsid w:val="00CC3E66"/>
    <w:rsid w:val="00CC3E88"/>
    <w:rsid w:val="00CC3EDA"/>
    <w:rsid w:val="00CC3FA4"/>
    <w:rsid w:val="00CC407E"/>
    <w:rsid w:val="00CC4092"/>
    <w:rsid w:val="00CC42C4"/>
    <w:rsid w:val="00CC436B"/>
    <w:rsid w:val="00CC454E"/>
    <w:rsid w:val="00CC45F8"/>
    <w:rsid w:val="00CC4718"/>
    <w:rsid w:val="00CC4DBA"/>
    <w:rsid w:val="00CC4E52"/>
    <w:rsid w:val="00CC4FC7"/>
    <w:rsid w:val="00CC5038"/>
    <w:rsid w:val="00CC5156"/>
    <w:rsid w:val="00CC558B"/>
    <w:rsid w:val="00CC5601"/>
    <w:rsid w:val="00CC573D"/>
    <w:rsid w:val="00CC5A09"/>
    <w:rsid w:val="00CC5AA4"/>
    <w:rsid w:val="00CC5B18"/>
    <w:rsid w:val="00CC5B5A"/>
    <w:rsid w:val="00CC5B6B"/>
    <w:rsid w:val="00CC5CCE"/>
    <w:rsid w:val="00CC5E62"/>
    <w:rsid w:val="00CC5EF7"/>
    <w:rsid w:val="00CC5F64"/>
    <w:rsid w:val="00CC5F89"/>
    <w:rsid w:val="00CC6248"/>
    <w:rsid w:val="00CC6662"/>
    <w:rsid w:val="00CC66CA"/>
    <w:rsid w:val="00CC6844"/>
    <w:rsid w:val="00CC68C6"/>
    <w:rsid w:val="00CC69F9"/>
    <w:rsid w:val="00CC6A1D"/>
    <w:rsid w:val="00CC6BD5"/>
    <w:rsid w:val="00CC6D88"/>
    <w:rsid w:val="00CC6DD0"/>
    <w:rsid w:val="00CC6EFC"/>
    <w:rsid w:val="00CC6F4A"/>
    <w:rsid w:val="00CC6F72"/>
    <w:rsid w:val="00CC6FC6"/>
    <w:rsid w:val="00CC7005"/>
    <w:rsid w:val="00CC71AA"/>
    <w:rsid w:val="00CC741C"/>
    <w:rsid w:val="00CC7457"/>
    <w:rsid w:val="00CC7491"/>
    <w:rsid w:val="00CC77CB"/>
    <w:rsid w:val="00CC7AF1"/>
    <w:rsid w:val="00CC7B0C"/>
    <w:rsid w:val="00CC7BEF"/>
    <w:rsid w:val="00CC7CB4"/>
    <w:rsid w:val="00CC7D07"/>
    <w:rsid w:val="00CC7D7B"/>
    <w:rsid w:val="00CC7E0E"/>
    <w:rsid w:val="00CD00AB"/>
    <w:rsid w:val="00CD020A"/>
    <w:rsid w:val="00CD023A"/>
    <w:rsid w:val="00CD02A6"/>
    <w:rsid w:val="00CD02C5"/>
    <w:rsid w:val="00CD03B6"/>
    <w:rsid w:val="00CD05CB"/>
    <w:rsid w:val="00CD074F"/>
    <w:rsid w:val="00CD0803"/>
    <w:rsid w:val="00CD0963"/>
    <w:rsid w:val="00CD0972"/>
    <w:rsid w:val="00CD0B1D"/>
    <w:rsid w:val="00CD0C22"/>
    <w:rsid w:val="00CD0C87"/>
    <w:rsid w:val="00CD0C88"/>
    <w:rsid w:val="00CD0DE5"/>
    <w:rsid w:val="00CD0E2C"/>
    <w:rsid w:val="00CD10EA"/>
    <w:rsid w:val="00CD10EB"/>
    <w:rsid w:val="00CD1339"/>
    <w:rsid w:val="00CD13E0"/>
    <w:rsid w:val="00CD14B7"/>
    <w:rsid w:val="00CD14DB"/>
    <w:rsid w:val="00CD161F"/>
    <w:rsid w:val="00CD182F"/>
    <w:rsid w:val="00CD198E"/>
    <w:rsid w:val="00CD1A57"/>
    <w:rsid w:val="00CD1A6F"/>
    <w:rsid w:val="00CD1CEB"/>
    <w:rsid w:val="00CD1DAC"/>
    <w:rsid w:val="00CD1E0B"/>
    <w:rsid w:val="00CD1F82"/>
    <w:rsid w:val="00CD20C8"/>
    <w:rsid w:val="00CD20FD"/>
    <w:rsid w:val="00CD23A2"/>
    <w:rsid w:val="00CD240A"/>
    <w:rsid w:val="00CD2702"/>
    <w:rsid w:val="00CD276F"/>
    <w:rsid w:val="00CD2775"/>
    <w:rsid w:val="00CD2874"/>
    <w:rsid w:val="00CD2890"/>
    <w:rsid w:val="00CD293A"/>
    <w:rsid w:val="00CD2AD0"/>
    <w:rsid w:val="00CD2BA6"/>
    <w:rsid w:val="00CD2E43"/>
    <w:rsid w:val="00CD2F0E"/>
    <w:rsid w:val="00CD2F25"/>
    <w:rsid w:val="00CD32C8"/>
    <w:rsid w:val="00CD335E"/>
    <w:rsid w:val="00CD3399"/>
    <w:rsid w:val="00CD33EB"/>
    <w:rsid w:val="00CD3514"/>
    <w:rsid w:val="00CD353C"/>
    <w:rsid w:val="00CD3591"/>
    <w:rsid w:val="00CD36A9"/>
    <w:rsid w:val="00CD3721"/>
    <w:rsid w:val="00CD3A6E"/>
    <w:rsid w:val="00CD3AB6"/>
    <w:rsid w:val="00CD3B4F"/>
    <w:rsid w:val="00CD429A"/>
    <w:rsid w:val="00CD4468"/>
    <w:rsid w:val="00CD457B"/>
    <w:rsid w:val="00CD486F"/>
    <w:rsid w:val="00CD48B4"/>
    <w:rsid w:val="00CD4BD9"/>
    <w:rsid w:val="00CD4C03"/>
    <w:rsid w:val="00CD4DDB"/>
    <w:rsid w:val="00CD4E40"/>
    <w:rsid w:val="00CD4E4C"/>
    <w:rsid w:val="00CD4EEB"/>
    <w:rsid w:val="00CD50D8"/>
    <w:rsid w:val="00CD522B"/>
    <w:rsid w:val="00CD54E0"/>
    <w:rsid w:val="00CD5606"/>
    <w:rsid w:val="00CD57DD"/>
    <w:rsid w:val="00CD5A30"/>
    <w:rsid w:val="00CD5BCB"/>
    <w:rsid w:val="00CD5C2B"/>
    <w:rsid w:val="00CD5C47"/>
    <w:rsid w:val="00CD5D66"/>
    <w:rsid w:val="00CD5E3F"/>
    <w:rsid w:val="00CD5F83"/>
    <w:rsid w:val="00CD610E"/>
    <w:rsid w:val="00CD6451"/>
    <w:rsid w:val="00CD6496"/>
    <w:rsid w:val="00CD6576"/>
    <w:rsid w:val="00CD673B"/>
    <w:rsid w:val="00CD6744"/>
    <w:rsid w:val="00CD677F"/>
    <w:rsid w:val="00CD68D0"/>
    <w:rsid w:val="00CD699A"/>
    <w:rsid w:val="00CD69BA"/>
    <w:rsid w:val="00CD6A83"/>
    <w:rsid w:val="00CD6B3C"/>
    <w:rsid w:val="00CD6E16"/>
    <w:rsid w:val="00CD7113"/>
    <w:rsid w:val="00CD7143"/>
    <w:rsid w:val="00CD7217"/>
    <w:rsid w:val="00CD7576"/>
    <w:rsid w:val="00CD75C1"/>
    <w:rsid w:val="00CD768D"/>
    <w:rsid w:val="00CD7766"/>
    <w:rsid w:val="00CD781A"/>
    <w:rsid w:val="00CD7A6C"/>
    <w:rsid w:val="00CD7BBF"/>
    <w:rsid w:val="00CD7BC2"/>
    <w:rsid w:val="00CD7E2B"/>
    <w:rsid w:val="00CE00AF"/>
    <w:rsid w:val="00CE01D1"/>
    <w:rsid w:val="00CE0354"/>
    <w:rsid w:val="00CE035C"/>
    <w:rsid w:val="00CE0374"/>
    <w:rsid w:val="00CE03FD"/>
    <w:rsid w:val="00CE0451"/>
    <w:rsid w:val="00CE06DA"/>
    <w:rsid w:val="00CE06DF"/>
    <w:rsid w:val="00CE09D6"/>
    <w:rsid w:val="00CE0C15"/>
    <w:rsid w:val="00CE0D0A"/>
    <w:rsid w:val="00CE0D5E"/>
    <w:rsid w:val="00CE0DAB"/>
    <w:rsid w:val="00CE0F1B"/>
    <w:rsid w:val="00CE0F31"/>
    <w:rsid w:val="00CE0FDC"/>
    <w:rsid w:val="00CE10B3"/>
    <w:rsid w:val="00CE12DE"/>
    <w:rsid w:val="00CE13DB"/>
    <w:rsid w:val="00CE154D"/>
    <w:rsid w:val="00CE16B0"/>
    <w:rsid w:val="00CE1934"/>
    <w:rsid w:val="00CE1A0C"/>
    <w:rsid w:val="00CE1AEF"/>
    <w:rsid w:val="00CE1F71"/>
    <w:rsid w:val="00CE1F89"/>
    <w:rsid w:val="00CE2052"/>
    <w:rsid w:val="00CE2261"/>
    <w:rsid w:val="00CE2541"/>
    <w:rsid w:val="00CE2616"/>
    <w:rsid w:val="00CE27E5"/>
    <w:rsid w:val="00CE27ED"/>
    <w:rsid w:val="00CE2B15"/>
    <w:rsid w:val="00CE2B57"/>
    <w:rsid w:val="00CE2D25"/>
    <w:rsid w:val="00CE2DF8"/>
    <w:rsid w:val="00CE2EB4"/>
    <w:rsid w:val="00CE2F22"/>
    <w:rsid w:val="00CE2FBA"/>
    <w:rsid w:val="00CE305F"/>
    <w:rsid w:val="00CE30C5"/>
    <w:rsid w:val="00CE342E"/>
    <w:rsid w:val="00CE345D"/>
    <w:rsid w:val="00CE3540"/>
    <w:rsid w:val="00CE36F2"/>
    <w:rsid w:val="00CE39E7"/>
    <w:rsid w:val="00CE3AA4"/>
    <w:rsid w:val="00CE3F69"/>
    <w:rsid w:val="00CE3FBD"/>
    <w:rsid w:val="00CE414B"/>
    <w:rsid w:val="00CE41B8"/>
    <w:rsid w:val="00CE44A0"/>
    <w:rsid w:val="00CE46DC"/>
    <w:rsid w:val="00CE482B"/>
    <w:rsid w:val="00CE4908"/>
    <w:rsid w:val="00CE4E12"/>
    <w:rsid w:val="00CE508D"/>
    <w:rsid w:val="00CE5263"/>
    <w:rsid w:val="00CE5337"/>
    <w:rsid w:val="00CE55DF"/>
    <w:rsid w:val="00CE55FF"/>
    <w:rsid w:val="00CE5744"/>
    <w:rsid w:val="00CE5819"/>
    <w:rsid w:val="00CE585B"/>
    <w:rsid w:val="00CE5954"/>
    <w:rsid w:val="00CE5A1C"/>
    <w:rsid w:val="00CE5ADA"/>
    <w:rsid w:val="00CE5CD5"/>
    <w:rsid w:val="00CE5E81"/>
    <w:rsid w:val="00CE608A"/>
    <w:rsid w:val="00CE634D"/>
    <w:rsid w:val="00CE666E"/>
    <w:rsid w:val="00CE6698"/>
    <w:rsid w:val="00CE66F4"/>
    <w:rsid w:val="00CE67DB"/>
    <w:rsid w:val="00CE6808"/>
    <w:rsid w:val="00CE6921"/>
    <w:rsid w:val="00CE6954"/>
    <w:rsid w:val="00CE6B8A"/>
    <w:rsid w:val="00CE6C73"/>
    <w:rsid w:val="00CE6D20"/>
    <w:rsid w:val="00CE6DF0"/>
    <w:rsid w:val="00CE6EC1"/>
    <w:rsid w:val="00CE703E"/>
    <w:rsid w:val="00CE7080"/>
    <w:rsid w:val="00CE70CD"/>
    <w:rsid w:val="00CE729E"/>
    <w:rsid w:val="00CE75F2"/>
    <w:rsid w:val="00CE75FF"/>
    <w:rsid w:val="00CE7692"/>
    <w:rsid w:val="00CE77BB"/>
    <w:rsid w:val="00CE799B"/>
    <w:rsid w:val="00CE7A65"/>
    <w:rsid w:val="00CE7AB7"/>
    <w:rsid w:val="00CE7BC3"/>
    <w:rsid w:val="00CE7C71"/>
    <w:rsid w:val="00CE7D0C"/>
    <w:rsid w:val="00CE7F13"/>
    <w:rsid w:val="00CF01A8"/>
    <w:rsid w:val="00CF02BD"/>
    <w:rsid w:val="00CF03FA"/>
    <w:rsid w:val="00CF058F"/>
    <w:rsid w:val="00CF0657"/>
    <w:rsid w:val="00CF0661"/>
    <w:rsid w:val="00CF06D0"/>
    <w:rsid w:val="00CF07FA"/>
    <w:rsid w:val="00CF0FA9"/>
    <w:rsid w:val="00CF10E6"/>
    <w:rsid w:val="00CF11D9"/>
    <w:rsid w:val="00CF1288"/>
    <w:rsid w:val="00CF146D"/>
    <w:rsid w:val="00CF14EE"/>
    <w:rsid w:val="00CF15AE"/>
    <w:rsid w:val="00CF15D5"/>
    <w:rsid w:val="00CF15DF"/>
    <w:rsid w:val="00CF16E2"/>
    <w:rsid w:val="00CF1C0C"/>
    <w:rsid w:val="00CF1C7A"/>
    <w:rsid w:val="00CF1F01"/>
    <w:rsid w:val="00CF1F59"/>
    <w:rsid w:val="00CF2689"/>
    <w:rsid w:val="00CF28C6"/>
    <w:rsid w:val="00CF2D0B"/>
    <w:rsid w:val="00CF30B3"/>
    <w:rsid w:val="00CF31CE"/>
    <w:rsid w:val="00CF3294"/>
    <w:rsid w:val="00CF342A"/>
    <w:rsid w:val="00CF3646"/>
    <w:rsid w:val="00CF3709"/>
    <w:rsid w:val="00CF38BD"/>
    <w:rsid w:val="00CF38E5"/>
    <w:rsid w:val="00CF393A"/>
    <w:rsid w:val="00CF3977"/>
    <w:rsid w:val="00CF3A02"/>
    <w:rsid w:val="00CF3CE7"/>
    <w:rsid w:val="00CF3E47"/>
    <w:rsid w:val="00CF3EFA"/>
    <w:rsid w:val="00CF3F30"/>
    <w:rsid w:val="00CF3FB4"/>
    <w:rsid w:val="00CF3FB7"/>
    <w:rsid w:val="00CF418D"/>
    <w:rsid w:val="00CF425D"/>
    <w:rsid w:val="00CF463E"/>
    <w:rsid w:val="00CF46C2"/>
    <w:rsid w:val="00CF47EE"/>
    <w:rsid w:val="00CF49F8"/>
    <w:rsid w:val="00CF4A1A"/>
    <w:rsid w:val="00CF4AD8"/>
    <w:rsid w:val="00CF4B49"/>
    <w:rsid w:val="00CF4BD7"/>
    <w:rsid w:val="00CF4FC6"/>
    <w:rsid w:val="00CF5020"/>
    <w:rsid w:val="00CF51F2"/>
    <w:rsid w:val="00CF53C5"/>
    <w:rsid w:val="00CF55D7"/>
    <w:rsid w:val="00CF565F"/>
    <w:rsid w:val="00CF56A3"/>
    <w:rsid w:val="00CF5709"/>
    <w:rsid w:val="00CF57E6"/>
    <w:rsid w:val="00CF5936"/>
    <w:rsid w:val="00CF5A64"/>
    <w:rsid w:val="00CF5B6C"/>
    <w:rsid w:val="00CF61BB"/>
    <w:rsid w:val="00CF6253"/>
    <w:rsid w:val="00CF646F"/>
    <w:rsid w:val="00CF64FA"/>
    <w:rsid w:val="00CF6757"/>
    <w:rsid w:val="00CF676D"/>
    <w:rsid w:val="00CF6879"/>
    <w:rsid w:val="00CF7081"/>
    <w:rsid w:val="00CF709F"/>
    <w:rsid w:val="00CF74E3"/>
    <w:rsid w:val="00CF76EE"/>
    <w:rsid w:val="00CF7E6A"/>
    <w:rsid w:val="00CF7F0E"/>
    <w:rsid w:val="00CF7F9F"/>
    <w:rsid w:val="00D0030D"/>
    <w:rsid w:val="00D004F0"/>
    <w:rsid w:val="00D005DF"/>
    <w:rsid w:val="00D00902"/>
    <w:rsid w:val="00D00A46"/>
    <w:rsid w:val="00D00AB0"/>
    <w:rsid w:val="00D00ADC"/>
    <w:rsid w:val="00D0116B"/>
    <w:rsid w:val="00D01397"/>
    <w:rsid w:val="00D0155D"/>
    <w:rsid w:val="00D01682"/>
    <w:rsid w:val="00D016E6"/>
    <w:rsid w:val="00D016FF"/>
    <w:rsid w:val="00D01844"/>
    <w:rsid w:val="00D01A2D"/>
    <w:rsid w:val="00D01C56"/>
    <w:rsid w:val="00D01C75"/>
    <w:rsid w:val="00D01CA1"/>
    <w:rsid w:val="00D01D43"/>
    <w:rsid w:val="00D01D99"/>
    <w:rsid w:val="00D02107"/>
    <w:rsid w:val="00D021B0"/>
    <w:rsid w:val="00D021EA"/>
    <w:rsid w:val="00D02278"/>
    <w:rsid w:val="00D02283"/>
    <w:rsid w:val="00D02325"/>
    <w:rsid w:val="00D0243A"/>
    <w:rsid w:val="00D02569"/>
    <w:rsid w:val="00D0263D"/>
    <w:rsid w:val="00D027F2"/>
    <w:rsid w:val="00D02858"/>
    <w:rsid w:val="00D02A58"/>
    <w:rsid w:val="00D02BCD"/>
    <w:rsid w:val="00D02D87"/>
    <w:rsid w:val="00D02EF7"/>
    <w:rsid w:val="00D032CB"/>
    <w:rsid w:val="00D0332F"/>
    <w:rsid w:val="00D03345"/>
    <w:rsid w:val="00D0335C"/>
    <w:rsid w:val="00D033C1"/>
    <w:rsid w:val="00D033FD"/>
    <w:rsid w:val="00D034C3"/>
    <w:rsid w:val="00D03E6D"/>
    <w:rsid w:val="00D03EDD"/>
    <w:rsid w:val="00D04154"/>
    <w:rsid w:val="00D045E6"/>
    <w:rsid w:val="00D04700"/>
    <w:rsid w:val="00D04978"/>
    <w:rsid w:val="00D049B9"/>
    <w:rsid w:val="00D04B15"/>
    <w:rsid w:val="00D04BD6"/>
    <w:rsid w:val="00D05262"/>
    <w:rsid w:val="00D056A0"/>
    <w:rsid w:val="00D05AD3"/>
    <w:rsid w:val="00D05B60"/>
    <w:rsid w:val="00D05F22"/>
    <w:rsid w:val="00D05FFC"/>
    <w:rsid w:val="00D06065"/>
    <w:rsid w:val="00D06372"/>
    <w:rsid w:val="00D0653C"/>
    <w:rsid w:val="00D06585"/>
    <w:rsid w:val="00D0678C"/>
    <w:rsid w:val="00D069C0"/>
    <w:rsid w:val="00D06A6E"/>
    <w:rsid w:val="00D06A86"/>
    <w:rsid w:val="00D06A87"/>
    <w:rsid w:val="00D06BC1"/>
    <w:rsid w:val="00D06C3B"/>
    <w:rsid w:val="00D06DEE"/>
    <w:rsid w:val="00D06F39"/>
    <w:rsid w:val="00D06FEA"/>
    <w:rsid w:val="00D07283"/>
    <w:rsid w:val="00D07290"/>
    <w:rsid w:val="00D073A3"/>
    <w:rsid w:val="00D07447"/>
    <w:rsid w:val="00D074BA"/>
    <w:rsid w:val="00D074C8"/>
    <w:rsid w:val="00D0759B"/>
    <w:rsid w:val="00D075A1"/>
    <w:rsid w:val="00D075E4"/>
    <w:rsid w:val="00D07826"/>
    <w:rsid w:val="00D07997"/>
    <w:rsid w:val="00D079A6"/>
    <w:rsid w:val="00D079A9"/>
    <w:rsid w:val="00D079C2"/>
    <w:rsid w:val="00D07C45"/>
    <w:rsid w:val="00D07D43"/>
    <w:rsid w:val="00D07D56"/>
    <w:rsid w:val="00D07D57"/>
    <w:rsid w:val="00D07E57"/>
    <w:rsid w:val="00D07ECF"/>
    <w:rsid w:val="00D07F0C"/>
    <w:rsid w:val="00D07FF1"/>
    <w:rsid w:val="00D1016D"/>
    <w:rsid w:val="00D102C7"/>
    <w:rsid w:val="00D10342"/>
    <w:rsid w:val="00D10353"/>
    <w:rsid w:val="00D105E8"/>
    <w:rsid w:val="00D10883"/>
    <w:rsid w:val="00D10B08"/>
    <w:rsid w:val="00D10B12"/>
    <w:rsid w:val="00D10C3C"/>
    <w:rsid w:val="00D10CA2"/>
    <w:rsid w:val="00D10E33"/>
    <w:rsid w:val="00D10E45"/>
    <w:rsid w:val="00D11583"/>
    <w:rsid w:val="00D11614"/>
    <w:rsid w:val="00D1167E"/>
    <w:rsid w:val="00D116FD"/>
    <w:rsid w:val="00D11818"/>
    <w:rsid w:val="00D11A58"/>
    <w:rsid w:val="00D11B40"/>
    <w:rsid w:val="00D11BB3"/>
    <w:rsid w:val="00D11D2E"/>
    <w:rsid w:val="00D11DE7"/>
    <w:rsid w:val="00D11F11"/>
    <w:rsid w:val="00D1252D"/>
    <w:rsid w:val="00D125A9"/>
    <w:rsid w:val="00D127E5"/>
    <w:rsid w:val="00D1289E"/>
    <w:rsid w:val="00D12ABD"/>
    <w:rsid w:val="00D12B67"/>
    <w:rsid w:val="00D12BEE"/>
    <w:rsid w:val="00D12CBD"/>
    <w:rsid w:val="00D12CF5"/>
    <w:rsid w:val="00D12D09"/>
    <w:rsid w:val="00D12EDF"/>
    <w:rsid w:val="00D12F96"/>
    <w:rsid w:val="00D1310F"/>
    <w:rsid w:val="00D131A8"/>
    <w:rsid w:val="00D13361"/>
    <w:rsid w:val="00D1377A"/>
    <w:rsid w:val="00D1379D"/>
    <w:rsid w:val="00D138C2"/>
    <w:rsid w:val="00D13900"/>
    <w:rsid w:val="00D1399F"/>
    <w:rsid w:val="00D13A7D"/>
    <w:rsid w:val="00D13B28"/>
    <w:rsid w:val="00D13B59"/>
    <w:rsid w:val="00D13D04"/>
    <w:rsid w:val="00D13F21"/>
    <w:rsid w:val="00D141A0"/>
    <w:rsid w:val="00D14292"/>
    <w:rsid w:val="00D142D1"/>
    <w:rsid w:val="00D142E7"/>
    <w:rsid w:val="00D1436A"/>
    <w:rsid w:val="00D14455"/>
    <w:rsid w:val="00D14636"/>
    <w:rsid w:val="00D147BF"/>
    <w:rsid w:val="00D1483C"/>
    <w:rsid w:val="00D14A24"/>
    <w:rsid w:val="00D14B93"/>
    <w:rsid w:val="00D14C62"/>
    <w:rsid w:val="00D14CE5"/>
    <w:rsid w:val="00D14E74"/>
    <w:rsid w:val="00D1555C"/>
    <w:rsid w:val="00D15AAF"/>
    <w:rsid w:val="00D15AD4"/>
    <w:rsid w:val="00D15BAA"/>
    <w:rsid w:val="00D15D16"/>
    <w:rsid w:val="00D16069"/>
    <w:rsid w:val="00D16196"/>
    <w:rsid w:val="00D1619D"/>
    <w:rsid w:val="00D161C4"/>
    <w:rsid w:val="00D1623C"/>
    <w:rsid w:val="00D163C2"/>
    <w:rsid w:val="00D16565"/>
    <w:rsid w:val="00D1665F"/>
    <w:rsid w:val="00D1678E"/>
    <w:rsid w:val="00D16A00"/>
    <w:rsid w:val="00D16C54"/>
    <w:rsid w:val="00D16D3E"/>
    <w:rsid w:val="00D16E4F"/>
    <w:rsid w:val="00D16EA6"/>
    <w:rsid w:val="00D16F2D"/>
    <w:rsid w:val="00D16FF0"/>
    <w:rsid w:val="00D17273"/>
    <w:rsid w:val="00D17501"/>
    <w:rsid w:val="00D1757B"/>
    <w:rsid w:val="00D17581"/>
    <w:rsid w:val="00D175A7"/>
    <w:rsid w:val="00D175AA"/>
    <w:rsid w:val="00D17AE0"/>
    <w:rsid w:val="00D17AF5"/>
    <w:rsid w:val="00D17FAD"/>
    <w:rsid w:val="00D17FE5"/>
    <w:rsid w:val="00D20120"/>
    <w:rsid w:val="00D20140"/>
    <w:rsid w:val="00D2023F"/>
    <w:rsid w:val="00D2036A"/>
    <w:rsid w:val="00D20423"/>
    <w:rsid w:val="00D20428"/>
    <w:rsid w:val="00D20662"/>
    <w:rsid w:val="00D20745"/>
    <w:rsid w:val="00D20803"/>
    <w:rsid w:val="00D20856"/>
    <w:rsid w:val="00D20989"/>
    <w:rsid w:val="00D20C7B"/>
    <w:rsid w:val="00D20CB0"/>
    <w:rsid w:val="00D20CEE"/>
    <w:rsid w:val="00D20D79"/>
    <w:rsid w:val="00D20DB2"/>
    <w:rsid w:val="00D20DFD"/>
    <w:rsid w:val="00D20E1C"/>
    <w:rsid w:val="00D20E7D"/>
    <w:rsid w:val="00D211C1"/>
    <w:rsid w:val="00D214F9"/>
    <w:rsid w:val="00D214FD"/>
    <w:rsid w:val="00D215F3"/>
    <w:rsid w:val="00D216A4"/>
    <w:rsid w:val="00D216F5"/>
    <w:rsid w:val="00D2172C"/>
    <w:rsid w:val="00D21C3A"/>
    <w:rsid w:val="00D21D4F"/>
    <w:rsid w:val="00D21DA4"/>
    <w:rsid w:val="00D21E44"/>
    <w:rsid w:val="00D21E9C"/>
    <w:rsid w:val="00D220FD"/>
    <w:rsid w:val="00D22116"/>
    <w:rsid w:val="00D22504"/>
    <w:rsid w:val="00D2279B"/>
    <w:rsid w:val="00D22C9F"/>
    <w:rsid w:val="00D22D22"/>
    <w:rsid w:val="00D22D5A"/>
    <w:rsid w:val="00D22DEB"/>
    <w:rsid w:val="00D22F2A"/>
    <w:rsid w:val="00D22F94"/>
    <w:rsid w:val="00D22FE2"/>
    <w:rsid w:val="00D2302B"/>
    <w:rsid w:val="00D231F8"/>
    <w:rsid w:val="00D2330D"/>
    <w:rsid w:val="00D234BA"/>
    <w:rsid w:val="00D23555"/>
    <w:rsid w:val="00D235CC"/>
    <w:rsid w:val="00D2361B"/>
    <w:rsid w:val="00D236AD"/>
    <w:rsid w:val="00D2399A"/>
    <w:rsid w:val="00D23A5A"/>
    <w:rsid w:val="00D23D4C"/>
    <w:rsid w:val="00D23EA2"/>
    <w:rsid w:val="00D242FF"/>
    <w:rsid w:val="00D244AA"/>
    <w:rsid w:val="00D2454A"/>
    <w:rsid w:val="00D2467A"/>
    <w:rsid w:val="00D24895"/>
    <w:rsid w:val="00D248FE"/>
    <w:rsid w:val="00D24964"/>
    <w:rsid w:val="00D2498C"/>
    <w:rsid w:val="00D24A34"/>
    <w:rsid w:val="00D24A6B"/>
    <w:rsid w:val="00D24F78"/>
    <w:rsid w:val="00D250BC"/>
    <w:rsid w:val="00D252F5"/>
    <w:rsid w:val="00D2539F"/>
    <w:rsid w:val="00D2573C"/>
    <w:rsid w:val="00D25811"/>
    <w:rsid w:val="00D25996"/>
    <w:rsid w:val="00D25C37"/>
    <w:rsid w:val="00D25CEC"/>
    <w:rsid w:val="00D25F61"/>
    <w:rsid w:val="00D25F8F"/>
    <w:rsid w:val="00D25FB9"/>
    <w:rsid w:val="00D25FBC"/>
    <w:rsid w:val="00D26123"/>
    <w:rsid w:val="00D26342"/>
    <w:rsid w:val="00D264BC"/>
    <w:rsid w:val="00D2654D"/>
    <w:rsid w:val="00D2655E"/>
    <w:rsid w:val="00D266EA"/>
    <w:rsid w:val="00D268E6"/>
    <w:rsid w:val="00D26D07"/>
    <w:rsid w:val="00D26D13"/>
    <w:rsid w:val="00D26DE6"/>
    <w:rsid w:val="00D2702F"/>
    <w:rsid w:val="00D270F7"/>
    <w:rsid w:val="00D273A6"/>
    <w:rsid w:val="00D273EF"/>
    <w:rsid w:val="00D2740E"/>
    <w:rsid w:val="00D27500"/>
    <w:rsid w:val="00D276B5"/>
    <w:rsid w:val="00D27812"/>
    <w:rsid w:val="00D278C1"/>
    <w:rsid w:val="00D27A91"/>
    <w:rsid w:val="00D27AA1"/>
    <w:rsid w:val="00D27C23"/>
    <w:rsid w:val="00D27C89"/>
    <w:rsid w:val="00D27CF8"/>
    <w:rsid w:val="00D27D10"/>
    <w:rsid w:val="00D27DA5"/>
    <w:rsid w:val="00D27EEC"/>
    <w:rsid w:val="00D27F04"/>
    <w:rsid w:val="00D27FEE"/>
    <w:rsid w:val="00D300AB"/>
    <w:rsid w:val="00D3012D"/>
    <w:rsid w:val="00D30297"/>
    <w:rsid w:val="00D30557"/>
    <w:rsid w:val="00D3061D"/>
    <w:rsid w:val="00D3075C"/>
    <w:rsid w:val="00D30796"/>
    <w:rsid w:val="00D30A36"/>
    <w:rsid w:val="00D30B1D"/>
    <w:rsid w:val="00D30BBF"/>
    <w:rsid w:val="00D30C7C"/>
    <w:rsid w:val="00D30D12"/>
    <w:rsid w:val="00D30E0B"/>
    <w:rsid w:val="00D30F42"/>
    <w:rsid w:val="00D31070"/>
    <w:rsid w:val="00D31151"/>
    <w:rsid w:val="00D311D3"/>
    <w:rsid w:val="00D31282"/>
    <w:rsid w:val="00D31313"/>
    <w:rsid w:val="00D3153D"/>
    <w:rsid w:val="00D31563"/>
    <w:rsid w:val="00D315EF"/>
    <w:rsid w:val="00D316D6"/>
    <w:rsid w:val="00D31D87"/>
    <w:rsid w:val="00D3214A"/>
    <w:rsid w:val="00D32175"/>
    <w:rsid w:val="00D321B9"/>
    <w:rsid w:val="00D321E1"/>
    <w:rsid w:val="00D32327"/>
    <w:rsid w:val="00D3234B"/>
    <w:rsid w:val="00D324D9"/>
    <w:rsid w:val="00D3264D"/>
    <w:rsid w:val="00D328F9"/>
    <w:rsid w:val="00D32A8E"/>
    <w:rsid w:val="00D32A95"/>
    <w:rsid w:val="00D32BA5"/>
    <w:rsid w:val="00D32BD1"/>
    <w:rsid w:val="00D32F71"/>
    <w:rsid w:val="00D330FD"/>
    <w:rsid w:val="00D33494"/>
    <w:rsid w:val="00D335B8"/>
    <w:rsid w:val="00D3360B"/>
    <w:rsid w:val="00D336A3"/>
    <w:rsid w:val="00D33703"/>
    <w:rsid w:val="00D33882"/>
    <w:rsid w:val="00D338FF"/>
    <w:rsid w:val="00D33A6A"/>
    <w:rsid w:val="00D33AC6"/>
    <w:rsid w:val="00D33AEC"/>
    <w:rsid w:val="00D33B60"/>
    <w:rsid w:val="00D33B6C"/>
    <w:rsid w:val="00D33C7F"/>
    <w:rsid w:val="00D33DB2"/>
    <w:rsid w:val="00D34025"/>
    <w:rsid w:val="00D34110"/>
    <w:rsid w:val="00D341D9"/>
    <w:rsid w:val="00D34292"/>
    <w:rsid w:val="00D34334"/>
    <w:rsid w:val="00D34733"/>
    <w:rsid w:val="00D34933"/>
    <w:rsid w:val="00D34DF6"/>
    <w:rsid w:val="00D34EF4"/>
    <w:rsid w:val="00D34FF2"/>
    <w:rsid w:val="00D351FF"/>
    <w:rsid w:val="00D352D4"/>
    <w:rsid w:val="00D35344"/>
    <w:rsid w:val="00D353A2"/>
    <w:rsid w:val="00D353B5"/>
    <w:rsid w:val="00D35434"/>
    <w:rsid w:val="00D354D9"/>
    <w:rsid w:val="00D35573"/>
    <w:rsid w:val="00D35823"/>
    <w:rsid w:val="00D358D0"/>
    <w:rsid w:val="00D35A60"/>
    <w:rsid w:val="00D35AC2"/>
    <w:rsid w:val="00D35B9C"/>
    <w:rsid w:val="00D35C12"/>
    <w:rsid w:val="00D35F53"/>
    <w:rsid w:val="00D36030"/>
    <w:rsid w:val="00D362FA"/>
    <w:rsid w:val="00D363F7"/>
    <w:rsid w:val="00D364CE"/>
    <w:rsid w:val="00D364F8"/>
    <w:rsid w:val="00D36629"/>
    <w:rsid w:val="00D36648"/>
    <w:rsid w:val="00D366EA"/>
    <w:rsid w:val="00D366F9"/>
    <w:rsid w:val="00D3694F"/>
    <w:rsid w:val="00D36AD9"/>
    <w:rsid w:val="00D36CCD"/>
    <w:rsid w:val="00D36DC0"/>
    <w:rsid w:val="00D36F51"/>
    <w:rsid w:val="00D36F70"/>
    <w:rsid w:val="00D372FF"/>
    <w:rsid w:val="00D3744C"/>
    <w:rsid w:val="00D376A0"/>
    <w:rsid w:val="00D376BE"/>
    <w:rsid w:val="00D377E5"/>
    <w:rsid w:val="00D37884"/>
    <w:rsid w:val="00D3789B"/>
    <w:rsid w:val="00D37B20"/>
    <w:rsid w:val="00D37EF3"/>
    <w:rsid w:val="00D37F3F"/>
    <w:rsid w:val="00D37F58"/>
    <w:rsid w:val="00D4012B"/>
    <w:rsid w:val="00D40213"/>
    <w:rsid w:val="00D4021C"/>
    <w:rsid w:val="00D40272"/>
    <w:rsid w:val="00D40381"/>
    <w:rsid w:val="00D40769"/>
    <w:rsid w:val="00D4077F"/>
    <w:rsid w:val="00D4083C"/>
    <w:rsid w:val="00D40943"/>
    <w:rsid w:val="00D40A4C"/>
    <w:rsid w:val="00D40E50"/>
    <w:rsid w:val="00D4121E"/>
    <w:rsid w:val="00D41321"/>
    <w:rsid w:val="00D41552"/>
    <w:rsid w:val="00D41754"/>
    <w:rsid w:val="00D4177C"/>
    <w:rsid w:val="00D41931"/>
    <w:rsid w:val="00D41A89"/>
    <w:rsid w:val="00D41AF7"/>
    <w:rsid w:val="00D41BF3"/>
    <w:rsid w:val="00D41CAE"/>
    <w:rsid w:val="00D41D54"/>
    <w:rsid w:val="00D41E8B"/>
    <w:rsid w:val="00D41F74"/>
    <w:rsid w:val="00D420AD"/>
    <w:rsid w:val="00D42392"/>
    <w:rsid w:val="00D424DF"/>
    <w:rsid w:val="00D42687"/>
    <w:rsid w:val="00D42775"/>
    <w:rsid w:val="00D428C5"/>
    <w:rsid w:val="00D4299C"/>
    <w:rsid w:val="00D42B79"/>
    <w:rsid w:val="00D42C71"/>
    <w:rsid w:val="00D42EAF"/>
    <w:rsid w:val="00D42FBB"/>
    <w:rsid w:val="00D4304E"/>
    <w:rsid w:val="00D4313C"/>
    <w:rsid w:val="00D434D9"/>
    <w:rsid w:val="00D4398C"/>
    <w:rsid w:val="00D4399E"/>
    <w:rsid w:val="00D43AAF"/>
    <w:rsid w:val="00D43D32"/>
    <w:rsid w:val="00D43D48"/>
    <w:rsid w:val="00D43E2C"/>
    <w:rsid w:val="00D44012"/>
    <w:rsid w:val="00D442E6"/>
    <w:rsid w:val="00D443EF"/>
    <w:rsid w:val="00D444BE"/>
    <w:rsid w:val="00D445E9"/>
    <w:rsid w:val="00D446D4"/>
    <w:rsid w:val="00D447E5"/>
    <w:rsid w:val="00D44817"/>
    <w:rsid w:val="00D44822"/>
    <w:rsid w:val="00D44A5E"/>
    <w:rsid w:val="00D44A79"/>
    <w:rsid w:val="00D45001"/>
    <w:rsid w:val="00D451E3"/>
    <w:rsid w:val="00D45209"/>
    <w:rsid w:val="00D452A2"/>
    <w:rsid w:val="00D45342"/>
    <w:rsid w:val="00D45392"/>
    <w:rsid w:val="00D45442"/>
    <w:rsid w:val="00D45596"/>
    <w:rsid w:val="00D4568F"/>
    <w:rsid w:val="00D45817"/>
    <w:rsid w:val="00D45AEE"/>
    <w:rsid w:val="00D45C57"/>
    <w:rsid w:val="00D46123"/>
    <w:rsid w:val="00D462BB"/>
    <w:rsid w:val="00D465F3"/>
    <w:rsid w:val="00D46994"/>
    <w:rsid w:val="00D46A43"/>
    <w:rsid w:val="00D46B2D"/>
    <w:rsid w:val="00D46C86"/>
    <w:rsid w:val="00D46E6C"/>
    <w:rsid w:val="00D47036"/>
    <w:rsid w:val="00D473CA"/>
    <w:rsid w:val="00D473F2"/>
    <w:rsid w:val="00D47550"/>
    <w:rsid w:val="00D47783"/>
    <w:rsid w:val="00D4784B"/>
    <w:rsid w:val="00D4790A"/>
    <w:rsid w:val="00D479FD"/>
    <w:rsid w:val="00D47A5A"/>
    <w:rsid w:val="00D50093"/>
    <w:rsid w:val="00D50135"/>
    <w:rsid w:val="00D5017B"/>
    <w:rsid w:val="00D5018F"/>
    <w:rsid w:val="00D501EE"/>
    <w:rsid w:val="00D504E1"/>
    <w:rsid w:val="00D50681"/>
    <w:rsid w:val="00D50817"/>
    <w:rsid w:val="00D5084E"/>
    <w:rsid w:val="00D50961"/>
    <w:rsid w:val="00D5096C"/>
    <w:rsid w:val="00D50A5F"/>
    <w:rsid w:val="00D50A76"/>
    <w:rsid w:val="00D50ADD"/>
    <w:rsid w:val="00D50DAC"/>
    <w:rsid w:val="00D510B9"/>
    <w:rsid w:val="00D51222"/>
    <w:rsid w:val="00D512B5"/>
    <w:rsid w:val="00D51407"/>
    <w:rsid w:val="00D514D4"/>
    <w:rsid w:val="00D515B7"/>
    <w:rsid w:val="00D5183B"/>
    <w:rsid w:val="00D51848"/>
    <w:rsid w:val="00D51ABE"/>
    <w:rsid w:val="00D51CAE"/>
    <w:rsid w:val="00D51DDE"/>
    <w:rsid w:val="00D51E41"/>
    <w:rsid w:val="00D51EA1"/>
    <w:rsid w:val="00D520B4"/>
    <w:rsid w:val="00D52469"/>
    <w:rsid w:val="00D525BD"/>
    <w:rsid w:val="00D5284D"/>
    <w:rsid w:val="00D52A46"/>
    <w:rsid w:val="00D52B26"/>
    <w:rsid w:val="00D52BD5"/>
    <w:rsid w:val="00D52BDF"/>
    <w:rsid w:val="00D52DF2"/>
    <w:rsid w:val="00D52EA8"/>
    <w:rsid w:val="00D52EEF"/>
    <w:rsid w:val="00D5327C"/>
    <w:rsid w:val="00D53313"/>
    <w:rsid w:val="00D5344C"/>
    <w:rsid w:val="00D537D8"/>
    <w:rsid w:val="00D53821"/>
    <w:rsid w:val="00D538FF"/>
    <w:rsid w:val="00D539B9"/>
    <w:rsid w:val="00D53A19"/>
    <w:rsid w:val="00D53B0F"/>
    <w:rsid w:val="00D53B30"/>
    <w:rsid w:val="00D53FBF"/>
    <w:rsid w:val="00D542ED"/>
    <w:rsid w:val="00D54463"/>
    <w:rsid w:val="00D54526"/>
    <w:rsid w:val="00D54964"/>
    <w:rsid w:val="00D54DA0"/>
    <w:rsid w:val="00D5502E"/>
    <w:rsid w:val="00D55125"/>
    <w:rsid w:val="00D552EC"/>
    <w:rsid w:val="00D554DF"/>
    <w:rsid w:val="00D555A0"/>
    <w:rsid w:val="00D558F8"/>
    <w:rsid w:val="00D5593F"/>
    <w:rsid w:val="00D559E3"/>
    <w:rsid w:val="00D55D8F"/>
    <w:rsid w:val="00D55DF6"/>
    <w:rsid w:val="00D55E12"/>
    <w:rsid w:val="00D561B1"/>
    <w:rsid w:val="00D5675F"/>
    <w:rsid w:val="00D567A2"/>
    <w:rsid w:val="00D56A6C"/>
    <w:rsid w:val="00D56A9F"/>
    <w:rsid w:val="00D56B5D"/>
    <w:rsid w:val="00D56CC5"/>
    <w:rsid w:val="00D56D72"/>
    <w:rsid w:val="00D56D9F"/>
    <w:rsid w:val="00D56EA0"/>
    <w:rsid w:val="00D56FAF"/>
    <w:rsid w:val="00D571F7"/>
    <w:rsid w:val="00D57270"/>
    <w:rsid w:val="00D574C8"/>
    <w:rsid w:val="00D57617"/>
    <w:rsid w:val="00D57686"/>
    <w:rsid w:val="00D577E7"/>
    <w:rsid w:val="00D579FB"/>
    <w:rsid w:val="00D57C36"/>
    <w:rsid w:val="00D57D2D"/>
    <w:rsid w:val="00D57DBE"/>
    <w:rsid w:val="00D57EB8"/>
    <w:rsid w:val="00D57FD6"/>
    <w:rsid w:val="00D601A9"/>
    <w:rsid w:val="00D603E7"/>
    <w:rsid w:val="00D6051D"/>
    <w:rsid w:val="00D60AD5"/>
    <w:rsid w:val="00D60D4E"/>
    <w:rsid w:val="00D60D78"/>
    <w:rsid w:val="00D60F0F"/>
    <w:rsid w:val="00D60FCF"/>
    <w:rsid w:val="00D611EC"/>
    <w:rsid w:val="00D61294"/>
    <w:rsid w:val="00D61371"/>
    <w:rsid w:val="00D61461"/>
    <w:rsid w:val="00D614B2"/>
    <w:rsid w:val="00D61517"/>
    <w:rsid w:val="00D615D2"/>
    <w:rsid w:val="00D616EA"/>
    <w:rsid w:val="00D6183B"/>
    <w:rsid w:val="00D619DA"/>
    <w:rsid w:val="00D61C59"/>
    <w:rsid w:val="00D61C9E"/>
    <w:rsid w:val="00D61D66"/>
    <w:rsid w:val="00D6218C"/>
    <w:rsid w:val="00D6218E"/>
    <w:rsid w:val="00D622CC"/>
    <w:rsid w:val="00D62644"/>
    <w:rsid w:val="00D627D1"/>
    <w:rsid w:val="00D62864"/>
    <w:rsid w:val="00D628BF"/>
    <w:rsid w:val="00D6292F"/>
    <w:rsid w:val="00D62933"/>
    <w:rsid w:val="00D62C1D"/>
    <w:rsid w:val="00D62C5A"/>
    <w:rsid w:val="00D62DDB"/>
    <w:rsid w:val="00D62E7C"/>
    <w:rsid w:val="00D62FE3"/>
    <w:rsid w:val="00D63179"/>
    <w:rsid w:val="00D631F8"/>
    <w:rsid w:val="00D6344E"/>
    <w:rsid w:val="00D636D9"/>
    <w:rsid w:val="00D6380A"/>
    <w:rsid w:val="00D638B5"/>
    <w:rsid w:val="00D639CD"/>
    <w:rsid w:val="00D63B6E"/>
    <w:rsid w:val="00D63BEB"/>
    <w:rsid w:val="00D63C90"/>
    <w:rsid w:val="00D63F49"/>
    <w:rsid w:val="00D64028"/>
    <w:rsid w:val="00D64031"/>
    <w:rsid w:val="00D6414F"/>
    <w:rsid w:val="00D641FD"/>
    <w:rsid w:val="00D6435B"/>
    <w:rsid w:val="00D643B4"/>
    <w:rsid w:val="00D64423"/>
    <w:rsid w:val="00D6475F"/>
    <w:rsid w:val="00D6488E"/>
    <w:rsid w:val="00D6497B"/>
    <w:rsid w:val="00D64983"/>
    <w:rsid w:val="00D64A45"/>
    <w:rsid w:val="00D64AD4"/>
    <w:rsid w:val="00D64CC6"/>
    <w:rsid w:val="00D64DEA"/>
    <w:rsid w:val="00D64E55"/>
    <w:rsid w:val="00D64F10"/>
    <w:rsid w:val="00D65093"/>
    <w:rsid w:val="00D65125"/>
    <w:rsid w:val="00D652C7"/>
    <w:rsid w:val="00D6547F"/>
    <w:rsid w:val="00D65593"/>
    <w:rsid w:val="00D655C9"/>
    <w:rsid w:val="00D6562F"/>
    <w:rsid w:val="00D656F0"/>
    <w:rsid w:val="00D6585E"/>
    <w:rsid w:val="00D65994"/>
    <w:rsid w:val="00D65A06"/>
    <w:rsid w:val="00D65ABC"/>
    <w:rsid w:val="00D65AC5"/>
    <w:rsid w:val="00D65B05"/>
    <w:rsid w:val="00D65B0A"/>
    <w:rsid w:val="00D65C49"/>
    <w:rsid w:val="00D65DFB"/>
    <w:rsid w:val="00D663E1"/>
    <w:rsid w:val="00D664BE"/>
    <w:rsid w:val="00D664C9"/>
    <w:rsid w:val="00D66537"/>
    <w:rsid w:val="00D666F4"/>
    <w:rsid w:val="00D669C4"/>
    <w:rsid w:val="00D66A35"/>
    <w:rsid w:val="00D66A6B"/>
    <w:rsid w:val="00D66EC6"/>
    <w:rsid w:val="00D66F9B"/>
    <w:rsid w:val="00D6705D"/>
    <w:rsid w:val="00D67156"/>
    <w:rsid w:val="00D67195"/>
    <w:rsid w:val="00D67369"/>
    <w:rsid w:val="00D67372"/>
    <w:rsid w:val="00D678EA"/>
    <w:rsid w:val="00D67DEE"/>
    <w:rsid w:val="00D67F84"/>
    <w:rsid w:val="00D70021"/>
    <w:rsid w:val="00D701A9"/>
    <w:rsid w:val="00D701F1"/>
    <w:rsid w:val="00D702CC"/>
    <w:rsid w:val="00D70586"/>
    <w:rsid w:val="00D706AA"/>
    <w:rsid w:val="00D70882"/>
    <w:rsid w:val="00D708A9"/>
    <w:rsid w:val="00D708BC"/>
    <w:rsid w:val="00D70904"/>
    <w:rsid w:val="00D709FD"/>
    <w:rsid w:val="00D70A6E"/>
    <w:rsid w:val="00D70B1F"/>
    <w:rsid w:val="00D70B56"/>
    <w:rsid w:val="00D70BD0"/>
    <w:rsid w:val="00D70CEE"/>
    <w:rsid w:val="00D70E6E"/>
    <w:rsid w:val="00D70F47"/>
    <w:rsid w:val="00D714DD"/>
    <w:rsid w:val="00D7150E"/>
    <w:rsid w:val="00D715F0"/>
    <w:rsid w:val="00D71612"/>
    <w:rsid w:val="00D71730"/>
    <w:rsid w:val="00D718B3"/>
    <w:rsid w:val="00D71AE3"/>
    <w:rsid w:val="00D71B4F"/>
    <w:rsid w:val="00D71BAA"/>
    <w:rsid w:val="00D71BB0"/>
    <w:rsid w:val="00D71CC7"/>
    <w:rsid w:val="00D71F55"/>
    <w:rsid w:val="00D71FEF"/>
    <w:rsid w:val="00D72083"/>
    <w:rsid w:val="00D72144"/>
    <w:rsid w:val="00D72155"/>
    <w:rsid w:val="00D72572"/>
    <w:rsid w:val="00D725DE"/>
    <w:rsid w:val="00D727BC"/>
    <w:rsid w:val="00D72958"/>
    <w:rsid w:val="00D72A25"/>
    <w:rsid w:val="00D72B4D"/>
    <w:rsid w:val="00D72FB2"/>
    <w:rsid w:val="00D731CD"/>
    <w:rsid w:val="00D73295"/>
    <w:rsid w:val="00D732A5"/>
    <w:rsid w:val="00D73476"/>
    <w:rsid w:val="00D73740"/>
    <w:rsid w:val="00D73A18"/>
    <w:rsid w:val="00D73B9E"/>
    <w:rsid w:val="00D73E2B"/>
    <w:rsid w:val="00D73E6F"/>
    <w:rsid w:val="00D740C0"/>
    <w:rsid w:val="00D740DA"/>
    <w:rsid w:val="00D74107"/>
    <w:rsid w:val="00D74133"/>
    <w:rsid w:val="00D74143"/>
    <w:rsid w:val="00D74267"/>
    <w:rsid w:val="00D74450"/>
    <w:rsid w:val="00D7459E"/>
    <w:rsid w:val="00D74651"/>
    <w:rsid w:val="00D747B7"/>
    <w:rsid w:val="00D74899"/>
    <w:rsid w:val="00D74A82"/>
    <w:rsid w:val="00D74CF7"/>
    <w:rsid w:val="00D74E42"/>
    <w:rsid w:val="00D74E96"/>
    <w:rsid w:val="00D74FB0"/>
    <w:rsid w:val="00D7508F"/>
    <w:rsid w:val="00D7525C"/>
    <w:rsid w:val="00D7531F"/>
    <w:rsid w:val="00D7547C"/>
    <w:rsid w:val="00D758E6"/>
    <w:rsid w:val="00D75957"/>
    <w:rsid w:val="00D75A60"/>
    <w:rsid w:val="00D75A6B"/>
    <w:rsid w:val="00D75E8D"/>
    <w:rsid w:val="00D75F2A"/>
    <w:rsid w:val="00D75F34"/>
    <w:rsid w:val="00D75F7A"/>
    <w:rsid w:val="00D76028"/>
    <w:rsid w:val="00D760DE"/>
    <w:rsid w:val="00D763BF"/>
    <w:rsid w:val="00D7648E"/>
    <w:rsid w:val="00D76710"/>
    <w:rsid w:val="00D767BD"/>
    <w:rsid w:val="00D767D1"/>
    <w:rsid w:val="00D768B8"/>
    <w:rsid w:val="00D769A9"/>
    <w:rsid w:val="00D76B52"/>
    <w:rsid w:val="00D76B7F"/>
    <w:rsid w:val="00D76BDE"/>
    <w:rsid w:val="00D76F3B"/>
    <w:rsid w:val="00D7704A"/>
    <w:rsid w:val="00D7709E"/>
    <w:rsid w:val="00D7717F"/>
    <w:rsid w:val="00D773A6"/>
    <w:rsid w:val="00D776EF"/>
    <w:rsid w:val="00D7780C"/>
    <w:rsid w:val="00D779CE"/>
    <w:rsid w:val="00D779F8"/>
    <w:rsid w:val="00D77A0E"/>
    <w:rsid w:val="00D77A16"/>
    <w:rsid w:val="00D77A50"/>
    <w:rsid w:val="00D77C34"/>
    <w:rsid w:val="00D77E29"/>
    <w:rsid w:val="00D80019"/>
    <w:rsid w:val="00D80036"/>
    <w:rsid w:val="00D8007F"/>
    <w:rsid w:val="00D8016F"/>
    <w:rsid w:val="00D801B5"/>
    <w:rsid w:val="00D801C8"/>
    <w:rsid w:val="00D80561"/>
    <w:rsid w:val="00D806E0"/>
    <w:rsid w:val="00D80751"/>
    <w:rsid w:val="00D80805"/>
    <w:rsid w:val="00D80AB3"/>
    <w:rsid w:val="00D80D90"/>
    <w:rsid w:val="00D80E79"/>
    <w:rsid w:val="00D80E9F"/>
    <w:rsid w:val="00D81339"/>
    <w:rsid w:val="00D8133B"/>
    <w:rsid w:val="00D8142F"/>
    <w:rsid w:val="00D81901"/>
    <w:rsid w:val="00D81A23"/>
    <w:rsid w:val="00D81B21"/>
    <w:rsid w:val="00D81B91"/>
    <w:rsid w:val="00D81C00"/>
    <w:rsid w:val="00D81D9B"/>
    <w:rsid w:val="00D81DCE"/>
    <w:rsid w:val="00D81E8B"/>
    <w:rsid w:val="00D81F32"/>
    <w:rsid w:val="00D822B6"/>
    <w:rsid w:val="00D82928"/>
    <w:rsid w:val="00D829A7"/>
    <w:rsid w:val="00D82C7E"/>
    <w:rsid w:val="00D82E3F"/>
    <w:rsid w:val="00D82E46"/>
    <w:rsid w:val="00D82F92"/>
    <w:rsid w:val="00D83388"/>
    <w:rsid w:val="00D8338D"/>
    <w:rsid w:val="00D833C2"/>
    <w:rsid w:val="00D8377D"/>
    <w:rsid w:val="00D8387F"/>
    <w:rsid w:val="00D838C1"/>
    <w:rsid w:val="00D83912"/>
    <w:rsid w:val="00D839A9"/>
    <w:rsid w:val="00D83A73"/>
    <w:rsid w:val="00D83E33"/>
    <w:rsid w:val="00D83E6B"/>
    <w:rsid w:val="00D8405B"/>
    <w:rsid w:val="00D84076"/>
    <w:rsid w:val="00D840A4"/>
    <w:rsid w:val="00D84120"/>
    <w:rsid w:val="00D84186"/>
    <w:rsid w:val="00D842BE"/>
    <w:rsid w:val="00D8432F"/>
    <w:rsid w:val="00D8434F"/>
    <w:rsid w:val="00D843AF"/>
    <w:rsid w:val="00D84554"/>
    <w:rsid w:val="00D845F9"/>
    <w:rsid w:val="00D84673"/>
    <w:rsid w:val="00D846BB"/>
    <w:rsid w:val="00D84714"/>
    <w:rsid w:val="00D8481F"/>
    <w:rsid w:val="00D84A71"/>
    <w:rsid w:val="00D84AA0"/>
    <w:rsid w:val="00D84BFD"/>
    <w:rsid w:val="00D84C57"/>
    <w:rsid w:val="00D84D41"/>
    <w:rsid w:val="00D84DB7"/>
    <w:rsid w:val="00D85186"/>
    <w:rsid w:val="00D851B6"/>
    <w:rsid w:val="00D851F6"/>
    <w:rsid w:val="00D85284"/>
    <w:rsid w:val="00D8533F"/>
    <w:rsid w:val="00D85895"/>
    <w:rsid w:val="00D859D5"/>
    <w:rsid w:val="00D85B00"/>
    <w:rsid w:val="00D85B58"/>
    <w:rsid w:val="00D85C25"/>
    <w:rsid w:val="00D85CF5"/>
    <w:rsid w:val="00D85CFD"/>
    <w:rsid w:val="00D85EEC"/>
    <w:rsid w:val="00D85FD0"/>
    <w:rsid w:val="00D86143"/>
    <w:rsid w:val="00D8643E"/>
    <w:rsid w:val="00D864EB"/>
    <w:rsid w:val="00D86597"/>
    <w:rsid w:val="00D86697"/>
    <w:rsid w:val="00D866E9"/>
    <w:rsid w:val="00D867CC"/>
    <w:rsid w:val="00D86983"/>
    <w:rsid w:val="00D869F5"/>
    <w:rsid w:val="00D86B12"/>
    <w:rsid w:val="00D86BEA"/>
    <w:rsid w:val="00D86DC8"/>
    <w:rsid w:val="00D86E0E"/>
    <w:rsid w:val="00D86E59"/>
    <w:rsid w:val="00D86E97"/>
    <w:rsid w:val="00D86F24"/>
    <w:rsid w:val="00D86FEC"/>
    <w:rsid w:val="00D870E5"/>
    <w:rsid w:val="00D873CA"/>
    <w:rsid w:val="00D87412"/>
    <w:rsid w:val="00D87575"/>
    <w:rsid w:val="00D875BA"/>
    <w:rsid w:val="00D87633"/>
    <w:rsid w:val="00D8768D"/>
    <w:rsid w:val="00D87758"/>
    <w:rsid w:val="00D87799"/>
    <w:rsid w:val="00D878C2"/>
    <w:rsid w:val="00D878DD"/>
    <w:rsid w:val="00D8790D"/>
    <w:rsid w:val="00D8792E"/>
    <w:rsid w:val="00D87A62"/>
    <w:rsid w:val="00D87A96"/>
    <w:rsid w:val="00D87D10"/>
    <w:rsid w:val="00D87DDD"/>
    <w:rsid w:val="00D87EC4"/>
    <w:rsid w:val="00D8C2D1"/>
    <w:rsid w:val="00D9002B"/>
    <w:rsid w:val="00D90274"/>
    <w:rsid w:val="00D902A6"/>
    <w:rsid w:val="00D90AC4"/>
    <w:rsid w:val="00D90B87"/>
    <w:rsid w:val="00D90BA9"/>
    <w:rsid w:val="00D90C4C"/>
    <w:rsid w:val="00D90D27"/>
    <w:rsid w:val="00D90E92"/>
    <w:rsid w:val="00D90F38"/>
    <w:rsid w:val="00D90FDE"/>
    <w:rsid w:val="00D91048"/>
    <w:rsid w:val="00D91064"/>
    <w:rsid w:val="00D910F3"/>
    <w:rsid w:val="00D911A8"/>
    <w:rsid w:val="00D912F8"/>
    <w:rsid w:val="00D9133C"/>
    <w:rsid w:val="00D91383"/>
    <w:rsid w:val="00D913CC"/>
    <w:rsid w:val="00D9172D"/>
    <w:rsid w:val="00D917D5"/>
    <w:rsid w:val="00D9180F"/>
    <w:rsid w:val="00D91860"/>
    <w:rsid w:val="00D918E8"/>
    <w:rsid w:val="00D91A7F"/>
    <w:rsid w:val="00D91ABE"/>
    <w:rsid w:val="00D91DB3"/>
    <w:rsid w:val="00D91F2D"/>
    <w:rsid w:val="00D921C8"/>
    <w:rsid w:val="00D924F1"/>
    <w:rsid w:val="00D9277B"/>
    <w:rsid w:val="00D9297F"/>
    <w:rsid w:val="00D92B93"/>
    <w:rsid w:val="00D92BAF"/>
    <w:rsid w:val="00D92D56"/>
    <w:rsid w:val="00D92F83"/>
    <w:rsid w:val="00D9311C"/>
    <w:rsid w:val="00D93219"/>
    <w:rsid w:val="00D932EC"/>
    <w:rsid w:val="00D933AB"/>
    <w:rsid w:val="00D933D0"/>
    <w:rsid w:val="00D933DA"/>
    <w:rsid w:val="00D9345C"/>
    <w:rsid w:val="00D93636"/>
    <w:rsid w:val="00D936BA"/>
    <w:rsid w:val="00D93880"/>
    <w:rsid w:val="00D93BF4"/>
    <w:rsid w:val="00D93C24"/>
    <w:rsid w:val="00D93D4E"/>
    <w:rsid w:val="00D93D5E"/>
    <w:rsid w:val="00D93E07"/>
    <w:rsid w:val="00D93E1E"/>
    <w:rsid w:val="00D93E28"/>
    <w:rsid w:val="00D93F22"/>
    <w:rsid w:val="00D941FD"/>
    <w:rsid w:val="00D9445C"/>
    <w:rsid w:val="00D945A9"/>
    <w:rsid w:val="00D945AB"/>
    <w:rsid w:val="00D945D3"/>
    <w:rsid w:val="00D947ED"/>
    <w:rsid w:val="00D9489D"/>
    <w:rsid w:val="00D948E1"/>
    <w:rsid w:val="00D94B5F"/>
    <w:rsid w:val="00D94C23"/>
    <w:rsid w:val="00D94C84"/>
    <w:rsid w:val="00D94F9C"/>
    <w:rsid w:val="00D94FE7"/>
    <w:rsid w:val="00D95036"/>
    <w:rsid w:val="00D9506D"/>
    <w:rsid w:val="00D95157"/>
    <w:rsid w:val="00D9517F"/>
    <w:rsid w:val="00D9519B"/>
    <w:rsid w:val="00D95204"/>
    <w:rsid w:val="00D956F0"/>
    <w:rsid w:val="00D9590D"/>
    <w:rsid w:val="00D95C70"/>
    <w:rsid w:val="00D95CCC"/>
    <w:rsid w:val="00D95CF7"/>
    <w:rsid w:val="00D95D6E"/>
    <w:rsid w:val="00D95E24"/>
    <w:rsid w:val="00D95E93"/>
    <w:rsid w:val="00D9607A"/>
    <w:rsid w:val="00D96268"/>
    <w:rsid w:val="00D963D8"/>
    <w:rsid w:val="00D964BF"/>
    <w:rsid w:val="00D9664C"/>
    <w:rsid w:val="00D96770"/>
    <w:rsid w:val="00D968C5"/>
    <w:rsid w:val="00D969AA"/>
    <w:rsid w:val="00D96BA7"/>
    <w:rsid w:val="00D96D99"/>
    <w:rsid w:val="00D96F7A"/>
    <w:rsid w:val="00D97370"/>
    <w:rsid w:val="00D97376"/>
    <w:rsid w:val="00D97512"/>
    <w:rsid w:val="00D975C6"/>
    <w:rsid w:val="00D975EF"/>
    <w:rsid w:val="00D976AC"/>
    <w:rsid w:val="00D97858"/>
    <w:rsid w:val="00D978CA"/>
    <w:rsid w:val="00D97B52"/>
    <w:rsid w:val="00D97C63"/>
    <w:rsid w:val="00D97F54"/>
    <w:rsid w:val="00D97F60"/>
    <w:rsid w:val="00DA0241"/>
    <w:rsid w:val="00DA0271"/>
    <w:rsid w:val="00DA04BF"/>
    <w:rsid w:val="00DA04CE"/>
    <w:rsid w:val="00DA0797"/>
    <w:rsid w:val="00DA0AA0"/>
    <w:rsid w:val="00DA107C"/>
    <w:rsid w:val="00DA113A"/>
    <w:rsid w:val="00DA11CD"/>
    <w:rsid w:val="00DA11FD"/>
    <w:rsid w:val="00DA127A"/>
    <w:rsid w:val="00DA142C"/>
    <w:rsid w:val="00DA166F"/>
    <w:rsid w:val="00DA18AE"/>
    <w:rsid w:val="00DA1B82"/>
    <w:rsid w:val="00DA1D68"/>
    <w:rsid w:val="00DA1DCD"/>
    <w:rsid w:val="00DA1E05"/>
    <w:rsid w:val="00DA2054"/>
    <w:rsid w:val="00DA243C"/>
    <w:rsid w:val="00DA26BD"/>
    <w:rsid w:val="00DA285C"/>
    <w:rsid w:val="00DA2CA4"/>
    <w:rsid w:val="00DA2DAD"/>
    <w:rsid w:val="00DA2F9F"/>
    <w:rsid w:val="00DA3208"/>
    <w:rsid w:val="00DA33D7"/>
    <w:rsid w:val="00DA3407"/>
    <w:rsid w:val="00DA3415"/>
    <w:rsid w:val="00DA3496"/>
    <w:rsid w:val="00DA35D5"/>
    <w:rsid w:val="00DA366B"/>
    <w:rsid w:val="00DA37B4"/>
    <w:rsid w:val="00DA38A2"/>
    <w:rsid w:val="00DA39E6"/>
    <w:rsid w:val="00DA3B1F"/>
    <w:rsid w:val="00DA3F24"/>
    <w:rsid w:val="00DA427E"/>
    <w:rsid w:val="00DA4316"/>
    <w:rsid w:val="00DA444B"/>
    <w:rsid w:val="00DA45A1"/>
    <w:rsid w:val="00DA49F5"/>
    <w:rsid w:val="00DA4A37"/>
    <w:rsid w:val="00DA4C5F"/>
    <w:rsid w:val="00DA4F76"/>
    <w:rsid w:val="00DA5060"/>
    <w:rsid w:val="00DA517D"/>
    <w:rsid w:val="00DA51CC"/>
    <w:rsid w:val="00DA51EB"/>
    <w:rsid w:val="00DA5532"/>
    <w:rsid w:val="00DA55CB"/>
    <w:rsid w:val="00DA57DD"/>
    <w:rsid w:val="00DA5A8C"/>
    <w:rsid w:val="00DA5A99"/>
    <w:rsid w:val="00DA5B4A"/>
    <w:rsid w:val="00DA5FEE"/>
    <w:rsid w:val="00DA62A1"/>
    <w:rsid w:val="00DA63CF"/>
    <w:rsid w:val="00DA65B1"/>
    <w:rsid w:val="00DA6600"/>
    <w:rsid w:val="00DA66E5"/>
    <w:rsid w:val="00DA670A"/>
    <w:rsid w:val="00DA69C8"/>
    <w:rsid w:val="00DA69F7"/>
    <w:rsid w:val="00DA6BEF"/>
    <w:rsid w:val="00DA6D0C"/>
    <w:rsid w:val="00DA6D37"/>
    <w:rsid w:val="00DA6DD5"/>
    <w:rsid w:val="00DA6F08"/>
    <w:rsid w:val="00DA6F21"/>
    <w:rsid w:val="00DA705F"/>
    <w:rsid w:val="00DA73AC"/>
    <w:rsid w:val="00DA790E"/>
    <w:rsid w:val="00DA799E"/>
    <w:rsid w:val="00DA7C48"/>
    <w:rsid w:val="00DA7C65"/>
    <w:rsid w:val="00DA7E4B"/>
    <w:rsid w:val="00DA7FAB"/>
    <w:rsid w:val="00DB024A"/>
    <w:rsid w:val="00DB06D1"/>
    <w:rsid w:val="00DB07B6"/>
    <w:rsid w:val="00DB07FA"/>
    <w:rsid w:val="00DB0ACA"/>
    <w:rsid w:val="00DB0BE0"/>
    <w:rsid w:val="00DB0C8C"/>
    <w:rsid w:val="00DB0D75"/>
    <w:rsid w:val="00DB0F8F"/>
    <w:rsid w:val="00DB119C"/>
    <w:rsid w:val="00DB11BD"/>
    <w:rsid w:val="00DB1379"/>
    <w:rsid w:val="00DB168B"/>
    <w:rsid w:val="00DB16C7"/>
    <w:rsid w:val="00DB17E0"/>
    <w:rsid w:val="00DB1810"/>
    <w:rsid w:val="00DB18ED"/>
    <w:rsid w:val="00DB19A6"/>
    <w:rsid w:val="00DB1AAC"/>
    <w:rsid w:val="00DB1B13"/>
    <w:rsid w:val="00DB1C28"/>
    <w:rsid w:val="00DB1C47"/>
    <w:rsid w:val="00DB2078"/>
    <w:rsid w:val="00DB2502"/>
    <w:rsid w:val="00DB256C"/>
    <w:rsid w:val="00DB25A0"/>
    <w:rsid w:val="00DB276F"/>
    <w:rsid w:val="00DB27D6"/>
    <w:rsid w:val="00DB28B0"/>
    <w:rsid w:val="00DB2A0C"/>
    <w:rsid w:val="00DB2C20"/>
    <w:rsid w:val="00DB2DC1"/>
    <w:rsid w:val="00DB3141"/>
    <w:rsid w:val="00DB3267"/>
    <w:rsid w:val="00DB33FE"/>
    <w:rsid w:val="00DB3470"/>
    <w:rsid w:val="00DB3513"/>
    <w:rsid w:val="00DB375E"/>
    <w:rsid w:val="00DB3867"/>
    <w:rsid w:val="00DB39FD"/>
    <w:rsid w:val="00DB3A97"/>
    <w:rsid w:val="00DB3AEB"/>
    <w:rsid w:val="00DB3B02"/>
    <w:rsid w:val="00DB3B37"/>
    <w:rsid w:val="00DB3F61"/>
    <w:rsid w:val="00DB422A"/>
    <w:rsid w:val="00DB4233"/>
    <w:rsid w:val="00DB4272"/>
    <w:rsid w:val="00DB4293"/>
    <w:rsid w:val="00DB42C1"/>
    <w:rsid w:val="00DB44D8"/>
    <w:rsid w:val="00DB454D"/>
    <w:rsid w:val="00DB47BD"/>
    <w:rsid w:val="00DB4A03"/>
    <w:rsid w:val="00DB4A7C"/>
    <w:rsid w:val="00DB4C1B"/>
    <w:rsid w:val="00DB4DE5"/>
    <w:rsid w:val="00DB4EC6"/>
    <w:rsid w:val="00DB4FA7"/>
    <w:rsid w:val="00DB5161"/>
    <w:rsid w:val="00DB51DD"/>
    <w:rsid w:val="00DB5298"/>
    <w:rsid w:val="00DB5306"/>
    <w:rsid w:val="00DB5355"/>
    <w:rsid w:val="00DB5416"/>
    <w:rsid w:val="00DB54AF"/>
    <w:rsid w:val="00DB5790"/>
    <w:rsid w:val="00DB58CD"/>
    <w:rsid w:val="00DB5961"/>
    <w:rsid w:val="00DB5E91"/>
    <w:rsid w:val="00DB6016"/>
    <w:rsid w:val="00DB615E"/>
    <w:rsid w:val="00DB651C"/>
    <w:rsid w:val="00DB6584"/>
    <w:rsid w:val="00DB6684"/>
    <w:rsid w:val="00DB675E"/>
    <w:rsid w:val="00DB679A"/>
    <w:rsid w:val="00DB6973"/>
    <w:rsid w:val="00DB6B2B"/>
    <w:rsid w:val="00DB6BD5"/>
    <w:rsid w:val="00DB6BE0"/>
    <w:rsid w:val="00DB6DA4"/>
    <w:rsid w:val="00DB6DCC"/>
    <w:rsid w:val="00DB6DD4"/>
    <w:rsid w:val="00DB6E7F"/>
    <w:rsid w:val="00DB7340"/>
    <w:rsid w:val="00DB7788"/>
    <w:rsid w:val="00DB79F1"/>
    <w:rsid w:val="00DB7A0E"/>
    <w:rsid w:val="00DB7AAE"/>
    <w:rsid w:val="00DB7BBA"/>
    <w:rsid w:val="00DB7C61"/>
    <w:rsid w:val="00DC000A"/>
    <w:rsid w:val="00DC005A"/>
    <w:rsid w:val="00DC01B6"/>
    <w:rsid w:val="00DC01E7"/>
    <w:rsid w:val="00DC026E"/>
    <w:rsid w:val="00DC03BE"/>
    <w:rsid w:val="00DC0471"/>
    <w:rsid w:val="00DC0545"/>
    <w:rsid w:val="00DC06FE"/>
    <w:rsid w:val="00DC0793"/>
    <w:rsid w:val="00DC079B"/>
    <w:rsid w:val="00DC0939"/>
    <w:rsid w:val="00DC0D7B"/>
    <w:rsid w:val="00DC0E07"/>
    <w:rsid w:val="00DC10EF"/>
    <w:rsid w:val="00DC13CE"/>
    <w:rsid w:val="00DC141C"/>
    <w:rsid w:val="00DC15C3"/>
    <w:rsid w:val="00DC17D3"/>
    <w:rsid w:val="00DC195F"/>
    <w:rsid w:val="00DC1ACF"/>
    <w:rsid w:val="00DC1CFA"/>
    <w:rsid w:val="00DC1E13"/>
    <w:rsid w:val="00DC21D3"/>
    <w:rsid w:val="00DC23B6"/>
    <w:rsid w:val="00DC257C"/>
    <w:rsid w:val="00DC259F"/>
    <w:rsid w:val="00DC2655"/>
    <w:rsid w:val="00DC2665"/>
    <w:rsid w:val="00DC287B"/>
    <w:rsid w:val="00DC2B69"/>
    <w:rsid w:val="00DC2C3C"/>
    <w:rsid w:val="00DC2F9D"/>
    <w:rsid w:val="00DC2FCB"/>
    <w:rsid w:val="00DC3368"/>
    <w:rsid w:val="00DC3369"/>
    <w:rsid w:val="00DC348E"/>
    <w:rsid w:val="00DC34BB"/>
    <w:rsid w:val="00DC34C8"/>
    <w:rsid w:val="00DC3BE9"/>
    <w:rsid w:val="00DC3CBD"/>
    <w:rsid w:val="00DC3D76"/>
    <w:rsid w:val="00DC3EAF"/>
    <w:rsid w:val="00DC4079"/>
    <w:rsid w:val="00DC40E4"/>
    <w:rsid w:val="00DC44F2"/>
    <w:rsid w:val="00DC4552"/>
    <w:rsid w:val="00DC45B0"/>
    <w:rsid w:val="00DC4D03"/>
    <w:rsid w:val="00DC4DCF"/>
    <w:rsid w:val="00DC4E36"/>
    <w:rsid w:val="00DC4F15"/>
    <w:rsid w:val="00DC5169"/>
    <w:rsid w:val="00DC53A7"/>
    <w:rsid w:val="00DC54A8"/>
    <w:rsid w:val="00DC56C8"/>
    <w:rsid w:val="00DC5B7B"/>
    <w:rsid w:val="00DC5B82"/>
    <w:rsid w:val="00DC5EEF"/>
    <w:rsid w:val="00DC5F75"/>
    <w:rsid w:val="00DC6018"/>
    <w:rsid w:val="00DC61F0"/>
    <w:rsid w:val="00DC62CC"/>
    <w:rsid w:val="00DC664D"/>
    <w:rsid w:val="00DC67C1"/>
    <w:rsid w:val="00DC6AF2"/>
    <w:rsid w:val="00DC6C00"/>
    <w:rsid w:val="00DC6C16"/>
    <w:rsid w:val="00DC6C6B"/>
    <w:rsid w:val="00DC7003"/>
    <w:rsid w:val="00DC7224"/>
    <w:rsid w:val="00DC72EE"/>
    <w:rsid w:val="00DC7339"/>
    <w:rsid w:val="00DC78DA"/>
    <w:rsid w:val="00DC7A38"/>
    <w:rsid w:val="00DC7AA5"/>
    <w:rsid w:val="00DC7C56"/>
    <w:rsid w:val="00DC7E07"/>
    <w:rsid w:val="00DC7E3B"/>
    <w:rsid w:val="00DC7F7F"/>
    <w:rsid w:val="00DD0221"/>
    <w:rsid w:val="00DD0499"/>
    <w:rsid w:val="00DD06E8"/>
    <w:rsid w:val="00DD0B29"/>
    <w:rsid w:val="00DD0B45"/>
    <w:rsid w:val="00DD0D6E"/>
    <w:rsid w:val="00DD0DA0"/>
    <w:rsid w:val="00DD0EF1"/>
    <w:rsid w:val="00DD10D6"/>
    <w:rsid w:val="00DD110D"/>
    <w:rsid w:val="00DD1118"/>
    <w:rsid w:val="00DD1378"/>
    <w:rsid w:val="00DD1808"/>
    <w:rsid w:val="00DD1C74"/>
    <w:rsid w:val="00DD1CFB"/>
    <w:rsid w:val="00DD1D5C"/>
    <w:rsid w:val="00DD1FBD"/>
    <w:rsid w:val="00DD24E0"/>
    <w:rsid w:val="00DD25AD"/>
    <w:rsid w:val="00DD25D6"/>
    <w:rsid w:val="00DD2A1B"/>
    <w:rsid w:val="00DD2A5F"/>
    <w:rsid w:val="00DD2B44"/>
    <w:rsid w:val="00DD2CE6"/>
    <w:rsid w:val="00DD2DC9"/>
    <w:rsid w:val="00DD2E64"/>
    <w:rsid w:val="00DD2EAF"/>
    <w:rsid w:val="00DD2ED4"/>
    <w:rsid w:val="00DD30F6"/>
    <w:rsid w:val="00DD3104"/>
    <w:rsid w:val="00DD324E"/>
    <w:rsid w:val="00DD324F"/>
    <w:rsid w:val="00DD32DC"/>
    <w:rsid w:val="00DD342D"/>
    <w:rsid w:val="00DD3455"/>
    <w:rsid w:val="00DD3554"/>
    <w:rsid w:val="00DD36DC"/>
    <w:rsid w:val="00DD38D3"/>
    <w:rsid w:val="00DD3B99"/>
    <w:rsid w:val="00DD3C1C"/>
    <w:rsid w:val="00DD3D3B"/>
    <w:rsid w:val="00DD3F25"/>
    <w:rsid w:val="00DD3F6D"/>
    <w:rsid w:val="00DD41CB"/>
    <w:rsid w:val="00DD41D9"/>
    <w:rsid w:val="00DD4A6F"/>
    <w:rsid w:val="00DD4A97"/>
    <w:rsid w:val="00DD4B0F"/>
    <w:rsid w:val="00DD4B3E"/>
    <w:rsid w:val="00DD4B90"/>
    <w:rsid w:val="00DD4C32"/>
    <w:rsid w:val="00DD4D89"/>
    <w:rsid w:val="00DD4ED7"/>
    <w:rsid w:val="00DD4FF6"/>
    <w:rsid w:val="00DD54B3"/>
    <w:rsid w:val="00DD55D6"/>
    <w:rsid w:val="00DD5818"/>
    <w:rsid w:val="00DD5881"/>
    <w:rsid w:val="00DD5B2C"/>
    <w:rsid w:val="00DD5E51"/>
    <w:rsid w:val="00DD5F0B"/>
    <w:rsid w:val="00DD6201"/>
    <w:rsid w:val="00DD6279"/>
    <w:rsid w:val="00DD62E3"/>
    <w:rsid w:val="00DD63BE"/>
    <w:rsid w:val="00DD648C"/>
    <w:rsid w:val="00DD6595"/>
    <w:rsid w:val="00DD674F"/>
    <w:rsid w:val="00DD6A5B"/>
    <w:rsid w:val="00DD6CBD"/>
    <w:rsid w:val="00DD7008"/>
    <w:rsid w:val="00DD70BA"/>
    <w:rsid w:val="00DD7313"/>
    <w:rsid w:val="00DD7322"/>
    <w:rsid w:val="00DD778B"/>
    <w:rsid w:val="00DD7844"/>
    <w:rsid w:val="00DD7913"/>
    <w:rsid w:val="00DD79B4"/>
    <w:rsid w:val="00DD7B0A"/>
    <w:rsid w:val="00DD7BFC"/>
    <w:rsid w:val="00DD7C40"/>
    <w:rsid w:val="00DD7C52"/>
    <w:rsid w:val="00DD7E29"/>
    <w:rsid w:val="00DD7EDC"/>
    <w:rsid w:val="00DD7F35"/>
    <w:rsid w:val="00DD7F68"/>
    <w:rsid w:val="00DE0094"/>
    <w:rsid w:val="00DE01F9"/>
    <w:rsid w:val="00DE0434"/>
    <w:rsid w:val="00DE052F"/>
    <w:rsid w:val="00DE064E"/>
    <w:rsid w:val="00DE08F5"/>
    <w:rsid w:val="00DE09C7"/>
    <w:rsid w:val="00DE0C51"/>
    <w:rsid w:val="00DE0C96"/>
    <w:rsid w:val="00DE0CC8"/>
    <w:rsid w:val="00DE0D04"/>
    <w:rsid w:val="00DE0D0D"/>
    <w:rsid w:val="00DE0E0E"/>
    <w:rsid w:val="00DE0EE5"/>
    <w:rsid w:val="00DE1278"/>
    <w:rsid w:val="00DE1448"/>
    <w:rsid w:val="00DE14F0"/>
    <w:rsid w:val="00DE15E2"/>
    <w:rsid w:val="00DE1888"/>
    <w:rsid w:val="00DE18D7"/>
    <w:rsid w:val="00DE1B7E"/>
    <w:rsid w:val="00DE1CB5"/>
    <w:rsid w:val="00DE1CC9"/>
    <w:rsid w:val="00DE1F97"/>
    <w:rsid w:val="00DE21E2"/>
    <w:rsid w:val="00DE2313"/>
    <w:rsid w:val="00DE2420"/>
    <w:rsid w:val="00DE248A"/>
    <w:rsid w:val="00DE24AA"/>
    <w:rsid w:val="00DE25CA"/>
    <w:rsid w:val="00DE27D9"/>
    <w:rsid w:val="00DE28CF"/>
    <w:rsid w:val="00DE2CE7"/>
    <w:rsid w:val="00DE2F03"/>
    <w:rsid w:val="00DE2F63"/>
    <w:rsid w:val="00DE30E5"/>
    <w:rsid w:val="00DE30EA"/>
    <w:rsid w:val="00DE310F"/>
    <w:rsid w:val="00DE3253"/>
    <w:rsid w:val="00DE32C1"/>
    <w:rsid w:val="00DE3367"/>
    <w:rsid w:val="00DE3385"/>
    <w:rsid w:val="00DE33CD"/>
    <w:rsid w:val="00DE33DB"/>
    <w:rsid w:val="00DE3561"/>
    <w:rsid w:val="00DE3764"/>
    <w:rsid w:val="00DE37A0"/>
    <w:rsid w:val="00DE380B"/>
    <w:rsid w:val="00DE3AA1"/>
    <w:rsid w:val="00DE3AD6"/>
    <w:rsid w:val="00DE3D13"/>
    <w:rsid w:val="00DE3D96"/>
    <w:rsid w:val="00DE3DAE"/>
    <w:rsid w:val="00DE4076"/>
    <w:rsid w:val="00DE40B2"/>
    <w:rsid w:val="00DE41BC"/>
    <w:rsid w:val="00DE41F5"/>
    <w:rsid w:val="00DE430E"/>
    <w:rsid w:val="00DE459B"/>
    <w:rsid w:val="00DE4769"/>
    <w:rsid w:val="00DE4B06"/>
    <w:rsid w:val="00DE4D2F"/>
    <w:rsid w:val="00DE4FA8"/>
    <w:rsid w:val="00DE5110"/>
    <w:rsid w:val="00DE5111"/>
    <w:rsid w:val="00DE519A"/>
    <w:rsid w:val="00DE5337"/>
    <w:rsid w:val="00DE5588"/>
    <w:rsid w:val="00DE558B"/>
    <w:rsid w:val="00DE55BA"/>
    <w:rsid w:val="00DE562D"/>
    <w:rsid w:val="00DE568D"/>
    <w:rsid w:val="00DE5796"/>
    <w:rsid w:val="00DE5950"/>
    <w:rsid w:val="00DE598D"/>
    <w:rsid w:val="00DE59B7"/>
    <w:rsid w:val="00DE5D7B"/>
    <w:rsid w:val="00DE5D99"/>
    <w:rsid w:val="00DE5E4C"/>
    <w:rsid w:val="00DE5EA4"/>
    <w:rsid w:val="00DE5EAA"/>
    <w:rsid w:val="00DE5F55"/>
    <w:rsid w:val="00DE6019"/>
    <w:rsid w:val="00DE61D5"/>
    <w:rsid w:val="00DE6392"/>
    <w:rsid w:val="00DE6455"/>
    <w:rsid w:val="00DE6601"/>
    <w:rsid w:val="00DE683B"/>
    <w:rsid w:val="00DE6893"/>
    <w:rsid w:val="00DE6A41"/>
    <w:rsid w:val="00DE6D82"/>
    <w:rsid w:val="00DE6E1D"/>
    <w:rsid w:val="00DE6E7C"/>
    <w:rsid w:val="00DE7151"/>
    <w:rsid w:val="00DE72C6"/>
    <w:rsid w:val="00DE7472"/>
    <w:rsid w:val="00DE7487"/>
    <w:rsid w:val="00DE74B0"/>
    <w:rsid w:val="00DE753F"/>
    <w:rsid w:val="00DE7689"/>
    <w:rsid w:val="00DE783C"/>
    <w:rsid w:val="00DE7B9C"/>
    <w:rsid w:val="00DE7CF2"/>
    <w:rsid w:val="00DE7D56"/>
    <w:rsid w:val="00DE7E4B"/>
    <w:rsid w:val="00DE7F1B"/>
    <w:rsid w:val="00DF0122"/>
    <w:rsid w:val="00DF01C1"/>
    <w:rsid w:val="00DF02E8"/>
    <w:rsid w:val="00DF03D1"/>
    <w:rsid w:val="00DF04FD"/>
    <w:rsid w:val="00DF079B"/>
    <w:rsid w:val="00DF0B86"/>
    <w:rsid w:val="00DF10EF"/>
    <w:rsid w:val="00DF1166"/>
    <w:rsid w:val="00DF11B8"/>
    <w:rsid w:val="00DF1213"/>
    <w:rsid w:val="00DF1303"/>
    <w:rsid w:val="00DF1357"/>
    <w:rsid w:val="00DF14AF"/>
    <w:rsid w:val="00DF19B7"/>
    <w:rsid w:val="00DF1A97"/>
    <w:rsid w:val="00DF1AEB"/>
    <w:rsid w:val="00DF1C9F"/>
    <w:rsid w:val="00DF1D17"/>
    <w:rsid w:val="00DF1D51"/>
    <w:rsid w:val="00DF1DDE"/>
    <w:rsid w:val="00DF1EB9"/>
    <w:rsid w:val="00DF1F83"/>
    <w:rsid w:val="00DF1FC0"/>
    <w:rsid w:val="00DF2096"/>
    <w:rsid w:val="00DF20FF"/>
    <w:rsid w:val="00DF2137"/>
    <w:rsid w:val="00DF213A"/>
    <w:rsid w:val="00DF219D"/>
    <w:rsid w:val="00DF21AB"/>
    <w:rsid w:val="00DF2440"/>
    <w:rsid w:val="00DF24E5"/>
    <w:rsid w:val="00DF25A4"/>
    <w:rsid w:val="00DF25E1"/>
    <w:rsid w:val="00DF27D0"/>
    <w:rsid w:val="00DF282F"/>
    <w:rsid w:val="00DF2A02"/>
    <w:rsid w:val="00DF2A3A"/>
    <w:rsid w:val="00DF2B65"/>
    <w:rsid w:val="00DF2C05"/>
    <w:rsid w:val="00DF2EB4"/>
    <w:rsid w:val="00DF2F27"/>
    <w:rsid w:val="00DF2FDA"/>
    <w:rsid w:val="00DF30F3"/>
    <w:rsid w:val="00DF321E"/>
    <w:rsid w:val="00DF3530"/>
    <w:rsid w:val="00DF3811"/>
    <w:rsid w:val="00DF391C"/>
    <w:rsid w:val="00DF3BC5"/>
    <w:rsid w:val="00DF3C1C"/>
    <w:rsid w:val="00DF3F45"/>
    <w:rsid w:val="00DF4023"/>
    <w:rsid w:val="00DF4147"/>
    <w:rsid w:val="00DF41D6"/>
    <w:rsid w:val="00DF43CB"/>
    <w:rsid w:val="00DF4401"/>
    <w:rsid w:val="00DF469F"/>
    <w:rsid w:val="00DF484D"/>
    <w:rsid w:val="00DF4866"/>
    <w:rsid w:val="00DF4943"/>
    <w:rsid w:val="00DF5228"/>
    <w:rsid w:val="00DF52BD"/>
    <w:rsid w:val="00DF532E"/>
    <w:rsid w:val="00DF5487"/>
    <w:rsid w:val="00DF54EE"/>
    <w:rsid w:val="00DF55C3"/>
    <w:rsid w:val="00DF55E1"/>
    <w:rsid w:val="00DF56CD"/>
    <w:rsid w:val="00DF5AD1"/>
    <w:rsid w:val="00DF5B8E"/>
    <w:rsid w:val="00DF5D4A"/>
    <w:rsid w:val="00DF5D8F"/>
    <w:rsid w:val="00DF5EF2"/>
    <w:rsid w:val="00DF61BD"/>
    <w:rsid w:val="00DF627B"/>
    <w:rsid w:val="00DF62DF"/>
    <w:rsid w:val="00DF65F2"/>
    <w:rsid w:val="00DF6707"/>
    <w:rsid w:val="00DF6809"/>
    <w:rsid w:val="00DF6816"/>
    <w:rsid w:val="00DF6F3F"/>
    <w:rsid w:val="00DF7010"/>
    <w:rsid w:val="00DF7073"/>
    <w:rsid w:val="00DF7370"/>
    <w:rsid w:val="00DF73CE"/>
    <w:rsid w:val="00DF75CE"/>
    <w:rsid w:val="00DF763E"/>
    <w:rsid w:val="00DF76CB"/>
    <w:rsid w:val="00DF7769"/>
    <w:rsid w:val="00DF787B"/>
    <w:rsid w:val="00DF7AB9"/>
    <w:rsid w:val="00DF7C41"/>
    <w:rsid w:val="00DF7CE7"/>
    <w:rsid w:val="00E0009F"/>
    <w:rsid w:val="00E001F2"/>
    <w:rsid w:val="00E0025E"/>
    <w:rsid w:val="00E00404"/>
    <w:rsid w:val="00E00428"/>
    <w:rsid w:val="00E00463"/>
    <w:rsid w:val="00E0083A"/>
    <w:rsid w:val="00E00BD8"/>
    <w:rsid w:val="00E00C5F"/>
    <w:rsid w:val="00E00E67"/>
    <w:rsid w:val="00E00E6B"/>
    <w:rsid w:val="00E00EFE"/>
    <w:rsid w:val="00E00F17"/>
    <w:rsid w:val="00E01073"/>
    <w:rsid w:val="00E0113C"/>
    <w:rsid w:val="00E019B9"/>
    <w:rsid w:val="00E01ACF"/>
    <w:rsid w:val="00E0234C"/>
    <w:rsid w:val="00E023BE"/>
    <w:rsid w:val="00E024A9"/>
    <w:rsid w:val="00E024EC"/>
    <w:rsid w:val="00E025D2"/>
    <w:rsid w:val="00E02778"/>
    <w:rsid w:val="00E02780"/>
    <w:rsid w:val="00E0297D"/>
    <w:rsid w:val="00E02AD7"/>
    <w:rsid w:val="00E02E0A"/>
    <w:rsid w:val="00E033D4"/>
    <w:rsid w:val="00E03442"/>
    <w:rsid w:val="00E034E9"/>
    <w:rsid w:val="00E035B5"/>
    <w:rsid w:val="00E035E0"/>
    <w:rsid w:val="00E03816"/>
    <w:rsid w:val="00E03948"/>
    <w:rsid w:val="00E03A67"/>
    <w:rsid w:val="00E03D9A"/>
    <w:rsid w:val="00E03DB9"/>
    <w:rsid w:val="00E03DC1"/>
    <w:rsid w:val="00E03E68"/>
    <w:rsid w:val="00E03F69"/>
    <w:rsid w:val="00E04167"/>
    <w:rsid w:val="00E04627"/>
    <w:rsid w:val="00E046A2"/>
    <w:rsid w:val="00E04AB4"/>
    <w:rsid w:val="00E04C9A"/>
    <w:rsid w:val="00E04D38"/>
    <w:rsid w:val="00E04D94"/>
    <w:rsid w:val="00E0512D"/>
    <w:rsid w:val="00E056FB"/>
    <w:rsid w:val="00E05743"/>
    <w:rsid w:val="00E0581F"/>
    <w:rsid w:val="00E05834"/>
    <w:rsid w:val="00E058B3"/>
    <w:rsid w:val="00E058FD"/>
    <w:rsid w:val="00E059F2"/>
    <w:rsid w:val="00E05CB7"/>
    <w:rsid w:val="00E05CDA"/>
    <w:rsid w:val="00E05DB9"/>
    <w:rsid w:val="00E05F5A"/>
    <w:rsid w:val="00E065BD"/>
    <w:rsid w:val="00E0665F"/>
    <w:rsid w:val="00E06673"/>
    <w:rsid w:val="00E0689C"/>
    <w:rsid w:val="00E06A15"/>
    <w:rsid w:val="00E06BED"/>
    <w:rsid w:val="00E06C4D"/>
    <w:rsid w:val="00E06C91"/>
    <w:rsid w:val="00E06DBC"/>
    <w:rsid w:val="00E06E21"/>
    <w:rsid w:val="00E06F4D"/>
    <w:rsid w:val="00E06F58"/>
    <w:rsid w:val="00E072EE"/>
    <w:rsid w:val="00E073EF"/>
    <w:rsid w:val="00E074B2"/>
    <w:rsid w:val="00E07547"/>
    <w:rsid w:val="00E0765D"/>
    <w:rsid w:val="00E07721"/>
    <w:rsid w:val="00E077DB"/>
    <w:rsid w:val="00E078AE"/>
    <w:rsid w:val="00E07902"/>
    <w:rsid w:val="00E07D16"/>
    <w:rsid w:val="00E07DD8"/>
    <w:rsid w:val="00E07EF1"/>
    <w:rsid w:val="00E07F10"/>
    <w:rsid w:val="00E07FB1"/>
    <w:rsid w:val="00E103F2"/>
    <w:rsid w:val="00E1041D"/>
    <w:rsid w:val="00E1042C"/>
    <w:rsid w:val="00E107A0"/>
    <w:rsid w:val="00E10A7A"/>
    <w:rsid w:val="00E10CCE"/>
    <w:rsid w:val="00E10D69"/>
    <w:rsid w:val="00E110AA"/>
    <w:rsid w:val="00E113C1"/>
    <w:rsid w:val="00E1140D"/>
    <w:rsid w:val="00E1145E"/>
    <w:rsid w:val="00E11462"/>
    <w:rsid w:val="00E114F5"/>
    <w:rsid w:val="00E1165E"/>
    <w:rsid w:val="00E11773"/>
    <w:rsid w:val="00E11A79"/>
    <w:rsid w:val="00E11B36"/>
    <w:rsid w:val="00E11DA1"/>
    <w:rsid w:val="00E11E28"/>
    <w:rsid w:val="00E11E76"/>
    <w:rsid w:val="00E11F75"/>
    <w:rsid w:val="00E12374"/>
    <w:rsid w:val="00E12805"/>
    <w:rsid w:val="00E128E0"/>
    <w:rsid w:val="00E1294E"/>
    <w:rsid w:val="00E12A3B"/>
    <w:rsid w:val="00E12AA9"/>
    <w:rsid w:val="00E12B2B"/>
    <w:rsid w:val="00E12B85"/>
    <w:rsid w:val="00E12EFD"/>
    <w:rsid w:val="00E13197"/>
    <w:rsid w:val="00E131E8"/>
    <w:rsid w:val="00E132E7"/>
    <w:rsid w:val="00E133A8"/>
    <w:rsid w:val="00E1356A"/>
    <w:rsid w:val="00E1363A"/>
    <w:rsid w:val="00E136D2"/>
    <w:rsid w:val="00E1377A"/>
    <w:rsid w:val="00E139A2"/>
    <w:rsid w:val="00E13BDB"/>
    <w:rsid w:val="00E13CE1"/>
    <w:rsid w:val="00E13DAF"/>
    <w:rsid w:val="00E13E1A"/>
    <w:rsid w:val="00E13F4F"/>
    <w:rsid w:val="00E14004"/>
    <w:rsid w:val="00E14019"/>
    <w:rsid w:val="00E14157"/>
    <w:rsid w:val="00E1439F"/>
    <w:rsid w:val="00E144BF"/>
    <w:rsid w:val="00E14525"/>
    <w:rsid w:val="00E14653"/>
    <w:rsid w:val="00E1470D"/>
    <w:rsid w:val="00E14710"/>
    <w:rsid w:val="00E1475D"/>
    <w:rsid w:val="00E1494E"/>
    <w:rsid w:val="00E14982"/>
    <w:rsid w:val="00E14A99"/>
    <w:rsid w:val="00E14BC7"/>
    <w:rsid w:val="00E14BF9"/>
    <w:rsid w:val="00E14C72"/>
    <w:rsid w:val="00E14CEA"/>
    <w:rsid w:val="00E14F6F"/>
    <w:rsid w:val="00E150E7"/>
    <w:rsid w:val="00E15467"/>
    <w:rsid w:val="00E154DD"/>
    <w:rsid w:val="00E1563E"/>
    <w:rsid w:val="00E15641"/>
    <w:rsid w:val="00E15658"/>
    <w:rsid w:val="00E15698"/>
    <w:rsid w:val="00E15873"/>
    <w:rsid w:val="00E15BA8"/>
    <w:rsid w:val="00E15C9B"/>
    <w:rsid w:val="00E15E2F"/>
    <w:rsid w:val="00E16111"/>
    <w:rsid w:val="00E1620A"/>
    <w:rsid w:val="00E163EC"/>
    <w:rsid w:val="00E1641C"/>
    <w:rsid w:val="00E16463"/>
    <w:rsid w:val="00E16469"/>
    <w:rsid w:val="00E1655D"/>
    <w:rsid w:val="00E16A08"/>
    <w:rsid w:val="00E16A1D"/>
    <w:rsid w:val="00E16B3E"/>
    <w:rsid w:val="00E16CDA"/>
    <w:rsid w:val="00E16D93"/>
    <w:rsid w:val="00E16F41"/>
    <w:rsid w:val="00E16F7D"/>
    <w:rsid w:val="00E16F92"/>
    <w:rsid w:val="00E17099"/>
    <w:rsid w:val="00E17170"/>
    <w:rsid w:val="00E17361"/>
    <w:rsid w:val="00E1755B"/>
    <w:rsid w:val="00E177B3"/>
    <w:rsid w:val="00E177E7"/>
    <w:rsid w:val="00E178EB"/>
    <w:rsid w:val="00E17A72"/>
    <w:rsid w:val="00E17CC3"/>
    <w:rsid w:val="00E200A1"/>
    <w:rsid w:val="00E201B0"/>
    <w:rsid w:val="00E2034F"/>
    <w:rsid w:val="00E20685"/>
    <w:rsid w:val="00E206B6"/>
    <w:rsid w:val="00E2085A"/>
    <w:rsid w:val="00E2089B"/>
    <w:rsid w:val="00E209B8"/>
    <w:rsid w:val="00E20ABF"/>
    <w:rsid w:val="00E20DB4"/>
    <w:rsid w:val="00E20DE9"/>
    <w:rsid w:val="00E20FF4"/>
    <w:rsid w:val="00E21038"/>
    <w:rsid w:val="00E21273"/>
    <w:rsid w:val="00E2127A"/>
    <w:rsid w:val="00E2131D"/>
    <w:rsid w:val="00E215AB"/>
    <w:rsid w:val="00E2164D"/>
    <w:rsid w:val="00E21828"/>
    <w:rsid w:val="00E21964"/>
    <w:rsid w:val="00E21A2B"/>
    <w:rsid w:val="00E21A66"/>
    <w:rsid w:val="00E21B8B"/>
    <w:rsid w:val="00E21E49"/>
    <w:rsid w:val="00E21EFA"/>
    <w:rsid w:val="00E21F57"/>
    <w:rsid w:val="00E221A1"/>
    <w:rsid w:val="00E221C2"/>
    <w:rsid w:val="00E22204"/>
    <w:rsid w:val="00E22316"/>
    <w:rsid w:val="00E223B3"/>
    <w:rsid w:val="00E224EE"/>
    <w:rsid w:val="00E22611"/>
    <w:rsid w:val="00E22665"/>
    <w:rsid w:val="00E22763"/>
    <w:rsid w:val="00E228FE"/>
    <w:rsid w:val="00E2299C"/>
    <w:rsid w:val="00E22A6E"/>
    <w:rsid w:val="00E22AFD"/>
    <w:rsid w:val="00E22B9E"/>
    <w:rsid w:val="00E22C59"/>
    <w:rsid w:val="00E22E93"/>
    <w:rsid w:val="00E22EC8"/>
    <w:rsid w:val="00E2301A"/>
    <w:rsid w:val="00E23022"/>
    <w:rsid w:val="00E2307E"/>
    <w:rsid w:val="00E23768"/>
    <w:rsid w:val="00E2397F"/>
    <w:rsid w:val="00E239A6"/>
    <w:rsid w:val="00E239B7"/>
    <w:rsid w:val="00E23E70"/>
    <w:rsid w:val="00E23F6D"/>
    <w:rsid w:val="00E24054"/>
    <w:rsid w:val="00E24233"/>
    <w:rsid w:val="00E2484E"/>
    <w:rsid w:val="00E24976"/>
    <w:rsid w:val="00E24AC2"/>
    <w:rsid w:val="00E24C79"/>
    <w:rsid w:val="00E2507D"/>
    <w:rsid w:val="00E25276"/>
    <w:rsid w:val="00E252FD"/>
    <w:rsid w:val="00E253FA"/>
    <w:rsid w:val="00E254E7"/>
    <w:rsid w:val="00E255D3"/>
    <w:rsid w:val="00E2560F"/>
    <w:rsid w:val="00E25862"/>
    <w:rsid w:val="00E258FC"/>
    <w:rsid w:val="00E25A8F"/>
    <w:rsid w:val="00E25ACB"/>
    <w:rsid w:val="00E25C5C"/>
    <w:rsid w:val="00E2606A"/>
    <w:rsid w:val="00E260C6"/>
    <w:rsid w:val="00E260F5"/>
    <w:rsid w:val="00E26303"/>
    <w:rsid w:val="00E26441"/>
    <w:rsid w:val="00E264BB"/>
    <w:rsid w:val="00E2682F"/>
    <w:rsid w:val="00E2685C"/>
    <w:rsid w:val="00E2689C"/>
    <w:rsid w:val="00E268A4"/>
    <w:rsid w:val="00E269F3"/>
    <w:rsid w:val="00E26DA4"/>
    <w:rsid w:val="00E26E00"/>
    <w:rsid w:val="00E2705E"/>
    <w:rsid w:val="00E271D9"/>
    <w:rsid w:val="00E27295"/>
    <w:rsid w:val="00E2729E"/>
    <w:rsid w:val="00E27365"/>
    <w:rsid w:val="00E277F2"/>
    <w:rsid w:val="00E27954"/>
    <w:rsid w:val="00E279C5"/>
    <w:rsid w:val="00E279F6"/>
    <w:rsid w:val="00E27D53"/>
    <w:rsid w:val="00E27DBF"/>
    <w:rsid w:val="00E27E71"/>
    <w:rsid w:val="00E27EC8"/>
    <w:rsid w:val="00E300D8"/>
    <w:rsid w:val="00E30713"/>
    <w:rsid w:val="00E308E0"/>
    <w:rsid w:val="00E308EA"/>
    <w:rsid w:val="00E309FA"/>
    <w:rsid w:val="00E30AA2"/>
    <w:rsid w:val="00E30B04"/>
    <w:rsid w:val="00E30B6E"/>
    <w:rsid w:val="00E30C09"/>
    <w:rsid w:val="00E30CE4"/>
    <w:rsid w:val="00E30DD9"/>
    <w:rsid w:val="00E30EC4"/>
    <w:rsid w:val="00E313F1"/>
    <w:rsid w:val="00E3172B"/>
    <w:rsid w:val="00E31888"/>
    <w:rsid w:val="00E319CE"/>
    <w:rsid w:val="00E31BDE"/>
    <w:rsid w:val="00E31C09"/>
    <w:rsid w:val="00E31F4D"/>
    <w:rsid w:val="00E3221B"/>
    <w:rsid w:val="00E32259"/>
    <w:rsid w:val="00E324D5"/>
    <w:rsid w:val="00E3251C"/>
    <w:rsid w:val="00E32566"/>
    <w:rsid w:val="00E32762"/>
    <w:rsid w:val="00E328CB"/>
    <w:rsid w:val="00E32A46"/>
    <w:rsid w:val="00E32BE4"/>
    <w:rsid w:val="00E32BFE"/>
    <w:rsid w:val="00E32CBA"/>
    <w:rsid w:val="00E32D43"/>
    <w:rsid w:val="00E32DA7"/>
    <w:rsid w:val="00E32E16"/>
    <w:rsid w:val="00E32E51"/>
    <w:rsid w:val="00E32F26"/>
    <w:rsid w:val="00E32F74"/>
    <w:rsid w:val="00E331B4"/>
    <w:rsid w:val="00E33253"/>
    <w:rsid w:val="00E335EC"/>
    <w:rsid w:val="00E33701"/>
    <w:rsid w:val="00E337E2"/>
    <w:rsid w:val="00E33B1A"/>
    <w:rsid w:val="00E33BE5"/>
    <w:rsid w:val="00E33CAF"/>
    <w:rsid w:val="00E33E47"/>
    <w:rsid w:val="00E33EC7"/>
    <w:rsid w:val="00E34146"/>
    <w:rsid w:val="00E3431F"/>
    <w:rsid w:val="00E34331"/>
    <w:rsid w:val="00E344D3"/>
    <w:rsid w:val="00E3450E"/>
    <w:rsid w:val="00E345C9"/>
    <w:rsid w:val="00E345F9"/>
    <w:rsid w:val="00E34685"/>
    <w:rsid w:val="00E34985"/>
    <w:rsid w:val="00E34B64"/>
    <w:rsid w:val="00E34C1D"/>
    <w:rsid w:val="00E3511C"/>
    <w:rsid w:val="00E35150"/>
    <w:rsid w:val="00E3527A"/>
    <w:rsid w:val="00E3533E"/>
    <w:rsid w:val="00E353DB"/>
    <w:rsid w:val="00E35408"/>
    <w:rsid w:val="00E35528"/>
    <w:rsid w:val="00E35558"/>
    <w:rsid w:val="00E35732"/>
    <w:rsid w:val="00E3573C"/>
    <w:rsid w:val="00E35A1A"/>
    <w:rsid w:val="00E35AD2"/>
    <w:rsid w:val="00E35B34"/>
    <w:rsid w:val="00E35EEF"/>
    <w:rsid w:val="00E36155"/>
    <w:rsid w:val="00E3616D"/>
    <w:rsid w:val="00E362B0"/>
    <w:rsid w:val="00E362C5"/>
    <w:rsid w:val="00E36507"/>
    <w:rsid w:val="00E36943"/>
    <w:rsid w:val="00E369CD"/>
    <w:rsid w:val="00E36A1D"/>
    <w:rsid w:val="00E36ABE"/>
    <w:rsid w:val="00E36AD2"/>
    <w:rsid w:val="00E36B18"/>
    <w:rsid w:val="00E36B52"/>
    <w:rsid w:val="00E36BEC"/>
    <w:rsid w:val="00E36E2C"/>
    <w:rsid w:val="00E37035"/>
    <w:rsid w:val="00E370AC"/>
    <w:rsid w:val="00E371DF"/>
    <w:rsid w:val="00E3726B"/>
    <w:rsid w:val="00E3755D"/>
    <w:rsid w:val="00E375D0"/>
    <w:rsid w:val="00E37B1C"/>
    <w:rsid w:val="00E37D4D"/>
    <w:rsid w:val="00E37DF2"/>
    <w:rsid w:val="00E37F6E"/>
    <w:rsid w:val="00E4003C"/>
    <w:rsid w:val="00E401AE"/>
    <w:rsid w:val="00E40267"/>
    <w:rsid w:val="00E402E5"/>
    <w:rsid w:val="00E40469"/>
    <w:rsid w:val="00E40794"/>
    <w:rsid w:val="00E40949"/>
    <w:rsid w:val="00E409F4"/>
    <w:rsid w:val="00E40B3E"/>
    <w:rsid w:val="00E40DE7"/>
    <w:rsid w:val="00E40E32"/>
    <w:rsid w:val="00E40ED7"/>
    <w:rsid w:val="00E40F26"/>
    <w:rsid w:val="00E40F34"/>
    <w:rsid w:val="00E40FB9"/>
    <w:rsid w:val="00E410D0"/>
    <w:rsid w:val="00E413AE"/>
    <w:rsid w:val="00E413D9"/>
    <w:rsid w:val="00E41450"/>
    <w:rsid w:val="00E4145C"/>
    <w:rsid w:val="00E414F2"/>
    <w:rsid w:val="00E4158E"/>
    <w:rsid w:val="00E41843"/>
    <w:rsid w:val="00E4189F"/>
    <w:rsid w:val="00E418BB"/>
    <w:rsid w:val="00E4197B"/>
    <w:rsid w:val="00E41AFE"/>
    <w:rsid w:val="00E41BD6"/>
    <w:rsid w:val="00E41C00"/>
    <w:rsid w:val="00E41CE9"/>
    <w:rsid w:val="00E41FBF"/>
    <w:rsid w:val="00E42045"/>
    <w:rsid w:val="00E4218F"/>
    <w:rsid w:val="00E42324"/>
    <w:rsid w:val="00E42416"/>
    <w:rsid w:val="00E4242E"/>
    <w:rsid w:val="00E42532"/>
    <w:rsid w:val="00E4289C"/>
    <w:rsid w:val="00E42936"/>
    <w:rsid w:val="00E42990"/>
    <w:rsid w:val="00E42A16"/>
    <w:rsid w:val="00E42B17"/>
    <w:rsid w:val="00E42D42"/>
    <w:rsid w:val="00E42E73"/>
    <w:rsid w:val="00E42E98"/>
    <w:rsid w:val="00E430B7"/>
    <w:rsid w:val="00E430D9"/>
    <w:rsid w:val="00E4354D"/>
    <w:rsid w:val="00E436FB"/>
    <w:rsid w:val="00E43761"/>
    <w:rsid w:val="00E43AC2"/>
    <w:rsid w:val="00E43B05"/>
    <w:rsid w:val="00E43D00"/>
    <w:rsid w:val="00E43E3A"/>
    <w:rsid w:val="00E43FE1"/>
    <w:rsid w:val="00E4405B"/>
    <w:rsid w:val="00E4427D"/>
    <w:rsid w:val="00E4446A"/>
    <w:rsid w:val="00E44611"/>
    <w:rsid w:val="00E44779"/>
    <w:rsid w:val="00E447A0"/>
    <w:rsid w:val="00E4495A"/>
    <w:rsid w:val="00E44DB6"/>
    <w:rsid w:val="00E44DC5"/>
    <w:rsid w:val="00E44EDC"/>
    <w:rsid w:val="00E44F3D"/>
    <w:rsid w:val="00E45584"/>
    <w:rsid w:val="00E455A7"/>
    <w:rsid w:val="00E45762"/>
    <w:rsid w:val="00E4580B"/>
    <w:rsid w:val="00E45F44"/>
    <w:rsid w:val="00E45F4C"/>
    <w:rsid w:val="00E45F9A"/>
    <w:rsid w:val="00E45FB3"/>
    <w:rsid w:val="00E46033"/>
    <w:rsid w:val="00E46065"/>
    <w:rsid w:val="00E460B1"/>
    <w:rsid w:val="00E46199"/>
    <w:rsid w:val="00E4629B"/>
    <w:rsid w:val="00E4647E"/>
    <w:rsid w:val="00E468C7"/>
    <w:rsid w:val="00E46A43"/>
    <w:rsid w:val="00E46E2A"/>
    <w:rsid w:val="00E46E8C"/>
    <w:rsid w:val="00E470A6"/>
    <w:rsid w:val="00E47293"/>
    <w:rsid w:val="00E47319"/>
    <w:rsid w:val="00E4738B"/>
    <w:rsid w:val="00E474D7"/>
    <w:rsid w:val="00E47660"/>
    <w:rsid w:val="00E479C4"/>
    <w:rsid w:val="00E47B25"/>
    <w:rsid w:val="00E47D7C"/>
    <w:rsid w:val="00E47EAA"/>
    <w:rsid w:val="00E47EE1"/>
    <w:rsid w:val="00E50305"/>
    <w:rsid w:val="00E5052F"/>
    <w:rsid w:val="00E506A0"/>
    <w:rsid w:val="00E50824"/>
    <w:rsid w:val="00E50858"/>
    <w:rsid w:val="00E50925"/>
    <w:rsid w:val="00E50B13"/>
    <w:rsid w:val="00E50C07"/>
    <w:rsid w:val="00E50DE1"/>
    <w:rsid w:val="00E50DFA"/>
    <w:rsid w:val="00E50F55"/>
    <w:rsid w:val="00E5111B"/>
    <w:rsid w:val="00E511B4"/>
    <w:rsid w:val="00E512D7"/>
    <w:rsid w:val="00E512EF"/>
    <w:rsid w:val="00E5131D"/>
    <w:rsid w:val="00E5150D"/>
    <w:rsid w:val="00E51598"/>
    <w:rsid w:val="00E51B9A"/>
    <w:rsid w:val="00E51BB5"/>
    <w:rsid w:val="00E51C43"/>
    <w:rsid w:val="00E51CB9"/>
    <w:rsid w:val="00E51DFE"/>
    <w:rsid w:val="00E51E21"/>
    <w:rsid w:val="00E51F19"/>
    <w:rsid w:val="00E5217A"/>
    <w:rsid w:val="00E52386"/>
    <w:rsid w:val="00E523B3"/>
    <w:rsid w:val="00E52506"/>
    <w:rsid w:val="00E5252E"/>
    <w:rsid w:val="00E52703"/>
    <w:rsid w:val="00E527E1"/>
    <w:rsid w:val="00E528C8"/>
    <w:rsid w:val="00E52968"/>
    <w:rsid w:val="00E52A31"/>
    <w:rsid w:val="00E52A56"/>
    <w:rsid w:val="00E52E30"/>
    <w:rsid w:val="00E53022"/>
    <w:rsid w:val="00E53074"/>
    <w:rsid w:val="00E5311F"/>
    <w:rsid w:val="00E533BF"/>
    <w:rsid w:val="00E534C6"/>
    <w:rsid w:val="00E53514"/>
    <w:rsid w:val="00E535CC"/>
    <w:rsid w:val="00E538F4"/>
    <w:rsid w:val="00E53B3B"/>
    <w:rsid w:val="00E53D2E"/>
    <w:rsid w:val="00E53D95"/>
    <w:rsid w:val="00E53DF3"/>
    <w:rsid w:val="00E53E80"/>
    <w:rsid w:val="00E53EA1"/>
    <w:rsid w:val="00E53FBB"/>
    <w:rsid w:val="00E54021"/>
    <w:rsid w:val="00E540D2"/>
    <w:rsid w:val="00E5442D"/>
    <w:rsid w:val="00E54548"/>
    <w:rsid w:val="00E54594"/>
    <w:rsid w:val="00E54630"/>
    <w:rsid w:val="00E54644"/>
    <w:rsid w:val="00E5474E"/>
    <w:rsid w:val="00E5481E"/>
    <w:rsid w:val="00E548FA"/>
    <w:rsid w:val="00E54A3F"/>
    <w:rsid w:val="00E54A8A"/>
    <w:rsid w:val="00E54CFD"/>
    <w:rsid w:val="00E54D5A"/>
    <w:rsid w:val="00E54D8E"/>
    <w:rsid w:val="00E54DF9"/>
    <w:rsid w:val="00E551F8"/>
    <w:rsid w:val="00E55357"/>
    <w:rsid w:val="00E5565D"/>
    <w:rsid w:val="00E556C7"/>
    <w:rsid w:val="00E557D0"/>
    <w:rsid w:val="00E55815"/>
    <w:rsid w:val="00E5591A"/>
    <w:rsid w:val="00E55962"/>
    <w:rsid w:val="00E559E4"/>
    <w:rsid w:val="00E55A61"/>
    <w:rsid w:val="00E55C2D"/>
    <w:rsid w:val="00E55D22"/>
    <w:rsid w:val="00E55E60"/>
    <w:rsid w:val="00E55E9C"/>
    <w:rsid w:val="00E5617C"/>
    <w:rsid w:val="00E563C7"/>
    <w:rsid w:val="00E56482"/>
    <w:rsid w:val="00E56525"/>
    <w:rsid w:val="00E56581"/>
    <w:rsid w:val="00E565BD"/>
    <w:rsid w:val="00E565F2"/>
    <w:rsid w:val="00E56830"/>
    <w:rsid w:val="00E56923"/>
    <w:rsid w:val="00E56BBF"/>
    <w:rsid w:val="00E56C27"/>
    <w:rsid w:val="00E56C45"/>
    <w:rsid w:val="00E56CC2"/>
    <w:rsid w:val="00E56CCA"/>
    <w:rsid w:val="00E56DC7"/>
    <w:rsid w:val="00E56DE6"/>
    <w:rsid w:val="00E57133"/>
    <w:rsid w:val="00E571C2"/>
    <w:rsid w:val="00E57214"/>
    <w:rsid w:val="00E572E4"/>
    <w:rsid w:val="00E5740B"/>
    <w:rsid w:val="00E57434"/>
    <w:rsid w:val="00E57750"/>
    <w:rsid w:val="00E579C3"/>
    <w:rsid w:val="00E579D1"/>
    <w:rsid w:val="00E57BC3"/>
    <w:rsid w:val="00E57C49"/>
    <w:rsid w:val="00E57E81"/>
    <w:rsid w:val="00E57F4A"/>
    <w:rsid w:val="00E6018E"/>
    <w:rsid w:val="00E601A1"/>
    <w:rsid w:val="00E602DE"/>
    <w:rsid w:val="00E60703"/>
    <w:rsid w:val="00E60A8A"/>
    <w:rsid w:val="00E60B4F"/>
    <w:rsid w:val="00E60D78"/>
    <w:rsid w:val="00E60F13"/>
    <w:rsid w:val="00E611B7"/>
    <w:rsid w:val="00E6143B"/>
    <w:rsid w:val="00E614D2"/>
    <w:rsid w:val="00E6151E"/>
    <w:rsid w:val="00E615FD"/>
    <w:rsid w:val="00E616BE"/>
    <w:rsid w:val="00E6187F"/>
    <w:rsid w:val="00E618FC"/>
    <w:rsid w:val="00E61A2F"/>
    <w:rsid w:val="00E61B80"/>
    <w:rsid w:val="00E61CB5"/>
    <w:rsid w:val="00E61D21"/>
    <w:rsid w:val="00E61EF2"/>
    <w:rsid w:val="00E61F3D"/>
    <w:rsid w:val="00E61FE9"/>
    <w:rsid w:val="00E6200C"/>
    <w:rsid w:val="00E62072"/>
    <w:rsid w:val="00E62117"/>
    <w:rsid w:val="00E6219D"/>
    <w:rsid w:val="00E62207"/>
    <w:rsid w:val="00E622FC"/>
    <w:rsid w:val="00E62428"/>
    <w:rsid w:val="00E62556"/>
    <w:rsid w:val="00E625E5"/>
    <w:rsid w:val="00E625EB"/>
    <w:rsid w:val="00E6262F"/>
    <w:rsid w:val="00E627AC"/>
    <w:rsid w:val="00E627CC"/>
    <w:rsid w:val="00E62864"/>
    <w:rsid w:val="00E62BBF"/>
    <w:rsid w:val="00E62C24"/>
    <w:rsid w:val="00E62E33"/>
    <w:rsid w:val="00E63085"/>
    <w:rsid w:val="00E631CF"/>
    <w:rsid w:val="00E63313"/>
    <w:rsid w:val="00E63572"/>
    <w:rsid w:val="00E63971"/>
    <w:rsid w:val="00E63C5E"/>
    <w:rsid w:val="00E63CF5"/>
    <w:rsid w:val="00E63D80"/>
    <w:rsid w:val="00E63EB5"/>
    <w:rsid w:val="00E63F4F"/>
    <w:rsid w:val="00E64308"/>
    <w:rsid w:val="00E643BE"/>
    <w:rsid w:val="00E64420"/>
    <w:rsid w:val="00E64640"/>
    <w:rsid w:val="00E6467F"/>
    <w:rsid w:val="00E6485D"/>
    <w:rsid w:val="00E648C1"/>
    <w:rsid w:val="00E64C59"/>
    <w:rsid w:val="00E65371"/>
    <w:rsid w:val="00E654DA"/>
    <w:rsid w:val="00E655FA"/>
    <w:rsid w:val="00E65643"/>
    <w:rsid w:val="00E6587F"/>
    <w:rsid w:val="00E65982"/>
    <w:rsid w:val="00E65A08"/>
    <w:rsid w:val="00E65B97"/>
    <w:rsid w:val="00E65D1C"/>
    <w:rsid w:val="00E65DA1"/>
    <w:rsid w:val="00E65E5A"/>
    <w:rsid w:val="00E65F07"/>
    <w:rsid w:val="00E660A5"/>
    <w:rsid w:val="00E660D8"/>
    <w:rsid w:val="00E66183"/>
    <w:rsid w:val="00E66318"/>
    <w:rsid w:val="00E664EE"/>
    <w:rsid w:val="00E665C5"/>
    <w:rsid w:val="00E666EA"/>
    <w:rsid w:val="00E6682A"/>
    <w:rsid w:val="00E6691F"/>
    <w:rsid w:val="00E66ADD"/>
    <w:rsid w:val="00E66B84"/>
    <w:rsid w:val="00E66D0B"/>
    <w:rsid w:val="00E66E1B"/>
    <w:rsid w:val="00E6701B"/>
    <w:rsid w:val="00E67081"/>
    <w:rsid w:val="00E67102"/>
    <w:rsid w:val="00E67105"/>
    <w:rsid w:val="00E671A2"/>
    <w:rsid w:val="00E671CD"/>
    <w:rsid w:val="00E671EF"/>
    <w:rsid w:val="00E6724B"/>
    <w:rsid w:val="00E67353"/>
    <w:rsid w:val="00E67544"/>
    <w:rsid w:val="00E67556"/>
    <w:rsid w:val="00E67626"/>
    <w:rsid w:val="00E67672"/>
    <w:rsid w:val="00E67A97"/>
    <w:rsid w:val="00E67BEC"/>
    <w:rsid w:val="00E67D5B"/>
    <w:rsid w:val="00E67DE4"/>
    <w:rsid w:val="00E67F4B"/>
    <w:rsid w:val="00E67F83"/>
    <w:rsid w:val="00E67FCA"/>
    <w:rsid w:val="00E700C9"/>
    <w:rsid w:val="00E7029D"/>
    <w:rsid w:val="00E702F5"/>
    <w:rsid w:val="00E705D1"/>
    <w:rsid w:val="00E7065F"/>
    <w:rsid w:val="00E7078E"/>
    <w:rsid w:val="00E70918"/>
    <w:rsid w:val="00E709F3"/>
    <w:rsid w:val="00E70A90"/>
    <w:rsid w:val="00E70ADE"/>
    <w:rsid w:val="00E70EF3"/>
    <w:rsid w:val="00E70FC8"/>
    <w:rsid w:val="00E70FEA"/>
    <w:rsid w:val="00E712BC"/>
    <w:rsid w:val="00E712D4"/>
    <w:rsid w:val="00E712DA"/>
    <w:rsid w:val="00E7135D"/>
    <w:rsid w:val="00E714C9"/>
    <w:rsid w:val="00E71612"/>
    <w:rsid w:val="00E71CBB"/>
    <w:rsid w:val="00E71DAD"/>
    <w:rsid w:val="00E71FEC"/>
    <w:rsid w:val="00E72331"/>
    <w:rsid w:val="00E7239D"/>
    <w:rsid w:val="00E726B8"/>
    <w:rsid w:val="00E7270B"/>
    <w:rsid w:val="00E72B28"/>
    <w:rsid w:val="00E72E13"/>
    <w:rsid w:val="00E73047"/>
    <w:rsid w:val="00E7334D"/>
    <w:rsid w:val="00E733A3"/>
    <w:rsid w:val="00E7349D"/>
    <w:rsid w:val="00E73687"/>
    <w:rsid w:val="00E73A43"/>
    <w:rsid w:val="00E73AF1"/>
    <w:rsid w:val="00E73B19"/>
    <w:rsid w:val="00E73C27"/>
    <w:rsid w:val="00E73C5E"/>
    <w:rsid w:val="00E73DB2"/>
    <w:rsid w:val="00E73E6A"/>
    <w:rsid w:val="00E73F57"/>
    <w:rsid w:val="00E73FA3"/>
    <w:rsid w:val="00E7407E"/>
    <w:rsid w:val="00E74094"/>
    <w:rsid w:val="00E741E5"/>
    <w:rsid w:val="00E74207"/>
    <w:rsid w:val="00E742A1"/>
    <w:rsid w:val="00E743D9"/>
    <w:rsid w:val="00E74400"/>
    <w:rsid w:val="00E74515"/>
    <w:rsid w:val="00E74676"/>
    <w:rsid w:val="00E747E3"/>
    <w:rsid w:val="00E74867"/>
    <w:rsid w:val="00E74980"/>
    <w:rsid w:val="00E749DB"/>
    <w:rsid w:val="00E749DD"/>
    <w:rsid w:val="00E74BE0"/>
    <w:rsid w:val="00E74C40"/>
    <w:rsid w:val="00E74D3E"/>
    <w:rsid w:val="00E74DA4"/>
    <w:rsid w:val="00E74F37"/>
    <w:rsid w:val="00E750B2"/>
    <w:rsid w:val="00E7529E"/>
    <w:rsid w:val="00E753FC"/>
    <w:rsid w:val="00E7548D"/>
    <w:rsid w:val="00E75514"/>
    <w:rsid w:val="00E75D24"/>
    <w:rsid w:val="00E75D33"/>
    <w:rsid w:val="00E75EDC"/>
    <w:rsid w:val="00E7630D"/>
    <w:rsid w:val="00E763E8"/>
    <w:rsid w:val="00E76666"/>
    <w:rsid w:val="00E76735"/>
    <w:rsid w:val="00E76823"/>
    <w:rsid w:val="00E76870"/>
    <w:rsid w:val="00E768AB"/>
    <w:rsid w:val="00E7699A"/>
    <w:rsid w:val="00E76C3D"/>
    <w:rsid w:val="00E76C8A"/>
    <w:rsid w:val="00E76D24"/>
    <w:rsid w:val="00E76DC1"/>
    <w:rsid w:val="00E76E72"/>
    <w:rsid w:val="00E76F51"/>
    <w:rsid w:val="00E77038"/>
    <w:rsid w:val="00E772BD"/>
    <w:rsid w:val="00E77396"/>
    <w:rsid w:val="00E774D9"/>
    <w:rsid w:val="00E77671"/>
    <w:rsid w:val="00E7771B"/>
    <w:rsid w:val="00E778E4"/>
    <w:rsid w:val="00E779C0"/>
    <w:rsid w:val="00E77A8A"/>
    <w:rsid w:val="00E77DB1"/>
    <w:rsid w:val="00E77E6F"/>
    <w:rsid w:val="00E801A5"/>
    <w:rsid w:val="00E806CE"/>
    <w:rsid w:val="00E80700"/>
    <w:rsid w:val="00E80799"/>
    <w:rsid w:val="00E807D3"/>
    <w:rsid w:val="00E8089D"/>
    <w:rsid w:val="00E808B7"/>
    <w:rsid w:val="00E80AF3"/>
    <w:rsid w:val="00E80BBB"/>
    <w:rsid w:val="00E80BCB"/>
    <w:rsid w:val="00E80BCD"/>
    <w:rsid w:val="00E80D19"/>
    <w:rsid w:val="00E80D52"/>
    <w:rsid w:val="00E81071"/>
    <w:rsid w:val="00E8109E"/>
    <w:rsid w:val="00E8128E"/>
    <w:rsid w:val="00E812BA"/>
    <w:rsid w:val="00E8138B"/>
    <w:rsid w:val="00E81722"/>
    <w:rsid w:val="00E81804"/>
    <w:rsid w:val="00E81843"/>
    <w:rsid w:val="00E81972"/>
    <w:rsid w:val="00E81C17"/>
    <w:rsid w:val="00E81C99"/>
    <w:rsid w:val="00E81F13"/>
    <w:rsid w:val="00E81FF6"/>
    <w:rsid w:val="00E8209B"/>
    <w:rsid w:val="00E82102"/>
    <w:rsid w:val="00E82174"/>
    <w:rsid w:val="00E821CA"/>
    <w:rsid w:val="00E82239"/>
    <w:rsid w:val="00E8228E"/>
    <w:rsid w:val="00E82342"/>
    <w:rsid w:val="00E8246D"/>
    <w:rsid w:val="00E826A3"/>
    <w:rsid w:val="00E82732"/>
    <w:rsid w:val="00E82A8C"/>
    <w:rsid w:val="00E82B56"/>
    <w:rsid w:val="00E82F5C"/>
    <w:rsid w:val="00E83136"/>
    <w:rsid w:val="00E831E7"/>
    <w:rsid w:val="00E83352"/>
    <w:rsid w:val="00E83367"/>
    <w:rsid w:val="00E835DA"/>
    <w:rsid w:val="00E837B7"/>
    <w:rsid w:val="00E837C1"/>
    <w:rsid w:val="00E83B3F"/>
    <w:rsid w:val="00E83C13"/>
    <w:rsid w:val="00E83C2F"/>
    <w:rsid w:val="00E84226"/>
    <w:rsid w:val="00E8432B"/>
    <w:rsid w:val="00E8435C"/>
    <w:rsid w:val="00E843F6"/>
    <w:rsid w:val="00E84405"/>
    <w:rsid w:val="00E845D0"/>
    <w:rsid w:val="00E845E0"/>
    <w:rsid w:val="00E84653"/>
    <w:rsid w:val="00E84660"/>
    <w:rsid w:val="00E84849"/>
    <w:rsid w:val="00E8491C"/>
    <w:rsid w:val="00E84996"/>
    <w:rsid w:val="00E84C06"/>
    <w:rsid w:val="00E84C6E"/>
    <w:rsid w:val="00E84E07"/>
    <w:rsid w:val="00E84E14"/>
    <w:rsid w:val="00E85162"/>
    <w:rsid w:val="00E851A6"/>
    <w:rsid w:val="00E8558D"/>
    <w:rsid w:val="00E85739"/>
    <w:rsid w:val="00E858BA"/>
    <w:rsid w:val="00E85A55"/>
    <w:rsid w:val="00E85A6D"/>
    <w:rsid w:val="00E85BFF"/>
    <w:rsid w:val="00E85C37"/>
    <w:rsid w:val="00E85D0C"/>
    <w:rsid w:val="00E85D22"/>
    <w:rsid w:val="00E85F1E"/>
    <w:rsid w:val="00E85FC1"/>
    <w:rsid w:val="00E86064"/>
    <w:rsid w:val="00E862F4"/>
    <w:rsid w:val="00E865D2"/>
    <w:rsid w:val="00E865E0"/>
    <w:rsid w:val="00E8685E"/>
    <w:rsid w:val="00E869EC"/>
    <w:rsid w:val="00E86AA7"/>
    <w:rsid w:val="00E86B38"/>
    <w:rsid w:val="00E86B41"/>
    <w:rsid w:val="00E86D1B"/>
    <w:rsid w:val="00E86DDB"/>
    <w:rsid w:val="00E86DFF"/>
    <w:rsid w:val="00E870D2"/>
    <w:rsid w:val="00E87100"/>
    <w:rsid w:val="00E871E3"/>
    <w:rsid w:val="00E873BA"/>
    <w:rsid w:val="00E874B2"/>
    <w:rsid w:val="00E8766E"/>
    <w:rsid w:val="00E8768F"/>
    <w:rsid w:val="00E87715"/>
    <w:rsid w:val="00E87905"/>
    <w:rsid w:val="00E87959"/>
    <w:rsid w:val="00E879B4"/>
    <w:rsid w:val="00E879BC"/>
    <w:rsid w:val="00E879C9"/>
    <w:rsid w:val="00E87B8A"/>
    <w:rsid w:val="00E87DEC"/>
    <w:rsid w:val="00E87E59"/>
    <w:rsid w:val="00E87E93"/>
    <w:rsid w:val="00E90126"/>
    <w:rsid w:val="00E9044A"/>
    <w:rsid w:val="00E907E5"/>
    <w:rsid w:val="00E907EB"/>
    <w:rsid w:val="00E90803"/>
    <w:rsid w:val="00E9087A"/>
    <w:rsid w:val="00E90892"/>
    <w:rsid w:val="00E908B0"/>
    <w:rsid w:val="00E908B5"/>
    <w:rsid w:val="00E908C4"/>
    <w:rsid w:val="00E90939"/>
    <w:rsid w:val="00E909C3"/>
    <w:rsid w:val="00E90B1E"/>
    <w:rsid w:val="00E90B5D"/>
    <w:rsid w:val="00E90C16"/>
    <w:rsid w:val="00E90CAE"/>
    <w:rsid w:val="00E90D51"/>
    <w:rsid w:val="00E90DA0"/>
    <w:rsid w:val="00E90E10"/>
    <w:rsid w:val="00E90ED5"/>
    <w:rsid w:val="00E90FA4"/>
    <w:rsid w:val="00E91175"/>
    <w:rsid w:val="00E916CF"/>
    <w:rsid w:val="00E91705"/>
    <w:rsid w:val="00E91726"/>
    <w:rsid w:val="00E917BC"/>
    <w:rsid w:val="00E9199D"/>
    <w:rsid w:val="00E91FB9"/>
    <w:rsid w:val="00E9206D"/>
    <w:rsid w:val="00E9226D"/>
    <w:rsid w:val="00E9257D"/>
    <w:rsid w:val="00E92760"/>
    <w:rsid w:val="00E9278C"/>
    <w:rsid w:val="00E928A7"/>
    <w:rsid w:val="00E92CBB"/>
    <w:rsid w:val="00E92CC8"/>
    <w:rsid w:val="00E92CEE"/>
    <w:rsid w:val="00E92D61"/>
    <w:rsid w:val="00E92F4C"/>
    <w:rsid w:val="00E93168"/>
    <w:rsid w:val="00E9335E"/>
    <w:rsid w:val="00E93394"/>
    <w:rsid w:val="00E933E7"/>
    <w:rsid w:val="00E934FF"/>
    <w:rsid w:val="00E93A03"/>
    <w:rsid w:val="00E93AEC"/>
    <w:rsid w:val="00E93CE0"/>
    <w:rsid w:val="00E93D1E"/>
    <w:rsid w:val="00E93E61"/>
    <w:rsid w:val="00E93F52"/>
    <w:rsid w:val="00E9401A"/>
    <w:rsid w:val="00E94084"/>
    <w:rsid w:val="00E940B8"/>
    <w:rsid w:val="00E940C4"/>
    <w:rsid w:val="00E946E8"/>
    <w:rsid w:val="00E94836"/>
    <w:rsid w:val="00E94980"/>
    <w:rsid w:val="00E94B9B"/>
    <w:rsid w:val="00E94D14"/>
    <w:rsid w:val="00E94DEA"/>
    <w:rsid w:val="00E94EE1"/>
    <w:rsid w:val="00E95002"/>
    <w:rsid w:val="00E9553E"/>
    <w:rsid w:val="00E9609A"/>
    <w:rsid w:val="00E96240"/>
    <w:rsid w:val="00E96300"/>
    <w:rsid w:val="00E96531"/>
    <w:rsid w:val="00E96561"/>
    <w:rsid w:val="00E96628"/>
    <w:rsid w:val="00E96CFC"/>
    <w:rsid w:val="00E96D28"/>
    <w:rsid w:val="00E96E47"/>
    <w:rsid w:val="00E96FB4"/>
    <w:rsid w:val="00E9721F"/>
    <w:rsid w:val="00E972EB"/>
    <w:rsid w:val="00E97381"/>
    <w:rsid w:val="00E973B9"/>
    <w:rsid w:val="00E97438"/>
    <w:rsid w:val="00E974B3"/>
    <w:rsid w:val="00E97787"/>
    <w:rsid w:val="00E9778B"/>
    <w:rsid w:val="00E9781E"/>
    <w:rsid w:val="00E9796C"/>
    <w:rsid w:val="00E97AD9"/>
    <w:rsid w:val="00E97B87"/>
    <w:rsid w:val="00E97BE9"/>
    <w:rsid w:val="00E97C91"/>
    <w:rsid w:val="00E97EB2"/>
    <w:rsid w:val="00E97ED8"/>
    <w:rsid w:val="00E97F61"/>
    <w:rsid w:val="00E97F68"/>
    <w:rsid w:val="00EA0070"/>
    <w:rsid w:val="00EA071C"/>
    <w:rsid w:val="00EA088A"/>
    <w:rsid w:val="00EA092B"/>
    <w:rsid w:val="00EA0B3B"/>
    <w:rsid w:val="00EA0BD3"/>
    <w:rsid w:val="00EA0C28"/>
    <w:rsid w:val="00EA0CC4"/>
    <w:rsid w:val="00EA0F40"/>
    <w:rsid w:val="00EA0F81"/>
    <w:rsid w:val="00EA0FE7"/>
    <w:rsid w:val="00EA0FFB"/>
    <w:rsid w:val="00EA16AF"/>
    <w:rsid w:val="00EA1725"/>
    <w:rsid w:val="00EA17DF"/>
    <w:rsid w:val="00EA1802"/>
    <w:rsid w:val="00EA18BE"/>
    <w:rsid w:val="00EA1C1F"/>
    <w:rsid w:val="00EA1E63"/>
    <w:rsid w:val="00EA2144"/>
    <w:rsid w:val="00EA21AB"/>
    <w:rsid w:val="00EA2204"/>
    <w:rsid w:val="00EA2606"/>
    <w:rsid w:val="00EA26FB"/>
    <w:rsid w:val="00EA286F"/>
    <w:rsid w:val="00EA294A"/>
    <w:rsid w:val="00EA2D27"/>
    <w:rsid w:val="00EA3069"/>
    <w:rsid w:val="00EA315B"/>
    <w:rsid w:val="00EA31C6"/>
    <w:rsid w:val="00EA31F8"/>
    <w:rsid w:val="00EA34F9"/>
    <w:rsid w:val="00EA36AB"/>
    <w:rsid w:val="00EA3873"/>
    <w:rsid w:val="00EA38A1"/>
    <w:rsid w:val="00EA3992"/>
    <w:rsid w:val="00EA3A1C"/>
    <w:rsid w:val="00EA3AD7"/>
    <w:rsid w:val="00EA3E09"/>
    <w:rsid w:val="00EA3F8E"/>
    <w:rsid w:val="00EA4006"/>
    <w:rsid w:val="00EA40BE"/>
    <w:rsid w:val="00EA41B9"/>
    <w:rsid w:val="00EA424A"/>
    <w:rsid w:val="00EA424D"/>
    <w:rsid w:val="00EA429F"/>
    <w:rsid w:val="00EA42A2"/>
    <w:rsid w:val="00EA431B"/>
    <w:rsid w:val="00EA4363"/>
    <w:rsid w:val="00EA4620"/>
    <w:rsid w:val="00EA4794"/>
    <w:rsid w:val="00EA48B9"/>
    <w:rsid w:val="00EA48D9"/>
    <w:rsid w:val="00EA4A15"/>
    <w:rsid w:val="00EA4ABB"/>
    <w:rsid w:val="00EA4C3D"/>
    <w:rsid w:val="00EA4D3F"/>
    <w:rsid w:val="00EA4DE5"/>
    <w:rsid w:val="00EA4E34"/>
    <w:rsid w:val="00EA4E74"/>
    <w:rsid w:val="00EA4ECD"/>
    <w:rsid w:val="00EA512A"/>
    <w:rsid w:val="00EA563E"/>
    <w:rsid w:val="00EA58CC"/>
    <w:rsid w:val="00EA5935"/>
    <w:rsid w:val="00EA59C9"/>
    <w:rsid w:val="00EA5BA8"/>
    <w:rsid w:val="00EA5BC7"/>
    <w:rsid w:val="00EA5DB8"/>
    <w:rsid w:val="00EA5F80"/>
    <w:rsid w:val="00EA626E"/>
    <w:rsid w:val="00EA64B6"/>
    <w:rsid w:val="00EA64FE"/>
    <w:rsid w:val="00EA6872"/>
    <w:rsid w:val="00EA70AF"/>
    <w:rsid w:val="00EA7102"/>
    <w:rsid w:val="00EA719D"/>
    <w:rsid w:val="00EA72C0"/>
    <w:rsid w:val="00EA738B"/>
    <w:rsid w:val="00EA7430"/>
    <w:rsid w:val="00EA762D"/>
    <w:rsid w:val="00EA773E"/>
    <w:rsid w:val="00EA77C0"/>
    <w:rsid w:val="00EA79F6"/>
    <w:rsid w:val="00EA7A8B"/>
    <w:rsid w:val="00EA7B2C"/>
    <w:rsid w:val="00EA7B99"/>
    <w:rsid w:val="00EA7DF1"/>
    <w:rsid w:val="00EA7EE1"/>
    <w:rsid w:val="00EA7F52"/>
    <w:rsid w:val="00EB019F"/>
    <w:rsid w:val="00EB02A8"/>
    <w:rsid w:val="00EB031D"/>
    <w:rsid w:val="00EB040C"/>
    <w:rsid w:val="00EB0629"/>
    <w:rsid w:val="00EB0682"/>
    <w:rsid w:val="00EB0787"/>
    <w:rsid w:val="00EB08C2"/>
    <w:rsid w:val="00EB0932"/>
    <w:rsid w:val="00EB0A19"/>
    <w:rsid w:val="00EB0AAE"/>
    <w:rsid w:val="00EB0BB5"/>
    <w:rsid w:val="00EB0CE7"/>
    <w:rsid w:val="00EB0D0D"/>
    <w:rsid w:val="00EB0D4F"/>
    <w:rsid w:val="00EB0D5A"/>
    <w:rsid w:val="00EB0FB9"/>
    <w:rsid w:val="00EB12A3"/>
    <w:rsid w:val="00EB18F1"/>
    <w:rsid w:val="00EB18FF"/>
    <w:rsid w:val="00EB1B6E"/>
    <w:rsid w:val="00EB1F02"/>
    <w:rsid w:val="00EB21A5"/>
    <w:rsid w:val="00EB23DE"/>
    <w:rsid w:val="00EB24E2"/>
    <w:rsid w:val="00EB2500"/>
    <w:rsid w:val="00EB2610"/>
    <w:rsid w:val="00EB2781"/>
    <w:rsid w:val="00EB27EF"/>
    <w:rsid w:val="00EB27F5"/>
    <w:rsid w:val="00EB2833"/>
    <w:rsid w:val="00EB2838"/>
    <w:rsid w:val="00EB293E"/>
    <w:rsid w:val="00EB2955"/>
    <w:rsid w:val="00EB29FF"/>
    <w:rsid w:val="00EB2ABF"/>
    <w:rsid w:val="00EB3216"/>
    <w:rsid w:val="00EB332D"/>
    <w:rsid w:val="00EB33C7"/>
    <w:rsid w:val="00EB340D"/>
    <w:rsid w:val="00EB3419"/>
    <w:rsid w:val="00EB3492"/>
    <w:rsid w:val="00EB34BE"/>
    <w:rsid w:val="00EB3599"/>
    <w:rsid w:val="00EB36A6"/>
    <w:rsid w:val="00EB397D"/>
    <w:rsid w:val="00EB3BBE"/>
    <w:rsid w:val="00EB3C09"/>
    <w:rsid w:val="00EB3CFE"/>
    <w:rsid w:val="00EB3DE4"/>
    <w:rsid w:val="00EB3DEA"/>
    <w:rsid w:val="00EB3E37"/>
    <w:rsid w:val="00EB408D"/>
    <w:rsid w:val="00EB4179"/>
    <w:rsid w:val="00EB4229"/>
    <w:rsid w:val="00EB433A"/>
    <w:rsid w:val="00EB436D"/>
    <w:rsid w:val="00EB4517"/>
    <w:rsid w:val="00EB4757"/>
    <w:rsid w:val="00EB492E"/>
    <w:rsid w:val="00EB4A48"/>
    <w:rsid w:val="00EB4A61"/>
    <w:rsid w:val="00EB4DD6"/>
    <w:rsid w:val="00EB4FAB"/>
    <w:rsid w:val="00EB4FE1"/>
    <w:rsid w:val="00EB5094"/>
    <w:rsid w:val="00EB5190"/>
    <w:rsid w:val="00EB51F7"/>
    <w:rsid w:val="00EB520C"/>
    <w:rsid w:val="00EB5894"/>
    <w:rsid w:val="00EB59D0"/>
    <w:rsid w:val="00EB5A7B"/>
    <w:rsid w:val="00EB5B41"/>
    <w:rsid w:val="00EB5B87"/>
    <w:rsid w:val="00EB5C42"/>
    <w:rsid w:val="00EB5EE0"/>
    <w:rsid w:val="00EB5F1B"/>
    <w:rsid w:val="00EB5F43"/>
    <w:rsid w:val="00EB5FC8"/>
    <w:rsid w:val="00EB625F"/>
    <w:rsid w:val="00EB6297"/>
    <w:rsid w:val="00EB635B"/>
    <w:rsid w:val="00EB664C"/>
    <w:rsid w:val="00EB6A6D"/>
    <w:rsid w:val="00EB6BD5"/>
    <w:rsid w:val="00EB6BEF"/>
    <w:rsid w:val="00EB6CBB"/>
    <w:rsid w:val="00EB6D09"/>
    <w:rsid w:val="00EB6F39"/>
    <w:rsid w:val="00EB705A"/>
    <w:rsid w:val="00EB7241"/>
    <w:rsid w:val="00EB7337"/>
    <w:rsid w:val="00EB75CC"/>
    <w:rsid w:val="00EB76FD"/>
    <w:rsid w:val="00EB7734"/>
    <w:rsid w:val="00EB77C2"/>
    <w:rsid w:val="00EB7878"/>
    <w:rsid w:val="00EB7974"/>
    <w:rsid w:val="00EB7BB6"/>
    <w:rsid w:val="00EB7D22"/>
    <w:rsid w:val="00EB7E75"/>
    <w:rsid w:val="00EB7EBC"/>
    <w:rsid w:val="00EB7F75"/>
    <w:rsid w:val="00EC04DD"/>
    <w:rsid w:val="00EC0629"/>
    <w:rsid w:val="00EC0640"/>
    <w:rsid w:val="00EC0803"/>
    <w:rsid w:val="00EC089B"/>
    <w:rsid w:val="00EC0AAC"/>
    <w:rsid w:val="00EC0ACA"/>
    <w:rsid w:val="00EC0B52"/>
    <w:rsid w:val="00EC0CBF"/>
    <w:rsid w:val="00EC0F8E"/>
    <w:rsid w:val="00EC1148"/>
    <w:rsid w:val="00EC11AD"/>
    <w:rsid w:val="00EC12DC"/>
    <w:rsid w:val="00EC1342"/>
    <w:rsid w:val="00EC1424"/>
    <w:rsid w:val="00EC16F4"/>
    <w:rsid w:val="00EC1724"/>
    <w:rsid w:val="00EC1AC3"/>
    <w:rsid w:val="00EC1B99"/>
    <w:rsid w:val="00EC1BED"/>
    <w:rsid w:val="00EC1C01"/>
    <w:rsid w:val="00EC1C09"/>
    <w:rsid w:val="00EC1CA0"/>
    <w:rsid w:val="00EC1D46"/>
    <w:rsid w:val="00EC1E8D"/>
    <w:rsid w:val="00EC20D1"/>
    <w:rsid w:val="00EC287A"/>
    <w:rsid w:val="00EC292D"/>
    <w:rsid w:val="00EC2B96"/>
    <w:rsid w:val="00EC2D6D"/>
    <w:rsid w:val="00EC2E6F"/>
    <w:rsid w:val="00EC2F19"/>
    <w:rsid w:val="00EC2F58"/>
    <w:rsid w:val="00EC3353"/>
    <w:rsid w:val="00EC3421"/>
    <w:rsid w:val="00EC3469"/>
    <w:rsid w:val="00EC36EC"/>
    <w:rsid w:val="00EC3756"/>
    <w:rsid w:val="00EC38B9"/>
    <w:rsid w:val="00EC38EE"/>
    <w:rsid w:val="00EC39F9"/>
    <w:rsid w:val="00EC3B9E"/>
    <w:rsid w:val="00EC3BDA"/>
    <w:rsid w:val="00EC3DA8"/>
    <w:rsid w:val="00EC4022"/>
    <w:rsid w:val="00EC4287"/>
    <w:rsid w:val="00EC47D9"/>
    <w:rsid w:val="00EC4817"/>
    <w:rsid w:val="00EC4AAF"/>
    <w:rsid w:val="00EC4BC4"/>
    <w:rsid w:val="00EC4C3E"/>
    <w:rsid w:val="00EC4C6C"/>
    <w:rsid w:val="00EC4D03"/>
    <w:rsid w:val="00EC4D7C"/>
    <w:rsid w:val="00EC4F78"/>
    <w:rsid w:val="00EC4F80"/>
    <w:rsid w:val="00EC50B0"/>
    <w:rsid w:val="00EC51D0"/>
    <w:rsid w:val="00EC524B"/>
    <w:rsid w:val="00EC5322"/>
    <w:rsid w:val="00EC5D15"/>
    <w:rsid w:val="00EC5F14"/>
    <w:rsid w:val="00EC6013"/>
    <w:rsid w:val="00EC6135"/>
    <w:rsid w:val="00EC63C6"/>
    <w:rsid w:val="00EC67E7"/>
    <w:rsid w:val="00EC69ED"/>
    <w:rsid w:val="00EC6CA9"/>
    <w:rsid w:val="00EC6F2A"/>
    <w:rsid w:val="00EC6F9F"/>
    <w:rsid w:val="00EC7061"/>
    <w:rsid w:val="00EC738E"/>
    <w:rsid w:val="00EC73DA"/>
    <w:rsid w:val="00EC76BC"/>
    <w:rsid w:val="00EC7B5B"/>
    <w:rsid w:val="00EC7B6D"/>
    <w:rsid w:val="00EC7B7F"/>
    <w:rsid w:val="00EC7DC7"/>
    <w:rsid w:val="00EC7E10"/>
    <w:rsid w:val="00EC7E9E"/>
    <w:rsid w:val="00ED00D1"/>
    <w:rsid w:val="00ED04EA"/>
    <w:rsid w:val="00ED0617"/>
    <w:rsid w:val="00ED0770"/>
    <w:rsid w:val="00ED0EA3"/>
    <w:rsid w:val="00ED102F"/>
    <w:rsid w:val="00ED1355"/>
    <w:rsid w:val="00ED1397"/>
    <w:rsid w:val="00ED1648"/>
    <w:rsid w:val="00ED18BB"/>
    <w:rsid w:val="00ED194A"/>
    <w:rsid w:val="00ED1957"/>
    <w:rsid w:val="00ED1960"/>
    <w:rsid w:val="00ED19FA"/>
    <w:rsid w:val="00ED1BBD"/>
    <w:rsid w:val="00ED1D11"/>
    <w:rsid w:val="00ED1D1B"/>
    <w:rsid w:val="00ED1EF4"/>
    <w:rsid w:val="00ED1FFF"/>
    <w:rsid w:val="00ED208D"/>
    <w:rsid w:val="00ED20E9"/>
    <w:rsid w:val="00ED2147"/>
    <w:rsid w:val="00ED217A"/>
    <w:rsid w:val="00ED22CF"/>
    <w:rsid w:val="00ED23E8"/>
    <w:rsid w:val="00ED2548"/>
    <w:rsid w:val="00ED25E5"/>
    <w:rsid w:val="00ED26B0"/>
    <w:rsid w:val="00ED2816"/>
    <w:rsid w:val="00ED2838"/>
    <w:rsid w:val="00ED288D"/>
    <w:rsid w:val="00ED28D8"/>
    <w:rsid w:val="00ED28FD"/>
    <w:rsid w:val="00ED3146"/>
    <w:rsid w:val="00ED3215"/>
    <w:rsid w:val="00ED326F"/>
    <w:rsid w:val="00ED33C3"/>
    <w:rsid w:val="00ED3597"/>
    <w:rsid w:val="00ED35E6"/>
    <w:rsid w:val="00ED370F"/>
    <w:rsid w:val="00ED382A"/>
    <w:rsid w:val="00ED38B2"/>
    <w:rsid w:val="00ED3907"/>
    <w:rsid w:val="00ED3ED4"/>
    <w:rsid w:val="00ED3F9B"/>
    <w:rsid w:val="00ED40CC"/>
    <w:rsid w:val="00ED4276"/>
    <w:rsid w:val="00ED43B7"/>
    <w:rsid w:val="00ED448A"/>
    <w:rsid w:val="00ED45A0"/>
    <w:rsid w:val="00ED4708"/>
    <w:rsid w:val="00ED4764"/>
    <w:rsid w:val="00ED4974"/>
    <w:rsid w:val="00ED4BD6"/>
    <w:rsid w:val="00ED4C93"/>
    <w:rsid w:val="00ED4D44"/>
    <w:rsid w:val="00ED4E28"/>
    <w:rsid w:val="00ED4E31"/>
    <w:rsid w:val="00ED4F8B"/>
    <w:rsid w:val="00ED5097"/>
    <w:rsid w:val="00ED5115"/>
    <w:rsid w:val="00ED5128"/>
    <w:rsid w:val="00ED51E3"/>
    <w:rsid w:val="00ED5307"/>
    <w:rsid w:val="00ED5442"/>
    <w:rsid w:val="00ED567F"/>
    <w:rsid w:val="00ED56CC"/>
    <w:rsid w:val="00ED57E0"/>
    <w:rsid w:val="00ED5A25"/>
    <w:rsid w:val="00ED5BE3"/>
    <w:rsid w:val="00ED5E22"/>
    <w:rsid w:val="00ED5E44"/>
    <w:rsid w:val="00ED5E8D"/>
    <w:rsid w:val="00ED6131"/>
    <w:rsid w:val="00ED6583"/>
    <w:rsid w:val="00ED65BD"/>
    <w:rsid w:val="00ED6847"/>
    <w:rsid w:val="00ED69E9"/>
    <w:rsid w:val="00ED6AC3"/>
    <w:rsid w:val="00ED6ACF"/>
    <w:rsid w:val="00ED6C5D"/>
    <w:rsid w:val="00ED6CF5"/>
    <w:rsid w:val="00ED71DE"/>
    <w:rsid w:val="00ED7385"/>
    <w:rsid w:val="00ED740E"/>
    <w:rsid w:val="00ED7700"/>
    <w:rsid w:val="00ED7711"/>
    <w:rsid w:val="00ED7839"/>
    <w:rsid w:val="00ED793D"/>
    <w:rsid w:val="00ED79BA"/>
    <w:rsid w:val="00ED79DA"/>
    <w:rsid w:val="00ED7A2E"/>
    <w:rsid w:val="00ED7D8E"/>
    <w:rsid w:val="00EE009F"/>
    <w:rsid w:val="00EE02BB"/>
    <w:rsid w:val="00EE02F1"/>
    <w:rsid w:val="00EE03DD"/>
    <w:rsid w:val="00EE05E6"/>
    <w:rsid w:val="00EE0967"/>
    <w:rsid w:val="00EE0988"/>
    <w:rsid w:val="00EE0A76"/>
    <w:rsid w:val="00EE0C4A"/>
    <w:rsid w:val="00EE0C8E"/>
    <w:rsid w:val="00EE0E98"/>
    <w:rsid w:val="00EE1054"/>
    <w:rsid w:val="00EE1131"/>
    <w:rsid w:val="00EE11E4"/>
    <w:rsid w:val="00EE11F3"/>
    <w:rsid w:val="00EE123A"/>
    <w:rsid w:val="00EE123E"/>
    <w:rsid w:val="00EE149E"/>
    <w:rsid w:val="00EE14C9"/>
    <w:rsid w:val="00EE15AB"/>
    <w:rsid w:val="00EE15DB"/>
    <w:rsid w:val="00EE1627"/>
    <w:rsid w:val="00EE1774"/>
    <w:rsid w:val="00EE1977"/>
    <w:rsid w:val="00EE1B0F"/>
    <w:rsid w:val="00EE1B58"/>
    <w:rsid w:val="00EE1C18"/>
    <w:rsid w:val="00EE1C43"/>
    <w:rsid w:val="00EE1F31"/>
    <w:rsid w:val="00EE2034"/>
    <w:rsid w:val="00EE215E"/>
    <w:rsid w:val="00EE2433"/>
    <w:rsid w:val="00EE25B0"/>
    <w:rsid w:val="00EE2622"/>
    <w:rsid w:val="00EE262D"/>
    <w:rsid w:val="00EE2633"/>
    <w:rsid w:val="00EE2744"/>
    <w:rsid w:val="00EE2966"/>
    <w:rsid w:val="00EE2A00"/>
    <w:rsid w:val="00EE2A90"/>
    <w:rsid w:val="00EE2AD3"/>
    <w:rsid w:val="00EE2B66"/>
    <w:rsid w:val="00EE2B94"/>
    <w:rsid w:val="00EE2D83"/>
    <w:rsid w:val="00EE2D86"/>
    <w:rsid w:val="00EE2DE6"/>
    <w:rsid w:val="00EE2E05"/>
    <w:rsid w:val="00EE2E50"/>
    <w:rsid w:val="00EE2EC5"/>
    <w:rsid w:val="00EE2F01"/>
    <w:rsid w:val="00EE2FAD"/>
    <w:rsid w:val="00EE302E"/>
    <w:rsid w:val="00EE31BD"/>
    <w:rsid w:val="00EE33FF"/>
    <w:rsid w:val="00EE3410"/>
    <w:rsid w:val="00EE3415"/>
    <w:rsid w:val="00EE35E5"/>
    <w:rsid w:val="00EE36D8"/>
    <w:rsid w:val="00EE379B"/>
    <w:rsid w:val="00EE38C6"/>
    <w:rsid w:val="00EE3B75"/>
    <w:rsid w:val="00EE3B8F"/>
    <w:rsid w:val="00EE3C29"/>
    <w:rsid w:val="00EE3D0A"/>
    <w:rsid w:val="00EE3D19"/>
    <w:rsid w:val="00EE3E85"/>
    <w:rsid w:val="00EE3F55"/>
    <w:rsid w:val="00EE4004"/>
    <w:rsid w:val="00EE407B"/>
    <w:rsid w:val="00EE417B"/>
    <w:rsid w:val="00EE41F3"/>
    <w:rsid w:val="00EE44F6"/>
    <w:rsid w:val="00EE4531"/>
    <w:rsid w:val="00EE45B8"/>
    <w:rsid w:val="00EE464C"/>
    <w:rsid w:val="00EE46C0"/>
    <w:rsid w:val="00EE46D2"/>
    <w:rsid w:val="00EE470C"/>
    <w:rsid w:val="00EE47EA"/>
    <w:rsid w:val="00EE48B1"/>
    <w:rsid w:val="00EE48EE"/>
    <w:rsid w:val="00EE4ABE"/>
    <w:rsid w:val="00EE4FAA"/>
    <w:rsid w:val="00EE5128"/>
    <w:rsid w:val="00EE55BA"/>
    <w:rsid w:val="00EE5674"/>
    <w:rsid w:val="00EE57B9"/>
    <w:rsid w:val="00EE5951"/>
    <w:rsid w:val="00EE5A54"/>
    <w:rsid w:val="00EE5C93"/>
    <w:rsid w:val="00EE5CAE"/>
    <w:rsid w:val="00EE6169"/>
    <w:rsid w:val="00EE6227"/>
    <w:rsid w:val="00EE6294"/>
    <w:rsid w:val="00EE6449"/>
    <w:rsid w:val="00EE656C"/>
    <w:rsid w:val="00EE65BE"/>
    <w:rsid w:val="00EE672D"/>
    <w:rsid w:val="00EE673B"/>
    <w:rsid w:val="00EE677A"/>
    <w:rsid w:val="00EE67B9"/>
    <w:rsid w:val="00EE6A1A"/>
    <w:rsid w:val="00EE6A4C"/>
    <w:rsid w:val="00EE6B34"/>
    <w:rsid w:val="00EE6CDD"/>
    <w:rsid w:val="00EE6E68"/>
    <w:rsid w:val="00EE6EA6"/>
    <w:rsid w:val="00EE7172"/>
    <w:rsid w:val="00EE7582"/>
    <w:rsid w:val="00EE7D02"/>
    <w:rsid w:val="00EE7DA8"/>
    <w:rsid w:val="00EF018A"/>
    <w:rsid w:val="00EF05DF"/>
    <w:rsid w:val="00EF08ED"/>
    <w:rsid w:val="00EF0972"/>
    <w:rsid w:val="00EF097C"/>
    <w:rsid w:val="00EF0A05"/>
    <w:rsid w:val="00EF0B5D"/>
    <w:rsid w:val="00EF0BBA"/>
    <w:rsid w:val="00EF0DDB"/>
    <w:rsid w:val="00EF0E6F"/>
    <w:rsid w:val="00EF0ED5"/>
    <w:rsid w:val="00EF10D2"/>
    <w:rsid w:val="00EF1102"/>
    <w:rsid w:val="00EF12B1"/>
    <w:rsid w:val="00EF13A3"/>
    <w:rsid w:val="00EF14A6"/>
    <w:rsid w:val="00EF15B6"/>
    <w:rsid w:val="00EF1655"/>
    <w:rsid w:val="00EF168B"/>
    <w:rsid w:val="00EF183E"/>
    <w:rsid w:val="00EF1B41"/>
    <w:rsid w:val="00EF1BFD"/>
    <w:rsid w:val="00EF1D1D"/>
    <w:rsid w:val="00EF1D65"/>
    <w:rsid w:val="00EF1DEF"/>
    <w:rsid w:val="00EF1E6A"/>
    <w:rsid w:val="00EF2008"/>
    <w:rsid w:val="00EF2174"/>
    <w:rsid w:val="00EF2220"/>
    <w:rsid w:val="00EF2642"/>
    <w:rsid w:val="00EF272E"/>
    <w:rsid w:val="00EF2CC8"/>
    <w:rsid w:val="00EF2EDF"/>
    <w:rsid w:val="00EF2F46"/>
    <w:rsid w:val="00EF2FEE"/>
    <w:rsid w:val="00EF330F"/>
    <w:rsid w:val="00EF3340"/>
    <w:rsid w:val="00EF3466"/>
    <w:rsid w:val="00EF3588"/>
    <w:rsid w:val="00EF38BA"/>
    <w:rsid w:val="00EF3AF4"/>
    <w:rsid w:val="00EF3CB9"/>
    <w:rsid w:val="00EF4047"/>
    <w:rsid w:val="00EF413B"/>
    <w:rsid w:val="00EF41B2"/>
    <w:rsid w:val="00EF4204"/>
    <w:rsid w:val="00EF4393"/>
    <w:rsid w:val="00EF4470"/>
    <w:rsid w:val="00EF4517"/>
    <w:rsid w:val="00EF47F5"/>
    <w:rsid w:val="00EF480D"/>
    <w:rsid w:val="00EF48B4"/>
    <w:rsid w:val="00EF493B"/>
    <w:rsid w:val="00EF49B1"/>
    <w:rsid w:val="00EF4A66"/>
    <w:rsid w:val="00EF4D03"/>
    <w:rsid w:val="00EF4EFC"/>
    <w:rsid w:val="00EF519F"/>
    <w:rsid w:val="00EF528F"/>
    <w:rsid w:val="00EF52D1"/>
    <w:rsid w:val="00EF5406"/>
    <w:rsid w:val="00EF55AB"/>
    <w:rsid w:val="00EF5794"/>
    <w:rsid w:val="00EF5862"/>
    <w:rsid w:val="00EF5869"/>
    <w:rsid w:val="00EF5B2E"/>
    <w:rsid w:val="00EF5DE0"/>
    <w:rsid w:val="00EF5E2C"/>
    <w:rsid w:val="00EF5F54"/>
    <w:rsid w:val="00EF5FAA"/>
    <w:rsid w:val="00EF60A6"/>
    <w:rsid w:val="00EF6123"/>
    <w:rsid w:val="00EF615E"/>
    <w:rsid w:val="00EF6392"/>
    <w:rsid w:val="00EF6786"/>
    <w:rsid w:val="00EF67B4"/>
    <w:rsid w:val="00EF6849"/>
    <w:rsid w:val="00EF6965"/>
    <w:rsid w:val="00EF69DB"/>
    <w:rsid w:val="00EF6A90"/>
    <w:rsid w:val="00EF6B86"/>
    <w:rsid w:val="00EF6CB1"/>
    <w:rsid w:val="00EF6CEC"/>
    <w:rsid w:val="00EF6D1A"/>
    <w:rsid w:val="00EF6E87"/>
    <w:rsid w:val="00EF74DC"/>
    <w:rsid w:val="00EF764F"/>
    <w:rsid w:val="00EF769C"/>
    <w:rsid w:val="00EF78F5"/>
    <w:rsid w:val="00EF7948"/>
    <w:rsid w:val="00EF7A56"/>
    <w:rsid w:val="00EF7BBE"/>
    <w:rsid w:val="00EF7C59"/>
    <w:rsid w:val="00EF7E05"/>
    <w:rsid w:val="00EF7F6D"/>
    <w:rsid w:val="00F00023"/>
    <w:rsid w:val="00F0006C"/>
    <w:rsid w:val="00F004A3"/>
    <w:rsid w:val="00F005F1"/>
    <w:rsid w:val="00F00790"/>
    <w:rsid w:val="00F00910"/>
    <w:rsid w:val="00F00926"/>
    <w:rsid w:val="00F00AB2"/>
    <w:rsid w:val="00F00B0B"/>
    <w:rsid w:val="00F010D5"/>
    <w:rsid w:val="00F01124"/>
    <w:rsid w:val="00F01204"/>
    <w:rsid w:val="00F01310"/>
    <w:rsid w:val="00F01405"/>
    <w:rsid w:val="00F01553"/>
    <w:rsid w:val="00F01758"/>
    <w:rsid w:val="00F019B1"/>
    <w:rsid w:val="00F01D53"/>
    <w:rsid w:val="00F01D9D"/>
    <w:rsid w:val="00F01E68"/>
    <w:rsid w:val="00F01ED1"/>
    <w:rsid w:val="00F02208"/>
    <w:rsid w:val="00F0242B"/>
    <w:rsid w:val="00F0261C"/>
    <w:rsid w:val="00F02AB2"/>
    <w:rsid w:val="00F02B53"/>
    <w:rsid w:val="00F02BE9"/>
    <w:rsid w:val="00F02C9C"/>
    <w:rsid w:val="00F02FEA"/>
    <w:rsid w:val="00F031EA"/>
    <w:rsid w:val="00F03268"/>
    <w:rsid w:val="00F0346F"/>
    <w:rsid w:val="00F036C2"/>
    <w:rsid w:val="00F03845"/>
    <w:rsid w:val="00F03BED"/>
    <w:rsid w:val="00F03CA1"/>
    <w:rsid w:val="00F03DC7"/>
    <w:rsid w:val="00F03E0E"/>
    <w:rsid w:val="00F03ED5"/>
    <w:rsid w:val="00F03EFC"/>
    <w:rsid w:val="00F04024"/>
    <w:rsid w:val="00F04135"/>
    <w:rsid w:val="00F0414B"/>
    <w:rsid w:val="00F0446F"/>
    <w:rsid w:val="00F044D1"/>
    <w:rsid w:val="00F0460F"/>
    <w:rsid w:val="00F04833"/>
    <w:rsid w:val="00F04ABE"/>
    <w:rsid w:val="00F04B13"/>
    <w:rsid w:val="00F04F56"/>
    <w:rsid w:val="00F04FD4"/>
    <w:rsid w:val="00F05319"/>
    <w:rsid w:val="00F05637"/>
    <w:rsid w:val="00F056FD"/>
    <w:rsid w:val="00F05A4A"/>
    <w:rsid w:val="00F05AD8"/>
    <w:rsid w:val="00F05DA7"/>
    <w:rsid w:val="00F05F7A"/>
    <w:rsid w:val="00F0607F"/>
    <w:rsid w:val="00F060B2"/>
    <w:rsid w:val="00F06224"/>
    <w:rsid w:val="00F0633E"/>
    <w:rsid w:val="00F065A3"/>
    <w:rsid w:val="00F06767"/>
    <w:rsid w:val="00F06804"/>
    <w:rsid w:val="00F06894"/>
    <w:rsid w:val="00F06AC7"/>
    <w:rsid w:val="00F06E18"/>
    <w:rsid w:val="00F06F58"/>
    <w:rsid w:val="00F0726F"/>
    <w:rsid w:val="00F0741B"/>
    <w:rsid w:val="00F0749B"/>
    <w:rsid w:val="00F076BF"/>
    <w:rsid w:val="00F076D7"/>
    <w:rsid w:val="00F07749"/>
    <w:rsid w:val="00F078A5"/>
    <w:rsid w:val="00F078BB"/>
    <w:rsid w:val="00F07921"/>
    <w:rsid w:val="00F07A31"/>
    <w:rsid w:val="00F07CC2"/>
    <w:rsid w:val="00F07D4F"/>
    <w:rsid w:val="00F07D52"/>
    <w:rsid w:val="00F07DB1"/>
    <w:rsid w:val="00F07EBA"/>
    <w:rsid w:val="00F07F69"/>
    <w:rsid w:val="00F100D6"/>
    <w:rsid w:val="00F103DA"/>
    <w:rsid w:val="00F10582"/>
    <w:rsid w:val="00F1086E"/>
    <w:rsid w:val="00F10870"/>
    <w:rsid w:val="00F10ABF"/>
    <w:rsid w:val="00F10FCD"/>
    <w:rsid w:val="00F110D1"/>
    <w:rsid w:val="00F111D4"/>
    <w:rsid w:val="00F1145F"/>
    <w:rsid w:val="00F117E4"/>
    <w:rsid w:val="00F117EB"/>
    <w:rsid w:val="00F11D5C"/>
    <w:rsid w:val="00F11ECA"/>
    <w:rsid w:val="00F11EEC"/>
    <w:rsid w:val="00F11F3C"/>
    <w:rsid w:val="00F11FD0"/>
    <w:rsid w:val="00F120E7"/>
    <w:rsid w:val="00F127F7"/>
    <w:rsid w:val="00F12851"/>
    <w:rsid w:val="00F12B04"/>
    <w:rsid w:val="00F1323C"/>
    <w:rsid w:val="00F135E6"/>
    <w:rsid w:val="00F13838"/>
    <w:rsid w:val="00F1385E"/>
    <w:rsid w:val="00F13B1F"/>
    <w:rsid w:val="00F13B9C"/>
    <w:rsid w:val="00F13BE1"/>
    <w:rsid w:val="00F13C1D"/>
    <w:rsid w:val="00F13DE3"/>
    <w:rsid w:val="00F13DEC"/>
    <w:rsid w:val="00F13E56"/>
    <w:rsid w:val="00F140F2"/>
    <w:rsid w:val="00F1416F"/>
    <w:rsid w:val="00F14183"/>
    <w:rsid w:val="00F141D5"/>
    <w:rsid w:val="00F141F8"/>
    <w:rsid w:val="00F142D3"/>
    <w:rsid w:val="00F1434F"/>
    <w:rsid w:val="00F144A7"/>
    <w:rsid w:val="00F1458A"/>
    <w:rsid w:val="00F146E6"/>
    <w:rsid w:val="00F148C9"/>
    <w:rsid w:val="00F14940"/>
    <w:rsid w:val="00F1499D"/>
    <w:rsid w:val="00F14B87"/>
    <w:rsid w:val="00F14C99"/>
    <w:rsid w:val="00F14FB2"/>
    <w:rsid w:val="00F150EF"/>
    <w:rsid w:val="00F151B5"/>
    <w:rsid w:val="00F15221"/>
    <w:rsid w:val="00F152D7"/>
    <w:rsid w:val="00F156D0"/>
    <w:rsid w:val="00F15779"/>
    <w:rsid w:val="00F1587C"/>
    <w:rsid w:val="00F159BE"/>
    <w:rsid w:val="00F15AC8"/>
    <w:rsid w:val="00F15CD3"/>
    <w:rsid w:val="00F15D9F"/>
    <w:rsid w:val="00F15E0E"/>
    <w:rsid w:val="00F15E82"/>
    <w:rsid w:val="00F15EEE"/>
    <w:rsid w:val="00F16081"/>
    <w:rsid w:val="00F16095"/>
    <w:rsid w:val="00F160C4"/>
    <w:rsid w:val="00F16283"/>
    <w:rsid w:val="00F16400"/>
    <w:rsid w:val="00F1652B"/>
    <w:rsid w:val="00F165A1"/>
    <w:rsid w:val="00F16684"/>
    <w:rsid w:val="00F166E6"/>
    <w:rsid w:val="00F167D7"/>
    <w:rsid w:val="00F167FA"/>
    <w:rsid w:val="00F16AAE"/>
    <w:rsid w:val="00F16C27"/>
    <w:rsid w:val="00F16CC8"/>
    <w:rsid w:val="00F16DB9"/>
    <w:rsid w:val="00F16DC6"/>
    <w:rsid w:val="00F16DF5"/>
    <w:rsid w:val="00F16E6E"/>
    <w:rsid w:val="00F16EC9"/>
    <w:rsid w:val="00F16EF8"/>
    <w:rsid w:val="00F16F6E"/>
    <w:rsid w:val="00F170C0"/>
    <w:rsid w:val="00F170CC"/>
    <w:rsid w:val="00F1710D"/>
    <w:rsid w:val="00F1719C"/>
    <w:rsid w:val="00F17245"/>
    <w:rsid w:val="00F17308"/>
    <w:rsid w:val="00F1746A"/>
    <w:rsid w:val="00F17721"/>
    <w:rsid w:val="00F17CDB"/>
    <w:rsid w:val="00F17D58"/>
    <w:rsid w:val="00F17D63"/>
    <w:rsid w:val="00F17E4A"/>
    <w:rsid w:val="00F17F40"/>
    <w:rsid w:val="00F202A8"/>
    <w:rsid w:val="00F20933"/>
    <w:rsid w:val="00F20A2A"/>
    <w:rsid w:val="00F20DED"/>
    <w:rsid w:val="00F20EA1"/>
    <w:rsid w:val="00F20EFD"/>
    <w:rsid w:val="00F20FBF"/>
    <w:rsid w:val="00F210B0"/>
    <w:rsid w:val="00F210C5"/>
    <w:rsid w:val="00F21114"/>
    <w:rsid w:val="00F21211"/>
    <w:rsid w:val="00F2122D"/>
    <w:rsid w:val="00F21289"/>
    <w:rsid w:val="00F212D4"/>
    <w:rsid w:val="00F21360"/>
    <w:rsid w:val="00F2136F"/>
    <w:rsid w:val="00F213DD"/>
    <w:rsid w:val="00F21507"/>
    <w:rsid w:val="00F21617"/>
    <w:rsid w:val="00F21A6D"/>
    <w:rsid w:val="00F21AAE"/>
    <w:rsid w:val="00F21BFB"/>
    <w:rsid w:val="00F21D50"/>
    <w:rsid w:val="00F21F4E"/>
    <w:rsid w:val="00F21F8E"/>
    <w:rsid w:val="00F222B9"/>
    <w:rsid w:val="00F22422"/>
    <w:rsid w:val="00F2248E"/>
    <w:rsid w:val="00F22545"/>
    <w:rsid w:val="00F225A3"/>
    <w:rsid w:val="00F225D4"/>
    <w:rsid w:val="00F2283B"/>
    <w:rsid w:val="00F22991"/>
    <w:rsid w:val="00F22AA5"/>
    <w:rsid w:val="00F22C3B"/>
    <w:rsid w:val="00F22C89"/>
    <w:rsid w:val="00F22EF7"/>
    <w:rsid w:val="00F2314F"/>
    <w:rsid w:val="00F2364C"/>
    <w:rsid w:val="00F236DD"/>
    <w:rsid w:val="00F23A4B"/>
    <w:rsid w:val="00F23BAA"/>
    <w:rsid w:val="00F23C42"/>
    <w:rsid w:val="00F23CA9"/>
    <w:rsid w:val="00F23D06"/>
    <w:rsid w:val="00F23F9A"/>
    <w:rsid w:val="00F24164"/>
    <w:rsid w:val="00F2425D"/>
    <w:rsid w:val="00F2435E"/>
    <w:rsid w:val="00F24496"/>
    <w:rsid w:val="00F2452C"/>
    <w:rsid w:val="00F2456C"/>
    <w:rsid w:val="00F24727"/>
    <w:rsid w:val="00F24825"/>
    <w:rsid w:val="00F2482C"/>
    <w:rsid w:val="00F248E1"/>
    <w:rsid w:val="00F24913"/>
    <w:rsid w:val="00F2499B"/>
    <w:rsid w:val="00F24A6C"/>
    <w:rsid w:val="00F24D47"/>
    <w:rsid w:val="00F24E25"/>
    <w:rsid w:val="00F251A3"/>
    <w:rsid w:val="00F25208"/>
    <w:rsid w:val="00F253B4"/>
    <w:rsid w:val="00F257AD"/>
    <w:rsid w:val="00F2587E"/>
    <w:rsid w:val="00F258B1"/>
    <w:rsid w:val="00F25A0C"/>
    <w:rsid w:val="00F25A8A"/>
    <w:rsid w:val="00F25B19"/>
    <w:rsid w:val="00F25B85"/>
    <w:rsid w:val="00F25C54"/>
    <w:rsid w:val="00F25E1F"/>
    <w:rsid w:val="00F260D9"/>
    <w:rsid w:val="00F264A3"/>
    <w:rsid w:val="00F26977"/>
    <w:rsid w:val="00F26B03"/>
    <w:rsid w:val="00F26D87"/>
    <w:rsid w:val="00F26DF4"/>
    <w:rsid w:val="00F26F91"/>
    <w:rsid w:val="00F2710A"/>
    <w:rsid w:val="00F27197"/>
    <w:rsid w:val="00F27431"/>
    <w:rsid w:val="00F27570"/>
    <w:rsid w:val="00F2759F"/>
    <w:rsid w:val="00F276A8"/>
    <w:rsid w:val="00F276B7"/>
    <w:rsid w:val="00F27868"/>
    <w:rsid w:val="00F278BB"/>
    <w:rsid w:val="00F278C6"/>
    <w:rsid w:val="00F27930"/>
    <w:rsid w:val="00F2796F"/>
    <w:rsid w:val="00F27A2B"/>
    <w:rsid w:val="00F27CAA"/>
    <w:rsid w:val="00F27D1A"/>
    <w:rsid w:val="00F27D94"/>
    <w:rsid w:val="00F27DBA"/>
    <w:rsid w:val="00F27E0A"/>
    <w:rsid w:val="00F30184"/>
    <w:rsid w:val="00F302EA"/>
    <w:rsid w:val="00F30544"/>
    <w:rsid w:val="00F30562"/>
    <w:rsid w:val="00F305BA"/>
    <w:rsid w:val="00F305C1"/>
    <w:rsid w:val="00F306E7"/>
    <w:rsid w:val="00F30914"/>
    <w:rsid w:val="00F30C92"/>
    <w:rsid w:val="00F30CE1"/>
    <w:rsid w:val="00F3120A"/>
    <w:rsid w:val="00F312AA"/>
    <w:rsid w:val="00F31358"/>
    <w:rsid w:val="00F315E4"/>
    <w:rsid w:val="00F318B8"/>
    <w:rsid w:val="00F31C4A"/>
    <w:rsid w:val="00F31CE4"/>
    <w:rsid w:val="00F31D52"/>
    <w:rsid w:val="00F32014"/>
    <w:rsid w:val="00F32269"/>
    <w:rsid w:val="00F322AB"/>
    <w:rsid w:val="00F32330"/>
    <w:rsid w:val="00F32360"/>
    <w:rsid w:val="00F325CD"/>
    <w:rsid w:val="00F32615"/>
    <w:rsid w:val="00F32768"/>
    <w:rsid w:val="00F32A9F"/>
    <w:rsid w:val="00F32BD4"/>
    <w:rsid w:val="00F32D3F"/>
    <w:rsid w:val="00F32EEE"/>
    <w:rsid w:val="00F32F51"/>
    <w:rsid w:val="00F32F7F"/>
    <w:rsid w:val="00F3312F"/>
    <w:rsid w:val="00F33177"/>
    <w:rsid w:val="00F33290"/>
    <w:rsid w:val="00F332CC"/>
    <w:rsid w:val="00F3384E"/>
    <w:rsid w:val="00F33B2A"/>
    <w:rsid w:val="00F33B53"/>
    <w:rsid w:val="00F33E08"/>
    <w:rsid w:val="00F33E0B"/>
    <w:rsid w:val="00F33FD8"/>
    <w:rsid w:val="00F34060"/>
    <w:rsid w:val="00F34186"/>
    <w:rsid w:val="00F34424"/>
    <w:rsid w:val="00F344B4"/>
    <w:rsid w:val="00F345C2"/>
    <w:rsid w:val="00F34616"/>
    <w:rsid w:val="00F34648"/>
    <w:rsid w:val="00F34677"/>
    <w:rsid w:val="00F346E1"/>
    <w:rsid w:val="00F3475A"/>
    <w:rsid w:val="00F34845"/>
    <w:rsid w:val="00F34893"/>
    <w:rsid w:val="00F349B2"/>
    <w:rsid w:val="00F34CA7"/>
    <w:rsid w:val="00F34D96"/>
    <w:rsid w:val="00F35245"/>
    <w:rsid w:val="00F352B0"/>
    <w:rsid w:val="00F354F1"/>
    <w:rsid w:val="00F35655"/>
    <w:rsid w:val="00F356B3"/>
    <w:rsid w:val="00F3577B"/>
    <w:rsid w:val="00F35D1A"/>
    <w:rsid w:val="00F35DD7"/>
    <w:rsid w:val="00F35E59"/>
    <w:rsid w:val="00F35F5B"/>
    <w:rsid w:val="00F36001"/>
    <w:rsid w:val="00F360FE"/>
    <w:rsid w:val="00F36702"/>
    <w:rsid w:val="00F369BE"/>
    <w:rsid w:val="00F36B6D"/>
    <w:rsid w:val="00F36DCB"/>
    <w:rsid w:val="00F37141"/>
    <w:rsid w:val="00F37175"/>
    <w:rsid w:val="00F372C3"/>
    <w:rsid w:val="00F372EE"/>
    <w:rsid w:val="00F374CA"/>
    <w:rsid w:val="00F37724"/>
    <w:rsid w:val="00F377EC"/>
    <w:rsid w:val="00F378B3"/>
    <w:rsid w:val="00F378E2"/>
    <w:rsid w:val="00F37960"/>
    <w:rsid w:val="00F37B86"/>
    <w:rsid w:val="00F37E42"/>
    <w:rsid w:val="00F37E91"/>
    <w:rsid w:val="00F4030A"/>
    <w:rsid w:val="00F403DD"/>
    <w:rsid w:val="00F4049D"/>
    <w:rsid w:val="00F4064B"/>
    <w:rsid w:val="00F40674"/>
    <w:rsid w:val="00F40686"/>
    <w:rsid w:val="00F408E4"/>
    <w:rsid w:val="00F40B31"/>
    <w:rsid w:val="00F40EA0"/>
    <w:rsid w:val="00F411D5"/>
    <w:rsid w:val="00F41231"/>
    <w:rsid w:val="00F4141F"/>
    <w:rsid w:val="00F41447"/>
    <w:rsid w:val="00F41673"/>
    <w:rsid w:val="00F417A9"/>
    <w:rsid w:val="00F41C36"/>
    <w:rsid w:val="00F41C9B"/>
    <w:rsid w:val="00F41D99"/>
    <w:rsid w:val="00F41DA3"/>
    <w:rsid w:val="00F41E60"/>
    <w:rsid w:val="00F41F07"/>
    <w:rsid w:val="00F4202C"/>
    <w:rsid w:val="00F4224C"/>
    <w:rsid w:val="00F423EB"/>
    <w:rsid w:val="00F42441"/>
    <w:rsid w:val="00F42656"/>
    <w:rsid w:val="00F426EB"/>
    <w:rsid w:val="00F42A71"/>
    <w:rsid w:val="00F42BC2"/>
    <w:rsid w:val="00F430A1"/>
    <w:rsid w:val="00F4310B"/>
    <w:rsid w:val="00F431C5"/>
    <w:rsid w:val="00F43214"/>
    <w:rsid w:val="00F432B1"/>
    <w:rsid w:val="00F43508"/>
    <w:rsid w:val="00F4353D"/>
    <w:rsid w:val="00F4358E"/>
    <w:rsid w:val="00F43738"/>
    <w:rsid w:val="00F437F3"/>
    <w:rsid w:val="00F438BC"/>
    <w:rsid w:val="00F439D6"/>
    <w:rsid w:val="00F43E02"/>
    <w:rsid w:val="00F43EE9"/>
    <w:rsid w:val="00F43F92"/>
    <w:rsid w:val="00F4410B"/>
    <w:rsid w:val="00F4414E"/>
    <w:rsid w:val="00F441BB"/>
    <w:rsid w:val="00F44291"/>
    <w:rsid w:val="00F44547"/>
    <w:rsid w:val="00F44574"/>
    <w:rsid w:val="00F445A1"/>
    <w:rsid w:val="00F4465F"/>
    <w:rsid w:val="00F44665"/>
    <w:rsid w:val="00F44AAA"/>
    <w:rsid w:val="00F450A5"/>
    <w:rsid w:val="00F45247"/>
    <w:rsid w:val="00F4539F"/>
    <w:rsid w:val="00F45585"/>
    <w:rsid w:val="00F45627"/>
    <w:rsid w:val="00F45726"/>
    <w:rsid w:val="00F45871"/>
    <w:rsid w:val="00F45912"/>
    <w:rsid w:val="00F45B88"/>
    <w:rsid w:val="00F45F1F"/>
    <w:rsid w:val="00F45FEF"/>
    <w:rsid w:val="00F46092"/>
    <w:rsid w:val="00F4611F"/>
    <w:rsid w:val="00F4636C"/>
    <w:rsid w:val="00F46511"/>
    <w:rsid w:val="00F4687A"/>
    <w:rsid w:val="00F468CE"/>
    <w:rsid w:val="00F469CF"/>
    <w:rsid w:val="00F46A48"/>
    <w:rsid w:val="00F46DAA"/>
    <w:rsid w:val="00F46FCD"/>
    <w:rsid w:val="00F470FA"/>
    <w:rsid w:val="00F471E5"/>
    <w:rsid w:val="00F4720D"/>
    <w:rsid w:val="00F473B7"/>
    <w:rsid w:val="00F473CE"/>
    <w:rsid w:val="00F475DD"/>
    <w:rsid w:val="00F478FC"/>
    <w:rsid w:val="00F47ABB"/>
    <w:rsid w:val="00F47BA3"/>
    <w:rsid w:val="00F47D62"/>
    <w:rsid w:val="00F47DDF"/>
    <w:rsid w:val="00F47F3D"/>
    <w:rsid w:val="00F501BD"/>
    <w:rsid w:val="00F502BE"/>
    <w:rsid w:val="00F5035B"/>
    <w:rsid w:val="00F50750"/>
    <w:rsid w:val="00F50772"/>
    <w:rsid w:val="00F5077C"/>
    <w:rsid w:val="00F50819"/>
    <w:rsid w:val="00F509C8"/>
    <w:rsid w:val="00F509DE"/>
    <w:rsid w:val="00F50C3D"/>
    <w:rsid w:val="00F50F15"/>
    <w:rsid w:val="00F511E3"/>
    <w:rsid w:val="00F51287"/>
    <w:rsid w:val="00F513E3"/>
    <w:rsid w:val="00F515F6"/>
    <w:rsid w:val="00F5166D"/>
    <w:rsid w:val="00F516E5"/>
    <w:rsid w:val="00F52108"/>
    <w:rsid w:val="00F521CD"/>
    <w:rsid w:val="00F5251D"/>
    <w:rsid w:val="00F52634"/>
    <w:rsid w:val="00F52801"/>
    <w:rsid w:val="00F52BD6"/>
    <w:rsid w:val="00F52E11"/>
    <w:rsid w:val="00F52F4D"/>
    <w:rsid w:val="00F531D7"/>
    <w:rsid w:val="00F533F7"/>
    <w:rsid w:val="00F53452"/>
    <w:rsid w:val="00F53615"/>
    <w:rsid w:val="00F53619"/>
    <w:rsid w:val="00F5380C"/>
    <w:rsid w:val="00F53926"/>
    <w:rsid w:val="00F53AF7"/>
    <w:rsid w:val="00F53C86"/>
    <w:rsid w:val="00F53D86"/>
    <w:rsid w:val="00F54559"/>
    <w:rsid w:val="00F54739"/>
    <w:rsid w:val="00F547E8"/>
    <w:rsid w:val="00F547F6"/>
    <w:rsid w:val="00F54A3A"/>
    <w:rsid w:val="00F54BBF"/>
    <w:rsid w:val="00F54C46"/>
    <w:rsid w:val="00F54CC6"/>
    <w:rsid w:val="00F54D86"/>
    <w:rsid w:val="00F54DF1"/>
    <w:rsid w:val="00F54E2D"/>
    <w:rsid w:val="00F55120"/>
    <w:rsid w:val="00F5513E"/>
    <w:rsid w:val="00F5524D"/>
    <w:rsid w:val="00F553C3"/>
    <w:rsid w:val="00F553F9"/>
    <w:rsid w:val="00F5554C"/>
    <w:rsid w:val="00F55601"/>
    <w:rsid w:val="00F558EB"/>
    <w:rsid w:val="00F55935"/>
    <w:rsid w:val="00F55A18"/>
    <w:rsid w:val="00F55C21"/>
    <w:rsid w:val="00F55CE4"/>
    <w:rsid w:val="00F55D13"/>
    <w:rsid w:val="00F55D27"/>
    <w:rsid w:val="00F55E6A"/>
    <w:rsid w:val="00F56175"/>
    <w:rsid w:val="00F5620C"/>
    <w:rsid w:val="00F563BA"/>
    <w:rsid w:val="00F564CD"/>
    <w:rsid w:val="00F56671"/>
    <w:rsid w:val="00F56901"/>
    <w:rsid w:val="00F569A1"/>
    <w:rsid w:val="00F569A5"/>
    <w:rsid w:val="00F56B73"/>
    <w:rsid w:val="00F56C36"/>
    <w:rsid w:val="00F56CCF"/>
    <w:rsid w:val="00F56F68"/>
    <w:rsid w:val="00F56FC6"/>
    <w:rsid w:val="00F572A8"/>
    <w:rsid w:val="00F5733F"/>
    <w:rsid w:val="00F5787E"/>
    <w:rsid w:val="00F57A03"/>
    <w:rsid w:val="00F57AD8"/>
    <w:rsid w:val="00F57C19"/>
    <w:rsid w:val="00F57C52"/>
    <w:rsid w:val="00F57D74"/>
    <w:rsid w:val="00F57E36"/>
    <w:rsid w:val="00F57E89"/>
    <w:rsid w:val="00F57ED0"/>
    <w:rsid w:val="00F60092"/>
    <w:rsid w:val="00F601E2"/>
    <w:rsid w:val="00F60286"/>
    <w:rsid w:val="00F6028B"/>
    <w:rsid w:val="00F602BF"/>
    <w:rsid w:val="00F60303"/>
    <w:rsid w:val="00F6052A"/>
    <w:rsid w:val="00F6070F"/>
    <w:rsid w:val="00F60931"/>
    <w:rsid w:val="00F60A5D"/>
    <w:rsid w:val="00F60B0D"/>
    <w:rsid w:val="00F60CCB"/>
    <w:rsid w:val="00F61254"/>
    <w:rsid w:val="00F614FA"/>
    <w:rsid w:val="00F6152E"/>
    <w:rsid w:val="00F61604"/>
    <w:rsid w:val="00F6163A"/>
    <w:rsid w:val="00F616CD"/>
    <w:rsid w:val="00F61A5F"/>
    <w:rsid w:val="00F61B95"/>
    <w:rsid w:val="00F61B9D"/>
    <w:rsid w:val="00F61C4A"/>
    <w:rsid w:val="00F61D1C"/>
    <w:rsid w:val="00F61D43"/>
    <w:rsid w:val="00F61E61"/>
    <w:rsid w:val="00F61F52"/>
    <w:rsid w:val="00F61F7B"/>
    <w:rsid w:val="00F61FFC"/>
    <w:rsid w:val="00F620B1"/>
    <w:rsid w:val="00F62436"/>
    <w:rsid w:val="00F6255F"/>
    <w:rsid w:val="00F625D3"/>
    <w:rsid w:val="00F62633"/>
    <w:rsid w:val="00F62787"/>
    <w:rsid w:val="00F62988"/>
    <w:rsid w:val="00F629E7"/>
    <w:rsid w:val="00F62A72"/>
    <w:rsid w:val="00F62C07"/>
    <w:rsid w:val="00F62D6A"/>
    <w:rsid w:val="00F62EC6"/>
    <w:rsid w:val="00F63100"/>
    <w:rsid w:val="00F634AF"/>
    <w:rsid w:val="00F63621"/>
    <w:rsid w:val="00F6379D"/>
    <w:rsid w:val="00F63B31"/>
    <w:rsid w:val="00F63BA4"/>
    <w:rsid w:val="00F63E02"/>
    <w:rsid w:val="00F63E1F"/>
    <w:rsid w:val="00F6417B"/>
    <w:rsid w:val="00F64266"/>
    <w:rsid w:val="00F643ED"/>
    <w:rsid w:val="00F649B4"/>
    <w:rsid w:val="00F64A8F"/>
    <w:rsid w:val="00F64C82"/>
    <w:rsid w:val="00F64C8D"/>
    <w:rsid w:val="00F64E31"/>
    <w:rsid w:val="00F64E34"/>
    <w:rsid w:val="00F64E46"/>
    <w:rsid w:val="00F64F79"/>
    <w:rsid w:val="00F65555"/>
    <w:rsid w:val="00F657DB"/>
    <w:rsid w:val="00F658D0"/>
    <w:rsid w:val="00F65C6C"/>
    <w:rsid w:val="00F65DFA"/>
    <w:rsid w:val="00F65E93"/>
    <w:rsid w:val="00F65F8E"/>
    <w:rsid w:val="00F6605E"/>
    <w:rsid w:val="00F660C4"/>
    <w:rsid w:val="00F660DD"/>
    <w:rsid w:val="00F66192"/>
    <w:rsid w:val="00F661BB"/>
    <w:rsid w:val="00F664B8"/>
    <w:rsid w:val="00F66566"/>
    <w:rsid w:val="00F66599"/>
    <w:rsid w:val="00F665E8"/>
    <w:rsid w:val="00F6678B"/>
    <w:rsid w:val="00F667F1"/>
    <w:rsid w:val="00F66A3F"/>
    <w:rsid w:val="00F66A76"/>
    <w:rsid w:val="00F66A89"/>
    <w:rsid w:val="00F66B42"/>
    <w:rsid w:val="00F66C5C"/>
    <w:rsid w:val="00F66C81"/>
    <w:rsid w:val="00F66DCE"/>
    <w:rsid w:val="00F66FEA"/>
    <w:rsid w:val="00F67058"/>
    <w:rsid w:val="00F672BA"/>
    <w:rsid w:val="00F675B2"/>
    <w:rsid w:val="00F676BF"/>
    <w:rsid w:val="00F677F7"/>
    <w:rsid w:val="00F67B60"/>
    <w:rsid w:val="00F67E85"/>
    <w:rsid w:val="00F67FBA"/>
    <w:rsid w:val="00F700AB"/>
    <w:rsid w:val="00F703D9"/>
    <w:rsid w:val="00F703ED"/>
    <w:rsid w:val="00F7057E"/>
    <w:rsid w:val="00F7074F"/>
    <w:rsid w:val="00F70861"/>
    <w:rsid w:val="00F7087B"/>
    <w:rsid w:val="00F70909"/>
    <w:rsid w:val="00F70998"/>
    <w:rsid w:val="00F709A9"/>
    <w:rsid w:val="00F70B39"/>
    <w:rsid w:val="00F70C0C"/>
    <w:rsid w:val="00F70E3D"/>
    <w:rsid w:val="00F70F05"/>
    <w:rsid w:val="00F710E5"/>
    <w:rsid w:val="00F71101"/>
    <w:rsid w:val="00F7110B"/>
    <w:rsid w:val="00F711DF"/>
    <w:rsid w:val="00F7155B"/>
    <w:rsid w:val="00F71683"/>
    <w:rsid w:val="00F7178A"/>
    <w:rsid w:val="00F718D2"/>
    <w:rsid w:val="00F71916"/>
    <w:rsid w:val="00F7192B"/>
    <w:rsid w:val="00F71C16"/>
    <w:rsid w:val="00F71D71"/>
    <w:rsid w:val="00F71DC4"/>
    <w:rsid w:val="00F71E05"/>
    <w:rsid w:val="00F72083"/>
    <w:rsid w:val="00F723B2"/>
    <w:rsid w:val="00F72587"/>
    <w:rsid w:val="00F728D6"/>
    <w:rsid w:val="00F7291E"/>
    <w:rsid w:val="00F7294B"/>
    <w:rsid w:val="00F72A39"/>
    <w:rsid w:val="00F72B36"/>
    <w:rsid w:val="00F72B3E"/>
    <w:rsid w:val="00F72D35"/>
    <w:rsid w:val="00F72E74"/>
    <w:rsid w:val="00F72EAC"/>
    <w:rsid w:val="00F73176"/>
    <w:rsid w:val="00F735F5"/>
    <w:rsid w:val="00F73715"/>
    <w:rsid w:val="00F737F3"/>
    <w:rsid w:val="00F73883"/>
    <w:rsid w:val="00F7396F"/>
    <w:rsid w:val="00F73C77"/>
    <w:rsid w:val="00F73D5E"/>
    <w:rsid w:val="00F73FCB"/>
    <w:rsid w:val="00F74048"/>
    <w:rsid w:val="00F74089"/>
    <w:rsid w:val="00F74277"/>
    <w:rsid w:val="00F74427"/>
    <w:rsid w:val="00F74458"/>
    <w:rsid w:val="00F744A9"/>
    <w:rsid w:val="00F7464E"/>
    <w:rsid w:val="00F74678"/>
    <w:rsid w:val="00F746AD"/>
    <w:rsid w:val="00F74719"/>
    <w:rsid w:val="00F74938"/>
    <w:rsid w:val="00F749D3"/>
    <w:rsid w:val="00F74A77"/>
    <w:rsid w:val="00F74AB5"/>
    <w:rsid w:val="00F74AFC"/>
    <w:rsid w:val="00F74BB5"/>
    <w:rsid w:val="00F74BBE"/>
    <w:rsid w:val="00F74C48"/>
    <w:rsid w:val="00F74CAA"/>
    <w:rsid w:val="00F74D74"/>
    <w:rsid w:val="00F75005"/>
    <w:rsid w:val="00F750DD"/>
    <w:rsid w:val="00F7515A"/>
    <w:rsid w:val="00F75385"/>
    <w:rsid w:val="00F7540A"/>
    <w:rsid w:val="00F75436"/>
    <w:rsid w:val="00F75646"/>
    <w:rsid w:val="00F7589B"/>
    <w:rsid w:val="00F75A66"/>
    <w:rsid w:val="00F75A7C"/>
    <w:rsid w:val="00F75D00"/>
    <w:rsid w:val="00F75D83"/>
    <w:rsid w:val="00F75F35"/>
    <w:rsid w:val="00F7607D"/>
    <w:rsid w:val="00F76297"/>
    <w:rsid w:val="00F7637D"/>
    <w:rsid w:val="00F76471"/>
    <w:rsid w:val="00F7648A"/>
    <w:rsid w:val="00F765AE"/>
    <w:rsid w:val="00F765E5"/>
    <w:rsid w:val="00F7662F"/>
    <w:rsid w:val="00F7669C"/>
    <w:rsid w:val="00F76A48"/>
    <w:rsid w:val="00F76C7E"/>
    <w:rsid w:val="00F76C97"/>
    <w:rsid w:val="00F76E07"/>
    <w:rsid w:val="00F76EF0"/>
    <w:rsid w:val="00F77073"/>
    <w:rsid w:val="00F77077"/>
    <w:rsid w:val="00F770DE"/>
    <w:rsid w:val="00F77138"/>
    <w:rsid w:val="00F7763A"/>
    <w:rsid w:val="00F77678"/>
    <w:rsid w:val="00F77866"/>
    <w:rsid w:val="00F77ABF"/>
    <w:rsid w:val="00F77C79"/>
    <w:rsid w:val="00F77D05"/>
    <w:rsid w:val="00F77DA9"/>
    <w:rsid w:val="00F77E8B"/>
    <w:rsid w:val="00F77F2A"/>
    <w:rsid w:val="00F77FB3"/>
    <w:rsid w:val="00F77FE2"/>
    <w:rsid w:val="00F80311"/>
    <w:rsid w:val="00F80317"/>
    <w:rsid w:val="00F80330"/>
    <w:rsid w:val="00F80364"/>
    <w:rsid w:val="00F807F8"/>
    <w:rsid w:val="00F80CC0"/>
    <w:rsid w:val="00F80D29"/>
    <w:rsid w:val="00F80EEC"/>
    <w:rsid w:val="00F80FAF"/>
    <w:rsid w:val="00F8144A"/>
    <w:rsid w:val="00F81537"/>
    <w:rsid w:val="00F81BA5"/>
    <w:rsid w:val="00F81D49"/>
    <w:rsid w:val="00F81D82"/>
    <w:rsid w:val="00F81E4E"/>
    <w:rsid w:val="00F81F3E"/>
    <w:rsid w:val="00F823E5"/>
    <w:rsid w:val="00F824BC"/>
    <w:rsid w:val="00F82878"/>
    <w:rsid w:val="00F82922"/>
    <w:rsid w:val="00F82953"/>
    <w:rsid w:val="00F829A4"/>
    <w:rsid w:val="00F82AC3"/>
    <w:rsid w:val="00F82F59"/>
    <w:rsid w:val="00F83051"/>
    <w:rsid w:val="00F8305B"/>
    <w:rsid w:val="00F83183"/>
    <w:rsid w:val="00F83226"/>
    <w:rsid w:val="00F832D3"/>
    <w:rsid w:val="00F83339"/>
    <w:rsid w:val="00F833A1"/>
    <w:rsid w:val="00F833EE"/>
    <w:rsid w:val="00F834CE"/>
    <w:rsid w:val="00F83937"/>
    <w:rsid w:val="00F8393D"/>
    <w:rsid w:val="00F839C9"/>
    <w:rsid w:val="00F839E1"/>
    <w:rsid w:val="00F83A16"/>
    <w:rsid w:val="00F83A4E"/>
    <w:rsid w:val="00F83B66"/>
    <w:rsid w:val="00F83D14"/>
    <w:rsid w:val="00F83EAD"/>
    <w:rsid w:val="00F83FDE"/>
    <w:rsid w:val="00F83FFE"/>
    <w:rsid w:val="00F84085"/>
    <w:rsid w:val="00F840B9"/>
    <w:rsid w:val="00F840C4"/>
    <w:rsid w:val="00F8412E"/>
    <w:rsid w:val="00F842DD"/>
    <w:rsid w:val="00F8433A"/>
    <w:rsid w:val="00F845BD"/>
    <w:rsid w:val="00F845BF"/>
    <w:rsid w:val="00F8460F"/>
    <w:rsid w:val="00F849A7"/>
    <w:rsid w:val="00F84A04"/>
    <w:rsid w:val="00F84AEF"/>
    <w:rsid w:val="00F84B04"/>
    <w:rsid w:val="00F84B19"/>
    <w:rsid w:val="00F84B29"/>
    <w:rsid w:val="00F84B7D"/>
    <w:rsid w:val="00F84D39"/>
    <w:rsid w:val="00F84DA9"/>
    <w:rsid w:val="00F84EDF"/>
    <w:rsid w:val="00F84F26"/>
    <w:rsid w:val="00F84F29"/>
    <w:rsid w:val="00F84FAA"/>
    <w:rsid w:val="00F84FFC"/>
    <w:rsid w:val="00F8500F"/>
    <w:rsid w:val="00F8538A"/>
    <w:rsid w:val="00F8538B"/>
    <w:rsid w:val="00F8559B"/>
    <w:rsid w:val="00F85693"/>
    <w:rsid w:val="00F85B08"/>
    <w:rsid w:val="00F85BDE"/>
    <w:rsid w:val="00F85C69"/>
    <w:rsid w:val="00F85CA9"/>
    <w:rsid w:val="00F85CE9"/>
    <w:rsid w:val="00F85FD4"/>
    <w:rsid w:val="00F861E7"/>
    <w:rsid w:val="00F86210"/>
    <w:rsid w:val="00F86230"/>
    <w:rsid w:val="00F86414"/>
    <w:rsid w:val="00F869BF"/>
    <w:rsid w:val="00F869C4"/>
    <w:rsid w:val="00F86AF5"/>
    <w:rsid w:val="00F86B33"/>
    <w:rsid w:val="00F86B5F"/>
    <w:rsid w:val="00F86B99"/>
    <w:rsid w:val="00F86C6E"/>
    <w:rsid w:val="00F86C77"/>
    <w:rsid w:val="00F86CC9"/>
    <w:rsid w:val="00F86CFE"/>
    <w:rsid w:val="00F86D43"/>
    <w:rsid w:val="00F86F37"/>
    <w:rsid w:val="00F86F56"/>
    <w:rsid w:val="00F87028"/>
    <w:rsid w:val="00F8748A"/>
    <w:rsid w:val="00F8765E"/>
    <w:rsid w:val="00F879D2"/>
    <w:rsid w:val="00F87A3E"/>
    <w:rsid w:val="00F87AD1"/>
    <w:rsid w:val="00F87AE6"/>
    <w:rsid w:val="00F87E03"/>
    <w:rsid w:val="00F9009B"/>
    <w:rsid w:val="00F9018B"/>
    <w:rsid w:val="00F90231"/>
    <w:rsid w:val="00F902DD"/>
    <w:rsid w:val="00F90300"/>
    <w:rsid w:val="00F90515"/>
    <w:rsid w:val="00F9078C"/>
    <w:rsid w:val="00F907B8"/>
    <w:rsid w:val="00F90A97"/>
    <w:rsid w:val="00F90C4D"/>
    <w:rsid w:val="00F90D1D"/>
    <w:rsid w:val="00F90F3C"/>
    <w:rsid w:val="00F910E5"/>
    <w:rsid w:val="00F91375"/>
    <w:rsid w:val="00F91448"/>
    <w:rsid w:val="00F914F0"/>
    <w:rsid w:val="00F9168D"/>
    <w:rsid w:val="00F916DE"/>
    <w:rsid w:val="00F91712"/>
    <w:rsid w:val="00F917FF"/>
    <w:rsid w:val="00F91871"/>
    <w:rsid w:val="00F91AC5"/>
    <w:rsid w:val="00F91C67"/>
    <w:rsid w:val="00F91E3F"/>
    <w:rsid w:val="00F922E4"/>
    <w:rsid w:val="00F9244F"/>
    <w:rsid w:val="00F9253E"/>
    <w:rsid w:val="00F925EF"/>
    <w:rsid w:val="00F92605"/>
    <w:rsid w:val="00F92782"/>
    <w:rsid w:val="00F928E0"/>
    <w:rsid w:val="00F92993"/>
    <w:rsid w:val="00F929CC"/>
    <w:rsid w:val="00F92A4B"/>
    <w:rsid w:val="00F92A66"/>
    <w:rsid w:val="00F92E37"/>
    <w:rsid w:val="00F93086"/>
    <w:rsid w:val="00F93405"/>
    <w:rsid w:val="00F934F5"/>
    <w:rsid w:val="00F934FF"/>
    <w:rsid w:val="00F93597"/>
    <w:rsid w:val="00F935B9"/>
    <w:rsid w:val="00F93774"/>
    <w:rsid w:val="00F93820"/>
    <w:rsid w:val="00F938F5"/>
    <w:rsid w:val="00F939A0"/>
    <w:rsid w:val="00F93A2A"/>
    <w:rsid w:val="00F93B50"/>
    <w:rsid w:val="00F93C0A"/>
    <w:rsid w:val="00F93C77"/>
    <w:rsid w:val="00F93DCA"/>
    <w:rsid w:val="00F93F5F"/>
    <w:rsid w:val="00F93FBB"/>
    <w:rsid w:val="00F940CA"/>
    <w:rsid w:val="00F941D3"/>
    <w:rsid w:val="00F94504"/>
    <w:rsid w:val="00F948F5"/>
    <w:rsid w:val="00F94901"/>
    <w:rsid w:val="00F94965"/>
    <w:rsid w:val="00F94C6A"/>
    <w:rsid w:val="00F94D18"/>
    <w:rsid w:val="00F94F8F"/>
    <w:rsid w:val="00F9507D"/>
    <w:rsid w:val="00F950A7"/>
    <w:rsid w:val="00F950C5"/>
    <w:rsid w:val="00F9521A"/>
    <w:rsid w:val="00F952CB"/>
    <w:rsid w:val="00F9531D"/>
    <w:rsid w:val="00F95322"/>
    <w:rsid w:val="00F95355"/>
    <w:rsid w:val="00F95387"/>
    <w:rsid w:val="00F95519"/>
    <w:rsid w:val="00F95532"/>
    <w:rsid w:val="00F95547"/>
    <w:rsid w:val="00F955D0"/>
    <w:rsid w:val="00F956DE"/>
    <w:rsid w:val="00F957F5"/>
    <w:rsid w:val="00F95898"/>
    <w:rsid w:val="00F95A13"/>
    <w:rsid w:val="00F95A9E"/>
    <w:rsid w:val="00F95F1C"/>
    <w:rsid w:val="00F962C1"/>
    <w:rsid w:val="00F965A4"/>
    <w:rsid w:val="00F967B2"/>
    <w:rsid w:val="00F96ACA"/>
    <w:rsid w:val="00F96B96"/>
    <w:rsid w:val="00F96D32"/>
    <w:rsid w:val="00F96D70"/>
    <w:rsid w:val="00F96E10"/>
    <w:rsid w:val="00F96E61"/>
    <w:rsid w:val="00F96EAC"/>
    <w:rsid w:val="00F96ED0"/>
    <w:rsid w:val="00F96F42"/>
    <w:rsid w:val="00F96FB2"/>
    <w:rsid w:val="00F97023"/>
    <w:rsid w:val="00F97077"/>
    <w:rsid w:val="00F97226"/>
    <w:rsid w:val="00F975FB"/>
    <w:rsid w:val="00F9778A"/>
    <w:rsid w:val="00F97A53"/>
    <w:rsid w:val="00F97CC7"/>
    <w:rsid w:val="00F97DCF"/>
    <w:rsid w:val="00F97F5A"/>
    <w:rsid w:val="00F97F99"/>
    <w:rsid w:val="00FA0210"/>
    <w:rsid w:val="00FA0337"/>
    <w:rsid w:val="00FA0403"/>
    <w:rsid w:val="00FA04C5"/>
    <w:rsid w:val="00FA055D"/>
    <w:rsid w:val="00FA06D0"/>
    <w:rsid w:val="00FA07D5"/>
    <w:rsid w:val="00FA0879"/>
    <w:rsid w:val="00FA0B6C"/>
    <w:rsid w:val="00FA0C0F"/>
    <w:rsid w:val="00FA1112"/>
    <w:rsid w:val="00FA1152"/>
    <w:rsid w:val="00FA1180"/>
    <w:rsid w:val="00FA11A6"/>
    <w:rsid w:val="00FA13A1"/>
    <w:rsid w:val="00FA13A9"/>
    <w:rsid w:val="00FA1410"/>
    <w:rsid w:val="00FA1625"/>
    <w:rsid w:val="00FA16AB"/>
    <w:rsid w:val="00FA1783"/>
    <w:rsid w:val="00FA1A48"/>
    <w:rsid w:val="00FA1EE2"/>
    <w:rsid w:val="00FA1F1E"/>
    <w:rsid w:val="00FA2022"/>
    <w:rsid w:val="00FA2065"/>
    <w:rsid w:val="00FA2079"/>
    <w:rsid w:val="00FA2176"/>
    <w:rsid w:val="00FA230C"/>
    <w:rsid w:val="00FA2451"/>
    <w:rsid w:val="00FA258F"/>
    <w:rsid w:val="00FA29E1"/>
    <w:rsid w:val="00FA2ABF"/>
    <w:rsid w:val="00FA2B73"/>
    <w:rsid w:val="00FA2D61"/>
    <w:rsid w:val="00FA31F9"/>
    <w:rsid w:val="00FA3223"/>
    <w:rsid w:val="00FA330A"/>
    <w:rsid w:val="00FA3354"/>
    <w:rsid w:val="00FA348B"/>
    <w:rsid w:val="00FA34C6"/>
    <w:rsid w:val="00FA39CC"/>
    <w:rsid w:val="00FA3E42"/>
    <w:rsid w:val="00FA40A1"/>
    <w:rsid w:val="00FA41B5"/>
    <w:rsid w:val="00FA4388"/>
    <w:rsid w:val="00FA43E0"/>
    <w:rsid w:val="00FA447F"/>
    <w:rsid w:val="00FA47F2"/>
    <w:rsid w:val="00FA4804"/>
    <w:rsid w:val="00FA493B"/>
    <w:rsid w:val="00FA499A"/>
    <w:rsid w:val="00FA49BF"/>
    <w:rsid w:val="00FA49C8"/>
    <w:rsid w:val="00FA4B1F"/>
    <w:rsid w:val="00FA4B48"/>
    <w:rsid w:val="00FA4BCF"/>
    <w:rsid w:val="00FA4ED2"/>
    <w:rsid w:val="00FA5209"/>
    <w:rsid w:val="00FA5340"/>
    <w:rsid w:val="00FA5374"/>
    <w:rsid w:val="00FA53B3"/>
    <w:rsid w:val="00FA5646"/>
    <w:rsid w:val="00FA58D1"/>
    <w:rsid w:val="00FA5A4E"/>
    <w:rsid w:val="00FA5B3D"/>
    <w:rsid w:val="00FA5C88"/>
    <w:rsid w:val="00FA5D78"/>
    <w:rsid w:val="00FA5E89"/>
    <w:rsid w:val="00FA5FCF"/>
    <w:rsid w:val="00FA606E"/>
    <w:rsid w:val="00FA60D3"/>
    <w:rsid w:val="00FA616D"/>
    <w:rsid w:val="00FA6179"/>
    <w:rsid w:val="00FA61FB"/>
    <w:rsid w:val="00FA6674"/>
    <w:rsid w:val="00FA672D"/>
    <w:rsid w:val="00FA688B"/>
    <w:rsid w:val="00FA6C4E"/>
    <w:rsid w:val="00FA6F01"/>
    <w:rsid w:val="00FA6F43"/>
    <w:rsid w:val="00FA7052"/>
    <w:rsid w:val="00FA708C"/>
    <w:rsid w:val="00FA7144"/>
    <w:rsid w:val="00FA7190"/>
    <w:rsid w:val="00FA7210"/>
    <w:rsid w:val="00FA73F3"/>
    <w:rsid w:val="00FA7470"/>
    <w:rsid w:val="00FA757E"/>
    <w:rsid w:val="00FA7635"/>
    <w:rsid w:val="00FA7849"/>
    <w:rsid w:val="00FA784B"/>
    <w:rsid w:val="00FA7AA0"/>
    <w:rsid w:val="00FA7DA3"/>
    <w:rsid w:val="00FA7FC1"/>
    <w:rsid w:val="00FB00A5"/>
    <w:rsid w:val="00FB0127"/>
    <w:rsid w:val="00FB0336"/>
    <w:rsid w:val="00FB08AA"/>
    <w:rsid w:val="00FB093C"/>
    <w:rsid w:val="00FB0AA2"/>
    <w:rsid w:val="00FB0D8F"/>
    <w:rsid w:val="00FB0EEE"/>
    <w:rsid w:val="00FB12F7"/>
    <w:rsid w:val="00FB142D"/>
    <w:rsid w:val="00FB1471"/>
    <w:rsid w:val="00FB163A"/>
    <w:rsid w:val="00FB1766"/>
    <w:rsid w:val="00FB204A"/>
    <w:rsid w:val="00FB21E2"/>
    <w:rsid w:val="00FB2342"/>
    <w:rsid w:val="00FB2505"/>
    <w:rsid w:val="00FB259E"/>
    <w:rsid w:val="00FB25A4"/>
    <w:rsid w:val="00FB25CC"/>
    <w:rsid w:val="00FB2858"/>
    <w:rsid w:val="00FB2D6F"/>
    <w:rsid w:val="00FB2D92"/>
    <w:rsid w:val="00FB2ECE"/>
    <w:rsid w:val="00FB30BF"/>
    <w:rsid w:val="00FB30EB"/>
    <w:rsid w:val="00FB3167"/>
    <w:rsid w:val="00FB36BC"/>
    <w:rsid w:val="00FB378B"/>
    <w:rsid w:val="00FB3A76"/>
    <w:rsid w:val="00FB3AF7"/>
    <w:rsid w:val="00FB3C94"/>
    <w:rsid w:val="00FB3D3C"/>
    <w:rsid w:val="00FB3D4E"/>
    <w:rsid w:val="00FB3DEC"/>
    <w:rsid w:val="00FB3E46"/>
    <w:rsid w:val="00FB3E4B"/>
    <w:rsid w:val="00FB3F1A"/>
    <w:rsid w:val="00FB3F82"/>
    <w:rsid w:val="00FB4081"/>
    <w:rsid w:val="00FB4293"/>
    <w:rsid w:val="00FB43F2"/>
    <w:rsid w:val="00FB4469"/>
    <w:rsid w:val="00FB4515"/>
    <w:rsid w:val="00FB45D9"/>
    <w:rsid w:val="00FB48CD"/>
    <w:rsid w:val="00FB492B"/>
    <w:rsid w:val="00FB4A59"/>
    <w:rsid w:val="00FB4AB2"/>
    <w:rsid w:val="00FB4C41"/>
    <w:rsid w:val="00FB4D7F"/>
    <w:rsid w:val="00FB4EC5"/>
    <w:rsid w:val="00FB4ED2"/>
    <w:rsid w:val="00FB5069"/>
    <w:rsid w:val="00FB50E8"/>
    <w:rsid w:val="00FB526C"/>
    <w:rsid w:val="00FB5412"/>
    <w:rsid w:val="00FB57E5"/>
    <w:rsid w:val="00FB5BDB"/>
    <w:rsid w:val="00FB5C38"/>
    <w:rsid w:val="00FB5D90"/>
    <w:rsid w:val="00FB5FB9"/>
    <w:rsid w:val="00FB61A9"/>
    <w:rsid w:val="00FB63F9"/>
    <w:rsid w:val="00FB6773"/>
    <w:rsid w:val="00FB67A9"/>
    <w:rsid w:val="00FB6846"/>
    <w:rsid w:val="00FB6855"/>
    <w:rsid w:val="00FB6861"/>
    <w:rsid w:val="00FB68D1"/>
    <w:rsid w:val="00FB69AF"/>
    <w:rsid w:val="00FB6B5E"/>
    <w:rsid w:val="00FB6BCB"/>
    <w:rsid w:val="00FB6DBA"/>
    <w:rsid w:val="00FB6DDA"/>
    <w:rsid w:val="00FB6DF6"/>
    <w:rsid w:val="00FB6E09"/>
    <w:rsid w:val="00FB709F"/>
    <w:rsid w:val="00FB70FC"/>
    <w:rsid w:val="00FB71B9"/>
    <w:rsid w:val="00FB71C7"/>
    <w:rsid w:val="00FB71EF"/>
    <w:rsid w:val="00FB72E2"/>
    <w:rsid w:val="00FB76AC"/>
    <w:rsid w:val="00FB76F0"/>
    <w:rsid w:val="00FB77CB"/>
    <w:rsid w:val="00FB77F8"/>
    <w:rsid w:val="00FB7865"/>
    <w:rsid w:val="00FB788A"/>
    <w:rsid w:val="00FB7921"/>
    <w:rsid w:val="00FB7949"/>
    <w:rsid w:val="00FB7A8D"/>
    <w:rsid w:val="00FB7C67"/>
    <w:rsid w:val="00FB7DDC"/>
    <w:rsid w:val="00FB7ECB"/>
    <w:rsid w:val="00FB7EF9"/>
    <w:rsid w:val="00FB7F71"/>
    <w:rsid w:val="00FB7F80"/>
    <w:rsid w:val="00FB7F8F"/>
    <w:rsid w:val="00FC0030"/>
    <w:rsid w:val="00FC0116"/>
    <w:rsid w:val="00FC016F"/>
    <w:rsid w:val="00FC01FA"/>
    <w:rsid w:val="00FC0340"/>
    <w:rsid w:val="00FC03FA"/>
    <w:rsid w:val="00FC06AD"/>
    <w:rsid w:val="00FC090E"/>
    <w:rsid w:val="00FC09E8"/>
    <w:rsid w:val="00FC0A5C"/>
    <w:rsid w:val="00FC0DB7"/>
    <w:rsid w:val="00FC0FA9"/>
    <w:rsid w:val="00FC1212"/>
    <w:rsid w:val="00FC15FB"/>
    <w:rsid w:val="00FC1A05"/>
    <w:rsid w:val="00FC1B24"/>
    <w:rsid w:val="00FC1B25"/>
    <w:rsid w:val="00FC1D87"/>
    <w:rsid w:val="00FC1E26"/>
    <w:rsid w:val="00FC1E7C"/>
    <w:rsid w:val="00FC1FA4"/>
    <w:rsid w:val="00FC1FDB"/>
    <w:rsid w:val="00FC20B4"/>
    <w:rsid w:val="00FC20EB"/>
    <w:rsid w:val="00FC22AE"/>
    <w:rsid w:val="00FC22CC"/>
    <w:rsid w:val="00FC231D"/>
    <w:rsid w:val="00FC26CD"/>
    <w:rsid w:val="00FC2726"/>
    <w:rsid w:val="00FC279A"/>
    <w:rsid w:val="00FC27C6"/>
    <w:rsid w:val="00FC2D27"/>
    <w:rsid w:val="00FC2E14"/>
    <w:rsid w:val="00FC2F56"/>
    <w:rsid w:val="00FC324F"/>
    <w:rsid w:val="00FC32C6"/>
    <w:rsid w:val="00FC3336"/>
    <w:rsid w:val="00FC33A3"/>
    <w:rsid w:val="00FC33FB"/>
    <w:rsid w:val="00FC34A2"/>
    <w:rsid w:val="00FC34BC"/>
    <w:rsid w:val="00FC3626"/>
    <w:rsid w:val="00FC3687"/>
    <w:rsid w:val="00FC36D0"/>
    <w:rsid w:val="00FC38A5"/>
    <w:rsid w:val="00FC394B"/>
    <w:rsid w:val="00FC39B6"/>
    <w:rsid w:val="00FC3DD6"/>
    <w:rsid w:val="00FC402F"/>
    <w:rsid w:val="00FC4068"/>
    <w:rsid w:val="00FC44A4"/>
    <w:rsid w:val="00FC4AE6"/>
    <w:rsid w:val="00FC4C96"/>
    <w:rsid w:val="00FC4D1B"/>
    <w:rsid w:val="00FC4DFD"/>
    <w:rsid w:val="00FC4F52"/>
    <w:rsid w:val="00FC5075"/>
    <w:rsid w:val="00FC508A"/>
    <w:rsid w:val="00FC50F0"/>
    <w:rsid w:val="00FC518C"/>
    <w:rsid w:val="00FC521B"/>
    <w:rsid w:val="00FC52D5"/>
    <w:rsid w:val="00FC5321"/>
    <w:rsid w:val="00FC5353"/>
    <w:rsid w:val="00FC556E"/>
    <w:rsid w:val="00FC5760"/>
    <w:rsid w:val="00FC57D0"/>
    <w:rsid w:val="00FC5911"/>
    <w:rsid w:val="00FC5A5E"/>
    <w:rsid w:val="00FC5C67"/>
    <w:rsid w:val="00FC5CD6"/>
    <w:rsid w:val="00FC5E6E"/>
    <w:rsid w:val="00FC6099"/>
    <w:rsid w:val="00FC61B5"/>
    <w:rsid w:val="00FC634B"/>
    <w:rsid w:val="00FC645F"/>
    <w:rsid w:val="00FC6512"/>
    <w:rsid w:val="00FC6730"/>
    <w:rsid w:val="00FC67AC"/>
    <w:rsid w:val="00FC6904"/>
    <w:rsid w:val="00FC6AA5"/>
    <w:rsid w:val="00FC6BF5"/>
    <w:rsid w:val="00FC6CD0"/>
    <w:rsid w:val="00FC6CDD"/>
    <w:rsid w:val="00FC6E66"/>
    <w:rsid w:val="00FC6FBE"/>
    <w:rsid w:val="00FC710A"/>
    <w:rsid w:val="00FC710C"/>
    <w:rsid w:val="00FC7277"/>
    <w:rsid w:val="00FC76B3"/>
    <w:rsid w:val="00FC7729"/>
    <w:rsid w:val="00FC7A12"/>
    <w:rsid w:val="00FC7C12"/>
    <w:rsid w:val="00FC7DB1"/>
    <w:rsid w:val="00FC7EA7"/>
    <w:rsid w:val="00FC7EFC"/>
    <w:rsid w:val="00FD007C"/>
    <w:rsid w:val="00FD049F"/>
    <w:rsid w:val="00FD06E4"/>
    <w:rsid w:val="00FD06FF"/>
    <w:rsid w:val="00FD0754"/>
    <w:rsid w:val="00FD083A"/>
    <w:rsid w:val="00FD0856"/>
    <w:rsid w:val="00FD0869"/>
    <w:rsid w:val="00FD08C0"/>
    <w:rsid w:val="00FD097D"/>
    <w:rsid w:val="00FD0D02"/>
    <w:rsid w:val="00FD0DF0"/>
    <w:rsid w:val="00FD1170"/>
    <w:rsid w:val="00FD123D"/>
    <w:rsid w:val="00FD131C"/>
    <w:rsid w:val="00FD1463"/>
    <w:rsid w:val="00FD1483"/>
    <w:rsid w:val="00FD153D"/>
    <w:rsid w:val="00FD1581"/>
    <w:rsid w:val="00FD180C"/>
    <w:rsid w:val="00FD1887"/>
    <w:rsid w:val="00FD18E6"/>
    <w:rsid w:val="00FD1902"/>
    <w:rsid w:val="00FD1BF0"/>
    <w:rsid w:val="00FD1E1F"/>
    <w:rsid w:val="00FD1E3A"/>
    <w:rsid w:val="00FD1FFE"/>
    <w:rsid w:val="00FD20A5"/>
    <w:rsid w:val="00FD21B2"/>
    <w:rsid w:val="00FD228C"/>
    <w:rsid w:val="00FD24DB"/>
    <w:rsid w:val="00FD2860"/>
    <w:rsid w:val="00FD29F9"/>
    <w:rsid w:val="00FD2AEC"/>
    <w:rsid w:val="00FD2C6D"/>
    <w:rsid w:val="00FD2C8D"/>
    <w:rsid w:val="00FD304C"/>
    <w:rsid w:val="00FD3272"/>
    <w:rsid w:val="00FD3305"/>
    <w:rsid w:val="00FD33D0"/>
    <w:rsid w:val="00FD34AE"/>
    <w:rsid w:val="00FD3537"/>
    <w:rsid w:val="00FD3542"/>
    <w:rsid w:val="00FD3670"/>
    <w:rsid w:val="00FD367C"/>
    <w:rsid w:val="00FD36D5"/>
    <w:rsid w:val="00FD3930"/>
    <w:rsid w:val="00FD39F8"/>
    <w:rsid w:val="00FD43ED"/>
    <w:rsid w:val="00FD446D"/>
    <w:rsid w:val="00FD465C"/>
    <w:rsid w:val="00FD4A01"/>
    <w:rsid w:val="00FD4B2B"/>
    <w:rsid w:val="00FD4D5E"/>
    <w:rsid w:val="00FD4E03"/>
    <w:rsid w:val="00FD4E4B"/>
    <w:rsid w:val="00FD4F1E"/>
    <w:rsid w:val="00FD5045"/>
    <w:rsid w:val="00FD51AF"/>
    <w:rsid w:val="00FD54D9"/>
    <w:rsid w:val="00FD57B4"/>
    <w:rsid w:val="00FD5B09"/>
    <w:rsid w:val="00FD5E1B"/>
    <w:rsid w:val="00FD5E44"/>
    <w:rsid w:val="00FD5EF9"/>
    <w:rsid w:val="00FD5FF3"/>
    <w:rsid w:val="00FD613E"/>
    <w:rsid w:val="00FD6355"/>
    <w:rsid w:val="00FD6405"/>
    <w:rsid w:val="00FD6536"/>
    <w:rsid w:val="00FD665A"/>
    <w:rsid w:val="00FD6787"/>
    <w:rsid w:val="00FD6855"/>
    <w:rsid w:val="00FD696F"/>
    <w:rsid w:val="00FD6A6C"/>
    <w:rsid w:val="00FD6AFA"/>
    <w:rsid w:val="00FD6C51"/>
    <w:rsid w:val="00FD6DA6"/>
    <w:rsid w:val="00FD6FEB"/>
    <w:rsid w:val="00FD7088"/>
    <w:rsid w:val="00FD70FA"/>
    <w:rsid w:val="00FD7137"/>
    <w:rsid w:val="00FD72D7"/>
    <w:rsid w:val="00FD7520"/>
    <w:rsid w:val="00FD761E"/>
    <w:rsid w:val="00FD76C6"/>
    <w:rsid w:val="00FD78E2"/>
    <w:rsid w:val="00FD7C42"/>
    <w:rsid w:val="00FD7F6E"/>
    <w:rsid w:val="00FE0032"/>
    <w:rsid w:val="00FE0157"/>
    <w:rsid w:val="00FE01C0"/>
    <w:rsid w:val="00FE0436"/>
    <w:rsid w:val="00FE0656"/>
    <w:rsid w:val="00FE06C7"/>
    <w:rsid w:val="00FE07C2"/>
    <w:rsid w:val="00FE083F"/>
    <w:rsid w:val="00FE0865"/>
    <w:rsid w:val="00FE09BF"/>
    <w:rsid w:val="00FE0F0C"/>
    <w:rsid w:val="00FE0FA0"/>
    <w:rsid w:val="00FE0FD4"/>
    <w:rsid w:val="00FE1070"/>
    <w:rsid w:val="00FE1116"/>
    <w:rsid w:val="00FE11AB"/>
    <w:rsid w:val="00FE1418"/>
    <w:rsid w:val="00FE15D8"/>
    <w:rsid w:val="00FE1635"/>
    <w:rsid w:val="00FE1814"/>
    <w:rsid w:val="00FE187C"/>
    <w:rsid w:val="00FE18A6"/>
    <w:rsid w:val="00FE1993"/>
    <w:rsid w:val="00FE19A0"/>
    <w:rsid w:val="00FE19E8"/>
    <w:rsid w:val="00FE1C2A"/>
    <w:rsid w:val="00FE1C30"/>
    <w:rsid w:val="00FE1E82"/>
    <w:rsid w:val="00FE1F8F"/>
    <w:rsid w:val="00FE20FB"/>
    <w:rsid w:val="00FE23C7"/>
    <w:rsid w:val="00FE2614"/>
    <w:rsid w:val="00FE2A1C"/>
    <w:rsid w:val="00FE2ACD"/>
    <w:rsid w:val="00FE2B67"/>
    <w:rsid w:val="00FE2BD8"/>
    <w:rsid w:val="00FE2FDD"/>
    <w:rsid w:val="00FE3047"/>
    <w:rsid w:val="00FE304B"/>
    <w:rsid w:val="00FE309F"/>
    <w:rsid w:val="00FE3173"/>
    <w:rsid w:val="00FE317E"/>
    <w:rsid w:val="00FE36ED"/>
    <w:rsid w:val="00FE370A"/>
    <w:rsid w:val="00FE37A1"/>
    <w:rsid w:val="00FE380D"/>
    <w:rsid w:val="00FE3BCB"/>
    <w:rsid w:val="00FE3D87"/>
    <w:rsid w:val="00FE3DF5"/>
    <w:rsid w:val="00FE3EA4"/>
    <w:rsid w:val="00FE423F"/>
    <w:rsid w:val="00FE44D7"/>
    <w:rsid w:val="00FE44F1"/>
    <w:rsid w:val="00FE4517"/>
    <w:rsid w:val="00FE45A3"/>
    <w:rsid w:val="00FE464A"/>
    <w:rsid w:val="00FE4753"/>
    <w:rsid w:val="00FE4917"/>
    <w:rsid w:val="00FE4A0B"/>
    <w:rsid w:val="00FE4B25"/>
    <w:rsid w:val="00FE4C15"/>
    <w:rsid w:val="00FE4F63"/>
    <w:rsid w:val="00FE4FD9"/>
    <w:rsid w:val="00FE50C4"/>
    <w:rsid w:val="00FE5334"/>
    <w:rsid w:val="00FE5517"/>
    <w:rsid w:val="00FE5675"/>
    <w:rsid w:val="00FE5683"/>
    <w:rsid w:val="00FE572D"/>
    <w:rsid w:val="00FE58CA"/>
    <w:rsid w:val="00FE5F39"/>
    <w:rsid w:val="00FE5FC7"/>
    <w:rsid w:val="00FE61DA"/>
    <w:rsid w:val="00FE63DB"/>
    <w:rsid w:val="00FE6629"/>
    <w:rsid w:val="00FE6699"/>
    <w:rsid w:val="00FE678C"/>
    <w:rsid w:val="00FE6937"/>
    <w:rsid w:val="00FE6975"/>
    <w:rsid w:val="00FE6998"/>
    <w:rsid w:val="00FE69F3"/>
    <w:rsid w:val="00FE6A9F"/>
    <w:rsid w:val="00FE6AD3"/>
    <w:rsid w:val="00FE6AF9"/>
    <w:rsid w:val="00FE6DBA"/>
    <w:rsid w:val="00FE6DEE"/>
    <w:rsid w:val="00FE6F17"/>
    <w:rsid w:val="00FE72E1"/>
    <w:rsid w:val="00FE73BA"/>
    <w:rsid w:val="00FE762E"/>
    <w:rsid w:val="00FE7634"/>
    <w:rsid w:val="00FE773F"/>
    <w:rsid w:val="00FE79CD"/>
    <w:rsid w:val="00FE7A29"/>
    <w:rsid w:val="00FE7E5B"/>
    <w:rsid w:val="00FE7EA3"/>
    <w:rsid w:val="00FF000B"/>
    <w:rsid w:val="00FF0137"/>
    <w:rsid w:val="00FF055F"/>
    <w:rsid w:val="00FF05A0"/>
    <w:rsid w:val="00FF09B5"/>
    <w:rsid w:val="00FF0B36"/>
    <w:rsid w:val="00FF0C5B"/>
    <w:rsid w:val="00FF0C77"/>
    <w:rsid w:val="00FF0DD5"/>
    <w:rsid w:val="00FF0F0C"/>
    <w:rsid w:val="00FF0FCF"/>
    <w:rsid w:val="00FF10C8"/>
    <w:rsid w:val="00FF1398"/>
    <w:rsid w:val="00FF15A4"/>
    <w:rsid w:val="00FF1621"/>
    <w:rsid w:val="00FF1697"/>
    <w:rsid w:val="00FF1841"/>
    <w:rsid w:val="00FF184A"/>
    <w:rsid w:val="00FF18EC"/>
    <w:rsid w:val="00FF193E"/>
    <w:rsid w:val="00FF1A87"/>
    <w:rsid w:val="00FF1AEF"/>
    <w:rsid w:val="00FF1C73"/>
    <w:rsid w:val="00FF1C77"/>
    <w:rsid w:val="00FF2101"/>
    <w:rsid w:val="00FF214C"/>
    <w:rsid w:val="00FF25D0"/>
    <w:rsid w:val="00FF263B"/>
    <w:rsid w:val="00FF2772"/>
    <w:rsid w:val="00FF2875"/>
    <w:rsid w:val="00FF2A5C"/>
    <w:rsid w:val="00FF2A76"/>
    <w:rsid w:val="00FF2ABD"/>
    <w:rsid w:val="00FF2C0B"/>
    <w:rsid w:val="00FF2C35"/>
    <w:rsid w:val="00FF2CE7"/>
    <w:rsid w:val="00FF2D02"/>
    <w:rsid w:val="00FF2D44"/>
    <w:rsid w:val="00FF312C"/>
    <w:rsid w:val="00FF3185"/>
    <w:rsid w:val="00FF33A3"/>
    <w:rsid w:val="00FF3442"/>
    <w:rsid w:val="00FF36B6"/>
    <w:rsid w:val="00FF3742"/>
    <w:rsid w:val="00FF3802"/>
    <w:rsid w:val="00FF3994"/>
    <w:rsid w:val="00FF3A7F"/>
    <w:rsid w:val="00FF3CFF"/>
    <w:rsid w:val="00FF3E54"/>
    <w:rsid w:val="00FF3E8B"/>
    <w:rsid w:val="00FF3ED4"/>
    <w:rsid w:val="00FF3FFB"/>
    <w:rsid w:val="00FF43D5"/>
    <w:rsid w:val="00FF446E"/>
    <w:rsid w:val="00FF490D"/>
    <w:rsid w:val="00FF4A34"/>
    <w:rsid w:val="00FF4C4D"/>
    <w:rsid w:val="00FF4DD4"/>
    <w:rsid w:val="00FF4E25"/>
    <w:rsid w:val="00FF51EC"/>
    <w:rsid w:val="00FF535E"/>
    <w:rsid w:val="00FF540B"/>
    <w:rsid w:val="00FF54A9"/>
    <w:rsid w:val="00FF553C"/>
    <w:rsid w:val="00FF5748"/>
    <w:rsid w:val="00FF58FE"/>
    <w:rsid w:val="00FF5BE6"/>
    <w:rsid w:val="00FF5C25"/>
    <w:rsid w:val="00FF5E48"/>
    <w:rsid w:val="00FF5F00"/>
    <w:rsid w:val="00FF5F47"/>
    <w:rsid w:val="00FF5FE9"/>
    <w:rsid w:val="00FF642C"/>
    <w:rsid w:val="00FF65B2"/>
    <w:rsid w:val="00FF65CA"/>
    <w:rsid w:val="00FF66C5"/>
    <w:rsid w:val="00FF6719"/>
    <w:rsid w:val="00FF6739"/>
    <w:rsid w:val="00FF67B7"/>
    <w:rsid w:val="00FF6837"/>
    <w:rsid w:val="00FF6DDC"/>
    <w:rsid w:val="00FF6F28"/>
    <w:rsid w:val="00FF70C9"/>
    <w:rsid w:val="00FF7148"/>
    <w:rsid w:val="00FF730A"/>
    <w:rsid w:val="00FF738B"/>
    <w:rsid w:val="00FF752E"/>
    <w:rsid w:val="00FF7584"/>
    <w:rsid w:val="00FF7968"/>
    <w:rsid w:val="00FF79CC"/>
    <w:rsid w:val="00FF7B38"/>
    <w:rsid w:val="00FF7BE2"/>
    <w:rsid w:val="01044E60"/>
    <w:rsid w:val="01135BA3"/>
    <w:rsid w:val="011B565B"/>
    <w:rsid w:val="013384B0"/>
    <w:rsid w:val="014B24EC"/>
    <w:rsid w:val="0157C787"/>
    <w:rsid w:val="015F9E0D"/>
    <w:rsid w:val="01642ED2"/>
    <w:rsid w:val="01807EA2"/>
    <w:rsid w:val="0183AD4C"/>
    <w:rsid w:val="01866B66"/>
    <w:rsid w:val="01BA66AC"/>
    <w:rsid w:val="01BB6E2B"/>
    <w:rsid w:val="0221DD25"/>
    <w:rsid w:val="023AF811"/>
    <w:rsid w:val="023B72CF"/>
    <w:rsid w:val="023F575A"/>
    <w:rsid w:val="0240A066"/>
    <w:rsid w:val="0245B559"/>
    <w:rsid w:val="029C398B"/>
    <w:rsid w:val="02A1D959"/>
    <w:rsid w:val="02A8E57E"/>
    <w:rsid w:val="02B3D1B5"/>
    <w:rsid w:val="02B9A6A4"/>
    <w:rsid w:val="02C1B38E"/>
    <w:rsid w:val="02C3261D"/>
    <w:rsid w:val="02C8B220"/>
    <w:rsid w:val="02F774AC"/>
    <w:rsid w:val="02FED61A"/>
    <w:rsid w:val="030B65ED"/>
    <w:rsid w:val="030E30AF"/>
    <w:rsid w:val="032249B3"/>
    <w:rsid w:val="0327D18B"/>
    <w:rsid w:val="032E5D9E"/>
    <w:rsid w:val="03350F5F"/>
    <w:rsid w:val="03477876"/>
    <w:rsid w:val="03491EC0"/>
    <w:rsid w:val="034991B1"/>
    <w:rsid w:val="03871FF3"/>
    <w:rsid w:val="039CE313"/>
    <w:rsid w:val="03B0E3B5"/>
    <w:rsid w:val="03C03C73"/>
    <w:rsid w:val="03D9E0EB"/>
    <w:rsid w:val="03DE84DD"/>
    <w:rsid w:val="03E13E32"/>
    <w:rsid w:val="0408B4EB"/>
    <w:rsid w:val="040C4711"/>
    <w:rsid w:val="041014C0"/>
    <w:rsid w:val="041E041D"/>
    <w:rsid w:val="0423A3FD"/>
    <w:rsid w:val="04259BBD"/>
    <w:rsid w:val="04356663"/>
    <w:rsid w:val="047656CD"/>
    <w:rsid w:val="04AAEEBB"/>
    <w:rsid w:val="04C91C43"/>
    <w:rsid w:val="04CED712"/>
    <w:rsid w:val="04D02110"/>
    <w:rsid w:val="04D4DA7D"/>
    <w:rsid w:val="04E2B69D"/>
    <w:rsid w:val="04F8373B"/>
    <w:rsid w:val="04FCC033"/>
    <w:rsid w:val="0515A56C"/>
    <w:rsid w:val="0515A7BA"/>
    <w:rsid w:val="052BE9EF"/>
    <w:rsid w:val="053599E1"/>
    <w:rsid w:val="05388E28"/>
    <w:rsid w:val="05446881"/>
    <w:rsid w:val="0550BB42"/>
    <w:rsid w:val="05559D78"/>
    <w:rsid w:val="056B5CDD"/>
    <w:rsid w:val="05710F14"/>
    <w:rsid w:val="05793AAD"/>
    <w:rsid w:val="05797C17"/>
    <w:rsid w:val="058E84EE"/>
    <w:rsid w:val="05BA2FDF"/>
    <w:rsid w:val="05D5EED1"/>
    <w:rsid w:val="05DBC86C"/>
    <w:rsid w:val="05DF6314"/>
    <w:rsid w:val="05F4DF58"/>
    <w:rsid w:val="060CA116"/>
    <w:rsid w:val="06194F35"/>
    <w:rsid w:val="061A8929"/>
    <w:rsid w:val="061C94FC"/>
    <w:rsid w:val="061F5D86"/>
    <w:rsid w:val="0622EBCA"/>
    <w:rsid w:val="062A3558"/>
    <w:rsid w:val="06353693"/>
    <w:rsid w:val="064155F7"/>
    <w:rsid w:val="064A49D6"/>
    <w:rsid w:val="0653489B"/>
    <w:rsid w:val="065B9607"/>
    <w:rsid w:val="068B68A4"/>
    <w:rsid w:val="06A02AC1"/>
    <w:rsid w:val="06AA10EF"/>
    <w:rsid w:val="06C81597"/>
    <w:rsid w:val="06ED18D9"/>
    <w:rsid w:val="06F29292"/>
    <w:rsid w:val="070BD9F1"/>
    <w:rsid w:val="070C1E11"/>
    <w:rsid w:val="07162989"/>
    <w:rsid w:val="071FF019"/>
    <w:rsid w:val="0732B274"/>
    <w:rsid w:val="073446F9"/>
    <w:rsid w:val="07385AC0"/>
    <w:rsid w:val="073C2A09"/>
    <w:rsid w:val="0740EF02"/>
    <w:rsid w:val="076C1761"/>
    <w:rsid w:val="076EDE3F"/>
    <w:rsid w:val="076EF8E1"/>
    <w:rsid w:val="0772F3A4"/>
    <w:rsid w:val="078936D8"/>
    <w:rsid w:val="07A3EF94"/>
    <w:rsid w:val="07A96B3B"/>
    <w:rsid w:val="0808F970"/>
    <w:rsid w:val="083869B5"/>
    <w:rsid w:val="083E4951"/>
    <w:rsid w:val="0840AEEE"/>
    <w:rsid w:val="08498DDF"/>
    <w:rsid w:val="084E1DF8"/>
    <w:rsid w:val="08725BF9"/>
    <w:rsid w:val="087E4781"/>
    <w:rsid w:val="087E9EA7"/>
    <w:rsid w:val="0882F16E"/>
    <w:rsid w:val="08840DAB"/>
    <w:rsid w:val="08A24A8F"/>
    <w:rsid w:val="08C40C75"/>
    <w:rsid w:val="08CA91E2"/>
    <w:rsid w:val="08D292D7"/>
    <w:rsid w:val="08DD0E62"/>
    <w:rsid w:val="08E385E3"/>
    <w:rsid w:val="08E424C4"/>
    <w:rsid w:val="0900235D"/>
    <w:rsid w:val="091662CA"/>
    <w:rsid w:val="092FC3B2"/>
    <w:rsid w:val="093E185F"/>
    <w:rsid w:val="0941BA32"/>
    <w:rsid w:val="096B9C2E"/>
    <w:rsid w:val="096E6FF3"/>
    <w:rsid w:val="09862DE8"/>
    <w:rsid w:val="09C1CD88"/>
    <w:rsid w:val="09EF370A"/>
    <w:rsid w:val="09F09864"/>
    <w:rsid w:val="0A0C7482"/>
    <w:rsid w:val="0A13B7F3"/>
    <w:rsid w:val="0A25A151"/>
    <w:rsid w:val="0A27FDEA"/>
    <w:rsid w:val="0A2DB7B4"/>
    <w:rsid w:val="0A3396A8"/>
    <w:rsid w:val="0A33AE7E"/>
    <w:rsid w:val="0A4C70B6"/>
    <w:rsid w:val="0A523E90"/>
    <w:rsid w:val="0A782497"/>
    <w:rsid w:val="0A7B4521"/>
    <w:rsid w:val="0A82F956"/>
    <w:rsid w:val="0A8D317D"/>
    <w:rsid w:val="0A8DB55B"/>
    <w:rsid w:val="0A97BF41"/>
    <w:rsid w:val="0A9CEEF1"/>
    <w:rsid w:val="0ACFBC94"/>
    <w:rsid w:val="0ADC1B82"/>
    <w:rsid w:val="0ADE8887"/>
    <w:rsid w:val="0AF93D60"/>
    <w:rsid w:val="0AFC1A4C"/>
    <w:rsid w:val="0AFE3BED"/>
    <w:rsid w:val="0B039C5D"/>
    <w:rsid w:val="0B1989D1"/>
    <w:rsid w:val="0B31448F"/>
    <w:rsid w:val="0B31526A"/>
    <w:rsid w:val="0B4B0225"/>
    <w:rsid w:val="0B509FAE"/>
    <w:rsid w:val="0B542C96"/>
    <w:rsid w:val="0B553DE4"/>
    <w:rsid w:val="0B588A90"/>
    <w:rsid w:val="0B64C514"/>
    <w:rsid w:val="0B6FF1B5"/>
    <w:rsid w:val="0B7C41DF"/>
    <w:rsid w:val="0B7E9C2F"/>
    <w:rsid w:val="0B89CCC0"/>
    <w:rsid w:val="0BD84CBB"/>
    <w:rsid w:val="0BDDFAB5"/>
    <w:rsid w:val="0BE176C9"/>
    <w:rsid w:val="0BE5EC6D"/>
    <w:rsid w:val="0BF32680"/>
    <w:rsid w:val="0BF42542"/>
    <w:rsid w:val="0BFB5A3F"/>
    <w:rsid w:val="0C021165"/>
    <w:rsid w:val="0C0AE7ED"/>
    <w:rsid w:val="0C11998F"/>
    <w:rsid w:val="0C2B0A16"/>
    <w:rsid w:val="0C38D4DA"/>
    <w:rsid w:val="0C3FDA12"/>
    <w:rsid w:val="0C49AEC6"/>
    <w:rsid w:val="0C4B7A52"/>
    <w:rsid w:val="0C4BDD66"/>
    <w:rsid w:val="0C4CA133"/>
    <w:rsid w:val="0C4D47BA"/>
    <w:rsid w:val="0C4D68E5"/>
    <w:rsid w:val="0C954674"/>
    <w:rsid w:val="0CAAAA66"/>
    <w:rsid w:val="0CBC4957"/>
    <w:rsid w:val="0CC2FD87"/>
    <w:rsid w:val="0CF722B7"/>
    <w:rsid w:val="0CFCEEE8"/>
    <w:rsid w:val="0D1223FC"/>
    <w:rsid w:val="0D16C352"/>
    <w:rsid w:val="0D1A314B"/>
    <w:rsid w:val="0D1EC6A5"/>
    <w:rsid w:val="0D2A93CA"/>
    <w:rsid w:val="0D39B442"/>
    <w:rsid w:val="0D41D707"/>
    <w:rsid w:val="0D42D276"/>
    <w:rsid w:val="0D487A9D"/>
    <w:rsid w:val="0D4A0BDB"/>
    <w:rsid w:val="0D4E587C"/>
    <w:rsid w:val="0D6188AE"/>
    <w:rsid w:val="0D689AC3"/>
    <w:rsid w:val="0D9B178C"/>
    <w:rsid w:val="0DA09CEC"/>
    <w:rsid w:val="0DB8D8FD"/>
    <w:rsid w:val="0DE01578"/>
    <w:rsid w:val="0DE4DB2D"/>
    <w:rsid w:val="0DE7575D"/>
    <w:rsid w:val="0DF8B54E"/>
    <w:rsid w:val="0E009933"/>
    <w:rsid w:val="0E055677"/>
    <w:rsid w:val="0E089ABD"/>
    <w:rsid w:val="0E0A27BF"/>
    <w:rsid w:val="0E10F4B4"/>
    <w:rsid w:val="0E146B95"/>
    <w:rsid w:val="0E34B69B"/>
    <w:rsid w:val="0E39D620"/>
    <w:rsid w:val="0E3A61FB"/>
    <w:rsid w:val="0E416CF3"/>
    <w:rsid w:val="0E57A695"/>
    <w:rsid w:val="0E6B17EA"/>
    <w:rsid w:val="0E733E21"/>
    <w:rsid w:val="0E86453E"/>
    <w:rsid w:val="0E87EB07"/>
    <w:rsid w:val="0E99E296"/>
    <w:rsid w:val="0EA077E9"/>
    <w:rsid w:val="0EA247AA"/>
    <w:rsid w:val="0EB0EA90"/>
    <w:rsid w:val="0EB61117"/>
    <w:rsid w:val="0EBF533B"/>
    <w:rsid w:val="0EFA5FAE"/>
    <w:rsid w:val="0EFD62DD"/>
    <w:rsid w:val="0F0A0E61"/>
    <w:rsid w:val="0F0EEEEC"/>
    <w:rsid w:val="0F3529FE"/>
    <w:rsid w:val="0F58507C"/>
    <w:rsid w:val="0F63AC77"/>
    <w:rsid w:val="0F7176A0"/>
    <w:rsid w:val="0F78D389"/>
    <w:rsid w:val="0F7D36AF"/>
    <w:rsid w:val="0FB49770"/>
    <w:rsid w:val="0FC30C46"/>
    <w:rsid w:val="0FD7F77A"/>
    <w:rsid w:val="0FDD27C8"/>
    <w:rsid w:val="0FDD87E2"/>
    <w:rsid w:val="0FE2A7ED"/>
    <w:rsid w:val="0FEB10E9"/>
    <w:rsid w:val="0FEC5A26"/>
    <w:rsid w:val="0FF510EC"/>
    <w:rsid w:val="0FF63377"/>
    <w:rsid w:val="102DE9B7"/>
    <w:rsid w:val="102FE229"/>
    <w:rsid w:val="10306418"/>
    <w:rsid w:val="103BA395"/>
    <w:rsid w:val="103E6944"/>
    <w:rsid w:val="10507DCA"/>
    <w:rsid w:val="1053902E"/>
    <w:rsid w:val="1056F201"/>
    <w:rsid w:val="108DC8BA"/>
    <w:rsid w:val="109628AE"/>
    <w:rsid w:val="10A8224E"/>
    <w:rsid w:val="10A984F1"/>
    <w:rsid w:val="10AD3B8C"/>
    <w:rsid w:val="10D98BC1"/>
    <w:rsid w:val="10DD9FD3"/>
    <w:rsid w:val="10F586E6"/>
    <w:rsid w:val="10F67DDE"/>
    <w:rsid w:val="10FCF970"/>
    <w:rsid w:val="110A95B3"/>
    <w:rsid w:val="1121B33C"/>
    <w:rsid w:val="11277718"/>
    <w:rsid w:val="1142523C"/>
    <w:rsid w:val="114953D6"/>
    <w:rsid w:val="1157F5BF"/>
    <w:rsid w:val="1171AB34"/>
    <w:rsid w:val="11733EDD"/>
    <w:rsid w:val="117E25D7"/>
    <w:rsid w:val="118C87A9"/>
    <w:rsid w:val="118CC0D9"/>
    <w:rsid w:val="11E21D00"/>
    <w:rsid w:val="11E404F1"/>
    <w:rsid w:val="11FE6517"/>
    <w:rsid w:val="121642B8"/>
    <w:rsid w:val="1229C5BA"/>
    <w:rsid w:val="122ABB43"/>
    <w:rsid w:val="122BA8DC"/>
    <w:rsid w:val="1232F389"/>
    <w:rsid w:val="123B0EF0"/>
    <w:rsid w:val="123BE520"/>
    <w:rsid w:val="1240FDF5"/>
    <w:rsid w:val="12483A85"/>
    <w:rsid w:val="1248EDF2"/>
    <w:rsid w:val="124A85D5"/>
    <w:rsid w:val="12518272"/>
    <w:rsid w:val="125706FD"/>
    <w:rsid w:val="12583799"/>
    <w:rsid w:val="127867CE"/>
    <w:rsid w:val="127BE679"/>
    <w:rsid w:val="127F9A9F"/>
    <w:rsid w:val="12968FB7"/>
    <w:rsid w:val="12B493CB"/>
    <w:rsid w:val="12C903CE"/>
    <w:rsid w:val="12DFAC1B"/>
    <w:rsid w:val="12EB705F"/>
    <w:rsid w:val="12F11229"/>
    <w:rsid w:val="130BB464"/>
    <w:rsid w:val="131B07EB"/>
    <w:rsid w:val="1324F062"/>
    <w:rsid w:val="1328B5D3"/>
    <w:rsid w:val="132C1F27"/>
    <w:rsid w:val="1348C6CD"/>
    <w:rsid w:val="13507B89"/>
    <w:rsid w:val="136108EE"/>
    <w:rsid w:val="136CD2A0"/>
    <w:rsid w:val="137DB089"/>
    <w:rsid w:val="137F3661"/>
    <w:rsid w:val="138AAF5A"/>
    <w:rsid w:val="1398A145"/>
    <w:rsid w:val="139D8954"/>
    <w:rsid w:val="13AE1479"/>
    <w:rsid w:val="13C11101"/>
    <w:rsid w:val="13CA672C"/>
    <w:rsid w:val="13E2C567"/>
    <w:rsid w:val="13E4BF48"/>
    <w:rsid w:val="13E56064"/>
    <w:rsid w:val="13F955CC"/>
    <w:rsid w:val="14097351"/>
    <w:rsid w:val="140AEF12"/>
    <w:rsid w:val="14155551"/>
    <w:rsid w:val="1421A757"/>
    <w:rsid w:val="14292B00"/>
    <w:rsid w:val="143080B0"/>
    <w:rsid w:val="14391A40"/>
    <w:rsid w:val="143CFB31"/>
    <w:rsid w:val="145C4C2C"/>
    <w:rsid w:val="145F2D74"/>
    <w:rsid w:val="146222CC"/>
    <w:rsid w:val="1473E5B8"/>
    <w:rsid w:val="147FB09E"/>
    <w:rsid w:val="14904594"/>
    <w:rsid w:val="149CE324"/>
    <w:rsid w:val="14A0387A"/>
    <w:rsid w:val="14AB7FB6"/>
    <w:rsid w:val="14C26B61"/>
    <w:rsid w:val="14CB8371"/>
    <w:rsid w:val="14EF31E0"/>
    <w:rsid w:val="14F1102B"/>
    <w:rsid w:val="14F417AC"/>
    <w:rsid w:val="14FE4006"/>
    <w:rsid w:val="14FF3693"/>
    <w:rsid w:val="152711E5"/>
    <w:rsid w:val="1529C2C3"/>
    <w:rsid w:val="1538CB60"/>
    <w:rsid w:val="153BFE9C"/>
    <w:rsid w:val="155B805A"/>
    <w:rsid w:val="1560A8E7"/>
    <w:rsid w:val="1581B65D"/>
    <w:rsid w:val="159ABAFF"/>
    <w:rsid w:val="15A34EF9"/>
    <w:rsid w:val="15A49881"/>
    <w:rsid w:val="15B7C6D6"/>
    <w:rsid w:val="15BC40D4"/>
    <w:rsid w:val="15D450B8"/>
    <w:rsid w:val="15D7B886"/>
    <w:rsid w:val="15FA4FC3"/>
    <w:rsid w:val="16170A82"/>
    <w:rsid w:val="16191C33"/>
    <w:rsid w:val="16302C18"/>
    <w:rsid w:val="1633D5EC"/>
    <w:rsid w:val="1641BB2C"/>
    <w:rsid w:val="1651E96A"/>
    <w:rsid w:val="1674E50B"/>
    <w:rsid w:val="168DA723"/>
    <w:rsid w:val="16A307E9"/>
    <w:rsid w:val="16B12958"/>
    <w:rsid w:val="16B834D7"/>
    <w:rsid w:val="16BDECF7"/>
    <w:rsid w:val="16CE923F"/>
    <w:rsid w:val="16E8EB40"/>
    <w:rsid w:val="16FB92C4"/>
    <w:rsid w:val="17044893"/>
    <w:rsid w:val="171D0CA3"/>
    <w:rsid w:val="171F1BD6"/>
    <w:rsid w:val="174BA105"/>
    <w:rsid w:val="17568D8A"/>
    <w:rsid w:val="17953366"/>
    <w:rsid w:val="179AED38"/>
    <w:rsid w:val="17A3B6C2"/>
    <w:rsid w:val="17A58E0E"/>
    <w:rsid w:val="17BE362B"/>
    <w:rsid w:val="17CBB4D2"/>
    <w:rsid w:val="17EBA77E"/>
    <w:rsid w:val="17ED242C"/>
    <w:rsid w:val="17F9CD8C"/>
    <w:rsid w:val="18005852"/>
    <w:rsid w:val="1801909C"/>
    <w:rsid w:val="18170A5A"/>
    <w:rsid w:val="1847A76B"/>
    <w:rsid w:val="18601F2C"/>
    <w:rsid w:val="18A01869"/>
    <w:rsid w:val="18ACFA55"/>
    <w:rsid w:val="18C76124"/>
    <w:rsid w:val="18D1A8DB"/>
    <w:rsid w:val="18D5B56C"/>
    <w:rsid w:val="18E6592B"/>
    <w:rsid w:val="18FCFA58"/>
    <w:rsid w:val="18FDBB4F"/>
    <w:rsid w:val="18FFBE1E"/>
    <w:rsid w:val="19078AB8"/>
    <w:rsid w:val="19269448"/>
    <w:rsid w:val="19314480"/>
    <w:rsid w:val="1944E698"/>
    <w:rsid w:val="196E7134"/>
    <w:rsid w:val="1977DA9D"/>
    <w:rsid w:val="199D45B4"/>
    <w:rsid w:val="199D7CC1"/>
    <w:rsid w:val="19A439E7"/>
    <w:rsid w:val="19A96933"/>
    <w:rsid w:val="19AC382D"/>
    <w:rsid w:val="19C6982B"/>
    <w:rsid w:val="19D87BDF"/>
    <w:rsid w:val="1A1EE1E7"/>
    <w:rsid w:val="1A1F498B"/>
    <w:rsid w:val="1A22D887"/>
    <w:rsid w:val="1A24A079"/>
    <w:rsid w:val="1A4C2D09"/>
    <w:rsid w:val="1A9177F9"/>
    <w:rsid w:val="1A94C126"/>
    <w:rsid w:val="1AA1B1D4"/>
    <w:rsid w:val="1AA3021F"/>
    <w:rsid w:val="1ABF6B3A"/>
    <w:rsid w:val="1ACCD191"/>
    <w:rsid w:val="1AD23020"/>
    <w:rsid w:val="1AD704DC"/>
    <w:rsid w:val="1AF22165"/>
    <w:rsid w:val="1B008941"/>
    <w:rsid w:val="1B02387D"/>
    <w:rsid w:val="1B0A6D74"/>
    <w:rsid w:val="1B12E426"/>
    <w:rsid w:val="1B188312"/>
    <w:rsid w:val="1B1B1169"/>
    <w:rsid w:val="1B1E31E4"/>
    <w:rsid w:val="1B2E9D97"/>
    <w:rsid w:val="1B303A2B"/>
    <w:rsid w:val="1B328278"/>
    <w:rsid w:val="1B335AAE"/>
    <w:rsid w:val="1B34AA2C"/>
    <w:rsid w:val="1B39ABED"/>
    <w:rsid w:val="1B415EEA"/>
    <w:rsid w:val="1B4AB1CC"/>
    <w:rsid w:val="1B4F0343"/>
    <w:rsid w:val="1B5E583C"/>
    <w:rsid w:val="1B668CF3"/>
    <w:rsid w:val="1B68862D"/>
    <w:rsid w:val="1B723762"/>
    <w:rsid w:val="1B74A58F"/>
    <w:rsid w:val="1B755AB7"/>
    <w:rsid w:val="1B92A074"/>
    <w:rsid w:val="1B9B41D4"/>
    <w:rsid w:val="1B9C70E2"/>
    <w:rsid w:val="1B9DA0BA"/>
    <w:rsid w:val="1BA22CE0"/>
    <w:rsid w:val="1BC7FD3F"/>
    <w:rsid w:val="1BCA05F3"/>
    <w:rsid w:val="1BDE7387"/>
    <w:rsid w:val="1BEA0CD7"/>
    <w:rsid w:val="1C23D885"/>
    <w:rsid w:val="1C2EF340"/>
    <w:rsid w:val="1C404B61"/>
    <w:rsid w:val="1C4EAEAC"/>
    <w:rsid w:val="1C68853E"/>
    <w:rsid w:val="1C738444"/>
    <w:rsid w:val="1C8368F2"/>
    <w:rsid w:val="1C83D071"/>
    <w:rsid w:val="1C843790"/>
    <w:rsid w:val="1C8C2BBA"/>
    <w:rsid w:val="1C92B496"/>
    <w:rsid w:val="1CAF277A"/>
    <w:rsid w:val="1CCF4043"/>
    <w:rsid w:val="1CD0D24D"/>
    <w:rsid w:val="1CF404EB"/>
    <w:rsid w:val="1CF62C51"/>
    <w:rsid w:val="1D04F3C9"/>
    <w:rsid w:val="1D0BC5BA"/>
    <w:rsid w:val="1D16A743"/>
    <w:rsid w:val="1D2DE8C2"/>
    <w:rsid w:val="1D4BFC5A"/>
    <w:rsid w:val="1D74F3AE"/>
    <w:rsid w:val="1D962E8D"/>
    <w:rsid w:val="1DA024B2"/>
    <w:rsid w:val="1DAC730F"/>
    <w:rsid w:val="1DC5D671"/>
    <w:rsid w:val="1DD4120E"/>
    <w:rsid w:val="1DF146B2"/>
    <w:rsid w:val="1DFCBB86"/>
    <w:rsid w:val="1E14C843"/>
    <w:rsid w:val="1E21A6E0"/>
    <w:rsid w:val="1E26FEA3"/>
    <w:rsid w:val="1E29AEF4"/>
    <w:rsid w:val="1E36AF35"/>
    <w:rsid w:val="1E390DC4"/>
    <w:rsid w:val="1E3C1CE6"/>
    <w:rsid w:val="1E519681"/>
    <w:rsid w:val="1E73A8E6"/>
    <w:rsid w:val="1E7C36C1"/>
    <w:rsid w:val="1E81A850"/>
    <w:rsid w:val="1E86CD51"/>
    <w:rsid w:val="1E894B40"/>
    <w:rsid w:val="1EA7FA9E"/>
    <w:rsid w:val="1EA8E144"/>
    <w:rsid w:val="1EB85937"/>
    <w:rsid w:val="1EC206C3"/>
    <w:rsid w:val="1ED1F298"/>
    <w:rsid w:val="1ED674B1"/>
    <w:rsid w:val="1EDCA8CD"/>
    <w:rsid w:val="1EDF5A5B"/>
    <w:rsid w:val="1EFB5B8C"/>
    <w:rsid w:val="1F1108F1"/>
    <w:rsid w:val="1F2C946A"/>
    <w:rsid w:val="1F3381DD"/>
    <w:rsid w:val="1F3DB637"/>
    <w:rsid w:val="1F46F84C"/>
    <w:rsid w:val="1F4F467F"/>
    <w:rsid w:val="1F87E9AB"/>
    <w:rsid w:val="1F8BEF85"/>
    <w:rsid w:val="1F8C8820"/>
    <w:rsid w:val="1F931B56"/>
    <w:rsid w:val="1FBC51C5"/>
    <w:rsid w:val="1FBD3D80"/>
    <w:rsid w:val="1FCBCC50"/>
    <w:rsid w:val="1FD15CC2"/>
    <w:rsid w:val="1FE98B7C"/>
    <w:rsid w:val="1FF53D98"/>
    <w:rsid w:val="200026E2"/>
    <w:rsid w:val="200A3B3E"/>
    <w:rsid w:val="2011FA9A"/>
    <w:rsid w:val="20371A39"/>
    <w:rsid w:val="20565B58"/>
    <w:rsid w:val="2056F693"/>
    <w:rsid w:val="20579D0B"/>
    <w:rsid w:val="206179C5"/>
    <w:rsid w:val="2084A587"/>
    <w:rsid w:val="209905A3"/>
    <w:rsid w:val="209AD168"/>
    <w:rsid w:val="20B33C42"/>
    <w:rsid w:val="20CDDF74"/>
    <w:rsid w:val="20DA6B6D"/>
    <w:rsid w:val="20DAAD1C"/>
    <w:rsid w:val="20F5A433"/>
    <w:rsid w:val="210BEFDB"/>
    <w:rsid w:val="21124A51"/>
    <w:rsid w:val="2112A261"/>
    <w:rsid w:val="2116EFE6"/>
    <w:rsid w:val="21253FD1"/>
    <w:rsid w:val="2130190F"/>
    <w:rsid w:val="21396C80"/>
    <w:rsid w:val="214419B8"/>
    <w:rsid w:val="21477E0B"/>
    <w:rsid w:val="21497354"/>
    <w:rsid w:val="216BD827"/>
    <w:rsid w:val="21705D71"/>
    <w:rsid w:val="218BDA35"/>
    <w:rsid w:val="2193E596"/>
    <w:rsid w:val="219567C6"/>
    <w:rsid w:val="21B09CA2"/>
    <w:rsid w:val="21C5BF0B"/>
    <w:rsid w:val="21E05835"/>
    <w:rsid w:val="21E48C67"/>
    <w:rsid w:val="2209EB19"/>
    <w:rsid w:val="220A3EDC"/>
    <w:rsid w:val="221A27BC"/>
    <w:rsid w:val="221C9A7E"/>
    <w:rsid w:val="22247E9C"/>
    <w:rsid w:val="2230D20D"/>
    <w:rsid w:val="224936A0"/>
    <w:rsid w:val="227684F6"/>
    <w:rsid w:val="227E3E65"/>
    <w:rsid w:val="2284ABBD"/>
    <w:rsid w:val="22A3FAD9"/>
    <w:rsid w:val="22B1C032"/>
    <w:rsid w:val="22B886B4"/>
    <w:rsid w:val="22C1E16A"/>
    <w:rsid w:val="22DE5A77"/>
    <w:rsid w:val="22F21ED0"/>
    <w:rsid w:val="22F90120"/>
    <w:rsid w:val="2319A6C4"/>
    <w:rsid w:val="231ECBDA"/>
    <w:rsid w:val="23401AA8"/>
    <w:rsid w:val="2350FE4A"/>
    <w:rsid w:val="23701C04"/>
    <w:rsid w:val="2379A2D3"/>
    <w:rsid w:val="239B5039"/>
    <w:rsid w:val="23A80F30"/>
    <w:rsid w:val="23AD5812"/>
    <w:rsid w:val="23B476AF"/>
    <w:rsid w:val="23BE0E1A"/>
    <w:rsid w:val="23C63D1F"/>
    <w:rsid w:val="23C6E481"/>
    <w:rsid w:val="23CDE57D"/>
    <w:rsid w:val="23EB1FB1"/>
    <w:rsid w:val="2400B167"/>
    <w:rsid w:val="2418414B"/>
    <w:rsid w:val="24188D93"/>
    <w:rsid w:val="243D5B3A"/>
    <w:rsid w:val="243E916B"/>
    <w:rsid w:val="24497AC1"/>
    <w:rsid w:val="2456AAD2"/>
    <w:rsid w:val="245841EF"/>
    <w:rsid w:val="245C7E4D"/>
    <w:rsid w:val="245F3C25"/>
    <w:rsid w:val="246DD241"/>
    <w:rsid w:val="248A6697"/>
    <w:rsid w:val="248D5333"/>
    <w:rsid w:val="249FF8A4"/>
    <w:rsid w:val="24B78FB5"/>
    <w:rsid w:val="24C82FB6"/>
    <w:rsid w:val="24D5BC3C"/>
    <w:rsid w:val="24DEDA71"/>
    <w:rsid w:val="24E6F04B"/>
    <w:rsid w:val="24E78E78"/>
    <w:rsid w:val="24F03628"/>
    <w:rsid w:val="252074EB"/>
    <w:rsid w:val="252BFAFF"/>
    <w:rsid w:val="2544615C"/>
    <w:rsid w:val="255BBDEA"/>
    <w:rsid w:val="2561BB06"/>
    <w:rsid w:val="2570E90E"/>
    <w:rsid w:val="257472FD"/>
    <w:rsid w:val="25779D18"/>
    <w:rsid w:val="2577F3C4"/>
    <w:rsid w:val="257F20FC"/>
    <w:rsid w:val="25993D05"/>
    <w:rsid w:val="259E72FC"/>
    <w:rsid w:val="25A94F99"/>
    <w:rsid w:val="25AB1C1D"/>
    <w:rsid w:val="25AB7A23"/>
    <w:rsid w:val="25B0C612"/>
    <w:rsid w:val="25B78F66"/>
    <w:rsid w:val="25C223A7"/>
    <w:rsid w:val="25C82DEA"/>
    <w:rsid w:val="25F0E4F1"/>
    <w:rsid w:val="26044993"/>
    <w:rsid w:val="2624E8FB"/>
    <w:rsid w:val="262D1851"/>
    <w:rsid w:val="264ECC80"/>
    <w:rsid w:val="2651ADC8"/>
    <w:rsid w:val="2681DEFB"/>
    <w:rsid w:val="26836140"/>
    <w:rsid w:val="26A3FCE5"/>
    <w:rsid w:val="26A6A250"/>
    <w:rsid w:val="26C03EBF"/>
    <w:rsid w:val="26C29EAE"/>
    <w:rsid w:val="26D763F9"/>
    <w:rsid w:val="26DB2019"/>
    <w:rsid w:val="270D8EF7"/>
    <w:rsid w:val="271048D2"/>
    <w:rsid w:val="2713B9CF"/>
    <w:rsid w:val="271E2A70"/>
    <w:rsid w:val="271FB926"/>
    <w:rsid w:val="272EFC4A"/>
    <w:rsid w:val="273424EC"/>
    <w:rsid w:val="273B58C3"/>
    <w:rsid w:val="274719DC"/>
    <w:rsid w:val="2748DB36"/>
    <w:rsid w:val="274B7843"/>
    <w:rsid w:val="274C1338"/>
    <w:rsid w:val="2751D1F1"/>
    <w:rsid w:val="275792FD"/>
    <w:rsid w:val="276F9F42"/>
    <w:rsid w:val="277E4D39"/>
    <w:rsid w:val="27881A86"/>
    <w:rsid w:val="27922212"/>
    <w:rsid w:val="27A43AC2"/>
    <w:rsid w:val="27A79315"/>
    <w:rsid w:val="27B3A139"/>
    <w:rsid w:val="27B4DF86"/>
    <w:rsid w:val="27CF5E2F"/>
    <w:rsid w:val="27EB2B73"/>
    <w:rsid w:val="28195BCA"/>
    <w:rsid w:val="283EDA99"/>
    <w:rsid w:val="28486E51"/>
    <w:rsid w:val="284F1D79"/>
    <w:rsid w:val="28646AD0"/>
    <w:rsid w:val="28667DAC"/>
    <w:rsid w:val="286DC5D2"/>
    <w:rsid w:val="2872F599"/>
    <w:rsid w:val="28913F2A"/>
    <w:rsid w:val="28985E08"/>
    <w:rsid w:val="28CABB83"/>
    <w:rsid w:val="28CDC27C"/>
    <w:rsid w:val="28DA0F54"/>
    <w:rsid w:val="28DC755A"/>
    <w:rsid w:val="28FA07E6"/>
    <w:rsid w:val="2911BCBA"/>
    <w:rsid w:val="2916A112"/>
    <w:rsid w:val="29317A95"/>
    <w:rsid w:val="2935D0F9"/>
    <w:rsid w:val="296A1907"/>
    <w:rsid w:val="2998A412"/>
    <w:rsid w:val="29AD2D05"/>
    <w:rsid w:val="29ADE8B1"/>
    <w:rsid w:val="29BFA1FA"/>
    <w:rsid w:val="29C26B2F"/>
    <w:rsid w:val="29D2F7AC"/>
    <w:rsid w:val="29DB8738"/>
    <w:rsid w:val="29E6283A"/>
    <w:rsid w:val="29EA36AD"/>
    <w:rsid w:val="2A01237C"/>
    <w:rsid w:val="2A04C977"/>
    <w:rsid w:val="2A181CBF"/>
    <w:rsid w:val="2A61D22E"/>
    <w:rsid w:val="2A7C58D3"/>
    <w:rsid w:val="2A9CAF8A"/>
    <w:rsid w:val="2AD208AC"/>
    <w:rsid w:val="2AE16CA8"/>
    <w:rsid w:val="2AF249E3"/>
    <w:rsid w:val="2B111E09"/>
    <w:rsid w:val="2B33899B"/>
    <w:rsid w:val="2B3915BD"/>
    <w:rsid w:val="2B467E72"/>
    <w:rsid w:val="2B5FD11B"/>
    <w:rsid w:val="2B60AB68"/>
    <w:rsid w:val="2B645FDE"/>
    <w:rsid w:val="2B7A6E57"/>
    <w:rsid w:val="2B80AF74"/>
    <w:rsid w:val="2BD72B92"/>
    <w:rsid w:val="2BDF7AA5"/>
    <w:rsid w:val="2BE4011C"/>
    <w:rsid w:val="2BFBAFDE"/>
    <w:rsid w:val="2C20C6F6"/>
    <w:rsid w:val="2C2E59F6"/>
    <w:rsid w:val="2C526F61"/>
    <w:rsid w:val="2C62996C"/>
    <w:rsid w:val="2C6654AD"/>
    <w:rsid w:val="2C6DF11B"/>
    <w:rsid w:val="2C73DEB8"/>
    <w:rsid w:val="2C741259"/>
    <w:rsid w:val="2C79359A"/>
    <w:rsid w:val="2C965A26"/>
    <w:rsid w:val="2C9B59DB"/>
    <w:rsid w:val="2CA78979"/>
    <w:rsid w:val="2CD0E07B"/>
    <w:rsid w:val="2CECD983"/>
    <w:rsid w:val="2CEDDB41"/>
    <w:rsid w:val="2CEFFE21"/>
    <w:rsid w:val="2CF453A0"/>
    <w:rsid w:val="2CFAB995"/>
    <w:rsid w:val="2D43FE5B"/>
    <w:rsid w:val="2D63817F"/>
    <w:rsid w:val="2D71B4C7"/>
    <w:rsid w:val="2D7B1DAD"/>
    <w:rsid w:val="2D80CC6A"/>
    <w:rsid w:val="2D815703"/>
    <w:rsid w:val="2D81D843"/>
    <w:rsid w:val="2D876FA9"/>
    <w:rsid w:val="2D8DFE0E"/>
    <w:rsid w:val="2D95A8E2"/>
    <w:rsid w:val="2DC34050"/>
    <w:rsid w:val="2DD51C0D"/>
    <w:rsid w:val="2DE19649"/>
    <w:rsid w:val="2DE749B6"/>
    <w:rsid w:val="2DF12613"/>
    <w:rsid w:val="2DF1958C"/>
    <w:rsid w:val="2DF845F6"/>
    <w:rsid w:val="2DFC9400"/>
    <w:rsid w:val="2E086DD7"/>
    <w:rsid w:val="2E08F065"/>
    <w:rsid w:val="2E140ED8"/>
    <w:rsid w:val="2E4F9CC0"/>
    <w:rsid w:val="2E5B0D92"/>
    <w:rsid w:val="2E5D4ABE"/>
    <w:rsid w:val="2E5EBB17"/>
    <w:rsid w:val="2E667E3C"/>
    <w:rsid w:val="2E71CCE8"/>
    <w:rsid w:val="2E7CFCE2"/>
    <w:rsid w:val="2E9ED040"/>
    <w:rsid w:val="2EA8313F"/>
    <w:rsid w:val="2EC885FF"/>
    <w:rsid w:val="2ED7F83A"/>
    <w:rsid w:val="2EED0F9C"/>
    <w:rsid w:val="2EF662ED"/>
    <w:rsid w:val="2F0BDDB4"/>
    <w:rsid w:val="2F1BB2AB"/>
    <w:rsid w:val="2F2CDC03"/>
    <w:rsid w:val="2F4A7887"/>
    <w:rsid w:val="2F4FBC5C"/>
    <w:rsid w:val="2F8D95F4"/>
    <w:rsid w:val="2F8E0BE7"/>
    <w:rsid w:val="2F9E99D8"/>
    <w:rsid w:val="2F9FE87D"/>
    <w:rsid w:val="2F9FF2DA"/>
    <w:rsid w:val="2FA1CD17"/>
    <w:rsid w:val="2FB0DC61"/>
    <w:rsid w:val="2FCD9391"/>
    <w:rsid w:val="2FE11D65"/>
    <w:rsid w:val="2FEFB737"/>
    <w:rsid w:val="302BC8F9"/>
    <w:rsid w:val="3049E6E6"/>
    <w:rsid w:val="305AD444"/>
    <w:rsid w:val="305D2003"/>
    <w:rsid w:val="30798595"/>
    <w:rsid w:val="307F3B95"/>
    <w:rsid w:val="30817798"/>
    <w:rsid w:val="308A1005"/>
    <w:rsid w:val="309D5575"/>
    <w:rsid w:val="30A05011"/>
    <w:rsid w:val="30A85EDC"/>
    <w:rsid w:val="30AAACED"/>
    <w:rsid w:val="31042776"/>
    <w:rsid w:val="31067EDA"/>
    <w:rsid w:val="313C1293"/>
    <w:rsid w:val="314460E5"/>
    <w:rsid w:val="3146D2BE"/>
    <w:rsid w:val="31547B84"/>
    <w:rsid w:val="3165836E"/>
    <w:rsid w:val="316DFD38"/>
    <w:rsid w:val="316E5CF6"/>
    <w:rsid w:val="317F7977"/>
    <w:rsid w:val="31845D5E"/>
    <w:rsid w:val="319F89CB"/>
    <w:rsid w:val="31A88361"/>
    <w:rsid w:val="31C41B56"/>
    <w:rsid w:val="31D04CF7"/>
    <w:rsid w:val="31D1CBC3"/>
    <w:rsid w:val="31E7D200"/>
    <w:rsid w:val="31F020ED"/>
    <w:rsid w:val="320EE23C"/>
    <w:rsid w:val="320F1A91"/>
    <w:rsid w:val="321E5252"/>
    <w:rsid w:val="32237671"/>
    <w:rsid w:val="3233BAB6"/>
    <w:rsid w:val="3234A4A9"/>
    <w:rsid w:val="323B95A0"/>
    <w:rsid w:val="3240EB52"/>
    <w:rsid w:val="328031AB"/>
    <w:rsid w:val="3282E858"/>
    <w:rsid w:val="328CB774"/>
    <w:rsid w:val="329A89B8"/>
    <w:rsid w:val="329F32E5"/>
    <w:rsid w:val="32AC0657"/>
    <w:rsid w:val="32AE3A8D"/>
    <w:rsid w:val="32B3A60C"/>
    <w:rsid w:val="32BD8119"/>
    <w:rsid w:val="32C6D447"/>
    <w:rsid w:val="32C7EBF8"/>
    <w:rsid w:val="32CE35F9"/>
    <w:rsid w:val="32D7D9F1"/>
    <w:rsid w:val="32E0982D"/>
    <w:rsid w:val="32F03F9A"/>
    <w:rsid w:val="330EB6B9"/>
    <w:rsid w:val="331B00E1"/>
    <w:rsid w:val="33505E23"/>
    <w:rsid w:val="3364F7E6"/>
    <w:rsid w:val="33665FF3"/>
    <w:rsid w:val="336F23CC"/>
    <w:rsid w:val="33700642"/>
    <w:rsid w:val="337052B5"/>
    <w:rsid w:val="337A40DA"/>
    <w:rsid w:val="338AF533"/>
    <w:rsid w:val="338C844C"/>
    <w:rsid w:val="338CF036"/>
    <w:rsid w:val="33B64079"/>
    <w:rsid w:val="33CA65B8"/>
    <w:rsid w:val="33FEA2E4"/>
    <w:rsid w:val="34036D7B"/>
    <w:rsid w:val="341A93DA"/>
    <w:rsid w:val="342DFBF8"/>
    <w:rsid w:val="344DF33F"/>
    <w:rsid w:val="34505EF0"/>
    <w:rsid w:val="34562878"/>
    <w:rsid w:val="345EDA9D"/>
    <w:rsid w:val="346A3407"/>
    <w:rsid w:val="346AAB9B"/>
    <w:rsid w:val="347CB2F7"/>
    <w:rsid w:val="349A115B"/>
    <w:rsid w:val="34AA452A"/>
    <w:rsid w:val="34AF50EC"/>
    <w:rsid w:val="34C0F788"/>
    <w:rsid w:val="34E33CEA"/>
    <w:rsid w:val="34EADE4C"/>
    <w:rsid w:val="34EE06E6"/>
    <w:rsid w:val="34F34825"/>
    <w:rsid w:val="3531B50D"/>
    <w:rsid w:val="3544F6A2"/>
    <w:rsid w:val="355E8C7C"/>
    <w:rsid w:val="3572B60C"/>
    <w:rsid w:val="35921F8E"/>
    <w:rsid w:val="359B9126"/>
    <w:rsid w:val="35A7A3FD"/>
    <w:rsid w:val="35A97B58"/>
    <w:rsid w:val="35B3171B"/>
    <w:rsid w:val="35B4C060"/>
    <w:rsid w:val="35CD1090"/>
    <w:rsid w:val="35D396E2"/>
    <w:rsid w:val="35E072B7"/>
    <w:rsid w:val="35F1118B"/>
    <w:rsid w:val="36010619"/>
    <w:rsid w:val="360A3662"/>
    <w:rsid w:val="361F332D"/>
    <w:rsid w:val="363C35E6"/>
    <w:rsid w:val="363C9AB3"/>
    <w:rsid w:val="363F5361"/>
    <w:rsid w:val="364AFAA8"/>
    <w:rsid w:val="366E0AE3"/>
    <w:rsid w:val="36818BD3"/>
    <w:rsid w:val="36904C46"/>
    <w:rsid w:val="36A4D3E4"/>
    <w:rsid w:val="36BF59AF"/>
    <w:rsid w:val="36CFAC17"/>
    <w:rsid w:val="36D1F7F1"/>
    <w:rsid w:val="36DDDD16"/>
    <w:rsid w:val="36E43A38"/>
    <w:rsid w:val="36E6B88D"/>
    <w:rsid w:val="3712D822"/>
    <w:rsid w:val="37163381"/>
    <w:rsid w:val="374F1D62"/>
    <w:rsid w:val="37501360"/>
    <w:rsid w:val="3761BD28"/>
    <w:rsid w:val="37681022"/>
    <w:rsid w:val="37785B58"/>
    <w:rsid w:val="377ABCE2"/>
    <w:rsid w:val="377D8CAB"/>
    <w:rsid w:val="377FD60C"/>
    <w:rsid w:val="378F78D4"/>
    <w:rsid w:val="3790FBA0"/>
    <w:rsid w:val="37932889"/>
    <w:rsid w:val="3798D821"/>
    <w:rsid w:val="379D38E5"/>
    <w:rsid w:val="37B29B90"/>
    <w:rsid w:val="37B9088D"/>
    <w:rsid w:val="37CB6D4B"/>
    <w:rsid w:val="37CF4373"/>
    <w:rsid w:val="37EC8D93"/>
    <w:rsid w:val="37FF19B0"/>
    <w:rsid w:val="38055AF9"/>
    <w:rsid w:val="380BA5E7"/>
    <w:rsid w:val="3830768A"/>
    <w:rsid w:val="384A37C7"/>
    <w:rsid w:val="384B36C0"/>
    <w:rsid w:val="386542D6"/>
    <w:rsid w:val="386D0BF3"/>
    <w:rsid w:val="3870E1E8"/>
    <w:rsid w:val="38A721B2"/>
    <w:rsid w:val="38AF8A24"/>
    <w:rsid w:val="38C5B131"/>
    <w:rsid w:val="38CA7B0F"/>
    <w:rsid w:val="38CA89EF"/>
    <w:rsid w:val="38DF062D"/>
    <w:rsid w:val="38E482F4"/>
    <w:rsid w:val="38F9FA76"/>
    <w:rsid w:val="390F7B20"/>
    <w:rsid w:val="3910756E"/>
    <w:rsid w:val="3913B765"/>
    <w:rsid w:val="391CD4C2"/>
    <w:rsid w:val="392249FE"/>
    <w:rsid w:val="392F0818"/>
    <w:rsid w:val="3951A5D5"/>
    <w:rsid w:val="396AA08E"/>
    <w:rsid w:val="397F586D"/>
    <w:rsid w:val="3983D726"/>
    <w:rsid w:val="39970E76"/>
    <w:rsid w:val="39A1F90D"/>
    <w:rsid w:val="39A5A17C"/>
    <w:rsid w:val="39B81603"/>
    <w:rsid w:val="39BEDA4D"/>
    <w:rsid w:val="39CF622E"/>
    <w:rsid w:val="3A0542BD"/>
    <w:rsid w:val="3A0A78C2"/>
    <w:rsid w:val="3A16DA43"/>
    <w:rsid w:val="3A17BE17"/>
    <w:rsid w:val="3A1A6E97"/>
    <w:rsid w:val="3A206C31"/>
    <w:rsid w:val="3A2CA393"/>
    <w:rsid w:val="3A3E4953"/>
    <w:rsid w:val="3A408750"/>
    <w:rsid w:val="3A48950E"/>
    <w:rsid w:val="3A522B63"/>
    <w:rsid w:val="3A67C05B"/>
    <w:rsid w:val="3A8D53A0"/>
    <w:rsid w:val="3A939D42"/>
    <w:rsid w:val="3A9E2B9D"/>
    <w:rsid w:val="3AA3A963"/>
    <w:rsid w:val="3AA66788"/>
    <w:rsid w:val="3AABCDC9"/>
    <w:rsid w:val="3AC684A7"/>
    <w:rsid w:val="3AD5D341"/>
    <w:rsid w:val="3AF0B5E1"/>
    <w:rsid w:val="3B0B2E78"/>
    <w:rsid w:val="3B267BAC"/>
    <w:rsid w:val="3B280FEB"/>
    <w:rsid w:val="3B2AA1DE"/>
    <w:rsid w:val="3B38B6A6"/>
    <w:rsid w:val="3B9BEA37"/>
    <w:rsid w:val="3BAB00F3"/>
    <w:rsid w:val="3BB17319"/>
    <w:rsid w:val="3BF3F62F"/>
    <w:rsid w:val="3BF401B7"/>
    <w:rsid w:val="3BF7CD02"/>
    <w:rsid w:val="3BFA54AE"/>
    <w:rsid w:val="3BFC85FE"/>
    <w:rsid w:val="3C34BB42"/>
    <w:rsid w:val="3C3C3F56"/>
    <w:rsid w:val="3C6A978A"/>
    <w:rsid w:val="3C76D930"/>
    <w:rsid w:val="3C79E1B3"/>
    <w:rsid w:val="3C7A301E"/>
    <w:rsid w:val="3CB8FEA6"/>
    <w:rsid w:val="3CCD2D81"/>
    <w:rsid w:val="3CD1CF36"/>
    <w:rsid w:val="3CD5A9A8"/>
    <w:rsid w:val="3CDC8378"/>
    <w:rsid w:val="3D0D1EED"/>
    <w:rsid w:val="3D153F2D"/>
    <w:rsid w:val="3D2EED88"/>
    <w:rsid w:val="3D32029C"/>
    <w:rsid w:val="3D3A8D7D"/>
    <w:rsid w:val="3D581D38"/>
    <w:rsid w:val="3D755E2A"/>
    <w:rsid w:val="3D7A6790"/>
    <w:rsid w:val="3D88CF35"/>
    <w:rsid w:val="3D8BEB49"/>
    <w:rsid w:val="3DBBBBA0"/>
    <w:rsid w:val="3DBF289B"/>
    <w:rsid w:val="3DCE270B"/>
    <w:rsid w:val="3DE76BDC"/>
    <w:rsid w:val="3DE99ED7"/>
    <w:rsid w:val="3DF98088"/>
    <w:rsid w:val="3E1318A6"/>
    <w:rsid w:val="3E3A0335"/>
    <w:rsid w:val="3E571442"/>
    <w:rsid w:val="3E5C739E"/>
    <w:rsid w:val="3E64E476"/>
    <w:rsid w:val="3E6B4FC5"/>
    <w:rsid w:val="3E7812A2"/>
    <w:rsid w:val="3E8EA221"/>
    <w:rsid w:val="3E914A98"/>
    <w:rsid w:val="3EACB8EE"/>
    <w:rsid w:val="3EB4B3EA"/>
    <w:rsid w:val="3EC2A66D"/>
    <w:rsid w:val="3ED5B731"/>
    <w:rsid w:val="3EEEAB39"/>
    <w:rsid w:val="3EEEB6CD"/>
    <w:rsid w:val="3EF3145F"/>
    <w:rsid w:val="3EF4710D"/>
    <w:rsid w:val="3EF4FB3B"/>
    <w:rsid w:val="3EF961EC"/>
    <w:rsid w:val="3EFEE33D"/>
    <w:rsid w:val="3F02CA79"/>
    <w:rsid w:val="3F153C2E"/>
    <w:rsid w:val="3F1C7D4E"/>
    <w:rsid w:val="3F2608D0"/>
    <w:rsid w:val="3F5008FB"/>
    <w:rsid w:val="3F61F0EE"/>
    <w:rsid w:val="3F6D0802"/>
    <w:rsid w:val="3F7421B3"/>
    <w:rsid w:val="3FAF9E93"/>
    <w:rsid w:val="3FB89FC4"/>
    <w:rsid w:val="3FC26730"/>
    <w:rsid w:val="3FC5F41F"/>
    <w:rsid w:val="4011A54B"/>
    <w:rsid w:val="40125A3E"/>
    <w:rsid w:val="401A8020"/>
    <w:rsid w:val="4028A11A"/>
    <w:rsid w:val="404D287B"/>
    <w:rsid w:val="4055986D"/>
    <w:rsid w:val="406629DB"/>
    <w:rsid w:val="406DB400"/>
    <w:rsid w:val="4072B6B0"/>
    <w:rsid w:val="40882B67"/>
    <w:rsid w:val="408D32B2"/>
    <w:rsid w:val="409D3D7B"/>
    <w:rsid w:val="40A6BD6A"/>
    <w:rsid w:val="40BF7837"/>
    <w:rsid w:val="40C7D861"/>
    <w:rsid w:val="40E49D78"/>
    <w:rsid w:val="4100BA54"/>
    <w:rsid w:val="410FBC7B"/>
    <w:rsid w:val="4113A710"/>
    <w:rsid w:val="41264D95"/>
    <w:rsid w:val="412C0219"/>
    <w:rsid w:val="41407BC9"/>
    <w:rsid w:val="4141981A"/>
    <w:rsid w:val="41471880"/>
    <w:rsid w:val="4192D4FB"/>
    <w:rsid w:val="419D99EB"/>
    <w:rsid w:val="41A269CA"/>
    <w:rsid w:val="41B8765E"/>
    <w:rsid w:val="41BE5C94"/>
    <w:rsid w:val="41C54084"/>
    <w:rsid w:val="41D915B2"/>
    <w:rsid w:val="41DDF2EB"/>
    <w:rsid w:val="41F2A3C2"/>
    <w:rsid w:val="41F7242E"/>
    <w:rsid w:val="42093E48"/>
    <w:rsid w:val="420A04BD"/>
    <w:rsid w:val="4223D8DE"/>
    <w:rsid w:val="42348259"/>
    <w:rsid w:val="423C57B4"/>
    <w:rsid w:val="4241090B"/>
    <w:rsid w:val="42782E36"/>
    <w:rsid w:val="42793CD8"/>
    <w:rsid w:val="4286084B"/>
    <w:rsid w:val="4295A47E"/>
    <w:rsid w:val="42B0300E"/>
    <w:rsid w:val="42B4C7A1"/>
    <w:rsid w:val="42BADE66"/>
    <w:rsid w:val="42C71008"/>
    <w:rsid w:val="42D6F48D"/>
    <w:rsid w:val="42F1B80B"/>
    <w:rsid w:val="42F2D0F0"/>
    <w:rsid w:val="43073165"/>
    <w:rsid w:val="431DC437"/>
    <w:rsid w:val="43222294"/>
    <w:rsid w:val="432C387E"/>
    <w:rsid w:val="4346DB33"/>
    <w:rsid w:val="43583730"/>
    <w:rsid w:val="43665B61"/>
    <w:rsid w:val="436D748E"/>
    <w:rsid w:val="4380915B"/>
    <w:rsid w:val="4388E049"/>
    <w:rsid w:val="438C01A1"/>
    <w:rsid w:val="43A10559"/>
    <w:rsid w:val="43A7D4EF"/>
    <w:rsid w:val="43B3A7E4"/>
    <w:rsid w:val="43F90E56"/>
    <w:rsid w:val="4400336C"/>
    <w:rsid w:val="4404378E"/>
    <w:rsid w:val="440B5B0A"/>
    <w:rsid w:val="440CD975"/>
    <w:rsid w:val="44170113"/>
    <w:rsid w:val="441D3632"/>
    <w:rsid w:val="4430CB0A"/>
    <w:rsid w:val="4435580A"/>
    <w:rsid w:val="4443D2B5"/>
    <w:rsid w:val="4456F34B"/>
    <w:rsid w:val="445ACB48"/>
    <w:rsid w:val="446CAFB0"/>
    <w:rsid w:val="4478F7C2"/>
    <w:rsid w:val="44891C17"/>
    <w:rsid w:val="448F4E53"/>
    <w:rsid w:val="4493683E"/>
    <w:rsid w:val="44A0925E"/>
    <w:rsid w:val="44B4D76C"/>
    <w:rsid w:val="44B8EAFC"/>
    <w:rsid w:val="44E92E18"/>
    <w:rsid w:val="44EC6A4C"/>
    <w:rsid w:val="44EE0165"/>
    <w:rsid w:val="450614E6"/>
    <w:rsid w:val="4510A437"/>
    <w:rsid w:val="4511EBF8"/>
    <w:rsid w:val="454DD93B"/>
    <w:rsid w:val="4561CBE2"/>
    <w:rsid w:val="45811BF4"/>
    <w:rsid w:val="459E3E60"/>
    <w:rsid w:val="45A7DBEC"/>
    <w:rsid w:val="45B4A885"/>
    <w:rsid w:val="45B89768"/>
    <w:rsid w:val="45B980DA"/>
    <w:rsid w:val="45BE5AC1"/>
    <w:rsid w:val="45C64225"/>
    <w:rsid w:val="45D9FBEA"/>
    <w:rsid w:val="45DABA92"/>
    <w:rsid w:val="45F07588"/>
    <w:rsid w:val="461CBA0C"/>
    <w:rsid w:val="46200212"/>
    <w:rsid w:val="462103D2"/>
    <w:rsid w:val="46269314"/>
    <w:rsid w:val="46391E99"/>
    <w:rsid w:val="46501240"/>
    <w:rsid w:val="46790BB7"/>
    <w:rsid w:val="46803312"/>
    <w:rsid w:val="469EB77E"/>
    <w:rsid w:val="46AF9BCA"/>
    <w:rsid w:val="46C5439B"/>
    <w:rsid w:val="46D26D85"/>
    <w:rsid w:val="46D7DF50"/>
    <w:rsid w:val="46EA30E4"/>
    <w:rsid w:val="46F5097D"/>
    <w:rsid w:val="46FF9286"/>
    <w:rsid w:val="4703CF00"/>
    <w:rsid w:val="470FB990"/>
    <w:rsid w:val="4713FEF4"/>
    <w:rsid w:val="47144CAE"/>
    <w:rsid w:val="471785EE"/>
    <w:rsid w:val="471B7CE8"/>
    <w:rsid w:val="47318653"/>
    <w:rsid w:val="47438D58"/>
    <w:rsid w:val="4743AC59"/>
    <w:rsid w:val="474A59EE"/>
    <w:rsid w:val="475595EE"/>
    <w:rsid w:val="476733FD"/>
    <w:rsid w:val="47685F02"/>
    <w:rsid w:val="476B7E34"/>
    <w:rsid w:val="47734F7B"/>
    <w:rsid w:val="478B925B"/>
    <w:rsid w:val="478BE447"/>
    <w:rsid w:val="479B3A09"/>
    <w:rsid w:val="47BAA914"/>
    <w:rsid w:val="47C04DB3"/>
    <w:rsid w:val="47CF484B"/>
    <w:rsid w:val="47DC1742"/>
    <w:rsid w:val="47FC88A6"/>
    <w:rsid w:val="4815ACC9"/>
    <w:rsid w:val="482C43A6"/>
    <w:rsid w:val="484B5208"/>
    <w:rsid w:val="486619AD"/>
    <w:rsid w:val="4869E92F"/>
    <w:rsid w:val="488BB83C"/>
    <w:rsid w:val="4892B297"/>
    <w:rsid w:val="4896C135"/>
    <w:rsid w:val="489EAD20"/>
    <w:rsid w:val="48A345D5"/>
    <w:rsid w:val="48B0175B"/>
    <w:rsid w:val="48B3D14D"/>
    <w:rsid w:val="48C2BA96"/>
    <w:rsid w:val="48C4E106"/>
    <w:rsid w:val="48C9A59E"/>
    <w:rsid w:val="48D65103"/>
    <w:rsid w:val="48DC4928"/>
    <w:rsid w:val="48F2D30D"/>
    <w:rsid w:val="4904116B"/>
    <w:rsid w:val="4912E47A"/>
    <w:rsid w:val="491AF403"/>
    <w:rsid w:val="492D745F"/>
    <w:rsid w:val="4938EBAC"/>
    <w:rsid w:val="493CFFA8"/>
    <w:rsid w:val="493EDBEB"/>
    <w:rsid w:val="4953EA56"/>
    <w:rsid w:val="495C6AFE"/>
    <w:rsid w:val="49664F9C"/>
    <w:rsid w:val="49828577"/>
    <w:rsid w:val="4983DFD0"/>
    <w:rsid w:val="49938010"/>
    <w:rsid w:val="4996D027"/>
    <w:rsid w:val="49A2C72E"/>
    <w:rsid w:val="49C9EFF0"/>
    <w:rsid w:val="49CE7BA6"/>
    <w:rsid w:val="49D6BBF1"/>
    <w:rsid w:val="49E5592C"/>
    <w:rsid w:val="49E70D36"/>
    <w:rsid w:val="49ED9F1B"/>
    <w:rsid w:val="49F380CB"/>
    <w:rsid w:val="49F54533"/>
    <w:rsid w:val="4A123B6F"/>
    <w:rsid w:val="4A1A3CF1"/>
    <w:rsid w:val="4A284E45"/>
    <w:rsid w:val="4A2B941A"/>
    <w:rsid w:val="4A4D1810"/>
    <w:rsid w:val="4A53C5ED"/>
    <w:rsid w:val="4A591980"/>
    <w:rsid w:val="4A6B2560"/>
    <w:rsid w:val="4A910452"/>
    <w:rsid w:val="4A9A2FB2"/>
    <w:rsid w:val="4A9A6F02"/>
    <w:rsid w:val="4AA58879"/>
    <w:rsid w:val="4ADF7E79"/>
    <w:rsid w:val="4B07297E"/>
    <w:rsid w:val="4B157EC4"/>
    <w:rsid w:val="4B1AE9D8"/>
    <w:rsid w:val="4B20F628"/>
    <w:rsid w:val="4B4C79E3"/>
    <w:rsid w:val="4B72450F"/>
    <w:rsid w:val="4B76341A"/>
    <w:rsid w:val="4B7A0098"/>
    <w:rsid w:val="4B848C58"/>
    <w:rsid w:val="4BD06FF1"/>
    <w:rsid w:val="4BE8D52C"/>
    <w:rsid w:val="4BF3ACDF"/>
    <w:rsid w:val="4BF669E8"/>
    <w:rsid w:val="4BF70250"/>
    <w:rsid w:val="4C0F6D45"/>
    <w:rsid w:val="4C1E8765"/>
    <w:rsid w:val="4C2676FA"/>
    <w:rsid w:val="4C2DA651"/>
    <w:rsid w:val="4C6AE83E"/>
    <w:rsid w:val="4C7866E5"/>
    <w:rsid w:val="4C8BCE50"/>
    <w:rsid w:val="4C9CB5E9"/>
    <w:rsid w:val="4CAF3ECB"/>
    <w:rsid w:val="4CBD81B1"/>
    <w:rsid w:val="4CC72FA4"/>
    <w:rsid w:val="4CD5CC3A"/>
    <w:rsid w:val="4CD60341"/>
    <w:rsid w:val="4CD9CF45"/>
    <w:rsid w:val="4CDA2294"/>
    <w:rsid w:val="4CE282BD"/>
    <w:rsid w:val="4CE69678"/>
    <w:rsid w:val="4CF46454"/>
    <w:rsid w:val="4D040414"/>
    <w:rsid w:val="4D2B8E47"/>
    <w:rsid w:val="4D72B7E9"/>
    <w:rsid w:val="4D8ED430"/>
    <w:rsid w:val="4DAD787E"/>
    <w:rsid w:val="4DB19C44"/>
    <w:rsid w:val="4DBE4C96"/>
    <w:rsid w:val="4DCB544D"/>
    <w:rsid w:val="4DDD29D5"/>
    <w:rsid w:val="4DFA3588"/>
    <w:rsid w:val="4DFAD6B2"/>
    <w:rsid w:val="4E0388DE"/>
    <w:rsid w:val="4E18B504"/>
    <w:rsid w:val="4E2EA6F9"/>
    <w:rsid w:val="4E2F048E"/>
    <w:rsid w:val="4E333FFC"/>
    <w:rsid w:val="4E40FDB3"/>
    <w:rsid w:val="4E481040"/>
    <w:rsid w:val="4E5A5128"/>
    <w:rsid w:val="4E5E4C72"/>
    <w:rsid w:val="4E9D5305"/>
    <w:rsid w:val="4EA8BDA6"/>
    <w:rsid w:val="4EC5C129"/>
    <w:rsid w:val="4EE291BA"/>
    <w:rsid w:val="4EF0587B"/>
    <w:rsid w:val="4EF21C3C"/>
    <w:rsid w:val="4F098040"/>
    <w:rsid w:val="4F09C6D4"/>
    <w:rsid w:val="4F100F77"/>
    <w:rsid w:val="4F35BCC2"/>
    <w:rsid w:val="4F7A0DCA"/>
    <w:rsid w:val="4F9CB43C"/>
    <w:rsid w:val="4FBA6ABF"/>
    <w:rsid w:val="4FEC3727"/>
    <w:rsid w:val="4FF6910E"/>
    <w:rsid w:val="4FFDFC59"/>
    <w:rsid w:val="50259273"/>
    <w:rsid w:val="503767AF"/>
    <w:rsid w:val="504500EB"/>
    <w:rsid w:val="50538E64"/>
    <w:rsid w:val="505B7D7E"/>
    <w:rsid w:val="507258B5"/>
    <w:rsid w:val="5078D2C2"/>
    <w:rsid w:val="507BE794"/>
    <w:rsid w:val="509189F4"/>
    <w:rsid w:val="509BAB5C"/>
    <w:rsid w:val="50A66288"/>
    <w:rsid w:val="50C176D9"/>
    <w:rsid w:val="50C583A8"/>
    <w:rsid w:val="50E03E83"/>
    <w:rsid w:val="50E4E457"/>
    <w:rsid w:val="50FB2D9A"/>
    <w:rsid w:val="50FB8FDC"/>
    <w:rsid w:val="50FCCD4E"/>
    <w:rsid w:val="51074063"/>
    <w:rsid w:val="510F1224"/>
    <w:rsid w:val="51125BBF"/>
    <w:rsid w:val="51313CC2"/>
    <w:rsid w:val="5133A248"/>
    <w:rsid w:val="51459F08"/>
    <w:rsid w:val="515BE5AE"/>
    <w:rsid w:val="5175D642"/>
    <w:rsid w:val="5177B7CC"/>
    <w:rsid w:val="5179E899"/>
    <w:rsid w:val="518D30B1"/>
    <w:rsid w:val="5199FFC1"/>
    <w:rsid w:val="519F66FB"/>
    <w:rsid w:val="51A2FF51"/>
    <w:rsid w:val="51A57DAB"/>
    <w:rsid w:val="51E19FDD"/>
    <w:rsid w:val="51EB0DDA"/>
    <w:rsid w:val="5219B4F1"/>
    <w:rsid w:val="522318C2"/>
    <w:rsid w:val="5286E384"/>
    <w:rsid w:val="528C1F81"/>
    <w:rsid w:val="5297BB77"/>
    <w:rsid w:val="529FD7EA"/>
    <w:rsid w:val="52A61933"/>
    <w:rsid w:val="52D5CE2D"/>
    <w:rsid w:val="52E3CD5F"/>
    <w:rsid w:val="52F465A9"/>
    <w:rsid w:val="52FCDF6D"/>
    <w:rsid w:val="53001649"/>
    <w:rsid w:val="5323C8EF"/>
    <w:rsid w:val="53240A0C"/>
    <w:rsid w:val="53270EC5"/>
    <w:rsid w:val="536D7091"/>
    <w:rsid w:val="538C1850"/>
    <w:rsid w:val="538E389B"/>
    <w:rsid w:val="53A448AE"/>
    <w:rsid w:val="53D2D9D7"/>
    <w:rsid w:val="54046229"/>
    <w:rsid w:val="541A1370"/>
    <w:rsid w:val="54354DDF"/>
    <w:rsid w:val="54363910"/>
    <w:rsid w:val="545FE871"/>
    <w:rsid w:val="5464D696"/>
    <w:rsid w:val="5464DD42"/>
    <w:rsid w:val="5466EF45"/>
    <w:rsid w:val="547B236A"/>
    <w:rsid w:val="548FC189"/>
    <w:rsid w:val="54B39AF4"/>
    <w:rsid w:val="54D01EDA"/>
    <w:rsid w:val="54DD3C1A"/>
    <w:rsid w:val="54EB3F5D"/>
    <w:rsid w:val="54EEB88A"/>
    <w:rsid w:val="550C2658"/>
    <w:rsid w:val="5512AB63"/>
    <w:rsid w:val="55464034"/>
    <w:rsid w:val="555BDF60"/>
    <w:rsid w:val="556CA20D"/>
    <w:rsid w:val="5573616B"/>
    <w:rsid w:val="55869FFB"/>
    <w:rsid w:val="558E571A"/>
    <w:rsid w:val="55926CE9"/>
    <w:rsid w:val="559849BB"/>
    <w:rsid w:val="559B81ED"/>
    <w:rsid w:val="55A756EC"/>
    <w:rsid w:val="55C54ACA"/>
    <w:rsid w:val="55D053F9"/>
    <w:rsid w:val="55D6B05E"/>
    <w:rsid w:val="55DC6C54"/>
    <w:rsid w:val="55FF6C4C"/>
    <w:rsid w:val="5608DE70"/>
    <w:rsid w:val="5638574B"/>
    <w:rsid w:val="563AFE59"/>
    <w:rsid w:val="563B22C3"/>
    <w:rsid w:val="565C3743"/>
    <w:rsid w:val="5677D436"/>
    <w:rsid w:val="568B4E5A"/>
    <w:rsid w:val="56ABF8FC"/>
    <w:rsid w:val="56B5DCC0"/>
    <w:rsid w:val="56BE43D5"/>
    <w:rsid w:val="56CD6D1C"/>
    <w:rsid w:val="56D1EB3F"/>
    <w:rsid w:val="56E4BC33"/>
    <w:rsid w:val="56E71DD0"/>
    <w:rsid w:val="56EB5442"/>
    <w:rsid w:val="56F86ADE"/>
    <w:rsid w:val="570D3C9C"/>
    <w:rsid w:val="57193B6E"/>
    <w:rsid w:val="5752D997"/>
    <w:rsid w:val="5762FCC0"/>
    <w:rsid w:val="576ADFDF"/>
    <w:rsid w:val="5780DC57"/>
    <w:rsid w:val="578423D8"/>
    <w:rsid w:val="5785F5AD"/>
    <w:rsid w:val="5795F36A"/>
    <w:rsid w:val="579D6C16"/>
    <w:rsid w:val="57AC62C2"/>
    <w:rsid w:val="57AE2056"/>
    <w:rsid w:val="57ED5553"/>
    <w:rsid w:val="57EDF81A"/>
    <w:rsid w:val="5802C068"/>
    <w:rsid w:val="58112DD4"/>
    <w:rsid w:val="58164646"/>
    <w:rsid w:val="581B1D22"/>
    <w:rsid w:val="581D1AF5"/>
    <w:rsid w:val="581D4AED"/>
    <w:rsid w:val="5820DF99"/>
    <w:rsid w:val="58254F05"/>
    <w:rsid w:val="5832333C"/>
    <w:rsid w:val="584741CD"/>
    <w:rsid w:val="584EAEFA"/>
    <w:rsid w:val="5853DA4C"/>
    <w:rsid w:val="5859BCFD"/>
    <w:rsid w:val="585FE23B"/>
    <w:rsid w:val="58644E86"/>
    <w:rsid w:val="58AD7C33"/>
    <w:rsid w:val="58BD8991"/>
    <w:rsid w:val="58BE0ED5"/>
    <w:rsid w:val="58BFDFFA"/>
    <w:rsid w:val="58C0DEAD"/>
    <w:rsid w:val="58CBD4BD"/>
    <w:rsid w:val="58DB08C4"/>
    <w:rsid w:val="58DF4B42"/>
    <w:rsid w:val="58E17D4C"/>
    <w:rsid w:val="58E75297"/>
    <w:rsid w:val="5906F9EC"/>
    <w:rsid w:val="590E290F"/>
    <w:rsid w:val="591E88CE"/>
    <w:rsid w:val="5933BC51"/>
    <w:rsid w:val="59434273"/>
    <w:rsid w:val="594A4B4A"/>
    <w:rsid w:val="597646D3"/>
    <w:rsid w:val="5994D339"/>
    <w:rsid w:val="59AEC627"/>
    <w:rsid w:val="59B9F79C"/>
    <w:rsid w:val="59BECE5D"/>
    <w:rsid w:val="59CC7239"/>
    <w:rsid w:val="59D06067"/>
    <w:rsid w:val="5A0DA857"/>
    <w:rsid w:val="5A135FCB"/>
    <w:rsid w:val="5A251658"/>
    <w:rsid w:val="5A2752C6"/>
    <w:rsid w:val="5A3C7E60"/>
    <w:rsid w:val="5A437AEA"/>
    <w:rsid w:val="5A4B5504"/>
    <w:rsid w:val="5A594093"/>
    <w:rsid w:val="5AA5CEF1"/>
    <w:rsid w:val="5AA8D9C7"/>
    <w:rsid w:val="5AB2EE88"/>
    <w:rsid w:val="5ABD88B5"/>
    <w:rsid w:val="5AC4E66A"/>
    <w:rsid w:val="5AEE959C"/>
    <w:rsid w:val="5AEF6A46"/>
    <w:rsid w:val="5AF4060D"/>
    <w:rsid w:val="5AF96C75"/>
    <w:rsid w:val="5B2A346A"/>
    <w:rsid w:val="5B2CC5FD"/>
    <w:rsid w:val="5B3D2118"/>
    <w:rsid w:val="5B52540C"/>
    <w:rsid w:val="5B5384E5"/>
    <w:rsid w:val="5B56DAC3"/>
    <w:rsid w:val="5B60FD4F"/>
    <w:rsid w:val="5B624714"/>
    <w:rsid w:val="5B6475C4"/>
    <w:rsid w:val="5B66BD38"/>
    <w:rsid w:val="5B67819D"/>
    <w:rsid w:val="5B86B235"/>
    <w:rsid w:val="5B9493A1"/>
    <w:rsid w:val="5BB27E14"/>
    <w:rsid w:val="5BCAF108"/>
    <w:rsid w:val="5BE8E230"/>
    <w:rsid w:val="5BEC72C8"/>
    <w:rsid w:val="5BEF9AC3"/>
    <w:rsid w:val="5C0E2781"/>
    <w:rsid w:val="5C1E7E19"/>
    <w:rsid w:val="5C241205"/>
    <w:rsid w:val="5C2845C7"/>
    <w:rsid w:val="5C4324EF"/>
    <w:rsid w:val="5C4A4739"/>
    <w:rsid w:val="5C521A37"/>
    <w:rsid w:val="5C529C4C"/>
    <w:rsid w:val="5C5E0444"/>
    <w:rsid w:val="5C79C9DE"/>
    <w:rsid w:val="5C90BF4F"/>
    <w:rsid w:val="5C937EB4"/>
    <w:rsid w:val="5C9A2F53"/>
    <w:rsid w:val="5CB5EEB1"/>
    <w:rsid w:val="5CBD7360"/>
    <w:rsid w:val="5CD954A4"/>
    <w:rsid w:val="5CF8A4AF"/>
    <w:rsid w:val="5D0C57F7"/>
    <w:rsid w:val="5D0FF015"/>
    <w:rsid w:val="5D40F26A"/>
    <w:rsid w:val="5D4144D6"/>
    <w:rsid w:val="5D519C4A"/>
    <w:rsid w:val="5D5423A9"/>
    <w:rsid w:val="5D76D915"/>
    <w:rsid w:val="5DB06A59"/>
    <w:rsid w:val="5DB899BC"/>
    <w:rsid w:val="5DBD4938"/>
    <w:rsid w:val="5DC1130A"/>
    <w:rsid w:val="5DC2C4CD"/>
    <w:rsid w:val="5DC5C247"/>
    <w:rsid w:val="5DC63EB4"/>
    <w:rsid w:val="5DC68CB9"/>
    <w:rsid w:val="5DDC7117"/>
    <w:rsid w:val="5E19CE52"/>
    <w:rsid w:val="5E1B8EF0"/>
    <w:rsid w:val="5E47B994"/>
    <w:rsid w:val="5E6BEF6D"/>
    <w:rsid w:val="5E9A2726"/>
    <w:rsid w:val="5E9E74B2"/>
    <w:rsid w:val="5EAB88E0"/>
    <w:rsid w:val="5EABA807"/>
    <w:rsid w:val="5EC04F8E"/>
    <w:rsid w:val="5EDA41EE"/>
    <w:rsid w:val="5EEA6706"/>
    <w:rsid w:val="5F2B4414"/>
    <w:rsid w:val="5F35BBF9"/>
    <w:rsid w:val="5F454535"/>
    <w:rsid w:val="5F46938A"/>
    <w:rsid w:val="5F4F1DA5"/>
    <w:rsid w:val="5F6C9B87"/>
    <w:rsid w:val="5F7C3D9F"/>
    <w:rsid w:val="5F7DFA5F"/>
    <w:rsid w:val="5F8A7355"/>
    <w:rsid w:val="5F975710"/>
    <w:rsid w:val="5FA1CD31"/>
    <w:rsid w:val="5FAF742C"/>
    <w:rsid w:val="5FC44DF8"/>
    <w:rsid w:val="5FC7AC74"/>
    <w:rsid w:val="5FF38E37"/>
    <w:rsid w:val="5FF8545F"/>
    <w:rsid w:val="60073B40"/>
    <w:rsid w:val="6007EF78"/>
    <w:rsid w:val="60118635"/>
    <w:rsid w:val="60134C9C"/>
    <w:rsid w:val="6013AAA6"/>
    <w:rsid w:val="6014EFD0"/>
    <w:rsid w:val="60344CDB"/>
    <w:rsid w:val="603AC819"/>
    <w:rsid w:val="6047195C"/>
    <w:rsid w:val="60594D13"/>
    <w:rsid w:val="60664BB8"/>
    <w:rsid w:val="6080ED47"/>
    <w:rsid w:val="60863CCA"/>
    <w:rsid w:val="60CC7F62"/>
    <w:rsid w:val="60D576F7"/>
    <w:rsid w:val="60D6ACA7"/>
    <w:rsid w:val="60FB5873"/>
    <w:rsid w:val="60FD2DF6"/>
    <w:rsid w:val="612753CC"/>
    <w:rsid w:val="61514073"/>
    <w:rsid w:val="61572C14"/>
    <w:rsid w:val="617D371F"/>
    <w:rsid w:val="61932A8F"/>
    <w:rsid w:val="61A96DE9"/>
    <w:rsid w:val="61AAA938"/>
    <w:rsid w:val="61B1A02E"/>
    <w:rsid w:val="61FABA34"/>
    <w:rsid w:val="6222B9CA"/>
    <w:rsid w:val="622F4C66"/>
    <w:rsid w:val="626C678B"/>
    <w:rsid w:val="627F8E57"/>
    <w:rsid w:val="62A94832"/>
    <w:rsid w:val="62CC41F5"/>
    <w:rsid w:val="62F4032F"/>
    <w:rsid w:val="62F925B3"/>
    <w:rsid w:val="6301B783"/>
    <w:rsid w:val="63345D77"/>
    <w:rsid w:val="634AB9FA"/>
    <w:rsid w:val="634EEABD"/>
    <w:rsid w:val="634EF824"/>
    <w:rsid w:val="635517E0"/>
    <w:rsid w:val="635F5206"/>
    <w:rsid w:val="63629D34"/>
    <w:rsid w:val="63686727"/>
    <w:rsid w:val="636C7368"/>
    <w:rsid w:val="637449F5"/>
    <w:rsid w:val="6383B2D5"/>
    <w:rsid w:val="638DA83C"/>
    <w:rsid w:val="6394740B"/>
    <w:rsid w:val="6396D736"/>
    <w:rsid w:val="63AA7B42"/>
    <w:rsid w:val="63B06366"/>
    <w:rsid w:val="63CB7F93"/>
    <w:rsid w:val="63F7A9EC"/>
    <w:rsid w:val="6412DA13"/>
    <w:rsid w:val="641E1F96"/>
    <w:rsid w:val="6422F581"/>
    <w:rsid w:val="642B7D5B"/>
    <w:rsid w:val="643D3097"/>
    <w:rsid w:val="6442FD14"/>
    <w:rsid w:val="64481F29"/>
    <w:rsid w:val="6448A5E4"/>
    <w:rsid w:val="644AFE90"/>
    <w:rsid w:val="646D918B"/>
    <w:rsid w:val="64C8E6FF"/>
    <w:rsid w:val="64D0E365"/>
    <w:rsid w:val="64DF5286"/>
    <w:rsid w:val="64E67C08"/>
    <w:rsid w:val="64EF4005"/>
    <w:rsid w:val="650CA165"/>
    <w:rsid w:val="65318D8D"/>
    <w:rsid w:val="65408E4F"/>
    <w:rsid w:val="655348AA"/>
    <w:rsid w:val="656C19F3"/>
    <w:rsid w:val="6572122F"/>
    <w:rsid w:val="6598B26D"/>
    <w:rsid w:val="659F6926"/>
    <w:rsid w:val="65B0576A"/>
    <w:rsid w:val="65B94C70"/>
    <w:rsid w:val="65C05FB7"/>
    <w:rsid w:val="65C8EAA8"/>
    <w:rsid w:val="65E443AE"/>
    <w:rsid w:val="65EDAE6F"/>
    <w:rsid w:val="65F3D57C"/>
    <w:rsid w:val="65F9BA75"/>
    <w:rsid w:val="6607F4A1"/>
    <w:rsid w:val="660AB274"/>
    <w:rsid w:val="6621FFC7"/>
    <w:rsid w:val="66480C01"/>
    <w:rsid w:val="664DC363"/>
    <w:rsid w:val="6668B4CB"/>
    <w:rsid w:val="66911413"/>
    <w:rsid w:val="669312EB"/>
    <w:rsid w:val="66B1819E"/>
    <w:rsid w:val="66B54AD4"/>
    <w:rsid w:val="66B93307"/>
    <w:rsid w:val="66BB19D6"/>
    <w:rsid w:val="66BCBA67"/>
    <w:rsid w:val="66C11A13"/>
    <w:rsid w:val="671375CE"/>
    <w:rsid w:val="67240CCF"/>
    <w:rsid w:val="672BFA50"/>
    <w:rsid w:val="6730480D"/>
    <w:rsid w:val="67360302"/>
    <w:rsid w:val="673A5B3D"/>
    <w:rsid w:val="6759611C"/>
    <w:rsid w:val="6777044D"/>
    <w:rsid w:val="677AEDE3"/>
    <w:rsid w:val="67A74899"/>
    <w:rsid w:val="67A9BE77"/>
    <w:rsid w:val="67AC87BB"/>
    <w:rsid w:val="67DA61EF"/>
    <w:rsid w:val="67DE448E"/>
    <w:rsid w:val="67F14245"/>
    <w:rsid w:val="67F73B2B"/>
    <w:rsid w:val="67F7E3F4"/>
    <w:rsid w:val="67FB68C2"/>
    <w:rsid w:val="68031F59"/>
    <w:rsid w:val="680AB903"/>
    <w:rsid w:val="680E8F0F"/>
    <w:rsid w:val="683CF7F8"/>
    <w:rsid w:val="684E6C6E"/>
    <w:rsid w:val="686AA126"/>
    <w:rsid w:val="68785398"/>
    <w:rsid w:val="6889A561"/>
    <w:rsid w:val="6899E7AD"/>
    <w:rsid w:val="68AFE5ED"/>
    <w:rsid w:val="68BAD1BA"/>
    <w:rsid w:val="68CA17CE"/>
    <w:rsid w:val="68D9D230"/>
    <w:rsid w:val="68E570DD"/>
    <w:rsid w:val="68E86823"/>
    <w:rsid w:val="6911150C"/>
    <w:rsid w:val="69128B50"/>
    <w:rsid w:val="69147513"/>
    <w:rsid w:val="6941590C"/>
    <w:rsid w:val="696019D0"/>
    <w:rsid w:val="6994FE7D"/>
    <w:rsid w:val="699575F3"/>
    <w:rsid w:val="69B472A2"/>
    <w:rsid w:val="69DBE1CA"/>
    <w:rsid w:val="69EFAC90"/>
    <w:rsid w:val="6A049C1D"/>
    <w:rsid w:val="6A0CBFAF"/>
    <w:rsid w:val="6A14075F"/>
    <w:rsid w:val="6A1ED1E2"/>
    <w:rsid w:val="6A3F09D3"/>
    <w:rsid w:val="6A5082F0"/>
    <w:rsid w:val="6A522F17"/>
    <w:rsid w:val="6A5A8D22"/>
    <w:rsid w:val="6A97228A"/>
    <w:rsid w:val="6A9C8B1A"/>
    <w:rsid w:val="6AA5CD03"/>
    <w:rsid w:val="6AB59AC5"/>
    <w:rsid w:val="6AB6D15B"/>
    <w:rsid w:val="6ABDCE29"/>
    <w:rsid w:val="6AC2877C"/>
    <w:rsid w:val="6AF71099"/>
    <w:rsid w:val="6AFAB979"/>
    <w:rsid w:val="6AFFB5B2"/>
    <w:rsid w:val="6B2611D9"/>
    <w:rsid w:val="6B2BC564"/>
    <w:rsid w:val="6B43A683"/>
    <w:rsid w:val="6B55C06C"/>
    <w:rsid w:val="6B709130"/>
    <w:rsid w:val="6B9193ED"/>
    <w:rsid w:val="6B9B936E"/>
    <w:rsid w:val="6BC2C175"/>
    <w:rsid w:val="6BC63B2E"/>
    <w:rsid w:val="6BD50086"/>
    <w:rsid w:val="6BEE38D8"/>
    <w:rsid w:val="6BF07FA5"/>
    <w:rsid w:val="6BF4B36C"/>
    <w:rsid w:val="6C08E507"/>
    <w:rsid w:val="6C0D3204"/>
    <w:rsid w:val="6C25196C"/>
    <w:rsid w:val="6C3FC177"/>
    <w:rsid w:val="6C4DAB54"/>
    <w:rsid w:val="6C55F7A7"/>
    <w:rsid w:val="6C631B26"/>
    <w:rsid w:val="6C659ED3"/>
    <w:rsid w:val="6C6D1AD2"/>
    <w:rsid w:val="6C719C0E"/>
    <w:rsid w:val="6C7C5760"/>
    <w:rsid w:val="6C7FE657"/>
    <w:rsid w:val="6C8EBA53"/>
    <w:rsid w:val="6CAA97F4"/>
    <w:rsid w:val="6CAB4C44"/>
    <w:rsid w:val="6CAFD831"/>
    <w:rsid w:val="6CB56E5B"/>
    <w:rsid w:val="6CBD49AD"/>
    <w:rsid w:val="6CCA82F8"/>
    <w:rsid w:val="6CD756F5"/>
    <w:rsid w:val="6CEC818D"/>
    <w:rsid w:val="6CFE2062"/>
    <w:rsid w:val="6D1026C7"/>
    <w:rsid w:val="6D1F143C"/>
    <w:rsid w:val="6D2CC1D2"/>
    <w:rsid w:val="6D399029"/>
    <w:rsid w:val="6D402970"/>
    <w:rsid w:val="6D8D5377"/>
    <w:rsid w:val="6D8F9A20"/>
    <w:rsid w:val="6DB1455F"/>
    <w:rsid w:val="6DB21B5F"/>
    <w:rsid w:val="6DBDC36D"/>
    <w:rsid w:val="6DF35CA8"/>
    <w:rsid w:val="6DF3BFE9"/>
    <w:rsid w:val="6DFCD9FE"/>
    <w:rsid w:val="6E26B15F"/>
    <w:rsid w:val="6E274A0A"/>
    <w:rsid w:val="6E27A2BE"/>
    <w:rsid w:val="6E3BA31F"/>
    <w:rsid w:val="6E42E3B8"/>
    <w:rsid w:val="6E4C78B8"/>
    <w:rsid w:val="6E5636DF"/>
    <w:rsid w:val="6E696681"/>
    <w:rsid w:val="6E6AFE18"/>
    <w:rsid w:val="6E6E5773"/>
    <w:rsid w:val="6E8B1FB8"/>
    <w:rsid w:val="6EA95869"/>
    <w:rsid w:val="6EBFC321"/>
    <w:rsid w:val="6EDACB02"/>
    <w:rsid w:val="6EE8E902"/>
    <w:rsid w:val="6EF1F017"/>
    <w:rsid w:val="6EF969CD"/>
    <w:rsid w:val="6F37226A"/>
    <w:rsid w:val="6F3DA229"/>
    <w:rsid w:val="6F4230FA"/>
    <w:rsid w:val="6F5BCF7C"/>
    <w:rsid w:val="6F6796E3"/>
    <w:rsid w:val="6F6BB4A6"/>
    <w:rsid w:val="6F862998"/>
    <w:rsid w:val="6FB8CE41"/>
    <w:rsid w:val="6FEA0A92"/>
    <w:rsid w:val="6FF0B9A2"/>
    <w:rsid w:val="6FF24DB4"/>
    <w:rsid w:val="701B4AA2"/>
    <w:rsid w:val="7037FE83"/>
    <w:rsid w:val="703F4DBE"/>
    <w:rsid w:val="70591B49"/>
    <w:rsid w:val="706B61FB"/>
    <w:rsid w:val="7070EF05"/>
    <w:rsid w:val="7078440D"/>
    <w:rsid w:val="707B1A7E"/>
    <w:rsid w:val="70975CFF"/>
    <w:rsid w:val="70B21522"/>
    <w:rsid w:val="70D73564"/>
    <w:rsid w:val="70DD1050"/>
    <w:rsid w:val="70E53C20"/>
    <w:rsid w:val="70EFBFA1"/>
    <w:rsid w:val="70F47F6F"/>
    <w:rsid w:val="70F845FD"/>
    <w:rsid w:val="7113A668"/>
    <w:rsid w:val="7113B292"/>
    <w:rsid w:val="711667D8"/>
    <w:rsid w:val="71597D6F"/>
    <w:rsid w:val="715EAE09"/>
    <w:rsid w:val="716B41E8"/>
    <w:rsid w:val="7174200E"/>
    <w:rsid w:val="7178BC33"/>
    <w:rsid w:val="717EB6EF"/>
    <w:rsid w:val="71840EEA"/>
    <w:rsid w:val="718B92C7"/>
    <w:rsid w:val="71ADAE8D"/>
    <w:rsid w:val="71C4904B"/>
    <w:rsid w:val="71D1F1ED"/>
    <w:rsid w:val="71E83A56"/>
    <w:rsid w:val="71E96146"/>
    <w:rsid w:val="71EC2B82"/>
    <w:rsid w:val="71FCB2AE"/>
    <w:rsid w:val="721C7A71"/>
    <w:rsid w:val="721E36E8"/>
    <w:rsid w:val="722E2E94"/>
    <w:rsid w:val="72351CF1"/>
    <w:rsid w:val="72417FD2"/>
    <w:rsid w:val="727420C8"/>
    <w:rsid w:val="7278A40B"/>
    <w:rsid w:val="7282784C"/>
    <w:rsid w:val="72BC8AE7"/>
    <w:rsid w:val="73059872"/>
    <w:rsid w:val="73185FD2"/>
    <w:rsid w:val="731EADC5"/>
    <w:rsid w:val="73339294"/>
    <w:rsid w:val="73632899"/>
    <w:rsid w:val="73685250"/>
    <w:rsid w:val="736BE351"/>
    <w:rsid w:val="73772328"/>
    <w:rsid w:val="737AD2F2"/>
    <w:rsid w:val="73A5053B"/>
    <w:rsid w:val="73A6B312"/>
    <w:rsid w:val="73A7B413"/>
    <w:rsid w:val="73BD82C2"/>
    <w:rsid w:val="73C4D7DE"/>
    <w:rsid w:val="73C6FBE1"/>
    <w:rsid w:val="73CA5C52"/>
    <w:rsid w:val="73CC1886"/>
    <w:rsid w:val="73E1E76A"/>
    <w:rsid w:val="73E708F0"/>
    <w:rsid w:val="73E7927C"/>
    <w:rsid w:val="73F29AE7"/>
    <w:rsid w:val="7403B401"/>
    <w:rsid w:val="74040A5F"/>
    <w:rsid w:val="7405A365"/>
    <w:rsid w:val="74170199"/>
    <w:rsid w:val="7419B624"/>
    <w:rsid w:val="74228C11"/>
    <w:rsid w:val="74451714"/>
    <w:rsid w:val="7447F203"/>
    <w:rsid w:val="745518BC"/>
    <w:rsid w:val="745518D4"/>
    <w:rsid w:val="7459A79A"/>
    <w:rsid w:val="745C90FB"/>
    <w:rsid w:val="746841CA"/>
    <w:rsid w:val="746E120D"/>
    <w:rsid w:val="74776411"/>
    <w:rsid w:val="7480456B"/>
    <w:rsid w:val="74A3EC27"/>
    <w:rsid w:val="74C6608F"/>
    <w:rsid w:val="74CCB9DC"/>
    <w:rsid w:val="74DA161D"/>
    <w:rsid w:val="74F1C724"/>
    <w:rsid w:val="75031BC2"/>
    <w:rsid w:val="751631B7"/>
    <w:rsid w:val="75229FD9"/>
    <w:rsid w:val="752F1665"/>
    <w:rsid w:val="755CD511"/>
    <w:rsid w:val="7587ADAD"/>
    <w:rsid w:val="759DA564"/>
    <w:rsid w:val="75B1A54F"/>
    <w:rsid w:val="75BCF374"/>
    <w:rsid w:val="75D0A484"/>
    <w:rsid w:val="75D9A38C"/>
    <w:rsid w:val="75DFCF50"/>
    <w:rsid w:val="75FB8818"/>
    <w:rsid w:val="75FBAC6D"/>
    <w:rsid w:val="761E3161"/>
    <w:rsid w:val="7642E28D"/>
    <w:rsid w:val="7648BF7D"/>
    <w:rsid w:val="7655431E"/>
    <w:rsid w:val="7665F93D"/>
    <w:rsid w:val="766E89E6"/>
    <w:rsid w:val="7687064F"/>
    <w:rsid w:val="7687ED6C"/>
    <w:rsid w:val="76C7EA47"/>
    <w:rsid w:val="76D68FA9"/>
    <w:rsid w:val="76D6E57F"/>
    <w:rsid w:val="76D98D49"/>
    <w:rsid w:val="76EC19B8"/>
    <w:rsid w:val="76F1F10C"/>
    <w:rsid w:val="770C4C03"/>
    <w:rsid w:val="77159EFD"/>
    <w:rsid w:val="771DAECD"/>
    <w:rsid w:val="7732B182"/>
    <w:rsid w:val="774B8DE7"/>
    <w:rsid w:val="7777FC12"/>
    <w:rsid w:val="7786E136"/>
    <w:rsid w:val="778D361C"/>
    <w:rsid w:val="779CE0A1"/>
    <w:rsid w:val="77A1A3D0"/>
    <w:rsid w:val="77A7C8E0"/>
    <w:rsid w:val="77AD72E6"/>
    <w:rsid w:val="77B5E3FE"/>
    <w:rsid w:val="77C04595"/>
    <w:rsid w:val="77D3AF9A"/>
    <w:rsid w:val="77F92FE5"/>
    <w:rsid w:val="77F98034"/>
    <w:rsid w:val="77FE22D6"/>
    <w:rsid w:val="7810AD66"/>
    <w:rsid w:val="782A81CE"/>
    <w:rsid w:val="7840BC35"/>
    <w:rsid w:val="7842CB5B"/>
    <w:rsid w:val="7847E3C8"/>
    <w:rsid w:val="787579E6"/>
    <w:rsid w:val="788167A3"/>
    <w:rsid w:val="7887374D"/>
    <w:rsid w:val="78904EE4"/>
    <w:rsid w:val="7894F599"/>
    <w:rsid w:val="789FF50C"/>
    <w:rsid w:val="78D71788"/>
    <w:rsid w:val="790662AD"/>
    <w:rsid w:val="7911AE83"/>
    <w:rsid w:val="7921951D"/>
    <w:rsid w:val="7936D1A5"/>
    <w:rsid w:val="7936F9F1"/>
    <w:rsid w:val="794487D1"/>
    <w:rsid w:val="795FD91B"/>
    <w:rsid w:val="797FDD3C"/>
    <w:rsid w:val="79954224"/>
    <w:rsid w:val="799FB9C2"/>
    <w:rsid w:val="79B37889"/>
    <w:rsid w:val="79BB47E1"/>
    <w:rsid w:val="79C7A22F"/>
    <w:rsid w:val="79CE21F8"/>
    <w:rsid w:val="7A18C3D7"/>
    <w:rsid w:val="7A3A6F50"/>
    <w:rsid w:val="7A5053D9"/>
    <w:rsid w:val="7A51477A"/>
    <w:rsid w:val="7A97BC82"/>
    <w:rsid w:val="7AA37757"/>
    <w:rsid w:val="7AAAB5A9"/>
    <w:rsid w:val="7AB9D1F3"/>
    <w:rsid w:val="7AC14E7F"/>
    <w:rsid w:val="7AC3584B"/>
    <w:rsid w:val="7ADB219B"/>
    <w:rsid w:val="7AE39707"/>
    <w:rsid w:val="7AE7E82E"/>
    <w:rsid w:val="7AEE929A"/>
    <w:rsid w:val="7AF29165"/>
    <w:rsid w:val="7AF9FEC6"/>
    <w:rsid w:val="7B09081C"/>
    <w:rsid w:val="7B242018"/>
    <w:rsid w:val="7B2CAED4"/>
    <w:rsid w:val="7B2D4EF7"/>
    <w:rsid w:val="7B474F8A"/>
    <w:rsid w:val="7B48FF95"/>
    <w:rsid w:val="7B58960D"/>
    <w:rsid w:val="7B7284AE"/>
    <w:rsid w:val="7B83CE97"/>
    <w:rsid w:val="7B8E556E"/>
    <w:rsid w:val="7B93B1B2"/>
    <w:rsid w:val="7B9D3DF8"/>
    <w:rsid w:val="7BADA205"/>
    <w:rsid w:val="7BBAB8DA"/>
    <w:rsid w:val="7BD34B8A"/>
    <w:rsid w:val="7BD5A6FB"/>
    <w:rsid w:val="7BF33B7A"/>
    <w:rsid w:val="7C196C14"/>
    <w:rsid w:val="7C1F7564"/>
    <w:rsid w:val="7C2C501A"/>
    <w:rsid w:val="7C4756A2"/>
    <w:rsid w:val="7C5E99FC"/>
    <w:rsid w:val="7C802573"/>
    <w:rsid w:val="7C9213BC"/>
    <w:rsid w:val="7C9A73A9"/>
    <w:rsid w:val="7C9D30BF"/>
    <w:rsid w:val="7CA44795"/>
    <w:rsid w:val="7CA53DC1"/>
    <w:rsid w:val="7CA71202"/>
    <w:rsid w:val="7CBB9AB9"/>
    <w:rsid w:val="7CC017B8"/>
    <w:rsid w:val="7CFEF917"/>
    <w:rsid w:val="7D359671"/>
    <w:rsid w:val="7D38469D"/>
    <w:rsid w:val="7D5B6315"/>
    <w:rsid w:val="7D5BBDD5"/>
    <w:rsid w:val="7D739DAC"/>
    <w:rsid w:val="7D776A73"/>
    <w:rsid w:val="7D7C783F"/>
    <w:rsid w:val="7DC6783C"/>
    <w:rsid w:val="7DF5860D"/>
    <w:rsid w:val="7DFE7EFB"/>
    <w:rsid w:val="7E045ADF"/>
    <w:rsid w:val="7E09C813"/>
    <w:rsid w:val="7E1B3EB0"/>
    <w:rsid w:val="7E3402CF"/>
    <w:rsid w:val="7E35E236"/>
    <w:rsid w:val="7E393E89"/>
    <w:rsid w:val="7E48EB84"/>
    <w:rsid w:val="7E4B87D1"/>
    <w:rsid w:val="7E4DC769"/>
    <w:rsid w:val="7E530F82"/>
    <w:rsid w:val="7E609D97"/>
    <w:rsid w:val="7EB4AE5E"/>
    <w:rsid w:val="7EDC5B9F"/>
    <w:rsid w:val="7EE66DAF"/>
    <w:rsid w:val="7EF9D2E8"/>
    <w:rsid w:val="7F02B665"/>
    <w:rsid w:val="7F106D04"/>
    <w:rsid w:val="7F12901E"/>
    <w:rsid w:val="7F2D4D13"/>
    <w:rsid w:val="7F52D524"/>
    <w:rsid w:val="7F531427"/>
    <w:rsid w:val="7F6112C6"/>
    <w:rsid w:val="7F7A05F2"/>
    <w:rsid w:val="7F8E390F"/>
    <w:rsid w:val="7F9CFA51"/>
    <w:rsid w:val="7FBE5C43"/>
    <w:rsid w:val="7FCA0CAF"/>
    <w:rsid w:val="7FD14448"/>
    <w:rsid w:val="7FD445A5"/>
    <w:rsid w:val="7FE644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8AF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26B"/>
  </w:style>
  <w:style w:type="paragraph" w:styleId="Heading1">
    <w:name w:val="heading 1"/>
    <w:basedOn w:val="Normal"/>
    <w:next w:val="Normal"/>
    <w:link w:val="Heading1Char"/>
    <w:uiPriority w:val="9"/>
    <w:qFormat/>
    <w:rsid w:val="00A775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775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775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775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A775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A7759E"/>
    <w:pPr>
      <w:keepNext/>
      <w:keepLines/>
      <w:spacing w:before="40" w:after="0"/>
      <w:outlineLvl w:val="5"/>
    </w:pPr>
    <w:rPr>
      <w:rFonts w:eastAsiaTheme="majorEastAsia" w:cstheme="majorBidi"/>
      <w:i/>
      <w:iCs/>
      <w:color w:val="595959" w:themeColor="text1" w:themeTint="A6"/>
    </w:rPr>
  </w:style>
  <w:style w:type="paragraph" w:styleId="Heading7">
    <w:name w:val="heading 7"/>
    <w:aliases w:val="Appendix"/>
    <w:basedOn w:val="Normal"/>
    <w:next w:val="Normal"/>
    <w:link w:val="Heading7Char"/>
    <w:uiPriority w:val="1"/>
    <w:unhideWhenUsed/>
    <w:qFormat/>
    <w:rsid w:val="0098566E"/>
    <w:pPr>
      <w:keepNext/>
      <w:keepLines/>
      <w:numPr>
        <w:ilvl w:val="6"/>
        <w:numId w:val="10"/>
      </w:numPr>
      <w:spacing w:before="40" w:after="0"/>
      <w:jc w:val="center"/>
      <w:outlineLvl w:val="6"/>
    </w:pPr>
    <w:rPr>
      <w:rFonts w:ascii="Palatino Linotype" w:eastAsiaTheme="majorEastAsia" w:hAnsi="Palatino Linotype" w:cstheme="majorBidi"/>
      <w:b/>
      <w:sz w:val="24"/>
    </w:rPr>
  </w:style>
  <w:style w:type="paragraph" w:styleId="Heading8">
    <w:name w:val="heading 8"/>
    <w:basedOn w:val="Normal"/>
    <w:next w:val="Normal"/>
    <w:link w:val="Heading8Char"/>
    <w:uiPriority w:val="1"/>
    <w:unhideWhenUsed/>
    <w:qFormat/>
    <w:rsid w:val="00A775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1"/>
    <w:unhideWhenUsed/>
    <w:qFormat/>
    <w:rsid w:val="00A775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5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775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775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775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A7759E"/>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A7759E"/>
    <w:rPr>
      <w:rFonts w:eastAsiaTheme="majorEastAsia" w:cstheme="majorBidi"/>
      <w:i/>
      <w:iCs/>
      <w:color w:val="595959" w:themeColor="text1" w:themeTint="A6"/>
    </w:rPr>
  </w:style>
  <w:style w:type="character" w:customStyle="1" w:styleId="Heading7Char">
    <w:name w:val="Heading 7 Char"/>
    <w:aliases w:val="Appendix Char"/>
    <w:basedOn w:val="DefaultParagraphFont"/>
    <w:link w:val="Heading7"/>
    <w:uiPriority w:val="1"/>
    <w:rsid w:val="0098566E"/>
    <w:rPr>
      <w:rFonts w:ascii="Palatino Linotype" w:eastAsiaTheme="majorEastAsia" w:hAnsi="Palatino Linotype" w:cstheme="majorBidi"/>
      <w:b/>
      <w:sz w:val="24"/>
    </w:rPr>
  </w:style>
  <w:style w:type="character" w:customStyle="1" w:styleId="Heading8Char">
    <w:name w:val="Heading 8 Char"/>
    <w:basedOn w:val="DefaultParagraphFont"/>
    <w:link w:val="Heading8"/>
    <w:uiPriority w:val="9"/>
    <w:semiHidden/>
    <w:rsid w:val="00A775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1"/>
    <w:rsid w:val="00A7759E"/>
    <w:rPr>
      <w:rFonts w:eastAsiaTheme="majorEastAsia" w:cstheme="majorBidi"/>
      <w:color w:val="272727" w:themeColor="text1" w:themeTint="D8"/>
    </w:rPr>
  </w:style>
  <w:style w:type="paragraph" w:styleId="Title">
    <w:name w:val="Title"/>
    <w:basedOn w:val="Normal"/>
    <w:next w:val="Normal"/>
    <w:link w:val="TitleChar"/>
    <w:uiPriority w:val="10"/>
    <w:qFormat/>
    <w:rsid w:val="00A77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5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5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5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59E"/>
    <w:pPr>
      <w:spacing w:before="160"/>
      <w:jc w:val="center"/>
    </w:pPr>
    <w:rPr>
      <w:i/>
      <w:iCs/>
      <w:color w:val="404040" w:themeColor="text1" w:themeTint="BF"/>
    </w:rPr>
  </w:style>
  <w:style w:type="character" w:customStyle="1" w:styleId="QuoteChar">
    <w:name w:val="Quote Char"/>
    <w:basedOn w:val="DefaultParagraphFont"/>
    <w:link w:val="Quote"/>
    <w:uiPriority w:val="29"/>
    <w:rsid w:val="00A7759E"/>
    <w:rPr>
      <w:i/>
      <w:iCs/>
      <w:color w:val="404040" w:themeColor="text1" w:themeTint="BF"/>
    </w:rPr>
  </w:style>
  <w:style w:type="paragraph" w:styleId="ListParagraph">
    <w:name w:val="List Paragraph"/>
    <w:basedOn w:val="Normal"/>
    <w:uiPriority w:val="34"/>
    <w:qFormat/>
    <w:rsid w:val="00A7759E"/>
    <w:pPr>
      <w:ind w:left="720"/>
      <w:contextualSpacing/>
    </w:pPr>
  </w:style>
  <w:style w:type="character" w:styleId="IntenseEmphasis">
    <w:name w:val="Intense Emphasis"/>
    <w:basedOn w:val="DefaultParagraphFont"/>
    <w:uiPriority w:val="21"/>
    <w:qFormat/>
    <w:rsid w:val="00A7759E"/>
    <w:rPr>
      <w:i/>
      <w:iCs/>
      <w:color w:val="2F5496" w:themeColor="accent1" w:themeShade="BF"/>
    </w:rPr>
  </w:style>
  <w:style w:type="paragraph" w:styleId="IntenseQuote">
    <w:name w:val="Intense Quote"/>
    <w:basedOn w:val="Normal"/>
    <w:next w:val="Normal"/>
    <w:link w:val="IntenseQuoteChar"/>
    <w:uiPriority w:val="30"/>
    <w:qFormat/>
    <w:rsid w:val="00A775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759E"/>
    <w:rPr>
      <w:i/>
      <w:iCs/>
      <w:color w:val="2F5496" w:themeColor="accent1" w:themeShade="BF"/>
    </w:rPr>
  </w:style>
  <w:style w:type="character" w:styleId="IntenseReference">
    <w:name w:val="Intense Reference"/>
    <w:basedOn w:val="DefaultParagraphFont"/>
    <w:uiPriority w:val="32"/>
    <w:qFormat/>
    <w:rsid w:val="00A7759E"/>
    <w:rPr>
      <w:b/>
      <w:bCs/>
      <w:smallCaps/>
      <w:color w:val="2F5496" w:themeColor="accent1" w:themeShade="BF"/>
      <w:spacing w:val="5"/>
    </w:rPr>
  </w:style>
  <w:style w:type="numbering" w:customStyle="1" w:styleId="NoList1">
    <w:name w:val="No List1"/>
    <w:next w:val="NoList"/>
    <w:uiPriority w:val="99"/>
    <w:semiHidden/>
    <w:unhideWhenUsed/>
    <w:rsid w:val="00A7759E"/>
  </w:style>
  <w:style w:type="paragraph" w:styleId="Header">
    <w:name w:val="header"/>
    <w:basedOn w:val="Normal"/>
    <w:link w:val="HeaderChar"/>
    <w:uiPriority w:val="99"/>
    <w:rsid w:val="00A7759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A7759E"/>
    <w:rPr>
      <w:rFonts w:ascii="Times New Roman" w:eastAsia="Times New Roman" w:hAnsi="Times New Roman" w:cs="Times New Roman"/>
      <w:sz w:val="24"/>
      <w:szCs w:val="24"/>
    </w:rPr>
  </w:style>
  <w:style w:type="paragraph" w:styleId="Footer">
    <w:name w:val="footer"/>
    <w:basedOn w:val="Normal"/>
    <w:link w:val="FooterChar"/>
    <w:uiPriority w:val="99"/>
    <w:rsid w:val="00A7759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7759E"/>
    <w:rPr>
      <w:rFonts w:ascii="Times New Roman" w:eastAsia="Times New Roman" w:hAnsi="Times New Roman" w:cs="Times New Roman"/>
      <w:sz w:val="24"/>
      <w:szCs w:val="24"/>
    </w:rPr>
  </w:style>
  <w:style w:type="character" w:styleId="PageNumber">
    <w:name w:val="page number"/>
    <w:basedOn w:val="DefaultParagraphFont"/>
    <w:rsid w:val="00A7759E"/>
  </w:style>
  <w:style w:type="table" w:styleId="TableGrid">
    <w:name w:val="Table Grid"/>
    <w:basedOn w:val="TableNormal"/>
    <w:uiPriority w:val="39"/>
    <w:rsid w:val="00A7759E"/>
    <w:pPr>
      <w:spacing w:after="0" w:line="240" w:lineRule="auto"/>
    </w:pPr>
    <w:rPr>
      <w:rFonts w:ascii="Times New Roman" w:eastAsia="Times New Roman" w:hAnsi="Times New Roman" w:cs="Times New Roman"/>
      <w:sz w:val="20"/>
      <w:szCs w:val="20"/>
    </w:rPr>
    <w:tblPr/>
  </w:style>
  <w:style w:type="paragraph" w:styleId="BodyText">
    <w:name w:val="Body Text"/>
    <w:basedOn w:val="Normal"/>
    <w:link w:val="BodyTextChar"/>
    <w:uiPriority w:val="1"/>
    <w:qFormat/>
    <w:rsid w:val="00A7759E"/>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A7759E"/>
    <w:rPr>
      <w:rFonts w:ascii="Times New Roman" w:eastAsia="Times New Roman" w:hAnsi="Times New Roman" w:cs="Times New Roman"/>
      <w:sz w:val="21"/>
      <w:szCs w:val="21"/>
    </w:rPr>
  </w:style>
  <w:style w:type="paragraph" w:styleId="Revision">
    <w:name w:val="Revision"/>
    <w:hidden/>
    <w:uiPriority w:val="99"/>
    <w:semiHidden/>
    <w:rsid w:val="00A7759E"/>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A7759E"/>
    <w:rPr>
      <w:sz w:val="16"/>
      <w:szCs w:val="16"/>
    </w:rPr>
  </w:style>
  <w:style w:type="paragraph" w:styleId="CommentText">
    <w:name w:val="annotation text"/>
    <w:basedOn w:val="Normal"/>
    <w:link w:val="CommentTextChar"/>
    <w:uiPriority w:val="99"/>
    <w:rsid w:val="00A7759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775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A7759E"/>
    <w:rPr>
      <w:b/>
      <w:bCs/>
    </w:rPr>
  </w:style>
  <w:style w:type="character" w:customStyle="1" w:styleId="CommentSubjectChar">
    <w:name w:val="Comment Subject Char"/>
    <w:basedOn w:val="CommentTextChar"/>
    <w:link w:val="CommentSubject"/>
    <w:uiPriority w:val="99"/>
    <w:rsid w:val="00A7759E"/>
    <w:rPr>
      <w:rFonts w:ascii="Times New Roman" w:eastAsia="Times New Roman" w:hAnsi="Times New Roman" w:cs="Times New Roman"/>
      <w:b/>
      <w:bCs/>
      <w:sz w:val="20"/>
      <w:szCs w:val="20"/>
    </w:rPr>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f,ALTS FOOTNOTE"/>
    <w:basedOn w:val="Normal"/>
    <w:link w:val="FootnoteTextChar"/>
    <w:uiPriority w:val="99"/>
    <w:rsid w:val="00A7759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basedOn w:val="DefaultParagraphFont"/>
    <w:link w:val="FootnoteText"/>
    <w:uiPriority w:val="99"/>
    <w:rsid w:val="00A7759E"/>
    <w:rPr>
      <w:rFonts w:ascii="Times New Roman" w:eastAsia="Times New Roman" w:hAnsi="Times New Roman" w:cs="Times New Roman"/>
      <w:sz w:val="20"/>
      <w:szCs w:val="20"/>
    </w:rPr>
  </w:style>
  <w:style w:type="character" w:styleId="FootnoteReference">
    <w:name w:val="footnote reference"/>
    <w:aliases w:val="o,fr,Style 3,o1,o2,o3,o4,o5,o6,o11,o21,o7,Appel note de bas de p,Style 12,(NECG) Footnote Reference,Style 124,Style 13,FR,Style 17,Style 6,Footnote Reference/,Style 7,Style 4,Style 34,Style 9,Footnote Reference1"/>
    <w:basedOn w:val="DefaultParagraphFont"/>
    <w:uiPriority w:val="99"/>
    <w:rsid w:val="00A7759E"/>
    <w:rPr>
      <w:vertAlign w:val="superscript"/>
    </w:rPr>
  </w:style>
  <w:style w:type="character" w:styleId="Hyperlink">
    <w:name w:val="Hyperlink"/>
    <w:basedOn w:val="DefaultParagraphFont"/>
    <w:uiPriority w:val="99"/>
    <w:rsid w:val="00A7759E"/>
    <w:rPr>
      <w:color w:val="0563C1" w:themeColor="hyperlink"/>
      <w:u w:val="single"/>
    </w:rPr>
  </w:style>
  <w:style w:type="character" w:styleId="UnresolvedMention">
    <w:name w:val="Unresolved Mention"/>
    <w:basedOn w:val="DefaultParagraphFont"/>
    <w:uiPriority w:val="99"/>
    <w:semiHidden/>
    <w:unhideWhenUsed/>
    <w:rsid w:val="00A7759E"/>
    <w:rPr>
      <w:color w:val="605E5C"/>
      <w:shd w:val="clear" w:color="auto" w:fill="E1DFDD"/>
    </w:rPr>
  </w:style>
  <w:style w:type="paragraph" w:customStyle="1" w:styleId="Default">
    <w:name w:val="Default"/>
    <w:rsid w:val="00A7759E"/>
    <w:pPr>
      <w:autoSpaceDE w:val="0"/>
      <w:autoSpaceDN w:val="0"/>
      <w:adjustRightInd w:val="0"/>
      <w:spacing w:after="0" w:line="240" w:lineRule="auto"/>
    </w:pPr>
    <w:rPr>
      <w:rFonts w:ascii="Palatino Linotype" w:eastAsia="Times New Roman" w:hAnsi="Palatino Linotype" w:cs="Palatino Linotype"/>
      <w:color w:val="000000"/>
      <w:sz w:val="24"/>
      <w:szCs w:val="24"/>
    </w:rPr>
  </w:style>
  <w:style w:type="character" w:customStyle="1" w:styleId="normaltextrun">
    <w:name w:val="normaltextrun"/>
    <w:basedOn w:val="DefaultParagraphFont"/>
    <w:uiPriority w:val="1"/>
    <w:rsid w:val="00A7759E"/>
  </w:style>
  <w:style w:type="paragraph" w:customStyle="1" w:styleId="standard">
    <w:name w:val="standard"/>
    <w:basedOn w:val="Normal"/>
    <w:rsid w:val="00A7759E"/>
    <w:pPr>
      <w:spacing w:after="0" w:line="360" w:lineRule="auto"/>
      <w:ind w:firstLine="720"/>
    </w:pPr>
    <w:rPr>
      <w:rFonts w:ascii="Palatino" w:eastAsia="Times New Roman" w:hAnsi="Palatino" w:cs="Times New Roman"/>
      <w:sz w:val="26"/>
      <w:szCs w:val="20"/>
    </w:rPr>
  </w:style>
  <w:style w:type="character" w:styleId="FollowedHyperlink">
    <w:name w:val="FollowedHyperlink"/>
    <w:basedOn w:val="DefaultParagraphFont"/>
    <w:rsid w:val="00A7759E"/>
    <w:rPr>
      <w:color w:val="954F72" w:themeColor="followedHyperlink"/>
      <w:u w:val="single"/>
    </w:rPr>
  </w:style>
  <w:style w:type="paragraph" w:styleId="TOC1">
    <w:name w:val="toc 1"/>
    <w:basedOn w:val="Normal"/>
    <w:uiPriority w:val="39"/>
    <w:rsid w:val="00A7759E"/>
    <w:pPr>
      <w:widowControl w:val="0"/>
      <w:autoSpaceDE w:val="0"/>
      <w:autoSpaceDN w:val="0"/>
      <w:spacing w:before="315" w:after="0" w:line="240" w:lineRule="auto"/>
      <w:ind w:left="1620" w:hanging="1081"/>
      <w:jc w:val="both"/>
    </w:pPr>
    <w:rPr>
      <w:rFonts w:ascii="Arial" w:eastAsia="Arial" w:hAnsi="Arial" w:cs="Arial"/>
      <w:b/>
      <w:bCs/>
      <w:sz w:val="28"/>
      <w:szCs w:val="28"/>
    </w:rPr>
  </w:style>
  <w:style w:type="paragraph" w:styleId="TOC2">
    <w:name w:val="toc 2"/>
    <w:basedOn w:val="Normal"/>
    <w:uiPriority w:val="39"/>
    <w:rsid w:val="00A7759E"/>
    <w:pPr>
      <w:widowControl w:val="0"/>
      <w:autoSpaceDE w:val="0"/>
      <w:autoSpaceDN w:val="0"/>
      <w:spacing w:after="0" w:line="240" w:lineRule="auto"/>
      <w:ind w:left="1620"/>
      <w:jc w:val="both"/>
    </w:pPr>
    <w:rPr>
      <w:rFonts w:ascii="Arial" w:eastAsia="Arial" w:hAnsi="Arial" w:cs="Arial"/>
      <w:b/>
      <w:bCs/>
      <w:sz w:val="28"/>
      <w:szCs w:val="28"/>
    </w:rPr>
  </w:style>
  <w:style w:type="paragraph" w:styleId="TOC3">
    <w:name w:val="toc 3"/>
    <w:basedOn w:val="Normal"/>
    <w:uiPriority w:val="39"/>
    <w:rsid w:val="00A7759E"/>
    <w:pPr>
      <w:widowControl w:val="0"/>
      <w:autoSpaceDE w:val="0"/>
      <w:autoSpaceDN w:val="0"/>
      <w:spacing w:after="0" w:line="257" w:lineRule="exact"/>
      <w:ind w:left="2196" w:hanging="577"/>
      <w:jc w:val="both"/>
    </w:pPr>
    <w:rPr>
      <w:rFonts w:ascii="Cambria" w:eastAsia="Cambria" w:hAnsi="Cambria" w:cs="Cambria"/>
    </w:rPr>
  </w:style>
  <w:style w:type="paragraph" w:styleId="TOC4">
    <w:name w:val="toc 4"/>
    <w:basedOn w:val="Normal"/>
    <w:uiPriority w:val="1"/>
    <w:rsid w:val="00A7759E"/>
    <w:pPr>
      <w:widowControl w:val="0"/>
      <w:autoSpaceDE w:val="0"/>
      <w:autoSpaceDN w:val="0"/>
      <w:spacing w:after="0" w:line="257" w:lineRule="exact"/>
      <w:ind w:left="2916" w:hanging="721"/>
      <w:jc w:val="both"/>
    </w:pPr>
    <w:rPr>
      <w:rFonts w:ascii="Cambria" w:eastAsia="Cambria" w:hAnsi="Cambria" w:cs="Cambria"/>
    </w:rPr>
  </w:style>
  <w:style w:type="paragraph" w:customStyle="1" w:styleId="TableParagraph">
    <w:name w:val="Table Paragraph"/>
    <w:basedOn w:val="Normal"/>
    <w:uiPriority w:val="1"/>
    <w:qFormat/>
    <w:rsid w:val="00A7759E"/>
    <w:pPr>
      <w:widowControl w:val="0"/>
      <w:autoSpaceDE w:val="0"/>
      <w:autoSpaceDN w:val="0"/>
      <w:spacing w:after="0" w:line="240" w:lineRule="auto"/>
      <w:jc w:val="both"/>
    </w:pPr>
    <w:rPr>
      <w:rFonts w:ascii="Times New Roman" w:hAnsi="Times New Roman" w:cs="Times New Roman"/>
    </w:rPr>
  </w:style>
  <w:style w:type="numbering" w:customStyle="1" w:styleId="D299">
    <w:name w:val="D299"/>
    <w:uiPriority w:val="99"/>
    <w:rsid w:val="00A7759E"/>
    <w:pPr>
      <w:numPr>
        <w:numId w:val="6"/>
      </w:numPr>
    </w:pPr>
  </w:style>
  <w:style w:type="paragraph" w:styleId="Caption">
    <w:name w:val="caption"/>
    <w:basedOn w:val="Normal"/>
    <w:next w:val="Normal"/>
    <w:uiPriority w:val="35"/>
    <w:unhideWhenUsed/>
    <w:qFormat/>
    <w:rsid w:val="00A7759E"/>
    <w:pPr>
      <w:widowControl w:val="0"/>
      <w:autoSpaceDE w:val="0"/>
      <w:autoSpaceDN w:val="0"/>
      <w:spacing w:after="200" w:line="240" w:lineRule="auto"/>
      <w:jc w:val="both"/>
    </w:pPr>
    <w:rPr>
      <w:rFonts w:ascii="Times New Roman" w:hAnsi="Times New Roman" w:cs="Times New Roman"/>
      <w:i/>
      <w:iCs/>
      <w:color w:val="44546A" w:themeColor="text2"/>
      <w:sz w:val="18"/>
      <w:szCs w:val="18"/>
    </w:rPr>
  </w:style>
  <w:style w:type="paragraph" w:styleId="TableofFigures">
    <w:name w:val="table of figures"/>
    <w:basedOn w:val="Normal"/>
    <w:next w:val="Normal"/>
    <w:uiPriority w:val="99"/>
    <w:unhideWhenUsed/>
    <w:rsid w:val="00A7759E"/>
    <w:pPr>
      <w:widowControl w:val="0"/>
      <w:autoSpaceDE w:val="0"/>
      <w:autoSpaceDN w:val="0"/>
      <w:spacing w:after="0" w:line="240" w:lineRule="auto"/>
      <w:jc w:val="both"/>
    </w:pPr>
    <w:rPr>
      <w:rFonts w:ascii="Times New Roman" w:hAnsi="Times New Roman" w:cs="Times New Roman"/>
    </w:rPr>
  </w:style>
  <w:style w:type="paragraph" w:customStyle="1" w:styleId="pf0">
    <w:name w:val="pf0"/>
    <w:basedOn w:val="Normal"/>
    <w:rsid w:val="00A77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A7759E"/>
    <w:rPr>
      <w:rFonts w:ascii="Segoe UI" w:hAnsi="Segoe UI" w:cs="Segoe UI" w:hint="default"/>
      <w:b/>
      <w:bCs/>
      <w:sz w:val="18"/>
      <w:szCs w:val="18"/>
    </w:rPr>
  </w:style>
  <w:style w:type="character" w:customStyle="1" w:styleId="cf11">
    <w:name w:val="cf11"/>
    <w:basedOn w:val="DefaultParagraphFont"/>
    <w:rsid w:val="00A7759E"/>
    <w:rPr>
      <w:rFonts w:ascii="Segoe UI" w:hAnsi="Segoe UI" w:cs="Segoe UI" w:hint="default"/>
      <w:sz w:val="18"/>
      <w:szCs w:val="18"/>
    </w:rPr>
  </w:style>
  <w:style w:type="paragraph" w:styleId="NormalWeb">
    <w:name w:val="Normal (Web)"/>
    <w:basedOn w:val="Normal"/>
    <w:uiPriority w:val="99"/>
    <w:unhideWhenUsed/>
    <w:rsid w:val="00A7759E"/>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A7759E"/>
    <w:rPr>
      <w:color w:val="2B579A"/>
      <w:shd w:val="clear" w:color="auto" w:fill="E1DFDD"/>
    </w:rPr>
  </w:style>
  <w:style w:type="paragraph" w:customStyle="1" w:styleId="paragraph">
    <w:name w:val="paragraph"/>
    <w:basedOn w:val="Normal"/>
    <w:rsid w:val="003E54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uiPriority w:val="1"/>
    <w:rsid w:val="003E54E6"/>
  </w:style>
  <w:style w:type="character" w:customStyle="1" w:styleId="tabchar">
    <w:name w:val="tabchar"/>
    <w:basedOn w:val="DefaultParagraphFont"/>
    <w:rsid w:val="008D03AE"/>
  </w:style>
  <w:style w:type="character" w:customStyle="1" w:styleId="scxw141092482">
    <w:name w:val="scxw141092482"/>
    <w:basedOn w:val="DefaultParagraphFont"/>
    <w:rsid w:val="008D03AE"/>
  </w:style>
  <w:style w:type="paragraph" w:styleId="NoSpacing">
    <w:name w:val="No Spacing"/>
    <w:uiPriority w:val="1"/>
    <w:qFormat/>
    <w:rsid w:val="002546AC"/>
    <w:pPr>
      <w:spacing w:after="0" w:line="240" w:lineRule="auto"/>
    </w:pPr>
  </w:style>
  <w:style w:type="paragraph" w:customStyle="1" w:styleId="10sp0">
    <w:name w:val="_1.0sp 0&quot;"/>
    <w:basedOn w:val="Normal"/>
    <w:rsid w:val="005D0F5A"/>
    <w:pPr>
      <w:suppressAutoHyphens/>
      <w:spacing w:after="240" w:line="240" w:lineRule="auto"/>
    </w:pPr>
    <w:rPr>
      <w:rFonts w:ascii="Times New Roman" w:eastAsia="SimSun" w:hAnsi="Times New Roman" w:cs="Times New Roman"/>
      <w:sz w:val="24"/>
      <w:szCs w:val="20"/>
    </w:rPr>
  </w:style>
  <w:style w:type="character" w:customStyle="1" w:styleId="apple-converted-space">
    <w:name w:val="apple-converted-space"/>
    <w:basedOn w:val="DefaultParagraphFont"/>
    <w:uiPriority w:val="1"/>
    <w:rsid w:val="00C11D8D"/>
    <w:rPr>
      <w:rFonts w:asciiTheme="minorHAnsi" w:eastAsiaTheme="minorEastAsia" w:hAnsiTheme="minorHAnsi" w:cstheme="minorBidi"/>
      <w:sz w:val="24"/>
      <w:szCs w:val="24"/>
    </w:rPr>
  </w:style>
  <w:style w:type="numbering" w:customStyle="1" w:styleId="CurrentList1">
    <w:name w:val="Current List1"/>
    <w:uiPriority w:val="99"/>
    <w:rsid w:val="00477E78"/>
    <w:pPr>
      <w:numPr>
        <w:numId w:val="111"/>
      </w:numPr>
    </w:pPr>
  </w:style>
  <w:style w:type="numbering" w:customStyle="1" w:styleId="CurrentList2">
    <w:name w:val="Current List2"/>
    <w:uiPriority w:val="99"/>
    <w:rsid w:val="00477E78"/>
    <w:pPr>
      <w:numPr>
        <w:numId w:val="112"/>
      </w:numPr>
    </w:pPr>
  </w:style>
  <w:style w:type="paragraph" w:customStyle="1" w:styleId="p1">
    <w:name w:val="p1"/>
    <w:basedOn w:val="Normal"/>
    <w:rsid w:val="00CA4550"/>
    <w:pPr>
      <w:spacing w:after="0" w:line="240" w:lineRule="auto"/>
    </w:pPr>
    <w:rPr>
      <w:rFonts w:ascii="Helvetica" w:hAnsi="Helvetica"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0657">
      <w:bodyDiv w:val="1"/>
      <w:marLeft w:val="0"/>
      <w:marRight w:val="0"/>
      <w:marTop w:val="0"/>
      <w:marBottom w:val="0"/>
      <w:divBdr>
        <w:top w:val="none" w:sz="0" w:space="0" w:color="auto"/>
        <w:left w:val="none" w:sz="0" w:space="0" w:color="auto"/>
        <w:bottom w:val="none" w:sz="0" w:space="0" w:color="auto"/>
        <w:right w:val="none" w:sz="0" w:space="0" w:color="auto"/>
      </w:divBdr>
      <w:divsChild>
        <w:div w:id="1283071578">
          <w:marLeft w:val="0"/>
          <w:marRight w:val="0"/>
          <w:marTop w:val="0"/>
          <w:marBottom w:val="0"/>
          <w:divBdr>
            <w:top w:val="none" w:sz="0" w:space="0" w:color="auto"/>
            <w:left w:val="none" w:sz="0" w:space="0" w:color="auto"/>
            <w:bottom w:val="none" w:sz="0" w:space="0" w:color="auto"/>
            <w:right w:val="none" w:sz="0" w:space="0" w:color="auto"/>
          </w:divBdr>
        </w:div>
        <w:div w:id="2111317311">
          <w:marLeft w:val="0"/>
          <w:marRight w:val="0"/>
          <w:marTop w:val="0"/>
          <w:marBottom w:val="0"/>
          <w:divBdr>
            <w:top w:val="none" w:sz="0" w:space="0" w:color="auto"/>
            <w:left w:val="none" w:sz="0" w:space="0" w:color="auto"/>
            <w:bottom w:val="none" w:sz="0" w:space="0" w:color="auto"/>
            <w:right w:val="none" w:sz="0" w:space="0" w:color="auto"/>
          </w:divBdr>
        </w:div>
      </w:divsChild>
    </w:div>
    <w:div w:id="4283192">
      <w:bodyDiv w:val="1"/>
      <w:marLeft w:val="0"/>
      <w:marRight w:val="0"/>
      <w:marTop w:val="0"/>
      <w:marBottom w:val="0"/>
      <w:divBdr>
        <w:top w:val="none" w:sz="0" w:space="0" w:color="auto"/>
        <w:left w:val="none" w:sz="0" w:space="0" w:color="auto"/>
        <w:bottom w:val="none" w:sz="0" w:space="0" w:color="auto"/>
        <w:right w:val="none" w:sz="0" w:space="0" w:color="auto"/>
      </w:divBdr>
    </w:div>
    <w:div w:id="5790275">
      <w:bodyDiv w:val="1"/>
      <w:marLeft w:val="0"/>
      <w:marRight w:val="0"/>
      <w:marTop w:val="0"/>
      <w:marBottom w:val="0"/>
      <w:divBdr>
        <w:top w:val="none" w:sz="0" w:space="0" w:color="auto"/>
        <w:left w:val="none" w:sz="0" w:space="0" w:color="auto"/>
        <w:bottom w:val="none" w:sz="0" w:space="0" w:color="auto"/>
        <w:right w:val="none" w:sz="0" w:space="0" w:color="auto"/>
      </w:divBdr>
    </w:div>
    <w:div w:id="6176970">
      <w:bodyDiv w:val="1"/>
      <w:marLeft w:val="0"/>
      <w:marRight w:val="0"/>
      <w:marTop w:val="0"/>
      <w:marBottom w:val="0"/>
      <w:divBdr>
        <w:top w:val="none" w:sz="0" w:space="0" w:color="auto"/>
        <w:left w:val="none" w:sz="0" w:space="0" w:color="auto"/>
        <w:bottom w:val="none" w:sz="0" w:space="0" w:color="auto"/>
        <w:right w:val="none" w:sz="0" w:space="0" w:color="auto"/>
      </w:divBdr>
    </w:div>
    <w:div w:id="9648228">
      <w:bodyDiv w:val="1"/>
      <w:marLeft w:val="0"/>
      <w:marRight w:val="0"/>
      <w:marTop w:val="0"/>
      <w:marBottom w:val="0"/>
      <w:divBdr>
        <w:top w:val="none" w:sz="0" w:space="0" w:color="auto"/>
        <w:left w:val="none" w:sz="0" w:space="0" w:color="auto"/>
        <w:bottom w:val="none" w:sz="0" w:space="0" w:color="auto"/>
        <w:right w:val="none" w:sz="0" w:space="0" w:color="auto"/>
      </w:divBdr>
    </w:div>
    <w:div w:id="11540731">
      <w:bodyDiv w:val="1"/>
      <w:marLeft w:val="0"/>
      <w:marRight w:val="0"/>
      <w:marTop w:val="0"/>
      <w:marBottom w:val="0"/>
      <w:divBdr>
        <w:top w:val="none" w:sz="0" w:space="0" w:color="auto"/>
        <w:left w:val="none" w:sz="0" w:space="0" w:color="auto"/>
        <w:bottom w:val="none" w:sz="0" w:space="0" w:color="auto"/>
        <w:right w:val="none" w:sz="0" w:space="0" w:color="auto"/>
      </w:divBdr>
    </w:div>
    <w:div w:id="15471356">
      <w:bodyDiv w:val="1"/>
      <w:marLeft w:val="0"/>
      <w:marRight w:val="0"/>
      <w:marTop w:val="0"/>
      <w:marBottom w:val="0"/>
      <w:divBdr>
        <w:top w:val="none" w:sz="0" w:space="0" w:color="auto"/>
        <w:left w:val="none" w:sz="0" w:space="0" w:color="auto"/>
        <w:bottom w:val="none" w:sz="0" w:space="0" w:color="auto"/>
        <w:right w:val="none" w:sz="0" w:space="0" w:color="auto"/>
      </w:divBdr>
    </w:div>
    <w:div w:id="19478561">
      <w:bodyDiv w:val="1"/>
      <w:marLeft w:val="0"/>
      <w:marRight w:val="0"/>
      <w:marTop w:val="0"/>
      <w:marBottom w:val="0"/>
      <w:divBdr>
        <w:top w:val="none" w:sz="0" w:space="0" w:color="auto"/>
        <w:left w:val="none" w:sz="0" w:space="0" w:color="auto"/>
        <w:bottom w:val="none" w:sz="0" w:space="0" w:color="auto"/>
        <w:right w:val="none" w:sz="0" w:space="0" w:color="auto"/>
      </w:divBdr>
    </w:div>
    <w:div w:id="32733000">
      <w:bodyDiv w:val="1"/>
      <w:marLeft w:val="0"/>
      <w:marRight w:val="0"/>
      <w:marTop w:val="0"/>
      <w:marBottom w:val="0"/>
      <w:divBdr>
        <w:top w:val="none" w:sz="0" w:space="0" w:color="auto"/>
        <w:left w:val="none" w:sz="0" w:space="0" w:color="auto"/>
        <w:bottom w:val="none" w:sz="0" w:space="0" w:color="auto"/>
        <w:right w:val="none" w:sz="0" w:space="0" w:color="auto"/>
      </w:divBdr>
    </w:div>
    <w:div w:id="53508228">
      <w:bodyDiv w:val="1"/>
      <w:marLeft w:val="0"/>
      <w:marRight w:val="0"/>
      <w:marTop w:val="0"/>
      <w:marBottom w:val="0"/>
      <w:divBdr>
        <w:top w:val="none" w:sz="0" w:space="0" w:color="auto"/>
        <w:left w:val="none" w:sz="0" w:space="0" w:color="auto"/>
        <w:bottom w:val="none" w:sz="0" w:space="0" w:color="auto"/>
        <w:right w:val="none" w:sz="0" w:space="0" w:color="auto"/>
      </w:divBdr>
    </w:div>
    <w:div w:id="61417089">
      <w:bodyDiv w:val="1"/>
      <w:marLeft w:val="0"/>
      <w:marRight w:val="0"/>
      <w:marTop w:val="0"/>
      <w:marBottom w:val="0"/>
      <w:divBdr>
        <w:top w:val="none" w:sz="0" w:space="0" w:color="auto"/>
        <w:left w:val="none" w:sz="0" w:space="0" w:color="auto"/>
        <w:bottom w:val="none" w:sz="0" w:space="0" w:color="auto"/>
        <w:right w:val="none" w:sz="0" w:space="0" w:color="auto"/>
      </w:divBdr>
    </w:div>
    <w:div w:id="77793495">
      <w:bodyDiv w:val="1"/>
      <w:marLeft w:val="0"/>
      <w:marRight w:val="0"/>
      <w:marTop w:val="0"/>
      <w:marBottom w:val="0"/>
      <w:divBdr>
        <w:top w:val="none" w:sz="0" w:space="0" w:color="auto"/>
        <w:left w:val="none" w:sz="0" w:space="0" w:color="auto"/>
        <w:bottom w:val="none" w:sz="0" w:space="0" w:color="auto"/>
        <w:right w:val="none" w:sz="0" w:space="0" w:color="auto"/>
      </w:divBdr>
    </w:div>
    <w:div w:id="79837033">
      <w:bodyDiv w:val="1"/>
      <w:marLeft w:val="0"/>
      <w:marRight w:val="0"/>
      <w:marTop w:val="0"/>
      <w:marBottom w:val="0"/>
      <w:divBdr>
        <w:top w:val="none" w:sz="0" w:space="0" w:color="auto"/>
        <w:left w:val="none" w:sz="0" w:space="0" w:color="auto"/>
        <w:bottom w:val="none" w:sz="0" w:space="0" w:color="auto"/>
        <w:right w:val="none" w:sz="0" w:space="0" w:color="auto"/>
      </w:divBdr>
    </w:div>
    <w:div w:id="83694532">
      <w:bodyDiv w:val="1"/>
      <w:marLeft w:val="0"/>
      <w:marRight w:val="0"/>
      <w:marTop w:val="0"/>
      <w:marBottom w:val="0"/>
      <w:divBdr>
        <w:top w:val="none" w:sz="0" w:space="0" w:color="auto"/>
        <w:left w:val="none" w:sz="0" w:space="0" w:color="auto"/>
        <w:bottom w:val="none" w:sz="0" w:space="0" w:color="auto"/>
        <w:right w:val="none" w:sz="0" w:space="0" w:color="auto"/>
      </w:divBdr>
    </w:div>
    <w:div w:id="97258763">
      <w:bodyDiv w:val="1"/>
      <w:marLeft w:val="0"/>
      <w:marRight w:val="0"/>
      <w:marTop w:val="0"/>
      <w:marBottom w:val="0"/>
      <w:divBdr>
        <w:top w:val="none" w:sz="0" w:space="0" w:color="auto"/>
        <w:left w:val="none" w:sz="0" w:space="0" w:color="auto"/>
        <w:bottom w:val="none" w:sz="0" w:space="0" w:color="auto"/>
        <w:right w:val="none" w:sz="0" w:space="0" w:color="auto"/>
      </w:divBdr>
    </w:div>
    <w:div w:id="138958703">
      <w:bodyDiv w:val="1"/>
      <w:marLeft w:val="0"/>
      <w:marRight w:val="0"/>
      <w:marTop w:val="0"/>
      <w:marBottom w:val="0"/>
      <w:divBdr>
        <w:top w:val="none" w:sz="0" w:space="0" w:color="auto"/>
        <w:left w:val="none" w:sz="0" w:space="0" w:color="auto"/>
        <w:bottom w:val="none" w:sz="0" w:space="0" w:color="auto"/>
        <w:right w:val="none" w:sz="0" w:space="0" w:color="auto"/>
      </w:divBdr>
    </w:div>
    <w:div w:id="141124846">
      <w:bodyDiv w:val="1"/>
      <w:marLeft w:val="0"/>
      <w:marRight w:val="0"/>
      <w:marTop w:val="0"/>
      <w:marBottom w:val="0"/>
      <w:divBdr>
        <w:top w:val="none" w:sz="0" w:space="0" w:color="auto"/>
        <w:left w:val="none" w:sz="0" w:space="0" w:color="auto"/>
        <w:bottom w:val="none" w:sz="0" w:space="0" w:color="auto"/>
        <w:right w:val="none" w:sz="0" w:space="0" w:color="auto"/>
      </w:divBdr>
    </w:div>
    <w:div w:id="148792855">
      <w:bodyDiv w:val="1"/>
      <w:marLeft w:val="0"/>
      <w:marRight w:val="0"/>
      <w:marTop w:val="0"/>
      <w:marBottom w:val="0"/>
      <w:divBdr>
        <w:top w:val="none" w:sz="0" w:space="0" w:color="auto"/>
        <w:left w:val="none" w:sz="0" w:space="0" w:color="auto"/>
        <w:bottom w:val="none" w:sz="0" w:space="0" w:color="auto"/>
        <w:right w:val="none" w:sz="0" w:space="0" w:color="auto"/>
      </w:divBdr>
    </w:div>
    <w:div w:id="153300752">
      <w:bodyDiv w:val="1"/>
      <w:marLeft w:val="0"/>
      <w:marRight w:val="0"/>
      <w:marTop w:val="0"/>
      <w:marBottom w:val="0"/>
      <w:divBdr>
        <w:top w:val="none" w:sz="0" w:space="0" w:color="auto"/>
        <w:left w:val="none" w:sz="0" w:space="0" w:color="auto"/>
        <w:bottom w:val="none" w:sz="0" w:space="0" w:color="auto"/>
        <w:right w:val="none" w:sz="0" w:space="0" w:color="auto"/>
      </w:divBdr>
    </w:div>
    <w:div w:id="158541616">
      <w:bodyDiv w:val="1"/>
      <w:marLeft w:val="0"/>
      <w:marRight w:val="0"/>
      <w:marTop w:val="0"/>
      <w:marBottom w:val="0"/>
      <w:divBdr>
        <w:top w:val="none" w:sz="0" w:space="0" w:color="auto"/>
        <w:left w:val="none" w:sz="0" w:space="0" w:color="auto"/>
        <w:bottom w:val="none" w:sz="0" w:space="0" w:color="auto"/>
        <w:right w:val="none" w:sz="0" w:space="0" w:color="auto"/>
      </w:divBdr>
    </w:div>
    <w:div w:id="160001504">
      <w:bodyDiv w:val="1"/>
      <w:marLeft w:val="0"/>
      <w:marRight w:val="0"/>
      <w:marTop w:val="0"/>
      <w:marBottom w:val="0"/>
      <w:divBdr>
        <w:top w:val="none" w:sz="0" w:space="0" w:color="auto"/>
        <w:left w:val="none" w:sz="0" w:space="0" w:color="auto"/>
        <w:bottom w:val="none" w:sz="0" w:space="0" w:color="auto"/>
        <w:right w:val="none" w:sz="0" w:space="0" w:color="auto"/>
      </w:divBdr>
    </w:div>
    <w:div w:id="162743951">
      <w:bodyDiv w:val="1"/>
      <w:marLeft w:val="0"/>
      <w:marRight w:val="0"/>
      <w:marTop w:val="0"/>
      <w:marBottom w:val="0"/>
      <w:divBdr>
        <w:top w:val="none" w:sz="0" w:space="0" w:color="auto"/>
        <w:left w:val="none" w:sz="0" w:space="0" w:color="auto"/>
        <w:bottom w:val="none" w:sz="0" w:space="0" w:color="auto"/>
        <w:right w:val="none" w:sz="0" w:space="0" w:color="auto"/>
      </w:divBdr>
    </w:div>
    <w:div w:id="165101306">
      <w:bodyDiv w:val="1"/>
      <w:marLeft w:val="0"/>
      <w:marRight w:val="0"/>
      <w:marTop w:val="0"/>
      <w:marBottom w:val="0"/>
      <w:divBdr>
        <w:top w:val="none" w:sz="0" w:space="0" w:color="auto"/>
        <w:left w:val="none" w:sz="0" w:space="0" w:color="auto"/>
        <w:bottom w:val="none" w:sz="0" w:space="0" w:color="auto"/>
        <w:right w:val="none" w:sz="0" w:space="0" w:color="auto"/>
      </w:divBdr>
    </w:div>
    <w:div w:id="168373334">
      <w:bodyDiv w:val="1"/>
      <w:marLeft w:val="0"/>
      <w:marRight w:val="0"/>
      <w:marTop w:val="0"/>
      <w:marBottom w:val="0"/>
      <w:divBdr>
        <w:top w:val="none" w:sz="0" w:space="0" w:color="auto"/>
        <w:left w:val="none" w:sz="0" w:space="0" w:color="auto"/>
        <w:bottom w:val="none" w:sz="0" w:space="0" w:color="auto"/>
        <w:right w:val="none" w:sz="0" w:space="0" w:color="auto"/>
      </w:divBdr>
    </w:div>
    <w:div w:id="169567953">
      <w:bodyDiv w:val="1"/>
      <w:marLeft w:val="0"/>
      <w:marRight w:val="0"/>
      <w:marTop w:val="0"/>
      <w:marBottom w:val="0"/>
      <w:divBdr>
        <w:top w:val="none" w:sz="0" w:space="0" w:color="auto"/>
        <w:left w:val="none" w:sz="0" w:space="0" w:color="auto"/>
        <w:bottom w:val="none" w:sz="0" w:space="0" w:color="auto"/>
        <w:right w:val="none" w:sz="0" w:space="0" w:color="auto"/>
      </w:divBdr>
      <w:divsChild>
        <w:div w:id="729887256">
          <w:marLeft w:val="0"/>
          <w:marRight w:val="0"/>
          <w:marTop w:val="0"/>
          <w:marBottom w:val="0"/>
          <w:divBdr>
            <w:top w:val="none" w:sz="0" w:space="0" w:color="auto"/>
            <w:left w:val="none" w:sz="0" w:space="0" w:color="auto"/>
            <w:bottom w:val="none" w:sz="0" w:space="0" w:color="auto"/>
            <w:right w:val="none" w:sz="0" w:space="0" w:color="auto"/>
          </w:divBdr>
        </w:div>
        <w:div w:id="735980128">
          <w:marLeft w:val="0"/>
          <w:marRight w:val="0"/>
          <w:marTop w:val="0"/>
          <w:marBottom w:val="0"/>
          <w:divBdr>
            <w:top w:val="none" w:sz="0" w:space="0" w:color="auto"/>
            <w:left w:val="none" w:sz="0" w:space="0" w:color="auto"/>
            <w:bottom w:val="none" w:sz="0" w:space="0" w:color="auto"/>
            <w:right w:val="none" w:sz="0" w:space="0" w:color="auto"/>
          </w:divBdr>
        </w:div>
        <w:div w:id="1011957154">
          <w:marLeft w:val="0"/>
          <w:marRight w:val="0"/>
          <w:marTop w:val="0"/>
          <w:marBottom w:val="0"/>
          <w:divBdr>
            <w:top w:val="none" w:sz="0" w:space="0" w:color="auto"/>
            <w:left w:val="none" w:sz="0" w:space="0" w:color="auto"/>
            <w:bottom w:val="none" w:sz="0" w:space="0" w:color="auto"/>
            <w:right w:val="none" w:sz="0" w:space="0" w:color="auto"/>
          </w:divBdr>
        </w:div>
        <w:div w:id="1698234637">
          <w:marLeft w:val="0"/>
          <w:marRight w:val="0"/>
          <w:marTop w:val="0"/>
          <w:marBottom w:val="0"/>
          <w:divBdr>
            <w:top w:val="none" w:sz="0" w:space="0" w:color="auto"/>
            <w:left w:val="none" w:sz="0" w:space="0" w:color="auto"/>
            <w:bottom w:val="none" w:sz="0" w:space="0" w:color="auto"/>
            <w:right w:val="none" w:sz="0" w:space="0" w:color="auto"/>
          </w:divBdr>
        </w:div>
        <w:div w:id="1851868822">
          <w:marLeft w:val="0"/>
          <w:marRight w:val="0"/>
          <w:marTop w:val="0"/>
          <w:marBottom w:val="0"/>
          <w:divBdr>
            <w:top w:val="none" w:sz="0" w:space="0" w:color="auto"/>
            <w:left w:val="none" w:sz="0" w:space="0" w:color="auto"/>
            <w:bottom w:val="none" w:sz="0" w:space="0" w:color="auto"/>
            <w:right w:val="none" w:sz="0" w:space="0" w:color="auto"/>
          </w:divBdr>
        </w:div>
      </w:divsChild>
    </w:div>
    <w:div w:id="174468496">
      <w:bodyDiv w:val="1"/>
      <w:marLeft w:val="0"/>
      <w:marRight w:val="0"/>
      <w:marTop w:val="0"/>
      <w:marBottom w:val="0"/>
      <w:divBdr>
        <w:top w:val="none" w:sz="0" w:space="0" w:color="auto"/>
        <w:left w:val="none" w:sz="0" w:space="0" w:color="auto"/>
        <w:bottom w:val="none" w:sz="0" w:space="0" w:color="auto"/>
        <w:right w:val="none" w:sz="0" w:space="0" w:color="auto"/>
      </w:divBdr>
      <w:divsChild>
        <w:div w:id="787892493">
          <w:marLeft w:val="0"/>
          <w:marRight w:val="0"/>
          <w:marTop w:val="0"/>
          <w:marBottom w:val="0"/>
          <w:divBdr>
            <w:top w:val="none" w:sz="0" w:space="0" w:color="auto"/>
            <w:left w:val="none" w:sz="0" w:space="0" w:color="auto"/>
            <w:bottom w:val="none" w:sz="0" w:space="0" w:color="auto"/>
            <w:right w:val="none" w:sz="0" w:space="0" w:color="auto"/>
          </w:divBdr>
        </w:div>
      </w:divsChild>
    </w:div>
    <w:div w:id="197545888">
      <w:bodyDiv w:val="1"/>
      <w:marLeft w:val="0"/>
      <w:marRight w:val="0"/>
      <w:marTop w:val="0"/>
      <w:marBottom w:val="0"/>
      <w:divBdr>
        <w:top w:val="none" w:sz="0" w:space="0" w:color="auto"/>
        <w:left w:val="none" w:sz="0" w:space="0" w:color="auto"/>
        <w:bottom w:val="none" w:sz="0" w:space="0" w:color="auto"/>
        <w:right w:val="none" w:sz="0" w:space="0" w:color="auto"/>
      </w:divBdr>
    </w:div>
    <w:div w:id="204493274">
      <w:bodyDiv w:val="1"/>
      <w:marLeft w:val="0"/>
      <w:marRight w:val="0"/>
      <w:marTop w:val="0"/>
      <w:marBottom w:val="0"/>
      <w:divBdr>
        <w:top w:val="none" w:sz="0" w:space="0" w:color="auto"/>
        <w:left w:val="none" w:sz="0" w:space="0" w:color="auto"/>
        <w:bottom w:val="none" w:sz="0" w:space="0" w:color="auto"/>
        <w:right w:val="none" w:sz="0" w:space="0" w:color="auto"/>
      </w:divBdr>
    </w:div>
    <w:div w:id="216864050">
      <w:bodyDiv w:val="1"/>
      <w:marLeft w:val="0"/>
      <w:marRight w:val="0"/>
      <w:marTop w:val="0"/>
      <w:marBottom w:val="0"/>
      <w:divBdr>
        <w:top w:val="none" w:sz="0" w:space="0" w:color="auto"/>
        <w:left w:val="none" w:sz="0" w:space="0" w:color="auto"/>
        <w:bottom w:val="none" w:sz="0" w:space="0" w:color="auto"/>
        <w:right w:val="none" w:sz="0" w:space="0" w:color="auto"/>
      </w:divBdr>
    </w:div>
    <w:div w:id="222789276">
      <w:bodyDiv w:val="1"/>
      <w:marLeft w:val="0"/>
      <w:marRight w:val="0"/>
      <w:marTop w:val="0"/>
      <w:marBottom w:val="0"/>
      <w:divBdr>
        <w:top w:val="none" w:sz="0" w:space="0" w:color="auto"/>
        <w:left w:val="none" w:sz="0" w:space="0" w:color="auto"/>
        <w:bottom w:val="none" w:sz="0" w:space="0" w:color="auto"/>
        <w:right w:val="none" w:sz="0" w:space="0" w:color="auto"/>
      </w:divBdr>
    </w:div>
    <w:div w:id="223637626">
      <w:bodyDiv w:val="1"/>
      <w:marLeft w:val="0"/>
      <w:marRight w:val="0"/>
      <w:marTop w:val="0"/>
      <w:marBottom w:val="0"/>
      <w:divBdr>
        <w:top w:val="none" w:sz="0" w:space="0" w:color="auto"/>
        <w:left w:val="none" w:sz="0" w:space="0" w:color="auto"/>
        <w:bottom w:val="none" w:sz="0" w:space="0" w:color="auto"/>
        <w:right w:val="none" w:sz="0" w:space="0" w:color="auto"/>
      </w:divBdr>
    </w:div>
    <w:div w:id="227695957">
      <w:bodyDiv w:val="1"/>
      <w:marLeft w:val="0"/>
      <w:marRight w:val="0"/>
      <w:marTop w:val="0"/>
      <w:marBottom w:val="0"/>
      <w:divBdr>
        <w:top w:val="none" w:sz="0" w:space="0" w:color="auto"/>
        <w:left w:val="none" w:sz="0" w:space="0" w:color="auto"/>
        <w:bottom w:val="none" w:sz="0" w:space="0" w:color="auto"/>
        <w:right w:val="none" w:sz="0" w:space="0" w:color="auto"/>
      </w:divBdr>
    </w:div>
    <w:div w:id="237442803">
      <w:bodyDiv w:val="1"/>
      <w:marLeft w:val="0"/>
      <w:marRight w:val="0"/>
      <w:marTop w:val="0"/>
      <w:marBottom w:val="0"/>
      <w:divBdr>
        <w:top w:val="none" w:sz="0" w:space="0" w:color="auto"/>
        <w:left w:val="none" w:sz="0" w:space="0" w:color="auto"/>
        <w:bottom w:val="none" w:sz="0" w:space="0" w:color="auto"/>
        <w:right w:val="none" w:sz="0" w:space="0" w:color="auto"/>
      </w:divBdr>
      <w:divsChild>
        <w:div w:id="103886773">
          <w:marLeft w:val="0"/>
          <w:marRight w:val="0"/>
          <w:marTop w:val="0"/>
          <w:marBottom w:val="0"/>
          <w:divBdr>
            <w:top w:val="none" w:sz="0" w:space="0" w:color="auto"/>
            <w:left w:val="none" w:sz="0" w:space="0" w:color="auto"/>
            <w:bottom w:val="none" w:sz="0" w:space="0" w:color="auto"/>
            <w:right w:val="none" w:sz="0" w:space="0" w:color="auto"/>
          </w:divBdr>
        </w:div>
        <w:div w:id="142890416">
          <w:marLeft w:val="0"/>
          <w:marRight w:val="0"/>
          <w:marTop w:val="0"/>
          <w:marBottom w:val="0"/>
          <w:divBdr>
            <w:top w:val="none" w:sz="0" w:space="0" w:color="auto"/>
            <w:left w:val="none" w:sz="0" w:space="0" w:color="auto"/>
            <w:bottom w:val="none" w:sz="0" w:space="0" w:color="auto"/>
            <w:right w:val="none" w:sz="0" w:space="0" w:color="auto"/>
          </w:divBdr>
        </w:div>
        <w:div w:id="537351644">
          <w:marLeft w:val="0"/>
          <w:marRight w:val="0"/>
          <w:marTop w:val="0"/>
          <w:marBottom w:val="0"/>
          <w:divBdr>
            <w:top w:val="none" w:sz="0" w:space="0" w:color="auto"/>
            <w:left w:val="none" w:sz="0" w:space="0" w:color="auto"/>
            <w:bottom w:val="none" w:sz="0" w:space="0" w:color="auto"/>
            <w:right w:val="none" w:sz="0" w:space="0" w:color="auto"/>
          </w:divBdr>
        </w:div>
        <w:div w:id="542987249">
          <w:marLeft w:val="0"/>
          <w:marRight w:val="0"/>
          <w:marTop w:val="0"/>
          <w:marBottom w:val="0"/>
          <w:divBdr>
            <w:top w:val="none" w:sz="0" w:space="0" w:color="auto"/>
            <w:left w:val="none" w:sz="0" w:space="0" w:color="auto"/>
            <w:bottom w:val="none" w:sz="0" w:space="0" w:color="auto"/>
            <w:right w:val="none" w:sz="0" w:space="0" w:color="auto"/>
          </w:divBdr>
        </w:div>
        <w:div w:id="553928318">
          <w:marLeft w:val="0"/>
          <w:marRight w:val="0"/>
          <w:marTop w:val="0"/>
          <w:marBottom w:val="0"/>
          <w:divBdr>
            <w:top w:val="none" w:sz="0" w:space="0" w:color="auto"/>
            <w:left w:val="none" w:sz="0" w:space="0" w:color="auto"/>
            <w:bottom w:val="none" w:sz="0" w:space="0" w:color="auto"/>
            <w:right w:val="none" w:sz="0" w:space="0" w:color="auto"/>
          </w:divBdr>
        </w:div>
        <w:div w:id="572853698">
          <w:marLeft w:val="0"/>
          <w:marRight w:val="0"/>
          <w:marTop w:val="0"/>
          <w:marBottom w:val="0"/>
          <w:divBdr>
            <w:top w:val="none" w:sz="0" w:space="0" w:color="auto"/>
            <w:left w:val="none" w:sz="0" w:space="0" w:color="auto"/>
            <w:bottom w:val="none" w:sz="0" w:space="0" w:color="auto"/>
            <w:right w:val="none" w:sz="0" w:space="0" w:color="auto"/>
          </w:divBdr>
        </w:div>
        <w:div w:id="701366425">
          <w:marLeft w:val="0"/>
          <w:marRight w:val="0"/>
          <w:marTop w:val="0"/>
          <w:marBottom w:val="0"/>
          <w:divBdr>
            <w:top w:val="none" w:sz="0" w:space="0" w:color="auto"/>
            <w:left w:val="none" w:sz="0" w:space="0" w:color="auto"/>
            <w:bottom w:val="none" w:sz="0" w:space="0" w:color="auto"/>
            <w:right w:val="none" w:sz="0" w:space="0" w:color="auto"/>
          </w:divBdr>
        </w:div>
        <w:div w:id="731075707">
          <w:marLeft w:val="0"/>
          <w:marRight w:val="0"/>
          <w:marTop w:val="0"/>
          <w:marBottom w:val="0"/>
          <w:divBdr>
            <w:top w:val="none" w:sz="0" w:space="0" w:color="auto"/>
            <w:left w:val="none" w:sz="0" w:space="0" w:color="auto"/>
            <w:bottom w:val="none" w:sz="0" w:space="0" w:color="auto"/>
            <w:right w:val="none" w:sz="0" w:space="0" w:color="auto"/>
          </w:divBdr>
        </w:div>
        <w:div w:id="761024034">
          <w:marLeft w:val="0"/>
          <w:marRight w:val="0"/>
          <w:marTop w:val="0"/>
          <w:marBottom w:val="0"/>
          <w:divBdr>
            <w:top w:val="none" w:sz="0" w:space="0" w:color="auto"/>
            <w:left w:val="none" w:sz="0" w:space="0" w:color="auto"/>
            <w:bottom w:val="none" w:sz="0" w:space="0" w:color="auto"/>
            <w:right w:val="none" w:sz="0" w:space="0" w:color="auto"/>
          </w:divBdr>
        </w:div>
        <w:div w:id="771978778">
          <w:marLeft w:val="0"/>
          <w:marRight w:val="0"/>
          <w:marTop w:val="0"/>
          <w:marBottom w:val="0"/>
          <w:divBdr>
            <w:top w:val="none" w:sz="0" w:space="0" w:color="auto"/>
            <w:left w:val="none" w:sz="0" w:space="0" w:color="auto"/>
            <w:bottom w:val="none" w:sz="0" w:space="0" w:color="auto"/>
            <w:right w:val="none" w:sz="0" w:space="0" w:color="auto"/>
          </w:divBdr>
        </w:div>
        <w:div w:id="847909215">
          <w:marLeft w:val="0"/>
          <w:marRight w:val="0"/>
          <w:marTop w:val="0"/>
          <w:marBottom w:val="0"/>
          <w:divBdr>
            <w:top w:val="none" w:sz="0" w:space="0" w:color="auto"/>
            <w:left w:val="none" w:sz="0" w:space="0" w:color="auto"/>
            <w:bottom w:val="none" w:sz="0" w:space="0" w:color="auto"/>
            <w:right w:val="none" w:sz="0" w:space="0" w:color="auto"/>
          </w:divBdr>
        </w:div>
        <w:div w:id="958216974">
          <w:marLeft w:val="0"/>
          <w:marRight w:val="0"/>
          <w:marTop w:val="0"/>
          <w:marBottom w:val="0"/>
          <w:divBdr>
            <w:top w:val="none" w:sz="0" w:space="0" w:color="auto"/>
            <w:left w:val="none" w:sz="0" w:space="0" w:color="auto"/>
            <w:bottom w:val="none" w:sz="0" w:space="0" w:color="auto"/>
            <w:right w:val="none" w:sz="0" w:space="0" w:color="auto"/>
          </w:divBdr>
        </w:div>
        <w:div w:id="979657008">
          <w:marLeft w:val="0"/>
          <w:marRight w:val="0"/>
          <w:marTop w:val="0"/>
          <w:marBottom w:val="0"/>
          <w:divBdr>
            <w:top w:val="none" w:sz="0" w:space="0" w:color="auto"/>
            <w:left w:val="none" w:sz="0" w:space="0" w:color="auto"/>
            <w:bottom w:val="none" w:sz="0" w:space="0" w:color="auto"/>
            <w:right w:val="none" w:sz="0" w:space="0" w:color="auto"/>
          </w:divBdr>
        </w:div>
        <w:div w:id="1217625121">
          <w:marLeft w:val="0"/>
          <w:marRight w:val="0"/>
          <w:marTop w:val="0"/>
          <w:marBottom w:val="0"/>
          <w:divBdr>
            <w:top w:val="none" w:sz="0" w:space="0" w:color="auto"/>
            <w:left w:val="none" w:sz="0" w:space="0" w:color="auto"/>
            <w:bottom w:val="none" w:sz="0" w:space="0" w:color="auto"/>
            <w:right w:val="none" w:sz="0" w:space="0" w:color="auto"/>
          </w:divBdr>
        </w:div>
        <w:div w:id="1259173347">
          <w:marLeft w:val="0"/>
          <w:marRight w:val="0"/>
          <w:marTop w:val="0"/>
          <w:marBottom w:val="0"/>
          <w:divBdr>
            <w:top w:val="none" w:sz="0" w:space="0" w:color="auto"/>
            <w:left w:val="none" w:sz="0" w:space="0" w:color="auto"/>
            <w:bottom w:val="none" w:sz="0" w:space="0" w:color="auto"/>
            <w:right w:val="none" w:sz="0" w:space="0" w:color="auto"/>
          </w:divBdr>
        </w:div>
        <w:div w:id="1379819843">
          <w:marLeft w:val="0"/>
          <w:marRight w:val="0"/>
          <w:marTop w:val="0"/>
          <w:marBottom w:val="0"/>
          <w:divBdr>
            <w:top w:val="none" w:sz="0" w:space="0" w:color="auto"/>
            <w:left w:val="none" w:sz="0" w:space="0" w:color="auto"/>
            <w:bottom w:val="none" w:sz="0" w:space="0" w:color="auto"/>
            <w:right w:val="none" w:sz="0" w:space="0" w:color="auto"/>
          </w:divBdr>
        </w:div>
        <w:div w:id="1492285782">
          <w:marLeft w:val="0"/>
          <w:marRight w:val="0"/>
          <w:marTop w:val="0"/>
          <w:marBottom w:val="0"/>
          <w:divBdr>
            <w:top w:val="none" w:sz="0" w:space="0" w:color="auto"/>
            <w:left w:val="none" w:sz="0" w:space="0" w:color="auto"/>
            <w:bottom w:val="none" w:sz="0" w:space="0" w:color="auto"/>
            <w:right w:val="none" w:sz="0" w:space="0" w:color="auto"/>
          </w:divBdr>
        </w:div>
        <w:div w:id="1522620575">
          <w:marLeft w:val="0"/>
          <w:marRight w:val="0"/>
          <w:marTop w:val="0"/>
          <w:marBottom w:val="0"/>
          <w:divBdr>
            <w:top w:val="none" w:sz="0" w:space="0" w:color="auto"/>
            <w:left w:val="none" w:sz="0" w:space="0" w:color="auto"/>
            <w:bottom w:val="none" w:sz="0" w:space="0" w:color="auto"/>
            <w:right w:val="none" w:sz="0" w:space="0" w:color="auto"/>
          </w:divBdr>
        </w:div>
        <w:div w:id="1659335556">
          <w:marLeft w:val="0"/>
          <w:marRight w:val="0"/>
          <w:marTop w:val="0"/>
          <w:marBottom w:val="0"/>
          <w:divBdr>
            <w:top w:val="none" w:sz="0" w:space="0" w:color="auto"/>
            <w:left w:val="none" w:sz="0" w:space="0" w:color="auto"/>
            <w:bottom w:val="none" w:sz="0" w:space="0" w:color="auto"/>
            <w:right w:val="none" w:sz="0" w:space="0" w:color="auto"/>
          </w:divBdr>
        </w:div>
        <w:div w:id="1773630060">
          <w:marLeft w:val="0"/>
          <w:marRight w:val="0"/>
          <w:marTop w:val="0"/>
          <w:marBottom w:val="0"/>
          <w:divBdr>
            <w:top w:val="none" w:sz="0" w:space="0" w:color="auto"/>
            <w:left w:val="none" w:sz="0" w:space="0" w:color="auto"/>
            <w:bottom w:val="none" w:sz="0" w:space="0" w:color="auto"/>
            <w:right w:val="none" w:sz="0" w:space="0" w:color="auto"/>
          </w:divBdr>
        </w:div>
        <w:div w:id="1839030236">
          <w:marLeft w:val="0"/>
          <w:marRight w:val="0"/>
          <w:marTop w:val="0"/>
          <w:marBottom w:val="0"/>
          <w:divBdr>
            <w:top w:val="none" w:sz="0" w:space="0" w:color="auto"/>
            <w:left w:val="none" w:sz="0" w:space="0" w:color="auto"/>
            <w:bottom w:val="none" w:sz="0" w:space="0" w:color="auto"/>
            <w:right w:val="none" w:sz="0" w:space="0" w:color="auto"/>
          </w:divBdr>
        </w:div>
        <w:div w:id="1860389641">
          <w:marLeft w:val="0"/>
          <w:marRight w:val="0"/>
          <w:marTop w:val="0"/>
          <w:marBottom w:val="0"/>
          <w:divBdr>
            <w:top w:val="none" w:sz="0" w:space="0" w:color="auto"/>
            <w:left w:val="none" w:sz="0" w:space="0" w:color="auto"/>
            <w:bottom w:val="none" w:sz="0" w:space="0" w:color="auto"/>
            <w:right w:val="none" w:sz="0" w:space="0" w:color="auto"/>
          </w:divBdr>
        </w:div>
        <w:div w:id="1873376623">
          <w:marLeft w:val="0"/>
          <w:marRight w:val="0"/>
          <w:marTop w:val="0"/>
          <w:marBottom w:val="0"/>
          <w:divBdr>
            <w:top w:val="none" w:sz="0" w:space="0" w:color="auto"/>
            <w:left w:val="none" w:sz="0" w:space="0" w:color="auto"/>
            <w:bottom w:val="none" w:sz="0" w:space="0" w:color="auto"/>
            <w:right w:val="none" w:sz="0" w:space="0" w:color="auto"/>
          </w:divBdr>
        </w:div>
        <w:div w:id="1888905074">
          <w:marLeft w:val="0"/>
          <w:marRight w:val="0"/>
          <w:marTop w:val="0"/>
          <w:marBottom w:val="0"/>
          <w:divBdr>
            <w:top w:val="none" w:sz="0" w:space="0" w:color="auto"/>
            <w:left w:val="none" w:sz="0" w:space="0" w:color="auto"/>
            <w:bottom w:val="none" w:sz="0" w:space="0" w:color="auto"/>
            <w:right w:val="none" w:sz="0" w:space="0" w:color="auto"/>
          </w:divBdr>
        </w:div>
        <w:div w:id="1963732935">
          <w:marLeft w:val="0"/>
          <w:marRight w:val="0"/>
          <w:marTop w:val="0"/>
          <w:marBottom w:val="0"/>
          <w:divBdr>
            <w:top w:val="none" w:sz="0" w:space="0" w:color="auto"/>
            <w:left w:val="none" w:sz="0" w:space="0" w:color="auto"/>
            <w:bottom w:val="none" w:sz="0" w:space="0" w:color="auto"/>
            <w:right w:val="none" w:sz="0" w:space="0" w:color="auto"/>
          </w:divBdr>
        </w:div>
        <w:div w:id="1978412006">
          <w:marLeft w:val="0"/>
          <w:marRight w:val="0"/>
          <w:marTop w:val="0"/>
          <w:marBottom w:val="0"/>
          <w:divBdr>
            <w:top w:val="none" w:sz="0" w:space="0" w:color="auto"/>
            <w:left w:val="none" w:sz="0" w:space="0" w:color="auto"/>
            <w:bottom w:val="none" w:sz="0" w:space="0" w:color="auto"/>
            <w:right w:val="none" w:sz="0" w:space="0" w:color="auto"/>
          </w:divBdr>
        </w:div>
        <w:div w:id="1996446801">
          <w:marLeft w:val="0"/>
          <w:marRight w:val="0"/>
          <w:marTop w:val="0"/>
          <w:marBottom w:val="0"/>
          <w:divBdr>
            <w:top w:val="none" w:sz="0" w:space="0" w:color="auto"/>
            <w:left w:val="none" w:sz="0" w:space="0" w:color="auto"/>
            <w:bottom w:val="none" w:sz="0" w:space="0" w:color="auto"/>
            <w:right w:val="none" w:sz="0" w:space="0" w:color="auto"/>
          </w:divBdr>
        </w:div>
        <w:div w:id="2018605876">
          <w:marLeft w:val="0"/>
          <w:marRight w:val="0"/>
          <w:marTop w:val="0"/>
          <w:marBottom w:val="0"/>
          <w:divBdr>
            <w:top w:val="none" w:sz="0" w:space="0" w:color="auto"/>
            <w:left w:val="none" w:sz="0" w:space="0" w:color="auto"/>
            <w:bottom w:val="none" w:sz="0" w:space="0" w:color="auto"/>
            <w:right w:val="none" w:sz="0" w:space="0" w:color="auto"/>
          </w:divBdr>
        </w:div>
        <w:div w:id="2053260182">
          <w:marLeft w:val="0"/>
          <w:marRight w:val="0"/>
          <w:marTop w:val="0"/>
          <w:marBottom w:val="0"/>
          <w:divBdr>
            <w:top w:val="none" w:sz="0" w:space="0" w:color="auto"/>
            <w:left w:val="none" w:sz="0" w:space="0" w:color="auto"/>
            <w:bottom w:val="none" w:sz="0" w:space="0" w:color="auto"/>
            <w:right w:val="none" w:sz="0" w:space="0" w:color="auto"/>
          </w:divBdr>
        </w:div>
        <w:div w:id="2095541966">
          <w:marLeft w:val="0"/>
          <w:marRight w:val="0"/>
          <w:marTop w:val="0"/>
          <w:marBottom w:val="0"/>
          <w:divBdr>
            <w:top w:val="none" w:sz="0" w:space="0" w:color="auto"/>
            <w:left w:val="none" w:sz="0" w:space="0" w:color="auto"/>
            <w:bottom w:val="none" w:sz="0" w:space="0" w:color="auto"/>
            <w:right w:val="none" w:sz="0" w:space="0" w:color="auto"/>
          </w:divBdr>
        </w:div>
      </w:divsChild>
    </w:div>
    <w:div w:id="239491097">
      <w:bodyDiv w:val="1"/>
      <w:marLeft w:val="0"/>
      <w:marRight w:val="0"/>
      <w:marTop w:val="0"/>
      <w:marBottom w:val="0"/>
      <w:divBdr>
        <w:top w:val="none" w:sz="0" w:space="0" w:color="auto"/>
        <w:left w:val="none" w:sz="0" w:space="0" w:color="auto"/>
        <w:bottom w:val="none" w:sz="0" w:space="0" w:color="auto"/>
        <w:right w:val="none" w:sz="0" w:space="0" w:color="auto"/>
      </w:divBdr>
    </w:div>
    <w:div w:id="246306314">
      <w:bodyDiv w:val="1"/>
      <w:marLeft w:val="0"/>
      <w:marRight w:val="0"/>
      <w:marTop w:val="0"/>
      <w:marBottom w:val="0"/>
      <w:divBdr>
        <w:top w:val="none" w:sz="0" w:space="0" w:color="auto"/>
        <w:left w:val="none" w:sz="0" w:space="0" w:color="auto"/>
        <w:bottom w:val="none" w:sz="0" w:space="0" w:color="auto"/>
        <w:right w:val="none" w:sz="0" w:space="0" w:color="auto"/>
      </w:divBdr>
    </w:div>
    <w:div w:id="249852735">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0"/>
          <w:marBottom w:val="0"/>
          <w:divBdr>
            <w:top w:val="none" w:sz="0" w:space="0" w:color="auto"/>
            <w:left w:val="none" w:sz="0" w:space="0" w:color="auto"/>
            <w:bottom w:val="none" w:sz="0" w:space="0" w:color="auto"/>
            <w:right w:val="none" w:sz="0" w:space="0" w:color="auto"/>
          </w:divBdr>
        </w:div>
        <w:div w:id="129061014">
          <w:marLeft w:val="0"/>
          <w:marRight w:val="0"/>
          <w:marTop w:val="0"/>
          <w:marBottom w:val="0"/>
          <w:divBdr>
            <w:top w:val="none" w:sz="0" w:space="0" w:color="auto"/>
            <w:left w:val="none" w:sz="0" w:space="0" w:color="auto"/>
            <w:bottom w:val="none" w:sz="0" w:space="0" w:color="auto"/>
            <w:right w:val="none" w:sz="0" w:space="0" w:color="auto"/>
          </w:divBdr>
        </w:div>
        <w:div w:id="135611153">
          <w:marLeft w:val="0"/>
          <w:marRight w:val="0"/>
          <w:marTop w:val="0"/>
          <w:marBottom w:val="0"/>
          <w:divBdr>
            <w:top w:val="none" w:sz="0" w:space="0" w:color="auto"/>
            <w:left w:val="none" w:sz="0" w:space="0" w:color="auto"/>
            <w:bottom w:val="none" w:sz="0" w:space="0" w:color="auto"/>
            <w:right w:val="none" w:sz="0" w:space="0" w:color="auto"/>
          </w:divBdr>
        </w:div>
        <w:div w:id="144246508">
          <w:marLeft w:val="0"/>
          <w:marRight w:val="0"/>
          <w:marTop w:val="0"/>
          <w:marBottom w:val="0"/>
          <w:divBdr>
            <w:top w:val="none" w:sz="0" w:space="0" w:color="auto"/>
            <w:left w:val="none" w:sz="0" w:space="0" w:color="auto"/>
            <w:bottom w:val="none" w:sz="0" w:space="0" w:color="auto"/>
            <w:right w:val="none" w:sz="0" w:space="0" w:color="auto"/>
          </w:divBdr>
        </w:div>
        <w:div w:id="257032687">
          <w:marLeft w:val="0"/>
          <w:marRight w:val="0"/>
          <w:marTop w:val="0"/>
          <w:marBottom w:val="0"/>
          <w:divBdr>
            <w:top w:val="none" w:sz="0" w:space="0" w:color="auto"/>
            <w:left w:val="none" w:sz="0" w:space="0" w:color="auto"/>
            <w:bottom w:val="none" w:sz="0" w:space="0" w:color="auto"/>
            <w:right w:val="none" w:sz="0" w:space="0" w:color="auto"/>
          </w:divBdr>
        </w:div>
        <w:div w:id="318197359">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0"/>
          <w:marBottom w:val="0"/>
          <w:divBdr>
            <w:top w:val="none" w:sz="0" w:space="0" w:color="auto"/>
            <w:left w:val="none" w:sz="0" w:space="0" w:color="auto"/>
            <w:bottom w:val="none" w:sz="0" w:space="0" w:color="auto"/>
            <w:right w:val="none" w:sz="0" w:space="0" w:color="auto"/>
          </w:divBdr>
        </w:div>
        <w:div w:id="387922601">
          <w:marLeft w:val="0"/>
          <w:marRight w:val="0"/>
          <w:marTop w:val="0"/>
          <w:marBottom w:val="0"/>
          <w:divBdr>
            <w:top w:val="none" w:sz="0" w:space="0" w:color="auto"/>
            <w:left w:val="none" w:sz="0" w:space="0" w:color="auto"/>
            <w:bottom w:val="none" w:sz="0" w:space="0" w:color="auto"/>
            <w:right w:val="none" w:sz="0" w:space="0" w:color="auto"/>
          </w:divBdr>
        </w:div>
        <w:div w:id="447118679">
          <w:marLeft w:val="0"/>
          <w:marRight w:val="0"/>
          <w:marTop w:val="0"/>
          <w:marBottom w:val="0"/>
          <w:divBdr>
            <w:top w:val="none" w:sz="0" w:space="0" w:color="auto"/>
            <w:left w:val="none" w:sz="0" w:space="0" w:color="auto"/>
            <w:bottom w:val="none" w:sz="0" w:space="0" w:color="auto"/>
            <w:right w:val="none" w:sz="0" w:space="0" w:color="auto"/>
          </w:divBdr>
        </w:div>
        <w:div w:id="487940717">
          <w:marLeft w:val="0"/>
          <w:marRight w:val="0"/>
          <w:marTop w:val="0"/>
          <w:marBottom w:val="0"/>
          <w:divBdr>
            <w:top w:val="none" w:sz="0" w:space="0" w:color="auto"/>
            <w:left w:val="none" w:sz="0" w:space="0" w:color="auto"/>
            <w:bottom w:val="none" w:sz="0" w:space="0" w:color="auto"/>
            <w:right w:val="none" w:sz="0" w:space="0" w:color="auto"/>
          </w:divBdr>
        </w:div>
        <w:div w:id="502401941">
          <w:marLeft w:val="0"/>
          <w:marRight w:val="0"/>
          <w:marTop w:val="0"/>
          <w:marBottom w:val="0"/>
          <w:divBdr>
            <w:top w:val="none" w:sz="0" w:space="0" w:color="auto"/>
            <w:left w:val="none" w:sz="0" w:space="0" w:color="auto"/>
            <w:bottom w:val="none" w:sz="0" w:space="0" w:color="auto"/>
            <w:right w:val="none" w:sz="0" w:space="0" w:color="auto"/>
          </w:divBdr>
        </w:div>
        <w:div w:id="538979054">
          <w:marLeft w:val="0"/>
          <w:marRight w:val="0"/>
          <w:marTop w:val="0"/>
          <w:marBottom w:val="0"/>
          <w:divBdr>
            <w:top w:val="none" w:sz="0" w:space="0" w:color="auto"/>
            <w:left w:val="none" w:sz="0" w:space="0" w:color="auto"/>
            <w:bottom w:val="none" w:sz="0" w:space="0" w:color="auto"/>
            <w:right w:val="none" w:sz="0" w:space="0" w:color="auto"/>
          </w:divBdr>
        </w:div>
        <w:div w:id="558906145">
          <w:marLeft w:val="0"/>
          <w:marRight w:val="0"/>
          <w:marTop w:val="0"/>
          <w:marBottom w:val="0"/>
          <w:divBdr>
            <w:top w:val="none" w:sz="0" w:space="0" w:color="auto"/>
            <w:left w:val="none" w:sz="0" w:space="0" w:color="auto"/>
            <w:bottom w:val="none" w:sz="0" w:space="0" w:color="auto"/>
            <w:right w:val="none" w:sz="0" w:space="0" w:color="auto"/>
          </w:divBdr>
        </w:div>
        <w:div w:id="689523908">
          <w:marLeft w:val="0"/>
          <w:marRight w:val="0"/>
          <w:marTop w:val="0"/>
          <w:marBottom w:val="0"/>
          <w:divBdr>
            <w:top w:val="none" w:sz="0" w:space="0" w:color="auto"/>
            <w:left w:val="none" w:sz="0" w:space="0" w:color="auto"/>
            <w:bottom w:val="none" w:sz="0" w:space="0" w:color="auto"/>
            <w:right w:val="none" w:sz="0" w:space="0" w:color="auto"/>
          </w:divBdr>
        </w:div>
        <w:div w:id="798643619">
          <w:marLeft w:val="0"/>
          <w:marRight w:val="0"/>
          <w:marTop w:val="0"/>
          <w:marBottom w:val="0"/>
          <w:divBdr>
            <w:top w:val="none" w:sz="0" w:space="0" w:color="auto"/>
            <w:left w:val="none" w:sz="0" w:space="0" w:color="auto"/>
            <w:bottom w:val="none" w:sz="0" w:space="0" w:color="auto"/>
            <w:right w:val="none" w:sz="0" w:space="0" w:color="auto"/>
          </w:divBdr>
        </w:div>
        <w:div w:id="854924933">
          <w:marLeft w:val="0"/>
          <w:marRight w:val="0"/>
          <w:marTop w:val="0"/>
          <w:marBottom w:val="0"/>
          <w:divBdr>
            <w:top w:val="none" w:sz="0" w:space="0" w:color="auto"/>
            <w:left w:val="none" w:sz="0" w:space="0" w:color="auto"/>
            <w:bottom w:val="none" w:sz="0" w:space="0" w:color="auto"/>
            <w:right w:val="none" w:sz="0" w:space="0" w:color="auto"/>
          </w:divBdr>
        </w:div>
        <w:div w:id="954752768">
          <w:marLeft w:val="0"/>
          <w:marRight w:val="0"/>
          <w:marTop w:val="0"/>
          <w:marBottom w:val="0"/>
          <w:divBdr>
            <w:top w:val="none" w:sz="0" w:space="0" w:color="auto"/>
            <w:left w:val="none" w:sz="0" w:space="0" w:color="auto"/>
            <w:bottom w:val="none" w:sz="0" w:space="0" w:color="auto"/>
            <w:right w:val="none" w:sz="0" w:space="0" w:color="auto"/>
          </w:divBdr>
        </w:div>
        <w:div w:id="1010568509">
          <w:marLeft w:val="0"/>
          <w:marRight w:val="0"/>
          <w:marTop w:val="0"/>
          <w:marBottom w:val="0"/>
          <w:divBdr>
            <w:top w:val="none" w:sz="0" w:space="0" w:color="auto"/>
            <w:left w:val="none" w:sz="0" w:space="0" w:color="auto"/>
            <w:bottom w:val="none" w:sz="0" w:space="0" w:color="auto"/>
            <w:right w:val="none" w:sz="0" w:space="0" w:color="auto"/>
          </w:divBdr>
        </w:div>
        <w:div w:id="1177229367">
          <w:marLeft w:val="0"/>
          <w:marRight w:val="0"/>
          <w:marTop w:val="0"/>
          <w:marBottom w:val="0"/>
          <w:divBdr>
            <w:top w:val="none" w:sz="0" w:space="0" w:color="auto"/>
            <w:left w:val="none" w:sz="0" w:space="0" w:color="auto"/>
            <w:bottom w:val="none" w:sz="0" w:space="0" w:color="auto"/>
            <w:right w:val="none" w:sz="0" w:space="0" w:color="auto"/>
          </w:divBdr>
        </w:div>
        <w:div w:id="1237861210">
          <w:marLeft w:val="0"/>
          <w:marRight w:val="0"/>
          <w:marTop w:val="0"/>
          <w:marBottom w:val="0"/>
          <w:divBdr>
            <w:top w:val="none" w:sz="0" w:space="0" w:color="auto"/>
            <w:left w:val="none" w:sz="0" w:space="0" w:color="auto"/>
            <w:bottom w:val="none" w:sz="0" w:space="0" w:color="auto"/>
            <w:right w:val="none" w:sz="0" w:space="0" w:color="auto"/>
          </w:divBdr>
        </w:div>
        <w:div w:id="1464300769">
          <w:marLeft w:val="0"/>
          <w:marRight w:val="0"/>
          <w:marTop w:val="0"/>
          <w:marBottom w:val="0"/>
          <w:divBdr>
            <w:top w:val="none" w:sz="0" w:space="0" w:color="auto"/>
            <w:left w:val="none" w:sz="0" w:space="0" w:color="auto"/>
            <w:bottom w:val="none" w:sz="0" w:space="0" w:color="auto"/>
            <w:right w:val="none" w:sz="0" w:space="0" w:color="auto"/>
          </w:divBdr>
        </w:div>
        <w:div w:id="1508129679">
          <w:marLeft w:val="0"/>
          <w:marRight w:val="0"/>
          <w:marTop w:val="0"/>
          <w:marBottom w:val="0"/>
          <w:divBdr>
            <w:top w:val="none" w:sz="0" w:space="0" w:color="auto"/>
            <w:left w:val="none" w:sz="0" w:space="0" w:color="auto"/>
            <w:bottom w:val="none" w:sz="0" w:space="0" w:color="auto"/>
            <w:right w:val="none" w:sz="0" w:space="0" w:color="auto"/>
          </w:divBdr>
        </w:div>
        <w:div w:id="1638023904">
          <w:marLeft w:val="0"/>
          <w:marRight w:val="0"/>
          <w:marTop w:val="0"/>
          <w:marBottom w:val="0"/>
          <w:divBdr>
            <w:top w:val="none" w:sz="0" w:space="0" w:color="auto"/>
            <w:left w:val="none" w:sz="0" w:space="0" w:color="auto"/>
            <w:bottom w:val="none" w:sz="0" w:space="0" w:color="auto"/>
            <w:right w:val="none" w:sz="0" w:space="0" w:color="auto"/>
          </w:divBdr>
        </w:div>
        <w:div w:id="1721394533">
          <w:marLeft w:val="0"/>
          <w:marRight w:val="0"/>
          <w:marTop w:val="0"/>
          <w:marBottom w:val="0"/>
          <w:divBdr>
            <w:top w:val="none" w:sz="0" w:space="0" w:color="auto"/>
            <w:left w:val="none" w:sz="0" w:space="0" w:color="auto"/>
            <w:bottom w:val="none" w:sz="0" w:space="0" w:color="auto"/>
            <w:right w:val="none" w:sz="0" w:space="0" w:color="auto"/>
          </w:divBdr>
        </w:div>
        <w:div w:id="1781683803">
          <w:marLeft w:val="0"/>
          <w:marRight w:val="0"/>
          <w:marTop w:val="0"/>
          <w:marBottom w:val="0"/>
          <w:divBdr>
            <w:top w:val="none" w:sz="0" w:space="0" w:color="auto"/>
            <w:left w:val="none" w:sz="0" w:space="0" w:color="auto"/>
            <w:bottom w:val="none" w:sz="0" w:space="0" w:color="auto"/>
            <w:right w:val="none" w:sz="0" w:space="0" w:color="auto"/>
          </w:divBdr>
        </w:div>
        <w:div w:id="1792360138">
          <w:marLeft w:val="0"/>
          <w:marRight w:val="0"/>
          <w:marTop w:val="0"/>
          <w:marBottom w:val="0"/>
          <w:divBdr>
            <w:top w:val="none" w:sz="0" w:space="0" w:color="auto"/>
            <w:left w:val="none" w:sz="0" w:space="0" w:color="auto"/>
            <w:bottom w:val="none" w:sz="0" w:space="0" w:color="auto"/>
            <w:right w:val="none" w:sz="0" w:space="0" w:color="auto"/>
          </w:divBdr>
        </w:div>
        <w:div w:id="1850364130">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
        <w:div w:id="1893228177">
          <w:marLeft w:val="0"/>
          <w:marRight w:val="0"/>
          <w:marTop w:val="0"/>
          <w:marBottom w:val="0"/>
          <w:divBdr>
            <w:top w:val="none" w:sz="0" w:space="0" w:color="auto"/>
            <w:left w:val="none" w:sz="0" w:space="0" w:color="auto"/>
            <w:bottom w:val="none" w:sz="0" w:space="0" w:color="auto"/>
            <w:right w:val="none" w:sz="0" w:space="0" w:color="auto"/>
          </w:divBdr>
        </w:div>
        <w:div w:id="1909222254">
          <w:marLeft w:val="0"/>
          <w:marRight w:val="0"/>
          <w:marTop w:val="0"/>
          <w:marBottom w:val="0"/>
          <w:divBdr>
            <w:top w:val="none" w:sz="0" w:space="0" w:color="auto"/>
            <w:left w:val="none" w:sz="0" w:space="0" w:color="auto"/>
            <w:bottom w:val="none" w:sz="0" w:space="0" w:color="auto"/>
            <w:right w:val="none" w:sz="0" w:space="0" w:color="auto"/>
          </w:divBdr>
        </w:div>
        <w:div w:id="1962345811">
          <w:marLeft w:val="0"/>
          <w:marRight w:val="0"/>
          <w:marTop w:val="0"/>
          <w:marBottom w:val="0"/>
          <w:divBdr>
            <w:top w:val="none" w:sz="0" w:space="0" w:color="auto"/>
            <w:left w:val="none" w:sz="0" w:space="0" w:color="auto"/>
            <w:bottom w:val="none" w:sz="0" w:space="0" w:color="auto"/>
            <w:right w:val="none" w:sz="0" w:space="0" w:color="auto"/>
          </w:divBdr>
        </w:div>
        <w:div w:id="1981304798">
          <w:marLeft w:val="0"/>
          <w:marRight w:val="0"/>
          <w:marTop w:val="0"/>
          <w:marBottom w:val="0"/>
          <w:divBdr>
            <w:top w:val="none" w:sz="0" w:space="0" w:color="auto"/>
            <w:left w:val="none" w:sz="0" w:space="0" w:color="auto"/>
            <w:bottom w:val="none" w:sz="0" w:space="0" w:color="auto"/>
            <w:right w:val="none" w:sz="0" w:space="0" w:color="auto"/>
          </w:divBdr>
        </w:div>
        <w:div w:id="2061125439">
          <w:marLeft w:val="0"/>
          <w:marRight w:val="0"/>
          <w:marTop w:val="0"/>
          <w:marBottom w:val="0"/>
          <w:divBdr>
            <w:top w:val="none" w:sz="0" w:space="0" w:color="auto"/>
            <w:left w:val="none" w:sz="0" w:space="0" w:color="auto"/>
            <w:bottom w:val="none" w:sz="0" w:space="0" w:color="auto"/>
            <w:right w:val="none" w:sz="0" w:space="0" w:color="auto"/>
          </w:divBdr>
        </w:div>
        <w:div w:id="2062629881">
          <w:marLeft w:val="0"/>
          <w:marRight w:val="0"/>
          <w:marTop w:val="0"/>
          <w:marBottom w:val="0"/>
          <w:divBdr>
            <w:top w:val="none" w:sz="0" w:space="0" w:color="auto"/>
            <w:left w:val="none" w:sz="0" w:space="0" w:color="auto"/>
            <w:bottom w:val="none" w:sz="0" w:space="0" w:color="auto"/>
            <w:right w:val="none" w:sz="0" w:space="0" w:color="auto"/>
          </w:divBdr>
        </w:div>
      </w:divsChild>
    </w:div>
    <w:div w:id="264768757">
      <w:bodyDiv w:val="1"/>
      <w:marLeft w:val="0"/>
      <w:marRight w:val="0"/>
      <w:marTop w:val="0"/>
      <w:marBottom w:val="0"/>
      <w:divBdr>
        <w:top w:val="none" w:sz="0" w:space="0" w:color="auto"/>
        <w:left w:val="none" w:sz="0" w:space="0" w:color="auto"/>
        <w:bottom w:val="none" w:sz="0" w:space="0" w:color="auto"/>
        <w:right w:val="none" w:sz="0" w:space="0" w:color="auto"/>
      </w:divBdr>
    </w:div>
    <w:div w:id="265357173">
      <w:bodyDiv w:val="1"/>
      <w:marLeft w:val="0"/>
      <w:marRight w:val="0"/>
      <w:marTop w:val="0"/>
      <w:marBottom w:val="0"/>
      <w:divBdr>
        <w:top w:val="none" w:sz="0" w:space="0" w:color="auto"/>
        <w:left w:val="none" w:sz="0" w:space="0" w:color="auto"/>
        <w:bottom w:val="none" w:sz="0" w:space="0" w:color="auto"/>
        <w:right w:val="none" w:sz="0" w:space="0" w:color="auto"/>
      </w:divBdr>
    </w:div>
    <w:div w:id="275254596">
      <w:bodyDiv w:val="1"/>
      <w:marLeft w:val="0"/>
      <w:marRight w:val="0"/>
      <w:marTop w:val="0"/>
      <w:marBottom w:val="0"/>
      <w:divBdr>
        <w:top w:val="none" w:sz="0" w:space="0" w:color="auto"/>
        <w:left w:val="none" w:sz="0" w:space="0" w:color="auto"/>
        <w:bottom w:val="none" w:sz="0" w:space="0" w:color="auto"/>
        <w:right w:val="none" w:sz="0" w:space="0" w:color="auto"/>
      </w:divBdr>
    </w:div>
    <w:div w:id="275260769">
      <w:bodyDiv w:val="1"/>
      <w:marLeft w:val="0"/>
      <w:marRight w:val="0"/>
      <w:marTop w:val="0"/>
      <w:marBottom w:val="0"/>
      <w:divBdr>
        <w:top w:val="none" w:sz="0" w:space="0" w:color="auto"/>
        <w:left w:val="none" w:sz="0" w:space="0" w:color="auto"/>
        <w:bottom w:val="none" w:sz="0" w:space="0" w:color="auto"/>
        <w:right w:val="none" w:sz="0" w:space="0" w:color="auto"/>
      </w:divBdr>
    </w:div>
    <w:div w:id="295720066">
      <w:bodyDiv w:val="1"/>
      <w:marLeft w:val="0"/>
      <w:marRight w:val="0"/>
      <w:marTop w:val="0"/>
      <w:marBottom w:val="0"/>
      <w:divBdr>
        <w:top w:val="none" w:sz="0" w:space="0" w:color="auto"/>
        <w:left w:val="none" w:sz="0" w:space="0" w:color="auto"/>
        <w:bottom w:val="none" w:sz="0" w:space="0" w:color="auto"/>
        <w:right w:val="none" w:sz="0" w:space="0" w:color="auto"/>
      </w:divBdr>
      <w:divsChild>
        <w:div w:id="635719926">
          <w:marLeft w:val="0"/>
          <w:marRight w:val="0"/>
          <w:marTop w:val="0"/>
          <w:marBottom w:val="0"/>
          <w:divBdr>
            <w:top w:val="none" w:sz="0" w:space="0" w:color="auto"/>
            <w:left w:val="none" w:sz="0" w:space="0" w:color="auto"/>
            <w:bottom w:val="none" w:sz="0" w:space="0" w:color="auto"/>
            <w:right w:val="none" w:sz="0" w:space="0" w:color="auto"/>
          </w:divBdr>
        </w:div>
        <w:div w:id="1291783888">
          <w:marLeft w:val="0"/>
          <w:marRight w:val="0"/>
          <w:marTop w:val="0"/>
          <w:marBottom w:val="0"/>
          <w:divBdr>
            <w:top w:val="none" w:sz="0" w:space="0" w:color="auto"/>
            <w:left w:val="none" w:sz="0" w:space="0" w:color="auto"/>
            <w:bottom w:val="none" w:sz="0" w:space="0" w:color="auto"/>
            <w:right w:val="none" w:sz="0" w:space="0" w:color="auto"/>
          </w:divBdr>
        </w:div>
        <w:div w:id="1828478077">
          <w:marLeft w:val="0"/>
          <w:marRight w:val="0"/>
          <w:marTop w:val="0"/>
          <w:marBottom w:val="0"/>
          <w:divBdr>
            <w:top w:val="none" w:sz="0" w:space="0" w:color="auto"/>
            <w:left w:val="none" w:sz="0" w:space="0" w:color="auto"/>
            <w:bottom w:val="none" w:sz="0" w:space="0" w:color="auto"/>
            <w:right w:val="none" w:sz="0" w:space="0" w:color="auto"/>
          </w:divBdr>
        </w:div>
        <w:div w:id="2032026144">
          <w:marLeft w:val="0"/>
          <w:marRight w:val="0"/>
          <w:marTop w:val="0"/>
          <w:marBottom w:val="0"/>
          <w:divBdr>
            <w:top w:val="none" w:sz="0" w:space="0" w:color="auto"/>
            <w:left w:val="none" w:sz="0" w:space="0" w:color="auto"/>
            <w:bottom w:val="none" w:sz="0" w:space="0" w:color="auto"/>
            <w:right w:val="none" w:sz="0" w:space="0" w:color="auto"/>
          </w:divBdr>
        </w:div>
        <w:div w:id="2121753913">
          <w:marLeft w:val="0"/>
          <w:marRight w:val="0"/>
          <w:marTop w:val="0"/>
          <w:marBottom w:val="0"/>
          <w:divBdr>
            <w:top w:val="none" w:sz="0" w:space="0" w:color="auto"/>
            <w:left w:val="none" w:sz="0" w:space="0" w:color="auto"/>
            <w:bottom w:val="none" w:sz="0" w:space="0" w:color="auto"/>
            <w:right w:val="none" w:sz="0" w:space="0" w:color="auto"/>
          </w:divBdr>
        </w:div>
      </w:divsChild>
    </w:div>
    <w:div w:id="296449764">
      <w:bodyDiv w:val="1"/>
      <w:marLeft w:val="0"/>
      <w:marRight w:val="0"/>
      <w:marTop w:val="0"/>
      <w:marBottom w:val="0"/>
      <w:divBdr>
        <w:top w:val="none" w:sz="0" w:space="0" w:color="auto"/>
        <w:left w:val="none" w:sz="0" w:space="0" w:color="auto"/>
        <w:bottom w:val="none" w:sz="0" w:space="0" w:color="auto"/>
        <w:right w:val="none" w:sz="0" w:space="0" w:color="auto"/>
      </w:divBdr>
    </w:div>
    <w:div w:id="302275078">
      <w:bodyDiv w:val="1"/>
      <w:marLeft w:val="0"/>
      <w:marRight w:val="0"/>
      <w:marTop w:val="0"/>
      <w:marBottom w:val="0"/>
      <w:divBdr>
        <w:top w:val="none" w:sz="0" w:space="0" w:color="auto"/>
        <w:left w:val="none" w:sz="0" w:space="0" w:color="auto"/>
        <w:bottom w:val="none" w:sz="0" w:space="0" w:color="auto"/>
        <w:right w:val="none" w:sz="0" w:space="0" w:color="auto"/>
      </w:divBdr>
    </w:div>
    <w:div w:id="302737001">
      <w:bodyDiv w:val="1"/>
      <w:marLeft w:val="0"/>
      <w:marRight w:val="0"/>
      <w:marTop w:val="0"/>
      <w:marBottom w:val="0"/>
      <w:divBdr>
        <w:top w:val="none" w:sz="0" w:space="0" w:color="auto"/>
        <w:left w:val="none" w:sz="0" w:space="0" w:color="auto"/>
        <w:bottom w:val="none" w:sz="0" w:space="0" w:color="auto"/>
        <w:right w:val="none" w:sz="0" w:space="0" w:color="auto"/>
      </w:divBdr>
      <w:divsChild>
        <w:div w:id="1485314847">
          <w:marLeft w:val="0"/>
          <w:marRight w:val="0"/>
          <w:marTop w:val="0"/>
          <w:marBottom w:val="0"/>
          <w:divBdr>
            <w:top w:val="none" w:sz="0" w:space="0" w:color="auto"/>
            <w:left w:val="none" w:sz="0" w:space="0" w:color="auto"/>
            <w:bottom w:val="none" w:sz="0" w:space="0" w:color="auto"/>
            <w:right w:val="none" w:sz="0" w:space="0" w:color="auto"/>
          </w:divBdr>
        </w:div>
        <w:div w:id="1691570117">
          <w:marLeft w:val="0"/>
          <w:marRight w:val="0"/>
          <w:marTop w:val="0"/>
          <w:marBottom w:val="0"/>
          <w:divBdr>
            <w:top w:val="none" w:sz="0" w:space="0" w:color="auto"/>
            <w:left w:val="none" w:sz="0" w:space="0" w:color="auto"/>
            <w:bottom w:val="none" w:sz="0" w:space="0" w:color="auto"/>
            <w:right w:val="none" w:sz="0" w:space="0" w:color="auto"/>
          </w:divBdr>
        </w:div>
      </w:divsChild>
    </w:div>
    <w:div w:id="303387544">
      <w:bodyDiv w:val="1"/>
      <w:marLeft w:val="0"/>
      <w:marRight w:val="0"/>
      <w:marTop w:val="0"/>
      <w:marBottom w:val="0"/>
      <w:divBdr>
        <w:top w:val="none" w:sz="0" w:space="0" w:color="auto"/>
        <w:left w:val="none" w:sz="0" w:space="0" w:color="auto"/>
        <w:bottom w:val="none" w:sz="0" w:space="0" w:color="auto"/>
        <w:right w:val="none" w:sz="0" w:space="0" w:color="auto"/>
      </w:divBdr>
    </w:div>
    <w:div w:id="314653788">
      <w:bodyDiv w:val="1"/>
      <w:marLeft w:val="0"/>
      <w:marRight w:val="0"/>
      <w:marTop w:val="0"/>
      <w:marBottom w:val="0"/>
      <w:divBdr>
        <w:top w:val="none" w:sz="0" w:space="0" w:color="auto"/>
        <w:left w:val="none" w:sz="0" w:space="0" w:color="auto"/>
        <w:bottom w:val="none" w:sz="0" w:space="0" w:color="auto"/>
        <w:right w:val="none" w:sz="0" w:space="0" w:color="auto"/>
      </w:divBdr>
    </w:div>
    <w:div w:id="325130027">
      <w:bodyDiv w:val="1"/>
      <w:marLeft w:val="0"/>
      <w:marRight w:val="0"/>
      <w:marTop w:val="0"/>
      <w:marBottom w:val="0"/>
      <w:divBdr>
        <w:top w:val="none" w:sz="0" w:space="0" w:color="auto"/>
        <w:left w:val="none" w:sz="0" w:space="0" w:color="auto"/>
        <w:bottom w:val="none" w:sz="0" w:space="0" w:color="auto"/>
        <w:right w:val="none" w:sz="0" w:space="0" w:color="auto"/>
      </w:divBdr>
    </w:div>
    <w:div w:id="338050286">
      <w:bodyDiv w:val="1"/>
      <w:marLeft w:val="0"/>
      <w:marRight w:val="0"/>
      <w:marTop w:val="0"/>
      <w:marBottom w:val="0"/>
      <w:divBdr>
        <w:top w:val="none" w:sz="0" w:space="0" w:color="auto"/>
        <w:left w:val="none" w:sz="0" w:space="0" w:color="auto"/>
        <w:bottom w:val="none" w:sz="0" w:space="0" w:color="auto"/>
        <w:right w:val="none" w:sz="0" w:space="0" w:color="auto"/>
      </w:divBdr>
    </w:div>
    <w:div w:id="348870538">
      <w:bodyDiv w:val="1"/>
      <w:marLeft w:val="0"/>
      <w:marRight w:val="0"/>
      <w:marTop w:val="0"/>
      <w:marBottom w:val="0"/>
      <w:divBdr>
        <w:top w:val="none" w:sz="0" w:space="0" w:color="auto"/>
        <w:left w:val="none" w:sz="0" w:space="0" w:color="auto"/>
        <w:bottom w:val="none" w:sz="0" w:space="0" w:color="auto"/>
        <w:right w:val="none" w:sz="0" w:space="0" w:color="auto"/>
      </w:divBdr>
    </w:div>
    <w:div w:id="353074761">
      <w:bodyDiv w:val="1"/>
      <w:marLeft w:val="0"/>
      <w:marRight w:val="0"/>
      <w:marTop w:val="0"/>
      <w:marBottom w:val="0"/>
      <w:divBdr>
        <w:top w:val="none" w:sz="0" w:space="0" w:color="auto"/>
        <w:left w:val="none" w:sz="0" w:space="0" w:color="auto"/>
        <w:bottom w:val="none" w:sz="0" w:space="0" w:color="auto"/>
        <w:right w:val="none" w:sz="0" w:space="0" w:color="auto"/>
      </w:divBdr>
    </w:div>
    <w:div w:id="355929087">
      <w:bodyDiv w:val="1"/>
      <w:marLeft w:val="0"/>
      <w:marRight w:val="0"/>
      <w:marTop w:val="0"/>
      <w:marBottom w:val="0"/>
      <w:divBdr>
        <w:top w:val="none" w:sz="0" w:space="0" w:color="auto"/>
        <w:left w:val="none" w:sz="0" w:space="0" w:color="auto"/>
        <w:bottom w:val="none" w:sz="0" w:space="0" w:color="auto"/>
        <w:right w:val="none" w:sz="0" w:space="0" w:color="auto"/>
      </w:divBdr>
    </w:div>
    <w:div w:id="368460458">
      <w:bodyDiv w:val="1"/>
      <w:marLeft w:val="0"/>
      <w:marRight w:val="0"/>
      <w:marTop w:val="0"/>
      <w:marBottom w:val="0"/>
      <w:divBdr>
        <w:top w:val="none" w:sz="0" w:space="0" w:color="auto"/>
        <w:left w:val="none" w:sz="0" w:space="0" w:color="auto"/>
        <w:bottom w:val="none" w:sz="0" w:space="0" w:color="auto"/>
        <w:right w:val="none" w:sz="0" w:space="0" w:color="auto"/>
      </w:divBdr>
    </w:div>
    <w:div w:id="373697025">
      <w:bodyDiv w:val="1"/>
      <w:marLeft w:val="0"/>
      <w:marRight w:val="0"/>
      <w:marTop w:val="0"/>
      <w:marBottom w:val="0"/>
      <w:divBdr>
        <w:top w:val="none" w:sz="0" w:space="0" w:color="auto"/>
        <w:left w:val="none" w:sz="0" w:space="0" w:color="auto"/>
        <w:bottom w:val="none" w:sz="0" w:space="0" w:color="auto"/>
        <w:right w:val="none" w:sz="0" w:space="0" w:color="auto"/>
      </w:divBdr>
    </w:div>
    <w:div w:id="376588412">
      <w:bodyDiv w:val="1"/>
      <w:marLeft w:val="0"/>
      <w:marRight w:val="0"/>
      <w:marTop w:val="0"/>
      <w:marBottom w:val="0"/>
      <w:divBdr>
        <w:top w:val="none" w:sz="0" w:space="0" w:color="auto"/>
        <w:left w:val="none" w:sz="0" w:space="0" w:color="auto"/>
        <w:bottom w:val="none" w:sz="0" w:space="0" w:color="auto"/>
        <w:right w:val="none" w:sz="0" w:space="0" w:color="auto"/>
      </w:divBdr>
    </w:div>
    <w:div w:id="380638755">
      <w:bodyDiv w:val="1"/>
      <w:marLeft w:val="0"/>
      <w:marRight w:val="0"/>
      <w:marTop w:val="0"/>
      <w:marBottom w:val="0"/>
      <w:divBdr>
        <w:top w:val="none" w:sz="0" w:space="0" w:color="auto"/>
        <w:left w:val="none" w:sz="0" w:space="0" w:color="auto"/>
        <w:bottom w:val="none" w:sz="0" w:space="0" w:color="auto"/>
        <w:right w:val="none" w:sz="0" w:space="0" w:color="auto"/>
      </w:divBdr>
    </w:div>
    <w:div w:id="383600013">
      <w:bodyDiv w:val="1"/>
      <w:marLeft w:val="0"/>
      <w:marRight w:val="0"/>
      <w:marTop w:val="0"/>
      <w:marBottom w:val="0"/>
      <w:divBdr>
        <w:top w:val="none" w:sz="0" w:space="0" w:color="auto"/>
        <w:left w:val="none" w:sz="0" w:space="0" w:color="auto"/>
        <w:bottom w:val="none" w:sz="0" w:space="0" w:color="auto"/>
        <w:right w:val="none" w:sz="0" w:space="0" w:color="auto"/>
      </w:divBdr>
    </w:div>
    <w:div w:id="389156634">
      <w:bodyDiv w:val="1"/>
      <w:marLeft w:val="0"/>
      <w:marRight w:val="0"/>
      <w:marTop w:val="0"/>
      <w:marBottom w:val="0"/>
      <w:divBdr>
        <w:top w:val="none" w:sz="0" w:space="0" w:color="auto"/>
        <w:left w:val="none" w:sz="0" w:space="0" w:color="auto"/>
        <w:bottom w:val="none" w:sz="0" w:space="0" w:color="auto"/>
        <w:right w:val="none" w:sz="0" w:space="0" w:color="auto"/>
      </w:divBdr>
    </w:div>
    <w:div w:id="394937064">
      <w:bodyDiv w:val="1"/>
      <w:marLeft w:val="0"/>
      <w:marRight w:val="0"/>
      <w:marTop w:val="0"/>
      <w:marBottom w:val="0"/>
      <w:divBdr>
        <w:top w:val="none" w:sz="0" w:space="0" w:color="auto"/>
        <w:left w:val="none" w:sz="0" w:space="0" w:color="auto"/>
        <w:bottom w:val="none" w:sz="0" w:space="0" w:color="auto"/>
        <w:right w:val="none" w:sz="0" w:space="0" w:color="auto"/>
      </w:divBdr>
    </w:div>
    <w:div w:id="403529557">
      <w:bodyDiv w:val="1"/>
      <w:marLeft w:val="0"/>
      <w:marRight w:val="0"/>
      <w:marTop w:val="0"/>
      <w:marBottom w:val="0"/>
      <w:divBdr>
        <w:top w:val="none" w:sz="0" w:space="0" w:color="auto"/>
        <w:left w:val="none" w:sz="0" w:space="0" w:color="auto"/>
        <w:bottom w:val="none" w:sz="0" w:space="0" w:color="auto"/>
        <w:right w:val="none" w:sz="0" w:space="0" w:color="auto"/>
      </w:divBdr>
    </w:div>
    <w:div w:id="424499742">
      <w:bodyDiv w:val="1"/>
      <w:marLeft w:val="0"/>
      <w:marRight w:val="0"/>
      <w:marTop w:val="0"/>
      <w:marBottom w:val="0"/>
      <w:divBdr>
        <w:top w:val="none" w:sz="0" w:space="0" w:color="auto"/>
        <w:left w:val="none" w:sz="0" w:space="0" w:color="auto"/>
        <w:bottom w:val="none" w:sz="0" w:space="0" w:color="auto"/>
        <w:right w:val="none" w:sz="0" w:space="0" w:color="auto"/>
      </w:divBdr>
    </w:div>
    <w:div w:id="443307468">
      <w:bodyDiv w:val="1"/>
      <w:marLeft w:val="0"/>
      <w:marRight w:val="0"/>
      <w:marTop w:val="0"/>
      <w:marBottom w:val="0"/>
      <w:divBdr>
        <w:top w:val="none" w:sz="0" w:space="0" w:color="auto"/>
        <w:left w:val="none" w:sz="0" w:space="0" w:color="auto"/>
        <w:bottom w:val="none" w:sz="0" w:space="0" w:color="auto"/>
        <w:right w:val="none" w:sz="0" w:space="0" w:color="auto"/>
      </w:divBdr>
    </w:div>
    <w:div w:id="453669340">
      <w:bodyDiv w:val="1"/>
      <w:marLeft w:val="0"/>
      <w:marRight w:val="0"/>
      <w:marTop w:val="0"/>
      <w:marBottom w:val="0"/>
      <w:divBdr>
        <w:top w:val="none" w:sz="0" w:space="0" w:color="auto"/>
        <w:left w:val="none" w:sz="0" w:space="0" w:color="auto"/>
        <w:bottom w:val="none" w:sz="0" w:space="0" w:color="auto"/>
        <w:right w:val="none" w:sz="0" w:space="0" w:color="auto"/>
      </w:divBdr>
    </w:div>
    <w:div w:id="460465763">
      <w:bodyDiv w:val="1"/>
      <w:marLeft w:val="0"/>
      <w:marRight w:val="0"/>
      <w:marTop w:val="0"/>
      <w:marBottom w:val="0"/>
      <w:divBdr>
        <w:top w:val="none" w:sz="0" w:space="0" w:color="auto"/>
        <w:left w:val="none" w:sz="0" w:space="0" w:color="auto"/>
        <w:bottom w:val="none" w:sz="0" w:space="0" w:color="auto"/>
        <w:right w:val="none" w:sz="0" w:space="0" w:color="auto"/>
      </w:divBdr>
    </w:div>
    <w:div w:id="464200119">
      <w:bodyDiv w:val="1"/>
      <w:marLeft w:val="0"/>
      <w:marRight w:val="0"/>
      <w:marTop w:val="0"/>
      <w:marBottom w:val="0"/>
      <w:divBdr>
        <w:top w:val="none" w:sz="0" w:space="0" w:color="auto"/>
        <w:left w:val="none" w:sz="0" w:space="0" w:color="auto"/>
        <w:bottom w:val="none" w:sz="0" w:space="0" w:color="auto"/>
        <w:right w:val="none" w:sz="0" w:space="0" w:color="auto"/>
      </w:divBdr>
    </w:div>
    <w:div w:id="465704849">
      <w:bodyDiv w:val="1"/>
      <w:marLeft w:val="0"/>
      <w:marRight w:val="0"/>
      <w:marTop w:val="0"/>
      <w:marBottom w:val="0"/>
      <w:divBdr>
        <w:top w:val="none" w:sz="0" w:space="0" w:color="auto"/>
        <w:left w:val="none" w:sz="0" w:space="0" w:color="auto"/>
        <w:bottom w:val="none" w:sz="0" w:space="0" w:color="auto"/>
        <w:right w:val="none" w:sz="0" w:space="0" w:color="auto"/>
      </w:divBdr>
      <w:divsChild>
        <w:div w:id="461580604">
          <w:marLeft w:val="0"/>
          <w:marRight w:val="0"/>
          <w:marTop w:val="0"/>
          <w:marBottom w:val="0"/>
          <w:divBdr>
            <w:top w:val="none" w:sz="0" w:space="0" w:color="auto"/>
            <w:left w:val="none" w:sz="0" w:space="0" w:color="auto"/>
            <w:bottom w:val="none" w:sz="0" w:space="0" w:color="auto"/>
            <w:right w:val="none" w:sz="0" w:space="0" w:color="auto"/>
          </w:divBdr>
        </w:div>
        <w:div w:id="498546888">
          <w:marLeft w:val="0"/>
          <w:marRight w:val="0"/>
          <w:marTop w:val="0"/>
          <w:marBottom w:val="0"/>
          <w:divBdr>
            <w:top w:val="none" w:sz="0" w:space="0" w:color="auto"/>
            <w:left w:val="none" w:sz="0" w:space="0" w:color="auto"/>
            <w:bottom w:val="none" w:sz="0" w:space="0" w:color="auto"/>
            <w:right w:val="none" w:sz="0" w:space="0" w:color="auto"/>
          </w:divBdr>
        </w:div>
        <w:div w:id="1534883038">
          <w:marLeft w:val="0"/>
          <w:marRight w:val="0"/>
          <w:marTop w:val="0"/>
          <w:marBottom w:val="0"/>
          <w:divBdr>
            <w:top w:val="none" w:sz="0" w:space="0" w:color="auto"/>
            <w:left w:val="none" w:sz="0" w:space="0" w:color="auto"/>
            <w:bottom w:val="none" w:sz="0" w:space="0" w:color="auto"/>
            <w:right w:val="none" w:sz="0" w:space="0" w:color="auto"/>
          </w:divBdr>
        </w:div>
        <w:div w:id="2075198198">
          <w:marLeft w:val="0"/>
          <w:marRight w:val="0"/>
          <w:marTop w:val="0"/>
          <w:marBottom w:val="0"/>
          <w:divBdr>
            <w:top w:val="none" w:sz="0" w:space="0" w:color="auto"/>
            <w:left w:val="none" w:sz="0" w:space="0" w:color="auto"/>
            <w:bottom w:val="none" w:sz="0" w:space="0" w:color="auto"/>
            <w:right w:val="none" w:sz="0" w:space="0" w:color="auto"/>
          </w:divBdr>
        </w:div>
      </w:divsChild>
    </w:div>
    <w:div w:id="468283409">
      <w:bodyDiv w:val="1"/>
      <w:marLeft w:val="0"/>
      <w:marRight w:val="0"/>
      <w:marTop w:val="0"/>
      <w:marBottom w:val="0"/>
      <w:divBdr>
        <w:top w:val="none" w:sz="0" w:space="0" w:color="auto"/>
        <w:left w:val="none" w:sz="0" w:space="0" w:color="auto"/>
        <w:bottom w:val="none" w:sz="0" w:space="0" w:color="auto"/>
        <w:right w:val="none" w:sz="0" w:space="0" w:color="auto"/>
      </w:divBdr>
    </w:div>
    <w:div w:id="480006201">
      <w:bodyDiv w:val="1"/>
      <w:marLeft w:val="0"/>
      <w:marRight w:val="0"/>
      <w:marTop w:val="0"/>
      <w:marBottom w:val="0"/>
      <w:divBdr>
        <w:top w:val="none" w:sz="0" w:space="0" w:color="auto"/>
        <w:left w:val="none" w:sz="0" w:space="0" w:color="auto"/>
        <w:bottom w:val="none" w:sz="0" w:space="0" w:color="auto"/>
        <w:right w:val="none" w:sz="0" w:space="0" w:color="auto"/>
      </w:divBdr>
    </w:div>
    <w:div w:id="482551590">
      <w:bodyDiv w:val="1"/>
      <w:marLeft w:val="0"/>
      <w:marRight w:val="0"/>
      <w:marTop w:val="0"/>
      <w:marBottom w:val="0"/>
      <w:divBdr>
        <w:top w:val="none" w:sz="0" w:space="0" w:color="auto"/>
        <w:left w:val="none" w:sz="0" w:space="0" w:color="auto"/>
        <w:bottom w:val="none" w:sz="0" w:space="0" w:color="auto"/>
        <w:right w:val="none" w:sz="0" w:space="0" w:color="auto"/>
      </w:divBdr>
    </w:div>
    <w:div w:id="484736441">
      <w:bodyDiv w:val="1"/>
      <w:marLeft w:val="0"/>
      <w:marRight w:val="0"/>
      <w:marTop w:val="0"/>
      <w:marBottom w:val="0"/>
      <w:divBdr>
        <w:top w:val="none" w:sz="0" w:space="0" w:color="auto"/>
        <w:left w:val="none" w:sz="0" w:space="0" w:color="auto"/>
        <w:bottom w:val="none" w:sz="0" w:space="0" w:color="auto"/>
        <w:right w:val="none" w:sz="0" w:space="0" w:color="auto"/>
      </w:divBdr>
      <w:divsChild>
        <w:div w:id="191725462">
          <w:marLeft w:val="0"/>
          <w:marRight w:val="0"/>
          <w:marTop w:val="0"/>
          <w:marBottom w:val="0"/>
          <w:divBdr>
            <w:top w:val="none" w:sz="0" w:space="0" w:color="auto"/>
            <w:left w:val="none" w:sz="0" w:space="0" w:color="auto"/>
            <w:bottom w:val="none" w:sz="0" w:space="0" w:color="auto"/>
            <w:right w:val="none" w:sz="0" w:space="0" w:color="auto"/>
          </w:divBdr>
        </w:div>
        <w:div w:id="797190302">
          <w:marLeft w:val="0"/>
          <w:marRight w:val="0"/>
          <w:marTop w:val="0"/>
          <w:marBottom w:val="0"/>
          <w:divBdr>
            <w:top w:val="none" w:sz="0" w:space="0" w:color="auto"/>
            <w:left w:val="none" w:sz="0" w:space="0" w:color="auto"/>
            <w:bottom w:val="none" w:sz="0" w:space="0" w:color="auto"/>
            <w:right w:val="none" w:sz="0" w:space="0" w:color="auto"/>
          </w:divBdr>
        </w:div>
        <w:div w:id="1028260206">
          <w:marLeft w:val="0"/>
          <w:marRight w:val="0"/>
          <w:marTop w:val="0"/>
          <w:marBottom w:val="0"/>
          <w:divBdr>
            <w:top w:val="none" w:sz="0" w:space="0" w:color="auto"/>
            <w:left w:val="none" w:sz="0" w:space="0" w:color="auto"/>
            <w:bottom w:val="none" w:sz="0" w:space="0" w:color="auto"/>
            <w:right w:val="none" w:sz="0" w:space="0" w:color="auto"/>
          </w:divBdr>
        </w:div>
        <w:div w:id="1088038158">
          <w:marLeft w:val="0"/>
          <w:marRight w:val="0"/>
          <w:marTop w:val="0"/>
          <w:marBottom w:val="0"/>
          <w:divBdr>
            <w:top w:val="none" w:sz="0" w:space="0" w:color="auto"/>
            <w:left w:val="none" w:sz="0" w:space="0" w:color="auto"/>
            <w:bottom w:val="none" w:sz="0" w:space="0" w:color="auto"/>
            <w:right w:val="none" w:sz="0" w:space="0" w:color="auto"/>
          </w:divBdr>
        </w:div>
        <w:div w:id="1793745253">
          <w:marLeft w:val="0"/>
          <w:marRight w:val="0"/>
          <w:marTop w:val="0"/>
          <w:marBottom w:val="0"/>
          <w:divBdr>
            <w:top w:val="none" w:sz="0" w:space="0" w:color="auto"/>
            <w:left w:val="none" w:sz="0" w:space="0" w:color="auto"/>
            <w:bottom w:val="none" w:sz="0" w:space="0" w:color="auto"/>
            <w:right w:val="none" w:sz="0" w:space="0" w:color="auto"/>
          </w:divBdr>
        </w:div>
        <w:div w:id="1805805245">
          <w:marLeft w:val="0"/>
          <w:marRight w:val="0"/>
          <w:marTop w:val="0"/>
          <w:marBottom w:val="0"/>
          <w:divBdr>
            <w:top w:val="none" w:sz="0" w:space="0" w:color="auto"/>
            <w:left w:val="none" w:sz="0" w:space="0" w:color="auto"/>
            <w:bottom w:val="none" w:sz="0" w:space="0" w:color="auto"/>
            <w:right w:val="none" w:sz="0" w:space="0" w:color="auto"/>
          </w:divBdr>
        </w:div>
      </w:divsChild>
    </w:div>
    <w:div w:id="493104825">
      <w:bodyDiv w:val="1"/>
      <w:marLeft w:val="0"/>
      <w:marRight w:val="0"/>
      <w:marTop w:val="0"/>
      <w:marBottom w:val="0"/>
      <w:divBdr>
        <w:top w:val="none" w:sz="0" w:space="0" w:color="auto"/>
        <w:left w:val="none" w:sz="0" w:space="0" w:color="auto"/>
        <w:bottom w:val="none" w:sz="0" w:space="0" w:color="auto"/>
        <w:right w:val="none" w:sz="0" w:space="0" w:color="auto"/>
      </w:divBdr>
      <w:divsChild>
        <w:div w:id="607783147">
          <w:marLeft w:val="0"/>
          <w:marRight w:val="0"/>
          <w:marTop w:val="0"/>
          <w:marBottom w:val="0"/>
          <w:divBdr>
            <w:top w:val="none" w:sz="0" w:space="0" w:color="auto"/>
            <w:left w:val="none" w:sz="0" w:space="0" w:color="auto"/>
            <w:bottom w:val="none" w:sz="0" w:space="0" w:color="auto"/>
            <w:right w:val="none" w:sz="0" w:space="0" w:color="auto"/>
          </w:divBdr>
        </w:div>
      </w:divsChild>
    </w:div>
    <w:div w:id="504247975">
      <w:bodyDiv w:val="1"/>
      <w:marLeft w:val="0"/>
      <w:marRight w:val="0"/>
      <w:marTop w:val="0"/>
      <w:marBottom w:val="0"/>
      <w:divBdr>
        <w:top w:val="none" w:sz="0" w:space="0" w:color="auto"/>
        <w:left w:val="none" w:sz="0" w:space="0" w:color="auto"/>
        <w:bottom w:val="none" w:sz="0" w:space="0" w:color="auto"/>
        <w:right w:val="none" w:sz="0" w:space="0" w:color="auto"/>
      </w:divBdr>
    </w:div>
    <w:div w:id="505482617">
      <w:bodyDiv w:val="1"/>
      <w:marLeft w:val="0"/>
      <w:marRight w:val="0"/>
      <w:marTop w:val="0"/>
      <w:marBottom w:val="0"/>
      <w:divBdr>
        <w:top w:val="none" w:sz="0" w:space="0" w:color="auto"/>
        <w:left w:val="none" w:sz="0" w:space="0" w:color="auto"/>
        <w:bottom w:val="none" w:sz="0" w:space="0" w:color="auto"/>
        <w:right w:val="none" w:sz="0" w:space="0" w:color="auto"/>
      </w:divBdr>
    </w:div>
    <w:div w:id="512232757">
      <w:bodyDiv w:val="1"/>
      <w:marLeft w:val="0"/>
      <w:marRight w:val="0"/>
      <w:marTop w:val="0"/>
      <w:marBottom w:val="0"/>
      <w:divBdr>
        <w:top w:val="none" w:sz="0" w:space="0" w:color="auto"/>
        <w:left w:val="none" w:sz="0" w:space="0" w:color="auto"/>
        <w:bottom w:val="none" w:sz="0" w:space="0" w:color="auto"/>
        <w:right w:val="none" w:sz="0" w:space="0" w:color="auto"/>
      </w:divBdr>
    </w:div>
    <w:div w:id="519703304">
      <w:bodyDiv w:val="1"/>
      <w:marLeft w:val="0"/>
      <w:marRight w:val="0"/>
      <w:marTop w:val="0"/>
      <w:marBottom w:val="0"/>
      <w:divBdr>
        <w:top w:val="none" w:sz="0" w:space="0" w:color="auto"/>
        <w:left w:val="none" w:sz="0" w:space="0" w:color="auto"/>
        <w:bottom w:val="none" w:sz="0" w:space="0" w:color="auto"/>
        <w:right w:val="none" w:sz="0" w:space="0" w:color="auto"/>
      </w:divBdr>
    </w:div>
    <w:div w:id="536504007">
      <w:bodyDiv w:val="1"/>
      <w:marLeft w:val="0"/>
      <w:marRight w:val="0"/>
      <w:marTop w:val="0"/>
      <w:marBottom w:val="0"/>
      <w:divBdr>
        <w:top w:val="none" w:sz="0" w:space="0" w:color="auto"/>
        <w:left w:val="none" w:sz="0" w:space="0" w:color="auto"/>
        <w:bottom w:val="none" w:sz="0" w:space="0" w:color="auto"/>
        <w:right w:val="none" w:sz="0" w:space="0" w:color="auto"/>
      </w:divBdr>
    </w:div>
    <w:div w:id="536628305">
      <w:bodyDiv w:val="1"/>
      <w:marLeft w:val="0"/>
      <w:marRight w:val="0"/>
      <w:marTop w:val="0"/>
      <w:marBottom w:val="0"/>
      <w:divBdr>
        <w:top w:val="none" w:sz="0" w:space="0" w:color="auto"/>
        <w:left w:val="none" w:sz="0" w:space="0" w:color="auto"/>
        <w:bottom w:val="none" w:sz="0" w:space="0" w:color="auto"/>
        <w:right w:val="none" w:sz="0" w:space="0" w:color="auto"/>
      </w:divBdr>
    </w:div>
    <w:div w:id="563874386">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73323333">
      <w:bodyDiv w:val="1"/>
      <w:marLeft w:val="0"/>
      <w:marRight w:val="0"/>
      <w:marTop w:val="0"/>
      <w:marBottom w:val="0"/>
      <w:divBdr>
        <w:top w:val="none" w:sz="0" w:space="0" w:color="auto"/>
        <w:left w:val="none" w:sz="0" w:space="0" w:color="auto"/>
        <w:bottom w:val="none" w:sz="0" w:space="0" w:color="auto"/>
        <w:right w:val="none" w:sz="0" w:space="0" w:color="auto"/>
      </w:divBdr>
    </w:div>
    <w:div w:id="576478001">
      <w:bodyDiv w:val="1"/>
      <w:marLeft w:val="0"/>
      <w:marRight w:val="0"/>
      <w:marTop w:val="0"/>
      <w:marBottom w:val="0"/>
      <w:divBdr>
        <w:top w:val="none" w:sz="0" w:space="0" w:color="auto"/>
        <w:left w:val="none" w:sz="0" w:space="0" w:color="auto"/>
        <w:bottom w:val="none" w:sz="0" w:space="0" w:color="auto"/>
        <w:right w:val="none" w:sz="0" w:space="0" w:color="auto"/>
      </w:divBdr>
    </w:div>
    <w:div w:id="577834837">
      <w:bodyDiv w:val="1"/>
      <w:marLeft w:val="0"/>
      <w:marRight w:val="0"/>
      <w:marTop w:val="0"/>
      <w:marBottom w:val="0"/>
      <w:divBdr>
        <w:top w:val="none" w:sz="0" w:space="0" w:color="auto"/>
        <w:left w:val="none" w:sz="0" w:space="0" w:color="auto"/>
        <w:bottom w:val="none" w:sz="0" w:space="0" w:color="auto"/>
        <w:right w:val="none" w:sz="0" w:space="0" w:color="auto"/>
      </w:divBdr>
    </w:div>
    <w:div w:id="586963914">
      <w:bodyDiv w:val="1"/>
      <w:marLeft w:val="0"/>
      <w:marRight w:val="0"/>
      <w:marTop w:val="0"/>
      <w:marBottom w:val="0"/>
      <w:divBdr>
        <w:top w:val="none" w:sz="0" w:space="0" w:color="auto"/>
        <w:left w:val="none" w:sz="0" w:space="0" w:color="auto"/>
        <w:bottom w:val="none" w:sz="0" w:space="0" w:color="auto"/>
        <w:right w:val="none" w:sz="0" w:space="0" w:color="auto"/>
      </w:divBdr>
    </w:div>
    <w:div w:id="593368559">
      <w:bodyDiv w:val="1"/>
      <w:marLeft w:val="0"/>
      <w:marRight w:val="0"/>
      <w:marTop w:val="0"/>
      <w:marBottom w:val="0"/>
      <w:divBdr>
        <w:top w:val="none" w:sz="0" w:space="0" w:color="auto"/>
        <w:left w:val="none" w:sz="0" w:space="0" w:color="auto"/>
        <w:bottom w:val="none" w:sz="0" w:space="0" w:color="auto"/>
        <w:right w:val="none" w:sz="0" w:space="0" w:color="auto"/>
      </w:divBdr>
    </w:div>
    <w:div w:id="604311065">
      <w:bodyDiv w:val="1"/>
      <w:marLeft w:val="0"/>
      <w:marRight w:val="0"/>
      <w:marTop w:val="0"/>
      <w:marBottom w:val="0"/>
      <w:divBdr>
        <w:top w:val="none" w:sz="0" w:space="0" w:color="auto"/>
        <w:left w:val="none" w:sz="0" w:space="0" w:color="auto"/>
        <w:bottom w:val="none" w:sz="0" w:space="0" w:color="auto"/>
        <w:right w:val="none" w:sz="0" w:space="0" w:color="auto"/>
      </w:divBdr>
    </w:div>
    <w:div w:id="605500739">
      <w:bodyDiv w:val="1"/>
      <w:marLeft w:val="0"/>
      <w:marRight w:val="0"/>
      <w:marTop w:val="0"/>
      <w:marBottom w:val="0"/>
      <w:divBdr>
        <w:top w:val="none" w:sz="0" w:space="0" w:color="auto"/>
        <w:left w:val="none" w:sz="0" w:space="0" w:color="auto"/>
        <w:bottom w:val="none" w:sz="0" w:space="0" w:color="auto"/>
        <w:right w:val="none" w:sz="0" w:space="0" w:color="auto"/>
      </w:divBdr>
    </w:div>
    <w:div w:id="609435679">
      <w:bodyDiv w:val="1"/>
      <w:marLeft w:val="0"/>
      <w:marRight w:val="0"/>
      <w:marTop w:val="0"/>
      <w:marBottom w:val="0"/>
      <w:divBdr>
        <w:top w:val="none" w:sz="0" w:space="0" w:color="auto"/>
        <w:left w:val="none" w:sz="0" w:space="0" w:color="auto"/>
        <w:bottom w:val="none" w:sz="0" w:space="0" w:color="auto"/>
        <w:right w:val="none" w:sz="0" w:space="0" w:color="auto"/>
      </w:divBdr>
    </w:div>
    <w:div w:id="609505908">
      <w:bodyDiv w:val="1"/>
      <w:marLeft w:val="0"/>
      <w:marRight w:val="0"/>
      <w:marTop w:val="0"/>
      <w:marBottom w:val="0"/>
      <w:divBdr>
        <w:top w:val="none" w:sz="0" w:space="0" w:color="auto"/>
        <w:left w:val="none" w:sz="0" w:space="0" w:color="auto"/>
        <w:bottom w:val="none" w:sz="0" w:space="0" w:color="auto"/>
        <w:right w:val="none" w:sz="0" w:space="0" w:color="auto"/>
      </w:divBdr>
    </w:div>
    <w:div w:id="612321567">
      <w:bodyDiv w:val="1"/>
      <w:marLeft w:val="0"/>
      <w:marRight w:val="0"/>
      <w:marTop w:val="0"/>
      <w:marBottom w:val="0"/>
      <w:divBdr>
        <w:top w:val="none" w:sz="0" w:space="0" w:color="auto"/>
        <w:left w:val="none" w:sz="0" w:space="0" w:color="auto"/>
        <w:bottom w:val="none" w:sz="0" w:space="0" w:color="auto"/>
        <w:right w:val="none" w:sz="0" w:space="0" w:color="auto"/>
      </w:divBdr>
    </w:div>
    <w:div w:id="615252722">
      <w:bodyDiv w:val="1"/>
      <w:marLeft w:val="0"/>
      <w:marRight w:val="0"/>
      <w:marTop w:val="0"/>
      <w:marBottom w:val="0"/>
      <w:divBdr>
        <w:top w:val="none" w:sz="0" w:space="0" w:color="auto"/>
        <w:left w:val="none" w:sz="0" w:space="0" w:color="auto"/>
        <w:bottom w:val="none" w:sz="0" w:space="0" w:color="auto"/>
        <w:right w:val="none" w:sz="0" w:space="0" w:color="auto"/>
      </w:divBdr>
    </w:div>
    <w:div w:id="626358147">
      <w:bodyDiv w:val="1"/>
      <w:marLeft w:val="0"/>
      <w:marRight w:val="0"/>
      <w:marTop w:val="0"/>
      <w:marBottom w:val="0"/>
      <w:divBdr>
        <w:top w:val="none" w:sz="0" w:space="0" w:color="auto"/>
        <w:left w:val="none" w:sz="0" w:space="0" w:color="auto"/>
        <w:bottom w:val="none" w:sz="0" w:space="0" w:color="auto"/>
        <w:right w:val="none" w:sz="0" w:space="0" w:color="auto"/>
      </w:divBdr>
    </w:div>
    <w:div w:id="635837806">
      <w:bodyDiv w:val="1"/>
      <w:marLeft w:val="0"/>
      <w:marRight w:val="0"/>
      <w:marTop w:val="0"/>
      <w:marBottom w:val="0"/>
      <w:divBdr>
        <w:top w:val="none" w:sz="0" w:space="0" w:color="auto"/>
        <w:left w:val="none" w:sz="0" w:space="0" w:color="auto"/>
        <w:bottom w:val="none" w:sz="0" w:space="0" w:color="auto"/>
        <w:right w:val="none" w:sz="0" w:space="0" w:color="auto"/>
      </w:divBdr>
      <w:divsChild>
        <w:div w:id="624044920">
          <w:marLeft w:val="0"/>
          <w:marRight w:val="0"/>
          <w:marTop w:val="0"/>
          <w:marBottom w:val="0"/>
          <w:divBdr>
            <w:top w:val="none" w:sz="0" w:space="0" w:color="auto"/>
            <w:left w:val="none" w:sz="0" w:space="0" w:color="auto"/>
            <w:bottom w:val="none" w:sz="0" w:space="0" w:color="auto"/>
            <w:right w:val="none" w:sz="0" w:space="0" w:color="auto"/>
          </w:divBdr>
        </w:div>
      </w:divsChild>
    </w:div>
    <w:div w:id="636030321">
      <w:bodyDiv w:val="1"/>
      <w:marLeft w:val="0"/>
      <w:marRight w:val="0"/>
      <w:marTop w:val="0"/>
      <w:marBottom w:val="0"/>
      <w:divBdr>
        <w:top w:val="none" w:sz="0" w:space="0" w:color="auto"/>
        <w:left w:val="none" w:sz="0" w:space="0" w:color="auto"/>
        <w:bottom w:val="none" w:sz="0" w:space="0" w:color="auto"/>
        <w:right w:val="none" w:sz="0" w:space="0" w:color="auto"/>
      </w:divBdr>
      <w:divsChild>
        <w:div w:id="1771004369">
          <w:marLeft w:val="0"/>
          <w:marRight w:val="0"/>
          <w:marTop w:val="0"/>
          <w:marBottom w:val="0"/>
          <w:divBdr>
            <w:top w:val="none" w:sz="0" w:space="0" w:color="auto"/>
            <w:left w:val="none" w:sz="0" w:space="0" w:color="auto"/>
            <w:bottom w:val="none" w:sz="0" w:space="0" w:color="auto"/>
            <w:right w:val="none" w:sz="0" w:space="0" w:color="auto"/>
          </w:divBdr>
        </w:div>
      </w:divsChild>
    </w:div>
    <w:div w:id="640575364">
      <w:bodyDiv w:val="1"/>
      <w:marLeft w:val="0"/>
      <w:marRight w:val="0"/>
      <w:marTop w:val="0"/>
      <w:marBottom w:val="0"/>
      <w:divBdr>
        <w:top w:val="none" w:sz="0" w:space="0" w:color="auto"/>
        <w:left w:val="none" w:sz="0" w:space="0" w:color="auto"/>
        <w:bottom w:val="none" w:sz="0" w:space="0" w:color="auto"/>
        <w:right w:val="none" w:sz="0" w:space="0" w:color="auto"/>
      </w:divBdr>
    </w:div>
    <w:div w:id="644702904">
      <w:bodyDiv w:val="1"/>
      <w:marLeft w:val="0"/>
      <w:marRight w:val="0"/>
      <w:marTop w:val="0"/>
      <w:marBottom w:val="0"/>
      <w:divBdr>
        <w:top w:val="none" w:sz="0" w:space="0" w:color="auto"/>
        <w:left w:val="none" w:sz="0" w:space="0" w:color="auto"/>
        <w:bottom w:val="none" w:sz="0" w:space="0" w:color="auto"/>
        <w:right w:val="none" w:sz="0" w:space="0" w:color="auto"/>
      </w:divBdr>
    </w:div>
    <w:div w:id="648749413">
      <w:bodyDiv w:val="1"/>
      <w:marLeft w:val="0"/>
      <w:marRight w:val="0"/>
      <w:marTop w:val="0"/>
      <w:marBottom w:val="0"/>
      <w:divBdr>
        <w:top w:val="none" w:sz="0" w:space="0" w:color="auto"/>
        <w:left w:val="none" w:sz="0" w:space="0" w:color="auto"/>
        <w:bottom w:val="none" w:sz="0" w:space="0" w:color="auto"/>
        <w:right w:val="none" w:sz="0" w:space="0" w:color="auto"/>
      </w:divBdr>
    </w:div>
    <w:div w:id="649092543">
      <w:bodyDiv w:val="1"/>
      <w:marLeft w:val="0"/>
      <w:marRight w:val="0"/>
      <w:marTop w:val="0"/>
      <w:marBottom w:val="0"/>
      <w:divBdr>
        <w:top w:val="none" w:sz="0" w:space="0" w:color="auto"/>
        <w:left w:val="none" w:sz="0" w:space="0" w:color="auto"/>
        <w:bottom w:val="none" w:sz="0" w:space="0" w:color="auto"/>
        <w:right w:val="none" w:sz="0" w:space="0" w:color="auto"/>
      </w:divBdr>
    </w:div>
    <w:div w:id="649670643">
      <w:bodyDiv w:val="1"/>
      <w:marLeft w:val="0"/>
      <w:marRight w:val="0"/>
      <w:marTop w:val="0"/>
      <w:marBottom w:val="0"/>
      <w:divBdr>
        <w:top w:val="none" w:sz="0" w:space="0" w:color="auto"/>
        <w:left w:val="none" w:sz="0" w:space="0" w:color="auto"/>
        <w:bottom w:val="none" w:sz="0" w:space="0" w:color="auto"/>
        <w:right w:val="none" w:sz="0" w:space="0" w:color="auto"/>
      </w:divBdr>
    </w:div>
    <w:div w:id="656349269">
      <w:bodyDiv w:val="1"/>
      <w:marLeft w:val="0"/>
      <w:marRight w:val="0"/>
      <w:marTop w:val="0"/>
      <w:marBottom w:val="0"/>
      <w:divBdr>
        <w:top w:val="none" w:sz="0" w:space="0" w:color="auto"/>
        <w:left w:val="none" w:sz="0" w:space="0" w:color="auto"/>
        <w:bottom w:val="none" w:sz="0" w:space="0" w:color="auto"/>
        <w:right w:val="none" w:sz="0" w:space="0" w:color="auto"/>
      </w:divBdr>
    </w:div>
    <w:div w:id="657152089">
      <w:bodyDiv w:val="1"/>
      <w:marLeft w:val="0"/>
      <w:marRight w:val="0"/>
      <w:marTop w:val="0"/>
      <w:marBottom w:val="0"/>
      <w:divBdr>
        <w:top w:val="none" w:sz="0" w:space="0" w:color="auto"/>
        <w:left w:val="none" w:sz="0" w:space="0" w:color="auto"/>
        <w:bottom w:val="none" w:sz="0" w:space="0" w:color="auto"/>
        <w:right w:val="none" w:sz="0" w:space="0" w:color="auto"/>
      </w:divBdr>
    </w:div>
    <w:div w:id="677926037">
      <w:bodyDiv w:val="1"/>
      <w:marLeft w:val="0"/>
      <w:marRight w:val="0"/>
      <w:marTop w:val="0"/>
      <w:marBottom w:val="0"/>
      <w:divBdr>
        <w:top w:val="none" w:sz="0" w:space="0" w:color="auto"/>
        <w:left w:val="none" w:sz="0" w:space="0" w:color="auto"/>
        <w:bottom w:val="none" w:sz="0" w:space="0" w:color="auto"/>
        <w:right w:val="none" w:sz="0" w:space="0" w:color="auto"/>
      </w:divBdr>
    </w:div>
    <w:div w:id="679622070">
      <w:bodyDiv w:val="1"/>
      <w:marLeft w:val="0"/>
      <w:marRight w:val="0"/>
      <w:marTop w:val="0"/>
      <w:marBottom w:val="0"/>
      <w:divBdr>
        <w:top w:val="none" w:sz="0" w:space="0" w:color="auto"/>
        <w:left w:val="none" w:sz="0" w:space="0" w:color="auto"/>
        <w:bottom w:val="none" w:sz="0" w:space="0" w:color="auto"/>
        <w:right w:val="none" w:sz="0" w:space="0" w:color="auto"/>
      </w:divBdr>
    </w:div>
    <w:div w:id="680742919">
      <w:bodyDiv w:val="1"/>
      <w:marLeft w:val="0"/>
      <w:marRight w:val="0"/>
      <w:marTop w:val="0"/>
      <w:marBottom w:val="0"/>
      <w:divBdr>
        <w:top w:val="none" w:sz="0" w:space="0" w:color="auto"/>
        <w:left w:val="none" w:sz="0" w:space="0" w:color="auto"/>
        <w:bottom w:val="none" w:sz="0" w:space="0" w:color="auto"/>
        <w:right w:val="none" w:sz="0" w:space="0" w:color="auto"/>
      </w:divBdr>
    </w:div>
    <w:div w:id="682901625">
      <w:bodyDiv w:val="1"/>
      <w:marLeft w:val="0"/>
      <w:marRight w:val="0"/>
      <w:marTop w:val="0"/>
      <w:marBottom w:val="0"/>
      <w:divBdr>
        <w:top w:val="none" w:sz="0" w:space="0" w:color="auto"/>
        <w:left w:val="none" w:sz="0" w:space="0" w:color="auto"/>
        <w:bottom w:val="none" w:sz="0" w:space="0" w:color="auto"/>
        <w:right w:val="none" w:sz="0" w:space="0" w:color="auto"/>
      </w:divBdr>
    </w:div>
    <w:div w:id="698242878">
      <w:bodyDiv w:val="1"/>
      <w:marLeft w:val="0"/>
      <w:marRight w:val="0"/>
      <w:marTop w:val="0"/>
      <w:marBottom w:val="0"/>
      <w:divBdr>
        <w:top w:val="none" w:sz="0" w:space="0" w:color="auto"/>
        <w:left w:val="none" w:sz="0" w:space="0" w:color="auto"/>
        <w:bottom w:val="none" w:sz="0" w:space="0" w:color="auto"/>
        <w:right w:val="none" w:sz="0" w:space="0" w:color="auto"/>
      </w:divBdr>
      <w:divsChild>
        <w:div w:id="380595823">
          <w:marLeft w:val="0"/>
          <w:marRight w:val="0"/>
          <w:marTop w:val="0"/>
          <w:marBottom w:val="0"/>
          <w:divBdr>
            <w:top w:val="none" w:sz="0" w:space="0" w:color="auto"/>
            <w:left w:val="none" w:sz="0" w:space="0" w:color="auto"/>
            <w:bottom w:val="none" w:sz="0" w:space="0" w:color="auto"/>
            <w:right w:val="none" w:sz="0" w:space="0" w:color="auto"/>
          </w:divBdr>
        </w:div>
        <w:div w:id="810247596">
          <w:marLeft w:val="0"/>
          <w:marRight w:val="0"/>
          <w:marTop w:val="0"/>
          <w:marBottom w:val="0"/>
          <w:divBdr>
            <w:top w:val="none" w:sz="0" w:space="0" w:color="auto"/>
            <w:left w:val="none" w:sz="0" w:space="0" w:color="auto"/>
            <w:bottom w:val="none" w:sz="0" w:space="0" w:color="auto"/>
            <w:right w:val="none" w:sz="0" w:space="0" w:color="auto"/>
          </w:divBdr>
        </w:div>
      </w:divsChild>
    </w:div>
    <w:div w:id="704792325">
      <w:bodyDiv w:val="1"/>
      <w:marLeft w:val="0"/>
      <w:marRight w:val="0"/>
      <w:marTop w:val="0"/>
      <w:marBottom w:val="0"/>
      <w:divBdr>
        <w:top w:val="none" w:sz="0" w:space="0" w:color="auto"/>
        <w:left w:val="none" w:sz="0" w:space="0" w:color="auto"/>
        <w:bottom w:val="none" w:sz="0" w:space="0" w:color="auto"/>
        <w:right w:val="none" w:sz="0" w:space="0" w:color="auto"/>
      </w:divBdr>
    </w:div>
    <w:div w:id="714962463">
      <w:bodyDiv w:val="1"/>
      <w:marLeft w:val="0"/>
      <w:marRight w:val="0"/>
      <w:marTop w:val="0"/>
      <w:marBottom w:val="0"/>
      <w:divBdr>
        <w:top w:val="none" w:sz="0" w:space="0" w:color="auto"/>
        <w:left w:val="none" w:sz="0" w:space="0" w:color="auto"/>
        <w:bottom w:val="none" w:sz="0" w:space="0" w:color="auto"/>
        <w:right w:val="none" w:sz="0" w:space="0" w:color="auto"/>
      </w:divBdr>
      <w:divsChild>
        <w:div w:id="1092778767">
          <w:marLeft w:val="0"/>
          <w:marRight w:val="0"/>
          <w:marTop w:val="0"/>
          <w:marBottom w:val="0"/>
          <w:divBdr>
            <w:top w:val="none" w:sz="0" w:space="0" w:color="auto"/>
            <w:left w:val="none" w:sz="0" w:space="0" w:color="auto"/>
            <w:bottom w:val="none" w:sz="0" w:space="0" w:color="auto"/>
            <w:right w:val="none" w:sz="0" w:space="0" w:color="auto"/>
          </w:divBdr>
          <w:divsChild>
            <w:div w:id="436485763">
              <w:marLeft w:val="0"/>
              <w:marRight w:val="0"/>
              <w:marTop w:val="0"/>
              <w:marBottom w:val="0"/>
              <w:divBdr>
                <w:top w:val="none" w:sz="0" w:space="0" w:color="auto"/>
                <w:left w:val="none" w:sz="0" w:space="0" w:color="auto"/>
                <w:bottom w:val="none" w:sz="0" w:space="0" w:color="auto"/>
                <w:right w:val="none" w:sz="0" w:space="0" w:color="auto"/>
              </w:divBdr>
            </w:div>
            <w:div w:id="507981690">
              <w:marLeft w:val="0"/>
              <w:marRight w:val="0"/>
              <w:marTop w:val="0"/>
              <w:marBottom w:val="0"/>
              <w:divBdr>
                <w:top w:val="none" w:sz="0" w:space="0" w:color="auto"/>
                <w:left w:val="none" w:sz="0" w:space="0" w:color="auto"/>
                <w:bottom w:val="none" w:sz="0" w:space="0" w:color="auto"/>
                <w:right w:val="none" w:sz="0" w:space="0" w:color="auto"/>
              </w:divBdr>
            </w:div>
            <w:div w:id="601425469">
              <w:marLeft w:val="0"/>
              <w:marRight w:val="0"/>
              <w:marTop w:val="0"/>
              <w:marBottom w:val="0"/>
              <w:divBdr>
                <w:top w:val="none" w:sz="0" w:space="0" w:color="auto"/>
                <w:left w:val="none" w:sz="0" w:space="0" w:color="auto"/>
                <w:bottom w:val="none" w:sz="0" w:space="0" w:color="auto"/>
                <w:right w:val="none" w:sz="0" w:space="0" w:color="auto"/>
              </w:divBdr>
            </w:div>
            <w:div w:id="1488745412">
              <w:marLeft w:val="0"/>
              <w:marRight w:val="0"/>
              <w:marTop w:val="0"/>
              <w:marBottom w:val="0"/>
              <w:divBdr>
                <w:top w:val="none" w:sz="0" w:space="0" w:color="auto"/>
                <w:left w:val="none" w:sz="0" w:space="0" w:color="auto"/>
                <w:bottom w:val="none" w:sz="0" w:space="0" w:color="auto"/>
                <w:right w:val="none" w:sz="0" w:space="0" w:color="auto"/>
              </w:divBdr>
            </w:div>
            <w:div w:id="1507937745">
              <w:marLeft w:val="0"/>
              <w:marRight w:val="0"/>
              <w:marTop w:val="0"/>
              <w:marBottom w:val="0"/>
              <w:divBdr>
                <w:top w:val="none" w:sz="0" w:space="0" w:color="auto"/>
                <w:left w:val="none" w:sz="0" w:space="0" w:color="auto"/>
                <w:bottom w:val="none" w:sz="0" w:space="0" w:color="auto"/>
                <w:right w:val="none" w:sz="0" w:space="0" w:color="auto"/>
              </w:divBdr>
            </w:div>
            <w:div w:id="1857422206">
              <w:marLeft w:val="0"/>
              <w:marRight w:val="0"/>
              <w:marTop w:val="0"/>
              <w:marBottom w:val="0"/>
              <w:divBdr>
                <w:top w:val="none" w:sz="0" w:space="0" w:color="auto"/>
                <w:left w:val="none" w:sz="0" w:space="0" w:color="auto"/>
                <w:bottom w:val="none" w:sz="0" w:space="0" w:color="auto"/>
                <w:right w:val="none" w:sz="0" w:space="0" w:color="auto"/>
              </w:divBdr>
            </w:div>
            <w:div w:id="2127432184">
              <w:marLeft w:val="0"/>
              <w:marRight w:val="0"/>
              <w:marTop w:val="0"/>
              <w:marBottom w:val="0"/>
              <w:divBdr>
                <w:top w:val="none" w:sz="0" w:space="0" w:color="auto"/>
                <w:left w:val="none" w:sz="0" w:space="0" w:color="auto"/>
                <w:bottom w:val="none" w:sz="0" w:space="0" w:color="auto"/>
                <w:right w:val="none" w:sz="0" w:space="0" w:color="auto"/>
              </w:divBdr>
            </w:div>
          </w:divsChild>
        </w:div>
        <w:div w:id="1964454943">
          <w:marLeft w:val="0"/>
          <w:marRight w:val="0"/>
          <w:marTop w:val="0"/>
          <w:marBottom w:val="0"/>
          <w:divBdr>
            <w:top w:val="none" w:sz="0" w:space="0" w:color="auto"/>
            <w:left w:val="none" w:sz="0" w:space="0" w:color="auto"/>
            <w:bottom w:val="none" w:sz="0" w:space="0" w:color="auto"/>
            <w:right w:val="none" w:sz="0" w:space="0" w:color="auto"/>
          </w:divBdr>
          <w:divsChild>
            <w:div w:id="574709031">
              <w:marLeft w:val="0"/>
              <w:marRight w:val="0"/>
              <w:marTop w:val="0"/>
              <w:marBottom w:val="0"/>
              <w:divBdr>
                <w:top w:val="none" w:sz="0" w:space="0" w:color="auto"/>
                <w:left w:val="none" w:sz="0" w:space="0" w:color="auto"/>
                <w:bottom w:val="none" w:sz="0" w:space="0" w:color="auto"/>
                <w:right w:val="none" w:sz="0" w:space="0" w:color="auto"/>
              </w:divBdr>
            </w:div>
            <w:div w:id="627860474">
              <w:marLeft w:val="0"/>
              <w:marRight w:val="0"/>
              <w:marTop w:val="0"/>
              <w:marBottom w:val="0"/>
              <w:divBdr>
                <w:top w:val="none" w:sz="0" w:space="0" w:color="auto"/>
                <w:left w:val="none" w:sz="0" w:space="0" w:color="auto"/>
                <w:bottom w:val="none" w:sz="0" w:space="0" w:color="auto"/>
                <w:right w:val="none" w:sz="0" w:space="0" w:color="auto"/>
              </w:divBdr>
            </w:div>
            <w:div w:id="679545141">
              <w:marLeft w:val="0"/>
              <w:marRight w:val="0"/>
              <w:marTop w:val="0"/>
              <w:marBottom w:val="0"/>
              <w:divBdr>
                <w:top w:val="none" w:sz="0" w:space="0" w:color="auto"/>
                <w:left w:val="none" w:sz="0" w:space="0" w:color="auto"/>
                <w:bottom w:val="none" w:sz="0" w:space="0" w:color="auto"/>
                <w:right w:val="none" w:sz="0" w:space="0" w:color="auto"/>
              </w:divBdr>
            </w:div>
            <w:div w:id="901139775">
              <w:marLeft w:val="0"/>
              <w:marRight w:val="0"/>
              <w:marTop w:val="0"/>
              <w:marBottom w:val="0"/>
              <w:divBdr>
                <w:top w:val="none" w:sz="0" w:space="0" w:color="auto"/>
                <w:left w:val="none" w:sz="0" w:space="0" w:color="auto"/>
                <w:bottom w:val="none" w:sz="0" w:space="0" w:color="auto"/>
                <w:right w:val="none" w:sz="0" w:space="0" w:color="auto"/>
              </w:divBdr>
            </w:div>
            <w:div w:id="970985258">
              <w:marLeft w:val="0"/>
              <w:marRight w:val="0"/>
              <w:marTop w:val="0"/>
              <w:marBottom w:val="0"/>
              <w:divBdr>
                <w:top w:val="none" w:sz="0" w:space="0" w:color="auto"/>
                <w:left w:val="none" w:sz="0" w:space="0" w:color="auto"/>
                <w:bottom w:val="none" w:sz="0" w:space="0" w:color="auto"/>
                <w:right w:val="none" w:sz="0" w:space="0" w:color="auto"/>
              </w:divBdr>
            </w:div>
            <w:div w:id="1059016972">
              <w:marLeft w:val="0"/>
              <w:marRight w:val="0"/>
              <w:marTop w:val="0"/>
              <w:marBottom w:val="0"/>
              <w:divBdr>
                <w:top w:val="none" w:sz="0" w:space="0" w:color="auto"/>
                <w:left w:val="none" w:sz="0" w:space="0" w:color="auto"/>
                <w:bottom w:val="none" w:sz="0" w:space="0" w:color="auto"/>
                <w:right w:val="none" w:sz="0" w:space="0" w:color="auto"/>
              </w:divBdr>
            </w:div>
            <w:div w:id="1339845105">
              <w:marLeft w:val="0"/>
              <w:marRight w:val="0"/>
              <w:marTop w:val="0"/>
              <w:marBottom w:val="0"/>
              <w:divBdr>
                <w:top w:val="none" w:sz="0" w:space="0" w:color="auto"/>
                <w:left w:val="none" w:sz="0" w:space="0" w:color="auto"/>
                <w:bottom w:val="none" w:sz="0" w:space="0" w:color="auto"/>
                <w:right w:val="none" w:sz="0" w:space="0" w:color="auto"/>
              </w:divBdr>
            </w:div>
            <w:div w:id="1760519251">
              <w:marLeft w:val="0"/>
              <w:marRight w:val="0"/>
              <w:marTop w:val="0"/>
              <w:marBottom w:val="0"/>
              <w:divBdr>
                <w:top w:val="none" w:sz="0" w:space="0" w:color="auto"/>
                <w:left w:val="none" w:sz="0" w:space="0" w:color="auto"/>
                <w:bottom w:val="none" w:sz="0" w:space="0" w:color="auto"/>
                <w:right w:val="none" w:sz="0" w:space="0" w:color="auto"/>
              </w:divBdr>
            </w:div>
            <w:div w:id="1848910429">
              <w:marLeft w:val="0"/>
              <w:marRight w:val="0"/>
              <w:marTop w:val="0"/>
              <w:marBottom w:val="0"/>
              <w:divBdr>
                <w:top w:val="none" w:sz="0" w:space="0" w:color="auto"/>
                <w:left w:val="none" w:sz="0" w:space="0" w:color="auto"/>
                <w:bottom w:val="none" w:sz="0" w:space="0" w:color="auto"/>
                <w:right w:val="none" w:sz="0" w:space="0" w:color="auto"/>
              </w:divBdr>
            </w:div>
            <w:div w:id="1879509253">
              <w:marLeft w:val="0"/>
              <w:marRight w:val="0"/>
              <w:marTop w:val="0"/>
              <w:marBottom w:val="0"/>
              <w:divBdr>
                <w:top w:val="none" w:sz="0" w:space="0" w:color="auto"/>
                <w:left w:val="none" w:sz="0" w:space="0" w:color="auto"/>
                <w:bottom w:val="none" w:sz="0" w:space="0" w:color="auto"/>
                <w:right w:val="none" w:sz="0" w:space="0" w:color="auto"/>
              </w:divBdr>
            </w:div>
            <w:div w:id="204080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81016">
      <w:bodyDiv w:val="1"/>
      <w:marLeft w:val="0"/>
      <w:marRight w:val="0"/>
      <w:marTop w:val="0"/>
      <w:marBottom w:val="0"/>
      <w:divBdr>
        <w:top w:val="none" w:sz="0" w:space="0" w:color="auto"/>
        <w:left w:val="none" w:sz="0" w:space="0" w:color="auto"/>
        <w:bottom w:val="none" w:sz="0" w:space="0" w:color="auto"/>
        <w:right w:val="none" w:sz="0" w:space="0" w:color="auto"/>
      </w:divBdr>
    </w:div>
    <w:div w:id="720057992">
      <w:bodyDiv w:val="1"/>
      <w:marLeft w:val="0"/>
      <w:marRight w:val="0"/>
      <w:marTop w:val="0"/>
      <w:marBottom w:val="0"/>
      <w:divBdr>
        <w:top w:val="none" w:sz="0" w:space="0" w:color="auto"/>
        <w:left w:val="none" w:sz="0" w:space="0" w:color="auto"/>
        <w:bottom w:val="none" w:sz="0" w:space="0" w:color="auto"/>
        <w:right w:val="none" w:sz="0" w:space="0" w:color="auto"/>
      </w:divBdr>
    </w:div>
    <w:div w:id="727145478">
      <w:bodyDiv w:val="1"/>
      <w:marLeft w:val="0"/>
      <w:marRight w:val="0"/>
      <w:marTop w:val="0"/>
      <w:marBottom w:val="0"/>
      <w:divBdr>
        <w:top w:val="none" w:sz="0" w:space="0" w:color="auto"/>
        <w:left w:val="none" w:sz="0" w:space="0" w:color="auto"/>
        <w:bottom w:val="none" w:sz="0" w:space="0" w:color="auto"/>
        <w:right w:val="none" w:sz="0" w:space="0" w:color="auto"/>
      </w:divBdr>
    </w:div>
    <w:div w:id="739055710">
      <w:bodyDiv w:val="1"/>
      <w:marLeft w:val="0"/>
      <w:marRight w:val="0"/>
      <w:marTop w:val="0"/>
      <w:marBottom w:val="0"/>
      <w:divBdr>
        <w:top w:val="none" w:sz="0" w:space="0" w:color="auto"/>
        <w:left w:val="none" w:sz="0" w:space="0" w:color="auto"/>
        <w:bottom w:val="none" w:sz="0" w:space="0" w:color="auto"/>
        <w:right w:val="none" w:sz="0" w:space="0" w:color="auto"/>
      </w:divBdr>
      <w:divsChild>
        <w:div w:id="585578491">
          <w:marLeft w:val="0"/>
          <w:marRight w:val="0"/>
          <w:marTop w:val="0"/>
          <w:marBottom w:val="0"/>
          <w:divBdr>
            <w:top w:val="none" w:sz="0" w:space="0" w:color="auto"/>
            <w:left w:val="none" w:sz="0" w:space="0" w:color="auto"/>
            <w:bottom w:val="none" w:sz="0" w:space="0" w:color="auto"/>
            <w:right w:val="none" w:sz="0" w:space="0" w:color="auto"/>
          </w:divBdr>
        </w:div>
      </w:divsChild>
    </w:div>
    <w:div w:id="749737527">
      <w:bodyDiv w:val="1"/>
      <w:marLeft w:val="0"/>
      <w:marRight w:val="0"/>
      <w:marTop w:val="0"/>
      <w:marBottom w:val="0"/>
      <w:divBdr>
        <w:top w:val="none" w:sz="0" w:space="0" w:color="auto"/>
        <w:left w:val="none" w:sz="0" w:space="0" w:color="auto"/>
        <w:bottom w:val="none" w:sz="0" w:space="0" w:color="auto"/>
        <w:right w:val="none" w:sz="0" w:space="0" w:color="auto"/>
      </w:divBdr>
    </w:div>
    <w:div w:id="752357576">
      <w:bodyDiv w:val="1"/>
      <w:marLeft w:val="0"/>
      <w:marRight w:val="0"/>
      <w:marTop w:val="0"/>
      <w:marBottom w:val="0"/>
      <w:divBdr>
        <w:top w:val="none" w:sz="0" w:space="0" w:color="auto"/>
        <w:left w:val="none" w:sz="0" w:space="0" w:color="auto"/>
        <w:bottom w:val="none" w:sz="0" w:space="0" w:color="auto"/>
        <w:right w:val="none" w:sz="0" w:space="0" w:color="auto"/>
      </w:divBdr>
    </w:div>
    <w:div w:id="776798228">
      <w:bodyDiv w:val="1"/>
      <w:marLeft w:val="0"/>
      <w:marRight w:val="0"/>
      <w:marTop w:val="0"/>
      <w:marBottom w:val="0"/>
      <w:divBdr>
        <w:top w:val="none" w:sz="0" w:space="0" w:color="auto"/>
        <w:left w:val="none" w:sz="0" w:space="0" w:color="auto"/>
        <w:bottom w:val="none" w:sz="0" w:space="0" w:color="auto"/>
        <w:right w:val="none" w:sz="0" w:space="0" w:color="auto"/>
      </w:divBdr>
    </w:div>
    <w:div w:id="777213806">
      <w:bodyDiv w:val="1"/>
      <w:marLeft w:val="0"/>
      <w:marRight w:val="0"/>
      <w:marTop w:val="0"/>
      <w:marBottom w:val="0"/>
      <w:divBdr>
        <w:top w:val="none" w:sz="0" w:space="0" w:color="auto"/>
        <w:left w:val="none" w:sz="0" w:space="0" w:color="auto"/>
        <w:bottom w:val="none" w:sz="0" w:space="0" w:color="auto"/>
        <w:right w:val="none" w:sz="0" w:space="0" w:color="auto"/>
      </w:divBdr>
    </w:div>
    <w:div w:id="787311855">
      <w:bodyDiv w:val="1"/>
      <w:marLeft w:val="0"/>
      <w:marRight w:val="0"/>
      <w:marTop w:val="0"/>
      <w:marBottom w:val="0"/>
      <w:divBdr>
        <w:top w:val="none" w:sz="0" w:space="0" w:color="auto"/>
        <w:left w:val="none" w:sz="0" w:space="0" w:color="auto"/>
        <w:bottom w:val="none" w:sz="0" w:space="0" w:color="auto"/>
        <w:right w:val="none" w:sz="0" w:space="0" w:color="auto"/>
      </w:divBdr>
    </w:div>
    <w:div w:id="789934336">
      <w:bodyDiv w:val="1"/>
      <w:marLeft w:val="0"/>
      <w:marRight w:val="0"/>
      <w:marTop w:val="0"/>
      <w:marBottom w:val="0"/>
      <w:divBdr>
        <w:top w:val="none" w:sz="0" w:space="0" w:color="auto"/>
        <w:left w:val="none" w:sz="0" w:space="0" w:color="auto"/>
        <w:bottom w:val="none" w:sz="0" w:space="0" w:color="auto"/>
        <w:right w:val="none" w:sz="0" w:space="0" w:color="auto"/>
      </w:divBdr>
      <w:divsChild>
        <w:div w:id="230118282">
          <w:marLeft w:val="0"/>
          <w:marRight w:val="0"/>
          <w:marTop w:val="0"/>
          <w:marBottom w:val="0"/>
          <w:divBdr>
            <w:top w:val="none" w:sz="0" w:space="0" w:color="auto"/>
            <w:left w:val="none" w:sz="0" w:space="0" w:color="auto"/>
            <w:bottom w:val="none" w:sz="0" w:space="0" w:color="auto"/>
            <w:right w:val="none" w:sz="0" w:space="0" w:color="auto"/>
          </w:divBdr>
        </w:div>
        <w:div w:id="1945067024">
          <w:marLeft w:val="0"/>
          <w:marRight w:val="0"/>
          <w:marTop w:val="0"/>
          <w:marBottom w:val="0"/>
          <w:divBdr>
            <w:top w:val="none" w:sz="0" w:space="0" w:color="auto"/>
            <w:left w:val="none" w:sz="0" w:space="0" w:color="auto"/>
            <w:bottom w:val="none" w:sz="0" w:space="0" w:color="auto"/>
            <w:right w:val="none" w:sz="0" w:space="0" w:color="auto"/>
          </w:divBdr>
        </w:div>
      </w:divsChild>
    </w:div>
    <w:div w:id="790126458">
      <w:bodyDiv w:val="1"/>
      <w:marLeft w:val="0"/>
      <w:marRight w:val="0"/>
      <w:marTop w:val="0"/>
      <w:marBottom w:val="0"/>
      <w:divBdr>
        <w:top w:val="none" w:sz="0" w:space="0" w:color="auto"/>
        <w:left w:val="none" w:sz="0" w:space="0" w:color="auto"/>
        <w:bottom w:val="none" w:sz="0" w:space="0" w:color="auto"/>
        <w:right w:val="none" w:sz="0" w:space="0" w:color="auto"/>
      </w:divBdr>
    </w:div>
    <w:div w:id="796332501">
      <w:bodyDiv w:val="1"/>
      <w:marLeft w:val="0"/>
      <w:marRight w:val="0"/>
      <w:marTop w:val="0"/>
      <w:marBottom w:val="0"/>
      <w:divBdr>
        <w:top w:val="none" w:sz="0" w:space="0" w:color="auto"/>
        <w:left w:val="none" w:sz="0" w:space="0" w:color="auto"/>
        <w:bottom w:val="none" w:sz="0" w:space="0" w:color="auto"/>
        <w:right w:val="none" w:sz="0" w:space="0" w:color="auto"/>
      </w:divBdr>
    </w:div>
    <w:div w:id="809785617">
      <w:bodyDiv w:val="1"/>
      <w:marLeft w:val="0"/>
      <w:marRight w:val="0"/>
      <w:marTop w:val="0"/>
      <w:marBottom w:val="0"/>
      <w:divBdr>
        <w:top w:val="none" w:sz="0" w:space="0" w:color="auto"/>
        <w:left w:val="none" w:sz="0" w:space="0" w:color="auto"/>
        <w:bottom w:val="none" w:sz="0" w:space="0" w:color="auto"/>
        <w:right w:val="none" w:sz="0" w:space="0" w:color="auto"/>
      </w:divBdr>
    </w:div>
    <w:div w:id="815800318">
      <w:bodyDiv w:val="1"/>
      <w:marLeft w:val="0"/>
      <w:marRight w:val="0"/>
      <w:marTop w:val="0"/>
      <w:marBottom w:val="0"/>
      <w:divBdr>
        <w:top w:val="none" w:sz="0" w:space="0" w:color="auto"/>
        <w:left w:val="none" w:sz="0" w:space="0" w:color="auto"/>
        <w:bottom w:val="none" w:sz="0" w:space="0" w:color="auto"/>
        <w:right w:val="none" w:sz="0" w:space="0" w:color="auto"/>
      </w:divBdr>
    </w:div>
    <w:div w:id="818837853">
      <w:bodyDiv w:val="1"/>
      <w:marLeft w:val="0"/>
      <w:marRight w:val="0"/>
      <w:marTop w:val="0"/>
      <w:marBottom w:val="0"/>
      <w:divBdr>
        <w:top w:val="none" w:sz="0" w:space="0" w:color="auto"/>
        <w:left w:val="none" w:sz="0" w:space="0" w:color="auto"/>
        <w:bottom w:val="none" w:sz="0" w:space="0" w:color="auto"/>
        <w:right w:val="none" w:sz="0" w:space="0" w:color="auto"/>
      </w:divBdr>
    </w:div>
    <w:div w:id="832255544">
      <w:bodyDiv w:val="1"/>
      <w:marLeft w:val="0"/>
      <w:marRight w:val="0"/>
      <w:marTop w:val="0"/>
      <w:marBottom w:val="0"/>
      <w:divBdr>
        <w:top w:val="none" w:sz="0" w:space="0" w:color="auto"/>
        <w:left w:val="none" w:sz="0" w:space="0" w:color="auto"/>
        <w:bottom w:val="none" w:sz="0" w:space="0" w:color="auto"/>
        <w:right w:val="none" w:sz="0" w:space="0" w:color="auto"/>
      </w:divBdr>
    </w:div>
    <w:div w:id="844054556">
      <w:bodyDiv w:val="1"/>
      <w:marLeft w:val="0"/>
      <w:marRight w:val="0"/>
      <w:marTop w:val="0"/>
      <w:marBottom w:val="0"/>
      <w:divBdr>
        <w:top w:val="none" w:sz="0" w:space="0" w:color="auto"/>
        <w:left w:val="none" w:sz="0" w:space="0" w:color="auto"/>
        <w:bottom w:val="none" w:sz="0" w:space="0" w:color="auto"/>
        <w:right w:val="none" w:sz="0" w:space="0" w:color="auto"/>
      </w:divBdr>
      <w:divsChild>
        <w:div w:id="689068326">
          <w:marLeft w:val="0"/>
          <w:marRight w:val="0"/>
          <w:marTop w:val="0"/>
          <w:marBottom w:val="0"/>
          <w:divBdr>
            <w:top w:val="none" w:sz="0" w:space="0" w:color="auto"/>
            <w:left w:val="none" w:sz="0" w:space="0" w:color="auto"/>
            <w:bottom w:val="none" w:sz="0" w:space="0" w:color="auto"/>
            <w:right w:val="none" w:sz="0" w:space="0" w:color="auto"/>
          </w:divBdr>
        </w:div>
      </w:divsChild>
    </w:div>
    <w:div w:id="861163025">
      <w:bodyDiv w:val="1"/>
      <w:marLeft w:val="0"/>
      <w:marRight w:val="0"/>
      <w:marTop w:val="0"/>
      <w:marBottom w:val="0"/>
      <w:divBdr>
        <w:top w:val="none" w:sz="0" w:space="0" w:color="auto"/>
        <w:left w:val="none" w:sz="0" w:space="0" w:color="auto"/>
        <w:bottom w:val="none" w:sz="0" w:space="0" w:color="auto"/>
        <w:right w:val="none" w:sz="0" w:space="0" w:color="auto"/>
      </w:divBdr>
      <w:divsChild>
        <w:div w:id="718869303">
          <w:marLeft w:val="0"/>
          <w:marRight w:val="0"/>
          <w:marTop w:val="0"/>
          <w:marBottom w:val="0"/>
          <w:divBdr>
            <w:top w:val="none" w:sz="0" w:space="0" w:color="auto"/>
            <w:left w:val="none" w:sz="0" w:space="0" w:color="auto"/>
            <w:bottom w:val="none" w:sz="0" w:space="0" w:color="auto"/>
            <w:right w:val="none" w:sz="0" w:space="0" w:color="auto"/>
          </w:divBdr>
        </w:div>
        <w:div w:id="758451015">
          <w:marLeft w:val="0"/>
          <w:marRight w:val="0"/>
          <w:marTop w:val="0"/>
          <w:marBottom w:val="0"/>
          <w:divBdr>
            <w:top w:val="none" w:sz="0" w:space="0" w:color="auto"/>
            <w:left w:val="none" w:sz="0" w:space="0" w:color="auto"/>
            <w:bottom w:val="none" w:sz="0" w:space="0" w:color="auto"/>
            <w:right w:val="none" w:sz="0" w:space="0" w:color="auto"/>
          </w:divBdr>
        </w:div>
      </w:divsChild>
    </w:div>
    <w:div w:id="886726638">
      <w:bodyDiv w:val="1"/>
      <w:marLeft w:val="0"/>
      <w:marRight w:val="0"/>
      <w:marTop w:val="0"/>
      <w:marBottom w:val="0"/>
      <w:divBdr>
        <w:top w:val="none" w:sz="0" w:space="0" w:color="auto"/>
        <w:left w:val="none" w:sz="0" w:space="0" w:color="auto"/>
        <w:bottom w:val="none" w:sz="0" w:space="0" w:color="auto"/>
        <w:right w:val="none" w:sz="0" w:space="0" w:color="auto"/>
      </w:divBdr>
    </w:div>
    <w:div w:id="894243753">
      <w:bodyDiv w:val="1"/>
      <w:marLeft w:val="0"/>
      <w:marRight w:val="0"/>
      <w:marTop w:val="0"/>
      <w:marBottom w:val="0"/>
      <w:divBdr>
        <w:top w:val="none" w:sz="0" w:space="0" w:color="auto"/>
        <w:left w:val="none" w:sz="0" w:space="0" w:color="auto"/>
        <w:bottom w:val="none" w:sz="0" w:space="0" w:color="auto"/>
        <w:right w:val="none" w:sz="0" w:space="0" w:color="auto"/>
      </w:divBdr>
    </w:div>
    <w:div w:id="898057311">
      <w:bodyDiv w:val="1"/>
      <w:marLeft w:val="0"/>
      <w:marRight w:val="0"/>
      <w:marTop w:val="0"/>
      <w:marBottom w:val="0"/>
      <w:divBdr>
        <w:top w:val="none" w:sz="0" w:space="0" w:color="auto"/>
        <w:left w:val="none" w:sz="0" w:space="0" w:color="auto"/>
        <w:bottom w:val="none" w:sz="0" w:space="0" w:color="auto"/>
        <w:right w:val="none" w:sz="0" w:space="0" w:color="auto"/>
      </w:divBdr>
    </w:div>
    <w:div w:id="901603509">
      <w:bodyDiv w:val="1"/>
      <w:marLeft w:val="0"/>
      <w:marRight w:val="0"/>
      <w:marTop w:val="0"/>
      <w:marBottom w:val="0"/>
      <w:divBdr>
        <w:top w:val="none" w:sz="0" w:space="0" w:color="auto"/>
        <w:left w:val="none" w:sz="0" w:space="0" w:color="auto"/>
        <w:bottom w:val="none" w:sz="0" w:space="0" w:color="auto"/>
        <w:right w:val="none" w:sz="0" w:space="0" w:color="auto"/>
      </w:divBdr>
      <w:divsChild>
        <w:div w:id="658926424">
          <w:marLeft w:val="0"/>
          <w:marRight w:val="0"/>
          <w:marTop w:val="0"/>
          <w:marBottom w:val="0"/>
          <w:divBdr>
            <w:top w:val="none" w:sz="0" w:space="0" w:color="auto"/>
            <w:left w:val="none" w:sz="0" w:space="0" w:color="auto"/>
            <w:bottom w:val="none" w:sz="0" w:space="0" w:color="auto"/>
            <w:right w:val="none" w:sz="0" w:space="0" w:color="auto"/>
          </w:divBdr>
        </w:div>
      </w:divsChild>
    </w:div>
    <w:div w:id="912741562">
      <w:bodyDiv w:val="1"/>
      <w:marLeft w:val="0"/>
      <w:marRight w:val="0"/>
      <w:marTop w:val="0"/>
      <w:marBottom w:val="0"/>
      <w:divBdr>
        <w:top w:val="none" w:sz="0" w:space="0" w:color="auto"/>
        <w:left w:val="none" w:sz="0" w:space="0" w:color="auto"/>
        <w:bottom w:val="none" w:sz="0" w:space="0" w:color="auto"/>
        <w:right w:val="none" w:sz="0" w:space="0" w:color="auto"/>
      </w:divBdr>
      <w:divsChild>
        <w:div w:id="863665332">
          <w:marLeft w:val="0"/>
          <w:marRight w:val="0"/>
          <w:marTop w:val="0"/>
          <w:marBottom w:val="0"/>
          <w:divBdr>
            <w:top w:val="none" w:sz="0" w:space="0" w:color="auto"/>
            <w:left w:val="none" w:sz="0" w:space="0" w:color="auto"/>
            <w:bottom w:val="none" w:sz="0" w:space="0" w:color="auto"/>
            <w:right w:val="none" w:sz="0" w:space="0" w:color="auto"/>
          </w:divBdr>
        </w:div>
      </w:divsChild>
    </w:div>
    <w:div w:id="917524096">
      <w:bodyDiv w:val="1"/>
      <w:marLeft w:val="0"/>
      <w:marRight w:val="0"/>
      <w:marTop w:val="0"/>
      <w:marBottom w:val="0"/>
      <w:divBdr>
        <w:top w:val="none" w:sz="0" w:space="0" w:color="auto"/>
        <w:left w:val="none" w:sz="0" w:space="0" w:color="auto"/>
        <w:bottom w:val="none" w:sz="0" w:space="0" w:color="auto"/>
        <w:right w:val="none" w:sz="0" w:space="0" w:color="auto"/>
      </w:divBdr>
    </w:div>
    <w:div w:id="929242197">
      <w:bodyDiv w:val="1"/>
      <w:marLeft w:val="0"/>
      <w:marRight w:val="0"/>
      <w:marTop w:val="0"/>
      <w:marBottom w:val="0"/>
      <w:divBdr>
        <w:top w:val="none" w:sz="0" w:space="0" w:color="auto"/>
        <w:left w:val="none" w:sz="0" w:space="0" w:color="auto"/>
        <w:bottom w:val="none" w:sz="0" w:space="0" w:color="auto"/>
        <w:right w:val="none" w:sz="0" w:space="0" w:color="auto"/>
      </w:divBdr>
    </w:div>
    <w:div w:id="953757459">
      <w:bodyDiv w:val="1"/>
      <w:marLeft w:val="0"/>
      <w:marRight w:val="0"/>
      <w:marTop w:val="0"/>
      <w:marBottom w:val="0"/>
      <w:divBdr>
        <w:top w:val="none" w:sz="0" w:space="0" w:color="auto"/>
        <w:left w:val="none" w:sz="0" w:space="0" w:color="auto"/>
        <w:bottom w:val="none" w:sz="0" w:space="0" w:color="auto"/>
        <w:right w:val="none" w:sz="0" w:space="0" w:color="auto"/>
      </w:divBdr>
    </w:div>
    <w:div w:id="968513369">
      <w:bodyDiv w:val="1"/>
      <w:marLeft w:val="0"/>
      <w:marRight w:val="0"/>
      <w:marTop w:val="0"/>
      <w:marBottom w:val="0"/>
      <w:divBdr>
        <w:top w:val="none" w:sz="0" w:space="0" w:color="auto"/>
        <w:left w:val="none" w:sz="0" w:space="0" w:color="auto"/>
        <w:bottom w:val="none" w:sz="0" w:space="0" w:color="auto"/>
        <w:right w:val="none" w:sz="0" w:space="0" w:color="auto"/>
      </w:divBdr>
    </w:div>
    <w:div w:id="973095895">
      <w:bodyDiv w:val="1"/>
      <w:marLeft w:val="0"/>
      <w:marRight w:val="0"/>
      <w:marTop w:val="0"/>
      <w:marBottom w:val="0"/>
      <w:divBdr>
        <w:top w:val="none" w:sz="0" w:space="0" w:color="auto"/>
        <w:left w:val="none" w:sz="0" w:space="0" w:color="auto"/>
        <w:bottom w:val="none" w:sz="0" w:space="0" w:color="auto"/>
        <w:right w:val="none" w:sz="0" w:space="0" w:color="auto"/>
      </w:divBdr>
    </w:div>
    <w:div w:id="978918665">
      <w:bodyDiv w:val="1"/>
      <w:marLeft w:val="0"/>
      <w:marRight w:val="0"/>
      <w:marTop w:val="0"/>
      <w:marBottom w:val="0"/>
      <w:divBdr>
        <w:top w:val="none" w:sz="0" w:space="0" w:color="auto"/>
        <w:left w:val="none" w:sz="0" w:space="0" w:color="auto"/>
        <w:bottom w:val="none" w:sz="0" w:space="0" w:color="auto"/>
        <w:right w:val="none" w:sz="0" w:space="0" w:color="auto"/>
      </w:divBdr>
    </w:div>
    <w:div w:id="983047609">
      <w:bodyDiv w:val="1"/>
      <w:marLeft w:val="0"/>
      <w:marRight w:val="0"/>
      <w:marTop w:val="0"/>
      <w:marBottom w:val="0"/>
      <w:divBdr>
        <w:top w:val="none" w:sz="0" w:space="0" w:color="auto"/>
        <w:left w:val="none" w:sz="0" w:space="0" w:color="auto"/>
        <w:bottom w:val="none" w:sz="0" w:space="0" w:color="auto"/>
        <w:right w:val="none" w:sz="0" w:space="0" w:color="auto"/>
      </w:divBdr>
    </w:div>
    <w:div w:id="996038308">
      <w:bodyDiv w:val="1"/>
      <w:marLeft w:val="0"/>
      <w:marRight w:val="0"/>
      <w:marTop w:val="0"/>
      <w:marBottom w:val="0"/>
      <w:divBdr>
        <w:top w:val="none" w:sz="0" w:space="0" w:color="auto"/>
        <w:left w:val="none" w:sz="0" w:space="0" w:color="auto"/>
        <w:bottom w:val="none" w:sz="0" w:space="0" w:color="auto"/>
        <w:right w:val="none" w:sz="0" w:space="0" w:color="auto"/>
      </w:divBdr>
    </w:div>
    <w:div w:id="999119473">
      <w:bodyDiv w:val="1"/>
      <w:marLeft w:val="0"/>
      <w:marRight w:val="0"/>
      <w:marTop w:val="0"/>
      <w:marBottom w:val="0"/>
      <w:divBdr>
        <w:top w:val="none" w:sz="0" w:space="0" w:color="auto"/>
        <w:left w:val="none" w:sz="0" w:space="0" w:color="auto"/>
        <w:bottom w:val="none" w:sz="0" w:space="0" w:color="auto"/>
        <w:right w:val="none" w:sz="0" w:space="0" w:color="auto"/>
      </w:divBdr>
    </w:div>
    <w:div w:id="1031690641">
      <w:bodyDiv w:val="1"/>
      <w:marLeft w:val="0"/>
      <w:marRight w:val="0"/>
      <w:marTop w:val="0"/>
      <w:marBottom w:val="0"/>
      <w:divBdr>
        <w:top w:val="none" w:sz="0" w:space="0" w:color="auto"/>
        <w:left w:val="none" w:sz="0" w:space="0" w:color="auto"/>
        <w:bottom w:val="none" w:sz="0" w:space="0" w:color="auto"/>
        <w:right w:val="none" w:sz="0" w:space="0" w:color="auto"/>
      </w:divBdr>
    </w:div>
    <w:div w:id="1047948005">
      <w:bodyDiv w:val="1"/>
      <w:marLeft w:val="0"/>
      <w:marRight w:val="0"/>
      <w:marTop w:val="0"/>
      <w:marBottom w:val="0"/>
      <w:divBdr>
        <w:top w:val="none" w:sz="0" w:space="0" w:color="auto"/>
        <w:left w:val="none" w:sz="0" w:space="0" w:color="auto"/>
        <w:bottom w:val="none" w:sz="0" w:space="0" w:color="auto"/>
        <w:right w:val="none" w:sz="0" w:space="0" w:color="auto"/>
      </w:divBdr>
    </w:div>
    <w:div w:id="1058093592">
      <w:bodyDiv w:val="1"/>
      <w:marLeft w:val="0"/>
      <w:marRight w:val="0"/>
      <w:marTop w:val="0"/>
      <w:marBottom w:val="0"/>
      <w:divBdr>
        <w:top w:val="none" w:sz="0" w:space="0" w:color="auto"/>
        <w:left w:val="none" w:sz="0" w:space="0" w:color="auto"/>
        <w:bottom w:val="none" w:sz="0" w:space="0" w:color="auto"/>
        <w:right w:val="none" w:sz="0" w:space="0" w:color="auto"/>
      </w:divBdr>
    </w:div>
    <w:div w:id="1062945300">
      <w:bodyDiv w:val="1"/>
      <w:marLeft w:val="0"/>
      <w:marRight w:val="0"/>
      <w:marTop w:val="0"/>
      <w:marBottom w:val="0"/>
      <w:divBdr>
        <w:top w:val="none" w:sz="0" w:space="0" w:color="auto"/>
        <w:left w:val="none" w:sz="0" w:space="0" w:color="auto"/>
        <w:bottom w:val="none" w:sz="0" w:space="0" w:color="auto"/>
        <w:right w:val="none" w:sz="0" w:space="0" w:color="auto"/>
      </w:divBdr>
    </w:div>
    <w:div w:id="1081175197">
      <w:bodyDiv w:val="1"/>
      <w:marLeft w:val="0"/>
      <w:marRight w:val="0"/>
      <w:marTop w:val="0"/>
      <w:marBottom w:val="0"/>
      <w:divBdr>
        <w:top w:val="none" w:sz="0" w:space="0" w:color="auto"/>
        <w:left w:val="none" w:sz="0" w:space="0" w:color="auto"/>
        <w:bottom w:val="none" w:sz="0" w:space="0" w:color="auto"/>
        <w:right w:val="none" w:sz="0" w:space="0" w:color="auto"/>
      </w:divBdr>
    </w:div>
    <w:div w:id="1087460867">
      <w:bodyDiv w:val="1"/>
      <w:marLeft w:val="0"/>
      <w:marRight w:val="0"/>
      <w:marTop w:val="0"/>
      <w:marBottom w:val="0"/>
      <w:divBdr>
        <w:top w:val="none" w:sz="0" w:space="0" w:color="auto"/>
        <w:left w:val="none" w:sz="0" w:space="0" w:color="auto"/>
        <w:bottom w:val="none" w:sz="0" w:space="0" w:color="auto"/>
        <w:right w:val="none" w:sz="0" w:space="0" w:color="auto"/>
      </w:divBdr>
    </w:div>
    <w:div w:id="1094856618">
      <w:bodyDiv w:val="1"/>
      <w:marLeft w:val="0"/>
      <w:marRight w:val="0"/>
      <w:marTop w:val="0"/>
      <w:marBottom w:val="0"/>
      <w:divBdr>
        <w:top w:val="none" w:sz="0" w:space="0" w:color="auto"/>
        <w:left w:val="none" w:sz="0" w:space="0" w:color="auto"/>
        <w:bottom w:val="none" w:sz="0" w:space="0" w:color="auto"/>
        <w:right w:val="none" w:sz="0" w:space="0" w:color="auto"/>
      </w:divBdr>
    </w:div>
    <w:div w:id="1100297148">
      <w:bodyDiv w:val="1"/>
      <w:marLeft w:val="0"/>
      <w:marRight w:val="0"/>
      <w:marTop w:val="0"/>
      <w:marBottom w:val="0"/>
      <w:divBdr>
        <w:top w:val="none" w:sz="0" w:space="0" w:color="auto"/>
        <w:left w:val="none" w:sz="0" w:space="0" w:color="auto"/>
        <w:bottom w:val="none" w:sz="0" w:space="0" w:color="auto"/>
        <w:right w:val="none" w:sz="0" w:space="0" w:color="auto"/>
      </w:divBdr>
    </w:div>
    <w:div w:id="1101606615">
      <w:bodyDiv w:val="1"/>
      <w:marLeft w:val="0"/>
      <w:marRight w:val="0"/>
      <w:marTop w:val="0"/>
      <w:marBottom w:val="0"/>
      <w:divBdr>
        <w:top w:val="none" w:sz="0" w:space="0" w:color="auto"/>
        <w:left w:val="none" w:sz="0" w:space="0" w:color="auto"/>
        <w:bottom w:val="none" w:sz="0" w:space="0" w:color="auto"/>
        <w:right w:val="none" w:sz="0" w:space="0" w:color="auto"/>
      </w:divBdr>
    </w:div>
    <w:div w:id="1102070058">
      <w:bodyDiv w:val="1"/>
      <w:marLeft w:val="0"/>
      <w:marRight w:val="0"/>
      <w:marTop w:val="0"/>
      <w:marBottom w:val="0"/>
      <w:divBdr>
        <w:top w:val="none" w:sz="0" w:space="0" w:color="auto"/>
        <w:left w:val="none" w:sz="0" w:space="0" w:color="auto"/>
        <w:bottom w:val="none" w:sz="0" w:space="0" w:color="auto"/>
        <w:right w:val="none" w:sz="0" w:space="0" w:color="auto"/>
      </w:divBdr>
    </w:div>
    <w:div w:id="1110202674">
      <w:bodyDiv w:val="1"/>
      <w:marLeft w:val="0"/>
      <w:marRight w:val="0"/>
      <w:marTop w:val="0"/>
      <w:marBottom w:val="0"/>
      <w:divBdr>
        <w:top w:val="none" w:sz="0" w:space="0" w:color="auto"/>
        <w:left w:val="none" w:sz="0" w:space="0" w:color="auto"/>
        <w:bottom w:val="none" w:sz="0" w:space="0" w:color="auto"/>
        <w:right w:val="none" w:sz="0" w:space="0" w:color="auto"/>
      </w:divBdr>
    </w:div>
    <w:div w:id="1112170043">
      <w:bodyDiv w:val="1"/>
      <w:marLeft w:val="0"/>
      <w:marRight w:val="0"/>
      <w:marTop w:val="0"/>
      <w:marBottom w:val="0"/>
      <w:divBdr>
        <w:top w:val="none" w:sz="0" w:space="0" w:color="auto"/>
        <w:left w:val="none" w:sz="0" w:space="0" w:color="auto"/>
        <w:bottom w:val="none" w:sz="0" w:space="0" w:color="auto"/>
        <w:right w:val="none" w:sz="0" w:space="0" w:color="auto"/>
      </w:divBdr>
    </w:div>
    <w:div w:id="1127162693">
      <w:bodyDiv w:val="1"/>
      <w:marLeft w:val="0"/>
      <w:marRight w:val="0"/>
      <w:marTop w:val="0"/>
      <w:marBottom w:val="0"/>
      <w:divBdr>
        <w:top w:val="none" w:sz="0" w:space="0" w:color="auto"/>
        <w:left w:val="none" w:sz="0" w:space="0" w:color="auto"/>
        <w:bottom w:val="none" w:sz="0" w:space="0" w:color="auto"/>
        <w:right w:val="none" w:sz="0" w:space="0" w:color="auto"/>
      </w:divBdr>
      <w:divsChild>
        <w:div w:id="133791164">
          <w:marLeft w:val="0"/>
          <w:marRight w:val="0"/>
          <w:marTop w:val="0"/>
          <w:marBottom w:val="0"/>
          <w:divBdr>
            <w:top w:val="none" w:sz="0" w:space="0" w:color="auto"/>
            <w:left w:val="none" w:sz="0" w:space="0" w:color="auto"/>
            <w:bottom w:val="none" w:sz="0" w:space="0" w:color="auto"/>
            <w:right w:val="none" w:sz="0" w:space="0" w:color="auto"/>
          </w:divBdr>
        </w:div>
        <w:div w:id="254946762">
          <w:marLeft w:val="0"/>
          <w:marRight w:val="0"/>
          <w:marTop w:val="0"/>
          <w:marBottom w:val="0"/>
          <w:divBdr>
            <w:top w:val="none" w:sz="0" w:space="0" w:color="auto"/>
            <w:left w:val="none" w:sz="0" w:space="0" w:color="auto"/>
            <w:bottom w:val="none" w:sz="0" w:space="0" w:color="auto"/>
            <w:right w:val="none" w:sz="0" w:space="0" w:color="auto"/>
          </w:divBdr>
        </w:div>
        <w:div w:id="988939741">
          <w:marLeft w:val="0"/>
          <w:marRight w:val="0"/>
          <w:marTop w:val="0"/>
          <w:marBottom w:val="0"/>
          <w:divBdr>
            <w:top w:val="none" w:sz="0" w:space="0" w:color="auto"/>
            <w:left w:val="none" w:sz="0" w:space="0" w:color="auto"/>
            <w:bottom w:val="none" w:sz="0" w:space="0" w:color="auto"/>
            <w:right w:val="none" w:sz="0" w:space="0" w:color="auto"/>
          </w:divBdr>
        </w:div>
        <w:div w:id="1024283743">
          <w:marLeft w:val="0"/>
          <w:marRight w:val="0"/>
          <w:marTop w:val="0"/>
          <w:marBottom w:val="0"/>
          <w:divBdr>
            <w:top w:val="none" w:sz="0" w:space="0" w:color="auto"/>
            <w:left w:val="none" w:sz="0" w:space="0" w:color="auto"/>
            <w:bottom w:val="none" w:sz="0" w:space="0" w:color="auto"/>
            <w:right w:val="none" w:sz="0" w:space="0" w:color="auto"/>
          </w:divBdr>
        </w:div>
        <w:div w:id="1054626146">
          <w:marLeft w:val="0"/>
          <w:marRight w:val="0"/>
          <w:marTop w:val="0"/>
          <w:marBottom w:val="0"/>
          <w:divBdr>
            <w:top w:val="none" w:sz="0" w:space="0" w:color="auto"/>
            <w:left w:val="none" w:sz="0" w:space="0" w:color="auto"/>
            <w:bottom w:val="none" w:sz="0" w:space="0" w:color="auto"/>
            <w:right w:val="none" w:sz="0" w:space="0" w:color="auto"/>
          </w:divBdr>
        </w:div>
        <w:div w:id="1588072182">
          <w:marLeft w:val="0"/>
          <w:marRight w:val="0"/>
          <w:marTop w:val="0"/>
          <w:marBottom w:val="0"/>
          <w:divBdr>
            <w:top w:val="none" w:sz="0" w:space="0" w:color="auto"/>
            <w:left w:val="none" w:sz="0" w:space="0" w:color="auto"/>
            <w:bottom w:val="none" w:sz="0" w:space="0" w:color="auto"/>
            <w:right w:val="none" w:sz="0" w:space="0" w:color="auto"/>
          </w:divBdr>
        </w:div>
        <w:div w:id="1788617408">
          <w:marLeft w:val="0"/>
          <w:marRight w:val="0"/>
          <w:marTop w:val="0"/>
          <w:marBottom w:val="0"/>
          <w:divBdr>
            <w:top w:val="none" w:sz="0" w:space="0" w:color="auto"/>
            <w:left w:val="none" w:sz="0" w:space="0" w:color="auto"/>
            <w:bottom w:val="none" w:sz="0" w:space="0" w:color="auto"/>
            <w:right w:val="none" w:sz="0" w:space="0" w:color="auto"/>
          </w:divBdr>
        </w:div>
      </w:divsChild>
    </w:div>
    <w:div w:id="1135103385">
      <w:bodyDiv w:val="1"/>
      <w:marLeft w:val="0"/>
      <w:marRight w:val="0"/>
      <w:marTop w:val="0"/>
      <w:marBottom w:val="0"/>
      <w:divBdr>
        <w:top w:val="none" w:sz="0" w:space="0" w:color="auto"/>
        <w:left w:val="none" w:sz="0" w:space="0" w:color="auto"/>
        <w:bottom w:val="none" w:sz="0" w:space="0" w:color="auto"/>
        <w:right w:val="none" w:sz="0" w:space="0" w:color="auto"/>
      </w:divBdr>
    </w:div>
    <w:div w:id="1139955011">
      <w:bodyDiv w:val="1"/>
      <w:marLeft w:val="0"/>
      <w:marRight w:val="0"/>
      <w:marTop w:val="0"/>
      <w:marBottom w:val="0"/>
      <w:divBdr>
        <w:top w:val="none" w:sz="0" w:space="0" w:color="auto"/>
        <w:left w:val="none" w:sz="0" w:space="0" w:color="auto"/>
        <w:bottom w:val="none" w:sz="0" w:space="0" w:color="auto"/>
        <w:right w:val="none" w:sz="0" w:space="0" w:color="auto"/>
      </w:divBdr>
    </w:div>
    <w:div w:id="1147556514">
      <w:bodyDiv w:val="1"/>
      <w:marLeft w:val="0"/>
      <w:marRight w:val="0"/>
      <w:marTop w:val="0"/>
      <w:marBottom w:val="0"/>
      <w:divBdr>
        <w:top w:val="none" w:sz="0" w:space="0" w:color="auto"/>
        <w:left w:val="none" w:sz="0" w:space="0" w:color="auto"/>
        <w:bottom w:val="none" w:sz="0" w:space="0" w:color="auto"/>
        <w:right w:val="none" w:sz="0" w:space="0" w:color="auto"/>
      </w:divBdr>
    </w:div>
    <w:div w:id="1154183560">
      <w:bodyDiv w:val="1"/>
      <w:marLeft w:val="0"/>
      <w:marRight w:val="0"/>
      <w:marTop w:val="0"/>
      <w:marBottom w:val="0"/>
      <w:divBdr>
        <w:top w:val="none" w:sz="0" w:space="0" w:color="auto"/>
        <w:left w:val="none" w:sz="0" w:space="0" w:color="auto"/>
        <w:bottom w:val="none" w:sz="0" w:space="0" w:color="auto"/>
        <w:right w:val="none" w:sz="0" w:space="0" w:color="auto"/>
      </w:divBdr>
    </w:div>
    <w:div w:id="1173106863">
      <w:bodyDiv w:val="1"/>
      <w:marLeft w:val="0"/>
      <w:marRight w:val="0"/>
      <w:marTop w:val="0"/>
      <w:marBottom w:val="0"/>
      <w:divBdr>
        <w:top w:val="none" w:sz="0" w:space="0" w:color="auto"/>
        <w:left w:val="none" w:sz="0" w:space="0" w:color="auto"/>
        <w:bottom w:val="none" w:sz="0" w:space="0" w:color="auto"/>
        <w:right w:val="none" w:sz="0" w:space="0" w:color="auto"/>
      </w:divBdr>
    </w:div>
    <w:div w:id="1173685711">
      <w:bodyDiv w:val="1"/>
      <w:marLeft w:val="0"/>
      <w:marRight w:val="0"/>
      <w:marTop w:val="0"/>
      <w:marBottom w:val="0"/>
      <w:divBdr>
        <w:top w:val="none" w:sz="0" w:space="0" w:color="auto"/>
        <w:left w:val="none" w:sz="0" w:space="0" w:color="auto"/>
        <w:bottom w:val="none" w:sz="0" w:space="0" w:color="auto"/>
        <w:right w:val="none" w:sz="0" w:space="0" w:color="auto"/>
      </w:divBdr>
    </w:div>
    <w:div w:id="1182744569">
      <w:bodyDiv w:val="1"/>
      <w:marLeft w:val="0"/>
      <w:marRight w:val="0"/>
      <w:marTop w:val="0"/>
      <w:marBottom w:val="0"/>
      <w:divBdr>
        <w:top w:val="none" w:sz="0" w:space="0" w:color="auto"/>
        <w:left w:val="none" w:sz="0" w:space="0" w:color="auto"/>
        <w:bottom w:val="none" w:sz="0" w:space="0" w:color="auto"/>
        <w:right w:val="none" w:sz="0" w:space="0" w:color="auto"/>
      </w:divBdr>
    </w:div>
    <w:div w:id="1186559524">
      <w:bodyDiv w:val="1"/>
      <w:marLeft w:val="0"/>
      <w:marRight w:val="0"/>
      <w:marTop w:val="0"/>
      <w:marBottom w:val="0"/>
      <w:divBdr>
        <w:top w:val="none" w:sz="0" w:space="0" w:color="auto"/>
        <w:left w:val="none" w:sz="0" w:space="0" w:color="auto"/>
        <w:bottom w:val="none" w:sz="0" w:space="0" w:color="auto"/>
        <w:right w:val="none" w:sz="0" w:space="0" w:color="auto"/>
      </w:divBdr>
    </w:div>
    <w:div w:id="1190223911">
      <w:bodyDiv w:val="1"/>
      <w:marLeft w:val="0"/>
      <w:marRight w:val="0"/>
      <w:marTop w:val="0"/>
      <w:marBottom w:val="0"/>
      <w:divBdr>
        <w:top w:val="none" w:sz="0" w:space="0" w:color="auto"/>
        <w:left w:val="none" w:sz="0" w:space="0" w:color="auto"/>
        <w:bottom w:val="none" w:sz="0" w:space="0" w:color="auto"/>
        <w:right w:val="none" w:sz="0" w:space="0" w:color="auto"/>
      </w:divBdr>
    </w:div>
    <w:div w:id="1239242721">
      <w:bodyDiv w:val="1"/>
      <w:marLeft w:val="0"/>
      <w:marRight w:val="0"/>
      <w:marTop w:val="0"/>
      <w:marBottom w:val="0"/>
      <w:divBdr>
        <w:top w:val="none" w:sz="0" w:space="0" w:color="auto"/>
        <w:left w:val="none" w:sz="0" w:space="0" w:color="auto"/>
        <w:bottom w:val="none" w:sz="0" w:space="0" w:color="auto"/>
        <w:right w:val="none" w:sz="0" w:space="0" w:color="auto"/>
      </w:divBdr>
    </w:div>
    <w:div w:id="1267151518">
      <w:bodyDiv w:val="1"/>
      <w:marLeft w:val="0"/>
      <w:marRight w:val="0"/>
      <w:marTop w:val="0"/>
      <w:marBottom w:val="0"/>
      <w:divBdr>
        <w:top w:val="none" w:sz="0" w:space="0" w:color="auto"/>
        <w:left w:val="none" w:sz="0" w:space="0" w:color="auto"/>
        <w:bottom w:val="none" w:sz="0" w:space="0" w:color="auto"/>
        <w:right w:val="none" w:sz="0" w:space="0" w:color="auto"/>
      </w:divBdr>
    </w:div>
    <w:div w:id="1267691890">
      <w:bodyDiv w:val="1"/>
      <w:marLeft w:val="0"/>
      <w:marRight w:val="0"/>
      <w:marTop w:val="0"/>
      <w:marBottom w:val="0"/>
      <w:divBdr>
        <w:top w:val="none" w:sz="0" w:space="0" w:color="auto"/>
        <w:left w:val="none" w:sz="0" w:space="0" w:color="auto"/>
        <w:bottom w:val="none" w:sz="0" w:space="0" w:color="auto"/>
        <w:right w:val="none" w:sz="0" w:space="0" w:color="auto"/>
      </w:divBdr>
    </w:div>
    <w:div w:id="1290431678">
      <w:bodyDiv w:val="1"/>
      <w:marLeft w:val="0"/>
      <w:marRight w:val="0"/>
      <w:marTop w:val="0"/>
      <w:marBottom w:val="0"/>
      <w:divBdr>
        <w:top w:val="none" w:sz="0" w:space="0" w:color="auto"/>
        <w:left w:val="none" w:sz="0" w:space="0" w:color="auto"/>
        <w:bottom w:val="none" w:sz="0" w:space="0" w:color="auto"/>
        <w:right w:val="none" w:sz="0" w:space="0" w:color="auto"/>
      </w:divBdr>
    </w:div>
    <w:div w:id="1307081732">
      <w:bodyDiv w:val="1"/>
      <w:marLeft w:val="0"/>
      <w:marRight w:val="0"/>
      <w:marTop w:val="0"/>
      <w:marBottom w:val="0"/>
      <w:divBdr>
        <w:top w:val="none" w:sz="0" w:space="0" w:color="auto"/>
        <w:left w:val="none" w:sz="0" w:space="0" w:color="auto"/>
        <w:bottom w:val="none" w:sz="0" w:space="0" w:color="auto"/>
        <w:right w:val="none" w:sz="0" w:space="0" w:color="auto"/>
      </w:divBdr>
    </w:div>
    <w:div w:id="1328049725">
      <w:bodyDiv w:val="1"/>
      <w:marLeft w:val="0"/>
      <w:marRight w:val="0"/>
      <w:marTop w:val="0"/>
      <w:marBottom w:val="0"/>
      <w:divBdr>
        <w:top w:val="none" w:sz="0" w:space="0" w:color="auto"/>
        <w:left w:val="none" w:sz="0" w:space="0" w:color="auto"/>
        <w:bottom w:val="none" w:sz="0" w:space="0" w:color="auto"/>
        <w:right w:val="none" w:sz="0" w:space="0" w:color="auto"/>
      </w:divBdr>
      <w:divsChild>
        <w:div w:id="64768941">
          <w:marLeft w:val="0"/>
          <w:marRight w:val="0"/>
          <w:marTop w:val="0"/>
          <w:marBottom w:val="0"/>
          <w:divBdr>
            <w:top w:val="none" w:sz="0" w:space="0" w:color="auto"/>
            <w:left w:val="none" w:sz="0" w:space="0" w:color="auto"/>
            <w:bottom w:val="none" w:sz="0" w:space="0" w:color="auto"/>
            <w:right w:val="none" w:sz="0" w:space="0" w:color="auto"/>
          </w:divBdr>
        </w:div>
        <w:div w:id="181282669">
          <w:marLeft w:val="0"/>
          <w:marRight w:val="0"/>
          <w:marTop w:val="0"/>
          <w:marBottom w:val="0"/>
          <w:divBdr>
            <w:top w:val="none" w:sz="0" w:space="0" w:color="auto"/>
            <w:left w:val="none" w:sz="0" w:space="0" w:color="auto"/>
            <w:bottom w:val="none" w:sz="0" w:space="0" w:color="auto"/>
            <w:right w:val="none" w:sz="0" w:space="0" w:color="auto"/>
          </w:divBdr>
        </w:div>
        <w:div w:id="218634189">
          <w:marLeft w:val="0"/>
          <w:marRight w:val="0"/>
          <w:marTop w:val="0"/>
          <w:marBottom w:val="0"/>
          <w:divBdr>
            <w:top w:val="none" w:sz="0" w:space="0" w:color="auto"/>
            <w:left w:val="none" w:sz="0" w:space="0" w:color="auto"/>
            <w:bottom w:val="none" w:sz="0" w:space="0" w:color="auto"/>
            <w:right w:val="none" w:sz="0" w:space="0" w:color="auto"/>
          </w:divBdr>
        </w:div>
        <w:div w:id="274602411">
          <w:marLeft w:val="0"/>
          <w:marRight w:val="0"/>
          <w:marTop w:val="0"/>
          <w:marBottom w:val="0"/>
          <w:divBdr>
            <w:top w:val="none" w:sz="0" w:space="0" w:color="auto"/>
            <w:left w:val="none" w:sz="0" w:space="0" w:color="auto"/>
            <w:bottom w:val="none" w:sz="0" w:space="0" w:color="auto"/>
            <w:right w:val="none" w:sz="0" w:space="0" w:color="auto"/>
          </w:divBdr>
        </w:div>
        <w:div w:id="370150155">
          <w:marLeft w:val="0"/>
          <w:marRight w:val="0"/>
          <w:marTop w:val="0"/>
          <w:marBottom w:val="0"/>
          <w:divBdr>
            <w:top w:val="none" w:sz="0" w:space="0" w:color="auto"/>
            <w:left w:val="none" w:sz="0" w:space="0" w:color="auto"/>
            <w:bottom w:val="none" w:sz="0" w:space="0" w:color="auto"/>
            <w:right w:val="none" w:sz="0" w:space="0" w:color="auto"/>
          </w:divBdr>
        </w:div>
        <w:div w:id="394469411">
          <w:marLeft w:val="0"/>
          <w:marRight w:val="0"/>
          <w:marTop w:val="0"/>
          <w:marBottom w:val="0"/>
          <w:divBdr>
            <w:top w:val="none" w:sz="0" w:space="0" w:color="auto"/>
            <w:left w:val="none" w:sz="0" w:space="0" w:color="auto"/>
            <w:bottom w:val="none" w:sz="0" w:space="0" w:color="auto"/>
            <w:right w:val="none" w:sz="0" w:space="0" w:color="auto"/>
          </w:divBdr>
        </w:div>
        <w:div w:id="396246645">
          <w:marLeft w:val="0"/>
          <w:marRight w:val="0"/>
          <w:marTop w:val="0"/>
          <w:marBottom w:val="0"/>
          <w:divBdr>
            <w:top w:val="none" w:sz="0" w:space="0" w:color="auto"/>
            <w:left w:val="none" w:sz="0" w:space="0" w:color="auto"/>
            <w:bottom w:val="none" w:sz="0" w:space="0" w:color="auto"/>
            <w:right w:val="none" w:sz="0" w:space="0" w:color="auto"/>
          </w:divBdr>
        </w:div>
        <w:div w:id="487743777">
          <w:marLeft w:val="0"/>
          <w:marRight w:val="0"/>
          <w:marTop w:val="0"/>
          <w:marBottom w:val="0"/>
          <w:divBdr>
            <w:top w:val="none" w:sz="0" w:space="0" w:color="auto"/>
            <w:left w:val="none" w:sz="0" w:space="0" w:color="auto"/>
            <w:bottom w:val="none" w:sz="0" w:space="0" w:color="auto"/>
            <w:right w:val="none" w:sz="0" w:space="0" w:color="auto"/>
          </w:divBdr>
        </w:div>
        <w:div w:id="536238254">
          <w:marLeft w:val="0"/>
          <w:marRight w:val="0"/>
          <w:marTop w:val="0"/>
          <w:marBottom w:val="0"/>
          <w:divBdr>
            <w:top w:val="none" w:sz="0" w:space="0" w:color="auto"/>
            <w:left w:val="none" w:sz="0" w:space="0" w:color="auto"/>
            <w:bottom w:val="none" w:sz="0" w:space="0" w:color="auto"/>
            <w:right w:val="none" w:sz="0" w:space="0" w:color="auto"/>
          </w:divBdr>
        </w:div>
        <w:div w:id="595484335">
          <w:marLeft w:val="0"/>
          <w:marRight w:val="0"/>
          <w:marTop w:val="0"/>
          <w:marBottom w:val="0"/>
          <w:divBdr>
            <w:top w:val="none" w:sz="0" w:space="0" w:color="auto"/>
            <w:left w:val="none" w:sz="0" w:space="0" w:color="auto"/>
            <w:bottom w:val="none" w:sz="0" w:space="0" w:color="auto"/>
            <w:right w:val="none" w:sz="0" w:space="0" w:color="auto"/>
          </w:divBdr>
        </w:div>
        <w:div w:id="626204113">
          <w:marLeft w:val="0"/>
          <w:marRight w:val="0"/>
          <w:marTop w:val="0"/>
          <w:marBottom w:val="0"/>
          <w:divBdr>
            <w:top w:val="none" w:sz="0" w:space="0" w:color="auto"/>
            <w:left w:val="none" w:sz="0" w:space="0" w:color="auto"/>
            <w:bottom w:val="none" w:sz="0" w:space="0" w:color="auto"/>
            <w:right w:val="none" w:sz="0" w:space="0" w:color="auto"/>
          </w:divBdr>
        </w:div>
        <w:div w:id="651637225">
          <w:marLeft w:val="0"/>
          <w:marRight w:val="0"/>
          <w:marTop w:val="0"/>
          <w:marBottom w:val="0"/>
          <w:divBdr>
            <w:top w:val="none" w:sz="0" w:space="0" w:color="auto"/>
            <w:left w:val="none" w:sz="0" w:space="0" w:color="auto"/>
            <w:bottom w:val="none" w:sz="0" w:space="0" w:color="auto"/>
            <w:right w:val="none" w:sz="0" w:space="0" w:color="auto"/>
          </w:divBdr>
        </w:div>
        <w:div w:id="764572523">
          <w:marLeft w:val="0"/>
          <w:marRight w:val="0"/>
          <w:marTop w:val="0"/>
          <w:marBottom w:val="0"/>
          <w:divBdr>
            <w:top w:val="none" w:sz="0" w:space="0" w:color="auto"/>
            <w:left w:val="none" w:sz="0" w:space="0" w:color="auto"/>
            <w:bottom w:val="none" w:sz="0" w:space="0" w:color="auto"/>
            <w:right w:val="none" w:sz="0" w:space="0" w:color="auto"/>
          </w:divBdr>
        </w:div>
        <w:div w:id="780803645">
          <w:marLeft w:val="0"/>
          <w:marRight w:val="0"/>
          <w:marTop w:val="0"/>
          <w:marBottom w:val="0"/>
          <w:divBdr>
            <w:top w:val="none" w:sz="0" w:space="0" w:color="auto"/>
            <w:left w:val="none" w:sz="0" w:space="0" w:color="auto"/>
            <w:bottom w:val="none" w:sz="0" w:space="0" w:color="auto"/>
            <w:right w:val="none" w:sz="0" w:space="0" w:color="auto"/>
          </w:divBdr>
        </w:div>
        <w:div w:id="1062799145">
          <w:marLeft w:val="0"/>
          <w:marRight w:val="0"/>
          <w:marTop w:val="0"/>
          <w:marBottom w:val="0"/>
          <w:divBdr>
            <w:top w:val="none" w:sz="0" w:space="0" w:color="auto"/>
            <w:left w:val="none" w:sz="0" w:space="0" w:color="auto"/>
            <w:bottom w:val="none" w:sz="0" w:space="0" w:color="auto"/>
            <w:right w:val="none" w:sz="0" w:space="0" w:color="auto"/>
          </w:divBdr>
        </w:div>
        <w:div w:id="1130511882">
          <w:marLeft w:val="0"/>
          <w:marRight w:val="0"/>
          <w:marTop w:val="0"/>
          <w:marBottom w:val="0"/>
          <w:divBdr>
            <w:top w:val="none" w:sz="0" w:space="0" w:color="auto"/>
            <w:left w:val="none" w:sz="0" w:space="0" w:color="auto"/>
            <w:bottom w:val="none" w:sz="0" w:space="0" w:color="auto"/>
            <w:right w:val="none" w:sz="0" w:space="0" w:color="auto"/>
          </w:divBdr>
        </w:div>
        <w:div w:id="1166434536">
          <w:marLeft w:val="0"/>
          <w:marRight w:val="0"/>
          <w:marTop w:val="0"/>
          <w:marBottom w:val="0"/>
          <w:divBdr>
            <w:top w:val="none" w:sz="0" w:space="0" w:color="auto"/>
            <w:left w:val="none" w:sz="0" w:space="0" w:color="auto"/>
            <w:bottom w:val="none" w:sz="0" w:space="0" w:color="auto"/>
            <w:right w:val="none" w:sz="0" w:space="0" w:color="auto"/>
          </w:divBdr>
        </w:div>
        <w:div w:id="1166674818">
          <w:marLeft w:val="0"/>
          <w:marRight w:val="0"/>
          <w:marTop w:val="0"/>
          <w:marBottom w:val="0"/>
          <w:divBdr>
            <w:top w:val="none" w:sz="0" w:space="0" w:color="auto"/>
            <w:left w:val="none" w:sz="0" w:space="0" w:color="auto"/>
            <w:bottom w:val="none" w:sz="0" w:space="0" w:color="auto"/>
            <w:right w:val="none" w:sz="0" w:space="0" w:color="auto"/>
          </w:divBdr>
        </w:div>
        <w:div w:id="1215042049">
          <w:marLeft w:val="0"/>
          <w:marRight w:val="0"/>
          <w:marTop w:val="0"/>
          <w:marBottom w:val="0"/>
          <w:divBdr>
            <w:top w:val="none" w:sz="0" w:space="0" w:color="auto"/>
            <w:left w:val="none" w:sz="0" w:space="0" w:color="auto"/>
            <w:bottom w:val="none" w:sz="0" w:space="0" w:color="auto"/>
            <w:right w:val="none" w:sz="0" w:space="0" w:color="auto"/>
          </w:divBdr>
        </w:div>
        <w:div w:id="1227837795">
          <w:marLeft w:val="0"/>
          <w:marRight w:val="0"/>
          <w:marTop w:val="0"/>
          <w:marBottom w:val="0"/>
          <w:divBdr>
            <w:top w:val="none" w:sz="0" w:space="0" w:color="auto"/>
            <w:left w:val="none" w:sz="0" w:space="0" w:color="auto"/>
            <w:bottom w:val="none" w:sz="0" w:space="0" w:color="auto"/>
            <w:right w:val="none" w:sz="0" w:space="0" w:color="auto"/>
          </w:divBdr>
        </w:div>
        <w:div w:id="1374039055">
          <w:marLeft w:val="0"/>
          <w:marRight w:val="0"/>
          <w:marTop w:val="0"/>
          <w:marBottom w:val="0"/>
          <w:divBdr>
            <w:top w:val="none" w:sz="0" w:space="0" w:color="auto"/>
            <w:left w:val="none" w:sz="0" w:space="0" w:color="auto"/>
            <w:bottom w:val="none" w:sz="0" w:space="0" w:color="auto"/>
            <w:right w:val="none" w:sz="0" w:space="0" w:color="auto"/>
          </w:divBdr>
        </w:div>
        <w:div w:id="1387098588">
          <w:marLeft w:val="0"/>
          <w:marRight w:val="0"/>
          <w:marTop w:val="0"/>
          <w:marBottom w:val="0"/>
          <w:divBdr>
            <w:top w:val="none" w:sz="0" w:space="0" w:color="auto"/>
            <w:left w:val="none" w:sz="0" w:space="0" w:color="auto"/>
            <w:bottom w:val="none" w:sz="0" w:space="0" w:color="auto"/>
            <w:right w:val="none" w:sz="0" w:space="0" w:color="auto"/>
          </w:divBdr>
        </w:div>
        <w:div w:id="1437410924">
          <w:marLeft w:val="0"/>
          <w:marRight w:val="0"/>
          <w:marTop w:val="0"/>
          <w:marBottom w:val="0"/>
          <w:divBdr>
            <w:top w:val="none" w:sz="0" w:space="0" w:color="auto"/>
            <w:left w:val="none" w:sz="0" w:space="0" w:color="auto"/>
            <w:bottom w:val="none" w:sz="0" w:space="0" w:color="auto"/>
            <w:right w:val="none" w:sz="0" w:space="0" w:color="auto"/>
          </w:divBdr>
        </w:div>
        <w:div w:id="1437942876">
          <w:marLeft w:val="0"/>
          <w:marRight w:val="0"/>
          <w:marTop w:val="0"/>
          <w:marBottom w:val="0"/>
          <w:divBdr>
            <w:top w:val="none" w:sz="0" w:space="0" w:color="auto"/>
            <w:left w:val="none" w:sz="0" w:space="0" w:color="auto"/>
            <w:bottom w:val="none" w:sz="0" w:space="0" w:color="auto"/>
            <w:right w:val="none" w:sz="0" w:space="0" w:color="auto"/>
          </w:divBdr>
        </w:div>
        <w:div w:id="1509442018">
          <w:marLeft w:val="0"/>
          <w:marRight w:val="0"/>
          <w:marTop w:val="0"/>
          <w:marBottom w:val="0"/>
          <w:divBdr>
            <w:top w:val="none" w:sz="0" w:space="0" w:color="auto"/>
            <w:left w:val="none" w:sz="0" w:space="0" w:color="auto"/>
            <w:bottom w:val="none" w:sz="0" w:space="0" w:color="auto"/>
            <w:right w:val="none" w:sz="0" w:space="0" w:color="auto"/>
          </w:divBdr>
        </w:div>
        <w:div w:id="1513489737">
          <w:marLeft w:val="0"/>
          <w:marRight w:val="0"/>
          <w:marTop w:val="0"/>
          <w:marBottom w:val="0"/>
          <w:divBdr>
            <w:top w:val="none" w:sz="0" w:space="0" w:color="auto"/>
            <w:left w:val="none" w:sz="0" w:space="0" w:color="auto"/>
            <w:bottom w:val="none" w:sz="0" w:space="0" w:color="auto"/>
            <w:right w:val="none" w:sz="0" w:space="0" w:color="auto"/>
          </w:divBdr>
        </w:div>
        <w:div w:id="1787189357">
          <w:marLeft w:val="0"/>
          <w:marRight w:val="0"/>
          <w:marTop w:val="0"/>
          <w:marBottom w:val="0"/>
          <w:divBdr>
            <w:top w:val="none" w:sz="0" w:space="0" w:color="auto"/>
            <w:left w:val="none" w:sz="0" w:space="0" w:color="auto"/>
            <w:bottom w:val="none" w:sz="0" w:space="0" w:color="auto"/>
            <w:right w:val="none" w:sz="0" w:space="0" w:color="auto"/>
          </w:divBdr>
        </w:div>
        <w:div w:id="1807580468">
          <w:marLeft w:val="0"/>
          <w:marRight w:val="0"/>
          <w:marTop w:val="0"/>
          <w:marBottom w:val="0"/>
          <w:divBdr>
            <w:top w:val="none" w:sz="0" w:space="0" w:color="auto"/>
            <w:left w:val="none" w:sz="0" w:space="0" w:color="auto"/>
            <w:bottom w:val="none" w:sz="0" w:space="0" w:color="auto"/>
            <w:right w:val="none" w:sz="0" w:space="0" w:color="auto"/>
          </w:divBdr>
        </w:div>
        <w:div w:id="1867255548">
          <w:marLeft w:val="0"/>
          <w:marRight w:val="0"/>
          <w:marTop w:val="0"/>
          <w:marBottom w:val="0"/>
          <w:divBdr>
            <w:top w:val="none" w:sz="0" w:space="0" w:color="auto"/>
            <w:left w:val="none" w:sz="0" w:space="0" w:color="auto"/>
            <w:bottom w:val="none" w:sz="0" w:space="0" w:color="auto"/>
            <w:right w:val="none" w:sz="0" w:space="0" w:color="auto"/>
          </w:divBdr>
        </w:div>
        <w:div w:id="2070374343">
          <w:marLeft w:val="0"/>
          <w:marRight w:val="0"/>
          <w:marTop w:val="0"/>
          <w:marBottom w:val="0"/>
          <w:divBdr>
            <w:top w:val="none" w:sz="0" w:space="0" w:color="auto"/>
            <w:left w:val="none" w:sz="0" w:space="0" w:color="auto"/>
            <w:bottom w:val="none" w:sz="0" w:space="0" w:color="auto"/>
            <w:right w:val="none" w:sz="0" w:space="0" w:color="auto"/>
          </w:divBdr>
        </w:div>
      </w:divsChild>
    </w:div>
    <w:div w:id="1332874403">
      <w:bodyDiv w:val="1"/>
      <w:marLeft w:val="0"/>
      <w:marRight w:val="0"/>
      <w:marTop w:val="0"/>
      <w:marBottom w:val="0"/>
      <w:divBdr>
        <w:top w:val="none" w:sz="0" w:space="0" w:color="auto"/>
        <w:left w:val="none" w:sz="0" w:space="0" w:color="auto"/>
        <w:bottom w:val="none" w:sz="0" w:space="0" w:color="auto"/>
        <w:right w:val="none" w:sz="0" w:space="0" w:color="auto"/>
      </w:divBdr>
    </w:div>
    <w:div w:id="1344042301">
      <w:bodyDiv w:val="1"/>
      <w:marLeft w:val="0"/>
      <w:marRight w:val="0"/>
      <w:marTop w:val="0"/>
      <w:marBottom w:val="0"/>
      <w:divBdr>
        <w:top w:val="none" w:sz="0" w:space="0" w:color="auto"/>
        <w:left w:val="none" w:sz="0" w:space="0" w:color="auto"/>
        <w:bottom w:val="none" w:sz="0" w:space="0" w:color="auto"/>
        <w:right w:val="none" w:sz="0" w:space="0" w:color="auto"/>
      </w:divBdr>
    </w:div>
    <w:div w:id="1348942704">
      <w:bodyDiv w:val="1"/>
      <w:marLeft w:val="0"/>
      <w:marRight w:val="0"/>
      <w:marTop w:val="0"/>
      <w:marBottom w:val="0"/>
      <w:divBdr>
        <w:top w:val="none" w:sz="0" w:space="0" w:color="auto"/>
        <w:left w:val="none" w:sz="0" w:space="0" w:color="auto"/>
        <w:bottom w:val="none" w:sz="0" w:space="0" w:color="auto"/>
        <w:right w:val="none" w:sz="0" w:space="0" w:color="auto"/>
      </w:divBdr>
    </w:div>
    <w:div w:id="1349215021">
      <w:bodyDiv w:val="1"/>
      <w:marLeft w:val="0"/>
      <w:marRight w:val="0"/>
      <w:marTop w:val="0"/>
      <w:marBottom w:val="0"/>
      <w:divBdr>
        <w:top w:val="none" w:sz="0" w:space="0" w:color="auto"/>
        <w:left w:val="none" w:sz="0" w:space="0" w:color="auto"/>
        <w:bottom w:val="none" w:sz="0" w:space="0" w:color="auto"/>
        <w:right w:val="none" w:sz="0" w:space="0" w:color="auto"/>
      </w:divBdr>
    </w:div>
    <w:div w:id="1351566077">
      <w:bodyDiv w:val="1"/>
      <w:marLeft w:val="0"/>
      <w:marRight w:val="0"/>
      <w:marTop w:val="0"/>
      <w:marBottom w:val="0"/>
      <w:divBdr>
        <w:top w:val="none" w:sz="0" w:space="0" w:color="auto"/>
        <w:left w:val="none" w:sz="0" w:space="0" w:color="auto"/>
        <w:bottom w:val="none" w:sz="0" w:space="0" w:color="auto"/>
        <w:right w:val="none" w:sz="0" w:space="0" w:color="auto"/>
      </w:divBdr>
    </w:div>
    <w:div w:id="1363286369">
      <w:bodyDiv w:val="1"/>
      <w:marLeft w:val="0"/>
      <w:marRight w:val="0"/>
      <w:marTop w:val="0"/>
      <w:marBottom w:val="0"/>
      <w:divBdr>
        <w:top w:val="none" w:sz="0" w:space="0" w:color="auto"/>
        <w:left w:val="none" w:sz="0" w:space="0" w:color="auto"/>
        <w:bottom w:val="none" w:sz="0" w:space="0" w:color="auto"/>
        <w:right w:val="none" w:sz="0" w:space="0" w:color="auto"/>
      </w:divBdr>
      <w:divsChild>
        <w:div w:id="1540781440">
          <w:marLeft w:val="0"/>
          <w:marRight w:val="0"/>
          <w:marTop w:val="0"/>
          <w:marBottom w:val="0"/>
          <w:divBdr>
            <w:top w:val="none" w:sz="0" w:space="0" w:color="auto"/>
            <w:left w:val="none" w:sz="0" w:space="0" w:color="auto"/>
            <w:bottom w:val="none" w:sz="0" w:space="0" w:color="auto"/>
            <w:right w:val="none" w:sz="0" w:space="0" w:color="auto"/>
          </w:divBdr>
        </w:div>
      </w:divsChild>
    </w:div>
    <w:div w:id="1368723071">
      <w:bodyDiv w:val="1"/>
      <w:marLeft w:val="0"/>
      <w:marRight w:val="0"/>
      <w:marTop w:val="0"/>
      <w:marBottom w:val="0"/>
      <w:divBdr>
        <w:top w:val="none" w:sz="0" w:space="0" w:color="auto"/>
        <w:left w:val="none" w:sz="0" w:space="0" w:color="auto"/>
        <w:bottom w:val="none" w:sz="0" w:space="0" w:color="auto"/>
        <w:right w:val="none" w:sz="0" w:space="0" w:color="auto"/>
      </w:divBdr>
    </w:div>
    <w:div w:id="1369720052">
      <w:bodyDiv w:val="1"/>
      <w:marLeft w:val="0"/>
      <w:marRight w:val="0"/>
      <w:marTop w:val="0"/>
      <w:marBottom w:val="0"/>
      <w:divBdr>
        <w:top w:val="none" w:sz="0" w:space="0" w:color="auto"/>
        <w:left w:val="none" w:sz="0" w:space="0" w:color="auto"/>
        <w:bottom w:val="none" w:sz="0" w:space="0" w:color="auto"/>
        <w:right w:val="none" w:sz="0" w:space="0" w:color="auto"/>
      </w:divBdr>
    </w:div>
    <w:div w:id="1391733674">
      <w:bodyDiv w:val="1"/>
      <w:marLeft w:val="0"/>
      <w:marRight w:val="0"/>
      <w:marTop w:val="0"/>
      <w:marBottom w:val="0"/>
      <w:divBdr>
        <w:top w:val="none" w:sz="0" w:space="0" w:color="auto"/>
        <w:left w:val="none" w:sz="0" w:space="0" w:color="auto"/>
        <w:bottom w:val="none" w:sz="0" w:space="0" w:color="auto"/>
        <w:right w:val="none" w:sz="0" w:space="0" w:color="auto"/>
      </w:divBdr>
    </w:div>
    <w:div w:id="1398477345">
      <w:bodyDiv w:val="1"/>
      <w:marLeft w:val="0"/>
      <w:marRight w:val="0"/>
      <w:marTop w:val="0"/>
      <w:marBottom w:val="0"/>
      <w:divBdr>
        <w:top w:val="none" w:sz="0" w:space="0" w:color="auto"/>
        <w:left w:val="none" w:sz="0" w:space="0" w:color="auto"/>
        <w:bottom w:val="none" w:sz="0" w:space="0" w:color="auto"/>
        <w:right w:val="none" w:sz="0" w:space="0" w:color="auto"/>
      </w:divBdr>
      <w:divsChild>
        <w:div w:id="1296985905">
          <w:marLeft w:val="0"/>
          <w:marRight w:val="0"/>
          <w:marTop w:val="0"/>
          <w:marBottom w:val="0"/>
          <w:divBdr>
            <w:top w:val="none" w:sz="0" w:space="0" w:color="auto"/>
            <w:left w:val="none" w:sz="0" w:space="0" w:color="auto"/>
            <w:bottom w:val="none" w:sz="0" w:space="0" w:color="auto"/>
            <w:right w:val="none" w:sz="0" w:space="0" w:color="auto"/>
          </w:divBdr>
        </w:div>
      </w:divsChild>
    </w:div>
    <w:div w:id="1398479152">
      <w:bodyDiv w:val="1"/>
      <w:marLeft w:val="0"/>
      <w:marRight w:val="0"/>
      <w:marTop w:val="0"/>
      <w:marBottom w:val="0"/>
      <w:divBdr>
        <w:top w:val="none" w:sz="0" w:space="0" w:color="auto"/>
        <w:left w:val="none" w:sz="0" w:space="0" w:color="auto"/>
        <w:bottom w:val="none" w:sz="0" w:space="0" w:color="auto"/>
        <w:right w:val="none" w:sz="0" w:space="0" w:color="auto"/>
      </w:divBdr>
      <w:divsChild>
        <w:div w:id="69934511">
          <w:marLeft w:val="0"/>
          <w:marRight w:val="0"/>
          <w:marTop w:val="0"/>
          <w:marBottom w:val="0"/>
          <w:divBdr>
            <w:top w:val="none" w:sz="0" w:space="0" w:color="auto"/>
            <w:left w:val="none" w:sz="0" w:space="0" w:color="auto"/>
            <w:bottom w:val="none" w:sz="0" w:space="0" w:color="auto"/>
            <w:right w:val="none" w:sz="0" w:space="0" w:color="auto"/>
          </w:divBdr>
          <w:divsChild>
            <w:div w:id="203953004">
              <w:marLeft w:val="0"/>
              <w:marRight w:val="0"/>
              <w:marTop w:val="0"/>
              <w:marBottom w:val="0"/>
              <w:divBdr>
                <w:top w:val="none" w:sz="0" w:space="0" w:color="auto"/>
                <w:left w:val="none" w:sz="0" w:space="0" w:color="auto"/>
                <w:bottom w:val="none" w:sz="0" w:space="0" w:color="auto"/>
                <w:right w:val="none" w:sz="0" w:space="0" w:color="auto"/>
              </w:divBdr>
            </w:div>
            <w:div w:id="543980164">
              <w:marLeft w:val="0"/>
              <w:marRight w:val="0"/>
              <w:marTop w:val="0"/>
              <w:marBottom w:val="0"/>
              <w:divBdr>
                <w:top w:val="none" w:sz="0" w:space="0" w:color="auto"/>
                <w:left w:val="none" w:sz="0" w:space="0" w:color="auto"/>
                <w:bottom w:val="none" w:sz="0" w:space="0" w:color="auto"/>
                <w:right w:val="none" w:sz="0" w:space="0" w:color="auto"/>
              </w:divBdr>
            </w:div>
            <w:div w:id="596408610">
              <w:marLeft w:val="0"/>
              <w:marRight w:val="0"/>
              <w:marTop w:val="0"/>
              <w:marBottom w:val="0"/>
              <w:divBdr>
                <w:top w:val="none" w:sz="0" w:space="0" w:color="auto"/>
                <w:left w:val="none" w:sz="0" w:space="0" w:color="auto"/>
                <w:bottom w:val="none" w:sz="0" w:space="0" w:color="auto"/>
                <w:right w:val="none" w:sz="0" w:space="0" w:color="auto"/>
              </w:divBdr>
            </w:div>
            <w:div w:id="773672502">
              <w:marLeft w:val="0"/>
              <w:marRight w:val="0"/>
              <w:marTop w:val="0"/>
              <w:marBottom w:val="0"/>
              <w:divBdr>
                <w:top w:val="none" w:sz="0" w:space="0" w:color="auto"/>
                <w:left w:val="none" w:sz="0" w:space="0" w:color="auto"/>
                <w:bottom w:val="none" w:sz="0" w:space="0" w:color="auto"/>
                <w:right w:val="none" w:sz="0" w:space="0" w:color="auto"/>
              </w:divBdr>
            </w:div>
            <w:div w:id="824248871">
              <w:marLeft w:val="0"/>
              <w:marRight w:val="0"/>
              <w:marTop w:val="0"/>
              <w:marBottom w:val="0"/>
              <w:divBdr>
                <w:top w:val="none" w:sz="0" w:space="0" w:color="auto"/>
                <w:left w:val="none" w:sz="0" w:space="0" w:color="auto"/>
                <w:bottom w:val="none" w:sz="0" w:space="0" w:color="auto"/>
                <w:right w:val="none" w:sz="0" w:space="0" w:color="auto"/>
              </w:divBdr>
            </w:div>
            <w:div w:id="898521488">
              <w:marLeft w:val="0"/>
              <w:marRight w:val="0"/>
              <w:marTop w:val="0"/>
              <w:marBottom w:val="0"/>
              <w:divBdr>
                <w:top w:val="none" w:sz="0" w:space="0" w:color="auto"/>
                <w:left w:val="none" w:sz="0" w:space="0" w:color="auto"/>
                <w:bottom w:val="none" w:sz="0" w:space="0" w:color="auto"/>
                <w:right w:val="none" w:sz="0" w:space="0" w:color="auto"/>
              </w:divBdr>
            </w:div>
            <w:div w:id="977565123">
              <w:marLeft w:val="0"/>
              <w:marRight w:val="0"/>
              <w:marTop w:val="0"/>
              <w:marBottom w:val="0"/>
              <w:divBdr>
                <w:top w:val="none" w:sz="0" w:space="0" w:color="auto"/>
                <w:left w:val="none" w:sz="0" w:space="0" w:color="auto"/>
                <w:bottom w:val="none" w:sz="0" w:space="0" w:color="auto"/>
                <w:right w:val="none" w:sz="0" w:space="0" w:color="auto"/>
              </w:divBdr>
            </w:div>
            <w:div w:id="1329098180">
              <w:marLeft w:val="0"/>
              <w:marRight w:val="0"/>
              <w:marTop w:val="0"/>
              <w:marBottom w:val="0"/>
              <w:divBdr>
                <w:top w:val="none" w:sz="0" w:space="0" w:color="auto"/>
                <w:left w:val="none" w:sz="0" w:space="0" w:color="auto"/>
                <w:bottom w:val="none" w:sz="0" w:space="0" w:color="auto"/>
                <w:right w:val="none" w:sz="0" w:space="0" w:color="auto"/>
              </w:divBdr>
            </w:div>
            <w:div w:id="1414233041">
              <w:marLeft w:val="0"/>
              <w:marRight w:val="0"/>
              <w:marTop w:val="0"/>
              <w:marBottom w:val="0"/>
              <w:divBdr>
                <w:top w:val="none" w:sz="0" w:space="0" w:color="auto"/>
                <w:left w:val="none" w:sz="0" w:space="0" w:color="auto"/>
                <w:bottom w:val="none" w:sz="0" w:space="0" w:color="auto"/>
                <w:right w:val="none" w:sz="0" w:space="0" w:color="auto"/>
              </w:divBdr>
            </w:div>
            <w:div w:id="1658337676">
              <w:marLeft w:val="0"/>
              <w:marRight w:val="0"/>
              <w:marTop w:val="0"/>
              <w:marBottom w:val="0"/>
              <w:divBdr>
                <w:top w:val="none" w:sz="0" w:space="0" w:color="auto"/>
                <w:left w:val="none" w:sz="0" w:space="0" w:color="auto"/>
                <w:bottom w:val="none" w:sz="0" w:space="0" w:color="auto"/>
                <w:right w:val="none" w:sz="0" w:space="0" w:color="auto"/>
              </w:divBdr>
            </w:div>
            <w:div w:id="1753310226">
              <w:marLeft w:val="0"/>
              <w:marRight w:val="0"/>
              <w:marTop w:val="0"/>
              <w:marBottom w:val="0"/>
              <w:divBdr>
                <w:top w:val="none" w:sz="0" w:space="0" w:color="auto"/>
                <w:left w:val="none" w:sz="0" w:space="0" w:color="auto"/>
                <w:bottom w:val="none" w:sz="0" w:space="0" w:color="auto"/>
                <w:right w:val="none" w:sz="0" w:space="0" w:color="auto"/>
              </w:divBdr>
            </w:div>
          </w:divsChild>
        </w:div>
        <w:div w:id="1901286637">
          <w:marLeft w:val="0"/>
          <w:marRight w:val="0"/>
          <w:marTop w:val="0"/>
          <w:marBottom w:val="0"/>
          <w:divBdr>
            <w:top w:val="none" w:sz="0" w:space="0" w:color="auto"/>
            <w:left w:val="none" w:sz="0" w:space="0" w:color="auto"/>
            <w:bottom w:val="none" w:sz="0" w:space="0" w:color="auto"/>
            <w:right w:val="none" w:sz="0" w:space="0" w:color="auto"/>
          </w:divBdr>
          <w:divsChild>
            <w:div w:id="403144329">
              <w:marLeft w:val="0"/>
              <w:marRight w:val="0"/>
              <w:marTop w:val="0"/>
              <w:marBottom w:val="0"/>
              <w:divBdr>
                <w:top w:val="none" w:sz="0" w:space="0" w:color="auto"/>
                <w:left w:val="none" w:sz="0" w:space="0" w:color="auto"/>
                <w:bottom w:val="none" w:sz="0" w:space="0" w:color="auto"/>
                <w:right w:val="none" w:sz="0" w:space="0" w:color="auto"/>
              </w:divBdr>
            </w:div>
            <w:div w:id="422842153">
              <w:marLeft w:val="0"/>
              <w:marRight w:val="0"/>
              <w:marTop w:val="0"/>
              <w:marBottom w:val="0"/>
              <w:divBdr>
                <w:top w:val="none" w:sz="0" w:space="0" w:color="auto"/>
                <w:left w:val="none" w:sz="0" w:space="0" w:color="auto"/>
                <w:bottom w:val="none" w:sz="0" w:space="0" w:color="auto"/>
                <w:right w:val="none" w:sz="0" w:space="0" w:color="auto"/>
              </w:divBdr>
            </w:div>
            <w:div w:id="477264806">
              <w:marLeft w:val="0"/>
              <w:marRight w:val="0"/>
              <w:marTop w:val="0"/>
              <w:marBottom w:val="0"/>
              <w:divBdr>
                <w:top w:val="none" w:sz="0" w:space="0" w:color="auto"/>
                <w:left w:val="none" w:sz="0" w:space="0" w:color="auto"/>
                <w:bottom w:val="none" w:sz="0" w:space="0" w:color="auto"/>
                <w:right w:val="none" w:sz="0" w:space="0" w:color="auto"/>
              </w:divBdr>
            </w:div>
            <w:div w:id="979770056">
              <w:marLeft w:val="0"/>
              <w:marRight w:val="0"/>
              <w:marTop w:val="0"/>
              <w:marBottom w:val="0"/>
              <w:divBdr>
                <w:top w:val="none" w:sz="0" w:space="0" w:color="auto"/>
                <w:left w:val="none" w:sz="0" w:space="0" w:color="auto"/>
                <w:bottom w:val="none" w:sz="0" w:space="0" w:color="auto"/>
                <w:right w:val="none" w:sz="0" w:space="0" w:color="auto"/>
              </w:divBdr>
            </w:div>
            <w:div w:id="1012534353">
              <w:marLeft w:val="0"/>
              <w:marRight w:val="0"/>
              <w:marTop w:val="0"/>
              <w:marBottom w:val="0"/>
              <w:divBdr>
                <w:top w:val="none" w:sz="0" w:space="0" w:color="auto"/>
                <w:left w:val="none" w:sz="0" w:space="0" w:color="auto"/>
                <w:bottom w:val="none" w:sz="0" w:space="0" w:color="auto"/>
                <w:right w:val="none" w:sz="0" w:space="0" w:color="auto"/>
              </w:divBdr>
            </w:div>
            <w:div w:id="1625381685">
              <w:marLeft w:val="0"/>
              <w:marRight w:val="0"/>
              <w:marTop w:val="0"/>
              <w:marBottom w:val="0"/>
              <w:divBdr>
                <w:top w:val="none" w:sz="0" w:space="0" w:color="auto"/>
                <w:left w:val="none" w:sz="0" w:space="0" w:color="auto"/>
                <w:bottom w:val="none" w:sz="0" w:space="0" w:color="auto"/>
                <w:right w:val="none" w:sz="0" w:space="0" w:color="auto"/>
              </w:divBdr>
            </w:div>
            <w:div w:id="185915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1911">
      <w:bodyDiv w:val="1"/>
      <w:marLeft w:val="0"/>
      <w:marRight w:val="0"/>
      <w:marTop w:val="0"/>
      <w:marBottom w:val="0"/>
      <w:divBdr>
        <w:top w:val="none" w:sz="0" w:space="0" w:color="auto"/>
        <w:left w:val="none" w:sz="0" w:space="0" w:color="auto"/>
        <w:bottom w:val="none" w:sz="0" w:space="0" w:color="auto"/>
        <w:right w:val="none" w:sz="0" w:space="0" w:color="auto"/>
      </w:divBdr>
    </w:div>
    <w:div w:id="1400320497">
      <w:bodyDiv w:val="1"/>
      <w:marLeft w:val="0"/>
      <w:marRight w:val="0"/>
      <w:marTop w:val="0"/>
      <w:marBottom w:val="0"/>
      <w:divBdr>
        <w:top w:val="none" w:sz="0" w:space="0" w:color="auto"/>
        <w:left w:val="none" w:sz="0" w:space="0" w:color="auto"/>
        <w:bottom w:val="none" w:sz="0" w:space="0" w:color="auto"/>
        <w:right w:val="none" w:sz="0" w:space="0" w:color="auto"/>
      </w:divBdr>
    </w:div>
    <w:div w:id="1415475160">
      <w:bodyDiv w:val="1"/>
      <w:marLeft w:val="0"/>
      <w:marRight w:val="0"/>
      <w:marTop w:val="0"/>
      <w:marBottom w:val="0"/>
      <w:divBdr>
        <w:top w:val="none" w:sz="0" w:space="0" w:color="auto"/>
        <w:left w:val="none" w:sz="0" w:space="0" w:color="auto"/>
        <w:bottom w:val="none" w:sz="0" w:space="0" w:color="auto"/>
        <w:right w:val="none" w:sz="0" w:space="0" w:color="auto"/>
      </w:divBdr>
    </w:div>
    <w:div w:id="1418942440">
      <w:bodyDiv w:val="1"/>
      <w:marLeft w:val="0"/>
      <w:marRight w:val="0"/>
      <w:marTop w:val="0"/>
      <w:marBottom w:val="0"/>
      <w:divBdr>
        <w:top w:val="none" w:sz="0" w:space="0" w:color="auto"/>
        <w:left w:val="none" w:sz="0" w:space="0" w:color="auto"/>
        <w:bottom w:val="none" w:sz="0" w:space="0" w:color="auto"/>
        <w:right w:val="none" w:sz="0" w:space="0" w:color="auto"/>
      </w:divBdr>
    </w:div>
    <w:div w:id="1422918027">
      <w:bodyDiv w:val="1"/>
      <w:marLeft w:val="0"/>
      <w:marRight w:val="0"/>
      <w:marTop w:val="0"/>
      <w:marBottom w:val="0"/>
      <w:divBdr>
        <w:top w:val="none" w:sz="0" w:space="0" w:color="auto"/>
        <w:left w:val="none" w:sz="0" w:space="0" w:color="auto"/>
        <w:bottom w:val="none" w:sz="0" w:space="0" w:color="auto"/>
        <w:right w:val="none" w:sz="0" w:space="0" w:color="auto"/>
      </w:divBdr>
      <w:divsChild>
        <w:div w:id="460998910">
          <w:marLeft w:val="0"/>
          <w:marRight w:val="0"/>
          <w:marTop w:val="0"/>
          <w:marBottom w:val="0"/>
          <w:divBdr>
            <w:top w:val="none" w:sz="0" w:space="0" w:color="auto"/>
            <w:left w:val="none" w:sz="0" w:space="0" w:color="auto"/>
            <w:bottom w:val="none" w:sz="0" w:space="0" w:color="auto"/>
            <w:right w:val="none" w:sz="0" w:space="0" w:color="auto"/>
          </w:divBdr>
        </w:div>
        <w:div w:id="1097629479">
          <w:marLeft w:val="0"/>
          <w:marRight w:val="0"/>
          <w:marTop w:val="0"/>
          <w:marBottom w:val="0"/>
          <w:divBdr>
            <w:top w:val="none" w:sz="0" w:space="0" w:color="auto"/>
            <w:left w:val="none" w:sz="0" w:space="0" w:color="auto"/>
            <w:bottom w:val="none" w:sz="0" w:space="0" w:color="auto"/>
            <w:right w:val="none" w:sz="0" w:space="0" w:color="auto"/>
          </w:divBdr>
        </w:div>
        <w:div w:id="1865553757">
          <w:marLeft w:val="0"/>
          <w:marRight w:val="0"/>
          <w:marTop w:val="0"/>
          <w:marBottom w:val="0"/>
          <w:divBdr>
            <w:top w:val="none" w:sz="0" w:space="0" w:color="auto"/>
            <w:left w:val="none" w:sz="0" w:space="0" w:color="auto"/>
            <w:bottom w:val="none" w:sz="0" w:space="0" w:color="auto"/>
            <w:right w:val="none" w:sz="0" w:space="0" w:color="auto"/>
          </w:divBdr>
        </w:div>
        <w:div w:id="1886913551">
          <w:marLeft w:val="0"/>
          <w:marRight w:val="0"/>
          <w:marTop w:val="0"/>
          <w:marBottom w:val="0"/>
          <w:divBdr>
            <w:top w:val="none" w:sz="0" w:space="0" w:color="auto"/>
            <w:left w:val="none" w:sz="0" w:space="0" w:color="auto"/>
            <w:bottom w:val="none" w:sz="0" w:space="0" w:color="auto"/>
            <w:right w:val="none" w:sz="0" w:space="0" w:color="auto"/>
          </w:divBdr>
        </w:div>
        <w:div w:id="1947349962">
          <w:marLeft w:val="0"/>
          <w:marRight w:val="0"/>
          <w:marTop w:val="0"/>
          <w:marBottom w:val="0"/>
          <w:divBdr>
            <w:top w:val="none" w:sz="0" w:space="0" w:color="auto"/>
            <w:left w:val="none" w:sz="0" w:space="0" w:color="auto"/>
            <w:bottom w:val="none" w:sz="0" w:space="0" w:color="auto"/>
            <w:right w:val="none" w:sz="0" w:space="0" w:color="auto"/>
          </w:divBdr>
        </w:div>
      </w:divsChild>
    </w:div>
    <w:div w:id="1426027398">
      <w:bodyDiv w:val="1"/>
      <w:marLeft w:val="0"/>
      <w:marRight w:val="0"/>
      <w:marTop w:val="0"/>
      <w:marBottom w:val="0"/>
      <w:divBdr>
        <w:top w:val="none" w:sz="0" w:space="0" w:color="auto"/>
        <w:left w:val="none" w:sz="0" w:space="0" w:color="auto"/>
        <w:bottom w:val="none" w:sz="0" w:space="0" w:color="auto"/>
        <w:right w:val="none" w:sz="0" w:space="0" w:color="auto"/>
      </w:divBdr>
    </w:div>
    <w:div w:id="1435443129">
      <w:bodyDiv w:val="1"/>
      <w:marLeft w:val="0"/>
      <w:marRight w:val="0"/>
      <w:marTop w:val="0"/>
      <w:marBottom w:val="0"/>
      <w:divBdr>
        <w:top w:val="none" w:sz="0" w:space="0" w:color="auto"/>
        <w:left w:val="none" w:sz="0" w:space="0" w:color="auto"/>
        <w:bottom w:val="none" w:sz="0" w:space="0" w:color="auto"/>
        <w:right w:val="none" w:sz="0" w:space="0" w:color="auto"/>
      </w:divBdr>
    </w:div>
    <w:div w:id="1440566312">
      <w:bodyDiv w:val="1"/>
      <w:marLeft w:val="0"/>
      <w:marRight w:val="0"/>
      <w:marTop w:val="0"/>
      <w:marBottom w:val="0"/>
      <w:divBdr>
        <w:top w:val="none" w:sz="0" w:space="0" w:color="auto"/>
        <w:left w:val="none" w:sz="0" w:space="0" w:color="auto"/>
        <w:bottom w:val="none" w:sz="0" w:space="0" w:color="auto"/>
        <w:right w:val="none" w:sz="0" w:space="0" w:color="auto"/>
      </w:divBdr>
    </w:div>
    <w:div w:id="1444180568">
      <w:bodyDiv w:val="1"/>
      <w:marLeft w:val="0"/>
      <w:marRight w:val="0"/>
      <w:marTop w:val="0"/>
      <w:marBottom w:val="0"/>
      <w:divBdr>
        <w:top w:val="none" w:sz="0" w:space="0" w:color="auto"/>
        <w:left w:val="none" w:sz="0" w:space="0" w:color="auto"/>
        <w:bottom w:val="none" w:sz="0" w:space="0" w:color="auto"/>
        <w:right w:val="none" w:sz="0" w:space="0" w:color="auto"/>
      </w:divBdr>
    </w:div>
    <w:div w:id="1446271675">
      <w:bodyDiv w:val="1"/>
      <w:marLeft w:val="0"/>
      <w:marRight w:val="0"/>
      <w:marTop w:val="0"/>
      <w:marBottom w:val="0"/>
      <w:divBdr>
        <w:top w:val="none" w:sz="0" w:space="0" w:color="auto"/>
        <w:left w:val="none" w:sz="0" w:space="0" w:color="auto"/>
        <w:bottom w:val="none" w:sz="0" w:space="0" w:color="auto"/>
        <w:right w:val="none" w:sz="0" w:space="0" w:color="auto"/>
      </w:divBdr>
    </w:div>
    <w:div w:id="1448349139">
      <w:bodyDiv w:val="1"/>
      <w:marLeft w:val="0"/>
      <w:marRight w:val="0"/>
      <w:marTop w:val="0"/>
      <w:marBottom w:val="0"/>
      <w:divBdr>
        <w:top w:val="none" w:sz="0" w:space="0" w:color="auto"/>
        <w:left w:val="none" w:sz="0" w:space="0" w:color="auto"/>
        <w:bottom w:val="none" w:sz="0" w:space="0" w:color="auto"/>
        <w:right w:val="none" w:sz="0" w:space="0" w:color="auto"/>
      </w:divBdr>
    </w:div>
    <w:div w:id="1451163745">
      <w:bodyDiv w:val="1"/>
      <w:marLeft w:val="0"/>
      <w:marRight w:val="0"/>
      <w:marTop w:val="0"/>
      <w:marBottom w:val="0"/>
      <w:divBdr>
        <w:top w:val="none" w:sz="0" w:space="0" w:color="auto"/>
        <w:left w:val="none" w:sz="0" w:space="0" w:color="auto"/>
        <w:bottom w:val="none" w:sz="0" w:space="0" w:color="auto"/>
        <w:right w:val="none" w:sz="0" w:space="0" w:color="auto"/>
      </w:divBdr>
    </w:div>
    <w:div w:id="1457868699">
      <w:bodyDiv w:val="1"/>
      <w:marLeft w:val="0"/>
      <w:marRight w:val="0"/>
      <w:marTop w:val="0"/>
      <w:marBottom w:val="0"/>
      <w:divBdr>
        <w:top w:val="none" w:sz="0" w:space="0" w:color="auto"/>
        <w:left w:val="none" w:sz="0" w:space="0" w:color="auto"/>
        <w:bottom w:val="none" w:sz="0" w:space="0" w:color="auto"/>
        <w:right w:val="none" w:sz="0" w:space="0" w:color="auto"/>
      </w:divBdr>
    </w:div>
    <w:div w:id="1458570653">
      <w:bodyDiv w:val="1"/>
      <w:marLeft w:val="0"/>
      <w:marRight w:val="0"/>
      <w:marTop w:val="0"/>
      <w:marBottom w:val="0"/>
      <w:divBdr>
        <w:top w:val="none" w:sz="0" w:space="0" w:color="auto"/>
        <w:left w:val="none" w:sz="0" w:space="0" w:color="auto"/>
        <w:bottom w:val="none" w:sz="0" w:space="0" w:color="auto"/>
        <w:right w:val="none" w:sz="0" w:space="0" w:color="auto"/>
      </w:divBdr>
    </w:div>
    <w:div w:id="1467889822">
      <w:bodyDiv w:val="1"/>
      <w:marLeft w:val="0"/>
      <w:marRight w:val="0"/>
      <w:marTop w:val="0"/>
      <w:marBottom w:val="0"/>
      <w:divBdr>
        <w:top w:val="none" w:sz="0" w:space="0" w:color="auto"/>
        <w:left w:val="none" w:sz="0" w:space="0" w:color="auto"/>
        <w:bottom w:val="none" w:sz="0" w:space="0" w:color="auto"/>
        <w:right w:val="none" w:sz="0" w:space="0" w:color="auto"/>
      </w:divBdr>
      <w:divsChild>
        <w:div w:id="1735086431">
          <w:marLeft w:val="0"/>
          <w:marRight w:val="0"/>
          <w:marTop w:val="0"/>
          <w:marBottom w:val="0"/>
          <w:divBdr>
            <w:top w:val="none" w:sz="0" w:space="0" w:color="auto"/>
            <w:left w:val="none" w:sz="0" w:space="0" w:color="auto"/>
            <w:bottom w:val="none" w:sz="0" w:space="0" w:color="auto"/>
            <w:right w:val="none" w:sz="0" w:space="0" w:color="auto"/>
          </w:divBdr>
        </w:div>
      </w:divsChild>
    </w:div>
    <w:div w:id="1472790948">
      <w:bodyDiv w:val="1"/>
      <w:marLeft w:val="0"/>
      <w:marRight w:val="0"/>
      <w:marTop w:val="0"/>
      <w:marBottom w:val="0"/>
      <w:divBdr>
        <w:top w:val="none" w:sz="0" w:space="0" w:color="auto"/>
        <w:left w:val="none" w:sz="0" w:space="0" w:color="auto"/>
        <w:bottom w:val="none" w:sz="0" w:space="0" w:color="auto"/>
        <w:right w:val="none" w:sz="0" w:space="0" w:color="auto"/>
      </w:divBdr>
    </w:div>
    <w:div w:id="1478304523">
      <w:bodyDiv w:val="1"/>
      <w:marLeft w:val="0"/>
      <w:marRight w:val="0"/>
      <w:marTop w:val="0"/>
      <w:marBottom w:val="0"/>
      <w:divBdr>
        <w:top w:val="none" w:sz="0" w:space="0" w:color="auto"/>
        <w:left w:val="none" w:sz="0" w:space="0" w:color="auto"/>
        <w:bottom w:val="none" w:sz="0" w:space="0" w:color="auto"/>
        <w:right w:val="none" w:sz="0" w:space="0" w:color="auto"/>
      </w:divBdr>
    </w:div>
    <w:div w:id="1478842287">
      <w:bodyDiv w:val="1"/>
      <w:marLeft w:val="0"/>
      <w:marRight w:val="0"/>
      <w:marTop w:val="0"/>
      <w:marBottom w:val="0"/>
      <w:divBdr>
        <w:top w:val="none" w:sz="0" w:space="0" w:color="auto"/>
        <w:left w:val="none" w:sz="0" w:space="0" w:color="auto"/>
        <w:bottom w:val="none" w:sz="0" w:space="0" w:color="auto"/>
        <w:right w:val="none" w:sz="0" w:space="0" w:color="auto"/>
      </w:divBdr>
    </w:div>
    <w:div w:id="1487550241">
      <w:bodyDiv w:val="1"/>
      <w:marLeft w:val="0"/>
      <w:marRight w:val="0"/>
      <w:marTop w:val="0"/>
      <w:marBottom w:val="0"/>
      <w:divBdr>
        <w:top w:val="none" w:sz="0" w:space="0" w:color="auto"/>
        <w:left w:val="none" w:sz="0" w:space="0" w:color="auto"/>
        <w:bottom w:val="none" w:sz="0" w:space="0" w:color="auto"/>
        <w:right w:val="none" w:sz="0" w:space="0" w:color="auto"/>
      </w:divBdr>
    </w:div>
    <w:div w:id="1487933401">
      <w:bodyDiv w:val="1"/>
      <w:marLeft w:val="0"/>
      <w:marRight w:val="0"/>
      <w:marTop w:val="0"/>
      <w:marBottom w:val="0"/>
      <w:divBdr>
        <w:top w:val="none" w:sz="0" w:space="0" w:color="auto"/>
        <w:left w:val="none" w:sz="0" w:space="0" w:color="auto"/>
        <w:bottom w:val="none" w:sz="0" w:space="0" w:color="auto"/>
        <w:right w:val="none" w:sz="0" w:space="0" w:color="auto"/>
      </w:divBdr>
    </w:div>
    <w:div w:id="1493837288">
      <w:bodyDiv w:val="1"/>
      <w:marLeft w:val="0"/>
      <w:marRight w:val="0"/>
      <w:marTop w:val="0"/>
      <w:marBottom w:val="0"/>
      <w:divBdr>
        <w:top w:val="none" w:sz="0" w:space="0" w:color="auto"/>
        <w:left w:val="none" w:sz="0" w:space="0" w:color="auto"/>
        <w:bottom w:val="none" w:sz="0" w:space="0" w:color="auto"/>
        <w:right w:val="none" w:sz="0" w:space="0" w:color="auto"/>
      </w:divBdr>
    </w:div>
    <w:div w:id="1514151248">
      <w:bodyDiv w:val="1"/>
      <w:marLeft w:val="0"/>
      <w:marRight w:val="0"/>
      <w:marTop w:val="0"/>
      <w:marBottom w:val="0"/>
      <w:divBdr>
        <w:top w:val="none" w:sz="0" w:space="0" w:color="auto"/>
        <w:left w:val="none" w:sz="0" w:space="0" w:color="auto"/>
        <w:bottom w:val="none" w:sz="0" w:space="0" w:color="auto"/>
        <w:right w:val="none" w:sz="0" w:space="0" w:color="auto"/>
      </w:divBdr>
      <w:divsChild>
        <w:div w:id="628359326">
          <w:marLeft w:val="0"/>
          <w:marRight w:val="0"/>
          <w:marTop w:val="0"/>
          <w:marBottom w:val="0"/>
          <w:divBdr>
            <w:top w:val="none" w:sz="0" w:space="0" w:color="auto"/>
            <w:left w:val="none" w:sz="0" w:space="0" w:color="auto"/>
            <w:bottom w:val="none" w:sz="0" w:space="0" w:color="auto"/>
            <w:right w:val="none" w:sz="0" w:space="0" w:color="auto"/>
          </w:divBdr>
        </w:div>
        <w:div w:id="1317103158">
          <w:marLeft w:val="0"/>
          <w:marRight w:val="0"/>
          <w:marTop w:val="0"/>
          <w:marBottom w:val="0"/>
          <w:divBdr>
            <w:top w:val="none" w:sz="0" w:space="0" w:color="auto"/>
            <w:left w:val="none" w:sz="0" w:space="0" w:color="auto"/>
            <w:bottom w:val="none" w:sz="0" w:space="0" w:color="auto"/>
            <w:right w:val="none" w:sz="0" w:space="0" w:color="auto"/>
          </w:divBdr>
        </w:div>
        <w:div w:id="1770463477">
          <w:marLeft w:val="0"/>
          <w:marRight w:val="0"/>
          <w:marTop w:val="0"/>
          <w:marBottom w:val="0"/>
          <w:divBdr>
            <w:top w:val="none" w:sz="0" w:space="0" w:color="auto"/>
            <w:left w:val="none" w:sz="0" w:space="0" w:color="auto"/>
            <w:bottom w:val="none" w:sz="0" w:space="0" w:color="auto"/>
            <w:right w:val="none" w:sz="0" w:space="0" w:color="auto"/>
          </w:divBdr>
        </w:div>
        <w:div w:id="1924145009">
          <w:marLeft w:val="0"/>
          <w:marRight w:val="0"/>
          <w:marTop w:val="0"/>
          <w:marBottom w:val="0"/>
          <w:divBdr>
            <w:top w:val="none" w:sz="0" w:space="0" w:color="auto"/>
            <w:left w:val="none" w:sz="0" w:space="0" w:color="auto"/>
            <w:bottom w:val="none" w:sz="0" w:space="0" w:color="auto"/>
            <w:right w:val="none" w:sz="0" w:space="0" w:color="auto"/>
          </w:divBdr>
        </w:div>
        <w:div w:id="2060397316">
          <w:marLeft w:val="0"/>
          <w:marRight w:val="0"/>
          <w:marTop w:val="0"/>
          <w:marBottom w:val="0"/>
          <w:divBdr>
            <w:top w:val="none" w:sz="0" w:space="0" w:color="auto"/>
            <w:left w:val="none" w:sz="0" w:space="0" w:color="auto"/>
            <w:bottom w:val="none" w:sz="0" w:space="0" w:color="auto"/>
            <w:right w:val="none" w:sz="0" w:space="0" w:color="auto"/>
          </w:divBdr>
        </w:div>
      </w:divsChild>
    </w:div>
    <w:div w:id="1551920247">
      <w:bodyDiv w:val="1"/>
      <w:marLeft w:val="0"/>
      <w:marRight w:val="0"/>
      <w:marTop w:val="0"/>
      <w:marBottom w:val="0"/>
      <w:divBdr>
        <w:top w:val="none" w:sz="0" w:space="0" w:color="auto"/>
        <w:left w:val="none" w:sz="0" w:space="0" w:color="auto"/>
        <w:bottom w:val="none" w:sz="0" w:space="0" w:color="auto"/>
        <w:right w:val="none" w:sz="0" w:space="0" w:color="auto"/>
      </w:divBdr>
    </w:div>
    <w:div w:id="1554346526">
      <w:bodyDiv w:val="1"/>
      <w:marLeft w:val="0"/>
      <w:marRight w:val="0"/>
      <w:marTop w:val="0"/>
      <w:marBottom w:val="0"/>
      <w:divBdr>
        <w:top w:val="none" w:sz="0" w:space="0" w:color="auto"/>
        <w:left w:val="none" w:sz="0" w:space="0" w:color="auto"/>
        <w:bottom w:val="none" w:sz="0" w:space="0" w:color="auto"/>
        <w:right w:val="none" w:sz="0" w:space="0" w:color="auto"/>
      </w:divBdr>
    </w:div>
    <w:div w:id="1559626042">
      <w:bodyDiv w:val="1"/>
      <w:marLeft w:val="0"/>
      <w:marRight w:val="0"/>
      <w:marTop w:val="0"/>
      <w:marBottom w:val="0"/>
      <w:divBdr>
        <w:top w:val="none" w:sz="0" w:space="0" w:color="auto"/>
        <w:left w:val="none" w:sz="0" w:space="0" w:color="auto"/>
        <w:bottom w:val="none" w:sz="0" w:space="0" w:color="auto"/>
        <w:right w:val="none" w:sz="0" w:space="0" w:color="auto"/>
      </w:divBdr>
    </w:div>
    <w:div w:id="1569462745">
      <w:bodyDiv w:val="1"/>
      <w:marLeft w:val="0"/>
      <w:marRight w:val="0"/>
      <w:marTop w:val="0"/>
      <w:marBottom w:val="0"/>
      <w:divBdr>
        <w:top w:val="none" w:sz="0" w:space="0" w:color="auto"/>
        <w:left w:val="none" w:sz="0" w:space="0" w:color="auto"/>
        <w:bottom w:val="none" w:sz="0" w:space="0" w:color="auto"/>
        <w:right w:val="none" w:sz="0" w:space="0" w:color="auto"/>
      </w:divBdr>
    </w:div>
    <w:div w:id="1571622746">
      <w:bodyDiv w:val="1"/>
      <w:marLeft w:val="0"/>
      <w:marRight w:val="0"/>
      <w:marTop w:val="0"/>
      <w:marBottom w:val="0"/>
      <w:divBdr>
        <w:top w:val="none" w:sz="0" w:space="0" w:color="auto"/>
        <w:left w:val="none" w:sz="0" w:space="0" w:color="auto"/>
        <w:bottom w:val="none" w:sz="0" w:space="0" w:color="auto"/>
        <w:right w:val="none" w:sz="0" w:space="0" w:color="auto"/>
      </w:divBdr>
    </w:div>
    <w:div w:id="1578663231">
      <w:bodyDiv w:val="1"/>
      <w:marLeft w:val="0"/>
      <w:marRight w:val="0"/>
      <w:marTop w:val="0"/>
      <w:marBottom w:val="0"/>
      <w:divBdr>
        <w:top w:val="none" w:sz="0" w:space="0" w:color="auto"/>
        <w:left w:val="none" w:sz="0" w:space="0" w:color="auto"/>
        <w:bottom w:val="none" w:sz="0" w:space="0" w:color="auto"/>
        <w:right w:val="none" w:sz="0" w:space="0" w:color="auto"/>
      </w:divBdr>
    </w:div>
    <w:div w:id="1582179484">
      <w:bodyDiv w:val="1"/>
      <w:marLeft w:val="0"/>
      <w:marRight w:val="0"/>
      <w:marTop w:val="0"/>
      <w:marBottom w:val="0"/>
      <w:divBdr>
        <w:top w:val="none" w:sz="0" w:space="0" w:color="auto"/>
        <w:left w:val="none" w:sz="0" w:space="0" w:color="auto"/>
        <w:bottom w:val="none" w:sz="0" w:space="0" w:color="auto"/>
        <w:right w:val="none" w:sz="0" w:space="0" w:color="auto"/>
      </w:divBdr>
    </w:div>
    <w:div w:id="1594893377">
      <w:bodyDiv w:val="1"/>
      <w:marLeft w:val="0"/>
      <w:marRight w:val="0"/>
      <w:marTop w:val="0"/>
      <w:marBottom w:val="0"/>
      <w:divBdr>
        <w:top w:val="none" w:sz="0" w:space="0" w:color="auto"/>
        <w:left w:val="none" w:sz="0" w:space="0" w:color="auto"/>
        <w:bottom w:val="none" w:sz="0" w:space="0" w:color="auto"/>
        <w:right w:val="none" w:sz="0" w:space="0" w:color="auto"/>
      </w:divBdr>
    </w:div>
    <w:div w:id="1604995420">
      <w:bodyDiv w:val="1"/>
      <w:marLeft w:val="0"/>
      <w:marRight w:val="0"/>
      <w:marTop w:val="0"/>
      <w:marBottom w:val="0"/>
      <w:divBdr>
        <w:top w:val="none" w:sz="0" w:space="0" w:color="auto"/>
        <w:left w:val="none" w:sz="0" w:space="0" w:color="auto"/>
        <w:bottom w:val="none" w:sz="0" w:space="0" w:color="auto"/>
        <w:right w:val="none" w:sz="0" w:space="0" w:color="auto"/>
      </w:divBdr>
    </w:div>
    <w:div w:id="1608536569">
      <w:bodyDiv w:val="1"/>
      <w:marLeft w:val="0"/>
      <w:marRight w:val="0"/>
      <w:marTop w:val="0"/>
      <w:marBottom w:val="0"/>
      <w:divBdr>
        <w:top w:val="none" w:sz="0" w:space="0" w:color="auto"/>
        <w:left w:val="none" w:sz="0" w:space="0" w:color="auto"/>
        <w:bottom w:val="none" w:sz="0" w:space="0" w:color="auto"/>
        <w:right w:val="none" w:sz="0" w:space="0" w:color="auto"/>
      </w:divBdr>
    </w:div>
    <w:div w:id="1626040921">
      <w:bodyDiv w:val="1"/>
      <w:marLeft w:val="0"/>
      <w:marRight w:val="0"/>
      <w:marTop w:val="0"/>
      <w:marBottom w:val="0"/>
      <w:divBdr>
        <w:top w:val="none" w:sz="0" w:space="0" w:color="auto"/>
        <w:left w:val="none" w:sz="0" w:space="0" w:color="auto"/>
        <w:bottom w:val="none" w:sz="0" w:space="0" w:color="auto"/>
        <w:right w:val="none" w:sz="0" w:space="0" w:color="auto"/>
      </w:divBdr>
    </w:div>
    <w:div w:id="1626349366">
      <w:bodyDiv w:val="1"/>
      <w:marLeft w:val="0"/>
      <w:marRight w:val="0"/>
      <w:marTop w:val="0"/>
      <w:marBottom w:val="0"/>
      <w:divBdr>
        <w:top w:val="none" w:sz="0" w:space="0" w:color="auto"/>
        <w:left w:val="none" w:sz="0" w:space="0" w:color="auto"/>
        <w:bottom w:val="none" w:sz="0" w:space="0" w:color="auto"/>
        <w:right w:val="none" w:sz="0" w:space="0" w:color="auto"/>
      </w:divBdr>
      <w:divsChild>
        <w:div w:id="703989198">
          <w:marLeft w:val="0"/>
          <w:marRight w:val="0"/>
          <w:marTop w:val="0"/>
          <w:marBottom w:val="0"/>
          <w:divBdr>
            <w:top w:val="none" w:sz="0" w:space="0" w:color="auto"/>
            <w:left w:val="none" w:sz="0" w:space="0" w:color="auto"/>
            <w:bottom w:val="none" w:sz="0" w:space="0" w:color="auto"/>
            <w:right w:val="none" w:sz="0" w:space="0" w:color="auto"/>
          </w:divBdr>
        </w:div>
        <w:div w:id="780803774">
          <w:marLeft w:val="0"/>
          <w:marRight w:val="0"/>
          <w:marTop w:val="0"/>
          <w:marBottom w:val="0"/>
          <w:divBdr>
            <w:top w:val="none" w:sz="0" w:space="0" w:color="auto"/>
            <w:left w:val="none" w:sz="0" w:space="0" w:color="auto"/>
            <w:bottom w:val="none" w:sz="0" w:space="0" w:color="auto"/>
            <w:right w:val="none" w:sz="0" w:space="0" w:color="auto"/>
          </w:divBdr>
        </w:div>
        <w:div w:id="1177845056">
          <w:marLeft w:val="0"/>
          <w:marRight w:val="0"/>
          <w:marTop w:val="0"/>
          <w:marBottom w:val="0"/>
          <w:divBdr>
            <w:top w:val="none" w:sz="0" w:space="0" w:color="auto"/>
            <w:left w:val="none" w:sz="0" w:space="0" w:color="auto"/>
            <w:bottom w:val="none" w:sz="0" w:space="0" w:color="auto"/>
            <w:right w:val="none" w:sz="0" w:space="0" w:color="auto"/>
          </w:divBdr>
        </w:div>
        <w:div w:id="1336569662">
          <w:marLeft w:val="0"/>
          <w:marRight w:val="0"/>
          <w:marTop w:val="0"/>
          <w:marBottom w:val="0"/>
          <w:divBdr>
            <w:top w:val="none" w:sz="0" w:space="0" w:color="auto"/>
            <w:left w:val="none" w:sz="0" w:space="0" w:color="auto"/>
            <w:bottom w:val="none" w:sz="0" w:space="0" w:color="auto"/>
            <w:right w:val="none" w:sz="0" w:space="0" w:color="auto"/>
          </w:divBdr>
        </w:div>
        <w:div w:id="1640067053">
          <w:marLeft w:val="0"/>
          <w:marRight w:val="0"/>
          <w:marTop w:val="0"/>
          <w:marBottom w:val="0"/>
          <w:divBdr>
            <w:top w:val="none" w:sz="0" w:space="0" w:color="auto"/>
            <w:left w:val="none" w:sz="0" w:space="0" w:color="auto"/>
            <w:bottom w:val="none" w:sz="0" w:space="0" w:color="auto"/>
            <w:right w:val="none" w:sz="0" w:space="0" w:color="auto"/>
          </w:divBdr>
        </w:div>
        <w:div w:id="1957371746">
          <w:marLeft w:val="0"/>
          <w:marRight w:val="0"/>
          <w:marTop w:val="0"/>
          <w:marBottom w:val="0"/>
          <w:divBdr>
            <w:top w:val="none" w:sz="0" w:space="0" w:color="auto"/>
            <w:left w:val="none" w:sz="0" w:space="0" w:color="auto"/>
            <w:bottom w:val="none" w:sz="0" w:space="0" w:color="auto"/>
            <w:right w:val="none" w:sz="0" w:space="0" w:color="auto"/>
          </w:divBdr>
        </w:div>
        <w:div w:id="2107844566">
          <w:marLeft w:val="0"/>
          <w:marRight w:val="0"/>
          <w:marTop w:val="0"/>
          <w:marBottom w:val="0"/>
          <w:divBdr>
            <w:top w:val="none" w:sz="0" w:space="0" w:color="auto"/>
            <w:left w:val="none" w:sz="0" w:space="0" w:color="auto"/>
            <w:bottom w:val="none" w:sz="0" w:space="0" w:color="auto"/>
            <w:right w:val="none" w:sz="0" w:space="0" w:color="auto"/>
          </w:divBdr>
        </w:div>
      </w:divsChild>
    </w:div>
    <w:div w:id="1627420783">
      <w:bodyDiv w:val="1"/>
      <w:marLeft w:val="0"/>
      <w:marRight w:val="0"/>
      <w:marTop w:val="0"/>
      <w:marBottom w:val="0"/>
      <w:divBdr>
        <w:top w:val="none" w:sz="0" w:space="0" w:color="auto"/>
        <w:left w:val="none" w:sz="0" w:space="0" w:color="auto"/>
        <w:bottom w:val="none" w:sz="0" w:space="0" w:color="auto"/>
        <w:right w:val="none" w:sz="0" w:space="0" w:color="auto"/>
      </w:divBdr>
    </w:div>
    <w:div w:id="1634821799">
      <w:bodyDiv w:val="1"/>
      <w:marLeft w:val="0"/>
      <w:marRight w:val="0"/>
      <w:marTop w:val="0"/>
      <w:marBottom w:val="0"/>
      <w:divBdr>
        <w:top w:val="none" w:sz="0" w:space="0" w:color="auto"/>
        <w:left w:val="none" w:sz="0" w:space="0" w:color="auto"/>
        <w:bottom w:val="none" w:sz="0" w:space="0" w:color="auto"/>
        <w:right w:val="none" w:sz="0" w:space="0" w:color="auto"/>
      </w:divBdr>
    </w:div>
    <w:div w:id="1636401117">
      <w:bodyDiv w:val="1"/>
      <w:marLeft w:val="0"/>
      <w:marRight w:val="0"/>
      <w:marTop w:val="0"/>
      <w:marBottom w:val="0"/>
      <w:divBdr>
        <w:top w:val="none" w:sz="0" w:space="0" w:color="auto"/>
        <w:left w:val="none" w:sz="0" w:space="0" w:color="auto"/>
        <w:bottom w:val="none" w:sz="0" w:space="0" w:color="auto"/>
        <w:right w:val="none" w:sz="0" w:space="0" w:color="auto"/>
      </w:divBdr>
    </w:div>
    <w:div w:id="1636910621">
      <w:bodyDiv w:val="1"/>
      <w:marLeft w:val="0"/>
      <w:marRight w:val="0"/>
      <w:marTop w:val="0"/>
      <w:marBottom w:val="0"/>
      <w:divBdr>
        <w:top w:val="none" w:sz="0" w:space="0" w:color="auto"/>
        <w:left w:val="none" w:sz="0" w:space="0" w:color="auto"/>
        <w:bottom w:val="none" w:sz="0" w:space="0" w:color="auto"/>
        <w:right w:val="none" w:sz="0" w:space="0" w:color="auto"/>
      </w:divBdr>
    </w:div>
    <w:div w:id="1646081200">
      <w:bodyDiv w:val="1"/>
      <w:marLeft w:val="0"/>
      <w:marRight w:val="0"/>
      <w:marTop w:val="0"/>
      <w:marBottom w:val="0"/>
      <w:divBdr>
        <w:top w:val="none" w:sz="0" w:space="0" w:color="auto"/>
        <w:left w:val="none" w:sz="0" w:space="0" w:color="auto"/>
        <w:bottom w:val="none" w:sz="0" w:space="0" w:color="auto"/>
        <w:right w:val="none" w:sz="0" w:space="0" w:color="auto"/>
      </w:divBdr>
    </w:div>
    <w:div w:id="1652324052">
      <w:bodyDiv w:val="1"/>
      <w:marLeft w:val="0"/>
      <w:marRight w:val="0"/>
      <w:marTop w:val="0"/>
      <w:marBottom w:val="0"/>
      <w:divBdr>
        <w:top w:val="none" w:sz="0" w:space="0" w:color="auto"/>
        <w:left w:val="none" w:sz="0" w:space="0" w:color="auto"/>
        <w:bottom w:val="none" w:sz="0" w:space="0" w:color="auto"/>
        <w:right w:val="none" w:sz="0" w:space="0" w:color="auto"/>
      </w:divBdr>
    </w:div>
    <w:div w:id="1652518590">
      <w:bodyDiv w:val="1"/>
      <w:marLeft w:val="0"/>
      <w:marRight w:val="0"/>
      <w:marTop w:val="0"/>
      <w:marBottom w:val="0"/>
      <w:divBdr>
        <w:top w:val="none" w:sz="0" w:space="0" w:color="auto"/>
        <w:left w:val="none" w:sz="0" w:space="0" w:color="auto"/>
        <w:bottom w:val="none" w:sz="0" w:space="0" w:color="auto"/>
        <w:right w:val="none" w:sz="0" w:space="0" w:color="auto"/>
      </w:divBdr>
    </w:div>
    <w:div w:id="1655257597">
      <w:bodyDiv w:val="1"/>
      <w:marLeft w:val="0"/>
      <w:marRight w:val="0"/>
      <w:marTop w:val="0"/>
      <w:marBottom w:val="0"/>
      <w:divBdr>
        <w:top w:val="none" w:sz="0" w:space="0" w:color="auto"/>
        <w:left w:val="none" w:sz="0" w:space="0" w:color="auto"/>
        <w:bottom w:val="none" w:sz="0" w:space="0" w:color="auto"/>
        <w:right w:val="none" w:sz="0" w:space="0" w:color="auto"/>
      </w:divBdr>
    </w:div>
    <w:div w:id="1656452556">
      <w:bodyDiv w:val="1"/>
      <w:marLeft w:val="0"/>
      <w:marRight w:val="0"/>
      <w:marTop w:val="0"/>
      <w:marBottom w:val="0"/>
      <w:divBdr>
        <w:top w:val="none" w:sz="0" w:space="0" w:color="auto"/>
        <w:left w:val="none" w:sz="0" w:space="0" w:color="auto"/>
        <w:bottom w:val="none" w:sz="0" w:space="0" w:color="auto"/>
        <w:right w:val="none" w:sz="0" w:space="0" w:color="auto"/>
      </w:divBdr>
      <w:divsChild>
        <w:div w:id="1506165854">
          <w:marLeft w:val="0"/>
          <w:marRight w:val="0"/>
          <w:marTop w:val="0"/>
          <w:marBottom w:val="0"/>
          <w:divBdr>
            <w:top w:val="none" w:sz="0" w:space="0" w:color="auto"/>
            <w:left w:val="none" w:sz="0" w:space="0" w:color="auto"/>
            <w:bottom w:val="none" w:sz="0" w:space="0" w:color="auto"/>
            <w:right w:val="none" w:sz="0" w:space="0" w:color="auto"/>
          </w:divBdr>
        </w:div>
        <w:div w:id="1755853383">
          <w:marLeft w:val="0"/>
          <w:marRight w:val="0"/>
          <w:marTop w:val="0"/>
          <w:marBottom w:val="0"/>
          <w:divBdr>
            <w:top w:val="none" w:sz="0" w:space="0" w:color="auto"/>
            <w:left w:val="none" w:sz="0" w:space="0" w:color="auto"/>
            <w:bottom w:val="none" w:sz="0" w:space="0" w:color="auto"/>
            <w:right w:val="none" w:sz="0" w:space="0" w:color="auto"/>
          </w:divBdr>
        </w:div>
      </w:divsChild>
    </w:div>
    <w:div w:id="1703817980">
      <w:bodyDiv w:val="1"/>
      <w:marLeft w:val="0"/>
      <w:marRight w:val="0"/>
      <w:marTop w:val="0"/>
      <w:marBottom w:val="0"/>
      <w:divBdr>
        <w:top w:val="none" w:sz="0" w:space="0" w:color="auto"/>
        <w:left w:val="none" w:sz="0" w:space="0" w:color="auto"/>
        <w:bottom w:val="none" w:sz="0" w:space="0" w:color="auto"/>
        <w:right w:val="none" w:sz="0" w:space="0" w:color="auto"/>
      </w:divBdr>
    </w:div>
    <w:div w:id="1720009250">
      <w:bodyDiv w:val="1"/>
      <w:marLeft w:val="0"/>
      <w:marRight w:val="0"/>
      <w:marTop w:val="0"/>
      <w:marBottom w:val="0"/>
      <w:divBdr>
        <w:top w:val="none" w:sz="0" w:space="0" w:color="auto"/>
        <w:left w:val="none" w:sz="0" w:space="0" w:color="auto"/>
        <w:bottom w:val="none" w:sz="0" w:space="0" w:color="auto"/>
        <w:right w:val="none" w:sz="0" w:space="0" w:color="auto"/>
      </w:divBdr>
    </w:div>
    <w:div w:id="1737699423">
      <w:bodyDiv w:val="1"/>
      <w:marLeft w:val="0"/>
      <w:marRight w:val="0"/>
      <w:marTop w:val="0"/>
      <w:marBottom w:val="0"/>
      <w:divBdr>
        <w:top w:val="none" w:sz="0" w:space="0" w:color="auto"/>
        <w:left w:val="none" w:sz="0" w:space="0" w:color="auto"/>
        <w:bottom w:val="none" w:sz="0" w:space="0" w:color="auto"/>
        <w:right w:val="none" w:sz="0" w:space="0" w:color="auto"/>
      </w:divBdr>
    </w:div>
    <w:div w:id="1739134436">
      <w:bodyDiv w:val="1"/>
      <w:marLeft w:val="0"/>
      <w:marRight w:val="0"/>
      <w:marTop w:val="0"/>
      <w:marBottom w:val="0"/>
      <w:divBdr>
        <w:top w:val="none" w:sz="0" w:space="0" w:color="auto"/>
        <w:left w:val="none" w:sz="0" w:space="0" w:color="auto"/>
        <w:bottom w:val="none" w:sz="0" w:space="0" w:color="auto"/>
        <w:right w:val="none" w:sz="0" w:space="0" w:color="auto"/>
      </w:divBdr>
    </w:div>
    <w:div w:id="1753624918">
      <w:bodyDiv w:val="1"/>
      <w:marLeft w:val="0"/>
      <w:marRight w:val="0"/>
      <w:marTop w:val="0"/>
      <w:marBottom w:val="0"/>
      <w:divBdr>
        <w:top w:val="none" w:sz="0" w:space="0" w:color="auto"/>
        <w:left w:val="none" w:sz="0" w:space="0" w:color="auto"/>
        <w:bottom w:val="none" w:sz="0" w:space="0" w:color="auto"/>
        <w:right w:val="none" w:sz="0" w:space="0" w:color="auto"/>
      </w:divBdr>
    </w:div>
    <w:div w:id="1762407928">
      <w:bodyDiv w:val="1"/>
      <w:marLeft w:val="0"/>
      <w:marRight w:val="0"/>
      <w:marTop w:val="0"/>
      <w:marBottom w:val="0"/>
      <w:divBdr>
        <w:top w:val="none" w:sz="0" w:space="0" w:color="auto"/>
        <w:left w:val="none" w:sz="0" w:space="0" w:color="auto"/>
        <w:bottom w:val="none" w:sz="0" w:space="0" w:color="auto"/>
        <w:right w:val="none" w:sz="0" w:space="0" w:color="auto"/>
      </w:divBdr>
    </w:div>
    <w:div w:id="1768308602">
      <w:bodyDiv w:val="1"/>
      <w:marLeft w:val="0"/>
      <w:marRight w:val="0"/>
      <w:marTop w:val="0"/>
      <w:marBottom w:val="0"/>
      <w:divBdr>
        <w:top w:val="none" w:sz="0" w:space="0" w:color="auto"/>
        <w:left w:val="none" w:sz="0" w:space="0" w:color="auto"/>
        <w:bottom w:val="none" w:sz="0" w:space="0" w:color="auto"/>
        <w:right w:val="none" w:sz="0" w:space="0" w:color="auto"/>
      </w:divBdr>
    </w:div>
    <w:div w:id="1777600240">
      <w:bodyDiv w:val="1"/>
      <w:marLeft w:val="0"/>
      <w:marRight w:val="0"/>
      <w:marTop w:val="0"/>
      <w:marBottom w:val="0"/>
      <w:divBdr>
        <w:top w:val="none" w:sz="0" w:space="0" w:color="auto"/>
        <w:left w:val="none" w:sz="0" w:space="0" w:color="auto"/>
        <w:bottom w:val="none" w:sz="0" w:space="0" w:color="auto"/>
        <w:right w:val="none" w:sz="0" w:space="0" w:color="auto"/>
      </w:divBdr>
    </w:div>
    <w:div w:id="1798448391">
      <w:bodyDiv w:val="1"/>
      <w:marLeft w:val="0"/>
      <w:marRight w:val="0"/>
      <w:marTop w:val="0"/>
      <w:marBottom w:val="0"/>
      <w:divBdr>
        <w:top w:val="none" w:sz="0" w:space="0" w:color="auto"/>
        <w:left w:val="none" w:sz="0" w:space="0" w:color="auto"/>
        <w:bottom w:val="none" w:sz="0" w:space="0" w:color="auto"/>
        <w:right w:val="none" w:sz="0" w:space="0" w:color="auto"/>
      </w:divBdr>
    </w:div>
    <w:div w:id="1801268756">
      <w:bodyDiv w:val="1"/>
      <w:marLeft w:val="0"/>
      <w:marRight w:val="0"/>
      <w:marTop w:val="0"/>
      <w:marBottom w:val="0"/>
      <w:divBdr>
        <w:top w:val="none" w:sz="0" w:space="0" w:color="auto"/>
        <w:left w:val="none" w:sz="0" w:space="0" w:color="auto"/>
        <w:bottom w:val="none" w:sz="0" w:space="0" w:color="auto"/>
        <w:right w:val="none" w:sz="0" w:space="0" w:color="auto"/>
      </w:divBdr>
    </w:div>
    <w:div w:id="1802264483">
      <w:bodyDiv w:val="1"/>
      <w:marLeft w:val="0"/>
      <w:marRight w:val="0"/>
      <w:marTop w:val="0"/>
      <w:marBottom w:val="0"/>
      <w:divBdr>
        <w:top w:val="none" w:sz="0" w:space="0" w:color="auto"/>
        <w:left w:val="none" w:sz="0" w:space="0" w:color="auto"/>
        <w:bottom w:val="none" w:sz="0" w:space="0" w:color="auto"/>
        <w:right w:val="none" w:sz="0" w:space="0" w:color="auto"/>
      </w:divBdr>
    </w:div>
    <w:div w:id="1825898561">
      <w:bodyDiv w:val="1"/>
      <w:marLeft w:val="0"/>
      <w:marRight w:val="0"/>
      <w:marTop w:val="0"/>
      <w:marBottom w:val="0"/>
      <w:divBdr>
        <w:top w:val="none" w:sz="0" w:space="0" w:color="auto"/>
        <w:left w:val="none" w:sz="0" w:space="0" w:color="auto"/>
        <w:bottom w:val="none" w:sz="0" w:space="0" w:color="auto"/>
        <w:right w:val="none" w:sz="0" w:space="0" w:color="auto"/>
      </w:divBdr>
    </w:div>
    <w:div w:id="1831871505">
      <w:bodyDiv w:val="1"/>
      <w:marLeft w:val="0"/>
      <w:marRight w:val="0"/>
      <w:marTop w:val="0"/>
      <w:marBottom w:val="0"/>
      <w:divBdr>
        <w:top w:val="none" w:sz="0" w:space="0" w:color="auto"/>
        <w:left w:val="none" w:sz="0" w:space="0" w:color="auto"/>
        <w:bottom w:val="none" w:sz="0" w:space="0" w:color="auto"/>
        <w:right w:val="none" w:sz="0" w:space="0" w:color="auto"/>
      </w:divBdr>
    </w:div>
    <w:div w:id="1836651729">
      <w:bodyDiv w:val="1"/>
      <w:marLeft w:val="0"/>
      <w:marRight w:val="0"/>
      <w:marTop w:val="0"/>
      <w:marBottom w:val="0"/>
      <w:divBdr>
        <w:top w:val="none" w:sz="0" w:space="0" w:color="auto"/>
        <w:left w:val="none" w:sz="0" w:space="0" w:color="auto"/>
        <w:bottom w:val="none" w:sz="0" w:space="0" w:color="auto"/>
        <w:right w:val="none" w:sz="0" w:space="0" w:color="auto"/>
      </w:divBdr>
    </w:div>
    <w:div w:id="1841891740">
      <w:bodyDiv w:val="1"/>
      <w:marLeft w:val="0"/>
      <w:marRight w:val="0"/>
      <w:marTop w:val="0"/>
      <w:marBottom w:val="0"/>
      <w:divBdr>
        <w:top w:val="none" w:sz="0" w:space="0" w:color="auto"/>
        <w:left w:val="none" w:sz="0" w:space="0" w:color="auto"/>
        <w:bottom w:val="none" w:sz="0" w:space="0" w:color="auto"/>
        <w:right w:val="none" w:sz="0" w:space="0" w:color="auto"/>
      </w:divBdr>
    </w:div>
    <w:div w:id="1843399023">
      <w:bodyDiv w:val="1"/>
      <w:marLeft w:val="0"/>
      <w:marRight w:val="0"/>
      <w:marTop w:val="0"/>
      <w:marBottom w:val="0"/>
      <w:divBdr>
        <w:top w:val="none" w:sz="0" w:space="0" w:color="auto"/>
        <w:left w:val="none" w:sz="0" w:space="0" w:color="auto"/>
        <w:bottom w:val="none" w:sz="0" w:space="0" w:color="auto"/>
        <w:right w:val="none" w:sz="0" w:space="0" w:color="auto"/>
      </w:divBdr>
    </w:div>
    <w:div w:id="1846939736">
      <w:bodyDiv w:val="1"/>
      <w:marLeft w:val="0"/>
      <w:marRight w:val="0"/>
      <w:marTop w:val="0"/>
      <w:marBottom w:val="0"/>
      <w:divBdr>
        <w:top w:val="none" w:sz="0" w:space="0" w:color="auto"/>
        <w:left w:val="none" w:sz="0" w:space="0" w:color="auto"/>
        <w:bottom w:val="none" w:sz="0" w:space="0" w:color="auto"/>
        <w:right w:val="none" w:sz="0" w:space="0" w:color="auto"/>
      </w:divBdr>
      <w:divsChild>
        <w:div w:id="96952484">
          <w:marLeft w:val="0"/>
          <w:marRight w:val="0"/>
          <w:marTop w:val="0"/>
          <w:marBottom w:val="0"/>
          <w:divBdr>
            <w:top w:val="none" w:sz="0" w:space="0" w:color="auto"/>
            <w:left w:val="none" w:sz="0" w:space="0" w:color="auto"/>
            <w:bottom w:val="none" w:sz="0" w:space="0" w:color="auto"/>
            <w:right w:val="none" w:sz="0" w:space="0" w:color="auto"/>
          </w:divBdr>
        </w:div>
        <w:div w:id="217282398">
          <w:marLeft w:val="0"/>
          <w:marRight w:val="0"/>
          <w:marTop w:val="0"/>
          <w:marBottom w:val="0"/>
          <w:divBdr>
            <w:top w:val="none" w:sz="0" w:space="0" w:color="auto"/>
            <w:left w:val="none" w:sz="0" w:space="0" w:color="auto"/>
            <w:bottom w:val="none" w:sz="0" w:space="0" w:color="auto"/>
            <w:right w:val="none" w:sz="0" w:space="0" w:color="auto"/>
          </w:divBdr>
        </w:div>
      </w:divsChild>
    </w:div>
    <w:div w:id="1856116568">
      <w:bodyDiv w:val="1"/>
      <w:marLeft w:val="0"/>
      <w:marRight w:val="0"/>
      <w:marTop w:val="0"/>
      <w:marBottom w:val="0"/>
      <w:divBdr>
        <w:top w:val="none" w:sz="0" w:space="0" w:color="auto"/>
        <w:left w:val="none" w:sz="0" w:space="0" w:color="auto"/>
        <w:bottom w:val="none" w:sz="0" w:space="0" w:color="auto"/>
        <w:right w:val="none" w:sz="0" w:space="0" w:color="auto"/>
      </w:divBdr>
    </w:div>
    <w:div w:id="1883203043">
      <w:bodyDiv w:val="1"/>
      <w:marLeft w:val="0"/>
      <w:marRight w:val="0"/>
      <w:marTop w:val="0"/>
      <w:marBottom w:val="0"/>
      <w:divBdr>
        <w:top w:val="none" w:sz="0" w:space="0" w:color="auto"/>
        <w:left w:val="none" w:sz="0" w:space="0" w:color="auto"/>
        <w:bottom w:val="none" w:sz="0" w:space="0" w:color="auto"/>
        <w:right w:val="none" w:sz="0" w:space="0" w:color="auto"/>
      </w:divBdr>
    </w:div>
    <w:div w:id="1906991420">
      <w:bodyDiv w:val="1"/>
      <w:marLeft w:val="0"/>
      <w:marRight w:val="0"/>
      <w:marTop w:val="0"/>
      <w:marBottom w:val="0"/>
      <w:divBdr>
        <w:top w:val="none" w:sz="0" w:space="0" w:color="auto"/>
        <w:left w:val="none" w:sz="0" w:space="0" w:color="auto"/>
        <w:bottom w:val="none" w:sz="0" w:space="0" w:color="auto"/>
        <w:right w:val="none" w:sz="0" w:space="0" w:color="auto"/>
      </w:divBdr>
    </w:div>
    <w:div w:id="1914587264">
      <w:bodyDiv w:val="1"/>
      <w:marLeft w:val="0"/>
      <w:marRight w:val="0"/>
      <w:marTop w:val="0"/>
      <w:marBottom w:val="0"/>
      <w:divBdr>
        <w:top w:val="none" w:sz="0" w:space="0" w:color="auto"/>
        <w:left w:val="none" w:sz="0" w:space="0" w:color="auto"/>
        <w:bottom w:val="none" w:sz="0" w:space="0" w:color="auto"/>
        <w:right w:val="none" w:sz="0" w:space="0" w:color="auto"/>
      </w:divBdr>
    </w:div>
    <w:div w:id="1925453879">
      <w:bodyDiv w:val="1"/>
      <w:marLeft w:val="0"/>
      <w:marRight w:val="0"/>
      <w:marTop w:val="0"/>
      <w:marBottom w:val="0"/>
      <w:divBdr>
        <w:top w:val="none" w:sz="0" w:space="0" w:color="auto"/>
        <w:left w:val="none" w:sz="0" w:space="0" w:color="auto"/>
        <w:bottom w:val="none" w:sz="0" w:space="0" w:color="auto"/>
        <w:right w:val="none" w:sz="0" w:space="0" w:color="auto"/>
      </w:divBdr>
    </w:div>
    <w:div w:id="1954093957">
      <w:bodyDiv w:val="1"/>
      <w:marLeft w:val="0"/>
      <w:marRight w:val="0"/>
      <w:marTop w:val="0"/>
      <w:marBottom w:val="0"/>
      <w:divBdr>
        <w:top w:val="none" w:sz="0" w:space="0" w:color="auto"/>
        <w:left w:val="none" w:sz="0" w:space="0" w:color="auto"/>
        <w:bottom w:val="none" w:sz="0" w:space="0" w:color="auto"/>
        <w:right w:val="none" w:sz="0" w:space="0" w:color="auto"/>
      </w:divBdr>
    </w:div>
    <w:div w:id="1968972140">
      <w:bodyDiv w:val="1"/>
      <w:marLeft w:val="0"/>
      <w:marRight w:val="0"/>
      <w:marTop w:val="0"/>
      <w:marBottom w:val="0"/>
      <w:divBdr>
        <w:top w:val="none" w:sz="0" w:space="0" w:color="auto"/>
        <w:left w:val="none" w:sz="0" w:space="0" w:color="auto"/>
        <w:bottom w:val="none" w:sz="0" w:space="0" w:color="auto"/>
        <w:right w:val="none" w:sz="0" w:space="0" w:color="auto"/>
      </w:divBdr>
    </w:div>
    <w:div w:id="1971588212">
      <w:bodyDiv w:val="1"/>
      <w:marLeft w:val="0"/>
      <w:marRight w:val="0"/>
      <w:marTop w:val="0"/>
      <w:marBottom w:val="0"/>
      <w:divBdr>
        <w:top w:val="none" w:sz="0" w:space="0" w:color="auto"/>
        <w:left w:val="none" w:sz="0" w:space="0" w:color="auto"/>
        <w:bottom w:val="none" w:sz="0" w:space="0" w:color="auto"/>
        <w:right w:val="none" w:sz="0" w:space="0" w:color="auto"/>
      </w:divBdr>
    </w:div>
    <w:div w:id="1973359462">
      <w:bodyDiv w:val="1"/>
      <w:marLeft w:val="0"/>
      <w:marRight w:val="0"/>
      <w:marTop w:val="0"/>
      <w:marBottom w:val="0"/>
      <w:divBdr>
        <w:top w:val="none" w:sz="0" w:space="0" w:color="auto"/>
        <w:left w:val="none" w:sz="0" w:space="0" w:color="auto"/>
        <w:bottom w:val="none" w:sz="0" w:space="0" w:color="auto"/>
        <w:right w:val="none" w:sz="0" w:space="0" w:color="auto"/>
      </w:divBdr>
    </w:div>
    <w:div w:id="1982029975">
      <w:bodyDiv w:val="1"/>
      <w:marLeft w:val="0"/>
      <w:marRight w:val="0"/>
      <w:marTop w:val="0"/>
      <w:marBottom w:val="0"/>
      <w:divBdr>
        <w:top w:val="none" w:sz="0" w:space="0" w:color="auto"/>
        <w:left w:val="none" w:sz="0" w:space="0" w:color="auto"/>
        <w:bottom w:val="none" w:sz="0" w:space="0" w:color="auto"/>
        <w:right w:val="none" w:sz="0" w:space="0" w:color="auto"/>
      </w:divBdr>
      <w:divsChild>
        <w:div w:id="568267907">
          <w:marLeft w:val="0"/>
          <w:marRight w:val="0"/>
          <w:marTop w:val="0"/>
          <w:marBottom w:val="0"/>
          <w:divBdr>
            <w:top w:val="none" w:sz="0" w:space="0" w:color="auto"/>
            <w:left w:val="none" w:sz="0" w:space="0" w:color="auto"/>
            <w:bottom w:val="none" w:sz="0" w:space="0" w:color="auto"/>
            <w:right w:val="none" w:sz="0" w:space="0" w:color="auto"/>
          </w:divBdr>
        </w:div>
      </w:divsChild>
    </w:div>
    <w:div w:id="2005814950">
      <w:bodyDiv w:val="1"/>
      <w:marLeft w:val="0"/>
      <w:marRight w:val="0"/>
      <w:marTop w:val="0"/>
      <w:marBottom w:val="0"/>
      <w:divBdr>
        <w:top w:val="none" w:sz="0" w:space="0" w:color="auto"/>
        <w:left w:val="none" w:sz="0" w:space="0" w:color="auto"/>
        <w:bottom w:val="none" w:sz="0" w:space="0" w:color="auto"/>
        <w:right w:val="none" w:sz="0" w:space="0" w:color="auto"/>
      </w:divBdr>
      <w:divsChild>
        <w:div w:id="465852912">
          <w:marLeft w:val="0"/>
          <w:marRight w:val="0"/>
          <w:marTop w:val="0"/>
          <w:marBottom w:val="0"/>
          <w:divBdr>
            <w:top w:val="none" w:sz="0" w:space="0" w:color="auto"/>
            <w:left w:val="none" w:sz="0" w:space="0" w:color="auto"/>
            <w:bottom w:val="none" w:sz="0" w:space="0" w:color="auto"/>
            <w:right w:val="none" w:sz="0" w:space="0" w:color="auto"/>
          </w:divBdr>
        </w:div>
        <w:div w:id="713238222">
          <w:marLeft w:val="0"/>
          <w:marRight w:val="0"/>
          <w:marTop w:val="0"/>
          <w:marBottom w:val="0"/>
          <w:divBdr>
            <w:top w:val="none" w:sz="0" w:space="0" w:color="auto"/>
            <w:left w:val="none" w:sz="0" w:space="0" w:color="auto"/>
            <w:bottom w:val="none" w:sz="0" w:space="0" w:color="auto"/>
            <w:right w:val="none" w:sz="0" w:space="0" w:color="auto"/>
          </w:divBdr>
        </w:div>
        <w:div w:id="774131875">
          <w:marLeft w:val="0"/>
          <w:marRight w:val="0"/>
          <w:marTop w:val="0"/>
          <w:marBottom w:val="0"/>
          <w:divBdr>
            <w:top w:val="none" w:sz="0" w:space="0" w:color="auto"/>
            <w:left w:val="none" w:sz="0" w:space="0" w:color="auto"/>
            <w:bottom w:val="none" w:sz="0" w:space="0" w:color="auto"/>
            <w:right w:val="none" w:sz="0" w:space="0" w:color="auto"/>
          </w:divBdr>
        </w:div>
        <w:div w:id="810905661">
          <w:marLeft w:val="0"/>
          <w:marRight w:val="0"/>
          <w:marTop w:val="0"/>
          <w:marBottom w:val="0"/>
          <w:divBdr>
            <w:top w:val="none" w:sz="0" w:space="0" w:color="auto"/>
            <w:left w:val="none" w:sz="0" w:space="0" w:color="auto"/>
            <w:bottom w:val="none" w:sz="0" w:space="0" w:color="auto"/>
            <w:right w:val="none" w:sz="0" w:space="0" w:color="auto"/>
          </w:divBdr>
        </w:div>
        <w:div w:id="993683000">
          <w:marLeft w:val="0"/>
          <w:marRight w:val="0"/>
          <w:marTop w:val="0"/>
          <w:marBottom w:val="0"/>
          <w:divBdr>
            <w:top w:val="none" w:sz="0" w:space="0" w:color="auto"/>
            <w:left w:val="none" w:sz="0" w:space="0" w:color="auto"/>
            <w:bottom w:val="none" w:sz="0" w:space="0" w:color="auto"/>
            <w:right w:val="none" w:sz="0" w:space="0" w:color="auto"/>
          </w:divBdr>
        </w:div>
        <w:div w:id="1989436569">
          <w:marLeft w:val="0"/>
          <w:marRight w:val="0"/>
          <w:marTop w:val="0"/>
          <w:marBottom w:val="0"/>
          <w:divBdr>
            <w:top w:val="none" w:sz="0" w:space="0" w:color="auto"/>
            <w:left w:val="none" w:sz="0" w:space="0" w:color="auto"/>
            <w:bottom w:val="none" w:sz="0" w:space="0" w:color="auto"/>
            <w:right w:val="none" w:sz="0" w:space="0" w:color="auto"/>
          </w:divBdr>
        </w:div>
      </w:divsChild>
    </w:div>
    <w:div w:id="2013095863">
      <w:bodyDiv w:val="1"/>
      <w:marLeft w:val="0"/>
      <w:marRight w:val="0"/>
      <w:marTop w:val="0"/>
      <w:marBottom w:val="0"/>
      <w:divBdr>
        <w:top w:val="none" w:sz="0" w:space="0" w:color="auto"/>
        <w:left w:val="none" w:sz="0" w:space="0" w:color="auto"/>
        <w:bottom w:val="none" w:sz="0" w:space="0" w:color="auto"/>
        <w:right w:val="none" w:sz="0" w:space="0" w:color="auto"/>
      </w:divBdr>
    </w:div>
    <w:div w:id="2013995014">
      <w:bodyDiv w:val="1"/>
      <w:marLeft w:val="0"/>
      <w:marRight w:val="0"/>
      <w:marTop w:val="0"/>
      <w:marBottom w:val="0"/>
      <w:divBdr>
        <w:top w:val="none" w:sz="0" w:space="0" w:color="auto"/>
        <w:left w:val="none" w:sz="0" w:space="0" w:color="auto"/>
        <w:bottom w:val="none" w:sz="0" w:space="0" w:color="auto"/>
        <w:right w:val="none" w:sz="0" w:space="0" w:color="auto"/>
      </w:divBdr>
    </w:div>
    <w:div w:id="2019455586">
      <w:bodyDiv w:val="1"/>
      <w:marLeft w:val="0"/>
      <w:marRight w:val="0"/>
      <w:marTop w:val="0"/>
      <w:marBottom w:val="0"/>
      <w:divBdr>
        <w:top w:val="none" w:sz="0" w:space="0" w:color="auto"/>
        <w:left w:val="none" w:sz="0" w:space="0" w:color="auto"/>
        <w:bottom w:val="none" w:sz="0" w:space="0" w:color="auto"/>
        <w:right w:val="none" w:sz="0" w:space="0" w:color="auto"/>
      </w:divBdr>
    </w:div>
    <w:div w:id="2022318979">
      <w:bodyDiv w:val="1"/>
      <w:marLeft w:val="0"/>
      <w:marRight w:val="0"/>
      <w:marTop w:val="0"/>
      <w:marBottom w:val="0"/>
      <w:divBdr>
        <w:top w:val="none" w:sz="0" w:space="0" w:color="auto"/>
        <w:left w:val="none" w:sz="0" w:space="0" w:color="auto"/>
        <w:bottom w:val="none" w:sz="0" w:space="0" w:color="auto"/>
        <w:right w:val="none" w:sz="0" w:space="0" w:color="auto"/>
      </w:divBdr>
      <w:divsChild>
        <w:div w:id="67391437">
          <w:marLeft w:val="0"/>
          <w:marRight w:val="0"/>
          <w:marTop w:val="0"/>
          <w:marBottom w:val="0"/>
          <w:divBdr>
            <w:top w:val="none" w:sz="0" w:space="0" w:color="auto"/>
            <w:left w:val="none" w:sz="0" w:space="0" w:color="auto"/>
            <w:bottom w:val="none" w:sz="0" w:space="0" w:color="auto"/>
            <w:right w:val="none" w:sz="0" w:space="0" w:color="auto"/>
          </w:divBdr>
        </w:div>
        <w:div w:id="1186168074">
          <w:marLeft w:val="0"/>
          <w:marRight w:val="0"/>
          <w:marTop w:val="0"/>
          <w:marBottom w:val="0"/>
          <w:divBdr>
            <w:top w:val="none" w:sz="0" w:space="0" w:color="auto"/>
            <w:left w:val="none" w:sz="0" w:space="0" w:color="auto"/>
            <w:bottom w:val="none" w:sz="0" w:space="0" w:color="auto"/>
            <w:right w:val="none" w:sz="0" w:space="0" w:color="auto"/>
          </w:divBdr>
        </w:div>
      </w:divsChild>
    </w:div>
    <w:div w:id="2027052123">
      <w:bodyDiv w:val="1"/>
      <w:marLeft w:val="0"/>
      <w:marRight w:val="0"/>
      <w:marTop w:val="0"/>
      <w:marBottom w:val="0"/>
      <w:divBdr>
        <w:top w:val="none" w:sz="0" w:space="0" w:color="auto"/>
        <w:left w:val="none" w:sz="0" w:space="0" w:color="auto"/>
        <w:bottom w:val="none" w:sz="0" w:space="0" w:color="auto"/>
        <w:right w:val="none" w:sz="0" w:space="0" w:color="auto"/>
      </w:divBdr>
    </w:div>
    <w:div w:id="2032102789">
      <w:bodyDiv w:val="1"/>
      <w:marLeft w:val="0"/>
      <w:marRight w:val="0"/>
      <w:marTop w:val="0"/>
      <w:marBottom w:val="0"/>
      <w:divBdr>
        <w:top w:val="none" w:sz="0" w:space="0" w:color="auto"/>
        <w:left w:val="none" w:sz="0" w:space="0" w:color="auto"/>
        <w:bottom w:val="none" w:sz="0" w:space="0" w:color="auto"/>
        <w:right w:val="none" w:sz="0" w:space="0" w:color="auto"/>
      </w:divBdr>
    </w:div>
    <w:div w:id="2043087207">
      <w:bodyDiv w:val="1"/>
      <w:marLeft w:val="0"/>
      <w:marRight w:val="0"/>
      <w:marTop w:val="0"/>
      <w:marBottom w:val="0"/>
      <w:divBdr>
        <w:top w:val="none" w:sz="0" w:space="0" w:color="auto"/>
        <w:left w:val="none" w:sz="0" w:space="0" w:color="auto"/>
        <w:bottom w:val="none" w:sz="0" w:space="0" w:color="auto"/>
        <w:right w:val="none" w:sz="0" w:space="0" w:color="auto"/>
      </w:divBdr>
    </w:div>
    <w:div w:id="2068991929">
      <w:bodyDiv w:val="1"/>
      <w:marLeft w:val="0"/>
      <w:marRight w:val="0"/>
      <w:marTop w:val="0"/>
      <w:marBottom w:val="0"/>
      <w:divBdr>
        <w:top w:val="none" w:sz="0" w:space="0" w:color="auto"/>
        <w:left w:val="none" w:sz="0" w:space="0" w:color="auto"/>
        <w:bottom w:val="none" w:sz="0" w:space="0" w:color="auto"/>
        <w:right w:val="none" w:sz="0" w:space="0" w:color="auto"/>
      </w:divBdr>
    </w:div>
    <w:div w:id="2089495925">
      <w:bodyDiv w:val="1"/>
      <w:marLeft w:val="0"/>
      <w:marRight w:val="0"/>
      <w:marTop w:val="0"/>
      <w:marBottom w:val="0"/>
      <w:divBdr>
        <w:top w:val="none" w:sz="0" w:space="0" w:color="auto"/>
        <w:left w:val="none" w:sz="0" w:space="0" w:color="auto"/>
        <w:bottom w:val="none" w:sz="0" w:space="0" w:color="auto"/>
        <w:right w:val="none" w:sz="0" w:space="0" w:color="auto"/>
      </w:divBdr>
    </w:div>
    <w:div w:id="2096247219">
      <w:bodyDiv w:val="1"/>
      <w:marLeft w:val="0"/>
      <w:marRight w:val="0"/>
      <w:marTop w:val="0"/>
      <w:marBottom w:val="0"/>
      <w:divBdr>
        <w:top w:val="none" w:sz="0" w:space="0" w:color="auto"/>
        <w:left w:val="none" w:sz="0" w:space="0" w:color="auto"/>
        <w:bottom w:val="none" w:sz="0" w:space="0" w:color="auto"/>
        <w:right w:val="none" w:sz="0" w:space="0" w:color="auto"/>
      </w:divBdr>
    </w:div>
    <w:div w:id="2130322234">
      <w:bodyDiv w:val="1"/>
      <w:marLeft w:val="0"/>
      <w:marRight w:val="0"/>
      <w:marTop w:val="0"/>
      <w:marBottom w:val="0"/>
      <w:divBdr>
        <w:top w:val="none" w:sz="0" w:space="0" w:color="auto"/>
        <w:left w:val="none" w:sz="0" w:space="0" w:color="auto"/>
        <w:bottom w:val="none" w:sz="0" w:space="0" w:color="auto"/>
        <w:right w:val="none" w:sz="0" w:space="0" w:color="auto"/>
      </w:divBdr>
    </w:div>
    <w:div w:id="2132900195">
      <w:bodyDiv w:val="1"/>
      <w:marLeft w:val="0"/>
      <w:marRight w:val="0"/>
      <w:marTop w:val="0"/>
      <w:marBottom w:val="0"/>
      <w:divBdr>
        <w:top w:val="none" w:sz="0" w:space="0" w:color="auto"/>
        <w:left w:val="none" w:sz="0" w:space="0" w:color="auto"/>
        <w:bottom w:val="none" w:sz="0" w:space="0" w:color="auto"/>
        <w:right w:val="none" w:sz="0" w:space="0" w:color="auto"/>
      </w:divBdr>
    </w:div>
    <w:div w:id="2137066256">
      <w:bodyDiv w:val="1"/>
      <w:marLeft w:val="0"/>
      <w:marRight w:val="0"/>
      <w:marTop w:val="0"/>
      <w:marBottom w:val="0"/>
      <w:divBdr>
        <w:top w:val="none" w:sz="0" w:space="0" w:color="auto"/>
        <w:left w:val="none" w:sz="0" w:space="0" w:color="auto"/>
        <w:bottom w:val="none" w:sz="0" w:space="0" w:color="auto"/>
        <w:right w:val="none" w:sz="0" w:space="0" w:color="auto"/>
      </w:divBdr>
    </w:div>
    <w:div w:id="2137947697">
      <w:bodyDiv w:val="1"/>
      <w:marLeft w:val="0"/>
      <w:marRight w:val="0"/>
      <w:marTop w:val="0"/>
      <w:marBottom w:val="0"/>
      <w:divBdr>
        <w:top w:val="none" w:sz="0" w:space="0" w:color="auto"/>
        <w:left w:val="none" w:sz="0" w:space="0" w:color="auto"/>
        <w:bottom w:val="none" w:sz="0" w:space="0" w:color="auto"/>
        <w:right w:val="none" w:sz="0" w:space="0" w:color="auto"/>
      </w:divBdr>
    </w:div>
    <w:div w:id="213844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ustin.fong@cpuc.ca.gov" TargetMode="External"/><Relationship Id="rId18" Type="http://schemas.openxmlformats.org/officeDocument/2006/relationships/header" Target="header2.xml"/><Relationship Id="rId26" Type="http://schemas.openxmlformats.org/officeDocument/2006/relationships/footer" Target="footer7.xml"/><Relationship Id="rId21" Type="http://schemas.openxmlformats.org/officeDocument/2006/relationships/footer" Target="footer4.xml"/><Relationship Id="rId34" Type="http://schemas.openxmlformats.org/officeDocument/2006/relationships/footer" Target="footer11.xml"/><Relationship Id="rId7" Type="http://schemas.openxmlformats.org/officeDocument/2006/relationships/settings" Target="settings.xml"/><Relationship Id="rId12" Type="http://schemas.openxmlformats.org/officeDocument/2006/relationships/hyperlink" Target="mailto:angela.beane@cpuc.ca.gov"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cpuc.ca.gov/"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cpuc.ca.gov/PublishedDocs/Published/G000/M598/K873/598873193.pdf" TargetMode="External"/><Relationship Id="rId24" Type="http://schemas.openxmlformats.org/officeDocument/2006/relationships/footer" Target="footer5.xml"/><Relationship Id="rId32" Type="http://schemas.openxmlformats.org/officeDocument/2006/relationships/footer" Target="footer10.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footer" Target="footer8.xm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ederalfundingaccount@cpuc.ca.gov"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DA8E40A3F34B11ACE2F780E0E72BC4"/>
        <w:category>
          <w:name w:val="General"/>
          <w:gallery w:val="placeholder"/>
        </w:category>
        <w:types>
          <w:type w:val="bbPlcHdr"/>
        </w:types>
        <w:behaviors>
          <w:behavior w:val="content"/>
        </w:behaviors>
        <w:guid w:val="{8C6164C4-F59A-4FAB-BABF-419500B76489}"/>
      </w:docPartPr>
      <w:docPartBody>
        <w:p w:rsidR="00330EF5" w:rsidRDefault="00E80AF3" w:rsidP="00E80AF3">
          <w:pPr>
            <w:pStyle w:val="7CDA8E40A3F34B11ACE2F780E0E72BC4"/>
          </w:pPr>
          <w:r w:rsidRPr="00A633AD">
            <w:rPr>
              <w:rStyle w:val="PlaceholderText"/>
            </w:rPr>
            <w:t>Choose an item.</w:t>
          </w:r>
        </w:p>
      </w:docPartBody>
    </w:docPart>
    <w:docPart>
      <w:docPartPr>
        <w:name w:val="0124D0EF1CD141A7BE73BAB5F6A2B2ED"/>
        <w:category>
          <w:name w:val="General"/>
          <w:gallery w:val="placeholder"/>
        </w:category>
        <w:types>
          <w:type w:val="bbPlcHdr"/>
        </w:types>
        <w:behaviors>
          <w:behavior w:val="content"/>
        </w:behaviors>
        <w:guid w:val="{9FABF4D6-9E17-4FBE-8DF0-E95E836929DB}"/>
      </w:docPartPr>
      <w:docPartBody>
        <w:p w:rsidR="00330EF5" w:rsidRDefault="00E80AF3" w:rsidP="00E80AF3">
          <w:pPr>
            <w:pStyle w:val="0124D0EF1CD141A7BE73BAB5F6A2B2ED"/>
          </w:pPr>
          <w:r w:rsidRPr="00A633AD">
            <w:rPr>
              <w:rStyle w:val="PlaceholderText"/>
            </w:rPr>
            <w:t>Choose an item.</w:t>
          </w:r>
        </w:p>
      </w:docPartBody>
    </w:docPart>
    <w:docPart>
      <w:docPartPr>
        <w:name w:val="FFC31907D2FA4741BED916B3652FBAF6"/>
        <w:category>
          <w:name w:val="General"/>
          <w:gallery w:val="placeholder"/>
        </w:category>
        <w:types>
          <w:type w:val="bbPlcHdr"/>
        </w:types>
        <w:behaviors>
          <w:behavior w:val="content"/>
        </w:behaviors>
        <w:guid w:val="{E32D4DE1-7385-4055-8BC0-5A51C666C1B0}"/>
      </w:docPartPr>
      <w:docPartBody>
        <w:p w:rsidR="00330EF5" w:rsidRDefault="00E80AF3" w:rsidP="00E80AF3">
          <w:pPr>
            <w:pStyle w:val="FFC31907D2FA4741BED916B3652FBAF6"/>
          </w:pPr>
          <w:r w:rsidRPr="00A633A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Segoe UI">
    <w:altName w:val="Calibri"/>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AF3"/>
    <w:rsid w:val="00037920"/>
    <w:rsid w:val="00086D8D"/>
    <w:rsid w:val="000D696B"/>
    <w:rsid w:val="000E1B77"/>
    <w:rsid w:val="000E4EBD"/>
    <w:rsid w:val="000E6412"/>
    <w:rsid w:val="001055CD"/>
    <w:rsid w:val="00107AE7"/>
    <w:rsid w:val="001304DA"/>
    <w:rsid w:val="001432EB"/>
    <w:rsid w:val="001D5F49"/>
    <w:rsid w:val="00215615"/>
    <w:rsid w:val="00217767"/>
    <w:rsid w:val="0023072B"/>
    <w:rsid w:val="002411AC"/>
    <w:rsid w:val="00281ACE"/>
    <w:rsid w:val="00282AAD"/>
    <w:rsid w:val="00282D40"/>
    <w:rsid w:val="002B1499"/>
    <w:rsid w:val="002B2856"/>
    <w:rsid w:val="002C0ED6"/>
    <w:rsid w:val="002C1A04"/>
    <w:rsid w:val="002C3A0B"/>
    <w:rsid w:val="002D0A95"/>
    <w:rsid w:val="002D2B5C"/>
    <w:rsid w:val="002D46D4"/>
    <w:rsid w:val="002D4E80"/>
    <w:rsid w:val="00330EF5"/>
    <w:rsid w:val="00343BDF"/>
    <w:rsid w:val="003479C0"/>
    <w:rsid w:val="003C091B"/>
    <w:rsid w:val="003C1358"/>
    <w:rsid w:val="003C13DB"/>
    <w:rsid w:val="003C5341"/>
    <w:rsid w:val="003D11B3"/>
    <w:rsid w:val="003E4B7C"/>
    <w:rsid w:val="003E6AD4"/>
    <w:rsid w:val="00431E93"/>
    <w:rsid w:val="00467CED"/>
    <w:rsid w:val="004E40EF"/>
    <w:rsid w:val="004F5F3A"/>
    <w:rsid w:val="004F6443"/>
    <w:rsid w:val="00511F9A"/>
    <w:rsid w:val="00525C35"/>
    <w:rsid w:val="005373BE"/>
    <w:rsid w:val="00546A25"/>
    <w:rsid w:val="005710FD"/>
    <w:rsid w:val="005748C4"/>
    <w:rsid w:val="00582C86"/>
    <w:rsid w:val="00583C2B"/>
    <w:rsid w:val="005979F6"/>
    <w:rsid w:val="005C0837"/>
    <w:rsid w:val="005F5514"/>
    <w:rsid w:val="005F566E"/>
    <w:rsid w:val="005F7725"/>
    <w:rsid w:val="00605925"/>
    <w:rsid w:val="006123FF"/>
    <w:rsid w:val="00633849"/>
    <w:rsid w:val="00637DFD"/>
    <w:rsid w:val="00654A96"/>
    <w:rsid w:val="00657E90"/>
    <w:rsid w:val="00661440"/>
    <w:rsid w:val="00664DB8"/>
    <w:rsid w:val="00665BB2"/>
    <w:rsid w:val="006B1604"/>
    <w:rsid w:val="006B3177"/>
    <w:rsid w:val="006D325A"/>
    <w:rsid w:val="006D51C8"/>
    <w:rsid w:val="007105F4"/>
    <w:rsid w:val="0072447C"/>
    <w:rsid w:val="0075707F"/>
    <w:rsid w:val="00757FD3"/>
    <w:rsid w:val="00762092"/>
    <w:rsid w:val="00790E05"/>
    <w:rsid w:val="0079200B"/>
    <w:rsid w:val="00792F75"/>
    <w:rsid w:val="00797ECE"/>
    <w:rsid w:val="007A71EF"/>
    <w:rsid w:val="007D19EE"/>
    <w:rsid w:val="007E0329"/>
    <w:rsid w:val="007F715C"/>
    <w:rsid w:val="00825623"/>
    <w:rsid w:val="0085218B"/>
    <w:rsid w:val="008532AE"/>
    <w:rsid w:val="00886FFB"/>
    <w:rsid w:val="008A5C6E"/>
    <w:rsid w:val="008C6F11"/>
    <w:rsid w:val="00905FDC"/>
    <w:rsid w:val="009151DF"/>
    <w:rsid w:val="009414C1"/>
    <w:rsid w:val="00941A64"/>
    <w:rsid w:val="00947D2A"/>
    <w:rsid w:val="00950136"/>
    <w:rsid w:val="00952A33"/>
    <w:rsid w:val="00957321"/>
    <w:rsid w:val="009742BA"/>
    <w:rsid w:val="009938BA"/>
    <w:rsid w:val="009A49D4"/>
    <w:rsid w:val="009A70CB"/>
    <w:rsid w:val="009B2E2A"/>
    <w:rsid w:val="009B66B6"/>
    <w:rsid w:val="009D5EEE"/>
    <w:rsid w:val="009F23A9"/>
    <w:rsid w:val="009F48E9"/>
    <w:rsid w:val="00A302B5"/>
    <w:rsid w:val="00A304C7"/>
    <w:rsid w:val="00A325F5"/>
    <w:rsid w:val="00A339FC"/>
    <w:rsid w:val="00A420EE"/>
    <w:rsid w:val="00A452A4"/>
    <w:rsid w:val="00A73CAD"/>
    <w:rsid w:val="00A77876"/>
    <w:rsid w:val="00A86D10"/>
    <w:rsid w:val="00A87A2A"/>
    <w:rsid w:val="00AB5517"/>
    <w:rsid w:val="00AD55AF"/>
    <w:rsid w:val="00AE4AE1"/>
    <w:rsid w:val="00AE634A"/>
    <w:rsid w:val="00B53DE4"/>
    <w:rsid w:val="00B72021"/>
    <w:rsid w:val="00B8613A"/>
    <w:rsid w:val="00B95BF5"/>
    <w:rsid w:val="00BA0252"/>
    <w:rsid w:val="00BD3450"/>
    <w:rsid w:val="00BF02F7"/>
    <w:rsid w:val="00BF3C21"/>
    <w:rsid w:val="00C144B3"/>
    <w:rsid w:val="00C14992"/>
    <w:rsid w:val="00C15ABB"/>
    <w:rsid w:val="00C1618C"/>
    <w:rsid w:val="00C17333"/>
    <w:rsid w:val="00D04978"/>
    <w:rsid w:val="00D42B79"/>
    <w:rsid w:val="00D445E9"/>
    <w:rsid w:val="00D6547F"/>
    <w:rsid w:val="00D83A35"/>
    <w:rsid w:val="00D9101C"/>
    <w:rsid w:val="00DD20F7"/>
    <w:rsid w:val="00DF22CE"/>
    <w:rsid w:val="00E06F4D"/>
    <w:rsid w:val="00E1180D"/>
    <w:rsid w:val="00E13F4F"/>
    <w:rsid w:val="00E32958"/>
    <w:rsid w:val="00E35732"/>
    <w:rsid w:val="00E4003C"/>
    <w:rsid w:val="00E45788"/>
    <w:rsid w:val="00E80AF3"/>
    <w:rsid w:val="00E835A7"/>
    <w:rsid w:val="00EB70AE"/>
    <w:rsid w:val="00EE0495"/>
    <w:rsid w:val="00F0446F"/>
    <w:rsid w:val="00F2300A"/>
    <w:rsid w:val="00F33E30"/>
    <w:rsid w:val="00F657DB"/>
    <w:rsid w:val="00F777E8"/>
    <w:rsid w:val="00FA1807"/>
    <w:rsid w:val="00FF3E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0AF3"/>
    <w:rPr>
      <w:color w:val="666666"/>
    </w:rPr>
  </w:style>
  <w:style w:type="paragraph" w:customStyle="1" w:styleId="7CDA8E40A3F34B11ACE2F780E0E72BC4">
    <w:name w:val="7CDA8E40A3F34B11ACE2F780E0E72BC4"/>
    <w:rsid w:val="00E80AF3"/>
  </w:style>
  <w:style w:type="paragraph" w:customStyle="1" w:styleId="0124D0EF1CD141A7BE73BAB5F6A2B2ED">
    <w:name w:val="0124D0EF1CD141A7BE73BAB5F6A2B2ED"/>
    <w:rsid w:val="00E80AF3"/>
  </w:style>
  <w:style w:type="paragraph" w:customStyle="1" w:styleId="FFC31907D2FA4741BED916B3652FBAF6">
    <w:name w:val="FFC31907D2FA4741BED916B3652FBAF6"/>
    <w:rsid w:val="00E80A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a2b48c6-5563-4164-8f8a-ecb07070edf4" xsi:nil="true"/>
    <Assignment xmlns="e1a57426-9749-4c23-86c3-efea7a992bae">
      <UserInfo>
        <DisplayName/>
        <AccountId xsi:nil="true"/>
        <AccountType/>
      </UserInfo>
    </Assignment>
    <lcf76f155ced4ddcb4097134ff3c332f xmlns="e1a57426-9749-4c23-86c3-efea7a992bae">
      <Terms xmlns="http://schemas.microsoft.com/office/infopath/2007/PartnerControls"/>
    </lcf76f155ced4ddcb4097134ff3c332f>
    <AssignedTo xmlns="e1a57426-9749-4c23-86c3-efea7a992bae">
      <UserInfo>
        <DisplayName/>
        <AccountId xsi:nil="true"/>
        <AccountType/>
      </UserInfo>
    </AssignedTo>
    <Status xmlns="e1a57426-9749-4c23-86c3-efea7a992b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C968495AF5D9449F17F40483F67411" ma:contentTypeVersion="21" ma:contentTypeDescription="Create a new document." ma:contentTypeScope="" ma:versionID="e9b24ab0c424067b029931318321e523">
  <xsd:schema xmlns:xsd="http://www.w3.org/2001/XMLSchema" xmlns:xs="http://www.w3.org/2001/XMLSchema" xmlns:p="http://schemas.microsoft.com/office/2006/metadata/properties" xmlns:ns2="e1a57426-9749-4c23-86c3-efea7a992bae" xmlns:ns3="9a2b48c6-5563-4164-8f8a-ecb07070edf4" targetNamespace="http://schemas.microsoft.com/office/2006/metadata/properties" ma:root="true" ma:fieldsID="6dd5cd000a06eb5b527e644d068c9bb6" ns2:_="" ns3:_="">
    <xsd:import namespace="e1a57426-9749-4c23-86c3-efea7a992bae"/>
    <xsd:import namespace="9a2b48c6-5563-4164-8f8a-ecb07070ed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Assignment" minOccurs="0"/>
                <xsd:element ref="ns2:MediaServiceObjectDetectorVersions" minOccurs="0"/>
                <xsd:element ref="ns2:MediaServiceSearchProperties" minOccurs="0"/>
                <xsd:element ref="ns2:AssignedTo"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57426-9749-4c23-86c3-efea7a992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Assignment" ma:index="22" nillable="true" ma:displayName="Assignment" ma:format="Dropdown" ma:list="UserInfo" ma:SharePointGroup="0" ma:internalName="Assignme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ssignedTo" ma:index="25" nillable="true" ma:displayName="Assigned To" ma:description="Assignment Tracker"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Backlog"/>
          <xsd:enumeration value="Complete"/>
          <xsd:enumeration value="In Progress"/>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2b48c6-5563-4164-8f8a-ecb07070ed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0a01b0f-9f30-4597-882d-c6e865e3cfc8}" ma:internalName="TaxCatchAll" ma:showField="CatchAllData" ma:web="9a2b48c6-5563-4164-8f8a-ecb07070ed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5E74A-04EE-4BA2-8D92-66EFA21B2B17}">
  <ds:schemaRefs>
    <ds:schemaRef ds:uri="http://schemas.microsoft.com/sharepoint/v3/contenttype/forms"/>
  </ds:schemaRefs>
</ds:datastoreItem>
</file>

<file path=customXml/itemProps2.xml><?xml version="1.0" encoding="utf-8"?>
<ds:datastoreItem xmlns:ds="http://schemas.openxmlformats.org/officeDocument/2006/customXml" ds:itemID="{83B12AF6-6E21-424A-80E4-3E578B26B59A}">
  <ds:schemaRefs>
    <ds:schemaRef ds:uri="http://schemas.microsoft.com/office/2006/metadata/properties"/>
    <ds:schemaRef ds:uri="http://schemas.microsoft.com/office/infopath/2007/PartnerControls"/>
    <ds:schemaRef ds:uri="9a2b48c6-5563-4164-8f8a-ecb07070edf4"/>
    <ds:schemaRef ds:uri="e1a57426-9749-4c23-86c3-efea7a992bae"/>
  </ds:schemaRefs>
</ds:datastoreItem>
</file>

<file path=customXml/itemProps3.xml><?xml version="1.0" encoding="utf-8"?>
<ds:datastoreItem xmlns:ds="http://schemas.openxmlformats.org/officeDocument/2006/customXml" ds:itemID="{5C8FE3BB-78E1-4891-BF70-EC3A1C132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57426-9749-4c23-86c3-efea7a992bae"/>
    <ds:schemaRef ds:uri="9a2b48c6-5563-4164-8f8a-ecb07070e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ADE367-6868-42BB-AA92-9A94F1759B76}">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81</ap:Pages>
  <ap:Words>23395</ap:Words>
  <ap:Characters>137618</ap:Characters>
  <ap:Application>Microsoft Office Word</ap:Application>
  <ap:DocSecurity>0</ap:DocSecurity>
  <ap:Lines>3131</ap:Lines>
  <ap:Paragraphs>1013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161447</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2024-07-29T02:17:00Z</cp:lastPrinted>
  <dcterms:created xsi:type="dcterms:W3CDTF">2026-03-25T15:12:14Z</dcterms:created>
  <dcterms:modified xsi:type="dcterms:W3CDTF">2026-03-25T15:12:14Z</dcterms:modified>
</cp:coreProperties>
</file>