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58FF" w:rsidR="00A46A38" w:rsidP="00A46A38" w:rsidRDefault="6F071934" w14:paraId="646541DC" w14:textId="5106A4AE">
      <w:pPr>
        <w:jc w:val="right"/>
        <w:rPr>
          <w:rFonts w:ascii="Times New Roman" w:hAnsi="Times New Roman" w:cs="Times New Roman"/>
          <w:sz w:val="24"/>
          <w:szCs w:val="24"/>
        </w:rPr>
      </w:pPr>
      <w:r w:rsidRPr="007658FF">
        <w:rPr>
          <w:rFonts w:ascii="Times New Roman" w:hAnsi="Times New Roman" w:cs="Times New Roman"/>
          <w:sz w:val="24"/>
          <w:szCs w:val="24"/>
        </w:rPr>
        <w:t xml:space="preserve">Agenda # </w:t>
      </w:r>
      <w:r w:rsidRPr="007658FF" w:rsidR="5417B028">
        <w:rPr>
          <w:rFonts w:ascii="Times New Roman" w:hAnsi="Times New Roman" w:cs="Times New Roman"/>
          <w:sz w:val="24"/>
          <w:szCs w:val="24"/>
        </w:rPr>
        <w:t>35</w:t>
      </w:r>
      <w:r w:rsidRPr="007658FF" w:rsidR="002F7691">
        <w:rPr>
          <w:rFonts w:ascii="Times New Roman" w:hAnsi="Times New Roman" w:cs="Times New Roman"/>
          <w:sz w:val="24"/>
          <w:szCs w:val="24"/>
        </w:rPr>
        <w:t>79</w:t>
      </w:r>
    </w:p>
    <w:p w:rsidRPr="007658FF" w:rsidR="00A46A38" w:rsidP="001B5F9D" w:rsidRDefault="5FD64422" w14:paraId="371CCBBE" w14:textId="3B5AE80D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76D56">
        <w:rPr>
          <w:rFonts w:ascii="Times New Roman" w:hAnsi="Times New Roman" w:cs="Times New Roman"/>
          <w:sz w:val="24"/>
          <w:szCs w:val="24"/>
        </w:rPr>
        <w:t>Agenda Item #</w:t>
      </w:r>
      <w:r w:rsidR="001550DF">
        <w:rPr>
          <w:rFonts w:ascii="Times New Roman" w:hAnsi="Times New Roman" w:cs="Times New Roman"/>
          <w:sz w:val="24"/>
          <w:szCs w:val="24"/>
        </w:rPr>
        <w:t>30</w:t>
      </w:r>
    </w:p>
    <w:p w:rsidRPr="00FE4207" w:rsidR="00A46A38" w:rsidRDefault="00A46A38" w14:paraId="08A74281" w14:textId="77777777">
      <w:pPr>
        <w:rPr>
          <w:rFonts w:ascii="Times New Roman" w:hAnsi="Times New Roman" w:cs="Times New Roman"/>
        </w:rPr>
      </w:pPr>
    </w:p>
    <w:p w:rsidRPr="0031303F" w:rsidR="00963F09" w:rsidRDefault="006E5112" w14:paraId="24806B08" w14:textId="3F068D2B">
      <w:pPr>
        <w:rPr>
          <w:rFonts w:ascii="Times New Roman" w:hAnsi="Times New Roman" w:cs="Times New Roman"/>
        </w:rPr>
      </w:pPr>
      <w:r w:rsidRPr="0031303F">
        <w:rPr>
          <w:rFonts w:ascii="Times New Roman" w:hAnsi="Times New Roman" w:cs="Times New Roman"/>
        </w:rPr>
        <w:t>State of California</w:t>
      </w:r>
    </w:p>
    <w:p w:rsidRPr="00FE4207" w:rsidR="006E5112" w:rsidRDefault="006E5112" w14:paraId="356F8A10" w14:textId="131060C1">
      <w:pPr>
        <w:rPr>
          <w:rFonts w:ascii="Times New Roman" w:hAnsi="Times New Roman" w:cs="Times New Roman"/>
        </w:rPr>
      </w:pPr>
    </w:p>
    <w:p w:rsidRPr="00FE4207" w:rsidR="006E5112" w:rsidRDefault="77976486" w14:paraId="765C96E4" w14:textId="244BE3BA">
      <w:pPr>
        <w:rPr>
          <w:rFonts w:cstheme="minorHAnsi"/>
          <w:b/>
          <w:bCs/>
          <w:sz w:val="28"/>
          <w:szCs w:val="28"/>
        </w:rPr>
      </w:pPr>
      <w:r w:rsidRPr="5634A5A6">
        <w:rPr>
          <w:b/>
          <w:bCs/>
          <w:sz w:val="28"/>
          <w:szCs w:val="28"/>
        </w:rPr>
        <w:t>M e m o r a n d u m</w:t>
      </w:r>
    </w:p>
    <w:p w:rsidRPr="00FE4207" w:rsidR="00367242" w:rsidRDefault="00367242" w14:paraId="63340D58" w14:textId="7777777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Pr="00770697" w:rsidR="006E5112" w:rsidRDefault="77976486" w14:paraId="381E9146" w14:textId="12FD8264">
      <w:pPr>
        <w:rPr>
          <w:rFonts w:ascii="Times New Roman" w:hAnsi="Times New Roman" w:cs="Times New Roman"/>
          <w:sz w:val="24"/>
          <w:szCs w:val="24"/>
        </w:rPr>
      </w:pPr>
      <w:r w:rsidRPr="5634A5A6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6E5112">
        <w:tab/>
      </w:r>
      <w:r w:rsidR="006E5112">
        <w:tab/>
      </w:r>
      <w:r w:rsidRPr="5634A5A6" w:rsidR="4274B4FC">
        <w:rPr>
          <w:rFonts w:ascii="Times New Roman" w:hAnsi="Times New Roman" w:cs="Times New Roman"/>
          <w:sz w:val="24"/>
          <w:szCs w:val="24"/>
        </w:rPr>
        <w:t>3/10/2026</w:t>
      </w:r>
    </w:p>
    <w:p w:rsidRPr="00770697" w:rsidR="006E5112" w:rsidRDefault="006E5112" w14:paraId="0699D034" w14:textId="55D508BF">
      <w:pPr>
        <w:rPr>
          <w:rFonts w:ascii="Times New Roman" w:hAnsi="Times New Roman" w:cs="Times New Roman"/>
          <w:sz w:val="24"/>
          <w:szCs w:val="24"/>
        </w:rPr>
      </w:pPr>
    </w:p>
    <w:p w:rsidRPr="00770697" w:rsidR="006E5112" w:rsidP="00F1213A" w:rsidRDefault="006E5112" w14:paraId="68BD6784" w14:textId="3FA556A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770697">
        <w:rPr>
          <w:rFonts w:ascii="Times New Roman" w:hAnsi="Times New Roman" w:cs="Times New Roman"/>
          <w:sz w:val="24"/>
          <w:szCs w:val="24"/>
        </w:rPr>
        <w:tab/>
        <w:t xml:space="preserve">All Commissioners, All Advisors, </w:t>
      </w:r>
      <w:r w:rsidR="00770697">
        <w:rPr>
          <w:rFonts w:ascii="Times New Roman" w:hAnsi="Times New Roman" w:cs="Times New Roman"/>
          <w:sz w:val="24"/>
          <w:szCs w:val="24"/>
        </w:rPr>
        <w:t>Executive Director</w:t>
      </w:r>
      <w:r w:rsidR="007658FF">
        <w:rPr>
          <w:rFonts w:ascii="Times New Roman" w:hAnsi="Times New Roman" w:cs="Times New Roman"/>
          <w:sz w:val="24"/>
          <w:szCs w:val="24"/>
        </w:rPr>
        <w:t xml:space="preserve"> </w:t>
      </w:r>
      <w:r w:rsidRPr="007658FF" w:rsidR="007658FF">
        <w:rPr>
          <w:rFonts w:ascii="Times New Roman" w:hAnsi="Times New Roman" w:cs="Times New Roman"/>
          <w:sz w:val="24"/>
          <w:szCs w:val="24"/>
        </w:rPr>
        <w:t>Leuwam Tesfai</w:t>
      </w:r>
      <w:r w:rsidR="004E5448">
        <w:rPr>
          <w:rFonts w:ascii="Times New Roman" w:hAnsi="Times New Roman" w:cs="Times New Roman"/>
          <w:sz w:val="24"/>
          <w:szCs w:val="24"/>
        </w:rPr>
        <w:t>,</w:t>
      </w:r>
      <w:r w:rsidR="00770697">
        <w:rPr>
          <w:rFonts w:ascii="Times New Roman" w:hAnsi="Times New Roman" w:cs="Times New Roman"/>
          <w:sz w:val="24"/>
          <w:szCs w:val="24"/>
        </w:rPr>
        <w:t xml:space="preserve"> </w:t>
      </w:r>
      <w:r w:rsidRPr="00770697" w:rsidR="00F1213A">
        <w:rPr>
          <w:rFonts w:ascii="Times New Roman" w:hAnsi="Times New Roman" w:cs="Times New Roman"/>
          <w:sz w:val="24"/>
          <w:szCs w:val="24"/>
        </w:rPr>
        <w:t xml:space="preserve">Chief ALJ </w:t>
      </w:r>
      <w:r w:rsidRPr="00770697" w:rsidR="00242889">
        <w:rPr>
          <w:rFonts w:ascii="Times New Roman" w:hAnsi="Times New Roman" w:cs="Times New Roman"/>
          <w:sz w:val="24"/>
          <w:szCs w:val="24"/>
        </w:rPr>
        <w:t>Michelle Cooke</w:t>
      </w:r>
      <w:r w:rsidRPr="00770697" w:rsidR="00F1213A">
        <w:rPr>
          <w:rFonts w:ascii="Times New Roman" w:hAnsi="Times New Roman" w:cs="Times New Roman"/>
          <w:sz w:val="24"/>
          <w:szCs w:val="24"/>
        </w:rPr>
        <w:t xml:space="preserve">, </w:t>
      </w:r>
      <w:r w:rsidRPr="00770697" w:rsidR="00345E00">
        <w:rPr>
          <w:rFonts w:ascii="Times New Roman" w:hAnsi="Times New Roman" w:cs="Times New Roman"/>
          <w:sz w:val="24"/>
          <w:szCs w:val="24"/>
        </w:rPr>
        <w:t xml:space="preserve">General Counsel </w:t>
      </w:r>
      <w:r w:rsidRPr="00770697" w:rsidR="00186DB4">
        <w:rPr>
          <w:rFonts w:ascii="Times New Roman" w:hAnsi="Times New Roman" w:cs="Times New Roman"/>
          <w:sz w:val="24"/>
          <w:szCs w:val="24"/>
        </w:rPr>
        <w:t>Christine J. Hammond</w:t>
      </w:r>
    </w:p>
    <w:p w:rsidRPr="00770697" w:rsidR="006E5112" w:rsidRDefault="006E5112" w14:paraId="26275F0F" w14:textId="4F769372">
      <w:pPr>
        <w:rPr>
          <w:rFonts w:ascii="Times New Roman" w:hAnsi="Times New Roman" w:cs="Times New Roman"/>
          <w:sz w:val="24"/>
          <w:szCs w:val="24"/>
        </w:rPr>
      </w:pPr>
    </w:p>
    <w:p w:rsidRPr="00770697" w:rsidR="006E5112" w:rsidRDefault="006E5112" w14:paraId="130363D1" w14:textId="12E59EDA">
      <w:p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7706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06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0697" w:rsidR="007B5E39">
        <w:rPr>
          <w:rFonts w:ascii="Times New Roman" w:hAnsi="Times New Roman" w:cs="Times New Roman"/>
          <w:sz w:val="24"/>
          <w:szCs w:val="24"/>
        </w:rPr>
        <w:t>Terr</w:t>
      </w:r>
      <w:r w:rsidRPr="00770697" w:rsidR="0032768D">
        <w:rPr>
          <w:rFonts w:ascii="Times New Roman" w:hAnsi="Times New Roman" w:cs="Times New Roman"/>
          <w:sz w:val="24"/>
          <w:szCs w:val="24"/>
        </w:rPr>
        <w:t>a</w:t>
      </w:r>
      <w:r w:rsidRPr="00770697" w:rsidR="007B5E39">
        <w:rPr>
          <w:rFonts w:ascii="Times New Roman" w:hAnsi="Times New Roman" w:cs="Times New Roman"/>
          <w:sz w:val="24"/>
          <w:szCs w:val="24"/>
        </w:rPr>
        <w:t xml:space="preserve"> Curtis</w:t>
      </w:r>
      <w:r w:rsidRPr="00770697">
        <w:rPr>
          <w:rFonts w:ascii="Times New Roman" w:hAnsi="Times New Roman" w:cs="Times New Roman"/>
          <w:sz w:val="24"/>
          <w:szCs w:val="24"/>
        </w:rPr>
        <w:t>, Director</w:t>
      </w:r>
      <w:r w:rsidRPr="00770697" w:rsidR="000F308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70697" w:rsidR="006E5112" w:rsidRDefault="006E5112" w14:paraId="7964BA9C" w14:textId="2B505A96">
      <w:p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ab/>
      </w:r>
      <w:r w:rsidRPr="00770697">
        <w:rPr>
          <w:rFonts w:ascii="Times New Roman" w:hAnsi="Times New Roman" w:cs="Times New Roman"/>
          <w:sz w:val="24"/>
          <w:szCs w:val="24"/>
        </w:rPr>
        <w:tab/>
        <w:t>Consumer Protection and Enforcement Division</w:t>
      </w:r>
    </w:p>
    <w:p w:rsidRPr="00770697" w:rsidR="006E5112" w:rsidRDefault="006E5112" w14:paraId="44B0044F" w14:textId="4920D2F7">
      <w:pPr>
        <w:rPr>
          <w:rFonts w:ascii="Times New Roman" w:hAnsi="Times New Roman" w:cs="Times New Roman"/>
          <w:sz w:val="24"/>
          <w:szCs w:val="24"/>
        </w:rPr>
      </w:pPr>
    </w:p>
    <w:p w:rsidRPr="00770697" w:rsidR="006E5112" w:rsidP="4D6B0408" w:rsidRDefault="7FAF9F0D" w14:paraId="0B4A2F37" w14:textId="6434A87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Pr="007658FF" w:rsidR="006E5112">
        <w:rPr>
          <w:sz w:val="24"/>
          <w:szCs w:val="24"/>
        </w:rPr>
        <w:tab/>
      </w:r>
      <w:r w:rsidRPr="00A76D56">
        <w:rPr>
          <w:rFonts w:ascii="Times New Roman" w:hAnsi="Times New Roman" w:cs="Times New Roman"/>
          <w:sz w:val="24"/>
          <w:szCs w:val="24"/>
        </w:rPr>
        <w:t xml:space="preserve">Agenda </w:t>
      </w:r>
      <w:r w:rsidRPr="00A76D56" w:rsidR="4CDF367B">
        <w:rPr>
          <w:rFonts w:ascii="Times New Roman" w:hAnsi="Times New Roman" w:cs="Times New Roman"/>
          <w:sz w:val="24"/>
          <w:szCs w:val="24"/>
        </w:rPr>
        <w:t>ID</w:t>
      </w:r>
      <w:r w:rsidRPr="00A76D56">
        <w:rPr>
          <w:rFonts w:ascii="Times New Roman" w:hAnsi="Times New Roman" w:cs="Times New Roman"/>
          <w:sz w:val="24"/>
          <w:szCs w:val="24"/>
        </w:rPr>
        <w:t xml:space="preserve"> # </w:t>
      </w:r>
      <w:r w:rsidRPr="00A76D56" w:rsidR="002F7691">
        <w:rPr>
          <w:rFonts w:ascii="Times New Roman" w:hAnsi="Times New Roman" w:cs="Times New Roman"/>
          <w:sz w:val="24"/>
          <w:szCs w:val="24"/>
        </w:rPr>
        <w:t>24018</w:t>
      </w:r>
      <w:r w:rsidRPr="00A76D56" w:rsidR="4EEACD1F">
        <w:rPr>
          <w:rFonts w:ascii="Times New Roman" w:hAnsi="Times New Roman" w:cs="Times New Roman"/>
          <w:sz w:val="24"/>
          <w:szCs w:val="24"/>
        </w:rPr>
        <w:t xml:space="preserve"> </w:t>
      </w:r>
      <w:r w:rsidRPr="00A76D56">
        <w:rPr>
          <w:rFonts w:ascii="Times New Roman" w:hAnsi="Times New Roman" w:cs="Times New Roman"/>
          <w:sz w:val="24"/>
          <w:szCs w:val="24"/>
        </w:rPr>
        <w:t>bef</w:t>
      </w:r>
      <w:r w:rsidRPr="00770697">
        <w:rPr>
          <w:rFonts w:ascii="Times New Roman" w:hAnsi="Times New Roman" w:cs="Times New Roman"/>
          <w:sz w:val="24"/>
          <w:szCs w:val="24"/>
        </w:rPr>
        <w:t xml:space="preserve">ore the Commission at its </w:t>
      </w:r>
      <w:r w:rsidRPr="007658FF" w:rsidR="002F7691">
        <w:rPr>
          <w:rFonts w:ascii="Times New Roman" w:hAnsi="Times New Roman" w:cs="Times New Roman"/>
          <w:sz w:val="24"/>
          <w:szCs w:val="24"/>
        </w:rPr>
        <w:t>April 9, 2026</w:t>
      </w:r>
      <w:r w:rsidRPr="00770697" w:rsidR="1BDE9538">
        <w:rPr>
          <w:rFonts w:ascii="Times New Roman" w:hAnsi="Times New Roman" w:cs="Times New Roman"/>
          <w:sz w:val="24"/>
          <w:szCs w:val="24"/>
        </w:rPr>
        <w:t>,</w:t>
      </w:r>
      <w:r w:rsidRPr="00770697">
        <w:rPr>
          <w:rFonts w:ascii="Times New Roman" w:hAnsi="Times New Roman" w:cs="Times New Roman"/>
          <w:sz w:val="24"/>
          <w:szCs w:val="24"/>
        </w:rPr>
        <w:t xml:space="preserve"> meeting</w:t>
      </w:r>
    </w:p>
    <w:p w:rsidRPr="00770697" w:rsidR="006E5112" w:rsidP="006E5112" w:rsidRDefault="006E5112" w14:paraId="320677DE" w14:textId="3D314D33">
      <w:pPr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:rsidRPr="00770697" w:rsidR="006E5112" w:rsidRDefault="10BB5857" w14:paraId="79B41B90" w14:textId="6AED6EB2">
      <w:pPr>
        <w:rPr>
          <w:rFonts w:ascii="Times New Roman" w:hAnsi="Times New Roman" w:cs="Times New Roman"/>
          <w:sz w:val="24"/>
          <w:szCs w:val="24"/>
        </w:rPr>
      </w:pPr>
      <w:r w:rsidRPr="5634A5A6">
        <w:rPr>
          <w:rFonts w:ascii="Times New Roman" w:hAnsi="Times New Roman" w:cs="Times New Roman"/>
          <w:sz w:val="24"/>
          <w:szCs w:val="24"/>
        </w:rPr>
        <w:t xml:space="preserve">In this </w:t>
      </w:r>
      <w:r w:rsidRPr="5634A5A6" w:rsidR="5FD64422">
        <w:rPr>
          <w:rFonts w:ascii="Times New Roman" w:hAnsi="Times New Roman" w:cs="Times New Roman"/>
          <w:sz w:val="24"/>
          <w:szCs w:val="24"/>
        </w:rPr>
        <w:t>memorandum</w:t>
      </w:r>
      <w:r w:rsidRPr="5634A5A6">
        <w:rPr>
          <w:rFonts w:ascii="Times New Roman" w:hAnsi="Times New Roman" w:cs="Times New Roman"/>
          <w:sz w:val="24"/>
          <w:szCs w:val="24"/>
        </w:rPr>
        <w:t>, the Commission will be asked to approve the designation of the following individual</w:t>
      </w:r>
      <w:r w:rsidRPr="5634A5A6" w:rsidR="74CF3523">
        <w:rPr>
          <w:rFonts w:ascii="Times New Roman" w:hAnsi="Times New Roman" w:cs="Times New Roman"/>
          <w:sz w:val="24"/>
          <w:szCs w:val="24"/>
        </w:rPr>
        <w:t>s</w:t>
      </w:r>
      <w:r w:rsidRPr="5634A5A6">
        <w:rPr>
          <w:rFonts w:ascii="Times New Roman" w:hAnsi="Times New Roman" w:cs="Times New Roman"/>
          <w:sz w:val="24"/>
          <w:szCs w:val="24"/>
        </w:rPr>
        <w:t xml:space="preserve"> as </w:t>
      </w:r>
      <w:r w:rsidRPr="5634A5A6" w:rsidR="677666EE">
        <w:rPr>
          <w:rFonts w:ascii="Times New Roman" w:hAnsi="Times New Roman" w:cs="Times New Roman"/>
          <w:sz w:val="24"/>
          <w:szCs w:val="24"/>
        </w:rPr>
        <w:t>employees</w:t>
      </w:r>
      <w:r w:rsidRPr="5634A5A6">
        <w:rPr>
          <w:rFonts w:ascii="Times New Roman" w:hAnsi="Times New Roman" w:cs="Times New Roman"/>
          <w:sz w:val="24"/>
          <w:szCs w:val="24"/>
        </w:rPr>
        <w:t xml:space="preserve"> authorized to exercise the limited powers of </w:t>
      </w:r>
      <w:r w:rsidRPr="5634A5A6" w:rsidR="18AEC5A2">
        <w:rPr>
          <w:rFonts w:ascii="Times New Roman" w:hAnsi="Times New Roman" w:cs="Times New Roman"/>
          <w:sz w:val="24"/>
          <w:szCs w:val="24"/>
        </w:rPr>
        <w:t xml:space="preserve">a </w:t>
      </w:r>
      <w:r w:rsidRPr="5634A5A6">
        <w:rPr>
          <w:rFonts w:ascii="Times New Roman" w:hAnsi="Times New Roman" w:cs="Times New Roman"/>
          <w:sz w:val="24"/>
          <w:szCs w:val="24"/>
        </w:rPr>
        <w:t xml:space="preserve">peace officer within the scope of </w:t>
      </w:r>
      <w:r w:rsidRPr="5634A5A6" w:rsidR="6A5018FE">
        <w:rPr>
          <w:rFonts w:ascii="Times New Roman" w:hAnsi="Times New Roman" w:cs="Times New Roman"/>
          <w:sz w:val="24"/>
          <w:szCs w:val="24"/>
        </w:rPr>
        <w:t>their</w:t>
      </w:r>
      <w:r w:rsidRPr="5634A5A6" w:rsidR="61001140">
        <w:rPr>
          <w:rFonts w:ascii="Times New Roman" w:hAnsi="Times New Roman" w:cs="Times New Roman"/>
          <w:sz w:val="24"/>
          <w:szCs w:val="24"/>
        </w:rPr>
        <w:t xml:space="preserve"> duties as specified in Penal Code Section 830.11 and Public Utilities Code Section 308.5.</w:t>
      </w:r>
    </w:p>
    <w:p w:rsidRPr="00770697" w:rsidR="007E5C67" w:rsidRDefault="007E5C67" w14:paraId="0463BA86" w14:textId="00F761CD">
      <w:pPr>
        <w:rPr>
          <w:rFonts w:ascii="Times New Roman" w:hAnsi="Times New Roman" w:cs="Times New Roman"/>
          <w:sz w:val="24"/>
          <w:szCs w:val="24"/>
        </w:rPr>
      </w:pPr>
    </w:p>
    <w:p w:rsidRPr="00770697" w:rsidR="006869E3" w:rsidP="006869E3" w:rsidRDefault="007E5C67" w14:paraId="0CCEE586" w14:textId="2EE470CB">
      <w:p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 xml:space="preserve">In the scope of </w:t>
      </w:r>
      <w:r w:rsidRPr="00770697" w:rsidR="005F71B3">
        <w:rPr>
          <w:rFonts w:ascii="Times New Roman" w:hAnsi="Times New Roman" w:cs="Times New Roman"/>
          <w:sz w:val="24"/>
          <w:szCs w:val="24"/>
        </w:rPr>
        <w:t>their</w:t>
      </w:r>
      <w:r w:rsidRPr="00770697">
        <w:rPr>
          <w:rFonts w:ascii="Times New Roman" w:hAnsi="Times New Roman" w:cs="Times New Roman"/>
          <w:sz w:val="24"/>
          <w:szCs w:val="24"/>
        </w:rPr>
        <w:t xml:space="preserve"> duties, the</w:t>
      </w:r>
      <w:r w:rsidRPr="00770697" w:rsidR="005F71B3">
        <w:rPr>
          <w:rFonts w:ascii="Times New Roman" w:hAnsi="Times New Roman" w:cs="Times New Roman"/>
          <w:sz w:val="24"/>
          <w:szCs w:val="24"/>
        </w:rPr>
        <w:t>se</w:t>
      </w:r>
      <w:r w:rsidRPr="00770697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770697" w:rsidR="005F71B3">
        <w:rPr>
          <w:rFonts w:ascii="Times New Roman" w:hAnsi="Times New Roman" w:cs="Times New Roman"/>
          <w:sz w:val="24"/>
          <w:szCs w:val="24"/>
        </w:rPr>
        <w:t>s</w:t>
      </w:r>
      <w:r w:rsidRPr="00770697">
        <w:rPr>
          <w:rFonts w:ascii="Times New Roman" w:hAnsi="Times New Roman" w:cs="Times New Roman"/>
          <w:sz w:val="24"/>
          <w:szCs w:val="24"/>
        </w:rPr>
        <w:t xml:space="preserve"> “investigate the laws administered by the Commission or commence directly or indirectly any criminal prosecution arising </w:t>
      </w:r>
      <w:r w:rsidRPr="00770697" w:rsidR="00547B54">
        <w:rPr>
          <w:rFonts w:ascii="Times New Roman" w:hAnsi="Times New Roman" w:cs="Times New Roman"/>
          <w:sz w:val="24"/>
          <w:szCs w:val="24"/>
        </w:rPr>
        <w:t>from any investigation conducted under these laws.”  Penal Code Section 830.</w:t>
      </w:r>
      <w:r w:rsidRPr="00770697" w:rsidR="00F61CA9">
        <w:rPr>
          <w:rFonts w:ascii="Times New Roman" w:hAnsi="Times New Roman" w:cs="Times New Roman"/>
          <w:sz w:val="24"/>
          <w:szCs w:val="24"/>
        </w:rPr>
        <w:t>11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authorizes the</w:t>
      </w:r>
      <w:r w:rsidRPr="00770697" w:rsidR="00171319">
        <w:rPr>
          <w:rFonts w:ascii="Times New Roman" w:hAnsi="Times New Roman" w:cs="Times New Roman"/>
          <w:sz w:val="24"/>
          <w:szCs w:val="24"/>
        </w:rPr>
        <w:t>se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770697" w:rsidR="00171319">
        <w:rPr>
          <w:rFonts w:ascii="Times New Roman" w:hAnsi="Times New Roman" w:cs="Times New Roman"/>
          <w:sz w:val="24"/>
          <w:szCs w:val="24"/>
        </w:rPr>
        <w:t>s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to exercise the powers of arrest, the power to serve search warrants</w:t>
      </w:r>
      <w:r w:rsidR="00D7314B">
        <w:rPr>
          <w:rFonts w:ascii="Times New Roman" w:hAnsi="Times New Roman" w:cs="Times New Roman"/>
          <w:sz w:val="24"/>
          <w:szCs w:val="24"/>
        </w:rPr>
        <w:t xml:space="preserve">. 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The Commission’s policy is to rely upon local law enforcement to make arrests and serve search warrants.  Consequently, the appointment of the </w:t>
      </w:r>
      <w:r w:rsidRPr="00770697" w:rsidR="00B3484E">
        <w:rPr>
          <w:rFonts w:ascii="Times New Roman" w:hAnsi="Times New Roman" w:cs="Times New Roman"/>
          <w:sz w:val="24"/>
          <w:szCs w:val="24"/>
        </w:rPr>
        <w:t>below-listed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individual</w:t>
      </w:r>
      <w:r w:rsidRPr="00770697" w:rsidR="00895B21">
        <w:rPr>
          <w:rFonts w:ascii="Times New Roman" w:hAnsi="Times New Roman" w:cs="Times New Roman"/>
          <w:sz w:val="24"/>
          <w:szCs w:val="24"/>
        </w:rPr>
        <w:t>s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</w:t>
      </w:r>
      <w:r w:rsidRPr="00770697" w:rsidR="000D321C">
        <w:rPr>
          <w:rFonts w:ascii="Times New Roman" w:hAnsi="Times New Roman" w:cs="Times New Roman"/>
          <w:sz w:val="24"/>
          <w:szCs w:val="24"/>
        </w:rPr>
        <w:t>enables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</w:t>
      </w:r>
      <w:r w:rsidRPr="00770697" w:rsidR="00895B21">
        <w:rPr>
          <w:rFonts w:ascii="Times New Roman" w:hAnsi="Times New Roman" w:cs="Times New Roman"/>
          <w:sz w:val="24"/>
          <w:szCs w:val="24"/>
        </w:rPr>
        <w:t>them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to assist local law enforcement in conducting searches after local law enforcement has served the warrant and secured the area</w:t>
      </w:r>
      <w:r w:rsidR="0031303F">
        <w:rPr>
          <w:rFonts w:ascii="Times New Roman" w:hAnsi="Times New Roman" w:cs="Times New Roman"/>
          <w:sz w:val="24"/>
          <w:szCs w:val="24"/>
        </w:rPr>
        <w:t xml:space="preserve"> </w:t>
      </w:r>
      <w:r w:rsidRPr="00770697" w:rsidR="0031303F">
        <w:rPr>
          <w:rFonts w:ascii="Times New Roman" w:hAnsi="Times New Roman" w:cs="Times New Roman"/>
          <w:sz w:val="24"/>
          <w:szCs w:val="24"/>
        </w:rPr>
        <w:t>when</w:t>
      </w:r>
      <w:r w:rsidRPr="00770697" w:rsidR="00547B54">
        <w:rPr>
          <w:rFonts w:ascii="Times New Roman" w:hAnsi="Times New Roman" w:cs="Times New Roman"/>
          <w:sz w:val="24"/>
          <w:szCs w:val="24"/>
        </w:rPr>
        <w:t xml:space="preserve"> such activities are undertaken in the course of investigating entities subject to </w:t>
      </w:r>
      <w:r w:rsidR="002B0626">
        <w:rPr>
          <w:rFonts w:ascii="Times New Roman" w:hAnsi="Times New Roman" w:cs="Times New Roman"/>
          <w:sz w:val="24"/>
          <w:szCs w:val="24"/>
        </w:rPr>
        <w:t xml:space="preserve">the </w:t>
      </w:r>
      <w:r w:rsidRPr="00770697" w:rsidR="00547B54">
        <w:rPr>
          <w:rFonts w:ascii="Times New Roman" w:hAnsi="Times New Roman" w:cs="Times New Roman"/>
          <w:sz w:val="24"/>
          <w:szCs w:val="24"/>
        </w:rPr>
        <w:t>Commission</w:t>
      </w:r>
      <w:r w:rsidR="0031303F">
        <w:rPr>
          <w:rFonts w:ascii="Times New Roman" w:hAnsi="Times New Roman" w:cs="Times New Roman"/>
          <w:sz w:val="24"/>
          <w:szCs w:val="24"/>
        </w:rPr>
        <w:t xml:space="preserve">’s </w:t>
      </w:r>
      <w:r w:rsidRPr="00770697" w:rsidR="00547B54">
        <w:rPr>
          <w:rFonts w:ascii="Times New Roman" w:hAnsi="Times New Roman" w:cs="Times New Roman"/>
          <w:sz w:val="24"/>
          <w:szCs w:val="24"/>
        </w:rPr>
        <w:t>jurisdiction</w:t>
      </w:r>
      <w:r w:rsidRPr="00770697" w:rsidR="00F1213A">
        <w:rPr>
          <w:rFonts w:ascii="Times New Roman" w:hAnsi="Times New Roman" w:cs="Times New Roman"/>
          <w:sz w:val="24"/>
          <w:szCs w:val="24"/>
        </w:rPr>
        <w:t>.</w:t>
      </w:r>
    </w:p>
    <w:p w:rsidRPr="00770697" w:rsidR="006869E3" w:rsidP="006869E3" w:rsidRDefault="006869E3" w14:paraId="063E6B81" w14:textId="77777777">
      <w:pPr>
        <w:rPr>
          <w:rFonts w:ascii="Times New Roman" w:hAnsi="Times New Roman" w:cs="Times New Roman"/>
          <w:sz w:val="24"/>
          <w:szCs w:val="24"/>
        </w:rPr>
      </w:pPr>
    </w:p>
    <w:p w:rsidRPr="00770697" w:rsidR="006869E3" w:rsidP="006869E3" w:rsidRDefault="006869E3" w14:paraId="04D9B747" w14:textId="40D663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 xml:space="preserve">Amber </w:t>
      </w:r>
      <w:r w:rsidRPr="00770697" w:rsidR="00C80207">
        <w:rPr>
          <w:rFonts w:ascii="Times New Roman" w:hAnsi="Times New Roman" w:cs="Times New Roman"/>
          <w:sz w:val="24"/>
          <w:szCs w:val="24"/>
        </w:rPr>
        <w:t xml:space="preserve">J </w:t>
      </w:r>
      <w:r w:rsidRPr="00770697">
        <w:rPr>
          <w:rFonts w:ascii="Times New Roman" w:hAnsi="Times New Roman" w:cs="Times New Roman"/>
          <w:sz w:val="24"/>
          <w:szCs w:val="24"/>
        </w:rPr>
        <w:t>Acosta</w:t>
      </w:r>
    </w:p>
    <w:p w:rsidRPr="00770697" w:rsidR="006869E3" w:rsidP="006869E3" w:rsidRDefault="00C80207" w14:paraId="2F58C6CE" w14:textId="1AEFDB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 xml:space="preserve">Azita </w:t>
      </w:r>
      <w:r w:rsidRPr="00770697" w:rsidR="006869E3">
        <w:rPr>
          <w:rFonts w:ascii="Times New Roman" w:hAnsi="Times New Roman" w:cs="Times New Roman"/>
          <w:sz w:val="24"/>
          <w:szCs w:val="24"/>
        </w:rPr>
        <w:t>Jackson</w:t>
      </w:r>
    </w:p>
    <w:p w:rsidRPr="00770697" w:rsidR="006869E3" w:rsidP="006869E3" w:rsidRDefault="006869E3" w14:paraId="7BCFA686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>Grisel Reyes</w:t>
      </w:r>
    </w:p>
    <w:p w:rsidRPr="00770697" w:rsidR="006869E3" w:rsidP="006869E3" w:rsidRDefault="006869E3" w14:paraId="68344CC7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>James Barbarick</w:t>
      </w:r>
    </w:p>
    <w:p w:rsidRPr="00770697" w:rsidR="006869E3" w:rsidP="006869E3" w:rsidRDefault="006869E3" w14:paraId="39724FED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>Kingsley Melton</w:t>
      </w:r>
    </w:p>
    <w:p w:rsidRPr="00770697" w:rsidR="006869E3" w:rsidP="006869E3" w:rsidRDefault="006869E3" w14:paraId="71710492" w14:textId="7A2B84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 xml:space="preserve">Mary </w:t>
      </w:r>
      <w:r w:rsidRPr="00770697" w:rsidR="00C80207">
        <w:rPr>
          <w:rFonts w:ascii="Times New Roman" w:hAnsi="Times New Roman" w:cs="Times New Roman"/>
          <w:sz w:val="24"/>
          <w:szCs w:val="24"/>
        </w:rPr>
        <w:t>Sekyi</w:t>
      </w:r>
      <w:r w:rsidRPr="00770697">
        <w:rPr>
          <w:rFonts w:ascii="Times New Roman" w:hAnsi="Times New Roman" w:cs="Times New Roman"/>
          <w:sz w:val="24"/>
          <w:szCs w:val="24"/>
        </w:rPr>
        <w:t>-Appiah</w:t>
      </w:r>
    </w:p>
    <w:p w:rsidRPr="00770697" w:rsidR="006869E3" w:rsidP="006869E3" w:rsidRDefault="006869E3" w14:paraId="17C94E33" w14:textId="6C580B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70697">
        <w:rPr>
          <w:rFonts w:ascii="Times New Roman" w:hAnsi="Times New Roman" w:cs="Times New Roman"/>
          <w:sz w:val="24"/>
          <w:szCs w:val="24"/>
        </w:rPr>
        <w:t>Ming</w:t>
      </w:r>
      <w:r w:rsidRPr="00770697" w:rsidR="00C80207">
        <w:rPr>
          <w:rFonts w:ascii="Times New Roman" w:hAnsi="Times New Roman" w:cs="Times New Roman"/>
          <w:sz w:val="24"/>
          <w:szCs w:val="24"/>
        </w:rPr>
        <w:t>feng</w:t>
      </w:r>
      <w:r w:rsidRPr="00770697">
        <w:rPr>
          <w:rFonts w:ascii="Times New Roman" w:hAnsi="Times New Roman" w:cs="Times New Roman"/>
          <w:sz w:val="24"/>
          <w:szCs w:val="24"/>
        </w:rPr>
        <w:t xml:space="preserve"> Li</w:t>
      </w:r>
    </w:p>
    <w:p w:rsidR="0031303F" w:rsidP="5634A5A6" w:rsidRDefault="5A96ED50" w14:paraId="35C10FED" w14:textId="3DA7D0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5634A5A6">
        <w:rPr>
          <w:rFonts w:ascii="Times New Roman" w:hAnsi="Times New Roman" w:cs="Times New Roman"/>
          <w:sz w:val="24"/>
          <w:szCs w:val="24"/>
        </w:rPr>
        <w:t>Monisha Gangopadhyay</w:t>
      </w:r>
    </w:p>
    <w:p w:rsidR="5634A5A6" w:rsidP="5634A5A6" w:rsidRDefault="5634A5A6" w14:paraId="5C765AC6" w14:textId="322B37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2601" w:rsidP="001736D0" w:rsidRDefault="00DF2601" w14:paraId="04C0498E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F2601" w:rsidP="001736D0" w:rsidRDefault="00DF2601" w14:paraId="2ACF68BE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Pr="0031303F" w:rsidR="0031303F" w:rsidP="001736D0" w:rsidRDefault="00DF2601" w14:paraId="1661B245" w14:textId="4D5E4CA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A5533FB" wp14:editId="4DCFF9F5">
            <wp:extent cx="1708030" cy="535289"/>
            <wp:effectExtent l="0" t="0" r="6985" b="0"/>
            <wp:docPr id="1251577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77031" name="Picture 12515770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098" cy="5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03F" w:rsidP="001736D0" w:rsidRDefault="00DF2601" w14:paraId="35114EBB" w14:textId="59C0A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Terra Curtis, Director, Consumer Protection and Enforcement Division</w:t>
      </w:r>
    </w:p>
    <w:p w:rsidR="5634A5A6" w:rsidP="5634A5A6" w:rsidRDefault="5634A5A6" w14:paraId="51B38C34" w14:textId="62CA77DC">
      <w:pPr>
        <w:rPr>
          <w:rFonts w:ascii="Times New Roman" w:hAnsi="Times New Roman" w:cs="Times New Roman"/>
          <w:sz w:val="24"/>
          <w:szCs w:val="24"/>
        </w:rPr>
      </w:pPr>
    </w:p>
    <w:p w:rsidR="5634A5A6" w:rsidP="5634A5A6" w:rsidRDefault="5634A5A6" w14:paraId="613E22FD" w14:textId="7413FBBF">
      <w:pPr>
        <w:rPr>
          <w:rFonts w:ascii="Times New Roman" w:hAnsi="Times New Roman" w:cs="Times New Roman"/>
          <w:sz w:val="24"/>
          <w:szCs w:val="24"/>
        </w:rPr>
      </w:pPr>
    </w:p>
    <w:p w:rsidRPr="00770697" w:rsidR="009A5827" w:rsidP="001736D0" w:rsidRDefault="7BF0FB43" w14:paraId="13851E81" w14:textId="2D70C1D4">
      <w:pPr>
        <w:rPr>
          <w:rFonts w:ascii="Times New Roman" w:hAnsi="Times New Roman" w:cs="Times New Roman"/>
          <w:sz w:val="24"/>
          <w:szCs w:val="24"/>
        </w:rPr>
      </w:pPr>
      <w:r w:rsidRPr="5634A5A6">
        <w:rPr>
          <w:rFonts w:ascii="Times New Roman" w:hAnsi="Times New Roman" w:cs="Times New Roman"/>
          <w:sz w:val="24"/>
          <w:szCs w:val="24"/>
        </w:rPr>
        <w:t>CS#</w:t>
      </w:r>
      <w:r w:rsidRPr="001A49EF" w:rsidR="001A49EF">
        <w:rPr>
          <w:rFonts w:ascii="Times New Roman" w:hAnsi="Times New Roman" w:cs="Times New Roman"/>
          <w:sz w:val="24"/>
          <w:szCs w:val="24"/>
        </w:rPr>
        <w:t>604029999</w:t>
      </w:r>
    </w:p>
    <w:sectPr w:rsidRPr="00770697" w:rsidR="009A5827" w:rsidSect="00294EB6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BD76" w14:textId="77777777" w:rsidR="00494FCC" w:rsidRDefault="00494FCC" w:rsidP="00124B20">
      <w:r>
        <w:separator/>
      </w:r>
    </w:p>
  </w:endnote>
  <w:endnote w:type="continuationSeparator" w:id="0">
    <w:p w14:paraId="4E62A79B" w14:textId="77777777" w:rsidR="00494FCC" w:rsidRDefault="00494FCC" w:rsidP="0012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A368" w14:textId="77777777" w:rsidR="00494FCC" w:rsidRDefault="00494FCC" w:rsidP="00124B20">
      <w:r>
        <w:separator/>
      </w:r>
    </w:p>
  </w:footnote>
  <w:footnote w:type="continuationSeparator" w:id="0">
    <w:p w14:paraId="3895A9B2" w14:textId="77777777" w:rsidR="00494FCC" w:rsidRDefault="00494FCC" w:rsidP="00124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60"/>
    <w:multiLevelType w:val="hybridMultilevel"/>
    <w:tmpl w:val="CA56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321D5"/>
    <w:multiLevelType w:val="hybridMultilevel"/>
    <w:tmpl w:val="5DA85262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5D82179C"/>
    <w:multiLevelType w:val="hybridMultilevel"/>
    <w:tmpl w:val="E0584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D4828"/>
    <w:multiLevelType w:val="hybridMultilevel"/>
    <w:tmpl w:val="7AB02FD4"/>
    <w:lvl w:ilvl="0" w:tplc="7D8E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F10CE9"/>
    <w:multiLevelType w:val="hybridMultilevel"/>
    <w:tmpl w:val="AD5C4CBE"/>
    <w:lvl w:ilvl="0" w:tplc="79DEDB88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pto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488">
    <w:abstractNumId w:val="1"/>
  </w:num>
  <w:num w:numId="2" w16cid:durableId="1624072495">
    <w:abstractNumId w:val="0"/>
  </w:num>
  <w:num w:numId="3" w16cid:durableId="1381324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092221">
    <w:abstractNumId w:val="3"/>
  </w:num>
  <w:num w:numId="5" w16cid:durableId="1833596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12"/>
    <w:rsid w:val="00017C43"/>
    <w:rsid w:val="000200EA"/>
    <w:rsid w:val="000515E1"/>
    <w:rsid w:val="000622A0"/>
    <w:rsid w:val="000745AC"/>
    <w:rsid w:val="00075EAB"/>
    <w:rsid w:val="000D321C"/>
    <w:rsid w:val="000D64C6"/>
    <w:rsid w:val="000E7030"/>
    <w:rsid w:val="000F308B"/>
    <w:rsid w:val="00104A4F"/>
    <w:rsid w:val="00117E41"/>
    <w:rsid w:val="00124B20"/>
    <w:rsid w:val="00125132"/>
    <w:rsid w:val="00126D7D"/>
    <w:rsid w:val="00136E57"/>
    <w:rsid w:val="0013795C"/>
    <w:rsid w:val="001514EF"/>
    <w:rsid w:val="001550DF"/>
    <w:rsid w:val="00160981"/>
    <w:rsid w:val="00165F10"/>
    <w:rsid w:val="00171319"/>
    <w:rsid w:val="001736D0"/>
    <w:rsid w:val="001822A7"/>
    <w:rsid w:val="00186DB4"/>
    <w:rsid w:val="001A49EF"/>
    <w:rsid w:val="001B5F9D"/>
    <w:rsid w:val="001E54F2"/>
    <w:rsid w:val="00226ED1"/>
    <w:rsid w:val="00240976"/>
    <w:rsid w:val="00242889"/>
    <w:rsid w:val="00262C27"/>
    <w:rsid w:val="0027759D"/>
    <w:rsid w:val="0028107C"/>
    <w:rsid w:val="00294EB6"/>
    <w:rsid w:val="002A338C"/>
    <w:rsid w:val="002B0626"/>
    <w:rsid w:val="002B741D"/>
    <w:rsid w:val="002C3A81"/>
    <w:rsid w:val="002E1F58"/>
    <w:rsid w:val="002F7691"/>
    <w:rsid w:val="00303539"/>
    <w:rsid w:val="0031303F"/>
    <w:rsid w:val="00316446"/>
    <w:rsid w:val="00320214"/>
    <w:rsid w:val="003226AA"/>
    <w:rsid w:val="0032768D"/>
    <w:rsid w:val="00344E1E"/>
    <w:rsid w:val="00345E00"/>
    <w:rsid w:val="00367242"/>
    <w:rsid w:val="003913B2"/>
    <w:rsid w:val="003C159F"/>
    <w:rsid w:val="003D58EC"/>
    <w:rsid w:val="003E607C"/>
    <w:rsid w:val="003F24F2"/>
    <w:rsid w:val="003F3A3F"/>
    <w:rsid w:val="00404FE6"/>
    <w:rsid w:val="00407B3E"/>
    <w:rsid w:val="004114E7"/>
    <w:rsid w:val="00444BCC"/>
    <w:rsid w:val="00461A71"/>
    <w:rsid w:val="00491D47"/>
    <w:rsid w:val="00494FCC"/>
    <w:rsid w:val="004B07BE"/>
    <w:rsid w:val="004C3F3A"/>
    <w:rsid w:val="004E5448"/>
    <w:rsid w:val="005161A5"/>
    <w:rsid w:val="00520453"/>
    <w:rsid w:val="00527100"/>
    <w:rsid w:val="005308A9"/>
    <w:rsid w:val="00547B54"/>
    <w:rsid w:val="005564EA"/>
    <w:rsid w:val="00570E9C"/>
    <w:rsid w:val="0057699A"/>
    <w:rsid w:val="005B1D0A"/>
    <w:rsid w:val="005B7752"/>
    <w:rsid w:val="005B7B9A"/>
    <w:rsid w:val="005C2BF4"/>
    <w:rsid w:val="005E6BE6"/>
    <w:rsid w:val="005F71B3"/>
    <w:rsid w:val="006300FE"/>
    <w:rsid w:val="00633354"/>
    <w:rsid w:val="00643CCE"/>
    <w:rsid w:val="00644780"/>
    <w:rsid w:val="0067738F"/>
    <w:rsid w:val="006869E3"/>
    <w:rsid w:val="006875C9"/>
    <w:rsid w:val="006A3441"/>
    <w:rsid w:val="006A6E5D"/>
    <w:rsid w:val="006C3574"/>
    <w:rsid w:val="006D6867"/>
    <w:rsid w:val="006E5112"/>
    <w:rsid w:val="00705F31"/>
    <w:rsid w:val="00723C78"/>
    <w:rsid w:val="00750A0F"/>
    <w:rsid w:val="007658FF"/>
    <w:rsid w:val="00770697"/>
    <w:rsid w:val="007B21F1"/>
    <w:rsid w:val="007B5E39"/>
    <w:rsid w:val="007D0C7A"/>
    <w:rsid w:val="007D7BEC"/>
    <w:rsid w:val="007E0E92"/>
    <w:rsid w:val="007E5C67"/>
    <w:rsid w:val="007F561B"/>
    <w:rsid w:val="00841953"/>
    <w:rsid w:val="008849B4"/>
    <w:rsid w:val="00892A17"/>
    <w:rsid w:val="00895B21"/>
    <w:rsid w:val="008A6677"/>
    <w:rsid w:val="008B5830"/>
    <w:rsid w:val="0090180D"/>
    <w:rsid w:val="00942A43"/>
    <w:rsid w:val="009538A6"/>
    <w:rsid w:val="00961C08"/>
    <w:rsid w:val="00963F09"/>
    <w:rsid w:val="00971DD4"/>
    <w:rsid w:val="00987F9B"/>
    <w:rsid w:val="00995976"/>
    <w:rsid w:val="009A5827"/>
    <w:rsid w:val="009C48C4"/>
    <w:rsid w:val="009D3A90"/>
    <w:rsid w:val="009E3326"/>
    <w:rsid w:val="00A02D08"/>
    <w:rsid w:val="00A46A38"/>
    <w:rsid w:val="00A53EA7"/>
    <w:rsid w:val="00A6329E"/>
    <w:rsid w:val="00A638B7"/>
    <w:rsid w:val="00A70733"/>
    <w:rsid w:val="00A76A99"/>
    <w:rsid w:val="00A76D56"/>
    <w:rsid w:val="00A86116"/>
    <w:rsid w:val="00AA2336"/>
    <w:rsid w:val="00AB5012"/>
    <w:rsid w:val="00AF3778"/>
    <w:rsid w:val="00B05E40"/>
    <w:rsid w:val="00B22223"/>
    <w:rsid w:val="00B32FD3"/>
    <w:rsid w:val="00B3484E"/>
    <w:rsid w:val="00B377B0"/>
    <w:rsid w:val="00B47913"/>
    <w:rsid w:val="00B57035"/>
    <w:rsid w:val="00B70D8B"/>
    <w:rsid w:val="00B8429A"/>
    <w:rsid w:val="00BA08F2"/>
    <w:rsid w:val="00BB7B7E"/>
    <w:rsid w:val="00BC24A1"/>
    <w:rsid w:val="00BE3208"/>
    <w:rsid w:val="00C03902"/>
    <w:rsid w:val="00C3618A"/>
    <w:rsid w:val="00C80207"/>
    <w:rsid w:val="00C81B34"/>
    <w:rsid w:val="00CD4CF8"/>
    <w:rsid w:val="00CF669B"/>
    <w:rsid w:val="00D007F0"/>
    <w:rsid w:val="00D13B5F"/>
    <w:rsid w:val="00D15593"/>
    <w:rsid w:val="00D20C28"/>
    <w:rsid w:val="00D210C7"/>
    <w:rsid w:val="00D41758"/>
    <w:rsid w:val="00D52319"/>
    <w:rsid w:val="00D7314B"/>
    <w:rsid w:val="00D76837"/>
    <w:rsid w:val="00DB3167"/>
    <w:rsid w:val="00DC084C"/>
    <w:rsid w:val="00DC1B8F"/>
    <w:rsid w:val="00DF2601"/>
    <w:rsid w:val="00DF2D58"/>
    <w:rsid w:val="00E006F3"/>
    <w:rsid w:val="00E41111"/>
    <w:rsid w:val="00E541A9"/>
    <w:rsid w:val="00E8758D"/>
    <w:rsid w:val="00E93741"/>
    <w:rsid w:val="00EC2D2A"/>
    <w:rsid w:val="00EE2F53"/>
    <w:rsid w:val="00F1213A"/>
    <w:rsid w:val="00F335ED"/>
    <w:rsid w:val="00F355BC"/>
    <w:rsid w:val="00F6095F"/>
    <w:rsid w:val="00F61CA9"/>
    <w:rsid w:val="00F76E5B"/>
    <w:rsid w:val="00FB6632"/>
    <w:rsid w:val="00FD53A4"/>
    <w:rsid w:val="00FE4207"/>
    <w:rsid w:val="00FF37EE"/>
    <w:rsid w:val="00FF62CB"/>
    <w:rsid w:val="0988BC19"/>
    <w:rsid w:val="10BB5857"/>
    <w:rsid w:val="18AEC5A2"/>
    <w:rsid w:val="1933DA16"/>
    <w:rsid w:val="1BDE9538"/>
    <w:rsid w:val="2656AD6C"/>
    <w:rsid w:val="2F9263C0"/>
    <w:rsid w:val="30A9D13F"/>
    <w:rsid w:val="333423D5"/>
    <w:rsid w:val="40C413A2"/>
    <w:rsid w:val="4274B4FC"/>
    <w:rsid w:val="4CDF367B"/>
    <w:rsid w:val="4D6B0408"/>
    <w:rsid w:val="4E8DA8ED"/>
    <w:rsid w:val="4EEACD1F"/>
    <w:rsid w:val="516B8645"/>
    <w:rsid w:val="5239A5BB"/>
    <w:rsid w:val="523AC85B"/>
    <w:rsid w:val="5417B028"/>
    <w:rsid w:val="54D7D69D"/>
    <w:rsid w:val="5634A5A6"/>
    <w:rsid w:val="57274F57"/>
    <w:rsid w:val="58A2E3BE"/>
    <w:rsid w:val="5A96ED50"/>
    <w:rsid w:val="5ACDE340"/>
    <w:rsid w:val="5BD78C9C"/>
    <w:rsid w:val="5E1E7AED"/>
    <w:rsid w:val="5F7A227A"/>
    <w:rsid w:val="5FD64422"/>
    <w:rsid w:val="61001140"/>
    <w:rsid w:val="6343411C"/>
    <w:rsid w:val="6622EDD1"/>
    <w:rsid w:val="677666EE"/>
    <w:rsid w:val="69DDB8A2"/>
    <w:rsid w:val="6A5018FE"/>
    <w:rsid w:val="6F071934"/>
    <w:rsid w:val="74CF3523"/>
    <w:rsid w:val="77976486"/>
    <w:rsid w:val="7893F81C"/>
    <w:rsid w:val="7BA1E44B"/>
    <w:rsid w:val="7BF0FB43"/>
    <w:rsid w:val="7DC1B3F1"/>
    <w:rsid w:val="7E5B9185"/>
    <w:rsid w:val="7FAF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9ADCE"/>
  <w15:chartTrackingRefBased/>
  <w15:docId w15:val="{07A972C3-E020-445D-BFA3-0575AE4D55A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B20"/>
  </w:style>
  <w:style w:type="paragraph" w:styleId="Footer">
    <w:name w:val="footer"/>
    <w:basedOn w:val="Normal"/>
    <w:link w:val="FooterChar"/>
    <w:uiPriority w:val="99"/>
    <w:unhideWhenUsed/>
    <w:rsid w:val="00124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B20"/>
  </w:style>
  <w:style w:type="character" w:styleId="CommentReference">
    <w:name w:val="annotation reference"/>
    <w:basedOn w:val="DefaultParagraphFont"/>
    <w:uiPriority w:val="99"/>
    <w:semiHidden/>
    <w:unhideWhenUsed/>
    <w:rsid w:val="002B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41D"/>
    <w:rPr>
      <w:b/>
      <w:bCs/>
      <w:sz w:val="20"/>
      <w:szCs w:val="20"/>
    </w:rPr>
  </w:style>
  <w:style w:type="paragraph" w:styleId="NoSpacing">
    <w:name w:val="No Spacing"/>
    <w:uiPriority w:val="1"/>
    <w:qFormat/>
    <w:rsid w:val="00FF37EE"/>
  </w:style>
  <w:style w:type="paragraph" w:styleId="Revision">
    <w:name w:val="Revision"/>
    <w:hidden/>
    <w:uiPriority w:val="99"/>
    <w:semiHidden/>
    <w:rsid w:val="00C8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C547810B3B949BDA6BD02AFD97BCA" ma:contentTypeVersion="16" ma:contentTypeDescription="Create a new document." ma:contentTypeScope="" ma:versionID="6d6691a0584eb1c58ec5ef3ca502c538">
  <xsd:schema xmlns:xsd="http://www.w3.org/2001/XMLSchema" xmlns:xs="http://www.w3.org/2001/XMLSchema" xmlns:p="http://schemas.microsoft.com/office/2006/metadata/properties" xmlns:ns2="fb7971bb-84d6-4065-9334-bc0eaef5b8db" xmlns:ns3="94adab16-443c-41bb-ac16-44dcddad2ff7" targetNamespace="http://schemas.microsoft.com/office/2006/metadata/properties" ma:root="true" ma:fieldsID="dd63ca0ccf1e6e084e0d9c80033674e5" ns2:_="" ns3:_="">
    <xsd:import namespace="fb7971bb-84d6-4065-9334-bc0eaef5b8db"/>
    <xsd:import namespace="94adab16-443c-41bb-ac16-44dcddad2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971bb-84d6-4065-9334-bc0eaef5b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dab16-443c-41bb-ac16-44dcddad2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d0e904-1057-493d-a1c1-50c4e263a59b}" ma:internalName="TaxCatchAll" ma:showField="CatchAllData" ma:web="94adab16-443c-41bb-ac16-44dcddad2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971bb-84d6-4065-9334-bc0eaef5b8db">
      <Terms xmlns="http://schemas.microsoft.com/office/infopath/2007/PartnerControls"/>
    </lcf76f155ced4ddcb4097134ff3c332f>
    <TaxCatchAll xmlns="94adab16-443c-41bb-ac16-44dcddad2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0281B-69B3-4D4E-A83C-66AF801E2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971bb-84d6-4065-9334-bc0eaef5b8db"/>
    <ds:schemaRef ds:uri="94adab16-443c-41bb-ac16-44dcddad2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4CEBF-C5FA-4199-8B7E-86B84F308D48}">
  <ds:schemaRefs>
    <ds:schemaRef ds:uri="http://schemas.microsoft.com/office/2006/metadata/properties"/>
    <ds:schemaRef ds:uri="http://schemas.microsoft.com/office/infopath/2007/PartnerControls"/>
    <ds:schemaRef ds:uri="fb7971bb-84d6-4065-9334-bc0eaef5b8db"/>
    <ds:schemaRef ds:uri="94adab16-443c-41bb-ac16-44dcddad2ff7"/>
  </ds:schemaRefs>
</ds:datastoreItem>
</file>

<file path=customXml/itemProps3.xml><?xml version="1.0" encoding="utf-8"?>
<ds:datastoreItem xmlns:ds="http://schemas.openxmlformats.org/officeDocument/2006/customXml" ds:itemID="{6EC28D62-2F14-47C3-B00F-E834C6EEB2F7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255</ap:Words>
  <ap:Characters>1415</ap:Characters>
  <ap:Application>Microsoft Office Word</ap:Application>
  <ap:DocSecurity>0</ap:DocSecurity>
  <ap:Lines>47</ap:Lines>
  <ap:Paragraphs>21</ap:Paragraphs>
  <ap:ScaleCrop>false</ap:ScaleCrop>
  <ap:Company/>
  <ap:LinksUpToDate>false</ap:LinksUpToDate>
  <ap:CharactersWithSpaces>1657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2026-04-02T13:26:28Z</dcterms:created>
  <dcterms:modified xsi:type="dcterms:W3CDTF">2026-04-02T13:26:28Z</dcterms:modified>
</cp:coreProperties>
</file>