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4244" w:rsidR="001942D0" w:rsidP="00A8025A" w:rsidRDefault="001942D0" w14:paraId="20BC52B0" w14:textId="77777777">
      <w:pPr>
        <w:pStyle w:val="OrgHeader"/>
      </w:pPr>
      <w:r w:rsidRPr="00DA4244">
        <w:t xml:space="preserve">PUBLIC UTILITIES COMMISSION OF </w:t>
      </w:r>
      <w:r w:rsidRPr="00A8025A">
        <w:t>THE</w:t>
      </w:r>
      <w:r w:rsidRPr="00DA4244">
        <w:t xml:space="preserve"> STATE OF CALIFORNIA</w:t>
      </w:r>
    </w:p>
    <w:tbl>
      <w:tblPr>
        <w:tblStyle w:val="TableGrid"/>
        <w:tblW w:w="9923"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703"/>
      </w:tblGrid>
      <w:tr w:rsidR="00435EF6" w:rsidTr="00D41A0A" w14:paraId="29C5B202" w14:textId="77777777">
        <w:tc>
          <w:tcPr>
            <w:tcW w:w="5220" w:type="dxa"/>
          </w:tcPr>
          <w:p w:rsidRPr="00D571BB" w:rsidR="00D50E8D" w:rsidP="00D571BB" w:rsidRDefault="00D50E8D" w14:paraId="46DA149D" w14:textId="77777777">
            <w:pPr>
              <w:pStyle w:val="RSD"/>
            </w:pPr>
          </w:p>
          <w:p w:rsidRPr="00D571BB" w:rsidR="00435EF6" w:rsidP="00D571BB" w:rsidRDefault="00435EF6" w14:paraId="3BE92105" w14:textId="5241F17C">
            <w:pPr>
              <w:pStyle w:val="RSD"/>
            </w:pPr>
            <w:r w:rsidRPr="00D571BB">
              <w:t>Rail Safety Division</w:t>
            </w:r>
          </w:p>
          <w:p w:rsidRPr="00435EF6" w:rsidR="00435EF6" w:rsidP="00D571BB" w:rsidRDefault="00435EF6" w14:paraId="79A492AE" w14:textId="4289BC49">
            <w:pPr>
              <w:pStyle w:val="RSD"/>
            </w:pPr>
          </w:p>
        </w:tc>
        <w:tc>
          <w:tcPr>
            <w:tcW w:w="4703" w:type="dxa"/>
          </w:tcPr>
          <w:p w:rsidRPr="00D41A0A" w:rsidR="00D50E8D" w:rsidP="00D41A0A" w:rsidRDefault="00D50E8D" w14:paraId="6A136905" w14:textId="77777777">
            <w:pPr>
              <w:pStyle w:val="RTSB"/>
            </w:pPr>
          </w:p>
          <w:p w:rsidRPr="00D41A0A" w:rsidR="00435EF6" w:rsidP="00D41A0A" w:rsidRDefault="00435EF6" w14:paraId="399C238F" w14:textId="39673915">
            <w:pPr>
              <w:pStyle w:val="RTSB"/>
            </w:pPr>
            <w:r w:rsidRPr="00D41A0A">
              <w:t>Resolution S</w:t>
            </w:r>
            <w:r w:rsidR="00153B19">
              <w:t>X-170</w:t>
            </w:r>
          </w:p>
          <w:p w:rsidRPr="00435EF6" w:rsidR="00435EF6" w:rsidP="00D41A0A" w:rsidRDefault="00153B19" w14:paraId="360CF2A7" w14:textId="05F1CC3F">
            <w:pPr>
              <w:pStyle w:val="RTSB"/>
            </w:pPr>
            <w:r>
              <w:t>May 14, 2026</w:t>
            </w:r>
          </w:p>
        </w:tc>
      </w:tr>
    </w:tbl>
    <w:p w:rsidRPr="00DA4244" w:rsidR="001942D0" w:rsidP="00D41A0A" w:rsidRDefault="001942D0" w14:paraId="28B0658D" w14:textId="77777777">
      <w:pPr>
        <w:pStyle w:val="Document"/>
      </w:pPr>
      <w:bookmarkStart w:name="_Ref404993683" w:id="0"/>
      <w:r w:rsidRPr="00DA4244">
        <w:t>RESOLUTION</w:t>
      </w:r>
    </w:p>
    <w:p w:rsidRPr="000519E1" w:rsidR="00153B19" w:rsidP="00153B19" w:rsidRDefault="00153B19" w14:paraId="44604F6D" w14:textId="62321E83">
      <w:pPr>
        <w:ind w:left="720" w:right="720"/>
        <w:jc w:val="center"/>
      </w:pPr>
      <w:r w:rsidRPr="00D65D40">
        <w:t>R</w:t>
      </w:r>
      <w:r>
        <w:t xml:space="preserve">esolution </w:t>
      </w:r>
      <w:r w:rsidRPr="00D65D40">
        <w:t xml:space="preserve">SX-170. </w:t>
      </w:r>
      <w:r w:rsidRPr="00094346">
        <w:t>S</w:t>
      </w:r>
      <w:r>
        <w:t xml:space="preserve">anta </w:t>
      </w:r>
      <w:r w:rsidRPr="00094346">
        <w:t>C</w:t>
      </w:r>
      <w:r>
        <w:t>lara</w:t>
      </w:r>
      <w:r w:rsidRPr="00094346">
        <w:t xml:space="preserve"> V</w:t>
      </w:r>
      <w:r>
        <w:t>alley</w:t>
      </w:r>
      <w:r w:rsidRPr="00094346">
        <w:t xml:space="preserve"> T</w:t>
      </w:r>
      <w:r>
        <w:t>ransportation</w:t>
      </w:r>
      <w:r w:rsidRPr="00094346">
        <w:t xml:space="preserve"> A</w:t>
      </w:r>
      <w:r>
        <w:t>uthority</w:t>
      </w:r>
      <w:r w:rsidRPr="001C6B2E">
        <w:t xml:space="preserve"> for </w:t>
      </w:r>
      <w:r>
        <w:t>audible warning devices sound modification and deactivation.</w:t>
      </w:r>
    </w:p>
    <w:p w:rsidRPr="000519E1" w:rsidR="00153B19" w:rsidP="00153B19" w:rsidRDefault="00153B19" w14:paraId="3DD3E7FB" w14:textId="77777777">
      <w:pPr>
        <w:ind w:left="720" w:right="720"/>
      </w:pPr>
      <w:r w:rsidRPr="000519E1">
        <w:t>PROPOSED OUTCOME:</w:t>
      </w:r>
    </w:p>
    <w:p w:rsidRPr="000519E1" w:rsidR="00153B19" w:rsidP="00153B19" w:rsidRDefault="00153B19" w14:paraId="05776ACB" w14:textId="06660E13">
      <w:pPr>
        <w:pStyle w:val="ListParagraph"/>
        <w:numPr>
          <w:ilvl w:val="0"/>
          <w:numId w:val="28"/>
        </w:numPr>
        <w:ind w:left="1080" w:right="720"/>
      </w:pPr>
      <w:r w:rsidRPr="00D65D40">
        <w:t>Approves the Santa Clara Valley Transportation Authority</w:t>
      </w:r>
      <w:r>
        <w:t>’s</w:t>
      </w:r>
      <w:r w:rsidRPr="00D65D40">
        <w:t xml:space="preserve"> (VTA) request to modify and deactivate audible warning devices at four </w:t>
      </w:r>
      <w:r>
        <w:t xml:space="preserve">at-grade </w:t>
      </w:r>
      <w:r w:rsidRPr="00D65D40">
        <w:t xml:space="preserve">crossings on </w:t>
      </w:r>
      <w:r>
        <w:t xml:space="preserve">VTA </w:t>
      </w:r>
      <w:r w:rsidRPr="00D65D40">
        <w:t xml:space="preserve">Tasman West </w:t>
      </w:r>
      <w:r>
        <w:t>L</w:t>
      </w:r>
      <w:r w:rsidRPr="00D65D40">
        <w:t>ine in the City of Mountain View, County of Santa Clara</w:t>
      </w:r>
      <w:r w:rsidRPr="000519E1">
        <w:t>.</w:t>
      </w:r>
    </w:p>
    <w:p w:rsidRPr="000519E1" w:rsidR="00153B19" w:rsidP="00153B19" w:rsidRDefault="00153B19" w14:paraId="6A9756CA" w14:textId="77777777">
      <w:pPr>
        <w:ind w:left="720" w:right="720"/>
      </w:pPr>
      <w:r w:rsidRPr="000519E1">
        <w:t>SAFETY CONSIDERATIONS:</w:t>
      </w:r>
    </w:p>
    <w:p w:rsidRPr="000519E1" w:rsidR="00153B19" w:rsidP="00153B19" w:rsidRDefault="00153B19" w14:paraId="4AE97D71" w14:textId="4A4A1C4C">
      <w:pPr>
        <w:pStyle w:val="ListParagraph"/>
        <w:numPr>
          <w:ilvl w:val="0"/>
          <w:numId w:val="28"/>
        </w:numPr>
        <w:ind w:left="1080" w:right="720"/>
      </w:pPr>
      <w:r w:rsidRPr="00D65D40">
        <w:t xml:space="preserve">Approval of the resolution will allow VTA to mitigate community noise concerns regarding </w:t>
      </w:r>
      <w:r w:rsidRPr="006E0646">
        <w:t xml:space="preserve">audible warning devices </w:t>
      </w:r>
      <w:r w:rsidRPr="00D65D40">
        <w:t>while ensuring the crossings maintain safety and compliance with appropriate warning standards.</w:t>
      </w:r>
    </w:p>
    <w:p w:rsidRPr="000519E1" w:rsidR="00153B19" w:rsidP="00153B19" w:rsidRDefault="00153B19" w14:paraId="7A7E2DC4" w14:textId="77777777">
      <w:pPr>
        <w:ind w:left="720" w:right="720"/>
      </w:pPr>
      <w:r w:rsidRPr="000519E1">
        <w:t>ESTIMATED COST:</w:t>
      </w:r>
    </w:p>
    <w:p w:rsidRPr="000519E1" w:rsidR="00153B19" w:rsidP="00153B19" w:rsidRDefault="00153B19" w14:paraId="55AEB09D" w14:textId="35D4FFDA">
      <w:pPr>
        <w:pStyle w:val="ListParagraph"/>
        <w:numPr>
          <w:ilvl w:val="0"/>
          <w:numId w:val="28"/>
        </w:numPr>
        <w:ind w:left="1080" w:right="720"/>
      </w:pPr>
      <w:r w:rsidRPr="000519E1">
        <w:t>There are no costs associated with this resolution.</w:t>
      </w:r>
    </w:p>
    <w:p w:rsidRPr="00D55A71" w:rsidR="001942D0" w:rsidP="00D41A0A" w:rsidRDefault="001942D0" w14:paraId="45DEAC7E" w14:textId="77777777">
      <w:pPr>
        <w:pStyle w:val="Subtitle"/>
      </w:pPr>
      <w:r w:rsidRPr="00D55A71">
        <w:t>__________________________________________________________</w:t>
      </w:r>
    </w:p>
    <w:p w:rsidRPr="00B6733E" w:rsidR="001942D0" w:rsidP="00D41A0A" w:rsidRDefault="001942D0" w14:paraId="42AB37C6" w14:textId="0FAE3192">
      <w:pPr>
        <w:pStyle w:val="Heading1"/>
      </w:pPr>
      <w:r w:rsidRPr="00B6733E">
        <w:t>Summary</w:t>
      </w:r>
      <w:bookmarkEnd w:id="0"/>
    </w:p>
    <w:p w:rsidRPr="007D02B1" w:rsidR="001942D0" w:rsidP="00D41A0A" w:rsidRDefault="00153B19" w14:paraId="3D877887" w14:textId="53F9CF28">
      <w:pPr>
        <w:pStyle w:val="BodyText"/>
        <w:rPr>
          <w:rFonts w:eastAsia="Palatino Linotype"/>
        </w:rPr>
      </w:pPr>
      <w:r w:rsidRPr="00153B19">
        <w:t>This Resolution approves Santa Clara Valley Transportation Authority’s (VTA) request to modify and deactivate audible warning devices at four at-grade highway-rail and pedestrian-rail crossings to mitigate excessive sound impacts on the community while ensuring public safety</w:t>
      </w:r>
      <w:r w:rsidR="0047361C">
        <w:t>.</w:t>
      </w:r>
    </w:p>
    <w:p w:rsidRPr="001942D0" w:rsidR="001942D0" w:rsidP="00D41A0A" w:rsidRDefault="001942D0" w14:paraId="39039894" w14:textId="77777777">
      <w:pPr>
        <w:pStyle w:val="Heading1"/>
      </w:pPr>
      <w:r w:rsidRPr="001942D0">
        <w:lastRenderedPageBreak/>
        <w:t>Background</w:t>
      </w:r>
    </w:p>
    <w:p w:rsidR="00153B19" w:rsidP="00153B19" w:rsidRDefault="00153B19" w14:paraId="64CE00DC" w14:textId="11A02644">
      <w:pPr>
        <w:pStyle w:val="BodyText"/>
      </w:pPr>
      <w:r>
        <w:t>By letter dated September 23, 2025, and pursuant to Section 13.1 of California Public Utilities Commission (Commission) General Order (GO) 75-D, VTA requests authority to deviate from Section 9.5 of Commission GO 75-D, which  requires the installation of a bell or other audible warning device on every automatic warning device assembly that operate in conjunction with the flashing light signals.</w:t>
      </w:r>
    </w:p>
    <w:p w:rsidR="00153B19" w:rsidP="00153B19" w:rsidRDefault="00153B19" w14:paraId="4E03F3DA" w14:textId="77777777">
      <w:pPr>
        <w:pStyle w:val="BodyText"/>
      </w:pPr>
      <w:r>
        <w:t>VTA operates light rail transit (LRT) service along the Tasman West Corridor Line and has received numerous complaints from the City of Mountain View residents about the train horns and crossing warning devices noise.</w:t>
      </w:r>
    </w:p>
    <w:p w:rsidR="00153B19" w:rsidP="00153B19" w:rsidRDefault="00153B19" w14:paraId="08AEDCAC" w14:textId="77777777">
      <w:pPr>
        <w:pStyle w:val="BodyText"/>
      </w:pPr>
      <w:r>
        <w:t>VTA’s Tasman West Corridor Line is a 12-mile LRT service operating from the City of San Jose to City of Mountain View. VTA operates approximately 114 LRT trains on the line beginning around 5 AM and ending at midnight daily.</w:t>
      </w:r>
    </w:p>
    <w:p w:rsidR="00153B19" w:rsidP="00153B19" w:rsidRDefault="00153B19" w14:paraId="37546A3B" w14:textId="77777777">
      <w:pPr>
        <w:pStyle w:val="BodyText"/>
      </w:pPr>
      <w:r>
        <w:t>Table 1 lists the four crossing names, CPUC Crossing Number, US Department of Transportation Crossing Number (DOT), and the City and County location that VTA requests authority to deviate from Section 9.5 of Commission GO 75-D.</w:t>
      </w:r>
    </w:p>
    <w:p w:rsidR="005708B7" w:rsidP="00153B19" w:rsidRDefault="00153B19" w14:paraId="770C56B0" w14:textId="0496CCCB">
      <w:pPr>
        <w:pStyle w:val="BodyText"/>
        <w:spacing w:after="120"/>
      </w:pPr>
      <w:r>
        <w:t>Table 1: Crossings Subject to GO 75-D Exemption Request</w:t>
      </w:r>
      <w:r w:rsidR="00606460">
        <w:t>.</w:t>
      </w:r>
    </w:p>
    <w:tbl>
      <w:tblPr>
        <w:tblW w:w="0" w:type="auto"/>
        <w:tblCellSpacing w:w="15" w:type="dxa"/>
        <w:tblCellMar>
          <w:left w:w="0" w:type="dxa"/>
          <w:right w:w="0" w:type="dxa"/>
        </w:tblCellMar>
        <w:tblLook w:val="04A0" w:firstRow="1" w:lastRow="0" w:firstColumn="1" w:lastColumn="0" w:noHBand="0" w:noVBand="1"/>
      </w:tblPr>
      <w:tblGrid>
        <w:gridCol w:w="829"/>
        <w:gridCol w:w="1658"/>
        <w:gridCol w:w="1428"/>
        <w:gridCol w:w="2493"/>
        <w:gridCol w:w="1234"/>
        <w:gridCol w:w="1702"/>
      </w:tblGrid>
      <w:tr w:rsidRPr="00D65D40" w:rsidR="00153B19" w:rsidTr="00574869" w14:paraId="642EFE60" w14:textId="77777777">
        <w:trPr>
          <w:tblHeade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5FFD6A0B" w14:textId="77777777">
            <w:r w:rsidRPr="00D65D40">
              <w:rPr>
                <w:b/>
                <w:bCs/>
              </w:rPr>
              <w:t>No.</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17DA0270" w14:textId="77777777">
            <w:r w:rsidRPr="00D65D40">
              <w:rPr>
                <w:b/>
                <w:bCs/>
              </w:rPr>
              <w:t>CPUC No.</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219C3F62" w14:textId="77777777">
            <w:r w:rsidRPr="00D65D40">
              <w:rPr>
                <w:b/>
                <w:bCs/>
              </w:rPr>
              <w:t>DOT No.</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02384B07" w14:textId="77777777">
            <w:r w:rsidRPr="00D65D40">
              <w:rPr>
                <w:b/>
                <w:bCs/>
              </w:rPr>
              <w:t>Crossing Name</w:t>
            </w:r>
          </w:p>
        </w:tc>
        <w:tc>
          <w:tcPr>
            <w:tcW w:w="1182" w:type="dxa"/>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44A2F667" w14:textId="77777777">
            <w:r w:rsidRPr="00D65D40">
              <w:rPr>
                <w:b/>
                <w:bCs/>
              </w:rPr>
              <w:t>County</w:t>
            </w:r>
          </w:p>
        </w:tc>
        <w:tc>
          <w:tcPr>
            <w:tcW w:w="1657" w:type="dxa"/>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3AD3A35D" w14:textId="77777777">
            <w:r w:rsidRPr="00D65D40">
              <w:rPr>
                <w:b/>
                <w:bCs/>
              </w:rPr>
              <w:t>City</w:t>
            </w:r>
          </w:p>
        </w:tc>
      </w:tr>
      <w:tr w:rsidRPr="00D65D40" w:rsidR="00153B19" w:rsidTr="00574869" w14:paraId="3DCA0E14"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79E18FAC" w14:textId="77777777">
            <w:r w:rsidRPr="00D65D40">
              <w:t>1</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5D51C1C7" w14:textId="77777777">
            <w:r w:rsidRPr="00D65D40">
              <w:t>82B-13.08</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2483D8B8" w14:textId="77777777">
            <w:r w:rsidRPr="00D65D40">
              <w:t>755017P</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711DD41F" w14:textId="77777777">
            <w:r w:rsidRPr="00D65D40">
              <w:t>Central Expressway</w:t>
            </w:r>
            <w:r>
              <w:t xml:space="preserve"> </w:t>
            </w:r>
          </w:p>
        </w:tc>
        <w:tc>
          <w:tcPr>
            <w:tcW w:w="1182" w:type="dxa"/>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205F9BD4" w14:textId="77777777">
            <w:r w:rsidRPr="00D65D40">
              <w:t>Santa Clara</w:t>
            </w:r>
          </w:p>
        </w:tc>
        <w:tc>
          <w:tcPr>
            <w:tcW w:w="1657" w:type="dxa"/>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0EE9E385" w14:textId="77777777">
            <w:r w:rsidRPr="00D65D40">
              <w:t>Mountain View</w:t>
            </w:r>
          </w:p>
        </w:tc>
      </w:tr>
      <w:tr w:rsidRPr="00D65D40" w:rsidR="00153B19" w:rsidTr="00574869" w14:paraId="47359355"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0B8AE7EA" w14:textId="77777777">
            <w:r w:rsidRPr="00D65D40">
              <w:t>2</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6AEFBCE5" w14:textId="77777777">
            <w:r w:rsidRPr="00D65D40">
              <w:t>82B-12.58</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0A2E8293" w14:textId="77777777">
            <w:r w:rsidRPr="00D65D40">
              <w:t>926831V</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3553EBBD" w14:textId="77777777">
            <w:r w:rsidRPr="00D65D40">
              <w:t>Infinity Way</w:t>
            </w:r>
          </w:p>
        </w:tc>
        <w:tc>
          <w:tcPr>
            <w:tcW w:w="1182" w:type="dxa"/>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6F877D2F" w14:textId="77777777">
            <w:r w:rsidRPr="00D65D40">
              <w:t>Santa Clara</w:t>
            </w:r>
          </w:p>
        </w:tc>
        <w:tc>
          <w:tcPr>
            <w:tcW w:w="1657" w:type="dxa"/>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3BDA77E0" w14:textId="77777777">
            <w:r w:rsidRPr="00D65D40">
              <w:t>Mountain View</w:t>
            </w:r>
          </w:p>
        </w:tc>
      </w:tr>
      <w:tr w:rsidRPr="00D65D40" w:rsidR="00153B19" w:rsidTr="00574869" w14:paraId="4D5467AA"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6D61FE3D" w14:textId="77777777">
            <w:r w:rsidRPr="00D65D40">
              <w:t>3</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63636C9C" w14:textId="77777777">
            <w:r w:rsidRPr="00D65D40">
              <w:t>82B-12.76-D</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784A7FA6" w14:textId="77777777">
            <w:r w:rsidRPr="00D65D40">
              <w:t>926830N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5D10017C" w14:textId="77777777">
            <w:r w:rsidRPr="00D65D40">
              <w:t>Pacific Avenue</w:t>
            </w:r>
          </w:p>
        </w:tc>
        <w:tc>
          <w:tcPr>
            <w:tcW w:w="1182" w:type="dxa"/>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4A15C764" w14:textId="77777777">
            <w:r w:rsidRPr="00D65D40">
              <w:t>Santa Clara</w:t>
            </w:r>
          </w:p>
        </w:tc>
        <w:tc>
          <w:tcPr>
            <w:tcW w:w="1657" w:type="dxa"/>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408F1CE6" w14:textId="77777777">
            <w:r w:rsidRPr="00D65D40">
              <w:t>Mountain View</w:t>
            </w:r>
          </w:p>
        </w:tc>
      </w:tr>
      <w:tr w:rsidRPr="00D65D40" w:rsidR="00153B19" w:rsidTr="00574869" w14:paraId="1C4EBDFE"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3A19C2DE" w14:textId="77777777">
            <w:r w:rsidRPr="00D65D40">
              <w:t>4</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09559DE3" w14:textId="77777777">
            <w:r w:rsidRPr="00D65D40">
              <w:t>82B-12.84-D</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3496BBC6" w14:textId="77777777">
            <w:r w:rsidRPr="00D65D40">
              <w:t>926829U</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15AE5826" w14:textId="77777777">
            <w:r w:rsidRPr="00D65D40">
              <w:t>Whisman Station</w:t>
            </w:r>
            <w:r>
              <w:t xml:space="preserve"> </w:t>
            </w:r>
          </w:p>
        </w:tc>
        <w:tc>
          <w:tcPr>
            <w:tcW w:w="1182" w:type="dxa"/>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5C786CA4" w14:textId="77777777">
            <w:r w:rsidRPr="00D65D40">
              <w:t>Santa Clara</w:t>
            </w:r>
          </w:p>
        </w:tc>
        <w:tc>
          <w:tcPr>
            <w:tcW w:w="1657" w:type="dxa"/>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D65D40" w:rsidR="00153B19" w:rsidP="00574869" w:rsidRDefault="00153B19" w14:paraId="12ECAA52" w14:textId="77777777">
            <w:r w:rsidRPr="00D65D40">
              <w:t>Mountain View</w:t>
            </w:r>
          </w:p>
        </w:tc>
      </w:tr>
    </w:tbl>
    <w:p w:rsidRPr="001942D0" w:rsidR="00472F29" w:rsidP="00D41A0A" w:rsidRDefault="00472F29" w14:paraId="1EF76CB9" w14:textId="69985EAA">
      <w:pPr>
        <w:pStyle w:val="Heading1"/>
      </w:pPr>
      <w:r>
        <w:lastRenderedPageBreak/>
        <w:t>Discussion</w:t>
      </w:r>
    </w:p>
    <w:p w:rsidR="00153B19" w:rsidP="00153B19" w:rsidRDefault="00153B19" w14:paraId="1A0FDBF3" w14:textId="77777777">
      <w:pPr>
        <w:pStyle w:val="BodyText"/>
      </w:pPr>
      <w:r>
        <w:t>Community concern regarding noise from the sounding of bells and other audible warning devices at grade crossings is not new. The issue has been previously addressed by the Commission and several light rail agencies in the State. The development and expansion of LRT systems have increased this concern and the Commission’s Rail Safety Division (RSD) is working with California’s LRT agencies to address the concern without degrading safety at grade crossings.</w:t>
      </w:r>
    </w:p>
    <w:p w:rsidR="00153B19" w:rsidP="00153B19" w:rsidRDefault="00153B19" w14:paraId="6D75C4A7" w14:textId="59E50BEC">
      <w:pPr>
        <w:pStyle w:val="BodyText"/>
      </w:pPr>
      <w:r>
        <w:t>Commission GO 75-D, Section 9.5 states:</w:t>
      </w:r>
    </w:p>
    <w:p w:rsidR="00153B19" w:rsidP="00153B19" w:rsidRDefault="00153B19" w14:paraId="5A063087" w14:textId="77777777">
      <w:pPr>
        <w:pStyle w:val="BodyText"/>
      </w:pPr>
      <w:r>
        <w:t xml:space="preserve">“Bells or other audible warning devices shall be included in all automatic warning device assemblies (except as provided in Section 10) and shall be operated in conjunction with the flashing light signals. See American Railway Engineering and Maintenance of Way Associations </w:t>
      </w:r>
      <w:r w:rsidRPr="00153B19">
        <w:rPr>
          <w:i/>
          <w:iCs/>
        </w:rPr>
        <w:t>Communications and Signals Manual of Recommended Practice for reference</w:t>
      </w:r>
      <w:r>
        <w:t>.”</w:t>
      </w:r>
    </w:p>
    <w:p w:rsidR="00606460" w:rsidP="00153B19" w:rsidRDefault="00153B19" w14:paraId="0EC00A6A" w14:textId="271AFA9D">
      <w:pPr>
        <w:pStyle w:val="BodyText"/>
      </w:pPr>
      <w:r>
        <w:t>VTA requests this exemption to mitigate right-of-way noise issues and proposes the following modifications to the audible warning devices:</w:t>
      </w:r>
    </w:p>
    <w:p w:rsidR="00153B19" w:rsidP="00153B19" w:rsidRDefault="00153B19" w14:paraId="5A6CEB91" w14:textId="77777777">
      <w:pPr>
        <w:pStyle w:val="BodyText"/>
        <w:numPr>
          <w:ilvl w:val="0"/>
          <w:numId w:val="28"/>
        </w:numPr>
        <w:tabs>
          <w:tab w:val="clear" w:pos="720"/>
        </w:tabs>
        <w:ind w:left="540" w:hanging="540"/>
      </w:pPr>
      <w:r w:rsidRPr="00153B19">
        <w:rPr>
          <w:b/>
          <w:bCs/>
        </w:rPr>
        <w:t>Central Expressway Grade Crossing:</w:t>
      </w:r>
      <w:r>
        <w:t xml:space="preserve"> Disconnect the audible warning bells. VTA notes this crossing has only vehicular access and lacks pedestrian access entirely. The warning device gates and flashing light signals will continue to function throughout the entire warning operating cycle.</w:t>
      </w:r>
    </w:p>
    <w:p w:rsidR="00153B19" w:rsidP="00153B19" w:rsidRDefault="00153B19" w14:paraId="1F95F670" w14:textId="77777777">
      <w:pPr>
        <w:pStyle w:val="BodyText"/>
        <w:numPr>
          <w:ilvl w:val="0"/>
          <w:numId w:val="28"/>
        </w:numPr>
        <w:tabs>
          <w:tab w:val="clear" w:pos="720"/>
        </w:tabs>
        <w:ind w:left="540" w:hanging="540"/>
      </w:pPr>
      <w:r w:rsidRPr="00153B19">
        <w:rPr>
          <w:b/>
          <w:bCs/>
        </w:rPr>
        <w:t>Infinity Way Grade Crossing:</w:t>
      </w:r>
      <w:r w:rsidRPr="00153B19">
        <w:t xml:space="preserve"> </w:t>
      </w:r>
      <w:r>
        <w:t>VTA proposes to shorten the bell sounding duration by silencing them when the warning device gate arms are in the horizontal position. The warning device flashing light signals will continue to function throughout the entire warning operating cycle; however, the bells will silence once the gates are within 10 degrees of the horizontal position.</w:t>
      </w:r>
    </w:p>
    <w:p w:rsidR="00153B19" w:rsidP="00153B19" w:rsidRDefault="00153B19" w14:paraId="571BFB95" w14:textId="77777777">
      <w:pPr>
        <w:pStyle w:val="BodyText"/>
        <w:numPr>
          <w:ilvl w:val="0"/>
          <w:numId w:val="28"/>
        </w:numPr>
        <w:tabs>
          <w:tab w:val="clear" w:pos="720"/>
        </w:tabs>
        <w:ind w:left="540" w:hanging="540"/>
      </w:pPr>
      <w:r w:rsidRPr="00153B19">
        <w:rPr>
          <w:b/>
          <w:bCs/>
        </w:rPr>
        <w:t>Pacific Avenue Pedestrian Crossing:</w:t>
      </w:r>
      <w:r>
        <w:t xml:space="preserve"> Deactivate one bell located on mast number 3.  Two bells will be activated during warning operation cycle.</w:t>
      </w:r>
    </w:p>
    <w:p w:rsidR="00153B19" w:rsidP="00153B19" w:rsidRDefault="00153B19" w14:paraId="0120BBAA" w14:textId="678F5540">
      <w:pPr>
        <w:pStyle w:val="BodyText"/>
        <w:numPr>
          <w:ilvl w:val="0"/>
          <w:numId w:val="28"/>
        </w:numPr>
        <w:tabs>
          <w:tab w:val="clear" w:pos="720"/>
        </w:tabs>
        <w:ind w:left="540" w:hanging="540"/>
      </w:pPr>
      <w:r w:rsidRPr="00153B19">
        <w:rPr>
          <w:b/>
          <w:bCs/>
        </w:rPr>
        <w:t>Whisman Station Pedestrian Crossing:</w:t>
      </w:r>
      <w:r>
        <w:t xml:space="preserve"> Deactivate one of the three bells located at this crossing.</w:t>
      </w:r>
    </w:p>
    <w:p w:rsidR="00153B19" w:rsidP="00153B19" w:rsidRDefault="00153B19" w14:paraId="7A93F256" w14:textId="224528CC">
      <w:pPr>
        <w:pStyle w:val="BodyText"/>
      </w:pPr>
      <w:r w:rsidRPr="00153B19">
        <w:t>RSD has reviewed VTA's request for exemption from Commission GO 75-D.  RSD Recommends that the requested deviation be granted.</w:t>
      </w:r>
    </w:p>
    <w:p w:rsidR="001942D0" w:rsidP="00D41A0A" w:rsidRDefault="00472F29" w14:paraId="1C7B3A8F" w14:textId="58A7F8FB">
      <w:pPr>
        <w:pStyle w:val="Heading1"/>
      </w:pPr>
      <w:r>
        <w:lastRenderedPageBreak/>
        <w:t>C</w:t>
      </w:r>
      <w:r w:rsidR="00B6733E">
        <w:t>o</w:t>
      </w:r>
      <w:r>
        <w:t>mments</w:t>
      </w:r>
    </w:p>
    <w:p w:rsidRPr="00153B19" w:rsidR="00153B19" w:rsidP="00153B19" w:rsidRDefault="00153B19" w14:paraId="59D5F68E" w14:textId="43075239">
      <w:pPr>
        <w:pStyle w:val="BodyText"/>
        <w:rPr>
          <w:rFonts w:eastAsia="Palatino Linotype"/>
        </w:rPr>
      </w:pPr>
      <w:r w:rsidRPr="00153B19">
        <w:rPr>
          <w:rFonts w:eastAsia="Palatino Linotype"/>
        </w:rPr>
        <w:t>Public Utilities Code section 311(g)(1) provides that this Resolution must be served on all parties and subject to at least 30 days of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w:t>
      </w:r>
    </w:p>
    <w:p w:rsidR="00DE1178" w:rsidP="00DE1178" w:rsidRDefault="00DE1178" w14:paraId="4F52521E" w14:textId="3C03E723">
      <w:pPr>
        <w:spacing w:before="240" w:line="240" w:lineRule="auto"/>
        <w:jc w:val="both"/>
        <w:rPr>
          <w:rFonts w:eastAsia="Palatino Linotype" w:cs="Times New Roman"/>
          <w:kern w:val="0"/>
          <w14:ligatures w14:val="none"/>
        </w:rPr>
      </w:pPr>
      <w:r w:rsidRPr="00D55246">
        <w:rPr>
          <w:rFonts w:eastAsia="Palatino Linotype" w:cs="Times New Roman"/>
          <w:kern w:val="0"/>
          <w14:ligatures w14:val="none"/>
        </w:rPr>
        <w:t>The 30-day review and 20-day comment period for the draft of this resolution was neither waived nor reduced.</w:t>
      </w:r>
      <w:r>
        <w:rPr>
          <w:rFonts w:eastAsia="Palatino Linotype" w:cs="Times New Roman"/>
          <w:kern w:val="0"/>
          <w14:ligatures w14:val="none"/>
        </w:rPr>
        <w:t xml:space="preserve">  </w:t>
      </w:r>
      <w:r w:rsidRPr="00D55246">
        <w:rPr>
          <w:rFonts w:eastAsia="Palatino Linotype" w:cs="Times New Roman"/>
          <w:kern w:val="0"/>
          <w14:ligatures w14:val="none"/>
        </w:rPr>
        <w:t>The draft resolution of the Rail Safety Division in this matter was mailed in accordance with Section 311 of the Public Utilities Code and Rule 14.2(d)(1) of the Commission’s Rules of Practice and Procedure.</w:t>
      </w:r>
    </w:p>
    <w:p w:rsidR="00DE1178" w:rsidP="00C20006" w:rsidRDefault="00DE1178" w14:paraId="24251DCB" w14:textId="77777777">
      <w:pPr>
        <w:spacing w:before="0" w:line="240" w:lineRule="auto"/>
        <w:jc w:val="both"/>
        <w:rPr>
          <w:rFonts w:eastAsia="Palatino Linotype" w:cs="Times New Roman"/>
          <w:kern w:val="0"/>
          <w14:ligatures w14:val="none"/>
        </w:rPr>
      </w:pPr>
      <w:r>
        <w:rPr>
          <w:rFonts w:eastAsia="Palatino Linotype" w:cs="Times New Roman"/>
          <w:kern w:val="0"/>
          <w14:ligatures w14:val="none"/>
        </w:rPr>
        <w:t>No comments were received.</w:t>
      </w:r>
    </w:p>
    <w:p w:rsidRPr="001942D0" w:rsidR="001942D0" w:rsidP="00D41A0A" w:rsidRDefault="001942D0" w14:paraId="535CE00C" w14:textId="21B37CD5">
      <w:pPr>
        <w:pStyle w:val="Heading1"/>
      </w:pPr>
      <w:r w:rsidRPr="001942D0">
        <w:t>Findings</w:t>
      </w:r>
      <w:r w:rsidR="00153B19">
        <w:t xml:space="preserve"> and Conclusions</w:t>
      </w:r>
    </w:p>
    <w:p w:rsidR="00153B19" w:rsidP="00153B19" w:rsidRDefault="00153B19" w14:paraId="430B389C" w14:textId="77777777">
      <w:pPr>
        <w:pStyle w:val="ListNum"/>
      </w:pPr>
      <w:r>
        <w:t>VTA requests authority to deviate from the requirements of Commission GO 75-D to modify and deactivate audible warning devices at the crossings listed in Table 1 in the City of Mountain View, Santa Clara County.</w:t>
      </w:r>
    </w:p>
    <w:p w:rsidR="00153B19" w:rsidP="00153B19" w:rsidRDefault="00153B19" w14:paraId="20878613" w14:textId="77777777">
      <w:pPr>
        <w:pStyle w:val="ListNum"/>
      </w:pPr>
      <w:r>
        <w:t>Commission GO 75-D establishes the regulatory standards for warning devices at at-grade highway-rail and pedestrian-rail crossings.</w:t>
      </w:r>
    </w:p>
    <w:p w:rsidR="00153B19" w:rsidP="00153B19" w:rsidRDefault="00153B19" w14:paraId="0A2F52BC" w14:textId="77777777">
      <w:pPr>
        <w:pStyle w:val="ListNum"/>
      </w:pPr>
      <w:r>
        <w:t>Commission GO 75-D, Section 9.5 requires that a bell be included as part of an automatic warning device assembly and operate in conjunction with the flashing light signals.</w:t>
      </w:r>
    </w:p>
    <w:p w:rsidR="00153B19" w:rsidP="00153B19" w:rsidRDefault="00153B19" w14:paraId="5485A2E1" w14:textId="77777777">
      <w:pPr>
        <w:pStyle w:val="ListNum"/>
      </w:pPr>
      <w:r>
        <w:t>RSD has reviewed VTA's request for exemption from Commission GO 75-D and considers it a practical and reasonable way to address neighborhood noise concerns while maintaining public safety.</w:t>
      </w:r>
    </w:p>
    <w:p w:rsidR="0047361C" w:rsidP="00153B19" w:rsidRDefault="00153B19" w14:paraId="0BE83EC0" w14:textId="25C66E80">
      <w:pPr>
        <w:pStyle w:val="ListNum"/>
      </w:pPr>
      <w:r>
        <w:t>RSD recommends that this resolution be adopted.</w:t>
      </w:r>
    </w:p>
    <w:p w:rsidRPr="000464AE" w:rsidR="001942D0" w:rsidP="00D41A0A" w:rsidRDefault="00606460" w14:paraId="77566573" w14:textId="63273AA5">
      <w:pPr>
        <w:pStyle w:val="Heading2"/>
      </w:pPr>
      <w:r w:rsidRPr="000464AE">
        <w:t>THEREFORE, IT IS ORDERED THAT:</w:t>
      </w:r>
    </w:p>
    <w:p w:rsidR="00AD698B" w:rsidP="00551BE6" w:rsidRDefault="00153B19" w14:paraId="120FE7AB" w14:textId="47FAABA8">
      <w:pPr>
        <w:pStyle w:val="ListNum"/>
        <w:numPr>
          <w:ilvl w:val="0"/>
          <w:numId w:val="27"/>
        </w:numPr>
        <w:tabs>
          <w:tab w:val="clear" w:pos="360"/>
        </w:tabs>
        <w:ind w:left="567" w:hanging="567"/>
      </w:pPr>
      <w:r w:rsidRPr="00153B19">
        <w:t>The request of the Santa Clara Valley Transportation Authority to modify and deactivate audible warning devices at the four crossings identified in Table 1, located in the City of Mountain View, County of Santa Clara, is approved.</w:t>
      </w:r>
    </w:p>
    <w:p w:rsidRPr="0047361C" w:rsidR="00E5288F" w:rsidP="00E5288F" w:rsidRDefault="00E5288F" w14:paraId="26BBCE41" w14:textId="77777777">
      <w:pPr>
        <w:pStyle w:val="ListNum"/>
        <w:numPr>
          <w:ilvl w:val="0"/>
          <w:numId w:val="0"/>
        </w:numPr>
      </w:pPr>
    </w:p>
    <w:p w:rsidRPr="00153B19" w:rsidR="00153B19" w:rsidP="00153B19" w:rsidRDefault="00153B19" w14:paraId="4DC7BFE7" w14:textId="77777777">
      <w:pPr>
        <w:pStyle w:val="ListNum"/>
        <w:numPr>
          <w:ilvl w:val="0"/>
          <w:numId w:val="27"/>
        </w:numPr>
      </w:pPr>
      <w:r w:rsidRPr="00153B19">
        <w:lastRenderedPageBreak/>
        <w:t>This Resolution is effective today.</w:t>
      </w:r>
    </w:p>
    <w:p w:rsidR="00C20006" w:rsidP="00C20006" w:rsidRDefault="00C20006" w14:paraId="667DD49B" w14:textId="77777777">
      <w:pPr>
        <w:pStyle w:val="10sp0"/>
        <w:spacing w:before="240" w:after="0"/>
        <w:jc w:val="both"/>
        <w:rPr>
          <w:rFonts w:ascii="Palatino Linotype" w:hAnsi="Palatino Linotype"/>
        </w:rPr>
      </w:pPr>
      <w:r w:rsidRPr="00511ABE">
        <w:rPr>
          <w:rFonts w:ascii="Palatino Linotype" w:hAnsi="Palatino Linotype"/>
        </w:rPr>
        <w:t xml:space="preserve">The foregoing resolution was duly introduced, passed and adopted </w:t>
      </w:r>
      <w:r w:rsidRPr="002B2A7E">
        <w:rPr>
          <w:rFonts w:ascii="Palatino Linotype" w:hAnsi="Palatino Linotype"/>
        </w:rPr>
        <w:t>by the Commission at its regularly scheduled meeting on</w:t>
      </w:r>
      <w:r w:rsidRPr="00511ABE">
        <w:rPr>
          <w:rFonts w:ascii="Palatino Linotype" w:hAnsi="Palatino Linotype"/>
        </w:rPr>
        <w:t xml:space="preserve"> </w:t>
      </w:r>
      <w:r>
        <w:rPr>
          <w:rFonts w:ascii="Palatino Linotype" w:hAnsi="Palatino Linotype"/>
        </w:rPr>
        <w:t>May 14, 2026.  T</w:t>
      </w:r>
      <w:r w:rsidRPr="00511ABE">
        <w:rPr>
          <w:rFonts w:ascii="Palatino Linotype" w:hAnsi="Palatino Linotype"/>
        </w:rPr>
        <w:t>he following Commissioners voting favorably thereon:</w:t>
      </w:r>
    </w:p>
    <w:p w:rsidRPr="00A04E61" w:rsidR="001956B7" w:rsidP="001956B7" w:rsidRDefault="001956B7" w14:paraId="01477528" w14:textId="77777777">
      <w:pPr>
        <w:pStyle w:val="BodyText"/>
        <w:spacing w:before="600"/>
        <w:ind w:left="5760" w:right="144"/>
        <w:rPr>
          <w:u w:val="single"/>
        </w:rPr>
      </w:pPr>
      <w:r w:rsidRPr="00A04E61">
        <w:rPr>
          <w:u w:val="single"/>
        </w:rPr>
        <w:t xml:space="preserve">         /s/Leuwam Tesfai              </w:t>
      </w:r>
    </w:p>
    <w:p w:rsidRPr="00A04E61" w:rsidR="00C20006" w:rsidP="00C20006" w:rsidRDefault="00C20006" w14:paraId="60075259" w14:textId="77777777">
      <w:pPr>
        <w:pStyle w:val="NoSpacing"/>
        <w:ind w:left="5670" w:right="288"/>
        <w:jc w:val="center"/>
        <w:rPr>
          <w:smallCaps/>
        </w:rPr>
      </w:pPr>
      <w:r w:rsidRPr="00A04E61">
        <w:rPr>
          <w:smallCaps/>
        </w:rPr>
        <w:t>Leuwam Tesfai</w:t>
      </w:r>
    </w:p>
    <w:p w:rsidRPr="00A04E61" w:rsidR="00C20006" w:rsidP="00C20006" w:rsidRDefault="00C20006" w14:paraId="13EF19F2" w14:textId="77777777">
      <w:pPr>
        <w:pStyle w:val="NoSpacing"/>
        <w:ind w:left="5670" w:right="288"/>
        <w:jc w:val="center"/>
      </w:pPr>
      <w:r w:rsidRPr="00A04E61">
        <w:t>Executive Director</w:t>
      </w:r>
    </w:p>
    <w:p w:rsidRPr="00A04E61" w:rsidR="00C20006" w:rsidP="00C20006" w:rsidRDefault="00C20006" w14:paraId="56C304D2" w14:textId="77777777">
      <w:pPr>
        <w:pStyle w:val="NoSpacing"/>
        <w:ind w:left="5670" w:right="288"/>
        <w:jc w:val="center"/>
      </w:pPr>
    </w:p>
    <w:p w:rsidRPr="00B044C0" w:rsidR="00C20006" w:rsidP="00C20006" w:rsidRDefault="00C20006" w14:paraId="129CD711" w14:textId="77777777">
      <w:pPr>
        <w:pStyle w:val="NoSpacing"/>
        <w:ind w:left="5954" w:right="571"/>
        <w:rPr>
          <w:smallCaps/>
        </w:rPr>
      </w:pPr>
      <w:r w:rsidRPr="00B044C0">
        <w:rPr>
          <w:smallCaps/>
        </w:rPr>
        <w:t>John Reynolds</w:t>
      </w:r>
    </w:p>
    <w:p w:rsidRPr="00B044C0" w:rsidR="00C20006" w:rsidP="00C20006" w:rsidRDefault="00C20006" w14:paraId="25F3546F" w14:textId="77777777">
      <w:pPr>
        <w:pStyle w:val="NoSpacing"/>
        <w:ind w:left="5954" w:right="571"/>
        <w:jc w:val="right"/>
      </w:pPr>
      <w:r w:rsidRPr="00B044C0">
        <w:t>President</w:t>
      </w:r>
    </w:p>
    <w:p w:rsidRPr="00B044C0" w:rsidR="00C20006" w:rsidP="00C20006" w:rsidRDefault="00C20006" w14:paraId="02FAF514" w14:textId="77777777">
      <w:pPr>
        <w:pStyle w:val="NoSpacing"/>
        <w:ind w:left="5954" w:right="571"/>
        <w:rPr>
          <w:smallCaps/>
        </w:rPr>
      </w:pPr>
      <w:r w:rsidRPr="00B044C0">
        <w:rPr>
          <w:smallCaps/>
        </w:rPr>
        <w:t>Darcie L. Houck</w:t>
      </w:r>
    </w:p>
    <w:p w:rsidRPr="00B044C0" w:rsidR="00C20006" w:rsidP="00C20006" w:rsidRDefault="00C20006" w14:paraId="7098B011" w14:textId="77777777">
      <w:pPr>
        <w:pStyle w:val="NoSpacing"/>
        <w:ind w:left="5954" w:right="571"/>
        <w:rPr>
          <w:smallCaps/>
        </w:rPr>
      </w:pPr>
      <w:r w:rsidRPr="00B044C0">
        <w:rPr>
          <w:smallCaps/>
        </w:rPr>
        <w:t>Karen Douglas</w:t>
      </w:r>
    </w:p>
    <w:p w:rsidRPr="00B044C0" w:rsidR="00C20006" w:rsidP="00C20006" w:rsidRDefault="00C20006" w14:paraId="2CA77809" w14:textId="77777777">
      <w:pPr>
        <w:pStyle w:val="NoSpacing"/>
        <w:ind w:left="5954" w:right="571"/>
        <w:rPr>
          <w:smallCaps/>
        </w:rPr>
      </w:pPr>
      <w:r w:rsidRPr="00B044C0">
        <w:rPr>
          <w:smallCaps/>
        </w:rPr>
        <w:t>Matthew Baker</w:t>
      </w:r>
    </w:p>
    <w:p w:rsidRPr="00B044C0" w:rsidR="00C20006" w:rsidP="00C20006" w:rsidRDefault="00C20006" w14:paraId="2FB4C56A" w14:textId="77777777">
      <w:pPr>
        <w:pStyle w:val="NoSpacing"/>
        <w:ind w:left="5954" w:right="571"/>
        <w:rPr>
          <w:smallCaps/>
        </w:rPr>
      </w:pPr>
      <w:r w:rsidRPr="00B044C0">
        <w:rPr>
          <w:smallCaps/>
        </w:rPr>
        <w:t>Christine Harada</w:t>
      </w:r>
    </w:p>
    <w:p w:rsidRPr="00B044C0" w:rsidR="00C20006" w:rsidP="00C20006" w:rsidRDefault="00C20006" w14:paraId="45064CAC" w14:textId="77777777">
      <w:pPr>
        <w:pStyle w:val="NoSpacing"/>
        <w:ind w:left="5954" w:right="571"/>
        <w:jc w:val="right"/>
      </w:pPr>
      <w:r w:rsidRPr="00B044C0">
        <w:t>Commissioners</w:t>
      </w:r>
    </w:p>
    <w:p w:rsidR="001576BF" w:rsidP="001576BF" w:rsidRDefault="001576BF" w14:paraId="7A12BD83" w14:textId="77777777">
      <w:pPr>
        <w:pStyle w:val="10spHanging05"/>
        <w:spacing w:before="0" w:after="0"/>
        <w:ind w:left="0" w:firstLine="0"/>
        <w:jc w:val="both"/>
        <w:rPr>
          <w:rFonts w:ascii="Palatino Linotype" w:hAnsi="Palatino Linotype"/>
        </w:rPr>
      </w:pPr>
    </w:p>
    <w:p w:rsidR="001576BF" w:rsidP="001576BF" w:rsidRDefault="001576BF" w14:paraId="3BFD3211" w14:textId="0B7EF52A">
      <w:pPr>
        <w:keepNext/>
        <w:spacing w:line="240" w:lineRule="auto"/>
        <w:jc w:val="both"/>
        <w:rPr>
          <w:rFonts w:eastAsia="Palatino Linotype" w:cs="Times New Roman"/>
        </w:rPr>
      </w:pPr>
      <w:r w:rsidRPr="00511ABE">
        <w:rPr>
          <w:rFonts w:eastAsia="Palatino Linotype" w:cs="Times New Roman"/>
        </w:rPr>
        <w:t xml:space="preserve">Dated </w:t>
      </w:r>
      <w:r w:rsidRPr="00314BD7">
        <w:rPr>
          <w:rFonts w:eastAsia="Palatino Linotype" w:cs="Times New Roman"/>
          <w:u w:val="single"/>
        </w:rPr>
        <w:t xml:space="preserve">          </w:t>
      </w:r>
      <w:r w:rsidR="00DE1178">
        <w:rPr>
          <w:rFonts w:eastAsia="Palatino Linotype" w:cs="Times New Roman"/>
          <w:u w:val="single"/>
        </w:rPr>
        <w:t>May 14, 2026</w:t>
      </w:r>
      <w:r>
        <w:rPr>
          <w:rFonts w:eastAsia="Palatino Linotype" w:cs="Times New Roman"/>
          <w:u w:val="single"/>
        </w:rPr>
        <w:t xml:space="preserve">          </w:t>
      </w:r>
      <w:r w:rsidRPr="00511ABE">
        <w:rPr>
          <w:rFonts w:eastAsia="Palatino Linotype" w:cs="Times New Roman"/>
        </w:rPr>
        <w:t>, at</w:t>
      </w:r>
      <w:r w:rsidRPr="00921E87">
        <w:rPr>
          <w:rFonts w:eastAsia="Palatino Linotype" w:cs="Times New Roman"/>
        </w:rPr>
        <w:t xml:space="preserve"> </w:t>
      </w:r>
      <w:r>
        <w:rPr>
          <w:rFonts w:eastAsia="Palatino Linotype" w:cs="Times New Roman"/>
        </w:rPr>
        <w:t>San Francisco,</w:t>
      </w:r>
      <w:r w:rsidRPr="00921E87">
        <w:rPr>
          <w:rFonts w:eastAsia="Palatino Linotype" w:cs="Times New Roman"/>
        </w:rPr>
        <w:t xml:space="preserve"> California</w:t>
      </w:r>
    </w:p>
    <w:sectPr w:rsidR="001576BF" w:rsidSect="0004449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CBAD1" w14:textId="77777777" w:rsidR="008A08BA" w:rsidRDefault="008A08BA" w:rsidP="00D41A0A">
      <w:r>
        <w:separator/>
      </w:r>
    </w:p>
    <w:p w14:paraId="4397DA63" w14:textId="77777777" w:rsidR="008A08BA" w:rsidRDefault="008A08BA" w:rsidP="00D41A0A"/>
  </w:endnote>
  <w:endnote w:type="continuationSeparator" w:id="0">
    <w:p w14:paraId="656041FF" w14:textId="77777777" w:rsidR="008A08BA" w:rsidRDefault="008A08BA" w:rsidP="00D41A0A">
      <w:r>
        <w:continuationSeparator/>
      </w:r>
    </w:p>
    <w:p w14:paraId="38D0BDE3" w14:textId="77777777" w:rsidR="008A08BA" w:rsidRDefault="008A08BA" w:rsidP="00D41A0A"/>
  </w:endnote>
  <w:endnote w:type="continuationNotice" w:id="1">
    <w:p w14:paraId="280269B8" w14:textId="77777777" w:rsidR="008A08BA" w:rsidRDefault="008A08BA" w:rsidP="00D41A0A"/>
    <w:p w14:paraId="7F9E8B63" w14:textId="77777777" w:rsidR="008A08BA" w:rsidRDefault="008A08BA" w:rsidP="00D41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w:altName w:val="Book Antiqua"/>
    <w:charset w:val="00"/>
    <w:family w:val="roman"/>
    <w:pitch w:val="variable"/>
    <w:sig w:usb0="20000A87" w:usb1="08000000" w:usb2="00000008" w:usb3="00000000" w:csb0="00000193"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A994" w14:textId="77777777" w:rsidR="00837F50" w:rsidRDefault="00837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rPr>
      <w:id w:val="-839696140"/>
      <w:docPartObj>
        <w:docPartGallery w:val="Page Numbers (Bottom of Page)"/>
        <w:docPartUnique/>
      </w:docPartObj>
    </w:sdtPr>
    <w:sdtContent>
      <w:p w14:paraId="775B0A24" w14:textId="5244F129" w:rsidR="000465D4" w:rsidRPr="000465D4" w:rsidRDefault="003F1A7F" w:rsidP="00D571BB">
        <w:pPr>
          <w:pStyle w:val="Footer"/>
          <w:jc w:val="center"/>
          <w:rPr>
            <w:rFonts w:eastAsiaTheme="majorEastAsia" w:cstheme="majorBidi"/>
          </w:rPr>
        </w:pPr>
        <w:r>
          <w:rPr>
            <w:rFonts w:eastAsiaTheme="majorEastAsia" w:cstheme="majorBidi"/>
          </w:rPr>
          <w:t xml:space="preserve">- </w:t>
        </w:r>
        <w:r w:rsidR="000465D4" w:rsidRPr="000465D4">
          <w:rPr>
            <w:rFonts w:eastAsiaTheme="minorEastAsia" w:cs="Times New Roman"/>
          </w:rPr>
          <w:fldChar w:fldCharType="begin"/>
        </w:r>
        <w:r w:rsidR="000465D4" w:rsidRPr="000465D4">
          <w:instrText xml:space="preserve"> PAGE    \* MERGEFORMAT </w:instrText>
        </w:r>
        <w:r w:rsidR="000465D4" w:rsidRPr="000465D4">
          <w:rPr>
            <w:rFonts w:eastAsiaTheme="minorEastAsia" w:cs="Times New Roman"/>
          </w:rPr>
          <w:fldChar w:fldCharType="separate"/>
        </w:r>
        <w:r w:rsidR="000465D4" w:rsidRPr="000465D4">
          <w:rPr>
            <w:rFonts w:eastAsiaTheme="majorEastAsia" w:cstheme="majorBidi"/>
            <w:noProof/>
          </w:rPr>
          <w:t>2</w:t>
        </w:r>
        <w:r w:rsidR="000465D4" w:rsidRPr="000465D4">
          <w:rPr>
            <w:rFonts w:eastAsiaTheme="majorEastAsia" w:cstheme="majorBidi"/>
            <w:noProof/>
          </w:rPr>
          <w:fldChar w:fldCharType="end"/>
        </w:r>
        <w:r w:rsidR="000465D4" w:rsidRPr="000465D4">
          <w:rPr>
            <w:rFonts w:eastAsiaTheme="majorEastAsia" w:cstheme="majorBidi"/>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6234" w14:textId="377EC249" w:rsidR="0004449C" w:rsidRPr="000465D4" w:rsidRDefault="00D327A5" w:rsidP="00D41A0A">
    <w:pPr>
      <w:pStyle w:val="Footer"/>
    </w:pPr>
    <w:r w:rsidRPr="00D327A5">
      <w:rPr>
        <w:rStyle w:val="CSNumChar"/>
      </w:rPr>
      <w:t>6</w:t>
    </w:r>
    <w:r w:rsidR="00964787" w:rsidRPr="00964787">
      <w:rPr>
        <w:rStyle w:val="CSNumChar"/>
      </w:rPr>
      <w:t>06827930</w:t>
    </w:r>
    <w:r w:rsidR="000465D4" w:rsidRPr="000465D4">
      <w:tab/>
    </w:r>
    <w:r w:rsidR="000465D4">
      <w:t xml:space="preserve">- </w:t>
    </w:r>
    <w:r w:rsidR="000465D4" w:rsidRPr="000465D4">
      <w:fldChar w:fldCharType="begin"/>
    </w:r>
    <w:r w:rsidR="000465D4" w:rsidRPr="000465D4">
      <w:instrText xml:space="preserve"> PAGE   \* MERGEFORMAT </w:instrText>
    </w:r>
    <w:r w:rsidR="000465D4" w:rsidRPr="000465D4">
      <w:fldChar w:fldCharType="separate"/>
    </w:r>
    <w:r w:rsidR="000465D4" w:rsidRPr="000465D4">
      <w:t>- 1 -</w:t>
    </w:r>
    <w:r w:rsidR="000465D4" w:rsidRPr="000465D4">
      <w:rPr>
        <w:noProof/>
      </w:rPr>
      <w:fldChar w:fldCharType="end"/>
    </w:r>
    <w:r w:rsidR="000465D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02E9" w14:textId="77777777" w:rsidR="008A08BA" w:rsidRDefault="008A08BA" w:rsidP="00D41A0A">
      <w:r>
        <w:separator/>
      </w:r>
    </w:p>
    <w:p w14:paraId="2381A599" w14:textId="77777777" w:rsidR="008A08BA" w:rsidRDefault="008A08BA" w:rsidP="00D41A0A"/>
  </w:footnote>
  <w:footnote w:type="continuationSeparator" w:id="0">
    <w:p w14:paraId="76FD3307" w14:textId="77777777" w:rsidR="008A08BA" w:rsidRDefault="008A08BA" w:rsidP="00D41A0A">
      <w:r>
        <w:continuationSeparator/>
      </w:r>
    </w:p>
    <w:p w14:paraId="6A9B87C1" w14:textId="77777777" w:rsidR="008A08BA" w:rsidRDefault="008A08BA" w:rsidP="00D41A0A"/>
  </w:footnote>
  <w:footnote w:type="continuationNotice" w:id="1">
    <w:p w14:paraId="70914233" w14:textId="77777777" w:rsidR="008A08BA" w:rsidRDefault="008A08BA" w:rsidP="00D41A0A"/>
    <w:p w14:paraId="0FA59FEF" w14:textId="77777777" w:rsidR="008A08BA" w:rsidRDefault="008A08BA" w:rsidP="00D41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6C19" w14:textId="77777777" w:rsidR="00837F50" w:rsidRDefault="00837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0465D4" w14:paraId="62E2D21E" w14:textId="77777777" w:rsidTr="00B21332">
      <w:tc>
        <w:tcPr>
          <w:tcW w:w="4962" w:type="dxa"/>
        </w:tcPr>
        <w:p w14:paraId="4D97BC7E" w14:textId="5D268070" w:rsidR="000465D4" w:rsidRPr="000465D4" w:rsidRDefault="000465D4" w:rsidP="00D571BB">
          <w:pPr>
            <w:pStyle w:val="OutLeft"/>
          </w:pPr>
          <w:r w:rsidRPr="000465D4">
            <w:t>R</w:t>
          </w:r>
          <w:r w:rsidR="00E5288F">
            <w:t>ail Safety Division</w:t>
          </w:r>
        </w:p>
      </w:tc>
      <w:tc>
        <w:tcPr>
          <w:tcW w:w="5103" w:type="dxa"/>
        </w:tcPr>
        <w:p w14:paraId="512711CD" w14:textId="1DF10A5F" w:rsidR="000465D4" w:rsidRPr="000465D4" w:rsidRDefault="00E5288F" w:rsidP="00D571BB">
          <w:pPr>
            <w:pStyle w:val="OutRight"/>
          </w:pPr>
          <w:r>
            <w:t>Resolution SX-170</w:t>
          </w:r>
        </w:p>
      </w:tc>
    </w:tr>
  </w:tbl>
  <w:p w14:paraId="2D4CEE7B" w14:textId="77777777" w:rsidR="002A1AD8" w:rsidRPr="00B21332" w:rsidRDefault="002A1AD8" w:rsidP="00E5288F">
    <w:pPr>
      <w:pStyle w:val="OutSpace"/>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B21332" w14:paraId="758C0AD1" w14:textId="77777777" w:rsidTr="00E110B2">
      <w:tc>
        <w:tcPr>
          <w:tcW w:w="4962" w:type="dxa"/>
        </w:tcPr>
        <w:p w14:paraId="5CCF23BB" w14:textId="78D598C8" w:rsidR="000465D4" w:rsidRPr="00D571BB" w:rsidRDefault="000465D4" w:rsidP="00D571BB">
          <w:pPr>
            <w:pStyle w:val="OutLeft"/>
          </w:pPr>
        </w:p>
        <w:p w14:paraId="3D86AF51" w14:textId="394A6AE7" w:rsidR="00E110B2" w:rsidRPr="00B21332" w:rsidRDefault="00E110B2" w:rsidP="00D571BB">
          <w:pPr>
            <w:pStyle w:val="OutLeft"/>
          </w:pPr>
        </w:p>
      </w:tc>
      <w:tc>
        <w:tcPr>
          <w:tcW w:w="5103" w:type="dxa"/>
        </w:tcPr>
        <w:p w14:paraId="7285BC60" w14:textId="49698B0E" w:rsidR="000465D4" w:rsidRPr="00D571BB" w:rsidRDefault="00C20006" w:rsidP="00D571BB">
          <w:pPr>
            <w:pStyle w:val="OutRight"/>
          </w:pPr>
          <w:r>
            <w:t xml:space="preserve">Date </w:t>
          </w:r>
          <w:r w:rsidR="00D33412" w:rsidRPr="00D571BB">
            <w:t>I</w:t>
          </w:r>
          <w:r>
            <w:t>ssued 05/15/2026</w:t>
          </w:r>
          <w:r w:rsidR="00D33412" w:rsidRPr="00D571BB">
            <w:t xml:space="preserve"> </w:t>
          </w:r>
        </w:p>
        <w:p w14:paraId="7300821A" w14:textId="3EE6C4A2" w:rsidR="00E110B2" w:rsidRPr="00B21332" w:rsidRDefault="00E110B2" w:rsidP="00D571BB">
          <w:pPr>
            <w:pStyle w:val="OutRight"/>
          </w:pPr>
        </w:p>
      </w:tc>
    </w:tr>
  </w:tbl>
  <w:p w14:paraId="07D95834" w14:textId="77777777" w:rsidR="00AE0F02" w:rsidRPr="00E110B2" w:rsidRDefault="00AE0F02" w:rsidP="00D41A0A">
    <w:pPr>
      <w:pStyle w:val="Out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B3D"/>
    <w:multiLevelType w:val="hybridMultilevel"/>
    <w:tmpl w:val="F4BECB0C"/>
    <w:lvl w:ilvl="0" w:tplc="134CB02E">
      <w:start w:val="1"/>
      <w:numFmt w:val="bullet"/>
      <w:pStyle w:val="List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22E63"/>
    <w:multiLevelType w:val="multilevel"/>
    <w:tmpl w:val="A3D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B7819"/>
    <w:multiLevelType w:val="singleLevel"/>
    <w:tmpl w:val="7AD81ED6"/>
    <w:lvl w:ilvl="0">
      <w:start w:val="1"/>
      <w:numFmt w:val="decimal"/>
      <w:pStyle w:val="ListNum"/>
      <w:lvlText w:val="%1."/>
      <w:lvlJc w:val="left"/>
      <w:pPr>
        <w:tabs>
          <w:tab w:val="num" w:pos="360"/>
        </w:tabs>
        <w:ind w:left="360" w:hanging="360"/>
      </w:pPr>
    </w:lvl>
  </w:abstractNum>
  <w:abstractNum w:abstractNumId="3" w15:restartNumberingAfterBreak="0">
    <w:nsid w:val="0E7303DB"/>
    <w:multiLevelType w:val="hybridMultilevel"/>
    <w:tmpl w:val="BB16E272"/>
    <w:lvl w:ilvl="0" w:tplc="AB9AB18C">
      <w:start w:val="1"/>
      <w:numFmt w:val="decimal"/>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F3F4B"/>
    <w:multiLevelType w:val="hybridMultilevel"/>
    <w:tmpl w:val="5D4A4904"/>
    <w:lvl w:ilvl="0" w:tplc="1122AD86">
      <w:start w:val="1"/>
      <w:numFmt w:val="decimal"/>
      <w:lvlText w:val="%1."/>
      <w:lvlJc w:val="left"/>
      <w:pPr>
        <w:ind w:left="720" w:hanging="360"/>
      </w:pPr>
      <w:rPr>
        <w:rFonts w:ascii="Century Gothic" w:hAnsi="Century Gothic"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D5CED"/>
    <w:multiLevelType w:val="hybridMultilevel"/>
    <w:tmpl w:val="62DE71F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67D41A2"/>
    <w:multiLevelType w:val="multilevel"/>
    <w:tmpl w:val="6B9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8414F"/>
    <w:multiLevelType w:val="hybridMultilevel"/>
    <w:tmpl w:val="D0C24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3166AE"/>
    <w:multiLevelType w:val="multilevel"/>
    <w:tmpl w:val="C77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04BDC"/>
    <w:multiLevelType w:val="hybridMultilevel"/>
    <w:tmpl w:val="A3FC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735F0"/>
    <w:multiLevelType w:val="hybridMultilevel"/>
    <w:tmpl w:val="CEB8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B38C7"/>
    <w:multiLevelType w:val="hybridMultilevel"/>
    <w:tmpl w:val="F8E2C120"/>
    <w:lvl w:ilvl="0" w:tplc="DE98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472807"/>
    <w:multiLevelType w:val="multilevel"/>
    <w:tmpl w:val="A7C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1F7800"/>
    <w:multiLevelType w:val="hybridMultilevel"/>
    <w:tmpl w:val="B236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C4C41"/>
    <w:multiLevelType w:val="multilevel"/>
    <w:tmpl w:val="1FAC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506414"/>
    <w:multiLevelType w:val="multilevel"/>
    <w:tmpl w:val="2B9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7"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B799A"/>
    <w:multiLevelType w:val="hybridMultilevel"/>
    <w:tmpl w:val="71CAF380"/>
    <w:lvl w:ilvl="0" w:tplc="0728EF26">
      <w:start w:val="3"/>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902D6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68B075C2"/>
    <w:multiLevelType w:val="hybridMultilevel"/>
    <w:tmpl w:val="53AEAB04"/>
    <w:lvl w:ilvl="0" w:tplc="AFAE55B4">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4D6A9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D3D0AB6"/>
    <w:multiLevelType w:val="hybridMultilevel"/>
    <w:tmpl w:val="600ABAD2"/>
    <w:lvl w:ilvl="0" w:tplc="8C2032D4">
      <w:start w:val="1"/>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672D1"/>
    <w:multiLevelType w:val="hybridMultilevel"/>
    <w:tmpl w:val="0F1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504513986">
    <w:abstractNumId w:val="12"/>
  </w:num>
  <w:num w:numId="2" w16cid:durableId="1398943725">
    <w:abstractNumId w:val="6"/>
  </w:num>
  <w:num w:numId="3" w16cid:durableId="517548239">
    <w:abstractNumId w:val="15"/>
  </w:num>
  <w:num w:numId="4" w16cid:durableId="759646399">
    <w:abstractNumId w:val="14"/>
  </w:num>
  <w:num w:numId="5" w16cid:durableId="516389453">
    <w:abstractNumId w:val="1"/>
  </w:num>
  <w:num w:numId="6" w16cid:durableId="1993830643">
    <w:abstractNumId w:val="8"/>
  </w:num>
  <w:num w:numId="7" w16cid:durableId="96147749">
    <w:abstractNumId w:val="9"/>
  </w:num>
  <w:num w:numId="8" w16cid:durableId="944842790">
    <w:abstractNumId w:val="16"/>
  </w:num>
  <w:num w:numId="9" w16cid:durableId="1991593136">
    <w:abstractNumId w:val="2"/>
  </w:num>
  <w:num w:numId="10" w16cid:durableId="1754620235">
    <w:abstractNumId w:val="7"/>
  </w:num>
  <w:num w:numId="11" w16cid:durableId="969365539">
    <w:abstractNumId w:val="22"/>
  </w:num>
  <w:num w:numId="12" w16cid:durableId="468133998">
    <w:abstractNumId w:val="17"/>
  </w:num>
  <w:num w:numId="13" w16cid:durableId="1191455749">
    <w:abstractNumId w:val="11"/>
  </w:num>
  <w:num w:numId="14" w16cid:durableId="795489403">
    <w:abstractNumId w:val="4"/>
  </w:num>
  <w:num w:numId="15" w16cid:durableId="881752679">
    <w:abstractNumId w:val="18"/>
  </w:num>
  <w:num w:numId="16" w16cid:durableId="1589146739">
    <w:abstractNumId w:val="23"/>
  </w:num>
  <w:num w:numId="17" w16cid:durableId="426273653">
    <w:abstractNumId w:val="25"/>
  </w:num>
  <w:num w:numId="18" w16cid:durableId="3558653">
    <w:abstractNumId w:val="3"/>
  </w:num>
  <w:num w:numId="19" w16cid:durableId="868373116">
    <w:abstractNumId w:val="5"/>
  </w:num>
  <w:num w:numId="20" w16cid:durableId="1399746518">
    <w:abstractNumId w:val="19"/>
  </w:num>
  <w:num w:numId="21" w16cid:durableId="995455405">
    <w:abstractNumId w:val="21"/>
  </w:num>
  <w:num w:numId="22" w16cid:durableId="92630419">
    <w:abstractNumId w:val="24"/>
  </w:num>
  <w:num w:numId="23" w16cid:durableId="339936474">
    <w:abstractNumId w:val="13"/>
  </w:num>
  <w:num w:numId="24" w16cid:durableId="2047486766">
    <w:abstractNumId w:val="10"/>
  </w:num>
  <w:num w:numId="25" w16cid:durableId="1899434134">
    <w:abstractNumId w:val="0"/>
  </w:num>
  <w:num w:numId="26" w16cid:durableId="49617164">
    <w:abstractNumId w:val="2"/>
    <w:lvlOverride w:ilvl="0">
      <w:startOverride w:val="1"/>
    </w:lvlOverride>
  </w:num>
  <w:num w:numId="27" w16cid:durableId="1639146774">
    <w:abstractNumId w:val="2"/>
    <w:lvlOverride w:ilvl="0">
      <w:startOverride w:val="1"/>
    </w:lvlOverride>
  </w:num>
  <w:num w:numId="28" w16cid:durableId="674304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52"/>
    <w:rsid w:val="00001289"/>
    <w:rsid w:val="000041EB"/>
    <w:rsid w:val="000074DC"/>
    <w:rsid w:val="00007D6B"/>
    <w:rsid w:val="00010C76"/>
    <w:rsid w:val="00012EDC"/>
    <w:rsid w:val="00017B21"/>
    <w:rsid w:val="00021EB2"/>
    <w:rsid w:val="00033769"/>
    <w:rsid w:val="00033EF3"/>
    <w:rsid w:val="00041562"/>
    <w:rsid w:val="0004369B"/>
    <w:rsid w:val="00044491"/>
    <w:rsid w:val="0004449C"/>
    <w:rsid w:val="000464AE"/>
    <w:rsid w:val="000465D4"/>
    <w:rsid w:val="00050A31"/>
    <w:rsid w:val="00052A99"/>
    <w:rsid w:val="00053186"/>
    <w:rsid w:val="00053234"/>
    <w:rsid w:val="00056BED"/>
    <w:rsid w:val="00057AE7"/>
    <w:rsid w:val="000611DF"/>
    <w:rsid w:val="00063CB8"/>
    <w:rsid w:val="00066E0C"/>
    <w:rsid w:val="0007408C"/>
    <w:rsid w:val="0007495C"/>
    <w:rsid w:val="00077DAB"/>
    <w:rsid w:val="00080431"/>
    <w:rsid w:val="0008320B"/>
    <w:rsid w:val="00086811"/>
    <w:rsid w:val="00090403"/>
    <w:rsid w:val="00095606"/>
    <w:rsid w:val="00095A3F"/>
    <w:rsid w:val="00097C6E"/>
    <w:rsid w:val="000A06A1"/>
    <w:rsid w:val="000B26C6"/>
    <w:rsid w:val="000B2EF7"/>
    <w:rsid w:val="000B3CC6"/>
    <w:rsid w:val="000B5088"/>
    <w:rsid w:val="000B6D05"/>
    <w:rsid w:val="000C0CCC"/>
    <w:rsid w:val="000C1566"/>
    <w:rsid w:val="000E4386"/>
    <w:rsid w:val="000E43FF"/>
    <w:rsid w:val="000E4569"/>
    <w:rsid w:val="000E71BD"/>
    <w:rsid w:val="000F7943"/>
    <w:rsid w:val="001033CD"/>
    <w:rsid w:val="00105C1E"/>
    <w:rsid w:val="00106582"/>
    <w:rsid w:val="00110629"/>
    <w:rsid w:val="00113A12"/>
    <w:rsid w:val="00116584"/>
    <w:rsid w:val="00121498"/>
    <w:rsid w:val="00123943"/>
    <w:rsid w:val="00125313"/>
    <w:rsid w:val="00131761"/>
    <w:rsid w:val="001333B9"/>
    <w:rsid w:val="00134A9B"/>
    <w:rsid w:val="00137BD2"/>
    <w:rsid w:val="00140814"/>
    <w:rsid w:val="0014150B"/>
    <w:rsid w:val="001529F5"/>
    <w:rsid w:val="00153564"/>
    <w:rsid w:val="00153B19"/>
    <w:rsid w:val="0015637D"/>
    <w:rsid w:val="001576BF"/>
    <w:rsid w:val="00161D78"/>
    <w:rsid w:val="00162D3A"/>
    <w:rsid w:val="001632E3"/>
    <w:rsid w:val="00163BF7"/>
    <w:rsid w:val="00164180"/>
    <w:rsid w:val="0016669A"/>
    <w:rsid w:val="0016790C"/>
    <w:rsid w:val="001712F4"/>
    <w:rsid w:val="001738BF"/>
    <w:rsid w:val="0018079F"/>
    <w:rsid w:val="0018124E"/>
    <w:rsid w:val="001821B2"/>
    <w:rsid w:val="00182EEC"/>
    <w:rsid w:val="00183399"/>
    <w:rsid w:val="00187079"/>
    <w:rsid w:val="001919F6"/>
    <w:rsid w:val="001942D0"/>
    <w:rsid w:val="001956B7"/>
    <w:rsid w:val="001A01B3"/>
    <w:rsid w:val="001A1CF3"/>
    <w:rsid w:val="001A2B5A"/>
    <w:rsid w:val="001A3852"/>
    <w:rsid w:val="001A49B6"/>
    <w:rsid w:val="001A4BA7"/>
    <w:rsid w:val="001A6901"/>
    <w:rsid w:val="001A6E34"/>
    <w:rsid w:val="001B3EE9"/>
    <w:rsid w:val="001C0D3D"/>
    <w:rsid w:val="001C1BC3"/>
    <w:rsid w:val="001C4F85"/>
    <w:rsid w:val="001C589E"/>
    <w:rsid w:val="001C5AFD"/>
    <w:rsid w:val="001C6CDD"/>
    <w:rsid w:val="001D1CAE"/>
    <w:rsid w:val="001D2A36"/>
    <w:rsid w:val="001D4D4E"/>
    <w:rsid w:val="001D61E6"/>
    <w:rsid w:val="001D6239"/>
    <w:rsid w:val="001E32B9"/>
    <w:rsid w:val="001E3914"/>
    <w:rsid w:val="001E3D1C"/>
    <w:rsid w:val="001F350A"/>
    <w:rsid w:val="001F49A2"/>
    <w:rsid w:val="001F606F"/>
    <w:rsid w:val="001F7A02"/>
    <w:rsid w:val="00202964"/>
    <w:rsid w:val="002029D9"/>
    <w:rsid w:val="00206910"/>
    <w:rsid w:val="00210A57"/>
    <w:rsid w:val="00210D67"/>
    <w:rsid w:val="00215C3D"/>
    <w:rsid w:val="00215CE4"/>
    <w:rsid w:val="00217F56"/>
    <w:rsid w:val="0022334B"/>
    <w:rsid w:val="0022795A"/>
    <w:rsid w:val="002458DD"/>
    <w:rsid w:val="00250AFF"/>
    <w:rsid w:val="0025275C"/>
    <w:rsid w:val="002549F9"/>
    <w:rsid w:val="00255B39"/>
    <w:rsid w:val="00260805"/>
    <w:rsid w:val="00261081"/>
    <w:rsid w:val="00267ABA"/>
    <w:rsid w:val="002706AD"/>
    <w:rsid w:val="00270E74"/>
    <w:rsid w:val="00271803"/>
    <w:rsid w:val="00273760"/>
    <w:rsid w:val="00273F92"/>
    <w:rsid w:val="002755C1"/>
    <w:rsid w:val="0028024D"/>
    <w:rsid w:val="00280B0B"/>
    <w:rsid w:val="00284F69"/>
    <w:rsid w:val="002870F1"/>
    <w:rsid w:val="00293928"/>
    <w:rsid w:val="002A0AA4"/>
    <w:rsid w:val="002A1577"/>
    <w:rsid w:val="002A1AD8"/>
    <w:rsid w:val="002A6A86"/>
    <w:rsid w:val="002A7381"/>
    <w:rsid w:val="002B09DD"/>
    <w:rsid w:val="002B0CDE"/>
    <w:rsid w:val="002B125A"/>
    <w:rsid w:val="002B7162"/>
    <w:rsid w:val="002B7EAC"/>
    <w:rsid w:val="002C4080"/>
    <w:rsid w:val="002D0ECC"/>
    <w:rsid w:val="002D410B"/>
    <w:rsid w:val="002D65EB"/>
    <w:rsid w:val="002E0290"/>
    <w:rsid w:val="002E11E4"/>
    <w:rsid w:val="002E6021"/>
    <w:rsid w:val="002F0E95"/>
    <w:rsid w:val="002F0FF9"/>
    <w:rsid w:val="002F466B"/>
    <w:rsid w:val="0030113E"/>
    <w:rsid w:val="00302434"/>
    <w:rsid w:val="00304EC5"/>
    <w:rsid w:val="00305143"/>
    <w:rsid w:val="00313680"/>
    <w:rsid w:val="00314347"/>
    <w:rsid w:val="00316D0C"/>
    <w:rsid w:val="00321E23"/>
    <w:rsid w:val="00325E75"/>
    <w:rsid w:val="0033126D"/>
    <w:rsid w:val="003334FC"/>
    <w:rsid w:val="00335F5A"/>
    <w:rsid w:val="003365FD"/>
    <w:rsid w:val="00340B0A"/>
    <w:rsid w:val="00340B91"/>
    <w:rsid w:val="0034112A"/>
    <w:rsid w:val="00345531"/>
    <w:rsid w:val="00352331"/>
    <w:rsid w:val="00355D9F"/>
    <w:rsid w:val="00356D26"/>
    <w:rsid w:val="00365C88"/>
    <w:rsid w:val="00366580"/>
    <w:rsid w:val="00370666"/>
    <w:rsid w:val="0037486B"/>
    <w:rsid w:val="003748AB"/>
    <w:rsid w:val="00377D0E"/>
    <w:rsid w:val="003808C9"/>
    <w:rsid w:val="003901EA"/>
    <w:rsid w:val="0039025E"/>
    <w:rsid w:val="00393252"/>
    <w:rsid w:val="00397E76"/>
    <w:rsid w:val="003A72E0"/>
    <w:rsid w:val="003B70D3"/>
    <w:rsid w:val="003B7B77"/>
    <w:rsid w:val="003C0683"/>
    <w:rsid w:val="003C1D9F"/>
    <w:rsid w:val="003C6806"/>
    <w:rsid w:val="003E203E"/>
    <w:rsid w:val="003E4DD2"/>
    <w:rsid w:val="003E55D9"/>
    <w:rsid w:val="003F1983"/>
    <w:rsid w:val="003F1A7F"/>
    <w:rsid w:val="003F2FB0"/>
    <w:rsid w:val="003F3496"/>
    <w:rsid w:val="003F4572"/>
    <w:rsid w:val="003F4930"/>
    <w:rsid w:val="003F5EE2"/>
    <w:rsid w:val="004016A6"/>
    <w:rsid w:val="00403557"/>
    <w:rsid w:val="00406193"/>
    <w:rsid w:val="00407C9E"/>
    <w:rsid w:val="00407E87"/>
    <w:rsid w:val="00414D09"/>
    <w:rsid w:val="00421501"/>
    <w:rsid w:val="004223B5"/>
    <w:rsid w:val="004323A1"/>
    <w:rsid w:val="00433AF0"/>
    <w:rsid w:val="00433C9E"/>
    <w:rsid w:val="004344C8"/>
    <w:rsid w:val="00435EF6"/>
    <w:rsid w:val="004435E7"/>
    <w:rsid w:val="00450259"/>
    <w:rsid w:val="00451E90"/>
    <w:rsid w:val="00452445"/>
    <w:rsid w:val="00454850"/>
    <w:rsid w:val="00454856"/>
    <w:rsid w:val="004549F0"/>
    <w:rsid w:val="004603CB"/>
    <w:rsid w:val="00465241"/>
    <w:rsid w:val="00466DB5"/>
    <w:rsid w:val="004725D1"/>
    <w:rsid w:val="00472AAD"/>
    <w:rsid w:val="00472F29"/>
    <w:rsid w:val="0047361C"/>
    <w:rsid w:val="004831DD"/>
    <w:rsid w:val="004857A9"/>
    <w:rsid w:val="00491719"/>
    <w:rsid w:val="004922CC"/>
    <w:rsid w:val="004946F7"/>
    <w:rsid w:val="004959E7"/>
    <w:rsid w:val="00495FB1"/>
    <w:rsid w:val="004A01DC"/>
    <w:rsid w:val="004A5974"/>
    <w:rsid w:val="004B1B21"/>
    <w:rsid w:val="004B3DD3"/>
    <w:rsid w:val="004B7265"/>
    <w:rsid w:val="004C111E"/>
    <w:rsid w:val="004C1B03"/>
    <w:rsid w:val="004C21F5"/>
    <w:rsid w:val="004C3C4F"/>
    <w:rsid w:val="004C3CCF"/>
    <w:rsid w:val="004C479F"/>
    <w:rsid w:val="004C5738"/>
    <w:rsid w:val="004E06A7"/>
    <w:rsid w:val="004E2034"/>
    <w:rsid w:val="004E4963"/>
    <w:rsid w:val="004E4B29"/>
    <w:rsid w:val="004F2360"/>
    <w:rsid w:val="004F34A9"/>
    <w:rsid w:val="00503765"/>
    <w:rsid w:val="00503B46"/>
    <w:rsid w:val="00504417"/>
    <w:rsid w:val="0051022F"/>
    <w:rsid w:val="005123F4"/>
    <w:rsid w:val="0051493D"/>
    <w:rsid w:val="00524D68"/>
    <w:rsid w:val="00526EEA"/>
    <w:rsid w:val="0053157A"/>
    <w:rsid w:val="005358C1"/>
    <w:rsid w:val="00537C35"/>
    <w:rsid w:val="00547EB1"/>
    <w:rsid w:val="00547EE9"/>
    <w:rsid w:val="00551BE6"/>
    <w:rsid w:val="00556E7B"/>
    <w:rsid w:val="005577B1"/>
    <w:rsid w:val="00561F6A"/>
    <w:rsid w:val="00564D01"/>
    <w:rsid w:val="00565E0A"/>
    <w:rsid w:val="005708B7"/>
    <w:rsid w:val="00572036"/>
    <w:rsid w:val="00574AE0"/>
    <w:rsid w:val="00576E66"/>
    <w:rsid w:val="00581C36"/>
    <w:rsid w:val="005841A6"/>
    <w:rsid w:val="0059023E"/>
    <w:rsid w:val="005913E2"/>
    <w:rsid w:val="0059441C"/>
    <w:rsid w:val="005A104D"/>
    <w:rsid w:val="005A2C36"/>
    <w:rsid w:val="005A3687"/>
    <w:rsid w:val="005A6109"/>
    <w:rsid w:val="005A74B4"/>
    <w:rsid w:val="005B10BD"/>
    <w:rsid w:val="005B6B5C"/>
    <w:rsid w:val="005C3ACC"/>
    <w:rsid w:val="005C44C6"/>
    <w:rsid w:val="005C6611"/>
    <w:rsid w:val="005C7053"/>
    <w:rsid w:val="005D4193"/>
    <w:rsid w:val="005D4E87"/>
    <w:rsid w:val="005E05CE"/>
    <w:rsid w:val="005E081E"/>
    <w:rsid w:val="005F4D4E"/>
    <w:rsid w:val="005F4E18"/>
    <w:rsid w:val="005F7A77"/>
    <w:rsid w:val="006044AB"/>
    <w:rsid w:val="00606460"/>
    <w:rsid w:val="00606D69"/>
    <w:rsid w:val="00606DCF"/>
    <w:rsid w:val="006073C3"/>
    <w:rsid w:val="00612B67"/>
    <w:rsid w:val="00614097"/>
    <w:rsid w:val="00616CA2"/>
    <w:rsid w:val="00620ED2"/>
    <w:rsid w:val="00623175"/>
    <w:rsid w:val="00630DC4"/>
    <w:rsid w:val="00632271"/>
    <w:rsid w:val="00633B64"/>
    <w:rsid w:val="006379D7"/>
    <w:rsid w:val="00642040"/>
    <w:rsid w:val="0064370C"/>
    <w:rsid w:val="00650074"/>
    <w:rsid w:val="00650852"/>
    <w:rsid w:val="006557EA"/>
    <w:rsid w:val="00656719"/>
    <w:rsid w:val="00660859"/>
    <w:rsid w:val="00661473"/>
    <w:rsid w:val="006664F0"/>
    <w:rsid w:val="00672581"/>
    <w:rsid w:val="00680F70"/>
    <w:rsid w:val="006819DB"/>
    <w:rsid w:val="00682199"/>
    <w:rsid w:val="006835F0"/>
    <w:rsid w:val="00686946"/>
    <w:rsid w:val="006905A3"/>
    <w:rsid w:val="00692595"/>
    <w:rsid w:val="00693AEA"/>
    <w:rsid w:val="00696572"/>
    <w:rsid w:val="00697596"/>
    <w:rsid w:val="006A47E5"/>
    <w:rsid w:val="006A5D7E"/>
    <w:rsid w:val="006A68D5"/>
    <w:rsid w:val="006B0EFD"/>
    <w:rsid w:val="006B15B4"/>
    <w:rsid w:val="006B324B"/>
    <w:rsid w:val="006C5326"/>
    <w:rsid w:val="006D03B2"/>
    <w:rsid w:val="006D0C34"/>
    <w:rsid w:val="006D0DFD"/>
    <w:rsid w:val="006D2756"/>
    <w:rsid w:val="006D470D"/>
    <w:rsid w:val="006D4826"/>
    <w:rsid w:val="006D5414"/>
    <w:rsid w:val="006D5814"/>
    <w:rsid w:val="006D5A34"/>
    <w:rsid w:val="006D7379"/>
    <w:rsid w:val="006E4CEF"/>
    <w:rsid w:val="006E5169"/>
    <w:rsid w:val="006E74ED"/>
    <w:rsid w:val="006F0612"/>
    <w:rsid w:val="006F095F"/>
    <w:rsid w:val="006F0D6C"/>
    <w:rsid w:val="006F3929"/>
    <w:rsid w:val="006F6CB4"/>
    <w:rsid w:val="007034B3"/>
    <w:rsid w:val="00703D4E"/>
    <w:rsid w:val="00704AF2"/>
    <w:rsid w:val="00710598"/>
    <w:rsid w:val="00713582"/>
    <w:rsid w:val="00714837"/>
    <w:rsid w:val="00717FF1"/>
    <w:rsid w:val="007209F8"/>
    <w:rsid w:val="00724615"/>
    <w:rsid w:val="00725C3D"/>
    <w:rsid w:val="007306DB"/>
    <w:rsid w:val="00732329"/>
    <w:rsid w:val="0073247C"/>
    <w:rsid w:val="00737DCD"/>
    <w:rsid w:val="00741574"/>
    <w:rsid w:val="0074435B"/>
    <w:rsid w:val="00744695"/>
    <w:rsid w:val="00745679"/>
    <w:rsid w:val="00746EB0"/>
    <w:rsid w:val="00757464"/>
    <w:rsid w:val="007644AC"/>
    <w:rsid w:val="007668DE"/>
    <w:rsid w:val="00770FFD"/>
    <w:rsid w:val="007778C4"/>
    <w:rsid w:val="00780138"/>
    <w:rsid w:val="00785F14"/>
    <w:rsid w:val="0079139F"/>
    <w:rsid w:val="007945EE"/>
    <w:rsid w:val="0079534F"/>
    <w:rsid w:val="007A453F"/>
    <w:rsid w:val="007B381C"/>
    <w:rsid w:val="007B447A"/>
    <w:rsid w:val="007B7AA9"/>
    <w:rsid w:val="007C4BCC"/>
    <w:rsid w:val="007D02B1"/>
    <w:rsid w:val="007D0E3F"/>
    <w:rsid w:val="007D1330"/>
    <w:rsid w:val="007E14E1"/>
    <w:rsid w:val="007E230D"/>
    <w:rsid w:val="007F25BB"/>
    <w:rsid w:val="007F2ADB"/>
    <w:rsid w:val="007F7252"/>
    <w:rsid w:val="00801C19"/>
    <w:rsid w:val="0080327A"/>
    <w:rsid w:val="0080786D"/>
    <w:rsid w:val="0081090A"/>
    <w:rsid w:val="00820C9E"/>
    <w:rsid w:val="00821199"/>
    <w:rsid w:val="008243AB"/>
    <w:rsid w:val="008244EB"/>
    <w:rsid w:val="008259ED"/>
    <w:rsid w:val="008303DB"/>
    <w:rsid w:val="00830E15"/>
    <w:rsid w:val="008328C5"/>
    <w:rsid w:val="008342BB"/>
    <w:rsid w:val="00834568"/>
    <w:rsid w:val="00837162"/>
    <w:rsid w:val="00837F50"/>
    <w:rsid w:val="0084108E"/>
    <w:rsid w:val="00842050"/>
    <w:rsid w:val="008470BE"/>
    <w:rsid w:val="00847903"/>
    <w:rsid w:val="008545F0"/>
    <w:rsid w:val="00855518"/>
    <w:rsid w:val="008559B8"/>
    <w:rsid w:val="00856C2C"/>
    <w:rsid w:val="008603F5"/>
    <w:rsid w:val="0086059E"/>
    <w:rsid w:val="0086258B"/>
    <w:rsid w:val="00863BF8"/>
    <w:rsid w:val="00876C0A"/>
    <w:rsid w:val="008822B0"/>
    <w:rsid w:val="00884B2F"/>
    <w:rsid w:val="008850A3"/>
    <w:rsid w:val="00890F70"/>
    <w:rsid w:val="00891A9A"/>
    <w:rsid w:val="008A08BA"/>
    <w:rsid w:val="008A2EBA"/>
    <w:rsid w:val="008A31DF"/>
    <w:rsid w:val="008A6C9D"/>
    <w:rsid w:val="008B2D4F"/>
    <w:rsid w:val="008B2ED6"/>
    <w:rsid w:val="008B3729"/>
    <w:rsid w:val="008C0CE3"/>
    <w:rsid w:val="008C1E25"/>
    <w:rsid w:val="008C319A"/>
    <w:rsid w:val="008C4C78"/>
    <w:rsid w:val="008C716D"/>
    <w:rsid w:val="008C7DE6"/>
    <w:rsid w:val="008D0505"/>
    <w:rsid w:val="008D3EF5"/>
    <w:rsid w:val="008D4C2E"/>
    <w:rsid w:val="008D65CC"/>
    <w:rsid w:val="008D6715"/>
    <w:rsid w:val="008D76E3"/>
    <w:rsid w:val="008E3E48"/>
    <w:rsid w:val="008E5662"/>
    <w:rsid w:val="008E5703"/>
    <w:rsid w:val="008E5919"/>
    <w:rsid w:val="008F7742"/>
    <w:rsid w:val="0090514B"/>
    <w:rsid w:val="00905500"/>
    <w:rsid w:val="00912A3D"/>
    <w:rsid w:val="00914462"/>
    <w:rsid w:val="00914BE0"/>
    <w:rsid w:val="0091575A"/>
    <w:rsid w:val="00915FE3"/>
    <w:rsid w:val="00917620"/>
    <w:rsid w:val="00921E87"/>
    <w:rsid w:val="00922556"/>
    <w:rsid w:val="00924D79"/>
    <w:rsid w:val="00926304"/>
    <w:rsid w:val="0092707F"/>
    <w:rsid w:val="00931E16"/>
    <w:rsid w:val="009421F2"/>
    <w:rsid w:val="00946498"/>
    <w:rsid w:val="00955A89"/>
    <w:rsid w:val="00956482"/>
    <w:rsid w:val="00960881"/>
    <w:rsid w:val="0096264A"/>
    <w:rsid w:val="0096444D"/>
    <w:rsid w:val="00964787"/>
    <w:rsid w:val="00966D01"/>
    <w:rsid w:val="00973296"/>
    <w:rsid w:val="0098072F"/>
    <w:rsid w:val="00984523"/>
    <w:rsid w:val="00985C05"/>
    <w:rsid w:val="00990830"/>
    <w:rsid w:val="00995380"/>
    <w:rsid w:val="009A0EDE"/>
    <w:rsid w:val="009A4499"/>
    <w:rsid w:val="009A6991"/>
    <w:rsid w:val="009B45DA"/>
    <w:rsid w:val="009B5AD0"/>
    <w:rsid w:val="009C23C4"/>
    <w:rsid w:val="009C34FC"/>
    <w:rsid w:val="009C68C1"/>
    <w:rsid w:val="009D04AB"/>
    <w:rsid w:val="009D0518"/>
    <w:rsid w:val="009D1A3D"/>
    <w:rsid w:val="009D1EA6"/>
    <w:rsid w:val="009E412E"/>
    <w:rsid w:val="009E5986"/>
    <w:rsid w:val="009E657C"/>
    <w:rsid w:val="009E75E6"/>
    <w:rsid w:val="009F398E"/>
    <w:rsid w:val="009F4739"/>
    <w:rsid w:val="009F5F4A"/>
    <w:rsid w:val="00A01919"/>
    <w:rsid w:val="00A036F3"/>
    <w:rsid w:val="00A040DA"/>
    <w:rsid w:val="00A04675"/>
    <w:rsid w:val="00A1005F"/>
    <w:rsid w:val="00A14C28"/>
    <w:rsid w:val="00A16109"/>
    <w:rsid w:val="00A21E64"/>
    <w:rsid w:val="00A21F61"/>
    <w:rsid w:val="00A22192"/>
    <w:rsid w:val="00A24832"/>
    <w:rsid w:val="00A25301"/>
    <w:rsid w:val="00A31F1C"/>
    <w:rsid w:val="00A3275A"/>
    <w:rsid w:val="00A32E6B"/>
    <w:rsid w:val="00A347E7"/>
    <w:rsid w:val="00A41273"/>
    <w:rsid w:val="00A43FB1"/>
    <w:rsid w:val="00A51947"/>
    <w:rsid w:val="00A55658"/>
    <w:rsid w:val="00A57EFB"/>
    <w:rsid w:val="00A64463"/>
    <w:rsid w:val="00A66580"/>
    <w:rsid w:val="00A754FD"/>
    <w:rsid w:val="00A756F6"/>
    <w:rsid w:val="00A768D5"/>
    <w:rsid w:val="00A8025A"/>
    <w:rsid w:val="00A836F4"/>
    <w:rsid w:val="00A9114A"/>
    <w:rsid w:val="00A91D6C"/>
    <w:rsid w:val="00AA0F7C"/>
    <w:rsid w:val="00AA3EA3"/>
    <w:rsid w:val="00AA6592"/>
    <w:rsid w:val="00AA69EB"/>
    <w:rsid w:val="00AA7290"/>
    <w:rsid w:val="00AB2ADE"/>
    <w:rsid w:val="00AB32ED"/>
    <w:rsid w:val="00AB3C04"/>
    <w:rsid w:val="00AB4C5F"/>
    <w:rsid w:val="00AC04DB"/>
    <w:rsid w:val="00AC07CE"/>
    <w:rsid w:val="00AC207C"/>
    <w:rsid w:val="00AC5CF4"/>
    <w:rsid w:val="00AC6F15"/>
    <w:rsid w:val="00AD3C28"/>
    <w:rsid w:val="00AD3FA7"/>
    <w:rsid w:val="00AD4A24"/>
    <w:rsid w:val="00AD698B"/>
    <w:rsid w:val="00AD6CC0"/>
    <w:rsid w:val="00AD72B1"/>
    <w:rsid w:val="00AE0F02"/>
    <w:rsid w:val="00AE254B"/>
    <w:rsid w:val="00AE37CB"/>
    <w:rsid w:val="00AE5551"/>
    <w:rsid w:val="00AE6E26"/>
    <w:rsid w:val="00AE7CCC"/>
    <w:rsid w:val="00AF3D51"/>
    <w:rsid w:val="00B00563"/>
    <w:rsid w:val="00B03AE9"/>
    <w:rsid w:val="00B11DC1"/>
    <w:rsid w:val="00B129D8"/>
    <w:rsid w:val="00B130C3"/>
    <w:rsid w:val="00B16B0E"/>
    <w:rsid w:val="00B21332"/>
    <w:rsid w:val="00B22797"/>
    <w:rsid w:val="00B22A96"/>
    <w:rsid w:val="00B22D57"/>
    <w:rsid w:val="00B31BDB"/>
    <w:rsid w:val="00B33BD8"/>
    <w:rsid w:val="00B34752"/>
    <w:rsid w:val="00B37C35"/>
    <w:rsid w:val="00B37DC1"/>
    <w:rsid w:val="00B37F70"/>
    <w:rsid w:val="00B40E62"/>
    <w:rsid w:val="00B42F6E"/>
    <w:rsid w:val="00B445DD"/>
    <w:rsid w:val="00B46350"/>
    <w:rsid w:val="00B57866"/>
    <w:rsid w:val="00B6081A"/>
    <w:rsid w:val="00B667D7"/>
    <w:rsid w:val="00B6733E"/>
    <w:rsid w:val="00B74A2B"/>
    <w:rsid w:val="00B763FA"/>
    <w:rsid w:val="00B76F9C"/>
    <w:rsid w:val="00B77857"/>
    <w:rsid w:val="00B77E53"/>
    <w:rsid w:val="00B83B8E"/>
    <w:rsid w:val="00B84B74"/>
    <w:rsid w:val="00B87033"/>
    <w:rsid w:val="00B87069"/>
    <w:rsid w:val="00B90D5D"/>
    <w:rsid w:val="00B97611"/>
    <w:rsid w:val="00B97E25"/>
    <w:rsid w:val="00BA011B"/>
    <w:rsid w:val="00BA0919"/>
    <w:rsid w:val="00BB2E63"/>
    <w:rsid w:val="00BB4243"/>
    <w:rsid w:val="00BB7AD4"/>
    <w:rsid w:val="00BC0DC0"/>
    <w:rsid w:val="00BC2709"/>
    <w:rsid w:val="00BC3288"/>
    <w:rsid w:val="00BD3830"/>
    <w:rsid w:val="00BD6880"/>
    <w:rsid w:val="00BD714D"/>
    <w:rsid w:val="00BE10BD"/>
    <w:rsid w:val="00BE373A"/>
    <w:rsid w:val="00BE55E7"/>
    <w:rsid w:val="00BE6938"/>
    <w:rsid w:val="00BF0588"/>
    <w:rsid w:val="00BF0D55"/>
    <w:rsid w:val="00BF0FD6"/>
    <w:rsid w:val="00BF493A"/>
    <w:rsid w:val="00BF5D49"/>
    <w:rsid w:val="00BF63C2"/>
    <w:rsid w:val="00C0003F"/>
    <w:rsid w:val="00C053B4"/>
    <w:rsid w:val="00C072E1"/>
    <w:rsid w:val="00C11E1E"/>
    <w:rsid w:val="00C14AD2"/>
    <w:rsid w:val="00C152D9"/>
    <w:rsid w:val="00C16796"/>
    <w:rsid w:val="00C20006"/>
    <w:rsid w:val="00C21A76"/>
    <w:rsid w:val="00C21F33"/>
    <w:rsid w:val="00C22093"/>
    <w:rsid w:val="00C24C95"/>
    <w:rsid w:val="00C26677"/>
    <w:rsid w:val="00C30D79"/>
    <w:rsid w:val="00C32952"/>
    <w:rsid w:val="00C3512F"/>
    <w:rsid w:val="00C367D9"/>
    <w:rsid w:val="00C41D20"/>
    <w:rsid w:val="00C45371"/>
    <w:rsid w:val="00C46FDF"/>
    <w:rsid w:val="00C47BBA"/>
    <w:rsid w:val="00C57EAC"/>
    <w:rsid w:val="00C6090D"/>
    <w:rsid w:val="00C650E8"/>
    <w:rsid w:val="00C7464C"/>
    <w:rsid w:val="00C862E8"/>
    <w:rsid w:val="00C8703F"/>
    <w:rsid w:val="00C8748A"/>
    <w:rsid w:val="00C91EA1"/>
    <w:rsid w:val="00CA03B7"/>
    <w:rsid w:val="00CB0728"/>
    <w:rsid w:val="00CB087C"/>
    <w:rsid w:val="00CB2522"/>
    <w:rsid w:val="00CB5026"/>
    <w:rsid w:val="00CB53C6"/>
    <w:rsid w:val="00CC08BF"/>
    <w:rsid w:val="00CC0C2D"/>
    <w:rsid w:val="00CC12CC"/>
    <w:rsid w:val="00CC1823"/>
    <w:rsid w:val="00CC2469"/>
    <w:rsid w:val="00CC3C31"/>
    <w:rsid w:val="00CD3C2B"/>
    <w:rsid w:val="00CD7AFC"/>
    <w:rsid w:val="00CE099B"/>
    <w:rsid w:val="00CE0DF8"/>
    <w:rsid w:val="00CE1288"/>
    <w:rsid w:val="00CE7BE5"/>
    <w:rsid w:val="00CF078A"/>
    <w:rsid w:val="00CF0BE3"/>
    <w:rsid w:val="00CF2441"/>
    <w:rsid w:val="00CF3908"/>
    <w:rsid w:val="00D0214E"/>
    <w:rsid w:val="00D0280F"/>
    <w:rsid w:val="00D05F6B"/>
    <w:rsid w:val="00D06C9C"/>
    <w:rsid w:val="00D06EC8"/>
    <w:rsid w:val="00D11A29"/>
    <w:rsid w:val="00D1303F"/>
    <w:rsid w:val="00D20652"/>
    <w:rsid w:val="00D2262F"/>
    <w:rsid w:val="00D2373C"/>
    <w:rsid w:val="00D23B92"/>
    <w:rsid w:val="00D262FB"/>
    <w:rsid w:val="00D277D9"/>
    <w:rsid w:val="00D27964"/>
    <w:rsid w:val="00D327A5"/>
    <w:rsid w:val="00D33412"/>
    <w:rsid w:val="00D3407F"/>
    <w:rsid w:val="00D34091"/>
    <w:rsid w:val="00D372ED"/>
    <w:rsid w:val="00D41A0A"/>
    <w:rsid w:val="00D44B9B"/>
    <w:rsid w:val="00D50E8D"/>
    <w:rsid w:val="00D54700"/>
    <w:rsid w:val="00D55A71"/>
    <w:rsid w:val="00D5696B"/>
    <w:rsid w:val="00D571BB"/>
    <w:rsid w:val="00D57E72"/>
    <w:rsid w:val="00D61848"/>
    <w:rsid w:val="00D706A1"/>
    <w:rsid w:val="00D7684B"/>
    <w:rsid w:val="00D8397D"/>
    <w:rsid w:val="00D839E7"/>
    <w:rsid w:val="00D84E7E"/>
    <w:rsid w:val="00D857FE"/>
    <w:rsid w:val="00D91061"/>
    <w:rsid w:val="00DA0F09"/>
    <w:rsid w:val="00DA4244"/>
    <w:rsid w:val="00DA50DC"/>
    <w:rsid w:val="00DA5DB3"/>
    <w:rsid w:val="00DB0246"/>
    <w:rsid w:val="00DB41DC"/>
    <w:rsid w:val="00DB4C31"/>
    <w:rsid w:val="00DB705E"/>
    <w:rsid w:val="00DC169B"/>
    <w:rsid w:val="00DC2BB5"/>
    <w:rsid w:val="00DC3DB1"/>
    <w:rsid w:val="00DD01A3"/>
    <w:rsid w:val="00DD296C"/>
    <w:rsid w:val="00DD65CC"/>
    <w:rsid w:val="00DD756A"/>
    <w:rsid w:val="00DD7656"/>
    <w:rsid w:val="00DE1178"/>
    <w:rsid w:val="00DE5731"/>
    <w:rsid w:val="00DE7F24"/>
    <w:rsid w:val="00DF0952"/>
    <w:rsid w:val="00DF1708"/>
    <w:rsid w:val="00DF6D10"/>
    <w:rsid w:val="00DF7623"/>
    <w:rsid w:val="00E026A0"/>
    <w:rsid w:val="00E04D47"/>
    <w:rsid w:val="00E05EF2"/>
    <w:rsid w:val="00E06B7C"/>
    <w:rsid w:val="00E10F19"/>
    <w:rsid w:val="00E110B2"/>
    <w:rsid w:val="00E11396"/>
    <w:rsid w:val="00E11A79"/>
    <w:rsid w:val="00E128D2"/>
    <w:rsid w:val="00E15035"/>
    <w:rsid w:val="00E15A90"/>
    <w:rsid w:val="00E1727A"/>
    <w:rsid w:val="00E17B94"/>
    <w:rsid w:val="00E1C3BE"/>
    <w:rsid w:val="00E20115"/>
    <w:rsid w:val="00E216BE"/>
    <w:rsid w:val="00E22598"/>
    <w:rsid w:val="00E26037"/>
    <w:rsid w:val="00E2748B"/>
    <w:rsid w:val="00E30315"/>
    <w:rsid w:val="00E30DED"/>
    <w:rsid w:val="00E3142E"/>
    <w:rsid w:val="00E33BB5"/>
    <w:rsid w:val="00E378A9"/>
    <w:rsid w:val="00E458F2"/>
    <w:rsid w:val="00E46402"/>
    <w:rsid w:val="00E4793B"/>
    <w:rsid w:val="00E52750"/>
    <w:rsid w:val="00E5288F"/>
    <w:rsid w:val="00E56194"/>
    <w:rsid w:val="00E649DB"/>
    <w:rsid w:val="00E67DCD"/>
    <w:rsid w:val="00E72C80"/>
    <w:rsid w:val="00E74A02"/>
    <w:rsid w:val="00E750BD"/>
    <w:rsid w:val="00E878B0"/>
    <w:rsid w:val="00E900E0"/>
    <w:rsid w:val="00E92E2D"/>
    <w:rsid w:val="00E96495"/>
    <w:rsid w:val="00EA0BF8"/>
    <w:rsid w:val="00EA1DB0"/>
    <w:rsid w:val="00EA2F44"/>
    <w:rsid w:val="00EA34DF"/>
    <w:rsid w:val="00EA71CF"/>
    <w:rsid w:val="00EB2628"/>
    <w:rsid w:val="00EB50AF"/>
    <w:rsid w:val="00EC22EA"/>
    <w:rsid w:val="00EC2615"/>
    <w:rsid w:val="00EC2D88"/>
    <w:rsid w:val="00ED3DB4"/>
    <w:rsid w:val="00ED7CDD"/>
    <w:rsid w:val="00EE003A"/>
    <w:rsid w:val="00EE1155"/>
    <w:rsid w:val="00EE1184"/>
    <w:rsid w:val="00EE4D8F"/>
    <w:rsid w:val="00EE504A"/>
    <w:rsid w:val="00EF3930"/>
    <w:rsid w:val="00EF4DDE"/>
    <w:rsid w:val="00EF5A38"/>
    <w:rsid w:val="00EF5EBB"/>
    <w:rsid w:val="00EF66E1"/>
    <w:rsid w:val="00F00A7A"/>
    <w:rsid w:val="00F011E3"/>
    <w:rsid w:val="00F01CE8"/>
    <w:rsid w:val="00F05C5C"/>
    <w:rsid w:val="00F060C8"/>
    <w:rsid w:val="00F12E3E"/>
    <w:rsid w:val="00F1314B"/>
    <w:rsid w:val="00F132DE"/>
    <w:rsid w:val="00F14648"/>
    <w:rsid w:val="00F14708"/>
    <w:rsid w:val="00F231BB"/>
    <w:rsid w:val="00F27575"/>
    <w:rsid w:val="00F27C3E"/>
    <w:rsid w:val="00F30341"/>
    <w:rsid w:val="00F3409B"/>
    <w:rsid w:val="00F36F7D"/>
    <w:rsid w:val="00F418EF"/>
    <w:rsid w:val="00F41B39"/>
    <w:rsid w:val="00F53AC5"/>
    <w:rsid w:val="00F620F1"/>
    <w:rsid w:val="00F63186"/>
    <w:rsid w:val="00F66B7A"/>
    <w:rsid w:val="00F76C8F"/>
    <w:rsid w:val="00F854CE"/>
    <w:rsid w:val="00F86CF3"/>
    <w:rsid w:val="00F95521"/>
    <w:rsid w:val="00F964FD"/>
    <w:rsid w:val="00F978CF"/>
    <w:rsid w:val="00FA223A"/>
    <w:rsid w:val="00FA78DE"/>
    <w:rsid w:val="00FB5C5B"/>
    <w:rsid w:val="00FB6E32"/>
    <w:rsid w:val="00FC095F"/>
    <w:rsid w:val="00FD1B57"/>
    <w:rsid w:val="00FD4ED4"/>
    <w:rsid w:val="00FD58F6"/>
    <w:rsid w:val="00FD7807"/>
    <w:rsid w:val="00FE2C71"/>
    <w:rsid w:val="00FE6BE3"/>
    <w:rsid w:val="00FF520A"/>
    <w:rsid w:val="015D6694"/>
    <w:rsid w:val="017638C1"/>
    <w:rsid w:val="01EDDB8A"/>
    <w:rsid w:val="03A9F793"/>
    <w:rsid w:val="04B8A39F"/>
    <w:rsid w:val="0707A85D"/>
    <w:rsid w:val="07FAE4F6"/>
    <w:rsid w:val="0CEC8F94"/>
    <w:rsid w:val="0D8B8096"/>
    <w:rsid w:val="0DB70CEE"/>
    <w:rsid w:val="11D19735"/>
    <w:rsid w:val="11F2C867"/>
    <w:rsid w:val="11FB9900"/>
    <w:rsid w:val="1272F6BE"/>
    <w:rsid w:val="140F66F5"/>
    <w:rsid w:val="141139E6"/>
    <w:rsid w:val="209308E9"/>
    <w:rsid w:val="235BA9F3"/>
    <w:rsid w:val="23E5EC96"/>
    <w:rsid w:val="23FCBD1C"/>
    <w:rsid w:val="2A9E946C"/>
    <w:rsid w:val="2C28A48F"/>
    <w:rsid w:val="2C5D22CC"/>
    <w:rsid w:val="2CA3DED5"/>
    <w:rsid w:val="2ED078DD"/>
    <w:rsid w:val="2F4F4B9A"/>
    <w:rsid w:val="3016A2D3"/>
    <w:rsid w:val="31DC5090"/>
    <w:rsid w:val="32031546"/>
    <w:rsid w:val="32E94276"/>
    <w:rsid w:val="33EDBB16"/>
    <w:rsid w:val="33F2C94C"/>
    <w:rsid w:val="3508193B"/>
    <w:rsid w:val="35BDEAA6"/>
    <w:rsid w:val="3674CB12"/>
    <w:rsid w:val="371FA2FE"/>
    <w:rsid w:val="401B1DF2"/>
    <w:rsid w:val="40A4E703"/>
    <w:rsid w:val="4333E5FE"/>
    <w:rsid w:val="43E50E13"/>
    <w:rsid w:val="44A4DB2D"/>
    <w:rsid w:val="48A614DA"/>
    <w:rsid w:val="4A1C5BB1"/>
    <w:rsid w:val="4BD4D90B"/>
    <w:rsid w:val="4C22EF88"/>
    <w:rsid w:val="4E3615C7"/>
    <w:rsid w:val="503B40A1"/>
    <w:rsid w:val="5085854A"/>
    <w:rsid w:val="514E39D0"/>
    <w:rsid w:val="5215ADED"/>
    <w:rsid w:val="5269BBBA"/>
    <w:rsid w:val="5348A842"/>
    <w:rsid w:val="565297C8"/>
    <w:rsid w:val="56CF1188"/>
    <w:rsid w:val="5AEAAF17"/>
    <w:rsid w:val="5B4010F1"/>
    <w:rsid w:val="5D9F04C3"/>
    <w:rsid w:val="60D6A585"/>
    <w:rsid w:val="61E65FC0"/>
    <w:rsid w:val="61F2AB3A"/>
    <w:rsid w:val="6301DF32"/>
    <w:rsid w:val="63200E83"/>
    <w:rsid w:val="6546956C"/>
    <w:rsid w:val="65C88855"/>
    <w:rsid w:val="665A119C"/>
    <w:rsid w:val="6ACE271E"/>
    <w:rsid w:val="6AEAA6FA"/>
    <w:rsid w:val="72D9834D"/>
    <w:rsid w:val="75D796D9"/>
    <w:rsid w:val="787CB12F"/>
    <w:rsid w:val="78AAE560"/>
    <w:rsid w:val="7A841F1F"/>
    <w:rsid w:val="7CB94F04"/>
    <w:rsid w:val="7D7DF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0E06"/>
  <w15:chartTrackingRefBased/>
  <w15:docId w15:val="{E75C25D5-B55F-4237-9552-7C0D1178244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0A"/>
    <w:pPr>
      <w:spacing w:before="120" w:after="0"/>
    </w:pPr>
    <w:rPr>
      <w:rFonts w:ascii="Palatino Linotype" w:hAnsi="Palatino Linotype"/>
    </w:rPr>
  </w:style>
  <w:style w:type="paragraph" w:styleId="Heading1">
    <w:name w:val="heading 1"/>
    <w:basedOn w:val="Normal"/>
    <w:next w:val="Normal"/>
    <w:link w:val="Heading1Char"/>
    <w:uiPriority w:val="9"/>
    <w:qFormat/>
    <w:rsid w:val="00B6733E"/>
    <w:pPr>
      <w:keepNext/>
      <w:spacing w:before="360" w:line="240" w:lineRule="auto"/>
      <w:outlineLvl w:val="0"/>
    </w:pPr>
    <w:rPr>
      <w:rFonts w:eastAsia="Palatino Linotype" w:cs="Times New Roman"/>
      <w:b/>
      <w:smallCaps/>
      <w:kern w:val="28"/>
      <w:sz w:val="28"/>
      <w:szCs w:val="28"/>
      <w:u w:val="single"/>
      <w14:ligatures w14:val="none"/>
    </w:rPr>
  </w:style>
  <w:style w:type="paragraph" w:styleId="Heading2">
    <w:name w:val="heading 2"/>
    <w:basedOn w:val="Heading1"/>
    <w:next w:val="Normal"/>
    <w:link w:val="Heading2Char"/>
    <w:uiPriority w:val="9"/>
    <w:unhideWhenUsed/>
    <w:qFormat/>
    <w:rsid w:val="000464AE"/>
    <w:pPr>
      <w:outlineLvl w:val="1"/>
    </w:pPr>
    <w:rPr>
      <w:sz w:val="24"/>
      <w:szCs w:val="24"/>
      <w:u w:val="none"/>
    </w:rPr>
  </w:style>
  <w:style w:type="paragraph" w:styleId="Heading3">
    <w:name w:val="heading 3"/>
    <w:basedOn w:val="Normal"/>
    <w:next w:val="Normal"/>
    <w:link w:val="Heading3Char"/>
    <w:uiPriority w:val="9"/>
    <w:unhideWhenUsed/>
    <w:qFormat/>
    <w:rsid w:val="00D41A0A"/>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rsid w:val="007F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7F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3E"/>
    <w:rPr>
      <w:rFonts w:ascii="Palatino Linotype" w:eastAsia="Palatino Linotype" w:hAnsi="Palatino Linotype" w:cs="Times New Roman"/>
      <w:b/>
      <w:smallCaps/>
      <w:kern w:val="28"/>
      <w:sz w:val="28"/>
      <w:szCs w:val="28"/>
      <w:u w:val="single"/>
      <w14:ligatures w14:val="none"/>
    </w:rPr>
  </w:style>
  <w:style w:type="character" w:customStyle="1" w:styleId="Heading2Char">
    <w:name w:val="Heading 2 Char"/>
    <w:basedOn w:val="DefaultParagraphFont"/>
    <w:link w:val="Heading2"/>
    <w:uiPriority w:val="9"/>
    <w:rsid w:val="000464AE"/>
    <w:rPr>
      <w:rFonts w:ascii="Palatino Linotype" w:eastAsia="Palatino Linotype" w:hAnsi="Palatino Linotype" w:cs="Times New Roman"/>
      <w:b/>
      <w:smallCaps/>
      <w:kern w:val="28"/>
      <w14:ligatures w14:val="none"/>
    </w:rPr>
  </w:style>
  <w:style w:type="character" w:customStyle="1" w:styleId="Heading3Char">
    <w:name w:val="Heading 3 Char"/>
    <w:basedOn w:val="DefaultParagraphFont"/>
    <w:link w:val="Heading3"/>
    <w:uiPriority w:val="9"/>
    <w:rsid w:val="00D41A0A"/>
    <w:rPr>
      <w:rFonts w:eastAsiaTheme="majorEastAsia" w:cstheme="majorBidi"/>
      <w:b/>
      <w:bCs/>
    </w:rPr>
  </w:style>
  <w:style w:type="character" w:customStyle="1" w:styleId="Heading4Char">
    <w:name w:val="Heading 4 Char"/>
    <w:basedOn w:val="DefaultParagraphFont"/>
    <w:link w:val="Heading4"/>
    <w:uiPriority w:val="9"/>
    <w:rsid w:val="007F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52"/>
    <w:rPr>
      <w:rFonts w:eastAsiaTheme="majorEastAsia" w:cstheme="majorBidi"/>
      <w:color w:val="272727" w:themeColor="text1" w:themeTint="D8"/>
    </w:rPr>
  </w:style>
  <w:style w:type="paragraph" w:styleId="Title">
    <w:name w:val="Title"/>
    <w:basedOn w:val="Normal"/>
    <w:next w:val="Normal"/>
    <w:link w:val="TitleChar"/>
    <w:uiPriority w:val="10"/>
    <w:qFormat/>
    <w:rsid w:val="00B6733E"/>
    <w:pPr>
      <w:spacing w:before="240" w:line="240" w:lineRule="auto"/>
      <w:ind w:left="851" w:right="855"/>
      <w:jc w:val="both"/>
    </w:pPr>
    <w:rPr>
      <w:rFonts w:eastAsia="Times New Roman" w:cs="Times New Roman"/>
      <w:kern w:val="0"/>
      <w14:ligatures w14:val="none"/>
    </w:rPr>
  </w:style>
  <w:style w:type="character" w:customStyle="1" w:styleId="TitleChar">
    <w:name w:val="Title Char"/>
    <w:basedOn w:val="DefaultParagraphFont"/>
    <w:link w:val="Title"/>
    <w:uiPriority w:val="10"/>
    <w:rsid w:val="00B6733E"/>
    <w:rPr>
      <w:rFonts w:ascii="Palatino Linotype" w:eastAsia="Times New Roman" w:hAnsi="Palatino Linotype" w:cs="Times New Roman"/>
      <w:kern w:val="0"/>
      <w14:ligatures w14:val="none"/>
    </w:rPr>
  </w:style>
  <w:style w:type="paragraph" w:styleId="Subtitle">
    <w:name w:val="Subtitle"/>
    <w:aliases w:val="Title Line"/>
    <w:basedOn w:val="Normal"/>
    <w:next w:val="Normal"/>
    <w:link w:val="SubtitleChar"/>
    <w:uiPriority w:val="11"/>
    <w:qFormat/>
    <w:rsid w:val="00D55A71"/>
    <w:pPr>
      <w:spacing w:before="240" w:line="240" w:lineRule="auto"/>
      <w:ind w:left="567" w:right="571"/>
      <w:jc w:val="center"/>
    </w:pPr>
    <w:rPr>
      <w:rFonts w:eastAsia="Palatino Linotype" w:cs="Times New Roman"/>
      <w:kern w:val="0"/>
      <w14:ligatures w14:val="none"/>
    </w:rPr>
  </w:style>
  <w:style w:type="character" w:customStyle="1" w:styleId="SubtitleChar">
    <w:name w:val="Subtitle Char"/>
    <w:aliases w:val="Title Line Char"/>
    <w:basedOn w:val="DefaultParagraphFont"/>
    <w:link w:val="Subtitle"/>
    <w:uiPriority w:val="11"/>
    <w:rsid w:val="00D55A71"/>
    <w:rPr>
      <w:rFonts w:ascii="Palatino Linotype" w:eastAsia="Palatino Linotype" w:hAnsi="Palatino Linotype" w:cs="Times New Roman"/>
      <w:kern w:val="0"/>
      <w14:ligatures w14:val="none"/>
    </w:rPr>
  </w:style>
  <w:style w:type="paragraph" w:styleId="Quote">
    <w:name w:val="Quote"/>
    <w:basedOn w:val="BodyText"/>
    <w:next w:val="Normal"/>
    <w:link w:val="QuoteChar"/>
    <w:uiPriority w:val="29"/>
    <w:qFormat/>
    <w:rsid w:val="000464AE"/>
    <w:pPr>
      <w:tabs>
        <w:tab w:val="clear" w:pos="720"/>
      </w:tabs>
      <w:spacing w:before="120"/>
      <w:ind w:left="709" w:right="714"/>
    </w:pPr>
  </w:style>
  <w:style w:type="character" w:customStyle="1" w:styleId="QuoteChar">
    <w:name w:val="Quote Char"/>
    <w:basedOn w:val="DefaultParagraphFont"/>
    <w:link w:val="Quote"/>
    <w:uiPriority w:val="29"/>
    <w:rsid w:val="000464AE"/>
    <w:rPr>
      <w:rFonts w:ascii="Palatino Linotype" w:eastAsia="Times New Roman" w:hAnsi="Palatino Linotype" w:cs="Times New Roman"/>
      <w:kern w:val="0"/>
      <w14:ligatures w14:val="none"/>
    </w:rPr>
  </w:style>
  <w:style w:type="paragraph" w:styleId="ListParagraph">
    <w:name w:val="List Paragraph"/>
    <w:basedOn w:val="Normal"/>
    <w:uiPriority w:val="34"/>
    <w:qFormat/>
    <w:rsid w:val="007F7252"/>
    <w:pPr>
      <w:ind w:left="720"/>
      <w:contextualSpacing/>
    </w:pPr>
  </w:style>
  <w:style w:type="character" w:styleId="IntenseEmphasis">
    <w:name w:val="Intense Emphasis"/>
    <w:basedOn w:val="DefaultParagraphFont"/>
    <w:uiPriority w:val="21"/>
    <w:rsid w:val="007F7252"/>
    <w:rPr>
      <w:i/>
      <w:iCs/>
      <w:color w:val="0F4761" w:themeColor="accent1" w:themeShade="BF"/>
    </w:rPr>
  </w:style>
  <w:style w:type="paragraph" w:styleId="IntenseQuote">
    <w:name w:val="Intense Quote"/>
    <w:basedOn w:val="Normal"/>
    <w:next w:val="Normal"/>
    <w:link w:val="IntenseQuoteChar"/>
    <w:uiPriority w:val="30"/>
    <w:rsid w:val="007F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252"/>
    <w:rPr>
      <w:i/>
      <w:iCs/>
      <w:color w:val="0F4761" w:themeColor="accent1" w:themeShade="BF"/>
    </w:rPr>
  </w:style>
  <w:style w:type="character" w:styleId="IntenseReference">
    <w:name w:val="Intense Reference"/>
    <w:basedOn w:val="DefaultParagraphFont"/>
    <w:uiPriority w:val="32"/>
    <w:rsid w:val="007F7252"/>
    <w:rPr>
      <w:b/>
      <w:bCs/>
      <w:smallCaps/>
      <w:color w:val="0F4761" w:themeColor="accent1" w:themeShade="BF"/>
      <w:spacing w:val="5"/>
    </w:rPr>
  </w:style>
  <w:style w:type="paragraph" w:styleId="NormalWeb">
    <w:name w:val="Normal (Web)"/>
    <w:basedOn w:val="Normal"/>
    <w:uiPriority w:val="99"/>
    <w:semiHidden/>
    <w:unhideWhenUsed/>
    <w:rsid w:val="007F72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rsid w:val="007F7252"/>
    <w:rPr>
      <w:b/>
      <w:bCs/>
    </w:rPr>
  </w:style>
  <w:style w:type="character" w:styleId="CommentReference">
    <w:name w:val="annotation reference"/>
    <w:basedOn w:val="DefaultParagraphFont"/>
    <w:uiPriority w:val="99"/>
    <w:unhideWhenUsed/>
    <w:rsid w:val="007F7252"/>
    <w:rPr>
      <w:sz w:val="16"/>
      <w:szCs w:val="16"/>
    </w:rPr>
  </w:style>
  <w:style w:type="paragraph" w:styleId="CommentText">
    <w:name w:val="annotation text"/>
    <w:basedOn w:val="Normal"/>
    <w:link w:val="CommentTextChar"/>
    <w:uiPriority w:val="99"/>
    <w:unhideWhenUsed/>
    <w:rsid w:val="007F7252"/>
    <w:pPr>
      <w:spacing w:line="240" w:lineRule="auto"/>
    </w:pPr>
    <w:rPr>
      <w:sz w:val="20"/>
      <w:szCs w:val="20"/>
    </w:rPr>
  </w:style>
  <w:style w:type="character" w:customStyle="1" w:styleId="CommentTextChar">
    <w:name w:val="Comment Text Char"/>
    <w:basedOn w:val="DefaultParagraphFont"/>
    <w:link w:val="CommentText"/>
    <w:uiPriority w:val="99"/>
    <w:rsid w:val="007F7252"/>
    <w:rPr>
      <w:sz w:val="20"/>
      <w:szCs w:val="20"/>
    </w:rPr>
  </w:style>
  <w:style w:type="paragraph" w:styleId="CommentSubject">
    <w:name w:val="annotation subject"/>
    <w:basedOn w:val="CommentText"/>
    <w:next w:val="CommentText"/>
    <w:link w:val="CommentSubjectChar"/>
    <w:uiPriority w:val="99"/>
    <w:semiHidden/>
    <w:unhideWhenUsed/>
    <w:rsid w:val="007F7252"/>
    <w:rPr>
      <w:b/>
      <w:bCs/>
    </w:rPr>
  </w:style>
  <w:style w:type="character" w:customStyle="1" w:styleId="CommentSubjectChar">
    <w:name w:val="Comment Subject Char"/>
    <w:basedOn w:val="CommentTextChar"/>
    <w:link w:val="CommentSubject"/>
    <w:uiPriority w:val="99"/>
    <w:semiHidden/>
    <w:rsid w:val="007F7252"/>
    <w:rPr>
      <w:b/>
      <w:bCs/>
      <w:sz w:val="20"/>
      <w:szCs w:val="20"/>
    </w:rPr>
  </w:style>
  <w:style w:type="character" w:styleId="Hyperlink">
    <w:name w:val="Hyperlink"/>
    <w:basedOn w:val="DefaultParagraphFont"/>
    <w:uiPriority w:val="99"/>
    <w:unhideWhenUsed/>
    <w:rsid w:val="00574AE0"/>
    <w:rPr>
      <w:color w:val="467886" w:themeColor="hyperlink"/>
      <w:u w:val="single"/>
    </w:rPr>
  </w:style>
  <w:style w:type="character" w:styleId="UnresolvedMention">
    <w:name w:val="Unresolved Mention"/>
    <w:basedOn w:val="DefaultParagraphFont"/>
    <w:uiPriority w:val="99"/>
    <w:semiHidden/>
    <w:unhideWhenUsed/>
    <w:rsid w:val="00574AE0"/>
    <w:rPr>
      <w:color w:val="605E5C"/>
      <w:shd w:val="clear" w:color="auto" w:fill="E1DFDD"/>
    </w:rPr>
  </w:style>
  <w:style w:type="table" w:styleId="TableGrid">
    <w:name w:val="Table Grid"/>
    <w:basedOn w:val="TableNormal"/>
    <w:uiPriority w:val="39"/>
    <w:rsid w:val="005C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44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044491"/>
  </w:style>
  <w:style w:type="character" w:customStyle="1" w:styleId="normaltextrun">
    <w:name w:val="normaltextrun"/>
    <w:basedOn w:val="DefaultParagraphFont"/>
    <w:rsid w:val="00044491"/>
  </w:style>
  <w:style w:type="character" w:customStyle="1" w:styleId="tabchar">
    <w:name w:val="tabchar"/>
    <w:basedOn w:val="DefaultParagraphFont"/>
    <w:rsid w:val="00044491"/>
  </w:style>
  <w:style w:type="character" w:customStyle="1" w:styleId="contentcontrolboundarysink">
    <w:name w:val="contentcontrolboundarysink"/>
    <w:basedOn w:val="DefaultParagraphFont"/>
    <w:rsid w:val="00044491"/>
  </w:style>
  <w:style w:type="paragraph" w:styleId="Header">
    <w:name w:val="header"/>
    <w:basedOn w:val="Normal"/>
    <w:link w:val="HeaderChar"/>
    <w:unhideWhenUsed/>
    <w:rsid w:val="00044491"/>
    <w:pPr>
      <w:tabs>
        <w:tab w:val="center" w:pos="4680"/>
        <w:tab w:val="right" w:pos="9360"/>
      </w:tabs>
      <w:spacing w:line="240" w:lineRule="auto"/>
    </w:pPr>
  </w:style>
  <w:style w:type="character" w:customStyle="1" w:styleId="HeaderChar">
    <w:name w:val="Header Char"/>
    <w:basedOn w:val="DefaultParagraphFont"/>
    <w:link w:val="Header"/>
    <w:uiPriority w:val="99"/>
    <w:rsid w:val="00044491"/>
  </w:style>
  <w:style w:type="paragraph" w:styleId="Footer">
    <w:name w:val="footer"/>
    <w:basedOn w:val="Normal"/>
    <w:link w:val="FooterChar"/>
    <w:uiPriority w:val="99"/>
    <w:unhideWhenUsed/>
    <w:rsid w:val="00044491"/>
    <w:pPr>
      <w:tabs>
        <w:tab w:val="center" w:pos="4680"/>
        <w:tab w:val="right" w:pos="9360"/>
      </w:tabs>
      <w:spacing w:line="240" w:lineRule="auto"/>
    </w:pPr>
  </w:style>
  <w:style w:type="character" w:customStyle="1" w:styleId="FooterChar">
    <w:name w:val="Footer Char"/>
    <w:basedOn w:val="DefaultParagraphFont"/>
    <w:link w:val="Footer"/>
    <w:uiPriority w:val="99"/>
    <w:rsid w:val="00044491"/>
  </w:style>
  <w:style w:type="paragraph" w:styleId="Revision">
    <w:name w:val="Revision"/>
    <w:hidden/>
    <w:uiPriority w:val="99"/>
    <w:semiHidden/>
    <w:rsid w:val="00271803"/>
    <w:pPr>
      <w:spacing w:after="0" w:line="240" w:lineRule="auto"/>
    </w:pPr>
  </w:style>
  <w:style w:type="paragraph" w:customStyle="1" w:styleId="standard">
    <w:name w:val="standard"/>
    <w:basedOn w:val="Normal"/>
    <w:link w:val="standardChar"/>
    <w:rsid w:val="00EC2D88"/>
    <w:pPr>
      <w:spacing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rsid w:val="00EC2D88"/>
    <w:rPr>
      <w:rFonts w:ascii="Palatino" w:eastAsia="Times New Roman" w:hAnsi="Palatino" w:cs="Times New Roman"/>
      <w:kern w:val="0"/>
      <w:szCs w:val="20"/>
      <w14:ligatures w14:val="none"/>
    </w:rPr>
  </w:style>
  <w:style w:type="paragraph" w:customStyle="1" w:styleId="Res-Caption">
    <w:name w:val="Res-Caption"/>
    <w:rsid w:val="00EC2D88"/>
    <w:pPr>
      <w:pBdr>
        <w:top w:val="nil"/>
        <w:left w:val="nil"/>
        <w:bottom w:val="nil"/>
        <w:right w:val="nil"/>
        <w:between w:val="nil"/>
        <w:bar w:val="nil"/>
      </w:pBdr>
      <w:spacing w:after="0" w:line="240" w:lineRule="auto"/>
      <w:ind w:left="720" w:right="720"/>
    </w:pPr>
    <w:rPr>
      <w:rFonts w:ascii="Palatino" w:eastAsia="Palatino" w:hAnsi="Palatino" w:cs="Palatino"/>
      <w:color w:val="000000"/>
      <w:kern w:val="0"/>
      <w:sz w:val="26"/>
      <w:szCs w:val="26"/>
      <w:u w:color="000000"/>
      <w:bdr w:val="nil"/>
      <w14:ligatures w14:val="none"/>
    </w:rPr>
  </w:style>
  <w:style w:type="paragraph" w:customStyle="1" w:styleId="xxmsonormal">
    <w:name w:val="x_xmsonormal"/>
    <w:basedOn w:val="Normal"/>
    <w:rsid w:val="00EC2D88"/>
    <w:pPr>
      <w:spacing w:line="240" w:lineRule="auto"/>
    </w:pPr>
    <w:rPr>
      <w:rFonts w:ascii="Calibri" w:hAnsi="Calibri" w:cs="Calibri"/>
      <w:kern w:val="0"/>
      <w:sz w:val="22"/>
      <w:szCs w:val="22"/>
      <w14:ligatures w14:val="none"/>
    </w:rPr>
  </w:style>
  <w:style w:type="paragraph" w:customStyle="1" w:styleId="10sp0">
    <w:name w:val="_1.0sp 0&quot;"/>
    <w:basedOn w:val="Normal"/>
    <w:link w:val="10sp0Char"/>
    <w:rsid w:val="00B667D7"/>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D23B92"/>
    <w:pPr>
      <w:numPr>
        <w:numId w:val="1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682199"/>
    <w:pPr>
      <w:suppressAutoHyphens/>
      <w:spacing w:after="240" w:line="240" w:lineRule="auto"/>
      <w:ind w:left="720" w:hanging="720"/>
    </w:pPr>
    <w:rPr>
      <w:rFonts w:ascii="Times New Roman" w:eastAsia="SimSun" w:hAnsi="Times New Roman" w:cs="Times New Roman"/>
      <w:kern w:val="0"/>
      <w:szCs w:val="20"/>
      <w14:ligatures w14:val="none"/>
    </w:rPr>
  </w:style>
  <w:style w:type="paragraph" w:customStyle="1" w:styleId="Style1">
    <w:name w:val="Style1"/>
    <w:basedOn w:val="Normal"/>
    <w:link w:val="Style1Char"/>
    <w:rsid w:val="003334FC"/>
    <w:pPr>
      <w:tabs>
        <w:tab w:val="left" w:pos="-720"/>
      </w:tabs>
      <w:suppressAutoHyphens/>
      <w:spacing w:after="240" w:line="240" w:lineRule="auto"/>
    </w:pPr>
    <w:rPr>
      <w:rFonts w:ascii="Palatino" w:eastAsia="Times New Roman" w:hAnsi="Palatino" w:cs="Times New Roman"/>
      <w:kern w:val="0"/>
      <w:sz w:val="26"/>
      <w:szCs w:val="20"/>
      <w14:ligatures w14:val="none"/>
    </w:rPr>
  </w:style>
  <w:style w:type="paragraph" w:customStyle="1" w:styleId="RTSB">
    <w:name w:val="RTSB"/>
    <w:link w:val="RTSBChar"/>
    <w:qFormat/>
    <w:rsid w:val="00D41A0A"/>
    <w:pPr>
      <w:spacing w:after="0" w:line="240" w:lineRule="auto"/>
      <w:ind w:right="594"/>
      <w:jc w:val="right"/>
    </w:pPr>
    <w:rPr>
      <w:rFonts w:ascii="Palatino Linotype" w:eastAsiaTheme="majorEastAsia" w:hAnsi="Palatino Linotype" w:cstheme="majorBidi"/>
      <w:b/>
      <w:bCs/>
      <w:color w:val="000000" w:themeColor="text1"/>
      <w:spacing w:val="-10"/>
      <w:kern w:val="0"/>
      <w:szCs w:val="20"/>
      <w14:ligatures w14:val="none"/>
    </w:rPr>
  </w:style>
  <w:style w:type="character" w:customStyle="1" w:styleId="RTSBChar">
    <w:name w:val="RTSB Char"/>
    <w:basedOn w:val="TitleChar"/>
    <w:link w:val="RTSB"/>
    <w:rsid w:val="00D41A0A"/>
    <w:rPr>
      <w:rFonts w:ascii="Palatino Linotype" w:eastAsiaTheme="majorEastAsia" w:hAnsi="Palatino Linotype" w:cstheme="majorBidi"/>
      <w:b/>
      <w:bCs/>
      <w:color w:val="000000" w:themeColor="text1"/>
      <w:spacing w:val="-10"/>
      <w:kern w:val="0"/>
      <w:szCs w:val="20"/>
      <w14:ligatures w14:val="none"/>
    </w:rPr>
  </w:style>
  <w:style w:type="paragraph" w:styleId="BodyText">
    <w:name w:val="Body Text"/>
    <w:basedOn w:val="Style1"/>
    <w:link w:val="BodyTextChar"/>
    <w:uiPriority w:val="99"/>
    <w:unhideWhenUsed/>
    <w:qFormat/>
    <w:rsid w:val="00606460"/>
    <w:pPr>
      <w:tabs>
        <w:tab w:val="left" w:pos="720"/>
      </w:tabs>
      <w:spacing w:before="240" w:after="0"/>
      <w:jc w:val="both"/>
    </w:pPr>
    <w:rPr>
      <w:rFonts w:ascii="Palatino Linotype" w:hAnsi="Palatino Linotype"/>
      <w:sz w:val="24"/>
      <w:szCs w:val="24"/>
    </w:rPr>
  </w:style>
  <w:style w:type="character" w:customStyle="1" w:styleId="BodyTextChar">
    <w:name w:val="Body Text Char"/>
    <w:basedOn w:val="DefaultParagraphFont"/>
    <w:link w:val="BodyText"/>
    <w:uiPriority w:val="99"/>
    <w:rsid w:val="00606460"/>
    <w:rPr>
      <w:rFonts w:ascii="Palatino Linotype" w:eastAsia="Times New Roman" w:hAnsi="Palatino Linotype" w:cs="Times New Roman"/>
      <w:kern w:val="0"/>
      <w14:ligatures w14:val="none"/>
    </w:rPr>
  </w:style>
  <w:style w:type="paragraph" w:customStyle="1" w:styleId="OrgHeader">
    <w:name w:val="Org Header"/>
    <w:basedOn w:val="Normal"/>
    <w:link w:val="OrgHeaderChar"/>
    <w:qFormat/>
    <w:rsid w:val="00A8025A"/>
    <w:pPr>
      <w:spacing w:before="0" w:after="480" w:line="240" w:lineRule="auto"/>
      <w:jc w:val="center"/>
    </w:pPr>
    <w:rPr>
      <w:rFonts w:ascii="Helvetica" w:eastAsia="Times New Roman" w:hAnsi="Helvetica" w:cs="Helvetica"/>
      <w:b/>
      <w:bCs/>
      <w:kern w:val="0"/>
      <w:sz w:val="26"/>
      <w:szCs w:val="20"/>
      <w14:ligatures w14:val="none"/>
    </w:rPr>
  </w:style>
  <w:style w:type="character" w:customStyle="1" w:styleId="OrgHeaderChar">
    <w:name w:val="Org Header Char"/>
    <w:basedOn w:val="DefaultParagraphFont"/>
    <w:link w:val="OrgHeader"/>
    <w:rsid w:val="00A8025A"/>
    <w:rPr>
      <w:rFonts w:ascii="Helvetica" w:eastAsia="Times New Roman" w:hAnsi="Helvetica" w:cs="Helvetica"/>
      <w:b/>
      <w:bCs/>
      <w:kern w:val="0"/>
      <w:sz w:val="26"/>
      <w:szCs w:val="20"/>
      <w14:ligatures w14:val="none"/>
    </w:rPr>
  </w:style>
  <w:style w:type="paragraph" w:customStyle="1" w:styleId="Document">
    <w:name w:val="Document"/>
    <w:basedOn w:val="Normal"/>
    <w:link w:val="DocumentChar"/>
    <w:qFormat/>
    <w:rsid w:val="00DA4244"/>
    <w:pPr>
      <w:keepNext/>
      <w:spacing w:before="600" w:line="240" w:lineRule="auto"/>
      <w:jc w:val="center"/>
    </w:pPr>
    <w:rPr>
      <w:rFonts w:ascii="Helvetica" w:eastAsia="Times New Roman" w:hAnsi="Helvetica" w:cs="Times New Roman"/>
      <w:b/>
      <w:spacing w:val="120"/>
      <w:kern w:val="0"/>
      <w:sz w:val="26"/>
      <w:szCs w:val="20"/>
      <w:u w:val="single"/>
      <w14:ligatures w14:val="none"/>
    </w:rPr>
  </w:style>
  <w:style w:type="character" w:customStyle="1" w:styleId="DocumentChar">
    <w:name w:val="Document Char"/>
    <w:basedOn w:val="DefaultParagraphFont"/>
    <w:link w:val="Document"/>
    <w:rsid w:val="00DA4244"/>
    <w:rPr>
      <w:rFonts w:ascii="Helvetica" w:eastAsia="Times New Roman" w:hAnsi="Helvetica" w:cs="Times New Roman"/>
      <w:b/>
      <w:spacing w:val="120"/>
      <w:kern w:val="0"/>
      <w:sz w:val="26"/>
      <w:szCs w:val="20"/>
      <w:u w:val="single"/>
      <w14:ligatures w14:val="none"/>
    </w:rPr>
  </w:style>
  <w:style w:type="paragraph" w:customStyle="1" w:styleId="ListNum">
    <w:name w:val="List Num"/>
    <w:basedOn w:val="Normal"/>
    <w:link w:val="ListNumChar"/>
    <w:qFormat/>
    <w:rsid w:val="00606460"/>
    <w:pPr>
      <w:numPr>
        <w:numId w:val="9"/>
      </w:numPr>
      <w:tabs>
        <w:tab w:val="clear" w:pos="360"/>
      </w:tabs>
      <w:spacing w:before="240" w:line="240" w:lineRule="auto"/>
      <w:ind w:left="567" w:hanging="567"/>
      <w:jc w:val="both"/>
    </w:pPr>
    <w:rPr>
      <w:rFonts w:eastAsia="Palatino Linotype" w:cs="Times New Roman"/>
      <w:snapToGrid w:val="0"/>
      <w:kern w:val="0"/>
      <w14:ligatures w14:val="none"/>
    </w:rPr>
  </w:style>
  <w:style w:type="character" w:customStyle="1" w:styleId="ListNumChar">
    <w:name w:val="List Num Char"/>
    <w:basedOn w:val="DefaultParagraphFont"/>
    <w:link w:val="ListNum"/>
    <w:rsid w:val="00606460"/>
    <w:rPr>
      <w:rFonts w:ascii="Palatino Linotype" w:eastAsia="Palatino Linotype" w:hAnsi="Palatino Linotype" w:cs="Times New Roman"/>
      <w:snapToGrid w:val="0"/>
      <w:kern w:val="0"/>
      <w14:ligatures w14:val="none"/>
    </w:rPr>
  </w:style>
  <w:style w:type="paragraph" w:customStyle="1" w:styleId="ListBul">
    <w:name w:val="List Bul"/>
    <w:basedOn w:val="Style1"/>
    <w:link w:val="ListBulChar"/>
    <w:qFormat/>
    <w:rsid w:val="00606460"/>
    <w:pPr>
      <w:numPr>
        <w:numId w:val="25"/>
      </w:numPr>
      <w:spacing w:after="0"/>
      <w:ind w:left="567" w:hanging="567"/>
      <w:jc w:val="both"/>
    </w:pPr>
    <w:rPr>
      <w:rFonts w:ascii="Palatino Linotype" w:hAnsi="Palatino Linotype"/>
      <w:sz w:val="24"/>
      <w:szCs w:val="24"/>
    </w:rPr>
  </w:style>
  <w:style w:type="character" w:customStyle="1" w:styleId="Style1Char">
    <w:name w:val="Style1 Char"/>
    <w:basedOn w:val="DefaultParagraphFont"/>
    <w:link w:val="Style1"/>
    <w:rsid w:val="00606460"/>
    <w:rPr>
      <w:rFonts w:ascii="Palatino" w:eastAsia="Times New Roman" w:hAnsi="Palatino" w:cs="Times New Roman"/>
      <w:kern w:val="0"/>
      <w:sz w:val="26"/>
      <w:szCs w:val="20"/>
      <w14:ligatures w14:val="none"/>
    </w:rPr>
  </w:style>
  <w:style w:type="character" w:customStyle="1" w:styleId="ListBulChar">
    <w:name w:val="List Bul Char"/>
    <w:basedOn w:val="Style1Char"/>
    <w:link w:val="ListBul"/>
    <w:rsid w:val="00606460"/>
    <w:rPr>
      <w:rFonts w:ascii="Palatino Linotype" w:eastAsia="Times New Roman" w:hAnsi="Palatino Linotype" w:cs="Times New Roman"/>
      <w:kern w:val="0"/>
      <w:sz w:val="26"/>
      <w:szCs w:val="20"/>
      <w14:ligatures w14:val="none"/>
    </w:rPr>
  </w:style>
  <w:style w:type="paragraph" w:customStyle="1" w:styleId="OutLeft">
    <w:name w:val="Out Left"/>
    <w:basedOn w:val="Header"/>
    <w:link w:val="OutLeftChar"/>
    <w:qFormat/>
    <w:rsid w:val="00D571BB"/>
    <w:pPr>
      <w:tabs>
        <w:tab w:val="clear" w:pos="9360"/>
      </w:tabs>
      <w:spacing w:before="0"/>
      <w:ind w:left="180"/>
    </w:pPr>
  </w:style>
  <w:style w:type="character" w:customStyle="1" w:styleId="OutLeftChar">
    <w:name w:val="Out Left Char"/>
    <w:basedOn w:val="OrgHeaderChar"/>
    <w:link w:val="OutLeft"/>
    <w:rsid w:val="00D571BB"/>
    <w:rPr>
      <w:rFonts w:ascii="Palatino Linotype" w:eastAsia="Times New Roman" w:hAnsi="Palatino Linotype" w:cs="Helvetica"/>
      <w:b w:val="0"/>
      <w:bCs w:val="0"/>
      <w:kern w:val="0"/>
      <w:sz w:val="26"/>
      <w:szCs w:val="20"/>
      <w14:ligatures w14:val="none"/>
    </w:rPr>
  </w:style>
  <w:style w:type="paragraph" w:customStyle="1" w:styleId="OutRight">
    <w:name w:val="Out Right"/>
    <w:basedOn w:val="Header"/>
    <w:link w:val="OutRightChar"/>
    <w:qFormat/>
    <w:rsid w:val="00D571BB"/>
    <w:pPr>
      <w:tabs>
        <w:tab w:val="clear" w:pos="4680"/>
      </w:tabs>
      <w:spacing w:before="0"/>
      <w:ind w:right="315"/>
      <w:jc w:val="right"/>
    </w:pPr>
  </w:style>
  <w:style w:type="character" w:customStyle="1" w:styleId="OutRightChar">
    <w:name w:val="Out Right Char"/>
    <w:basedOn w:val="OutLeftChar"/>
    <w:link w:val="OutRight"/>
    <w:rsid w:val="00D571BB"/>
    <w:rPr>
      <w:rFonts w:ascii="Palatino Linotype" w:eastAsia="Times New Roman" w:hAnsi="Palatino Linotype" w:cs="Helvetica"/>
      <w:b w:val="0"/>
      <w:bCs w:val="0"/>
      <w:kern w:val="0"/>
      <w:sz w:val="26"/>
      <w:szCs w:val="20"/>
      <w14:ligatures w14:val="none"/>
    </w:rPr>
  </w:style>
  <w:style w:type="paragraph" w:customStyle="1" w:styleId="OutSpace">
    <w:name w:val="Out Space"/>
    <w:basedOn w:val="Header"/>
    <w:link w:val="OutSpaceChar"/>
    <w:qFormat/>
    <w:rsid w:val="00B21332"/>
    <w:pPr>
      <w:jc w:val="center"/>
    </w:pPr>
    <w:rPr>
      <w:sz w:val="28"/>
      <w:szCs w:val="28"/>
    </w:rPr>
  </w:style>
  <w:style w:type="character" w:customStyle="1" w:styleId="OutSpaceChar">
    <w:name w:val="Out Space Char"/>
    <w:basedOn w:val="HeaderChar"/>
    <w:link w:val="OutSpace"/>
    <w:rsid w:val="00B21332"/>
    <w:rPr>
      <w:rFonts w:ascii="Palatino Linotype" w:hAnsi="Palatino Linotype"/>
      <w:sz w:val="28"/>
      <w:szCs w:val="28"/>
    </w:rPr>
  </w:style>
  <w:style w:type="paragraph" w:customStyle="1" w:styleId="CSNum">
    <w:name w:val="CS Num"/>
    <w:basedOn w:val="Footer"/>
    <w:link w:val="CSNumChar"/>
    <w:rsid w:val="000464AE"/>
    <w:rPr>
      <w:sz w:val="20"/>
      <w:szCs w:val="20"/>
    </w:rPr>
  </w:style>
  <w:style w:type="character" w:customStyle="1" w:styleId="CSNumChar">
    <w:name w:val="CS Num Char"/>
    <w:basedOn w:val="FooterChar"/>
    <w:link w:val="CSNum"/>
    <w:rsid w:val="000464AE"/>
    <w:rPr>
      <w:rFonts w:ascii="Palatino Linotype" w:hAnsi="Palatino Linotype"/>
      <w:sz w:val="20"/>
      <w:szCs w:val="20"/>
    </w:rPr>
  </w:style>
  <w:style w:type="paragraph" w:styleId="NoSpacing">
    <w:name w:val="No Spacing"/>
    <w:uiPriority w:val="1"/>
    <w:qFormat/>
    <w:rsid w:val="000464AE"/>
    <w:pPr>
      <w:spacing w:after="0" w:line="240" w:lineRule="auto"/>
    </w:pPr>
    <w:rPr>
      <w:rFonts w:ascii="Palatino Linotype" w:hAnsi="Palatino Linotype"/>
    </w:rPr>
  </w:style>
  <w:style w:type="paragraph" w:customStyle="1" w:styleId="Foot">
    <w:name w:val="Foot"/>
    <w:basedOn w:val="BodyText"/>
    <w:link w:val="FootChar"/>
    <w:qFormat/>
    <w:rsid w:val="00D41A0A"/>
    <w:pPr>
      <w:tabs>
        <w:tab w:val="clear" w:pos="720"/>
      </w:tabs>
    </w:pPr>
    <w:rPr>
      <w:rFonts w:eastAsia="Palatino Linotype"/>
      <w:sz w:val="20"/>
      <w:szCs w:val="20"/>
    </w:rPr>
  </w:style>
  <w:style w:type="character" w:customStyle="1" w:styleId="FootChar">
    <w:name w:val="Foot Char"/>
    <w:basedOn w:val="BodyTextChar"/>
    <w:link w:val="Foot"/>
    <w:rsid w:val="00D41A0A"/>
    <w:rPr>
      <w:rFonts w:ascii="Palatino Linotype" w:eastAsia="Palatino Linotype" w:hAnsi="Palatino Linotype" w:cs="Times New Roman"/>
      <w:kern w:val="0"/>
      <w:sz w:val="20"/>
      <w:szCs w:val="20"/>
      <w14:ligatures w14:val="none"/>
    </w:rPr>
  </w:style>
  <w:style w:type="paragraph" w:customStyle="1" w:styleId="RSD">
    <w:name w:val="RSD"/>
    <w:basedOn w:val="RTSB"/>
    <w:link w:val="RSDChar"/>
    <w:qFormat/>
    <w:rsid w:val="00D571BB"/>
    <w:pPr>
      <w:ind w:left="606"/>
      <w:jc w:val="left"/>
    </w:pPr>
  </w:style>
  <w:style w:type="character" w:customStyle="1" w:styleId="RSDChar">
    <w:name w:val="RSD Char"/>
    <w:basedOn w:val="RTSBChar"/>
    <w:link w:val="RSD"/>
    <w:rsid w:val="00D571BB"/>
    <w:rPr>
      <w:rFonts w:ascii="Palatino Linotype" w:eastAsiaTheme="majorEastAsia" w:hAnsi="Palatino Linotype" w:cstheme="majorBidi"/>
      <w:b/>
      <w:bCs/>
      <w:color w:val="000000" w:themeColor="text1"/>
      <w:spacing w:val="-10"/>
      <w:kern w:val="0"/>
      <w:szCs w:val="20"/>
      <w14:ligatures w14:val="none"/>
    </w:rPr>
  </w:style>
  <w:style w:type="paragraph" w:customStyle="1" w:styleId="SigBlock">
    <w:name w:val="Sig Block"/>
    <w:basedOn w:val="10sp0"/>
    <w:link w:val="SigBlockChar"/>
    <w:qFormat/>
    <w:rsid w:val="00551BE6"/>
    <w:pPr>
      <w:spacing w:before="720" w:after="360"/>
      <w:ind w:left="5670" w:right="147"/>
    </w:pPr>
    <w:rPr>
      <w:rFonts w:ascii="Palatino Linotype" w:hAnsi="Palatino Linotype"/>
    </w:rPr>
  </w:style>
  <w:style w:type="character" w:customStyle="1" w:styleId="10sp0Char">
    <w:name w:val="_1.0sp 0&quot; Char"/>
    <w:basedOn w:val="DefaultParagraphFont"/>
    <w:link w:val="10sp0"/>
    <w:rsid w:val="00D571BB"/>
    <w:rPr>
      <w:rFonts w:ascii="Times New Roman" w:eastAsia="SimSun" w:hAnsi="Times New Roman" w:cs="Times New Roman"/>
      <w:kern w:val="0"/>
      <w:szCs w:val="20"/>
      <w14:ligatures w14:val="none"/>
    </w:rPr>
  </w:style>
  <w:style w:type="character" w:customStyle="1" w:styleId="SigBlockChar">
    <w:name w:val="Sig Block Char"/>
    <w:basedOn w:val="10sp0Char"/>
    <w:link w:val="SigBlock"/>
    <w:rsid w:val="00551BE6"/>
    <w:rPr>
      <w:rFonts w:ascii="Palatino Linotype" w:eastAsia="SimSun" w:hAnsi="Palatino Linotype"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133">
      <w:bodyDiv w:val="1"/>
      <w:marLeft w:val="0"/>
      <w:marRight w:val="0"/>
      <w:marTop w:val="0"/>
      <w:marBottom w:val="0"/>
      <w:divBdr>
        <w:top w:val="none" w:sz="0" w:space="0" w:color="auto"/>
        <w:left w:val="none" w:sz="0" w:space="0" w:color="auto"/>
        <w:bottom w:val="none" w:sz="0" w:space="0" w:color="auto"/>
        <w:right w:val="none" w:sz="0" w:space="0" w:color="auto"/>
      </w:divBdr>
      <w:divsChild>
        <w:div w:id="20471829">
          <w:marLeft w:val="0"/>
          <w:marRight w:val="0"/>
          <w:marTop w:val="0"/>
          <w:marBottom w:val="0"/>
          <w:divBdr>
            <w:top w:val="none" w:sz="0" w:space="0" w:color="auto"/>
            <w:left w:val="none" w:sz="0" w:space="0" w:color="auto"/>
            <w:bottom w:val="none" w:sz="0" w:space="0" w:color="auto"/>
            <w:right w:val="none" w:sz="0" w:space="0" w:color="auto"/>
          </w:divBdr>
        </w:div>
        <w:div w:id="36779142">
          <w:marLeft w:val="0"/>
          <w:marRight w:val="0"/>
          <w:marTop w:val="0"/>
          <w:marBottom w:val="0"/>
          <w:divBdr>
            <w:top w:val="none" w:sz="0" w:space="0" w:color="auto"/>
            <w:left w:val="none" w:sz="0" w:space="0" w:color="auto"/>
            <w:bottom w:val="none" w:sz="0" w:space="0" w:color="auto"/>
            <w:right w:val="none" w:sz="0" w:space="0" w:color="auto"/>
          </w:divBdr>
        </w:div>
        <w:div w:id="82917206">
          <w:marLeft w:val="0"/>
          <w:marRight w:val="0"/>
          <w:marTop w:val="0"/>
          <w:marBottom w:val="0"/>
          <w:divBdr>
            <w:top w:val="none" w:sz="0" w:space="0" w:color="auto"/>
            <w:left w:val="none" w:sz="0" w:space="0" w:color="auto"/>
            <w:bottom w:val="none" w:sz="0" w:space="0" w:color="auto"/>
            <w:right w:val="none" w:sz="0" w:space="0" w:color="auto"/>
          </w:divBdr>
        </w:div>
        <w:div w:id="145099300">
          <w:marLeft w:val="0"/>
          <w:marRight w:val="0"/>
          <w:marTop w:val="0"/>
          <w:marBottom w:val="0"/>
          <w:divBdr>
            <w:top w:val="none" w:sz="0" w:space="0" w:color="auto"/>
            <w:left w:val="none" w:sz="0" w:space="0" w:color="auto"/>
            <w:bottom w:val="none" w:sz="0" w:space="0" w:color="auto"/>
            <w:right w:val="none" w:sz="0" w:space="0" w:color="auto"/>
          </w:divBdr>
        </w:div>
        <w:div w:id="247278174">
          <w:marLeft w:val="0"/>
          <w:marRight w:val="0"/>
          <w:marTop w:val="0"/>
          <w:marBottom w:val="0"/>
          <w:divBdr>
            <w:top w:val="none" w:sz="0" w:space="0" w:color="auto"/>
            <w:left w:val="none" w:sz="0" w:space="0" w:color="auto"/>
            <w:bottom w:val="none" w:sz="0" w:space="0" w:color="auto"/>
            <w:right w:val="none" w:sz="0" w:space="0" w:color="auto"/>
          </w:divBdr>
        </w:div>
        <w:div w:id="608633843">
          <w:marLeft w:val="0"/>
          <w:marRight w:val="0"/>
          <w:marTop w:val="0"/>
          <w:marBottom w:val="0"/>
          <w:divBdr>
            <w:top w:val="none" w:sz="0" w:space="0" w:color="auto"/>
            <w:left w:val="none" w:sz="0" w:space="0" w:color="auto"/>
            <w:bottom w:val="none" w:sz="0" w:space="0" w:color="auto"/>
            <w:right w:val="none" w:sz="0" w:space="0" w:color="auto"/>
          </w:divBdr>
        </w:div>
        <w:div w:id="609435663">
          <w:marLeft w:val="0"/>
          <w:marRight w:val="0"/>
          <w:marTop w:val="0"/>
          <w:marBottom w:val="0"/>
          <w:divBdr>
            <w:top w:val="none" w:sz="0" w:space="0" w:color="auto"/>
            <w:left w:val="none" w:sz="0" w:space="0" w:color="auto"/>
            <w:bottom w:val="none" w:sz="0" w:space="0" w:color="auto"/>
            <w:right w:val="none" w:sz="0" w:space="0" w:color="auto"/>
          </w:divBdr>
        </w:div>
        <w:div w:id="657804687">
          <w:marLeft w:val="0"/>
          <w:marRight w:val="0"/>
          <w:marTop w:val="0"/>
          <w:marBottom w:val="0"/>
          <w:divBdr>
            <w:top w:val="none" w:sz="0" w:space="0" w:color="auto"/>
            <w:left w:val="none" w:sz="0" w:space="0" w:color="auto"/>
            <w:bottom w:val="none" w:sz="0" w:space="0" w:color="auto"/>
            <w:right w:val="none" w:sz="0" w:space="0" w:color="auto"/>
          </w:divBdr>
        </w:div>
        <w:div w:id="766539424">
          <w:marLeft w:val="0"/>
          <w:marRight w:val="0"/>
          <w:marTop w:val="0"/>
          <w:marBottom w:val="0"/>
          <w:divBdr>
            <w:top w:val="none" w:sz="0" w:space="0" w:color="auto"/>
            <w:left w:val="none" w:sz="0" w:space="0" w:color="auto"/>
            <w:bottom w:val="none" w:sz="0" w:space="0" w:color="auto"/>
            <w:right w:val="none" w:sz="0" w:space="0" w:color="auto"/>
          </w:divBdr>
        </w:div>
        <w:div w:id="807211460">
          <w:marLeft w:val="0"/>
          <w:marRight w:val="0"/>
          <w:marTop w:val="0"/>
          <w:marBottom w:val="0"/>
          <w:divBdr>
            <w:top w:val="none" w:sz="0" w:space="0" w:color="auto"/>
            <w:left w:val="none" w:sz="0" w:space="0" w:color="auto"/>
            <w:bottom w:val="none" w:sz="0" w:space="0" w:color="auto"/>
            <w:right w:val="none" w:sz="0" w:space="0" w:color="auto"/>
          </w:divBdr>
        </w:div>
        <w:div w:id="964120378">
          <w:marLeft w:val="0"/>
          <w:marRight w:val="0"/>
          <w:marTop w:val="0"/>
          <w:marBottom w:val="0"/>
          <w:divBdr>
            <w:top w:val="none" w:sz="0" w:space="0" w:color="auto"/>
            <w:left w:val="none" w:sz="0" w:space="0" w:color="auto"/>
            <w:bottom w:val="none" w:sz="0" w:space="0" w:color="auto"/>
            <w:right w:val="none" w:sz="0" w:space="0" w:color="auto"/>
          </w:divBdr>
        </w:div>
        <w:div w:id="987515460">
          <w:marLeft w:val="0"/>
          <w:marRight w:val="0"/>
          <w:marTop w:val="0"/>
          <w:marBottom w:val="0"/>
          <w:divBdr>
            <w:top w:val="none" w:sz="0" w:space="0" w:color="auto"/>
            <w:left w:val="none" w:sz="0" w:space="0" w:color="auto"/>
            <w:bottom w:val="none" w:sz="0" w:space="0" w:color="auto"/>
            <w:right w:val="none" w:sz="0" w:space="0" w:color="auto"/>
          </w:divBdr>
        </w:div>
        <w:div w:id="1105417367">
          <w:marLeft w:val="0"/>
          <w:marRight w:val="0"/>
          <w:marTop w:val="0"/>
          <w:marBottom w:val="0"/>
          <w:divBdr>
            <w:top w:val="none" w:sz="0" w:space="0" w:color="auto"/>
            <w:left w:val="none" w:sz="0" w:space="0" w:color="auto"/>
            <w:bottom w:val="none" w:sz="0" w:space="0" w:color="auto"/>
            <w:right w:val="none" w:sz="0" w:space="0" w:color="auto"/>
          </w:divBdr>
          <w:divsChild>
            <w:div w:id="793448404">
              <w:marLeft w:val="-75"/>
              <w:marRight w:val="0"/>
              <w:marTop w:val="30"/>
              <w:marBottom w:val="30"/>
              <w:divBdr>
                <w:top w:val="none" w:sz="0" w:space="0" w:color="auto"/>
                <w:left w:val="none" w:sz="0" w:space="0" w:color="auto"/>
                <w:bottom w:val="none" w:sz="0" w:space="0" w:color="auto"/>
                <w:right w:val="none" w:sz="0" w:space="0" w:color="auto"/>
              </w:divBdr>
              <w:divsChild>
                <w:div w:id="179006812">
                  <w:marLeft w:val="0"/>
                  <w:marRight w:val="0"/>
                  <w:marTop w:val="0"/>
                  <w:marBottom w:val="0"/>
                  <w:divBdr>
                    <w:top w:val="none" w:sz="0" w:space="0" w:color="auto"/>
                    <w:left w:val="none" w:sz="0" w:space="0" w:color="auto"/>
                    <w:bottom w:val="none" w:sz="0" w:space="0" w:color="auto"/>
                    <w:right w:val="none" w:sz="0" w:space="0" w:color="auto"/>
                  </w:divBdr>
                  <w:divsChild>
                    <w:div w:id="1980961737">
                      <w:marLeft w:val="0"/>
                      <w:marRight w:val="0"/>
                      <w:marTop w:val="0"/>
                      <w:marBottom w:val="0"/>
                      <w:divBdr>
                        <w:top w:val="none" w:sz="0" w:space="0" w:color="auto"/>
                        <w:left w:val="none" w:sz="0" w:space="0" w:color="auto"/>
                        <w:bottom w:val="none" w:sz="0" w:space="0" w:color="auto"/>
                        <w:right w:val="none" w:sz="0" w:space="0" w:color="auto"/>
                      </w:divBdr>
                    </w:div>
                  </w:divsChild>
                </w:div>
                <w:div w:id="204678496">
                  <w:marLeft w:val="0"/>
                  <w:marRight w:val="0"/>
                  <w:marTop w:val="0"/>
                  <w:marBottom w:val="0"/>
                  <w:divBdr>
                    <w:top w:val="none" w:sz="0" w:space="0" w:color="auto"/>
                    <w:left w:val="none" w:sz="0" w:space="0" w:color="auto"/>
                    <w:bottom w:val="none" w:sz="0" w:space="0" w:color="auto"/>
                    <w:right w:val="none" w:sz="0" w:space="0" w:color="auto"/>
                  </w:divBdr>
                  <w:divsChild>
                    <w:div w:id="1520269851">
                      <w:marLeft w:val="0"/>
                      <w:marRight w:val="0"/>
                      <w:marTop w:val="0"/>
                      <w:marBottom w:val="0"/>
                      <w:divBdr>
                        <w:top w:val="none" w:sz="0" w:space="0" w:color="auto"/>
                        <w:left w:val="none" w:sz="0" w:space="0" w:color="auto"/>
                        <w:bottom w:val="none" w:sz="0" w:space="0" w:color="auto"/>
                        <w:right w:val="none" w:sz="0" w:space="0" w:color="auto"/>
                      </w:divBdr>
                    </w:div>
                  </w:divsChild>
                </w:div>
                <w:div w:id="234904172">
                  <w:marLeft w:val="0"/>
                  <w:marRight w:val="0"/>
                  <w:marTop w:val="0"/>
                  <w:marBottom w:val="0"/>
                  <w:divBdr>
                    <w:top w:val="none" w:sz="0" w:space="0" w:color="auto"/>
                    <w:left w:val="none" w:sz="0" w:space="0" w:color="auto"/>
                    <w:bottom w:val="none" w:sz="0" w:space="0" w:color="auto"/>
                    <w:right w:val="none" w:sz="0" w:space="0" w:color="auto"/>
                  </w:divBdr>
                  <w:divsChild>
                    <w:div w:id="2084253483">
                      <w:marLeft w:val="0"/>
                      <w:marRight w:val="0"/>
                      <w:marTop w:val="0"/>
                      <w:marBottom w:val="0"/>
                      <w:divBdr>
                        <w:top w:val="none" w:sz="0" w:space="0" w:color="auto"/>
                        <w:left w:val="none" w:sz="0" w:space="0" w:color="auto"/>
                        <w:bottom w:val="none" w:sz="0" w:space="0" w:color="auto"/>
                        <w:right w:val="none" w:sz="0" w:space="0" w:color="auto"/>
                      </w:divBdr>
                    </w:div>
                  </w:divsChild>
                </w:div>
                <w:div w:id="367533388">
                  <w:marLeft w:val="0"/>
                  <w:marRight w:val="0"/>
                  <w:marTop w:val="0"/>
                  <w:marBottom w:val="0"/>
                  <w:divBdr>
                    <w:top w:val="none" w:sz="0" w:space="0" w:color="auto"/>
                    <w:left w:val="none" w:sz="0" w:space="0" w:color="auto"/>
                    <w:bottom w:val="none" w:sz="0" w:space="0" w:color="auto"/>
                    <w:right w:val="none" w:sz="0" w:space="0" w:color="auto"/>
                  </w:divBdr>
                  <w:divsChild>
                    <w:div w:id="20017030">
                      <w:marLeft w:val="0"/>
                      <w:marRight w:val="0"/>
                      <w:marTop w:val="0"/>
                      <w:marBottom w:val="0"/>
                      <w:divBdr>
                        <w:top w:val="none" w:sz="0" w:space="0" w:color="auto"/>
                        <w:left w:val="none" w:sz="0" w:space="0" w:color="auto"/>
                        <w:bottom w:val="none" w:sz="0" w:space="0" w:color="auto"/>
                        <w:right w:val="none" w:sz="0" w:space="0" w:color="auto"/>
                      </w:divBdr>
                    </w:div>
                  </w:divsChild>
                </w:div>
                <w:div w:id="418021129">
                  <w:marLeft w:val="0"/>
                  <w:marRight w:val="0"/>
                  <w:marTop w:val="0"/>
                  <w:marBottom w:val="0"/>
                  <w:divBdr>
                    <w:top w:val="none" w:sz="0" w:space="0" w:color="auto"/>
                    <w:left w:val="none" w:sz="0" w:space="0" w:color="auto"/>
                    <w:bottom w:val="none" w:sz="0" w:space="0" w:color="auto"/>
                    <w:right w:val="none" w:sz="0" w:space="0" w:color="auto"/>
                  </w:divBdr>
                  <w:divsChild>
                    <w:div w:id="297417833">
                      <w:marLeft w:val="0"/>
                      <w:marRight w:val="0"/>
                      <w:marTop w:val="0"/>
                      <w:marBottom w:val="0"/>
                      <w:divBdr>
                        <w:top w:val="none" w:sz="0" w:space="0" w:color="auto"/>
                        <w:left w:val="none" w:sz="0" w:space="0" w:color="auto"/>
                        <w:bottom w:val="none" w:sz="0" w:space="0" w:color="auto"/>
                        <w:right w:val="none" w:sz="0" w:space="0" w:color="auto"/>
                      </w:divBdr>
                    </w:div>
                  </w:divsChild>
                </w:div>
                <w:div w:id="433482814">
                  <w:marLeft w:val="0"/>
                  <w:marRight w:val="0"/>
                  <w:marTop w:val="0"/>
                  <w:marBottom w:val="0"/>
                  <w:divBdr>
                    <w:top w:val="none" w:sz="0" w:space="0" w:color="auto"/>
                    <w:left w:val="none" w:sz="0" w:space="0" w:color="auto"/>
                    <w:bottom w:val="none" w:sz="0" w:space="0" w:color="auto"/>
                    <w:right w:val="none" w:sz="0" w:space="0" w:color="auto"/>
                  </w:divBdr>
                  <w:divsChild>
                    <w:div w:id="271205341">
                      <w:marLeft w:val="0"/>
                      <w:marRight w:val="0"/>
                      <w:marTop w:val="0"/>
                      <w:marBottom w:val="0"/>
                      <w:divBdr>
                        <w:top w:val="none" w:sz="0" w:space="0" w:color="auto"/>
                        <w:left w:val="none" w:sz="0" w:space="0" w:color="auto"/>
                        <w:bottom w:val="none" w:sz="0" w:space="0" w:color="auto"/>
                        <w:right w:val="none" w:sz="0" w:space="0" w:color="auto"/>
                      </w:divBdr>
                    </w:div>
                  </w:divsChild>
                </w:div>
                <w:div w:id="478886757">
                  <w:marLeft w:val="0"/>
                  <w:marRight w:val="0"/>
                  <w:marTop w:val="0"/>
                  <w:marBottom w:val="0"/>
                  <w:divBdr>
                    <w:top w:val="none" w:sz="0" w:space="0" w:color="auto"/>
                    <w:left w:val="none" w:sz="0" w:space="0" w:color="auto"/>
                    <w:bottom w:val="none" w:sz="0" w:space="0" w:color="auto"/>
                    <w:right w:val="none" w:sz="0" w:space="0" w:color="auto"/>
                  </w:divBdr>
                  <w:divsChild>
                    <w:div w:id="771433305">
                      <w:marLeft w:val="0"/>
                      <w:marRight w:val="0"/>
                      <w:marTop w:val="0"/>
                      <w:marBottom w:val="0"/>
                      <w:divBdr>
                        <w:top w:val="none" w:sz="0" w:space="0" w:color="auto"/>
                        <w:left w:val="none" w:sz="0" w:space="0" w:color="auto"/>
                        <w:bottom w:val="none" w:sz="0" w:space="0" w:color="auto"/>
                        <w:right w:val="none" w:sz="0" w:space="0" w:color="auto"/>
                      </w:divBdr>
                    </w:div>
                  </w:divsChild>
                </w:div>
                <w:div w:id="491413777">
                  <w:marLeft w:val="0"/>
                  <w:marRight w:val="0"/>
                  <w:marTop w:val="0"/>
                  <w:marBottom w:val="0"/>
                  <w:divBdr>
                    <w:top w:val="none" w:sz="0" w:space="0" w:color="auto"/>
                    <w:left w:val="none" w:sz="0" w:space="0" w:color="auto"/>
                    <w:bottom w:val="none" w:sz="0" w:space="0" w:color="auto"/>
                    <w:right w:val="none" w:sz="0" w:space="0" w:color="auto"/>
                  </w:divBdr>
                  <w:divsChild>
                    <w:div w:id="197862266">
                      <w:marLeft w:val="0"/>
                      <w:marRight w:val="0"/>
                      <w:marTop w:val="0"/>
                      <w:marBottom w:val="0"/>
                      <w:divBdr>
                        <w:top w:val="none" w:sz="0" w:space="0" w:color="auto"/>
                        <w:left w:val="none" w:sz="0" w:space="0" w:color="auto"/>
                        <w:bottom w:val="none" w:sz="0" w:space="0" w:color="auto"/>
                        <w:right w:val="none" w:sz="0" w:space="0" w:color="auto"/>
                      </w:divBdr>
                    </w:div>
                  </w:divsChild>
                </w:div>
                <w:div w:id="570626563">
                  <w:marLeft w:val="0"/>
                  <w:marRight w:val="0"/>
                  <w:marTop w:val="0"/>
                  <w:marBottom w:val="0"/>
                  <w:divBdr>
                    <w:top w:val="none" w:sz="0" w:space="0" w:color="auto"/>
                    <w:left w:val="none" w:sz="0" w:space="0" w:color="auto"/>
                    <w:bottom w:val="none" w:sz="0" w:space="0" w:color="auto"/>
                    <w:right w:val="none" w:sz="0" w:space="0" w:color="auto"/>
                  </w:divBdr>
                  <w:divsChild>
                    <w:div w:id="64692000">
                      <w:marLeft w:val="0"/>
                      <w:marRight w:val="0"/>
                      <w:marTop w:val="0"/>
                      <w:marBottom w:val="0"/>
                      <w:divBdr>
                        <w:top w:val="none" w:sz="0" w:space="0" w:color="auto"/>
                        <w:left w:val="none" w:sz="0" w:space="0" w:color="auto"/>
                        <w:bottom w:val="none" w:sz="0" w:space="0" w:color="auto"/>
                        <w:right w:val="none" w:sz="0" w:space="0" w:color="auto"/>
                      </w:divBdr>
                    </w:div>
                  </w:divsChild>
                </w:div>
                <w:div w:id="706177112">
                  <w:marLeft w:val="0"/>
                  <w:marRight w:val="0"/>
                  <w:marTop w:val="0"/>
                  <w:marBottom w:val="0"/>
                  <w:divBdr>
                    <w:top w:val="none" w:sz="0" w:space="0" w:color="auto"/>
                    <w:left w:val="none" w:sz="0" w:space="0" w:color="auto"/>
                    <w:bottom w:val="none" w:sz="0" w:space="0" w:color="auto"/>
                    <w:right w:val="none" w:sz="0" w:space="0" w:color="auto"/>
                  </w:divBdr>
                  <w:divsChild>
                    <w:div w:id="1893033612">
                      <w:marLeft w:val="0"/>
                      <w:marRight w:val="0"/>
                      <w:marTop w:val="0"/>
                      <w:marBottom w:val="0"/>
                      <w:divBdr>
                        <w:top w:val="none" w:sz="0" w:space="0" w:color="auto"/>
                        <w:left w:val="none" w:sz="0" w:space="0" w:color="auto"/>
                        <w:bottom w:val="none" w:sz="0" w:space="0" w:color="auto"/>
                        <w:right w:val="none" w:sz="0" w:space="0" w:color="auto"/>
                      </w:divBdr>
                    </w:div>
                  </w:divsChild>
                </w:div>
                <w:div w:id="1021660607">
                  <w:marLeft w:val="0"/>
                  <w:marRight w:val="0"/>
                  <w:marTop w:val="0"/>
                  <w:marBottom w:val="0"/>
                  <w:divBdr>
                    <w:top w:val="none" w:sz="0" w:space="0" w:color="auto"/>
                    <w:left w:val="none" w:sz="0" w:space="0" w:color="auto"/>
                    <w:bottom w:val="none" w:sz="0" w:space="0" w:color="auto"/>
                    <w:right w:val="none" w:sz="0" w:space="0" w:color="auto"/>
                  </w:divBdr>
                  <w:divsChild>
                    <w:div w:id="934826338">
                      <w:marLeft w:val="0"/>
                      <w:marRight w:val="0"/>
                      <w:marTop w:val="0"/>
                      <w:marBottom w:val="0"/>
                      <w:divBdr>
                        <w:top w:val="none" w:sz="0" w:space="0" w:color="auto"/>
                        <w:left w:val="none" w:sz="0" w:space="0" w:color="auto"/>
                        <w:bottom w:val="none" w:sz="0" w:space="0" w:color="auto"/>
                        <w:right w:val="none" w:sz="0" w:space="0" w:color="auto"/>
                      </w:divBdr>
                    </w:div>
                  </w:divsChild>
                </w:div>
                <w:div w:id="1168251316">
                  <w:marLeft w:val="0"/>
                  <w:marRight w:val="0"/>
                  <w:marTop w:val="0"/>
                  <w:marBottom w:val="0"/>
                  <w:divBdr>
                    <w:top w:val="none" w:sz="0" w:space="0" w:color="auto"/>
                    <w:left w:val="none" w:sz="0" w:space="0" w:color="auto"/>
                    <w:bottom w:val="none" w:sz="0" w:space="0" w:color="auto"/>
                    <w:right w:val="none" w:sz="0" w:space="0" w:color="auto"/>
                  </w:divBdr>
                  <w:divsChild>
                    <w:div w:id="2145732428">
                      <w:marLeft w:val="0"/>
                      <w:marRight w:val="0"/>
                      <w:marTop w:val="0"/>
                      <w:marBottom w:val="0"/>
                      <w:divBdr>
                        <w:top w:val="none" w:sz="0" w:space="0" w:color="auto"/>
                        <w:left w:val="none" w:sz="0" w:space="0" w:color="auto"/>
                        <w:bottom w:val="none" w:sz="0" w:space="0" w:color="auto"/>
                        <w:right w:val="none" w:sz="0" w:space="0" w:color="auto"/>
                      </w:divBdr>
                    </w:div>
                  </w:divsChild>
                </w:div>
                <w:div w:id="1173842061">
                  <w:marLeft w:val="0"/>
                  <w:marRight w:val="0"/>
                  <w:marTop w:val="0"/>
                  <w:marBottom w:val="0"/>
                  <w:divBdr>
                    <w:top w:val="none" w:sz="0" w:space="0" w:color="auto"/>
                    <w:left w:val="none" w:sz="0" w:space="0" w:color="auto"/>
                    <w:bottom w:val="none" w:sz="0" w:space="0" w:color="auto"/>
                    <w:right w:val="none" w:sz="0" w:space="0" w:color="auto"/>
                  </w:divBdr>
                  <w:divsChild>
                    <w:div w:id="1176309816">
                      <w:marLeft w:val="0"/>
                      <w:marRight w:val="0"/>
                      <w:marTop w:val="0"/>
                      <w:marBottom w:val="0"/>
                      <w:divBdr>
                        <w:top w:val="none" w:sz="0" w:space="0" w:color="auto"/>
                        <w:left w:val="none" w:sz="0" w:space="0" w:color="auto"/>
                        <w:bottom w:val="none" w:sz="0" w:space="0" w:color="auto"/>
                        <w:right w:val="none" w:sz="0" w:space="0" w:color="auto"/>
                      </w:divBdr>
                    </w:div>
                  </w:divsChild>
                </w:div>
                <w:div w:id="1214536055">
                  <w:marLeft w:val="0"/>
                  <w:marRight w:val="0"/>
                  <w:marTop w:val="0"/>
                  <w:marBottom w:val="0"/>
                  <w:divBdr>
                    <w:top w:val="none" w:sz="0" w:space="0" w:color="auto"/>
                    <w:left w:val="none" w:sz="0" w:space="0" w:color="auto"/>
                    <w:bottom w:val="none" w:sz="0" w:space="0" w:color="auto"/>
                    <w:right w:val="none" w:sz="0" w:space="0" w:color="auto"/>
                  </w:divBdr>
                  <w:divsChild>
                    <w:div w:id="143398672">
                      <w:marLeft w:val="0"/>
                      <w:marRight w:val="0"/>
                      <w:marTop w:val="0"/>
                      <w:marBottom w:val="0"/>
                      <w:divBdr>
                        <w:top w:val="none" w:sz="0" w:space="0" w:color="auto"/>
                        <w:left w:val="none" w:sz="0" w:space="0" w:color="auto"/>
                        <w:bottom w:val="none" w:sz="0" w:space="0" w:color="auto"/>
                        <w:right w:val="none" w:sz="0" w:space="0" w:color="auto"/>
                      </w:divBdr>
                    </w:div>
                  </w:divsChild>
                </w:div>
                <w:div w:id="1296714769">
                  <w:marLeft w:val="0"/>
                  <w:marRight w:val="0"/>
                  <w:marTop w:val="0"/>
                  <w:marBottom w:val="0"/>
                  <w:divBdr>
                    <w:top w:val="none" w:sz="0" w:space="0" w:color="auto"/>
                    <w:left w:val="none" w:sz="0" w:space="0" w:color="auto"/>
                    <w:bottom w:val="none" w:sz="0" w:space="0" w:color="auto"/>
                    <w:right w:val="none" w:sz="0" w:space="0" w:color="auto"/>
                  </w:divBdr>
                  <w:divsChild>
                    <w:div w:id="171335422">
                      <w:marLeft w:val="0"/>
                      <w:marRight w:val="0"/>
                      <w:marTop w:val="0"/>
                      <w:marBottom w:val="0"/>
                      <w:divBdr>
                        <w:top w:val="none" w:sz="0" w:space="0" w:color="auto"/>
                        <w:left w:val="none" w:sz="0" w:space="0" w:color="auto"/>
                        <w:bottom w:val="none" w:sz="0" w:space="0" w:color="auto"/>
                        <w:right w:val="none" w:sz="0" w:space="0" w:color="auto"/>
                      </w:divBdr>
                    </w:div>
                  </w:divsChild>
                </w:div>
                <w:div w:id="1398673549">
                  <w:marLeft w:val="0"/>
                  <w:marRight w:val="0"/>
                  <w:marTop w:val="0"/>
                  <w:marBottom w:val="0"/>
                  <w:divBdr>
                    <w:top w:val="none" w:sz="0" w:space="0" w:color="auto"/>
                    <w:left w:val="none" w:sz="0" w:space="0" w:color="auto"/>
                    <w:bottom w:val="none" w:sz="0" w:space="0" w:color="auto"/>
                    <w:right w:val="none" w:sz="0" w:space="0" w:color="auto"/>
                  </w:divBdr>
                  <w:divsChild>
                    <w:div w:id="853806480">
                      <w:marLeft w:val="0"/>
                      <w:marRight w:val="0"/>
                      <w:marTop w:val="0"/>
                      <w:marBottom w:val="0"/>
                      <w:divBdr>
                        <w:top w:val="none" w:sz="0" w:space="0" w:color="auto"/>
                        <w:left w:val="none" w:sz="0" w:space="0" w:color="auto"/>
                        <w:bottom w:val="none" w:sz="0" w:space="0" w:color="auto"/>
                        <w:right w:val="none" w:sz="0" w:space="0" w:color="auto"/>
                      </w:divBdr>
                    </w:div>
                  </w:divsChild>
                </w:div>
                <w:div w:id="1434058892">
                  <w:marLeft w:val="0"/>
                  <w:marRight w:val="0"/>
                  <w:marTop w:val="0"/>
                  <w:marBottom w:val="0"/>
                  <w:divBdr>
                    <w:top w:val="none" w:sz="0" w:space="0" w:color="auto"/>
                    <w:left w:val="none" w:sz="0" w:space="0" w:color="auto"/>
                    <w:bottom w:val="none" w:sz="0" w:space="0" w:color="auto"/>
                    <w:right w:val="none" w:sz="0" w:space="0" w:color="auto"/>
                  </w:divBdr>
                  <w:divsChild>
                    <w:div w:id="777213253">
                      <w:marLeft w:val="0"/>
                      <w:marRight w:val="0"/>
                      <w:marTop w:val="0"/>
                      <w:marBottom w:val="0"/>
                      <w:divBdr>
                        <w:top w:val="none" w:sz="0" w:space="0" w:color="auto"/>
                        <w:left w:val="none" w:sz="0" w:space="0" w:color="auto"/>
                        <w:bottom w:val="none" w:sz="0" w:space="0" w:color="auto"/>
                        <w:right w:val="none" w:sz="0" w:space="0" w:color="auto"/>
                      </w:divBdr>
                    </w:div>
                  </w:divsChild>
                </w:div>
                <w:div w:id="1447698070">
                  <w:marLeft w:val="0"/>
                  <w:marRight w:val="0"/>
                  <w:marTop w:val="0"/>
                  <w:marBottom w:val="0"/>
                  <w:divBdr>
                    <w:top w:val="none" w:sz="0" w:space="0" w:color="auto"/>
                    <w:left w:val="none" w:sz="0" w:space="0" w:color="auto"/>
                    <w:bottom w:val="none" w:sz="0" w:space="0" w:color="auto"/>
                    <w:right w:val="none" w:sz="0" w:space="0" w:color="auto"/>
                  </w:divBdr>
                  <w:divsChild>
                    <w:div w:id="955865487">
                      <w:marLeft w:val="0"/>
                      <w:marRight w:val="0"/>
                      <w:marTop w:val="0"/>
                      <w:marBottom w:val="0"/>
                      <w:divBdr>
                        <w:top w:val="none" w:sz="0" w:space="0" w:color="auto"/>
                        <w:left w:val="none" w:sz="0" w:space="0" w:color="auto"/>
                        <w:bottom w:val="none" w:sz="0" w:space="0" w:color="auto"/>
                        <w:right w:val="none" w:sz="0" w:space="0" w:color="auto"/>
                      </w:divBdr>
                    </w:div>
                  </w:divsChild>
                </w:div>
                <w:div w:id="1560630937">
                  <w:marLeft w:val="0"/>
                  <w:marRight w:val="0"/>
                  <w:marTop w:val="0"/>
                  <w:marBottom w:val="0"/>
                  <w:divBdr>
                    <w:top w:val="none" w:sz="0" w:space="0" w:color="auto"/>
                    <w:left w:val="none" w:sz="0" w:space="0" w:color="auto"/>
                    <w:bottom w:val="none" w:sz="0" w:space="0" w:color="auto"/>
                    <w:right w:val="none" w:sz="0" w:space="0" w:color="auto"/>
                  </w:divBdr>
                  <w:divsChild>
                    <w:div w:id="1500731217">
                      <w:marLeft w:val="0"/>
                      <w:marRight w:val="0"/>
                      <w:marTop w:val="0"/>
                      <w:marBottom w:val="0"/>
                      <w:divBdr>
                        <w:top w:val="none" w:sz="0" w:space="0" w:color="auto"/>
                        <w:left w:val="none" w:sz="0" w:space="0" w:color="auto"/>
                        <w:bottom w:val="none" w:sz="0" w:space="0" w:color="auto"/>
                        <w:right w:val="none" w:sz="0" w:space="0" w:color="auto"/>
                      </w:divBdr>
                    </w:div>
                  </w:divsChild>
                </w:div>
                <w:div w:id="1565263305">
                  <w:marLeft w:val="0"/>
                  <w:marRight w:val="0"/>
                  <w:marTop w:val="0"/>
                  <w:marBottom w:val="0"/>
                  <w:divBdr>
                    <w:top w:val="none" w:sz="0" w:space="0" w:color="auto"/>
                    <w:left w:val="none" w:sz="0" w:space="0" w:color="auto"/>
                    <w:bottom w:val="none" w:sz="0" w:space="0" w:color="auto"/>
                    <w:right w:val="none" w:sz="0" w:space="0" w:color="auto"/>
                  </w:divBdr>
                  <w:divsChild>
                    <w:div w:id="700321649">
                      <w:marLeft w:val="0"/>
                      <w:marRight w:val="0"/>
                      <w:marTop w:val="0"/>
                      <w:marBottom w:val="0"/>
                      <w:divBdr>
                        <w:top w:val="none" w:sz="0" w:space="0" w:color="auto"/>
                        <w:left w:val="none" w:sz="0" w:space="0" w:color="auto"/>
                        <w:bottom w:val="none" w:sz="0" w:space="0" w:color="auto"/>
                        <w:right w:val="none" w:sz="0" w:space="0" w:color="auto"/>
                      </w:divBdr>
                    </w:div>
                  </w:divsChild>
                </w:div>
                <w:div w:id="1729912445">
                  <w:marLeft w:val="0"/>
                  <w:marRight w:val="0"/>
                  <w:marTop w:val="0"/>
                  <w:marBottom w:val="0"/>
                  <w:divBdr>
                    <w:top w:val="none" w:sz="0" w:space="0" w:color="auto"/>
                    <w:left w:val="none" w:sz="0" w:space="0" w:color="auto"/>
                    <w:bottom w:val="none" w:sz="0" w:space="0" w:color="auto"/>
                    <w:right w:val="none" w:sz="0" w:space="0" w:color="auto"/>
                  </w:divBdr>
                  <w:divsChild>
                    <w:div w:id="1914124701">
                      <w:marLeft w:val="0"/>
                      <w:marRight w:val="0"/>
                      <w:marTop w:val="0"/>
                      <w:marBottom w:val="0"/>
                      <w:divBdr>
                        <w:top w:val="none" w:sz="0" w:space="0" w:color="auto"/>
                        <w:left w:val="none" w:sz="0" w:space="0" w:color="auto"/>
                        <w:bottom w:val="none" w:sz="0" w:space="0" w:color="auto"/>
                        <w:right w:val="none" w:sz="0" w:space="0" w:color="auto"/>
                      </w:divBdr>
                    </w:div>
                  </w:divsChild>
                </w:div>
                <w:div w:id="1780296855">
                  <w:marLeft w:val="0"/>
                  <w:marRight w:val="0"/>
                  <w:marTop w:val="0"/>
                  <w:marBottom w:val="0"/>
                  <w:divBdr>
                    <w:top w:val="none" w:sz="0" w:space="0" w:color="auto"/>
                    <w:left w:val="none" w:sz="0" w:space="0" w:color="auto"/>
                    <w:bottom w:val="none" w:sz="0" w:space="0" w:color="auto"/>
                    <w:right w:val="none" w:sz="0" w:space="0" w:color="auto"/>
                  </w:divBdr>
                  <w:divsChild>
                    <w:div w:id="1551839628">
                      <w:marLeft w:val="0"/>
                      <w:marRight w:val="0"/>
                      <w:marTop w:val="0"/>
                      <w:marBottom w:val="0"/>
                      <w:divBdr>
                        <w:top w:val="none" w:sz="0" w:space="0" w:color="auto"/>
                        <w:left w:val="none" w:sz="0" w:space="0" w:color="auto"/>
                        <w:bottom w:val="none" w:sz="0" w:space="0" w:color="auto"/>
                        <w:right w:val="none" w:sz="0" w:space="0" w:color="auto"/>
                      </w:divBdr>
                    </w:div>
                  </w:divsChild>
                </w:div>
                <w:div w:id="1813399090">
                  <w:marLeft w:val="0"/>
                  <w:marRight w:val="0"/>
                  <w:marTop w:val="0"/>
                  <w:marBottom w:val="0"/>
                  <w:divBdr>
                    <w:top w:val="none" w:sz="0" w:space="0" w:color="auto"/>
                    <w:left w:val="none" w:sz="0" w:space="0" w:color="auto"/>
                    <w:bottom w:val="none" w:sz="0" w:space="0" w:color="auto"/>
                    <w:right w:val="none" w:sz="0" w:space="0" w:color="auto"/>
                  </w:divBdr>
                  <w:divsChild>
                    <w:div w:id="611785129">
                      <w:marLeft w:val="0"/>
                      <w:marRight w:val="0"/>
                      <w:marTop w:val="0"/>
                      <w:marBottom w:val="0"/>
                      <w:divBdr>
                        <w:top w:val="none" w:sz="0" w:space="0" w:color="auto"/>
                        <w:left w:val="none" w:sz="0" w:space="0" w:color="auto"/>
                        <w:bottom w:val="none" w:sz="0" w:space="0" w:color="auto"/>
                        <w:right w:val="none" w:sz="0" w:space="0" w:color="auto"/>
                      </w:divBdr>
                    </w:div>
                  </w:divsChild>
                </w:div>
                <w:div w:id="1832523992">
                  <w:marLeft w:val="0"/>
                  <w:marRight w:val="0"/>
                  <w:marTop w:val="0"/>
                  <w:marBottom w:val="0"/>
                  <w:divBdr>
                    <w:top w:val="none" w:sz="0" w:space="0" w:color="auto"/>
                    <w:left w:val="none" w:sz="0" w:space="0" w:color="auto"/>
                    <w:bottom w:val="none" w:sz="0" w:space="0" w:color="auto"/>
                    <w:right w:val="none" w:sz="0" w:space="0" w:color="auto"/>
                  </w:divBdr>
                  <w:divsChild>
                    <w:div w:id="2089690311">
                      <w:marLeft w:val="0"/>
                      <w:marRight w:val="0"/>
                      <w:marTop w:val="0"/>
                      <w:marBottom w:val="0"/>
                      <w:divBdr>
                        <w:top w:val="none" w:sz="0" w:space="0" w:color="auto"/>
                        <w:left w:val="none" w:sz="0" w:space="0" w:color="auto"/>
                        <w:bottom w:val="none" w:sz="0" w:space="0" w:color="auto"/>
                        <w:right w:val="none" w:sz="0" w:space="0" w:color="auto"/>
                      </w:divBdr>
                    </w:div>
                  </w:divsChild>
                </w:div>
                <w:div w:id="203892092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0"/>
                      <w:marRight w:val="0"/>
                      <w:marTop w:val="0"/>
                      <w:marBottom w:val="0"/>
                      <w:divBdr>
                        <w:top w:val="none" w:sz="0" w:space="0" w:color="auto"/>
                        <w:left w:val="none" w:sz="0" w:space="0" w:color="auto"/>
                        <w:bottom w:val="none" w:sz="0" w:space="0" w:color="auto"/>
                        <w:right w:val="none" w:sz="0" w:space="0" w:color="auto"/>
                      </w:divBdr>
                    </w:div>
                  </w:divsChild>
                </w:div>
                <w:div w:id="2085101145">
                  <w:marLeft w:val="0"/>
                  <w:marRight w:val="0"/>
                  <w:marTop w:val="0"/>
                  <w:marBottom w:val="0"/>
                  <w:divBdr>
                    <w:top w:val="none" w:sz="0" w:space="0" w:color="auto"/>
                    <w:left w:val="none" w:sz="0" w:space="0" w:color="auto"/>
                    <w:bottom w:val="none" w:sz="0" w:space="0" w:color="auto"/>
                    <w:right w:val="none" w:sz="0" w:space="0" w:color="auto"/>
                  </w:divBdr>
                  <w:divsChild>
                    <w:div w:id="1580208182">
                      <w:marLeft w:val="0"/>
                      <w:marRight w:val="0"/>
                      <w:marTop w:val="0"/>
                      <w:marBottom w:val="0"/>
                      <w:divBdr>
                        <w:top w:val="none" w:sz="0" w:space="0" w:color="auto"/>
                        <w:left w:val="none" w:sz="0" w:space="0" w:color="auto"/>
                        <w:bottom w:val="none" w:sz="0" w:space="0" w:color="auto"/>
                        <w:right w:val="none" w:sz="0" w:space="0" w:color="auto"/>
                      </w:divBdr>
                    </w:div>
                  </w:divsChild>
                </w:div>
                <w:div w:id="2103337366">
                  <w:marLeft w:val="0"/>
                  <w:marRight w:val="0"/>
                  <w:marTop w:val="0"/>
                  <w:marBottom w:val="0"/>
                  <w:divBdr>
                    <w:top w:val="none" w:sz="0" w:space="0" w:color="auto"/>
                    <w:left w:val="none" w:sz="0" w:space="0" w:color="auto"/>
                    <w:bottom w:val="none" w:sz="0" w:space="0" w:color="auto"/>
                    <w:right w:val="none" w:sz="0" w:space="0" w:color="auto"/>
                  </w:divBdr>
                  <w:divsChild>
                    <w:div w:id="925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088">
          <w:marLeft w:val="0"/>
          <w:marRight w:val="0"/>
          <w:marTop w:val="0"/>
          <w:marBottom w:val="0"/>
          <w:divBdr>
            <w:top w:val="none" w:sz="0" w:space="0" w:color="auto"/>
            <w:left w:val="none" w:sz="0" w:space="0" w:color="auto"/>
            <w:bottom w:val="none" w:sz="0" w:space="0" w:color="auto"/>
            <w:right w:val="none" w:sz="0" w:space="0" w:color="auto"/>
          </w:divBdr>
        </w:div>
        <w:div w:id="1430270908">
          <w:marLeft w:val="0"/>
          <w:marRight w:val="0"/>
          <w:marTop w:val="0"/>
          <w:marBottom w:val="0"/>
          <w:divBdr>
            <w:top w:val="none" w:sz="0" w:space="0" w:color="auto"/>
            <w:left w:val="none" w:sz="0" w:space="0" w:color="auto"/>
            <w:bottom w:val="none" w:sz="0" w:space="0" w:color="auto"/>
            <w:right w:val="none" w:sz="0" w:space="0" w:color="auto"/>
          </w:divBdr>
        </w:div>
        <w:div w:id="1588004541">
          <w:marLeft w:val="0"/>
          <w:marRight w:val="0"/>
          <w:marTop w:val="0"/>
          <w:marBottom w:val="0"/>
          <w:divBdr>
            <w:top w:val="none" w:sz="0" w:space="0" w:color="auto"/>
            <w:left w:val="none" w:sz="0" w:space="0" w:color="auto"/>
            <w:bottom w:val="none" w:sz="0" w:space="0" w:color="auto"/>
            <w:right w:val="none" w:sz="0" w:space="0" w:color="auto"/>
          </w:divBdr>
        </w:div>
        <w:div w:id="1681006469">
          <w:marLeft w:val="0"/>
          <w:marRight w:val="0"/>
          <w:marTop w:val="0"/>
          <w:marBottom w:val="0"/>
          <w:divBdr>
            <w:top w:val="none" w:sz="0" w:space="0" w:color="auto"/>
            <w:left w:val="none" w:sz="0" w:space="0" w:color="auto"/>
            <w:bottom w:val="none" w:sz="0" w:space="0" w:color="auto"/>
            <w:right w:val="none" w:sz="0" w:space="0" w:color="auto"/>
          </w:divBdr>
        </w:div>
        <w:div w:id="1697460059">
          <w:marLeft w:val="0"/>
          <w:marRight w:val="0"/>
          <w:marTop w:val="0"/>
          <w:marBottom w:val="0"/>
          <w:divBdr>
            <w:top w:val="none" w:sz="0" w:space="0" w:color="auto"/>
            <w:left w:val="none" w:sz="0" w:space="0" w:color="auto"/>
            <w:bottom w:val="none" w:sz="0" w:space="0" w:color="auto"/>
            <w:right w:val="none" w:sz="0" w:space="0" w:color="auto"/>
          </w:divBdr>
          <w:divsChild>
            <w:div w:id="717700667">
              <w:marLeft w:val="-75"/>
              <w:marRight w:val="0"/>
              <w:marTop w:val="30"/>
              <w:marBottom w:val="30"/>
              <w:divBdr>
                <w:top w:val="none" w:sz="0" w:space="0" w:color="auto"/>
                <w:left w:val="none" w:sz="0" w:space="0" w:color="auto"/>
                <w:bottom w:val="none" w:sz="0" w:space="0" w:color="auto"/>
                <w:right w:val="none" w:sz="0" w:space="0" w:color="auto"/>
              </w:divBdr>
              <w:divsChild>
                <w:div w:id="43257434">
                  <w:marLeft w:val="0"/>
                  <w:marRight w:val="0"/>
                  <w:marTop w:val="0"/>
                  <w:marBottom w:val="0"/>
                  <w:divBdr>
                    <w:top w:val="none" w:sz="0" w:space="0" w:color="auto"/>
                    <w:left w:val="none" w:sz="0" w:space="0" w:color="auto"/>
                    <w:bottom w:val="none" w:sz="0" w:space="0" w:color="auto"/>
                    <w:right w:val="none" w:sz="0" w:space="0" w:color="auto"/>
                  </w:divBdr>
                  <w:divsChild>
                    <w:div w:id="2046369250">
                      <w:marLeft w:val="0"/>
                      <w:marRight w:val="0"/>
                      <w:marTop w:val="0"/>
                      <w:marBottom w:val="0"/>
                      <w:divBdr>
                        <w:top w:val="none" w:sz="0" w:space="0" w:color="auto"/>
                        <w:left w:val="none" w:sz="0" w:space="0" w:color="auto"/>
                        <w:bottom w:val="none" w:sz="0" w:space="0" w:color="auto"/>
                        <w:right w:val="none" w:sz="0" w:space="0" w:color="auto"/>
                      </w:divBdr>
                    </w:div>
                  </w:divsChild>
                </w:div>
                <w:div w:id="195702420">
                  <w:marLeft w:val="0"/>
                  <w:marRight w:val="0"/>
                  <w:marTop w:val="0"/>
                  <w:marBottom w:val="0"/>
                  <w:divBdr>
                    <w:top w:val="none" w:sz="0" w:space="0" w:color="auto"/>
                    <w:left w:val="none" w:sz="0" w:space="0" w:color="auto"/>
                    <w:bottom w:val="none" w:sz="0" w:space="0" w:color="auto"/>
                    <w:right w:val="none" w:sz="0" w:space="0" w:color="auto"/>
                  </w:divBdr>
                  <w:divsChild>
                    <w:div w:id="89816752">
                      <w:marLeft w:val="0"/>
                      <w:marRight w:val="0"/>
                      <w:marTop w:val="0"/>
                      <w:marBottom w:val="0"/>
                      <w:divBdr>
                        <w:top w:val="none" w:sz="0" w:space="0" w:color="auto"/>
                        <w:left w:val="none" w:sz="0" w:space="0" w:color="auto"/>
                        <w:bottom w:val="none" w:sz="0" w:space="0" w:color="auto"/>
                        <w:right w:val="none" w:sz="0" w:space="0" w:color="auto"/>
                      </w:divBdr>
                    </w:div>
                    <w:div w:id="331572131">
                      <w:marLeft w:val="0"/>
                      <w:marRight w:val="0"/>
                      <w:marTop w:val="0"/>
                      <w:marBottom w:val="0"/>
                      <w:divBdr>
                        <w:top w:val="none" w:sz="0" w:space="0" w:color="auto"/>
                        <w:left w:val="none" w:sz="0" w:space="0" w:color="auto"/>
                        <w:bottom w:val="none" w:sz="0" w:space="0" w:color="auto"/>
                        <w:right w:val="none" w:sz="0" w:space="0" w:color="auto"/>
                      </w:divBdr>
                    </w:div>
                    <w:div w:id="402529779">
                      <w:marLeft w:val="0"/>
                      <w:marRight w:val="0"/>
                      <w:marTop w:val="0"/>
                      <w:marBottom w:val="0"/>
                      <w:divBdr>
                        <w:top w:val="none" w:sz="0" w:space="0" w:color="auto"/>
                        <w:left w:val="none" w:sz="0" w:space="0" w:color="auto"/>
                        <w:bottom w:val="none" w:sz="0" w:space="0" w:color="auto"/>
                        <w:right w:val="none" w:sz="0" w:space="0" w:color="auto"/>
                      </w:divBdr>
                    </w:div>
                    <w:div w:id="751321430">
                      <w:marLeft w:val="0"/>
                      <w:marRight w:val="0"/>
                      <w:marTop w:val="0"/>
                      <w:marBottom w:val="0"/>
                      <w:divBdr>
                        <w:top w:val="none" w:sz="0" w:space="0" w:color="auto"/>
                        <w:left w:val="none" w:sz="0" w:space="0" w:color="auto"/>
                        <w:bottom w:val="none" w:sz="0" w:space="0" w:color="auto"/>
                        <w:right w:val="none" w:sz="0" w:space="0" w:color="auto"/>
                      </w:divBdr>
                    </w:div>
                    <w:div w:id="1388184917">
                      <w:marLeft w:val="0"/>
                      <w:marRight w:val="0"/>
                      <w:marTop w:val="0"/>
                      <w:marBottom w:val="0"/>
                      <w:divBdr>
                        <w:top w:val="none" w:sz="0" w:space="0" w:color="auto"/>
                        <w:left w:val="none" w:sz="0" w:space="0" w:color="auto"/>
                        <w:bottom w:val="none" w:sz="0" w:space="0" w:color="auto"/>
                        <w:right w:val="none" w:sz="0" w:space="0" w:color="auto"/>
                      </w:divBdr>
                    </w:div>
                  </w:divsChild>
                </w:div>
                <w:div w:id="270405492">
                  <w:marLeft w:val="0"/>
                  <w:marRight w:val="0"/>
                  <w:marTop w:val="0"/>
                  <w:marBottom w:val="0"/>
                  <w:divBdr>
                    <w:top w:val="none" w:sz="0" w:space="0" w:color="auto"/>
                    <w:left w:val="none" w:sz="0" w:space="0" w:color="auto"/>
                    <w:bottom w:val="none" w:sz="0" w:space="0" w:color="auto"/>
                    <w:right w:val="none" w:sz="0" w:space="0" w:color="auto"/>
                  </w:divBdr>
                  <w:divsChild>
                    <w:div w:id="756055934">
                      <w:marLeft w:val="0"/>
                      <w:marRight w:val="0"/>
                      <w:marTop w:val="0"/>
                      <w:marBottom w:val="0"/>
                      <w:divBdr>
                        <w:top w:val="none" w:sz="0" w:space="0" w:color="auto"/>
                        <w:left w:val="none" w:sz="0" w:space="0" w:color="auto"/>
                        <w:bottom w:val="none" w:sz="0" w:space="0" w:color="auto"/>
                        <w:right w:val="none" w:sz="0" w:space="0" w:color="auto"/>
                      </w:divBdr>
                    </w:div>
                    <w:div w:id="1008871601">
                      <w:marLeft w:val="0"/>
                      <w:marRight w:val="0"/>
                      <w:marTop w:val="0"/>
                      <w:marBottom w:val="0"/>
                      <w:divBdr>
                        <w:top w:val="none" w:sz="0" w:space="0" w:color="auto"/>
                        <w:left w:val="none" w:sz="0" w:space="0" w:color="auto"/>
                        <w:bottom w:val="none" w:sz="0" w:space="0" w:color="auto"/>
                        <w:right w:val="none" w:sz="0" w:space="0" w:color="auto"/>
                      </w:divBdr>
                    </w:div>
                  </w:divsChild>
                </w:div>
                <w:div w:id="354043940">
                  <w:marLeft w:val="0"/>
                  <w:marRight w:val="0"/>
                  <w:marTop w:val="0"/>
                  <w:marBottom w:val="0"/>
                  <w:divBdr>
                    <w:top w:val="none" w:sz="0" w:space="0" w:color="auto"/>
                    <w:left w:val="none" w:sz="0" w:space="0" w:color="auto"/>
                    <w:bottom w:val="none" w:sz="0" w:space="0" w:color="auto"/>
                    <w:right w:val="none" w:sz="0" w:space="0" w:color="auto"/>
                  </w:divBdr>
                  <w:divsChild>
                    <w:div w:id="1618415297">
                      <w:marLeft w:val="0"/>
                      <w:marRight w:val="0"/>
                      <w:marTop w:val="0"/>
                      <w:marBottom w:val="0"/>
                      <w:divBdr>
                        <w:top w:val="none" w:sz="0" w:space="0" w:color="auto"/>
                        <w:left w:val="none" w:sz="0" w:space="0" w:color="auto"/>
                        <w:bottom w:val="none" w:sz="0" w:space="0" w:color="auto"/>
                        <w:right w:val="none" w:sz="0" w:space="0" w:color="auto"/>
                      </w:divBdr>
                    </w:div>
                  </w:divsChild>
                </w:div>
                <w:div w:id="533201472">
                  <w:marLeft w:val="0"/>
                  <w:marRight w:val="0"/>
                  <w:marTop w:val="0"/>
                  <w:marBottom w:val="0"/>
                  <w:divBdr>
                    <w:top w:val="none" w:sz="0" w:space="0" w:color="auto"/>
                    <w:left w:val="none" w:sz="0" w:space="0" w:color="auto"/>
                    <w:bottom w:val="none" w:sz="0" w:space="0" w:color="auto"/>
                    <w:right w:val="none" w:sz="0" w:space="0" w:color="auto"/>
                  </w:divBdr>
                  <w:divsChild>
                    <w:div w:id="517080012">
                      <w:marLeft w:val="0"/>
                      <w:marRight w:val="0"/>
                      <w:marTop w:val="0"/>
                      <w:marBottom w:val="0"/>
                      <w:divBdr>
                        <w:top w:val="none" w:sz="0" w:space="0" w:color="auto"/>
                        <w:left w:val="none" w:sz="0" w:space="0" w:color="auto"/>
                        <w:bottom w:val="none" w:sz="0" w:space="0" w:color="auto"/>
                        <w:right w:val="none" w:sz="0" w:space="0" w:color="auto"/>
                      </w:divBdr>
                    </w:div>
                  </w:divsChild>
                </w:div>
                <w:div w:id="628780825">
                  <w:marLeft w:val="0"/>
                  <w:marRight w:val="0"/>
                  <w:marTop w:val="0"/>
                  <w:marBottom w:val="0"/>
                  <w:divBdr>
                    <w:top w:val="none" w:sz="0" w:space="0" w:color="auto"/>
                    <w:left w:val="none" w:sz="0" w:space="0" w:color="auto"/>
                    <w:bottom w:val="none" w:sz="0" w:space="0" w:color="auto"/>
                    <w:right w:val="none" w:sz="0" w:space="0" w:color="auto"/>
                  </w:divBdr>
                  <w:divsChild>
                    <w:div w:id="2075083495">
                      <w:marLeft w:val="0"/>
                      <w:marRight w:val="0"/>
                      <w:marTop w:val="0"/>
                      <w:marBottom w:val="0"/>
                      <w:divBdr>
                        <w:top w:val="none" w:sz="0" w:space="0" w:color="auto"/>
                        <w:left w:val="none" w:sz="0" w:space="0" w:color="auto"/>
                        <w:bottom w:val="none" w:sz="0" w:space="0" w:color="auto"/>
                        <w:right w:val="none" w:sz="0" w:space="0" w:color="auto"/>
                      </w:divBdr>
                    </w:div>
                  </w:divsChild>
                </w:div>
                <w:div w:id="642121945">
                  <w:marLeft w:val="0"/>
                  <w:marRight w:val="0"/>
                  <w:marTop w:val="0"/>
                  <w:marBottom w:val="0"/>
                  <w:divBdr>
                    <w:top w:val="none" w:sz="0" w:space="0" w:color="auto"/>
                    <w:left w:val="none" w:sz="0" w:space="0" w:color="auto"/>
                    <w:bottom w:val="none" w:sz="0" w:space="0" w:color="auto"/>
                    <w:right w:val="none" w:sz="0" w:space="0" w:color="auto"/>
                  </w:divBdr>
                  <w:divsChild>
                    <w:div w:id="989212162">
                      <w:marLeft w:val="0"/>
                      <w:marRight w:val="0"/>
                      <w:marTop w:val="0"/>
                      <w:marBottom w:val="0"/>
                      <w:divBdr>
                        <w:top w:val="none" w:sz="0" w:space="0" w:color="auto"/>
                        <w:left w:val="none" w:sz="0" w:space="0" w:color="auto"/>
                        <w:bottom w:val="none" w:sz="0" w:space="0" w:color="auto"/>
                        <w:right w:val="none" w:sz="0" w:space="0" w:color="auto"/>
                      </w:divBdr>
                    </w:div>
                  </w:divsChild>
                </w:div>
                <w:div w:id="735398935">
                  <w:marLeft w:val="0"/>
                  <w:marRight w:val="0"/>
                  <w:marTop w:val="0"/>
                  <w:marBottom w:val="0"/>
                  <w:divBdr>
                    <w:top w:val="none" w:sz="0" w:space="0" w:color="auto"/>
                    <w:left w:val="none" w:sz="0" w:space="0" w:color="auto"/>
                    <w:bottom w:val="none" w:sz="0" w:space="0" w:color="auto"/>
                    <w:right w:val="none" w:sz="0" w:space="0" w:color="auto"/>
                  </w:divBdr>
                  <w:divsChild>
                    <w:div w:id="986861511">
                      <w:marLeft w:val="0"/>
                      <w:marRight w:val="0"/>
                      <w:marTop w:val="0"/>
                      <w:marBottom w:val="0"/>
                      <w:divBdr>
                        <w:top w:val="none" w:sz="0" w:space="0" w:color="auto"/>
                        <w:left w:val="none" w:sz="0" w:space="0" w:color="auto"/>
                        <w:bottom w:val="none" w:sz="0" w:space="0" w:color="auto"/>
                        <w:right w:val="none" w:sz="0" w:space="0" w:color="auto"/>
                      </w:divBdr>
                    </w:div>
                    <w:div w:id="1236865383">
                      <w:marLeft w:val="0"/>
                      <w:marRight w:val="0"/>
                      <w:marTop w:val="0"/>
                      <w:marBottom w:val="0"/>
                      <w:divBdr>
                        <w:top w:val="none" w:sz="0" w:space="0" w:color="auto"/>
                        <w:left w:val="none" w:sz="0" w:space="0" w:color="auto"/>
                        <w:bottom w:val="none" w:sz="0" w:space="0" w:color="auto"/>
                        <w:right w:val="none" w:sz="0" w:space="0" w:color="auto"/>
                      </w:divBdr>
                    </w:div>
                  </w:divsChild>
                </w:div>
                <w:div w:id="741147776">
                  <w:marLeft w:val="0"/>
                  <w:marRight w:val="0"/>
                  <w:marTop w:val="0"/>
                  <w:marBottom w:val="0"/>
                  <w:divBdr>
                    <w:top w:val="none" w:sz="0" w:space="0" w:color="auto"/>
                    <w:left w:val="none" w:sz="0" w:space="0" w:color="auto"/>
                    <w:bottom w:val="none" w:sz="0" w:space="0" w:color="auto"/>
                    <w:right w:val="none" w:sz="0" w:space="0" w:color="auto"/>
                  </w:divBdr>
                  <w:divsChild>
                    <w:div w:id="1547790901">
                      <w:marLeft w:val="0"/>
                      <w:marRight w:val="0"/>
                      <w:marTop w:val="0"/>
                      <w:marBottom w:val="0"/>
                      <w:divBdr>
                        <w:top w:val="none" w:sz="0" w:space="0" w:color="auto"/>
                        <w:left w:val="none" w:sz="0" w:space="0" w:color="auto"/>
                        <w:bottom w:val="none" w:sz="0" w:space="0" w:color="auto"/>
                        <w:right w:val="none" w:sz="0" w:space="0" w:color="auto"/>
                      </w:divBdr>
                    </w:div>
                  </w:divsChild>
                </w:div>
                <w:div w:id="770202648">
                  <w:marLeft w:val="0"/>
                  <w:marRight w:val="0"/>
                  <w:marTop w:val="0"/>
                  <w:marBottom w:val="0"/>
                  <w:divBdr>
                    <w:top w:val="none" w:sz="0" w:space="0" w:color="auto"/>
                    <w:left w:val="none" w:sz="0" w:space="0" w:color="auto"/>
                    <w:bottom w:val="none" w:sz="0" w:space="0" w:color="auto"/>
                    <w:right w:val="none" w:sz="0" w:space="0" w:color="auto"/>
                  </w:divBdr>
                  <w:divsChild>
                    <w:div w:id="566112364">
                      <w:marLeft w:val="0"/>
                      <w:marRight w:val="0"/>
                      <w:marTop w:val="0"/>
                      <w:marBottom w:val="0"/>
                      <w:divBdr>
                        <w:top w:val="none" w:sz="0" w:space="0" w:color="auto"/>
                        <w:left w:val="none" w:sz="0" w:space="0" w:color="auto"/>
                        <w:bottom w:val="none" w:sz="0" w:space="0" w:color="auto"/>
                        <w:right w:val="none" w:sz="0" w:space="0" w:color="auto"/>
                      </w:divBdr>
                    </w:div>
                  </w:divsChild>
                </w:div>
                <w:div w:id="785540959">
                  <w:marLeft w:val="0"/>
                  <w:marRight w:val="0"/>
                  <w:marTop w:val="0"/>
                  <w:marBottom w:val="0"/>
                  <w:divBdr>
                    <w:top w:val="none" w:sz="0" w:space="0" w:color="auto"/>
                    <w:left w:val="none" w:sz="0" w:space="0" w:color="auto"/>
                    <w:bottom w:val="none" w:sz="0" w:space="0" w:color="auto"/>
                    <w:right w:val="none" w:sz="0" w:space="0" w:color="auto"/>
                  </w:divBdr>
                  <w:divsChild>
                    <w:div w:id="1019040408">
                      <w:marLeft w:val="0"/>
                      <w:marRight w:val="0"/>
                      <w:marTop w:val="0"/>
                      <w:marBottom w:val="0"/>
                      <w:divBdr>
                        <w:top w:val="none" w:sz="0" w:space="0" w:color="auto"/>
                        <w:left w:val="none" w:sz="0" w:space="0" w:color="auto"/>
                        <w:bottom w:val="none" w:sz="0" w:space="0" w:color="auto"/>
                        <w:right w:val="none" w:sz="0" w:space="0" w:color="auto"/>
                      </w:divBdr>
                    </w:div>
                  </w:divsChild>
                </w:div>
                <w:div w:id="894390917">
                  <w:marLeft w:val="0"/>
                  <w:marRight w:val="0"/>
                  <w:marTop w:val="0"/>
                  <w:marBottom w:val="0"/>
                  <w:divBdr>
                    <w:top w:val="none" w:sz="0" w:space="0" w:color="auto"/>
                    <w:left w:val="none" w:sz="0" w:space="0" w:color="auto"/>
                    <w:bottom w:val="none" w:sz="0" w:space="0" w:color="auto"/>
                    <w:right w:val="none" w:sz="0" w:space="0" w:color="auto"/>
                  </w:divBdr>
                  <w:divsChild>
                    <w:div w:id="2100102362">
                      <w:marLeft w:val="0"/>
                      <w:marRight w:val="0"/>
                      <w:marTop w:val="0"/>
                      <w:marBottom w:val="0"/>
                      <w:divBdr>
                        <w:top w:val="none" w:sz="0" w:space="0" w:color="auto"/>
                        <w:left w:val="none" w:sz="0" w:space="0" w:color="auto"/>
                        <w:bottom w:val="none" w:sz="0" w:space="0" w:color="auto"/>
                        <w:right w:val="none" w:sz="0" w:space="0" w:color="auto"/>
                      </w:divBdr>
                    </w:div>
                  </w:divsChild>
                </w:div>
                <w:div w:id="951861428">
                  <w:marLeft w:val="0"/>
                  <w:marRight w:val="0"/>
                  <w:marTop w:val="0"/>
                  <w:marBottom w:val="0"/>
                  <w:divBdr>
                    <w:top w:val="none" w:sz="0" w:space="0" w:color="auto"/>
                    <w:left w:val="none" w:sz="0" w:space="0" w:color="auto"/>
                    <w:bottom w:val="none" w:sz="0" w:space="0" w:color="auto"/>
                    <w:right w:val="none" w:sz="0" w:space="0" w:color="auto"/>
                  </w:divBdr>
                  <w:divsChild>
                    <w:div w:id="124542489">
                      <w:marLeft w:val="0"/>
                      <w:marRight w:val="0"/>
                      <w:marTop w:val="0"/>
                      <w:marBottom w:val="0"/>
                      <w:divBdr>
                        <w:top w:val="none" w:sz="0" w:space="0" w:color="auto"/>
                        <w:left w:val="none" w:sz="0" w:space="0" w:color="auto"/>
                        <w:bottom w:val="none" w:sz="0" w:space="0" w:color="auto"/>
                        <w:right w:val="none" w:sz="0" w:space="0" w:color="auto"/>
                      </w:divBdr>
                    </w:div>
                    <w:div w:id="467937478">
                      <w:marLeft w:val="0"/>
                      <w:marRight w:val="0"/>
                      <w:marTop w:val="0"/>
                      <w:marBottom w:val="0"/>
                      <w:divBdr>
                        <w:top w:val="none" w:sz="0" w:space="0" w:color="auto"/>
                        <w:left w:val="none" w:sz="0" w:space="0" w:color="auto"/>
                        <w:bottom w:val="none" w:sz="0" w:space="0" w:color="auto"/>
                        <w:right w:val="none" w:sz="0" w:space="0" w:color="auto"/>
                      </w:divBdr>
                    </w:div>
                  </w:divsChild>
                </w:div>
                <w:div w:id="1003971329">
                  <w:marLeft w:val="0"/>
                  <w:marRight w:val="0"/>
                  <w:marTop w:val="0"/>
                  <w:marBottom w:val="0"/>
                  <w:divBdr>
                    <w:top w:val="none" w:sz="0" w:space="0" w:color="auto"/>
                    <w:left w:val="none" w:sz="0" w:space="0" w:color="auto"/>
                    <w:bottom w:val="none" w:sz="0" w:space="0" w:color="auto"/>
                    <w:right w:val="none" w:sz="0" w:space="0" w:color="auto"/>
                  </w:divBdr>
                  <w:divsChild>
                    <w:div w:id="972558358">
                      <w:marLeft w:val="0"/>
                      <w:marRight w:val="0"/>
                      <w:marTop w:val="0"/>
                      <w:marBottom w:val="0"/>
                      <w:divBdr>
                        <w:top w:val="none" w:sz="0" w:space="0" w:color="auto"/>
                        <w:left w:val="none" w:sz="0" w:space="0" w:color="auto"/>
                        <w:bottom w:val="none" w:sz="0" w:space="0" w:color="auto"/>
                        <w:right w:val="none" w:sz="0" w:space="0" w:color="auto"/>
                      </w:divBdr>
                    </w:div>
                  </w:divsChild>
                </w:div>
                <w:div w:id="1177042287">
                  <w:marLeft w:val="0"/>
                  <w:marRight w:val="0"/>
                  <w:marTop w:val="0"/>
                  <w:marBottom w:val="0"/>
                  <w:divBdr>
                    <w:top w:val="none" w:sz="0" w:space="0" w:color="auto"/>
                    <w:left w:val="none" w:sz="0" w:space="0" w:color="auto"/>
                    <w:bottom w:val="none" w:sz="0" w:space="0" w:color="auto"/>
                    <w:right w:val="none" w:sz="0" w:space="0" w:color="auto"/>
                  </w:divBdr>
                  <w:divsChild>
                    <w:div w:id="324087864">
                      <w:marLeft w:val="0"/>
                      <w:marRight w:val="0"/>
                      <w:marTop w:val="0"/>
                      <w:marBottom w:val="0"/>
                      <w:divBdr>
                        <w:top w:val="none" w:sz="0" w:space="0" w:color="auto"/>
                        <w:left w:val="none" w:sz="0" w:space="0" w:color="auto"/>
                        <w:bottom w:val="none" w:sz="0" w:space="0" w:color="auto"/>
                        <w:right w:val="none" w:sz="0" w:space="0" w:color="auto"/>
                      </w:divBdr>
                    </w:div>
                    <w:div w:id="1058894206">
                      <w:marLeft w:val="0"/>
                      <w:marRight w:val="0"/>
                      <w:marTop w:val="0"/>
                      <w:marBottom w:val="0"/>
                      <w:divBdr>
                        <w:top w:val="none" w:sz="0" w:space="0" w:color="auto"/>
                        <w:left w:val="none" w:sz="0" w:space="0" w:color="auto"/>
                        <w:bottom w:val="none" w:sz="0" w:space="0" w:color="auto"/>
                        <w:right w:val="none" w:sz="0" w:space="0" w:color="auto"/>
                      </w:divBdr>
                    </w:div>
                    <w:div w:id="2085057272">
                      <w:marLeft w:val="0"/>
                      <w:marRight w:val="0"/>
                      <w:marTop w:val="0"/>
                      <w:marBottom w:val="0"/>
                      <w:divBdr>
                        <w:top w:val="none" w:sz="0" w:space="0" w:color="auto"/>
                        <w:left w:val="none" w:sz="0" w:space="0" w:color="auto"/>
                        <w:bottom w:val="none" w:sz="0" w:space="0" w:color="auto"/>
                        <w:right w:val="none" w:sz="0" w:space="0" w:color="auto"/>
                      </w:divBdr>
                    </w:div>
                  </w:divsChild>
                </w:div>
                <w:div w:id="1311522792">
                  <w:marLeft w:val="0"/>
                  <w:marRight w:val="0"/>
                  <w:marTop w:val="0"/>
                  <w:marBottom w:val="0"/>
                  <w:divBdr>
                    <w:top w:val="none" w:sz="0" w:space="0" w:color="auto"/>
                    <w:left w:val="none" w:sz="0" w:space="0" w:color="auto"/>
                    <w:bottom w:val="none" w:sz="0" w:space="0" w:color="auto"/>
                    <w:right w:val="none" w:sz="0" w:space="0" w:color="auto"/>
                  </w:divBdr>
                  <w:divsChild>
                    <w:div w:id="310250892">
                      <w:marLeft w:val="0"/>
                      <w:marRight w:val="0"/>
                      <w:marTop w:val="0"/>
                      <w:marBottom w:val="0"/>
                      <w:divBdr>
                        <w:top w:val="none" w:sz="0" w:space="0" w:color="auto"/>
                        <w:left w:val="none" w:sz="0" w:space="0" w:color="auto"/>
                        <w:bottom w:val="none" w:sz="0" w:space="0" w:color="auto"/>
                        <w:right w:val="none" w:sz="0" w:space="0" w:color="auto"/>
                      </w:divBdr>
                    </w:div>
                    <w:div w:id="1098795742">
                      <w:marLeft w:val="0"/>
                      <w:marRight w:val="0"/>
                      <w:marTop w:val="0"/>
                      <w:marBottom w:val="0"/>
                      <w:divBdr>
                        <w:top w:val="none" w:sz="0" w:space="0" w:color="auto"/>
                        <w:left w:val="none" w:sz="0" w:space="0" w:color="auto"/>
                        <w:bottom w:val="none" w:sz="0" w:space="0" w:color="auto"/>
                        <w:right w:val="none" w:sz="0" w:space="0" w:color="auto"/>
                      </w:divBdr>
                    </w:div>
                  </w:divsChild>
                </w:div>
                <w:div w:id="1459254067">
                  <w:marLeft w:val="0"/>
                  <w:marRight w:val="0"/>
                  <w:marTop w:val="0"/>
                  <w:marBottom w:val="0"/>
                  <w:divBdr>
                    <w:top w:val="none" w:sz="0" w:space="0" w:color="auto"/>
                    <w:left w:val="none" w:sz="0" w:space="0" w:color="auto"/>
                    <w:bottom w:val="none" w:sz="0" w:space="0" w:color="auto"/>
                    <w:right w:val="none" w:sz="0" w:space="0" w:color="auto"/>
                  </w:divBdr>
                  <w:divsChild>
                    <w:div w:id="1436318434">
                      <w:marLeft w:val="0"/>
                      <w:marRight w:val="0"/>
                      <w:marTop w:val="0"/>
                      <w:marBottom w:val="0"/>
                      <w:divBdr>
                        <w:top w:val="none" w:sz="0" w:space="0" w:color="auto"/>
                        <w:left w:val="none" w:sz="0" w:space="0" w:color="auto"/>
                        <w:bottom w:val="none" w:sz="0" w:space="0" w:color="auto"/>
                        <w:right w:val="none" w:sz="0" w:space="0" w:color="auto"/>
                      </w:divBdr>
                    </w:div>
                  </w:divsChild>
                </w:div>
                <w:div w:id="1512836220">
                  <w:marLeft w:val="0"/>
                  <w:marRight w:val="0"/>
                  <w:marTop w:val="0"/>
                  <w:marBottom w:val="0"/>
                  <w:divBdr>
                    <w:top w:val="none" w:sz="0" w:space="0" w:color="auto"/>
                    <w:left w:val="none" w:sz="0" w:space="0" w:color="auto"/>
                    <w:bottom w:val="none" w:sz="0" w:space="0" w:color="auto"/>
                    <w:right w:val="none" w:sz="0" w:space="0" w:color="auto"/>
                  </w:divBdr>
                  <w:divsChild>
                    <w:div w:id="884610125">
                      <w:marLeft w:val="0"/>
                      <w:marRight w:val="0"/>
                      <w:marTop w:val="0"/>
                      <w:marBottom w:val="0"/>
                      <w:divBdr>
                        <w:top w:val="none" w:sz="0" w:space="0" w:color="auto"/>
                        <w:left w:val="none" w:sz="0" w:space="0" w:color="auto"/>
                        <w:bottom w:val="none" w:sz="0" w:space="0" w:color="auto"/>
                        <w:right w:val="none" w:sz="0" w:space="0" w:color="auto"/>
                      </w:divBdr>
                    </w:div>
                  </w:divsChild>
                </w:div>
                <w:div w:id="1785417574">
                  <w:marLeft w:val="0"/>
                  <w:marRight w:val="0"/>
                  <w:marTop w:val="0"/>
                  <w:marBottom w:val="0"/>
                  <w:divBdr>
                    <w:top w:val="none" w:sz="0" w:space="0" w:color="auto"/>
                    <w:left w:val="none" w:sz="0" w:space="0" w:color="auto"/>
                    <w:bottom w:val="none" w:sz="0" w:space="0" w:color="auto"/>
                    <w:right w:val="none" w:sz="0" w:space="0" w:color="auto"/>
                  </w:divBdr>
                  <w:divsChild>
                    <w:div w:id="1860779545">
                      <w:marLeft w:val="0"/>
                      <w:marRight w:val="0"/>
                      <w:marTop w:val="0"/>
                      <w:marBottom w:val="0"/>
                      <w:divBdr>
                        <w:top w:val="none" w:sz="0" w:space="0" w:color="auto"/>
                        <w:left w:val="none" w:sz="0" w:space="0" w:color="auto"/>
                        <w:bottom w:val="none" w:sz="0" w:space="0" w:color="auto"/>
                        <w:right w:val="none" w:sz="0" w:space="0" w:color="auto"/>
                      </w:divBdr>
                    </w:div>
                  </w:divsChild>
                </w:div>
                <w:div w:id="1836190531">
                  <w:marLeft w:val="0"/>
                  <w:marRight w:val="0"/>
                  <w:marTop w:val="0"/>
                  <w:marBottom w:val="0"/>
                  <w:divBdr>
                    <w:top w:val="none" w:sz="0" w:space="0" w:color="auto"/>
                    <w:left w:val="none" w:sz="0" w:space="0" w:color="auto"/>
                    <w:bottom w:val="none" w:sz="0" w:space="0" w:color="auto"/>
                    <w:right w:val="none" w:sz="0" w:space="0" w:color="auto"/>
                  </w:divBdr>
                  <w:divsChild>
                    <w:div w:id="1397511020">
                      <w:marLeft w:val="0"/>
                      <w:marRight w:val="0"/>
                      <w:marTop w:val="0"/>
                      <w:marBottom w:val="0"/>
                      <w:divBdr>
                        <w:top w:val="none" w:sz="0" w:space="0" w:color="auto"/>
                        <w:left w:val="none" w:sz="0" w:space="0" w:color="auto"/>
                        <w:bottom w:val="none" w:sz="0" w:space="0" w:color="auto"/>
                        <w:right w:val="none" w:sz="0" w:space="0" w:color="auto"/>
                      </w:divBdr>
                    </w:div>
                  </w:divsChild>
                </w:div>
                <w:div w:id="1923487937">
                  <w:marLeft w:val="0"/>
                  <w:marRight w:val="0"/>
                  <w:marTop w:val="0"/>
                  <w:marBottom w:val="0"/>
                  <w:divBdr>
                    <w:top w:val="none" w:sz="0" w:space="0" w:color="auto"/>
                    <w:left w:val="none" w:sz="0" w:space="0" w:color="auto"/>
                    <w:bottom w:val="none" w:sz="0" w:space="0" w:color="auto"/>
                    <w:right w:val="none" w:sz="0" w:space="0" w:color="auto"/>
                  </w:divBdr>
                  <w:divsChild>
                    <w:div w:id="581138990">
                      <w:marLeft w:val="0"/>
                      <w:marRight w:val="0"/>
                      <w:marTop w:val="0"/>
                      <w:marBottom w:val="0"/>
                      <w:divBdr>
                        <w:top w:val="none" w:sz="0" w:space="0" w:color="auto"/>
                        <w:left w:val="none" w:sz="0" w:space="0" w:color="auto"/>
                        <w:bottom w:val="none" w:sz="0" w:space="0" w:color="auto"/>
                        <w:right w:val="none" w:sz="0" w:space="0" w:color="auto"/>
                      </w:divBdr>
                    </w:div>
                  </w:divsChild>
                </w:div>
                <w:div w:id="2140876820">
                  <w:marLeft w:val="0"/>
                  <w:marRight w:val="0"/>
                  <w:marTop w:val="0"/>
                  <w:marBottom w:val="0"/>
                  <w:divBdr>
                    <w:top w:val="none" w:sz="0" w:space="0" w:color="auto"/>
                    <w:left w:val="none" w:sz="0" w:space="0" w:color="auto"/>
                    <w:bottom w:val="none" w:sz="0" w:space="0" w:color="auto"/>
                    <w:right w:val="none" w:sz="0" w:space="0" w:color="auto"/>
                  </w:divBdr>
                  <w:divsChild>
                    <w:div w:id="676225347">
                      <w:marLeft w:val="0"/>
                      <w:marRight w:val="0"/>
                      <w:marTop w:val="0"/>
                      <w:marBottom w:val="0"/>
                      <w:divBdr>
                        <w:top w:val="none" w:sz="0" w:space="0" w:color="auto"/>
                        <w:left w:val="none" w:sz="0" w:space="0" w:color="auto"/>
                        <w:bottom w:val="none" w:sz="0" w:space="0" w:color="auto"/>
                        <w:right w:val="none" w:sz="0" w:space="0" w:color="auto"/>
                      </w:divBdr>
                    </w:div>
                    <w:div w:id="21135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0809">
          <w:marLeft w:val="0"/>
          <w:marRight w:val="0"/>
          <w:marTop w:val="0"/>
          <w:marBottom w:val="0"/>
          <w:divBdr>
            <w:top w:val="none" w:sz="0" w:space="0" w:color="auto"/>
            <w:left w:val="none" w:sz="0" w:space="0" w:color="auto"/>
            <w:bottom w:val="none" w:sz="0" w:space="0" w:color="auto"/>
            <w:right w:val="none" w:sz="0" w:space="0" w:color="auto"/>
          </w:divBdr>
        </w:div>
        <w:div w:id="2023165699">
          <w:marLeft w:val="0"/>
          <w:marRight w:val="0"/>
          <w:marTop w:val="0"/>
          <w:marBottom w:val="0"/>
          <w:divBdr>
            <w:top w:val="none" w:sz="0" w:space="0" w:color="auto"/>
            <w:left w:val="none" w:sz="0" w:space="0" w:color="auto"/>
            <w:bottom w:val="none" w:sz="0" w:space="0" w:color="auto"/>
            <w:right w:val="none" w:sz="0" w:space="0" w:color="auto"/>
          </w:divBdr>
        </w:div>
        <w:div w:id="2140344040">
          <w:marLeft w:val="0"/>
          <w:marRight w:val="0"/>
          <w:marTop w:val="0"/>
          <w:marBottom w:val="0"/>
          <w:divBdr>
            <w:top w:val="none" w:sz="0" w:space="0" w:color="auto"/>
            <w:left w:val="none" w:sz="0" w:space="0" w:color="auto"/>
            <w:bottom w:val="none" w:sz="0" w:space="0" w:color="auto"/>
            <w:right w:val="none" w:sz="0" w:space="0" w:color="auto"/>
          </w:divBdr>
        </w:div>
        <w:div w:id="2143645096">
          <w:marLeft w:val="0"/>
          <w:marRight w:val="0"/>
          <w:marTop w:val="0"/>
          <w:marBottom w:val="0"/>
          <w:divBdr>
            <w:top w:val="none" w:sz="0" w:space="0" w:color="auto"/>
            <w:left w:val="none" w:sz="0" w:space="0" w:color="auto"/>
            <w:bottom w:val="none" w:sz="0" w:space="0" w:color="auto"/>
            <w:right w:val="none" w:sz="0" w:space="0" w:color="auto"/>
          </w:divBdr>
        </w:div>
      </w:divsChild>
    </w:div>
    <w:div w:id="661661269">
      <w:bodyDiv w:val="1"/>
      <w:marLeft w:val="0"/>
      <w:marRight w:val="0"/>
      <w:marTop w:val="0"/>
      <w:marBottom w:val="0"/>
      <w:divBdr>
        <w:top w:val="none" w:sz="0" w:space="0" w:color="auto"/>
        <w:left w:val="none" w:sz="0" w:space="0" w:color="auto"/>
        <w:bottom w:val="none" w:sz="0" w:space="0" w:color="auto"/>
        <w:right w:val="none" w:sz="0" w:space="0" w:color="auto"/>
      </w:divBdr>
      <w:divsChild>
        <w:div w:id="217014196">
          <w:marLeft w:val="0"/>
          <w:marRight w:val="0"/>
          <w:marTop w:val="0"/>
          <w:marBottom w:val="0"/>
          <w:divBdr>
            <w:top w:val="none" w:sz="0" w:space="0" w:color="auto"/>
            <w:left w:val="none" w:sz="0" w:space="0" w:color="auto"/>
            <w:bottom w:val="none" w:sz="0" w:space="0" w:color="auto"/>
            <w:right w:val="none" w:sz="0" w:space="0" w:color="auto"/>
          </w:divBdr>
        </w:div>
        <w:div w:id="274218845">
          <w:marLeft w:val="0"/>
          <w:marRight w:val="0"/>
          <w:marTop w:val="0"/>
          <w:marBottom w:val="0"/>
          <w:divBdr>
            <w:top w:val="none" w:sz="0" w:space="0" w:color="auto"/>
            <w:left w:val="none" w:sz="0" w:space="0" w:color="auto"/>
            <w:bottom w:val="none" w:sz="0" w:space="0" w:color="auto"/>
            <w:right w:val="none" w:sz="0" w:space="0" w:color="auto"/>
          </w:divBdr>
        </w:div>
        <w:div w:id="282419247">
          <w:marLeft w:val="0"/>
          <w:marRight w:val="0"/>
          <w:marTop w:val="0"/>
          <w:marBottom w:val="0"/>
          <w:divBdr>
            <w:top w:val="none" w:sz="0" w:space="0" w:color="auto"/>
            <w:left w:val="none" w:sz="0" w:space="0" w:color="auto"/>
            <w:bottom w:val="none" w:sz="0" w:space="0" w:color="auto"/>
            <w:right w:val="none" w:sz="0" w:space="0" w:color="auto"/>
          </w:divBdr>
        </w:div>
        <w:div w:id="395782960">
          <w:marLeft w:val="0"/>
          <w:marRight w:val="0"/>
          <w:marTop w:val="0"/>
          <w:marBottom w:val="0"/>
          <w:divBdr>
            <w:top w:val="none" w:sz="0" w:space="0" w:color="auto"/>
            <w:left w:val="none" w:sz="0" w:space="0" w:color="auto"/>
            <w:bottom w:val="none" w:sz="0" w:space="0" w:color="auto"/>
            <w:right w:val="none" w:sz="0" w:space="0" w:color="auto"/>
          </w:divBdr>
        </w:div>
        <w:div w:id="558171099">
          <w:marLeft w:val="0"/>
          <w:marRight w:val="0"/>
          <w:marTop w:val="0"/>
          <w:marBottom w:val="0"/>
          <w:divBdr>
            <w:top w:val="none" w:sz="0" w:space="0" w:color="auto"/>
            <w:left w:val="none" w:sz="0" w:space="0" w:color="auto"/>
            <w:bottom w:val="none" w:sz="0" w:space="0" w:color="auto"/>
            <w:right w:val="none" w:sz="0" w:space="0" w:color="auto"/>
          </w:divBdr>
        </w:div>
        <w:div w:id="638389267">
          <w:marLeft w:val="0"/>
          <w:marRight w:val="0"/>
          <w:marTop w:val="0"/>
          <w:marBottom w:val="0"/>
          <w:divBdr>
            <w:top w:val="none" w:sz="0" w:space="0" w:color="auto"/>
            <w:left w:val="none" w:sz="0" w:space="0" w:color="auto"/>
            <w:bottom w:val="none" w:sz="0" w:space="0" w:color="auto"/>
            <w:right w:val="none" w:sz="0" w:space="0" w:color="auto"/>
          </w:divBdr>
        </w:div>
        <w:div w:id="647517257">
          <w:marLeft w:val="0"/>
          <w:marRight w:val="0"/>
          <w:marTop w:val="0"/>
          <w:marBottom w:val="0"/>
          <w:divBdr>
            <w:top w:val="none" w:sz="0" w:space="0" w:color="auto"/>
            <w:left w:val="none" w:sz="0" w:space="0" w:color="auto"/>
            <w:bottom w:val="none" w:sz="0" w:space="0" w:color="auto"/>
            <w:right w:val="none" w:sz="0" w:space="0" w:color="auto"/>
          </w:divBdr>
        </w:div>
        <w:div w:id="659425963">
          <w:marLeft w:val="0"/>
          <w:marRight w:val="0"/>
          <w:marTop w:val="0"/>
          <w:marBottom w:val="0"/>
          <w:divBdr>
            <w:top w:val="none" w:sz="0" w:space="0" w:color="auto"/>
            <w:left w:val="none" w:sz="0" w:space="0" w:color="auto"/>
            <w:bottom w:val="none" w:sz="0" w:space="0" w:color="auto"/>
            <w:right w:val="none" w:sz="0" w:space="0" w:color="auto"/>
          </w:divBdr>
        </w:div>
        <w:div w:id="688721389">
          <w:marLeft w:val="0"/>
          <w:marRight w:val="0"/>
          <w:marTop w:val="0"/>
          <w:marBottom w:val="0"/>
          <w:divBdr>
            <w:top w:val="none" w:sz="0" w:space="0" w:color="auto"/>
            <w:left w:val="none" w:sz="0" w:space="0" w:color="auto"/>
            <w:bottom w:val="none" w:sz="0" w:space="0" w:color="auto"/>
            <w:right w:val="none" w:sz="0" w:space="0" w:color="auto"/>
          </w:divBdr>
        </w:div>
        <w:div w:id="811141146">
          <w:marLeft w:val="0"/>
          <w:marRight w:val="0"/>
          <w:marTop w:val="0"/>
          <w:marBottom w:val="0"/>
          <w:divBdr>
            <w:top w:val="none" w:sz="0" w:space="0" w:color="auto"/>
            <w:left w:val="none" w:sz="0" w:space="0" w:color="auto"/>
            <w:bottom w:val="none" w:sz="0" w:space="0" w:color="auto"/>
            <w:right w:val="none" w:sz="0" w:space="0" w:color="auto"/>
          </w:divBdr>
        </w:div>
        <w:div w:id="837692338">
          <w:marLeft w:val="0"/>
          <w:marRight w:val="0"/>
          <w:marTop w:val="0"/>
          <w:marBottom w:val="0"/>
          <w:divBdr>
            <w:top w:val="none" w:sz="0" w:space="0" w:color="auto"/>
            <w:left w:val="none" w:sz="0" w:space="0" w:color="auto"/>
            <w:bottom w:val="none" w:sz="0" w:space="0" w:color="auto"/>
            <w:right w:val="none" w:sz="0" w:space="0" w:color="auto"/>
          </w:divBdr>
        </w:div>
        <w:div w:id="1074936441">
          <w:marLeft w:val="0"/>
          <w:marRight w:val="0"/>
          <w:marTop w:val="0"/>
          <w:marBottom w:val="0"/>
          <w:divBdr>
            <w:top w:val="none" w:sz="0" w:space="0" w:color="auto"/>
            <w:left w:val="none" w:sz="0" w:space="0" w:color="auto"/>
            <w:bottom w:val="none" w:sz="0" w:space="0" w:color="auto"/>
            <w:right w:val="none" w:sz="0" w:space="0" w:color="auto"/>
          </w:divBdr>
        </w:div>
        <w:div w:id="1121991551">
          <w:marLeft w:val="0"/>
          <w:marRight w:val="0"/>
          <w:marTop w:val="0"/>
          <w:marBottom w:val="0"/>
          <w:divBdr>
            <w:top w:val="none" w:sz="0" w:space="0" w:color="auto"/>
            <w:left w:val="none" w:sz="0" w:space="0" w:color="auto"/>
            <w:bottom w:val="none" w:sz="0" w:space="0" w:color="auto"/>
            <w:right w:val="none" w:sz="0" w:space="0" w:color="auto"/>
          </w:divBdr>
        </w:div>
        <w:div w:id="1149592557">
          <w:marLeft w:val="0"/>
          <w:marRight w:val="0"/>
          <w:marTop w:val="0"/>
          <w:marBottom w:val="0"/>
          <w:divBdr>
            <w:top w:val="none" w:sz="0" w:space="0" w:color="auto"/>
            <w:left w:val="none" w:sz="0" w:space="0" w:color="auto"/>
            <w:bottom w:val="none" w:sz="0" w:space="0" w:color="auto"/>
            <w:right w:val="none" w:sz="0" w:space="0" w:color="auto"/>
          </w:divBdr>
        </w:div>
        <w:div w:id="1203712184">
          <w:marLeft w:val="0"/>
          <w:marRight w:val="0"/>
          <w:marTop w:val="0"/>
          <w:marBottom w:val="0"/>
          <w:divBdr>
            <w:top w:val="none" w:sz="0" w:space="0" w:color="auto"/>
            <w:left w:val="none" w:sz="0" w:space="0" w:color="auto"/>
            <w:bottom w:val="none" w:sz="0" w:space="0" w:color="auto"/>
            <w:right w:val="none" w:sz="0" w:space="0" w:color="auto"/>
          </w:divBdr>
        </w:div>
        <w:div w:id="1215964669">
          <w:marLeft w:val="0"/>
          <w:marRight w:val="0"/>
          <w:marTop w:val="0"/>
          <w:marBottom w:val="0"/>
          <w:divBdr>
            <w:top w:val="none" w:sz="0" w:space="0" w:color="auto"/>
            <w:left w:val="none" w:sz="0" w:space="0" w:color="auto"/>
            <w:bottom w:val="none" w:sz="0" w:space="0" w:color="auto"/>
            <w:right w:val="none" w:sz="0" w:space="0" w:color="auto"/>
          </w:divBdr>
        </w:div>
        <w:div w:id="1284922444">
          <w:marLeft w:val="0"/>
          <w:marRight w:val="0"/>
          <w:marTop w:val="0"/>
          <w:marBottom w:val="0"/>
          <w:divBdr>
            <w:top w:val="none" w:sz="0" w:space="0" w:color="auto"/>
            <w:left w:val="none" w:sz="0" w:space="0" w:color="auto"/>
            <w:bottom w:val="none" w:sz="0" w:space="0" w:color="auto"/>
            <w:right w:val="none" w:sz="0" w:space="0" w:color="auto"/>
          </w:divBdr>
        </w:div>
        <w:div w:id="1329023270">
          <w:marLeft w:val="0"/>
          <w:marRight w:val="0"/>
          <w:marTop w:val="0"/>
          <w:marBottom w:val="0"/>
          <w:divBdr>
            <w:top w:val="none" w:sz="0" w:space="0" w:color="auto"/>
            <w:left w:val="none" w:sz="0" w:space="0" w:color="auto"/>
            <w:bottom w:val="none" w:sz="0" w:space="0" w:color="auto"/>
            <w:right w:val="none" w:sz="0" w:space="0" w:color="auto"/>
          </w:divBdr>
        </w:div>
        <w:div w:id="1489397747">
          <w:marLeft w:val="0"/>
          <w:marRight w:val="0"/>
          <w:marTop w:val="0"/>
          <w:marBottom w:val="0"/>
          <w:divBdr>
            <w:top w:val="none" w:sz="0" w:space="0" w:color="auto"/>
            <w:left w:val="none" w:sz="0" w:space="0" w:color="auto"/>
            <w:bottom w:val="none" w:sz="0" w:space="0" w:color="auto"/>
            <w:right w:val="none" w:sz="0" w:space="0" w:color="auto"/>
          </w:divBdr>
        </w:div>
        <w:div w:id="1499732432">
          <w:marLeft w:val="0"/>
          <w:marRight w:val="0"/>
          <w:marTop w:val="0"/>
          <w:marBottom w:val="0"/>
          <w:divBdr>
            <w:top w:val="none" w:sz="0" w:space="0" w:color="auto"/>
            <w:left w:val="none" w:sz="0" w:space="0" w:color="auto"/>
            <w:bottom w:val="none" w:sz="0" w:space="0" w:color="auto"/>
            <w:right w:val="none" w:sz="0" w:space="0" w:color="auto"/>
          </w:divBdr>
        </w:div>
        <w:div w:id="1508784706">
          <w:marLeft w:val="0"/>
          <w:marRight w:val="0"/>
          <w:marTop w:val="0"/>
          <w:marBottom w:val="0"/>
          <w:divBdr>
            <w:top w:val="none" w:sz="0" w:space="0" w:color="auto"/>
            <w:left w:val="none" w:sz="0" w:space="0" w:color="auto"/>
            <w:bottom w:val="none" w:sz="0" w:space="0" w:color="auto"/>
            <w:right w:val="none" w:sz="0" w:space="0" w:color="auto"/>
          </w:divBdr>
        </w:div>
        <w:div w:id="1529753578">
          <w:marLeft w:val="0"/>
          <w:marRight w:val="0"/>
          <w:marTop w:val="0"/>
          <w:marBottom w:val="0"/>
          <w:divBdr>
            <w:top w:val="none" w:sz="0" w:space="0" w:color="auto"/>
            <w:left w:val="none" w:sz="0" w:space="0" w:color="auto"/>
            <w:bottom w:val="none" w:sz="0" w:space="0" w:color="auto"/>
            <w:right w:val="none" w:sz="0" w:space="0" w:color="auto"/>
          </w:divBdr>
        </w:div>
        <w:div w:id="1564020119">
          <w:marLeft w:val="0"/>
          <w:marRight w:val="0"/>
          <w:marTop w:val="0"/>
          <w:marBottom w:val="0"/>
          <w:divBdr>
            <w:top w:val="none" w:sz="0" w:space="0" w:color="auto"/>
            <w:left w:val="none" w:sz="0" w:space="0" w:color="auto"/>
            <w:bottom w:val="none" w:sz="0" w:space="0" w:color="auto"/>
            <w:right w:val="none" w:sz="0" w:space="0" w:color="auto"/>
          </w:divBdr>
        </w:div>
        <w:div w:id="1635407303">
          <w:marLeft w:val="0"/>
          <w:marRight w:val="0"/>
          <w:marTop w:val="0"/>
          <w:marBottom w:val="0"/>
          <w:divBdr>
            <w:top w:val="none" w:sz="0" w:space="0" w:color="auto"/>
            <w:left w:val="none" w:sz="0" w:space="0" w:color="auto"/>
            <w:bottom w:val="none" w:sz="0" w:space="0" w:color="auto"/>
            <w:right w:val="none" w:sz="0" w:space="0" w:color="auto"/>
          </w:divBdr>
        </w:div>
        <w:div w:id="1728189717">
          <w:marLeft w:val="0"/>
          <w:marRight w:val="0"/>
          <w:marTop w:val="0"/>
          <w:marBottom w:val="0"/>
          <w:divBdr>
            <w:top w:val="none" w:sz="0" w:space="0" w:color="auto"/>
            <w:left w:val="none" w:sz="0" w:space="0" w:color="auto"/>
            <w:bottom w:val="none" w:sz="0" w:space="0" w:color="auto"/>
            <w:right w:val="none" w:sz="0" w:space="0" w:color="auto"/>
          </w:divBdr>
        </w:div>
        <w:div w:id="1797337170">
          <w:marLeft w:val="0"/>
          <w:marRight w:val="0"/>
          <w:marTop w:val="0"/>
          <w:marBottom w:val="0"/>
          <w:divBdr>
            <w:top w:val="none" w:sz="0" w:space="0" w:color="auto"/>
            <w:left w:val="none" w:sz="0" w:space="0" w:color="auto"/>
            <w:bottom w:val="none" w:sz="0" w:space="0" w:color="auto"/>
            <w:right w:val="none" w:sz="0" w:space="0" w:color="auto"/>
          </w:divBdr>
        </w:div>
        <w:div w:id="1871139653">
          <w:marLeft w:val="0"/>
          <w:marRight w:val="0"/>
          <w:marTop w:val="0"/>
          <w:marBottom w:val="0"/>
          <w:divBdr>
            <w:top w:val="none" w:sz="0" w:space="0" w:color="auto"/>
            <w:left w:val="none" w:sz="0" w:space="0" w:color="auto"/>
            <w:bottom w:val="none" w:sz="0" w:space="0" w:color="auto"/>
            <w:right w:val="none" w:sz="0" w:space="0" w:color="auto"/>
          </w:divBdr>
        </w:div>
        <w:div w:id="1876578874">
          <w:marLeft w:val="0"/>
          <w:marRight w:val="0"/>
          <w:marTop w:val="0"/>
          <w:marBottom w:val="0"/>
          <w:divBdr>
            <w:top w:val="none" w:sz="0" w:space="0" w:color="auto"/>
            <w:left w:val="none" w:sz="0" w:space="0" w:color="auto"/>
            <w:bottom w:val="none" w:sz="0" w:space="0" w:color="auto"/>
            <w:right w:val="none" w:sz="0" w:space="0" w:color="auto"/>
          </w:divBdr>
        </w:div>
        <w:div w:id="1878278765">
          <w:marLeft w:val="0"/>
          <w:marRight w:val="0"/>
          <w:marTop w:val="0"/>
          <w:marBottom w:val="0"/>
          <w:divBdr>
            <w:top w:val="none" w:sz="0" w:space="0" w:color="auto"/>
            <w:left w:val="none" w:sz="0" w:space="0" w:color="auto"/>
            <w:bottom w:val="none" w:sz="0" w:space="0" w:color="auto"/>
            <w:right w:val="none" w:sz="0" w:space="0" w:color="auto"/>
          </w:divBdr>
        </w:div>
        <w:div w:id="1938557637">
          <w:marLeft w:val="0"/>
          <w:marRight w:val="0"/>
          <w:marTop w:val="0"/>
          <w:marBottom w:val="0"/>
          <w:divBdr>
            <w:top w:val="none" w:sz="0" w:space="0" w:color="auto"/>
            <w:left w:val="none" w:sz="0" w:space="0" w:color="auto"/>
            <w:bottom w:val="none" w:sz="0" w:space="0" w:color="auto"/>
            <w:right w:val="none" w:sz="0" w:space="0" w:color="auto"/>
          </w:divBdr>
        </w:div>
      </w:divsChild>
    </w:div>
    <w:div w:id="1312713307">
      <w:bodyDiv w:val="1"/>
      <w:marLeft w:val="0"/>
      <w:marRight w:val="0"/>
      <w:marTop w:val="0"/>
      <w:marBottom w:val="0"/>
      <w:divBdr>
        <w:top w:val="none" w:sz="0" w:space="0" w:color="auto"/>
        <w:left w:val="none" w:sz="0" w:space="0" w:color="auto"/>
        <w:bottom w:val="none" w:sz="0" w:space="0" w:color="auto"/>
        <w:right w:val="none" w:sz="0" w:space="0" w:color="auto"/>
      </w:divBdr>
    </w:div>
    <w:div w:id="1508785121">
      <w:bodyDiv w:val="1"/>
      <w:marLeft w:val="0"/>
      <w:marRight w:val="0"/>
      <w:marTop w:val="0"/>
      <w:marBottom w:val="0"/>
      <w:divBdr>
        <w:top w:val="none" w:sz="0" w:space="0" w:color="auto"/>
        <w:left w:val="none" w:sz="0" w:space="0" w:color="auto"/>
        <w:bottom w:val="none" w:sz="0" w:space="0" w:color="auto"/>
        <w:right w:val="none" w:sz="0" w:space="0" w:color="auto"/>
      </w:divBdr>
      <w:divsChild>
        <w:div w:id="90053348">
          <w:marLeft w:val="0"/>
          <w:marRight w:val="0"/>
          <w:marTop w:val="0"/>
          <w:marBottom w:val="0"/>
          <w:divBdr>
            <w:top w:val="none" w:sz="0" w:space="0" w:color="auto"/>
            <w:left w:val="none" w:sz="0" w:space="0" w:color="auto"/>
            <w:bottom w:val="none" w:sz="0" w:space="0" w:color="auto"/>
            <w:right w:val="none" w:sz="0" w:space="0" w:color="auto"/>
          </w:divBdr>
        </w:div>
        <w:div w:id="104547896">
          <w:marLeft w:val="0"/>
          <w:marRight w:val="0"/>
          <w:marTop w:val="0"/>
          <w:marBottom w:val="0"/>
          <w:divBdr>
            <w:top w:val="none" w:sz="0" w:space="0" w:color="auto"/>
            <w:left w:val="none" w:sz="0" w:space="0" w:color="auto"/>
            <w:bottom w:val="none" w:sz="0" w:space="0" w:color="auto"/>
            <w:right w:val="none" w:sz="0" w:space="0" w:color="auto"/>
          </w:divBdr>
        </w:div>
        <w:div w:id="116221804">
          <w:marLeft w:val="0"/>
          <w:marRight w:val="0"/>
          <w:marTop w:val="0"/>
          <w:marBottom w:val="0"/>
          <w:divBdr>
            <w:top w:val="none" w:sz="0" w:space="0" w:color="auto"/>
            <w:left w:val="none" w:sz="0" w:space="0" w:color="auto"/>
            <w:bottom w:val="none" w:sz="0" w:space="0" w:color="auto"/>
            <w:right w:val="none" w:sz="0" w:space="0" w:color="auto"/>
          </w:divBdr>
        </w:div>
        <w:div w:id="128744580">
          <w:marLeft w:val="0"/>
          <w:marRight w:val="0"/>
          <w:marTop w:val="0"/>
          <w:marBottom w:val="0"/>
          <w:divBdr>
            <w:top w:val="none" w:sz="0" w:space="0" w:color="auto"/>
            <w:left w:val="none" w:sz="0" w:space="0" w:color="auto"/>
            <w:bottom w:val="none" w:sz="0" w:space="0" w:color="auto"/>
            <w:right w:val="none" w:sz="0" w:space="0" w:color="auto"/>
          </w:divBdr>
        </w:div>
        <w:div w:id="191186491">
          <w:marLeft w:val="0"/>
          <w:marRight w:val="0"/>
          <w:marTop w:val="0"/>
          <w:marBottom w:val="0"/>
          <w:divBdr>
            <w:top w:val="none" w:sz="0" w:space="0" w:color="auto"/>
            <w:left w:val="none" w:sz="0" w:space="0" w:color="auto"/>
            <w:bottom w:val="none" w:sz="0" w:space="0" w:color="auto"/>
            <w:right w:val="none" w:sz="0" w:space="0" w:color="auto"/>
          </w:divBdr>
        </w:div>
        <w:div w:id="191309113">
          <w:marLeft w:val="0"/>
          <w:marRight w:val="0"/>
          <w:marTop w:val="0"/>
          <w:marBottom w:val="0"/>
          <w:divBdr>
            <w:top w:val="none" w:sz="0" w:space="0" w:color="auto"/>
            <w:left w:val="none" w:sz="0" w:space="0" w:color="auto"/>
            <w:bottom w:val="none" w:sz="0" w:space="0" w:color="auto"/>
            <w:right w:val="none" w:sz="0" w:space="0" w:color="auto"/>
          </w:divBdr>
        </w:div>
        <w:div w:id="229385050">
          <w:marLeft w:val="0"/>
          <w:marRight w:val="0"/>
          <w:marTop w:val="0"/>
          <w:marBottom w:val="0"/>
          <w:divBdr>
            <w:top w:val="none" w:sz="0" w:space="0" w:color="auto"/>
            <w:left w:val="none" w:sz="0" w:space="0" w:color="auto"/>
            <w:bottom w:val="none" w:sz="0" w:space="0" w:color="auto"/>
            <w:right w:val="none" w:sz="0" w:space="0" w:color="auto"/>
          </w:divBdr>
        </w:div>
        <w:div w:id="343359167">
          <w:marLeft w:val="0"/>
          <w:marRight w:val="0"/>
          <w:marTop w:val="0"/>
          <w:marBottom w:val="0"/>
          <w:divBdr>
            <w:top w:val="none" w:sz="0" w:space="0" w:color="auto"/>
            <w:left w:val="none" w:sz="0" w:space="0" w:color="auto"/>
            <w:bottom w:val="none" w:sz="0" w:space="0" w:color="auto"/>
            <w:right w:val="none" w:sz="0" w:space="0" w:color="auto"/>
          </w:divBdr>
        </w:div>
        <w:div w:id="544216276">
          <w:marLeft w:val="0"/>
          <w:marRight w:val="0"/>
          <w:marTop w:val="0"/>
          <w:marBottom w:val="0"/>
          <w:divBdr>
            <w:top w:val="none" w:sz="0" w:space="0" w:color="auto"/>
            <w:left w:val="none" w:sz="0" w:space="0" w:color="auto"/>
            <w:bottom w:val="none" w:sz="0" w:space="0" w:color="auto"/>
            <w:right w:val="none" w:sz="0" w:space="0" w:color="auto"/>
          </w:divBdr>
        </w:div>
        <w:div w:id="547029727">
          <w:marLeft w:val="0"/>
          <w:marRight w:val="0"/>
          <w:marTop w:val="0"/>
          <w:marBottom w:val="0"/>
          <w:divBdr>
            <w:top w:val="none" w:sz="0" w:space="0" w:color="auto"/>
            <w:left w:val="none" w:sz="0" w:space="0" w:color="auto"/>
            <w:bottom w:val="none" w:sz="0" w:space="0" w:color="auto"/>
            <w:right w:val="none" w:sz="0" w:space="0" w:color="auto"/>
          </w:divBdr>
        </w:div>
        <w:div w:id="618031420">
          <w:marLeft w:val="0"/>
          <w:marRight w:val="0"/>
          <w:marTop w:val="0"/>
          <w:marBottom w:val="0"/>
          <w:divBdr>
            <w:top w:val="none" w:sz="0" w:space="0" w:color="auto"/>
            <w:left w:val="none" w:sz="0" w:space="0" w:color="auto"/>
            <w:bottom w:val="none" w:sz="0" w:space="0" w:color="auto"/>
            <w:right w:val="none" w:sz="0" w:space="0" w:color="auto"/>
          </w:divBdr>
        </w:div>
        <w:div w:id="915438971">
          <w:marLeft w:val="0"/>
          <w:marRight w:val="0"/>
          <w:marTop w:val="0"/>
          <w:marBottom w:val="0"/>
          <w:divBdr>
            <w:top w:val="none" w:sz="0" w:space="0" w:color="auto"/>
            <w:left w:val="none" w:sz="0" w:space="0" w:color="auto"/>
            <w:bottom w:val="none" w:sz="0" w:space="0" w:color="auto"/>
            <w:right w:val="none" w:sz="0" w:space="0" w:color="auto"/>
          </w:divBdr>
        </w:div>
        <w:div w:id="930965101">
          <w:marLeft w:val="0"/>
          <w:marRight w:val="0"/>
          <w:marTop w:val="0"/>
          <w:marBottom w:val="0"/>
          <w:divBdr>
            <w:top w:val="none" w:sz="0" w:space="0" w:color="auto"/>
            <w:left w:val="none" w:sz="0" w:space="0" w:color="auto"/>
            <w:bottom w:val="none" w:sz="0" w:space="0" w:color="auto"/>
            <w:right w:val="none" w:sz="0" w:space="0" w:color="auto"/>
          </w:divBdr>
        </w:div>
        <w:div w:id="963199897">
          <w:marLeft w:val="0"/>
          <w:marRight w:val="0"/>
          <w:marTop w:val="0"/>
          <w:marBottom w:val="0"/>
          <w:divBdr>
            <w:top w:val="none" w:sz="0" w:space="0" w:color="auto"/>
            <w:left w:val="none" w:sz="0" w:space="0" w:color="auto"/>
            <w:bottom w:val="none" w:sz="0" w:space="0" w:color="auto"/>
            <w:right w:val="none" w:sz="0" w:space="0" w:color="auto"/>
          </w:divBdr>
        </w:div>
        <w:div w:id="969243559">
          <w:marLeft w:val="0"/>
          <w:marRight w:val="0"/>
          <w:marTop w:val="0"/>
          <w:marBottom w:val="0"/>
          <w:divBdr>
            <w:top w:val="none" w:sz="0" w:space="0" w:color="auto"/>
            <w:left w:val="none" w:sz="0" w:space="0" w:color="auto"/>
            <w:bottom w:val="none" w:sz="0" w:space="0" w:color="auto"/>
            <w:right w:val="none" w:sz="0" w:space="0" w:color="auto"/>
          </w:divBdr>
        </w:div>
        <w:div w:id="971524643">
          <w:marLeft w:val="0"/>
          <w:marRight w:val="0"/>
          <w:marTop w:val="0"/>
          <w:marBottom w:val="0"/>
          <w:divBdr>
            <w:top w:val="none" w:sz="0" w:space="0" w:color="auto"/>
            <w:left w:val="none" w:sz="0" w:space="0" w:color="auto"/>
            <w:bottom w:val="none" w:sz="0" w:space="0" w:color="auto"/>
            <w:right w:val="none" w:sz="0" w:space="0" w:color="auto"/>
          </w:divBdr>
        </w:div>
        <w:div w:id="1043673457">
          <w:marLeft w:val="0"/>
          <w:marRight w:val="0"/>
          <w:marTop w:val="0"/>
          <w:marBottom w:val="0"/>
          <w:divBdr>
            <w:top w:val="none" w:sz="0" w:space="0" w:color="auto"/>
            <w:left w:val="none" w:sz="0" w:space="0" w:color="auto"/>
            <w:bottom w:val="none" w:sz="0" w:space="0" w:color="auto"/>
            <w:right w:val="none" w:sz="0" w:space="0" w:color="auto"/>
          </w:divBdr>
        </w:div>
        <w:div w:id="1176649169">
          <w:marLeft w:val="0"/>
          <w:marRight w:val="0"/>
          <w:marTop w:val="0"/>
          <w:marBottom w:val="0"/>
          <w:divBdr>
            <w:top w:val="none" w:sz="0" w:space="0" w:color="auto"/>
            <w:left w:val="none" w:sz="0" w:space="0" w:color="auto"/>
            <w:bottom w:val="none" w:sz="0" w:space="0" w:color="auto"/>
            <w:right w:val="none" w:sz="0" w:space="0" w:color="auto"/>
          </w:divBdr>
        </w:div>
        <w:div w:id="1240096945">
          <w:marLeft w:val="0"/>
          <w:marRight w:val="0"/>
          <w:marTop w:val="0"/>
          <w:marBottom w:val="0"/>
          <w:divBdr>
            <w:top w:val="none" w:sz="0" w:space="0" w:color="auto"/>
            <w:left w:val="none" w:sz="0" w:space="0" w:color="auto"/>
            <w:bottom w:val="none" w:sz="0" w:space="0" w:color="auto"/>
            <w:right w:val="none" w:sz="0" w:space="0" w:color="auto"/>
          </w:divBdr>
        </w:div>
        <w:div w:id="1371691201">
          <w:marLeft w:val="0"/>
          <w:marRight w:val="0"/>
          <w:marTop w:val="0"/>
          <w:marBottom w:val="0"/>
          <w:divBdr>
            <w:top w:val="none" w:sz="0" w:space="0" w:color="auto"/>
            <w:left w:val="none" w:sz="0" w:space="0" w:color="auto"/>
            <w:bottom w:val="none" w:sz="0" w:space="0" w:color="auto"/>
            <w:right w:val="none" w:sz="0" w:space="0" w:color="auto"/>
          </w:divBdr>
        </w:div>
        <w:div w:id="1488672455">
          <w:marLeft w:val="0"/>
          <w:marRight w:val="0"/>
          <w:marTop w:val="0"/>
          <w:marBottom w:val="0"/>
          <w:divBdr>
            <w:top w:val="none" w:sz="0" w:space="0" w:color="auto"/>
            <w:left w:val="none" w:sz="0" w:space="0" w:color="auto"/>
            <w:bottom w:val="none" w:sz="0" w:space="0" w:color="auto"/>
            <w:right w:val="none" w:sz="0" w:space="0" w:color="auto"/>
          </w:divBdr>
        </w:div>
        <w:div w:id="1517697785">
          <w:marLeft w:val="0"/>
          <w:marRight w:val="0"/>
          <w:marTop w:val="0"/>
          <w:marBottom w:val="0"/>
          <w:divBdr>
            <w:top w:val="none" w:sz="0" w:space="0" w:color="auto"/>
            <w:left w:val="none" w:sz="0" w:space="0" w:color="auto"/>
            <w:bottom w:val="none" w:sz="0" w:space="0" w:color="auto"/>
            <w:right w:val="none" w:sz="0" w:space="0" w:color="auto"/>
          </w:divBdr>
        </w:div>
        <w:div w:id="1541748928">
          <w:marLeft w:val="0"/>
          <w:marRight w:val="0"/>
          <w:marTop w:val="0"/>
          <w:marBottom w:val="0"/>
          <w:divBdr>
            <w:top w:val="none" w:sz="0" w:space="0" w:color="auto"/>
            <w:left w:val="none" w:sz="0" w:space="0" w:color="auto"/>
            <w:bottom w:val="none" w:sz="0" w:space="0" w:color="auto"/>
            <w:right w:val="none" w:sz="0" w:space="0" w:color="auto"/>
          </w:divBdr>
        </w:div>
        <w:div w:id="1579745877">
          <w:marLeft w:val="0"/>
          <w:marRight w:val="0"/>
          <w:marTop w:val="0"/>
          <w:marBottom w:val="0"/>
          <w:divBdr>
            <w:top w:val="none" w:sz="0" w:space="0" w:color="auto"/>
            <w:left w:val="none" w:sz="0" w:space="0" w:color="auto"/>
            <w:bottom w:val="none" w:sz="0" w:space="0" w:color="auto"/>
            <w:right w:val="none" w:sz="0" w:space="0" w:color="auto"/>
          </w:divBdr>
        </w:div>
        <w:div w:id="1595748206">
          <w:marLeft w:val="0"/>
          <w:marRight w:val="0"/>
          <w:marTop w:val="0"/>
          <w:marBottom w:val="0"/>
          <w:divBdr>
            <w:top w:val="none" w:sz="0" w:space="0" w:color="auto"/>
            <w:left w:val="none" w:sz="0" w:space="0" w:color="auto"/>
            <w:bottom w:val="none" w:sz="0" w:space="0" w:color="auto"/>
            <w:right w:val="none" w:sz="0" w:space="0" w:color="auto"/>
          </w:divBdr>
        </w:div>
        <w:div w:id="1605771333">
          <w:marLeft w:val="0"/>
          <w:marRight w:val="0"/>
          <w:marTop w:val="0"/>
          <w:marBottom w:val="0"/>
          <w:divBdr>
            <w:top w:val="none" w:sz="0" w:space="0" w:color="auto"/>
            <w:left w:val="none" w:sz="0" w:space="0" w:color="auto"/>
            <w:bottom w:val="none" w:sz="0" w:space="0" w:color="auto"/>
            <w:right w:val="none" w:sz="0" w:space="0" w:color="auto"/>
          </w:divBdr>
        </w:div>
        <w:div w:id="1670450576">
          <w:marLeft w:val="0"/>
          <w:marRight w:val="0"/>
          <w:marTop w:val="0"/>
          <w:marBottom w:val="0"/>
          <w:divBdr>
            <w:top w:val="none" w:sz="0" w:space="0" w:color="auto"/>
            <w:left w:val="none" w:sz="0" w:space="0" w:color="auto"/>
            <w:bottom w:val="none" w:sz="0" w:space="0" w:color="auto"/>
            <w:right w:val="none" w:sz="0" w:space="0" w:color="auto"/>
          </w:divBdr>
        </w:div>
        <w:div w:id="1940718881">
          <w:marLeft w:val="0"/>
          <w:marRight w:val="0"/>
          <w:marTop w:val="0"/>
          <w:marBottom w:val="0"/>
          <w:divBdr>
            <w:top w:val="none" w:sz="0" w:space="0" w:color="auto"/>
            <w:left w:val="none" w:sz="0" w:space="0" w:color="auto"/>
            <w:bottom w:val="none" w:sz="0" w:space="0" w:color="auto"/>
            <w:right w:val="none" w:sz="0" w:space="0" w:color="auto"/>
          </w:divBdr>
        </w:div>
        <w:div w:id="2012490570">
          <w:marLeft w:val="0"/>
          <w:marRight w:val="0"/>
          <w:marTop w:val="0"/>
          <w:marBottom w:val="0"/>
          <w:divBdr>
            <w:top w:val="none" w:sz="0" w:space="0" w:color="auto"/>
            <w:left w:val="none" w:sz="0" w:space="0" w:color="auto"/>
            <w:bottom w:val="none" w:sz="0" w:space="0" w:color="auto"/>
            <w:right w:val="none" w:sz="0" w:space="0" w:color="auto"/>
          </w:divBdr>
        </w:div>
        <w:div w:id="2140486747">
          <w:marLeft w:val="0"/>
          <w:marRight w:val="0"/>
          <w:marTop w:val="0"/>
          <w:marBottom w:val="0"/>
          <w:divBdr>
            <w:top w:val="none" w:sz="0" w:space="0" w:color="auto"/>
            <w:left w:val="none" w:sz="0" w:space="0" w:color="auto"/>
            <w:bottom w:val="none" w:sz="0" w:space="0" w:color="auto"/>
            <w:right w:val="none" w:sz="0" w:space="0" w:color="auto"/>
          </w:divBdr>
        </w:div>
      </w:divsChild>
    </w:div>
    <w:div w:id="1702241972">
      <w:bodyDiv w:val="1"/>
      <w:marLeft w:val="0"/>
      <w:marRight w:val="0"/>
      <w:marTop w:val="0"/>
      <w:marBottom w:val="0"/>
      <w:divBdr>
        <w:top w:val="none" w:sz="0" w:space="0" w:color="auto"/>
        <w:left w:val="none" w:sz="0" w:space="0" w:color="auto"/>
        <w:bottom w:val="none" w:sz="0" w:space="0" w:color="auto"/>
        <w:right w:val="none" w:sz="0" w:space="0" w:color="auto"/>
      </w:divBdr>
      <w:divsChild>
        <w:div w:id="24064353">
          <w:marLeft w:val="0"/>
          <w:marRight w:val="0"/>
          <w:marTop w:val="0"/>
          <w:marBottom w:val="0"/>
          <w:divBdr>
            <w:top w:val="none" w:sz="0" w:space="0" w:color="auto"/>
            <w:left w:val="none" w:sz="0" w:space="0" w:color="auto"/>
            <w:bottom w:val="none" w:sz="0" w:space="0" w:color="auto"/>
            <w:right w:val="none" w:sz="0" w:space="0" w:color="auto"/>
          </w:divBdr>
        </w:div>
        <w:div w:id="134835875">
          <w:marLeft w:val="0"/>
          <w:marRight w:val="0"/>
          <w:marTop w:val="0"/>
          <w:marBottom w:val="0"/>
          <w:divBdr>
            <w:top w:val="none" w:sz="0" w:space="0" w:color="auto"/>
            <w:left w:val="none" w:sz="0" w:space="0" w:color="auto"/>
            <w:bottom w:val="none" w:sz="0" w:space="0" w:color="auto"/>
            <w:right w:val="none" w:sz="0" w:space="0" w:color="auto"/>
          </w:divBdr>
        </w:div>
        <w:div w:id="149516934">
          <w:marLeft w:val="0"/>
          <w:marRight w:val="0"/>
          <w:marTop w:val="0"/>
          <w:marBottom w:val="0"/>
          <w:divBdr>
            <w:top w:val="none" w:sz="0" w:space="0" w:color="auto"/>
            <w:left w:val="none" w:sz="0" w:space="0" w:color="auto"/>
            <w:bottom w:val="none" w:sz="0" w:space="0" w:color="auto"/>
            <w:right w:val="none" w:sz="0" w:space="0" w:color="auto"/>
          </w:divBdr>
        </w:div>
        <w:div w:id="274100018">
          <w:marLeft w:val="0"/>
          <w:marRight w:val="0"/>
          <w:marTop w:val="0"/>
          <w:marBottom w:val="0"/>
          <w:divBdr>
            <w:top w:val="none" w:sz="0" w:space="0" w:color="auto"/>
            <w:left w:val="none" w:sz="0" w:space="0" w:color="auto"/>
            <w:bottom w:val="none" w:sz="0" w:space="0" w:color="auto"/>
            <w:right w:val="none" w:sz="0" w:space="0" w:color="auto"/>
          </w:divBdr>
        </w:div>
        <w:div w:id="320935606">
          <w:marLeft w:val="0"/>
          <w:marRight w:val="0"/>
          <w:marTop w:val="0"/>
          <w:marBottom w:val="0"/>
          <w:divBdr>
            <w:top w:val="none" w:sz="0" w:space="0" w:color="auto"/>
            <w:left w:val="none" w:sz="0" w:space="0" w:color="auto"/>
            <w:bottom w:val="none" w:sz="0" w:space="0" w:color="auto"/>
            <w:right w:val="none" w:sz="0" w:space="0" w:color="auto"/>
          </w:divBdr>
        </w:div>
        <w:div w:id="443429069">
          <w:marLeft w:val="0"/>
          <w:marRight w:val="0"/>
          <w:marTop w:val="0"/>
          <w:marBottom w:val="0"/>
          <w:divBdr>
            <w:top w:val="none" w:sz="0" w:space="0" w:color="auto"/>
            <w:left w:val="none" w:sz="0" w:space="0" w:color="auto"/>
            <w:bottom w:val="none" w:sz="0" w:space="0" w:color="auto"/>
            <w:right w:val="none" w:sz="0" w:space="0" w:color="auto"/>
          </w:divBdr>
        </w:div>
        <w:div w:id="652179500">
          <w:marLeft w:val="0"/>
          <w:marRight w:val="0"/>
          <w:marTop w:val="0"/>
          <w:marBottom w:val="0"/>
          <w:divBdr>
            <w:top w:val="none" w:sz="0" w:space="0" w:color="auto"/>
            <w:left w:val="none" w:sz="0" w:space="0" w:color="auto"/>
            <w:bottom w:val="none" w:sz="0" w:space="0" w:color="auto"/>
            <w:right w:val="none" w:sz="0" w:space="0" w:color="auto"/>
          </w:divBdr>
        </w:div>
        <w:div w:id="826625541">
          <w:marLeft w:val="0"/>
          <w:marRight w:val="0"/>
          <w:marTop w:val="0"/>
          <w:marBottom w:val="0"/>
          <w:divBdr>
            <w:top w:val="none" w:sz="0" w:space="0" w:color="auto"/>
            <w:left w:val="none" w:sz="0" w:space="0" w:color="auto"/>
            <w:bottom w:val="none" w:sz="0" w:space="0" w:color="auto"/>
            <w:right w:val="none" w:sz="0" w:space="0" w:color="auto"/>
          </w:divBdr>
        </w:div>
        <w:div w:id="846091268">
          <w:marLeft w:val="0"/>
          <w:marRight w:val="0"/>
          <w:marTop w:val="0"/>
          <w:marBottom w:val="0"/>
          <w:divBdr>
            <w:top w:val="none" w:sz="0" w:space="0" w:color="auto"/>
            <w:left w:val="none" w:sz="0" w:space="0" w:color="auto"/>
            <w:bottom w:val="none" w:sz="0" w:space="0" w:color="auto"/>
            <w:right w:val="none" w:sz="0" w:space="0" w:color="auto"/>
          </w:divBdr>
        </w:div>
        <w:div w:id="1018580239">
          <w:marLeft w:val="0"/>
          <w:marRight w:val="0"/>
          <w:marTop w:val="0"/>
          <w:marBottom w:val="0"/>
          <w:divBdr>
            <w:top w:val="none" w:sz="0" w:space="0" w:color="auto"/>
            <w:left w:val="none" w:sz="0" w:space="0" w:color="auto"/>
            <w:bottom w:val="none" w:sz="0" w:space="0" w:color="auto"/>
            <w:right w:val="none" w:sz="0" w:space="0" w:color="auto"/>
          </w:divBdr>
        </w:div>
        <w:div w:id="1057783058">
          <w:marLeft w:val="0"/>
          <w:marRight w:val="0"/>
          <w:marTop w:val="0"/>
          <w:marBottom w:val="0"/>
          <w:divBdr>
            <w:top w:val="none" w:sz="0" w:space="0" w:color="auto"/>
            <w:left w:val="none" w:sz="0" w:space="0" w:color="auto"/>
            <w:bottom w:val="none" w:sz="0" w:space="0" w:color="auto"/>
            <w:right w:val="none" w:sz="0" w:space="0" w:color="auto"/>
          </w:divBdr>
        </w:div>
        <w:div w:id="1064526440">
          <w:marLeft w:val="0"/>
          <w:marRight w:val="0"/>
          <w:marTop w:val="0"/>
          <w:marBottom w:val="0"/>
          <w:divBdr>
            <w:top w:val="none" w:sz="0" w:space="0" w:color="auto"/>
            <w:left w:val="none" w:sz="0" w:space="0" w:color="auto"/>
            <w:bottom w:val="none" w:sz="0" w:space="0" w:color="auto"/>
            <w:right w:val="none" w:sz="0" w:space="0" w:color="auto"/>
          </w:divBdr>
        </w:div>
        <w:div w:id="1118645624">
          <w:marLeft w:val="0"/>
          <w:marRight w:val="0"/>
          <w:marTop w:val="0"/>
          <w:marBottom w:val="0"/>
          <w:divBdr>
            <w:top w:val="none" w:sz="0" w:space="0" w:color="auto"/>
            <w:left w:val="none" w:sz="0" w:space="0" w:color="auto"/>
            <w:bottom w:val="none" w:sz="0" w:space="0" w:color="auto"/>
            <w:right w:val="none" w:sz="0" w:space="0" w:color="auto"/>
          </w:divBdr>
        </w:div>
        <w:div w:id="1175192323">
          <w:marLeft w:val="0"/>
          <w:marRight w:val="0"/>
          <w:marTop w:val="0"/>
          <w:marBottom w:val="0"/>
          <w:divBdr>
            <w:top w:val="none" w:sz="0" w:space="0" w:color="auto"/>
            <w:left w:val="none" w:sz="0" w:space="0" w:color="auto"/>
            <w:bottom w:val="none" w:sz="0" w:space="0" w:color="auto"/>
            <w:right w:val="none" w:sz="0" w:space="0" w:color="auto"/>
          </w:divBdr>
        </w:div>
        <w:div w:id="1183276906">
          <w:marLeft w:val="0"/>
          <w:marRight w:val="0"/>
          <w:marTop w:val="0"/>
          <w:marBottom w:val="0"/>
          <w:divBdr>
            <w:top w:val="none" w:sz="0" w:space="0" w:color="auto"/>
            <w:left w:val="none" w:sz="0" w:space="0" w:color="auto"/>
            <w:bottom w:val="none" w:sz="0" w:space="0" w:color="auto"/>
            <w:right w:val="none" w:sz="0" w:space="0" w:color="auto"/>
          </w:divBdr>
        </w:div>
        <w:div w:id="1186795718">
          <w:marLeft w:val="0"/>
          <w:marRight w:val="0"/>
          <w:marTop w:val="0"/>
          <w:marBottom w:val="0"/>
          <w:divBdr>
            <w:top w:val="none" w:sz="0" w:space="0" w:color="auto"/>
            <w:left w:val="none" w:sz="0" w:space="0" w:color="auto"/>
            <w:bottom w:val="none" w:sz="0" w:space="0" w:color="auto"/>
            <w:right w:val="none" w:sz="0" w:space="0" w:color="auto"/>
          </w:divBdr>
        </w:div>
        <w:div w:id="1222983908">
          <w:marLeft w:val="0"/>
          <w:marRight w:val="0"/>
          <w:marTop w:val="0"/>
          <w:marBottom w:val="0"/>
          <w:divBdr>
            <w:top w:val="none" w:sz="0" w:space="0" w:color="auto"/>
            <w:left w:val="none" w:sz="0" w:space="0" w:color="auto"/>
            <w:bottom w:val="none" w:sz="0" w:space="0" w:color="auto"/>
            <w:right w:val="none" w:sz="0" w:space="0" w:color="auto"/>
          </w:divBdr>
        </w:div>
        <w:div w:id="1260022094">
          <w:marLeft w:val="0"/>
          <w:marRight w:val="0"/>
          <w:marTop w:val="0"/>
          <w:marBottom w:val="0"/>
          <w:divBdr>
            <w:top w:val="none" w:sz="0" w:space="0" w:color="auto"/>
            <w:left w:val="none" w:sz="0" w:space="0" w:color="auto"/>
            <w:bottom w:val="none" w:sz="0" w:space="0" w:color="auto"/>
            <w:right w:val="none" w:sz="0" w:space="0" w:color="auto"/>
          </w:divBdr>
        </w:div>
        <w:div w:id="1285843757">
          <w:marLeft w:val="0"/>
          <w:marRight w:val="0"/>
          <w:marTop w:val="0"/>
          <w:marBottom w:val="0"/>
          <w:divBdr>
            <w:top w:val="none" w:sz="0" w:space="0" w:color="auto"/>
            <w:left w:val="none" w:sz="0" w:space="0" w:color="auto"/>
            <w:bottom w:val="none" w:sz="0" w:space="0" w:color="auto"/>
            <w:right w:val="none" w:sz="0" w:space="0" w:color="auto"/>
          </w:divBdr>
        </w:div>
        <w:div w:id="1326519839">
          <w:marLeft w:val="0"/>
          <w:marRight w:val="0"/>
          <w:marTop w:val="0"/>
          <w:marBottom w:val="0"/>
          <w:divBdr>
            <w:top w:val="none" w:sz="0" w:space="0" w:color="auto"/>
            <w:left w:val="none" w:sz="0" w:space="0" w:color="auto"/>
            <w:bottom w:val="none" w:sz="0" w:space="0" w:color="auto"/>
            <w:right w:val="none" w:sz="0" w:space="0" w:color="auto"/>
          </w:divBdr>
        </w:div>
        <w:div w:id="1397971851">
          <w:marLeft w:val="0"/>
          <w:marRight w:val="0"/>
          <w:marTop w:val="0"/>
          <w:marBottom w:val="0"/>
          <w:divBdr>
            <w:top w:val="none" w:sz="0" w:space="0" w:color="auto"/>
            <w:left w:val="none" w:sz="0" w:space="0" w:color="auto"/>
            <w:bottom w:val="none" w:sz="0" w:space="0" w:color="auto"/>
            <w:right w:val="none" w:sz="0" w:space="0" w:color="auto"/>
          </w:divBdr>
        </w:div>
        <w:div w:id="1566061533">
          <w:marLeft w:val="0"/>
          <w:marRight w:val="0"/>
          <w:marTop w:val="0"/>
          <w:marBottom w:val="0"/>
          <w:divBdr>
            <w:top w:val="none" w:sz="0" w:space="0" w:color="auto"/>
            <w:left w:val="none" w:sz="0" w:space="0" w:color="auto"/>
            <w:bottom w:val="none" w:sz="0" w:space="0" w:color="auto"/>
            <w:right w:val="none" w:sz="0" w:space="0" w:color="auto"/>
          </w:divBdr>
        </w:div>
        <w:div w:id="1582569083">
          <w:marLeft w:val="0"/>
          <w:marRight w:val="0"/>
          <w:marTop w:val="0"/>
          <w:marBottom w:val="0"/>
          <w:divBdr>
            <w:top w:val="none" w:sz="0" w:space="0" w:color="auto"/>
            <w:left w:val="none" w:sz="0" w:space="0" w:color="auto"/>
            <w:bottom w:val="none" w:sz="0" w:space="0" w:color="auto"/>
            <w:right w:val="none" w:sz="0" w:space="0" w:color="auto"/>
          </w:divBdr>
        </w:div>
        <w:div w:id="1591696697">
          <w:marLeft w:val="0"/>
          <w:marRight w:val="0"/>
          <w:marTop w:val="0"/>
          <w:marBottom w:val="0"/>
          <w:divBdr>
            <w:top w:val="none" w:sz="0" w:space="0" w:color="auto"/>
            <w:left w:val="none" w:sz="0" w:space="0" w:color="auto"/>
            <w:bottom w:val="none" w:sz="0" w:space="0" w:color="auto"/>
            <w:right w:val="none" w:sz="0" w:space="0" w:color="auto"/>
          </w:divBdr>
        </w:div>
        <w:div w:id="1641229634">
          <w:marLeft w:val="0"/>
          <w:marRight w:val="0"/>
          <w:marTop w:val="0"/>
          <w:marBottom w:val="0"/>
          <w:divBdr>
            <w:top w:val="none" w:sz="0" w:space="0" w:color="auto"/>
            <w:left w:val="none" w:sz="0" w:space="0" w:color="auto"/>
            <w:bottom w:val="none" w:sz="0" w:space="0" w:color="auto"/>
            <w:right w:val="none" w:sz="0" w:space="0" w:color="auto"/>
          </w:divBdr>
        </w:div>
        <w:div w:id="1654603896">
          <w:marLeft w:val="0"/>
          <w:marRight w:val="0"/>
          <w:marTop w:val="0"/>
          <w:marBottom w:val="0"/>
          <w:divBdr>
            <w:top w:val="none" w:sz="0" w:space="0" w:color="auto"/>
            <w:left w:val="none" w:sz="0" w:space="0" w:color="auto"/>
            <w:bottom w:val="none" w:sz="0" w:space="0" w:color="auto"/>
            <w:right w:val="none" w:sz="0" w:space="0" w:color="auto"/>
          </w:divBdr>
        </w:div>
        <w:div w:id="1802961989">
          <w:marLeft w:val="0"/>
          <w:marRight w:val="0"/>
          <w:marTop w:val="0"/>
          <w:marBottom w:val="0"/>
          <w:divBdr>
            <w:top w:val="none" w:sz="0" w:space="0" w:color="auto"/>
            <w:left w:val="none" w:sz="0" w:space="0" w:color="auto"/>
            <w:bottom w:val="none" w:sz="0" w:space="0" w:color="auto"/>
            <w:right w:val="none" w:sz="0" w:space="0" w:color="auto"/>
          </w:divBdr>
        </w:div>
        <w:div w:id="2068414101">
          <w:marLeft w:val="0"/>
          <w:marRight w:val="0"/>
          <w:marTop w:val="0"/>
          <w:marBottom w:val="0"/>
          <w:divBdr>
            <w:top w:val="none" w:sz="0" w:space="0" w:color="auto"/>
            <w:left w:val="none" w:sz="0" w:space="0" w:color="auto"/>
            <w:bottom w:val="none" w:sz="0" w:space="0" w:color="auto"/>
            <w:right w:val="none" w:sz="0" w:space="0" w:color="auto"/>
          </w:divBdr>
        </w:div>
        <w:div w:id="2112780361">
          <w:marLeft w:val="0"/>
          <w:marRight w:val="0"/>
          <w:marTop w:val="0"/>
          <w:marBottom w:val="0"/>
          <w:divBdr>
            <w:top w:val="none" w:sz="0" w:space="0" w:color="auto"/>
            <w:left w:val="none" w:sz="0" w:space="0" w:color="auto"/>
            <w:bottom w:val="none" w:sz="0" w:space="0" w:color="auto"/>
            <w:right w:val="none" w:sz="0" w:space="0" w:color="auto"/>
          </w:divBdr>
        </w:div>
        <w:div w:id="21323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4" ma:contentTypeDescription="Create a new document." ma:contentTypeScope="" ma:versionID="ef5b0f1bedc58dd5ea3a7b684b6ca237">
  <xsd:schema xmlns:xsd="http://www.w3.org/2001/XMLSchema" xmlns:xs="http://www.w3.org/2001/XMLSchema" xmlns:p="http://schemas.microsoft.com/office/2006/metadata/properties" xmlns:ns2="f0814199-e58b-430f-802a-20d1b32aa8ff" targetNamespace="http://schemas.microsoft.com/office/2006/metadata/properties" ma:root="true" ma:fieldsID="6949d6ea4199792651d351f7fb786367" ns2:_="">
    <xsd:import namespace="f0814199-e58b-430f-802a-20d1b32a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C3CA5-8267-4AB2-B3A5-304AF5E92CA0}">
  <ds:schemaRefs>
    <ds:schemaRef ds:uri="http://schemas.openxmlformats.org/officeDocument/2006/bibliography"/>
  </ds:schemaRefs>
</ds:datastoreItem>
</file>

<file path=customXml/itemProps2.xml><?xml version="1.0" encoding="utf-8"?>
<ds:datastoreItem xmlns:ds="http://schemas.openxmlformats.org/officeDocument/2006/customXml" ds:itemID="{98C203A1-2455-44D2-8C68-13691D4C3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2D3B59-7CA1-4723-BCB1-FB9C19F985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783FE5-1536-46F6-BDF6-A8E155656A01}">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ap:Pages>
  <ap:Words>1038</ap:Words>
  <ap:Characters>5923</ap:Characters>
  <ap:Application>Microsoft Office Word</ap:Application>
  <ap:DocSecurity>0</ap:DocSecurity>
  <ap:Lines>49</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6948</ap:CharactersWithSpaces>
  <ap:SharedDoc>false</ap:SharedDoc>
  <ap:HLinks>
    <vt:vector baseType="variant" size="6">
      <vt:variant>
        <vt:i4>5767212</vt:i4>
      </vt:variant>
      <vt:variant>
        <vt:i4>0</vt:i4>
      </vt:variant>
      <vt:variant>
        <vt:i4>0</vt:i4>
      </vt:variant>
      <vt:variant>
        <vt:i4>5</vt:i4>
      </vt:variant>
      <vt:variant>
        <vt:lpwstr>https://forms.office.com/Pages/ResponsePage.aspx?id=xllxg9_x9U6NBGXH2FbB0d2k68Ptri5DutJnEiqvVtBUMVNDVEFXNlg4VzBZM01FUUFOOUhUWFIzMC4u</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2026-05-15T15:01:32Z</dcterms:created>
  <dcterms:modified xsi:type="dcterms:W3CDTF">2026-05-15T15:01:32Z</dcterms:modified>
</cp:coreProperties>
</file>