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059" w:rsidP="003E2059" w:rsidRDefault="00592FCD" w14:paraId="5CE4CAEF" w14:textId="7522F3A4">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editId="2E6BB59C" wp14:anchorId="1064C1D4">
                <wp:simplePos x="0" y="0"/>
                <wp:positionH relativeFrom="column">
                  <wp:posOffset>9525</wp:posOffset>
                </wp:positionH>
                <wp:positionV relativeFrom="paragraph">
                  <wp:posOffset>60960</wp:posOffset>
                </wp:positionV>
                <wp:extent cx="6172200" cy="0"/>
                <wp:effectExtent l="80010" t="80010" r="81915" b="81915"/>
                <wp:wrapNone/>
                <wp:docPr id="6014554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pt" from=".75pt,4.8pt" to="486.75pt,4.8pt" w14:anchorId="6E9E8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"/>
            </w:pict>
          </mc:Fallback>
        </mc:AlternateContent>
      </w:r>
    </w:p>
    <w:p w:rsidRPr="00562412" w:rsidR="003E2059" w:rsidP="003E2059" w:rsidRDefault="003B3887" w14:paraId="504A0EE9" w14:textId="77777777">
      <w:pPr>
        <w:jc w:val="center"/>
        <w:rPr>
          <w:rFonts w:ascii="Palatino Linotype" w:hAnsi="Palatino Linotype" w:cs="Arial"/>
          <w:b/>
          <w:sz w:val="52"/>
          <w:szCs w:val="52"/>
        </w:rPr>
      </w:pPr>
      <w:r>
        <w:rPr>
          <w:rFonts w:ascii="Palatino Linotype" w:hAnsi="Palatino Linotype" w:cs="Arial"/>
          <w:b/>
          <w:sz w:val="52"/>
          <w:szCs w:val="52"/>
        </w:rPr>
        <w:t>201</w:t>
      </w:r>
      <w:r w:rsidR="009E6DEE">
        <w:rPr>
          <w:rFonts w:ascii="Palatino Linotype" w:hAnsi="Palatino Linotype" w:cs="Arial"/>
          <w:b/>
          <w:sz w:val="52"/>
          <w:szCs w:val="52"/>
        </w:rPr>
        <w:t>9</w:t>
      </w:r>
    </w:p>
    <w:p w:rsidRPr="00562412" w:rsidR="003E2059" w:rsidP="003E2059" w:rsidRDefault="00451048" w14:paraId="442AE38D" w14:textId="77777777">
      <w:pPr>
        <w:jc w:val="center"/>
        <w:rPr>
          <w:rFonts w:ascii="Palatino Linotype" w:hAnsi="Palatino Linotype" w:cs="Arial"/>
          <w:b/>
          <w:sz w:val="40"/>
          <w:szCs w:val="40"/>
        </w:rPr>
      </w:pPr>
      <w:r>
        <w:rPr>
          <w:rFonts w:ascii="Palatino Linotype" w:hAnsi="Palatino Linotype" w:cs="Arial"/>
          <w:b/>
          <w:sz w:val="40"/>
          <w:szCs w:val="40"/>
        </w:rPr>
        <w:t xml:space="preserve">TRIENNIAL </w:t>
      </w:r>
      <w:r w:rsidRPr="00562412" w:rsidR="003E2059">
        <w:rPr>
          <w:rFonts w:ascii="Palatino Linotype" w:hAnsi="Palatino Linotype" w:cs="Arial"/>
          <w:b/>
          <w:sz w:val="40"/>
          <w:szCs w:val="40"/>
        </w:rPr>
        <w:t xml:space="preserve">SAFETY REVIEW OF </w:t>
      </w:r>
    </w:p>
    <w:p w:rsidRPr="003C7DAA" w:rsidR="009E6DEE" w:rsidP="009E6DEE" w:rsidRDefault="009E6DEE" w14:paraId="3C686912" w14:textId="77777777">
      <w:pPr>
        <w:jc w:val="center"/>
        <w:rPr>
          <w:rFonts w:ascii="Palatino Linotype" w:hAnsi="Palatino Linotype"/>
          <w:b/>
          <w:bCs/>
          <w:noProof/>
          <w:sz w:val="40"/>
          <w:szCs w:val="40"/>
        </w:rPr>
      </w:pPr>
      <w:r w:rsidRPr="003C7DAA">
        <w:rPr>
          <w:rFonts w:ascii="Palatino Linotype" w:hAnsi="Palatino Linotype"/>
          <w:b/>
          <w:bCs/>
          <w:noProof/>
          <w:sz w:val="40"/>
          <w:szCs w:val="40"/>
        </w:rPr>
        <w:t>SAN FRANCISCO INTERNATIONAL AIRPORT AIRTRAIN</w:t>
      </w:r>
    </w:p>
    <w:p w:rsidRPr="00562412" w:rsidR="003E2059" w:rsidP="003E2059" w:rsidRDefault="00592FCD" w14:paraId="0C93B102" w14:textId="7CC3FF59">
      <w:pPr>
        <w:jc w:val="center"/>
        <w:rPr>
          <w:rFonts w:ascii="Palatino Linotype" w:hAnsi="Palatino Linotype" w:cs="Arial"/>
          <w:b/>
          <w:sz w:val="44"/>
          <w:szCs w:val="44"/>
        </w:rPr>
      </w:pPr>
      <w:r>
        <w:rPr>
          <w:rFonts w:ascii="Palatino Linotype" w:hAnsi="Palatino Linotype" w:cs="Arial"/>
          <w:b/>
          <w:noProof/>
          <w:sz w:val="52"/>
          <w:szCs w:val="52"/>
        </w:rPr>
        <mc:AlternateContent>
          <mc:Choice Requires="wps">
            <w:drawing>
              <wp:anchor distT="0" distB="0" distL="114300" distR="114300" simplePos="0" relativeHeight="251657728" behindDoc="0" locked="0" layoutInCell="1" allowOverlap="1" wp14:editId="66C3B357" wp14:anchorId="046C956C">
                <wp:simplePos x="0" y="0"/>
                <wp:positionH relativeFrom="column">
                  <wp:posOffset>0</wp:posOffset>
                </wp:positionH>
                <wp:positionV relativeFrom="paragraph">
                  <wp:posOffset>219710</wp:posOffset>
                </wp:positionV>
                <wp:extent cx="6172200" cy="0"/>
                <wp:effectExtent l="80010" t="77470" r="81915" b="84455"/>
                <wp:wrapNone/>
                <wp:docPr id="4189190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pt" from="0,17.3pt" to="486pt,17.3pt" w14:anchorId="6DBB9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"/>
            </w:pict>
          </mc:Fallback>
        </mc:AlternateContent>
      </w:r>
    </w:p>
    <w:p w:rsidRPr="00562412" w:rsidR="003E2059" w:rsidP="003E2059" w:rsidRDefault="003E2059" w14:paraId="18FA488F" w14:textId="77777777">
      <w:pPr>
        <w:rPr>
          <w:rFonts w:ascii="Palatino Linotype" w:hAnsi="Palatino Linotype" w:cs="Arial"/>
          <w:b/>
          <w:sz w:val="32"/>
          <w:szCs w:val="32"/>
        </w:rPr>
      </w:pPr>
    </w:p>
    <w:p w:rsidRPr="00562412" w:rsidR="003E2059" w:rsidP="003E2059" w:rsidRDefault="003E2059" w14:paraId="54BE5D94" w14:textId="77777777">
      <w:pPr>
        <w:rPr>
          <w:rFonts w:ascii="Palatino Linotype" w:hAnsi="Palatino Linotype" w:cs="Arial"/>
          <w:b/>
          <w:sz w:val="32"/>
          <w:szCs w:val="32"/>
        </w:rPr>
      </w:pPr>
    </w:p>
    <w:p w:rsidRPr="00562412" w:rsidR="003E2059" w:rsidP="003E2059" w:rsidRDefault="003E2059" w14:paraId="2618E97C" w14:textId="77777777">
      <w:pPr>
        <w:ind w:left="720"/>
        <w:rPr>
          <w:rFonts w:ascii="Palatino Linotype" w:hAnsi="Palatino Linotype" w:cs="Arial"/>
          <w:sz w:val="28"/>
          <w:szCs w:val="28"/>
        </w:rPr>
      </w:pPr>
      <w:r w:rsidRPr="00562412">
        <w:rPr>
          <w:rFonts w:ascii="Palatino Linotype" w:hAnsi="Palatino Linotype" w:cs="Arial"/>
          <w:sz w:val="28"/>
          <w:szCs w:val="28"/>
        </w:rPr>
        <w:t xml:space="preserve">RAIL TRANSIT </w:t>
      </w:r>
      <w:r w:rsidR="004B395B">
        <w:rPr>
          <w:rFonts w:ascii="Palatino Linotype" w:hAnsi="Palatino Linotype" w:cs="Arial"/>
          <w:sz w:val="28"/>
          <w:szCs w:val="28"/>
        </w:rPr>
        <w:t>SAFETY</w:t>
      </w:r>
      <w:r w:rsidRPr="00562412">
        <w:rPr>
          <w:rFonts w:ascii="Palatino Linotype" w:hAnsi="Palatino Linotype" w:cs="Arial"/>
          <w:sz w:val="28"/>
          <w:szCs w:val="28"/>
        </w:rPr>
        <w:t xml:space="preserve"> BRANCH</w:t>
      </w:r>
    </w:p>
    <w:p w:rsidRPr="00562412" w:rsidR="003E2059" w:rsidP="003E2059" w:rsidRDefault="006122DE" w14:paraId="24C1F10C" w14:textId="77777777">
      <w:pPr>
        <w:ind w:left="720"/>
        <w:rPr>
          <w:rFonts w:ascii="Palatino Linotype" w:hAnsi="Palatino Linotype" w:cs="Arial"/>
          <w:sz w:val="28"/>
          <w:szCs w:val="28"/>
        </w:rPr>
      </w:pPr>
      <w:r>
        <w:rPr>
          <w:rFonts w:ascii="Palatino Linotype" w:hAnsi="Palatino Linotype" w:cs="Arial"/>
          <w:sz w:val="28"/>
          <w:szCs w:val="28"/>
        </w:rPr>
        <w:t xml:space="preserve">RAIL </w:t>
      </w:r>
      <w:r w:rsidR="00CC51E9">
        <w:rPr>
          <w:rFonts w:ascii="Palatino Linotype" w:hAnsi="Palatino Linotype" w:cs="Arial"/>
          <w:sz w:val="28"/>
          <w:szCs w:val="28"/>
        </w:rPr>
        <w:t xml:space="preserve">SAFETY </w:t>
      </w:r>
      <w:r w:rsidRPr="00562412" w:rsidR="003E2059">
        <w:rPr>
          <w:rFonts w:ascii="Palatino Linotype" w:hAnsi="Palatino Linotype" w:cs="Arial"/>
          <w:sz w:val="28"/>
          <w:szCs w:val="28"/>
        </w:rPr>
        <w:t>DIVISION</w:t>
      </w:r>
    </w:p>
    <w:p w:rsidRPr="00562412" w:rsidR="003E2059" w:rsidP="003E2059" w:rsidRDefault="003E2059" w14:paraId="3F491946" w14:textId="77777777">
      <w:pPr>
        <w:ind w:left="720"/>
        <w:rPr>
          <w:rFonts w:ascii="Palatino Linotype" w:hAnsi="Palatino Linotype" w:cs="Arial"/>
          <w:sz w:val="28"/>
          <w:szCs w:val="28"/>
        </w:rPr>
      </w:pPr>
      <w:r w:rsidRPr="00562412">
        <w:rPr>
          <w:rFonts w:ascii="Palatino Linotype" w:hAnsi="Palatino Linotype" w:cs="Arial"/>
          <w:sz w:val="28"/>
          <w:szCs w:val="28"/>
        </w:rPr>
        <w:t>CALIFORNIA PUBLIC UTILITIES COMMISSION</w:t>
      </w:r>
    </w:p>
    <w:p w:rsidRPr="00562412" w:rsidR="003E2059" w:rsidP="003E2059" w:rsidRDefault="003E2059" w14:paraId="725B69F1" w14:textId="77777777">
      <w:pPr>
        <w:ind w:left="720"/>
        <w:rPr>
          <w:rFonts w:ascii="Palatino Linotype" w:hAnsi="Palatino Linotype" w:cs="Arial"/>
          <w:sz w:val="28"/>
          <w:szCs w:val="28"/>
        </w:rPr>
      </w:pPr>
      <w:r w:rsidRPr="00562412">
        <w:rPr>
          <w:rFonts w:ascii="Palatino Linotype" w:hAnsi="Palatino Linotype" w:cs="Arial"/>
          <w:sz w:val="28"/>
          <w:szCs w:val="28"/>
        </w:rPr>
        <w:t>505 VAN NESS AVENUE</w:t>
      </w:r>
    </w:p>
    <w:p w:rsidRPr="00562412" w:rsidR="003E2059" w:rsidP="003E2059" w:rsidRDefault="003E2059" w14:paraId="37FC48C0" w14:textId="77777777">
      <w:pPr>
        <w:ind w:left="720"/>
        <w:rPr>
          <w:rFonts w:ascii="Palatino Linotype" w:hAnsi="Palatino Linotype" w:cs="Arial"/>
          <w:sz w:val="28"/>
          <w:szCs w:val="28"/>
        </w:rPr>
      </w:pPr>
      <w:r w:rsidRPr="00562412">
        <w:rPr>
          <w:rFonts w:ascii="Palatino Linotype" w:hAnsi="Palatino Linotype" w:cs="Arial"/>
          <w:sz w:val="28"/>
          <w:szCs w:val="28"/>
        </w:rPr>
        <w:t>SAN FRANCISCO, CA 94102</w:t>
      </w:r>
    </w:p>
    <w:p w:rsidRPr="00562412" w:rsidR="003E2059" w:rsidP="003E2059" w:rsidRDefault="003E2059" w14:paraId="647FAD83" w14:textId="77777777">
      <w:pPr>
        <w:ind w:left="720"/>
        <w:rPr>
          <w:rFonts w:ascii="Palatino Linotype" w:hAnsi="Palatino Linotype" w:cs="Arial"/>
          <w:sz w:val="28"/>
          <w:szCs w:val="28"/>
        </w:rPr>
      </w:pPr>
    </w:p>
    <w:p w:rsidRPr="00562412" w:rsidR="003E2059" w:rsidP="003E2059" w:rsidRDefault="00592FCD" w14:paraId="11306A89" w14:textId="3924E734">
      <w:pPr>
        <w:ind w:left="720"/>
        <w:rPr>
          <w:rFonts w:ascii="Palatino Linotype" w:hAnsi="Palatino Linotype" w:cs="Arial"/>
          <w:sz w:val="28"/>
          <w:szCs w:val="28"/>
        </w:rPr>
      </w:pPr>
      <w:r>
        <w:rPr>
          <w:rFonts w:ascii="Palatino Linotype" w:hAnsi="Palatino Linotype"/>
          <w:noProof/>
        </w:rPr>
        <w:drawing>
          <wp:anchor distT="0" distB="0" distL="114300" distR="114300" simplePos="0" relativeHeight="251658752" behindDoc="1" locked="0" layoutInCell="1" allowOverlap="1" wp14:editId="3732F670" wp14:anchorId="54ACF493">
            <wp:simplePos x="0" y="0"/>
            <wp:positionH relativeFrom="column">
              <wp:posOffset>2514600</wp:posOffset>
            </wp:positionH>
            <wp:positionV relativeFrom="paragraph">
              <wp:posOffset>69850</wp:posOffset>
            </wp:positionV>
            <wp:extent cx="3566160" cy="359283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566160" cy="3592830"/>
                    </a:xfrm>
                    <a:prstGeom prst="rect">
                      <a:avLst/>
                    </a:prstGeom>
                    <a:noFill/>
                  </pic:spPr>
                </pic:pic>
              </a:graphicData>
            </a:graphic>
            <wp14:sizeRelH relativeFrom="page">
              <wp14:pctWidth>0</wp14:pctWidth>
            </wp14:sizeRelH>
            <wp14:sizeRelV relativeFrom="page">
              <wp14:pctHeight>0</wp14:pctHeight>
            </wp14:sizeRelV>
          </wp:anchor>
        </w:drawing>
      </w:r>
    </w:p>
    <w:p w:rsidRPr="00562412" w:rsidR="003E2059" w:rsidP="003E2059" w:rsidRDefault="003E2059" w14:paraId="0973CB7C" w14:textId="77777777">
      <w:pPr>
        <w:ind w:left="720"/>
        <w:rPr>
          <w:rFonts w:ascii="Palatino Linotype" w:hAnsi="Palatino Linotype" w:cs="Arial"/>
          <w:sz w:val="28"/>
          <w:szCs w:val="28"/>
        </w:rPr>
      </w:pPr>
    </w:p>
    <w:p w:rsidRPr="00562412" w:rsidR="003E2059" w:rsidP="003E2059" w:rsidRDefault="003E2059" w14:paraId="3A5212FD" w14:textId="77777777">
      <w:pPr>
        <w:ind w:left="720"/>
        <w:rPr>
          <w:rFonts w:ascii="Palatino Linotype" w:hAnsi="Palatino Linotype" w:cs="Arial"/>
          <w:sz w:val="28"/>
          <w:szCs w:val="28"/>
        </w:rPr>
      </w:pPr>
    </w:p>
    <w:p w:rsidRPr="00562412" w:rsidR="003E2059" w:rsidP="003E2059" w:rsidRDefault="003E2059" w14:paraId="79AF3D90" w14:textId="77777777">
      <w:pPr>
        <w:ind w:left="720"/>
        <w:rPr>
          <w:rFonts w:ascii="Palatino Linotype" w:hAnsi="Palatino Linotype" w:cs="Arial"/>
          <w:sz w:val="28"/>
          <w:szCs w:val="28"/>
        </w:rPr>
      </w:pPr>
    </w:p>
    <w:p w:rsidR="003E2059" w:rsidP="003E2059" w:rsidRDefault="003E2059" w14:paraId="52D9AC5B" w14:textId="77777777">
      <w:pPr>
        <w:ind w:left="720"/>
        <w:rPr>
          <w:rFonts w:ascii="Palatino Linotype" w:hAnsi="Palatino Linotype" w:cs="Arial"/>
          <w:sz w:val="28"/>
          <w:szCs w:val="28"/>
        </w:rPr>
      </w:pPr>
    </w:p>
    <w:p w:rsidRPr="00562412" w:rsidR="00C72E8E" w:rsidP="003E2059" w:rsidRDefault="00C72E8E" w14:paraId="03B60065" w14:textId="77777777">
      <w:pPr>
        <w:ind w:left="720"/>
        <w:rPr>
          <w:rFonts w:ascii="Palatino Linotype" w:hAnsi="Palatino Linotype" w:cs="Arial"/>
          <w:sz w:val="28"/>
          <w:szCs w:val="28"/>
        </w:rPr>
      </w:pPr>
    </w:p>
    <w:p w:rsidRPr="00562412" w:rsidR="003E2059" w:rsidP="003E2059" w:rsidRDefault="003E2059" w14:paraId="7839D44A" w14:textId="77777777">
      <w:pPr>
        <w:ind w:left="720"/>
        <w:rPr>
          <w:rFonts w:ascii="Palatino Linotype" w:hAnsi="Palatino Linotype" w:cs="Arial"/>
          <w:sz w:val="28"/>
          <w:szCs w:val="28"/>
        </w:rPr>
      </w:pPr>
      <w:r w:rsidRPr="00562412">
        <w:rPr>
          <w:rFonts w:ascii="Palatino Linotype" w:hAnsi="Palatino Linotype" w:cs="Arial"/>
          <w:sz w:val="28"/>
          <w:szCs w:val="28"/>
        </w:rPr>
        <w:tab/>
      </w:r>
      <w:r w:rsidRPr="00562412">
        <w:rPr>
          <w:rFonts w:ascii="Palatino Linotype" w:hAnsi="Palatino Linotype" w:cs="Arial"/>
          <w:sz w:val="28"/>
          <w:szCs w:val="28"/>
        </w:rPr>
        <w:tab/>
      </w:r>
    </w:p>
    <w:p w:rsidRPr="00562412" w:rsidR="003E2059" w:rsidP="003E2059" w:rsidRDefault="006122DE" w14:paraId="5D922486" w14:textId="0EC37E3E">
      <w:pPr>
        <w:ind w:left="720"/>
        <w:rPr>
          <w:rFonts w:ascii="Palatino Linotype" w:hAnsi="Palatino Linotype" w:cs="Arial"/>
          <w:sz w:val="28"/>
          <w:szCs w:val="28"/>
        </w:rPr>
      </w:pPr>
      <w:r>
        <w:rPr>
          <w:rFonts w:ascii="Palatino Linotype" w:hAnsi="Palatino Linotype" w:cs="Arial"/>
          <w:sz w:val="28"/>
          <w:szCs w:val="28"/>
        </w:rPr>
        <w:t xml:space="preserve">Final </w:t>
      </w:r>
      <w:r w:rsidRPr="00562412" w:rsidR="003E2059">
        <w:rPr>
          <w:rFonts w:ascii="Palatino Linotype" w:hAnsi="Palatino Linotype" w:cs="Arial"/>
          <w:sz w:val="28"/>
          <w:szCs w:val="28"/>
        </w:rPr>
        <w:t>Report</w:t>
      </w:r>
    </w:p>
    <w:p w:rsidRPr="00562412" w:rsidR="003E2059" w:rsidP="003E2059" w:rsidRDefault="00DA2447" w14:paraId="4A901C72" w14:textId="403B619E">
      <w:pPr>
        <w:ind w:left="720"/>
        <w:rPr>
          <w:rFonts w:ascii="Palatino Linotype" w:hAnsi="Palatino Linotype" w:cs="Arial"/>
          <w:sz w:val="28"/>
          <w:szCs w:val="28"/>
        </w:rPr>
      </w:pPr>
      <w:r>
        <w:rPr>
          <w:rFonts w:ascii="Palatino Linotype" w:hAnsi="Palatino Linotype" w:cs="Arial"/>
          <w:sz w:val="28"/>
          <w:szCs w:val="28"/>
        </w:rPr>
        <w:t>January</w:t>
      </w:r>
      <w:r w:rsidR="00BB0526">
        <w:rPr>
          <w:rFonts w:ascii="Palatino Linotype" w:hAnsi="Palatino Linotype" w:cs="Arial"/>
          <w:sz w:val="28"/>
          <w:szCs w:val="28"/>
        </w:rPr>
        <w:t xml:space="preserve"> 20</w:t>
      </w:r>
      <w:r w:rsidRPr="009E6DEE" w:rsidR="00BD4723">
        <w:rPr>
          <w:rFonts w:ascii="Palatino Linotype" w:hAnsi="Palatino Linotype" w:cs="Arial"/>
          <w:sz w:val="28"/>
          <w:szCs w:val="28"/>
        </w:rPr>
        <w:t>, 20</w:t>
      </w:r>
      <w:r w:rsidRPr="009E6DEE" w:rsidR="009E6DEE">
        <w:rPr>
          <w:rFonts w:ascii="Palatino Linotype" w:hAnsi="Palatino Linotype" w:cs="Arial"/>
          <w:sz w:val="28"/>
          <w:szCs w:val="28"/>
        </w:rPr>
        <w:t>2</w:t>
      </w:r>
      <w:r>
        <w:rPr>
          <w:rFonts w:ascii="Palatino Linotype" w:hAnsi="Palatino Linotype" w:cs="Arial"/>
          <w:sz w:val="28"/>
          <w:szCs w:val="28"/>
        </w:rPr>
        <w:t>1</w:t>
      </w:r>
    </w:p>
    <w:p w:rsidRPr="00562412" w:rsidR="003E2059" w:rsidP="003E2059" w:rsidRDefault="003E2059" w14:paraId="15A00D3F" w14:textId="77777777">
      <w:pPr>
        <w:ind w:left="720"/>
        <w:rPr>
          <w:rFonts w:ascii="Palatino Linotype" w:hAnsi="Palatino Linotype" w:cs="Arial"/>
          <w:sz w:val="28"/>
          <w:szCs w:val="28"/>
        </w:rPr>
      </w:pPr>
    </w:p>
    <w:p w:rsidRPr="00562412" w:rsidR="003E2059" w:rsidP="003E2059" w:rsidRDefault="003E2059" w14:paraId="3828D678" w14:textId="77777777">
      <w:pPr>
        <w:ind w:left="720"/>
        <w:rPr>
          <w:rFonts w:ascii="Palatino Linotype" w:hAnsi="Palatino Linotype" w:cs="Arial"/>
          <w:sz w:val="28"/>
          <w:szCs w:val="28"/>
        </w:rPr>
      </w:pPr>
    </w:p>
    <w:p w:rsidRPr="00562412" w:rsidR="003E2059" w:rsidP="003E2059" w:rsidRDefault="003E2059" w14:paraId="11B8965C" w14:textId="77777777">
      <w:pPr>
        <w:ind w:left="720"/>
        <w:rPr>
          <w:rFonts w:ascii="Palatino Linotype" w:hAnsi="Palatino Linotype" w:cs="Arial"/>
          <w:sz w:val="28"/>
          <w:szCs w:val="28"/>
        </w:rPr>
      </w:pPr>
    </w:p>
    <w:p w:rsidRPr="00562412" w:rsidR="003E2059" w:rsidP="00DA2447" w:rsidRDefault="003E2059" w14:paraId="716CF5F3" w14:textId="77777777">
      <w:pPr>
        <w:ind w:left="720"/>
        <w:rPr>
          <w:rFonts w:ascii="Palatino Linotype" w:hAnsi="Palatino Linotype" w:cs="Arial"/>
          <w:sz w:val="28"/>
          <w:szCs w:val="28"/>
        </w:rPr>
      </w:pPr>
    </w:p>
    <w:p w:rsidRPr="00DA2447" w:rsidR="00DA2447" w:rsidP="00DA2447" w:rsidRDefault="00DA2447" w14:paraId="2A9793AA" w14:textId="77777777">
      <w:pPr>
        <w:ind w:left="720"/>
        <w:rPr>
          <w:rFonts w:ascii="Palatino Linotype" w:hAnsi="Palatino Linotype" w:eastAsia="Times New Roman" w:cs="Arial"/>
          <w:sz w:val="28"/>
          <w:szCs w:val="28"/>
          <w:lang w:eastAsia="en-US"/>
        </w:rPr>
      </w:pPr>
      <w:r w:rsidRPr="00DA2447">
        <w:rPr>
          <w:rFonts w:ascii="Palatino Linotype" w:hAnsi="Palatino Linotype" w:eastAsia="Times New Roman" w:cs="Arial"/>
          <w:sz w:val="28"/>
          <w:szCs w:val="28"/>
          <w:lang w:eastAsia="en-US"/>
        </w:rPr>
        <w:t xml:space="preserve">Daren Gilbert, Program Manager </w:t>
      </w:r>
    </w:p>
    <w:p w:rsidRPr="00DA2447" w:rsidR="00DA2447" w:rsidP="00DA2447" w:rsidRDefault="00DA2447" w14:paraId="1408A22C" w14:textId="77777777">
      <w:pPr>
        <w:ind w:left="720"/>
        <w:rPr>
          <w:rFonts w:ascii="Palatino Linotype" w:hAnsi="Palatino Linotype" w:eastAsia="Times New Roman" w:cs="Arial"/>
          <w:sz w:val="28"/>
          <w:szCs w:val="28"/>
          <w:lang w:eastAsia="en-US"/>
        </w:rPr>
      </w:pPr>
      <w:r w:rsidRPr="00DA2447">
        <w:rPr>
          <w:rFonts w:ascii="Palatino Linotype" w:hAnsi="Palatino Linotype" w:eastAsia="Times New Roman" w:cs="Arial"/>
          <w:sz w:val="28"/>
          <w:szCs w:val="28"/>
          <w:lang w:eastAsia="en-US"/>
        </w:rPr>
        <w:t>Rail Transit Safety Branch</w:t>
      </w:r>
    </w:p>
    <w:p w:rsidR="00D32F17" w:rsidP="00DA2447" w:rsidRDefault="00DA2447" w14:paraId="6B3724C8" w14:textId="2A423B6A">
      <w:pPr>
        <w:ind w:left="720"/>
        <w:rPr>
          <w:rFonts w:ascii="Palatino Linotype" w:hAnsi="Palatino Linotype" w:eastAsia="Times New Roman" w:cs="Arial"/>
          <w:sz w:val="28"/>
          <w:szCs w:val="28"/>
          <w:lang w:eastAsia="en-US"/>
        </w:rPr>
      </w:pPr>
      <w:r w:rsidRPr="00DA2447">
        <w:rPr>
          <w:rFonts w:ascii="Palatino Linotype" w:hAnsi="Palatino Linotype" w:eastAsia="Times New Roman" w:cs="Arial"/>
          <w:sz w:val="28"/>
          <w:szCs w:val="28"/>
          <w:lang w:eastAsia="en-US"/>
        </w:rPr>
        <w:t>Rail Safety Division</w:t>
      </w:r>
    </w:p>
    <w:p w:rsidR="00DA2447" w:rsidP="00DA2447" w:rsidRDefault="00DA2447" w14:paraId="1579B303" w14:textId="77777777">
      <w:pPr>
        <w:ind w:left="720"/>
        <w:rPr>
          <w:rFonts w:ascii="Palatino Linotype" w:hAnsi="Palatino Linotype" w:cs="Arial"/>
          <w:sz w:val="28"/>
          <w:szCs w:val="28"/>
        </w:rPr>
      </w:pPr>
    </w:p>
    <w:p w:rsidRPr="00562412" w:rsidR="003E2059" w:rsidP="003E2059" w:rsidRDefault="003B3887" w14:paraId="3D8B07FD" w14:textId="77777777">
      <w:pPr>
        <w:jc w:val="center"/>
        <w:rPr>
          <w:rFonts w:ascii="Palatino Linotype" w:hAnsi="Palatino Linotype" w:cs="Arial"/>
          <w:sz w:val="28"/>
          <w:szCs w:val="28"/>
        </w:rPr>
      </w:pPr>
      <w:r>
        <w:rPr>
          <w:rFonts w:ascii="Palatino Linotype" w:hAnsi="Palatino Linotype" w:cs="Arial"/>
          <w:sz w:val="28"/>
          <w:szCs w:val="28"/>
        </w:rPr>
        <w:lastRenderedPageBreak/>
        <w:t>201</w:t>
      </w:r>
      <w:r w:rsidR="004D385E">
        <w:rPr>
          <w:rFonts w:ascii="Palatino Linotype" w:hAnsi="Palatino Linotype" w:cs="Arial"/>
          <w:sz w:val="28"/>
          <w:szCs w:val="28"/>
        </w:rPr>
        <w:t>9</w:t>
      </w:r>
      <w:r w:rsidRPr="00562412" w:rsidR="003E2059">
        <w:rPr>
          <w:rFonts w:ascii="Palatino Linotype" w:hAnsi="Palatino Linotype" w:cs="Arial"/>
          <w:sz w:val="28"/>
          <w:szCs w:val="28"/>
        </w:rPr>
        <w:t xml:space="preserve"> </w:t>
      </w:r>
      <w:r w:rsidR="00451048">
        <w:rPr>
          <w:rFonts w:ascii="Palatino Linotype" w:hAnsi="Palatino Linotype" w:cs="Arial"/>
          <w:sz w:val="28"/>
          <w:szCs w:val="28"/>
        </w:rPr>
        <w:t xml:space="preserve">TRIENNIAL </w:t>
      </w:r>
      <w:r w:rsidRPr="00562412" w:rsidR="003E2059">
        <w:rPr>
          <w:rFonts w:ascii="Palatino Linotype" w:hAnsi="Palatino Linotype" w:cs="Arial"/>
          <w:sz w:val="28"/>
          <w:szCs w:val="28"/>
        </w:rPr>
        <w:t>SAFETY REVIEW OF</w:t>
      </w:r>
    </w:p>
    <w:p w:rsidRPr="00C03C95" w:rsidR="009E6DEE" w:rsidP="009E6DEE" w:rsidRDefault="009E6DEE" w14:paraId="19BE4E27" w14:textId="77777777">
      <w:pPr>
        <w:jc w:val="center"/>
        <w:rPr>
          <w:rFonts w:ascii="Palatino Linotype" w:hAnsi="Palatino Linotype" w:cs="Arial"/>
          <w:sz w:val="28"/>
          <w:szCs w:val="28"/>
        </w:rPr>
      </w:pPr>
      <w:r>
        <w:rPr>
          <w:rFonts w:ascii="Palatino Linotype" w:hAnsi="Palatino Linotype" w:cs="Arial"/>
          <w:sz w:val="28"/>
          <w:szCs w:val="28"/>
        </w:rPr>
        <w:t>SAN FRANCISCO INTERNATIONAL AIRPORT - AIRTRAIN</w:t>
      </w:r>
    </w:p>
    <w:p w:rsidRPr="00562412" w:rsidR="003E2059" w:rsidP="003E2059" w:rsidRDefault="003E2059" w14:paraId="34C8EE75" w14:textId="77777777">
      <w:pPr>
        <w:ind w:left="720"/>
        <w:jc w:val="center"/>
        <w:rPr>
          <w:rFonts w:ascii="Palatino Linotype" w:hAnsi="Palatino Linotype" w:cs="Arial"/>
          <w:sz w:val="28"/>
          <w:szCs w:val="28"/>
        </w:rPr>
      </w:pPr>
    </w:p>
    <w:p w:rsidRPr="00562412" w:rsidR="003E2059" w:rsidP="003E2059" w:rsidRDefault="003E2059" w14:paraId="1B70D280" w14:textId="77777777">
      <w:pPr>
        <w:ind w:left="720"/>
        <w:jc w:val="center"/>
        <w:rPr>
          <w:rFonts w:ascii="Palatino Linotype" w:hAnsi="Palatino Linotype" w:cs="Arial"/>
          <w:sz w:val="28"/>
          <w:szCs w:val="28"/>
        </w:rPr>
      </w:pPr>
    </w:p>
    <w:p w:rsidRPr="00562412" w:rsidR="003E2059" w:rsidP="003E2059" w:rsidRDefault="003E2059" w14:paraId="524843BA" w14:textId="77777777">
      <w:pPr>
        <w:jc w:val="center"/>
        <w:rPr>
          <w:rFonts w:ascii="Palatino Linotype" w:hAnsi="Palatino Linotype" w:cs="Arial"/>
          <w:sz w:val="28"/>
          <w:szCs w:val="28"/>
        </w:rPr>
      </w:pPr>
      <w:r w:rsidRPr="00562412">
        <w:rPr>
          <w:rFonts w:ascii="Palatino Linotype" w:hAnsi="Palatino Linotype" w:cs="Arial"/>
          <w:sz w:val="28"/>
          <w:szCs w:val="28"/>
        </w:rPr>
        <w:t>ACKNOWLEDGEMENT</w:t>
      </w:r>
    </w:p>
    <w:p w:rsidRPr="00562412" w:rsidR="003E2059" w:rsidP="003E2059" w:rsidRDefault="003E2059" w14:paraId="395B1E7F" w14:textId="77777777">
      <w:pPr>
        <w:ind w:left="720"/>
        <w:rPr>
          <w:rFonts w:ascii="Palatino Linotype" w:hAnsi="Palatino Linotype" w:cs="Arial"/>
          <w:sz w:val="28"/>
          <w:szCs w:val="28"/>
        </w:rPr>
      </w:pPr>
    </w:p>
    <w:p w:rsidRPr="00562412" w:rsidR="003E2059" w:rsidP="003E2059" w:rsidRDefault="003E2059" w14:paraId="77ADC580" w14:textId="77777777">
      <w:pPr>
        <w:ind w:left="720"/>
        <w:rPr>
          <w:rFonts w:ascii="Palatino Linotype" w:hAnsi="Palatino Linotype" w:cs="Arial"/>
          <w:sz w:val="28"/>
          <w:szCs w:val="28"/>
        </w:rPr>
      </w:pPr>
    </w:p>
    <w:p w:rsidR="003E2059" w:rsidP="003E2059" w:rsidRDefault="000C0441" w14:paraId="607EB7C2" w14:textId="77777777">
      <w:pPr>
        <w:ind w:left="1080" w:right="936"/>
        <w:jc w:val="both"/>
        <w:rPr>
          <w:rFonts w:ascii="Palatino Linotype" w:hAnsi="Palatino Linotype" w:cs="Arial"/>
        </w:rPr>
      </w:pPr>
      <w:r w:rsidRPr="0061470F">
        <w:rPr>
          <w:rFonts w:ascii="Palatino Linotype" w:hAnsi="Palatino Linotype" w:cs="Arial"/>
        </w:rPr>
        <w:t xml:space="preserve">The California Public Utilities Commission’s Rail Transit Safety </w:t>
      </w:r>
      <w:r>
        <w:rPr>
          <w:rFonts w:ascii="Palatino Linotype" w:hAnsi="Palatino Linotype" w:cs="Arial"/>
        </w:rPr>
        <w:t>Branch</w:t>
      </w:r>
      <w:r w:rsidRPr="0061470F">
        <w:rPr>
          <w:rFonts w:ascii="Palatino Linotype" w:hAnsi="Palatino Linotype" w:cs="Arial"/>
        </w:rPr>
        <w:t xml:space="preserve"> (RTS</w:t>
      </w:r>
      <w:r>
        <w:rPr>
          <w:rFonts w:ascii="Palatino Linotype" w:hAnsi="Palatino Linotype" w:cs="Arial"/>
        </w:rPr>
        <w:t xml:space="preserve">B) </w:t>
      </w:r>
      <w:r w:rsidRPr="0061470F">
        <w:rPr>
          <w:rFonts w:ascii="Palatino Linotype" w:hAnsi="Palatino Linotype" w:cs="Arial"/>
        </w:rPr>
        <w:t xml:space="preserve">conducted this system safety program review. </w:t>
      </w:r>
      <w:r w:rsidRPr="00562412" w:rsidR="003E2059">
        <w:rPr>
          <w:rFonts w:ascii="Palatino Linotype" w:hAnsi="Palatino Linotype" w:cs="Arial"/>
        </w:rPr>
        <w:t>Staff members directly responsible for conducting safety review and inspection activities include:</w:t>
      </w:r>
    </w:p>
    <w:p w:rsidR="000A099F" w:rsidP="003E2059" w:rsidRDefault="000A099F" w14:paraId="785C7BD8" w14:textId="77777777">
      <w:pPr>
        <w:ind w:left="1080" w:right="936"/>
        <w:jc w:val="both"/>
        <w:rPr>
          <w:rFonts w:ascii="Palatino Linotype" w:hAnsi="Palatino Linotype" w:cs="Arial"/>
        </w:rPr>
      </w:pPr>
    </w:p>
    <w:p w:rsidRPr="00BB0526" w:rsidR="00BB0526" w:rsidP="00BB0526" w:rsidRDefault="00BB0526" w14:paraId="0F07FCAA"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Daren Gilbert – Program Manager</w:t>
      </w:r>
    </w:p>
    <w:p w:rsidRPr="00BB0526" w:rsidR="00BB0526" w:rsidP="00BB0526" w:rsidRDefault="00BB0526" w14:paraId="4074CE83"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 xml:space="preserve">Stephen Artus – Program and Project Supervisor </w:t>
      </w:r>
    </w:p>
    <w:p w:rsidRPr="00BB0526" w:rsidR="00BB0526" w:rsidP="00BB0526" w:rsidRDefault="00BB0526" w14:paraId="5C235FBD"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Mike Borer – Supervisor, RTOSS</w:t>
      </w:r>
    </w:p>
    <w:p w:rsidRPr="00BB0526" w:rsidR="00BB0526" w:rsidP="00BB0526" w:rsidRDefault="00BB0526" w14:paraId="541CC1EE"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 xml:space="preserve">Steve Espinal – Senior Utilities Engineer Supervisor </w:t>
      </w:r>
    </w:p>
    <w:p w:rsidRPr="00BB0526" w:rsidR="00BB0526" w:rsidP="00BB0526" w:rsidRDefault="00BB0526" w14:paraId="6E48B35B" w14:textId="77777777">
      <w:pPr>
        <w:widowControl w:val="0"/>
        <w:spacing w:before="120"/>
        <w:jc w:val="center"/>
        <w:rPr>
          <w:rFonts w:ascii="Palatino Linotype" w:hAnsi="Palatino Linotype" w:eastAsia="Times New Roman"/>
          <w:b/>
          <w:lang w:eastAsia="en-US"/>
        </w:rPr>
      </w:pPr>
      <w:r>
        <w:rPr>
          <w:rFonts w:ascii="Palatino Linotype" w:hAnsi="Palatino Linotype" w:eastAsia="Times New Roman"/>
          <w:b/>
          <w:lang w:eastAsia="en-US"/>
        </w:rPr>
        <w:t>Jamie Lau</w:t>
      </w:r>
      <w:r w:rsidRPr="00BB0526">
        <w:rPr>
          <w:rFonts w:ascii="Palatino Linotype" w:hAnsi="Palatino Linotype" w:eastAsia="Times New Roman"/>
          <w:b/>
          <w:lang w:eastAsia="en-US"/>
        </w:rPr>
        <w:t xml:space="preserve"> – Utilities Engineer, </w:t>
      </w:r>
      <w:r>
        <w:rPr>
          <w:rFonts w:ascii="Palatino Linotype" w:hAnsi="Palatino Linotype" w:eastAsia="Times New Roman"/>
          <w:b/>
          <w:lang w:eastAsia="en-US"/>
        </w:rPr>
        <w:t xml:space="preserve">CPUC </w:t>
      </w:r>
      <w:r w:rsidRPr="00BB0526">
        <w:rPr>
          <w:rFonts w:ascii="Palatino Linotype" w:hAnsi="Palatino Linotype" w:eastAsia="Times New Roman"/>
          <w:b/>
          <w:lang w:eastAsia="en-US"/>
        </w:rPr>
        <w:t xml:space="preserve">Representative to </w:t>
      </w:r>
      <w:r>
        <w:rPr>
          <w:rFonts w:ascii="Palatino Linotype" w:hAnsi="Palatino Linotype" w:eastAsia="Times New Roman"/>
          <w:b/>
          <w:lang w:eastAsia="en-US"/>
        </w:rPr>
        <w:t>AirTrain</w:t>
      </w:r>
    </w:p>
    <w:p w:rsidRPr="00BB0526" w:rsidR="00BB0526" w:rsidP="00BB0526" w:rsidRDefault="00BB0526" w14:paraId="76159979"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 xml:space="preserve">David (Shane) Roberson – </w:t>
      </w:r>
      <w:r>
        <w:rPr>
          <w:rFonts w:ascii="Palatino Linotype" w:hAnsi="Palatino Linotype" w:eastAsia="Times New Roman"/>
          <w:b/>
          <w:lang w:eastAsia="en-US"/>
        </w:rPr>
        <w:t xml:space="preserve">Assoc. </w:t>
      </w:r>
      <w:r w:rsidRPr="00BB0526">
        <w:rPr>
          <w:rFonts w:ascii="Palatino Linotype" w:hAnsi="Palatino Linotype" w:eastAsia="Times New Roman"/>
          <w:b/>
          <w:lang w:eastAsia="en-US"/>
        </w:rPr>
        <w:t>Signal and Train Control Inspector</w:t>
      </w:r>
    </w:p>
    <w:p w:rsidRPr="00BB0526" w:rsidR="00BB0526" w:rsidP="00BB0526" w:rsidRDefault="00BB0526" w14:paraId="35ADBB0E"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Michael Rose – Associate Transportation Ops Inspector</w:t>
      </w:r>
    </w:p>
    <w:p w:rsidRPr="00BB0526" w:rsidR="00BB0526" w:rsidP="00BB0526" w:rsidRDefault="00BB0526" w14:paraId="64EDEAEA"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Sal Herrera - Associate Railroad Track Inspector</w:t>
      </w:r>
    </w:p>
    <w:p w:rsidRPr="00BB0526" w:rsidR="00BB0526" w:rsidP="00BB0526" w:rsidRDefault="00BB0526" w14:paraId="165A0341"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Richard Fernandez – Associate Transportation Ops Inspector</w:t>
      </w:r>
    </w:p>
    <w:p w:rsidRPr="00BB0526" w:rsidR="00BB0526" w:rsidP="00BB0526" w:rsidRDefault="00BB0526" w14:paraId="163B8BD7"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James Matus – Associate Railroad Equipment Inspector</w:t>
      </w:r>
    </w:p>
    <w:p w:rsidRPr="00BB0526" w:rsidR="00BB0526" w:rsidP="00BB0526" w:rsidRDefault="00BB0526" w14:paraId="05706591"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 xml:space="preserve">Eric </w:t>
      </w:r>
      <w:r w:rsidRPr="00BB0526">
        <w:rPr>
          <w:rFonts w:ascii="Palatino Linotype" w:hAnsi="Palatino Linotype" w:eastAsia="Times New Roman"/>
          <w:b/>
          <w:color w:val="000000"/>
          <w:lang w:eastAsia="en-US"/>
        </w:rPr>
        <w:t>Madero – Associate Signal and Train Control Inspector</w:t>
      </w:r>
      <w:r w:rsidRPr="00BB0526">
        <w:rPr>
          <w:rFonts w:ascii="Palatino Linotype" w:hAnsi="Palatino Linotype" w:eastAsia="Times New Roman"/>
          <w:b/>
          <w:lang w:eastAsia="en-US"/>
        </w:rPr>
        <w:t xml:space="preserve"> </w:t>
      </w:r>
    </w:p>
    <w:p w:rsidRPr="00BB0526" w:rsidR="00BB0526" w:rsidP="00BB0526" w:rsidRDefault="00BB0526" w14:paraId="43F51077" w14:textId="77777777">
      <w:pPr>
        <w:widowControl w:val="0"/>
        <w:spacing w:before="120"/>
        <w:jc w:val="center"/>
        <w:rPr>
          <w:rFonts w:ascii="Palatino Linotype" w:hAnsi="Palatino Linotype" w:eastAsia="Times New Roman"/>
          <w:b/>
          <w:lang w:eastAsia="en-US"/>
        </w:rPr>
      </w:pPr>
      <w:bookmarkStart w:name="_Hlk54088371" w:id="0"/>
      <w:r>
        <w:rPr>
          <w:rFonts w:ascii="Palatino Linotype" w:hAnsi="Palatino Linotype" w:eastAsia="Times New Roman"/>
          <w:b/>
          <w:lang w:eastAsia="en-US"/>
        </w:rPr>
        <w:t>Claudia Lam</w:t>
      </w:r>
      <w:r w:rsidRPr="00BB0526">
        <w:rPr>
          <w:rFonts w:ascii="Palatino Linotype" w:hAnsi="Palatino Linotype" w:eastAsia="Times New Roman"/>
          <w:b/>
          <w:lang w:eastAsia="en-US"/>
        </w:rPr>
        <w:t xml:space="preserve"> – Utilities Engineer</w:t>
      </w:r>
    </w:p>
    <w:p w:rsidR="00BB0526" w:rsidP="00BB0526" w:rsidRDefault="00BB0526" w14:paraId="2B858630" w14:textId="77777777">
      <w:pPr>
        <w:widowControl w:val="0"/>
        <w:spacing w:before="120"/>
        <w:jc w:val="center"/>
        <w:rPr>
          <w:rFonts w:ascii="Palatino Linotype" w:hAnsi="Palatino Linotype" w:eastAsia="Times New Roman"/>
          <w:b/>
          <w:lang w:eastAsia="en-US"/>
        </w:rPr>
      </w:pPr>
      <w:r>
        <w:rPr>
          <w:rFonts w:ascii="Palatino Linotype" w:hAnsi="Palatino Linotype" w:eastAsia="Times New Roman"/>
          <w:b/>
          <w:lang w:eastAsia="en-US"/>
        </w:rPr>
        <w:t>Ainsley Kung</w:t>
      </w:r>
      <w:r w:rsidRPr="00BB0526">
        <w:rPr>
          <w:rFonts w:ascii="Palatino Linotype" w:hAnsi="Palatino Linotype" w:eastAsia="Times New Roman"/>
          <w:b/>
          <w:lang w:eastAsia="en-US"/>
        </w:rPr>
        <w:t xml:space="preserve"> – Utilities Engineer </w:t>
      </w:r>
    </w:p>
    <w:p w:rsidRPr="00BB0526" w:rsidR="00BB0526" w:rsidP="00BB0526" w:rsidRDefault="00D555A9" w14:paraId="3C79BAED" w14:textId="77777777">
      <w:pPr>
        <w:widowControl w:val="0"/>
        <w:spacing w:before="120"/>
        <w:jc w:val="center"/>
        <w:rPr>
          <w:rFonts w:ascii="Palatino Linotype" w:hAnsi="Palatino Linotype" w:eastAsia="Times New Roman"/>
          <w:b/>
          <w:lang w:eastAsia="en-US"/>
        </w:rPr>
      </w:pPr>
      <w:r>
        <w:rPr>
          <w:rFonts w:ascii="Palatino Linotype" w:hAnsi="Palatino Linotype" w:eastAsia="Times New Roman"/>
          <w:b/>
          <w:lang w:eastAsia="en-US"/>
        </w:rPr>
        <w:t>Daniel Kwok</w:t>
      </w:r>
      <w:r w:rsidRPr="00BB0526" w:rsidR="00BB0526">
        <w:rPr>
          <w:rFonts w:ascii="Palatino Linotype" w:hAnsi="Palatino Linotype" w:eastAsia="Times New Roman"/>
          <w:b/>
          <w:lang w:eastAsia="en-US"/>
        </w:rPr>
        <w:t xml:space="preserve"> – Utilities Engineer</w:t>
      </w:r>
    </w:p>
    <w:p w:rsidRPr="00BB0526" w:rsidR="00BB0526" w:rsidP="00BB0526" w:rsidRDefault="00BB0526" w14:paraId="2504E79F"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Rupa Shitole – Utilities Engineer</w:t>
      </w:r>
    </w:p>
    <w:p w:rsidRPr="00BB0526" w:rsidR="00D555A9" w:rsidP="00D555A9" w:rsidRDefault="00D555A9" w14:paraId="48368A37" w14:textId="77777777">
      <w:pPr>
        <w:widowControl w:val="0"/>
        <w:spacing w:before="120"/>
        <w:jc w:val="center"/>
        <w:rPr>
          <w:rFonts w:ascii="Palatino Linotype" w:hAnsi="Palatino Linotype" w:eastAsia="Times New Roman"/>
          <w:b/>
          <w:lang w:eastAsia="en-US"/>
        </w:rPr>
      </w:pPr>
      <w:r>
        <w:rPr>
          <w:rFonts w:ascii="Palatino Linotype" w:hAnsi="Palatino Linotype" w:eastAsia="Times New Roman"/>
          <w:b/>
          <w:lang w:eastAsia="en-US"/>
        </w:rPr>
        <w:t>Madeline Ocampo</w:t>
      </w:r>
      <w:r w:rsidRPr="00BB0526">
        <w:rPr>
          <w:rFonts w:ascii="Palatino Linotype" w:hAnsi="Palatino Linotype" w:eastAsia="Times New Roman"/>
          <w:b/>
          <w:lang w:eastAsia="en-US"/>
        </w:rPr>
        <w:t xml:space="preserve"> – Utilities Engineer</w:t>
      </w:r>
    </w:p>
    <w:p w:rsidRPr="00BB0526" w:rsidR="00BB0526" w:rsidP="00D555A9" w:rsidRDefault="00D555A9" w14:paraId="6F613672" w14:textId="77777777">
      <w:pPr>
        <w:widowControl w:val="0"/>
        <w:spacing w:before="120"/>
        <w:jc w:val="center"/>
        <w:rPr>
          <w:rFonts w:ascii="Palatino Linotype" w:hAnsi="Palatino Linotype" w:eastAsia="Times New Roman"/>
          <w:b/>
          <w:lang w:eastAsia="en-US"/>
        </w:rPr>
      </w:pPr>
      <w:r>
        <w:rPr>
          <w:rFonts w:ascii="Palatino Linotype" w:hAnsi="Palatino Linotype" w:eastAsia="Times New Roman"/>
          <w:b/>
          <w:lang w:eastAsia="en-US"/>
        </w:rPr>
        <w:t>Arun Mehta</w:t>
      </w:r>
      <w:r w:rsidRPr="00BB0526">
        <w:rPr>
          <w:rFonts w:ascii="Palatino Linotype" w:hAnsi="Palatino Linotype" w:eastAsia="Times New Roman"/>
          <w:b/>
          <w:lang w:eastAsia="en-US"/>
        </w:rPr>
        <w:t xml:space="preserve"> – Utilities Engineer</w:t>
      </w:r>
    </w:p>
    <w:bookmarkEnd w:id="0"/>
    <w:p w:rsidRPr="00BB0526" w:rsidR="00BB0526" w:rsidP="00BB0526" w:rsidRDefault="00BB0526" w14:paraId="7F72A4C7" w14:textId="77777777">
      <w:pPr>
        <w:widowControl w:val="0"/>
        <w:spacing w:before="120"/>
        <w:jc w:val="center"/>
        <w:rPr>
          <w:rFonts w:ascii="Palatino Linotype" w:hAnsi="Palatino Linotype" w:eastAsia="Times New Roman"/>
          <w:lang w:eastAsia="en-US"/>
        </w:rPr>
      </w:pPr>
      <w:r w:rsidRPr="00BB0526">
        <w:rPr>
          <w:rFonts w:ascii="Palatino Linotype" w:hAnsi="Palatino Linotype" w:eastAsia="Times New Roman"/>
          <w:b/>
          <w:lang w:eastAsia="en-US"/>
        </w:rPr>
        <w:t>Yan Solopov – Public Utilities Regulatory Analyst</w:t>
      </w:r>
    </w:p>
    <w:p w:rsidR="00BB0526" w:rsidP="00BB0526" w:rsidRDefault="00BB0526" w14:paraId="6C285FC0" w14:textId="77777777">
      <w:pPr>
        <w:widowControl w:val="0"/>
        <w:spacing w:before="120"/>
        <w:jc w:val="center"/>
        <w:rPr>
          <w:rFonts w:ascii="Palatino Linotype" w:hAnsi="Palatino Linotype" w:eastAsia="Times New Roman"/>
          <w:b/>
          <w:lang w:eastAsia="en-US"/>
        </w:rPr>
      </w:pPr>
      <w:r w:rsidRPr="00BB0526">
        <w:rPr>
          <w:rFonts w:ascii="Palatino Linotype" w:hAnsi="Palatino Linotype" w:eastAsia="Times New Roman"/>
          <w:b/>
          <w:lang w:eastAsia="en-US"/>
        </w:rPr>
        <w:t>Patrick Donnelly – Public Utilities Regulatory Analyst</w:t>
      </w:r>
    </w:p>
    <w:p w:rsidRPr="00562412" w:rsidR="003E2059" w:rsidP="003E2059" w:rsidRDefault="003E2059" w14:paraId="63EE3385" w14:textId="77777777">
      <w:pPr>
        <w:jc w:val="center"/>
        <w:rPr>
          <w:rFonts w:ascii="Palatino Linotype" w:hAnsi="Palatino Linotype" w:cs="Arial"/>
          <w:b/>
        </w:rPr>
      </w:pPr>
      <w:r w:rsidRPr="00562412">
        <w:rPr>
          <w:rFonts w:ascii="Palatino Linotype" w:hAnsi="Palatino Linotype" w:cs="Arial"/>
          <w:b/>
        </w:rPr>
        <w:lastRenderedPageBreak/>
        <w:t>TABLE OF CONTENTS</w:t>
      </w:r>
    </w:p>
    <w:p w:rsidRPr="00562412" w:rsidR="003E2059" w:rsidP="003E2059" w:rsidRDefault="003E2059" w14:paraId="443B6F60" w14:textId="77777777">
      <w:pPr>
        <w:rPr>
          <w:rFonts w:ascii="Palatino Linotype" w:hAnsi="Palatino Linotype" w:cs="Arial"/>
        </w:rPr>
      </w:pPr>
    </w:p>
    <w:p w:rsidRPr="00562412" w:rsidR="003E2059" w:rsidP="003E2059" w:rsidRDefault="003E2059" w14:paraId="372C8B98" w14:textId="77777777">
      <w:pPr>
        <w:rPr>
          <w:rFonts w:ascii="Palatino Linotype" w:hAnsi="Palatino Linotype" w:cs="Arial"/>
        </w:rPr>
      </w:pPr>
    </w:p>
    <w:p w:rsidRPr="00562412" w:rsidR="003E2059" w:rsidP="003E2059" w:rsidRDefault="003E2059" w14:paraId="42F41844" w14:textId="77777777">
      <w:pPr>
        <w:tabs>
          <w:tab w:val="left" w:pos="9180"/>
        </w:tabs>
        <w:ind w:firstLine="720"/>
        <w:rPr>
          <w:rFonts w:ascii="Palatino Linotype" w:hAnsi="Palatino Linotype" w:cs="Arial"/>
        </w:rPr>
      </w:pPr>
      <w:r w:rsidRPr="00562412">
        <w:rPr>
          <w:rFonts w:ascii="Palatino Linotype" w:hAnsi="Palatino Linotype" w:cs="Arial"/>
        </w:rPr>
        <w:tab/>
        <w:t>Page</w:t>
      </w:r>
    </w:p>
    <w:p w:rsidRPr="00562412" w:rsidR="003E2059" w:rsidP="003E2059" w:rsidRDefault="003E2059" w14:paraId="2953BE93" w14:textId="77777777">
      <w:pPr>
        <w:rPr>
          <w:rFonts w:ascii="Palatino Linotype" w:hAnsi="Palatino Linotype" w:cs="Arial"/>
        </w:rPr>
      </w:pPr>
    </w:p>
    <w:p w:rsidRPr="00854AD5" w:rsidR="003E2059" w:rsidP="003E2059" w:rsidRDefault="003E2059" w14:paraId="0CC2C707" w14:textId="77777777">
      <w:pPr>
        <w:tabs>
          <w:tab w:val="left" w:leader="dot" w:pos="9360"/>
        </w:tabs>
        <w:rPr>
          <w:rFonts w:ascii="Palatino Linotype" w:hAnsi="Palatino Linotype" w:cs="Arial"/>
        </w:rPr>
      </w:pPr>
      <w:r w:rsidRPr="00854AD5">
        <w:rPr>
          <w:rFonts w:ascii="Palatino Linotype" w:hAnsi="Palatino Linotype" w:cs="Arial"/>
        </w:rPr>
        <w:t xml:space="preserve">1. EXECUTIVE SUMMARY </w:t>
      </w:r>
      <w:r w:rsidRPr="00854AD5">
        <w:rPr>
          <w:rFonts w:ascii="Palatino Linotype" w:hAnsi="Palatino Linotype" w:cs="Arial"/>
        </w:rPr>
        <w:tab/>
        <w:t>1</w:t>
      </w:r>
    </w:p>
    <w:p w:rsidRPr="00854AD5" w:rsidR="003E2059" w:rsidP="003E2059" w:rsidRDefault="003E2059" w14:paraId="2759FECF" w14:textId="77777777">
      <w:pPr>
        <w:rPr>
          <w:rFonts w:ascii="Palatino Linotype" w:hAnsi="Palatino Linotype" w:cs="Arial"/>
        </w:rPr>
      </w:pPr>
    </w:p>
    <w:p w:rsidRPr="00854AD5" w:rsidR="003E2059" w:rsidP="003E2059" w:rsidRDefault="003E2059" w14:paraId="42910592" w14:textId="77777777">
      <w:pPr>
        <w:tabs>
          <w:tab w:val="left" w:leader="dot" w:pos="9360"/>
        </w:tabs>
        <w:rPr>
          <w:rFonts w:ascii="Palatino Linotype" w:hAnsi="Palatino Linotype" w:cs="Arial"/>
        </w:rPr>
      </w:pPr>
      <w:r w:rsidRPr="00854AD5">
        <w:rPr>
          <w:rFonts w:ascii="Palatino Linotype" w:hAnsi="Palatino Linotype" w:cs="Arial"/>
        </w:rPr>
        <w:t xml:space="preserve">2. INTRODUCTION </w:t>
      </w:r>
      <w:r w:rsidRPr="00854AD5">
        <w:rPr>
          <w:rFonts w:ascii="Palatino Linotype" w:hAnsi="Palatino Linotype" w:cs="Arial"/>
        </w:rPr>
        <w:tab/>
        <w:t>2</w:t>
      </w:r>
    </w:p>
    <w:p w:rsidRPr="00854AD5" w:rsidR="003E2059" w:rsidP="003E2059" w:rsidRDefault="003E2059" w14:paraId="508F789F" w14:textId="77777777">
      <w:pPr>
        <w:rPr>
          <w:rFonts w:ascii="Palatino Linotype" w:hAnsi="Palatino Linotype" w:cs="Arial"/>
        </w:rPr>
      </w:pPr>
    </w:p>
    <w:p w:rsidRPr="00854AD5" w:rsidR="003E2059" w:rsidP="003E2059" w:rsidRDefault="003E2059" w14:paraId="2B1349A6" w14:textId="77777777">
      <w:pPr>
        <w:tabs>
          <w:tab w:val="left" w:leader="dot" w:pos="9360"/>
        </w:tabs>
        <w:rPr>
          <w:rFonts w:ascii="Palatino Linotype" w:hAnsi="Palatino Linotype" w:cs="Arial"/>
        </w:rPr>
      </w:pPr>
      <w:r w:rsidRPr="00854AD5">
        <w:rPr>
          <w:rFonts w:ascii="Palatino Linotype" w:hAnsi="Palatino Linotype" w:cs="Arial"/>
        </w:rPr>
        <w:t xml:space="preserve">3. BACKGROUND </w:t>
      </w:r>
      <w:r w:rsidRPr="00854AD5">
        <w:rPr>
          <w:rFonts w:ascii="Palatino Linotype" w:hAnsi="Palatino Linotype" w:cs="Arial"/>
        </w:rPr>
        <w:tab/>
      </w:r>
      <w:r w:rsidRPr="00854AD5" w:rsidR="00242BC1">
        <w:rPr>
          <w:rFonts w:ascii="Palatino Linotype" w:hAnsi="Palatino Linotype" w:cs="Arial"/>
        </w:rPr>
        <w:t>3</w:t>
      </w:r>
    </w:p>
    <w:p w:rsidRPr="00854AD5" w:rsidR="003E2059" w:rsidP="003E2059" w:rsidRDefault="003E2059" w14:paraId="1DFD2FA3" w14:textId="77777777">
      <w:pPr>
        <w:rPr>
          <w:rFonts w:ascii="Palatino Linotype" w:hAnsi="Palatino Linotype" w:cs="Arial"/>
        </w:rPr>
      </w:pPr>
    </w:p>
    <w:p w:rsidRPr="00854AD5" w:rsidR="003E2059" w:rsidP="003E2059" w:rsidRDefault="009E6DEE" w14:paraId="15193AE3" w14:textId="77777777">
      <w:pPr>
        <w:tabs>
          <w:tab w:val="left" w:leader="dot" w:pos="9360"/>
        </w:tabs>
        <w:ind w:left="720"/>
        <w:rPr>
          <w:rFonts w:ascii="Palatino Linotype" w:hAnsi="Palatino Linotype" w:cs="Arial"/>
        </w:rPr>
      </w:pPr>
      <w:bookmarkStart w:name="_Hlk1634139" w:id="1"/>
      <w:r w:rsidRPr="00854AD5">
        <w:rPr>
          <w:rFonts w:ascii="Palatino Linotype" w:hAnsi="Palatino Linotype" w:cs="Arial"/>
        </w:rPr>
        <w:t>AirTrain</w:t>
      </w:r>
      <w:r w:rsidRPr="00854AD5" w:rsidR="003E2059">
        <w:rPr>
          <w:rFonts w:ascii="Palatino Linotype" w:hAnsi="Palatino Linotype" w:cs="Arial"/>
        </w:rPr>
        <w:t xml:space="preserve"> Rail System</w:t>
      </w:r>
      <w:r w:rsidRPr="00854AD5" w:rsidR="003E2059">
        <w:rPr>
          <w:rFonts w:ascii="Palatino Linotype" w:hAnsi="Palatino Linotype" w:cs="Arial"/>
        </w:rPr>
        <w:tab/>
      </w:r>
      <w:r w:rsidRPr="00854AD5" w:rsidR="00242BC1">
        <w:rPr>
          <w:rFonts w:ascii="Palatino Linotype" w:hAnsi="Palatino Linotype" w:cs="Arial"/>
        </w:rPr>
        <w:t>3</w:t>
      </w:r>
    </w:p>
    <w:bookmarkEnd w:id="1"/>
    <w:p w:rsidRPr="00854AD5" w:rsidR="003E2059" w:rsidP="003E2059" w:rsidRDefault="003E2059" w14:paraId="03F4D290" w14:textId="77777777">
      <w:pPr>
        <w:tabs>
          <w:tab w:val="left" w:leader="dot" w:pos="9360"/>
        </w:tabs>
        <w:ind w:left="360"/>
        <w:rPr>
          <w:rFonts w:ascii="Palatino Linotype" w:hAnsi="Palatino Linotype" w:cs="Arial"/>
        </w:rPr>
      </w:pPr>
    </w:p>
    <w:p w:rsidRPr="00854AD5" w:rsidR="00242BC1" w:rsidP="00242BC1" w:rsidRDefault="00242BC1" w14:paraId="623E8559" w14:textId="77777777">
      <w:pPr>
        <w:tabs>
          <w:tab w:val="left" w:leader="dot" w:pos="9360"/>
        </w:tabs>
        <w:ind w:left="720"/>
        <w:rPr>
          <w:rFonts w:ascii="Palatino Linotype" w:hAnsi="Palatino Linotype" w:cs="Arial"/>
        </w:rPr>
      </w:pPr>
      <w:r w:rsidRPr="00854AD5">
        <w:rPr>
          <w:rFonts w:ascii="Palatino Linotype" w:hAnsi="Palatino Linotype" w:cs="Arial"/>
          <w:color w:val="000000"/>
        </w:rPr>
        <w:t>System Expansions and Capital Projects</w:t>
      </w:r>
      <w:r w:rsidRPr="00854AD5">
        <w:rPr>
          <w:rFonts w:ascii="Palatino Linotype" w:hAnsi="Palatino Linotype" w:cs="Arial"/>
        </w:rPr>
        <w:tab/>
      </w:r>
      <w:r w:rsidR="00D32F17">
        <w:rPr>
          <w:rFonts w:ascii="Palatino Linotype" w:hAnsi="Palatino Linotype" w:cs="Arial"/>
        </w:rPr>
        <w:t>4</w:t>
      </w:r>
    </w:p>
    <w:p w:rsidRPr="00854AD5" w:rsidR="003E2059" w:rsidP="003E2059" w:rsidRDefault="003E2059" w14:paraId="138E9987" w14:textId="77777777">
      <w:pPr>
        <w:tabs>
          <w:tab w:val="left" w:pos="9360"/>
        </w:tabs>
        <w:rPr>
          <w:rFonts w:ascii="Palatino Linotype" w:hAnsi="Palatino Linotype" w:cs="Arial"/>
        </w:rPr>
      </w:pPr>
    </w:p>
    <w:p w:rsidRPr="00854AD5" w:rsidR="00242BC1" w:rsidP="00D32F17" w:rsidRDefault="00242BC1" w14:paraId="60A47CA0" w14:textId="77777777">
      <w:pPr>
        <w:tabs>
          <w:tab w:val="left" w:leader="dot" w:pos="9360"/>
        </w:tabs>
        <w:spacing w:before="144" w:beforeLines="60" w:after="144" w:afterLines="60"/>
        <w:ind w:firstLine="720"/>
        <w:jc w:val="both"/>
        <w:rPr>
          <w:rFonts w:ascii="Palatino Linotype" w:hAnsi="Palatino Linotype" w:cs="Arial"/>
        </w:rPr>
      </w:pPr>
      <w:r w:rsidRPr="00854AD5">
        <w:rPr>
          <w:rFonts w:ascii="Palatino Linotype" w:hAnsi="Palatino Linotype" w:eastAsia="Times New Roman"/>
          <w:szCs w:val="20"/>
        </w:rPr>
        <w:t>Status of 201</w:t>
      </w:r>
      <w:r w:rsidRPr="00854AD5" w:rsidR="009E6DEE">
        <w:rPr>
          <w:rFonts w:ascii="Palatino Linotype" w:hAnsi="Palatino Linotype" w:eastAsia="Times New Roman"/>
          <w:szCs w:val="20"/>
        </w:rPr>
        <w:t>6</w:t>
      </w:r>
      <w:r w:rsidRPr="00854AD5">
        <w:rPr>
          <w:rFonts w:ascii="Palatino Linotype" w:hAnsi="Palatino Linotype" w:eastAsia="Times New Roman"/>
          <w:szCs w:val="20"/>
        </w:rPr>
        <w:t xml:space="preserve"> </w:t>
      </w:r>
      <w:r w:rsidRPr="00854AD5" w:rsidR="009E6DEE">
        <w:rPr>
          <w:rFonts w:ascii="Palatino Linotype" w:hAnsi="Palatino Linotype" w:eastAsia="Times New Roman"/>
          <w:szCs w:val="20"/>
        </w:rPr>
        <w:t>AirTrain</w:t>
      </w:r>
      <w:r w:rsidRPr="00854AD5">
        <w:rPr>
          <w:rFonts w:ascii="Palatino Linotype" w:hAnsi="Palatino Linotype" w:eastAsia="Times New Roman"/>
          <w:szCs w:val="20"/>
        </w:rPr>
        <w:t xml:space="preserve"> Triennial Safety Review Recommendations</w:t>
      </w:r>
      <w:r w:rsidRPr="00854AD5">
        <w:rPr>
          <w:rFonts w:ascii="Palatino Linotype" w:hAnsi="Palatino Linotype" w:cs="Arial"/>
        </w:rPr>
        <w:tab/>
      </w:r>
      <w:r w:rsidR="00D32F17">
        <w:rPr>
          <w:rFonts w:ascii="Palatino Linotype" w:hAnsi="Palatino Linotype" w:cs="Arial"/>
        </w:rPr>
        <w:t>5</w:t>
      </w:r>
    </w:p>
    <w:p w:rsidRPr="00854AD5" w:rsidR="00242BC1" w:rsidP="003E2059" w:rsidRDefault="00242BC1" w14:paraId="214DE2E3" w14:textId="77777777">
      <w:pPr>
        <w:tabs>
          <w:tab w:val="left" w:pos="9360"/>
        </w:tabs>
        <w:rPr>
          <w:rFonts w:ascii="Palatino Linotype" w:hAnsi="Palatino Linotype" w:cs="Arial"/>
        </w:rPr>
      </w:pPr>
    </w:p>
    <w:p w:rsidRPr="00854AD5" w:rsidR="003E2059" w:rsidP="003E2059" w:rsidRDefault="003E2059" w14:paraId="4405F35C" w14:textId="77777777">
      <w:pPr>
        <w:tabs>
          <w:tab w:val="left" w:leader="dot" w:pos="9360"/>
        </w:tabs>
        <w:rPr>
          <w:rFonts w:ascii="Palatino Linotype" w:hAnsi="Palatino Linotype" w:cs="Arial"/>
        </w:rPr>
      </w:pPr>
      <w:r w:rsidRPr="00854AD5">
        <w:rPr>
          <w:rFonts w:ascii="Palatino Linotype" w:hAnsi="Palatino Linotype" w:cs="Arial"/>
        </w:rPr>
        <w:t xml:space="preserve">4. REVIEW PROCEDURE </w:t>
      </w:r>
      <w:r w:rsidRPr="00854AD5">
        <w:rPr>
          <w:rFonts w:ascii="Palatino Linotype" w:hAnsi="Palatino Linotype" w:cs="Arial"/>
        </w:rPr>
        <w:tab/>
      </w:r>
      <w:r w:rsidR="00D32F17">
        <w:rPr>
          <w:rFonts w:ascii="Palatino Linotype" w:hAnsi="Palatino Linotype" w:cs="Arial"/>
        </w:rPr>
        <w:t>6</w:t>
      </w:r>
    </w:p>
    <w:p w:rsidRPr="00854AD5" w:rsidR="003E2059" w:rsidP="003E2059" w:rsidRDefault="003E2059" w14:paraId="3355E28B" w14:textId="77777777">
      <w:pPr>
        <w:tabs>
          <w:tab w:val="left" w:leader="dot" w:pos="9360"/>
        </w:tabs>
        <w:rPr>
          <w:rFonts w:ascii="Palatino Linotype" w:hAnsi="Palatino Linotype" w:cs="Arial"/>
        </w:rPr>
      </w:pPr>
    </w:p>
    <w:p w:rsidRPr="00854AD5" w:rsidR="003E2059" w:rsidP="003E2059" w:rsidRDefault="003E2059" w14:paraId="00E0CB56" w14:textId="77777777">
      <w:pPr>
        <w:tabs>
          <w:tab w:val="left" w:leader="dot" w:pos="9360"/>
        </w:tabs>
        <w:rPr>
          <w:rFonts w:ascii="Palatino Linotype" w:hAnsi="Palatino Linotype" w:cs="Arial"/>
        </w:rPr>
      </w:pPr>
      <w:r w:rsidRPr="00854AD5">
        <w:rPr>
          <w:rFonts w:ascii="Palatino Linotype" w:hAnsi="Palatino Linotype" w:cs="Arial"/>
        </w:rPr>
        <w:t>5. FINDINGS AND RECOMMENDATIONS</w:t>
      </w:r>
      <w:r w:rsidRPr="00854AD5">
        <w:rPr>
          <w:rFonts w:ascii="Palatino Linotype" w:hAnsi="Palatino Linotype" w:cs="Arial"/>
        </w:rPr>
        <w:tab/>
      </w:r>
      <w:r w:rsidR="00D32F17">
        <w:rPr>
          <w:rFonts w:ascii="Palatino Linotype" w:hAnsi="Palatino Linotype" w:cs="Arial"/>
        </w:rPr>
        <w:t>7</w:t>
      </w:r>
    </w:p>
    <w:p w:rsidRPr="00854AD5" w:rsidR="003E2059" w:rsidP="003E2059" w:rsidRDefault="003E2059" w14:paraId="4AE557BE" w14:textId="77777777">
      <w:pPr>
        <w:rPr>
          <w:rFonts w:ascii="Palatino Linotype" w:hAnsi="Palatino Linotype" w:cs="Arial"/>
        </w:rPr>
      </w:pPr>
    </w:p>
    <w:p w:rsidRPr="00854AD5" w:rsidR="003E2059" w:rsidP="003E2059" w:rsidRDefault="003E2059" w14:paraId="5B63E206" w14:textId="77777777">
      <w:pPr>
        <w:rPr>
          <w:rFonts w:ascii="Palatino Linotype" w:hAnsi="Palatino Linotype" w:cs="Arial"/>
        </w:rPr>
      </w:pPr>
    </w:p>
    <w:p w:rsidRPr="00854AD5" w:rsidR="003E2059" w:rsidP="003E2059" w:rsidRDefault="003E2059" w14:paraId="21E2E8DB" w14:textId="77777777">
      <w:pPr>
        <w:rPr>
          <w:rFonts w:ascii="Palatino Linotype" w:hAnsi="Palatino Linotype" w:cs="Arial"/>
        </w:rPr>
      </w:pPr>
    </w:p>
    <w:p w:rsidRPr="00854AD5" w:rsidR="003E2059" w:rsidP="003E2059" w:rsidRDefault="003E2059" w14:paraId="190BE9E2" w14:textId="77777777">
      <w:pPr>
        <w:rPr>
          <w:rFonts w:ascii="Palatino Linotype" w:hAnsi="Palatino Linotype" w:cs="Arial"/>
        </w:rPr>
      </w:pPr>
    </w:p>
    <w:p w:rsidRPr="00854AD5" w:rsidR="003E2059" w:rsidP="003E2059" w:rsidRDefault="003E2059" w14:paraId="79185226" w14:textId="77777777">
      <w:pPr>
        <w:rPr>
          <w:rFonts w:ascii="Palatino Linotype" w:hAnsi="Palatino Linotype" w:cs="Arial"/>
        </w:rPr>
      </w:pPr>
      <w:r w:rsidRPr="00854AD5">
        <w:rPr>
          <w:rFonts w:ascii="Palatino Linotype" w:hAnsi="Palatino Linotype" w:cs="Arial"/>
        </w:rPr>
        <w:t>APPENDICES</w:t>
      </w:r>
    </w:p>
    <w:p w:rsidRPr="00854AD5" w:rsidR="003E2059" w:rsidP="003E2059" w:rsidRDefault="003E2059" w14:paraId="35146DD9" w14:textId="77777777">
      <w:pPr>
        <w:jc w:val="center"/>
        <w:rPr>
          <w:rFonts w:ascii="Palatino Linotype" w:hAnsi="Palatino Linotype" w:cs="Arial"/>
        </w:rPr>
      </w:pPr>
    </w:p>
    <w:p w:rsidRPr="00854AD5" w:rsidR="003E2059" w:rsidP="003E2059" w:rsidRDefault="003E2059" w14:paraId="6BC6E2FD" w14:textId="77777777">
      <w:pPr>
        <w:rPr>
          <w:rFonts w:ascii="Palatino Linotype" w:hAnsi="Palatino Linotype" w:cs="Arial"/>
        </w:rPr>
      </w:pPr>
    </w:p>
    <w:p w:rsidRPr="00854AD5" w:rsidR="0099538B" w:rsidP="003E2059" w:rsidRDefault="0099538B" w14:paraId="47FEF6DA" w14:textId="77777777">
      <w:pPr>
        <w:tabs>
          <w:tab w:val="left" w:leader="dot" w:pos="9360"/>
        </w:tabs>
        <w:rPr>
          <w:rFonts w:ascii="Palatino Linotype" w:hAnsi="Palatino Linotype" w:cs="Arial"/>
        </w:rPr>
      </w:pPr>
      <w:r w:rsidRPr="00854AD5">
        <w:rPr>
          <w:rFonts w:ascii="Palatino Linotype" w:hAnsi="Palatino Linotype" w:cs="Arial"/>
        </w:rPr>
        <w:t>A. A</w:t>
      </w:r>
      <w:r w:rsidRPr="00854AD5" w:rsidR="00704FEF">
        <w:rPr>
          <w:rFonts w:ascii="Palatino Linotype" w:hAnsi="Palatino Linotype" w:cs="Arial"/>
        </w:rPr>
        <w:t>BBREVIATIONS</w:t>
      </w:r>
      <w:r w:rsidRPr="00854AD5" w:rsidR="00F13DBE">
        <w:rPr>
          <w:rFonts w:ascii="Palatino Linotype" w:hAnsi="Palatino Linotype" w:cs="Arial"/>
        </w:rPr>
        <w:t xml:space="preserve"> AND ACRYONYM</w:t>
      </w:r>
      <w:r w:rsidRPr="00854AD5">
        <w:rPr>
          <w:rFonts w:ascii="Palatino Linotype" w:hAnsi="Palatino Linotype" w:cs="Arial"/>
        </w:rPr>
        <w:t xml:space="preserve"> LIST</w:t>
      </w:r>
      <w:r w:rsidRPr="00854AD5" w:rsidR="00E243FD">
        <w:rPr>
          <w:rFonts w:ascii="Palatino Linotype" w:hAnsi="Palatino Linotype" w:cs="Arial"/>
        </w:rPr>
        <w:t>…..</w:t>
      </w:r>
      <w:r w:rsidRPr="00854AD5">
        <w:rPr>
          <w:rFonts w:ascii="Palatino Linotype" w:hAnsi="Palatino Linotype" w:cs="Arial"/>
        </w:rPr>
        <w:t>…………………………………………</w:t>
      </w:r>
      <w:r w:rsidRPr="00854AD5" w:rsidR="00F13DBE">
        <w:rPr>
          <w:rFonts w:ascii="Palatino Linotype" w:hAnsi="Palatino Linotype" w:cs="Arial"/>
        </w:rPr>
        <w:t>...</w:t>
      </w:r>
      <w:r w:rsidR="00FC4B56">
        <w:rPr>
          <w:rFonts w:ascii="Palatino Linotype" w:hAnsi="Palatino Linotype" w:cs="Arial"/>
        </w:rPr>
        <w:t>19</w:t>
      </w:r>
    </w:p>
    <w:p w:rsidRPr="00854AD5" w:rsidR="0099538B" w:rsidP="003E2059" w:rsidRDefault="0099538B" w14:paraId="1B50D540" w14:textId="77777777">
      <w:pPr>
        <w:tabs>
          <w:tab w:val="left" w:leader="dot" w:pos="9360"/>
        </w:tabs>
        <w:rPr>
          <w:rFonts w:ascii="Palatino Linotype" w:hAnsi="Palatino Linotype" w:cs="Arial"/>
        </w:rPr>
      </w:pPr>
    </w:p>
    <w:p w:rsidRPr="00854AD5" w:rsidR="003E2059" w:rsidP="003E2059" w:rsidRDefault="0099538B" w14:paraId="0711B9BE" w14:textId="77777777">
      <w:pPr>
        <w:tabs>
          <w:tab w:val="left" w:leader="dot" w:pos="9360"/>
        </w:tabs>
        <w:rPr>
          <w:rFonts w:ascii="Palatino Linotype" w:hAnsi="Palatino Linotype" w:cs="Arial"/>
        </w:rPr>
      </w:pPr>
      <w:r w:rsidRPr="00854AD5">
        <w:rPr>
          <w:rFonts w:ascii="Palatino Linotype" w:hAnsi="Palatino Linotype" w:cs="Arial"/>
        </w:rPr>
        <w:t>B</w:t>
      </w:r>
      <w:r w:rsidRPr="00854AD5" w:rsidR="003E2059">
        <w:rPr>
          <w:rFonts w:ascii="Palatino Linotype" w:hAnsi="Palatino Linotype" w:cs="Arial"/>
        </w:rPr>
        <w:t>.</w:t>
      </w:r>
      <w:r w:rsidRPr="00854AD5" w:rsidR="005F122C">
        <w:rPr>
          <w:rFonts w:ascii="Palatino Linotype" w:hAnsi="Palatino Linotype" w:cs="Arial"/>
        </w:rPr>
        <w:t xml:space="preserve"> </w:t>
      </w:r>
      <w:r w:rsidRPr="00854AD5" w:rsidR="003B3887">
        <w:rPr>
          <w:rFonts w:ascii="Palatino Linotype" w:hAnsi="Palatino Linotype" w:cs="Arial"/>
        </w:rPr>
        <w:t>201</w:t>
      </w:r>
      <w:r w:rsidRPr="00854AD5" w:rsidR="009E6DEE">
        <w:rPr>
          <w:rFonts w:ascii="Palatino Linotype" w:hAnsi="Palatino Linotype" w:cs="Arial"/>
        </w:rPr>
        <w:t xml:space="preserve">9 </w:t>
      </w:r>
      <w:r w:rsidRPr="00854AD5" w:rsidR="006E2220">
        <w:rPr>
          <w:rFonts w:ascii="Palatino Linotype" w:hAnsi="Palatino Linotype" w:cs="Arial"/>
        </w:rPr>
        <w:t>AIRTRAIN SAFETY REVIEW CHECKLIST INDEX</w:t>
      </w:r>
      <w:bookmarkStart w:name="_Hlk54096960" w:id="2"/>
      <w:bookmarkStart w:name="_Hlk54096942" w:id="3"/>
      <w:r w:rsidRPr="00854AD5" w:rsidR="003E2059">
        <w:rPr>
          <w:rFonts w:ascii="Palatino Linotype" w:hAnsi="Palatino Linotype" w:cs="Arial"/>
        </w:rPr>
        <w:tab/>
      </w:r>
      <w:bookmarkEnd w:id="2"/>
      <w:r w:rsidRPr="00854AD5" w:rsidR="00447ACF">
        <w:rPr>
          <w:rFonts w:ascii="Palatino Linotype" w:hAnsi="Palatino Linotype" w:cs="Arial"/>
        </w:rPr>
        <w:t>21</w:t>
      </w:r>
      <w:bookmarkEnd w:id="3"/>
    </w:p>
    <w:p w:rsidRPr="00854AD5" w:rsidR="003E2059" w:rsidP="003E2059" w:rsidRDefault="003E2059" w14:paraId="4E0F580F" w14:textId="77777777">
      <w:pPr>
        <w:tabs>
          <w:tab w:val="left" w:leader="dot" w:pos="9360"/>
        </w:tabs>
        <w:rPr>
          <w:rFonts w:ascii="Palatino Linotype" w:hAnsi="Palatino Linotype" w:cs="Arial"/>
        </w:rPr>
      </w:pPr>
    </w:p>
    <w:p w:rsidRPr="00562412" w:rsidR="003E2059" w:rsidP="003E2059" w:rsidRDefault="006721A5" w14:paraId="3DB20D78" w14:textId="77777777">
      <w:pPr>
        <w:tabs>
          <w:tab w:val="left" w:leader="dot" w:pos="9360"/>
        </w:tabs>
        <w:rPr>
          <w:rFonts w:ascii="Palatino Linotype" w:hAnsi="Palatino Linotype" w:cs="Arial"/>
        </w:rPr>
      </w:pPr>
      <w:r>
        <w:rPr>
          <w:rFonts w:ascii="Palatino Linotype" w:hAnsi="Palatino Linotype" w:cs="Arial"/>
        </w:rPr>
        <w:t>C</w:t>
      </w:r>
      <w:r w:rsidRPr="00854AD5" w:rsidR="003E2059">
        <w:rPr>
          <w:rFonts w:ascii="Palatino Linotype" w:hAnsi="Palatino Linotype" w:cs="Arial"/>
        </w:rPr>
        <w:t xml:space="preserve">. </w:t>
      </w:r>
      <w:r w:rsidRPr="00854AD5" w:rsidR="009E6DEE">
        <w:rPr>
          <w:rFonts w:ascii="Palatino Linotype" w:hAnsi="Palatino Linotype" w:cs="Arial"/>
        </w:rPr>
        <w:t xml:space="preserve">2019 </w:t>
      </w:r>
      <w:r w:rsidRPr="00854AD5" w:rsidR="006E2220">
        <w:rPr>
          <w:rFonts w:ascii="Palatino Linotype" w:hAnsi="Palatino Linotype" w:cs="Arial"/>
        </w:rPr>
        <w:t>AIRTRAIN SAFETY REVIEW CHECKLISTS</w:t>
      </w:r>
      <w:r w:rsidRPr="00854AD5" w:rsidR="003E2059">
        <w:rPr>
          <w:rFonts w:ascii="Palatino Linotype" w:hAnsi="Palatino Linotype" w:cs="Arial"/>
        </w:rPr>
        <w:tab/>
      </w:r>
      <w:r w:rsidRPr="00854AD5" w:rsidR="00447ACF">
        <w:rPr>
          <w:rFonts w:ascii="Palatino Linotype" w:hAnsi="Palatino Linotype" w:cs="Arial"/>
        </w:rPr>
        <w:t>2</w:t>
      </w:r>
      <w:r w:rsidR="00FC4B56">
        <w:rPr>
          <w:rFonts w:ascii="Palatino Linotype" w:hAnsi="Palatino Linotype" w:cs="Arial"/>
        </w:rPr>
        <w:t>2</w:t>
      </w:r>
    </w:p>
    <w:p w:rsidRPr="00562412" w:rsidR="003E2059" w:rsidP="003E2059" w:rsidRDefault="003E2059" w14:paraId="72BB7C26" w14:textId="77777777">
      <w:pPr>
        <w:tabs>
          <w:tab w:val="left" w:leader="dot" w:pos="9360"/>
        </w:tabs>
        <w:rPr>
          <w:rFonts w:ascii="Palatino Linotype" w:hAnsi="Palatino Linotype" w:cs="Arial"/>
        </w:rPr>
      </w:pPr>
    </w:p>
    <w:p w:rsidRPr="00562412" w:rsidR="003E2059" w:rsidP="003E2059" w:rsidRDefault="003E2059" w14:paraId="1D96A98E" w14:textId="77777777">
      <w:pPr>
        <w:tabs>
          <w:tab w:val="left" w:leader="dot" w:pos="9180"/>
        </w:tabs>
        <w:rPr>
          <w:rFonts w:ascii="Palatino Linotype" w:hAnsi="Palatino Linotype" w:cs="Arial"/>
        </w:rPr>
        <w:sectPr w:rsidRPr="00562412" w:rsidR="003E2059" w:rsidSect="00316590">
          <w:headerReference w:type="even" r:id="rId9"/>
          <w:headerReference w:type="default" r:id="rId10"/>
          <w:footerReference w:type="default" r:id="rId11"/>
          <w:headerReference w:type="first" r:id="rId12"/>
          <w:pgSz w:w="12240" w:h="15840"/>
          <w:pgMar w:top="1440" w:right="1008" w:bottom="1440" w:left="1008" w:header="720" w:footer="720" w:gutter="288"/>
          <w:pgNumType w:fmt="lowerRoman" w:start="1"/>
          <w:cols w:space="720"/>
          <w:docGrid w:linePitch="360"/>
        </w:sectPr>
      </w:pPr>
    </w:p>
    <w:p w:rsidRPr="00562412" w:rsidR="003E2059" w:rsidP="003E2059" w:rsidRDefault="003E2059" w14:paraId="37F367DB" w14:textId="77777777">
      <w:pPr>
        <w:numPr>
          <w:ilvl w:val="0"/>
          <w:numId w:val="1"/>
        </w:numPr>
        <w:tabs>
          <w:tab w:val="left" w:leader="dot" w:pos="9360"/>
        </w:tabs>
        <w:jc w:val="center"/>
        <w:rPr>
          <w:rFonts w:ascii="Palatino Linotype" w:hAnsi="Palatino Linotype" w:cs="Arial"/>
          <w:b/>
        </w:rPr>
      </w:pPr>
      <w:r w:rsidRPr="00562412">
        <w:rPr>
          <w:rFonts w:ascii="Palatino Linotype" w:hAnsi="Palatino Linotype" w:cs="Arial"/>
          <w:b/>
        </w:rPr>
        <w:lastRenderedPageBreak/>
        <w:t>EXECUTIVE SUMMARY</w:t>
      </w:r>
    </w:p>
    <w:p w:rsidRPr="00562412" w:rsidR="003E2059" w:rsidP="003E2059" w:rsidRDefault="003E2059" w14:paraId="0FE40A0A" w14:textId="77777777">
      <w:pPr>
        <w:tabs>
          <w:tab w:val="left" w:leader="dot" w:pos="9360"/>
        </w:tabs>
        <w:spacing w:before="60" w:after="60"/>
        <w:rPr>
          <w:rFonts w:ascii="Palatino Linotype" w:hAnsi="Palatino Linotype" w:cs="Arial"/>
        </w:rPr>
      </w:pPr>
    </w:p>
    <w:p w:rsidRPr="00562412" w:rsidR="003E2059" w:rsidP="003B33D5" w:rsidRDefault="00E002F5" w14:paraId="3A61CE11" w14:textId="77777777">
      <w:pPr>
        <w:tabs>
          <w:tab w:val="left" w:leader="dot" w:pos="9360"/>
        </w:tabs>
        <w:spacing w:before="60" w:after="60"/>
        <w:jc w:val="both"/>
        <w:rPr>
          <w:rFonts w:ascii="Palatino Linotype" w:hAnsi="Palatino Linotype" w:cs="Arial"/>
        </w:rPr>
      </w:pPr>
      <w:r w:rsidRPr="0061470F">
        <w:rPr>
          <w:rFonts w:ascii="Palatino Linotype" w:hAnsi="Palatino Linotype" w:cs="Arial"/>
        </w:rPr>
        <w:t>The California Public Utilities Commiss</w:t>
      </w:r>
      <w:r>
        <w:rPr>
          <w:rFonts w:ascii="Palatino Linotype" w:hAnsi="Palatino Linotype" w:cs="Arial"/>
        </w:rPr>
        <w:t>ion’s Safety and Enforcement Division (</w:t>
      </w:r>
      <w:r w:rsidR="005A6D20">
        <w:rPr>
          <w:rFonts w:ascii="Palatino Linotype" w:hAnsi="Palatino Linotype" w:cs="Arial"/>
        </w:rPr>
        <w:t>n</w:t>
      </w:r>
      <w:r w:rsidR="006D45A6">
        <w:rPr>
          <w:rFonts w:ascii="Palatino Linotype" w:hAnsi="Palatino Linotype" w:cs="Arial"/>
        </w:rPr>
        <w:t>ow Rail Safety Division</w:t>
      </w:r>
      <w:r w:rsidRPr="0061470F">
        <w:rPr>
          <w:rFonts w:ascii="Palatino Linotype" w:hAnsi="Palatino Linotype" w:cs="Arial"/>
        </w:rPr>
        <w:t xml:space="preserve">), Rail Transit Safety </w:t>
      </w:r>
      <w:r>
        <w:rPr>
          <w:rFonts w:ascii="Palatino Linotype" w:hAnsi="Palatino Linotype" w:cs="Arial"/>
        </w:rPr>
        <w:t>Branch</w:t>
      </w:r>
      <w:r w:rsidRPr="0061470F">
        <w:rPr>
          <w:rFonts w:ascii="Palatino Linotype" w:hAnsi="Palatino Linotype" w:cs="Arial"/>
        </w:rPr>
        <w:t xml:space="preserve"> </w:t>
      </w:r>
      <w:r>
        <w:rPr>
          <w:rFonts w:ascii="Palatino Linotype" w:hAnsi="Palatino Linotype" w:cs="Arial"/>
        </w:rPr>
        <w:t xml:space="preserve">(RTSB) </w:t>
      </w:r>
      <w:r w:rsidRPr="0061470F">
        <w:rPr>
          <w:rFonts w:ascii="Palatino Linotype" w:hAnsi="Palatino Linotype" w:cs="Arial"/>
        </w:rPr>
        <w:t>staff (</w:t>
      </w:r>
      <w:r>
        <w:rPr>
          <w:rFonts w:ascii="Palatino Linotype" w:hAnsi="Palatino Linotype" w:cs="Arial"/>
        </w:rPr>
        <w:t>S</w:t>
      </w:r>
      <w:r w:rsidRPr="0061470F">
        <w:rPr>
          <w:rFonts w:ascii="Palatino Linotype" w:hAnsi="Palatino Linotype" w:cs="Arial"/>
        </w:rPr>
        <w:t xml:space="preserve">taff) conducted an on-site system safety program review of </w:t>
      </w:r>
      <w:r>
        <w:rPr>
          <w:rFonts w:ascii="Palatino Linotype" w:hAnsi="Palatino Linotype" w:cs="Arial"/>
        </w:rPr>
        <w:t xml:space="preserve">the </w:t>
      </w:r>
      <w:r w:rsidR="009E6DEE">
        <w:rPr>
          <w:rFonts w:ascii="Palatino Linotype" w:hAnsi="Palatino Linotype"/>
        </w:rPr>
        <w:t xml:space="preserve">San Francisco International Airport AirTrain (AirTrain) </w:t>
      </w:r>
      <w:r w:rsidR="00D555A9">
        <w:rPr>
          <w:rFonts w:ascii="Palatino Linotype" w:hAnsi="Palatino Linotype" w:cs="Arial"/>
        </w:rPr>
        <w:t>in June of</w:t>
      </w:r>
      <w:r w:rsidRPr="009E6DEE">
        <w:rPr>
          <w:rFonts w:ascii="Palatino Linotype" w:hAnsi="Palatino Linotype" w:cs="Arial"/>
        </w:rPr>
        <w:t xml:space="preserve"> 201</w:t>
      </w:r>
      <w:r w:rsidRPr="009E6DEE" w:rsidR="009E6DEE">
        <w:rPr>
          <w:rFonts w:ascii="Palatino Linotype" w:hAnsi="Palatino Linotype" w:cs="Arial"/>
        </w:rPr>
        <w:t>9</w:t>
      </w:r>
      <w:r>
        <w:rPr>
          <w:rFonts w:ascii="Palatino Linotype" w:hAnsi="Palatino Linotype" w:cs="Arial"/>
        </w:rPr>
        <w:t xml:space="preserve">. </w:t>
      </w:r>
      <w:r w:rsidRPr="0061470F" w:rsidR="00D31AA3">
        <w:rPr>
          <w:rFonts w:ascii="Palatino Linotype" w:hAnsi="Palatino Linotype" w:cs="Arial"/>
        </w:rPr>
        <w:t xml:space="preserve">The review focused on verifying </w:t>
      </w:r>
      <w:r w:rsidR="009E6DEE">
        <w:rPr>
          <w:rFonts w:ascii="Palatino Linotype" w:hAnsi="Palatino Linotype" w:cs="Arial"/>
        </w:rPr>
        <w:t>AirTrain</w:t>
      </w:r>
      <w:r w:rsidR="00D31AA3">
        <w:rPr>
          <w:rFonts w:ascii="Palatino Linotype" w:hAnsi="Palatino Linotype" w:cs="Arial"/>
        </w:rPr>
        <w:t>’s</w:t>
      </w:r>
      <w:r w:rsidRPr="0061470F" w:rsidR="00D31AA3">
        <w:rPr>
          <w:rFonts w:ascii="Palatino Linotype" w:hAnsi="Palatino Linotype" w:cs="Arial"/>
        </w:rPr>
        <w:t xml:space="preserve"> implementation of </w:t>
      </w:r>
      <w:r w:rsidR="00D31AA3">
        <w:rPr>
          <w:rFonts w:ascii="Palatino Linotype" w:hAnsi="Palatino Linotype" w:cs="Arial"/>
        </w:rPr>
        <w:t>its</w:t>
      </w:r>
      <w:r w:rsidRPr="0061470F" w:rsidR="00D31AA3">
        <w:rPr>
          <w:rFonts w:ascii="Palatino Linotype" w:hAnsi="Palatino Linotype" w:cs="Arial"/>
        </w:rPr>
        <w:t xml:space="preserve"> </w:t>
      </w:r>
      <w:r w:rsidR="00D31AA3">
        <w:rPr>
          <w:rFonts w:ascii="Palatino Linotype" w:hAnsi="Palatino Linotype" w:cs="Arial"/>
        </w:rPr>
        <w:t>S</w:t>
      </w:r>
      <w:r w:rsidRPr="0061470F" w:rsidR="00D31AA3">
        <w:rPr>
          <w:rFonts w:ascii="Palatino Linotype" w:hAnsi="Palatino Linotype" w:cs="Arial"/>
        </w:rPr>
        <w:t xml:space="preserve">ystem </w:t>
      </w:r>
      <w:r w:rsidR="00D31AA3">
        <w:rPr>
          <w:rFonts w:ascii="Palatino Linotype" w:hAnsi="Palatino Linotype" w:cs="Arial"/>
        </w:rPr>
        <w:t>S</w:t>
      </w:r>
      <w:r w:rsidRPr="0061470F" w:rsidR="00D31AA3">
        <w:rPr>
          <w:rFonts w:ascii="Palatino Linotype" w:hAnsi="Palatino Linotype" w:cs="Arial"/>
        </w:rPr>
        <w:t xml:space="preserve">afety </w:t>
      </w:r>
      <w:r w:rsidR="00D31AA3">
        <w:rPr>
          <w:rFonts w:ascii="Palatino Linotype" w:hAnsi="Palatino Linotype" w:cs="Arial"/>
        </w:rPr>
        <w:t>P</w:t>
      </w:r>
      <w:r w:rsidRPr="0061470F" w:rsidR="00D31AA3">
        <w:rPr>
          <w:rFonts w:ascii="Palatino Linotype" w:hAnsi="Palatino Linotype" w:cs="Arial"/>
        </w:rPr>
        <w:t xml:space="preserve">rogram </w:t>
      </w:r>
      <w:r w:rsidR="00D31AA3">
        <w:rPr>
          <w:rFonts w:ascii="Palatino Linotype" w:hAnsi="Palatino Linotype" w:cs="Arial"/>
        </w:rPr>
        <w:t>P</w:t>
      </w:r>
      <w:r w:rsidRPr="0061470F" w:rsidR="00D31AA3">
        <w:rPr>
          <w:rFonts w:ascii="Palatino Linotype" w:hAnsi="Palatino Linotype" w:cs="Arial"/>
        </w:rPr>
        <w:t>lan</w:t>
      </w:r>
      <w:r w:rsidR="00D31AA3">
        <w:rPr>
          <w:rFonts w:ascii="Palatino Linotype" w:hAnsi="Palatino Linotype" w:cs="Arial"/>
        </w:rPr>
        <w:t xml:space="preserve"> (SSPP), </w:t>
      </w:r>
      <w:r w:rsidRPr="003E5C5D" w:rsidR="00D31AA3">
        <w:rPr>
          <w:rFonts w:ascii="Palatino Linotype" w:hAnsi="Palatino Linotype"/>
          <w:szCs w:val="20"/>
        </w:rPr>
        <w:t xml:space="preserve">as well as </w:t>
      </w:r>
      <w:r w:rsidR="009E6DEE">
        <w:rPr>
          <w:rFonts w:ascii="Palatino Linotype" w:hAnsi="Palatino Linotype"/>
          <w:szCs w:val="20"/>
        </w:rPr>
        <w:t>AirTrain</w:t>
      </w:r>
      <w:r w:rsidR="00D31AA3">
        <w:rPr>
          <w:rFonts w:ascii="Palatino Linotype" w:hAnsi="Palatino Linotype"/>
          <w:szCs w:val="20"/>
        </w:rPr>
        <w:t>’s</w:t>
      </w:r>
      <w:r w:rsidRPr="003E5C5D" w:rsidR="00D31AA3">
        <w:rPr>
          <w:rFonts w:ascii="Palatino Linotype" w:hAnsi="Palatino Linotype"/>
          <w:szCs w:val="20"/>
        </w:rPr>
        <w:t xml:space="preserve"> compliance with State </w:t>
      </w:r>
      <w:r w:rsidR="00E46C1D">
        <w:rPr>
          <w:rFonts w:ascii="Palatino Linotype" w:hAnsi="Palatino Linotype"/>
          <w:szCs w:val="20"/>
        </w:rPr>
        <w:t xml:space="preserve">and Federal </w:t>
      </w:r>
      <w:r w:rsidRPr="003E5C5D" w:rsidR="00D31AA3">
        <w:rPr>
          <w:rFonts w:ascii="Palatino Linotype" w:hAnsi="Palatino Linotype"/>
          <w:szCs w:val="20"/>
        </w:rPr>
        <w:t>rules and regulations</w:t>
      </w:r>
      <w:r w:rsidRPr="0061470F" w:rsidR="00D31AA3">
        <w:rPr>
          <w:rFonts w:ascii="Palatino Linotype" w:hAnsi="Palatino Linotype" w:cs="Arial"/>
        </w:rPr>
        <w:t xml:space="preserve">. </w:t>
      </w:r>
      <w:r w:rsidR="00D31AA3">
        <w:rPr>
          <w:rFonts w:ascii="Palatino Linotype" w:hAnsi="Palatino Linotype" w:cs="Arial"/>
        </w:rPr>
        <w:t xml:space="preserve">This report details staff’s investigatory actions, findings, and recommendations.  </w:t>
      </w:r>
      <w:r w:rsidRPr="003E5C5D" w:rsidR="00D31AA3">
        <w:rPr>
          <w:rFonts w:ascii="Palatino Linotype" w:hAnsi="Palatino Linotype"/>
          <w:szCs w:val="20"/>
        </w:rPr>
        <w:t xml:space="preserve">The review </w:t>
      </w:r>
      <w:r w:rsidR="00D31AA3">
        <w:rPr>
          <w:rFonts w:ascii="Palatino Linotype" w:hAnsi="Palatino Linotype"/>
          <w:szCs w:val="20"/>
        </w:rPr>
        <w:t>revealed areas of</w:t>
      </w:r>
      <w:r w:rsidRPr="003E5C5D" w:rsidR="00D31AA3">
        <w:rPr>
          <w:rFonts w:ascii="Palatino Linotype" w:hAnsi="Palatino Linotype"/>
          <w:szCs w:val="20"/>
        </w:rPr>
        <w:t xml:space="preserve"> non-compliance</w:t>
      </w:r>
      <w:r w:rsidR="00D31AA3">
        <w:rPr>
          <w:rFonts w:ascii="Palatino Linotype" w:hAnsi="Palatino Linotype"/>
          <w:szCs w:val="20"/>
        </w:rPr>
        <w:t>, as discussed below.</w:t>
      </w:r>
    </w:p>
    <w:p w:rsidRPr="00562412" w:rsidR="003E2059" w:rsidP="003B33D5" w:rsidRDefault="003E2059" w14:paraId="552B3100" w14:textId="77777777">
      <w:pPr>
        <w:tabs>
          <w:tab w:val="left" w:leader="dot" w:pos="9360"/>
        </w:tabs>
        <w:spacing w:before="60" w:after="60"/>
        <w:jc w:val="both"/>
        <w:rPr>
          <w:rFonts w:ascii="Palatino Linotype" w:hAnsi="Palatino Linotype" w:cs="Arial"/>
        </w:rPr>
      </w:pPr>
    </w:p>
    <w:p w:rsidRPr="00A226F4" w:rsidR="00A226F4" w:rsidP="00E55762" w:rsidRDefault="00A226F4" w14:paraId="7503AA22" w14:textId="2CBDD31B">
      <w:pPr>
        <w:keepNext/>
        <w:keepLines/>
        <w:tabs>
          <w:tab w:val="left" w:leader="dot" w:pos="9360"/>
        </w:tabs>
        <w:spacing w:before="60" w:after="60"/>
        <w:jc w:val="both"/>
        <w:rPr>
          <w:rFonts w:ascii="Palatino Linotype" w:hAnsi="Palatino Linotype" w:eastAsia="Times New Roman" w:cs="Arial"/>
          <w:lang w:eastAsia="en-US"/>
        </w:rPr>
      </w:pPr>
      <w:r w:rsidRPr="00A226F4">
        <w:rPr>
          <w:rFonts w:ascii="Palatino Linotype" w:hAnsi="Palatino Linotype" w:eastAsia="Times New Roman"/>
          <w:szCs w:val="20"/>
          <w:lang w:eastAsia="en-US"/>
        </w:rPr>
        <w:t xml:space="preserve">An opening conference meeting between </w:t>
      </w:r>
      <w:r w:rsidR="005D4B7A">
        <w:rPr>
          <w:rFonts w:ascii="Palatino Linotype" w:hAnsi="Palatino Linotype" w:eastAsia="Times New Roman"/>
          <w:szCs w:val="20"/>
          <w:lang w:eastAsia="en-US"/>
        </w:rPr>
        <w:t>AirTrain</w:t>
      </w:r>
      <w:r w:rsidRPr="00A226F4">
        <w:rPr>
          <w:rFonts w:ascii="Palatino Linotype" w:hAnsi="Palatino Linotype" w:eastAsia="Times New Roman"/>
          <w:szCs w:val="20"/>
          <w:lang w:eastAsia="en-US"/>
        </w:rPr>
        <w:t xml:space="preserve"> personnel</w:t>
      </w:r>
      <w:r w:rsidR="001424E5">
        <w:rPr>
          <w:rFonts w:ascii="Palatino Linotype" w:hAnsi="Palatino Linotype" w:eastAsia="Times New Roman"/>
          <w:szCs w:val="20"/>
          <w:lang w:eastAsia="en-US"/>
        </w:rPr>
        <w:t>,</w:t>
      </w:r>
      <w:r w:rsidRPr="001424E5" w:rsidR="001424E5">
        <w:rPr>
          <w:rFonts w:ascii="Palatino Linotype" w:hAnsi="Palatino Linotype" w:cs="Arial"/>
        </w:rPr>
        <w:t xml:space="preserve"> </w:t>
      </w:r>
      <w:r w:rsidR="001424E5">
        <w:rPr>
          <w:rFonts w:ascii="Palatino Linotype" w:hAnsi="Palatino Linotype" w:cs="Arial"/>
        </w:rPr>
        <w:t xml:space="preserve">representatives </w:t>
      </w:r>
      <w:r w:rsidRPr="00A226F4">
        <w:rPr>
          <w:rFonts w:ascii="Palatino Linotype" w:hAnsi="Palatino Linotype" w:eastAsia="Times New Roman"/>
          <w:szCs w:val="20"/>
          <w:lang w:eastAsia="en-US"/>
        </w:rPr>
        <w:t>and Staff immediately preceded the initial on-site review activities, beg</w:t>
      </w:r>
      <w:r w:rsidR="002C395A">
        <w:rPr>
          <w:rFonts w:ascii="Palatino Linotype" w:hAnsi="Palatino Linotype" w:eastAsia="Times New Roman"/>
          <w:szCs w:val="20"/>
          <w:lang w:eastAsia="en-US"/>
        </w:rPr>
        <w:t>inning</w:t>
      </w:r>
      <w:r w:rsidRPr="00A226F4">
        <w:rPr>
          <w:rFonts w:ascii="Palatino Linotype" w:hAnsi="Palatino Linotype" w:eastAsia="Times New Roman"/>
          <w:szCs w:val="20"/>
          <w:lang w:eastAsia="en-US"/>
        </w:rPr>
        <w:t xml:space="preserve"> Monday, </w:t>
      </w:r>
      <w:r>
        <w:rPr>
          <w:rFonts w:ascii="Palatino Linotype" w:hAnsi="Palatino Linotype" w:eastAsia="Times New Roman"/>
          <w:szCs w:val="20"/>
          <w:lang w:eastAsia="en-US"/>
        </w:rPr>
        <w:t xml:space="preserve">June </w:t>
      </w:r>
      <w:r w:rsidR="005D4B7A">
        <w:rPr>
          <w:rFonts w:ascii="Palatino Linotype" w:hAnsi="Palatino Linotype" w:eastAsia="Times New Roman"/>
          <w:szCs w:val="20"/>
          <w:lang w:eastAsia="en-US"/>
        </w:rPr>
        <w:t>10</w:t>
      </w:r>
      <w:r w:rsidRPr="00A226F4">
        <w:rPr>
          <w:rFonts w:ascii="Palatino Linotype" w:hAnsi="Palatino Linotype" w:eastAsia="Times New Roman"/>
          <w:szCs w:val="20"/>
          <w:lang w:eastAsia="en-US"/>
        </w:rPr>
        <w:t>, 201</w:t>
      </w:r>
      <w:r w:rsidR="005D4B7A">
        <w:rPr>
          <w:rFonts w:ascii="Palatino Linotype" w:hAnsi="Palatino Linotype" w:eastAsia="Times New Roman"/>
          <w:szCs w:val="20"/>
          <w:lang w:eastAsia="en-US"/>
        </w:rPr>
        <w:t>9</w:t>
      </w:r>
      <w:r w:rsidRPr="00A226F4">
        <w:rPr>
          <w:rFonts w:ascii="Palatino Linotype" w:hAnsi="Palatino Linotype" w:eastAsia="Times New Roman"/>
          <w:szCs w:val="20"/>
          <w:lang w:eastAsia="en-US"/>
        </w:rPr>
        <w:t xml:space="preserve">. The review continued through </w:t>
      </w:r>
      <w:r>
        <w:rPr>
          <w:rFonts w:ascii="Palatino Linotype" w:hAnsi="Palatino Linotype" w:eastAsia="Times New Roman"/>
          <w:szCs w:val="20"/>
          <w:lang w:eastAsia="en-US"/>
        </w:rPr>
        <w:t xml:space="preserve">June </w:t>
      </w:r>
      <w:r w:rsidR="005D4B7A">
        <w:rPr>
          <w:rFonts w:ascii="Palatino Linotype" w:hAnsi="Palatino Linotype" w:eastAsia="Times New Roman"/>
          <w:szCs w:val="20"/>
          <w:lang w:eastAsia="en-US"/>
        </w:rPr>
        <w:t>14</w:t>
      </w:r>
      <w:r w:rsidRPr="00A226F4">
        <w:rPr>
          <w:rFonts w:ascii="Palatino Linotype" w:hAnsi="Palatino Linotype" w:eastAsia="Times New Roman"/>
          <w:szCs w:val="20"/>
          <w:lang w:eastAsia="en-US"/>
        </w:rPr>
        <w:t>, 201</w:t>
      </w:r>
      <w:r w:rsidR="005D4B7A">
        <w:rPr>
          <w:rFonts w:ascii="Palatino Linotype" w:hAnsi="Palatino Linotype" w:eastAsia="Times New Roman"/>
          <w:szCs w:val="20"/>
          <w:lang w:eastAsia="en-US"/>
        </w:rPr>
        <w:t>9</w:t>
      </w:r>
      <w:r w:rsidRPr="00A226F4">
        <w:rPr>
          <w:rFonts w:ascii="Palatino Linotype" w:hAnsi="Palatino Linotype" w:eastAsia="Times New Roman"/>
          <w:szCs w:val="20"/>
          <w:lang w:eastAsia="en-US"/>
        </w:rPr>
        <w:t xml:space="preserve">. </w:t>
      </w:r>
      <w:r w:rsidRPr="00A226F4">
        <w:rPr>
          <w:rFonts w:ascii="Palatino Linotype" w:hAnsi="Palatino Linotype" w:eastAsia="Times New Roman" w:cs="Arial"/>
          <w:lang w:eastAsia="en-US"/>
        </w:rPr>
        <w:t xml:space="preserve"> </w:t>
      </w:r>
      <w:r w:rsidR="002C395A">
        <w:rPr>
          <w:rFonts w:ascii="Palatino Linotype" w:hAnsi="Palatino Linotype" w:eastAsia="Times New Roman" w:cs="Arial"/>
          <w:lang w:eastAsia="en-US"/>
        </w:rPr>
        <w:t xml:space="preserve">On </w:t>
      </w:r>
      <w:r w:rsidR="005D4B7A">
        <w:rPr>
          <w:rFonts w:ascii="Palatino Linotype" w:hAnsi="Palatino Linotype" w:eastAsia="Times New Roman" w:cs="Arial"/>
          <w:lang w:eastAsia="en-US"/>
        </w:rPr>
        <w:t>January 24</w:t>
      </w:r>
      <w:r w:rsidR="002C395A">
        <w:rPr>
          <w:rFonts w:ascii="Palatino Linotype" w:hAnsi="Palatino Linotype" w:eastAsia="Times New Roman" w:cs="Arial"/>
          <w:lang w:eastAsia="en-US"/>
        </w:rPr>
        <w:t>, 20</w:t>
      </w:r>
      <w:r w:rsidR="005D4B7A">
        <w:rPr>
          <w:rFonts w:ascii="Palatino Linotype" w:hAnsi="Palatino Linotype" w:eastAsia="Times New Roman" w:cs="Arial"/>
          <w:lang w:eastAsia="en-US"/>
        </w:rPr>
        <w:t>20</w:t>
      </w:r>
      <w:r w:rsidR="002C395A">
        <w:rPr>
          <w:rFonts w:ascii="Palatino Linotype" w:hAnsi="Palatino Linotype" w:eastAsia="Times New Roman" w:cs="Arial"/>
          <w:lang w:eastAsia="en-US"/>
        </w:rPr>
        <w:t xml:space="preserve">, </w:t>
      </w:r>
      <w:r w:rsidR="002C395A">
        <w:rPr>
          <w:rFonts w:ascii="Palatino Linotype" w:hAnsi="Palatino Linotype" w:eastAsia="Times New Roman"/>
          <w:szCs w:val="20"/>
          <w:lang w:eastAsia="en-US"/>
        </w:rPr>
        <w:t>Staff held a</w:t>
      </w:r>
      <w:r w:rsidRPr="00A226F4" w:rsidR="002C395A">
        <w:rPr>
          <w:rFonts w:ascii="Palatino Linotype" w:hAnsi="Palatino Linotype" w:eastAsia="Times New Roman"/>
          <w:szCs w:val="20"/>
          <w:lang w:eastAsia="en-US"/>
        </w:rPr>
        <w:t xml:space="preserve"> </w:t>
      </w:r>
      <w:r w:rsidRPr="00A226F4">
        <w:rPr>
          <w:rFonts w:ascii="Palatino Linotype" w:hAnsi="Palatino Linotype" w:eastAsia="Times New Roman"/>
          <w:szCs w:val="20"/>
          <w:lang w:eastAsia="en-US"/>
        </w:rPr>
        <w:t>post-review conference meeting</w:t>
      </w:r>
      <w:r w:rsidR="002C395A">
        <w:rPr>
          <w:rFonts w:ascii="Palatino Linotype" w:hAnsi="Palatino Linotype" w:eastAsia="Times New Roman"/>
          <w:szCs w:val="20"/>
          <w:lang w:eastAsia="en-US"/>
        </w:rPr>
        <w:t>, where</w:t>
      </w:r>
      <w:r w:rsidRPr="00A226F4">
        <w:rPr>
          <w:rFonts w:ascii="Palatino Linotype" w:hAnsi="Palatino Linotype" w:eastAsia="Times New Roman"/>
          <w:szCs w:val="20"/>
          <w:lang w:eastAsia="en-US"/>
        </w:rPr>
        <w:t xml:space="preserve"> Staff provid</w:t>
      </w:r>
      <w:r w:rsidR="002C395A">
        <w:rPr>
          <w:rFonts w:ascii="Palatino Linotype" w:hAnsi="Palatino Linotype" w:eastAsia="Times New Roman"/>
          <w:szCs w:val="20"/>
          <w:lang w:eastAsia="en-US"/>
        </w:rPr>
        <w:t>ed</w:t>
      </w:r>
      <w:r w:rsidRPr="00A226F4">
        <w:rPr>
          <w:rFonts w:ascii="Palatino Linotype" w:hAnsi="Palatino Linotype" w:eastAsia="Times New Roman"/>
          <w:szCs w:val="20"/>
          <w:lang w:eastAsia="en-US"/>
        </w:rPr>
        <w:t xml:space="preserve"> </w:t>
      </w:r>
      <w:r w:rsidR="005D4B7A">
        <w:rPr>
          <w:rFonts w:ascii="Palatino Linotype" w:hAnsi="Palatino Linotype" w:eastAsia="Times New Roman"/>
          <w:szCs w:val="20"/>
          <w:lang w:eastAsia="en-US"/>
        </w:rPr>
        <w:t>AirTrain</w:t>
      </w:r>
      <w:r w:rsidRPr="00A226F4">
        <w:rPr>
          <w:rFonts w:ascii="Palatino Linotype" w:hAnsi="Palatino Linotype" w:eastAsia="Times New Roman"/>
          <w:szCs w:val="20"/>
          <w:lang w:eastAsia="en-US"/>
        </w:rPr>
        <w:t xml:space="preserve"> personnel with a summary of all findings. </w:t>
      </w:r>
      <w:r w:rsidRPr="00A226F4">
        <w:rPr>
          <w:rFonts w:ascii="Palatino Linotype" w:hAnsi="Palatino Linotype" w:eastAsia="Times New Roman" w:cs="Arial"/>
          <w:lang w:eastAsia="en-US"/>
        </w:rPr>
        <w:t xml:space="preserve"> Staff identified </w:t>
      </w:r>
      <w:r w:rsidR="00AA1246">
        <w:rPr>
          <w:rFonts w:ascii="Palatino Linotype" w:hAnsi="Palatino Linotype" w:eastAsia="Times New Roman" w:cs="Arial"/>
          <w:lang w:eastAsia="en-US"/>
        </w:rPr>
        <w:t>1</w:t>
      </w:r>
      <w:r w:rsidR="002A20C4">
        <w:rPr>
          <w:rFonts w:ascii="Palatino Linotype" w:hAnsi="Palatino Linotype" w:eastAsia="Times New Roman" w:cs="Arial"/>
          <w:lang w:eastAsia="en-US"/>
        </w:rPr>
        <w:t>3</w:t>
      </w:r>
      <w:r w:rsidRPr="00A226F4">
        <w:rPr>
          <w:rFonts w:ascii="Palatino Linotype" w:hAnsi="Palatino Linotype" w:eastAsia="Times New Roman" w:cs="Arial"/>
          <w:lang w:eastAsia="en-US"/>
        </w:rPr>
        <w:t xml:space="preserve"> findings of non-compliance.  From these findings, Staff </w:t>
      </w:r>
      <w:r w:rsidRPr="00A226F4">
        <w:rPr>
          <w:rFonts w:ascii="Cambria" w:hAnsi="Cambria" w:eastAsia="Times New Roman" w:cs="Arial"/>
          <w:lang w:eastAsia="en-US"/>
        </w:rPr>
        <w:t>issued</w:t>
      </w:r>
      <w:r w:rsidRPr="00A226F4">
        <w:rPr>
          <w:rFonts w:ascii="Palatino Linotype" w:hAnsi="Palatino Linotype" w:eastAsia="Times New Roman" w:cs="Arial"/>
          <w:lang w:eastAsia="en-US"/>
        </w:rPr>
        <w:t xml:space="preserve"> </w:t>
      </w:r>
      <w:r w:rsidR="00AA1246">
        <w:rPr>
          <w:rFonts w:ascii="Palatino Linotype" w:hAnsi="Palatino Linotype" w:eastAsia="Times New Roman" w:cs="Arial"/>
          <w:lang w:eastAsia="en-US"/>
        </w:rPr>
        <w:t>1</w:t>
      </w:r>
      <w:r w:rsidR="002A20C4">
        <w:rPr>
          <w:rFonts w:ascii="Palatino Linotype" w:hAnsi="Palatino Linotype" w:eastAsia="Times New Roman" w:cs="Arial"/>
          <w:lang w:eastAsia="en-US"/>
        </w:rPr>
        <w:t>3</w:t>
      </w:r>
      <w:r w:rsidRPr="00A226F4">
        <w:rPr>
          <w:rFonts w:ascii="Palatino Linotype" w:hAnsi="Palatino Linotype" w:eastAsia="Times New Roman" w:cs="Arial"/>
          <w:lang w:eastAsia="en-US"/>
        </w:rPr>
        <w:t xml:space="preserve"> recommendations for corrective actions. </w:t>
      </w:r>
    </w:p>
    <w:p w:rsidRPr="00A226F4" w:rsidR="00A226F4" w:rsidP="00E55762" w:rsidRDefault="00A226F4" w14:paraId="28A2D217" w14:textId="77777777">
      <w:pPr>
        <w:keepNext/>
        <w:keepLines/>
        <w:tabs>
          <w:tab w:val="left" w:leader="dot" w:pos="9360"/>
        </w:tabs>
        <w:spacing w:before="60" w:after="60"/>
        <w:jc w:val="both"/>
        <w:rPr>
          <w:rFonts w:ascii="Palatino Linotype" w:hAnsi="Palatino Linotype" w:eastAsia="Times New Roman" w:cs="Arial"/>
          <w:lang w:eastAsia="en-US"/>
        </w:rPr>
      </w:pPr>
    </w:p>
    <w:p w:rsidR="00FB059A" w:rsidP="00E55762" w:rsidRDefault="00A226F4" w14:paraId="09627A06" w14:textId="6A041BCE">
      <w:pPr>
        <w:spacing w:after="100" w:afterAutospacing="1"/>
        <w:jc w:val="both"/>
        <w:rPr>
          <w:rFonts w:ascii="Palatino Linotype" w:hAnsi="Palatino Linotype" w:eastAsia="Times New Roman"/>
          <w:szCs w:val="20"/>
        </w:rPr>
      </w:pPr>
      <w:r w:rsidRPr="00A226F4">
        <w:rPr>
          <w:rFonts w:ascii="Palatino Linotype" w:hAnsi="Palatino Linotype" w:eastAsia="Times New Roman"/>
          <w:szCs w:val="20"/>
        </w:rPr>
        <w:t xml:space="preserve">Section 2 </w:t>
      </w:r>
      <w:r w:rsidR="002C395A">
        <w:rPr>
          <w:rFonts w:ascii="Palatino Linotype" w:hAnsi="Palatino Linotype" w:eastAsia="Times New Roman"/>
          <w:szCs w:val="20"/>
        </w:rPr>
        <w:t>(</w:t>
      </w:r>
      <w:r w:rsidRPr="00A226F4" w:rsidR="002C395A">
        <w:rPr>
          <w:rFonts w:ascii="Palatino Linotype" w:hAnsi="Palatino Linotype" w:eastAsia="Times New Roman"/>
          <w:szCs w:val="20"/>
        </w:rPr>
        <w:t>Introduction</w:t>
      </w:r>
      <w:r w:rsidR="002C395A">
        <w:rPr>
          <w:rFonts w:ascii="Palatino Linotype" w:hAnsi="Palatino Linotype" w:eastAsia="Times New Roman"/>
          <w:szCs w:val="20"/>
        </w:rPr>
        <w:t xml:space="preserve">) </w:t>
      </w:r>
      <w:r w:rsidRPr="00A226F4">
        <w:rPr>
          <w:rFonts w:ascii="Palatino Linotype" w:hAnsi="Palatino Linotype" w:eastAsia="Times New Roman"/>
          <w:szCs w:val="20"/>
        </w:rPr>
        <w:t>of this report provides a summary of the authority under which the California Public Utilities Commission (CPUC or Commission) performs the triennial reviews and presents a brief chronology of the review.  Section 3</w:t>
      </w:r>
      <w:r w:rsidR="002C395A">
        <w:rPr>
          <w:rFonts w:ascii="Palatino Linotype" w:hAnsi="Palatino Linotype" w:eastAsia="Times New Roman"/>
          <w:szCs w:val="20"/>
        </w:rPr>
        <w:t xml:space="preserve"> (</w:t>
      </w:r>
      <w:r w:rsidRPr="00A226F4">
        <w:rPr>
          <w:rFonts w:ascii="Palatino Linotype" w:hAnsi="Palatino Linotype" w:eastAsia="Times New Roman"/>
          <w:szCs w:val="20"/>
        </w:rPr>
        <w:t>Background</w:t>
      </w:r>
      <w:r w:rsidR="002C395A">
        <w:rPr>
          <w:rFonts w:ascii="Palatino Linotype" w:hAnsi="Palatino Linotype" w:eastAsia="Times New Roman"/>
          <w:szCs w:val="20"/>
        </w:rPr>
        <w:t>)</w:t>
      </w:r>
      <w:r w:rsidRPr="00A226F4">
        <w:rPr>
          <w:rFonts w:ascii="Palatino Linotype" w:hAnsi="Palatino Linotype" w:eastAsia="Times New Roman"/>
          <w:szCs w:val="20"/>
        </w:rPr>
        <w:t xml:space="preserve"> includes a description of the </w:t>
      </w:r>
      <w:r w:rsidR="005D4B7A">
        <w:rPr>
          <w:rFonts w:ascii="Palatino Linotype" w:hAnsi="Palatino Linotype" w:eastAsia="Times New Roman"/>
          <w:szCs w:val="20"/>
        </w:rPr>
        <w:t>AirTrain</w:t>
      </w:r>
      <w:r w:rsidRPr="00A226F4">
        <w:rPr>
          <w:rFonts w:ascii="Palatino Linotype" w:hAnsi="Palatino Linotype" w:eastAsia="Times New Roman"/>
          <w:szCs w:val="20"/>
        </w:rPr>
        <w:t xml:space="preserve"> system.  Section 4 </w:t>
      </w:r>
      <w:r w:rsidR="002C395A">
        <w:rPr>
          <w:rFonts w:ascii="Palatino Linotype" w:hAnsi="Palatino Linotype" w:eastAsia="Times New Roman"/>
          <w:szCs w:val="20"/>
        </w:rPr>
        <w:t xml:space="preserve">(Review Procedure) </w:t>
      </w:r>
      <w:r w:rsidRPr="00A226F4">
        <w:rPr>
          <w:rFonts w:ascii="Palatino Linotype" w:hAnsi="Palatino Linotype" w:eastAsia="Times New Roman"/>
          <w:szCs w:val="20"/>
        </w:rPr>
        <w:t xml:space="preserve">explains the procedures used by Staff during the System Safety Review. </w:t>
      </w:r>
      <w:r w:rsidR="00B610FD">
        <w:rPr>
          <w:rFonts w:ascii="Palatino Linotype" w:hAnsi="Palatino Linotype" w:eastAsia="Times New Roman"/>
          <w:szCs w:val="20"/>
        </w:rPr>
        <w:t xml:space="preserve"> Section 5 (Findings and Recommendations) outline</w:t>
      </w:r>
      <w:r w:rsidR="00854AD5">
        <w:rPr>
          <w:rFonts w:ascii="Palatino Linotype" w:hAnsi="Palatino Linotype" w:eastAsia="Times New Roman"/>
          <w:szCs w:val="20"/>
        </w:rPr>
        <w:t>s</w:t>
      </w:r>
      <w:r w:rsidR="00B610FD">
        <w:rPr>
          <w:rFonts w:ascii="Palatino Linotype" w:hAnsi="Palatino Linotype" w:eastAsia="Times New Roman"/>
          <w:szCs w:val="20"/>
        </w:rPr>
        <w:t xml:space="preserve"> </w:t>
      </w:r>
      <w:r w:rsidRPr="00A226F4">
        <w:rPr>
          <w:rFonts w:ascii="Palatino Linotype" w:hAnsi="Palatino Linotype" w:eastAsia="Times New Roman"/>
          <w:szCs w:val="20"/>
        </w:rPr>
        <w:t xml:space="preserve">Staff’s </w:t>
      </w:r>
      <w:r w:rsidR="00AA1246">
        <w:rPr>
          <w:rFonts w:ascii="Palatino Linotype" w:hAnsi="Palatino Linotype" w:eastAsia="Times New Roman"/>
          <w:szCs w:val="20"/>
        </w:rPr>
        <w:t>1</w:t>
      </w:r>
      <w:r w:rsidR="002A20C4">
        <w:rPr>
          <w:rFonts w:ascii="Palatino Linotype" w:hAnsi="Palatino Linotype" w:eastAsia="Times New Roman"/>
          <w:szCs w:val="20"/>
        </w:rPr>
        <w:t>3</w:t>
      </w:r>
      <w:r w:rsidRPr="00A226F4">
        <w:rPr>
          <w:rFonts w:ascii="Palatino Linotype" w:hAnsi="Palatino Linotype" w:eastAsia="Times New Roman"/>
          <w:szCs w:val="20"/>
        </w:rPr>
        <w:t xml:space="preserve"> findings of non-compliance and </w:t>
      </w:r>
      <w:r w:rsidR="00AA1246">
        <w:rPr>
          <w:rFonts w:ascii="Palatino Linotype" w:hAnsi="Palatino Linotype" w:eastAsia="Times New Roman"/>
          <w:szCs w:val="20"/>
        </w:rPr>
        <w:t>1</w:t>
      </w:r>
      <w:r w:rsidR="006157BE">
        <w:rPr>
          <w:rFonts w:ascii="Palatino Linotype" w:hAnsi="Palatino Linotype" w:eastAsia="Times New Roman"/>
          <w:szCs w:val="20"/>
        </w:rPr>
        <w:t>3</w:t>
      </w:r>
      <w:r w:rsidRPr="00A226F4">
        <w:rPr>
          <w:rFonts w:ascii="Palatino Linotype" w:hAnsi="Palatino Linotype" w:eastAsia="Times New Roman"/>
          <w:szCs w:val="20"/>
        </w:rPr>
        <w:t xml:space="preserve"> recommendations, organized by source checklist numbers.  Finally, the Appendices include a list of abbreviations and acronyms used in the report and checklists, tabulated findings and recommendations, the complete set of </w:t>
      </w:r>
      <w:r w:rsidR="008B7788">
        <w:rPr>
          <w:rFonts w:ascii="Palatino Linotype" w:hAnsi="Palatino Linotype" w:eastAsia="Times New Roman"/>
          <w:szCs w:val="20"/>
        </w:rPr>
        <w:t xml:space="preserve">the </w:t>
      </w:r>
      <w:r w:rsidR="00AA1246">
        <w:rPr>
          <w:rFonts w:ascii="Palatino Linotype" w:hAnsi="Palatino Linotype" w:eastAsia="Times New Roman"/>
          <w:szCs w:val="20"/>
        </w:rPr>
        <w:t>32</w:t>
      </w:r>
      <w:r w:rsidR="008B7788">
        <w:rPr>
          <w:rFonts w:ascii="Palatino Linotype" w:hAnsi="Palatino Linotype" w:eastAsia="Times New Roman"/>
          <w:szCs w:val="20"/>
        </w:rPr>
        <w:t xml:space="preserve"> </w:t>
      </w:r>
      <w:r w:rsidRPr="00A226F4">
        <w:rPr>
          <w:rFonts w:ascii="Palatino Linotype" w:hAnsi="Palatino Linotype" w:eastAsia="Times New Roman"/>
          <w:szCs w:val="20"/>
        </w:rPr>
        <w:t>review checklists with summaries of all review activities</w:t>
      </w:r>
      <w:r w:rsidR="00B610FD">
        <w:rPr>
          <w:rFonts w:ascii="Palatino Linotype" w:hAnsi="Palatino Linotype" w:eastAsia="Times New Roman"/>
          <w:szCs w:val="20"/>
        </w:rPr>
        <w:t>,</w:t>
      </w:r>
      <w:r w:rsidRPr="00A226F4">
        <w:rPr>
          <w:rFonts w:ascii="Palatino Linotype" w:hAnsi="Palatino Linotype" w:eastAsia="Times New Roman"/>
          <w:szCs w:val="20"/>
        </w:rPr>
        <w:t xml:space="preserve"> and the original comments, findings, and recommendations. </w:t>
      </w:r>
      <w:bookmarkStart w:name="_Hlk54089151" w:id="4"/>
    </w:p>
    <w:p w:rsidRPr="00A226F4" w:rsidR="00A226F4" w:rsidP="00E55762" w:rsidRDefault="00A226F4" w14:paraId="21EFFE77" w14:textId="77777777">
      <w:pPr>
        <w:spacing w:after="100" w:afterAutospacing="1"/>
        <w:jc w:val="both"/>
        <w:rPr>
          <w:rFonts w:ascii="Palatino Linotype" w:hAnsi="Palatino Linotype"/>
          <w:b/>
        </w:rPr>
      </w:pPr>
      <w:r w:rsidRPr="00A226F4">
        <w:rPr>
          <w:rFonts w:ascii="Palatino Linotype" w:hAnsi="Palatino Linotype"/>
        </w:rPr>
        <w:t xml:space="preserve">This report reflects Staff’s triennial safety review of </w:t>
      </w:r>
      <w:r w:rsidR="005D4B7A">
        <w:rPr>
          <w:rFonts w:ascii="Palatino Linotype" w:hAnsi="Palatino Linotype"/>
        </w:rPr>
        <w:t>AirTrain.</w:t>
      </w:r>
      <w:r w:rsidRPr="00A226F4">
        <w:rPr>
          <w:rFonts w:ascii="Palatino Linotype" w:hAnsi="Palatino Linotype"/>
        </w:rPr>
        <w:t xml:space="preserve">  The</w:t>
      </w:r>
      <w:r w:rsidR="005D4B7A">
        <w:rPr>
          <w:rFonts w:ascii="Palatino Linotype" w:hAnsi="Palatino Linotype"/>
        </w:rPr>
        <w:t xml:space="preserve"> AirTrain</w:t>
      </w:r>
      <w:r w:rsidRPr="00A226F4">
        <w:rPr>
          <w:rFonts w:ascii="Palatino Linotype" w:hAnsi="Palatino Linotype"/>
        </w:rPr>
        <w:t xml:space="preserve"> on-site triennial security review report is contained in a separate Report and is brought before the Commission for approval in a separate Resolution. </w:t>
      </w:r>
      <w:bookmarkStart w:name="_Hlk54089175" w:id="5"/>
      <w:r w:rsidRPr="00A226F4">
        <w:rPr>
          <w:rFonts w:ascii="Palatino Linotype" w:hAnsi="Palatino Linotype"/>
          <w:vertAlign w:val="superscript"/>
        </w:rPr>
        <w:footnoteReference w:id="1"/>
      </w:r>
      <w:bookmarkEnd w:id="5"/>
    </w:p>
    <w:bookmarkEnd w:id="4"/>
    <w:p w:rsidRPr="00562412" w:rsidR="00FD243E" w:rsidP="003B33D5" w:rsidRDefault="003E2059" w14:paraId="0F01DD3F" w14:textId="77777777">
      <w:pPr>
        <w:tabs>
          <w:tab w:val="left" w:leader="dot" w:pos="9360"/>
        </w:tabs>
        <w:spacing w:before="60" w:after="60"/>
        <w:jc w:val="both"/>
        <w:rPr>
          <w:rFonts w:ascii="Palatino Linotype" w:hAnsi="Palatino Linotype" w:cs="Arial"/>
        </w:rPr>
      </w:pPr>
      <w:r w:rsidRPr="00562412">
        <w:rPr>
          <w:rFonts w:ascii="Palatino Linotype" w:hAnsi="Palatino Linotype" w:cs="Arial"/>
        </w:rPr>
        <w:t xml:space="preserve"> </w:t>
      </w:r>
    </w:p>
    <w:p w:rsidRPr="00562412" w:rsidR="00C437D5" w:rsidP="00E55762" w:rsidRDefault="00C437D5" w14:paraId="55916E56" w14:textId="77777777">
      <w:pPr>
        <w:tabs>
          <w:tab w:val="left" w:leader="dot" w:pos="9360"/>
        </w:tabs>
        <w:jc w:val="both"/>
        <w:rPr>
          <w:rFonts w:ascii="Palatino Linotype" w:hAnsi="Palatino Linotype" w:cs="Arial"/>
        </w:rPr>
      </w:pPr>
    </w:p>
    <w:p w:rsidRPr="00562412" w:rsidR="003E2059" w:rsidP="003B33D5" w:rsidRDefault="003E2059" w14:paraId="4742B8C7" w14:textId="77777777">
      <w:pPr>
        <w:numPr>
          <w:ilvl w:val="0"/>
          <w:numId w:val="1"/>
        </w:numPr>
        <w:tabs>
          <w:tab w:val="left" w:leader="dot" w:pos="9360"/>
        </w:tabs>
        <w:jc w:val="center"/>
        <w:rPr>
          <w:rFonts w:ascii="Palatino Linotype" w:hAnsi="Palatino Linotype" w:cs="Arial"/>
          <w:b/>
        </w:rPr>
      </w:pPr>
      <w:r w:rsidRPr="00562412">
        <w:rPr>
          <w:rFonts w:ascii="Palatino Linotype" w:hAnsi="Palatino Linotype" w:cs="Arial"/>
          <w:b/>
        </w:rPr>
        <w:br w:type="page"/>
      </w:r>
      <w:r w:rsidRPr="00562412">
        <w:rPr>
          <w:rFonts w:ascii="Palatino Linotype" w:hAnsi="Palatino Linotype" w:cs="Arial"/>
          <w:b/>
        </w:rPr>
        <w:lastRenderedPageBreak/>
        <w:t>INTRODUCTION</w:t>
      </w:r>
    </w:p>
    <w:p w:rsidRPr="00562412" w:rsidR="003E2059" w:rsidP="00E55762" w:rsidRDefault="003E2059" w14:paraId="65B77478" w14:textId="77777777">
      <w:pPr>
        <w:tabs>
          <w:tab w:val="left" w:leader="dot" w:pos="9360"/>
        </w:tabs>
        <w:jc w:val="both"/>
        <w:rPr>
          <w:rFonts w:ascii="Palatino Linotype" w:hAnsi="Palatino Linotype" w:cs="Arial"/>
        </w:rPr>
      </w:pPr>
    </w:p>
    <w:p w:rsidRPr="00562412" w:rsidR="003E2059" w:rsidP="003B33D5" w:rsidRDefault="00041CC4" w14:paraId="49FC190D" w14:textId="77777777">
      <w:pPr>
        <w:tabs>
          <w:tab w:val="left" w:leader="dot" w:pos="9360"/>
        </w:tabs>
        <w:jc w:val="both"/>
        <w:rPr>
          <w:rFonts w:ascii="Palatino Linotype" w:hAnsi="Palatino Linotype" w:cs="Arial"/>
        </w:rPr>
      </w:pPr>
      <w:r>
        <w:rPr>
          <w:rFonts w:ascii="Palatino Linotype" w:hAnsi="Palatino Linotype" w:cs="Arial"/>
        </w:rPr>
        <w:t>The Commission</w:t>
      </w:r>
      <w:r w:rsidRPr="00562412" w:rsidR="003E2059">
        <w:rPr>
          <w:rFonts w:ascii="Palatino Linotype" w:hAnsi="Palatino Linotype" w:cs="Arial"/>
        </w:rPr>
        <w:t xml:space="preserve"> General Order (GO) 164-</w:t>
      </w:r>
      <w:r w:rsidR="001424E5">
        <w:rPr>
          <w:rFonts w:ascii="Palatino Linotype" w:hAnsi="Palatino Linotype" w:cs="Arial"/>
        </w:rPr>
        <w:t>E</w:t>
      </w:r>
      <w:r w:rsidRPr="00562412" w:rsidR="003E2059">
        <w:rPr>
          <w:rFonts w:ascii="Palatino Linotype" w:hAnsi="Palatino Linotype" w:cs="Arial"/>
        </w:rPr>
        <w:t xml:space="preserve">, </w:t>
      </w:r>
      <w:r w:rsidRPr="00562412" w:rsidR="003E2059">
        <w:rPr>
          <w:rFonts w:ascii="Palatino Linotype" w:hAnsi="Palatino Linotype" w:cs="Arial"/>
          <w:i/>
        </w:rPr>
        <w:t>Rules and Regulations Governing State Safety Oversight of Rail Fixed Guideway Systems</w:t>
      </w:r>
      <w:r w:rsidRPr="00562412" w:rsidR="003E2059">
        <w:rPr>
          <w:rFonts w:ascii="Palatino Linotype" w:hAnsi="Palatino Linotype" w:cs="Arial"/>
        </w:rPr>
        <w:t>, and the Federal Transit Administ</w:t>
      </w:r>
      <w:r>
        <w:rPr>
          <w:rFonts w:ascii="Palatino Linotype" w:hAnsi="Palatino Linotype" w:cs="Arial"/>
        </w:rPr>
        <w:t>ration</w:t>
      </w:r>
      <w:r w:rsidRPr="00562412" w:rsidR="003E2059">
        <w:rPr>
          <w:rFonts w:ascii="Palatino Linotype" w:hAnsi="Palatino Linotype" w:cs="Arial"/>
        </w:rPr>
        <w:t xml:space="preserve"> (FTA) Rule, Title 49 Code of Federal Regulations (CFR) Part 659, </w:t>
      </w:r>
      <w:r w:rsidRPr="00562412" w:rsidR="003E2059">
        <w:rPr>
          <w:rFonts w:ascii="Palatino Linotype" w:hAnsi="Palatino Linotype" w:cs="Arial"/>
          <w:i/>
        </w:rPr>
        <w:t>Rail Fixed Guideway Systems: State Safety Oversight</w:t>
      </w:r>
      <w:r w:rsidRPr="00562412" w:rsidR="003E2059">
        <w:rPr>
          <w:rFonts w:ascii="Palatino Linotype" w:hAnsi="Palatino Linotype" w:cs="Arial"/>
        </w:rPr>
        <w:t>, require the designated State Safety Oversight Agencies to perform a review of each rail transit agency’s system safety program plan</w:t>
      </w:r>
      <w:r w:rsidR="00BE2A89">
        <w:rPr>
          <w:rFonts w:ascii="Palatino Linotype" w:hAnsi="Palatino Linotype" w:cs="Arial"/>
        </w:rPr>
        <w:t>s</w:t>
      </w:r>
      <w:r w:rsidRPr="00562412" w:rsidR="003E2059">
        <w:rPr>
          <w:rFonts w:ascii="Palatino Linotype" w:hAnsi="Palatino Linotype" w:cs="Arial"/>
        </w:rPr>
        <w:t xml:space="preserve"> a minimum once every three years. The triennial review verif</w:t>
      </w:r>
      <w:r w:rsidR="00B610FD">
        <w:rPr>
          <w:rFonts w:ascii="Palatino Linotype" w:hAnsi="Palatino Linotype" w:cs="Arial"/>
        </w:rPr>
        <w:t>ies</w:t>
      </w:r>
      <w:r w:rsidRPr="00562412" w:rsidR="003E2059">
        <w:rPr>
          <w:rFonts w:ascii="Palatino Linotype" w:hAnsi="Palatino Linotype" w:cs="Arial"/>
        </w:rPr>
        <w:t xml:space="preserve"> compliance and evaluate</w:t>
      </w:r>
      <w:r w:rsidR="00B610FD">
        <w:rPr>
          <w:rFonts w:ascii="Palatino Linotype" w:hAnsi="Palatino Linotype" w:cs="Arial"/>
        </w:rPr>
        <w:t>s</w:t>
      </w:r>
      <w:r w:rsidRPr="00562412" w:rsidR="003E2059">
        <w:rPr>
          <w:rFonts w:ascii="Palatino Linotype" w:hAnsi="Palatino Linotype" w:cs="Arial"/>
        </w:rPr>
        <w:t xml:space="preserve"> the effectiveness of each rail transit agency’s System Safety Program Plan to assess the level of compliance with GO 164-</w:t>
      </w:r>
      <w:r w:rsidR="001A5BBA">
        <w:rPr>
          <w:rFonts w:ascii="Palatino Linotype" w:hAnsi="Palatino Linotype" w:cs="Arial"/>
        </w:rPr>
        <w:t>E</w:t>
      </w:r>
      <w:r w:rsidRPr="00562412" w:rsidR="003E2059">
        <w:rPr>
          <w:rFonts w:ascii="Palatino Linotype" w:hAnsi="Palatino Linotype" w:cs="Arial"/>
        </w:rPr>
        <w:t xml:space="preserve"> </w:t>
      </w:r>
      <w:r w:rsidR="00B610FD">
        <w:rPr>
          <w:rFonts w:ascii="Palatino Linotype" w:hAnsi="Palatino Linotype" w:cs="Arial"/>
        </w:rPr>
        <w:t>and</w:t>
      </w:r>
      <w:r w:rsidRPr="00562412" w:rsidR="003E2059">
        <w:rPr>
          <w:rFonts w:ascii="Palatino Linotype" w:hAnsi="Palatino Linotype" w:cs="Arial"/>
        </w:rPr>
        <w:t xml:space="preserve"> other Commission </w:t>
      </w:r>
      <w:r w:rsidR="00BE2A89">
        <w:rPr>
          <w:rFonts w:ascii="Palatino Linotype" w:hAnsi="Palatino Linotype" w:cs="Arial"/>
        </w:rPr>
        <w:t xml:space="preserve">and regulatory </w:t>
      </w:r>
      <w:r w:rsidRPr="00562412" w:rsidR="003E2059">
        <w:rPr>
          <w:rFonts w:ascii="Palatino Linotype" w:hAnsi="Palatino Linotype" w:cs="Arial"/>
        </w:rPr>
        <w:t xml:space="preserve">safety requirements. </w:t>
      </w:r>
      <w:r w:rsidR="00140045">
        <w:rPr>
          <w:rFonts w:ascii="Palatino Linotype" w:hAnsi="Palatino Linotype" w:cs="Arial"/>
        </w:rPr>
        <w:t>This is</w:t>
      </w:r>
      <w:r w:rsidR="000F5D25">
        <w:rPr>
          <w:rFonts w:ascii="Palatino Linotype" w:hAnsi="Palatino Linotype" w:cs="Arial"/>
        </w:rPr>
        <w:t xml:space="preserve"> the </w:t>
      </w:r>
      <w:r w:rsidR="008D71F7">
        <w:rPr>
          <w:rFonts w:ascii="Palatino Linotype" w:hAnsi="Palatino Linotype" w:cs="Arial"/>
        </w:rPr>
        <w:t>s</w:t>
      </w:r>
      <w:r w:rsidR="00BD4723">
        <w:rPr>
          <w:rFonts w:ascii="Palatino Linotype" w:hAnsi="Palatino Linotype" w:cs="Arial"/>
        </w:rPr>
        <w:t>even</w:t>
      </w:r>
      <w:r w:rsidR="008D71F7">
        <w:rPr>
          <w:rFonts w:ascii="Palatino Linotype" w:hAnsi="Palatino Linotype" w:cs="Arial"/>
        </w:rPr>
        <w:t xml:space="preserve">th </w:t>
      </w:r>
      <w:r w:rsidR="000F5D25">
        <w:rPr>
          <w:rFonts w:ascii="Palatino Linotype" w:hAnsi="Palatino Linotype" w:cs="Arial"/>
        </w:rPr>
        <w:t>triennial</w:t>
      </w:r>
      <w:r w:rsidR="00C73242">
        <w:rPr>
          <w:rFonts w:ascii="Palatino Linotype" w:hAnsi="Palatino Linotype" w:cs="Arial"/>
        </w:rPr>
        <w:t xml:space="preserve"> safety</w:t>
      </w:r>
      <w:r w:rsidR="000F5D25">
        <w:rPr>
          <w:rFonts w:ascii="Palatino Linotype" w:hAnsi="Palatino Linotype" w:cs="Arial"/>
        </w:rPr>
        <w:t xml:space="preserve"> review of </w:t>
      </w:r>
      <w:r w:rsidR="00E46C1D">
        <w:rPr>
          <w:rFonts w:ascii="Palatino Linotype" w:hAnsi="Palatino Linotype" w:cs="Arial"/>
        </w:rPr>
        <w:t>AirTrain</w:t>
      </w:r>
      <w:r w:rsidR="00B610FD">
        <w:rPr>
          <w:rFonts w:ascii="Palatino Linotype" w:hAnsi="Palatino Linotype" w:cs="Arial"/>
        </w:rPr>
        <w:t>.  T</w:t>
      </w:r>
      <w:r w:rsidR="008670BA">
        <w:rPr>
          <w:rFonts w:ascii="Palatino Linotype" w:hAnsi="Palatino Linotype" w:cs="Arial"/>
        </w:rPr>
        <w:t>he</w:t>
      </w:r>
      <w:r w:rsidR="000F5D25">
        <w:rPr>
          <w:rFonts w:ascii="Palatino Linotype" w:hAnsi="Palatino Linotype" w:cs="Arial"/>
        </w:rPr>
        <w:t xml:space="preserve"> </w:t>
      </w:r>
      <w:r w:rsidR="001050A6">
        <w:rPr>
          <w:rFonts w:ascii="Palatino Linotype" w:hAnsi="Palatino Linotype" w:cs="Arial"/>
        </w:rPr>
        <w:t xml:space="preserve">previous </w:t>
      </w:r>
      <w:r w:rsidR="000F5D25">
        <w:rPr>
          <w:rFonts w:ascii="Palatino Linotype" w:hAnsi="Palatino Linotype" w:cs="Arial"/>
        </w:rPr>
        <w:t>review occurr</w:t>
      </w:r>
      <w:r w:rsidR="008670BA">
        <w:rPr>
          <w:rFonts w:ascii="Palatino Linotype" w:hAnsi="Palatino Linotype" w:cs="Arial"/>
        </w:rPr>
        <w:t>ed</w:t>
      </w:r>
      <w:r w:rsidR="000F5D25">
        <w:rPr>
          <w:rFonts w:ascii="Palatino Linotype" w:hAnsi="Palatino Linotype" w:cs="Arial"/>
        </w:rPr>
        <w:t xml:space="preserve"> </w:t>
      </w:r>
      <w:r w:rsidR="001424E5">
        <w:rPr>
          <w:rFonts w:ascii="Palatino Linotype" w:hAnsi="Palatino Linotype" w:cs="Arial"/>
        </w:rPr>
        <w:t xml:space="preserve">in </w:t>
      </w:r>
      <w:r w:rsidR="00E46C1D">
        <w:rPr>
          <w:rFonts w:ascii="Palatino Linotype" w:hAnsi="Palatino Linotype" w:cs="Arial"/>
        </w:rPr>
        <w:t>August</w:t>
      </w:r>
      <w:r w:rsidR="001050A6">
        <w:rPr>
          <w:rFonts w:ascii="Palatino Linotype" w:hAnsi="Palatino Linotype" w:cs="Arial"/>
        </w:rPr>
        <w:t xml:space="preserve"> </w:t>
      </w:r>
      <w:r w:rsidR="000F5D25">
        <w:rPr>
          <w:rFonts w:ascii="Palatino Linotype" w:hAnsi="Palatino Linotype" w:cs="Arial"/>
        </w:rPr>
        <w:t>20</w:t>
      </w:r>
      <w:r w:rsidR="008D71F7">
        <w:rPr>
          <w:rFonts w:ascii="Palatino Linotype" w:hAnsi="Palatino Linotype" w:cs="Arial"/>
        </w:rPr>
        <w:t>1</w:t>
      </w:r>
      <w:r w:rsidR="00E46C1D">
        <w:rPr>
          <w:rFonts w:ascii="Palatino Linotype" w:hAnsi="Palatino Linotype" w:cs="Arial"/>
        </w:rPr>
        <w:t>6</w:t>
      </w:r>
      <w:r w:rsidR="000F5D25">
        <w:rPr>
          <w:rFonts w:ascii="Palatino Linotype" w:hAnsi="Palatino Linotype" w:cs="Arial"/>
        </w:rPr>
        <w:t xml:space="preserve">. </w:t>
      </w:r>
    </w:p>
    <w:p w:rsidR="00FB059A" w:rsidP="00E55762" w:rsidRDefault="00712A54" w14:paraId="6759F26B" w14:textId="77777777">
      <w:pPr>
        <w:tabs>
          <w:tab w:val="left" w:leader="dot" w:pos="9360"/>
        </w:tabs>
        <w:spacing w:before="144" w:beforeLines="60" w:after="144" w:afterLines="60"/>
        <w:jc w:val="both"/>
        <w:rPr>
          <w:rFonts w:ascii="Palatino Linotype" w:hAnsi="Palatino Linotype" w:cs="Arial"/>
        </w:rPr>
      </w:pPr>
      <w:r>
        <w:rPr>
          <w:rFonts w:ascii="Palatino Linotype" w:hAnsi="Palatino Linotype" w:cs="Arial"/>
        </w:rPr>
        <w:t xml:space="preserve">On </w:t>
      </w:r>
      <w:r w:rsidR="003D7430">
        <w:rPr>
          <w:rFonts w:ascii="Palatino Linotype" w:hAnsi="Palatino Linotype" w:cs="Arial"/>
        </w:rPr>
        <w:t xml:space="preserve">May </w:t>
      </w:r>
      <w:r w:rsidR="00E46C1D">
        <w:rPr>
          <w:rFonts w:ascii="Palatino Linotype" w:hAnsi="Palatino Linotype" w:cs="Arial"/>
        </w:rPr>
        <w:t>16</w:t>
      </w:r>
      <w:r w:rsidRPr="00083E59" w:rsidR="003D7430">
        <w:rPr>
          <w:rFonts w:ascii="Palatino Linotype" w:hAnsi="Palatino Linotype" w:cs="Arial"/>
        </w:rPr>
        <w:t>,</w:t>
      </w:r>
      <w:r w:rsidR="003D7430">
        <w:rPr>
          <w:rFonts w:ascii="Palatino Linotype" w:hAnsi="Palatino Linotype" w:cs="Arial"/>
        </w:rPr>
        <w:t xml:space="preserve"> </w:t>
      </w:r>
      <w:r w:rsidR="003B3887">
        <w:rPr>
          <w:rFonts w:ascii="Palatino Linotype" w:hAnsi="Palatino Linotype" w:cs="Arial"/>
        </w:rPr>
        <w:t>201</w:t>
      </w:r>
      <w:r w:rsidR="00E46C1D">
        <w:rPr>
          <w:rFonts w:ascii="Palatino Linotype" w:hAnsi="Palatino Linotype" w:cs="Arial"/>
        </w:rPr>
        <w:t>9</w:t>
      </w:r>
      <w:r w:rsidR="00B769FC">
        <w:rPr>
          <w:rFonts w:ascii="Palatino Linotype" w:hAnsi="Palatino Linotype" w:cs="Arial"/>
        </w:rPr>
        <w:t>,</w:t>
      </w:r>
      <w:r>
        <w:rPr>
          <w:rFonts w:ascii="Palatino Linotype" w:hAnsi="Palatino Linotype" w:cs="Arial"/>
        </w:rPr>
        <w:t xml:space="preserve"> Staff </w:t>
      </w:r>
      <w:r w:rsidR="001424E5">
        <w:rPr>
          <w:rFonts w:ascii="Palatino Linotype" w:hAnsi="Palatino Linotype" w:cs="Arial"/>
        </w:rPr>
        <w:t xml:space="preserve">advised </w:t>
      </w:r>
      <w:r w:rsidR="008D71F7">
        <w:rPr>
          <w:rFonts w:ascii="Palatino Linotype" w:hAnsi="Palatino Linotype" w:cs="Arial"/>
        </w:rPr>
        <w:t xml:space="preserve">the </w:t>
      </w:r>
      <w:r w:rsidR="00E46C1D">
        <w:rPr>
          <w:rFonts w:ascii="Palatino Linotype" w:hAnsi="Palatino Linotype" w:cs="Arial"/>
        </w:rPr>
        <w:t xml:space="preserve">AirTrain Manager </w:t>
      </w:r>
      <w:r w:rsidR="003B33D5">
        <w:rPr>
          <w:rFonts w:ascii="Palatino Linotype" w:hAnsi="Palatino Linotype" w:cs="Arial"/>
        </w:rPr>
        <w:t xml:space="preserve">that </w:t>
      </w:r>
      <w:r w:rsidRPr="00562412" w:rsidR="003E2059">
        <w:rPr>
          <w:rFonts w:ascii="Palatino Linotype" w:hAnsi="Palatino Linotype" w:cs="Arial"/>
        </w:rPr>
        <w:t xml:space="preserve">the </w:t>
      </w:r>
      <w:r w:rsidR="00DC3DCB">
        <w:rPr>
          <w:rFonts w:ascii="Palatino Linotype" w:hAnsi="Palatino Linotype" w:cs="Arial"/>
        </w:rPr>
        <w:t xml:space="preserve">Commission’s </w:t>
      </w:r>
      <w:r w:rsidR="00A314D8">
        <w:rPr>
          <w:rFonts w:ascii="Palatino Linotype" w:hAnsi="Palatino Linotype" w:cs="Arial"/>
        </w:rPr>
        <w:t xml:space="preserve">safety </w:t>
      </w:r>
      <w:r>
        <w:rPr>
          <w:rFonts w:ascii="Palatino Linotype" w:hAnsi="Palatino Linotype" w:cs="Arial"/>
        </w:rPr>
        <w:t xml:space="preserve">review </w:t>
      </w:r>
      <w:r w:rsidR="00B610FD">
        <w:rPr>
          <w:rFonts w:ascii="Palatino Linotype" w:hAnsi="Palatino Linotype" w:cs="Arial"/>
        </w:rPr>
        <w:t>was</w:t>
      </w:r>
      <w:r>
        <w:rPr>
          <w:rFonts w:ascii="Palatino Linotype" w:hAnsi="Palatino Linotype" w:cs="Arial"/>
        </w:rPr>
        <w:t xml:space="preserve"> scheduled </w:t>
      </w:r>
      <w:r w:rsidR="00D267F9">
        <w:rPr>
          <w:rFonts w:ascii="Palatino Linotype" w:hAnsi="Palatino Linotype" w:cs="Arial"/>
        </w:rPr>
        <w:t>to occur</w:t>
      </w:r>
      <w:r w:rsidR="00B610FD">
        <w:rPr>
          <w:rFonts w:ascii="Palatino Linotype" w:hAnsi="Palatino Linotype" w:cs="Arial"/>
        </w:rPr>
        <w:t xml:space="preserve"> </w:t>
      </w:r>
      <w:r w:rsidR="00E46C1D">
        <w:rPr>
          <w:rFonts w:ascii="Palatino Linotype" w:hAnsi="Palatino Linotype" w:cs="Arial"/>
        </w:rPr>
        <w:t>June 10</w:t>
      </w:r>
      <w:r w:rsidR="007B0CBD">
        <w:rPr>
          <w:rFonts w:ascii="Palatino Linotype" w:hAnsi="Palatino Linotype" w:cs="Arial"/>
        </w:rPr>
        <w:t>–</w:t>
      </w:r>
      <w:r w:rsidR="00BD4723">
        <w:rPr>
          <w:rFonts w:ascii="Palatino Linotype" w:hAnsi="Palatino Linotype" w:cs="Arial"/>
        </w:rPr>
        <w:t>June</w:t>
      </w:r>
      <w:r w:rsidR="007B0CBD">
        <w:rPr>
          <w:rFonts w:ascii="Palatino Linotype" w:hAnsi="Palatino Linotype" w:cs="Arial"/>
        </w:rPr>
        <w:t xml:space="preserve"> 14</w:t>
      </w:r>
      <w:r w:rsidR="003D7430">
        <w:rPr>
          <w:rFonts w:ascii="Palatino Linotype" w:hAnsi="Palatino Linotype" w:cs="Arial"/>
        </w:rPr>
        <w:t xml:space="preserve">, </w:t>
      </w:r>
      <w:r w:rsidR="003B3887">
        <w:rPr>
          <w:rFonts w:ascii="Palatino Linotype" w:hAnsi="Palatino Linotype" w:cs="Arial"/>
        </w:rPr>
        <w:t>201</w:t>
      </w:r>
      <w:r w:rsidR="007B0CBD">
        <w:rPr>
          <w:rFonts w:ascii="Palatino Linotype" w:hAnsi="Palatino Linotype" w:cs="Arial"/>
        </w:rPr>
        <w:t>9</w:t>
      </w:r>
      <w:r w:rsidRPr="00562412" w:rsidR="003E2059">
        <w:rPr>
          <w:rFonts w:ascii="Palatino Linotype" w:hAnsi="Palatino Linotype" w:cs="Arial"/>
        </w:rPr>
        <w:t xml:space="preserve">. The letter included </w:t>
      </w:r>
      <w:r w:rsidR="00AA73B7">
        <w:rPr>
          <w:rFonts w:ascii="Palatino Linotype" w:hAnsi="Palatino Linotype" w:cs="Arial"/>
        </w:rPr>
        <w:t>32</w:t>
      </w:r>
      <w:r w:rsidRPr="00562412" w:rsidR="003E2059">
        <w:rPr>
          <w:rFonts w:ascii="Palatino Linotype" w:hAnsi="Palatino Linotype" w:cs="Arial"/>
        </w:rPr>
        <w:t xml:space="preserve"> checklists that served as the basis for the review</w:t>
      </w:r>
      <w:bookmarkStart w:name="_Hlk2254416" w:id="6"/>
      <w:r w:rsidR="003416F0">
        <w:rPr>
          <w:rFonts w:ascii="Palatino Linotype" w:hAnsi="Palatino Linotype" w:cs="Arial"/>
        </w:rPr>
        <w:t>.</w:t>
      </w:r>
      <w:r w:rsidR="00B40E71">
        <w:rPr>
          <w:rFonts w:ascii="Palatino Linotype" w:hAnsi="Palatino Linotype" w:cs="Arial"/>
        </w:rPr>
        <w:t xml:space="preserve"> </w:t>
      </w:r>
      <w:r w:rsidR="00AF752A">
        <w:rPr>
          <w:rFonts w:ascii="Palatino Linotype" w:hAnsi="Palatino Linotype" w:cs="Arial"/>
        </w:rPr>
        <w:t xml:space="preserve"> </w:t>
      </w:r>
      <w:r w:rsidRPr="00FB059A" w:rsidR="00FB059A">
        <w:rPr>
          <w:rFonts w:ascii="Palatino Linotype" w:hAnsi="Palatino Linotype" w:cs="Arial"/>
        </w:rPr>
        <w:t xml:space="preserve">The checklists, included in Appendix C, focus primarily on verifying the effective implementation of </w:t>
      </w:r>
      <w:r w:rsidR="00360541">
        <w:rPr>
          <w:rFonts w:ascii="Palatino Linotype" w:hAnsi="Palatino Linotype" w:cs="Arial"/>
        </w:rPr>
        <w:t>AirTrain</w:t>
      </w:r>
      <w:r w:rsidRPr="00FB059A" w:rsidR="00FB059A">
        <w:rPr>
          <w:rFonts w:ascii="Palatino Linotype" w:hAnsi="Palatino Linotype" w:cs="Arial"/>
        </w:rPr>
        <w:t>’s SSPP.</w:t>
      </w:r>
    </w:p>
    <w:p w:rsidRPr="00360541" w:rsidR="00360541" w:rsidP="00E55762" w:rsidRDefault="00AF752A" w14:paraId="00B5E5E4" w14:textId="77777777">
      <w:pPr>
        <w:tabs>
          <w:tab w:val="left" w:leader="dot" w:pos="9360"/>
        </w:tabs>
        <w:spacing w:before="144" w:beforeLines="60" w:after="144" w:afterLines="60"/>
        <w:jc w:val="both"/>
        <w:rPr>
          <w:rFonts w:ascii="Palatino Linotype" w:hAnsi="Palatino Linotype" w:cs="Arial"/>
        </w:rPr>
      </w:pPr>
      <w:r w:rsidRPr="00CB2C30">
        <w:rPr>
          <w:rFonts w:ascii="Palatino Linotype" w:hAnsi="Palatino Linotype" w:cs="Arial"/>
        </w:rPr>
        <w:t>Staff conducted a</w:t>
      </w:r>
      <w:r>
        <w:rPr>
          <w:rFonts w:ascii="Palatino Linotype" w:hAnsi="Palatino Linotype" w:cs="Arial"/>
        </w:rPr>
        <w:t>n</w:t>
      </w:r>
      <w:r w:rsidRPr="00CB2C30">
        <w:rPr>
          <w:rFonts w:ascii="Palatino Linotype" w:hAnsi="Palatino Linotype" w:cs="Arial"/>
        </w:rPr>
        <w:t xml:space="preserve"> opening conference on </w:t>
      </w:r>
      <w:r>
        <w:rPr>
          <w:rFonts w:ascii="Palatino Linotype" w:hAnsi="Palatino Linotype" w:cs="Arial"/>
        </w:rPr>
        <w:t xml:space="preserve">June </w:t>
      </w:r>
      <w:r w:rsidR="007B0CBD">
        <w:rPr>
          <w:rFonts w:ascii="Palatino Linotype" w:hAnsi="Palatino Linotype" w:cs="Arial"/>
        </w:rPr>
        <w:t>10</w:t>
      </w:r>
      <w:r w:rsidRPr="00603518">
        <w:rPr>
          <w:rFonts w:ascii="Palatino Linotype" w:hAnsi="Palatino Linotype" w:cs="Arial"/>
        </w:rPr>
        <w:t>,</w:t>
      </w:r>
      <w:r>
        <w:rPr>
          <w:rFonts w:ascii="Palatino Linotype" w:hAnsi="Palatino Linotype" w:cs="Arial"/>
        </w:rPr>
        <w:t xml:space="preserve"> 201</w:t>
      </w:r>
      <w:r w:rsidR="007B0CBD">
        <w:rPr>
          <w:rFonts w:ascii="Palatino Linotype" w:hAnsi="Palatino Linotype" w:cs="Arial"/>
        </w:rPr>
        <w:t>9</w:t>
      </w:r>
      <w:r w:rsidR="00360541">
        <w:rPr>
          <w:rFonts w:ascii="Palatino Linotype" w:hAnsi="Palatino Linotype" w:cs="Arial"/>
        </w:rPr>
        <w:t>,</w:t>
      </w:r>
      <w:r w:rsidRPr="00CB2C30">
        <w:rPr>
          <w:rFonts w:ascii="Palatino Linotype" w:hAnsi="Palatino Linotype" w:cs="Arial"/>
        </w:rPr>
        <w:t xml:space="preserve"> with </w:t>
      </w:r>
      <w:r w:rsidR="00360541">
        <w:rPr>
          <w:rFonts w:ascii="Palatino Linotype" w:hAnsi="Palatino Linotype" w:cs="Arial"/>
        </w:rPr>
        <w:t xml:space="preserve">the </w:t>
      </w:r>
      <w:r w:rsidR="007B0CBD">
        <w:rPr>
          <w:rFonts w:ascii="Palatino Linotype" w:hAnsi="Palatino Linotype" w:cs="Arial"/>
        </w:rPr>
        <w:t>AirTrain Manager, Assistant Manager, Chief Operating Officer</w:t>
      </w:r>
      <w:r w:rsidR="00360541">
        <w:rPr>
          <w:rFonts w:ascii="Palatino Linotype" w:hAnsi="Palatino Linotype" w:cs="Arial"/>
        </w:rPr>
        <w:t>,</w:t>
      </w:r>
      <w:r w:rsidR="007B0CBD">
        <w:rPr>
          <w:rFonts w:ascii="Palatino Linotype" w:hAnsi="Palatino Linotype" w:cs="Arial"/>
        </w:rPr>
        <w:t xml:space="preserve"> and Operating </w:t>
      </w:r>
      <w:r w:rsidRPr="00360541" w:rsidR="007B0CBD">
        <w:rPr>
          <w:rFonts w:ascii="Palatino Linotype" w:hAnsi="Palatino Linotype" w:cs="Arial"/>
        </w:rPr>
        <w:t>and Maintenance personnel.</w:t>
      </w:r>
      <w:r w:rsidRPr="00360541">
        <w:rPr>
          <w:rFonts w:ascii="Palatino Linotype" w:hAnsi="Palatino Linotype" w:cs="Arial"/>
        </w:rPr>
        <w:t xml:space="preserve">  </w:t>
      </w:r>
      <w:bookmarkEnd w:id="6"/>
    </w:p>
    <w:p w:rsidR="00852A4C" w:rsidP="00E55762" w:rsidRDefault="00360541" w14:paraId="5D410856" w14:textId="77777777">
      <w:pPr>
        <w:tabs>
          <w:tab w:val="left" w:leader="dot" w:pos="9360"/>
        </w:tabs>
        <w:spacing w:before="144" w:beforeLines="60" w:after="144" w:afterLines="60"/>
        <w:jc w:val="both"/>
        <w:rPr>
          <w:rFonts w:ascii="Palatino Linotype" w:hAnsi="Palatino Linotype" w:cs="Arial"/>
        </w:rPr>
      </w:pPr>
      <w:r w:rsidRPr="00360541">
        <w:rPr>
          <w:rFonts w:ascii="Palatino Linotype" w:hAnsi="Palatino Linotype"/>
        </w:rPr>
        <w:t xml:space="preserve">Staff conducted the on-site system safety inspections and records review from </w:t>
      </w:r>
      <w:r>
        <w:rPr>
          <w:rFonts w:ascii="Palatino Linotype" w:hAnsi="Palatino Linotype"/>
        </w:rPr>
        <w:t>June 10-14</w:t>
      </w:r>
      <w:r w:rsidRPr="00360541">
        <w:rPr>
          <w:rFonts w:ascii="Palatino Linotype" w:hAnsi="Palatino Linotype"/>
        </w:rPr>
        <w:t xml:space="preserve">, 2019.  </w:t>
      </w:r>
      <w:r w:rsidRPr="00360541" w:rsidR="00957EC1">
        <w:rPr>
          <w:rFonts w:ascii="Palatino Linotype" w:hAnsi="Palatino Linotype" w:cs="Arial"/>
        </w:rPr>
        <w:t>At the conclusion of each review activity, staff provided</w:t>
      </w:r>
      <w:r w:rsidRPr="00360541" w:rsidR="007B0CBD">
        <w:rPr>
          <w:rFonts w:ascii="Palatino Linotype" w:hAnsi="Palatino Linotype" w:cs="Arial"/>
        </w:rPr>
        <w:t xml:space="preserve"> AirTrain personnel </w:t>
      </w:r>
      <w:r w:rsidRPr="00360541" w:rsidR="00957EC1">
        <w:rPr>
          <w:rFonts w:ascii="Palatino Linotype" w:hAnsi="Palatino Linotype" w:cs="Arial"/>
        </w:rPr>
        <w:t>with a summary of</w:t>
      </w:r>
      <w:r w:rsidR="00957EC1">
        <w:rPr>
          <w:rFonts w:ascii="Palatino Linotype" w:hAnsi="Palatino Linotype" w:cs="Arial"/>
        </w:rPr>
        <w:t xml:space="preserve"> the preliminary findings and discussed any </w:t>
      </w:r>
      <w:r w:rsidR="008078B9">
        <w:rPr>
          <w:rFonts w:ascii="Palatino Linotype" w:hAnsi="Palatino Linotype" w:cs="Arial"/>
        </w:rPr>
        <w:t xml:space="preserve">potential </w:t>
      </w:r>
      <w:r w:rsidR="00957EC1">
        <w:rPr>
          <w:rFonts w:ascii="Palatino Linotype" w:hAnsi="Palatino Linotype" w:cs="Arial"/>
        </w:rPr>
        <w:t xml:space="preserve">recommendations for corrective action.  </w:t>
      </w:r>
    </w:p>
    <w:p w:rsidR="008078B9" w:rsidP="00E55762" w:rsidRDefault="00D267F9" w14:paraId="22E9A10A" w14:textId="77777777">
      <w:pPr>
        <w:tabs>
          <w:tab w:val="left" w:leader="dot" w:pos="9360"/>
        </w:tabs>
        <w:spacing w:before="144" w:beforeLines="60" w:after="144" w:afterLines="60"/>
        <w:jc w:val="both"/>
        <w:rPr>
          <w:rFonts w:ascii="Palatino Linotype" w:hAnsi="Palatino Linotype" w:cs="Arial"/>
        </w:rPr>
      </w:pPr>
      <w:r>
        <w:rPr>
          <w:rFonts w:ascii="Palatino Linotype" w:hAnsi="Palatino Linotype" w:cs="Arial"/>
        </w:rPr>
        <w:t xml:space="preserve">On </w:t>
      </w:r>
      <w:r w:rsidR="007B0CBD">
        <w:rPr>
          <w:rFonts w:ascii="Palatino Linotype" w:hAnsi="Palatino Linotype" w:cs="Arial"/>
        </w:rPr>
        <w:t>January 24</w:t>
      </w:r>
      <w:r>
        <w:rPr>
          <w:rFonts w:ascii="Palatino Linotype" w:hAnsi="Palatino Linotype" w:cs="Arial"/>
        </w:rPr>
        <w:t>, 20</w:t>
      </w:r>
      <w:r w:rsidR="007B0CBD">
        <w:rPr>
          <w:rFonts w:ascii="Palatino Linotype" w:hAnsi="Palatino Linotype" w:cs="Arial"/>
        </w:rPr>
        <w:t>20</w:t>
      </w:r>
      <w:r>
        <w:rPr>
          <w:rFonts w:ascii="Palatino Linotype" w:hAnsi="Palatino Linotype" w:cs="Arial"/>
        </w:rPr>
        <w:t xml:space="preserve">, following </w:t>
      </w:r>
      <w:r w:rsidR="008078B9">
        <w:rPr>
          <w:rFonts w:ascii="Palatino Linotype" w:hAnsi="Palatino Linotype" w:cs="Arial"/>
        </w:rPr>
        <w:t>the triennial safety review’s conclusion, S</w:t>
      </w:r>
      <w:r w:rsidRPr="0061470F" w:rsidR="008078B9">
        <w:rPr>
          <w:rFonts w:ascii="Palatino Linotype" w:hAnsi="Palatino Linotype" w:cs="Arial"/>
        </w:rPr>
        <w:t xml:space="preserve">taff </w:t>
      </w:r>
      <w:r w:rsidR="008078B9">
        <w:rPr>
          <w:rFonts w:ascii="Palatino Linotype" w:hAnsi="Palatino Linotype" w:cs="Arial"/>
        </w:rPr>
        <w:t>conducted</w:t>
      </w:r>
      <w:r w:rsidRPr="0061470F" w:rsidR="008078B9">
        <w:rPr>
          <w:rFonts w:ascii="Palatino Linotype" w:hAnsi="Palatino Linotype" w:cs="Arial"/>
        </w:rPr>
        <w:t xml:space="preserve"> a post-review exit meeting with </w:t>
      </w:r>
      <w:r w:rsidR="007B0CBD">
        <w:rPr>
          <w:rFonts w:ascii="Palatino Linotype" w:hAnsi="Palatino Linotype" w:cs="Arial"/>
        </w:rPr>
        <w:t>AirTrain Manager, AirTrain Assistant Manager and AirTrain Operating and Maintenance personnel</w:t>
      </w:r>
      <w:r w:rsidR="008078B9">
        <w:rPr>
          <w:rFonts w:ascii="Palatino Linotype" w:hAnsi="Palatino Linotype" w:cs="Arial"/>
        </w:rPr>
        <w:t xml:space="preserve">.  </w:t>
      </w:r>
      <w:bookmarkStart w:name="_Hlk54090141" w:id="7"/>
      <w:r w:rsidR="008078B9">
        <w:rPr>
          <w:rFonts w:ascii="Palatino Linotype" w:hAnsi="Palatino Linotype" w:cs="Arial"/>
        </w:rPr>
        <w:t xml:space="preserve">Staff provided the attendees with a summary of the findings of non-compliance derived from the </w:t>
      </w:r>
      <w:r w:rsidR="00AA73B7">
        <w:rPr>
          <w:rFonts w:ascii="Palatino Linotype" w:hAnsi="Palatino Linotype" w:cs="Arial"/>
        </w:rPr>
        <w:t>32</w:t>
      </w:r>
      <w:r w:rsidR="008078B9">
        <w:rPr>
          <w:rFonts w:ascii="Palatino Linotype" w:hAnsi="Palatino Linotype" w:cs="Arial"/>
        </w:rPr>
        <w:t xml:space="preserve"> checklists used to guide the review and discussed the need for corrective actions where applicable.</w:t>
      </w:r>
      <w:bookmarkEnd w:id="7"/>
    </w:p>
    <w:p w:rsidRPr="00562412" w:rsidR="003E2059" w:rsidP="00E55762" w:rsidRDefault="00852A4C" w14:paraId="77D3BABF" w14:textId="77777777">
      <w:pPr>
        <w:numPr>
          <w:ilvl w:val="0"/>
          <w:numId w:val="1"/>
        </w:numPr>
        <w:tabs>
          <w:tab w:val="left" w:leader="dot" w:pos="9360"/>
        </w:tabs>
        <w:spacing w:before="144" w:beforeLines="60" w:after="144" w:afterLines="60"/>
        <w:jc w:val="center"/>
        <w:rPr>
          <w:rFonts w:ascii="Palatino Linotype" w:hAnsi="Palatino Linotype" w:cs="Arial"/>
          <w:b/>
        </w:rPr>
      </w:pPr>
      <w:r>
        <w:rPr>
          <w:rFonts w:ascii="Palatino Linotype" w:hAnsi="Palatino Linotype" w:cs="Arial"/>
        </w:rPr>
        <w:br w:type="page"/>
      </w:r>
      <w:r w:rsidRPr="00562412" w:rsidR="003E2059">
        <w:rPr>
          <w:rFonts w:ascii="Palatino Linotype" w:hAnsi="Palatino Linotype" w:cs="Arial"/>
          <w:b/>
        </w:rPr>
        <w:lastRenderedPageBreak/>
        <w:t>BACKGROUND</w:t>
      </w:r>
    </w:p>
    <w:p w:rsidR="007B0CBD" w:rsidP="007B0CBD" w:rsidRDefault="007B0CBD" w14:paraId="10B0217C" w14:textId="77777777">
      <w:pPr>
        <w:rPr>
          <w:rFonts w:ascii="Palatino Linotype" w:hAnsi="Palatino Linotype" w:cs="Arial"/>
        </w:rPr>
      </w:pPr>
    </w:p>
    <w:p w:rsidR="007B0CBD" w:rsidP="007B0CBD" w:rsidRDefault="007B0CBD" w14:paraId="50013B55" w14:textId="4FB2048E">
      <w:pPr>
        <w:rPr>
          <w:rFonts w:ascii="Palatino Linotype" w:hAnsi="Palatino Linotype" w:cs="Arial"/>
        </w:rPr>
      </w:pPr>
      <w:r w:rsidRPr="00B34804">
        <w:rPr>
          <w:rFonts w:ascii="Palatino Linotype" w:hAnsi="Palatino Linotype" w:cs="Arial"/>
        </w:rPr>
        <w:t>AirTrain at the San Francisco International Airport began operation on February 24, 2003</w:t>
      </w:r>
      <w:r w:rsidR="002A20C4">
        <w:rPr>
          <w:rFonts w:ascii="Palatino Linotype" w:hAnsi="Palatino Linotype" w:cs="Arial"/>
        </w:rPr>
        <w:t>,</w:t>
      </w:r>
      <w:r w:rsidRPr="00B34804">
        <w:rPr>
          <w:rFonts w:ascii="Palatino Linotype" w:hAnsi="Palatino Linotype" w:cs="Arial"/>
        </w:rPr>
        <w:t xml:space="preserve"> as a six</w:t>
      </w:r>
      <w:r w:rsidR="00AA73B7">
        <w:rPr>
          <w:rFonts w:ascii="Palatino Linotype" w:hAnsi="Palatino Linotype" w:cs="Arial"/>
        </w:rPr>
        <w:t>-</w:t>
      </w:r>
      <w:r w:rsidRPr="00B34804">
        <w:rPr>
          <w:rFonts w:ascii="Palatino Linotype" w:hAnsi="Palatino Linotype" w:cs="Arial"/>
        </w:rPr>
        <w:t xml:space="preserve">mile system.  It operates 24 hours every day, providing free service throughout the San Francisco International Airport (SFIA).  The SFIA AirTrain was originally contracted to Bombardier as a design-build-operate-maintain project.  The system is owned by the San Francisco Airports Commission and currently operated and maintained by Bombardier.  </w:t>
      </w:r>
    </w:p>
    <w:p w:rsidRPr="00B34804" w:rsidR="00360541" w:rsidP="007B0CBD" w:rsidRDefault="00360541" w14:paraId="5A4E08F0" w14:textId="77777777">
      <w:pPr>
        <w:rPr>
          <w:rFonts w:ascii="Palatino Linotype" w:hAnsi="Palatino Linotype" w:cs="Arial"/>
        </w:rPr>
      </w:pPr>
    </w:p>
    <w:p w:rsidR="007B0CBD" w:rsidP="007B0CBD" w:rsidRDefault="007B0CBD" w14:paraId="7EB9CFF3" w14:textId="77777777">
      <w:pPr>
        <w:rPr>
          <w:rFonts w:ascii="Palatino Linotype" w:hAnsi="Palatino Linotype" w:cs="Arial"/>
        </w:rPr>
      </w:pPr>
      <w:r w:rsidRPr="00B34804">
        <w:rPr>
          <w:rFonts w:ascii="Palatino Linotype" w:hAnsi="Palatino Linotype" w:cs="Arial"/>
        </w:rPr>
        <w:t>With a fleet of 38 (thirty-eight) CX-100 people movers, the six</w:t>
      </w:r>
      <w:r w:rsidR="00AA73B7">
        <w:rPr>
          <w:rFonts w:ascii="Palatino Linotype" w:hAnsi="Palatino Linotype" w:cs="Arial"/>
        </w:rPr>
        <w:t>-</w:t>
      </w:r>
      <w:r w:rsidRPr="00B34804">
        <w:rPr>
          <w:rFonts w:ascii="Palatino Linotype" w:hAnsi="Palatino Linotype" w:cs="Arial"/>
        </w:rPr>
        <w:t xml:space="preserve">mile system serves nine stations connecting all the airport’s terminals, parking garages, and the Bay Area Rapid Transit (BART) Airport Station with the Rental Car Center.  </w:t>
      </w:r>
    </w:p>
    <w:p w:rsidR="007B0CBD" w:rsidP="007B0CBD" w:rsidRDefault="007B0CBD" w14:paraId="396BABA4" w14:textId="77777777">
      <w:pPr>
        <w:rPr>
          <w:rFonts w:ascii="Palatino Linotype" w:hAnsi="Palatino Linotype" w:cs="Arial"/>
        </w:rPr>
      </w:pPr>
    </w:p>
    <w:p w:rsidRPr="00B34804" w:rsidR="007B0CBD" w:rsidP="007B0CBD" w:rsidRDefault="007B0CBD" w14:paraId="72A490E9" w14:textId="77777777">
      <w:pPr>
        <w:rPr>
          <w:rFonts w:ascii="Palatino Linotype" w:hAnsi="Palatino Linotype" w:cs="Arial"/>
        </w:rPr>
      </w:pPr>
      <w:r w:rsidRPr="00B34804">
        <w:rPr>
          <w:rFonts w:ascii="Palatino Linotype" w:hAnsi="Palatino Linotype" w:cs="Arial"/>
        </w:rPr>
        <w:t>The AirTrain system operates two lines.  These are:</w:t>
      </w:r>
    </w:p>
    <w:p w:rsidRPr="00B34804" w:rsidR="007B0CBD" w:rsidP="007B0CBD" w:rsidRDefault="007B0CBD" w14:paraId="2E582EC9" w14:textId="77777777">
      <w:pPr>
        <w:rPr>
          <w:rFonts w:ascii="Palatino Linotype" w:hAnsi="Palatino Linotype" w:cs="Arial"/>
        </w:rPr>
      </w:pPr>
      <w:r w:rsidRPr="00B34804">
        <w:rPr>
          <w:rFonts w:ascii="Palatino Linotype" w:hAnsi="Palatino Linotype" w:cs="Arial"/>
        </w:rPr>
        <w:t>•</w:t>
      </w:r>
      <w:r w:rsidRPr="00B34804">
        <w:rPr>
          <w:rFonts w:ascii="Palatino Linotype" w:hAnsi="Palatino Linotype" w:cs="Arial"/>
        </w:rPr>
        <w:tab/>
        <w:t xml:space="preserve">Blue Line – all terminals, garages, BART Station, and Rental Car Center </w:t>
      </w:r>
    </w:p>
    <w:p w:rsidR="007B0CBD" w:rsidP="007B0CBD" w:rsidRDefault="007B0CBD" w14:paraId="08079D7B" w14:textId="77777777">
      <w:pPr>
        <w:rPr>
          <w:rFonts w:ascii="Palatino Linotype" w:hAnsi="Palatino Linotype" w:cs="Arial"/>
        </w:rPr>
      </w:pPr>
      <w:r w:rsidRPr="00B34804">
        <w:rPr>
          <w:rFonts w:ascii="Palatino Linotype" w:hAnsi="Palatino Linotype" w:cs="Arial"/>
        </w:rPr>
        <w:t>•</w:t>
      </w:r>
      <w:r w:rsidRPr="00B34804">
        <w:rPr>
          <w:rFonts w:ascii="Palatino Linotype" w:hAnsi="Palatino Linotype" w:cs="Arial"/>
        </w:rPr>
        <w:tab/>
        <w:t xml:space="preserve">Red Line – all terminals, garages, and the BART Station.  </w:t>
      </w:r>
    </w:p>
    <w:p w:rsidR="00854AD5" w:rsidP="007B0CBD" w:rsidRDefault="00854AD5" w14:paraId="27311D99" w14:textId="77777777">
      <w:pPr>
        <w:rPr>
          <w:rFonts w:ascii="Palatino Linotype" w:hAnsi="Palatino Linotype" w:cs="Arial"/>
        </w:rPr>
      </w:pPr>
    </w:p>
    <w:p w:rsidRPr="00B34804" w:rsidR="00854AD5" w:rsidP="007B0CBD" w:rsidRDefault="00854AD5" w14:paraId="22494CFA" w14:textId="77777777">
      <w:pPr>
        <w:rPr>
          <w:rFonts w:ascii="Palatino Linotype" w:hAnsi="Palatino Linotype" w:cs="Arial"/>
        </w:rPr>
      </w:pPr>
    </w:p>
    <w:p w:rsidR="00F161E5" w:rsidP="00043E8F" w:rsidRDefault="00592FCD" w14:paraId="711AD6DA" w14:textId="7C4606E2">
      <w:pPr>
        <w:pStyle w:val="NormalWeb"/>
        <w:spacing w:beforeAutospacing="0" w:afterAutospacing="0"/>
        <w:ind w:left="360"/>
        <w:jc w:val="both"/>
        <w:rPr>
          <w:rFonts w:ascii="Palatino Linotype" w:hAnsi="Palatino Linotype" w:cs="Arial"/>
        </w:rPr>
      </w:pPr>
      <w:r>
        <w:rPr>
          <w:rFonts w:ascii="Palatino Linotype" w:hAnsi="Palatino Linotype" w:cs="Arial"/>
          <w:noProof/>
        </w:rPr>
        <w:drawing>
          <wp:inline distT="0" distB="0" distL="0" distR="0" wp14:anchorId="49DEB985" wp14:editId="50B64A1C">
            <wp:extent cx="5486400" cy="3467100"/>
            <wp:effectExtent l="0" t="0" r="0" b="0"/>
            <wp:docPr id="1"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ma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467100"/>
                    </a:xfrm>
                    <a:prstGeom prst="rect">
                      <a:avLst/>
                    </a:prstGeom>
                    <a:noFill/>
                    <a:ln>
                      <a:noFill/>
                    </a:ln>
                  </pic:spPr>
                </pic:pic>
              </a:graphicData>
            </a:graphic>
          </wp:inline>
        </w:drawing>
      </w:r>
    </w:p>
    <w:p w:rsidR="00854AD5" w:rsidP="00E55762" w:rsidRDefault="00854AD5" w14:paraId="2DB166B4" w14:textId="77777777">
      <w:pPr>
        <w:jc w:val="both"/>
        <w:rPr>
          <w:rFonts w:ascii="Palatino Linotype" w:hAnsi="Palatino Linotype" w:cs="Arial"/>
          <w:b/>
          <w:color w:val="000000"/>
          <w:u w:val="single"/>
        </w:rPr>
      </w:pPr>
      <w:bookmarkStart w:name="_Hlk1634312" w:id="8"/>
    </w:p>
    <w:p w:rsidR="00854AD5" w:rsidP="00E55762" w:rsidRDefault="00854AD5" w14:paraId="09BDC476" w14:textId="77777777">
      <w:pPr>
        <w:jc w:val="both"/>
        <w:rPr>
          <w:rFonts w:ascii="Palatino Linotype" w:hAnsi="Palatino Linotype" w:cs="Arial"/>
          <w:b/>
          <w:color w:val="000000"/>
          <w:u w:val="single"/>
        </w:rPr>
      </w:pPr>
    </w:p>
    <w:p w:rsidR="00854AD5" w:rsidP="00E55762" w:rsidRDefault="00854AD5" w14:paraId="502697C4" w14:textId="77777777">
      <w:pPr>
        <w:jc w:val="both"/>
        <w:rPr>
          <w:rFonts w:ascii="Palatino Linotype" w:hAnsi="Palatino Linotype" w:cs="Arial"/>
          <w:b/>
          <w:color w:val="000000"/>
          <w:u w:val="single"/>
        </w:rPr>
      </w:pPr>
    </w:p>
    <w:p w:rsidR="00854AD5" w:rsidP="00E55762" w:rsidRDefault="00854AD5" w14:paraId="73991D2E" w14:textId="77777777">
      <w:pPr>
        <w:jc w:val="both"/>
        <w:rPr>
          <w:rFonts w:ascii="Palatino Linotype" w:hAnsi="Palatino Linotype" w:cs="Arial"/>
          <w:b/>
          <w:color w:val="000000"/>
          <w:u w:val="single"/>
        </w:rPr>
      </w:pPr>
    </w:p>
    <w:p w:rsidRPr="00446DF7" w:rsidR="00296BA3" w:rsidP="00E55762" w:rsidRDefault="00242BC1" w14:paraId="54016BE4" w14:textId="77777777">
      <w:pPr>
        <w:jc w:val="both"/>
        <w:rPr>
          <w:rFonts w:ascii="Palatino Linotype" w:hAnsi="Palatino Linotype" w:cs="Arial"/>
          <w:b/>
          <w:color w:val="000000"/>
          <w:u w:val="single"/>
        </w:rPr>
      </w:pPr>
      <w:r w:rsidRPr="00446DF7">
        <w:rPr>
          <w:rFonts w:ascii="Palatino Linotype" w:hAnsi="Palatino Linotype" w:cs="Arial"/>
          <w:b/>
          <w:color w:val="000000"/>
          <w:u w:val="single"/>
        </w:rPr>
        <w:lastRenderedPageBreak/>
        <w:t xml:space="preserve">System Expansions and Capital Projects </w:t>
      </w:r>
      <w:bookmarkEnd w:id="8"/>
    </w:p>
    <w:p w:rsidRPr="007B0CBD" w:rsidR="007B0CBD" w:rsidP="007B0CBD" w:rsidRDefault="007B0CBD" w14:paraId="5594DF2C" w14:textId="77777777">
      <w:pPr>
        <w:spacing w:before="80" w:after="80"/>
        <w:jc w:val="both"/>
        <w:rPr>
          <w:rFonts w:ascii="Palatino Linotype" w:hAnsi="Palatino Linotype" w:eastAsia="Times New Roman" w:cs="Arial"/>
          <w:i/>
          <w:iCs/>
          <w:lang w:eastAsia="en-US"/>
        </w:rPr>
      </w:pPr>
      <w:r w:rsidRPr="007B0CBD">
        <w:rPr>
          <w:rFonts w:ascii="Palatino Linotype" w:hAnsi="Palatino Linotype" w:eastAsia="Times New Roman" w:cs="Arial"/>
          <w:b/>
          <w:i/>
          <w:iCs/>
          <w:lang w:eastAsia="en-US"/>
        </w:rPr>
        <w:t>SFO AirTrain Extension and Improvement Program</w:t>
      </w:r>
    </w:p>
    <w:p w:rsidRPr="007B0CBD" w:rsidR="007B0CBD" w:rsidP="007B0CBD" w:rsidRDefault="007B0CBD" w14:paraId="4B42708D" w14:textId="77777777">
      <w:pPr>
        <w:spacing w:before="80" w:after="80"/>
        <w:jc w:val="both"/>
        <w:rPr>
          <w:rFonts w:ascii="Palatino Linotype" w:hAnsi="Palatino Linotype" w:eastAsia="Arial Unicode MS" w:cs="Arial Unicode MS"/>
          <w:lang w:eastAsia="en-US"/>
        </w:rPr>
      </w:pPr>
      <w:r w:rsidRPr="007B0CBD">
        <w:rPr>
          <w:rFonts w:ascii="Palatino Linotype" w:hAnsi="Palatino Linotype" w:eastAsia="Arial Unicode MS" w:cs="Arial Unicode MS"/>
          <w:lang w:eastAsia="en-US"/>
        </w:rPr>
        <w:t>The San Francisco International Airport (SFO) AirTrain Extension and Improvements Program (Project) will expand the existing AirTrain System to a new Long</w:t>
      </w:r>
      <w:r w:rsidR="00854AD5">
        <w:rPr>
          <w:rFonts w:ascii="Palatino Linotype" w:hAnsi="Palatino Linotype" w:eastAsia="Arial Unicode MS" w:cs="Arial Unicode MS"/>
          <w:lang w:eastAsia="en-US"/>
        </w:rPr>
        <w:t>-</w:t>
      </w:r>
      <w:r w:rsidRPr="007B0CBD">
        <w:rPr>
          <w:rFonts w:ascii="Palatino Linotype" w:hAnsi="Palatino Linotype" w:eastAsia="Arial Unicode MS" w:cs="Arial Unicode MS"/>
          <w:lang w:eastAsia="en-US"/>
        </w:rPr>
        <w:t xml:space="preserve">Term Parking (LTP) Garage 2 and add an additional in-line Hotel Station serving a future hotel. </w:t>
      </w:r>
      <w:r w:rsidR="005548F5">
        <w:rPr>
          <w:rFonts w:ascii="Palatino Linotype" w:hAnsi="Palatino Linotype" w:eastAsia="Arial Unicode MS" w:cs="Arial Unicode MS"/>
          <w:lang w:eastAsia="en-US"/>
        </w:rPr>
        <w:t>The project is currently being constructed and is nearing completion.</w:t>
      </w:r>
    </w:p>
    <w:p w:rsidRPr="007B0CBD" w:rsidR="007B0CBD" w:rsidP="007B0CBD" w:rsidRDefault="007B0CBD" w14:paraId="4EE4BBB2" w14:textId="77777777">
      <w:pPr>
        <w:spacing w:before="80" w:after="80"/>
        <w:jc w:val="both"/>
        <w:rPr>
          <w:rFonts w:ascii="Palatino Linotype" w:hAnsi="Palatino Linotype" w:eastAsia="Arial Unicode MS" w:cs="Arial Unicode MS"/>
          <w:lang w:eastAsia="en-US"/>
        </w:rPr>
      </w:pPr>
    </w:p>
    <w:p w:rsidRPr="007B0CBD" w:rsidR="007B0CBD" w:rsidP="007B0CBD" w:rsidRDefault="007B0CBD" w14:paraId="380179C6" w14:textId="77777777">
      <w:pPr>
        <w:spacing w:before="80" w:after="80"/>
        <w:jc w:val="both"/>
        <w:rPr>
          <w:rFonts w:ascii="Palatino Linotype" w:hAnsi="Palatino Linotype" w:eastAsia="Times New Roman"/>
          <w:lang w:eastAsia="en-US"/>
        </w:rPr>
      </w:pPr>
      <w:r w:rsidRPr="007B0CBD">
        <w:rPr>
          <w:rFonts w:ascii="Palatino Linotype" w:hAnsi="Palatino Linotype" w:eastAsia="Times New Roman"/>
          <w:lang w:eastAsia="en-US"/>
        </w:rPr>
        <w:t>The Project features will include the following:</w:t>
      </w:r>
    </w:p>
    <w:p w:rsidRPr="007B0CBD" w:rsidR="007B0CBD" w:rsidP="005F166D" w:rsidRDefault="007B0CBD" w14:paraId="2BA9802A"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Upgrade to LOS train to wayside signaling and communications, including new single mode fiber optic backbone network, beginning with retrofit of the existing system</w:t>
      </w:r>
    </w:p>
    <w:p w:rsidRPr="007B0CBD" w:rsidR="007B0CBD" w:rsidP="005F166D" w:rsidRDefault="007B0CBD" w14:paraId="20A69FEE"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Field retrofit of 38 existing vehicles and one (1) Maintenance Recovery Vehicle to LOS technology. The retrofit involves removing the ATC antennas which are presently located under car and replacing them with roof mounted antennas which interact with new LOS antennas located throughout the system. The vehicle roof antennas will interface with the ATC by means of a new Mobile Data Radio.</w:t>
      </w:r>
    </w:p>
    <w:p w:rsidRPr="007B0CBD" w:rsidR="007B0CBD" w:rsidP="005F166D" w:rsidRDefault="007B0CBD" w14:paraId="33522AAE"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Central Control upgrade, including EBI Screen 1500 technology.</w:t>
      </w:r>
    </w:p>
    <w:p w:rsidRPr="007B0CBD" w:rsidR="007B0CBD" w:rsidP="005F166D" w:rsidRDefault="007B0CBD" w14:paraId="723C180B"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2,000 ft. guideway extension to a new LTP #2 Garage, including civil design services for the guideway fixed facilities and design and supply of the guidebeam.</w:t>
      </w:r>
    </w:p>
    <w:p w:rsidRPr="007B0CBD" w:rsidR="007B0CBD" w:rsidP="005F166D" w:rsidRDefault="007B0CBD" w14:paraId="06735F1A"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Two stations: LTP Station at Lot DD and Hotel Station.</w:t>
      </w:r>
    </w:p>
    <w:p w:rsidRPr="007B0CBD" w:rsidR="007B0CBD" w:rsidP="005F166D" w:rsidRDefault="007B0CBD" w14:paraId="13141ABA"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Four (4) additional guideway crossover switches.</w:t>
      </w:r>
    </w:p>
    <w:p w:rsidRPr="007B0CBD" w:rsidR="007B0CBD" w:rsidP="005F166D" w:rsidRDefault="007B0CBD" w14:paraId="0552007B"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Additional traction power system for the 2,000 ft. extension, including a PDS substation, switchgear, power and grounding rails, and additional UPS equipment.</w:t>
      </w:r>
    </w:p>
    <w:p w:rsidRPr="007B0CBD" w:rsidR="007B0CBD" w:rsidP="005F166D" w:rsidRDefault="007B0CBD" w14:paraId="35E916EC"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Barrier wall, platform screen door, and station audio communications systems for the LTP Station and Hotel Station.</w:t>
      </w:r>
    </w:p>
    <w:p w:rsidRPr="007B0CBD" w:rsidR="007B0CBD" w:rsidP="005F166D" w:rsidRDefault="007B0CBD" w14:paraId="4A2123F7" w14:textId="77777777">
      <w:pPr>
        <w:numPr>
          <w:ilvl w:val="0"/>
          <w:numId w:val="67"/>
        </w:numPr>
        <w:spacing w:before="80" w:after="80"/>
        <w:contextualSpacing/>
        <w:jc w:val="both"/>
        <w:rPr>
          <w:rFonts w:ascii="Palatino Linotype" w:hAnsi="Palatino Linotype" w:eastAsia="Calibri"/>
          <w:lang w:eastAsia="en-US"/>
        </w:rPr>
      </w:pPr>
      <w:r w:rsidRPr="007B0CBD">
        <w:rPr>
          <w:rFonts w:ascii="Palatino Linotype" w:hAnsi="Palatino Linotype" w:eastAsia="Calibri"/>
          <w:lang w:eastAsia="en-US"/>
        </w:rPr>
        <w:t>Three (3) Innovia APM CX-100 vehicles.</w:t>
      </w:r>
    </w:p>
    <w:p w:rsidRPr="00FF278B" w:rsidR="00FF278B" w:rsidP="00E55762" w:rsidRDefault="00592FCD" w14:paraId="746D9876" w14:textId="397CC214">
      <w:pPr>
        <w:pStyle w:val="NormalWeb"/>
        <w:spacing w:before="0" w:beforeAutospacing="0" w:after="120" w:afterAutospacing="0"/>
        <w:jc w:val="both"/>
        <w:rPr>
          <w:rFonts w:ascii="Palatino Linotype" w:hAnsi="Palatino Linotype"/>
        </w:rPr>
      </w:pPr>
      <w:r>
        <w:rPr>
          <w:rFonts w:ascii="Palatino Linotype" w:hAnsi="Palatino Linotype"/>
          <w:b/>
          <w:noProof/>
        </w:rPr>
        <w:lastRenderedPageBreak/>
        <w:drawing>
          <wp:inline distT="0" distB="0" distL="0" distR="0" wp14:anchorId="007FF25F" wp14:editId="401D2762">
            <wp:extent cx="5486400" cy="3676650"/>
            <wp:effectExtent l="0" t="0" r="0" b="0"/>
            <wp:docPr id="2"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ma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676650"/>
                    </a:xfrm>
                    <a:prstGeom prst="rect">
                      <a:avLst/>
                    </a:prstGeom>
                    <a:noFill/>
                    <a:ln>
                      <a:noFill/>
                    </a:ln>
                  </pic:spPr>
                </pic:pic>
              </a:graphicData>
            </a:graphic>
          </wp:inline>
        </w:drawing>
      </w:r>
    </w:p>
    <w:p w:rsidRPr="00854AD5" w:rsidR="004C036D" w:rsidP="00854AD5" w:rsidRDefault="004C036D" w14:paraId="2B7EEFFD" w14:textId="77777777">
      <w:pPr>
        <w:tabs>
          <w:tab w:val="left" w:leader="dot" w:pos="9360"/>
        </w:tabs>
        <w:spacing w:before="144" w:beforeLines="60" w:after="144" w:afterLines="60"/>
        <w:jc w:val="center"/>
        <w:rPr>
          <w:rFonts w:ascii="Palatino Linotype" w:hAnsi="Palatino Linotype" w:eastAsia="Times New Roman"/>
          <w:sz w:val="18"/>
          <w:szCs w:val="18"/>
        </w:rPr>
      </w:pPr>
    </w:p>
    <w:p w:rsidRPr="004C036D" w:rsidR="00854AD5" w:rsidP="00E55762" w:rsidRDefault="00854AD5" w14:paraId="3FC97FF9" w14:textId="77777777">
      <w:pPr>
        <w:tabs>
          <w:tab w:val="left" w:leader="dot" w:pos="9360"/>
        </w:tabs>
        <w:spacing w:before="144" w:beforeLines="60" w:after="144" w:afterLines="60"/>
        <w:jc w:val="both"/>
        <w:rPr>
          <w:rFonts w:ascii="Palatino Linotype" w:hAnsi="Palatino Linotype" w:eastAsia="Times New Roman"/>
          <w:szCs w:val="20"/>
        </w:rPr>
      </w:pPr>
    </w:p>
    <w:p w:rsidRPr="00446DF7" w:rsidR="008B7788" w:rsidP="00E55762" w:rsidRDefault="0044556C" w14:paraId="303F3CBD" w14:textId="77777777">
      <w:pPr>
        <w:tabs>
          <w:tab w:val="left" w:leader="dot" w:pos="9360"/>
        </w:tabs>
        <w:spacing w:before="144" w:beforeLines="60" w:after="144" w:afterLines="60"/>
        <w:jc w:val="both"/>
        <w:rPr>
          <w:rFonts w:ascii="Palatino Linotype" w:hAnsi="Palatino Linotype" w:eastAsia="Times New Roman"/>
          <w:b/>
          <w:szCs w:val="20"/>
          <w:highlight w:val="yellow"/>
          <w:u w:val="single"/>
        </w:rPr>
      </w:pPr>
      <w:bookmarkStart w:name="_Hlk54091235" w:id="9"/>
      <w:r w:rsidRPr="00446DF7">
        <w:rPr>
          <w:rFonts w:ascii="Palatino Linotype" w:hAnsi="Palatino Linotype" w:eastAsia="Times New Roman"/>
          <w:b/>
          <w:szCs w:val="20"/>
          <w:u w:val="single"/>
        </w:rPr>
        <w:t xml:space="preserve">Status of </w:t>
      </w:r>
      <w:r w:rsidRPr="00446DF7" w:rsidR="008B7788">
        <w:rPr>
          <w:rFonts w:ascii="Palatino Linotype" w:hAnsi="Palatino Linotype" w:eastAsia="Times New Roman"/>
          <w:b/>
          <w:szCs w:val="20"/>
          <w:u w:val="single"/>
        </w:rPr>
        <w:t>201</w:t>
      </w:r>
      <w:r w:rsidR="007B0CBD">
        <w:rPr>
          <w:rFonts w:ascii="Palatino Linotype" w:hAnsi="Palatino Linotype" w:eastAsia="Times New Roman"/>
          <w:b/>
          <w:szCs w:val="20"/>
          <w:u w:val="single"/>
        </w:rPr>
        <w:t>6</w:t>
      </w:r>
      <w:r w:rsidR="00356356">
        <w:rPr>
          <w:rFonts w:ascii="Palatino Linotype" w:hAnsi="Palatino Linotype" w:eastAsia="Times New Roman"/>
          <w:b/>
          <w:szCs w:val="20"/>
          <w:u w:val="single"/>
        </w:rPr>
        <w:t xml:space="preserve"> AirTrain</w:t>
      </w:r>
      <w:r w:rsidRPr="00446DF7" w:rsidR="008B7788">
        <w:rPr>
          <w:rFonts w:ascii="Palatino Linotype" w:hAnsi="Palatino Linotype" w:eastAsia="Times New Roman"/>
          <w:b/>
          <w:szCs w:val="20"/>
          <w:u w:val="single"/>
        </w:rPr>
        <w:t xml:space="preserve"> Triennial Safety Review </w:t>
      </w:r>
      <w:r w:rsidRPr="00446DF7">
        <w:rPr>
          <w:rFonts w:ascii="Palatino Linotype" w:hAnsi="Palatino Linotype" w:eastAsia="Times New Roman"/>
          <w:b/>
          <w:szCs w:val="20"/>
          <w:u w:val="single"/>
        </w:rPr>
        <w:t>Recommendations</w:t>
      </w:r>
    </w:p>
    <w:p w:rsidRPr="0044556C" w:rsidR="0044556C" w:rsidP="00E55762" w:rsidRDefault="0044556C" w14:paraId="0509EADE" w14:textId="77777777">
      <w:pPr>
        <w:keepNext/>
        <w:keepLines/>
        <w:spacing w:after="120"/>
        <w:jc w:val="both"/>
        <w:rPr>
          <w:rFonts w:ascii="Palatino Linotype" w:hAnsi="Palatino Linotype" w:eastAsia="Times New Roman" w:cs="Arial"/>
          <w:lang w:eastAsia="en-US"/>
        </w:rPr>
      </w:pPr>
      <w:r w:rsidRPr="0044556C">
        <w:rPr>
          <w:rFonts w:ascii="Palatino Linotype" w:hAnsi="Palatino Linotype" w:eastAsia="Times New Roman" w:cs="Arial"/>
          <w:lang w:eastAsia="en-US"/>
        </w:rPr>
        <w:t>Staff performed the previous triennial on-site safety review in 201</w:t>
      </w:r>
      <w:r w:rsidR="00356356">
        <w:rPr>
          <w:rFonts w:ascii="Palatino Linotype" w:hAnsi="Palatino Linotype" w:eastAsia="Times New Roman" w:cs="Arial"/>
          <w:lang w:eastAsia="en-US"/>
        </w:rPr>
        <w:t>6</w:t>
      </w:r>
      <w:r w:rsidRPr="0044556C">
        <w:rPr>
          <w:rFonts w:ascii="Palatino Linotype" w:hAnsi="Palatino Linotype" w:eastAsia="Times New Roman" w:cs="Arial"/>
          <w:lang w:eastAsia="en-US"/>
        </w:rPr>
        <w:t xml:space="preserve">.  Staff utilized </w:t>
      </w:r>
      <w:r w:rsidR="00BE74B9">
        <w:rPr>
          <w:rFonts w:ascii="Palatino Linotype" w:hAnsi="Palatino Linotype" w:eastAsia="Times New Roman" w:cs="Arial"/>
          <w:lang w:eastAsia="en-US"/>
        </w:rPr>
        <w:t>27</w:t>
      </w:r>
      <w:r w:rsidRPr="0044556C">
        <w:rPr>
          <w:rFonts w:ascii="Palatino Linotype" w:hAnsi="Palatino Linotype" w:eastAsia="Times New Roman" w:cs="Arial"/>
          <w:lang w:eastAsia="en-US"/>
        </w:rPr>
        <w:t xml:space="preserve"> separate checklists to guide that review and made </w:t>
      </w:r>
      <w:r w:rsidR="00BE74B9">
        <w:rPr>
          <w:rFonts w:ascii="Palatino Linotype" w:hAnsi="Palatino Linotype" w:eastAsia="Times New Roman" w:cs="Arial"/>
          <w:lang w:eastAsia="en-US"/>
        </w:rPr>
        <w:t>8</w:t>
      </w:r>
      <w:r w:rsidRPr="0044556C">
        <w:rPr>
          <w:rFonts w:ascii="Palatino Linotype" w:hAnsi="Palatino Linotype" w:eastAsia="Times New Roman" w:cs="Arial"/>
          <w:lang w:eastAsia="en-US"/>
        </w:rPr>
        <w:t xml:space="preserve"> recommendations for corrective actions.</w:t>
      </w:r>
    </w:p>
    <w:p w:rsidRPr="00640949" w:rsidR="00640949" w:rsidP="00E55762" w:rsidRDefault="008B7788" w14:paraId="6883EFB5" w14:textId="77777777">
      <w:pPr>
        <w:keepNext/>
        <w:keepLines/>
        <w:spacing w:after="120"/>
        <w:jc w:val="both"/>
        <w:rPr>
          <w:rFonts w:ascii="Palatino Linotype" w:hAnsi="Palatino Linotype" w:eastAsia="Times New Roman" w:cs="Arial"/>
          <w:lang w:eastAsia="en-US"/>
        </w:rPr>
      </w:pPr>
      <w:r w:rsidRPr="004A60CA">
        <w:rPr>
          <w:rFonts w:ascii="Palatino Linotype" w:hAnsi="Palatino Linotype" w:eastAsia="Times New Roman"/>
          <w:szCs w:val="20"/>
        </w:rPr>
        <w:t xml:space="preserve">Commission Resolution </w:t>
      </w:r>
      <w:r w:rsidRPr="00D40B25">
        <w:rPr>
          <w:rFonts w:ascii="Palatino Linotype" w:hAnsi="Palatino Linotype" w:eastAsia="Times New Roman"/>
          <w:szCs w:val="20"/>
        </w:rPr>
        <w:t>ST-</w:t>
      </w:r>
      <w:r w:rsidR="00BE74B9">
        <w:rPr>
          <w:rFonts w:ascii="Palatino Linotype" w:hAnsi="Palatino Linotype" w:eastAsia="Times New Roman"/>
          <w:szCs w:val="20"/>
        </w:rPr>
        <w:t>198</w:t>
      </w:r>
      <w:r w:rsidR="0044556C">
        <w:rPr>
          <w:rFonts w:ascii="Palatino Linotype" w:hAnsi="Palatino Linotype" w:eastAsia="Times New Roman"/>
          <w:szCs w:val="20"/>
        </w:rPr>
        <w:t>,</w:t>
      </w:r>
      <w:r w:rsidRPr="00D40B25">
        <w:rPr>
          <w:rFonts w:ascii="Palatino Linotype" w:hAnsi="Palatino Linotype" w:eastAsia="Times New Roman"/>
          <w:szCs w:val="20"/>
        </w:rPr>
        <w:t xml:space="preserve"> </w:t>
      </w:r>
      <w:r w:rsidRPr="004A60CA">
        <w:rPr>
          <w:rFonts w:ascii="Palatino Linotype" w:hAnsi="Palatino Linotype" w:eastAsia="Times New Roman"/>
          <w:szCs w:val="20"/>
        </w:rPr>
        <w:t xml:space="preserve">adopted </w:t>
      </w:r>
      <w:r w:rsidR="00BE74B9">
        <w:rPr>
          <w:rFonts w:ascii="Palatino Linotype" w:hAnsi="Palatino Linotype" w:eastAsia="Times New Roman"/>
          <w:szCs w:val="20"/>
        </w:rPr>
        <w:t>February 9</w:t>
      </w:r>
      <w:r w:rsidR="00AD3C54">
        <w:rPr>
          <w:rFonts w:ascii="Palatino Linotype" w:hAnsi="Palatino Linotype" w:eastAsia="Times New Roman"/>
          <w:szCs w:val="20"/>
        </w:rPr>
        <w:t>, 201</w:t>
      </w:r>
      <w:r w:rsidR="00BE74B9">
        <w:rPr>
          <w:rFonts w:ascii="Palatino Linotype" w:hAnsi="Palatino Linotype" w:eastAsia="Times New Roman"/>
          <w:szCs w:val="20"/>
        </w:rPr>
        <w:t>7</w:t>
      </w:r>
      <w:r w:rsidR="00640949">
        <w:rPr>
          <w:rFonts w:ascii="Palatino Linotype" w:hAnsi="Palatino Linotype" w:eastAsia="Times New Roman"/>
          <w:szCs w:val="20"/>
        </w:rPr>
        <w:t>, granted approval of</w:t>
      </w:r>
      <w:r w:rsidRPr="004A60CA">
        <w:rPr>
          <w:rFonts w:ascii="Palatino Linotype" w:hAnsi="Palatino Linotype" w:eastAsia="Times New Roman"/>
          <w:szCs w:val="20"/>
        </w:rPr>
        <w:t xml:space="preserve"> Staff’s final report and </w:t>
      </w:r>
      <w:r w:rsidR="00640949">
        <w:rPr>
          <w:rFonts w:ascii="Palatino Linotype" w:hAnsi="Palatino Linotype" w:eastAsia="Times New Roman"/>
          <w:szCs w:val="20"/>
        </w:rPr>
        <w:t xml:space="preserve">its recommendations, </w:t>
      </w:r>
      <w:r w:rsidRPr="004A60CA">
        <w:rPr>
          <w:rFonts w:ascii="Palatino Linotype" w:hAnsi="Palatino Linotype" w:eastAsia="Times New Roman"/>
          <w:szCs w:val="20"/>
        </w:rPr>
        <w:t>order</w:t>
      </w:r>
      <w:r w:rsidR="00640949">
        <w:rPr>
          <w:rFonts w:ascii="Palatino Linotype" w:hAnsi="Palatino Linotype" w:eastAsia="Times New Roman"/>
          <w:szCs w:val="20"/>
        </w:rPr>
        <w:t>ing</w:t>
      </w:r>
      <w:r w:rsidRPr="004A60CA">
        <w:rPr>
          <w:rFonts w:ascii="Palatino Linotype" w:hAnsi="Palatino Linotype" w:eastAsia="Times New Roman"/>
          <w:szCs w:val="20"/>
        </w:rPr>
        <w:t xml:space="preserve"> </w:t>
      </w:r>
      <w:r w:rsidR="00BE74B9">
        <w:rPr>
          <w:rFonts w:ascii="Palatino Linotype" w:hAnsi="Palatino Linotype" w:eastAsia="Times New Roman"/>
          <w:szCs w:val="20"/>
        </w:rPr>
        <w:t>AirTrain</w:t>
      </w:r>
      <w:r w:rsidRPr="004A60CA">
        <w:rPr>
          <w:rFonts w:ascii="Palatino Linotype" w:hAnsi="Palatino Linotype" w:eastAsia="Times New Roman"/>
          <w:szCs w:val="20"/>
        </w:rPr>
        <w:t xml:space="preserve"> </w:t>
      </w:r>
      <w:r w:rsidR="00640949">
        <w:rPr>
          <w:rFonts w:ascii="Palatino Linotype" w:hAnsi="Palatino Linotype" w:eastAsia="Times New Roman"/>
          <w:szCs w:val="20"/>
        </w:rPr>
        <w:t>to develop appropriate corrective action plans and an implementation</w:t>
      </w:r>
      <w:r>
        <w:rPr>
          <w:rFonts w:ascii="Palatino Linotype" w:hAnsi="Palatino Linotype" w:eastAsia="Times New Roman"/>
          <w:szCs w:val="20"/>
        </w:rPr>
        <w:t xml:space="preserve"> </w:t>
      </w:r>
      <w:r w:rsidRPr="004A60CA">
        <w:rPr>
          <w:rFonts w:ascii="Palatino Linotype" w:hAnsi="Palatino Linotype" w:eastAsia="Times New Roman"/>
          <w:szCs w:val="20"/>
        </w:rPr>
        <w:t>schedule</w:t>
      </w:r>
      <w:r w:rsidR="00640949">
        <w:rPr>
          <w:rFonts w:ascii="Palatino Linotype" w:hAnsi="Palatino Linotype" w:eastAsia="Times New Roman"/>
          <w:szCs w:val="20"/>
        </w:rPr>
        <w:t xml:space="preserve">.  </w:t>
      </w:r>
      <w:r>
        <w:rPr>
          <w:rFonts w:ascii="Palatino Linotype" w:hAnsi="Palatino Linotype" w:eastAsia="Times New Roman"/>
          <w:szCs w:val="20"/>
        </w:rPr>
        <w:t xml:space="preserve"> </w:t>
      </w:r>
      <w:r w:rsidRPr="00640949" w:rsidR="00640949">
        <w:rPr>
          <w:rFonts w:ascii="Palatino Linotype" w:hAnsi="Palatino Linotype" w:eastAsia="Times New Roman" w:cs="Arial"/>
          <w:lang w:eastAsia="en-US"/>
        </w:rPr>
        <w:t>Resolution ST-</w:t>
      </w:r>
      <w:r w:rsidR="00BE74B9">
        <w:rPr>
          <w:rFonts w:ascii="Palatino Linotype" w:hAnsi="Palatino Linotype" w:eastAsia="Times New Roman" w:cs="Arial"/>
          <w:lang w:eastAsia="en-US"/>
        </w:rPr>
        <w:t>198</w:t>
      </w:r>
      <w:r w:rsidRPr="00640949" w:rsidR="00640949">
        <w:rPr>
          <w:rFonts w:ascii="Palatino Linotype" w:hAnsi="Palatino Linotype" w:eastAsia="Times New Roman" w:cs="Arial"/>
          <w:lang w:eastAsia="en-US"/>
        </w:rPr>
        <w:t xml:space="preserve"> also ordered </w:t>
      </w:r>
      <w:r w:rsidR="00BE74B9">
        <w:rPr>
          <w:rFonts w:ascii="Palatino Linotype" w:hAnsi="Palatino Linotype" w:eastAsia="Times New Roman" w:cs="Arial"/>
          <w:lang w:eastAsia="en-US"/>
        </w:rPr>
        <w:t>AirTrain</w:t>
      </w:r>
      <w:r w:rsidRPr="00640949" w:rsidR="00640949">
        <w:rPr>
          <w:rFonts w:ascii="Palatino Linotype" w:hAnsi="Palatino Linotype" w:eastAsia="Times New Roman" w:cs="Arial"/>
          <w:lang w:eastAsia="en-US"/>
        </w:rPr>
        <w:t xml:space="preserve"> to submit monthly status reports tracking the implementation of these corrective actions through full completion.</w:t>
      </w:r>
    </w:p>
    <w:p w:rsidRPr="00AD3C54" w:rsidR="00AD3C54" w:rsidP="00E55762" w:rsidRDefault="00BE74B9" w14:paraId="288FE146" w14:textId="77777777">
      <w:pPr>
        <w:keepNext/>
        <w:keepLines/>
        <w:spacing w:after="120"/>
        <w:jc w:val="both"/>
        <w:rPr>
          <w:rFonts w:ascii="Palatino Linotype" w:hAnsi="Palatino Linotype" w:eastAsia="Times New Roman" w:cs="Arial"/>
          <w:lang w:eastAsia="en-US"/>
        </w:rPr>
      </w:pPr>
      <w:r>
        <w:rPr>
          <w:rFonts w:ascii="Palatino Linotype" w:hAnsi="Palatino Linotype" w:eastAsia="Times New Roman"/>
          <w:szCs w:val="20"/>
        </w:rPr>
        <w:t>AirTrain</w:t>
      </w:r>
      <w:r w:rsidRPr="00AD3C54" w:rsidR="00AD3C54">
        <w:rPr>
          <w:rFonts w:ascii="Palatino Linotype" w:hAnsi="Palatino Linotype" w:eastAsia="Times New Roman"/>
          <w:lang w:eastAsia="en-US"/>
        </w:rPr>
        <w:t xml:space="preserve"> developed and submitted corrective action plans and an implementation schedule to fulfill each of the recommendations.  </w:t>
      </w:r>
      <w:r w:rsidRPr="00AD3C54">
        <w:rPr>
          <w:rFonts w:ascii="Palatino Linotype" w:hAnsi="Palatino Linotype" w:eastAsia="Times New Roman"/>
          <w:lang w:eastAsia="en-US"/>
        </w:rPr>
        <w:t>All</w:t>
      </w:r>
      <w:r w:rsidRPr="00AD3C54" w:rsidR="00AD3C54">
        <w:rPr>
          <w:rFonts w:ascii="Palatino Linotype" w:hAnsi="Palatino Linotype" w:eastAsia="Times New Roman"/>
          <w:lang w:eastAsia="en-US"/>
        </w:rPr>
        <w:t xml:space="preserve"> </w:t>
      </w:r>
      <w:r>
        <w:rPr>
          <w:rFonts w:ascii="Palatino Linotype" w:hAnsi="Palatino Linotype" w:eastAsia="Times New Roman"/>
          <w:lang w:eastAsia="en-US"/>
        </w:rPr>
        <w:t xml:space="preserve">of </w:t>
      </w:r>
      <w:r w:rsidRPr="00AD3C54" w:rsidR="00AD3C54">
        <w:rPr>
          <w:rFonts w:ascii="Palatino Linotype" w:hAnsi="Palatino Linotype" w:eastAsia="Times New Roman"/>
          <w:lang w:eastAsia="en-US"/>
        </w:rPr>
        <w:t>the 201</w:t>
      </w:r>
      <w:r>
        <w:rPr>
          <w:rFonts w:ascii="Palatino Linotype" w:hAnsi="Palatino Linotype" w:eastAsia="Times New Roman"/>
          <w:lang w:eastAsia="en-US"/>
        </w:rPr>
        <w:t>6</w:t>
      </w:r>
      <w:r w:rsidRPr="00AD3C54" w:rsidR="00AD3C54">
        <w:rPr>
          <w:rFonts w:ascii="Palatino Linotype" w:hAnsi="Palatino Linotype" w:eastAsia="Times New Roman"/>
          <w:lang w:eastAsia="en-US"/>
        </w:rPr>
        <w:t xml:space="preserve"> Triennial </w:t>
      </w:r>
      <w:r w:rsidR="00460C29">
        <w:rPr>
          <w:rFonts w:ascii="Palatino Linotype" w:hAnsi="Palatino Linotype" w:eastAsia="Times New Roman"/>
          <w:lang w:eastAsia="en-US"/>
        </w:rPr>
        <w:t xml:space="preserve">Safety Review </w:t>
      </w:r>
      <w:r w:rsidRPr="00AD3C54" w:rsidR="00AD3C54">
        <w:rPr>
          <w:rFonts w:ascii="Palatino Linotype" w:hAnsi="Palatino Linotype" w:eastAsia="Times New Roman"/>
          <w:lang w:eastAsia="en-US"/>
        </w:rPr>
        <w:t xml:space="preserve">Audit </w:t>
      </w:r>
      <w:r w:rsidRPr="00AD3C54" w:rsidR="00B46D56">
        <w:rPr>
          <w:rFonts w:ascii="Palatino Linotype" w:hAnsi="Palatino Linotype" w:eastAsia="Times New Roman"/>
          <w:lang w:eastAsia="en-US"/>
        </w:rPr>
        <w:t>Corrective Action Plans (CAP’s)</w:t>
      </w:r>
      <w:r w:rsidR="00B46D56">
        <w:rPr>
          <w:rFonts w:ascii="Palatino Linotype" w:hAnsi="Palatino Linotype" w:eastAsia="Times New Roman"/>
          <w:lang w:eastAsia="en-US"/>
        </w:rPr>
        <w:t xml:space="preserve"> </w:t>
      </w:r>
      <w:r w:rsidRPr="00AD3C54" w:rsidR="00AD3C54">
        <w:rPr>
          <w:rFonts w:ascii="Palatino Linotype" w:hAnsi="Palatino Linotype" w:eastAsia="Times New Roman"/>
          <w:lang w:eastAsia="en-US"/>
        </w:rPr>
        <w:t>have been corrected</w:t>
      </w:r>
      <w:r w:rsidR="00B46D56">
        <w:rPr>
          <w:rFonts w:ascii="Palatino Linotype" w:hAnsi="Palatino Linotype" w:eastAsia="Times New Roman"/>
          <w:lang w:eastAsia="en-US"/>
        </w:rPr>
        <w:t>, field verified by Staff,</w:t>
      </w:r>
      <w:r w:rsidRPr="00AD3C54" w:rsidR="00AD3C54">
        <w:rPr>
          <w:rFonts w:ascii="Palatino Linotype" w:hAnsi="Palatino Linotype" w:eastAsia="Times New Roman"/>
          <w:lang w:eastAsia="en-US"/>
        </w:rPr>
        <w:t xml:space="preserve"> and closed out.</w:t>
      </w:r>
    </w:p>
    <w:bookmarkEnd w:id="9"/>
    <w:p w:rsidRPr="003E5C5D" w:rsidR="008B7788" w:rsidP="00E55762" w:rsidRDefault="008B7788" w14:paraId="32C21133" w14:textId="77777777">
      <w:pPr>
        <w:widowControl w:val="0"/>
        <w:spacing w:before="240"/>
        <w:jc w:val="both"/>
        <w:rPr>
          <w:rFonts w:ascii="Palatino Linotype" w:hAnsi="Palatino Linotype" w:eastAsia="Times New Roman"/>
          <w:szCs w:val="20"/>
        </w:rPr>
        <w:sectPr w:rsidRPr="003E5C5D" w:rsidR="008B7788" w:rsidSect="00BB5798">
          <w:pgSz w:w="12240" w:h="15840"/>
          <w:pgMar w:top="1440" w:right="1440" w:bottom="1440" w:left="1440" w:header="720" w:footer="720" w:gutter="0"/>
          <w:pgNumType w:start="1"/>
          <w:cols w:space="720"/>
          <w:docGrid w:linePitch="360"/>
        </w:sectPr>
      </w:pPr>
      <w:r w:rsidRPr="004A60CA">
        <w:rPr>
          <w:rFonts w:ascii="Palatino Linotype" w:hAnsi="Palatino Linotype" w:eastAsia="Times New Roman"/>
          <w:szCs w:val="20"/>
        </w:rPr>
        <w:t xml:space="preserve"> </w:t>
      </w:r>
    </w:p>
    <w:p w:rsidRPr="00562412" w:rsidR="003E2059" w:rsidP="003B33D5" w:rsidRDefault="00F4129E" w14:paraId="5A1A920A" w14:textId="77777777">
      <w:pPr>
        <w:pStyle w:val="NormalWeb"/>
        <w:spacing w:before="0" w:beforeAutospacing="0" w:after="120" w:afterAutospacing="0"/>
        <w:jc w:val="center"/>
        <w:rPr>
          <w:rFonts w:cs="Arial"/>
          <w:b/>
        </w:rPr>
      </w:pPr>
      <w:r w:rsidRPr="00F4129E">
        <w:rPr>
          <w:rFonts w:ascii="Palatino Linotype" w:hAnsi="Palatino Linotype"/>
          <w:b/>
        </w:rPr>
        <w:lastRenderedPageBreak/>
        <w:t>4.</w:t>
      </w:r>
      <w:r>
        <w:rPr>
          <w:rFonts w:ascii="Palatino Linotype" w:hAnsi="Palatino Linotype"/>
        </w:rPr>
        <w:t xml:space="preserve"> </w:t>
      </w:r>
      <w:r w:rsidRPr="00854AD5" w:rsidR="007C1F27">
        <w:rPr>
          <w:b/>
          <w:bCs/>
          <w:caps/>
        </w:rPr>
        <w:t>System Safety</w:t>
      </w:r>
      <w:r w:rsidRPr="000A5AE6" w:rsidR="007C1F27">
        <w:t xml:space="preserve"> </w:t>
      </w:r>
      <w:r w:rsidRPr="00562412" w:rsidR="003E2059">
        <w:rPr>
          <w:rFonts w:cs="Arial"/>
          <w:b/>
        </w:rPr>
        <w:t>REVIEW PROCEDURE</w:t>
      </w:r>
    </w:p>
    <w:p w:rsidRPr="00562412" w:rsidR="003E2059" w:rsidP="00E55762" w:rsidRDefault="003E2059" w14:paraId="48617288" w14:textId="77777777">
      <w:pPr>
        <w:tabs>
          <w:tab w:val="left" w:leader="dot" w:pos="9360"/>
        </w:tabs>
        <w:spacing w:before="144" w:beforeLines="60" w:after="144" w:afterLines="60"/>
        <w:jc w:val="both"/>
        <w:rPr>
          <w:rFonts w:ascii="Palatino Linotype" w:hAnsi="Palatino Linotype" w:cs="Arial"/>
        </w:rPr>
      </w:pPr>
    </w:p>
    <w:p w:rsidRPr="00562412" w:rsidR="003E2059" w:rsidP="00E55762" w:rsidRDefault="003E2059" w14:paraId="5D73B0A2" w14:textId="77777777">
      <w:pPr>
        <w:widowControl w:val="0"/>
        <w:spacing w:before="240"/>
        <w:jc w:val="both"/>
        <w:rPr>
          <w:rFonts w:ascii="Palatino Linotype" w:hAnsi="Palatino Linotype"/>
        </w:rPr>
      </w:pPr>
      <w:r w:rsidRPr="00562412">
        <w:rPr>
          <w:rFonts w:ascii="Palatino Linotype" w:hAnsi="Palatino Linotype"/>
        </w:rPr>
        <w:t xml:space="preserve">Staff conducted the </w:t>
      </w:r>
      <w:r w:rsidR="00943D1C">
        <w:rPr>
          <w:rFonts w:ascii="Palatino Linotype" w:hAnsi="Palatino Linotype"/>
        </w:rPr>
        <w:t>201</w:t>
      </w:r>
      <w:r w:rsidR="004A7549">
        <w:rPr>
          <w:rFonts w:ascii="Palatino Linotype" w:hAnsi="Palatino Linotype"/>
        </w:rPr>
        <w:t>9</w:t>
      </w:r>
      <w:r w:rsidR="00943D1C">
        <w:rPr>
          <w:rFonts w:ascii="Palatino Linotype" w:hAnsi="Palatino Linotype"/>
        </w:rPr>
        <w:t xml:space="preserve"> </w:t>
      </w:r>
      <w:r w:rsidRPr="00562412">
        <w:rPr>
          <w:rFonts w:ascii="Palatino Linotype" w:hAnsi="Palatino Linotype"/>
        </w:rPr>
        <w:t xml:space="preserve">review in accordance with the Rail Transit Safety </w:t>
      </w:r>
      <w:r w:rsidR="008B7788">
        <w:rPr>
          <w:rFonts w:ascii="Palatino Linotype" w:hAnsi="Palatino Linotype"/>
        </w:rPr>
        <w:t>Branch</w:t>
      </w:r>
      <w:r w:rsidRPr="00562412" w:rsidR="008B7788">
        <w:rPr>
          <w:rFonts w:ascii="Palatino Linotype" w:hAnsi="Palatino Linotype"/>
        </w:rPr>
        <w:t xml:space="preserve"> </w:t>
      </w:r>
      <w:r w:rsidRPr="00562412">
        <w:rPr>
          <w:rFonts w:ascii="Palatino Linotype" w:hAnsi="Palatino Linotype"/>
        </w:rPr>
        <w:t xml:space="preserve">Procedure </w:t>
      </w:r>
      <w:r w:rsidRPr="00562412" w:rsidR="008B7788">
        <w:rPr>
          <w:rFonts w:ascii="Palatino Linotype" w:hAnsi="Palatino Linotype"/>
        </w:rPr>
        <w:t>RTS</w:t>
      </w:r>
      <w:r w:rsidR="008B7788">
        <w:rPr>
          <w:rFonts w:ascii="Palatino Linotype" w:hAnsi="Palatino Linotype"/>
        </w:rPr>
        <w:t>B</w:t>
      </w:r>
      <w:r w:rsidRPr="00562412">
        <w:rPr>
          <w:rFonts w:ascii="Palatino Linotype" w:hAnsi="Palatino Linotype"/>
        </w:rPr>
        <w:t xml:space="preserve">-4, </w:t>
      </w:r>
      <w:r w:rsidRPr="00562412">
        <w:rPr>
          <w:rFonts w:ascii="Palatino Linotype" w:hAnsi="Palatino Linotype"/>
          <w:i/>
        </w:rPr>
        <w:t>Procedure for P</w:t>
      </w:r>
      <w:r w:rsidR="00683ACA">
        <w:rPr>
          <w:rFonts w:ascii="Palatino Linotype" w:hAnsi="Palatino Linotype"/>
          <w:i/>
        </w:rPr>
        <w:t>erforming Triennial On-Site Safety and Security Review</w:t>
      </w:r>
      <w:r w:rsidRPr="00562412">
        <w:rPr>
          <w:rFonts w:ascii="Palatino Linotype" w:hAnsi="Palatino Linotype"/>
          <w:i/>
        </w:rPr>
        <w:t xml:space="preserve">s of Rail Transit </w:t>
      </w:r>
      <w:r w:rsidR="00943D1C">
        <w:rPr>
          <w:rFonts w:ascii="Palatino Linotype" w:hAnsi="Palatino Linotype"/>
          <w:i/>
        </w:rPr>
        <w:t>Systems</w:t>
      </w:r>
      <w:r w:rsidRPr="00562412">
        <w:rPr>
          <w:rFonts w:ascii="Palatino Linotype" w:hAnsi="Palatino Linotype"/>
        </w:rPr>
        <w:t>.</w:t>
      </w:r>
      <w:r w:rsidR="00296BA3">
        <w:rPr>
          <w:rFonts w:ascii="Palatino Linotype" w:hAnsi="Palatino Linotype"/>
        </w:rPr>
        <w:t xml:space="preserve">  </w:t>
      </w:r>
      <w:r w:rsidRPr="00562412">
        <w:rPr>
          <w:rFonts w:ascii="Palatino Linotype" w:hAnsi="Palatino Linotype"/>
        </w:rPr>
        <w:t>Staff developed thirty-</w:t>
      </w:r>
      <w:r w:rsidR="00AA73B7">
        <w:rPr>
          <w:rFonts w:ascii="Palatino Linotype" w:hAnsi="Palatino Linotype"/>
        </w:rPr>
        <w:t>two</w:t>
      </w:r>
      <w:r w:rsidRPr="00562412">
        <w:rPr>
          <w:rFonts w:ascii="Palatino Linotype" w:hAnsi="Palatino Linotype"/>
        </w:rPr>
        <w:t xml:space="preserve"> </w:t>
      </w:r>
      <w:r w:rsidRPr="00562412" w:rsidR="003D0431">
        <w:rPr>
          <w:rFonts w:ascii="Palatino Linotype" w:hAnsi="Palatino Linotype"/>
        </w:rPr>
        <w:t>(</w:t>
      </w:r>
      <w:r w:rsidR="00AA73B7">
        <w:rPr>
          <w:rFonts w:ascii="Palatino Linotype" w:hAnsi="Palatino Linotype"/>
        </w:rPr>
        <w:t>32</w:t>
      </w:r>
      <w:r w:rsidRPr="00562412">
        <w:rPr>
          <w:rFonts w:ascii="Palatino Linotype" w:hAnsi="Palatino Linotype"/>
        </w:rPr>
        <w:t>) checklists to cover various aspects of</w:t>
      </w:r>
      <w:r w:rsidR="00041CC4">
        <w:rPr>
          <w:rFonts w:ascii="Palatino Linotype" w:hAnsi="Palatino Linotype"/>
        </w:rPr>
        <w:t xml:space="preserve"> system safety responsibilities</w:t>
      </w:r>
      <w:r w:rsidRPr="00562412">
        <w:rPr>
          <w:rFonts w:ascii="Palatino Linotype" w:hAnsi="Palatino Linotype"/>
        </w:rPr>
        <w:t xml:space="preserve"> based on Commission and FTA requirements, </w:t>
      </w:r>
      <w:r w:rsidR="00041CC4">
        <w:rPr>
          <w:rFonts w:ascii="Palatino Linotype" w:hAnsi="Palatino Linotype"/>
        </w:rPr>
        <w:t xml:space="preserve">the </w:t>
      </w:r>
      <w:r w:rsidR="004A7549">
        <w:rPr>
          <w:rFonts w:ascii="Palatino Linotype" w:hAnsi="Palatino Linotype"/>
        </w:rPr>
        <w:t>AirTrain</w:t>
      </w:r>
      <w:r w:rsidRPr="00562412">
        <w:rPr>
          <w:rFonts w:ascii="Palatino Linotype" w:hAnsi="Palatino Linotype"/>
        </w:rPr>
        <w:t xml:space="preserve"> SSPP, safety related </w:t>
      </w:r>
      <w:r w:rsidR="004A7549">
        <w:rPr>
          <w:rFonts w:ascii="Palatino Linotype" w:hAnsi="Palatino Linotype"/>
        </w:rPr>
        <w:t>AirTrain</w:t>
      </w:r>
      <w:r w:rsidR="00041CC4">
        <w:rPr>
          <w:rFonts w:ascii="Palatino Linotype" w:hAnsi="Palatino Linotype"/>
        </w:rPr>
        <w:t xml:space="preserve"> documents, and staff</w:t>
      </w:r>
      <w:r w:rsidRPr="00562412">
        <w:rPr>
          <w:rFonts w:ascii="Palatino Linotype" w:hAnsi="Palatino Linotype"/>
        </w:rPr>
        <w:t xml:space="preserve"> knowledge of the </w:t>
      </w:r>
      <w:r w:rsidR="004A7549">
        <w:rPr>
          <w:rFonts w:ascii="Palatino Linotype" w:hAnsi="Palatino Linotype"/>
        </w:rPr>
        <w:t>AirTrain</w:t>
      </w:r>
      <w:r w:rsidR="0005651C">
        <w:rPr>
          <w:rFonts w:ascii="Palatino Linotype" w:hAnsi="Palatino Linotype"/>
        </w:rPr>
        <w:t xml:space="preserve"> </w:t>
      </w:r>
      <w:r w:rsidRPr="00562412">
        <w:rPr>
          <w:rFonts w:ascii="Palatino Linotype" w:hAnsi="Palatino Linotype"/>
        </w:rPr>
        <w:t xml:space="preserve">system. </w:t>
      </w:r>
      <w:r w:rsidRPr="00943D1C" w:rsidR="00943D1C">
        <w:rPr>
          <w:rFonts w:ascii="Palatino Linotype" w:hAnsi="Palatino Linotype" w:eastAsia="Times New Roman"/>
          <w:lang w:eastAsia="en-US"/>
        </w:rPr>
        <w:t xml:space="preserve">A list of the </w:t>
      </w:r>
      <w:r w:rsidR="00AA73B7">
        <w:rPr>
          <w:rFonts w:ascii="Palatino Linotype" w:hAnsi="Palatino Linotype" w:eastAsia="Times New Roman"/>
          <w:lang w:eastAsia="en-US"/>
        </w:rPr>
        <w:t>32</w:t>
      </w:r>
      <w:r w:rsidRPr="00943D1C" w:rsidR="00943D1C">
        <w:rPr>
          <w:rFonts w:ascii="Palatino Linotype" w:hAnsi="Palatino Linotype" w:eastAsia="Times New Roman"/>
          <w:lang w:eastAsia="en-US"/>
        </w:rPr>
        <w:t xml:space="preserve"> checklists is contained in Appendix </w:t>
      </w:r>
      <w:r w:rsidR="00943D1C">
        <w:rPr>
          <w:rFonts w:ascii="Palatino Linotype" w:hAnsi="Palatino Linotype" w:eastAsia="Times New Roman"/>
          <w:lang w:eastAsia="en-US"/>
        </w:rPr>
        <w:t>C</w:t>
      </w:r>
      <w:r w:rsidRPr="00943D1C" w:rsidR="00943D1C">
        <w:rPr>
          <w:rFonts w:ascii="Palatino Linotype" w:hAnsi="Palatino Linotype" w:eastAsia="Times New Roman"/>
          <w:lang w:eastAsia="en-US"/>
        </w:rPr>
        <w:t xml:space="preserve">.  </w:t>
      </w:r>
      <w:r w:rsidRPr="00943D1C" w:rsidR="00943D1C">
        <w:rPr>
          <w:rFonts w:ascii="Palatino Linotype" w:hAnsi="Palatino Linotype" w:eastAsia="Times New Roman"/>
          <w:szCs w:val="20"/>
          <w:lang w:eastAsia="en-US"/>
        </w:rPr>
        <w:t xml:space="preserve">The completed checklists are included in Appendix </w:t>
      </w:r>
      <w:r w:rsidR="00943D1C">
        <w:rPr>
          <w:rFonts w:ascii="Palatino Linotype" w:hAnsi="Palatino Linotype" w:eastAsia="Times New Roman"/>
          <w:szCs w:val="20"/>
          <w:lang w:eastAsia="en-US"/>
        </w:rPr>
        <w:t>D</w:t>
      </w:r>
      <w:r w:rsidRPr="00943D1C" w:rsidR="00943D1C">
        <w:rPr>
          <w:rFonts w:ascii="Palatino Linotype" w:hAnsi="Palatino Linotype" w:eastAsia="Times New Roman"/>
          <w:szCs w:val="20"/>
          <w:lang w:eastAsia="en-US"/>
        </w:rPr>
        <w:t xml:space="preserve"> of this report.</w:t>
      </w:r>
      <w:r w:rsidR="00943D1C">
        <w:rPr>
          <w:rFonts w:ascii="Palatino Linotype" w:hAnsi="Palatino Linotype" w:eastAsia="Times New Roman"/>
          <w:szCs w:val="20"/>
          <w:lang w:eastAsia="en-US"/>
        </w:rPr>
        <w:t xml:space="preserve"> </w:t>
      </w:r>
    </w:p>
    <w:p w:rsidRPr="00562412" w:rsidR="003E2059" w:rsidP="003B33D5" w:rsidRDefault="003E2059" w14:paraId="3A4C1FE7" w14:textId="77777777">
      <w:pPr>
        <w:spacing w:before="144" w:beforeLines="60" w:after="144" w:afterLines="60"/>
        <w:jc w:val="both"/>
        <w:rPr>
          <w:rFonts w:ascii="Palatino Linotype" w:hAnsi="Palatino Linotype"/>
        </w:rPr>
      </w:pPr>
      <w:r w:rsidRPr="00562412">
        <w:rPr>
          <w:rFonts w:ascii="Palatino Linotype" w:hAnsi="Palatino Linotype"/>
        </w:rPr>
        <w:t xml:space="preserve">Each checklist </w:t>
      </w:r>
      <w:r w:rsidRPr="00562412" w:rsidR="00943D1C">
        <w:rPr>
          <w:rFonts w:ascii="Palatino Linotype" w:hAnsi="Palatino Linotype"/>
        </w:rPr>
        <w:t>identifie</w:t>
      </w:r>
      <w:r w:rsidR="00943D1C">
        <w:rPr>
          <w:rFonts w:ascii="Palatino Linotype" w:hAnsi="Palatino Linotype"/>
        </w:rPr>
        <w:t>d</w:t>
      </w:r>
      <w:r w:rsidRPr="00562412" w:rsidR="00943D1C">
        <w:rPr>
          <w:rFonts w:ascii="Palatino Linotype" w:hAnsi="Palatino Linotype"/>
        </w:rPr>
        <w:t xml:space="preserve"> </w:t>
      </w:r>
      <w:r w:rsidRPr="00562412">
        <w:rPr>
          <w:rFonts w:ascii="Palatino Linotype" w:hAnsi="Palatino Linotype"/>
        </w:rPr>
        <w:t xml:space="preserve">safety-related elements and characteristics </w:t>
      </w:r>
      <w:r w:rsidR="00943D1C">
        <w:rPr>
          <w:rFonts w:ascii="Palatino Linotype" w:hAnsi="Palatino Linotype" w:cs="Arial"/>
        </w:rPr>
        <w:t>that were either</w:t>
      </w:r>
      <w:r w:rsidRPr="007F51A3" w:rsidR="00943D1C">
        <w:rPr>
          <w:rFonts w:ascii="Palatino Linotype" w:hAnsi="Palatino Linotype" w:cs="Arial"/>
        </w:rPr>
        <w:t xml:space="preserve"> inspected </w:t>
      </w:r>
      <w:r w:rsidRPr="003E5C5D" w:rsidR="00943D1C">
        <w:rPr>
          <w:rFonts w:ascii="Palatino Linotype" w:hAnsi="Palatino Linotype"/>
          <w:szCs w:val="20"/>
        </w:rPr>
        <w:t xml:space="preserve">directly </w:t>
      </w:r>
      <w:r w:rsidR="00943D1C">
        <w:rPr>
          <w:rFonts w:ascii="Palatino Linotype" w:hAnsi="Palatino Linotype"/>
          <w:szCs w:val="20"/>
        </w:rPr>
        <w:t xml:space="preserve">by </w:t>
      </w:r>
      <w:r w:rsidR="00943D1C">
        <w:rPr>
          <w:rFonts w:ascii="Palatino Linotype" w:hAnsi="Palatino Linotype" w:cs="Arial"/>
        </w:rPr>
        <w:t>S</w:t>
      </w:r>
      <w:r w:rsidRPr="007F51A3" w:rsidR="00943D1C">
        <w:rPr>
          <w:rFonts w:ascii="Palatino Linotype" w:hAnsi="Palatino Linotype" w:cs="Arial"/>
        </w:rPr>
        <w:t>taff</w:t>
      </w:r>
      <w:r w:rsidRPr="003E5C5D" w:rsidR="00943D1C">
        <w:rPr>
          <w:rFonts w:ascii="Palatino Linotype" w:hAnsi="Palatino Linotype"/>
          <w:szCs w:val="20"/>
        </w:rPr>
        <w:t xml:space="preserve"> or by reviewing reports and records</w:t>
      </w:r>
      <w:r w:rsidRPr="00562412">
        <w:rPr>
          <w:rFonts w:ascii="Palatino Linotype" w:hAnsi="Palatino Linotype"/>
        </w:rPr>
        <w:t>.</w:t>
      </w:r>
      <w:r w:rsidR="00DF5CCE">
        <w:rPr>
          <w:rFonts w:ascii="Palatino Linotype" w:hAnsi="Palatino Linotype"/>
        </w:rPr>
        <w:t xml:space="preserve"> </w:t>
      </w:r>
      <w:r w:rsidR="00ED39AE">
        <w:rPr>
          <w:rFonts w:ascii="Palatino Linotype" w:hAnsi="Palatino Linotype"/>
        </w:rPr>
        <w:t>T</w:t>
      </w:r>
      <w:r w:rsidRPr="00562412">
        <w:rPr>
          <w:rFonts w:ascii="Palatino Linotype" w:hAnsi="Palatino Linotype"/>
        </w:rPr>
        <w:t>he checklists reference</w:t>
      </w:r>
      <w:r w:rsidR="008A3DDB">
        <w:rPr>
          <w:rFonts w:ascii="Palatino Linotype" w:hAnsi="Palatino Linotype"/>
        </w:rPr>
        <w:t xml:space="preserve"> criteria include</w:t>
      </w:r>
      <w:r w:rsidR="00ED39AE">
        <w:rPr>
          <w:rFonts w:ascii="Palatino Linotype" w:hAnsi="Palatino Linotype"/>
        </w:rPr>
        <w:t xml:space="preserve"> </w:t>
      </w:r>
      <w:r w:rsidRPr="00562412">
        <w:rPr>
          <w:rFonts w:ascii="Palatino Linotype" w:hAnsi="Palatino Linotype"/>
        </w:rPr>
        <w:t>Commission</w:t>
      </w:r>
      <w:r w:rsidR="008A3DDB">
        <w:rPr>
          <w:rFonts w:ascii="Palatino Linotype" w:hAnsi="Palatino Linotype"/>
        </w:rPr>
        <w:t xml:space="preserve"> general orders</w:t>
      </w:r>
      <w:r w:rsidRPr="00562412">
        <w:rPr>
          <w:rFonts w:ascii="Palatino Linotype" w:hAnsi="Palatino Linotype"/>
        </w:rPr>
        <w:t xml:space="preserve">, </w:t>
      </w:r>
      <w:r w:rsidR="004A7549">
        <w:rPr>
          <w:rFonts w:ascii="Palatino Linotype" w:hAnsi="Palatino Linotype"/>
        </w:rPr>
        <w:t>AirTrain</w:t>
      </w:r>
      <w:r w:rsidR="008A3DDB">
        <w:rPr>
          <w:rFonts w:ascii="Palatino Linotype" w:hAnsi="Palatino Linotype"/>
        </w:rPr>
        <w:t xml:space="preserve"> rules and SOPs</w:t>
      </w:r>
      <w:r w:rsidRPr="00562412">
        <w:rPr>
          <w:rFonts w:ascii="Palatino Linotype" w:hAnsi="Palatino Linotype"/>
        </w:rPr>
        <w:t>, and other documents that establish the safety program requirements. The completed che</w:t>
      </w:r>
      <w:r w:rsidR="00041CC4">
        <w:rPr>
          <w:rFonts w:ascii="Palatino Linotype" w:hAnsi="Palatino Linotype"/>
        </w:rPr>
        <w:t xml:space="preserve">cklists include </w:t>
      </w:r>
      <w:r w:rsidR="00943D1C">
        <w:rPr>
          <w:rFonts w:ascii="Palatino Linotype" w:hAnsi="Palatino Linotype" w:cs="Arial"/>
        </w:rPr>
        <w:t xml:space="preserve">the staff’s findings </w:t>
      </w:r>
      <w:r w:rsidRPr="007F51A3" w:rsidR="00943D1C">
        <w:rPr>
          <w:rFonts w:ascii="Palatino Linotype" w:hAnsi="Palatino Linotype" w:cs="Arial"/>
        </w:rPr>
        <w:t xml:space="preserve">and recommendations </w:t>
      </w:r>
      <w:r w:rsidR="00943D1C">
        <w:rPr>
          <w:rFonts w:ascii="Palatino Linotype" w:hAnsi="Palatino Linotype" w:cs="Arial"/>
        </w:rPr>
        <w:t xml:space="preserve">corresponding to non-compliant </w:t>
      </w:r>
      <w:r w:rsidRPr="007F51A3" w:rsidR="00943D1C">
        <w:rPr>
          <w:rFonts w:ascii="Palatino Linotype" w:hAnsi="Palatino Linotype" w:cs="Arial"/>
        </w:rPr>
        <w:t xml:space="preserve">findings </w:t>
      </w:r>
      <w:r w:rsidR="00943D1C">
        <w:rPr>
          <w:rFonts w:ascii="Palatino Linotype" w:hAnsi="Palatino Linotype" w:cs="Arial"/>
        </w:rPr>
        <w:t xml:space="preserve">with </w:t>
      </w:r>
      <w:r w:rsidR="004A7549">
        <w:rPr>
          <w:rFonts w:ascii="Palatino Linotype" w:hAnsi="Palatino Linotype" w:cs="Arial"/>
        </w:rPr>
        <w:t>AirTrain</w:t>
      </w:r>
      <w:r w:rsidR="00943D1C">
        <w:rPr>
          <w:rFonts w:ascii="Palatino Linotype" w:hAnsi="Palatino Linotype" w:cs="Arial"/>
        </w:rPr>
        <w:t>’s SSPP, its procedures, or Commission regulations</w:t>
      </w:r>
      <w:r w:rsidRPr="00562412">
        <w:rPr>
          <w:rFonts w:ascii="Palatino Linotype" w:hAnsi="Palatino Linotype"/>
        </w:rPr>
        <w:t xml:space="preserve">. </w:t>
      </w:r>
      <w:r w:rsidR="00ED39AE">
        <w:rPr>
          <w:rFonts w:ascii="Palatino Linotype" w:hAnsi="Palatino Linotype"/>
        </w:rPr>
        <w:t xml:space="preserve"> </w:t>
      </w:r>
      <w:r w:rsidRPr="00562412">
        <w:rPr>
          <w:rFonts w:ascii="Palatino Linotype" w:hAnsi="Palatino Linotype"/>
        </w:rPr>
        <w:t>The methods used to perform the review include:</w:t>
      </w:r>
    </w:p>
    <w:p w:rsidRPr="00562412" w:rsidR="003E2059" w:rsidP="00043E8F" w:rsidRDefault="003E2059" w14:paraId="1570ADB9" w14:textId="77777777">
      <w:pPr>
        <w:numPr>
          <w:ilvl w:val="0"/>
          <w:numId w:val="3"/>
        </w:numPr>
        <w:tabs>
          <w:tab w:val="left" w:pos="0"/>
        </w:tabs>
        <w:spacing w:before="144" w:beforeLines="60" w:after="144" w:afterLines="60"/>
        <w:ind w:left="720" w:firstLine="0"/>
        <w:jc w:val="both"/>
        <w:rPr>
          <w:rFonts w:ascii="Palatino Linotype" w:hAnsi="Palatino Linotype"/>
        </w:rPr>
      </w:pPr>
      <w:r w:rsidRPr="00562412">
        <w:rPr>
          <w:rFonts w:ascii="Palatino Linotype" w:hAnsi="Palatino Linotype"/>
        </w:rPr>
        <w:t xml:space="preserve">Discussions with </w:t>
      </w:r>
      <w:r w:rsidR="004A7549">
        <w:rPr>
          <w:rFonts w:ascii="Palatino Linotype" w:hAnsi="Palatino Linotype"/>
        </w:rPr>
        <w:t>AirTrain</w:t>
      </w:r>
      <w:r w:rsidRPr="00562412">
        <w:rPr>
          <w:rFonts w:ascii="Palatino Linotype" w:hAnsi="Palatino Linotype"/>
        </w:rPr>
        <w:t xml:space="preserve"> </w:t>
      </w:r>
      <w:r w:rsidR="004A7549">
        <w:rPr>
          <w:rFonts w:ascii="Palatino Linotype" w:hAnsi="Palatino Linotype"/>
        </w:rPr>
        <w:t>Management and personnel from its contractor Bombardier</w:t>
      </w:r>
      <w:r w:rsidR="00861233">
        <w:rPr>
          <w:rFonts w:ascii="Palatino Linotype" w:hAnsi="Palatino Linotype"/>
        </w:rPr>
        <w:t>;</w:t>
      </w:r>
    </w:p>
    <w:p w:rsidRPr="00562412" w:rsidR="003E2059" w:rsidP="00E55762" w:rsidRDefault="003E2059" w14:paraId="1EC54CA7" w14:textId="77777777">
      <w:pPr>
        <w:numPr>
          <w:ilvl w:val="0"/>
          <w:numId w:val="3"/>
        </w:numPr>
        <w:tabs>
          <w:tab w:val="left" w:pos="0"/>
        </w:tabs>
        <w:spacing w:before="144" w:beforeLines="60" w:after="144" w:afterLines="60"/>
        <w:ind w:left="720" w:firstLine="0"/>
        <w:jc w:val="both"/>
        <w:rPr>
          <w:rFonts w:ascii="Palatino Linotype" w:hAnsi="Palatino Linotype"/>
        </w:rPr>
      </w:pPr>
      <w:r w:rsidRPr="00562412">
        <w:rPr>
          <w:rFonts w:ascii="Palatino Linotype" w:hAnsi="Palatino Linotype"/>
        </w:rPr>
        <w:t>Reviews of procedures and records</w:t>
      </w:r>
      <w:r w:rsidR="00861233">
        <w:rPr>
          <w:rFonts w:ascii="Palatino Linotype" w:hAnsi="Palatino Linotype"/>
        </w:rPr>
        <w:t>;</w:t>
      </w:r>
    </w:p>
    <w:p w:rsidRPr="00562412" w:rsidR="003E2059" w:rsidP="00E55762" w:rsidRDefault="003E2059" w14:paraId="121A7039" w14:textId="77777777">
      <w:pPr>
        <w:numPr>
          <w:ilvl w:val="0"/>
          <w:numId w:val="3"/>
        </w:numPr>
        <w:tabs>
          <w:tab w:val="left" w:pos="0"/>
        </w:tabs>
        <w:spacing w:before="144" w:beforeLines="60" w:after="144" w:afterLines="60"/>
        <w:ind w:left="720" w:firstLine="0"/>
        <w:jc w:val="both"/>
        <w:rPr>
          <w:rFonts w:ascii="Palatino Linotype" w:hAnsi="Palatino Linotype"/>
        </w:rPr>
      </w:pPr>
      <w:r w:rsidRPr="00562412">
        <w:rPr>
          <w:rFonts w:ascii="Palatino Linotype" w:hAnsi="Palatino Linotype"/>
        </w:rPr>
        <w:t>Observations of operations and maintenance activities</w:t>
      </w:r>
      <w:r w:rsidR="00861233">
        <w:rPr>
          <w:rFonts w:ascii="Palatino Linotype" w:hAnsi="Palatino Linotype"/>
        </w:rPr>
        <w:t>;</w:t>
      </w:r>
    </w:p>
    <w:p w:rsidRPr="00562412" w:rsidR="003E2059" w:rsidP="00E55762" w:rsidRDefault="003E2059" w14:paraId="1B4FEE1C" w14:textId="77777777">
      <w:pPr>
        <w:numPr>
          <w:ilvl w:val="0"/>
          <w:numId w:val="3"/>
        </w:numPr>
        <w:tabs>
          <w:tab w:val="left" w:pos="0"/>
        </w:tabs>
        <w:spacing w:before="144" w:beforeLines="60" w:after="144" w:afterLines="60"/>
        <w:ind w:left="720" w:firstLine="0"/>
        <w:jc w:val="both"/>
        <w:rPr>
          <w:rFonts w:ascii="Palatino Linotype" w:hAnsi="Palatino Linotype"/>
        </w:rPr>
      </w:pPr>
      <w:r w:rsidRPr="00562412">
        <w:rPr>
          <w:rFonts w:ascii="Palatino Linotype" w:hAnsi="Palatino Linotype"/>
        </w:rPr>
        <w:t>Interviews with rank and file employees</w:t>
      </w:r>
      <w:r w:rsidR="00861233">
        <w:rPr>
          <w:rFonts w:ascii="Palatino Linotype" w:hAnsi="Palatino Linotype"/>
        </w:rPr>
        <w:t>; and</w:t>
      </w:r>
    </w:p>
    <w:p w:rsidRPr="00562412" w:rsidR="003E2059" w:rsidP="00E55762" w:rsidRDefault="003E2059" w14:paraId="646E72E0" w14:textId="77777777">
      <w:pPr>
        <w:numPr>
          <w:ilvl w:val="0"/>
          <w:numId w:val="3"/>
        </w:numPr>
        <w:tabs>
          <w:tab w:val="left" w:pos="0"/>
        </w:tabs>
        <w:spacing w:before="144" w:beforeLines="60" w:after="144" w:afterLines="60"/>
        <w:ind w:left="720" w:firstLine="0"/>
        <w:jc w:val="both"/>
        <w:rPr>
          <w:rFonts w:ascii="Palatino Linotype" w:hAnsi="Palatino Linotype"/>
        </w:rPr>
      </w:pPr>
      <w:r w:rsidRPr="00562412">
        <w:rPr>
          <w:rFonts w:ascii="Palatino Linotype" w:hAnsi="Palatino Linotype"/>
        </w:rPr>
        <w:t>Inspections and measurements of equipment and infrastructure</w:t>
      </w:r>
      <w:r w:rsidR="00861233">
        <w:rPr>
          <w:rFonts w:ascii="Palatino Linotype" w:hAnsi="Palatino Linotype"/>
        </w:rPr>
        <w:t>.</w:t>
      </w:r>
    </w:p>
    <w:p w:rsidR="003E2059" w:rsidP="00E55762" w:rsidRDefault="003E2059" w14:paraId="7C39D8E2" w14:textId="77777777">
      <w:pPr>
        <w:pStyle w:val="BodyText2"/>
        <w:spacing w:before="144" w:beforeLines="60" w:after="144" w:afterLines="60" w:line="240" w:lineRule="auto"/>
        <w:jc w:val="both"/>
        <w:rPr>
          <w:rFonts w:ascii="Palatino Linotype" w:hAnsi="Palatino Linotype"/>
        </w:rPr>
      </w:pPr>
      <w:r w:rsidRPr="00562412">
        <w:rPr>
          <w:rFonts w:ascii="Palatino Linotype" w:hAnsi="Palatino Linotype"/>
        </w:rPr>
        <w:t xml:space="preserve">The review checklists concentrated on requirements that affect the safety of </w:t>
      </w:r>
      <w:r w:rsidR="00943D1C">
        <w:rPr>
          <w:rFonts w:ascii="Palatino Linotype" w:hAnsi="Palatino Linotype"/>
        </w:rPr>
        <w:t>transit</w:t>
      </w:r>
      <w:r w:rsidRPr="00562412" w:rsidR="00943D1C">
        <w:rPr>
          <w:rFonts w:ascii="Palatino Linotype" w:hAnsi="Palatino Linotype"/>
        </w:rPr>
        <w:t xml:space="preserve"> </w:t>
      </w:r>
      <w:r w:rsidRPr="00562412">
        <w:rPr>
          <w:rFonts w:ascii="Palatino Linotype" w:hAnsi="Palatino Linotype"/>
        </w:rPr>
        <w:t>operations and</w:t>
      </w:r>
      <w:r w:rsidR="00F83CE6">
        <w:rPr>
          <w:rFonts w:ascii="Palatino Linotype" w:hAnsi="Palatino Linotype"/>
        </w:rPr>
        <w:t xml:space="preserve"> </w:t>
      </w:r>
      <w:r w:rsidRPr="00562412" w:rsidR="00943D1C">
        <w:rPr>
          <w:rFonts w:ascii="Palatino Linotype" w:hAnsi="Palatino Linotype"/>
        </w:rPr>
        <w:t>are known or believed to be important in reducing safety hazards and preventing accidents</w:t>
      </w:r>
      <w:r w:rsidR="00F83CE6">
        <w:rPr>
          <w:rFonts w:ascii="Palatino Linotype" w:hAnsi="Palatino Linotype"/>
        </w:rPr>
        <w:t>.</w:t>
      </w:r>
    </w:p>
    <w:p w:rsidRPr="00562412" w:rsidR="00ED39AE" w:rsidP="00E55762" w:rsidRDefault="00ED39AE" w14:paraId="52424A51" w14:textId="77777777">
      <w:pPr>
        <w:pStyle w:val="BodyText2"/>
        <w:spacing w:before="144" w:beforeLines="60" w:after="144" w:afterLines="60" w:line="240" w:lineRule="auto"/>
        <w:jc w:val="both"/>
        <w:rPr>
          <w:rFonts w:ascii="Palatino Linotype" w:hAnsi="Palatino Linotype"/>
        </w:rPr>
      </w:pPr>
    </w:p>
    <w:p w:rsidRPr="00562412" w:rsidR="003E2059" w:rsidP="00E55762" w:rsidRDefault="003E2059" w14:paraId="5429D4C6" w14:textId="77777777">
      <w:pPr>
        <w:tabs>
          <w:tab w:val="left" w:leader="dot" w:pos="9360"/>
        </w:tabs>
        <w:spacing w:before="144" w:beforeLines="60" w:after="144" w:afterLines="60"/>
        <w:jc w:val="center"/>
        <w:rPr>
          <w:rFonts w:ascii="Palatino Linotype" w:hAnsi="Palatino Linotype" w:cs="Arial"/>
          <w:b/>
        </w:rPr>
      </w:pPr>
      <w:r w:rsidRPr="00562412">
        <w:rPr>
          <w:rFonts w:ascii="Palatino Linotype" w:hAnsi="Palatino Linotype" w:cs="Arial"/>
          <w:b/>
        </w:rPr>
        <w:br w:type="page"/>
      </w:r>
      <w:r w:rsidR="00F4129E">
        <w:rPr>
          <w:rFonts w:ascii="Palatino Linotype" w:hAnsi="Palatino Linotype" w:cs="Arial"/>
          <w:b/>
        </w:rPr>
        <w:lastRenderedPageBreak/>
        <w:t xml:space="preserve">5. </w:t>
      </w:r>
      <w:r w:rsidRPr="00562412">
        <w:rPr>
          <w:rFonts w:ascii="Palatino Linotype" w:hAnsi="Palatino Linotype" w:cs="Arial"/>
          <w:b/>
        </w:rPr>
        <w:t>FINDINGS AND RECOMMENDATIONS</w:t>
      </w:r>
    </w:p>
    <w:p w:rsidR="000D00C0" w:rsidP="00E55762" w:rsidRDefault="000D00C0" w14:paraId="63D4977B" w14:textId="77777777">
      <w:pPr>
        <w:tabs>
          <w:tab w:val="left" w:leader="dot" w:pos="9360"/>
        </w:tabs>
        <w:spacing w:before="144" w:beforeLines="60" w:after="144" w:afterLines="60"/>
        <w:jc w:val="both"/>
        <w:rPr>
          <w:rFonts w:ascii="Palatino Linotype" w:hAnsi="Palatino Linotype"/>
          <w:szCs w:val="20"/>
        </w:rPr>
      </w:pPr>
    </w:p>
    <w:p w:rsidRPr="00562412" w:rsidR="00235E1F" w:rsidP="00E55762" w:rsidRDefault="000D00C0" w14:paraId="6DC42492" w14:textId="447D0542">
      <w:pPr>
        <w:tabs>
          <w:tab w:val="left" w:leader="dot" w:pos="9360"/>
        </w:tabs>
        <w:spacing w:before="144" w:beforeLines="60" w:after="144" w:afterLines="60"/>
        <w:jc w:val="both"/>
        <w:rPr>
          <w:rFonts w:ascii="Palatino Linotype" w:hAnsi="Palatino Linotype" w:cs="Arial"/>
        </w:rPr>
      </w:pPr>
      <w:r w:rsidRPr="000D00C0">
        <w:rPr>
          <w:rFonts w:ascii="Palatino Linotype" w:hAnsi="Palatino Linotype"/>
          <w:szCs w:val="20"/>
        </w:rPr>
        <w:t xml:space="preserve">The reviewers and inspectors who participated in the On-Site System Safety Review </w:t>
      </w:r>
      <w:r w:rsidRPr="000D00C0">
        <w:rPr>
          <w:rFonts w:ascii="Palatino Linotype" w:hAnsi="Palatino Linotype" w:cs="Arial"/>
        </w:rPr>
        <w:t>identified</w:t>
      </w:r>
      <w:r w:rsidR="007E1FD5">
        <w:rPr>
          <w:rFonts w:ascii="Palatino Linotype" w:hAnsi="Palatino Linotype" w:cs="Arial"/>
        </w:rPr>
        <w:t xml:space="preserve"> </w:t>
      </w:r>
      <w:r w:rsidR="00AA73B7">
        <w:rPr>
          <w:rFonts w:ascii="Palatino Linotype" w:hAnsi="Palatino Linotype" w:cs="Arial"/>
        </w:rPr>
        <w:t>1</w:t>
      </w:r>
      <w:r w:rsidR="002A20C4">
        <w:rPr>
          <w:rFonts w:ascii="Palatino Linotype" w:hAnsi="Palatino Linotype" w:cs="Arial"/>
        </w:rPr>
        <w:t>3</w:t>
      </w:r>
      <w:r w:rsidRPr="000D00C0">
        <w:rPr>
          <w:rFonts w:ascii="Palatino Linotype" w:hAnsi="Palatino Linotype" w:cs="Arial"/>
        </w:rPr>
        <w:t xml:space="preserve"> findings of non-compliance and made </w:t>
      </w:r>
      <w:r w:rsidR="00AA73B7">
        <w:rPr>
          <w:rFonts w:ascii="Palatino Linotype" w:hAnsi="Palatino Linotype" w:cs="Arial"/>
        </w:rPr>
        <w:t>1</w:t>
      </w:r>
      <w:r w:rsidR="002A20C4">
        <w:rPr>
          <w:rFonts w:ascii="Palatino Linotype" w:hAnsi="Palatino Linotype" w:cs="Arial"/>
        </w:rPr>
        <w:t>3</w:t>
      </w:r>
      <w:r w:rsidR="007E1FD5">
        <w:rPr>
          <w:rFonts w:ascii="Palatino Linotype" w:hAnsi="Palatino Linotype" w:cs="Arial"/>
        </w:rPr>
        <w:t xml:space="preserve"> </w:t>
      </w:r>
      <w:r w:rsidRPr="000D00C0">
        <w:rPr>
          <w:rFonts w:ascii="Palatino Linotype" w:hAnsi="Palatino Linotype" w:cs="Arial"/>
        </w:rPr>
        <w:t xml:space="preserve">recommendations </w:t>
      </w:r>
      <w:r w:rsidRPr="000D00C0">
        <w:rPr>
          <w:rFonts w:ascii="Palatino Linotype" w:hAnsi="Palatino Linotype"/>
          <w:szCs w:val="20"/>
        </w:rPr>
        <w:t xml:space="preserve">to improve </w:t>
      </w:r>
      <w:r w:rsidR="007E1FD5">
        <w:rPr>
          <w:rFonts w:ascii="Palatino Linotype" w:hAnsi="Palatino Linotype"/>
          <w:szCs w:val="20"/>
        </w:rPr>
        <w:t>AirTrain</w:t>
      </w:r>
      <w:r w:rsidRPr="000D00C0">
        <w:rPr>
          <w:rFonts w:ascii="Palatino Linotype" w:hAnsi="Palatino Linotype"/>
          <w:szCs w:val="20"/>
        </w:rPr>
        <w:t>’s system safety program.</w:t>
      </w:r>
      <w:r w:rsidRPr="00562412">
        <w:rPr>
          <w:rFonts w:cs="Arial"/>
        </w:rPr>
        <w:t xml:space="preserve"> </w:t>
      </w:r>
      <w:r w:rsidRPr="00562412" w:rsidR="00822584">
        <w:rPr>
          <w:rFonts w:ascii="Palatino Linotype" w:hAnsi="Palatino Linotype" w:cs="Arial"/>
        </w:rPr>
        <w:t xml:space="preserve">Review findings identify areas where changes should be made to </w:t>
      </w:r>
      <w:r w:rsidR="00822584">
        <w:rPr>
          <w:rFonts w:ascii="Palatino Linotype" w:hAnsi="Palatino Linotype" w:cs="Arial"/>
        </w:rPr>
        <w:t>adhere to</w:t>
      </w:r>
      <w:r w:rsidRPr="00562412" w:rsidR="00822584">
        <w:rPr>
          <w:rFonts w:ascii="Palatino Linotype" w:hAnsi="Palatino Linotype" w:cs="Arial"/>
        </w:rPr>
        <w:t xml:space="preserve"> </w:t>
      </w:r>
      <w:r w:rsidR="00822584">
        <w:rPr>
          <w:rFonts w:ascii="Palatino Linotype" w:hAnsi="Palatino Linotype" w:cs="Arial"/>
        </w:rPr>
        <w:t>their SSPP</w:t>
      </w:r>
      <w:r w:rsidRPr="00FD4138" w:rsidR="00822584">
        <w:rPr>
          <w:rFonts w:cs="Arial"/>
        </w:rPr>
        <w:t xml:space="preserve"> </w:t>
      </w:r>
      <w:r w:rsidRPr="00804390" w:rsidR="00822584">
        <w:rPr>
          <w:rFonts w:ascii="Palatino Linotype" w:hAnsi="Palatino Linotype" w:cs="Arial"/>
        </w:rPr>
        <w:t xml:space="preserve">and improve the </w:t>
      </w:r>
      <w:r w:rsidR="007E1FD5">
        <w:rPr>
          <w:rFonts w:ascii="Palatino Linotype" w:hAnsi="Palatino Linotype" w:cs="Arial"/>
        </w:rPr>
        <w:t>AirTrain</w:t>
      </w:r>
      <w:r w:rsidRPr="00804390" w:rsidR="00822584">
        <w:rPr>
          <w:rFonts w:ascii="Palatino Linotype" w:hAnsi="Palatino Linotype" w:cs="Arial"/>
        </w:rPr>
        <w:t xml:space="preserve"> system safety program</w:t>
      </w:r>
      <w:r w:rsidRPr="00562412" w:rsidR="00822584">
        <w:rPr>
          <w:rFonts w:ascii="Palatino Linotype" w:hAnsi="Palatino Linotype" w:cs="Arial"/>
        </w:rPr>
        <w:t xml:space="preserve">. </w:t>
      </w:r>
      <w:r w:rsidRPr="00562412" w:rsidR="003E2059">
        <w:rPr>
          <w:rFonts w:ascii="Palatino Linotype" w:hAnsi="Palatino Linotype" w:cs="Arial"/>
        </w:rPr>
        <w:t>The review results are derived</w:t>
      </w:r>
      <w:r w:rsidR="004165CC">
        <w:rPr>
          <w:rFonts w:ascii="Palatino Linotype" w:hAnsi="Palatino Linotype" w:cs="Arial"/>
        </w:rPr>
        <w:t xml:space="preserve"> </w:t>
      </w:r>
      <w:r w:rsidRPr="00562412" w:rsidR="003E2059">
        <w:rPr>
          <w:rFonts w:ascii="Palatino Linotype" w:hAnsi="Palatino Linotype" w:cs="Arial"/>
        </w:rPr>
        <w:t>from</w:t>
      </w:r>
      <w:r w:rsidR="008B7687">
        <w:rPr>
          <w:rFonts w:ascii="Palatino Linotype" w:hAnsi="Palatino Linotype" w:cs="Arial"/>
        </w:rPr>
        <w:t xml:space="preserve"> </w:t>
      </w:r>
      <w:r w:rsidRPr="00562412" w:rsidR="003E2059">
        <w:rPr>
          <w:rFonts w:ascii="Palatino Linotype" w:hAnsi="Palatino Linotype" w:cs="Arial"/>
        </w:rPr>
        <w:t xml:space="preserve">activities observed, documents reviewed, issues discussed with management, and </w:t>
      </w:r>
      <w:r w:rsidR="00822584">
        <w:rPr>
          <w:rFonts w:ascii="Palatino Linotype" w:hAnsi="Palatino Linotype" w:cs="Arial"/>
        </w:rPr>
        <w:t xml:space="preserve">field </w:t>
      </w:r>
      <w:r w:rsidRPr="00562412" w:rsidR="003E2059">
        <w:rPr>
          <w:rFonts w:ascii="Palatino Linotype" w:hAnsi="Palatino Linotype" w:cs="Arial"/>
        </w:rPr>
        <w:t xml:space="preserve">inspections. </w:t>
      </w:r>
      <w:r w:rsidRPr="003E5C5D" w:rsidR="00822584">
        <w:rPr>
          <w:rFonts w:ascii="Palatino Linotype" w:hAnsi="Palatino Linotype"/>
          <w:szCs w:val="20"/>
        </w:rPr>
        <w:t xml:space="preserve">These findings and recommendations are listed below and </w:t>
      </w:r>
      <w:r w:rsidR="00822584">
        <w:rPr>
          <w:rFonts w:ascii="Palatino Linotype" w:hAnsi="Palatino Linotype"/>
          <w:szCs w:val="20"/>
        </w:rPr>
        <w:t xml:space="preserve">are </w:t>
      </w:r>
      <w:r w:rsidRPr="003E5C5D" w:rsidR="00822584">
        <w:rPr>
          <w:rFonts w:ascii="Palatino Linotype" w:hAnsi="Palatino Linotype"/>
          <w:szCs w:val="20"/>
        </w:rPr>
        <w:t>grouped by checklist number.</w:t>
      </w:r>
    </w:p>
    <w:p w:rsidRPr="00964CE7" w:rsidR="007E1FD5" w:rsidP="007E1FD5" w:rsidRDefault="007E1FD5" w14:paraId="18BBDB8B"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Policy Statement &amp; Authority for SSPP (AirTrain Administration Involvement and Commitment to Safety)</w:t>
      </w:r>
    </w:p>
    <w:p w:rsidRPr="00964CE7" w:rsidR="007E1FD5" w:rsidP="007E1FD5" w:rsidRDefault="007E1FD5" w14:paraId="79E2298D" w14:textId="77777777">
      <w:pPr>
        <w:spacing w:before="144" w:beforeLines="60" w:after="144" w:afterLines="60"/>
        <w:ind w:left="360"/>
        <w:rPr>
          <w:rFonts w:ascii="Palatino Linotype" w:hAnsi="Palatino Linotype" w:cs="Arial"/>
        </w:rPr>
      </w:pPr>
      <w:r w:rsidRPr="00964CE7">
        <w:rPr>
          <w:rFonts w:ascii="Palatino Linotype" w:hAnsi="Palatino Linotype" w:cs="Arial"/>
        </w:rPr>
        <w:t xml:space="preserve">No findings of non-compliance, no recommendations. </w:t>
      </w:r>
    </w:p>
    <w:p w:rsidRPr="00964CE7" w:rsidR="007E1FD5" w:rsidP="007E1FD5" w:rsidRDefault="007E1FD5" w14:paraId="7461000E" w14:textId="77777777">
      <w:pPr>
        <w:spacing w:before="144" w:beforeLines="60" w:after="144" w:afterLines="60"/>
        <w:ind w:left="360"/>
        <w:rPr>
          <w:rFonts w:ascii="Palatino Linotype" w:hAnsi="Palatino Linotype" w:cs="Arial"/>
        </w:rPr>
      </w:pPr>
    </w:p>
    <w:p w:rsidRPr="00964CE7" w:rsidR="007E1FD5" w:rsidP="007E1FD5" w:rsidRDefault="007E1FD5" w14:paraId="484C0069"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SSPP Goals and Objectives</w:t>
      </w:r>
    </w:p>
    <w:p w:rsidRPr="00964CE7" w:rsidR="007E1FD5" w:rsidP="007E1FD5" w:rsidRDefault="007E1FD5" w14:paraId="26B8A891" w14:textId="77777777">
      <w:pPr>
        <w:spacing w:before="144" w:beforeLines="60" w:after="144" w:afterLines="60"/>
        <w:ind w:left="360"/>
        <w:rPr>
          <w:rFonts w:ascii="Palatino Linotype" w:hAnsi="Palatino Linotype" w:cs="Arial"/>
        </w:rPr>
      </w:pPr>
      <w:r w:rsidRPr="00964CE7">
        <w:rPr>
          <w:rFonts w:ascii="Palatino Linotype" w:hAnsi="Palatino Linotype" w:cs="Arial"/>
        </w:rPr>
        <w:t xml:space="preserve">No findings of non-compliance, no recommendations. </w:t>
      </w:r>
    </w:p>
    <w:p w:rsidRPr="00964CE7" w:rsidR="007E1FD5" w:rsidP="007E1FD5" w:rsidRDefault="007E1FD5" w14:paraId="15279626" w14:textId="77777777">
      <w:pPr>
        <w:spacing w:before="144" w:beforeLines="60" w:after="144" w:afterLines="60"/>
        <w:ind w:left="360"/>
        <w:rPr>
          <w:rFonts w:ascii="Palatino Linotype" w:hAnsi="Palatino Linotype" w:cs="Arial"/>
        </w:rPr>
      </w:pPr>
      <w:r w:rsidRPr="00964CE7">
        <w:rPr>
          <w:rFonts w:ascii="Palatino Linotype" w:hAnsi="Palatino Linotype" w:cs="Arial"/>
        </w:rPr>
        <w:t>Comments:</w:t>
      </w:r>
    </w:p>
    <w:p w:rsidRPr="00964CE7" w:rsidR="007E1FD5" w:rsidP="005F166D" w:rsidRDefault="007E1FD5" w14:paraId="2AB7F09F" w14:textId="77777777">
      <w:pPr>
        <w:numPr>
          <w:ilvl w:val="0"/>
          <w:numId w:val="68"/>
        </w:numPr>
        <w:spacing w:before="144" w:beforeLines="60" w:after="144" w:afterLines="60"/>
        <w:rPr>
          <w:rFonts w:ascii="Palatino Linotype" w:hAnsi="Palatino Linotype" w:cs="Arial"/>
          <w:u w:val="single"/>
        </w:rPr>
      </w:pPr>
      <w:r w:rsidRPr="00964CE7">
        <w:rPr>
          <w:rFonts w:ascii="Palatino Linotype" w:hAnsi="Palatino Linotype" w:cs="Arial"/>
        </w:rPr>
        <w:t xml:space="preserve">Staff found the BTH monthly report to AAO lacks reporting of BTH employee rule violations, which AAO should be aware of as BTH is hired as the AirTrain Operator. Staff suggests the report should include such information. </w:t>
      </w:r>
    </w:p>
    <w:p w:rsidRPr="00964CE7" w:rsidR="007E1FD5" w:rsidP="007E1FD5" w:rsidRDefault="007E1FD5" w14:paraId="6D96BBCE" w14:textId="77777777">
      <w:pPr>
        <w:spacing w:before="144" w:beforeLines="60" w:after="144" w:afterLines="60"/>
        <w:ind w:left="360"/>
        <w:rPr>
          <w:rFonts w:ascii="Palatino Linotype" w:hAnsi="Palatino Linotype" w:cs="Arial"/>
        </w:rPr>
      </w:pPr>
    </w:p>
    <w:p w:rsidRPr="00964CE7" w:rsidR="007E1FD5" w:rsidP="007E1FD5" w:rsidRDefault="007E1FD5" w14:paraId="4AAFC8F1"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Overview of Management Structure</w:t>
      </w:r>
    </w:p>
    <w:p w:rsidRPr="00964CE7" w:rsidR="007E1FD5" w:rsidP="007E1FD5" w:rsidRDefault="007E1FD5" w14:paraId="54BCB02C" w14:textId="77777777">
      <w:pPr>
        <w:spacing w:before="144" w:beforeLines="60" w:after="144" w:afterLines="60"/>
        <w:ind w:left="360"/>
        <w:rPr>
          <w:rFonts w:ascii="Palatino Linotype" w:hAnsi="Palatino Linotype" w:cs="Arial"/>
        </w:rPr>
      </w:pPr>
      <w:bookmarkStart w:name="_Hlk30173075" w:id="10"/>
      <w:r w:rsidRPr="00964CE7">
        <w:rPr>
          <w:rFonts w:ascii="Palatino Linotype" w:hAnsi="Palatino Linotype" w:cs="Arial"/>
        </w:rPr>
        <w:t xml:space="preserve">No findings of non-compliance, no recommendations. </w:t>
      </w:r>
    </w:p>
    <w:bookmarkEnd w:id="10"/>
    <w:p w:rsidRPr="00964CE7" w:rsidR="007E1FD5" w:rsidP="007E1FD5" w:rsidRDefault="007E1FD5" w14:paraId="65BF7407" w14:textId="77777777">
      <w:pPr>
        <w:pStyle w:val="Header"/>
        <w:ind w:left="360"/>
        <w:rPr>
          <w:rFonts w:ascii="Palatino Linotype" w:hAnsi="Palatino Linotype" w:cs="Arial"/>
        </w:rPr>
      </w:pPr>
    </w:p>
    <w:p w:rsidRPr="00964CE7" w:rsidR="007E1FD5" w:rsidP="007E1FD5" w:rsidRDefault="007E1FD5" w14:paraId="7CD32DE5"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SSPP Control and Update Procedure</w:t>
      </w:r>
    </w:p>
    <w:p w:rsidRPr="00964CE7" w:rsidR="007E1FD5" w:rsidP="007E1FD5" w:rsidRDefault="007E1FD5" w14:paraId="4C94A5F9" w14:textId="77777777">
      <w:pPr>
        <w:spacing w:before="144" w:beforeLines="60" w:after="144" w:afterLines="60"/>
        <w:ind w:left="360"/>
        <w:rPr>
          <w:rFonts w:ascii="Palatino Linotype" w:hAnsi="Palatino Linotype" w:cs="Arial"/>
        </w:rPr>
      </w:pPr>
      <w:r w:rsidRPr="00964CE7">
        <w:rPr>
          <w:rFonts w:ascii="Palatino Linotype" w:hAnsi="Palatino Linotype" w:cs="Arial"/>
        </w:rPr>
        <w:t xml:space="preserve">No findings of non-compliance, no recommendations. </w:t>
      </w:r>
    </w:p>
    <w:p w:rsidRPr="00964CE7" w:rsidR="007E1FD5" w:rsidP="007E1FD5" w:rsidRDefault="007E1FD5" w14:paraId="7DB01DFD" w14:textId="77777777">
      <w:pPr>
        <w:spacing w:before="144" w:beforeLines="60" w:after="144" w:afterLines="60"/>
        <w:ind w:firstLine="360"/>
        <w:rPr>
          <w:rFonts w:ascii="Palatino Linotype" w:hAnsi="Palatino Linotype" w:cs="Arial"/>
        </w:rPr>
      </w:pPr>
    </w:p>
    <w:p w:rsidRPr="00964CE7" w:rsidR="007E1FD5" w:rsidP="007E1FD5" w:rsidRDefault="007E1FD5" w14:paraId="687B7FA0"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 xml:space="preserve">SSPP Implementation Activities and Responsibilities </w:t>
      </w:r>
    </w:p>
    <w:p w:rsidRPr="00964CE7" w:rsidR="007E1FD5" w:rsidP="007E1FD5" w:rsidRDefault="007E1FD5" w14:paraId="64DBFBC2" w14:textId="77777777">
      <w:pPr>
        <w:spacing w:before="144" w:beforeLines="60" w:after="144" w:afterLines="60"/>
        <w:ind w:left="360"/>
        <w:rPr>
          <w:rFonts w:ascii="Palatino Linotype" w:hAnsi="Palatino Linotype" w:cs="Arial"/>
        </w:rPr>
      </w:pPr>
      <w:bookmarkStart w:name="_Hlk30173149" w:id="11"/>
      <w:r w:rsidRPr="00964CE7">
        <w:rPr>
          <w:rFonts w:ascii="Palatino Linotype" w:hAnsi="Palatino Linotype" w:cs="Arial"/>
        </w:rPr>
        <w:t xml:space="preserve">No findings of non-compliance, no recommendations. </w:t>
      </w:r>
    </w:p>
    <w:bookmarkEnd w:id="11"/>
    <w:p w:rsidRPr="00964CE7" w:rsidR="007E1FD5" w:rsidP="007E1FD5" w:rsidRDefault="007E1FD5" w14:paraId="66562B20" w14:textId="77777777">
      <w:pPr>
        <w:spacing w:before="144" w:beforeLines="60" w:after="144" w:afterLines="60"/>
        <w:ind w:left="360"/>
        <w:rPr>
          <w:rFonts w:ascii="Palatino Linotype" w:hAnsi="Palatino Linotype" w:cs="Arial"/>
        </w:rPr>
      </w:pPr>
      <w:r w:rsidRPr="00964CE7">
        <w:rPr>
          <w:rFonts w:ascii="Palatino Linotype" w:hAnsi="Palatino Linotype" w:cs="Arial"/>
        </w:rPr>
        <w:t xml:space="preserve"> </w:t>
      </w:r>
    </w:p>
    <w:p w:rsidRPr="00964CE7" w:rsidR="007E1FD5" w:rsidP="007E1FD5" w:rsidRDefault="007E1FD5" w14:paraId="12C148D0"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Hazard Management Process</w:t>
      </w:r>
    </w:p>
    <w:p w:rsidRPr="00964CE7" w:rsidR="007E1FD5" w:rsidP="007E1FD5" w:rsidRDefault="007E1FD5" w14:paraId="1C131367" w14:textId="77777777">
      <w:pPr>
        <w:spacing w:before="144" w:beforeLines="60" w:after="144" w:afterLines="60"/>
        <w:ind w:left="360"/>
        <w:rPr>
          <w:rFonts w:ascii="Palatino Linotype" w:hAnsi="Palatino Linotype" w:cs="Arial"/>
        </w:rPr>
      </w:pPr>
      <w:bookmarkStart w:name="_Hlk30173204" w:id="12"/>
      <w:r w:rsidRPr="00964CE7">
        <w:rPr>
          <w:rFonts w:ascii="Palatino Linotype" w:hAnsi="Palatino Linotype" w:cs="Arial"/>
        </w:rPr>
        <w:lastRenderedPageBreak/>
        <w:t xml:space="preserve">No findings of non-compliance, no recommendations. </w:t>
      </w:r>
    </w:p>
    <w:bookmarkEnd w:id="12"/>
    <w:p w:rsidRPr="00964CE7" w:rsidR="007E1FD5" w:rsidP="007E1FD5" w:rsidRDefault="007E1FD5" w14:paraId="22DC26F8" w14:textId="77777777">
      <w:pPr>
        <w:spacing w:before="144" w:beforeLines="60" w:after="144" w:afterLines="60"/>
        <w:ind w:left="360"/>
        <w:rPr>
          <w:rFonts w:ascii="Palatino Linotype" w:hAnsi="Palatino Linotype" w:cs="Arial"/>
        </w:rPr>
      </w:pPr>
    </w:p>
    <w:p w:rsidRPr="00964CE7" w:rsidR="007E1FD5" w:rsidP="007E1FD5" w:rsidRDefault="007E1FD5" w14:paraId="72CFB5AF"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System Modification</w:t>
      </w:r>
    </w:p>
    <w:p w:rsidRPr="00964CE7" w:rsidR="007E1FD5" w:rsidP="007E1FD5" w:rsidRDefault="007E1FD5" w14:paraId="2579E041" w14:textId="77777777">
      <w:pPr>
        <w:spacing w:before="144" w:beforeLines="60" w:after="144" w:afterLines="60"/>
        <w:ind w:left="360"/>
        <w:rPr>
          <w:rFonts w:ascii="Palatino Linotype" w:hAnsi="Palatino Linotype" w:cs="Arial"/>
        </w:rPr>
      </w:pPr>
      <w:r w:rsidRPr="00964CE7">
        <w:rPr>
          <w:rFonts w:ascii="Palatino Linotype" w:hAnsi="Palatino Linotype" w:cs="Arial"/>
        </w:rPr>
        <w:t xml:space="preserve">No findings of non-compliance, no recommendations. </w:t>
      </w:r>
    </w:p>
    <w:p w:rsidRPr="00964CE7" w:rsidR="007E1FD5" w:rsidP="007E1FD5" w:rsidRDefault="007E1FD5" w14:paraId="4F9CE3D2" w14:textId="77777777">
      <w:pPr>
        <w:spacing w:before="144" w:beforeLines="60" w:after="144" w:afterLines="60"/>
        <w:ind w:left="360"/>
        <w:rPr>
          <w:rFonts w:ascii="Palatino Linotype" w:hAnsi="Palatino Linotype" w:cs="Arial"/>
        </w:rPr>
      </w:pPr>
    </w:p>
    <w:p w:rsidRPr="00964CE7" w:rsidR="007E1FD5" w:rsidP="007E1FD5" w:rsidRDefault="007E1FD5" w14:paraId="50DCD0B2"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Safety and Security Certification</w:t>
      </w:r>
    </w:p>
    <w:p w:rsidRPr="00964CE7" w:rsidR="007E1FD5" w:rsidP="007E1FD5" w:rsidRDefault="007E1FD5" w14:paraId="423F1B99" w14:textId="77777777">
      <w:pPr>
        <w:pStyle w:val="Header"/>
        <w:ind w:left="360"/>
        <w:rPr>
          <w:rFonts w:ascii="Palatino Linotype" w:hAnsi="Palatino Linotype"/>
        </w:rPr>
      </w:pPr>
      <w:r w:rsidRPr="00964CE7">
        <w:rPr>
          <w:rFonts w:ascii="Palatino Linotype" w:hAnsi="Palatino Linotype" w:cs="Arial"/>
        </w:rPr>
        <w:t>No findings of non-compliance, no recommendations</w:t>
      </w:r>
      <w:r w:rsidRPr="00964CE7">
        <w:rPr>
          <w:rFonts w:ascii="Palatino Linotype" w:hAnsi="Palatino Linotype"/>
        </w:rPr>
        <w:t>.</w:t>
      </w:r>
    </w:p>
    <w:p w:rsidRPr="00964CE7" w:rsidR="007E1FD5" w:rsidP="007E1FD5" w:rsidRDefault="007E1FD5" w14:paraId="0A129BBF" w14:textId="77777777">
      <w:pPr>
        <w:pStyle w:val="Header"/>
        <w:ind w:left="360"/>
        <w:rPr>
          <w:rFonts w:ascii="Palatino Linotype" w:hAnsi="Palatino Linotype"/>
        </w:rPr>
      </w:pPr>
    </w:p>
    <w:p w:rsidRPr="00964CE7" w:rsidR="007E1FD5" w:rsidP="007E1FD5" w:rsidRDefault="007E1FD5" w14:paraId="06ED95BA" w14:textId="77777777">
      <w:pPr>
        <w:pStyle w:val="Header"/>
        <w:ind w:left="360"/>
        <w:rPr>
          <w:rFonts w:ascii="Palatino Linotype" w:hAnsi="Palatino Linotype"/>
        </w:rPr>
      </w:pPr>
      <w:r w:rsidRPr="00964CE7">
        <w:rPr>
          <w:rFonts w:ascii="Palatino Linotype" w:hAnsi="Palatino Linotype"/>
        </w:rPr>
        <w:t>Comments:</w:t>
      </w:r>
    </w:p>
    <w:p w:rsidRPr="00964CE7" w:rsidR="007E1FD5" w:rsidP="005F166D" w:rsidRDefault="007E1FD5" w14:paraId="6395C1E8" w14:textId="77777777">
      <w:pPr>
        <w:pStyle w:val="Header"/>
        <w:numPr>
          <w:ilvl w:val="0"/>
          <w:numId w:val="99"/>
        </w:numPr>
        <w:tabs>
          <w:tab w:val="clear" w:pos="4320"/>
          <w:tab w:val="center" w:pos="720"/>
        </w:tabs>
        <w:rPr>
          <w:rFonts w:ascii="Palatino Linotype" w:hAnsi="Palatino Linotype"/>
        </w:rPr>
      </w:pPr>
      <w:r w:rsidRPr="00964CE7">
        <w:rPr>
          <w:rFonts w:ascii="Palatino Linotype" w:hAnsi="Palatino Linotype"/>
        </w:rPr>
        <w:t xml:space="preserve">Staff noted dates in SSCP does not reflect current project timeline. AirTrain is in progress of updating SSCP with updated dates for the phases. PMSS Engineer states that it has been discussed with CPUC and will be addressed with the upcoming SSCP revision. </w:t>
      </w:r>
    </w:p>
    <w:p w:rsidRPr="00964CE7" w:rsidR="007E1FD5" w:rsidP="005F166D" w:rsidRDefault="007E1FD5" w14:paraId="033CCA1C" w14:textId="77777777">
      <w:pPr>
        <w:pStyle w:val="Header"/>
        <w:numPr>
          <w:ilvl w:val="0"/>
          <w:numId w:val="99"/>
        </w:numPr>
        <w:tabs>
          <w:tab w:val="clear" w:pos="4320"/>
          <w:tab w:val="center" w:pos="720"/>
        </w:tabs>
        <w:rPr>
          <w:rFonts w:ascii="Palatino Linotype" w:hAnsi="Palatino Linotype"/>
        </w:rPr>
      </w:pPr>
      <w:r w:rsidRPr="00964CE7">
        <w:rPr>
          <w:rFonts w:ascii="Palatino Linotype" w:hAnsi="Palatino Linotype"/>
        </w:rPr>
        <w:t>Staff notes that the language in SSPP Section 5.2 should be changed to better reflect the nature of the meeting and is not actually a report.</w:t>
      </w:r>
    </w:p>
    <w:p w:rsidRPr="00964CE7" w:rsidR="007E1FD5" w:rsidP="005F166D" w:rsidRDefault="007E1FD5" w14:paraId="4E224C11" w14:textId="77777777">
      <w:pPr>
        <w:pStyle w:val="Header"/>
        <w:numPr>
          <w:ilvl w:val="0"/>
          <w:numId w:val="99"/>
        </w:numPr>
        <w:tabs>
          <w:tab w:val="clear" w:pos="4320"/>
          <w:tab w:val="center" w:pos="720"/>
        </w:tabs>
        <w:rPr>
          <w:rFonts w:ascii="Palatino Linotype" w:hAnsi="Palatino Linotype"/>
        </w:rPr>
      </w:pPr>
      <w:r w:rsidRPr="00964CE7">
        <w:rPr>
          <w:rFonts w:ascii="Palatino Linotype" w:hAnsi="Palatino Linotype"/>
        </w:rPr>
        <w:t xml:space="preserve">Staff notes AirTrain should add in Partnering Meetings to SSCP to reflect current project practices. </w:t>
      </w:r>
    </w:p>
    <w:p w:rsidRPr="00964CE7" w:rsidR="007E1FD5" w:rsidP="005F166D" w:rsidRDefault="007E1FD5" w14:paraId="14CD155A" w14:textId="77777777">
      <w:pPr>
        <w:pStyle w:val="Header"/>
        <w:numPr>
          <w:ilvl w:val="0"/>
          <w:numId w:val="99"/>
        </w:numPr>
        <w:tabs>
          <w:tab w:val="clear" w:pos="4320"/>
          <w:tab w:val="center" w:pos="720"/>
        </w:tabs>
        <w:rPr>
          <w:rFonts w:ascii="Palatino Linotype" w:hAnsi="Palatino Linotype"/>
        </w:rPr>
      </w:pPr>
      <w:r w:rsidRPr="00964CE7">
        <w:rPr>
          <w:rFonts w:ascii="Palatino Linotype" w:hAnsi="Palatino Linotype"/>
        </w:rPr>
        <w:t xml:space="preserve">Staff notes AirTrain should add in subsection in Excel document to include approval process and who verifies Design Conformance. </w:t>
      </w:r>
    </w:p>
    <w:p w:rsidRPr="00964CE7" w:rsidR="007E1FD5" w:rsidP="007E1FD5" w:rsidRDefault="007E1FD5" w14:paraId="1AB8DAC4" w14:textId="77777777">
      <w:pPr>
        <w:ind w:left="360"/>
        <w:rPr>
          <w:rFonts w:ascii="Palatino Linotype" w:hAnsi="Palatino Linotype" w:cs="Arial"/>
          <w:spacing w:val="-20"/>
        </w:rPr>
      </w:pPr>
    </w:p>
    <w:p w:rsidRPr="00964CE7" w:rsidR="007E1FD5" w:rsidP="007E1FD5" w:rsidRDefault="007E1FD5" w14:paraId="40AD461A"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Safety Data Collection and Analysis</w:t>
      </w:r>
    </w:p>
    <w:p w:rsidRPr="00964CE7" w:rsidR="007E1FD5" w:rsidP="007E1FD5" w:rsidRDefault="007E1FD5" w14:paraId="5267366D" w14:textId="77777777">
      <w:pPr>
        <w:pStyle w:val="Header"/>
        <w:ind w:left="360"/>
        <w:rPr>
          <w:rFonts w:ascii="Palatino Linotype" w:hAnsi="Palatino Linotype" w:cs="Arial"/>
        </w:rPr>
      </w:pPr>
      <w:r w:rsidRPr="00964CE7">
        <w:rPr>
          <w:rFonts w:ascii="Palatino Linotype" w:hAnsi="Palatino Linotype" w:cs="Arial"/>
        </w:rPr>
        <w:t>No findings of non-compliance, no recommendations</w:t>
      </w:r>
      <w:r w:rsidRPr="00964CE7">
        <w:rPr>
          <w:rFonts w:ascii="Palatino Linotype" w:hAnsi="Palatino Linotype"/>
        </w:rPr>
        <w:t>.</w:t>
      </w:r>
    </w:p>
    <w:p w:rsidRPr="00964CE7" w:rsidR="007E1FD5" w:rsidP="007E1FD5" w:rsidRDefault="007E1FD5" w14:paraId="5C9FCB6A" w14:textId="77777777">
      <w:pPr>
        <w:pStyle w:val="Header"/>
        <w:ind w:left="360"/>
        <w:rPr>
          <w:rFonts w:ascii="Palatino Linotype" w:hAnsi="Palatino Linotype" w:cs="Arial"/>
        </w:rPr>
      </w:pPr>
    </w:p>
    <w:p w:rsidRPr="00964CE7" w:rsidR="007E1FD5" w:rsidP="007E1FD5" w:rsidRDefault="007E1FD5" w14:paraId="794B76D9"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Event Investigations</w:t>
      </w:r>
    </w:p>
    <w:p w:rsidRPr="00964CE7" w:rsidR="007E1FD5" w:rsidP="007E1FD5" w:rsidRDefault="007E1FD5" w14:paraId="5F1B5EC3" w14:textId="77777777">
      <w:pPr>
        <w:spacing w:before="60" w:after="60"/>
        <w:ind w:left="360"/>
        <w:rPr>
          <w:rFonts w:ascii="Palatino Linotype" w:hAnsi="Palatino Linotype"/>
        </w:rPr>
      </w:pPr>
      <w:r w:rsidRPr="00964CE7">
        <w:rPr>
          <w:rFonts w:ascii="Palatino Linotype" w:hAnsi="Palatino Linotype" w:cs="Arial"/>
        </w:rPr>
        <w:t>No findings of non-compliance, no recommendations.</w:t>
      </w:r>
    </w:p>
    <w:p w:rsidRPr="00964CE7" w:rsidR="007E1FD5" w:rsidP="007E1FD5" w:rsidRDefault="007E1FD5" w14:paraId="380F4977" w14:textId="77777777">
      <w:pPr>
        <w:spacing w:before="144" w:beforeLines="60" w:after="144" w:afterLines="60"/>
        <w:ind w:left="360"/>
        <w:rPr>
          <w:rFonts w:ascii="Palatino Linotype" w:hAnsi="Palatino Linotype" w:cs="Arial"/>
          <w:spacing w:val="-20"/>
        </w:rPr>
      </w:pPr>
    </w:p>
    <w:p w:rsidRPr="00964CE7" w:rsidR="007E1FD5" w:rsidP="007E1FD5" w:rsidRDefault="007E1FD5" w14:paraId="3D821FEA"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Emergency Management Program</w:t>
      </w:r>
    </w:p>
    <w:p w:rsidRPr="00964CE7" w:rsidR="007E1FD5" w:rsidP="007E1FD5" w:rsidRDefault="007E1FD5" w14:paraId="440F2B00" w14:textId="77777777">
      <w:pPr>
        <w:spacing w:after="120"/>
        <w:ind w:firstLine="36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14F1746C" w14:textId="77777777">
      <w:pPr>
        <w:spacing w:after="120"/>
        <w:ind w:firstLine="360"/>
        <w:rPr>
          <w:rFonts w:ascii="Palatino Linotype" w:hAnsi="Palatino Linotype"/>
        </w:rPr>
      </w:pPr>
    </w:p>
    <w:p w:rsidRPr="00964CE7" w:rsidR="007E1FD5" w:rsidP="007E1FD5" w:rsidRDefault="007E1FD5" w14:paraId="0E0C0969" w14:textId="77777777">
      <w:pPr>
        <w:numPr>
          <w:ilvl w:val="0"/>
          <w:numId w:val="2"/>
        </w:numPr>
        <w:autoSpaceDE w:val="0"/>
        <w:spacing w:before="144" w:beforeLines="60" w:after="144" w:afterLines="60"/>
        <w:rPr>
          <w:rFonts w:ascii="Palatino Linotype" w:hAnsi="Palatino Linotype" w:cs="Arial"/>
          <w:b/>
          <w:u w:val="single"/>
        </w:rPr>
      </w:pPr>
      <w:r w:rsidRPr="00964CE7">
        <w:rPr>
          <w:rFonts w:ascii="Palatino Linotype" w:hAnsi="Palatino Linotype" w:cs="Arial"/>
          <w:b/>
          <w:u w:val="single"/>
        </w:rPr>
        <w:t xml:space="preserve">Internal Safety Audits </w:t>
      </w:r>
    </w:p>
    <w:p w:rsidRPr="00964CE7" w:rsidR="007E1FD5" w:rsidP="007E1FD5" w:rsidRDefault="007E1FD5" w14:paraId="7ED1C121" w14:textId="77777777">
      <w:pPr>
        <w:ind w:left="360"/>
        <w:rPr>
          <w:rFonts w:ascii="Palatino Linotype" w:hAnsi="Palatino Linotype" w:cs="Arial"/>
        </w:rPr>
      </w:pPr>
      <w:r w:rsidRPr="00964CE7">
        <w:rPr>
          <w:rFonts w:ascii="Palatino Linotype" w:hAnsi="Palatino Linotype" w:cs="Arial"/>
        </w:rPr>
        <w:t>Findings:</w:t>
      </w:r>
    </w:p>
    <w:p w:rsidRPr="007E1FD5" w:rsidR="007E1FD5" w:rsidP="005F166D" w:rsidRDefault="007E1FD5" w14:paraId="4FEB13D6" w14:textId="77777777">
      <w:pPr>
        <w:pStyle w:val="ListParagraph"/>
        <w:numPr>
          <w:ilvl w:val="0"/>
          <w:numId w:val="73"/>
        </w:numPr>
        <w:spacing w:after="160" w:line="259" w:lineRule="auto"/>
        <w:ind w:left="699"/>
        <w:contextualSpacing/>
        <w:rPr>
          <w:rFonts w:ascii="Palatino Linotype" w:hAnsi="Palatino Linotype" w:cs="Calibri"/>
        </w:rPr>
      </w:pPr>
      <w:r w:rsidRPr="007E1FD5">
        <w:rPr>
          <w:rFonts w:ascii="Palatino Linotype" w:hAnsi="Palatino Linotype" w:cs="Calibri"/>
        </w:rPr>
        <w:lastRenderedPageBreak/>
        <w:t xml:space="preserve">CPUC auditors were unable to determine if field activities were performed by SFO AirTrain in ISA reports. Activities performed were not fully documented in response to ISA checklist Method of Verification. </w:t>
      </w:r>
    </w:p>
    <w:p w:rsidRPr="00964CE7" w:rsidR="007E1FD5" w:rsidP="007E1FD5" w:rsidRDefault="007E1FD5" w14:paraId="0864D488" w14:textId="77777777">
      <w:pPr>
        <w:rPr>
          <w:rFonts w:ascii="Palatino Linotype" w:hAnsi="Palatino Linotype" w:cs="Arial"/>
        </w:rPr>
      </w:pPr>
    </w:p>
    <w:p w:rsidRPr="00964CE7" w:rsidR="007E1FD5" w:rsidP="007E1FD5" w:rsidRDefault="007E1FD5" w14:paraId="1F3A2C71" w14:textId="77777777">
      <w:pPr>
        <w:ind w:left="360"/>
        <w:rPr>
          <w:rFonts w:ascii="Palatino Linotype" w:hAnsi="Palatino Linotype" w:cs="Arial"/>
        </w:rPr>
      </w:pPr>
      <w:r w:rsidRPr="00964CE7">
        <w:rPr>
          <w:rFonts w:ascii="Palatino Linotype" w:hAnsi="Palatino Linotype" w:cs="Arial"/>
        </w:rPr>
        <w:t>Comments:</w:t>
      </w:r>
    </w:p>
    <w:p w:rsidRPr="00964CE7" w:rsidR="007E1FD5" w:rsidP="005F166D" w:rsidRDefault="007E1FD5" w14:paraId="15C7A606" w14:textId="77777777">
      <w:pPr>
        <w:numPr>
          <w:ilvl w:val="0"/>
          <w:numId w:val="70"/>
        </w:numPr>
        <w:rPr>
          <w:rFonts w:ascii="Palatino Linotype" w:hAnsi="Palatino Linotype" w:cs="Arial"/>
        </w:rPr>
      </w:pPr>
      <w:r w:rsidRPr="00964CE7">
        <w:rPr>
          <w:rFonts w:ascii="Palatino Linotype" w:hAnsi="Palatino Linotype" w:cs="Arial"/>
        </w:rPr>
        <w:t>A discrepancy was noted in the 2016 report regarding “Person’s Contacted” field being blank; however, this was not indicative of a systematic issue, as it did not reoccur in the more recent reports</w:t>
      </w:r>
    </w:p>
    <w:p w:rsidRPr="00964CE7" w:rsidR="007E1FD5" w:rsidP="005F166D" w:rsidRDefault="007E1FD5" w14:paraId="2738E5C9" w14:textId="77777777">
      <w:pPr>
        <w:numPr>
          <w:ilvl w:val="0"/>
          <w:numId w:val="70"/>
        </w:numPr>
        <w:rPr>
          <w:rFonts w:ascii="Palatino Linotype" w:hAnsi="Palatino Linotype" w:cs="Arial"/>
          <w:u w:val="single"/>
        </w:rPr>
      </w:pPr>
      <w:r w:rsidRPr="00964CE7">
        <w:rPr>
          <w:rFonts w:ascii="Palatino Linotype" w:hAnsi="Palatino Linotype" w:cs="Arial"/>
        </w:rPr>
        <w:t>AirTrain ISA report “Persons Contacted” field should include respective positions titles for persons involved</w:t>
      </w:r>
    </w:p>
    <w:p w:rsidRPr="00964CE7" w:rsidR="007E1FD5" w:rsidP="005F166D" w:rsidRDefault="007E1FD5" w14:paraId="4CD40CF0" w14:textId="77777777">
      <w:pPr>
        <w:numPr>
          <w:ilvl w:val="0"/>
          <w:numId w:val="70"/>
        </w:numPr>
        <w:rPr>
          <w:rFonts w:ascii="Palatino Linotype" w:hAnsi="Palatino Linotype" w:cs="Arial"/>
        </w:rPr>
      </w:pPr>
      <w:r w:rsidRPr="00964CE7">
        <w:rPr>
          <w:rFonts w:ascii="Palatino Linotype" w:hAnsi="Palatino Linotype" w:cs="Arial"/>
        </w:rPr>
        <w:t>SFO AirTrain ISA report activities should better align with criteria in “Characteristics and Method of Verification”.</w:t>
      </w:r>
    </w:p>
    <w:p w:rsidRPr="00964CE7" w:rsidR="007E1FD5" w:rsidP="005F166D" w:rsidRDefault="007E1FD5" w14:paraId="7E012083" w14:textId="77777777">
      <w:pPr>
        <w:numPr>
          <w:ilvl w:val="0"/>
          <w:numId w:val="70"/>
        </w:numPr>
        <w:rPr>
          <w:rFonts w:ascii="Palatino Linotype" w:hAnsi="Palatino Linotype" w:cs="Arial"/>
        </w:rPr>
      </w:pPr>
      <w:r w:rsidRPr="00964CE7">
        <w:rPr>
          <w:rFonts w:ascii="Palatino Linotype" w:hAnsi="Palatino Linotype" w:cs="Arial"/>
        </w:rPr>
        <w:t>The following discrepancies were noted regarding SSPP Section 7 – ISA Process:</w:t>
      </w:r>
    </w:p>
    <w:p w:rsidRPr="00964CE7" w:rsidR="007E1FD5" w:rsidP="005F166D" w:rsidRDefault="007E1FD5" w14:paraId="0C492CD1" w14:textId="77777777">
      <w:pPr>
        <w:numPr>
          <w:ilvl w:val="0"/>
          <w:numId w:val="71"/>
        </w:numPr>
        <w:rPr>
          <w:rFonts w:ascii="Palatino Linotype" w:hAnsi="Palatino Linotype" w:cs="Arial"/>
        </w:rPr>
      </w:pPr>
      <w:r w:rsidRPr="00964CE7">
        <w:rPr>
          <w:rFonts w:ascii="Palatino Linotype" w:hAnsi="Palatino Linotype" w:cs="Arial"/>
        </w:rPr>
        <w:t>“AirTrain Operator’s Internal Safety Audit Procedures” does not exist, as verified by AAO Assistant Manager. AAO Assistant Manager states reference will be deleted in next revision of SSPP</w:t>
      </w:r>
    </w:p>
    <w:p w:rsidRPr="00964CE7" w:rsidR="007E1FD5" w:rsidP="005F166D" w:rsidRDefault="007E1FD5" w14:paraId="6E48FEB4" w14:textId="77777777">
      <w:pPr>
        <w:numPr>
          <w:ilvl w:val="0"/>
          <w:numId w:val="71"/>
        </w:numPr>
        <w:rPr>
          <w:rFonts w:ascii="Palatino Linotype" w:hAnsi="Palatino Linotype" w:cs="Arial"/>
        </w:rPr>
      </w:pPr>
      <w:r w:rsidRPr="00964CE7">
        <w:rPr>
          <w:rFonts w:ascii="Palatino Linotype" w:hAnsi="Palatino Linotype" w:cs="Arial"/>
        </w:rPr>
        <w:t>“Airtrain Operator’s Safety Coordinator” position does not exist, as verified by AAO Assistant Manager.  AAO Assistant Manager states position will be deleted in next revision of SSPP</w:t>
      </w:r>
    </w:p>
    <w:p w:rsidRPr="00964CE7" w:rsidR="007E1FD5" w:rsidP="005F166D" w:rsidRDefault="007E1FD5" w14:paraId="016022C0" w14:textId="77777777">
      <w:pPr>
        <w:numPr>
          <w:ilvl w:val="0"/>
          <w:numId w:val="71"/>
        </w:numPr>
        <w:rPr>
          <w:rFonts w:ascii="Palatino Linotype" w:hAnsi="Palatino Linotype" w:cs="Arial"/>
        </w:rPr>
      </w:pPr>
      <w:r w:rsidRPr="00964CE7">
        <w:rPr>
          <w:rFonts w:ascii="Palatino Linotype" w:hAnsi="Palatino Linotype" w:cs="Arial"/>
        </w:rPr>
        <w:t>Section 7.3 states: “twenty-four” elements to be checked in the ISA process, AAO Assist manager verified this was a typo and will be corrected in next revision of SSPP.</w:t>
      </w:r>
    </w:p>
    <w:p w:rsidRPr="00964CE7" w:rsidR="007E1FD5" w:rsidP="007E1FD5" w:rsidRDefault="007E1FD5" w14:paraId="6021CDD4" w14:textId="77777777">
      <w:pPr>
        <w:ind w:left="360"/>
        <w:rPr>
          <w:rFonts w:ascii="Palatino Linotype" w:hAnsi="Palatino Linotype" w:cs="Arial"/>
        </w:rPr>
      </w:pPr>
      <w:r w:rsidRPr="00964CE7">
        <w:rPr>
          <w:rFonts w:ascii="Palatino Linotype" w:hAnsi="Palatino Linotype" w:cs="Arial"/>
        </w:rPr>
        <w:t>Recommendations:</w:t>
      </w:r>
    </w:p>
    <w:p w:rsidRPr="00964CE7" w:rsidR="007E1FD5" w:rsidP="005F166D" w:rsidRDefault="007E1FD5" w14:paraId="0BE2330F" w14:textId="77777777">
      <w:pPr>
        <w:pStyle w:val="ListParagraph"/>
        <w:numPr>
          <w:ilvl w:val="0"/>
          <w:numId w:val="72"/>
        </w:numPr>
        <w:spacing w:after="200" w:line="276" w:lineRule="auto"/>
        <w:contextualSpacing/>
        <w:rPr>
          <w:rFonts w:ascii="Palatino Linotype" w:hAnsi="Palatino Linotype" w:cs="Arial"/>
        </w:rPr>
      </w:pPr>
      <w:r w:rsidRPr="00964CE7">
        <w:rPr>
          <w:rFonts w:ascii="Palatino Linotype" w:hAnsi="Palatino Linotype" w:cs="Arial"/>
        </w:rPr>
        <w:t>SFO AirTrain should document AAO field inspections performed during the ISSA process in the ISSA report.</w:t>
      </w:r>
    </w:p>
    <w:p w:rsidRPr="00964CE7" w:rsidR="007E1FD5" w:rsidP="007E1FD5" w:rsidRDefault="007E1FD5" w14:paraId="7FCD7ABF" w14:textId="77777777">
      <w:pPr>
        <w:spacing w:before="60" w:after="60"/>
        <w:rPr>
          <w:rFonts w:ascii="Palatino Linotype" w:hAnsi="Palatino Linotype"/>
        </w:rPr>
      </w:pPr>
    </w:p>
    <w:p w:rsidRPr="00964CE7" w:rsidR="007E1FD5" w:rsidP="007E1FD5" w:rsidRDefault="007E1FD5" w14:paraId="08EAE95A" w14:textId="77777777">
      <w:pPr>
        <w:autoSpaceDE w:val="0"/>
        <w:spacing w:before="144" w:beforeLines="60" w:after="144" w:afterLines="60"/>
        <w:rPr>
          <w:rFonts w:ascii="Palatino Linotype" w:hAnsi="Palatino Linotype" w:cs="Arial"/>
          <w:b/>
          <w:u w:val="single"/>
        </w:rPr>
      </w:pPr>
      <w:r w:rsidRPr="00964CE7">
        <w:rPr>
          <w:rFonts w:ascii="Palatino Linotype" w:hAnsi="Palatino Linotype" w:cs="Arial"/>
        </w:rPr>
        <w:t>13-A</w:t>
      </w:r>
      <w:r w:rsidRPr="00964CE7">
        <w:rPr>
          <w:rFonts w:ascii="Palatino Linotype" w:hAnsi="Palatino Linotype" w:cs="Arial"/>
          <w:b/>
        </w:rPr>
        <w:t>.</w:t>
      </w:r>
      <w:r w:rsidRPr="00964CE7">
        <w:rPr>
          <w:rFonts w:ascii="Palatino Linotype" w:hAnsi="Palatino Linotype" w:cs="Arial"/>
        </w:rPr>
        <w:t xml:space="preserve"> </w:t>
      </w:r>
      <w:r w:rsidRPr="00964CE7">
        <w:rPr>
          <w:rFonts w:ascii="Palatino Linotype" w:hAnsi="Palatino Linotype" w:cs="Arial"/>
          <w:b/>
          <w:u w:val="single"/>
        </w:rPr>
        <w:t>Operating Rules Compliance: Observation and Enforcement</w:t>
      </w:r>
    </w:p>
    <w:p w:rsidRPr="00964CE7" w:rsidR="007E1FD5" w:rsidP="007E1FD5" w:rsidRDefault="007E1FD5" w14:paraId="3706CDD4" w14:textId="77777777">
      <w:pPr>
        <w:spacing w:before="144" w:beforeLines="60" w:after="144" w:afterLines="60"/>
        <w:ind w:left="720" w:hanging="360"/>
        <w:rPr>
          <w:rFonts w:ascii="Palatino Linotype" w:hAnsi="Palatino Linotype" w:cs="Arial"/>
        </w:rPr>
      </w:pPr>
      <w:r w:rsidRPr="00964CE7">
        <w:rPr>
          <w:rFonts w:ascii="Palatino Linotype" w:hAnsi="Palatino Linotype" w:cs="Arial"/>
        </w:rPr>
        <w:t xml:space="preserve"> Findings:</w:t>
      </w:r>
    </w:p>
    <w:p w:rsidRPr="00964CE7" w:rsidR="007E1FD5" w:rsidP="005F166D" w:rsidRDefault="007E1FD5" w14:paraId="1B131755" w14:textId="77777777">
      <w:pPr>
        <w:pStyle w:val="ListParagraph"/>
        <w:numPr>
          <w:ilvl w:val="0"/>
          <w:numId w:val="74"/>
        </w:numPr>
        <w:spacing w:before="144" w:beforeLines="60" w:after="144" w:afterLines="60" w:line="276" w:lineRule="auto"/>
        <w:contextualSpacing/>
        <w:rPr>
          <w:rFonts w:ascii="Palatino Linotype" w:hAnsi="Palatino Linotype"/>
        </w:rPr>
      </w:pPr>
      <w:r w:rsidRPr="00964CE7">
        <w:rPr>
          <w:rFonts w:ascii="Palatino Linotype" w:hAnsi="Palatino Linotype"/>
        </w:rPr>
        <w:t>The Primary Inspection Form has missing PED Pass/Fail observations, and missing Employee Radio Number. The System Inspection/Audit Forms reviewed are missing Signatures and Times. October 2018 All Employees Meeting missing required employee signatures. 2019 All-Employees Meeting Folder is labeled 2017 and is unorganized.</w:t>
      </w:r>
    </w:p>
    <w:p w:rsidRPr="00964CE7" w:rsidR="007E1FD5" w:rsidP="007E1FD5" w:rsidRDefault="007E1FD5" w14:paraId="4672DF23" w14:textId="77777777">
      <w:pPr>
        <w:spacing w:before="144" w:beforeLines="60" w:after="144" w:afterLines="60"/>
        <w:ind w:left="360"/>
        <w:rPr>
          <w:rFonts w:ascii="Palatino Linotype" w:hAnsi="Palatino Linotype"/>
        </w:rPr>
      </w:pPr>
      <w:r w:rsidRPr="00964CE7">
        <w:rPr>
          <w:rFonts w:ascii="Palatino Linotype" w:hAnsi="Palatino Linotype"/>
        </w:rPr>
        <w:t>Recommendations:</w:t>
      </w:r>
    </w:p>
    <w:p w:rsidRPr="00964CE7" w:rsidR="007E1FD5" w:rsidP="005F166D" w:rsidRDefault="007E1FD5" w14:paraId="3FE71197" w14:textId="77777777">
      <w:pPr>
        <w:pStyle w:val="ListParagraph"/>
        <w:numPr>
          <w:ilvl w:val="0"/>
          <w:numId w:val="75"/>
        </w:numPr>
        <w:spacing w:before="144" w:beforeLines="60" w:after="144" w:afterLines="60" w:line="276" w:lineRule="auto"/>
        <w:contextualSpacing/>
        <w:rPr>
          <w:rFonts w:ascii="Palatino Linotype" w:hAnsi="Palatino Linotype"/>
        </w:rPr>
      </w:pPr>
      <w:r w:rsidRPr="00964CE7">
        <w:rPr>
          <w:rFonts w:ascii="Palatino Linotype" w:hAnsi="Palatino Linotype"/>
        </w:rPr>
        <w:lastRenderedPageBreak/>
        <w:t>Bombardier should ensure all documentation is filled out completely and properly and that the files are organized.</w:t>
      </w:r>
    </w:p>
    <w:p w:rsidRPr="00964CE7" w:rsidR="007E1FD5" w:rsidP="007E1FD5" w:rsidRDefault="007E1FD5" w14:paraId="1E9A9976" w14:textId="77777777">
      <w:pPr>
        <w:spacing w:before="144" w:beforeLines="60" w:after="144" w:afterLines="60"/>
        <w:ind w:left="720" w:hanging="720"/>
        <w:rPr>
          <w:rFonts w:ascii="Palatino Linotype" w:hAnsi="Palatino Linotype" w:cs="Arial"/>
        </w:rPr>
      </w:pPr>
      <w:r w:rsidRPr="00964CE7">
        <w:rPr>
          <w:rFonts w:ascii="Palatino Linotype" w:hAnsi="Palatino Linotype" w:cs="Arial"/>
        </w:rPr>
        <w:t xml:space="preserve">       </w:t>
      </w:r>
    </w:p>
    <w:p w:rsidRPr="00964CE7" w:rsidR="007E1FD5" w:rsidP="007E1FD5" w:rsidRDefault="007E1FD5" w14:paraId="2BFE01E9" w14:textId="77777777">
      <w:pPr>
        <w:autoSpaceDE w:val="0"/>
        <w:spacing w:before="144" w:beforeLines="60" w:after="144" w:afterLines="60"/>
        <w:rPr>
          <w:rFonts w:ascii="Cambria" w:hAnsi="Cambria" w:cs="Arial"/>
          <w:b/>
          <w:u w:val="single"/>
        </w:rPr>
      </w:pPr>
      <w:r w:rsidRPr="00964CE7">
        <w:rPr>
          <w:rFonts w:ascii="Palatino Linotype" w:hAnsi="Palatino Linotype" w:cs="Arial"/>
        </w:rPr>
        <w:t xml:space="preserve">13-B. </w:t>
      </w:r>
      <w:r w:rsidRPr="00964CE7">
        <w:rPr>
          <w:rFonts w:ascii="Palatino Linotype" w:hAnsi="Palatino Linotype" w:cs="Arial"/>
          <w:b/>
          <w:bCs/>
          <w:u w:val="single"/>
        </w:rPr>
        <w:t>Rules Compliance: Operation Safety Compliance</w:t>
      </w:r>
    </w:p>
    <w:p w:rsidRPr="00964CE7" w:rsidR="007E1FD5" w:rsidP="007E1FD5" w:rsidRDefault="007E1FD5" w14:paraId="4A9C0A68" w14:textId="77777777">
      <w:pPr>
        <w:spacing w:after="120"/>
        <w:ind w:left="360" w:firstLine="27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5F480B8D" w14:textId="77777777">
      <w:pPr>
        <w:spacing w:after="120"/>
        <w:ind w:left="360" w:firstLine="270"/>
        <w:rPr>
          <w:rFonts w:ascii="Palatino Linotype" w:hAnsi="Palatino Linotype" w:cs="Arial"/>
        </w:rPr>
      </w:pPr>
      <w:r w:rsidRPr="00964CE7">
        <w:rPr>
          <w:rFonts w:ascii="Palatino Linotype" w:hAnsi="Palatino Linotype" w:cs="Arial"/>
        </w:rPr>
        <w:t>Comments:</w:t>
      </w:r>
    </w:p>
    <w:p w:rsidRPr="00964CE7" w:rsidR="007E1FD5" w:rsidP="005F166D" w:rsidRDefault="007E1FD5" w14:paraId="69EFFCE8" w14:textId="77777777">
      <w:pPr>
        <w:pStyle w:val="ListParagraph"/>
        <w:numPr>
          <w:ilvl w:val="0"/>
          <w:numId w:val="76"/>
        </w:numPr>
        <w:spacing w:after="120" w:line="276" w:lineRule="auto"/>
        <w:contextualSpacing/>
        <w:rPr>
          <w:rFonts w:ascii="Palatino Linotype" w:hAnsi="Palatino Linotype" w:cs="Arial"/>
        </w:rPr>
      </w:pPr>
      <w:r w:rsidRPr="00964CE7">
        <w:rPr>
          <w:rFonts w:ascii="Palatino Linotype" w:hAnsi="Palatino Linotype" w:cs="Arial"/>
        </w:rPr>
        <w:t>The Maintenance Shop was very clean and orderly. Employees feel empowered and told CPUC Staff, the AirTrain Maintenance Shop is the safest environment they have worked in.</w:t>
      </w:r>
    </w:p>
    <w:p w:rsidRPr="00964CE7" w:rsidR="007E1FD5" w:rsidP="007E1FD5" w:rsidRDefault="007E1FD5" w14:paraId="36C64492" w14:textId="77777777">
      <w:pPr>
        <w:spacing w:after="120"/>
        <w:ind w:left="360"/>
        <w:rPr>
          <w:rFonts w:ascii="Palatino Linotype" w:hAnsi="Palatino Linotype"/>
        </w:rPr>
      </w:pPr>
    </w:p>
    <w:p w:rsidRPr="00964CE7" w:rsidR="007E1FD5" w:rsidP="007E1FD5" w:rsidRDefault="007E1FD5" w14:paraId="6F416B47" w14:textId="77777777">
      <w:pPr>
        <w:spacing w:after="120"/>
        <w:ind w:left="720" w:hanging="720"/>
        <w:rPr>
          <w:rFonts w:ascii="Palatino Linotype" w:hAnsi="Palatino Linotype"/>
        </w:rPr>
      </w:pPr>
      <w:r w:rsidRPr="00964CE7">
        <w:rPr>
          <w:rFonts w:ascii="Palatino Linotype" w:hAnsi="Palatino Linotype"/>
        </w:rPr>
        <w:t xml:space="preserve">13-C.  </w:t>
      </w:r>
      <w:r w:rsidRPr="00964CE7">
        <w:rPr>
          <w:rFonts w:ascii="Palatino Linotype" w:hAnsi="Palatino Linotype"/>
          <w:b/>
          <w:u w:val="single"/>
        </w:rPr>
        <w:t>Rules Compliance: Operator, Controller, and Maintenance Personnel Hours of Service</w:t>
      </w:r>
      <w:r w:rsidRPr="00964CE7">
        <w:rPr>
          <w:rFonts w:ascii="Palatino Linotype" w:hAnsi="Palatino Linotype"/>
        </w:rPr>
        <w:t xml:space="preserve"> </w:t>
      </w:r>
    </w:p>
    <w:p w:rsidRPr="00964CE7" w:rsidR="007E1FD5" w:rsidP="007E1FD5" w:rsidRDefault="007E1FD5" w14:paraId="3BBD859E" w14:textId="77777777">
      <w:pPr>
        <w:spacing w:after="120"/>
        <w:ind w:left="360" w:firstLine="27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70BBDDEE" w14:textId="77777777">
      <w:pPr>
        <w:spacing w:after="120"/>
        <w:ind w:left="360" w:firstLine="270"/>
        <w:rPr>
          <w:rFonts w:ascii="Palatino Linotype" w:hAnsi="Palatino Linotype" w:cs="Arial"/>
        </w:rPr>
      </w:pPr>
      <w:r w:rsidRPr="00964CE7">
        <w:rPr>
          <w:rFonts w:ascii="Palatino Linotype" w:hAnsi="Palatino Linotype" w:cs="Arial"/>
        </w:rPr>
        <w:t>Comments:</w:t>
      </w:r>
    </w:p>
    <w:p w:rsidRPr="00964CE7" w:rsidR="007E1FD5" w:rsidP="005F166D" w:rsidRDefault="007E1FD5" w14:paraId="723DE400" w14:textId="77777777">
      <w:pPr>
        <w:pStyle w:val="ListParagraph"/>
        <w:numPr>
          <w:ilvl w:val="0"/>
          <w:numId w:val="77"/>
        </w:numPr>
        <w:spacing w:after="120" w:line="276" w:lineRule="auto"/>
        <w:contextualSpacing/>
        <w:rPr>
          <w:rFonts w:ascii="Palatino Linotype" w:hAnsi="Palatino Linotype" w:cs="Arial"/>
        </w:rPr>
      </w:pPr>
      <w:r w:rsidRPr="00964CE7">
        <w:rPr>
          <w:rFonts w:ascii="Palatino Linotype" w:hAnsi="Palatino Linotype" w:cs="Arial"/>
        </w:rPr>
        <w:t>Ensure all employees understand and follow the ten-minute clock in rule and Human Resources and Management reviews any 12-hour discrepancy before employee is paid for work performed.</w:t>
      </w:r>
    </w:p>
    <w:p w:rsidRPr="00964CE7" w:rsidR="007E1FD5" w:rsidP="007E1FD5" w:rsidRDefault="007E1FD5" w14:paraId="4B60CD9C" w14:textId="77777777">
      <w:pPr>
        <w:spacing w:after="120"/>
        <w:ind w:left="990" w:hanging="360"/>
        <w:rPr>
          <w:rFonts w:ascii="Palatino Linotype" w:hAnsi="Palatino Linotype"/>
        </w:rPr>
      </w:pPr>
    </w:p>
    <w:p w:rsidRPr="00964CE7" w:rsidR="007E1FD5" w:rsidP="007E1FD5" w:rsidRDefault="007E1FD5" w14:paraId="5BBCAC04" w14:textId="77777777">
      <w:pPr>
        <w:autoSpaceDE w:val="0"/>
        <w:spacing w:after="120"/>
        <w:rPr>
          <w:rFonts w:ascii="Palatino Linotype" w:hAnsi="Palatino Linotype" w:cs="Arial"/>
        </w:rPr>
      </w:pPr>
      <w:r w:rsidRPr="00964CE7">
        <w:rPr>
          <w:rFonts w:ascii="Palatino Linotype" w:hAnsi="Palatino Linotype" w:cs="Arial"/>
        </w:rPr>
        <w:t xml:space="preserve">13-D.  </w:t>
      </w:r>
      <w:r w:rsidRPr="00964CE7">
        <w:rPr>
          <w:rFonts w:ascii="Palatino Linotype" w:hAnsi="Palatino Linotype" w:cs="Arial"/>
          <w:b/>
          <w:u w:val="single"/>
        </w:rPr>
        <w:t>Rules Compliance: Rules, SOP, Manuals</w:t>
      </w:r>
    </w:p>
    <w:p w:rsidRPr="00964CE7" w:rsidR="007E1FD5" w:rsidP="007E1FD5" w:rsidRDefault="007E1FD5" w14:paraId="70200731" w14:textId="77777777">
      <w:pPr>
        <w:autoSpaceDE w:val="0"/>
        <w:spacing w:after="120"/>
        <w:ind w:firstLine="72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17C0D8AA" w14:textId="77777777">
      <w:pPr>
        <w:autoSpaceDE w:val="0"/>
        <w:spacing w:after="120"/>
        <w:rPr>
          <w:rFonts w:ascii="Palatino Linotype" w:hAnsi="Palatino Linotype" w:cs="Arial"/>
        </w:rPr>
      </w:pPr>
    </w:p>
    <w:p w:rsidRPr="00964CE7" w:rsidR="007E1FD5" w:rsidP="007E1FD5" w:rsidRDefault="007E1FD5" w14:paraId="5C44C0F5" w14:textId="77777777">
      <w:pPr>
        <w:autoSpaceDE w:val="0"/>
        <w:spacing w:after="120"/>
        <w:rPr>
          <w:rFonts w:ascii="Palatino Linotype" w:hAnsi="Palatino Linotype" w:cs="Arial"/>
        </w:rPr>
      </w:pPr>
      <w:r w:rsidRPr="00964CE7">
        <w:rPr>
          <w:rFonts w:ascii="Palatino Linotype" w:hAnsi="Palatino Linotype" w:cs="Arial"/>
        </w:rPr>
        <w:t xml:space="preserve">13-E.  </w:t>
      </w:r>
      <w:r w:rsidRPr="00964CE7">
        <w:rPr>
          <w:rFonts w:ascii="Palatino Linotype" w:hAnsi="Palatino Linotype" w:cs="Arial"/>
          <w:b/>
          <w:u w:val="single"/>
        </w:rPr>
        <w:t>Rules Compliance: Operations Control Center</w:t>
      </w:r>
    </w:p>
    <w:p w:rsidRPr="00964CE7" w:rsidR="007E1FD5" w:rsidP="007E1FD5" w:rsidRDefault="007E1FD5" w14:paraId="54AB509E" w14:textId="77777777">
      <w:pPr>
        <w:autoSpaceDE w:val="0"/>
        <w:spacing w:after="120"/>
        <w:ind w:firstLine="630"/>
        <w:rPr>
          <w:rFonts w:ascii="Palatino Linotype" w:hAnsi="Palatino Linotype" w:cs="Arial"/>
        </w:rPr>
      </w:pPr>
      <w:r w:rsidRPr="00964CE7">
        <w:rPr>
          <w:rFonts w:ascii="Palatino Linotype" w:hAnsi="Palatino Linotype" w:cs="Arial"/>
        </w:rPr>
        <w:t>Findings:</w:t>
      </w:r>
    </w:p>
    <w:p w:rsidRPr="00964CE7" w:rsidR="007E1FD5" w:rsidP="005F166D" w:rsidRDefault="007E1FD5" w14:paraId="4B40A087" w14:textId="77777777">
      <w:pPr>
        <w:pStyle w:val="ListParagraph"/>
        <w:numPr>
          <w:ilvl w:val="0"/>
          <w:numId w:val="78"/>
        </w:numPr>
        <w:autoSpaceDE w:val="0"/>
        <w:spacing w:after="120" w:line="276" w:lineRule="auto"/>
        <w:contextualSpacing/>
        <w:rPr>
          <w:rFonts w:ascii="Palatino Linotype" w:hAnsi="Palatino Linotype" w:cs="Arial"/>
        </w:rPr>
      </w:pPr>
      <w:r w:rsidRPr="00964CE7">
        <w:rPr>
          <w:rFonts w:ascii="Palatino Linotype" w:hAnsi="Palatino Linotype" w:cs="Arial"/>
        </w:rPr>
        <w:t>CPUC Staff found missing Time In and Time Out entries for the Guideway Access Log on multiple days throughout October</w:t>
      </w:r>
      <w:r>
        <w:rPr>
          <w:rFonts w:ascii="Palatino Linotype" w:hAnsi="Palatino Linotype" w:cs="Arial"/>
        </w:rPr>
        <w:t xml:space="preserve"> </w:t>
      </w:r>
      <w:r w:rsidRPr="001A7E8B">
        <w:rPr>
          <w:rFonts w:ascii="Palatino Linotype" w:hAnsi="Palatino Linotype" w:cs="Arial"/>
        </w:rPr>
        <w:t>2018.</w:t>
      </w:r>
    </w:p>
    <w:p w:rsidRPr="00964CE7" w:rsidR="007E1FD5" w:rsidP="007E1FD5" w:rsidRDefault="007E1FD5" w14:paraId="095B40CD" w14:textId="77777777">
      <w:pPr>
        <w:autoSpaceDE w:val="0"/>
        <w:spacing w:after="120"/>
        <w:ind w:left="630"/>
        <w:rPr>
          <w:rFonts w:ascii="Palatino Linotype" w:hAnsi="Palatino Linotype" w:cs="Arial"/>
        </w:rPr>
      </w:pPr>
      <w:r w:rsidRPr="00964CE7">
        <w:rPr>
          <w:rFonts w:ascii="Palatino Linotype" w:hAnsi="Palatino Linotype" w:cs="Arial"/>
        </w:rPr>
        <w:t>Recommendations:</w:t>
      </w:r>
    </w:p>
    <w:p w:rsidRPr="00964CE7" w:rsidR="007E1FD5" w:rsidP="005F166D" w:rsidRDefault="007E1FD5" w14:paraId="0CD19F37" w14:textId="77777777">
      <w:pPr>
        <w:pStyle w:val="ListParagraph"/>
        <w:numPr>
          <w:ilvl w:val="0"/>
          <w:numId w:val="79"/>
        </w:numPr>
        <w:autoSpaceDE w:val="0"/>
        <w:spacing w:after="120" w:line="276" w:lineRule="auto"/>
        <w:contextualSpacing/>
        <w:rPr>
          <w:rFonts w:ascii="Palatino Linotype" w:hAnsi="Palatino Linotype" w:cs="Arial"/>
        </w:rPr>
      </w:pPr>
      <w:r w:rsidRPr="00964CE7">
        <w:rPr>
          <w:rFonts w:ascii="Palatino Linotype" w:hAnsi="Palatino Linotype" w:cs="Arial"/>
        </w:rPr>
        <w:t>Bombardier Operators should accurately fill out the Guideway Access Form. Management should ensure Operators documentation is correct and employees are safely accounted for before restoring guideway power.</w:t>
      </w:r>
    </w:p>
    <w:p w:rsidRPr="00964CE7" w:rsidR="007E1FD5" w:rsidP="007E1FD5" w:rsidRDefault="007E1FD5" w14:paraId="60D5B0EF" w14:textId="77777777">
      <w:pPr>
        <w:autoSpaceDE w:val="0"/>
        <w:spacing w:after="120"/>
        <w:rPr>
          <w:rFonts w:ascii="Palatino Linotype" w:hAnsi="Palatino Linotype" w:cs="Arial"/>
        </w:rPr>
      </w:pPr>
    </w:p>
    <w:p w:rsidRPr="00964CE7" w:rsidR="007E1FD5" w:rsidP="007E1FD5" w:rsidRDefault="007E1FD5" w14:paraId="00F1A442" w14:textId="77777777">
      <w:pPr>
        <w:autoSpaceDE w:val="0"/>
        <w:spacing w:after="120"/>
        <w:ind w:left="630" w:hanging="630"/>
        <w:rPr>
          <w:rFonts w:ascii="Palatino Linotype" w:hAnsi="Palatino Linotype"/>
          <w:b/>
          <w:u w:val="single"/>
        </w:rPr>
      </w:pPr>
      <w:r w:rsidRPr="00964CE7">
        <w:rPr>
          <w:rFonts w:ascii="Palatino Linotype" w:hAnsi="Palatino Linotype" w:cs="Arial"/>
        </w:rPr>
        <w:lastRenderedPageBreak/>
        <w:t>14-A.</w:t>
      </w:r>
      <w:r w:rsidRPr="00964CE7">
        <w:rPr>
          <w:rFonts w:ascii="Palatino Linotype" w:hAnsi="Palatino Linotype"/>
        </w:rPr>
        <w:t xml:space="preserve"> </w:t>
      </w:r>
      <w:r w:rsidRPr="00964CE7">
        <w:rPr>
          <w:rFonts w:ascii="Palatino Linotype" w:hAnsi="Palatino Linotype"/>
          <w:b/>
          <w:u w:val="single"/>
        </w:rPr>
        <w:t>Facilities and Station Inspections: Non-Revenue Facilities, Maintenance Facilities, and Maintenance Equipment</w:t>
      </w:r>
    </w:p>
    <w:p w:rsidRPr="00964CE7" w:rsidR="007E1FD5" w:rsidP="007E1FD5" w:rsidRDefault="007E1FD5" w14:paraId="51372CE0" w14:textId="77777777">
      <w:pPr>
        <w:spacing w:after="120"/>
        <w:ind w:left="990" w:hanging="360"/>
        <w:rPr>
          <w:rFonts w:ascii="Palatino Linotype" w:hAnsi="Palatino Linotype" w:cs="Arial"/>
        </w:rPr>
      </w:pPr>
      <w:r w:rsidRPr="00964CE7">
        <w:rPr>
          <w:rFonts w:ascii="Palatino Linotype" w:hAnsi="Palatino Linotype" w:cs="Arial"/>
        </w:rPr>
        <w:t>Findings:</w:t>
      </w:r>
    </w:p>
    <w:p w:rsidRPr="00964CE7" w:rsidR="007E1FD5" w:rsidP="005F166D" w:rsidRDefault="007E1FD5" w14:paraId="4CC1705B" w14:textId="77777777">
      <w:pPr>
        <w:pStyle w:val="ListParagraph"/>
        <w:numPr>
          <w:ilvl w:val="0"/>
          <w:numId w:val="80"/>
        </w:numPr>
        <w:spacing w:line="276" w:lineRule="auto"/>
        <w:ind w:left="990"/>
        <w:contextualSpacing/>
        <w:rPr>
          <w:rFonts w:ascii="Palatino Linotype" w:hAnsi="Palatino Linotype"/>
        </w:rPr>
      </w:pPr>
      <w:r w:rsidRPr="00964CE7">
        <w:rPr>
          <w:rFonts w:ascii="Palatino Linotype" w:hAnsi="Palatino Linotype"/>
        </w:rPr>
        <w:t>Incomplete Weekly inspection forms.  BTH Staff are not completely filling out forms, such as the ”inspected by” is missing initials, some “Ok /not Ok” box are not checked off, the “completed description box” and “Date” of completion not filled out, unless the issue was fixed during the inspection.</w:t>
      </w:r>
    </w:p>
    <w:p w:rsidRPr="00964CE7" w:rsidR="007E1FD5" w:rsidP="007E1FD5" w:rsidRDefault="007E1FD5" w14:paraId="34003657" w14:textId="77777777">
      <w:pPr>
        <w:pStyle w:val="ListParagraph"/>
        <w:rPr>
          <w:rFonts w:ascii="Palatino Linotype" w:hAnsi="Palatino Linotype"/>
        </w:rPr>
      </w:pPr>
    </w:p>
    <w:p w:rsidRPr="00964CE7" w:rsidR="007E1FD5" w:rsidP="007E1FD5" w:rsidRDefault="007E1FD5" w14:paraId="073174EF" w14:textId="77777777">
      <w:pPr>
        <w:pStyle w:val="ListParagraph"/>
        <w:ind w:left="990"/>
        <w:rPr>
          <w:rFonts w:ascii="Palatino Linotype" w:hAnsi="Palatino Linotype"/>
        </w:rPr>
      </w:pPr>
      <w:r w:rsidRPr="00964CE7">
        <w:rPr>
          <w:rFonts w:ascii="Palatino Linotype" w:hAnsi="Palatino Linotype"/>
        </w:rPr>
        <w:t>An identified hazard was not tracked or placed in the Maximo tracking system. There are no records to show if the hazard is still present or if it has been fixed.  Inspection form</w:t>
      </w:r>
      <w:r w:rsidRPr="00964CE7">
        <w:rPr>
          <w:rFonts w:ascii="Palatino Linotype" w:hAnsi="Palatino Linotype"/>
          <w:u w:val="single"/>
        </w:rPr>
        <w:t xml:space="preserve"> 04</w:t>
      </w:r>
      <w:r w:rsidRPr="00964CE7">
        <w:rPr>
          <w:rFonts w:ascii="Palatino Linotype" w:hAnsi="Palatino Linotype"/>
        </w:rPr>
        <w:t>/10/2019 by D. Helms “exposed electrical wires” 1</w:t>
      </w:r>
      <w:r w:rsidRPr="00964CE7">
        <w:rPr>
          <w:rFonts w:ascii="Palatino Linotype" w:hAnsi="Palatino Linotype"/>
          <w:vertAlign w:val="superscript"/>
        </w:rPr>
        <w:t>st</w:t>
      </w:r>
      <w:r w:rsidRPr="00964CE7">
        <w:rPr>
          <w:rFonts w:ascii="Palatino Linotype" w:hAnsi="Palatino Linotype"/>
        </w:rPr>
        <w:t xml:space="preserve"> floor adjacent to 120 POS. </w:t>
      </w:r>
    </w:p>
    <w:p w:rsidRPr="00964CE7" w:rsidR="007E1FD5" w:rsidP="007E1FD5" w:rsidRDefault="007E1FD5" w14:paraId="0F5FB9B0" w14:textId="77777777">
      <w:pPr>
        <w:pStyle w:val="ListParagraph"/>
        <w:ind w:left="990"/>
        <w:rPr>
          <w:rFonts w:ascii="Palatino Linotype" w:hAnsi="Palatino Linotype"/>
        </w:rPr>
      </w:pPr>
    </w:p>
    <w:p w:rsidRPr="00964CE7" w:rsidR="007E1FD5" w:rsidP="007E1FD5" w:rsidRDefault="007E1FD5" w14:paraId="666345A4" w14:textId="77777777">
      <w:pPr>
        <w:pStyle w:val="ListParagraph"/>
        <w:ind w:left="990"/>
        <w:rPr>
          <w:rFonts w:ascii="Palatino Linotype" w:hAnsi="Palatino Linotype"/>
        </w:rPr>
      </w:pPr>
      <w:r w:rsidRPr="00964CE7">
        <w:rPr>
          <w:rFonts w:ascii="Palatino Linotype" w:hAnsi="Palatino Linotype"/>
        </w:rPr>
        <w:t>Potential hazards or defects are not being tracked on inspection forms. Section is left blank.   However, they are tracking directly into the Maximo system.</w:t>
      </w:r>
    </w:p>
    <w:p w:rsidRPr="00964CE7" w:rsidR="007E1FD5" w:rsidP="007E1FD5" w:rsidRDefault="007E1FD5" w14:paraId="097380F8" w14:textId="77777777">
      <w:pPr>
        <w:pStyle w:val="ListParagraph"/>
        <w:ind w:left="990"/>
        <w:rPr>
          <w:rFonts w:ascii="Palatino Linotype" w:hAnsi="Palatino Linotype"/>
        </w:rPr>
      </w:pPr>
    </w:p>
    <w:p w:rsidRPr="00964CE7" w:rsidR="007E1FD5" w:rsidP="005F166D" w:rsidRDefault="007E1FD5" w14:paraId="2F275C26" w14:textId="77777777">
      <w:pPr>
        <w:pStyle w:val="ListParagraph"/>
        <w:numPr>
          <w:ilvl w:val="0"/>
          <w:numId w:val="80"/>
        </w:numPr>
        <w:spacing w:after="200" w:line="276" w:lineRule="auto"/>
        <w:ind w:left="990"/>
        <w:contextualSpacing/>
        <w:rPr>
          <w:rFonts w:ascii="Palatino Linotype" w:hAnsi="Palatino Linotype"/>
        </w:rPr>
      </w:pPr>
      <w:r w:rsidRPr="00964CE7">
        <w:rPr>
          <w:rFonts w:ascii="Palatino Linotype" w:hAnsi="Palatino Linotype"/>
        </w:rPr>
        <w:t>The Maintenance Recovery Vehicle (</w:t>
      </w:r>
      <w:r w:rsidRPr="00964CE7">
        <w:rPr>
          <w:rFonts w:ascii="Palatino Linotype" w:hAnsi="Palatino Linotype"/>
          <w:b/>
          <w:bCs/>
        </w:rPr>
        <w:t>MRV</w:t>
      </w:r>
      <w:r w:rsidRPr="00964CE7">
        <w:rPr>
          <w:rFonts w:ascii="Palatino Linotype" w:hAnsi="Palatino Linotype"/>
        </w:rPr>
        <w:t>) MRV200=90-day or the MRV 500=annual inspections are not being performed per required intervals for the past three years.</w:t>
      </w:r>
      <w:r w:rsidRPr="00964CE7">
        <w:rPr>
          <w:rFonts w:ascii="Palatino Linotype" w:hAnsi="Palatino Linotype"/>
        </w:rPr>
        <w:br/>
        <w:t>2017=2 inspections</w:t>
      </w:r>
      <w:r w:rsidRPr="00964CE7">
        <w:rPr>
          <w:rFonts w:ascii="Palatino Linotype" w:hAnsi="Palatino Linotype"/>
        </w:rPr>
        <w:br/>
        <w:t xml:space="preserve">2018= 1 inspection </w:t>
      </w:r>
      <w:r w:rsidRPr="00964CE7">
        <w:rPr>
          <w:rFonts w:ascii="Palatino Linotype" w:hAnsi="Palatino Linotype"/>
        </w:rPr>
        <w:br/>
        <w:t>2019= 2 (on schedule) 01/05/19 &amp; 03/08/19</w:t>
      </w:r>
    </w:p>
    <w:p w:rsidRPr="00964CE7" w:rsidR="007E1FD5" w:rsidP="007E1FD5" w:rsidRDefault="007E1FD5" w14:paraId="1406DE2C" w14:textId="77777777">
      <w:pPr>
        <w:pStyle w:val="ListParagraph"/>
        <w:rPr>
          <w:rFonts w:ascii="Palatino Linotype" w:hAnsi="Palatino Linotype"/>
        </w:rPr>
      </w:pPr>
    </w:p>
    <w:p w:rsidRPr="00964CE7" w:rsidR="007E1FD5" w:rsidP="007E1FD5" w:rsidRDefault="007E1FD5" w14:paraId="6685F295" w14:textId="77777777">
      <w:pPr>
        <w:pStyle w:val="ListParagraph"/>
        <w:rPr>
          <w:rFonts w:ascii="Palatino Linotype" w:hAnsi="Palatino Linotype"/>
        </w:rPr>
      </w:pPr>
      <w:r w:rsidRPr="00964CE7">
        <w:rPr>
          <w:rFonts w:ascii="Palatino Linotype" w:hAnsi="Palatino Linotype"/>
        </w:rPr>
        <w:t xml:space="preserve">Comments: </w:t>
      </w:r>
    </w:p>
    <w:p w:rsidRPr="00964CE7" w:rsidR="007E1FD5" w:rsidP="005F166D" w:rsidRDefault="007E1FD5" w14:paraId="3BB82B9A" w14:textId="77777777">
      <w:pPr>
        <w:pStyle w:val="ListParagraph"/>
        <w:numPr>
          <w:ilvl w:val="0"/>
          <w:numId w:val="81"/>
        </w:numPr>
        <w:spacing w:line="276" w:lineRule="auto"/>
        <w:ind w:left="1080"/>
        <w:contextualSpacing/>
        <w:rPr>
          <w:rFonts w:ascii="Palatino Linotype" w:hAnsi="Palatino Linotype"/>
        </w:rPr>
      </w:pPr>
      <w:r w:rsidRPr="00964CE7">
        <w:rPr>
          <w:rFonts w:ascii="Palatino Linotype" w:hAnsi="Palatino Linotype"/>
        </w:rPr>
        <w:t xml:space="preserve">Airtrain personnel should revise forms to indicate that hazards and corrections are being tracked through Maximo and remove all unused columns on the form. </w:t>
      </w:r>
    </w:p>
    <w:p w:rsidRPr="00964CE7" w:rsidR="007E1FD5" w:rsidP="005F166D" w:rsidRDefault="007E1FD5" w14:paraId="236D74E2" w14:textId="77777777">
      <w:pPr>
        <w:pStyle w:val="ListParagraph"/>
        <w:numPr>
          <w:ilvl w:val="0"/>
          <w:numId w:val="81"/>
        </w:numPr>
        <w:spacing w:line="276" w:lineRule="auto"/>
        <w:ind w:left="1080"/>
        <w:contextualSpacing/>
        <w:rPr>
          <w:rFonts w:ascii="Palatino Linotype" w:hAnsi="Palatino Linotype"/>
        </w:rPr>
      </w:pPr>
      <w:r w:rsidRPr="00964CE7">
        <w:rPr>
          <w:rFonts w:ascii="Palatino Linotype" w:hAnsi="Palatino Linotype"/>
        </w:rPr>
        <w:t xml:space="preserve">Airtrain personnel should assign someone to review forms weekly or monthly making sure that all the correct data is being tracked and no important information is being missed and to ensure that paperwork has no errors. </w:t>
      </w:r>
    </w:p>
    <w:p w:rsidRPr="00964CE7" w:rsidR="007E1FD5" w:rsidP="007E1FD5" w:rsidRDefault="007E1FD5" w14:paraId="3929D5F2" w14:textId="77777777">
      <w:pPr>
        <w:pStyle w:val="ListParagraph"/>
        <w:rPr>
          <w:rFonts w:ascii="Palatino Linotype" w:hAnsi="Palatino Linotype"/>
        </w:rPr>
      </w:pPr>
    </w:p>
    <w:p w:rsidRPr="00964CE7" w:rsidR="007E1FD5" w:rsidP="007E1FD5" w:rsidRDefault="007E1FD5" w14:paraId="15018892" w14:textId="77777777">
      <w:pPr>
        <w:pStyle w:val="ListParagraph"/>
        <w:rPr>
          <w:rFonts w:ascii="Palatino Linotype" w:hAnsi="Palatino Linotype"/>
        </w:rPr>
      </w:pPr>
      <w:r w:rsidRPr="00964CE7">
        <w:rPr>
          <w:rFonts w:ascii="Palatino Linotype" w:hAnsi="Palatino Linotype"/>
        </w:rPr>
        <w:t xml:space="preserve">Recommendations: </w:t>
      </w:r>
    </w:p>
    <w:p w:rsidRPr="00964CE7" w:rsidR="007E1FD5" w:rsidP="005F166D" w:rsidRDefault="007E1FD5" w14:paraId="76E112D7" w14:textId="77777777">
      <w:pPr>
        <w:pStyle w:val="ListParagraph"/>
        <w:numPr>
          <w:ilvl w:val="0"/>
          <w:numId w:val="82"/>
        </w:numPr>
        <w:spacing w:line="276" w:lineRule="auto"/>
        <w:contextualSpacing/>
        <w:rPr>
          <w:rFonts w:ascii="Palatino Linotype" w:hAnsi="Palatino Linotype"/>
        </w:rPr>
      </w:pPr>
      <w:r w:rsidRPr="00964CE7">
        <w:rPr>
          <w:rFonts w:ascii="Palatino Linotype" w:hAnsi="Palatino Linotype"/>
        </w:rPr>
        <w:t xml:space="preserve">Airtrain personnel should fill out all forms completely and sign in appropriate boxes on forms. </w:t>
      </w:r>
    </w:p>
    <w:p w:rsidRPr="00964CE7" w:rsidR="007E1FD5" w:rsidP="005F166D" w:rsidRDefault="007E1FD5" w14:paraId="339CBF16" w14:textId="77777777">
      <w:pPr>
        <w:pStyle w:val="ListParagraph"/>
        <w:numPr>
          <w:ilvl w:val="0"/>
          <w:numId w:val="82"/>
        </w:numPr>
        <w:spacing w:line="276" w:lineRule="auto"/>
        <w:contextualSpacing/>
        <w:rPr>
          <w:rFonts w:ascii="Palatino Linotype" w:hAnsi="Palatino Linotype"/>
        </w:rPr>
      </w:pPr>
      <w:r w:rsidRPr="00964CE7">
        <w:rPr>
          <w:rFonts w:ascii="Palatino Linotype" w:hAnsi="Palatino Linotype"/>
        </w:rPr>
        <w:t xml:space="preserve">Airtrain personnel should ensure that all Maintenance equipment is being inspected as per scheduled required intervals.  </w:t>
      </w:r>
    </w:p>
    <w:p w:rsidRPr="007E1FD5" w:rsidR="007E1FD5" w:rsidP="007E1FD5" w:rsidRDefault="007E1FD5" w14:paraId="1F5B87EF" w14:textId="77777777">
      <w:pPr>
        <w:pStyle w:val="ListParagraph"/>
        <w:ind w:left="1080"/>
        <w:rPr>
          <w:rFonts w:ascii="Calibri" w:hAnsi="Calibri"/>
        </w:rPr>
      </w:pPr>
    </w:p>
    <w:p w:rsidRPr="00964CE7" w:rsidR="007E1FD5" w:rsidP="007E1FD5" w:rsidRDefault="007E1FD5" w14:paraId="157AA69B" w14:textId="77777777">
      <w:pPr>
        <w:spacing w:after="120"/>
        <w:rPr>
          <w:rFonts w:ascii="Palatino Linotype" w:hAnsi="Palatino Linotype" w:cs="Arial"/>
        </w:rPr>
      </w:pPr>
    </w:p>
    <w:p w:rsidRPr="00964CE7" w:rsidR="007E1FD5" w:rsidP="007E1FD5" w:rsidRDefault="007E1FD5" w14:paraId="1D56466D" w14:textId="77777777">
      <w:pPr>
        <w:spacing w:after="120"/>
        <w:ind w:left="990" w:hanging="360"/>
        <w:rPr>
          <w:rFonts w:ascii="Palatino Linotype" w:hAnsi="Palatino Linotype"/>
        </w:rPr>
      </w:pPr>
    </w:p>
    <w:p w:rsidRPr="00964CE7" w:rsidR="007E1FD5" w:rsidP="007E1FD5" w:rsidRDefault="007E1FD5" w14:paraId="11D88D55" w14:textId="77777777">
      <w:pPr>
        <w:spacing w:after="120"/>
        <w:ind w:left="990" w:hanging="360"/>
        <w:rPr>
          <w:rFonts w:ascii="Palatino Linotype" w:hAnsi="Palatino Linotype"/>
        </w:rPr>
      </w:pPr>
    </w:p>
    <w:p w:rsidRPr="00964CE7" w:rsidR="007E1FD5" w:rsidP="007E1FD5" w:rsidRDefault="007E1FD5" w14:paraId="3BB29F2A" w14:textId="77777777">
      <w:pPr>
        <w:spacing w:after="120"/>
        <w:rPr>
          <w:rFonts w:ascii="Palatino Linotype" w:hAnsi="Palatino Linotype"/>
        </w:rPr>
      </w:pPr>
      <w:r w:rsidRPr="00964CE7">
        <w:rPr>
          <w:rFonts w:ascii="Palatino Linotype" w:hAnsi="Palatino Linotype"/>
        </w:rPr>
        <w:t xml:space="preserve">14-B.  </w:t>
      </w:r>
      <w:r w:rsidRPr="00964CE7">
        <w:rPr>
          <w:rFonts w:ascii="Palatino Linotype" w:hAnsi="Palatino Linotype"/>
          <w:b/>
          <w:u w:val="single"/>
        </w:rPr>
        <w:t>Facilities and Equipment Inspections: Stations and Emergency Equipment</w:t>
      </w:r>
    </w:p>
    <w:p w:rsidRPr="00964CE7" w:rsidR="007E1FD5" w:rsidP="007E1FD5" w:rsidRDefault="007E1FD5" w14:paraId="4E90EB51" w14:textId="77777777">
      <w:pPr>
        <w:spacing w:after="120"/>
        <w:ind w:left="990" w:hanging="360"/>
        <w:rPr>
          <w:rFonts w:ascii="Palatino Linotype" w:hAnsi="Palatino Linotype"/>
        </w:rPr>
      </w:pPr>
      <w:r w:rsidRPr="00964CE7">
        <w:rPr>
          <w:rFonts w:ascii="Palatino Linotype" w:hAnsi="Palatino Linotype" w:cs="Arial"/>
        </w:rPr>
        <w:t>No findings of non-compliance, no recommendations</w:t>
      </w:r>
      <w:r w:rsidRPr="00964CE7">
        <w:rPr>
          <w:rFonts w:ascii="Palatino Linotype" w:hAnsi="Palatino Linotype"/>
        </w:rPr>
        <w:t>.</w:t>
      </w:r>
    </w:p>
    <w:p w:rsidRPr="00964CE7" w:rsidR="007E1FD5" w:rsidP="007E1FD5" w:rsidRDefault="007E1FD5" w14:paraId="28A07332" w14:textId="77777777">
      <w:pPr>
        <w:spacing w:after="120"/>
        <w:ind w:left="990" w:hanging="360"/>
        <w:rPr>
          <w:rFonts w:ascii="Palatino Linotype" w:hAnsi="Palatino Linotype"/>
        </w:rPr>
      </w:pPr>
      <w:r w:rsidRPr="00964CE7">
        <w:rPr>
          <w:rFonts w:ascii="Palatino Linotype" w:hAnsi="Palatino Linotype"/>
        </w:rPr>
        <w:t>Comments:</w:t>
      </w:r>
    </w:p>
    <w:p w:rsidRPr="00964CE7" w:rsidR="007E1FD5" w:rsidP="005F166D" w:rsidRDefault="007E1FD5" w14:paraId="2E7006CD" w14:textId="77777777">
      <w:pPr>
        <w:pStyle w:val="ListParagraph"/>
        <w:numPr>
          <w:ilvl w:val="0"/>
          <w:numId w:val="83"/>
        </w:numPr>
        <w:spacing w:after="120" w:line="276" w:lineRule="auto"/>
        <w:contextualSpacing/>
        <w:rPr>
          <w:rFonts w:ascii="Palatino Linotype" w:hAnsi="Palatino Linotype"/>
        </w:rPr>
      </w:pPr>
      <w:r w:rsidRPr="00964CE7">
        <w:rPr>
          <w:rFonts w:ascii="Palatino Linotype" w:hAnsi="Palatino Linotype"/>
        </w:rPr>
        <w:t>All forms need to be completely filled out with signatures provided. All hazards identified need verification of completed repair within a timely manner.</w:t>
      </w:r>
    </w:p>
    <w:p w:rsidRPr="00964CE7" w:rsidR="007E1FD5" w:rsidP="005F166D" w:rsidRDefault="007E1FD5" w14:paraId="1AC1C4CF" w14:textId="77777777">
      <w:pPr>
        <w:pStyle w:val="ListParagraph"/>
        <w:numPr>
          <w:ilvl w:val="0"/>
          <w:numId w:val="83"/>
        </w:numPr>
        <w:spacing w:after="120" w:line="276" w:lineRule="auto"/>
        <w:contextualSpacing/>
        <w:rPr>
          <w:rFonts w:ascii="Palatino Linotype" w:hAnsi="Palatino Linotype"/>
        </w:rPr>
      </w:pPr>
      <w:r w:rsidRPr="00964CE7">
        <w:rPr>
          <w:rFonts w:ascii="Palatino Linotype" w:hAnsi="Palatino Linotype"/>
        </w:rPr>
        <w:t xml:space="preserve">AirTrain personnel should revise forms to indicate that hazards and corrections are being tracked through Maximo. </w:t>
      </w:r>
    </w:p>
    <w:p w:rsidRPr="00964CE7" w:rsidR="007E1FD5" w:rsidP="005F166D" w:rsidRDefault="007E1FD5" w14:paraId="16A806FA" w14:textId="77777777">
      <w:pPr>
        <w:pStyle w:val="ListParagraph"/>
        <w:numPr>
          <w:ilvl w:val="0"/>
          <w:numId w:val="83"/>
        </w:numPr>
        <w:spacing w:after="120" w:line="276" w:lineRule="auto"/>
        <w:contextualSpacing/>
        <w:rPr>
          <w:rFonts w:ascii="Palatino Linotype" w:hAnsi="Palatino Linotype"/>
        </w:rPr>
      </w:pPr>
      <w:r w:rsidRPr="00964CE7">
        <w:rPr>
          <w:rFonts w:ascii="Palatino Linotype" w:hAnsi="Palatino Linotype"/>
        </w:rPr>
        <w:t xml:space="preserve">AirTrain personnel should have someone review forms weekly and monthly making sure that all the correct data is being tracked and no important information is being missed and to ensure that paperwork has no errors.  Add any roll-up doors to monthly inspections. </w:t>
      </w:r>
    </w:p>
    <w:p w:rsidRPr="00964CE7" w:rsidR="007E1FD5" w:rsidP="007E1FD5" w:rsidRDefault="007E1FD5" w14:paraId="47206D20" w14:textId="77777777">
      <w:pPr>
        <w:spacing w:after="120"/>
        <w:rPr>
          <w:rFonts w:ascii="Palatino Linotype" w:hAnsi="Palatino Linotype"/>
        </w:rPr>
      </w:pPr>
    </w:p>
    <w:p w:rsidRPr="00964CE7" w:rsidR="007E1FD5" w:rsidP="007E1FD5" w:rsidRDefault="007E1FD5" w14:paraId="42074954" w14:textId="77777777">
      <w:pPr>
        <w:spacing w:after="120"/>
        <w:ind w:left="630" w:hanging="630"/>
        <w:rPr>
          <w:rFonts w:ascii="Palatino Linotype" w:hAnsi="Palatino Linotype"/>
        </w:rPr>
      </w:pPr>
      <w:r w:rsidRPr="00964CE7">
        <w:rPr>
          <w:rFonts w:ascii="Palatino Linotype" w:hAnsi="Palatino Linotype"/>
        </w:rPr>
        <w:t xml:space="preserve">14-C.  </w:t>
      </w:r>
      <w:r w:rsidRPr="00964CE7">
        <w:rPr>
          <w:rFonts w:ascii="Palatino Linotype" w:hAnsi="Palatino Linotype"/>
          <w:b/>
          <w:u w:val="single"/>
        </w:rPr>
        <w:t>Facilities and Equipment Inspections: Bridges, Tunnels, and Aerial Structures</w:t>
      </w:r>
    </w:p>
    <w:p w:rsidRPr="00964CE7" w:rsidR="007E1FD5" w:rsidP="007E1FD5" w:rsidRDefault="007E1FD5" w14:paraId="2C94FA27" w14:textId="77777777">
      <w:pPr>
        <w:autoSpaceDE w:val="0"/>
        <w:spacing w:after="120"/>
        <w:ind w:firstLine="720"/>
        <w:rPr>
          <w:rFonts w:ascii="Palatino Linotype" w:hAnsi="Palatino Linotype" w:cs="Arial"/>
        </w:rPr>
      </w:pPr>
      <w:r w:rsidRPr="00964CE7">
        <w:rPr>
          <w:rFonts w:ascii="Palatino Linotype" w:hAnsi="Palatino Linotype" w:cs="Arial"/>
        </w:rPr>
        <w:t>Findings:</w:t>
      </w:r>
    </w:p>
    <w:p w:rsidRPr="00964CE7" w:rsidR="007E1FD5" w:rsidP="005F166D" w:rsidRDefault="007E1FD5" w14:paraId="6A4D6D74" w14:textId="77777777">
      <w:pPr>
        <w:pStyle w:val="ListParagraph"/>
        <w:numPr>
          <w:ilvl w:val="0"/>
          <w:numId w:val="84"/>
        </w:numPr>
        <w:autoSpaceDE w:val="0"/>
        <w:spacing w:after="120" w:line="276" w:lineRule="auto"/>
        <w:contextualSpacing/>
        <w:rPr>
          <w:rFonts w:ascii="Palatino Linotype" w:hAnsi="Palatino Linotype" w:cs="Arial"/>
        </w:rPr>
      </w:pPr>
      <w:r w:rsidRPr="00964CE7">
        <w:rPr>
          <w:rFonts w:ascii="Palatino Linotype" w:hAnsi="Palatino Linotype" w:cs="Arial"/>
        </w:rPr>
        <w:t>At the time of the audit, Staff found that AirTrain did not have a guideway structure inspection and maintenance procedure, nor have they inspected the structures within 24 months per the recommendation in the 2014 assessment.</w:t>
      </w:r>
    </w:p>
    <w:p w:rsidRPr="00964CE7" w:rsidR="007E1FD5" w:rsidP="005F166D" w:rsidRDefault="007E1FD5" w14:paraId="376CD954" w14:textId="77777777">
      <w:pPr>
        <w:pStyle w:val="ListParagraph"/>
        <w:numPr>
          <w:ilvl w:val="0"/>
          <w:numId w:val="84"/>
        </w:numPr>
        <w:autoSpaceDE w:val="0"/>
        <w:spacing w:after="120" w:line="276" w:lineRule="auto"/>
        <w:contextualSpacing/>
        <w:rPr>
          <w:rFonts w:ascii="Palatino Linotype" w:hAnsi="Palatino Linotype" w:cs="Arial"/>
        </w:rPr>
      </w:pPr>
      <w:r w:rsidRPr="00964CE7">
        <w:rPr>
          <w:rFonts w:ascii="Palatino Linotype" w:hAnsi="Palatino Linotype" w:cs="Arial"/>
        </w:rPr>
        <w:t xml:space="preserve">The 2014 assessment did not recommend a timeline for completing the repair for the conditions found. It is unclear to Staff whether these conditions were corrected in a timely manner.  Furthermore, Location C repair was not documented with an Inspector Daily Report.  Therefore, Staff was not able to confirm the date of repair, or who performed the repair.  </w:t>
      </w:r>
    </w:p>
    <w:p w:rsidRPr="00964CE7" w:rsidR="007E1FD5" w:rsidP="007E1FD5" w:rsidRDefault="007E1FD5" w14:paraId="65DA2B5A" w14:textId="77777777">
      <w:pPr>
        <w:autoSpaceDE w:val="0"/>
        <w:spacing w:after="120"/>
        <w:ind w:left="720"/>
        <w:rPr>
          <w:rFonts w:ascii="Palatino Linotype" w:hAnsi="Palatino Linotype" w:cs="Arial"/>
        </w:rPr>
      </w:pPr>
      <w:r w:rsidRPr="00964CE7">
        <w:rPr>
          <w:rFonts w:ascii="Palatino Linotype" w:hAnsi="Palatino Linotype" w:cs="Arial"/>
        </w:rPr>
        <w:t>Comments:</w:t>
      </w:r>
    </w:p>
    <w:p w:rsidRPr="00964CE7" w:rsidR="007E1FD5" w:rsidP="005F166D" w:rsidRDefault="007E1FD5" w14:paraId="7DBE129A" w14:textId="77777777">
      <w:pPr>
        <w:pStyle w:val="ListParagraph"/>
        <w:numPr>
          <w:ilvl w:val="0"/>
          <w:numId w:val="85"/>
        </w:numPr>
        <w:autoSpaceDE w:val="0"/>
        <w:spacing w:after="120" w:line="276" w:lineRule="auto"/>
        <w:contextualSpacing/>
        <w:rPr>
          <w:rFonts w:ascii="Palatino Linotype" w:hAnsi="Palatino Linotype" w:cs="Arial"/>
        </w:rPr>
      </w:pPr>
      <w:r w:rsidRPr="00964CE7">
        <w:rPr>
          <w:rFonts w:ascii="Palatino Linotype" w:hAnsi="Palatino Linotype" w:cs="Arial"/>
        </w:rPr>
        <w:t>The 2014 structural assessment lacks a master map showing the area inspected relative to the entire AirTrain system.  Staff was unable to tell if the assessment covered the entire or partial system.  For the upcoming assessment report, Staff suggests that AirTrain include a map of the entire system, with detailed cutout maps identified.  Staff also suggest AirTrain to assign unique identification for each structure for inventory tracking.</w:t>
      </w:r>
    </w:p>
    <w:p w:rsidRPr="00964CE7" w:rsidR="007E1FD5" w:rsidP="005F166D" w:rsidRDefault="007E1FD5" w14:paraId="7FDCA842" w14:textId="77777777">
      <w:pPr>
        <w:pStyle w:val="ListParagraph"/>
        <w:numPr>
          <w:ilvl w:val="0"/>
          <w:numId w:val="85"/>
        </w:numPr>
        <w:autoSpaceDE w:val="0"/>
        <w:spacing w:after="120" w:line="276" w:lineRule="auto"/>
        <w:contextualSpacing/>
        <w:rPr>
          <w:rFonts w:ascii="Palatino Linotype" w:hAnsi="Palatino Linotype" w:cs="Arial"/>
        </w:rPr>
      </w:pPr>
      <w:r w:rsidRPr="00964CE7">
        <w:rPr>
          <w:rFonts w:ascii="Palatino Linotype" w:hAnsi="Palatino Linotype" w:cs="Arial"/>
        </w:rPr>
        <w:lastRenderedPageBreak/>
        <w:t>APTA RT-FS-S-001-02 was revised in 2016.  If AirTrain were to adopt APTA, it should use the latest version, APTA RT-FS-S-001-02 Revision 1.</w:t>
      </w:r>
    </w:p>
    <w:p w:rsidRPr="00964CE7" w:rsidR="007E1FD5" w:rsidP="007E1FD5" w:rsidRDefault="007E1FD5" w14:paraId="4F2FF82B" w14:textId="77777777">
      <w:pPr>
        <w:pStyle w:val="ListParagraph"/>
        <w:autoSpaceDE w:val="0"/>
        <w:spacing w:after="120"/>
        <w:ind w:left="1080"/>
        <w:rPr>
          <w:rFonts w:ascii="Palatino Linotype" w:hAnsi="Palatino Linotype" w:cs="Arial"/>
        </w:rPr>
      </w:pPr>
    </w:p>
    <w:p w:rsidRPr="00964CE7" w:rsidR="007E1FD5" w:rsidP="007E1FD5" w:rsidRDefault="007E1FD5" w14:paraId="7E505DC3" w14:textId="77777777">
      <w:pPr>
        <w:pStyle w:val="ListParagraph"/>
        <w:ind w:left="645" w:right="288" w:firstLine="75"/>
        <w:rPr>
          <w:rFonts w:ascii="Palatino Linotype" w:hAnsi="Palatino Linotype" w:eastAsia="Palatino Linotype" w:cs="Palatino Linotype"/>
        </w:rPr>
      </w:pPr>
      <w:r w:rsidRPr="00964CE7">
        <w:rPr>
          <w:rFonts w:ascii="Palatino Linotype" w:hAnsi="Palatino Linotype" w:eastAsia="Palatino Linotype" w:cs="Palatino Linotype"/>
        </w:rPr>
        <w:t>Recommendations:</w:t>
      </w:r>
    </w:p>
    <w:p w:rsidRPr="00964CE7" w:rsidR="007E1FD5" w:rsidP="005F166D" w:rsidRDefault="007E1FD5" w14:paraId="6C2A015E" w14:textId="77777777">
      <w:pPr>
        <w:pStyle w:val="ListParagraph"/>
        <w:numPr>
          <w:ilvl w:val="0"/>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t>Following the recommendations of the structural engineer who authored the “San Francisco International Airport AirTrain Guideway Structural Condition Assessment,” and suggested APTA RT-FS-S-001-002 Rev 1 standard, develop a structural inspection and maintenance procedure including but not limited to the following:</w:t>
      </w:r>
    </w:p>
    <w:p w:rsidRPr="00964CE7" w:rsidR="007E1FD5" w:rsidP="005F166D" w:rsidRDefault="007E1FD5" w14:paraId="228352FC" w14:textId="77777777">
      <w:pPr>
        <w:pStyle w:val="ListParagraph"/>
        <w:numPr>
          <w:ilvl w:val="1"/>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t xml:space="preserve">“…information on the organization of the inspection program, inspection policies, procedures for quality control and quality assurance, inspection procedures, and scheduling.  The structural inspection manual should also address requirements for post-earthquake inspections.” – Item 1 of Additional Periodic Inspections, 2014 AirTrain Guideway Structural Assessment.  </w:t>
      </w:r>
    </w:p>
    <w:p w:rsidRPr="00964CE7" w:rsidR="007E1FD5" w:rsidP="005F166D" w:rsidRDefault="007E1FD5" w14:paraId="23134D50" w14:textId="77777777">
      <w:pPr>
        <w:pStyle w:val="ListParagraph"/>
        <w:numPr>
          <w:ilvl w:val="1"/>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t xml:space="preserve">A visual inspection of the guideway structure every 24 months, including procedures for follow-up inspections performed by qualified engineers of sites with possible significant deteriorations.  </w:t>
      </w:r>
    </w:p>
    <w:p w:rsidRPr="00964CE7" w:rsidR="007E1FD5" w:rsidP="005F166D" w:rsidRDefault="007E1FD5" w14:paraId="3689BFA5" w14:textId="77777777">
      <w:pPr>
        <w:pStyle w:val="ListParagraph"/>
        <w:numPr>
          <w:ilvl w:val="1"/>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t>A written summary report following each inspection documenting the significant findings with rated severity, recommended repair, and results of follow-up inspections.</w:t>
      </w:r>
    </w:p>
    <w:p w:rsidRPr="00964CE7" w:rsidR="007E1FD5" w:rsidP="005F166D" w:rsidRDefault="007E1FD5" w14:paraId="5D89DEA7" w14:textId="77777777">
      <w:pPr>
        <w:pStyle w:val="ListParagraph"/>
        <w:numPr>
          <w:ilvl w:val="1"/>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t>A computerized database to document the inspections and the locations of the significant items, recommended repair and completion date, repair status, and actual repair completion date.  Creating such a database per APTA RT-FS-S-001-02 Rev 1, Section 3.2.1 and 4.4.  Assign designated personnel to maintain this database.</w:t>
      </w:r>
    </w:p>
    <w:p w:rsidRPr="00964CE7" w:rsidR="007E1FD5" w:rsidP="005F166D" w:rsidRDefault="007E1FD5" w14:paraId="0D2F91F9" w14:textId="77777777">
      <w:pPr>
        <w:pStyle w:val="ListParagraph"/>
        <w:numPr>
          <w:ilvl w:val="1"/>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t>“On an annual basis, a walk-through inspection of the system should be performed using the walking platforms to identify the presence of debris or severe ponding of water. Debris, including any plant growth on the guideway structure, should be cleared from the guideway structure and areas of significant water ponding should be addressed.” – Item 5 of Additional Periodic Inspections, 2014 AirTrain Guideway Structural Assessment,</w:t>
      </w:r>
    </w:p>
    <w:p w:rsidRPr="00964CE7" w:rsidR="007E1FD5" w:rsidP="005F166D" w:rsidRDefault="007E1FD5" w14:paraId="74FFC71C" w14:textId="77777777">
      <w:pPr>
        <w:pStyle w:val="ListParagraph"/>
        <w:numPr>
          <w:ilvl w:val="1"/>
          <w:numId w:val="86"/>
        </w:numPr>
        <w:spacing w:after="200" w:line="276" w:lineRule="auto"/>
        <w:ind w:right="288"/>
        <w:contextualSpacing/>
        <w:rPr>
          <w:rFonts w:ascii="Palatino Linotype" w:hAnsi="Palatino Linotype" w:eastAsia="Palatino Linotype" w:cs="Palatino Linotype"/>
        </w:rPr>
      </w:pPr>
      <w:r w:rsidRPr="00964CE7">
        <w:rPr>
          <w:rFonts w:ascii="Palatino Linotype" w:hAnsi="Palatino Linotype" w:eastAsia="Palatino Linotype" w:cs="Palatino Linotype"/>
        </w:rPr>
        <w:lastRenderedPageBreak/>
        <w:t xml:space="preserve">Reference the structural inspection and maintenance procedure in AirTrain’s SSPP, Section 8 and Section 9. </w:t>
      </w:r>
    </w:p>
    <w:p w:rsidRPr="00964CE7" w:rsidR="007E1FD5" w:rsidP="007E1FD5" w:rsidRDefault="007E1FD5" w14:paraId="13866C38" w14:textId="77777777">
      <w:pPr>
        <w:pStyle w:val="ListParagraph"/>
        <w:ind w:left="1080" w:right="288"/>
        <w:rPr>
          <w:rFonts w:ascii="Palatino Linotype" w:hAnsi="Palatino Linotype" w:eastAsia="Palatino Linotype" w:cs="Palatino Linotype"/>
        </w:rPr>
      </w:pPr>
    </w:p>
    <w:p w:rsidRPr="00964CE7" w:rsidR="007E1FD5" w:rsidP="005F166D" w:rsidRDefault="007E1FD5" w14:paraId="26F25B50" w14:textId="77777777">
      <w:pPr>
        <w:pStyle w:val="ListParagraph"/>
        <w:numPr>
          <w:ilvl w:val="0"/>
          <w:numId w:val="86"/>
        </w:numPr>
        <w:tabs>
          <w:tab w:val="left" w:pos="1620"/>
        </w:tabs>
        <w:spacing w:after="200" w:line="276" w:lineRule="auto"/>
        <w:ind w:left="1440" w:right="288" w:hanging="450"/>
        <w:contextualSpacing/>
        <w:rPr>
          <w:rFonts w:ascii="Palatino Linotype" w:hAnsi="Palatino Linotype" w:eastAsia="Palatino Linotype" w:cs="Palatino Linotype"/>
        </w:rPr>
      </w:pPr>
      <w:r w:rsidRPr="00964CE7">
        <w:rPr>
          <w:rFonts w:ascii="Palatino Linotype" w:hAnsi="Palatino Linotype" w:eastAsia="Palatino Linotype" w:cs="Palatino Linotype"/>
        </w:rPr>
        <w:t>Perform a guideway structural inspection as soon as possible. The last inspection was done in 2014.  The inspection report recommends an inspection frequency of 24 months for bridge structures. The last inspection was more than 24 months at the time of audit.</w:t>
      </w:r>
    </w:p>
    <w:p w:rsidRPr="00964CE7" w:rsidR="007E1FD5" w:rsidP="007E1FD5" w:rsidRDefault="007E1FD5" w14:paraId="3AA5E407" w14:textId="77777777">
      <w:pPr>
        <w:spacing w:after="120"/>
        <w:rPr>
          <w:rFonts w:ascii="Palatino Linotype" w:hAnsi="Palatino Linotype"/>
        </w:rPr>
      </w:pPr>
      <w:r w:rsidRPr="00964CE7">
        <w:rPr>
          <w:rFonts w:ascii="Palatino Linotype" w:hAnsi="Palatino Linotype"/>
        </w:rPr>
        <w:t xml:space="preserve">14-D. </w:t>
      </w:r>
      <w:r w:rsidRPr="00964CE7">
        <w:rPr>
          <w:rFonts w:ascii="Palatino Linotype" w:hAnsi="Palatino Linotype"/>
          <w:b/>
        </w:rPr>
        <w:t xml:space="preserve"> </w:t>
      </w:r>
      <w:r w:rsidRPr="00964CE7">
        <w:rPr>
          <w:rFonts w:ascii="Palatino Linotype" w:hAnsi="Palatino Linotype"/>
          <w:b/>
          <w:u w:val="single"/>
        </w:rPr>
        <w:t>Facilities and Equipment Inspections: Measurement and Testing Instrumentation</w:t>
      </w:r>
    </w:p>
    <w:p w:rsidRPr="00964CE7" w:rsidR="007E1FD5" w:rsidP="007E1FD5" w:rsidRDefault="007E1FD5" w14:paraId="0929C3D4" w14:textId="77777777">
      <w:pPr>
        <w:spacing w:after="120"/>
        <w:ind w:left="990" w:hanging="360"/>
        <w:rPr>
          <w:rFonts w:ascii="Palatino Linotype" w:hAnsi="Palatino Linotype"/>
        </w:rPr>
      </w:pPr>
      <w:r w:rsidRPr="00964CE7">
        <w:rPr>
          <w:rFonts w:ascii="Palatino Linotype" w:hAnsi="Palatino Linotype" w:cs="Arial"/>
        </w:rPr>
        <w:t>No findings of non-compliance, no recommendations</w:t>
      </w:r>
      <w:r w:rsidRPr="00964CE7">
        <w:rPr>
          <w:rFonts w:ascii="Palatino Linotype" w:hAnsi="Palatino Linotype"/>
        </w:rPr>
        <w:t>.</w:t>
      </w:r>
    </w:p>
    <w:p w:rsidRPr="00964CE7" w:rsidR="007E1FD5" w:rsidP="007E1FD5" w:rsidRDefault="007E1FD5" w14:paraId="224A42FB" w14:textId="77777777">
      <w:pPr>
        <w:spacing w:after="120"/>
        <w:ind w:left="900" w:hanging="270"/>
        <w:rPr>
          <w:rFonts w:ascii="Palatino Linotype" w:hAnsi="Palatino Linotype"/>
        </w:rPr>
      </w:pPr>
      <w:r w:rsidRPr="00964CE7">
        <w:rPr>
          <w:rFonts w:ascii="Palatino Linotype" w:hAnsi="Palatino Linotype"/>
        </w:rPr>
        <w:t xml:space="preserve">  </w:t>
      </w:r>
    </w:p>
    <w:p w:rsidRPr="00964CE7" w:rsidR="007E1FD5" w:rsidP="007E1FD5" w:rsidRDefault="007E1FD5" w14:paraId="15F85C0C" w14:textId="77777777">
      <w:pPr>
        <w:autoSpaceDE w:val="0"/>
        <w:spacing w:after="120"/>
        <w:ind w:left="630" w:hanging="630"/>
        <w:rPr>
          <w:rFonts w:ascii="Palatino Linotype" w:hAnsi="Palatino Linotype"/>
          <w:b/>
          <w:u w:val="single"/>
        </w:rPr>
      </w:pPr>
      <w:r w:rsidRPr="00964CE7">
        <w:rPr>
          <w:rFonts w:ascii="Palatino Linotype" w:hAnsi="Palatino Linotype"/>
        </w:rPr>
        <w:t xml:space="preserve">15-A. </w:t>
      </w:r>
      <w:r w:rsidRPr="00964CE7">
        <w:rPr>
          <w:rFonts w:ascii="Palatino Linotype" w:hAnsi="Palatino Linotype"/>
          <w:b/>
          <w:u w:val="single"/>
        </w:rPr>
        <w:t xml:space="preserve">Maintenance Audits and Inspections – Fixed Guideway Revenue Vehicles </w:t>
      </w:r>
    </w:p>
    <w:p w:rsidRPr="00964CE7" w:rsidR="007E1FD5" w:rsidP="007E1FD5" w:rsidRDefault="007E1FD5" w14:paraId="73EFE90F" w14:textId="77777777">
      <w:pPr>
        <w:spacing w:after="120"/>
        <w:ind w:firstLine="630"/>
        <w:rPr>
          <w:rFonts w:ascii="Palatino Linotype" w:hAnsi="Palatino Linotype"/>
        </w:rPr>
      </w:pPr>
      <w:r w:rsidRPr="00964CE7">
        <w:rPr>
          <w:rFonts w:ascii="Palatino Linotype" w:hAnsi="Palatino Linotype"/>
        </w:rPr>
        <w:t>Findings:</w:t>
      </w:r>
    </w:p>
    <w:p w:rsidRPr="00964CE7" w:rsidR="007E1FD5" w:rsidP="005F166D" w:rsidRDefault="007E1FD5" w14:paraId="55CCE733" w14:textId="77777777">
      <w:pPr>
        <w:pStyle w:val="ListParagraph"/>
        <w:numPr>
          <w:ilvl w:val="0"/>
          <w:numId w:val="87"/>
        </w:numPr>
        <w:spacing w:after="120" w:line="276" w:lineRule="auto"/>
        <w:contextualSpacing/>
        <w:rPr>
          <w:rFonts w:ascii="Palatino Linotype" w:hAnsi="Palatino Linotype"/>
        </w:rPr>
      </w:pPr>
      <w:r w:rsidRPr="00964CE7">
        <w:rPr>
          <w:rFonts w:ascii="Palatino Linotype" w:hAnsi="Palatino Linotype"/>
        </w:rPr>
        <w:t>Preventative maintenance intervals for 15K inspections are overdue per mileage acquired on vehicles for car #’s 9, 15, and 21. (2017-2018)</w:t>
      </w:r>
    </w:p>
    <w:p w:rsidRPr="00964CE7" w:rsidR="007E1FD5" w:rsidP="005F166D" w:rsidRDefault="007E1FD5" w14:paraId="30CE6805" w14:textId="77777777">
      <w:pPr>
        <w:pStyle w:val="ListParagraph"/>
        <w:numPr>
          <w:ilvl w:val="0"/>
          <w:numId w:val="87"/>
        </w:numPr>
        <w:spacing w:after="120" w:line="276" w:lineRule="auto"/>
        <w:contextualSpacing/>
        <w:rPr>
          <w:rFonts w:ascii="Palatino Linotype" w:hAnsi="Palatino Linotype"/>
        </w:rPr>
      </w:pPr>
      <w:r w:rsidRPr="00964CE7">
        <w:rPr>
          <w:rFonts w:ascii="Palatino Linotype" w:hAnsi="Palatino Linotype"/>
        </w:rPr>
        <w:t>Records for required 90K inspections missing for car #’s 9, 15, and 21. (2017-2018).</w:t>
      </w:r>
    </w:p>
    <w:p w:rsidRPr="00964CE7" w:rsidR="007E1FD5" w:rsidP="007E1FD5" w:rsidRDefault="007E1FD5" w14:paraId="79794F25" w14:textId="77777777">
      <w:pPr>
        <w:spacing w:after="120"/>
        <w:ind w:left="630"/>
        <w:rPr>
          <w:rFonts w:ascii="Palatino Linotype" w:hAnsi="Palatino Linotype"/>
        </w:rPr>
      </w:pPr>
      <w:r w:rsidRPr="00964CE7">
        <w:rPr>
          <w:rFonts w:ascii="Palatino Linotype" w:hAnsi="Palatino Linotype"/>
        </w:rPr>
        <w:t>Comments:</w:t>
      </w:r>
    </w:p>
    <w:p w:rsidRPr="00964CE7" w:rsidR="007E1FD5" w:rsidP="005F166D" w:rsidRDefault="007E1FD5" w14:paraId="3DDE3BA6" w14:textId="77777777">
      <w:pPr>
        <w:pStyle w:val="ListParagraph"/>
        <w:numPr>
          <w:ilvl w:val="0"/>
          <w:numId w:val="88"/>
        </w:numPr>
        <w:spacing w:after="120" w:line="276" w:lineRule="auto"/>
        <w:contextualSpacing/>
        <w:rPr>
          <w:rFonts w:ascii="Palatino Linotype" w:hAnsi="Palatino Linotype"/>
        </w:rPr>
      </w:pPr>
      <w:r w:rsidRPr="00964CE7">
        <w:rPr>
          <w:rFonts w:ascii="Palatino Linotype" w:hAnsi="Palatino Linotype"/>
        </w:rPr>
        <w:t>Bi-daily inspections need to be done closer to the required inspection dates.</w:t>
      </w:r>
    </w:p>
    <w:p w:rsidRPr="00964CE7" w:rsidR="007E1FD5" w:rsidP="007E1FD5" w:rsidRDefault="007E1FD5" w14:paraId="11A316DD" w14:textId="77777777">
      <w:pPr>
        <w:spacing w:after="120"/>
        <w:ind w:firstLine="630"/>
        <w:rPr>
          <w:rFonts w:ascii="Palatino Linotype" w:hAnsi="Palatino Linotype"/>
        </w:rPr>
      </w:pPr>
      <w:r w:rsidRPr="00964CE7">
        <w:rPr>
          <w:rFonts w:ascii="Palatino Linotype" w:hAnsi="Palatino Linotype"/>
        </w:rPr>
        <w:t>Recommendations:</w:t>
      </w:r>
    </w:p>
    <w:p w:rsidRPr="00964CE7" w:rsidR="007E1FD5" w:rsidP="005F166D" w:rsidRDefault="007E1FD5" w14:paraId="38B0E1AB" w14:textId="77777777">
      <w:pPr>
        <w:pStyle w:val="ListParagraph"/>
        <w:numPr>
          <w:ilvl w:val="0"/>
          <w:numId w:val="89"/>
        </w:numPr>
        <w:spacing w:after="120" w:line="276" w:lineRule="auto"/>
        <w:contextualSpacing/>
        <w:rPr>
          <w:rFonts w:ascii="Palatino Linotype" w:hAnsi="Palatino Linotype"/>
        </w:rPr>
      </w:pPr>
      <w:r w:rsidRPr="00964CE7">
        <w:rPr>
          <w:rFonts w:ascii="Palatino Linotype" w:hAnsi="Palatino Linotype"/>
        </w:rPr>
        <w:t xml:space="preserve">The required 15K inspections must be met within their proper timeframes for proper maintenance of the vehicles. </w:t>
      </w:r>
    </w:p>
    <w:p w:rsidRPr="00964CE7" w:rsidR="007E1FD5" w:rsidP="005F166D" w:rsidRDefault="007E1FD5" w14:paraId="74CE3E9A" w14:textId="77777777">
      <w:pPr>
        <w:pStyle w:val="ListParagraph"/>
        <w:numPr>
          <w:ilvl w:val="0"/>
          <w:numId w:val="89"/>
        </w:numPr>
        <w:spacing w:after="120" w:line="276" w:lineRule="auto"/>
        <w:contextualSpacing/>
        <w:rPr>
          <w:rFonts w:ascii="Palatino Linotype" w:hAnsi="Palatino Linotype"/>
        </w:rPr>
      </w:pPr>
      <w:r w:rsidRPr="00964CE7">
        <w:rPr>
          <w:rFonts w:ascii="Palatino Linotype" w:hAnsi="Palatino Linotype"/>
        </w:rPr>
        <w:t xml:space="preserve"> All documentation and records of these required inspections must be maintained in a manner to where they are readily accessible and reviewable.  All records need to be kept on file.</w:t>
      </w:r>
    </w:p>
    <w:p w:rsidRPr="00964CE7" w:rsidR="007E1FD5" w:rsidP="007E1FD5" w:rsidRDefault="007E1FD5" w14:paraId="27447FDA" w14:textId="77777777">
      <w:pPr>
        <w:pStyle w:val="ListParagraph"/>
        <w:ind w:left="1080" w:hanging="450"/>
        <w:rPr>
          <w:rFonts w:ascii="Palatino Linotype" w:hAnsi="Palatino Linotype"/>
        </w:rPr>
      </w:pPr>
    </w:p>
    <w:p w:rsidRPr="00964CE7" w:rsidR="007E1FD5" w:rsidP="007E1FD5" w:rsidRDefault="007E1FD5" w14:paraId="09E982E0" w14:textId="77777777">
      <w:pPr>
        <w:spacing w:after="120"/>
        <w:ind w:left="630" w:hanging="630"/>
        <w:rPr>
          <w:rFonts w:ascii="Palatino Linotype" w:hAnsi="Palatino Linotype"/>
        </w:rPr>
      </w:pPr>
    </w:p>
    <w:p w:rsidRPr="00964CE7" w:rsidR="007E1FD5" w:rsidP="007E1FD5" w:rsidRDefault="007E1FD5" w14:paraId="5E4E7316" w14:textId="77777777">
      <w:pPr>
        <w:autoSpaceDE w:val="0"/>
        <w:spacing w:after="120"/>
        <w:ind w:left="630" w:hanging="630"/>
        <w:rPr>
          <w:rFonts w:ascii="Palatino Linotype" w:hAnsi="Palatino Linotype"/>
        </w:rPr>
      </w:pPr>
      <w:r w:rsidRPr="00964CE7">
        <w:rPr>
          <w:rFonts w:ascii="Palatino Linotype" w:hAnsi="Palatino Linotype"/>
        </w:rPr>
        <w:t xml:space="preserve">15-B.  </w:t>
      </w:r>
      <w:r w:rsidRPr="00964CE7">
        <w:rPr>
          <w:rFonts w:ascii="Palatino Linotype" w:hAnsi="Palatino Linotype"/>
          <w:b/>
          <w:u w:val="single"/>
        </w:rPr>
        <w:t>Maintenance Audits and Inspections – Signal System, Data Transmission System, Vital Relay Maintenance, &amp; Traction Power System</w:t>
      </w:r>
    </w:p>
    <w:p w:rsidRPr="00964CE7" w:rsidR="007E1FD5" w:rsidP="007E1FD5" w:rsidRDefault="007E1FD5" w14:paraId="02A1F72D" w14:textId="77777777">
      <w:pPr>
        <w:spacing w:after="120"/>
        <w:ind w:left="1170" w:hanging="360"/>
        <w:rPr>
          <w:rFonts w:ascii="Palatino Linotype" w:hAnsi="Palatino Linotype" w:cs="Arial"/>
        </w:rPr>
      </w:pPr>
      <w:r w:rsidRPr="00964CE7">
        <w:rPr>
          <w:rFonts w:ascii="Palatino Linotype" w:hAnsi="Palatino Linotype" w:cs="Arial"/>
        </w:rPr>
        <w:t>Findings:</w:t>
      </w:r>
    </w:p>
    <w:p w:rsidRPr="00964CE7" w:rsidR="007E1FD5" w:rsidP="005F166D" w:rsidRDefault="007E1FD5" w14:paraId="1A942735" w14:textId="77777777">
      <w:pPr>
        <w:pStyle w:val="ListParagraph"/>
        <w:numPr>
          <w:ilvl w:val="0"/>
          <w:numId w:val="90"/>
        </w:numPr>
        <w:spacing w:after="120" w:line="276" w:lineRule="auto"/>
        <w:contextualSpacing/>
        <w:rPr>
          <w:rFonts w:ascii="Palatino Linotype" w:hAnsi="Palatino Linotype" w:cs="Arial"/>
        </w:rPr>
      </w:pPr>
      <w:r w:rsidRPr="00964CE7">
        <w:rPr>
          <w:rFonts w:ascii="Palatino Linotype" w:hAnsi="Palatino Linotype" w:cs="Arial"/>
        </w:rPr>
        <w:t xml:space="preserve">CPUC noted Air Train personnel placed stickers over manufacturers specifications and identification tags. </w:t>
      </w:r>
    </w:p>
    <w:p w:rsidRPr="00964CE7" w:rsidR="007E1FD5" w:rsidP="005F166D" w:rsidRDefault="007E1FD5" w14:paraId="40B0D607" w14:textId="77777777">
      <w:pPr>
        <w:pStyle w:val="ListParagraph"/>
        <w:numPr>
          <w:ilvl w:val="0"/>
          <w:numId w:val="90"/>
        </w:numPr>
        <w:spacing w:after="120" w:line="276" w:lineRule="auto"/>
        <w:contextualSpacing/>
        <w:rPr>
          <w:rFonts w:ascii="Palatino Linotype" w:hAnsi="Palatino Linotype" w:cs="Arial"/>
        </w:rPr>
      </w:pPr>
      <w:r w:rsidRPr="00964CE7">
        <w:rPr>
          <w:rFonts w:ascii="Palatino Linotype" w:hAnsi="Palatino Linotype" w:cs="Arial"/>
        </w:rPr>
        <w:t xml:space="preserve">Yearly circuit breaker testing was not conducted yearly as dictated by AirTrain procedure.  No circuit breaker testing was conducted in either 2017 or 2018. </w:t>
      </w:r>
      <w:r w:rsidRPr="00964CE7">
        <w:rPr>
          <w:rFonts w:ascii="Palatino Linotype" w:hAnsi="Palatino Linotype" w:cs="Arial"/>
        </w:rPr>
        <w:lastRenderedPageBreak/>
        <w:t>Meggar testing, which should have been done biennially, was not conducted in 2017 or 2018.</w:t>
      </w:r>
    </w:p>
    <w:p w:rsidRPr="00964CE7" w:rsidR="007E1FD5" w:rsidP="007E1FD5" w:rsidRDefault="007E1FD5" w14:paraId="5B0F96BE" w14:textId="77777777">
      <w:pPr>
        <w:spacing w:after="120"/>
        <w:ind w:left="1170" w:hanging="360"/>
        <w:rPr>
          <w:rFonts w:ascii="Palatino Linotype" w:hAnsi="Palatino Linotype" w:cs="Arial"/>
        </w:rPr>
      </w:pPr>
      <w:r w:rsidRPr="00964CE7">
        <w:rPr>
          <w:rFonts w:ascii="Palatino Linotype" w:hAnsi="Palatino Linotype" w:cs="Arial"/>
        </w:rPr>
        <w:t xml:space="preserve">Recommendations:  </w:t>
      </w:r>
    </w:p>
    <w:p w:rsidRPr="00964CE7" w:rsidR="007E1FD5" w:rsidP="005F166D" w:rsidRDefault="007E1FD5" w14:paraId="0016ECD1" w14:textId="77777777">
      <w:pPr>
        <w:pStyle w:val="ListParagraph"/>
        <w:numPr>
          <w:ilvl w:val="0"/>
          <w:numId w:val="91"/>
        </w:numPr>
        <w:spacing w:after="120" w:line="276" w:lineRule="auto"/>
        <w:contextualSpacing/>
        <w:rPr>
          <w:rFonts w:ascii="Palatino Linotype" w:hAnsi="Palatino Linotype"/>
        </w:rPr>
      </w:pPr>
      <w:r w:rsidRPr="00964CE7">
        <w:rPr>
          <w:rFonts w:ascii="Palatino Linotype" w:hAnsi="Palatino Linotype"/>
        </w:rPr>
        <w:t>ID tags give vital information (pick up and drop away values set by manufacturers) for inspectors testing vital relays. Air Train must remove, discard and/or relocate sticker as to not obstruct view of manufacture label or ability to visually inspect relay contacts.</w:t>
      </w:r>
    </w:p>
    <w:p w:rsidRPr="00964CE7" w:rsidR="007E1FD5" w:rsidP="005F166D" w:rsidRDefault="007E1FD5" w14:paraId="0A87AFB9" w14:textId="77777777">
      <w:pPr>
        <w:pStyle w:val="ListParagraph"/>
        <w:numPr>
          <w:ilvl w:val="0"/>
          <w:numId w:val="91"/>
        </w:numPr>
        <w:spacing w:after="120" w:line="276" w:lineRule="auto"/>
        <w:contextualSpacing/>
        <w:rPr>
          <w:rFonts w:ascii="Palatino Linotype" w:hAnsi="Palatino Linotype"/>
        </w:rPr>
      </w:pPr>
      <w:r w:rsidRPr="00964CE7">
        <w:rPr>
          <w:rFonts w:ascii="Palatino Linotype" w:hAnsi="Palatino Linotype"/>
        </w:rPr>
        <w:t xml:space="preserve">AirTrain and its contractor must conduct both circuit breaker and </w:t>
      </w:r>
      <w:r>
        <w:rPr>
          <w:rFonts w:ascii="Palatino Linotype" w:hAnsi="Palatino Linotype"/>
        </w:rPr>
        <w:t>M</w:t>
      </w:r>
      <w:r w:rsidRPr="00964CE7">
        <w:rPr>
          <w:rFonts w:ascii="Palatino Linotype" w:hAnsi="Palatino Linotype"/>
        </w:rPr>
        <w:t xml:space="preserve">eggar testing as dictated by Airtrain procedures.  The procedures dictate circuit breaker testing yearly and </w:t>
      </w:r>
      <w:r>
        <w:rPr>
          <w:rFonts w:ascii="Palatino Linotype" w:hAnsi="Palatino Linotype"/>
        </w:rPr>
        <w:t>M</w:t>
      </w:r>
      <w:r w:rsidRPr="00964CE7">
        <w:rPr>
          <w:rFonts w:ascii="Palatino Linotype" w:hAnsi="Palatino Linotype"/>
        </w:rPr>
        <w:t>eggar testing biennially.</w:t>
      </w:r>
    </w:p>
    <w:p w:rsidRPr="00964CE7" w:rsidR="007E1FD5" w:rsidP="007E1FD5" w:rsidRDefault="007E1FD5" w14:paraId="126CFC9D" w14:textId="77777777">
      <w:pPr>
        <w:spacing w:after="120"/>
        <w:rPr>
          <w:rFonts w:ascii="Palatino Linotype" w:hAnsi="Palatino Linotype"/>
        </w:rPr>
      </w:pPr>
    </w:p>
    <w:p w:rsidRPr="00964CE7" w:rsidR="007E1FD5" w:rsidP="007E1FD5" w:rsidRDefault="007E1FD5" w14:paraId="7A23E133" w14:textId="77777777">
      <w:pPr>
        <w:autoSpaceDE w:val="0"/>
        <w:spacing w:after="120"/>
        <w:ind w:left="630" w:hanging="630"/>
        <w:rPr>
          <w:rFonts w:ascii="Palatino Linotype" w:hAnsi="Palatino Linotype"/>
        </w:rPr>
      </w:pPr>
      <w:r w:rsidRPr="00964CE7">
        <w:rPr>
          <w:rFonts w:ascii="Palatino Linotype" w:hAnsi="Palatino Linotype"/>
        </w:rPr>
        <w:t xml:space="preserve">15-C. </w:t>
      </w:r>
      <w:r w:rsidRPr="00964CE7">
        <w:rPr>
          <w:rFonts w:ascii="Palatino Linotype" w:hAnsi="Palatino Linotype"/>
          <w:b/>
          <w:u w:val="single"/>
        </w:rPr>
        <w:t>Maintenance Audits and Inspections – Fixed Guideway</w:t>
      </w:r>
    </w:p>
    <w:p w:rsidR="007E1FD5" w:rsidP="007E1FD5" w:rsidRDefault="007E1FD5" w14:paraId="4D836B30" w14:textId="77777777">
      <w:pPr>
        <w:spacing w:after="120"/>
        <w:ind w:firstLine="630"/>
        <w:rPr>
          <w:rFonts w:ascii="Palatino Linotype" w:hAnsi="Palatino Linotype"/>
        </w:rPr>
      </w:pPr>
      <w:r w:rsidRPr="00964CE7">
        <w:rPr>
          <w:rFonts w:ascii="Palatino Linotype" w:hAnsi="Palatino Linotype"/>
        </w:rPr>
        <w:t>Findings:</w:t>
      </w:r>
    </w:p>
    <w:p w:rsidRPr="00964CE7" w:rsidR="0052258F" w:rsidP="007E1FD5" w:rsidRDefault="0052258F" w14:paraId="0AE5CB07" w14:textId="022E92C6">
      <w:pPr>
        <w:spacing w:after="120"/>
        <w:ind w:firstLine="630"/>
        <w:rPr>
          <w:rFonts w:ascii="Palatino Linotype" w:hAnsi="Palatino Linotype"/>
        </w:rPr>
      </w:pPr>
      <w:r>
        <w:rPr>
          <w:rFonts w:ascii="Palatino Linotype" w:hAnsi="Palatino Linotype"/>
        </w:rPr>
        <w:t>None.</w:t>
      </w:r>
    </w:p>
    <w:p w:rsidRPr="00964CE7" w:rsidR="007E1FD5" w:rsidP="007E1FD5" w:rsidRDefault="007E1FD5" w14:paraId="05262C66" w14:textId="77777777">
      <w:pPr>
        <w:pStyle w:val="ListParagraph"/>
        <w:rPr>
          <w:rFonts w:ascii="Palatino Linotype" w:hAnsi="Palatino Linotype"/>
        </w:rPr>
      </w:pPr>
    </w:p>
    <w:p w:rsidRPr="00964CE7" w:rsidR="007E1FD5" w:rsidP="0052258F" w:rsidRDefault="007E1FD5" w14:paraId="2481EA72" w14:textId="77777777">
      <w:pPr>
        <w:pStyle w:val="ListParagraph"/>
        <w:ind w:left="0" w:firstLine="630"/>
        <w:rPr>
          <w:rFonts w:ascii="Palatino Linotype" w:hAnsi="Palatino Linotype"/>
        </w:rPr>
      </w:pPr>
      <w:r w:rsidRPr="00964CE7">
        <w:rPr>
          <w:rFonts w:ascii="Palatino Linotype" w:hAnsi="Palatino Linotype"/>
        </w:rPr>
        <w:t>Comments:</w:t>
      </w:r>
    </w:p>
    <w:p w:rsidRPr="0052258F" w:rsidR="0052258F" w:rsidP="0052258F" w:rsidRDefault="0052258F" w14:paraId="7BFC4B0D" w14:textId="77777777">
      <w:pPr>
        <w:numPr>
          <w:ilvl w:val="0"/>
          <w:numId w:val="92"/>
        </w:numPr>
        <w:ind w:left="990"/>
        <w:rPr>
          <w:rFonts w:ascii="Palatino Linotype" w:hAnsi="Palatino Linotype"/>
        </w:rPr>
      </w:pPr>
      <w:r w:rsidRPr="0052258F">
        <w:rPr>
          <w:rFonts w:ascii="Palatino Linotype" w:hAnsi="Palatino Linotype"/>
        </w:rPr>
        <w:t xml:space="preserve">Every attempt should be made to conduct inspections on the established intervals and the use of the float period (example…90-day inspections have a float period that allows up to 101 days) should only be used for emergencies, examples...short staff due to holiday/vacation schedules, work related emergencies affecting the ability to complete on the scheduled day.  </w:t>
      </w:r>
    </w:p>
    <w:p w:rsidRPr="0052258F" w:rsidR="007E1FD5" w:rsidP="0052258F" w:rsidRDefault="0052258F" w14:paraId="0E1F5437" w14:textId="455EB788">
      <w:pPr>
        <w:pStyle w:val="ListParagraph"/>
        <w:numPr>
          <w:ilvl w:val="0"/>
          <w:numId w:val="92"/>
        </w:numPr>
        <w:spacing w:after="120"/>
        <w:ind w:left="990"/>
        <w:rPr>
          <w:rFonts w:ascii="Palatino Linotype" w:hAnsi="Palatino Linotype"/>
        </w:rPr>
      </w:pPr>
      <w:r w:rsidRPr="0052258F">
        <w:rPr>
          <w:rFonts w:ascii="Palatino Linotype" w:hAnsi="Palatino Linotype"/>
        </w:rPr>
        <w:t xml:space="preserve">CPUC Staff has concerns with PM schedules on switch maintenance that AirTrain and its contractor have established. Bombardier should determine the appropriate inspection frequency and inspect each switch on regular 45- or 90-day inspection interval and develop an inspection schedule that it follows based on the analysis and decisions made in setting up the program. </w:t>
      </w:r>
    </w:p>
    <w:p w:rsidR="0052258F" w:rsidP="007E1FD5" w:rsidRDefault="0052258F" w14:paraId="000B53F0" w14:textId="77777777">
      <w:pPr>
        <w:spacing w:after="120"/>
        <w:ind w:firstLine="630"/>
        <w:rPr>
          <w:rFonts w:ascii="Palatino Linotype" w:hAnsi="Palatino Linotype"/>
        </w:rPr>
      </w:pPr>
    </w:p>
    <w:p w:rsidR="007E1FD5" w:rsidP="007E1FD5" w:rsidRDefault="007E1FD5" w14:paraId="7050C45B" w14:textId="0A6C83DC">
      <w:pPr>
        <w:spacing w:after="120"/>
        <w:ind w:firstLine="630"/>
        <w:rPr>
          <w:rFonts w:ascii="Palatino Linotype" w:hAnsi="Palatino Linotype"/>
        </w:rPr>
      </w:pPr>
      <w:r w:rsidRPr="00964CE7">
        <w:rPr>
          <w:rFonts w:ascii="Palatino Linotype" w:hAnsi="Palatino Linotype"/>
        </w:rPr>
        <w:t>Recommendations:</w:t>
      </w:r>
    </w:p>
    <w:p w:rsidRPr="00964CE7" w:rsidR="0052258F" w:rsidP="007E1FD5" w:rsidRDefault="0052258F" w14:paraId="61D3A29D" w14:textId="199CE6C2">
      <w:pPr>
        <w:spacing w:after="120"/>
        <w:ind w:firstLine="630"/>
        <w:rPr>
          <w:rFonts w:ascii="Palatino Linotype" w:hAnsi="Palatino Linotype"/>
        </w:rPr>
      </w:pPr>
      <w:r>
        <w:rPr>
          <w:rFonts w:ascii="Palatino Linotype" w:hAnsi="Palatino Linotype"/>
        </w:rPr>
        <w:t>None.</w:t>
      </w:r>
    </w:p>
    <w:p w:rsidRPr="00964CE7" w:rsidR="007E1FD5" w:rsidP="007E1FD5" w:rsidRDefault="007E1FD5" w14:paraId="71DDB0A3" w14:textId="77777777">
      <w:pPr>
        <w:spacing w:after="120"/>
        <w:ind w:left="630" w:hanging="630"/>
        <w:rPr>
          <w:rFonts w:ascii="Palatino Linotype" w:hAnsi="Palatino Linotype"/>
        </w:rPr>
      </w:pPr>
    </w:p>
    <w:p w:rsidRPr="00964CE7" w:rsidR="007E1FD5" w:rsidP="007E1FD5" w:rsidRDefault="007E1FD5" w14:paraId="60CE4AC2" w14:textId="77777777">
      <w:pPr>
        <w:autoSpaceDE w:val="0"/>
        <w:spacing w:after="120"/>
        <w:ind w:left="630" w:hanging="630"/>
        <w:rPr>
          <w:rFonts w:ascii="Palatino Linotype" w:hAnsi="Palatino Linotype"/>
          <w:b/>
          <w:u w:val="single"/>
        </w:rPr>
      </w:pPr>
      <w:r w:rsidRPr="00964CE7">
        <w:rPr>
          <w:rFonts w:ascii="Palatino Linotype" w:hAnsi="Palatino Linotype"/>
        </w:rPr>
        <w:t xml:space="preserve">16.  </w:t>
      </w:r>
      <w:r w:rsidRPr="00964CE7">
        <w:rPr>
          <w:rFonts w:ascii="Palatino Linotype" w:hAnsi="Palatino Linotype"/>
          <w:b/>
          <w:u w:val="single"/>
        </w:rPr>
        <w:t xml:space="preserve">Training and Certification Programs for Employees and Contractors </w:t>
      </w:r>
    </w:p>
    <w:p w:rsidRPr="00964CE7" w:rsidR="007E1FD5" w:rsidP="007E1FD5" w:rsidRDefault="007E1FD5" w14:paraId="6516E3E5" w14:textId="77777777">
      <w:pPr>
        <w:autoSpaceDE w:val="0"/>
        <w:spacing w:after="120"/>
        <w:ind w:firstLine="630"/>
        <w:rPr>
          <w:rFonts w:ascii="Palatino Linotype" w:hAnsi="Palatino Linotype" w:cs="Arial"/>
        </w:rPr>
      </w:pPr>
      <w:r w:rsidRPr="00964CE7">
        <w:rPr>
          <w:rFonts w:ascii="Palatino Linotype" w:hAnsi="Palatino Linotype" w:cs="Arial"/>
        </w:rPr>
        <w:t>Findings:</w:t>
      </w:r>
    </w:p>
    <w:p w:rsidRPr="00964CE7" w:rsidR="007E1FD5" w:rsidP="005F166D" w:rsidRDefault="007E1FD5" w14:paraId="3A31A5DA" w14:textId="77777777">
      <w:pPr>
        <w:pStyle w:val="ListParagraph"/>
        <w:numPr>
          <w:ilvl w:val="0"/>
          <w:numId w:val="95"/>
        </w:numPr>
        <w:autoSpaceDE w:val="0"/>
        <w:spacing w:after="120" w:line="276" w:lineRule="auto"/>
        <w:contextualSpacing/>
        <w:rPr>
          <w:rFonts w:ascii="Palatino Linotype" w:hAnsi="Palatino Linotype" w:cs="Arial"/>
        </w:rPr>
      </w:pPr>
      <w:r w:rsidRPr="00964CE7">
        <w:rPr>
          <w:rFonts w:ascii="Palatino Linotype" w:hAnsi="Palatino Linotype" w:cs="Arial"/>
        </w:rPr>
        <w:lastRenderedPageBreak/>
        <w:t xml:space="preserve">AirTrain does not provide Personal Electronic Device (PED) Training or Refresher training that meets the requirement as outlined in CPUC General Order 172 Section 5.3. </w:t>
      </w:r>
    </w:p>
    <w:p w:rsidRPr="00964CE7" w:rsidR="007E1FD5" w:rsidP="007E1FD5" w:rsidRDefault="007E1FD5" w14:paraId="1DB477FC" w14:textId="77777777">
      <w:pPr>
        <w:autoSpaceDE w:val="0"/>
        <w:spacing w:after="120"/>
        <w:ind w:left="630"/>
        <w:rPr>
          <w:rFonts w:ascii="Palatino Linotype" w:hAnsi="Palatino Linotype" w:cs="Arial"/>
        </w:rPr>
      </w:pPr>
      <w:r w:rsidRPr="00964CE7">
        <w:rPr>
          <w:rFonts w:ascii="Palatino Linotype" w:hAnsi="Palatino Linotype" w:cs="Arial"/>
        </w:rPr>
        <w:t>Recommendations:</w:t>
      </w:r>
    </w:p>
    <w:p w:rsidRPr="00964CE7" w:rsidR="007E1FD5" w:rsidP="005F166D" w:rsidRDefault="007E1FD5" w14:paraId="2F6BC595" w14:textId="77777777">
      <w:pPr>
        <w:pStyle w:val="ListParagraph"/>
        <w:numPr>
          <w:ilvl w:val="0"/>
          <w:numId w:val="96"/>
        </w:numPr>
        <w:autoSpaceDE w:val="0"/>
        <w:spacing w:after="120" w:line="276" w:lineRule="auto"/>
        <w:contextualSpacing/>
        <w:rPr>
          <w:rFonts w:ascii="Palatino Linotype" w:hAnsi="Palatino Linotype" w:cs="Arial"/>
        </w:rPr>
      </w:pPr>
      <w:r w:rsidRPr="00964CE7">
        <w:rPr>
          <w:rFonts w:ascii="Palatino Linotype" w:hAnsi="Palatino Linotype" w:cs="Arial"/>
        </w:rPr>
        <w:t>AirTrain must notify and instruct their employees on the provisions of AirTrain’s PED Zero-Tolerance policy and program regarding electronic device use during the initial training. AirTrain shall provide a refresher course on its zero-tolerance policy and program at least every two years as part of their re-certification program.</w:t>
      </w:r>
    </w:p>
    <w:p w:rsidRPr="00964CE7" w:rsidR="007E1FD5" w:rsidP="007E1FD5" w:rsidRDefault="007E1FD5" w14:paraId="5487A019" w14:textId="77777777">
      <w:pPr>
        <w:pStyle w:val="ListParagraph"/>
        <w:autoSpaceDE w:val="0"/>
        <w:spacing w:after="120"/>
        <w:ind w:left="990"/>
        <w:rPr>
          <w:rFonts w:ascii="Palatino Linotype" w:hAnsi="Palatino Linotype" w:cs="Arial"/>
        </w:rPr>
      </w:pPr>
    </w:p>
    <w:p w:rsidRPr="00964CE7" w:rsidR="007E1FD5" w:rsidP="007E1FD5" w:rsidRDefault="007E1FD5" w14:paraId="7215B70C" w14:textId="77777777">
      <w:pPr>
        <w:autoSpaceDE w:val="0"/>
        <w:spacing w:after="120"/>
        <w:rPr>
          <w:rFonts w:ascii="Palatino Linotype" w:hAnsi="Palatino Linotype"/>
        </w:rPr>
      </w:pPr>
      <w:r w:rsidRPr="00964CE7">
        <w:rPr>
          <w:rFonts w:ascii="Palatino Linotype" w:hAnsi="Palatino Linotype"/>
        </w:rPr>
        <w:t>17.</w:t>
      </w:r>
      <w:r w:rsidRPr="00964CE7">
        <w:rPr>
          <w:rFonts w:ascii="Palatino Linotype" w:hAnsi="Palatino Linotype"/>
          <w:b/>
          <w:sz w:val="20"/>
        </w:rPr>
        <w:t xml:space="preserve"> </w:t>
      </w:r>
      <w:r w:rsidRPr="00964CE7">
        <w:rPr>
          <w:rFonts w:ascii="Palatino Linotype" w:hAnsi="Palatino Linotype"/>
          <w:b/>
          <w:u w:val="single"/>
        </w:rPr>
        <w:t>Configuration Management and Control</w:t>
      </w:r>
    </w:p>
    <w:p w:rsidRPr="00964CE7" w:rsidR="007E1FD5" w:rsidP="007E1FD5" w:rsidRDefault="007E1FD5" w14:paraId="461C2AA4" w14:textId="77777777">
      <w:pPr>
        <w:spacing w:before="144" w:beforeLines="60" w:after="144" w:afterLines="60"/>
        <w:ind w:left="1080" w:hanging="54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419CA2FB" w14:textId="77777777">
      <w:pPr>
        <w:spacing w:after="120"/>
        <w:rPr>
          <w:rFonts w:ascii="Palatino Linotype" w:hAnsi="Palatino Linotype"/>
        </w:rPr>
      </w:pPr>
    </w:p>
    <w:p w:rsidRPr="00964CE7" w:rsidR="007E1FD5" w:rsidP="007E1FD5" w:rsidRDefault="007E1FD5" w14:paraId="31254303" w14:textId="77777777">
      <w:pPr>
        <w:autoSpaceDE w:val="0"/>
        <w:spacing w:after="120"/>
        <w:rPr>
          <w:rFonts w:ascii="Palatino Linotype" w:hAnsi="Palatino Linotype"/>
        </w:rPr>
      </w:pPr>
      <w:r w:rsidRPr="00964CE7">
        <w:rPr>
          <w:rFonts w:ascii="Palatino Linotype" w:hAnsi="Palatino Linotype"/>
        </w:rPr>
        <w:t xml:space="preserve">18. </w:t>
      </w:r>
      <w:r w:rsidRPr="00964CE7">
        <w:rPr>
          <w:rFonts w:ascii="Palatino Linotype" w:hAnsi="Palatino Linotype"/>
          <w:b/>
          <w:u w:val="single"/>
        </w:rPr>
        <w:t>Local, State, and Federal Requirements</w:t>
      </w:r>
    </w:p>
    <w:p w:rsidRPr="00964CE7" w:rsidR="007E1FD5" w:rsidP="007E1FD5" w:rsidRDefault="007E1FD5" w14:paraId="7D889D08" w14:textId="77777777">
      <w:pPr>
        <w:spacing w:after="120"/>
        <w:ind w:firstLine="54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7CFD3F07" w14:textId="77777777">
      <w:pPr>
        <w:spacing w:after="120"/>
        <w:ind w:firstLine="540"/>
        <w:rPr>
          <w:rFonts w:ascii="Palatino Linotype" w:hAnsi="Palatino Linotype"/>
        </w:rPr>
      </w:pPr>
    </w:p>
    <w:p w:rsidRPr="00964CE7" w:rsidR="007E1FD5" w:rsidP="007E1FD5" w:rsidRDefault="007E1FD5" w14:paraId="1A67EAF4" w14:textId="77777777">
      <w:pPr>
        <w:autoSpaceDE w:val="0"/>
        <w:spacing w:after="120"/>
        <w:rPr>
          <w:rFonts w:ascii="Palatino Linotype" w:hAnsi="Palatino Linotype"/>
        </w:rPr>
      </w:pPr>
      <w:r w:rsidRPr="00964CE7">
        <w:rPr>
          <w:rFonts w:ascii="Palatino Linotype" w:hAnsi="Palatino Linotype"/>
        </w:rPr>
        <w:t>19.</w:t>
      </w:r>
      <w:r w:rsidRPr="00964CE7">
        <w:rPr>
          <w:rFonts w:ascii="Palatino Linotype" w:hAnsi="Palatino Linotype"/>
          <w:b/>
          <w:sz w:val="20"/>
        </w:rPr>
        <w:t xml:space="preserve"> </w:t>
      </w:r>
      <w:r w:rsidRPr="00964CE7">
        <w:rPr>
          <w:rFonts w:ascii="Palatino Linotype" w:hAnsi="Palatino Linotype"/>
          <w:b/>
          <w:u w:val="single"/>
        </w:rPr>
        <w:t>Hazardous Materials Program</w:t>
      </w:r>
    </w:p>
    <w:p w:rsidRPr="00964CE7" w:rsidR="007E1FD5" w:rsidP="007E1FD5" w:rsidRDefault="007E1FD5" w14:paraId="1FAD4C6A" w14:textId="77777777">
      <w:pPr>
        <w:spacing w:after="120"/>
        <w:ind w:firstLine="540"/>
        <w:rPr>
          <w:rFonts w:ascii="Palatino Linotype" w:hAnsi="Palatino Linotype" w:cs="Arial"/>
        </w:rPr>
      </w:pPr>
      <w:r w:rsidRPr="00964CE7">
        <w:rPr>
          <w:rFonts w:ascii="Palatino Linotype" w:hAnsi="Palatino Linotype" w:cs="Arial"/>
        </w:rPr>
        <w:t xml:space="preserve">Findings: </w:t>
      </w:r>
    </w:p>
    <w:p w:rsidRPr="00964CE7" w:rsidR="007E1FD5" w:rsidP="005F166D" w:rsidRDefault="007E1FD5" w14:paraId="565933B5" w14:textId="77777777">
      <w:pPr>
        <w:pStyle w:val="ListParagraph"/>
        <w:numPr>
          <w:ilvl w:val="0"/>
          <w:numId w:val="97"/>
        </w:numPr>
        <w:spacing w:after="120" w:line="276" w:lineRule="auto"/>
        <w:contextualSpacing/>
        <w:rPr>
          <w:rFonts w:ascii="Palatino Linotype" w:hAnsi="Palatino Linotype" w:cs="Arial"/>
        </w:rPr>
      </w:pPr>
      <w:r w:rsidRPr="00964CE7">
        <w:rPr>
          <w:rFonts w:ascii="Palatino Linotype" w:hAnsi="Palatino Linotype" w:cs="Arial"/>
        </w:rPr>
        <w:t>Staff learned that BTH recently changed the method in which they store training records resulting in some records of employees only having dates for completed training rather than a viewable certificate.  This results in an inability to support the date entered into the database with any actual documentation.</w:t>
      </w:r>
    </w:p>
    <w:p w:rsidRPr="00964CE7" w:rsidR="007E1FD5" w:rsidP="007E1FD5" w:rsidRDefault="007E1FD5" w14:paraId="37217F3F" w14:textId="77777777">
      <w:pPr>
        <w:spacing w:after="120"/>
        <w:ind w:left="540"/>
        <w:rPr>
          <w:rFonts w:ascii="Palatino Linotype" w:hAnsi="Palatino Linotype" w:cs="Arial"/>
        </w:rPr>
      </w:pPr>
      <w:r w:rsidRPr="00964CE7">
        <w:rPr>
          <w:rFonts w:ascii="Palatino Linotype" w:hAnsi="Palatino Linotype" w:cs="Arial"/>
        </w:rPr>
        <w:t>Recommendations:</w:t>
      </w:r>
    </w:p>
    <w:p w:rsidRPr="00964CE7" w:rsidR="007E1FD5" w:rsidP="005F166D" w:rsidRDefault="007E1FD5" w14:paraId="1B1B5B39" w14:textId="77777777">
      <w:pPr>
        <w:pStyle w:val="ListParagraph"/>
        <w:numPr>
          <w:ilvl w:val="0"/>
          <w:numId w:val="98"/>
        </w:numPr>
        <w:spacing w:after="120" w:line="276" w:lineRule="auto"/>
        <w:contextualSpacing/>
        <w:rPr>
          <w:rFonts w:ascii="Palatino Linotype" w:hAnsi="Palatino Linotype" w:cs="Arial"/>
        </w:rPr>
      </w:pPr>
      <w:r w:rsidRPr="00964CE7">
        <w:rPr>
          <w:rFonts w:ascii="Palatino Linotype" w:hAnsi="Palatino Linotype" w:cs="Arial"/>
        </w:rPr>
        <w:t>Staff recommends that BTH keep at minimum the most up to date certificate of required training for all employees.</w:t>
      </w:r>
    </w:p>
    <w:p w:rsidRPr="00964CE7" w:rsidR="007E1FD5" w:rsidP="007E1FD5" w:rsidRDefault="007E1FD5" w14:paraId="03874A31" w14:textId="77777777">
      <w:pPr>
        <w:spacing w:after="120"/>
        <w:rPr>
          <w:rFonts w:ascii="Palatino Linotype" w:hAnsi="Palatino Linotype"/>
        </w:rPr>
      </w:pPr>
    </w:p>
    <w:p w:rsidRPr="00964CE7" w:rsidR="007E1FD5" w:rsidP="007E1FD5" w:rsidRDefault="007E1FD5" w14:paraId="7835DAEA" w14:textId="77777777">
      <w:pPr>
        <w:autoSpaceDE w:val="0"/>
        <w:spacing w:after="120"/>
        <w:rPr>
          <w:rFonts w:ascii="Palatino Linotype" w:hAnsi="Palatino Linotype"/>
        </w:rPr>
      </w:pPr>
      <w:r w:rsidRPr="00964CE7">
        <w:rPr>
          <w:rFonts w:ascii="Palatino Linotype" w:hAnsi="Palatino Linotype"/>
        </w:rPr>
        <w:t>20.</w:t>
      </w:r>
      <w:r w:rsidRPr="00964CE7">
        <w:rPr>
          <w:rFonts w:ascii="Palatino Linotype" w:hAnsi="Palatino Linotype"/>
          <w:b/>
          <w:sz w:val="20"/>
        </w:rPr>
        <w:t xml:space="preserve"> </w:t>
      </w:r>
      <w:r w:rsidRPr="00964CE7">
        <w:rPr>
          <w:rFonts w:ascii="Palatino Linotype" w:hAnsi="Palatino Linotype"/>
          <w:b/>
          <w:u w:val="single"/>
        </w:rPr>
        <w:t>Drug and Alcohol Program</w:t>
      </w:r>
    </w:p>
    <w:p w:rsidRPr="00964CE7" w:rsidR="007E1FD5" w:rsidP="007E1FD5" w:rsidRDefault="007E1FD5" w14:paraId="451C4E26" w14:textId="77777777">
      <w:pPr>
        <w:spacing w:after="120"/>
        <w:ind w:firstLine="54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69EEED7B" w14:textId="77777777">
      <w:pPr>
        <w:spacing w:after="120"/>
        <w:rPr>
          <w:rFonts w:ascii="Palatino Linotype" w:hAnsi="Palatino Linotype"/>
        </w:rPr>
      </w:pPr>
    </w:p>
    <w:p w:rsidRPr="00964CE7" w:rsidR="007E1FD5" w:rsidP="007E1FD5" w:rsidRDefault="007E1FD5" w14:paraId="0E19742F" w14:textId="77777777">
      <w:pPr>
        <w:autoSpaceDE w:val="0"/>
        <w:spacing w:after="120"/>
        <w:rPr>
          <w:rFonts w:ascii="Palatino Linotype" w:hAnsi="Palatino Linotype"/>
        </w:rPr>
      </w:pPr>
      <w:r w:rsidRPr="00964CE7">
        <w:rPr>
          <w:rFonts w:ascii="Palatino Linotype" w:hAnsi="Palatino Linotype"/>
        </w:rPr>
        <w:t xml:space="preserve">21. </w:t>
      </w:r>
      <w:r w:rsidRPr="00964CE7">
        <w:rPr>
          <w:rFonts w:ascii="Palatino Linotype" w:hAnsi="Palatino Linotype"/>
          <w:b/>
          <w:u w:val="single"/>
        </w:rPr>
        <w:t>Procurement Process</w:t>
      </w:r>
    </w:p>
    <w:p w:rsidRPr="00964CE7" w:rsidR="007E1FD5" w:rsidP="007E1FD5" w:rsidRDefault="007E1FD5" w14:paraId="018AE327" w14:textId="77777777">
      <w:pPr>
        <w:spacing w:after="120"/>
        <w:ind w:firstLine="540"/>
        <w:rPr>
          <w:rFonts w:ascii="Palatino Linotype" w:hAnsi="Palatino Linotype" w:cs="Arial"/>
        </w:rPr>
      </w:pPr>
      <w:r w:rsidRPr="00964CE7">
        <w:rPr>
          <w:rFonts w:ascii="Palatino Linotype" w:hAnsi="Palatino Linotype" w:cs="Arial"/>
        </w:rPr>
        <w:t>No findings of non-compliance, no recommendations.</w:t>
      </w:r>
    </w:p>
    <w:p w:rsidRPr="00964CE7" w:rsidR="007E1FD5" w:rsidP="007E1FD5" w:rsidRDefault="007E1FD5" w14:paraId="48390BDC" w14:textId="77777777">
      <w:pPr>
        <w:spacing w:after="120"/>
        <w:rPr>
          <w:rFonts w:ascii="Palatino Linotype" w:hAnsi="Palatino Linotype"/>
        </w:rPr>
      </w:pPr>
    </w:p>
    <w:p w:rsidRPr="00964CE7" w:rsidR="007E1FD5" w:rsidP="007E1FD5" w:rsidRDefault="007E1FD5" w14:paraId="4F88D5B5" w14:textId="77777777">
      <w:pPr>
        <w:autoSpaceDE w:val="0"/>
        <w:spacing w:after="120"/>
        <w:ind w:left="450" w:hanging="450"/>
        <w:rPr>
          <w:rFonts w:ascii="Palatino Linotype" w:hAnsi="Palatino Linotype"/>
          <w:b/>
          <w:u w:val="single"/>
        </w:rPr>
      </w:pPr>
      <w:r w:rsidRPr="00964CE7">
        <w:rPr>
          <w:rFonts w:ascii="Palatino Linotype" w:hAnsi="Palatino Linotype"/>
        </w:rPr>
        <w:t>22.</w:t>
      </w:r>
      <w:r w:rsidRPr="00964CE7">
        <w:rPr>
          <w:rFonts w:ascii="Palatino Linotype" w:hAnsi="Palatino Linotype"/>
          <w:b/>
          <w:sz w:val="20"/>
        </w:rPr>
        <w:t xml:space="preserve"> </w:t>
      </w:r>
      <w:r w:rsidRPr="00964CE7">
        <w:rPr>
          <w:rFonts w:ascii="Palatino Linotype" w:hAnsi="Palatino Linotype"/>
          <w:b/>
          <w:u w:val="single"/>
        </w:rPr>
        <w:t>GO 172 -</w:t>
      </w:r>
      <w:r w:rsidRPr="00964CE7">
        <w:rPr>
          <w:rFonts w:ascii="Palatino Linotype" w:hAnsi="Palatino Linotype"/>
          <w:b/>
          <w:sz w:val="20"/>
          <w:u w:val="single"/>
        </w:rPr>
        <w:t xml:space="preserve"> </w:t>
      </w:r>
      <w:r w:rsidRPr="00964CE7">
        <w:rPr>
          <w:rFonts w:ascii="Palatino Linotype" w:hAnsi="Palatino Linotype"/>
          <w:b/>
          <w:u w:val="single"/>
        </w:rPr>
        <w:t>Personal Electronic Device Use / In-Cab Cameras</w:t>
      </w:r>
    </w:p>
    <w:p w:rsidRPr="00964CE7" w:rsidR="007E1FD5" w:rsidP="007E1FD5" w:rsidRDefault="007E1FD5" w14:paraId="4F7B5D71" w14:textId="77777777">
      <w:pPr>
        <w:autoSpaceDE w:val="0"/>
        <w:spacing w:after="120"/>
        <w:ind w:firstLine="540"/>
        <w:rPr>
          <w:rFonts w:ascii="Palatino Linotype" w:hAnsi="Palatino Linotype"/>
        </w:rPr>
      </w:pPr>
      <w:r w:rsidRPr="00964CE7">
        <w:rPr>
          <w:rFonts w:ascii="Palatino Linotype" w:hAnsi="Palatino Linotype" w:cs="Arial"/>
        </w:rPr>
        <w:t>No findings of non-compliance, no recommendations.</w:t>
      </w:r>
    </w:p>
    <w:p w:rsidRPr="00964CE7" w:rsidR="007E1FD5" w:rsidP="007E1FD5" w:rsidRDefault="007E1FD5" w14:paraId="4ABC85FA" w14:textId="77777777">
      <w:pPr>
        <w:autoSpaceDE w:val="0"/>
        <w:spacing w:after="120"/>
        <w:ind w:left="450" w:hanging="450"/>
        <w:rPr>
          <w:rFonts w:ascii="Palatino Linotype" w:hAnsi="Palatino Linotype"/>
        </w:rPr>
      </w:pPr>
    </w:p>
    <w:p w:rsidRPr="00964CE7" w:rsidR="007E1FD5" w:rsidP="007E1FD5" w:rsidRDefault="007E1FD5" w14:paraId="3D6C9E10" w14:textId="77777777">
      <w:pPr>
        <w:autoSpaceDE w:val="0"/>
        <w:spacing w:after="120"/>
        <w:ind w:left="450" w:hanging="450"/>
        <w:rPr>
          <w:rFonts w:ascii="Palatino Linotype" w:hAnsi="Palatino Linotype"/>
        </w:rPr>
      </w:pPr>
      <w:r w:rsidRPr="00964CE7">
        <w:rPr>
          <w:rFonts w:ascii="Palatino Linotype" w:hAnsi="Palatino Linotype"/>
        </w:rPr>
        <w:t xml:space="preserve">23. </w:t>
      </w:r>
      <w:r w:rsidRPr="00964CE7">
        <w:rPr>
          <w:rFonts w:ascii="Palatino Linotype" w:hAnsi="Palatino Linotype"/>
          <w:b/>
          <w:u w:val="single"/>
        </w:rPr>
        <w:t>GO 175-A Rules sand Regulations Governing Roadway Worker Protection Provided by RTA and Fixed Guideway Systems</w:t>
      </w:r>
    </w:p>
    <w:p w:rsidR="007E1FD5" w:rsidP="007E1FD5" w:rsidRDefault="007E1FD5" w14:paraId="0AF8A847" w14:textId="77777777">
      <w:pPr>
        <w:tabs>
          <w:tab w:val="left" w:pos="810"/>
          <w:tab w:val="left" w:pos="1080"/>
        </w:tabs>
        <w:autoSpaceDE w:val="0"/>
        <w:spacing w:after="120"/>
        <w:ind w:left="1080" w:hanging="540"/>
        <w:rPr>
          <w:rFonts w:ascii="Palatino Linotype" w:hAnsi="Palatino Linotype"/>
        </w:rPr>
      </w:pPr>
      <w:r w:rsidRPr="00964CE7">
        <w:rPr>
          <w:rFonts w:ascii="Palatino Linotype" w:hAnsi="Palatino Linotype" w:cs="Arial"/>
        </w:rPr>
        <w:t>No findings of non-compliance, no recommendations.</w:t>
      </w:r>
    </w:p>
    <w:p w:rsidRPr="00294B4B" w:rsidR="00235E1F" w:rsidP="00235E1F" w:rsidRDefault="00235E1F" w14:paraId="005C64D1" w14:textId="77777777">
      <w:pPr>
        <w:spacing w:after="120"/>
        <w:ind w:left="990" w:hanging="450"/>
        <w:rPr>
          <w:rFonts w:ascii="Palatino Linotype" w:hAnsi="Palatino Linotype"/>
        </w:rPr>
      </w:pPr>
      <w:r>
        <w:rPr>
          <w:rFonts w:ascii="Palatino Linotype" w:hAnsi="Palatino Linotype" w:cs="Arial"/>
        </w:rPr>
        <w:t xml:space="preserve"> </w:t>
      </w:r>
    </w:p>
    <w:p w:rsidRPr="00562412" w:rsidR="003E2059" w:rsidP="00FF132C" w:rsidRDefault="00CD053C" w14:paraId="7394622A" w14:textId="77777777">
      <w:pPr>
        <w:spacing w:before="144" w:beforeLines="60" w:after="144" w:afterLines="60"/>
        <w:ind w:left="360"/>
        <w:jc w:val="center"/>
        <w:rPr>
          <w:rFonts w:ascii="Palatino Linotype" w:hAnsi="Palatino Linotype" w:cs="Arial"/>
          <w:b/>
          <w:sz w:val="32"/>
          <w:szCs w:val="32"/>
        </w:rPr>
      </w:pPr>
      <w:r>
        <w:rPr>
          <w:rFonts w:ascii="Palatino Linotype" w:hAnsi="Palatino Linotype" w:cs="Arial"/>
        </w:rPr>
        <w:br w:type="page"/>
      </w:r>
      <w:r w:rsidRPr="00562412" w:rsidR="003E2059">
        <w:rPr>
          <w:rFonts w:ascii="Palatino Linotype" w:hAnsi="Palatino Linotype" w:cs="Arial"/>
          <w:b/>
          <w:sz w:val="32"/>
          <w:szCs w:val="32"/>
        </w:rPr>
        <w:lastRenderedPageBreak/>
        <w:t>APPENDICES</w:t>
      </w:r>
    </w:p>
    <w:p w:rsidRPr="00562412" w:rsidR="003E2059" w:rsidP="003E2059" w:rsidRDefault="003E2059" w14:paraId="1E86E6F6" w14:textId="77777777">
      <w:pPr>
        <w:tabs>
          <w:tab w:val="left" w:leader="dot" w:pos="9360"/>
        </w:tabs>
        <w:rPr>
          <w:rFonts w:ascii="Palatino Linotype" w:hAnsi="Palatino Linotype" w:cs="Arial"/>
          <w:b/>
          <w:sz w:val="32"/>
          <w:szCs w:val="32"/>
        </w:rPr>
      </w:pPr>
    </w:p>
    <w:p w:rsidRPr="00562412" w:rsidR="003E2059" w:rsidP="003E2059" w:rsidRDefault="003E2059" w14:paraId="38573D6A" w14:textId="77777777">
      <w:pPr>
        <w:tabs>
          <w:tab w:val="left" w:leader="dot" w:pos="9360"/>
        </w:tabs>
        <w:rPr>
          <w:rFonts w:ascii="Palatino Linotype" w:hAnsi="Palatino Linotype" w:cs="Arial"/>
          <w:b/>
          <w:sz w:val="32"/>
          <w:szCs w:val="32"/>
        </w:rPr>
      </w:pPr>
    </w:p>
    <w:p w:rsidRPr="0034336C" w:rsidR="00CD791E" w:rsidP="003D0431" w:rsidRDefault="00CD791E" w14:paraId="05DBE161" w14:textId="77777777">
      <w:pPr>
        <w:tabs>
          <w:tab w:val="left" w:leader="dot" w:pos="9360"/>
        </w:tabs>
        <w:ind w:left="-360" w:right="-720"/>
        <w:rPr>
          <w:rFonts w:ascii="Palatino Linotype" w:hAnsi="Palatino Linotype" w:cs="Arial"/>
        </w:rPr>
      </w:pPr>
      <w:r w:rsidRPr="0034336C">
        <w:rPr>
          <w:rFonts w:ascii="Palatino Linotype" w:hAnsi="Palatino Linotype" w:cs="Arial"/>
        </w:rPr>
        <w:t xml:space="preserve">A. </w:t>
      </w:r>
      <w:r w:rsidRPr="0034336C" w:rsidR="00457A61">
        <w:rPr>
          <w:rFonts w:ascii="Palatino Linotype" w:hAnsi="Palatino Linotype" w:cs="Arial"/>
        </w:rPr>
        <w:t>A</w:t>
      </w:r>
      <w:r w:rsidRPr="0034336C" w:rsidR="003306E0">
        <w:rPr>
          <w:rFonts w:ascii="Palatino Linotype" w:hAnsi="Palatino Linotype" w:cs="Arial"/>
        </w:rPr>
        <w:t>bbreviations</w:t>
      </w:r>
      <w:r w:rsidRPr="0034336C">
        <w:rPr>
          <w:rFonts w:ascii="Palatino Linotype" w:hAnsi="Palatino Linotype" w:cs="Arial"/>
        </w:rPr>
        <w:t xml:space="preserve"> </w:t>
      </w:r>
      <w:r w:rsidR="007E1FD5">
        <w:rPr>
          <w:rFonts w:ascii="Palatino Linotype" w:hAnsi="Palatino Linotype" w:cs="Arial"/>
        </w:rPr>
        <w:t>and Acronym List</w:t>
      </w:r>
    </w:p>
    <w:p w:rsidRPr="0034336C" w:rsidR="003E2059" w:rsidP="003D0431" w:rsidRDefault="00CD791E" w14:paraId="5F61FFDB" w14:textId="77777777">
      <w:pPr>
        <w:tabs>
          <w:tab w:val="left" w:leader="dot" w:pos="9360"/>
        </w:tabs>
        <w:ind w:left="-360" w:right="-720"/>
        <w:rPr>
          <w:rFonts w:ascii="Palatino Linotype" w:hAnsi="Palatino Linotype" w:cs="Arial"/>
        </w:rPr>
      </w:pPr>
      <w:r w:rsidRPr="0034336C">
        <w:rPr>
          <w:rFonts w:ascii="Palatino Linotype" w:hAnsi="Palatino Linotype" w:cs="Arial"/>
        </w:rPr>
        <w:t>B</w:t>
      </w:r>
      <w:r w:rsidRPr="0034336C" w:rsidR="003D0431">
        <w:rPr>
          <w:rFonts w:ascii="Palatino Linotype" w:hAnsi="Palatino Linotype" w:cs="Arial"/>
        </w:rPr>
        <w:t>.</w:t>
      </w:r>
      <w:r w:rsidRPr="0034336C" w:rsidR="002079FA">
        <w:rPr>
          <w:rFonts w:ascii="Palatino Linotype" w:hAnsi="Palatino Linotype" w:cs="Arial"/>
        </w:rPr>
        <w:t xml:space="preserve"> </w:t>
      </w:r>
      <w:r w:rsidR="008B2231">
        <w:rPr>
          <w:rFonts w:ascii="Palatino Linotype" w:hAnsi="Palatino Linotype" w:cs="Arial"/>
        </w:rPr>
        <w:t>2019 AirTrain</w:t>
      </w:r>
      <w:r w:rsidRPr="0034336C" w:rsidR="003E2059">
        <w:rPr>
          <w:rFonts w:ascii="Palatino Linotype" w:hAnsi="Palatino Linotype" w:cs="Arial"/>
        </w:rPr>
        <w:t xml:space="preserve"> Safety Review Checklist Index</w:t>
      </w:r>
    </w:p>
    <w:p w:rsidRPr="0034336C" w:rsidR="003E2059" w:rsidP="003E2059" w:rsidRDefault="006721A5" w14:paraId="4DA1688C" w14:textId="77777777">
      <w:pPr>
        <w:tabs>
          <w:tab w:val="left" w:leader="dot" w:pos="9360"/>
        </w:tabs>
        <w:ind w:left="-360"/>
        <w:rPr>
          <w:rFonts w:ascii="Palatino Linotype" w:hAnsi="Palatino Linotype" w:cs="Arial"/>
        </w:rPr>
      </w:pPr>
      <w:r>
        <w:rPr>
          <w:rFonts w:ascii="Palatino Linotype" w:hAnsi="Palatino Linotype" w:cs="Arial"/>
        </w:rPr>
        <w:t>C</w:t>
      </w:r>
      <w:r w:rsidRPr="0034336C" w:rsidR="003E2059">
        <w:rPr>
          <w:rFonts w:ascii="Palatino Linotype" w:hAnsi="Palatino Linotype" w:cs="Arial"/>
        </w:rPr>
        <w:t xml:space="preserve">. </w:t>
      </w:r>
      <w:r w:rsidR="008B2231">
        <w:rPr>
          <w:rFonts w:ascii="Palatino Linotype" w:hAnsi="Palatino Linotype" w:cs="Arial"/>
        </w:rPr>
        <w:t>2019 AirTrain</w:t>
      </w:r>
      <w:r w:rsidRPr="0034336C" w:rsidR="0093683E">
        <w:rPr>
          <w:rFonts w:ascii="Palatino Linotype" w:hAnsi="Palatino Linotype" w:cs="Arial"/>
        </w:rPr>
        <w:t xml:space="preserve"> Safety</w:t>
      </w:r>
      <w:r w:rsidRPr="0034336C" w:rsidR="00537C08">
        <w:rPr>
          <w:rFonts w:ascii="Palatino Linotype" w:hAnsi="Palatino Linotype" w:cs="Arial"/>
        </w:rPr>
        <w:t xml:space="preserve"> </w:t>
      </w:r>
      <w:r w:rsidRPr="0034336C" w:rsidR="003E2059">
        <w:rPr>
          <w:rFonts w:ascii="Palatino Linotype" w:hAnsi="Palatino Linotype" w:cs="Arial"/>
        </w:rPr>
        <w:t>Review Checklists</w:t>
      </w:r>
    </w:p>
    <w:p w:rsidRPr="007B39A4" w:rsidR="00CD791E" w:rsidP="00CD791E" w:rsidRDefault="007211F5" w14:paraId="4434A398" w14:textId="77777777">
      <w:pPr>
        <w:pStyle w:val="Subtitle"/>
        <w:tabs>
          <w:tab w:val="left" w:pos="1980"/>
          <w:tab w:val="left" w:leader="dot" w:pos="8640"/>
        </w:tabs>
        <w:rPr>
          <w:rFonts w:ascii="Palatino Linotype" w:hAnsi="Palatino Linotype"/>
          <w:sz w:val="28"/>
          <w:szCs w:val="28"/>
        </w:rPr>
      </w:pPr>
      <w:r>
        <w:rPr>
          <w:rFonts w:ascii="Palatino Linotype" w:hAnsi="Palatino Linotype" w:cs="Arial"/>
          <w:sz w:val="32"/>
          <w:szCs w:val="32"/>
        </w:rPr>
        <w:br w:type="page"/>
      </w:r>
      <w:r w:rsidRPr="007B39A4" w:rsidR="00CD791E">
        <w:rPr>
          <w:rFonts w:ascii="Palatino Linotype" w:hAnsi="Palatino Linotype"/>
          <w:sz w:val="28"/>
          <w:szCs w:val="28"/>
        </w:rPr>
        <w:lastRenderedPageBreak/>
        <w:t>APPENDIX A</w:t>
      </w:r>
    </w:p>
    <w:p w:rsidRPr="00F60324" w:rsidR="00F60324" w:rsidP="00F60324" w:rsidRDefault="00F60324" w14:paraId="3274C4CD" w14:textId="77777777">
      <w:pPr>
        <w:spacing w:before="100" w:beforeAutospacing="1" w:after="100" w:afterAutospacing="1"/>
        <w:jc w:val="center"/>
        <w:rPr>
          <w:rFonts w:ascii="Palatino Linotype" w:hAnsi="Palatino Linotype" w:eastAsia="Arial Unicode MS" w:cs="Arial Unicode MS"/>
          <w:sz w:val="28"/>
          <w:szCs w:val="28"/>
          <w:lang w:eastAsia="en-US"/>
        </w:rPr>
      </w:pPr>
      <w:r w:rsidRPr="00F60324">
        <w:rPr>
          <w:rFonts w:ascii="Palatino Linotype" w:hAnsi="Palatino Linotype" w:eastAsia="Arial Unicode MS" w:cs="Arial Unicode MS"/>
          <w:b/>
          <w:bCs/>
          <w:sz w:val="28"/>
          <w:szCs w:val="28"/>
          <w:lang w:eastAsia="en-US"/>
        </w:rPr>
        <w:t>ABBREVIATION and ACRONYM LIST</w:t>
      </w:r>
    </w:p>
    <w:p w:rsidRPr="00B25BD5" w:rsidR="0034336C" w:rsidP="0034336C" w:rsidRDefault="0034336C" w14:paraId="44AECA5C" w14:textId="77777777">
      <w:pPr>
        <w:pStyle w:val="Subtitle"/>
        <w:tabs>
          <w:tab w:val="left" w:pos="1980"/>
        </w:tabs>
        <w:rPr>
          <w:rFonts w:ascii="Palatino Linotype" w:hAnsi="Palatino Linotype"/>
          <w:szCs w:val="24"/>
        </w:rPr>
      </w:pPr>
    </w:p>
    <w:tbl>
      <w:tblPr>
        <w:tblW w:w="0" w:type="auto"/>
        <w:jc w:val="center"/>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1845"/>
        <w:gridCol w:w="6705"/>
      </w:tblGrid>
      <w:tr w:rsidRPr="0061470F" w:rsidR="00F60324" w:rsidTr="00F97F76" w14:paraId="1E8E861E"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075CAD" w:rsidR="00F60324" w:rsidP="00F97F76" w:rsidRDefault="00F60324" w14:paraId="0095F5C1" w14:textId="77777777">
            <w:pPr>
              <w:rPr>
                <w:rFonts w:ascii="Arial" w:hAnsi="Arial" w:cs="Arial"/>
              </w:rPr>
            </w:pPr>
            <w:r w:rsidRPr="0061470F">
              <w:rPr>
                <w:rFonts w:cs="Arial"/>
                <w:b/>
                <w:bCs/>
              </w:rPr>
              <w:t>Abbreviation / Acronym</w:t>
            </w:r>
            <w:r>
              <w:rPr>
                <w:rFonts w:ascii="Arial" w:hAnsi="Arial" w:cs="Arial"/>
              </w:rPr>
              <w:t xml:space="preserve"> </w:t>
            </w:r>
          </w:p>
        </w:tc>
        <w:tc>
          <w:tcPr>
            <w:tcW w:w="6660" w:type="dxa"/>
            <w:tcBorders>
              <w:top w:val="outset" w:color="auto" w:sz="6" w:space="0"/>
              <w:left w:val="outset" w:color="auto" w:sz="6" w:space="0"/>
              <w:bottom w:val="outset" w:color="auto" w:sz="6" w:space="0"/>
              <w:right w:val="outset" w:color="auto" w:sz="6" w:space="0"/>
            </w:tcBorders>
            <w:vAlign w:val="center"/>
          </w:tcPr>
          <w:p w:rsidRPr="0061470F" w:rsidR="00F60324" w:rsidP="00F97F76" w:rsidRDefault="00F60324" w14:paraId="1401A7C9" w14:textId="77777777">
            <w:pPr>
              <w:pStyle w:val="NormalWeb"/>
              <w:rPr>
                <w:rFonts w:ascii="Palatino Linotype" w:hAnsi="Palatino Linotype"/>
              </w:rPr>
            </w:pPr>
            <w:r w:rsidRPr="0061470F">
              <w:rPr>
                <w:rFonts w:ascii="Palatino Linotype" w:hAnsi="Palatino Linotype" w:cs="Arial"/>
                <w:b/>
                <w:bCs/>
              </w:rPr>
              <w:t>Description</w:t>
            </w:r>
          </w:p>
        </w:tc>
      </w:tr>
      <w:tr w:rsidRPr="0061470F" w:rsidR="002D4EC3" w:rsidTr="00F97F76" w14:paraId="3F2E6C94"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2D4EC3" w14:paraId="5CBBDF70" w14:textId="77777777">
            <w:pPr>
              <w:spacing w:after="120"/>
              <w:rPr>
                <w:rFonts w:ascii="Palatino Linotype" w:hAnsi="Palatino Linotype"/>
              </w:rPr>
            </w:pPr>
            <w:r>
              <w:rPr>
                <w:rFonts w:ascii="Palatino Linotype" w:hAnsi="Palatino Linotype"/>
              </w:rPr>
              <w:t>AEM</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2D4EC3" w14:paraId="2E77A62A" w14:textId="77777777">
            <w:pPr>
              <w:spacing w:after="120"/>
              <w:rPr>
                <w:rFonts w:ascii="Palatino Linotype" w:hAnsi="Palatino Linotype"/>
              </w:rPr>
            </w:pPr>
            <w:r>
              <w:rPr>
                <w:rFonts w:ascii="Palatino Linotype" w:hAnsi="Palatino Linotype"/>
              </w:rPr>
              <w:t>All Employee Meeting</w:t>
            </w:r>
          </w:p>
        </w:tc>
      </w:tr>
      <w:tr w:rsidRPr="0061470F" w:rsidR="002D4EC3" w:rsidTr="00F97F76" w14:paraId="46ACC199"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2D4EC3" w14:paraId="73084301" w14:textId="77777777">
            <w:pPr>
              <w:spacing w:after="120"/>
              <w:rPr>
                <w:rFonts w:ascii="Palatino Linotype" w:hAnsi="Palatino Linotype"/>
              </w:rPr>
            </w:pPr>
            <w:r>
              <w:rPr>
                <w:rFonts w:ascii="Palatino Linotype" w:hAnsi="Palatino Linotype"/>
              </w:rPr>
              <w:t>APM</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2D4EC3" w14:paraId="1EFF6404" w14:textId="77777777">
            <w:pPr>
              <w:spacing w:after="120"/>
              <w:rPr>
                <w:rFonts w:ascii="Palatino Linotype" w:hAnsi="Palatino Linotype"/>
              </w:rPr>
            </w:pPr>
            <w:r>
              <w:rPr>
                <w:rFonts w:ascii="Palatino Linotype" w:hAnsi="Palatino Linotype"/>
              </w:rPr>
              <w:t>Automatic People Mover</w:t>
            </w:r>
          </w:p>
        </w:tc>
      </w:tr>
      <w:tr w:rsidRPr="0061470F" w:rsidR="002D4EC3" w:rsidTr="00F97F76" w14:paraId="7F68E8BA"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2D4EC3" w14:paraId="6C8BE3BF" w14:textId="77777777">
            <w:pPr>
              <w:spacing w:after="120"/>
              <w:rPr>
                <w:rFonts w:ascii="Palatino Linotype" w:hAnsi="Palatino Linotype"/>
              </w:rPr>
            </w:pPr>
            <w:r>
              <w:rPr>
                <w:rFonts w:ascii="Palatino Linotype" w:hAnsi="Palatino Linotype"/>
              </w:rPr>
              <w:t>ATC</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2D4EC3" w14:paraId="4DACF612" w14:textId="77777777">
            <w:pPr>
              <w:spacing w:after="120"/>
              <w:rPr>
                <w:rFonts w:ascii="Palatino Linotype" w:hAnsi="Palatino Linotype"/>
              </w:rPr>
            </w:pPr>
            <w:r>
              <w:rPr>
                <w:rFonts w:ascii="Palatino Linotype" w:hAnsi="Palatino Linotype"/>
              </w:rPr>
              <w:t>Automatic Train Control</w:t>
            </w:r>
          </w:p>
        </w:tc>
      </w:tr>
      <w:tr w:rsidRPr="0061470F" w:rsidR="003A47A1" w:rsidTr="00F97F76" w14:paraId="3BB9B31C"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B75D5C" w:rsidRDefault="003A47A1" w14:paraId="76B51FC1" w14:textId="77777777">
            <w:pPr>
              <w:spacing w:after="120"/>
              <w:rPr>
                <w:rFonts w:ascii="Palatino Linotype" w:hAnsi="Palatino Linotype"/>
              </w:rPr>
            </w:pPr>
            <w:r>
              <w:rPr>
                <w:rFonts w:ascii="Palatino Linotype" w:hAnsi="Palatino Linotype"/>
              </w:rPr>
              <w:t>ATO</w:t>
            </w:r>
          </w:p>
        </w:tc>
        <w:tc>
          <w:tcPr>
            <w:tcW w:w="6660" w:type="dxa"/>
            <w:tcBorders>
              <w:top w:val="outset" w:color="auto" w:sz="6" w:space="0"/>
              <w:left w:val="outset" w:color="auto" w:sz="6" w:space="0"/>
              <w:bottom w:val="outset" w:color="auto" w:sz="6" w:space="0"/>
              <w:right w:val="outset" w:color="auto" w:sz="6" w:space="0"/>
            </w:tcBorders>
            <w:vAlign w:val="center"/>
          </w:tcPr>
          <w:p w:rsidR="003A47A1" w:rsidP="00B75D5C" w:rsidRDefault="003A47A1" w14:paraId="1D901671" w14:textId="77777777">
            <w:pPr>
              <w:spacing w:after="120"/>
              <w:rPr>
                <w:rFonts w:ascii="Palatino Linotype" w:hAnsi="Palatino Linotype"/>
              </w:rPr>
            </w:pPr>
            <w:r>
              <w:rPr>
                <w:rFonts w:ascii="Palatino Linotype" w:hAnsi="Palatino Linotype"/>
              </w:rPr>
              <w:t>Automatic Train Operation</w:t>
            </w:r>
          </w:p>
        </w:tc>
      </w:tr>
      <w:tr w:rsidRPr="0061470F" w:rsidR="003A47A1" w:rsidTr="00F97F76" w14:paraId="5B698886"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B75D5C" w:rsidRDefault="003A47A1" w14:paraId="5E190CA4" w14:textId="77777777">
            <w:pPr>
              <w:spacing w:after="120"/>
              <w:rPr>
                <w:rFonts w:ascii="Palatino Linotype" w:hAnsi="Palatino Linotype"/>
              </w:rPr>
            </w:pPr>
            <w:r>
              <w:rPr>
                <w:rFonts w:ascii="Palatino Linotype" w:hAnsi="Palatino Linotype"/>
              </w:rPr>
              <w:t>ATP</w:t>
            </w:r>
          </w:p>
        </w:tc>
        <w:tc>
          <w:tcPr>
            <w:tcW w:w="6660" w:type="dxa"/>
            <w:tcBorders>
              <w:top w:val="outset" w:color="auto" w:sz="6" w:space="0"/>
              <w:left w:val="outset" w:color="auto" w:sz="6" w:space="0"/>
              <w:bottom w:val="outset" w:color="auto" w:sz="6" w:space="0"/>
              <w:right w:val="outset" w:color="auto" w:sz="6" w:space="0"/>
            </w:tcBorders>
            <w:vAlign w:val="center"/>
          </w:tcPr>
          <w:p w:rsidR="003A47A1" w:rsidP="00B75D5C" w:rsidRDefault="003A47A1" w14:paraId="0206D6C2" w14:textId="77777777">
            <w:pPr>
              <w:spacing w:after="120"/>
              <w:rPr>
                <w:rFonts w:ascii="Palatino Linotype" w:hAnsi="Palatino Linotype"/>
              </w:rPr>
            </w:pPr>
            <w:r>
              <w:rPr>
                <w:rFonts w:ascii="Palatino Linotype" w:hAnsi="Palatino Linotype"/>
              </w:rPr>
              <w:t>Automatic Train Protection</w:t>
            </w:r>
          </w:p>
        </w:tc>
      </w:tr>
      <w:tr w:rsidRPr="0061470F" w:rsidR="003A47A1" w:rsidTr="00F97F76" w14:paraId="0D11041C"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7AA7516C" w14:textId="77777777">
            <w:pPr>
              <w:spacing w:after="120"/>
              <w:rPr>
                <w:rFonts w:ascii="Palatino Linotype" w:hAnsi="Palatino Linotype"/>
              </w:rPr>
            </w:pPr>
            <w:r>
              <w:rPr>
                <w:rFonts w:ascii="Palatino Linotype" w:hAnsi="Palatino Linotype"/>
              </w:rPr>
              <w:t>BTH</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7FEB9DC8" w14:textId="77777777">
            <w:pPr>
              <w:spacing w:after="120"/>
              <w:rPr>
                <w:rFonts w:ascii="Palatino Linotype" w:hAnsi="Palatino Linotype"/>
              </w:rPr>
            </w:pPr>
            <w:r>
              <w:rPr>
                <w:rFonts w:ascii="Palatino Linotype" w:hAnsi="Palatino Linotype"/>
              </w:rPr>
              <w:t>Bombardier Transportation (Holdings) USA Inc.</w:t>
            </w:r>
          </w:p>
        </w:tc>
      </w:tr>
      <w:tr w:rsidRPr="0061470F" w:rsidR="00B75D5C" w:rsidTr="00F97F76" w14:paraId="0A81F4E0"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60D762CA" w14:textId="77777777">
            <w:pPr>
              <w:spacing w:after="120"/>
              <w:rPr>
                <w:rFonts w:ascii="Palatino Linotype" w:hAnsi="Palatino Linotype"/>
              </w:rPr>
            </w:pPr>
            <w:r w:rsidRPr="00B25BD5">
              <w:rPr>
                <w:rFonts w:ascii="Palatino Linotype" w:hAnsi="Palatino Linotype"/>
              </w:rPr>
              <w:t>CAP</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41F5B733" w14:textId="77777777">
            <w:pPr>
              <w:spacing w:after="120"/>
              <w:rPr>
                <w:rFonts w:ascii="Palatino Linotype" w:hAnsi="Palatino Linotype"/>
              </w:rPr>
            </w:pPr>
            <w:r w:rsidRPr="00B25BD5">
              <w:rPr>
                <w:rFonts w:ascii="Palatino Linotype" w:hAnsi="Palatino Linotype"/>
              </w:rPr>
              <w:t>Corrective Action Plan</w:t>
            </w:r>
          </w:p>
        </w:tc>
      </w:tr>
      <w:tr w:rsidRPr="0061470F" w:rsidR="002D4EC3" w:rsidTr="00F97F76" w14:paraId="401FBE45"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3A47A1" w14:paraId="369BE495" w14:textId="77777777">
            <w:pPr>
              <w:spacing w:after="120"/>
              <w:rPr>
                <w:rFonts w:ascii="Palatino Linotype" w:hAnsi="Palatino Linotype"/>
              </w:rPr>
            </w:pPr>
            <w:r>
              <w:rPr>
                <w:rFonts w:ascii="Palatino Linotype" w:hAnsi="Palatino Linotype"/>
              </w:rPr>
              <w:t xml:space="preserve">CAPL </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2D4EC3" w:rsidP="00B75D5C" w:rsidRDefault="003A47A1" w14:paraId="159CEC3E" w14:textId="77777777">
            <w:pPr>
              <w:spacing w:after="120"/>
              <w:rPr>
                <w:rFonts w:ascii="Palatino Linotype" w:hAnsi="Palatino Linotype"/>
              </w:rPr>
            </w:pPr>
            <w:r>
              <w:rPr>
                <w:rFonts w:ascii="Palatino Linotype" w:hAnsi="Palatino Linotype"/>
              </w:rPr>
              <w:t>Controlled Assembly Part List</w:t>
            </w:r>
          </w:p>
        </w:tc>
      </w:tr>
      <w:tr w:rsidRPr="0061470F" w:rsidR="003A47A1" w:rsidTr="00327D17" w14:paraId="6A19B928"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3A47A1" w:rsidP="00327D17" w:rsidRDefault="003A47A1" w14:paraId="1CD33C4E" w14:textId="77777777">
            <w:pPr>
              <w:spacing w:after="120"/>
              <w:rPr>
                <w:rFonts w:ascii="Palatino Linotype" w:hAnsi="Palatino Linotype"/>
              </w:rPr>
            </w:pPr>
            <w:r w:rsidRPr="00B25BD5">
              <w:rPr>
                <w:rFonts w:ascii="Palatino Linotype" w:hAnsi="Palatino Linotype"/>
              </w:rPr>
              <w:t>CEO</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3A47A1" w:rsidP="00327D17" w:rsidRDefault="003A47A1" w14:paraId="6EBD2AA4" w14:textId="77777777">
            <w:pPr>
              <w:spacing w:after="120"/>
              <w:rPr>
                <w:rFonts w:ascii="Palatino Linotype" w:hAnsi="Palatino Linotype"/>
              </w:rPr>
            </w:pPr>
            <w:r w:rsidRPr="00B25BD5">
              <w:rPr>
                <w:rFonts w:ascii="Palatino Linotype" w:hAnsi="Palatino Linotype"/>
              </w:rPr>
              <w:t>Chief Executive Officer</w:t>
            </w:r>
          </w:p>
        </w:tc>
      </w:tr>
      <w:tr w:rsidRPr="0061470F" w:rsidR="003A47A1" w:rsidTr="00F97F76" w14:paraId="2DF164F1"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77E11CCD" w14:textId="77777777">
            <w:pPr>
              <w:spacing w:after="120"/>
              <w:rPr>
                <w:rFonts w:ascii="Palatino Linotype" w:hAnsi="Palatino Linotype"/>
              </w:rPr>
            </w:pPr>
            <w:r>
              <w:rPr>
                <w:rFonts w:ascii="Palatino Linotype" w:hAnsi="Palatino Linotype"/>
              </w:rPr>
              <w:t>CFR</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121AEC8C" w14:textId="77777777">
            <w:pPr>
              <w:spacing w:after="120"/>
              <w:rPr>
                <w:rFonts w:ascii="Palatino Linotype" w:hAnsi="Palatino Linotype"/>
              </w:rPr>
            </w:pPr>
            <w:r>
              <w:rPr>
                <w:rFonts w:ascii="Palatino Linotype" w:hAnsi="Palatino Linotype"/>
              </w:rPr>
              <w:t>Code of Federal Regulations</w:t>
            </w:r>
          </w:p>
        </w:tc>
      </w:tr>
      <w:tr w:rsidRPr="0061470F" w:rsidR="00B75D5C" w:rsidTr="00F97F76" w14:paraId="1662F0AF"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20BA403A" w14:textId="77777777">
            <w:pPr>
              <w:spacing w:after="120"/>
              <w:rPr>
                <w:rFonts w:ascii="Palatino Linotype" w:hAnsi="Palatino Linotype"/>
              </w:rPr>
            </w:pPr>
            <w:r>
              <w:rPr>
                <w:rFonts w:ascii="Palatino Linotype" w:hAnsi="Palatino Linotype"/>
              </w:rPr>
              <w:t>Commission</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243EC046" w14:textId="77777777">
            <w:pPr>
              <w:pStyle w:val="FootnoteText"/>
              <w:spacing w:after="120"/>
              <w:rPr>
                <w:rFonts w:ascii="Palatino Linotype" w:hAnsi="Palatino Linotype"/>
                <w:sz w:val="24"/>
                <w:szCs w:val="24"/>
              </w:rPr>
            </w:pPr>
            <w:r w:rsidRPr="003A47A1">
              <w:rPr>
                <w:rFonts w:ascii="Palatino Linotype" w:hAnsi="Palatino Linotype"/>
                <w:sz w:val="24"/>
                <w:szCs w:val="24"/>
              </w:rPr>
              <w:t>California Public Utilities Commission</w:t>
            </w:r>
          </w:p>
        </w:tc>
      </w:tr>
      <w:tr w:rsidRPr="0061470F" w:rsidR="00B75D5C" w:rsidTr="00F97F76" w14:paraId="77A43FAB"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6CB82657" w14:textId="77777777">
            <w:pPr>
              <w:spacing w:after="120"/>
              <w:rPr>
                <w:rFonts w:ascii="Palatino Linotype" w:hAnsi="Palatino Linotype"/>
              </w:rPr>
            </w:pPr>
            <w:r w:rsidRPr="00B25BD5">
              <w:rPr>
                <w:rFonts w:ascii="Palatino Linotype" w:hAnsi="Palatino Linotype"/>
              </w:rPr>
              <w:t>CPUC</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6FA3BD5B" w14:textId="77777777">
            <w:pPr>
              <w:spacing w:after="120"/>
              <w:rPr>
                <w:rFonts w:ascii="Palatino Linotype" w:hAnsi="Palatino Linotype"/>
              </w:rPr>
            </w:pPr>
            <w:r w:rsidRPr="00B25BD5">
              <w:rPr>
                <w:rFonts w:ascii="Palatino Linotype" w:hAnsi="Palatino Linotype"/>
              </w:rPr>
              <w:t>California Public Utilities Commission</w:t>
            </w:r>
          </w:p>
        </w:tc>
      </w:tr>
      <w:tr w:rsidRPr="0061470F" w:rsidR="003A47A1" w:rsidTr="00F97F76" w14:paraId="4B64B8AE"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732B8DD0" w14:textId="77777777">
            <w:pPr>
              <w:spacing w:after="120"/>
              <w:rPr>
                <w:rFonts w:ascii="Palatino Linotype" w:hAnsi="Palatino Linotype"/>
              </w:rPr>
            </w:pPr>
            <w:r>
              <w:rPr>
                <w:rFonts w:ascii="Palatino Linotype" w:hAnsi="Palatino Linotype"/>
              </w:rPr>
              <w:t>ECN</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68EC46CB" w14:textId="77777777">
            <w:pPr>
              <w:spacing w:after="120"/>
              <w:rPr>
                <w:rFonts w:ascii="Palatino Linotype" w:hAnsi="Palatino Linotype"/>
              </w:rPr>
            </w:pPr>
            <w:r>
              <w:rPr>
                <w:rFonts w:ascii="Palatino Linotype" w:hAnsi="Palatino Linotype"/>
              </w:rPr>
              <w:t>Engineering Change Notice</w:t>
            </w:r>
          </w:p>
        </w:tc>
      </w:tr>
      <w:tr w:rsidRPr="0061470F" w:rsidR="003A47A1" w:rsidTr="00F97F76" w14:paraId="68593B64"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B75D5C" w:rsidRDefault="003A47A1" w14:paraId="720DCA5E" w14:textId="77777777">
            <w:pPr>
              <w:spacing w:after="120"/>
              <w:rPr>
                <w:rFonts w:ascii="Palatino Linotype" w:hAnsi="Palatino Linotype"/>
              </w:rPr>
            </w:pPr>
            <w:r>
              <w:rPr>
                <w:rFonts w:ascii="Palatino Linotype" w:hAnsi="Palatino Linotype"/>
              </w:rPr>
              <w:t>FMI</w:t>
            </w:r>
          </w:p>
        </w:tc>
        <w:tc>
          <w:tcPr>
            <w:tcW w:w="6660" w:type="dxa"/>
            <w:tcBorders>
              <w:top w:val="outset" w:color="auto" w:sz="6" w:space="0"/>
              <w:left w:val="outset" w:color="auto" w:sz="6" w:space="0"/>
              <w:bottom w:val="outset" w:color="auto" w:sz="6" w:space="0"/>
              <w:right w:val="outset" w:color="auto" w:sz="6" w:space="0"/>
            </w:tcBorders>
            <w:vAlign w:val="center"/>
          </w:tcPr>
          <w:p w:rsidR="003A47A1" w:rsidP="00B75D5C" w:rsidRDefault="003A47A1" w14:paraId="16196C37" w14:textId="77777777">
            <w:pPr>
              <w:spacing w:after="120"/>
              <w:rPr>
                <w:rFonts w:ascii="Palatino Linotype" w:hAnsi="Palatino Linotype"/>
              </w:rPr>
            </w:pPr>
            <w:r>
              <w:rPr>
                <w:rFonts w:ascii="Palatino Linotype" w:hAnsi="Palatino Linotype"/>
              </w:rPr>
              <w:t>Field Modification Instruction</w:t>
            </w:r>
          </w:p>
        </w:tc>
      </w:tr>
      <w:tr w:rsidRPr="0061470F" w:rsidR="00B75D5C" w:rsidTr="00F97F76" w14:paraId="644FCC99"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42485B1F" w14:textId="77777777">
            <w:pPr>
              <w:spacing w:after="120"/>
              <w:rPr>
                <w:rFonts w:ascii="Palatino Linotype" w:hAnsi="Palatino Linotype"/>
              </w:rPr>
            </w:pPr>
            <w:r w:rsidRPr="00B25BD5">
              <w:rPr>
                <w:rFonts w:ascii="Palatino Linotype" w:hAnsi="Palatino Linotype"/>
              </w:rPr>
              <w:t>FTA</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6CDC8E66" w14:textId="77777777">
            <w:pPr>
              <w:spacing w:after="120"/>
              <w:rPr>
                <w:rFonts w:ascii="Palatino Linotype" w:hAnsi="Palatino Linotype"/>
              </w:rPr>
            </w:pPr>
            <w:r w:rsidRPr="00B25BD5">
              <w:rPr>
                <w:rFonts w:ascii="Palatino Linotype" w:hAnsi="Palatino Linotype"/>
              </w:rPr>
              <w:t>Federal Transit Administration</w:t>
            </w:r>
          </w:p>
        </w:tc>
      </w:tr>
      <w:tr w:rsidRPr="0061470F" w:rsidR="00B75D5C" w:rsidTr="00F97F76" w14:paraId="74E0F92E"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6468F900" w14:textId="77777777">
            <w:pPr>
              <w:pStyle w:val="TOC1"/>
              <w:spacing w:before="0" w:after="120"/>
              <w:rPr>
                <w:rFonts w:ascii="Palatino Linotype" w:hAnsi="Palatino Linotype" w:cs="Times New Roman"/>
                <w:szCs w:val="24"/>
              </w:rPr>
            </w:pPr>
            <w:r w:rsidRPr="00B25BD5">
              <w:rPr>
                <w:rFonts w:ascii="Palatino Linotype" w:hAnsi="Palatino Linotype" w:cs="Times New Roman"/>
                <w:szCs w:val="24"/>
              </w:rPr>
              <w:t>GO</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2A2552A9" w14:textId="77777777">
            <w:pPr>
              <w:spacing w:after="120"/>
              <w:rPr>
                <w:rFonts w:ascii="Palatino Linotype" w:hAnsi="Palatino Linotype"/>
              </w:rPr>
            </w:pPr>
            <w:r w:rsidRPr="00B25BD5">
              <w:rPr>
                <w:rFonts w:ascii="Palatino Linotype" w:hAnsi="Palatino Linotype"/>
              </w:rPr>
              <w:t>General Order</w:t>
            </w:r>
          </w:p>
        </w:tc>
      </w:tr>
      <w:tr w:rsidRPr="0061470F" w:rsidR="003A47A1" w:rsidTr="00F97F76" w14:paraId="4BED151E"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75C4471A" w14:textId="77777777">
            <w:pPr>
              <w:pStyle w:val="TOC1"/>
              <w:spacing w:before="0" w:after="120"/>
              <w:rPr>
                <w:rFonts w:ascii="Palatino Linotype" w:hAnsi="Palatino Linotype" w:cs="Times New Roman"/>
                <w:szCs w:val="24"/>
              </w:rPr>
            </w:pPr>
            <w:r>
              <w:rPr>
                <w:rFonts w:ascii="Palatino Linotype" w:hAnsi="Palatino Linotype" w:cs="Times New Roman"/>
                <w:szCs w:val="24"/>
              </w:rPr>
              <w:t>HSE</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3A47A1" w:rsidP="00B75D5C" w:rsidRDefault="003A47A1" w14:paraId="05E8B825" w14:textId="77777777">
            <w:pPr>
              <w:spacing w:after="120"/>
              <w:rPr>
                <w:rFonts w:ascii="Palatino Linotype" w:hAnsi="Palatino Linotype"/>
              </w:rPr>
            </w:pPr>
            <w:r>
              <w:rPr>
                <w:rFonts w:ascii="Palatino Linotype" w:hAnsi="Palatino Linotype"/>
              </w:rPr>
              <w:t>Health, Safety, and Environment</w:t>
            </w:r>
          </w:p>
        </w:tc>
      </w:tr>
      <w:tr w:rsidRPr="0061470F" w:rsidR="00B75D5C" w:rsidTr="00F97F76" w14:paraId="243FC153"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61500A25" w14:textId="77777777">
            <w:pPr>
              <w:pStyle w:val="TOC1"/>
              <w:spacing w:before="0" w:after="120"/>
              <w:rPr>
                <w:rFonts w:ascii="Palatino Linotype" w:hAnsi="Palatino Linotype" w:cs="Times New Roman"/>
                <w:szCs w:val="24"/>
              </w:rPr>
            </w:pPr>
            <w:r w:rsidRPr="00B25BD5">
              <w:rPr>
                <w:rFonts w:ascii="Palatino Linotype" w:hAnsi="Palatino Linotype" w:cs="Times New Roman"/>
                <w:szCs w:val="24"/>
              </w:rPr>
              <w:t>IS</w:t>
            </w:r>
            <w:r w:rsidR="003A47A1">
              <w:rPr>
                <w:rFonts w:ascii="Palatino Linotype" w:hAnsi="Palatino Linotype" w:cs="Times New Roman"/>
                <w:szCs w:val="24"/>
              </w:rPr>
              <w:t>S</w:t>
            </w:r>
            <w:r w:rsidRPr="00B25BD5">
              <w:rPr>
                <w:rFonts w:ascii="Palatino Linotype" w:hAnsi="Palatino Linotype" w:cs="Times New Roman"/>
                <w:szCs w:val="24"/>
              </w:rPr>
              <w:t>A</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56A21D02" w14:textId="77777777">
            <w:pPr>
              <w:spacing w:after="120"/>
              <w:rPr>
                <w:rFonts w:ascii="Palatino Linotype" w:hAnsi="Palatino Linotype"/>
              </w:rPr>
            </w:pPr>
            <w:r w:rsidRPr="00B25BD5">
              <w:rPr>
                <w:rFonts w:ascii="Palatino Linotype" w:hAnsi="Palatino Linotype"/>
              </w:rPr>
              <w:t>Internal Safety</w:t>
            </w:r>
            <w:r w:rsidR="003A47A1">
              <w:rPr>
                <w:rFonts w:ascii="Palatino Linotype" w:hAnsi="Palatino Linotype"/>
              </w:rPr>
              <w:t xml:space="preserve"> and Security</w:t>
            </w:r>
            <w:r w:rsidRPr="00B25BD5">
              <w:rPr>
                <w:rFonts w:ascii="Palatino Linotype" w:hAnsi="Palatino Linotype"/>
              </w:rPr>
              <w:t xml:space="preserve"> Audit</w:t>
            </w:r>
          </w:p>
        </w:tc>
      </w:tr>
      <w:tr w:rsidRPr="0061470F" w:rsidR="00B75D5C" w:rsidTr="00F97F76" w14:paraId="5ABE317D"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3CE860B3" w14:textId="77777777">
            <w:pPr>
              <w:spacing w:after="120"/>
              <w:rPr>
                <w:rFonts w:ascii="Palatino Linotype" w:hAnsi="Palatino Linotype"/>
              </w:rPr>
            </w:pPr>
            <w:r w:rsidRPr="00B25BD5">
              <w:rPr>
                <w:rFonts w:ascii="Palatino Linotype" w:hAnsi="Palatino Linotype"/>
              </w:rPr>
              <w:t>L</w:t>
            </w:r>
            <w:r w:rsidR="003A47A1">
              <w:rPr>
                <w:rFonts w:ascii="Palatino Linotype" w:hAnsi="Palatino Linotype"/>
              </w:rPr>
              <w:t>OTO</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B75D5C" w14:paraId="39D27ACF" w14:textId="77777777">
            <w:pPr>
              <w:spacing w:after="120"/>
              <w:rPr>
                <w:rFonts w:ascii="Palatino Linotype" w:hAnsi="Palatino Linotype"/>
              </w:rPr>
            </w:pPr>
            <w:r w:rsidRPr="00B25BD5">
              <w:rPr>
                <w:rFonts w:ascii="Palatino Linotype" w:hAnsi="Palatino Linotype"/>
              </w:rPr>
              <w:t>L</w:t>
            </w:r>
            <w:r w:rsidR="003A47A1">
              <w:rPr>
                <w:rFonts w:ascii="Palatino Linotype" w:hAnsi="Palatino Linotype"/>
              </w:rPr>
              <w:t>ock-Out/Tag-Out</w:t>
            </w:r>
          </w:p>
        </w:tc>
      </w:tr>
      <w:tr w:rsidRPr="0061470F" w:rsidR="00B75D5C" w:rsidTr="00F97F76" w14:paraId="293BE204"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4D7D5D87" w14:textId="77777777">
            <w:pPr>
              <w:spacing w:after="120"/>
              <w:rPr>
                <w:rFonts w:ascii="Palatino Linotype" w:hAnsi="Palatino Linotype"/>
              </w:rPr>
            </w:pPr>
            <w:r>
              <w:rPr>
                <w:rFonts w:ascii="Palatino Linotype" w:hAnsi="Palatino Linotype"/>
              </w:rPr>
              <w:lastRenderedPageBreak/>
              <w:t>ORS</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5D79EB11" w14:textId="77777777">
            <w:pPr>
              <w:spacing w:after="120"/>
              <w:ind w:right="-108"/>
              <w:rPr>
                <w:rFonts w:ascii="Palatino Linotype" w:hAnsi="Palatino Linotype"/>
              </w:rPr>
            </w:pPr>
            <w:r>
              <w:rPr>
                <w:rFonts w:ascii="Palatino Linotype" w:hAnsi="Palatino Linotype"/>
              </w:rPr>
              <w:t>Operating Radio System</w:t>
            </w:r>
          </w:p>
        </w:tc>
      </w:tr>
      <w:tr w:rsidRPr="0061470F" w:rsidR="00B75D5C" w:rsidTr="00F97F76" w14:paraId="64EC7326"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795A6A13" w14:textId="77777777">
            <w:pPr>
              <w:spacing w:after="120"/>
              <w:rPr>
                <w:rFonts w:ascii="Palatino Linotype" w:hAnsi="Palatino Linotype"/>
              </w:rPr>
            </w:pPr>
            <w:r>
              <w:rPr>
                <w:rFonts w:ascii="Palatino Linotype" w:hAnsi="Palatino Linotype"/>
              </w:rPr>
              <w:t>PM</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1CA444B4" w14:textId="77777777">
            <w:pPr>
              <w:spacing w:after="120"/>
              <w:ind w:right="-108"/>
              <w:rPr>
                <w:rFonts w:ascii="Palatino Linotype" w:hAnsi="Palatino Linotype"/>
              </w:rPr>
            </w:pPr>
            <w:r>
              <w:rPr>
                <w:rFonts w:ascii="Palatino Linotype" w:hAnsi="Palatino Linotype"/>
              </w:rPr>
              <w:t>Preventive Maintenance</w:t>
            </w:r>
          </w:p>
        </w:tc>
      </w:tr>
      <w:tr w:rsidRPr="0061470F" w:rsidR="00B75D5C" w:rsidTr="00F97F76" w14:paraId="5E2F0169"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5E0A56C3" w14:textId="77777777">
            <w:pPr>
              <w:spacing w:after="120"/>
              <w:rPr>
                <w:rFonts w:ascii="Palatino Linotype" w:hAnsi="Palatino Linotype"/>
              </w:rPr>
            </w:pPr>
            <w:r>
              <w:rPr>
                <w:rFonts w:ascii="Palatino Linotype" w:hAnsi="Palatino Linotype"/>
              </w:rPr>
              <w:t>SCHNM</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B75D5C" w:rsidP="00B75D5C" w:rsidRDefault="003A47A1" w14:paraId="4DAF6E80" w14:textId="77777777">
            <w:pPr>
              <w:spacing w:after="120"/>
              <w:ind w:right="-108"/>
              <w:rPr>
                <w:rFonts w:ascii="Palatino Linotype" w:hAnsi="Palatino Linotype"/>
              </w:rPr>
            </w:pPr>
            <w:r>
              <w:rPr>
                <w:rFonts w:ascii="Palatino Linotype" w:hAnsi="Palatino Linotype"/>
              </w:rPr>
              <w:t>Safety Concern Hazard Near Miss</w:t>
            </w:r>
          </w:p>
        </w:tc>
      </w:tr>
      <w:tr w:rsidRPr="0061470F" w:rsidR="006D45A6" w:rsidTr="00F97F76" w14:paraId="20BA039D"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6D45A6" w:rsidP="006D45A6" w:rsidRDefault="003A47A1" w14:paraId="4C55FBF9" w14:textId="77777777">
            <w:pPr>
              <w:spacing w:after="120"/>
              <w:rPr>
                <w:rFonts w:ascii="Palatino Linotype" w:hAnsi="Palatino Linotype"/>
              </w:rPr>
            </w:pPr>
            <w:r>
              <w:rPr>
                <w:rFonts w:ascii="Palatino Linotype" w:hAnsi="Palatino Linotype"/>
              </w:rPr>
              <w:t>SFO</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6D45A6" w:rsidP="006D45A6" w:rsidRDefault="003A47A1" w14:paraId="19B06FB4" w14:textId="77777777">
            <w:pPr>
              <w:spacing w:after="120"/>
              <w:ind w:right="-108"/>
              <w:rPr>
                <w:rFonts w:ascii="Palatino Linotype" w:hAnsi="Palatino Linotype"/>
              </w:rPr>
            </w:pPr>
            <w:r>
              <w:rPr>
                <w:rFonts w:ascii="Palatino Linotype" w:hAnsi="Palatino Linotype"/>
              </w:rPr>
              <w:t>San Francisco International Airport</w:t>
            </w:r>
          </w:p>
        </w:tc>
      </w:tr>
      <w:tr w:rsidRPr="0061470F" w:rsidR="003A47A1" w:rsidTr="00F97F76" w14:paraId="3A965513"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3A47A1" w:rsidRDefault="003A47A1" w14:paraId="1B2972DB" w14:textId="77777777">
            <w:pPr>
              <w:spacing w:after="120"/>
              <w:rPr>
                <w:rFonts w:ascii="Palatino Linotype" w:hAnsi="Palatino Linotype"/>
              </w:rPr>
            </w:pPr>
            <w:r>
              <w:rPr>
                <w:rFonts w:ascii="Palatino Linotype" w:hAnsi="Palatino Linotype"/>
              </w:rPr>
              <w:t>SFIA</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3A47A1" w:rsidP="003A47A1" w:rsidRDefault="003A47A1" w14:paraId="202806B7" w14:textId="77777777">
            <w:pPr>
              <w:spacing w:after="120"/>
              <w:ind w:right="-108"/>
              <w:rPr>
                <w:rFonts w:ascii="Palatino Linotype" w:hAnsi="Palatino Linotype"/>
              </w:rPr>
            </w:pPr>
            <w:r>
              <w:rPr>
                <w:rFonts w:ascii="Palatino Linotype" w:hAnsi="Palatino Linotype"/>
              </w:rPr>
              <w:t>San Francisco International Airport</w:t>
            </w:r>
          </w:p>
        </w:tc>
      </w:tr>
      <w:tr w:rsidRPr="0061470F" w:rsidR="003A47A1" w:rsidTr="00F97F76" w14:paraId="5E44ECA6"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6D45A6" w:rsidRDefault="003A47A1" w14:paraId="344A9564" w14:textId="77777777">
            <w:pPr>
              <w:spacing w:after="120"/>
              <w:rPr>
                <w:rFonts w:ascii="Palatino Linotype" w:hAnsi="Palatino Linotype"/>
              </w:rPr>
            </w:pPr>
            <w:r>
              <w:rPr>
                <w:rFonts w:ascii="Palatino Linotype" w:hAnsi="Palatino Linotype"/>
              </w:rPr>
              <w:t>SIMS</w:t>
            </w:r>
          </w:p>
        </w:tc>
        <w:tc>
          <w:tcPr>
            <w:tcW w:w="6660" w:type="dxa"/>
            <w:tcBorders>
              <w:top w:val="outset" w:color="auto" w:sz="6" w:space="0"/>
              <w:left w:val="outset" w:color="auto" w:sz="6" w:space="0"/>
              <w:bottom w:val="outset" w:color="auto" w:sz="6" w:space="0"/>
              <w:right w:val="outset" w:color="auto" w:sz="6" w:space="0"/>
            </w:tcBorders>
            <w:vAlign w:val="center"/>
          </w:tcPr>
          <w:p w:rsidR="003A47A1" w:rsidP="006D45A6" w:rsidRDefault="003A47A1" w14:paraId="2C51EEDA" w14:textId="77777777">
            <w:pPr>
              <w:spacing w:after="120"/>
              <w:ind w:right="-108"/>
              <w:rPr>
                <w:rFonts w:ascii="Palatino Linotype" w:hAnsi="Palatino Linotype"/>
              </w:rPr>
            </w:pPr>
            <w:r>
              <w:rPr>
                <w:rFonts w:ascii="Palatino Linotype" w:hAnsi="Palatino Linotype"/>
              </w:rPr>
              <w:t>Site Information Management System</w:t>
            </w:r>
          </w:p>
        </w:tc>
      </w:tr>
      <w:tr w:rsidRPr="0061470F" w:rsidR="006D45A6" w:rsidTr="00F97F76" w14:paraId="6CD403D8"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Pr="00B25BD5" w:rsidR="006D45A6" w:rsidP="006D45A6" w:rsidRDefault="006D45A6" w14:paraId="153772C6" w14:textId="77777777">
            <w:pPr>
              <w:spacing w:after="120"/>
              <w:rPr>
                <w:rFonts w:ascii="Palatino Linotype" w:hAnsi="Palatino Linotype"/>
              </w:rPr>
            </w:pPr>
            <w:r>
              <w:rPr>
                <w:rFonts w:ascii="Palatino Linotype" w:hAnsi="Palatino Linotype"/>
              </w:rPr>
              <w:t>SOP</w:t>
            </w:r>
          </w:p>
        </w:tc>
        <w:tc>
          <w:tcPr>
            <w:tcW w:w="6660" w:type="dxa"/>
            <w:tcBorders>
              <w:top w:val="outset" w:color="auto" w:sz="6" w:space="0"/>
              <w:left w:val="outset" w:color="auto" w:sz="6" w:space="0"/>
              <w:bottom w:val="outset" w:color="auto" w:sz="6" w:space="0"/>
              <w:right w:val="outset" w:color="auto" w:sz="6" w:space="0"/>
            </w:tcBorders>
            <w:vAlign w:val="center"/>
          </w:tcPr>
          <w:p w:rsidRPr="00B25BD5" w:rsidR="006D45A6" w:rsidP="006D45A6" w:rsidRDefault="006D45A6" w14:paraId="0B3AE0F0" w14:textId="77777777">
            <w:pPr>
              <w:spacing w:after="120"/>
              <w:ind w:right="-108"/>
              <w:rPr>
                <w:rFonts w:ascii="Palatino Linotype" w:hAnsi="Palatino Linotype"/>
              </w:rPr>
            </w:pPr>
            <w:r>
              <w:rPr>
                <w:rFonts w:ascii="Palatino Linotype" w:hAnsi="Palatino Linotype"/>
              </w:rPr>
              <w:t>Standard Operating Procedure</w:t>
            </w:r>
          </w:p>
        </w:tc>
      </w:tr>
      <w:tr w:rsidRPr="0061470F" w:rsidR="006D45A6" w:rsidTr="00F97F76" w14:paraId="34A69E57"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6D45A6" w:rsidP="006D45A6" w:rsidRDefault="006D45A6" w14:paraId="1CA45933" w14:textId="77777777">
            <w:pPr>
              <w:spacing w:after="120"/>
              <w:rPr>
                <w:rFonts w:ascii="Palatino Linotype" w:hAnsi="Palatino Linotype"/>
              </w:rPr>
            </w:pPr>
            <w:r>
              <w:rPr>
                <w:rFonts w:ascii="Palatino Linotype" w:hAnsi="Palatino Linotype"/>
              </w:rPr>
              <w:t>SSPP</w:t>
            </w:r>
          </w:p>
        </w:tc>
        <w:tc>
          <w:tcPr>
            <w:tcW w:w="6660" w:type="dxa"/>
            <w:tcBorders>
              <w:top w:val="outset" w:color="auto" w:sz="6" w:space="0"/>
              <w:left w:val="outset" w:color="auto" w:sz="6" w:space="0"/>
              <w:bottom w:val="outset" w:color="auto" w:sz="6" w:space="0"/>
              <w:right w:val="outset" w:color="auto" w:sz="6" w:space="0"/>
            </w:tcBorders>
            <w:vAlign w:val="center"/>
          </w:tcPr>
          <w:p w:rsidR="006D45A6" w:rsidP="006D45A6" w:rsidRDefault="006D45A6" w14:paraId="67FECA5F" w14:textId="77777777">
            <w:pPr>
              <w:spacing w:after="120"/>
              <w:ind w:right="-108"/>
              <w:rPr>
                <w:rFonts w:ascii="Palatino Linotype" w:hAnsi="Palatino Linotype"/>
              </w:rPr>
            </w:pPr>
            <w:r>
              <w:rPr>
                <w:rFonts w:ascii="Palatino Linotype" w:hAnsi="Palatino Linotype"/>
              </w:rPr>
              <w:t>System Safety Program Plan</w:t>
            </w:r>
          </w:p>
        </w:tc>
      </w:tr>
      <w:tr w:rsidRPr="0061470F" w:rsidR="006D45A6" w:rsidTr="00F97F76" w14:paraId="5DC4BC29"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6D45A6" w:rsidP="006D45A6" w:rsidRDefault="003A47A1" w14:paraId="771544CC" w14:textId="77777777">
            <w:pPr>
              <w:spacing w:after="120"/>
              <w:rPr>
                <w:rFonts w:ascii="Palatino Linotype" w:hAnsi="Palatino Linotype"/>
              </w:rPr>
            </w:pPr>
            <w:r>
              <w:rPr>
                <w:rFonts w:ascii="Palatino Linotype" w:hAnsi="Palatino Linotype"/>
              </w:rPr>
              <w:t>Staff</w:t>
            </w:r>
          </w:p>
        </w:tc>
        <w:tc>
          <w:tcPr>
            <w:tcW w:w="6660" w:type="dxa"/>
            <w:tcBorders>
              <w:top w:val="outset" w:color="auto" w:sz="6" w:space="0"/>
              <w:left w:val="outset" w:color="auto" w:sz="6" w:space="0"/>
              <w:bottom w:val="outset" w:color="auto" w:sz="6" w:space="0"/>
              <w:right w:val="outset" w:color="auto" w:sz="6" w:space="0"/>
            </w:tcBorders>
            <w:vAlign w:val="center"/>
          </w:tcPr>
          <w:p w:rsidR="006D45A6" w:rsidP="006D45A6" w:rsidRDefault="003A47A1" w14:paraId="05FD341C" w14:textId="77777777">
            <w:pPr>
              <w:spacing w:after="120"/>
              <w:ind w:right="-108"/>
              <w:rPr>
                <w:rFonts w:ascii="Palatino Linotype" w:hAnsi="Palatino Linotype"/>
              </w:rPr>
            </w:pPr>
            <w:r>
              <w:rPr>
                <w:rFonts w:ascii="Palatino Linotype" w:hAnsi="Palatino Linotype"/>
              </w:rPr>
              <w:t xml:space="preserve">Rail Transit Safety Branch Personnel </w:t>
            </w:r>
          </w:p>
        </w:tc>
      </w:tr>
      <w:tr w:rsidRPr="0061470F" w:rsidR="003A47A1" w:rsidTr="00F97F76" w14:paraId="12B87759"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6D45A6" w:rsidRDefault="003A47A1" w14:paraId="5F734E41" w14:textId="77777777">
            <w:pPr>
              <w:spacing w:after="120"/>
              <w:rPr>
                <w:rFonts w:ascii="Palatino Linotype" w:hAnsi="Palatino Linotype"/>
              </w:rPr>
            </w:pPr>
            <w:r>
              <w:rPr>
                <w:rFonts w:ascii="Palatino Linotype" w:hAnsi="Palatino Linotype"/>
              </w:rPr>
              <w:t xml:space="preserve">TCA </w:t>
            </w:r>
          </w:p>
        </w:tc>
        <w:tc>
          <w:tcPr>
            <w:tcW w:w="6660" w:type="dxa"/>
            <w:tcBorders>
              <w:top w:val="outset" w:color="auto" w:sz="6" w:space="0"/>
              <w:left w:val="outset" w:color="auto" w:sz="6" w:space="0"/>
              <w:bottom w:val="outset" w:color="auto" w:sz="6" w:space="0"/>
              <w:right w:val="outset" w:color="auto" w:sz="6" w:space="0"/>
            </w:tcBorders>
            <w:vAlign w:val="center"/>
          </w:tcPr>
          <w:p w:rsidR="003A47A1" w:rsidP="006D45A6" w:rsidRDefault="003A47A1" w14:paraId="658DF9E3" w14:textId="77777777">
            <w:pPr>
              <w:spacing w:after="120"/>
              <w:ind w:right="-108"/>
              <w:rPr>
                <w:rFonts w:ascii="Palatino Linotype" w:hAnsi="Palatino Linotype"/>
              </w:rPr>
            </w:pPr>
            <w:r>
              <w:rPr>
                <w:rFonts w:ascii="Palatino Linotype" w:hAnsi="Palatino Linotype"/>
              </w:rPr>
              <w:t>Temporary Change Authorization</w:t>
            </w:r>
          </w:p>
        </w:tc>
      </w:tr>
      <w:tr w:rsidRPr="0061470F" w:rsidR="003A47A1" w:rsidTr="00F97F76" w14:paraId="38887DA8" w14:textId="77777777">
        <w:trPr>
          <w:tblCellSpacing w:w="15" w:type="dxa"/>
          <w:jc w:val="center"/>
        </w:trPr>
        <w:tc>
          <w:tcPr>
            <w:tcW w:w="1800" w:type="dxa"/>
            <w:tcBorders>
              <w:top w:val="outset" w:color="auto" w:sz="6" w:space="0"/>
              <w:left w:val="outset" w:color="auto" w:sz="6" w:space="0"/>
              <w:bottom w:val="outset" w:color="auto" w:sz="6" w:space="0"/>
              <w:right w:val="outset" w:color="auto" w:sz="6" w:space="0"/>
            </w:tcBorders>
            <w:vAlign w:val="center"/>
          </w:tcPr>
          <w:p w:rsidR="003A47A1" w:rsidP="006D45A6" w:rsidRDefault="003A47A1" w14:paraId="49C74ACD" w14:textId="77777777">
            <w:pPr>
              <w:spacing w:after="120"/>
              <w:rPr>
                <w:rFonts w:ascii="Palatino Linotype" w:hAnsi="Palatino Linotype"/>
              </w:rPr>
            </w:pPr>
            <w:r>
              <w:rPr>
                <w:rFonts w:ascii="Palatino Linotype" w:hAnsi="Palatino Linotype"/>
              </w:rPr>
              <w:t>UPS</w:t>
            </w:r>
          </w:p>
        </w:tc>
        <w:tc>
          <w:tcPr>
            <w:tcW w:w="6660" w:type="dxa"/>
            <w:tcBorders>
              <w:top w:val="outset" w:color="auto" w:sz="6" w:space="0"/>
              <w:left w:val="outset" w:color="auto" w:sz="6" w:space="0"/>
              <w:bottom w:val="outset" w:color="auto" w:sz="6" w:space="0"/>
              <w:right w:val="outset" w:color="auto" w:sz="6" w:space="0"/>
            </w:tcBorders>
            <w:vAlign w:val="center"/>
          </w:tcPr>
          <w:p w:rsidR="003A47A1" w:rsidP="006D45A6" w:rsidRDefault="003A47A1" w14:paraId="7D8D8086" w14:textId="77777777">
            <w:pPr>
              <w:spacing w:after="120"/>
              <w:ind w:right="-108"/>
              <w:rPr>
                <w:rFonts w:ascii="Palatino Linotype" w:hAnsi="Palatino Linotype"/>
              </w:rPr>
            </w:pPr>
            <w:r>
              <w:rPr>
                <w:rFonts w:ascii="Palatino Linotype" w:hAnsi="Palatino Linotype"/>
              </w:rPr>
              <w:t>Uninterruptible Power Source</w:t>
            </w:r>
          </w:p>
        </w:tc>
      </w:tr>
    </w:tbl>
    <w:p w:rsidR="00B85EA5" w:rsidP="00193F6C" w:rsidRDefault="00B85EA5" w14:paraId="67495BF0" w14:textId="77777777">
      <w:pPr>
        <w:tabs>
          <w:tab w:val="left" w:leader="dot" w:pos="9360"/>
        </w:tabs>
        <w:jc w:val="center"/>
        <w:rPr>
          <w:rFonts w:ascii="Palatino Linotype" w:hAnsi="Palatino Linotype" w:cs="Arial"/>
          <w:b/>
          <w:sz w:val="28"/>
          <w:szCs w:val="28"/>
        </w:rPr>
      </w:pPr>
    </w:p>
    <w:p w:rsidRPr="00562412" w:rsidR="00193F6C" w:rsidP="00193F6C" w:rsidRDefault="009A0C5E" w14:paraId="0458F217" w14:textId="77777777">
      <w:pPr>
        <w:tabs>
          <w:tab w:val="left" w:leader="dot" w:pos="9360"/>
        </w:tabs>
        <w:jc w:val="center"/>
        <w:rPr>
          <w:rFonts w:ascii="Palatino Linotype" w:hAnsi="Palatino Linotype" w:cs="Arial"/>
          <w:b/>
          <w:sz w:val="28"/>
          <w:szCs w:val="28"/>
        </w:rPr>
      </w:pPr>
      <w:r>
        <w:rPr>
          <w:rFonts w:ascii="Palatino Linotype" w:hAnsi="Palatino Linotype" w:cs="Arial"/>
          <w:b/>
          <w:sz w:val="28"/>
          <w:szCs w:val="28"/>
        </w:rPr>
        <w:br w:type="page"/>
      </w:r>
      <w:r w:rsidRPr="00562412" w:rsidR="00193F6C">
        <w:rPr>
          <w:rFonts w:ascii="Palatino Linotype" w:hAnsi="Palatino Linotype" w:cs="Arial"/>
          <w:b/>
          <w:sz w:val="28"/>
          <w:szCs w:val="28"/>
        </w:rPr>
        <w:lastRenderedPageBreak/>
        <w:t xml:space="preserve">APPENDIX </w:t>
      </w:r>
      <w:r w:rsidR="00193F6C">
        <w:rPr>
          <w:rFonts w:ascii="Palatino Linotype" w:hAnsi="Palatino Linotype" w:cs="Arial"/>
          <w:b/>
          <w:sz w:val="28"/>
          <w:szCs w:val="28"/>
        </w:rPr>
        <w:t>B</w:t>
      </w:r>
    </w:p>
    <w:p w:rsidR="00193F6C" w:rsidP="00193F6C" w:rsidRDefault="003B3887" w14:paraId="634BFF0C" w14:textId="77777777">
      <w:pPr>
        <w:tabs>
          <w:tab w:val="left" w:leader="dot" w:pos="9360"/>
        </w:tabs>
        <w:jc w:val="center"/>
        <w:rPr>
          <w:rFonts w:ascii="Palatino Linotype" w:hAnsi="Palatino Linotype" w:cs="Arial"/>
          <w:b/>
          <w:sz w:val="28"/>
          <w:szCs w:val="28"/>
        </w:rPr>
      </w:pPr>
      <w:r>
        <w:rPr>
          <w:rFonts w:ascii="Palatino Linotype" w:hAnsi="Palatino Linotype" w:cs="Arial"/>
          <w:b/>
          <w:sz w:val="28"/>
          <w:szCs w:val="28"/>
        </w:rPr>
        <w:t>201</w:t>
      </w:r>
      <w:r w:rsidR="009A0C5E">
        <w:rPr>
          <w:rFonts w:ascii="Palatino Linotype" w:hAnsi="Palatino Linotype" w:cs="Arial"/>
          <w:b/>
          <w:sz w:val="28"/>
          <w:szCs w:val="28"/>
        </w:rPr>
        <w:t>9</w:t>
      </w:r>
      <w:r w:rsidRPr="00562412" w:rsidR="00193F6C">
        <w:rPr>
          <w:rFonts w:ascii="Palatino Linotype" w:hAnsi="Palatino Linotype" w:cs="Arial"/>
          <w:b/>
          <w:sz w:val="28"/>
          <w:szCs w:val="28"/>
        </w:rPr>
        <w:t xml:space="preserve"> </w:t>
      </w:r>
      <w:r w:rsidR="009A0C5E">
        <w:rPr>
          <w:rFonts w:ascii="Palatino Linotype" w:hAnsi="Palatino Linotype" w:cs="Arial"/>
          <w:b/>
          <w:sz w:val="28"/>
          <w:szCs w:val="28"/>
        </w:rPr>
        <w:t>A</w:t>
      </w:r>
      <w:r w:rsidR="00AA73B7">
        <w:rPr>
          <w:rFonts w:ascii="Palatino Linotype" w:hAnsi="Palatino Linotype" w:cs="Arial"/>
          <w:b/>
          <w:sz w:val="28"/>
          <w:szCs w:val="28"/>
        </w:rPr>
        <w:t>IRTRAIN</w:t>
      </w:r>
      <w:r w:rsidRPr="00562412" w:rsidR="00193F6C">
        <w:rPr>
          <w:rFonts w:ascii="Palatino Linotype" w:hAnsi="Palatino Linotype" w:cs="Arial"/>
          <w:b/>
          <w:sz w:val="28"/>
          <w:szCs w:val="28"/>
        </w:rPr>
        <w:t xml:space="preserve"> SAFETY REVIEW CHECKLIST INDEX</w:t>
      </w:r>
    </w:p>
    <w:p w:rsidRPr="00562412" w:rsidR="00113144" w:rsidP="00113144" w:rsidRDefault="00113144" w14:paraId="75844D04" w14:textId="77777777">
      <w:pPr>
        <w:tabs>
          <w:tab w:val="left" w:leader="dot" w:pos="9360"/>
        </w:tabs>
        <w:ind w:left="360"/>
        <w:rPr>
          <w:rFonts w:ascii="Palatino Linotype" w:hAnsi="Palatino Linotype" w:cs="Arial"/>
          <w:sz w:val="28"/>
          <w:szCs w:val="28"/>
        </w:rPr>
      </w:pPr>
    </w:p>
    <w:tbl>
      <w:tblPr>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52"/>
        <w:gridCol w:w="3960"/>
        <w:gridCol w:w="1152"/>
        <w:gridCol w:w="3960"/>
      </w:tblGrid>
      <w:tr w:rsidRPr="006274D5" w:rsidR="009A0C5E" w:rsidTr="00327D17" w14:paraId="60313B8A" w14:textId="77777777">
        <w:trPr>
          <w:jc w:val="center"/>
        </w:trPr>
        <w:tc>
          <w:tcPr>
            <w:tcW w:w="1152" w:type="dxa"/>
            <w:vAlign w:val="center"/>
          </w:tcPr>
          <w:p w:rsidRPr="009A0C5E" w:rsidR="009A0C5E" w:rsidP="00327D17" w:rsidRDefault="009A0C5E" w14:paraId="6F8B949A" w14:textId="77777777">
            <w:pPr>
              <w:pStyle w:val="Heading4"/>
              <w:spacing w:before="120" w:after="120"/>
              <w:jc w:val="center"/>
              <w:rPr>
                <w:rFonts w:ascii="Calibri" w:hAnsi="Calibri"/>
                <w:sz w:val="18"/>
                <w:szCs w:val="18"/>
              </w:rPr>
            </w:pPr>
            <w:bookmarkStart w:name="_Hlk5355368" w:id="13"/>
            <w:r w:rsidRPr="009A0C5E">
              <w:rPr>
                <w:rFonts w:ascii="Calibri" w:hAnsi="Calibri"/>
                <w:b w:val="0"/>
                <w:sz w:val="18"/>
                <w:szCs w:val="18"/>
              </w:rPr>
              <w:br w:type="page"/>
            </w:r>
            <w:r w:rsidRPr="009A0C5E">
              <w:rPr>
                <w:rFonts w:ascii="Calibri" w:hAnsi="Calibri"/>
                <w:sz w:val="18"/>
                <w:szCs w:val="18"/>
              </w:rPr>
              <w:t>Checklist No.</w:t>
            </w:r>
          </w:p>
        </w:tc>
        <w:tc>
          <w:tcPr>
            <w:tcW w:w="3960" w:type="dxa"/>
            <w:vAlign w:val="center"/>
          </w:tcPr>
          <w:p w:rsidRPr="009A0C5E" w:rsidR="009A0C5E" w:rsidP="00327D17" w:rsidRDefault="009A0C5E" w14:paraId="58D0C56A" w14:textId="77777777">
            <w:pPr>
              <w:pStyle w:val="Heading4"/>
              <w:spacing w:before="120" w:after="120"/>
              <w:rPr>
                <w:rFonts w:ascii="Calibri" w:hAnsi="Calibri"/>
                <w:sz w:val="18"/>
                <w:szCs w:val="18"/>
              </w:rPr>
            </w:pPr>
            <w:r w:rsidRPr="009A0C5E">
              <w:rPr>
                <w:rFonts w:ascii="Calibri" w:hAnsi="Calibri"/>
                <w:sz w:val="18"/>
                <w:szCs w:val="18"/>
              </w:rPr>
              <w:t>Element / Characteristic</w:t>
            </w:r>
          </w:p>
        </w:tc>
        <w:tc>
          <w:tcPr>
            <w:tcW w:w="1152" w:type="dxa"/>
            <w:vAlign w:val="center"/>
          </w:tcPr>
          <w:p w:rsidRPr="009A0C5E" w:rsidR="009A0C5E" w:rsidP="00327D17" w:rsidRDefault="009A0C5E" w14:paraId="5C325BE2" w14:textId="77777777">
            <w:pPr>
              <w:pStyle w:val="Heading4"/>
              <w:spacing w:before="120" w:after="120"/>
              <w:jc w:val="center"/>
              <w:rPr>
                <w:rFonts w:ascii="Calibri" w:hAnsi="Calibri"/>
                <w:sz w:val="18"/>
                <w:szCs w:val="18"/>
              </w:rPr>
            </w:pPr>
            <w:r w:rsidRPr="009A0C5E">
              <w:rPr>
                <w:rFonts w:ascii="Calibri" w:hAnsi="Calibri"/>
                <w:sz w:val="18"/>
                <w:szCs w:val="18"/>
              </w:rPr>
              <w:t>Checklist No.</w:t>
            </w:r>
          </w:p>
        </w:tc>
        <w:tc>
          <w:tcPr>
            <w:tcW w:w="3960" w:type="dxa"/>
            <w:vAlign w:val="center"/>
          </w:tcPr>
          <w:p w:rsidRPr="009A0C5E" w:rsidR="009A0C5E" w:rsidP="00327D17" w:rsidRDefault="009A0C5E" w14:paraId="12FBC7EB" w14:textId="77777777">
            <w:pPr>
              <w:pStyle w:val="Heading4"/>
              <w:spacing w:before="120" w:after="120"/>
              <w:rPr>
                <w:rFonts w:ascii="Calibri" w:hAnsi="Calibri"/>
                <w:sz w:val="18"/>
                <w:szCs w:val="18"/>
              </w:rPr>
            </w:pPr>
            <w:r w:rsidRPr="009A0C5E">
              <w:rPr>
                <w:rFonts w:ascii="Calibri" w:hAnsi="Calibri"/>
                <w:sz w:val="18"/>
                <w:szCs w:val="18"/>
              </w:rPr>
              <w:t>Element / Characteristic</w:t>
            </w:r>
          </w:p>
        </w:tc>
      </w:tr>
      <w:tr w:rsidRPr="006274D5" w:rsidR="009A0C5E" w:rsidTr="00327D17" w14:paraId="3F5007CA" w14:textId="77777777">
        <w:trPr>
          <w:jc w:val="center"/>
        </w:trPr>
        <w:tc>
          <w:tcPr>
            <w:tcW w:w="1152" w:type="dxa"/>
            <w:vAlign w:val="center"/>
          </w:tcPr>
          <w:p w:rsidRPr="009A0C5E" w:rsidR="009A0C5E" w:rsidP="00327D17" w:rsidRDefault="009A0C5E" w14:paraId="5BC60DAC" w14:textId="77777777">
            <w:pPr>
              <w:pStyle w:val="Heading4"/>
              <w:spacing w:before="120" w:after="120"/>
              <w:jc w:val="center"/>
              <w:rPr>
                <w:rFonts w:ascii="Calibri" w:hAnsi="Calibri"/>
                <w:b w:val="0"/>
                <w:sz w:val="18"/>
                <w:szCs w:val="18"/>
              </w:rPr>
            </w:pPr>
            <w:r w:rsidRPr="009A0C5E">
              <w:rPr>
                <w:rFonts w:ascii="Calibri" w:hAnsi="Calibri"/>
                <w:b w:val="0"/>
                <w:sz w:val="18"/>
                <w:szCs w:val="18"/>
              </w:rPr>
              <w:t>1</w:t>
            </w:r>
          </w:p>
        </w:tc>
        <w:tc>
          <w:tcPr>
            <w:tcW w:w="3960" w:type="dxa"/>
            <w:vAlign w:val="center"/>
          </w:tcPr>
          <w:p w:rsidRPr="009A0C5E" w:rsidR="009A0C5E" w:rsidP="00327D17" w:rsidRDefault="009A0C5E" w14:paraId="580778F1" w14:textId="77777777">
            <w:pPr>
              <w:spacing w:before="144" w:beforeLines="60" w:after="144" w:afterLines="60"/>
              <w:rPr>
                <w:rFonts w:ascii="Calibri" w:hAnsi="Calibri" w:cs="Arial"/>
                <w:sz w:val="18"/>
                <w:szCs w:val="18"/>
              </w:rPr>
            </w:pPr>
            <w:r w:rsidRPr="009A0C5E">
              <w:rPr>
                <w:rFonts w:ascii="Calibri" w:hAnsi="Calibri"/>
                <w:sz w:val="18"/>
                <w:szCs w:val="18"/>
              </w:rPr>
              <w:t>Policy Statement and Authority for</w:t>
            </w:r>
            <w:r w:rsidRPr="009A0C5E">
              <w:rPr>
                <w:rFonts w:ascii="Calibri" w:hAnsi="Calibri"/>
                <w:sz w:val="18"/>
                <w:szCs w:val="18"/>
              </w:rPr>
              <w:br/>
              <w:t>System Safety Program Plan (SSPP):</w:t>
            </w:r>
            <w:r w:rsidRPr="009A0C5E">
              <w:rPr>
                <w:rFonts w:ascii="Calibri" w:hAnsi="Calibri"/>
                <w:sz w:val="18"/>
                <w:szCs w:val="18"/>
              </w:rPr>
              <w:br/>
              <w:t>AirTrain Management Involvement &amp;</w:t>
            </w:r>
            <w:r w:rsidRPr="009A0C5E">
              <w:rPr>
                <w:rFonts w:ascii="Calibri" w:hAnsi="Calibri"/>
                <w:sz w:val="18"/>
                <w:szCs w:val="18"/>
              </w:rPr>
              <w:br/>
              <w:t>Commitment to Safety</w:t>
            </w:r>
          </w:p>
        </w:tc>
        <w:tc>
          <w:tcPr>
            <w:tcW w:w="1152" w:type="dxa"/>
            <w:vAlign w:val="center"/>
          </w:tcPr>
          <w:p w:rsidRPr="009A0C5E" w:rsidR="009A0C5E" w:rsidP="00327D17" w:rsidRDefault="009A0C5E" w14:paraId="31B7A040" w14:textId="77777777">
            <w:pPr>
              <w:pStyle w:val="Heading4"/>
              <w:spacing w:before="120" w:after="120"/>
              <w:jc w:val="center"/>
              <w:rPr>
                <w:rFonts w:ascii="Calibri" w:hAnsi="Calibri"/>
                <w:b w:val="0"/>
                <w:sz w:val="18"/>
                <w:szCs w:val="18"/>
              </w:rPr>
            </w:pPr>
            <w:r w:rsidRPr="009A0C5E">
              <w:rPr>
                <w:rFonts w:ascii="Calibri" w:hAnsi="Calibri"/>
                <w:b w:val="0"/>
                <w:sz w:val="18"/>
                <w:szCs w:val="18"/>
              </w:rPr>
              <w:t>13-E</w:t>
            </w:r>
          </w:p>
        </w:tc>
        <w:tc>
          <w:tcPr>
            <w:tcW w:w="3960" w:type="dxa"/>
            <w:vAlign w:val="center"/>
          </w:tcPr>
          <w:p w:rsidRPr="009A0C5E" w:rsidR="009A0C5E" w:rsidP="00327D17" w:rsidRDefault="009A0C5E" w14:paraId="6C8B83E6" w14:textId="77777777">
            <w:pPr>
              <w:pStyle w:val="Heading4"/>
              <w:spacing w:before="120" w:after="120"/>
              <w:rPr>
                <w:rFonts w:ascii="Calibri" w:hAnsi="Calibri"/>
                <w:b w:val="0"/>
                <w:sz w:val="18"/>
                <w:szCs w:val="18"/>
              </w:rPr>
            </w:pPr>
            <w:r w:rsidRPr="009A0C5E">
              <w:rPr>
                <w:rFonts w:ascii="Calibri" w:hAnsi="Calibri"/>
                <w:b w:val="0"/>
                <w:sz w:val="18"/>
                <w:szCs w:val="18"/>
              </w:rPr>
              <w:t>Rules Compliance: Operations Control Center</w:t>
            </w:r>
          </w:p>
        </w:tc>
      </w:tr>
      <w:tr w:rsidRPr="006274D5" w:rsidR="009A0C5E" w:rsidTr="00327D17" w14:paraId="2BD44AD4" w14:textId="77777777">
        <w:trPr>
          <w:jc w:val="center"/>
        </w:trPr>
        <w:tc>
          <w:tcPr>
            <w:tcW w:w="1152" w:type="dxa"/>
            <w:vAlign w:val="center"/>
          </w:tcPr>
          <w:p w:rsidRPr="009A0C5E" w:rsidR="009A0C5E" w:rsidP="00327D17" w:rsidRDefault="009A0C5E" w14:paraId="7C47A652" w14:textId="77777777">
            <w:pPr>
              <w:pStyle w:val="Heading4"/>
              <w:spacing w:before="120" w:after="120"/>
              <w:jc w:val="center"/>
              <w:rPr>
                <w:rFonts w:ascii="Calibri" w:hAnsi="Calibri"/>
                <w:b w:val="0"/>
                <w:sz w:val="18"/>
                <w:szCs w:val="18"/>
              </w:rPr>
            </w:pPr>
            <w:r w:rsidRPr="009A0C5E">
              <w:rPr>
                <w:rFonts w:ascii="Calibri" w:hAnsi="Calibri"/>
                <w:b w:val="0"/>
                <w:sz w:val="18"/>
                <w:szCs w:val="18"/>
              </w:rPr>
              <w:t>2</w:t>
            </w:r>
          </w:p>
        </w:tc>
        <w:tc>
          <w:tcPr>
            <w:tcW w:w="3960" w:type="dxa"/>
            <w:vAlign w:val="center"/>
          </w:tcPr>
          <w:p w:rsidRPr="009A0C5E" w:rsidR="009A0C5E" w:rsidP="00327D17" w:rsidRDefault="009A0C5E" w14:paraId="63C4A51A" w14:textId="77777777">
            <w:pPr>
              <w:pStyle w:val="Heading4"/>
              <w:spacing w:before="120" w:after="120"/>
              <w:rPr>
                <w:rFonts w:ascii="Calibri" w:hAnsi="Calibri"/>
                <w:b w:val="0"/>
                <w:sz w:val="18"/>
                <w:szCs w:val="18"/>
              </w:rPr>
            </w:pPr>
            <w:r w:rsidRPr="009A0C5E">
              <w:rPr>
                <w:rFonts w:ascii="Calibri" w:hAnsi="Calibri"/>
                <w:b w:val="0"/>
                <w:sz w:val="18"/>
                <w:szCs w:val="18"/>
              </w:rPr>
              <w:t>SSPP Goals &amp; Objectives</w:t>
            </w:r>
          </w:p>
        </w:tc>
        <w:tc>
          <w:tcPr>
            <w:tcW w:w="1152" w:type="dxa"/>
            <w:vAlign w:val="center"/>
          </w:tcPr>
          <w:p w:rsidRPr="009A0C5E" w:rsidR="009A0C5E" w:rsidP="00327D17" w:rsidRDefault="009A0C5E" w14:paraId="09FEC677" w14:textId="77777777">
            <w:pPr>
              <w:pStyle w:val="Heading4"/>
              <w:spacing w:before="120" w:after="120"/>
              <w:jc w:val="center"/>
              <w:rPr>
                <w:rFonts w:ascii="Calibri" w:hAnsi="Calibri"/>
                <w:b w:val="0"/>
                <w:sz w:val="18"/>
                <w:szCs w:val="18"/>
              </w:rPr>
            </w:pPr>
            <w:r w:rsidRPr="009A0C5E">
              <w:rPr>
                <w:rFonts w:ascii="Calibri" w:hAnsi="Calibri"/>
                <w:b w:val="0"/>
                <w:sz w:val="18"/>
                <w:szCs w:val="18"/>
              </w:rPr>
              <w:t>14-A</w:t>
            </w:r>
          </w:p>
        </w:tc>
        <w:tc>
          <w:tcPr>
            <w:tcW w:w="3960" w:type="dxa"/>
            <w:vAlign w:val="center"/>
          </w:tcPr>
          <w:p w:rsidRPr="009A0C5E" w:rsidR="009A0C5E" w:rsidP="00327D17" w:rsidRDefault="009A0C5E" w14:paraId="0E108BEA" w14:textId="77777777">
            <w:pPr>
              <w:pStyle w:val="Heading4"/>
              <w:spacing w:before="120" w:after="120"/>
              <w:rPr>
                <w:rFonts w:ascii="Calibri" w:hAnsi="Calibri"/>
                <w:b w:val="0"/>
                <w:sz w:val="18"/>
                <w:szCs w:val="18"/>
              </w:rPr>
            </w:pPr>
            <w:r w:rsidRPr="009A0C5E">
              <w:rPr>
                <w:rFonts w:ascii="Calibri" w:hAnsi="Calibri"/>
                <w:b w:val="0"/>
                <w:sz w:val="18"/>
                <w:szCs w:val="18"/>
              </w:rPr>
              <w:t>Facilities &amp; Equipment Inspections: Non-Revenue Facilities, Maintenance Facilities, &amp; Maintenance Equipment</w:t>
            </w:r>
          </w:p>
        </w:tc>
      </w:tr>
      <w:tr w:rsidRPr="006274D5" w:rsidR="009A0C5E" w:rsidTr="00327D17" w14:paraId="63E0DB5F" w14:textId="77777777">
        <w:trPr>
          <w:jc w:val="center"/>
        </w:trPr>
        <w:tc>
          <w:tcPr>
            <w:tcW w:w="1152" w:type="dxa"/>
            <w:vAlign w:val="center"/>
          </w:tcPr>
          <w:p w:rsidRPr="009A0C5E" w:rsidR="009A0C5E" w:rsidP="00327D17" w:rsidRDefault="009A0C5E" w14:paraId="0A47710C" w14:textId="77777777">
            <w:pPr>
              <w:pStyle w:val="Heading4"/>
              <w:spacing w:before="120" w:after="120"/>
              <w:jc w:val="center"/>
              <w:rPr>
                <w:rFonts w:ascii="Calibri" w:hAnsi="Calibri"/>
                <w:b w:val="0"/>
                <w:sz w:val="18"/>
                <w:szCs w:val="18"/>
              </w:rPr>
            </w:pPr>
            <w:r w:rsidRPr="009A0C5E">
              <w:rPr>
                <w:rFonts w:ascii="Calibri" w:hAnsi="Calibri"/>
                <w:b w:val="0"/>
                <w:sz w:val="18"/>
                <w:szCs w:val="18"/>
              </w:rPr>
              <w:t>3</w:t>
            </w:r>
          </w:p>
        </w:tc>
        <w:tc>
          <w:tcPr>
            <w:tcW w:w="3960" w:type="dxa"/>
            <w:vAlign w:val="center"/>
          </w:tcPr>
          <w:p w:rsidRPr="009A0C5E" w:rsidR="009A0C5E" w:rsidP="00327D17" w:rsidRDefault="009A0C5E" w14:paraId="71C89E84" w14:textId="77777777">
            <w:pPr>
              <w:pStyle w:val="Heading4"/>
              <w:spacing w:before="120" w:after="120"/>
              <w:rPr>
                <w:rFonts w:ascii="Calibri" w:hAnsi="Calibri"/>
                <w:b w:val="0"/>
                <w:sz w:val="18"/>
                <w:szCs w:val="18"/>
              </w:rPr>
            </w:pPr>
            <w:r w:rsidRPr="009A0C5E">
              <w:rPr>
                <w:rFonts w:ascii="Calibri" w:hAnsi="Calibri"/>
                <w:b w:val="0"/>
                <w:sz w:val="18"/>
                <w:szCs w:val="18"/>
              </w:rPr>
              <w:t>Overview of Management Structure</w:t>
            </w:r>
          </w:p>
        </w:tc>
        <w:tc>
          <w:tcPr>
            <w:tcW w:w="1152" w:type="dxa"/>
            <w:vAlign w:val="center"/>
          </w:tcPr>
          <w:p w:rsidRPr="009A0C5E" w:rsidR="009A0C5E" w:rsidP="00327D17" w:rsidRDefault="009A0C5E" w14:paraId="387620E5" w14:textId="77777777">
            <w:pPr>
              <w:pStyle w:val="Heading4"/>
              <w:spacing w:before="120" w:after="120"/>
              <w:jc w:val="center"/>
              <w:rPr>
                <w:rFonts w:ascii="Calibri" w:hAnsi="Calibri"/>
                <w:b w:val="0"/>
                <w:sz w:val="18"/>
                <w:szCs w:val="18"/>
              </w:rPr>
            </w:pPr>
            <w:r w:rsidRPr="009A0C5E">
              <w:rPr>
                <w:rFonts w:ascii="Calibri" w:hAnsi="Calibri"/>
                <w:b w:val="0"/>
                <w:sz w:val="18"/>
                <w:szCs w:val="18"/>
              </w:rPr>
              <w:t xml:space="preserve">14-B </w:t>
            </w:r>
          </w:p>
        </w:tc>
        <w:tc>
          <w:tcPr>
            <w:tcW w:w="3960" w:type="dxa"/>
            <w:vAlign w:val="center"/>
          </w:tcPr>
          <w:p w:rsidRPr="009A0C5E" w:rsidR="009A0C5E" w:rsidP="00327D17" w:rsidRDefault="009A0C5E" w14:paraId="26D8BD3F" w14:textId="77777777">
            <w:pPr>
              <w:pStyle w:val="Heading4"/>
              <w:spacing w:before="120" w:after="120"/>
              <w:rPr>
                <w:rFonts w:ascii="Calibri" w:hAnsi="Calibri"/>
                <w:b w:val="0"/>
                <w:sz w:val="18"/>
                <w:szCs w:val="18"/>
              </w:rPr>
            </w:pPr>
            <w:r w:rsidRPr="009A0C5E">
              <w:rPr>
                <w:rFonts w:ascii="Calibri" w:hAnsi="Calibri"/>
                <w:b w:val="0"/>
                <w:sz w:val="18"/>
                <w:szCs w:val="18"/>
              </w:rPr>
              <w:t>Facilities &amp; Equipment Inspections: Stations and Emergency Equipment</w:t>
            </w:r>
          </w:p>
        </w:tc>
      </w:tr>
      <w:tr w:rsidRPr="006274D5" w:rsidR="009A0C5E" w:rsidTr="00327D17" w14:paraId="00333FC3" w14:textId="77777777">
        <w:trPr>
          <w:jc w:val="center"/>
        </w:trPr>
        <w:tc>
          <w:tcPr>
            <w:tcW w:w="1152" w:type="dxa"/>
            <w:vAlign w:val="center"/>
          </w:tcPr>
          <w:p w:rsidRPr="009A0C5E" w:rsidR="009A0C5E" w:rsidP="00327D17" w:rsidRDefault="009A0C5E" w14:paraId="444CC246" w14:textId="77777777">
            <w:pPr>
              <w:pStyle w:val="Heading4"/>
              <w:spacing w:before="120" w:after="120"/>
              <w:jc w:val="center"/>
              <w:rPr>
                <w:rFonts w:ascii="Calibri" w:hAnsi="Calibri"/>
                <w:b w:val="0"/>
                <w:sz w:val="18"/>
                <w:szCs w:val="18"/>
              </w:rPr>
            </w:pPr>
            <w:r w:rsidRPr="009A0C5E">
              <w:rPr>
                <w:rFonts w:ascii="Calibri" w:hAnsi="Calibri"/>
                <w:b w:val="0"/>
                <w:sz w:val="18"/>
                <w:szCs w:val="18"/>
              </w:rPr>
              <w:t>4</w:t>
            </w:r>
          </w:p>
        </w:tc>
        <w:tc>
          <w:tcPr>
            <w:tcW w:w="3960" w:type="dxa"/>
            <w:vAlign w:val="center"/>
          </w:tcPr>
          <w:p w:rsidRPr="009A0C5E" w:rsidR="009A0C5E" w:rsidP="00327D17" w:rsidRDefault="009A0C5E" w14:paraId="4FC5CD72" w14:textId="77777777">
            <w:pPr>
              <w:pStyle w:val="Heading4"/>
              <w:spacing w:before="120" w:after="120"/>
              <w:rPr>
                <w:rFonts w:ascii="Calibri" w:hAnsi="Calibri"/>
                <w:b w:val="0"/>
                <w:sz w:val="18"/>
                <w:szCs w:val="18"/>
              </w:rPr>
            </w:pPr>
            <w:r w:rsidRPr="009A0C5E">
              <w:rPr>
                <w:rFonts w:ascii="Calibri" w:hAnsi="Calibri"/>
                <w:b w:val="0"/>
                <w:sz w:val="18"/>
                <w:szCs w:val="18"/>
              </w:rPr>
              <w:t>SSPP Control &amp; Update Procedure</w:t>
            </w:r>
          </w:p>
        </w:tc>
        <w:tc>
          <w:tcPr>
            <w:tcW w:w="1152" w:type="dxa"/>
            <w:vAlign w:val="center"/>
          </w:tcPr>
          <w:p w:rsidRPr="009A0C5E" w:rsidR="009A0C5E" w:rsidP="00327D17" w:rsidRDefault="009A0C5E" w14:paraId="72677C55" w14:textId="77777777">
            <w:pPr>
              <w:pStyle w:val="Heading4"/>
              <w:spacing w:before="120" w:after="120"/>
              <w:jc w:val="center"/>
              <w:rPr>
                <w:rFonts w:ascii="Calibri" w:hAnsi="Calibri"/>
                <w:b w:val="0"/>
                <w:sz w:val="18"/>
                <w:szCs w:val="18"/>
              </w:rPr>
            </w:pPr>
            <w:r w:rsidRPr="009A0C5E">
              <w:rPr>
                <w:rFonts w:ascii="Calibri" w:hAnsi="Calibri"/>
                <w:b w:val="0"/>
                <w:sz w:val="18"/>
                <w:szCs w:val="18"/>
              </w:rPr>
              <w:t>14-C</w:t>
            </w:r>
          </w:p>
        </w:tc>
        <w:tc>
          <w:tcPr>
            <w:tcW w:w="3960" w:type="dxa"/>
            <w:vAlign w:val="center"/>
          </w:tcPr>
          <w:p w:rsidRPr="009A0C5E" w:rsidR="009A0C5E" w:rsidP="00327D17" w:rsidRDefault="009A0C5E" w14:paraId="0719B4A1" w14:textId="77777777">
            <w:pPr>
              <w:pStyle w:val="Heading4"/>
              <w:spacing w:before="120" w:after="120"/>
              <w:rPr>
                <w:rFonts w:ascii="Calibri" w:hAnsi="Calibri"/>
                <w:b w:val="0"/>
                <w:sz w:val="18"/>
                <w:szCs w:val="18"/>
              </w:rPr>
            </w:pPr>
            <w:r w:rsidRPr="009A0C5E">
              <w:rPr>
                <w:rFonts w:ascii="Calibri" w:hAnsi="Calibri"/>
                <w:b w:val="0"/>
                <w:sz w:val="18"/>
                <w:szCs w:val="18"/>
              </w:rPr>
              <w:t>Facilities &amp; Equipment Inspections: Bridges &amp; Aerial Structures</w:t>
            </w:r>
          </w:p>
        </w:tc>
      </w:tr>
      <w:tr w:rsidRPr="006274D5" w:rsidR="009A0C5E" w:rsidTr="00327D17" w14:paraId="091CC1F4" w14:textId="77777777">
        <w:trPr>
          <w:jc w:val="center"/>
        </w:trPr>
        <w:tc>
          <w:tcPr>
            <w:tcW w:w="1152" w:type="dxa"/>
            <w:vAlign w:val="center"/>
          </w:tcPr>
          <w:p w:rsidRPr="009A0C5E" w:rsidR="009A0C5E" w:rsidP="00327D17" w:rsidRDefault="009A0C5E" w14:paraId="4921C2F4" w14:textId="77777777">
            <w:pPr>
              <w:pStyle w:val="Heading4"/>
              <w:spacing w:before="120" w:after="120"/>
              <w:jc w:val="center"/>
              <w:rPr>
                <w:rFonts w:ascii="Calibri" w:hAnsi="Calibri"/>
                <w:b w:val="0"/>
                <w:sz w:val="18"/>
                <w:szCs w:val="18"/>
              </w:rPr>
            </w:pPr>
            <w:r w:rsidRPr="009A0C5E">
              <w:rPr>
                <w:rFonts w:ascii="Calibri" w:hAnsi="Calibri"/>
                <w:b w:val="0"/>
                <w:sz w:val="18"/>
                <w:szCs w:val="18"/>
              </w:rPr>
              <w:t>5</w:t>
            </w:r>
          </w:p>
        </w:tc>
        <w:tc>
          <w:tcPr>
            <w:tcW w:w="3960" w:type="dxa"/>
            <w:vAlign w:val="center"/>
          </w:tcPr>
          <w:p w:rsidRPr="009A0C5E" w:rsidR="009A0C5E" w:rsidP="00327D17" w:rsidRDefault="009A0C5E" w14:paraId="2F40DD70" w14:textId="77777777">
            <w:pPr>
              <w:pStyle w:val="Heading4"/>
              <w:spacing w:before="120" w:after="120"/>
              <w:rPr>
                <w:rFonts w:ascii="Calibri" w:hAnsi="Calibri"/>
                <w:b w:val="0"/>
                <w:sz w:val="18"/>
                <w:szCs w:val="18"/>
              </w:rPr>
            </w:pPr>
            <w:r w:rsidRPr="009A0C5E">
              <w:rPr>
                <w:rFonts w:ascii="Calibri" w:hAnsi="Calibri"/>
                <w:b w:val="0"/>
                <w:sz w:val="18"/>
                <w:szCs w:val="18"/>
              </w:rPr>
              <w:t>SSPP Implementation Activities &amp; Responsibilities</w:t>
            </w:r>
          </w:p>
        </w:tc>
        <w:tc>
          <w:tcPr>
            <w:tcW w:w="1152" w:type="dxa"/>
            <w:vAlign w:val="center"/>
          </w:tcPr>
          <w:p w:rsidRPr="009A0C5E" w:rsidR="009A0C5E" w:rsidP="00327D17" w:rsidRDefault="009A0C5E" w14:paraId="667BEEE5" w14:textId="77777777">
            <w:pPr>
              <w:pStyle w:val="Heading4"/>
              <w:spacing w:before="120" w:after="120"/>
              <w:jc w:val="center"/>
              <w:rPr>
                <w:rFonts w:ascii="Calibri" w:hAnsi="Calibri"/>
                <w:b w:val="0"/>
                <w:sz w:val="18"/>
                <w:szCs w:val="18"/>
              </w:rPr>
            </w:pPr>
            <w:r w:rsidRPr="009A0C5E">
              <w:rPr>
                <w:rFonts w:ascii="Calibri" w:hAnsi="Calibri"/>
                <w:b w:val="0"/>
                <w:sz w:val="18"/>
                <w:szCs w:val="18"/>
              </w:rPr>
              <w:t>14-D</w:t>
            </w:r>
          </w:p>
        </w:tc>
        <w:tc>
          <w:tcPr>
            <w:tcW w:w="3960" w:type="dxa"/>
            <w:vAlign w:val="center"/>
          </w:tcPr>
          <w:p w:rsidRPr="009A0C5E" w:rsidR="009A0C5E" w:rsidP="00327D17" w:rsidRDefault="009A0C5E" w14:paraId="3B88C5E5" w14:textId="77777777">
            <w:pPr>
              <w:pStyle w:val="Heading4"/>
              <w:spacing w:before="120" w:after="120"/>
              <w:rPr>
                <w:rFonts w:ascii="Calibri" w:hAnsi="Calibri"/>
                <w:b w:val="0"/>
                <w:sz w:val="18"/>
                <w:szCs w:val="18"/>
              </w:rPr>
            </w:pPr>
            <w:r w:rsidRPr="009A0C5E">
              <w:rPr>
                <w:rFonts w:ascii="Calibri" w:hAnsi="Calibri"/>
                <w:b w:val="0"/>
                <w:sz w:val="18"/>
                <w:szCs w:val="18"/>
              </w:rPr>
              <w:t>Facilities &amp; Equipment Inspections: Measurement &amp; Testing Instrumentation</w:t>
            </w:r>
          </w:p>
        </w:tc>
      </w:tr>
      <w:tr w:rsidRPr="006274D5" w:rsidR="009A0C5E" w:rsidTr="00327D17" w14:paraId="140A8E06" w14:textId="77777777">
        <w:trPr>
          <w:jc w:val="center"/>
        </w:trPr>
        <w:tc>
          <w:tcPr>
            <w:tcW w:w="1152" w:type="dxa"/>
            <w:vAlign w:val="center"/>
          </w:tcPr>
          <w:p w:rsidRPr="009A0C5E" w:rsidR="009A0C5E" w:rsidP="00327D17" w:rsidRDefault="009A0C5E" w14:paraId="2F49665D" w14:textId="77777777">
            <w:pPr>
              <w:pStyle w:val="Heading4"/>
              <w:spacing w:before="120" w:after="120"/>
              <w:jc w:val="center"/>
              <w:rPr>
                <w:rFonts w:ascii="Calibri" w:hAnsi="Calibri"/>
                <w:b w:val="0"/>
                <w:sz w:val="18"/>
                <w:szCs w:val="18"/>
              </w:rPr>
            </w:pPr>
            <w:r w:rsidRPr="009A0C5E">
              <w:rPr>
                <w:rFonts w:ascii="Calibri" w:hAnsi="Calibri"/>
                <w:b w:val="0"/>
                <w:sz w:val="18"/>
                <w:szCs w:val="18"/>
              </w:rPr>
              <w:t>6</w:t>
            </w:r>
          </w:p>
        </w:tc>
        <w:tc>
          <w:tcPr>
            <w:tcW w:w="3960" w:type="dxa"/>
            <w:vAlign w:val="center"/>
          </w:tcPr>
          <w:p w:rsidRPr="009A0C5E" w:rsidR="009A0C5E" w:rsidP="00327D17" w:rsidRDefault="009A0C5E" w14:paraId="2DE8C485" w14:textId="77777777">
            <w:pPr>
              <w:pStyle w:val="Heading4"/>
              <w:spacing w:before="120" w:after="120"/>
              <w:rPr>
                <w:rFonts w:ascii="Calibri" w:hAnsi="Calibri"/>
                <w:b w:val="0"/>
                <w:sz w:val="18"/>
                <w:szCs w:val="18"/>
              </w:rPr>
            </w:pPr>
            <w:r w:rsidRPr="009A0C5E">
              <w:rPr>
                <w:rFonts w:ascii="Calibri" w:hAnsi="Calibri"/>
                <w:b w:val="0"/>
                <w:sz w:val="18"/>
                <w:szCs w:val="18"/>
              </w:rPr>
              <w:t>Hazard Management Process</w:t>
            </w:r>
          </w:p>
        </w:tc>
        <w:tc>
          <w:tcPr>
            <w:tcW w:w="1152" w:type="dxa"/>
            <w:vAlign w:val="center"/>
          </w:tcPr>
          <w:p w:rsidRPr="009A0C5E" w:rsidR="009A0C5E" w:rsidP="00327D17" w:rsidRDefault="009A0C5E" w14:paraId="55C7E7C6" w14:textId="77777777">
            <w:pPr>
              <w:pStyle w:val="Heading4"/>
              <w:spacing w:before="120" w:after="120"/>
              <w:jc w:val="center"/>
              <w:rPr>
                <w:rFonts w:ascii="Calibri" w:hAnsi="Calibri"/>
                <w:b w:val="0"/>
                <w:sz w:val="18"/>
                <w:szCs w:val="18"/>
              </w:rPr>
            </w:pPr>
            <w:r w:rsidRPr="009A0C5E">
              <w:rPr>
                <w:rFonts w:ascii="Calibri" w:hAnsi="Calibri"/>
                <w:b w:val="0"/>
                <w:sz w:val="18"/>
                <w:szCs w:val="18"/>
              </w:rPr>
              <w:t>15-A</w:t>
            </w:r>
          </w:p>
        </w:tc>
        <w:tc>
          <w:tcPr>
            <w:tcW w:w="3960" w:type="dxa"/>
            <w:vAlign w:val="center"/>
          </w:tcPr>
          <w:p w:rsidRPr="009A0C5E" w:rsidR="009A0C5E" w:rsidP="00327D17" w:rsidRDefault="009A0C5E" w14:paraId="71137F61" w14:textId="77777777">
            <w:pPr>
              <w:pStyle w:val="Heading4"/>
              <w:spacing w:before="120" w:after="120"/>
              <w:rPr>
                <w:rFonts w:ascii="Calibri" w:hAnsi="Calibri"/>
                <w:b w:val="0"/>
                <w:sz w:val="18"/>
                <w:szCs w:val="18"/>
              </w:rPr>
            </w:pPr>
            <w:r w:rsidRPr="009A0C5E">
              <w:rPr>
                <w:rFonts w:ascii="Calibri" w:hAnsi="Calibri"/>
                <w:b w:val="0"/>
                <w:sz w:val="18"/>
                <w:szCs w:val="18"/>
              </w:rPr>
              <w:t>Maintenance Audits and Inspections: Fixed Guideway Revenue Vehicles</w:t>
            </w:r>
          </w:p>
        </w:tc>
      </w:tr>
      <w:tr w:rsidRPr="006274D5" w:rsidR="009A0C5E" w:rsidTr="00327D17" w14:paraId="5C2430D7" w14:textId="77777777">
        <w:trPr>
          <w:jc w:val="center"/>
        </w:trPr>
        <w:tc>
          <w:tcPr>
            <w:tcW w:w="1152" w:type="dxa"/>
            <w:vAlign w:val="center"/>
          </w:tcPr>
          <w:p w:rsidRPr="009A0C5E" w:rsidR="009A0C5E" w:rsidP="00327D17" w:rsidRDefault="009A0C5E" w14:paraId="73F7314D" w14:textId="77777777">
            <w:pPr>
              <w:pStyle w:val="Heading4"/>
              <w:spacing w:before="120" w:after="120"/>
              <w:jc w:val="center"/>
              <w:rPr>
                <w:rFonts w:ascii="Calibri" w:hAnsi="Calibri"/>
                <w:b w:val="0"/>
                <w:sz w:val="18"/>
                <w:szCs w:val="18"/>
              </w:rPr>
            </w:pPr>
            <w:r w:rsidRPr="009A0C5E">
              <w:rPr>
                <w:rFonts w:ascii="Calibri" w:hAnsi="Calibri"/>
                <w:b w:val="0"/>
                <w:sz w:val="18"/>
                <w:szCs w:val="18"/>
              </w:rPr>
              <w:t>7</w:t>
            </w:r>
          </w:p>
        </w:tc>
        <w:tc>
          <w:tcPr>
            <w:tcW w:w="3960" w:type="dxa"/>
            <w:vAlign w:val="center"/>
          </w:tcPr>
          <w:p w:rsidRPr="009A0C5E" w:rsidR="009A0C5E" w:rsidP="00327D17" w:rsidRDefault="009A0C5E" w14:paraId="6D2B4EDB" w14:textId="77777777">
            <w:pPr>
              <w:pStyle w:val="Heading4"/>
              <w:spacing w:before="120" w:after="120"/>
              <w:rPr>
                <w:rFonts w:ascii="Calibri" w:hAnsi="Calibri"/>
                <w:b w:val="0"/>
                <w:sz w:val="18"/>
                <w:szCs w:val="18"/>
              </w:rPr>
            </w:pPr>
            <w:r w:rsidRPr="009A0C5E">
              <w:rPr>
                <w:rFonts w:ascii="Calibri" w:hAnsi="Calibri"/>
                <w:b w:val="0"/>
                <w:sz w:val="18"/>
                <w:szCs w:val="18"/>
              </w:rPr>
              <w:t>System Modification</w:t>
            </w:r>
          </w:p>
        </w:tc>
        <w:tc>
          <w:tcPr>
            <w:tcW w:w="1152" w:type="dxa"/>
            <w:vAlign w:val="center"/>
          </w:tcPr>
          <w:p w:rsidRPr="009A0C5E" w:rsidR="009A0C5E" w:rsidP="00327D17" w:rsidRDefault="009A0C5E" w14:paraId="317D1960" w14:textId="77777777">
            <w:pPr>
              <w:pStyle w:val="Heading4"/>
              <w:spacing w:before="120" w:after="120"/>
              <w:jc w:val="center"/>
              <w:rPr>
                <w:rFonts w:ascii="Calibri" w:hAnsi="Calibri"/>
                <w:b w:val="0"/>
                <w:sz w:val="18"/>
                <w:szCs w:val="18"/>
              </w:rPr>
            </w:pPr>
            <w:r w:rsidRPr="009A0C5E">
              <w:rPr>
                <w:rFonts w:ascii="Calibri" w:hAnsi="Calibri"/>
                <w:b w:val="0"/>
                <w:sz w:val="18"/>
                <w:szCs w:val="18"/>
              </w:rPr>
              <w:t>15-B</w:t>
            </w:r>
          </w:p>
        </w:tc>
        <w:tc>
          <w:tcPr>
            <w:tcW w:w="3960" w:type="dxa"/>
            <w:vAlign w:val="center"/>
          </w:tcPr>
          <w:p w:rsidRPr="009A0C5E" w:rsidR="009A0C5E" w:rsidP="00327D17" w:rsidRDefault="009A0C5E" w14:paraId="27434E6B" w14:textId="77777777">
            <w:pPr>
              <w:pStyle w:val="Heading4"/>
              <w:spacing w:before="120" w:after="120"/>
              <w:rPr>
                <w:rFonts w:ascii="Calibri" w:hAnsi="Calibri"/>
                <w:b w:val="0"/>
                <w:sz w:val="18"/>
                <w:szCs w:val="18"/>
              </w:rPr>
            </w:pPr>
            <w:r w:rsidRPr="009A0C5E">
              <w:rPr>
                <w:rFonts w:ascii="Calibri" w:hAnsi="Calibri"/>
                <w:b w:val="0"/>
                <w:sz w:val="18"/>
                <w:szCs w:val="18"/>
              </w:rPr>
              <w:t>Maintenance Audits and Inspections: Signal System, Data Transmission System, Vital Relay Maintenance, &amp; Traction Power System</w:t>
            </w:r>
          </w:p>
        </w:tc>
      </w:tr>
      <w:tr w:rsidRPr="006274D5" w:rsidR="009A0C5E" w:rsidTr="00327D17" w14:paraId="544CAC52" w14:textId="77777777">
        <w:trPr>
          <w:jc w:val="center"/>
        </w:trPr>
        <w:tc>
          <w:tcPr>
            <w:tcW w:w="1152" w:type="dxa"/>
            <w:vAlign w:val="center"/>
          </w:tcPr>
          <w:p w:rsidRPr="009A0C5E" w:rsidR="009A0C5E" w:rsidP="00327D17" w:rsidRDefault="009A0C5E" w14:paraId="73729D5E" w14:textId="77777777">
            <w:pPr>
              <w:pStyle w:val="Heading4"/>
              <w:spacing w:before="120" w:after="120"/>
              <w:jc w:val="center"/>
              <w:rPr>
                <w:rFonts w:ascii="Calibri" w:hAnsi="Calibri"/>
                <w:b w:val="0"/>
                <w:sz w:val="18"/>
                <w:szCs w:val="18"/>
              </w:rPr>
            </w:pPr>
            <w:r w:rsidRPr="009A0C5E">
              <w:rPr>
                <w:rFonts w:ascii="Calibri" w:hAnsi="Calibri"/>
                <w:b w:val="0"/>
                <w:sz w:val="18"/>
                <w:szCs w:val="18"/>
              </w:rPr>
              <w:t>8</w:t>
            </w:r>
          </w:p>
        </w:tc>
        <w:tc>
          <w:tcPr>
            <w:tcW w:w="3960" w:type="dxa"/>
            <w:vAlign w:val="center"/>
          </w:tcPr>
          <w:p w:rsidRPr="009A0C5E" w:rsidR="009A0C5E" w:rsidP="00327D17" w:rsidRDefault="009A0C5E" w14:paraId="0F0C0342" w14:textId="77777777">
            <w:pPr>
              <w:pStyle w:val="Heading4"/>
              <w:spacing w:before="120" w:after="120"/>
              <w:rPr>
                <w:rFonts w:ascii="Calibri" w:hAnsi="Calibri"/>
                <w:b w:val="0"/>
                <w:sz w:val="18"/>
                <w:szCs w:val="18"/>
              </w:rPr>
            </w:pPr>
            <w:r w:rsidRPr="009A0C5E">
              <w:rPr>
                <w:rFonts w:ascii="Calibri" w:hAnsi="Calibri"/>
                <w:b w:val="0"/>
                <w:sz w:val="18"/>
                <w:szCs w:val="18"/>
              </w:rPr>
              <w:t>Safety and Security Certification</w:t>
            </w:r>
          </w:p>
        </w:tc>
        <w:tc>
          <w:tcPr>
            <w:tcW w:w="1152" w:type="dxa"/>
            <w:vAlign w:val="center"/>
          </w:tcPr>
          <w:p w:rsidRPr="009A0C5E" w:rsidR="009A0C5E" w:rsidP="00327D17" w:rsidRDefault="009A0C5E" w14:paraId="5AE5A1DD" w14:textId="77777777">
            <w:pPr>
              <w:pStyle w:val="Heading4"/>
              <w:spacing w:before="120" w:after="120"/>
              <w:jc w:val="center"/>
              <w:rPr>
                <w:rFonts w:ascii="Calibri" w:hAnsi="Calibri"/>
                <w:b w:val="0"/>
                <w:sz w:val="18"/>
                <w:szCs w:val="18"/>
              </w:rPr>
            </w:pPr>
            <w:r w:rsidRPr="009A0C5E">
              <w:rPr>
                <w:rFonts w:ascii="Calibri" w:hAnsi="Calibri"/>
                <w:b w:val="0"/>
                <w:sz w:val="18"/>
                <w:szCs w:val="18"/>
              </w:rPr>
              <w:t>15-C</w:t>
            </w:r>
          </w:p>
        </w:tc>
        <w:tc>
          <w:tcPr>
            <w:tcW w:w="3960" w:type="dxa"/>
            <w:vAlign w:val="center"/>
          </w:tcPr>
          <w:p w:rsidRPr="009A0C5E" w:rsidR="009A0C5E" w:rsidP="00327D17" w:rsidRDefault="009A0C5E" w14:paraId="367F7F8A" w14:textId="77777777">
            <w:pPr>
              <w:pStyle w:val="Heading4"/>
              <w:spacing w:before="120" w:after="120"/>
              <w:rPr>
                <w:rFonts w:ascii="Calibri" w:hAnsi="Calibri"/>
                <w:b w:val="0"/>
                <w:sz w:val="18"/>
                <w:szCs w:val="18"/>
              </w:rPr>
            </w:pPr>
            <w:r w:rsidRPr="009A0C5E">
              <w:rPr>
                <w:rFonts w:ascii="Calibri" w:hAnsi="Calibri"/>
                <w:b w:val="0"/>
                <w:sz w:val="18"/>
                <w:szCs w:val="18"/>
              </w:rPr>
              <w:t>Maintenance Audits and Inspections: Fixed Guideway</w:t>
            </w:r>
          </w:p>
        </w:tc>
      </w:tr>
      <w:tr w:rsidRPr="006274D5" w:rsidR="009A0C5E" w:rsidTr="00327D17" w14:paraId="3B53CDD7" w14:textId="77777777">
        <w:trPr>
          <w:jc w:val="center"/>
        </w:trPr>
        <w:tc>
          <w:tcPr>
            <w:tcW w:w="1152" w:type="dxa"/>
            <w:vAlign w:val="center"/>
          </w:tcPr>
          <w:p w:rsidRPr="009A0C5E" w:rsidR="009A0C5E" w:rsidP="00327D17" w:rsidRDefault="009A0C5E" w14:paraId="1C7BA1CE" w14:textId="77777777">
            <w:pPr>
              <w:pStyle w:val="Heading4"/>
              <w:spacing w:before="120" w:after="120"/>
              <w:jc w:val="center"/>
              <w:rPr>
                <w:rFonts w:ascii="Calibri" w:hAnsi="Calibri"/>
                <w:b w:val="0"/>
                <w:sz w:val="18"/>
                <w:szCs w:val="18"/>
              </w:rPr>
            </w:pPr>
            <w:r w:rsidRPr="009A0C5E">
              <w:rPr>
                <w:rFonts w:ascii="Calibri" w:hAnsi="Calibri"/>
                <w:b w:val="0"/>
                <w:sz w:val="18"/>
                <w:szCs w:val="18"/>
              </w:rPr>
              <w:t>9</w:t>
            </w:r>
          </w:p>
        </w:tc>
        <w:tc>
          <w:tcPr>
            <w:tcW w:w="3960" w:type="dxa"/>
            <w:vAlign w:val="center"/>
          </w:tcPr>
          <w:p w:rsidRPr="009A0C5E" w:rsidR="009A0C5E" w:rsidP="00327D17" w:rsidRDefault="009A0C5E" w14:paraId="4DFB1169" w14:textId="77777777">
            <w:pPr>
              <w:pStyle w:val="Heading4"/>
              <w:spacing w:before="120" w:after="120"/>
              <w:rPr>
                <w:rFonts w:ascii="Calibri" w:hAnsi="Calibri"/>
                <w:b w:val="0"/>
                <w:sz w:val="18"/>
                <w:szCs w:val="18"/>
              </w:rPr>
            </w:pPr>
            <w:r w:rsidRPr="009A0C5E">
              <w:rPr>
                <w:rFonts w:ascii="Calibri" w:hAnsi="Calibri"/>
                <w:b w:val="0"/>
                <w:sz w:val="18"/>
                <w:szCs w:val="18"/>
              </w:rPr>
              <w:t>Safety Data Collection &amp; Analysis</w:t>
            </w:r>
          </w:p>
        </w:tc>
        <w:tc>
          <w:tcPr>
            <w:tcW w:w="1152" w:type="dxa"/>
            <w:vAlign w:val="center"/>
          </w:tcPr>
          <w:p w:rsidRPr="009A0C5E" w:rsidR="009A0C5E" w:rsidP="00327D17" w:rsidRDefault="009A0C5E" w14:paraId="33D7BE1D" w14:textId="77777777">
            <w:pPr>
              <w:pStyle w:val="Heading4"/>
              <w:spacing w:before="120" w:after="120"/>
              <w:jc w:val="center"/>
              <w:rPr>
                <w:rFonts w:ascii="Calibri" w:hAnsi="Calibri"/>
                <w:b w:val="0"/>
                <w:sz w:val="18"/>
                <w:szCs w:val="18"/>
              </w:rPr>
            </w:pPr>
            <w:r w:rsidRPr="009A0C5E">
              <w:rPr>
                <w:rFonts w:ascii="Calibri" w:hAnsi="Calibri"/>
                <w:b w:val="0"/>
                <w:sz w:val="18"/>
                <w:szCs w:val="18"/>
              </w:rPr>
              <w:t>16</w:t>
            </w:r>
          </w:p>
        </w:tc>
        <w:tc>
          <w:tcPr>
            <w:tcW w:w="3960" w:type="dxa"/>
            <w:vAlign w:val="center"/>
          </w:tcPr>
          <w:p w:rsidRPr="009A0C5E" w:rsidR="009A0C5E" w:rsidP="00327D17" w:rsidRDefault="009A0C5E" w14:paraId="76A5379F" w14:textId="77777777">
            <w:pPr>
              <w:pStyle w:val="Heading4"/>
              <w:spacing w:before="120" w:after="120"/>
              <w:rPr>
                <w:rFonts w:ascii="Calibri" w:hAnsi="Calibri"/>
                <w:b w:val="0"/>
                <w:sz w:val="18"/>
                <w:szCs w:val="18"/>
              </w:rPr>
            </w:pPr>
            <w:r w:rsidRPr="009A0C5E">
              <w:rPr>
                <w:rFonts w:ascii="Calibri" w:hAnsi="Calibri"/>
                <w:b w:val="0"/>
                <w:sz w:val="18"/>
                <w:szCs w:val="18"/>
              </w:rPr>
              <w:t>Training &amp; Certification Programs for Employees and Contractors</w:t>
            </w:r>
          </w:p>
        </w:tc>
      </w:tr>
      <w:tr w:rsidRPr="006274D5" w:rsidR="009A0C5E" w:rsidTr="00327D17" w14:paraId="7AD40813" w14:textId="77777777">
        <w:trPr>
          <w:jc w:val="center"/>
        </w:trPr>
        <w:tc>
          <w:tcPr>
            <w:tcW w:w="1152" w:type="dxa"/>
            <w:vAlign w:val="center"/>
          </w:tcPr>
          <w:p w:rsidRPr="009A0C5E" w:rsidR="009A0C5E" w:rsidP="00327D17" w:rsidRDefault="009A0C5E" w14:paraId="190C8D58" w14:textId="77777777">
            <w:pPr>
              <w:pStyle w:val="Heading4"/>
              <w:spacing w:before="120" w:after="120"/>
              <w:jc w:val="center"/>
              <w:rPr>
                <w:rFonts w:ascii="Calibri" w:hAnsi="Calibri"/>
                <w:b w:val="0"/>
                <w:sz w:val="18"/>
                <w:szCs w:val="18"/>
              </w:rPr>
            </w:pPr>
            <w:r w:rsidRPr="009A0C5E">
              <w:rPr>
                <w:rFonts w:ascii="Calibri" w:hAnsi="Calibri"/>
                <w:b w:val="0"/>
                <w:sz w:val="18"/>
                <w:szCs w:val="18"/>
              </w:rPr>
              <w:t>10</w:t>
            </w:r>
          </w:p>
        </w:tc>
        <w:tc>
          <w:tcPr>
            <w:tcW w:w="3960" w:type="dxa"/>
            <w:vAlign w:val="center"/>
          </w:tcPr>
          <w:p w:rsidRPr="009A0C5E" w:rsidR="009A0C5E" w:rsidP="00327D17" w:rsidRDefault="009A0C5E" w14:paraId="11973373" w14:textId="77777777">
            <w:pPr>
              <w:pStyle w:val="Heading4"/>
              <w:spacing w:before="120" w:after="120"/>
              <w:rPr>
                <w:rFonts w:ascii="Calibri" w:hAnsi="Calibri"/>
                <w:b w:val="0"/>
                <w:sz w:val="18"/>
                <w:szCs w:val="18"/>
              </w:rPr>
            </w:pPr>
            <w:r w:rsidRPr="009A0C5E">
              <w:rPr>
                <w:rFonts w:ascii="Calibri" w:hAnsi="Calibri"/>
                <w:b w:val="0"/>
                <w:sz w:val="18"/>
                <w:szCs w:val="18"/>
              </w:rPr>
              <w:t>Event Investigations</w:t>
            </w:r>
          </w:p>
        </w:tc>
        <w:tc>
          <w:tcPr>
            <w:tcW w:w="1152" w:type="dxa"/>
            <w:vAlign w:val="center"/>
          </w:tcPr>
          <w:p w:rsidRPr="009A0C5E" w:rsidR="009A0C5E" w:rsidP="00327D17" w:rsidRDefault="009A0C5E" w14:paraId="709D8B61" w14:textId="77777777">
            <w:pPr>
              <w:pStyle w:val="Heading4"/>
              <w:spacing w:before="120" w:after="120"/>
              <w:jc w:val="center"/>
              <w:rPr>
                <w:rFonts w:ascii="Calibri" w:hAnsi="Calibri"/>
                <w:b w:val="0"/>
                <w:sz w:val="18"/>
                <w:szCs w:val="18"/>
              </w:rPr>
            </w:pPr>
            <w:r w:rsidRPr="009A0C5E">
              <w:rPr>
                <w:rFonts w:ascii="Calibri" w:hAnsi="Calibri"/>
                <w:b w:val="0"/>
                <w:sz w:val="18"/>
                <w:szCs w:val="18"/>
              </w:rPr>
              <w:t>17</w:t>
            </w:r>
          </w:p>
        </w:tc>
        <w:tc>
          <w:tcPr>
            <w:tcW w:w="3960" w:type="dxa"/>
            <w:vAlign w:val="center"/>
          </w:tcPr>
          <w:p w:rsidRPr="009A0C5E" w:rsidR="009A0C5E" w:rsidP="00327D17" w:rsidRDefault="009A0C5E" w14:paraId="66F908D0" w14:textId="77777777">
            <w:pPr>
              <w:pStyle w:val="Heading4"/>
              <w:spacing w:before="120" w:after="120"/>
              <w:rPr>
                <w:rFonts w:ascii="Calibri" w:hAnsi="Calibri"/>
                <w:b w:val="0"/>
                <w:sz w:val="18"/>
                <w:szCs w:val="18"/>
              </w:rPr>
            </w:pPr>
            <w:r w:rsidRPr="009A0C5E">
              <w:rPr>
                <w:rFonts w:ascii="Calibri" w:hAnsi="Calibri"/>
                <w:b w:val="0"/>
                <w:sz w:val="18"/>
                <w:szCs w:val="18"/>
              </w:rPr>
              <w:t>Configuration Management and Control</w:t>
            </w:r>
          </w:p>
        </w:tc>
      </w:tr>
      <w:tr w:rsidRPr="006274D5" w:rsidR="009A0C5E" w:rsidTr="00327D17" w14:paraId="6DB60C75" w14:textId="77777777">
        <w:trPr>
          <w:jc w:val="center"/>
        </w:trPr>
        <w:tc>
          <w:tcPr>
            <w:tcW w:w="1152" w:type="dxa"/>
            <w:vAlign w:val="center"/>
          </w:tcPr>
          <w:p w:rsidRPr="009A0C5E" w:rsidR="009A0C5E" w:rsidP="00327D17" w:rsidRDefault="009A0C5E" w14:paraId="3346AC0D" w14:textId="77777777">
            <w:pPr>
              <w:pStyle w:val="Heading4"/>
              <w:spacing w:before="120" w:after="120"/>
              <w:jc w:val="center"/>
              <w:rPr>
                <w:rFonts w:ascii="Calibri" w:hAnsi="Calibri"/>
                <w:b w:val="0"/>
                <w:sz w:val="18"/>
                <w:szCs w:val="18"/>
              </w:rPr>
            </w:pPr>
            <w:r w:rsidRPr="009A0C5E">
              <w:rPr>
                <w:rFonts w:ascii="Calibri" w:hAnsi="Calibri"/>
                <w:b w:val="0"/>
                <w:sz w:val="18"/>
                <w:szCs w:val="18"/>
              </w:rPr>
              <w:t>11</w:t>
            </w:r>
          </w:p>
        </w:tc>
        <w:tc>
          <w:tcPr>
            <w:tcW w:w="3960" w:type="dxa"/>
            <w:vAlign w:val="center"/>
          </w:tcPr>
          <w:p w:rsidRPr="009A0C5E" w:rsidR="009A0C5E" w:rsidP="00327D17" w:rsidRDefault="009A0C5E" w14:paraId="39433EF9" w14:textId="77777777">
            <w:pPr>
              <w:pStyle w:val="Heading4"/>
              <w:spacing w:before="120" w:after="120"/>
              <w:rPr>
                <w:rFonts w:ascii="Calibri" w:hAnsi="Calibri"/>
                <w:b w:val="0"/>
                <w:sz w:val="18"/>
                <w:szCs w:val="18"/>
              </w:rPr>
            </w:pPr>
            <w:r w:rsidRPr="009A0C5E">
              <w:rPr>
                <w:rFonts w:ascii="Calibri" w:hAnsi="Calibri"/>
                <w:b w:val="0"/>
                <w:sz w:val="18"/>
                <w:szCs w:val="18"/>
              </w:rPr>
              <w:t>Emergency Management Program</w:t>
            </w:r>
          </w:p>
        </w:tc>
        <w:tc>
          <w:tcPr>
            <w:tcW w:w="1152" w:type="dxa"/>
            <w:vAlign w:val="center"/>
          </w:tcPr>
          <w:p w:rsidRPr="009A0C5E" w:rsidR="009A0C5E" w:rsidP="00327D17" w:rsidRDefault="009A0C5E" w14:paraId="63D39E89" w14:textId="77777777">
            <w:pPr>
              <w:pStyle w:val="Heading4"/>
              <w:spacing w:before="120" w:after="120"/>
              <w:jc w:val="center"/>
              <w:rPr>
                <w:rFonts w:ascii="Calibri" w:hAnsi="Calibri"/>
                <w:b w:val="0"/>
                <w:sz w:val="18"/>
                <w:szCs w:val="18"/>
              </w:rPr>
            </w:pPr>
            <w:r w:rsidRPr="009A0C5E">
              <w:rPr>
                <w:rFonts w:ascii="Calibri" w:hAnsi="Calibri"/>
                <w:b w:val="0"/>
                <w:sz w:val="18"/>
                <w:szCs w:val="18"/>
              </w:rPr>
              <w:t>18</w:t>
            </w:r>
          </w:p>
        </w:tc>
        <w:tc>
          <w:tcPr>
            <w:tcW w:w="3960" w:type="dxa"/>
            <w:vAlign w:val="center"/>
          </w:tcPr>
          <w:p w:rsidRPr="009A0C5E" w:rsidR="009A0C5E" w:rsidP="00327D17" w:rsidRDefault="009A0C5E" w14:paraId="4875E3EE" w14:textId="77777777">
            <w:pPr>
              <w:pStyle w:val="Heading4"/>
              <w:spacing w:before="120" w:after="120"/>
              <w:rPr>
                <w:rFonts w:ascii="Calibri" w:hAnsi="Calibri"/>
                <w:b w:val="0"/>
                <w:sz w:val="18"/>
                <w:szCs w:val="18"/>
              </w:rPr>
            </w:pPr>
            <w:r w:rsidRPr="009A0C5E">
              <w:rPr>
                <w:rFonts w:ascii="Calibri" w:hAnsi="Calibri"/>
                <w:b w:val="0"/>
                <w:sz w:val="18"/>
                <w:szCs w:val="18"/>
              </w:rPr>
              <w:t>Local, State, &amp; Federal Requirements</w:t>
            </w:r>
          </w:p>
        </w:tc>
      </w:tr>
      <w:tr w:rsidRPr="006274D5" w:rsidR="009A0C5E" w:rsidTr="00327D17" w14:paraId="23C79AD5" w14:textId="77777777">
        <w:trPr>
          <w:trHeight w:val="458"/>
          <w:jc w:val="center"/>
        </w:trPr>
        <w:tc>
          <w:tcPr>
            <w:tcW w:w="1152" w:type="dxa"/>
            <w:vAlign w:val="center"/>
          </w:tcPr>
          <w:p w:rsidRPr="009A0C5E" w:rsidR="009A0C5E" w:rsidP="00327D17" w:rsidRDefault="009A0C5E" w14:paraId="7C08CD07" w14:textId="77777777">
            <w:pPr>
              <w:pStyle w:val="Heading4"/>
              <w:spacing w:before="120" w:after="120"/>
              <w:jc w:val="center"/>
              <w:rPr>
                <w:rFonts w:ascii="Calibri" w:hAnsi="Calibri"/>
                <w:b w:val="0"/>
                <w:sz w:val="18"/>
                <w:szCs w:val="18"/>
              </w:rPr>
            </w:pPr>
            <w:r w:rsidRPr="009A0C5E">
              <w:rPr>
                <w:rFonts w:ascii="Calibri" w:hAnsi="Calibri"/>
                <w:b w:val="0"/>
                <w:sz w:val="18"/>
                <w:szCs w:val="18"/>
              </w:rPr>
              <w:t>12</w:t>
            </w:r>
          </w:p>
        </w:tc>
        <w:tc>
          <w:tcPr>
            <w:tcW w:w="3960" w:type="dxa"/>
            <w:vAlign w:val="center"/>
          </w:tcPr>
          <w:p w:rsidRPr="009A0C5E" w:rsidR="009A0C5E" w:rsidP="00327D17" w:rsidRDefault="009A0C5E" w14:paraId="78AE6E5D" w14:textId="77777777">
            <w:pPr>
              <w:pStyle w:val="Heading4"/>
              <w:spacing w:before="120" w:after="120"/>
              <w:rPr>
                <w:rFonts w:ascii="Calibri" w:hAnsi="Calibri"/>
                <w:b w:val="0"/>
                <w:sz w:val="18"/>
                <w:szCs w:val="18"/>
              </w:rPr>
            </w:pPr>
            <w:r w:rsidRPr="009A0C5E">
              <w:rPr>
                <w:rFonts w:ascii="Calibri" w:hAnsi="Calibri"/>
                <w:b w:val="0"/>
                <w:sz w:val="18"/>
                <w:szCs w:val="18"/>
              </w:rPr>
              <w:t>Internal Safety Audits</w:t>
            </w:r>
          </w:p>
        </w:tc>
        <w:tc>
          <w:tcPr>
            <w:tcW w:w="1152" w:type="dxa"/>
            <w:vAlign w:val="center"/>
          </w:tcPr>
          <w:p w:rsidRPr="009A0C5E" w:rsidR="009A0C5E" w:rsidP="00327D17" w:rsidRDefault="009A0C5E" w14:paraId="56CCEA7B" w14:textId="77777777">
            <w:pPr>
              <w:pStyle w:val="Heading4"/>
              <w:spacing w:before="120" w:after="120"/>
              <w:jc w:val="center"/>
              <w:rPr>
                <w:rFonts w:ascii="Calibri" w:hAnsi="Calibri"/>
                <w:b w:val="0"/>
                <w:sz w:val="18"/>
                <w:szCs w:val="18"/>
              </w:rPr>
            </w:pPr>
            <w:r w:rsidRPr="009A0C5E">
              <w:rPr>
                <w:rFonts w:ascii="Calibri" w:hAnsi="Calibri"/>
                <w:b w:val="0"/>
                <w:sz w:val="18"/>
                <w:szCs w:val="18"/>
              </w:rPr>
              <w:t>19</w:t>
            </w:r>
          </w:p>
        </w:tc>
        <w:tc>
          <w:tcPr>
            <w:tcW w:w="3960" w:type="dxa"/>
            <w:vAlign w:val="center"/>
          </w:tcPr>
          <w:p w:rsidRPr="009A0C5E" w:rsidR="009A0C5E" w:rsidP="00327D17" w:rsidRDefault="009A0C5E" w14:paraId="0E4C64E7" w14:textId="77777777">
            <w:pPr>
              <w:pStyle w:val="Heading4"/>
              <w:spacing w:before="120" w:after="120"/>
              <w:rPr>
                <w:rFonts w:ascii="Calibri" w:hAnsi="Calibri"/>
                <w:b w:val="0"/>
                <w:sz w:val="18"/>
                <w:szCs w:val="18"/>
              </w:rPr>
            </w:pPr>
            <w:r w:rsidRPr="009A0C5E">
              <w:rPr>
                <w:rFonts w:ascii="Calibri" w:hAnsi="Calibri"/>
                <w:b w:val="0"/>
                <w:sz w:val="18"/>
                <w:szCs w:val="18"/>
              </w:rPr>
              <w:t>Hazardous Materials Program</w:t>
            </w:r>
          </w:p>
        </w:tc>
      </w:tr>
      <w:tr w:rsidRPr="006274D5" w:rsidR="009A0C5E" w:rsidTr="00327D17" w14:paraId="49FC4592" w14:textId="77777777">
        <w:trPr>
          <w:trHeight w:val="440"/>
          <w:jc w:val="center"/>
        </w:trPr>
        <w:tc>
          <w:tcPr>
            <w:tcW w:w="1152" w:type="dxa"/>
            <w:vAlign w:val="center"/>
          </w:tcPr>
          <w:p w:rsidRPr="009A0C5E" w:rsidR="009A0C5E" w:rsidP="00327D17" w:rsidRDefault="009A0C5E" w14:paraId="3B8B9799" w14:textId="77777777">
            <w:pPr>
              <w:pStyle w:val="Heading4"/>
              <w:spacing w:before="120" w:after="120"/>
              <w:jc w:val="center"/>
              <w:rPr>
                <w:rFonts w:ascii="Calibri" w:hAnsi="Calibri"/>
                <w:b w:val="0"/>
                <w:sz w:val="18"/>
                <w:szCs w:val="18"/>
              </w:rPr>
            </w:pPr>
            <w:r w:rsidRPr="009A0C5E">
              <w:rPr>
                <w:rFonts w:ascii="Calibri" w:hAnsi="Calibri"/>
                <w:b w:val="0"/>
                <w:sz w:val="18"/>
                <w:szCs w:val="18"/>
              </w:rPr>
              <w:t>13-A</w:t>
            </w:r>
          </w:p>
        </w:tc>
        <w:tc>
          <w:tcPr>
            <w:tcW w:w="3960" w:type="dxa"/>
            <w:vAlign w:val="center"/>
          </w:tcPr>
          <w:p w:rsidRPr="009A0C5E" w:rsidR="009A0C5E" w:rsidP="00327D17" w:rsidRDefault="009A0C5E" w14:paraId="7543A797" w14:textId="77777777">
            <w:pPr>
              <w:pStyle w:val="Heading4"/>
              <w:spacing w:before="120" w:after="120"/>
              <w:rPr>
                <w:rFonts w:ascii="Calibri" w:hAnsi="Calibri"/>
                <w:b w:val="0"/>
                <w:sz w:val="18"/>
                <w:szCs w:val="18"/>
              </w:rPr>
            </w:pPr>
            <w:r w:rsidRPr="009A0C5E">
              <w:rPr>
                <w:rFonts w:ascii="Calibri" w:hAnsi="Calibri"/>
                <w:b w:val="0"/>
                <w:sz w:val="18"/>
                <w:szCs w:val="18"/>
              </w:rPr>
              <w:t>Rules Compliance: Observation &amp; Enforcement</w:t>
            </w:r>
          </w:p>
        </w:tc>
        <w:tc>
          <w:tcPr>
            <w:tcW w:w="1152" w:type="dxa"/>
            <w:vAlign w:val="center"/>
          </w:tcPr>
          <w:p w:rsidRPr="009A0C5E" w:rsidR="009A0C5E" w:rsidP="00327D17" w:rsidRDefault="009A0C5E" w14:paraId="3F8131FC" w14:textId="77777777">
            <w:pPr>
              <w:pStyle w:val="Heading4"/>
              <w:spacing w:before="120" w:after="120"/>
              <w:jc w:val="center"/>
              <w:rPr>
                <w:rFonts w:ascii="Calibri" w:hAnsi="Calibri"/>
                <w:b w:val="0"/>
                <w:sz w:val="18"/>
                <w:szCs w:val="18"/>
              </w:rPr>
            </w:pPr>
            <w:r w:rsidRPr="009A0C5E">
              <w:rPr>
                <w:rFonts w:ascii="Calibri" w:hAnsi="Calibri"/>
                <w:b w:val="0"/>
                <w:sz w:val="18"/>
                <w:szCs w:val="18"/>
              </w:rPr>
              <w:t>20</w:t>
            </w:r>
          </w:p>
        </w:tc>
        <w:tc>
          <w:tcPr>
            <w:tcW w:w="3960" w:type="dxa"/>
            <w:vAlign w:val="center"/>
          </w:tcPr>
          <w:p w:rsidRPr="009A0C5E" w:rsidR="009A0C5E" w:rsidP="00327D17" w:rsidRDefault="009A0C5E" w14:paraId="5A675A33" w14:textId="77777777">
            <w:pPr>
              <w:pStyle w:val="Heading4"/>
              <w:spacing w:before="120" w:after="120"/>
              <w:rPr>
                <w:rFonts w:ascii="Calibri" w:hAnsi="Calibri"/>
                <w:b w:val="0"/>
                <w:sz w:val="18"/>
                <w:szCs w:val="18"/>
              </w:rPr>
            </w:pPr>
            <w:r w:rsidRPr="009A0C5E">
              <w:rPr>
                <w:rFonts w:ascii="Calibri" w:hAnsi="Calibri"/>
                <w:b w:val="0"/>
                <w:sz w:val="18"/>
                <w:szCs w:val="18"/>
              </w:rPr>
              <w:t>Drug and Alcohol Program</w:t>
            </w:r>
          </w:p>
        </w:tc>
      </w:tr>
      <w:tr w:rsidRPr="006274D5" w:rsidR="009A0C5E" w:rsidTr="00327D17" w14:paraId="564C9A6C" w14:textId="77777777">
        <w:trPr>
          <w:jc w:val="center"/>
        </w:trPr>
        <w:tc>
          <w:tcPr>
            <w:tcW w:w="1152" w:type="dxa"/>
            <w:vAlign w:val="center"/>
          </w:tcPr>
          <w:p w:rsidRPr="009A0C5E" w:rsidR="009A0C5E" w:rsidP="00327D17" w:rsidRDefault="009A0C5E" w14:paraId="6E05D338" w14:textId="77777777">
            <w:pPr>
              <w:pStyle w:val="Heading4"/>
              <w:spacing w:before="120" w:after="120"/>
              <w:jc w:val="center"/>
              <w:rPr>
                <w:rFonts w:ascii="Calibri" w:hAnsi="Calibri"/>
                <w:b w:val="0"/>
                <w:sz w:val="18"/>
                <w:szCs w:val="18"/>
              </w:rPr>
            </w:pPr>
            <w:r w:rsidRPr="009A0C5E">
              <w:rPr>
                <w:rFonts w:ascii="Calibri" w:hAnsi="Calibri"/>
                <w:b w:val="0"/>
                <w:sz w:val="18"/>
                <w:szCs w:val="18"/>
              </w:rPr>
              <w:t>13-B</w:t>
            </w:r>
          </w:p>
        </w:tc>
        <w:tc>
          <w:tcPr>
            <w:tcW w:w="3960" w:type="dxa"/>
            <w:vAlign w:val="center"/>
          </w:tcPr>
          <w:p w:rsidRPr="009A0C5E" w:rsidR="009A0C5E" w:rsidP="00327D17" w:rsidRDefault="009A0C5E" w14:paraId="7084FBBC" w14:textId="77777777">
            <w:pPr>
              <w:pStyle w:val="Heading4"/>
              <w:spacing w:before="120" w:after="120"/>
              <w:rPr>
                <w:rFonts w:ascii="Calibri" w:hAnsi="Calibri"/>
                <w:b w:val="0"/>
                <w:sz w:val="18"/>
                <w:szCs w:val="18"/>
              </w:rPr>
            </w:pPr>
            <w:r w:rsidRPr="009A0C5E">
              <w:rPr>
                <w:rFonts w:ascii="Calibri" w:hAnsi="Calibri"/>
                <w:b w:val="0"/>
                <w:sz w:val="18"/>
                <w:szCs w:val="18"/>
              </w:rPr>
              <w:t>Rules Compliance: Operations Safety Compliance</w:t>
            </w:r>
          </w:p>
        </w:tc>
        <w:tc>
          <w:tcPr>
            <w:tcW w:w="1152" w:type="dxa"/>
            <w:vAlign w:val="center"/>
          </w:tcPr>
          <w:p w:rsidRPr="009A0C5E" w:rsidR="009A0C5E" w:rsidP="00327D17" w:rsidRDefault="009A0C5E" w14:paraId="38BA46D2" w14:textId="77777777">
            <w:pPr>
              <w:pStyle w:val="Heading4"/>
              <w:spacing w:before="120" w:after="120"/>
              <w:jc w:val="center"/>
              <w:rPr>
                <w:rFonts w:ascii="Calibri" w:hAnsi="Calibri"/>
                <w:b w:val="0"/>
                <w:sz w:val="18"/>
                <w:szCs w:val="18"/>
              </w:rPr>
            </w:pPr>
            <w:r w:rsidRPr="009A0C5E">
              <w:rPr>
                <w:rFonts w:ascii="Calibri" w:hAnsi="Calibri"/>
                <w:b w:val="0"/>
                <w:sz w:val="18"/>
                <w:szCs w:val="18"/>
              </w:rPr>
              <w:t>21</w:t>
            </w:r>
          </w:p>
        </w:tc>
        <w:tc>
          <w:tcPr>
            <w:tcW w:w="3960" w:type="dxa"/>
            <w:vAlign w:val="center"/>
          </w:tcPr>
          <w:p w:rsidRPr="009A0C5E" w:rsidR="009A0C5E" w:rsidP="00327D17" w:rsidRDefault="009A0C5E" w14:paraId="5D3BB2F0" w14:textId="77777777">
            <w:pPr>
              <w:pStyle w:val="Heading4"/>
              <w:spacing w:before="120" w:after="120"/>
              <w:rPr>
                <w:rFonts w:ascii="Calibri" w:hAnsi="Calibri"/>
                <w:b w:val="0"/>
                <w:sz w:val="18"/>
                <w:szCs w:val="18"/>
              </w:rPr>
            </w:pPr>
            <w:r w:rsidRPr="009A0C5E">
              <w:rPr>
                <w:rFonts w:ascii="Calibri" w:hAnsi="Calibri"/>
                <w:b w:val="0"/>
                <w:sz w:val="18"/>
                <w:szCs w:val="18"/>
              </w:rPr>
              <w:t>Procurement Process</w:t>
            </w:r>
          </w:p>
        </w:tc>
      </w:tr>
      <w:tr w:rsidRPr="006274D5" w:rsidR="009A0C5E" w:rsidTr="00327D17" w14:paraId="51A76027" w14:textId="77777777">
        <w:trPr>
          <w:jc w:val="center"/>
        </w:trPr>
        <w:tc>
          <w:tcPr>
            <w:tcW w:w="1152" w:type="dxa"/>
            <w:vAlign w:val="center"/>
          </w:tcPr>
          <w:p w:rsidRPr="009A0C5E" w:rsidR="009A0C5E" w:rsidP="00327D17" w:rsidRDefault="009A0C5E" w14:paraId="53CCF707" w14:textId="77777777">
            <w:pPr>
              <w:pStyle w:val="Heading4"/>
              <w:spacing w:before="120" w:after="120"/>
              <w:jc w:val="center"/>
              <w:rPr>
                <w:rFonts w:ascii="Calibri" w:hAnsi="Calibri"/>
                <w:b w:val="0"/>
                <w:sz w:val="18"/>
                <w:szCs w:val="18"/>
              </w:rPr>
            </w:pPr>
            <w:r w:rsidRPr="009A0C5E">
              <w:rPr>
                <w:rFonts w:ascii="Calibri" w:hAnsi="Calibri"/>
                <w:b w:val="0"/>
                <w:sz w:val="18"/>
                <w:szCs w:val="18"/>
              </w:rPr>
              <w:t>13-C</w:t>
            </w:r>
          </w:p>
        </w:tc>
        <w:tc>
          <w:tcPr>
            <w:tcW w:w="3960" w:type="dxa"/>
            <w:vAlign w:val="center"/>
          </w:tcPr>
          <w:p w:rsidRPr="009A0C5E" w:rsidR="009A0C5E" w:rsidP="00327D17" w:rsidRDefault="009A0C5E" w14:paraId="792DA08E" w14:textId="77777777">
            <w:pPr>
              <w:pStyle w:val="Heading4"/>
              <w:spacing w:before="120" w:after="120"/>
              <w:rPr>
                <w:rFonts w:ascii="Calibri" w:hAnsi="Calibri"/>
                <w:b w:val="0"/>
                <w:sz w:val="18"/>
                <w:szCs w:val="18"/>
              </w:rPr>
            </w:pPr>
            <w:r w:rsidRPr="009A0C5E">
              <w:rPr>
                <w:rFonts w:ascii="Calibri" w:hAnsi="Calibri"/>
                <w:b w:val="0"/>
                <w:sz w:val="18"/>
                <w:szCs w:val="18"/>
              </w:rPr>
              <w:t>Rules Compliance: Controller, Manual Driver, and Maintenance Personnel Hours of Service</w:t>
            </w:r>
          </w:p>
        </w:tc>
        <w:tc>
          <w:tcPr>
            <w:tcW w:w="1152" w:type="dxa"/>
            <w:vAlign w:val="center"/>
          </w:tcPr>
          <w:p w:rsidRPr="009A0C5E" w:rsidR="009A0C5E" w:rsidP="00327D17" w:rsidRDefault="009A0C5E" w14:paraId="66755FB2" w14:textId="77777777">
            <w:pPr>
              <w:pStyle w:val="Heading4"/>
              <w:spacing w:before="120" w:after="120"/>
              <w:jc w:val="center"/>
              <w:rPr>
                <w:rFonts w:ascii="Calibri" w:hAnsi="Calibri"/>
                <w:b w:val="0"/>
                <w:sz w:val="18"/>
                <w:szCs w:val="18"/>
              </w:rPr>
            </w:pPr>
            <w:r w:rsidRPr="009A0C5E">
              <w:rPr>
                <w:rFonts w:ascii="Calibri" w:hAnsi="Calibri"/>
                <w:b w:val="0"/>
                <w:sz w:val="18"/>
                <w:szCs w:val="18"/>
              </w:rPr>
              <w:t>22</w:t>
            </w:r>
          </w:p>
        </w:tc>
        <w:tc>
          <w:tcPr>
            <w:tcW w:w="3960" w:type="dxa"/>
          </w:tcPr>
          <w:p w:rsidRPr="009A0C5E" w:rsidR="009A0C5E" w:rsidP="00327D17" w:rsidRDefault="009A0C5E" w14:paraId="3FE51019" w14:textId="77777777">
            <w:pPr>
              <w:pStyle w:val="Heading4"/>
              <w:spacing w:before="120" w:after="120"/>
              <w:rPr>
                <w:rFonts w:ascii="Calibri" w:hAnsi="Calibri"/>
                <w:b w:val="0"/>
                <w:sz w:val="18"/>
                <w:szCs w:val="18"/>
              </w:rPr>
            </w:pPr>
            <w:r w:rsidRPr="009A0C5E">
              <w:rPr>
                <w:rFonts w:ascii="Calibri" w:hAnsi="Calibri"/>
                <w:b w:val="0"/>
                <w:sz w:val="18"/>
                <w:szCs w:val="18"/>
              </w:rPr>
              <w:t>General Order 172</w:t>
            </w:r>
          </w:p>
        </w:tc>
      </w:tr>
      <w:tr w:rsidRPr="006274D5" w:rsidR="009A0C5E" w:rsidTr="00327D17" w14:paraId="0C10D370" w14:textId="77777777">
        <w:trPr>
          <w:jc w:val="center"/>
        </w:trPr>
        <w:tc>
          <w:tcPr>
            <w:tcW w:w="1152" w:type="dxa"/>
            <w:vAlign w:val="center"/>
          </w:tcPr>
          <w:p w:rsidRPr="009A0C5E" w:rsidR="009A0C5E" w:rsidP="00327D17" w:rsidRDefault="009A0C5E" w14:paraId="1D20A68A" w14:textId="77777777">
            <w:pPr>
              <w:pStyle w:val="Heading4"/>
              <w:spacing w:before="120" w:after="120"/>
              <w:jc w:val="center"/>
              <w:rPr>
                <w:rFonts w:ascii="Calibri" w:hAnsi="Calibri"/>
                <w:b w:val="0"/>
                <w:sz w:val="18"/>
                <w:szCs w:val="18"/>
              </w:rPr>
            </w:pPr>
            <w:r w:rsidRPr="009A0C5E">
              <w:rPr>
                <w:rFonts w:ascii="Calibri" w:hAnsi="Calibri"/>
                <w:b w:val="0"/>
                <w:sz w:val="18"/>
                <w:szCs w:val="18"/>
              </w:rPr>
              <w:t>13-D</w:t>
            </w:r>
          </w:p>
        </w:tc>
        <w:tc>
          <w:tcPr>
            <w:tcW w:w="3960" w:type="dxa"/>
            <w:vAlign w:val="center"/>
          </w:tcPr>
          <w:p w:rsidRPr="009A0C5E" w:rsidR="009A0C5E" w:rsidP="00327D17" w:rsidRDefault="009A0C5E" w14:paraId="08A1C4F8" w14:textId="77777777">
            <w:pPr>
              <w:pStyle w:val="Heading4"/>
              <w:spacing w:before="120" w:after="120"/>
              <w:rPr>
                <w:rFonts w:ascii="Calibri" w:hAnsi="Calibri"/>
                <w:b w:val="0"/>
                <w:sz w:val="18"/>
                <w:szCs w:val="18"/>
              </w:rPr>
            </w:pPr>
            <w:r w:rsidRPr="009A0C5E">
              <w:rPr>
                <w:rFonts w:ascii="Calibri" w:hAnsi="Calibri"/>
                <w:b w:val="0"/>
                <w:sz w:val="18"/>
                <w:szCs w:val="18"/>
              </w:rPr>
              <w:t>Rules Compliance: Rules, SOPs, &amp; Manuals</w:t>
            </w:r>
          </w:p>
        </w:tc>
        <w:tc>
          <w:tcPr>
            <w:tcW w:w="1152" w:type="dxa"/>
            <w:vAlign w:val="center"/>
          </w:tcPr>
          <w:p w:rsidRPr="009A0C5E" w:rsidR="009A0C5E" w:rsidP="00327D17" w:rsidRDefault="009A0C5E" w14:paraId="410E007C" w14:textId="77777777">
            <w:pPr>
              <w:pStyle w:val="Heading4"/>
              <w:spacing w:before="120" w:after="120"/>
              <w:jc w:val="center"/>
              <w:rPr>
                <w:rFonts w:ascii="Calibri" w:hAnsi="Calibri"/>
                <w:b w:val="0"/>
                <w:sz w:val="18"/>
                <w:szCs w:val="18"/>
              </w:rPr>
            </w:pPr>
            <w:r w:rsidRPr="009A0C5E">
              <w:rPr>
                <w:rFonts w:ascii="Calibri" w:hAnsi="Calibri"/>
                <w:b w:val="0"/>
                <w:sz w:val="18"/>
                <w:szCs w:val="18"/>
              </w:rPr>
              <w:t>23</w:t>
            </w:r>
          </w:p>
        </w:tc>
        <w:tc>
          <w:tcPr>
            <w:tcW w:w="3960" w:type="dxa"/>
          </w:tcPr>
          <w:p w:rsidRPr="009A0C5E" w:rsidR="009A0C5E" w:rsidP="00327D17" w:rsidRDefault="009A0C5E" w14:paraId="51357D32" w14:textId="77777777">
            <w:pPr>
              <w:pStyle w:val="Heading4"/>
              <w:spacing w:before="120" w:after="120"/>
              <w:rPr>
                <w:rFonts w:ascii="Calibri" w:hAnsi="Calibri"/>
                <w:b w:val="0"/>
                <w:sz w:val="18"/>
                <w:szCs w:val="18"/>
              </w:rPr>
            </w:pPr>
            <w:r w:rsidRPr="009A0C5E">
              <w:rPr>
                <w:rFonts w:ascii="Calibri" w:hAnsi="Calibri"/>
                <w:b w:val="0"/>
                <w:sz w:val="18"/>
                <w:szCs w:val="18"/>
              </w:rPr>
              <w:t>General Order 175-A</w:t>
            </w:r>
          </w:p>
        </w:tc>
      </w:tr>
      <w:bookmarkEnd w:id="13"/>
    </w:tbl>
    <w:p w:rsidRPr="00562412" w:rsidR="00193F6C" w:rsidP="00113144" w:rsidRDefault="00193F6C" w14:paraId="7C8C3538" w14:textId="77777777">
      <w:pPr>
        <w:tabs>
          <w:tab w:val="left" w:leader="dot" w:pos="9360"/>
        </w:tabs>
        <w:ind w:left="360"/>
        <w:rPr>
          <w:rFonts w:ascii="Palatino Linotype" w:hAnsi="Palatino Linotype" w:cs="Arial"/>
          <w:sz w:val="28"/>
          <w:szCs w:val="28"/>
        </w:rPr>
      </w:pPr>
    </w:p>
    <w:p w:rsidRPr="00562412" w:rsidR="003E2059" w:rsidP="003E2059" w:rsidRDefault="003E2059" w14:paraId="29E294C4" w14:textId="77777777">
      <w:pPr>
        <w:tabs>
          <w:tab w:val="left" w:leader="dot" w:pos="9360"/>
        </w:tabs>
        <w:ind w:left="360"/>
        <w:rPr>
          <w:rFonts w:ascii="Palatino Linotype" w:hAnsi="Palatino Linotype" w:cs="Arial"/>
        </w:rPr>
        <w:sectPr w:rsidRPr="00562412" w:rsidR="003E2059" w:rsidSect="00D32F17">
          <w:pgSz w:w="12240" w:h="15840"/>
          <w:pgMar w:top="1440" w:right="1008" w:bottom="1440" w:left="1008" w:header="720" w:footer="720" w:gutter="288"/>
          <w:pgNumType w:start="6"/>
          <w:cols w:space="720"/>
          <w:docGrid w:linePitch="360"/>
        </w:sectPr>
      </w:pPr>
    </w:p>
    <w:p w:rsidRPr="00562412" w:rsidR="003E2059" w:rsidP="000C4B84" w:rsidRDefault="003E2059" w14:paraId="7471DA92" w14:textId="77777777">
      <w:pPr>
        <w:tabs>
          <w:tab w:val="left" w:leader="dot" w:pos="9360"/>
        </w:tabs>
        <w:jc w:val="center"/>
        <w:rPr>
          <w:rFonts w:ascii="Palatino Linotype" w:hAnsi="Palatino Linotype" w:cs="Arial"/>
          <w:b/>
          <w:sz w:val="28"/>
          <w:szCs w:val="28"/>
        </w:rPr>
      </w:pPr>
      <w:r w:rsidRPr="00562412">
        <w:rPr>
          <w:rFonts w:ascii="Palatino Linotype" w:hAnsi="Palatino Linotype" w:cs="Arial"/>
          <w:b/>
          <w:sz w:val="28"/>
          <w:szCs w:val="28"/>
        </w:rPr>
        <w:lastRenderedPageBreak/>
        <w:t xml:space="preserve">APPENDIX </w:t>
      </w:r>
      <w:r w:rsidR="006721A5">
        <w:rPr>
          <w:rFonts w:ascii="Palatino Linotype" w:hAnsi="Palatino Linotype" w:cs="Arial"/>
          <w:b/>
          <w:sz w:val="28"/>
          <w:szCs w:val="28"/>
        </w:rPr>
        <w:t>C</w:t>
      </w:r>
    </w:p>
    <w:p w:rsidRPr="00562412" w:rsidR="003E2059" w:rsidP="000C4B84" w:rsidRDefault="003E2059" w14:paraId="4EDB1C28" w14:textId="77777777">
      <w:pPr>
        <w:tabs>
          <w:tab w:val="left" w:leader="dot" w:pos="9360"/>
        </w:tabs>
        <w:jc w:val="center"/>
        <w:rPr>
          <w:rFonts w:ascii="Palatino Linotype" w:hAnsi="Palatino Linotype" w:cs="Arial"/>
          <w:b/>
          <w:sz w:val="28"/>
          <w:szCs w:val="28"/>
        </w:rPr>
      </w:pPr>
    </w:p>
    <w:p w:rsidRPr="00562412" w:rsidR="003E2059" w:rsidP="000C4B84" w:rsidRDefault="003B3887" w14:paraId="46D413F5" w14:textId="77777777">
      <w:pPr>
        <w:tabs>
          <w:tab w:val="left" w:leader="dot" w:pos="9360"/>
        </w:tabs>
        <w:jc w:val="center"/>
        <w:rPr>
          <w:rFonts w:ascii="Palatino Linotype" w:hAnsi="Palatino Linotype" w:cs="Arial"/>
          <w:b/>
          <w:sz w:val="28"/>
          <w:szCs w:val="28"/>
        </w:rPr>
      </w:pPr>
      <w:r>
        <w:rPr>
          <w:rFonts w:ascii="Palatino Linotype" w:hAnsi="Palatino Linotype" w:cs="Arial"/>
          <w:b/>
          <w:sz w:val="28"/>
          <w:szCs w:val="28"/>
        </w:rPr>
        <w:t>201</w:t>
      </w:r>
      <w:r w:rsidR="00216F63">
        <w:rPr>
          <w:rFonts w:ascii="Palatino Linotype" w:hAnsi="Palatino Linotype" w:cs="Arial"/>
          <w:b/>
          <w:sz w:val="28"/>
          <w:szCs w:val="28"/>
        </w:rPr>
        <w:t>9</w:t>
      </w:r>
      <w:r w:rsidRPr="00562412" w:rsidR="003E2059">
        <w:rPr>
          <w:rFonts w:ascii="Palatino Linotype" w:hAnsi="Palatino Linotype" w:cs="Arial"/>
          <w:b/>
          <w:sz w:val="28"/>
          <w:szCs w:val="28"/>
        </w:rPr>
        <w:t xml:space="preserve"> </w:t>
      </w:r>
      <w:r w:rsidR="00C91CF1">
        <w:rPr>
          <w:rFonts w:ascii="Palatino Linotype" w:hAnsi="Palatino Linotype" w:cs="Arial"/>
          <w:b/>
          <w:sz w:val="28"/>
          <w:szCs w:val="28"/>
        </w:rPr>
        <w:t>AIRTRAIN</w:t>
      </w:r>
      <w:r w:rsidRPr="00562412" w:rsidR="003E2059">
        <w:rPr>
          <w:rFonts w:ascii="Palatino Linotype" w:hAnsi="Palatino Linotype" w:cs="Arial"/>
          <w:b/>
          <w:sz w:val="28"/>
          <w:szCs w:val="28"/>
        </w:rPr>
        <w:t xml:space="preserve"> </w:t>
      </w:r>
      <w:r w:rsidR="00672697">
        <w:rPr>
          <w:rFonts w:ascii="Palatino Linotype" w:hAnsi="Palatino Linotype" w:cs="Arial"/>
          <w:b/>
          <w:sz w:val="28"/>
          <w:szCs w:val="28"/>
        </w:rPr>
        <w:t xml:space="preserve">SAFETY </w:t>
      </w:r>
      <w:r w:rsidRPr="00562412" w:rsidR="003E2059">
        <w:rPr>
          <w:rFonts w:ascii="Palatino Linotype" w:hAnsi="Palatino Linotype" w:cs="Arial"/>
          <w:b/>
          <w:sz w:val="28"/>
          <w:szCs w:val="28"/>
        </w:rPr>
        <w:t>REVIEW CHECKLISTS</w:t>
      </w:r>
    </w:p>
    <w:p w:rsidR="00AD59E0" w:rsidP="003E2059" w:rsidRDefault="00AD59E0" w14:paraId="510E6748" w14:textId="77777777">
      <w:pPr>
        <w:ind w:right="-360"/>
        <w:rPr>
          <w:rFonts w:ascii="Palatino Linotype" w:hAnsi="Palatino Linotype"/>
        </w:rPr>
      </w:pPr>
    </w:p>
    <w:p w:rsidRPr="00562412" w:rsidR="00A071E0" w:rsidP="003E2059" w:rsidRDefault="00A071E0" w14:paraId="309D27B9" w14:textId="77777777">
      <w:pPr>
        <w:ind w:right="-360"/>
        <w:rPr>
          <w:rFonts w:ascii="Palatino Linotype" w:hAnsi="Palatino Linotype"/>
        </w:rPr>
      </w:pPr>
    </w:p>
    <w:p w:rsidRPr="00A071E0" w:rsidR="00A071E0" w:rsidP="00A071E0" w:rsidRDefault="00A071E0" w14:paraId="1809B3A2" w14:textId="77777777">
      <w:pPr>
        <w:widowControl w:val="0"/>
        <w:spacing w:before="240"/>
        <w:rPr>
          <w:rFonts w:ascii="Palatino Linotype" w:hAnsi="Palatino Linotype" w:eastAsia="Times New Roman"/>
          <w:szCs w:val="20"/>
          <w:lang w:eastAsia="en-US"/>
        </w:rPr>
      </w:pPr>
      <w:bookmarkStart w:name="_Hlk54091750" w:id="14"/>
      <w:r w:rsidRPr="00A071E0">
        <w:rPr>
          <w:rFonts w:ascii="Palatino Linotype" w:hAnsi="Palatino Linotype" w:eastAsia="Times New Roman"/>
          <w:szCs w:val="20"/>
          <w:lang w:eastAsia="en-US"/>
        </w:rPr>
        <w:t>CPUC develops a series of checklists prior to each triennial safety review of California Rail Transit Agencies. These checklists are based on the 2</w:t>
      </w:r>
      <w:r w:rsidR="00C91CF1">
        <w:rPr>
          <w:rFonts w:ascii="Palatino Linotype" w:hAnsi="Palatino Linotype" w:eastAsia="Times New Roman"/>
          <w:szCs w:val="20"/>
          <w:lang w:eastAsia="en-US"/>
        </w:rPr>
        <w:t>1</w:t>
      </w:r>
      <w:r w:rsidRPr="00A071E0">
        <w:rPr>
          <w:rFonts w:ascii="Palatino Linotype" w:hAnsi="Palatino Linotype" w:eastAsia="Times New Roman"/>
          <w:szCs w:val="20"/>
          <w:lang w:eastAsia="en-US"/>
        </w:rPr>
        <w:t xml:space="preserve"> elements required to appear in each agency’s SSPP by </w:t>
      </w:r>
      <w:r w:rsidR="006721A5">
        <w:rPr>
          <w:rFonts w:ascii="Palatino Linotype" w:hAnsi="Palatino Linotype" w:eastAsia="Times New Roman"/>
          <w:szCs w:val="20"/>
          <w:lang w:eastAsia="en-US"/>
        </w:rPr>
        <w:t>General Order 164-E</w:t>
      </w:r>
      <w:r w:rsidRPr="00A071E0">
        <w:rPr>
          <w:rFonts w:ascii="Palatino Linotype" w:hAnsi="Palatino Linotype" w:eastAsia="Times New Roman"/>
          <w:szCs w:val="20"/>
          <w:lang w:eastAsia="en-US"/>
        </w:rPr>
        <w:t xml:space="preserve"> and are customized according to the SSPP and the unique features of the agency under review.</w:t>
      </w:r>
    </w:p>
    <w:p w:rsidRPr="00A071E0" w:rsidR="00A071E0" w:rsidP="00A071E0" w:rsidRDefault="00571890" w14:paraId="473D1602" w14:textId="2DB26081">
      <w:pPr>
        <w:widowControl w:val="0"/>
        <w:spacing w:before="240"/>
        <w:rPr>
          <w:rFonts w:ascii="Palatino Linotype" w:hAnsi="Palatino Linotype" w:eastAsia="Times New Roman"/>
          <w:szCs w:val="20"/>
          <w:lang w:eastAsia="en-US"/>
        </w:rPr>
      </w:pPr>
      <w:r>
        <w:rPr>
          <w:rFonts w:ascii="Palatino Linotype" w:hAnsi="Palatino Linotype" w:eastAsia="Times New Roman"/>
          <w:szCs w:val="20"/>
          <w:lang w:eastAsia="en-US"/>
        </w:rPr>
        <w:t>AirTrain</w:t>
      </w:r>
      <w:r w:rsidRPr="00A071E0" w:rsidR="00A071E0">
        <w:rPr>
          <w:rFonts w:ascii="Palatino Linotype" w:hAnsi="Palatino Linotype" w:eastAsia="Times New Roman"/>
          <w:szCs w:val="20"/>
          <w:lang w:eastAsia="en-US"/>
        </w:rPr>
        <w:t xml:space="preserve"> received a draft version of these checklists, showing only the Reference Criteria and Element/Characteristics and Method of Verification fields 30 days prior to the </w:t>
      </w:r>
      <w:r w:rsidRPr="00A071E0" w:rsidR="0052258F">
        <w:rPr>
          <w:rFonts w:ascii="Palatino Linotype" w:hAnsi="Palatino Linotype" w:eastAsia="Times New Roman"/>
          <w:szCs w:val="20"/>
          <w:lang w:eastAsia="en-US"/>
        </w:rPr>
        <w:t>start of the audit</w:t>
      </w:r>
      <w:r w:rsidRPr="00A071E0" w:rsidR="00A071E0">
        <w:rPr>
          <w:rFonts w:ascii="Palatino Linotype" w:hAnsi="Palatino Linotype" w:eastAsia="Times New Roman"/>
          <w:szCs w:val="20"/>
          <w:lang w:eastAsia="en-US"/>
        </w:rPr>
        <w:t xml:space="preserve">.  Although each checklist provides guidance for the activities, CPUC reviewers are authorized to inquire about and inspect any aspect of the </w:t>
      </w:r>
      <w:r>
        <w:rPr>
          <w:rFonts w:ascii="Palatino Linotype" w:hAnsi="Palatino Linotype" w:eastAsia="Times New Roman"/>
          <w:szCs w:val="20"/>
          <w:lang w:eastAsia="en-US"/>
        </w:rPr>
        <w:t>AirTrain</w:t>
      </w:r>
      <w:r w:rsidRPr="00A071E0" w:rsidR="00A071E0">
        <w:rPr>
          <w:rFonts w:ascii="Palatino Linotype" w:hAnsi="Palatino Linotype" w:eastAsia="Times New Roman"/>
          <w:szCs w:val="20"/>
          <w:lang w:eastAsia="en-US"/>
        </w:rPr>
        <w:t xml:space="preserve"> system they determine to be relevant to system safety and the checklist in question.</w:t>
      </w:r>
    </w:p>
    <w:p w:rsidRPr="00A071E0" w:rsidR="00A071E0" w:rsidP="00A071E0" w:rsidRDefault="00A071E0" w14:paraId="0D82217F" w14:textId="77777777">
      <w:pPr>
        <w:widowControl w:val="0"/>
        <w:spacing w:before="240"/>
        <w:rPr>
          <w:rFonts w:ascii="Palatino Linotype" w:hAnsi="Palatino Linotype" w:eastAsia="Times New Roman"/>
          <w:szCs w:val="20"/>
          <w:lang w:eastAsia="en-US"/>
        </w:rPr>
      </w:pPr>
      <w:r w:rsidRPr="00A071E0">
        <w:rPr>
          <w:rFonts w:ascii="Palatino Linotype" w:hAnsi="Palatino Linotype" w:eastAsia="Times New Roman"/>
          <w:szCs w:val="20"/>
          <w:lang w:eastAsia="en-US"/>
        </w:rPr>
        <w:t xml:space="preserve">CPUC reviewers provided immediate feedback to </w:t>
      </w:r>
      <w:r w:rsidR="00571890">
        <w:rPr>
          <w:rFonts w:ascii="Palatino Linotype" w:hAnsi="Palatino Linotype" w:eastAsia="Times New Roman"/>
          <w:szCs w:val="20"/>
          <w:lang w:eastAsia="en-US"/>
        </w:rPr>
        <w:t>AirTrain</w:t>
      </w:r>
      <w:r w:rsidRPr="00A071E0">
        <w:rPr>
          <w:rFonts w:ascii="Palatino Linotype" w:hAnsi="Palatino Linotype" w:eastAsia="Times New Roman"/>
          <w:szCs w:val="20"/>
          <w:lang w:eastAsia="en-US"/>
        </w:rPr>
        <w:t xml:space="preserve"> representative</w:t>
      </w:r>
      <w:r>
        <w:rPr>
          <w:rFonts w:ascii="Palatino Linotype" w:hAnsi="Palatino Linotype" w:eastAsia="Times New Roman"/>
          <w:szCs w:val="20"/>
          <w:lang w:eastAsia="en-US"/>
        </w:rPr>
        <w:t>s</w:t>
      </w:r>
      <w:r w:rsidRPr="00A071E0">
        <w:rPr>
          <w:rFonts w:ascii="Palatino Linotype" w:hAnsi="Palatino Linotype" w:eastAsia="Times New Roman"/>
          <w:szCs w:val="20"/>
          <w:lang w:eastAsia="en-US"/>
        </w:rPr>
        <w:t xml:space="preserve"> regarding any initial findings and potential recommendations following each checklist’s activities. The reviewers then revise the checklist document to include a summary of their review, findings of non-compliance, recommendations for corrective action, and any additional comments. The complete checklists are provided below.</w:t>
      </w:r>
    </w:p>
    <w:bookmarkEnd w:id="14"/>
    <w:p w:rsidR="00A41F5E" w:rsidP="003E2059" w:rsidRDefault="00A41F5E" w14:paraId="544BC5A6" w14:textId="77777777">
      <w:pPr>
        <w:ind w:right="-360"/>
        <w:rPr>
          <w:rFonts w:ascii="Palatino Linotype" w:hAnsi="Palatino Linotype"/>
        </w:rPr>
      </w:pPr>
    </w:p>
    <w:p w:rsidR="00B255CA" w:rsidP="00571890" w:rsidRDefault="00E32382" w14:paraId="79EA5A33" w14:textId="77777777">
      <w:pPr>
        <w:ind w:right="-360"/>
      </w:pPr>
      <w:r>
        <w:rPr>
          <w:rFonts w:ascii="Palatino Linotype" w:hAnsi="Palatino Linotype"/>
        </w:rPr>
        <w:br w:type="page"/>
      </w:r>
    </w:p>
    <w:p w:rsidR="00B255CA" w:rsidP="00B255CA" w:rsidRDefault="00B255CA" w14:paraId="2E93621F" w14:textId="77777777"/>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460"/>
        <w:gridCol w:w="1915"/>
        <w:gridCol w:w="1625"/>
        <w:gridCol w:w="3322"/>
      </w:tblGrid>
      <w:tr w:rsidRPr="00E33083" w:rsidR="00E33083" w:rsidTr="00923DFA" w14:paraId="04E273F4" w14:textId="77777777">
        <w:tc>
          <w:tcPr>
            <w:tcW w:w="9648" w:type="dxa"/>
            <w:gridSpan w:val="4"/>
            <w:tcMar>
              <w:top w:w="288" w:type="dxa"/>
              <w:left w:w="288" w:type="dxa"/>
              <w:bottom w:w="288" w:type="dxa"/>
              <w:right w:w="288" w:type="dxa"/>
            </w:tcMar>
          </w:tcPr>
          <w:p w:rsidRPr="00E33083" w:rsidR="00E33083" w:rsidP="00E33083" w:rsidRDefault="00E33083" w14:paraId="67280205" w14:textId="77777777">
            <w:pPr>
              <w:jc w:val="center"/>
              <w:rPr>
                <w:rFonts w:ascii="Calibri" w:hAnsi="Calibri" w:eastAsia="Calibri"/>
                <w:b/>
                <w:sz w:val="32"/>
                <w:szCs w:val="32"/>
                <w:lang w:eastAsia="en-US"/>
              </w:rPr>
            </w:pPr>
            <w:bookmarkStart w:name="_Hlk32482972" w:id="15"/>
            <w:r w:rsidRPr="00E33083">
              <w:rPr>
                <w:rFonts w:ascii="Calibri" w:hAnsi="Calibri" w:eastAsia="Calibri"/>
                <w:b/>
                <w:sz w:val="32"/>
                <w:szCs w:val="32"/>
                <w:lang w:eastAsia="en-US"/>
              </w:rPr>
              <w:t>2019 CPUC SYSTEM SAFETY REVIEW CHECKLIST FOR</w:t>
            </w:r>
            <w:r w:rsidRPr="00E33083">
              <w:rPr>
                <w:rFonts w:ascii="Calibri" w:hAnsi="Calibri" w:eastAsia="Calibri"/>
                <w:b/>
                <w:sz w:val="32"/>
                <w:szCs w:val="32"/>
                <w:lang w:eastAsia="en-US"/>
              </w:rPr>
              <w:br/>
            </w:r>
            <w:r w:rsidRPr="00E33083">
              <w:rPr>
                <w:rFonts w:ascii="Calibri" w:hAnsi="Calibri" w:eastAsia="Calibri"/>
                <w:b/>
                <w:caps/>
                <w:sz w:val="32"/>
                <w:szCs w:val="32"/>
                <w:lang w:eastAsia="en-US"/>
              </w:rPr>
              <w:t>SAN FRANCISCO INTERNATIONAL AIRPORT AIRTRAIN AUTOMATED PEOPLE MOVER</w:t>
            </w:r>
            <w:r w:rsidRPr="00E33083">
              <w:rPr>
                <w:rFonts w:ascii="Calibri" w:hAnsi="Calibri" w:eastAsia="Calibri"/>
                <w:b/>
                <w:sz w:val="32"/>
                <w:szCs w:val="32"/>
                <w:lang w:eastAsia="en-US"/>
              </w:rPr>
              <w:t xml:space="preserve"> (</w:t>
            </w:r>
            <w:r w:rsidRPr="00E33083">
              <w:rPr>
                <w:rFonts w:ascii="Calibri" w:hAnsi="Calibri" w:eastAsia="Calibri"/>
                <w:b/>
                <w:caps/>
                <w:sz w:val="32"/>
                <w:szCs w:val="32"/>
                <w:lang w:eastAsia="en-US"/>
              </w:rPr>
              <w:t>AIRTRAIN</w:t>
            </w:r>
            <w:r w:rsidRPr="00E33083">
              <w:rPr>
                <w:rFonts w:ascii="Calibri" w:hAnsi="Calibri" w:eastAsia="Calibri"/>
                <w:b/>
                <w:sz w:val="32"/>
                <w:szCs w:val="32"/>
                <w:lang w:eastAsia="en-US"/>
              </w:rPr>
              <w:t>)</w:t>
            </w:r>
          </w:p>
        </w:tc>
      </w:tr>
      <w:tr w:rsidRPr="00E33083" w:rsidR="00E33083" w:rsidTr="00923DFA" w14:paraId="00AD6C37" w14:textId="77777777">
        <w:tc>
          <w:tcPr>
            <w:tcW w:w="1614" w:type="dxa"/>
            <w:shd w:val="clear" w:color="auto" w:fill="F2F2F2"/>
            <w:vAlign w:val="center"/>
          </w:tcPr>
          <w:p w:rsidRPr="00E33083" w:rsidR="00E33083" w:rsidP="00E33083" w:rsidRDefault="00E33083" w14:paraId="7E870DF6" w14:textId="77777777">
            <w:pPr>
              <w:jc w:val="right"/>
              <w:rPr>
                <w:rFonts w:ascii="Calibri" w:hAnsi="Calibri" w:eastAsia="Calibri"/>
                <w:b/>
                <w:szCs w:val="22"/>
                <w:lang w:eastAsia="en-US"/>
              </w:rPr>
            </w:pPr>
            <w:r w:rsidRPr="00E33083">
              <w:rPr>
                <w:rFonts w:ascii="Calibri" w:hAnsi="Calibri" w:eastAsia="Calibri"/>
                <w:b/>
                <w:szCs w:val="22"/>
                <w:lang w:eastAsia="en-US"/>
              </w:rPr>
              <w:t>Checklist No.</w:t>
            </w:r>
          </w:p>
        </w:tc>
        <w:tc>
          <w:tcPr>
            <w:tcW w:w="2315" w:type="dxa"/>
            <w:tcBorders>
              <w:right w:val="single" w:color="auto" w:sz="4" w:space="0"/>
            </w:tcBorders>
            <w:vAlign w:val="center"/>
          </w:tcPr>
          <w:p w:rsidRPr="00E33083" w:rsidR="00E33083" w:rsidP="00E33083" w:rsidRDefault="00E33083" w14:paraId="1E2F8AA9" w14:textId="77777777">
            <w:pPr>
              <w:jc w:val="center"/>
              <w:outlineLvl w:val="0"/>
              <w:rPr>
                <w:rFonts w:ascii="Calibri" w:hAnsi="Calibri" w:eastAsia="Times New Roman"/>
                <w:b/>
                <w:bCs/>
                <w:kern w:val="28"/>
                <w:sz w:val="44"/>
                <w:szCs w:val="32"/>
                <w:lang w:eastAsia="en-US"/>
              </w:rPr>
            </w:pPr>
            <w:r w:rsidRPr="00E33083">
              <w:rPr>
                <w:rFonts w:ascii="Calibri" w:hAnsi="Calibri" w:eastAsia="Times New Roman"/>
                <w:b/>
                <w:bCs/>
                <w:kern w:val="28"/>
                <w:sz w:val="44"/>
                <w:szCs w:val="32"/>
                <w:lang w:eastAsia="en-US"/>
              </w:rPr>
              <w:t>1</w:t>
            </w:r>
          </w:p>
        </w:tc>
        <w:tc>
          <w:tcPr>
            <w:tcW w:w="1649" w:type="dxa"/>
            <w:tcBorders>
              <w:top w:val="single" w:color="auto" w:sz="4" w:space="0"/>
              <w:left w:val="single" w:color="auto" w:sz="4" w:space="0"/>
              <w:bottom w:val="single" w:color="auto" w:sz="4" w:space="0"/>
            </w:tcBorders>
            <w:shd w:val="clear" w:color="auto" w:fill="F2F2F2"/>
            <w:vAlign w:val="center"/>
          </w:tcPr>
          <w:p w:rsidRPr="00E33083" w:rsidR="00E33083" w:rsidP="00E33083" w:rsidRDefault="00E33083" w14:paraId="20E72547" w14:textId="77777777">
            <w:pPr>
              <w:jc w:val="right"/>
              <w:rPr>
                <w:rFonts w:ascii="Calibri" w:hAnsi="Calibri" w:eastAsia="Calibri"/>
                <w:b/>
                <w:szCs w:val="22"/>
                <w:lang w:eastAsia="en-US"/>
              </w:rPr>
            </w:pPr>
            <w:r w:rsidRPr="00E33083">
              <w:rPr>
                <w:rFonts w:ascii="Calibri" w:hAnsi="Calibri" w:eastAsia="Calibri"/>
                <w:b/>
                <w:szCs w:val="22"/>
                <w:lang w:eastAsia="en-US"/>
              </w:rPr>
              <w:t>Element</w:t>
            </w:r>
          </w:p>
        </w:tc>
        <w:tc>
          <w:tcPr>
            <w:tcW w:w="4070" w:type="dxa"/>
            <w:vAlign w:val="center"/>
          </w:tcPr>
          <w:p w:rsidRPr="00E33083" w:rsidR="00E33083" w:rsidP="00E33083" w:rsidRDefault="00E33083" w14:paraId="5E8DCAE4" w14:textId="77777777">
            <w:pPr>
              <w:rPr>
                <w:rFonts w:ascii="Calibri" w:hAnsi="Calibri" w:eastAsia="Calibri"/>
                <w:b/>
                <w:sz w:val="22"/>
                <w:szCs w:val="22"/>
                <w:lang w:eastAsia="en-US"/>
              </w:rPr>
            </w:pPr>
            <w:r w:rsidRPr="00E33083">
              <w:rPr>
                <w:rFonts w:ascii="Calibri" w:hAnsi="Calibri" w:eastAsia="Calibri"/>
                <w:b/>
                <w:sz w:val="22"/>
                <w:szCs w:val="22"/>
                <w:lang w:eastAsia="en-US"/>
              </w:rPr>
              <w:t>Policy Statement and Authority for</w:t>
            </w:r>
            <w:r w:rsidRPr="00E33083">
              <w:rPr>
                <w:rFonts w:ascii="Calibri" w:hAnsi="Calibri" w:eastAsia="Calibri"/>
                <w:b/>
                <w:sz w:val="22"/>
                <w:szCs w:val="22"/>
                <w:lang w:eastAsia="en-US"/>
              </w:rPr>
              <w:br/>
              <w:t>System Safety Program Plan:</w:t>
            </w:r>
            <w:r w:rsidRPr="00E33083">
              <w:rPr>
                <w:rFonts w:ascii="Calibri" w:hAnsi="Calibri" w:eastAsia="Calibri"/>
                <w:b/>
                <w:sz w:val="22"/>
                <w:szCs w:val="22"/>
                <w:lang w:eastAsia="en-US"/>
              </w:rPr>
              <w:br/>
              <w:t>AirTrain Administration Involvement and</w:t>
            </w:r>
            <w:r w:rsidRPr="00E33083">
              <w:rPr>
                <w:rFonts w:ascii="Calibri" w:hAnsi="Calibri" w:eastAsia="Calibri"/>
                <w:b/>
                <w:sz w:val="22"/>
                <w:szCs w:val="22"/>
                <w:lang w:eastAsia="en-US"/>
              </w:rPr>
              <w:br/>
              <w:t>Commitment to Safety</w:t>
            </w:r>
          </w:p>
        </w:tc>
      </w:tr>
      <w:tr w:rsidRPr="00E33083" w:rsidR="00E33083" w:rsidTr="00923DFA" w14:paraId="0674B2D5" w14:textId="77777777">
        <w:tc>
          <w:tcPr>
            <w:tcW w:w="1614" w:type="dxa"/>
            <w:shd w:val="clear" w:color="auto" w:fill="F2F2F2"/>
            <w:vAlign w:val="center"/>
          </w:tcPr>
          <w:p w:rsidRPr="00E33083" w:rsidR="00E33083" w:rsidP="00E33083" w:rsidRDefault="00E33083" w14:paraId="181D363A" w14:textId="77777777">
            <w:pPr>
              <w:jc w:val="right"/>
              <w:rPr>
                <w:rFonts w:ascii="Calibri" w:hAnsi="Calibri" w:eastAsia="Calibri"/>
                <w:b/>
                <w:szCs w:val="22"/>
                <w:lang w:eastAsia="en-US"/>
              </w:rPr>
            </w:pPr>
            <w:r w:rsidRPr="00E33083">
              <w:rPr>
                <w:rFonts w:ascii="Calibri" w:hAnsi="Calibri" w:eastAsia="Calibri"/>
                <w:b/>
                <w:szCs w:val="22"/>
                <w:lang w:eastAsia="en-US"/>
              </w:rPr>
              <w:t>Date of Audit</w:t>
            </w:r>
          </w:p>
        </w:tc>
        <w:tc>
          <w:tcPr>
            <w:tcW w:w="2315" w:type="dxa"/>
            <w:tcBorders>
              <w:right w:val="single" w:color="auto" w:sz="4" w:space="0"/>
            </w:tcBorders>
            <w:vAlign w:val="center"/>
          </w:tcPr>
          <w:p w:rsidRPr="00E33083" w:rsidR="00E33083" w:rsidP="00E33083" w:rsidRDefault="00E33083" w14:paraId="33B6040C" w14:textId="77777777">
            <w:pPr>
              <w:jc w:val="center"/>
              <w:rPr>
                <w:rFonts w:ascii="Calibri" w:hAnsi="Calibri" w:eastAsia="Calibri"/>
                <w:sz w:val="22"/>
                <w:szCs w:val="22"/>
                <w:lang w:eastAsia="en-US"/>
              </w:rPr>
            </w:pPr>
            <w:r w:rsidRPr="00E33083">
              <w:rPr>
                <w:rFonts w:ascii="Calibri" w:hAnsi="Calibri" w:eastAsia="Calibri"/>
                <w:sz w:val="22"/>
                <w:szCs w:val="22"/>
                <w:lang w:eastAsia="en-US"/>
              </w:rPr>
              <w:t>June 10, 2019</w:t>
            </w:r>
          </w:p>
          <w:p w:rsidRPr="00E33083" w:rsidR="00E33083" w:rsidP="00E33083" w:rsidRDefault="00E33083" w14:paraId="68C60F72" w14:textId="77777777">
            <w:pPr>
              <w:jc w:val="center"/>
              <w:rPr>
                <w:rFonts w:ascii="Calibri" w:hAnsi="Calibri" w:eastAsia="Calibri"/>
                <w:sz w:val="22"/>
                <w:szCs w:val="22"/>
                <w:lang w:eastAsia="en-US"/>
              </w:rPr>
            </w:pPr>
            <w:r w:rsidRPr="00E33083">
              <w:rPr>
                <w:rFonts w:ascii="Calibri" w:hAnsi="Calibri" w:eastAsia="Calibri"/>
                <w:sz w:val="22"/>
                <w:szCs w:val="22"/>
                <w:lang w:eastAsia="en-US"/>
              </w:rPr>
              <w:t>10:00-10:30 am</w:t>
            </w:r>
          </w:p>
        </w:tc>
        <w:tc>
          <w:tcPr>
            <w:tcW w:w="1649" w:type="dxa"/>
            <w:tcBorders>
              <w:top w:val="single" w:color="auto" w:sz="4" w:space="0"/>
              <w:left w:val="single" w:color="auto" w:sz="4" w:space="0"/>
              <w:bottom w:val="single" w:color="auto" w:sz="4" w:space="0"/>
            </w:tcBorders>
            <w:shd w:val="clear" w:color="auto" w:fill="F2F2F2"/>
            <w:vAlign w:val="center"/>
          </w:tcPr>
          <w:p w:rsidRPr="00E33083" w:rsidR="00E33083" w:rsidP="00E33083" w:rsidRDefault="00E33083" w14:paraId="114B6AC3" w14:textId="77777777">
            <w:pPr>
              <w:jc w:val="right"/>
              <w:rPr>
                <w:rFonts w:ascii="Calibri" w:hAnsi="Calibri" w:eastAsia="Calibri"/>
                <w:b/>
                <w:szCs w:val="22"/>
                <w:lang w:eastAsia="en-US"/>
              </w:rPr>
            </w:pPr>
            <w:r w:rsidRPr="00E33083">
              <w:rPr>
                <w:rFonts w:ascii="Calibri" w:hAnsi="Calibri" w:eastAsia="Calibri"/>
                <w:b/>
                <w:szCs w:val="22"/>
                <w:lang w:eastAsia="en-US"/>
              </w:rPr>
              <w:t>Department(s)</w:t>
            </w:r>
          </w:p>
        </w:tc>
        <w:tc>
          <w:tcPr>
            <w:tcW w:w="4070" w:type="dxa"/>
            <w:vAlign w:val="center"/>
          </w:tcPr>
          <w:p w:rsidRPr="00E33083" w:rsidR="00E33083" w:rsidP="00E33083" w:rsidRDefault="00E33083" w14:paraId="154B6AA6" w14:textId="77777777">
            <w:pPr>
              <w:ind w:left="360" w:hanging="360"/>
              <w:rPr>
                <w:rFonts w:ascii="Calibri" w:hAnsi="Calibri" w:eastAsia="Calibri"/>
                <w:sz w:val="22"/>
                <w:szCs w:val="22"/>
                <w:lang w:eastAsia="en-US"/>
              </w:rPr>
            </w:pPr>
            <w:r w:rsidRPr="00E33083">
              <w:rPr>
                <w:rFonts w:ascii="Calibri" w:hAnsi="Calibri" w:eastAsia="Calibri"/>
                <w:sz w:val="22"/>
                <w:szCs w:val="22"/>
                <w:lang w:eastAsia="en-US"/>
              </w:rPr>
              <w:t>AirTrain Administration Office (AAO)</w:t>
            </w:r>
          </w:p>
          <w:p w:rsidRPr="00E33083" w:rsidR="00E33083" w:rsidP="00E33083" w:rsidRDefault="00E33083" w14:paraId="09471170" w14:textId="77777777">
            <w:pPr>
              <w:ind w:left="360" w:hanging="360"/>
              <w:rPr>
                <w:rFonts w:ascii="Calibri" w:hAnsi="Calibri" w:eastAsia="Calibri"/>
                <w:sz w:val="22"/>
                <w:szCs w:val="22"/>
                <w:lang w:eastAsia="en-US"/>
              </w:rPr>
            </w:pPr>
            <w:r w:rsidRPr="00E33083">
              <w:rPr>
                <w:rFonts w:ascii="Calibri" w:hAnsi="Calibri" w:eastAsia="Calibri"/>
                <w:sz w:val="22"/>
                <w:szCs w:val="22"/>
                <w:lang w:eastAsia="en-US"/>
              </w:rPr>
              <w:t>Bombardier Transportation Holdings (BTH)</w:t>
            </w:r>
          </w:p>
        </w:tc>
      </w:tr>
      <w:tr w:rsidRPr="00E33083" w:rsidR="00E33083" w:rsidTr="00923DFA" w14:paraId="539325C7" w14:textId="77777777">
        <w:tc>
          <w:tcPr>
            <w:tcW w:w="1614" w:type="dxa"/>
            <w:tcBorders>
              <w:bottom w:val="single" w:color="auto" w:sz="4" w:space="0"/>
            </w:tcBorders>
            <w:shd w:val="clear" w:color="auto" w:fill="F2F2F2"/>
            <w:vAlign w:val="center"/>
          </w:tcPr>
          <w:p w:rsidRPr="00E33083" w:rsidR="00E33083" w:rsidP="00E33083" w:rsidRDefault="00E33083" w14:paraId="45FD513F" w14:textId="77777777">
            <w:pPr>
              <w:jc w:val="right"/>
              <w:rPr>
                <w:rFonts w:ascii="Calibri" w:hAnsi="Calibri" w:eastAsia="Calibri"/>
                <w:b/>
                <w:szCs w:val="22"/>
                <w:lang w:eastAsia="en-US"/>
              </w:rPr>
            </w:pPr>
            <w:r w:rsidRPr="00E33083">
              <w:rPr>
                <w:rFonts w:ascii="Calibri" w:hAnsi="Calibri" w:eastAsia="Calibri"/>
                <w:b/>
                <w:szCs w:val="22"/>
                <w:lang w:eastAsia="en-US"/>
              </w:rPr>
              <w:t>Auditors/ Inspectors</w:t>
            </w:r>
          </w:p>
        </w:tc>
        <w:tc>
          <w:tcPr>
            <w:tcW w:w="2315" w:type="dxa"/>
            <w:tcBorders>
              <w:bottom w:val="single" w:color="auto" w:sz="4" w:space="0"/>
              <w:right w:val="single" w:color="auto" w:sz="4" w:space="0"/>
            </w:tcBorders>
            <w:vAlign w:val="center"/>
          </w:tcPr>
          <w:p w:rsidRPr="00E33083" w:rsidR="00E33083" w:rsidP="00E33083" w:rsidRDefault="00E33083" w14:paraId="2222BCC0" w14:textId="77777777">
            <w:pPr>
              <w:jc w:val="center"/>
              <w:rPr>
                <w:rFonts w:ascii="Calibri" w:hAnsi="Calibri" w:eastAsia="Calibri"/>
                <w:sz w:val="22"/>
                <w:szCs w:val="22"/>
                <w:lang w:eastAsia="en-US"/>
              </w:rPr>
            </w:pPr>
            <w:r w:rsidRPr="00E33083">
              <w:rPr>
                <w:rFonts w:ascii="Calibri" w:hAnsi="Calibri" w:eastAsia="Calibri"/>
                <w:sz w:val="22"/>
                <w:szCs w:val="22"/>
                <w:lang w:eastAsia="en-US"/>
              </w:rPr>
              <w:t>Daren Gilbert</w:t>
            </w:r>
          </w:p>
          <w:p w:rsidRPr="00E33083" w:rsidR="00E33083" w:rsidP="00E33083" w:rsidRDefault="00E33083" w14:paraId="29AFC394" w14:textId="77777777">
            <w:pPr>
              <w:ind w:left="360" w:hanging="360"/>
              <w:jc w:val="center"/>
              <w:rPr>
                <w:rFonts w:ascii="Calibri" w:hAnsi="Calibri" w:eastAsia="Calibri"/>
                <w:sz w:val="22"/>
                <w:szCs w:val="22"/>
                <w:lang w:eastAsia="en-US"/>
              </w:rPr>
            </w:pPr>
            <w:r w:rsidRPr="00E33083">
              <w:rPr>
                <w:rFonts w:ascii="Calibri" w:hAnsi="Calibri" w:eastAsia="Calibri"/>
                <w:sz w:val="22"/>
                <w:szCs w:val="22"/>
                <w:lang w:eastAsia="en-US"/>
              </w:rPr>
              <w:t>Stephen Artus</w:t>
            </w:r>
          </w:p>
          <w:p w:rsidRPr="00E33083" w:rsidR="00E33083" w:rsidP="00E33083" w:rsidRDefault="00E33083" w14:paraId="56EED696" w14:textId="77777777">
            <w:pPr>
              <w:ind w:left="360" w:hanging="360"/>
              <w:jc w:val="center"/>
              <w:rPr>
                <w:rFonts w:ascii="Calibri" w:hAnsi="Calibri" w:eastAsia="Calibri"/>
                <w:sz w:val="22"/>
                <w:szCs w:val="22"/>
                <w:lang w:eastAsia="en-US"/>
              </w:rPr>
            </w:pPr>
            <w:r w:rsidRPr="00E33083">
              <w:rPr>
                <w:rFonts w:ascii="Calibri" w:hAnsi="Calibri" w:eastAsia="Calibri"/>
                <w:sz w:val="22"/>
                <w:szCs w:val="22"/>
                <w:lang w:eastAsia="en-US"/>
              </w:rPr>
              <w:t>Steve Espinal</w:t>
            </w:r>
          </w:p>
          <w:p w:rsidRPr="00E33083" w:rsidR="00E33083" w:rsidP="00E33083" w:rsidRDefault="00E33083" w14:paraId="23AB1FD2" w14:textId="77777777">
            <w:pPr>
              <w:ind w:left="360" w:hanging="360"/>
              <w:jc w:val="center"/>
              <w:rPr>
                <w:rFonts w:ascii="Calibri" w:hAnsi="Calibri" w:eastAsia="Calibri"/>
                <w:sz w:val="22"/>
                <w:szCs w:val="22"/>
                <w:lang w:eastAsia="en-US"/>
              </w:rPr>
            </w:pPr>
            <w:r w:rsidRPr="00E33083">
              <w:rPr>
                <w:rFonts w:ascii="Calibri" w:hAnsi="Calibri" w:eastAsia="Calibri"/>
                <w:sz w:val="22"/>
                <w:szCs w:val="22"/>
                <w:lang w:eastAsia="en-US"/>
              </w:rPr>
              <w:t>Mike Borer</w:t>
            </w:r>
          </w:p>
          <w:p w:rsidRPr="00E33083" w:rsidR="00E33083" w:rsidP="00E33083" w:rsidRDefault="00E33083" w14:paraId="76F08145" w14:textId="77777777">
            <w:pPr>
              <w:ind w:left="360" w:hanging="360"/>
              <w:jc w:val="center"/>
              <w:rPr>
                <w:rFonts w:ascii="Calibri" w:hAnsi="Calibri" w:eastAsia="Calibri"/>
                <w:sz w:val="22"/>
                <w:szCs w:val="22"/>
                <w:lang w:eastAsia="en-US"/>
              </w:rPr>
            </w:pPr>
            <w:r w:rsidRPr="00E33083">
              <w:rPr>
                <w:rFonts w:ascii="Calibri" w:hAnsi="Calibri" w:eastAsia="Calibri"/>
                <w:sz w:val="22"/>
                <w:szCs w:val="22"/>
                <w:lang w:eastAsia="en-US"/>
              </w:rPr>
              <w:t>Jamie Lau</w:t>
            </w:r>
          </w:p>
        </w:tc>
        <w:tc>
          <w:tcPr>
            <w:tcW w:w="1649" w:type="dxa"/>
            <w:tcBorders>
              <w:top w:val="single" w:color="auto" w:sz="4" w:space="0"/>
              <w:left w:val="single" w:color="auto" w:sz="4" w:space="0"/>
              <w:bottom w:val="single" w:color="auto" w:sz="4" w:space="0"/>
            </w:tcBorders>
            <w:shd w:val="clear" w:color="auto" w:fill="F2F2F2"/>
            <w:vAlign w:val="center"/>
          </w:tcPr>
          <w:p w:rsidRPr="00E33083" w:rsidR="00E33083" w:rsidP="00E33083" w:rsidRDefault="00E33083" w14:paraId="039C26EF" w14:textId="77777777">
            <w:pPr>
              <w:jc w:val="right"/>
              <w:rPr>
                <w:rFonts w:ascii="Calibri" w:hAnsi="Calibri" w:eastAsia="Calibri"/>
                <w:b/>
                <w:szCs w:val="22"/>
                <w:lang w:eastAsia="en-US"/>
              </w:rPr>
            </w:pPr>
            <w:r w:rsidRPr="00E33083">
              <w:rPr>
                <w:rFonts w:ascii="Calibri" w:hAnsi="Calibri" w:eastAsia="Calibri"/>
                <w:b/>
                <w:szCs w:val="22"/>
                <w:lang w:eastAsia="en-US"/>
              </w:rPr>
              <w:t>Persons Contacted</w:t>
            </w:r>
          </w:p>
        </w:tc>
        <w:tc>
          <w:tcPr>
            <w:tcW w:w="4070" w:type="dxa"/>
            <w:tcBorders>
              <w:bottom w:val="single" w:color="auto" w:sz="4" w:space="0"/>
            </w:tcBorders>
            <w:vAlign w:val="center"/>
          </w:tcPr>
          <w:p w:rsidRPr="00E33083" w:rsidR="00E33083" w:rsidP="00E33083" w:rsidRDefault="00E33083" w14:paraId="188E63D6" w14:textId="77777777">
            <w:pPr>
              <w:rPr>
                <w:rFonts w:ascii="Calibri" w:hAnsi="Calibri" w:eastAsia="Calibri" w:cs="Arial"/>
                <w:sz w:val="22"/>
                <w:szCs w:val="22"/>
                <w:lang w:eastAsia="en-US"/>
              </w:rPr>
            </w:pPr>
            <w:r w:rsidRPr="00E33083">
              <w:rPr>
                <w:rFonts w:ascii="Calibri" w:hAnsi="Calibri" w:eastAsia="Calibri" w:cs="Arial"/>
                <w:sz w:val="22"/>
                <w:szCs w:val="22"/>
                <w:lang w:eastAsia="en-US"/>
              </w:rPr>
              <w:t>Lee Mitchell, Manager (AAO)</w:t>
            </w:r>
          </w:p>
          <w:p w:rsidRPr="00E33083" w:rsidR="00E33083" w:rsidP="00E33083" w:rsidRDefault="00E33083" w14:paraId="2998C762" w14:textId="77777777">
            <w:pPr>
              <w:rPr>
                <w:rFonts w:ascii="Calibri" w:hAnsi="Calibri" w:eastAsia="Calibri" w:cs="Arial"/>
                <w:sz w:val="22"/>
                <w:szCs w:val="22"/>
                <w:lang w:eastAsia="en-US"/>
              </w:rPr>
            </w:pPr>
            <w:r w:rsidRPr="00E33083">
              <w:rPr>
                <w:rFonts w:ascii="Calibri" w:hAnsi="Calibri" w:eastAsia="Calibri" w:cs="Arial"/>
                <w:sz w:val="22"/>
                <w:szCs w:val="22"/>
                <w:lang w:eastAsia="en-US"/>
              </w:rPr>
              <w:t>Michael Robert, Assistant Manager (AAO)</w:t>
            </w:r>
          </w:p>
          <w:p w:rsidRPr="00E33083" w:rsidR="00E33083" w:rsidP="00E33083" w:rsidRDefault="00E33083" w14:paraId="6525CEBE" w14:textId="77777777">
            <w:pPr>
              <w:rPr>
                <w:rFonts w:ascii="Calibri" w:hAnsi="Calibri" w:eastAsia="Calibri" w:cs="Arial"/>
                <w:sz w:val="22"/>
                <w:szCs w:val="22"/>
                <w:lang w:eastAsia="en-US"/>
              </w:rPr>
            </w:pPr>
            <w:r w:rsidRPr="00E33083">
              <w:rPr>
                <w:rFonts w:ascii="Calibri" w:hAnsi="Calibri" w:eastAsia="Calibri" w:cs="Arial"/>
                <w:sz w:val="22"/>
                <w:szCs w:val="22"/>
                <w:lang w:eastAsia="en-US"/>
              </w:rPr>
              <w:t>Jeff Littlefield, Chief Operating Officer (AirTrain)</w:t>
            </w:r>
          </w:p>
          <w:p w:rsidRPr="00E33083" w:rsidR="00E33083" w:rsidP="00E33083" w:rsidRDefault="00E33083" w14:paraId="76794E8C" w14:textId="77777777">
            <w:pPr>
              <w:rPr>
                <w:rFonts w:ascii="Calibri" w:hAnsi="Calibri" w:eastAsia="Calibri"/>
                <w:sz w:val="22"/>
                <w:szCs w:val="22"/>
                <w:lang w:eastAsia="en-US"/>
              </w:rPr>
            </w:pPr>
            <w:r w:rsidRPr="00E33083">
              <w:rPr>
                <w:rFonts w:ascii="Calibri" w:hAnsi="Calibri" w:eastAsia="Calibri"/>
                <w:sz w:val="22"/>
                <w:szCs w:val="22"/>
                <w:lang w:eastAsia="en-US"/>
              </w:rPr>
              <w:t>Michelle Washington – HSE Specialist (BTH)</w:t>
            </w:r>
          </w:p>
          <w:p w:rsidRPr="00E33083" w:rsidR="00E33083" w:rsidP="00E33083" w:rsidRDefault="00E33083" w14:paraId="26C756E8" w14:textId="77777777">
            <w:pPr>
              <w:rPr>
                <w:rFonts w:ascii="Calibri" w:hAnsi="Calibri" w:eastAsia="Calibri"/>
                <w:sz w:val="22"/>
                <w:szCs w:val="22"/>
                <w:lang w:eastAsia="en-US"/>
              </w:rPr>
            </w:pPr>
            <w:r w:rsidRPr="00E33083">
              <w:rPr>
                <w:rFonts w:ascii="Calibri" w:hAnsi="Calibri" w:eastAsia="Calibri"/>
                <w:sz w:val="22"/>
                <w:szCs w:val="22"/>
                <w:lang w:eastAsia="en-US"/>
              </w:rPr>
              <w:t>Alfredo Hinojosa – Site Director (BTH)</w:t>
            </w:r>
          </w:p>
          <w:p w:rsidRPr="00E33083" w:rsidR="00E33083" w:rsidP="00E33083" w:rsidRDefault="00E33083" w14:paraId="485DDA79" w14:textId="77777777">
            <w:pPr>
              <w:rPr>
                <w:rFonts w:ascii="Calibri" w:hAnsi="Calibri" w:eastAsia="Calibri"/>
                <w:sz w:val="22"/>
                <w:szCs w:val="22"/>
                <w:lang w:eastAsia="en-US"/>
              </w:rPr>
            </w:pPr>
            <w:r w:rsidRPr="00E33083">
              <w:rPr>
                <w:rFonts w:ascii="Calibri" w:hAnsi="Calibri" w:eastAsia="Calibri"/>
                <w:sz w:val="22"/>
                <w:szCs w:val="22"/>
                <w:lang w:eastAsia="en-US"/>
              </w:rPr>
              <w:t>Jessica Ibazeta – Operation and Maintenance Manager (BTH)</w:t>
            </w:r>
          </w:p>
        </w:tc>
      </w:tr>
      <w:tr w:rsidRPr="00E33083" w:rsidR="00E33083" w:rsidTr="00923DFA" w14:paraId="2CF8DBBF" w14:textId="77777777">
        <w:tc>
          <w:tcPr>
            <w:tcW w:w="9648" w:type="dxa"/>
            <w:gridSpan w:val="4"/>
            <w:tcBorders>
              <w:top w:val="single" w:color="auto" w:sz="4" w:space="0"/>
              <w:bottom w:val="nil"/>
            </w:tcBorders>
            <w:shd w:val="clear" w:color="auto" w:fill="F2F2F2"/>
            <w:tcMar>
              <w:top w:w="0" w:type="dxa"/>
              <w:bottom w:w="0" w:type="dxa"/>
            </w:tcMar>
          </w:tcPr>
          <w:p w:rsidRPr="00E33083" w:rsidR="00E33083" w:rsidP="00E33083" w:rsidRDefault="00E33083" w14:paraId="4F1D2A9E" w14:textId="77777777">
            <w:pPr>
              <w:jc w:val="center"/>
              <w:rPr>
                <w:rFonts w:ascii="Calibri" w:hAnsi="Calibri" w:eastAsia="Calibri"/>
                <w:b/>
                <w:caps/>
                <w:lang w:eastAsia="en-US"/>
              </w:rPr>
            </w:pPr>
            <w:r w:rsidRPr="00E33083">
              <w:rPr>
                <w:rFonts w:ascii="Calibri" w:hAnsi="Calibri" w:eastAsia="Calibri"/>
                <w:b/>
                <w:caps/>
                <w:lang w:eastAsia="en-US"/>
              </w:rPr>
              <w:t>Reference Criteria</w:t>
            </w:r>
          </w:p>
        </w:tc>
      </w:tr>
      <w:tr w:rsidRPr="00E33083" w:rsidR="00E33083" w:rsidTr="00923DFA" w14:paraId="7C2933DF" w14:textId="77777777">
        <w:tc>
          <w:tcPr>
            <w:tcW w:w="9648" w:type="dxa"/>
            <w:gridSpan w:val="4"/>
            <w:tcBorders>
              <w:top w:val="nil"/>
              <w:bottom w:val="single" w:color="auto" w:sz="4" w:space="0"/>
            </w:tcBorders>
            <w:tcMar>
              <w:top w:w="288" w:type="dxa"/>
              <w:left w:w="288" w:type="dxa"/>
              <w:bottom w:w="288" w:type="dxa"/>
              <w:right w:w="288" w:type="dxa"/>
            </w:tcMar>
          </w:tcPr>
          <w:p w:rsidRPr="00E33083" w:rsidR="00E33083" w:rsidP="005F166D" w:rsidRDefault="00E33083" w14:paraId="6212FAE3" w14:textId="77777777">
            <w:pPr>
              <w:widowControl w:val="0"/>
              <w:numPr>
                <w:ilvl w:val="0"/>
                <w:numId w:val="15"/>
              </w:numPr>
              <w:tabs>
                <w:tab w:val="left" w:pos="388"/>
              </w:tabs>
              <w:spacing w:before="40" w:after="40"/>
              <w:rPr>
                <w:rFonts w:ascii="Calibri" w:hAnsi="Calibri" w:eastAsia="Calibri" w:cs="Arial"/>
                <w:sz w:val="22"/>
                <w:szCs w:val="22"/>
                <w:lang w:eastAsia="en-US"/>
              </w:rPr>
            </w:pPr>
            <w:r w:rsidRPr="00E33083">
              <w:rPr>
                <w:rFonts w:ascii="Calibri" w:hAnsi="Calibri" w:eastAsia="Calibri" w:cs="Arial"/>
                <w:sz w:val="22"/>
                <w:szCs w:val="22"/>
                <w:lang w:eastAsia="en-US"/>
              </w:rPr>
              <w:t>General Order 164-D/E</w:t>
            </w:r>
          </w:p>
          <w:p w:rsidRPr="00E33083" w:rsidR="00E33083" w:rsidP="005F166D" w:rsidRDefault="00E33083" w14:paraId="0D2FC1C4" w14:textId="77777777">
            <w:pPr>
              <w:numPr>
                <w:ilvl w:val="0"/>
                <w:numId w:val="15"/>
              </w:numPr>
              <w:spacing w:line="276" w:lineRule="auto"/>
              <w:rPr>
                <w:rFonts w:ascii="Calibri" w:hAnsi="Calibri" w:eastAsia="Calibri"/>
                <w:sz w:val="22"/>
                <w:szCs w:val="22"/>
                <w:lang w:eastAsia="en-US"/>
              </w:rPr>
            </w:pPr>
            <w:r w:rsidRPr="00E33083">
              <w:rPr>
                <w:rFonts w:ascii="Calibri" w:hAnsi="Calibri" w:eastAsia="Calibri" w:cs="Arial"/>
                <w:sz w:val="22"/>
                <w:szCs w:val="22"/>
                <w:lang w:eastAsia="en-US"/>
              </w:rPr>
              <w:t>AirTrain System Safety Program Plan (SSPP) Revision 3.3</w:t>
            </w:r>
          </w:p>
        </w:tc>
      </w:tr>
      <w:tr w:rsidRPr="00E33083" w:rsidR="00E33083" w:rsidTr="00923DFA" w14:paraId="52979C84" w14:textId="77777777">
        <w:tc>
          <w:tcPr>
            <w:tcW w:w="9648" w:type="dxa"/>
            <w:gridSpan w:val="4"/>
            <w:tcBorders>
              <w:top w:val="single" w:color="auto" w:sz="4" w:space="0"/>
              <w:bottom w:val="nil"/>
            </w:tcBorders>
            <w:shd w:val="clear" w:color="auto" w:fill="F2F2F2"/>
            <w:tcMar>
              <w:top w:w="0" w:type="dxa"/>
              <w:bottom w:w="0" w:type="dxa"/>
            </w:tcMar>
          </w:tcPr>
          <w:p w:rsidRPr="00E33083" w:rsidR="00E33083" w:rsidP="00E33083" w:rsidRDefault="00E33083" w14:paraId="53B7F0A4" w14:textId="77777777">
            <w:pPr>
              <w:jc w:val="center"/>
              <w:rPr>
                <w:rFonts w:ascii="Calibri" w:hAnsi="Calibri" w:eastAsia="Calibri"/>
                <w:b/>
                <w:caps/>
                <w:lang w:eastAsia="en-US"/>
              </w:rPr>
            </w:pPr>
            <w:r w:rsidRPr="00E33083">
              <w:rPr>
                <w:rFonts w:ascii="Calibri" w:hAnsi="Calibri" w:eastAsia="Calibri"/>
                <w:b/>
                <w:caps/>
                <w:lang w:eastAsia="en-US"/>
              </w:rPr>
              <w:t>Element/Characteristics and Method of Verification</w:t>
            </w:r>
          </w:p>
        </w:tc>
      </w:tr>
      <w:tr w:rsidRPr="00E33083" w:rsidR="00E33083" w:rsidTr="00923DFA" w14:paraId="44E24149" w14:textId="77777777">
        <w:tc>
          <w:tcPr>
            <w:tcW w:w="9648" w:type="dxa"/>
            <w:gridSpan w:val="4"/>
            <w:tcBorders>
              <w:top w:val="nil"/>
              <w:bottom w:val="single" w:color="auto" w:sz="4" w:space="0"/>
            </w:tcBorders>
            <w:tcMar>
              <w:top w:w="288" w:type="dxa"/>
              <w:left w:w="288" w:type="dxa"/>
              <w:bottom w:w="288" w:type="dxa"/>
              <w:right w:w="288" w:type="dxa"/>
            </w:tcMar>
          </w:tcPr>
          <w:p w:rsidRPr="00E33083" w:rsidR="00E33083" w:rsidP="00E33083" w:rsidRDefault="00E33083" w14:paraId="1D5C6519" w14:textId="77777777">
            <w:pPr>
              <w:widowControl w:val="0"/>
              <w:spacing w:before="40" w:after="40"/>
              <w:rPr>
                <w:rFonts w:ascii="Calibri" w:hAnsi="Calibri" w:eastAsia="Times New Roman" w:cs="Arial"/>
                <w:b/>
                <w:sz w:val="22"/>
                <w:szCs w:val="22"/>
                <w:lang w:eastAsia="en-US"/>
              </w:rPr>
            </w:pPr>
            <w:r w:rsidRPr="00E33083">
              <w:rPr>
                <w:rFonts w:ascii="Calibri" w:hAnsi="Calibri" w:eastAsia="Times New Roman" w:cs="Arial"/>
                <w:b/>
                <w:sz w:val="22"/>
                <w:szCs w:val="22"/>
                <w:lang w:eastAsia="en-US"/>
              </w:rPr>
              <w:t>Policy Statement and Authority for SSPP: AirTrain Administration Office (AAO) Involvement and Commitment to Safety -</w:t>
            </w:r>
          </w:p>
          <w:p w:rsidRPr="00E33083" w:rsidR="00E33083" w:rsidP="00E33083" w:rsidRDefault="00E33083" w14:paraId="7C9F2E32" w14:textId="77777777">
            <w:pPr>
              <w:widowControl w:val="0"/>
              <w:spacing w:before="40" w:after="40"/>
              <w:rPr>
                <w:rFonts w:ascii="Calibri" w:hAnsi="Calibri" w:eastAsia="Times New Roman" w:cs="Arial"/>
                <w:sz w:val="22"/>
                <w:szCs w:val="22"/>
                <w:lang w:eastAsia="en-US"/>
              </w:rPr>
            </w:pPr>
            <w:r w:rsidRPr="00E33083">
              <w:rPr>
                <w:rFonts w:ascii="Calibri" w:hAnsi="Calibri" w:eastAsia="Times New Roman" w:cs="Arial"/>
                <w:sz w:val="22"/>
                <w:szCs w:val="22"/>
                <w:lang w:eastAsia="en-US"/>
              </w:rPr>
              <w:t xml:space="preserve">Interview AirTrain Chief Operating Officer (COO) and Director of Airport Services to determine and discuss:  </w:t>
            </w:r>
          </w:p>
          <w:p w:rsidRPr="00E33083" w:rsidR="00E33083" w:rsidP="005F166D" w:rsidRDefault="00E33083" w14:paraId="01BC2443" w14:textId="77777777">
            <w:pPr>
              <w:widowControl w:val="0"/>
              <w:numPr>
                <w:ilvl w:val="0"/>
                <w:numId w:val="16"/>
              </w:numPr>
              <w:spacing w:before="40" w:after="40"/>
              <w:ind w:left="720" w:right="706"/>
              <w:rPr>
                <w:rFonts w:ascii="Calibri" w:hAnsi="Calibri" w:eastAsia="Times New Roman" w:cs="Arial"/>
                <w:sz w:val="22"/>
                <w:szCs w:val="22"/>
                <w:lang w:eastAsia="en-US"/>
              </w:rPr>
            </w:pPr>
            <w:r w:rsidRPr="00E33083">
              <w:rPr>
                <w:rFonts w:ascii="Calibri" w:hAnsi="Calibri" w:eastAsia="Times New Roman" w:cs="Arial"/>
                <w:sz w:val="22"/>
                <w:szCs w:val="22"/>
                <w:lang w:eastAsia="en-US"/>
              </w:rPr>
              <w:t>Source, frequency, and depth of safety information provided to the AAO safety is included as a regular topic at AirTrain Action Item Meetings, and whether AirTrain management provides reports at the AirTrain Action Item Meetings.</w:t>
            </w:r>
          </w:p>
          <w:p w:rsidRPr="00E33083" w:rsidR="00E33083" w:rsidP="005F166D" w:rsidRDefault="00E33083" w14:paraId="29C7C7A1" w14:textId="77777777">
            <w:pPr>
              <w:widowControl w:val="0"/>
              <w:numPr>
                <w:ilvl w:val="0"/>
                <w:numId w:val="16"/>
              </w:numPr>
              <w:spacing w:before="40" w:after="40"/>
              <w:ind w:left="720" w:right="706"/>
              <w:rPr>
                <w:rFonts w:ascii="Calibri" w:hAnsi="Calibri" w:eastAsia="Times New Roman" w:cs="Arial"/>
                <w:sz w:val="22"/>
                <w:szCs w:val="22"/>
                <w:lang w:eastAsia="en-US"/>
              </w:rPr>
            </w:pPr>
            <w:r w:rsidRPr="00E33083">
              <w:rPr>
                <w:rFonts w:ascii="Calibri" w:hAnsi="Calibri" w:eastAsia="Times New Roman"/>
                <w:sz w:val="22"/>
                <w:szCs w:val="22"/>
                <w:lang w:eastAsia="en-US"/>
              </w:rPr>
              <w:t>Methods and incentives included in the management performance system to facilitate a system safety culture within the organization</w:t>
            </w:r>
            <w:r w:rsidRPr="00E33083">
              <w:rPr>
                <w:rFonts w:ascii="Calibri" w:hAnsi="Calibri" w:eastAsia="Times New Roman" w:cs="Arial"/>
                <w:sz w:val="22"/>
                <w:szCs w:val="22"/>
                <w:lang w:eastAsia="en-US"/>
              </w:rPr>
              <w:t>.</w:t>
            </w:r>
          </w:p>
          <w:p w:rsidRPr="00E33083" w:rsidR="00E33083" w:rsidP="005F166D" w:rsidRDefault="00E33083" w14:paraId="70422230" w14:textId="77777777">
            <w:pPr>
              <w:numPr>
                <w:ilvl w:val="0"/>
                <w:numId w:val="16"/>
              </w:numPr>
              <w:ind w:left="720" w:right="706"/>
              <w:contextualSpacing/>
              <w:rPr>
                <w:rFonts w:ascii="Calibri" w:hAnsi="Calibri" w:eastAsia="Times New Roman" w:cs="Arial"/>
                <w:sz w:val="22"/>
                <w:szCs w:val="22"/>
                <w:lang w:eastAsia="en-US"/>
              </w:rPr>
            </w:pPr>
            <w:r w:rsidRPr="00E33083">
              <w:rPr>
                <w:rFonts w:ascii="Calibri" w:hAnsi="Calibri" w:eastAsia="Times New Roman" w:cs="Arial"/>
                <w:sz w:val="22"/>
                <w:szCs w:val="22"/>
                <w:lang w:eastAsia="en-US"/>
              </w:rPr>
              <w:lastRenderedPageBreak/>
              <w:t>Types of formal meetings held and attended by AAO to discuss safety performance, such as ongoing evaluation of goals and targets.</w:t>
            </w:r>
          </w:p>
          <w:p w:rsidRPr="00E33083" w:rsidR="00E33083" w:rsidP="005F166D" w:rsidRDefault="00E33083" w14:paraId="34266CD8" w14:textId="77777777">
            <w:pPr>
              <w:widowControl w:val="0"/>
              <w:numPr>
                <w:ilvl w:val="0"/>
                <w:numId w:val="16"/>
              </w:numPr>
              <w:spacing w:before="40" w:after="40"/>
              <w:ind w:left="720" w:right="706"/>
              <w:rPr>
                <w:rFonts w:ascii="Calibri" w:hAnsi="Calibri" w:eastAsia="Times New Roman" w:cs="Arial"/>
                <w:sz w:val="22"/>
                <w:szCs w:val="22"/>
                <w:lang w:eastAsia="en-US"/>
              </w:rPr>
            </w:pPr>
            <w:r w:rsidRPr="00E33083">
              <w:rPr>
                <w:rFonts w:ascii="Calibri" w:hAnsi="Calibri" w:eastAsia="Times New Roman" w:cs="Arial"/>
                <w:sz w:val="22"/>
                <w:szCs w:val="22"/>
                <w:lang w:eastAsia="en-US"/>
              </w:rPr>
              <w:t xml:space="preserve">AirTrain COO and Director of Airport Services’ awareness of high priority safety issues related to operations, maintenance, &amp; capital projects for the APM system. </w:t>
            </w:r>
          </w:p>
          <w:p w:rsidRPr="00E33083" w:rsidR="00E33083" w:rsidP="005F166D" w:rsidRDefault="00E33083" w14:paraId="412A7967" w14:textId="77777777">
            <w:pPr>
              <w:widowControl w:val="0"/>
              <w:numPr>
                <w:ilvl w:val="0"/>
                <w:numId w:val="16"/>
              </w:numPr>
              <w:spacing w:before="40" w:after="40"/>
              <w:ind w:left="720" w:right="706"/>
              <w:rPr>
                <w:rFonts w:ascii="Calibri" w:hAnsi="Calibri" w:eastAsia="Times New Roman" w:cs="Arial"/>
                <w:sz w:val="22"/>
                <w:szCs w:val="22"/>
                <w:lang w:eastAsia="en-US"/>
              </w:rPr>
            </w:pPr>
            <w:r w:rsidRPr="00E33083">
              <w:rPr>
                <w:rFonts w:ascii="Calibri" w:hAnsi="Calibri" w:eastAsia="Times New Roman" w:cs="Arial"/>
                <w:sz w:val="22"/>
                <w:szCs w:val="22"/>
                <w:lang w:eastAsia="en-US"/>
              </w:rPr>
              <w:t>AirTrain COO’s awareness of the status of corrective actions including those initiated by incidents, hazardous conditions, internal safety &amp; security audits, CPUC triennial reviews, and CPUC inspections.</w:t>
            </w:r>
          </w:p>
          <w:p w:rsidRPr="00E33083" w:rsidR="00E33083" w:rsidP="005F166D" w:rsidRDefault="00E33083" w14:paraId="15804394" w14:textId="77777777">
            <w:pPr>
              <w:numPr>
                <w:ilvl w:val="0"/>
                <w:numId w:val="16"/>
              </w:numPr>
              <w:ind w:left="720" w:right="706"/>
              <w:rPr>
                <w:rFonts w:ascii="Calibri" w:hAnsi="Calibri" w:eastAsia="Calibri" w:cs="Arial"/>
                <w:sz w:val="22"/>
                <w:szCs w:val="22"/>
                <w:lang w:eastAsia="en-US"/>
              </w:rPr>
            </w:pPr>
            <w:r w:rsidRPr="00E33083">
              <w:rPr>
                <w:rFonts w:ascii="Calibri" w:hAnsi="Calibri" w:eastAsia="Calibri" w:cs="Arial"/>
                <w:sz w:val="22"/>
                <w:szCs w:val="22"/>
                <w:lang w:eastAsia="en-US"/>
              </w:rPr>
              <w:t>Any safety issues regarding inter-agency coordination among various contractors?</w:t>
            </w:r>
          </w:p>
          <w:p w:rsidRPr="00E33083" w:rsidR="00E33083" w:rsidP="005F166D" w:rsidRDefault="00E33083" w14:paraId="74AD5277" w14:textId="77777777">
            <w:pPr>
              <w:numPr>
                <w:ilvl w:val="0"/>
                <w:numId w:val="16"/>
              </w:numPr>
              <w:ind w:left="720" w:right="706"/>
              <w:rPr>
                <w:rFonts w:ascii="Calibri" w:hAnsi="Calibri" w:eastAsia="Calibri" w:cs="Arial"/>
                <w:sz w:val="22"/>
                <w:szCs w:val="22"/>
                <w:lang w:eastAsia="en-US"/>
              </w:rPr>
            </w:pPr>
            <w:r w:rsidRPr="00E33083">
              <w:rPr>
                <w:rFonts w:ascii="Calibri" w:hAnsi="Calibri" w:eastAsia="Calibri" w:cs="Arial"/>
                <w:sz w:val="22"/>
                <w:szCs w:val="22"/>
                <w:lang w:eastAsia="en-US"/>
              </w:rPr>
              <w:t>Which individuals and departments are involved in making safety decisions and to what degree AAO is involved?</w:t>
            </w:r>
          </w:p>
          <w:p w:rsidRPr="00E33083" w:rsidR="00E33083" w:rsidP="005F166D" w:rsidRDefault="00E33083" w14:paraId="384186EF" w14:textId="77777777">
            <w:pPr>
              <w:numPr>
                <w:ilvl w:val="0"/>
                <w:numId w:val="16"/>
              </w:numPr>
              <w:ind w:left="720" w:right="706"/>
              <w:rPr>
                <w:rFonts w:ascii="Calibri" w:hAnsi="Calibri" w:eastAsia="Calibri"/>
                <w:sz w:val="22"/>
                <w:szCs w:val="22"/>
                <w:lang w:eastAsia="en-US"/>
              </w:rPr>
            </w:pPr>
            <w:r w:rsidRPr="00E33083">
              <w:rPr>
                <w:rFonts w:ascii="Calibri" w:hAnsi="Calibri" w:eastAsia="Calibri" w:cs="Arial"/>
                <w:sz w:val="22"/>
                <w:szCs w:val="22"/>
                <w:lang w:eastAsia="en-US"/>
              </w:rPr>
              <w:t>Scope of AAO involvement, coordination, and communication in developing SSPP revisions.</w:t>
            </w:r>
          </w:p>
        </w:tc>
      </w:tr>
      <w:tr w:rsidRPr="00E33083" w:rsidR="00E33083" w:rsidTr="00923DFA" w14:paraId="1A069E77" w14:textId="77777777">
        <w:tc>
          <w:tcPr>
            <w:tcW w:w="9648" w:type="dxa"/>
            <w:gridSpan w:val="4"/>
            <w:tcBorders>
              <w:top w:val="single" w:color="auto" w:sz="4" w:space="0"/>
              <w:bottom w:val="nil"/>
            </w:tcBorders>
            <w:shd w:val="clear" w:color="auto" w:fill="F2F2F2"/>
            <w:tcMar>
              <w:top w:w="0" w:type="dxa"/>
              <w:bottom w:w="0" w:type="dxa"/>
            </w:tcMar>
          </w:tcPr>
          <w:p w:rsidRPr="00E33083" w:rsidR="00E33083" w:rsidP="00E33083" w:rsidRDefault="00E33083" w14:paraId="36EF6BC8" w14:textId="77777777">
            <w:pPr>
              <w:jc w:val="center"/>
              <w:rPr>
                <w:rFonts w:ascii="Calibri" w:hAnsi="Calibri" w:eastAsia="Calibri"/>
                <w:b/>
                <w:caps/>
                <w:lang w:eastAsia="en-US"/>
              </w:rPr>
            </w:pPr>
            <w:r w:rsidRPr="00E33083">
              <w:rPr>
                <w:rFonts w:ascii="Calibri" w:hAnsi="Calibri" w:eastAsia="Calibri"/>
                <w:b/>
                <w:caps/>
                <w:lang w:eastAsia="en-US"/>
              </w:rPr>
              <w:lastRenderedPageBreak/>
              <w:t>Findings and Recommendations</w:t>
            </w:r>
          </w:p>
        </w:tc>
      </w:tr>
      <w:tr w:rsidRPr="00E33083" w:rsidR="00E33083" w:rsidTr="00923DFA" w14:paraId="4D1C4A2B" w14:textId="77777777">
        <w:tc>
          <w:tcPr>
            <w:tcW w:w="9648" w:type="dxa"/>
            <w:gridSpan w:val="4"/>
            <w:tcBorders>
              <w:top w:val="nil"/>
              <w:bottom w:val="double" w:color="auto" w:sz="4" w:space="0"/>
            </w:tcBorders>
            <w:tcMar>
              <w:top w:w="288" w:type="dxa"/>
              <w:left w:w="288" w:type="dxa"/>
              <w:bottom w:w="288" w:type="dxa"/>
              <w:right w:w="288" w:type="dxa"/>
            </w:tcMar>
          </w:tcPr>
          <w:p w:rsidRPr="00E33083" w:rsidR="00E33083" w:rsidP="00E33083" w:rsidRDefault="00E33083" w14:paraId="0AFA07A9" w14:textId="77777777">
            <w:pPr>
              <w:rPr>
                <w:rFonts w:ascii="Calibri" w:hAnsi="Calibri" w:eastAsia="Calibri"/>
                <w:sz w:val="22"/>
                <w:szCs w:val="22"/>
                <w:u w:val="single"/>
                <w:lang w:eastAsia="en-US"/>
              </w:rPr>
            </w:pPr>
            <w:r w:rsidRPr="00E33083">
              <w:rPr>
                <w:rFonts w:ascii="Calibri" w:hAnsi="Calibri" w:eastAsia="Calibri"/>
                <w:sz w:val="22"/>
                <w:szCs w:val="22"/>
                <w:u w:val="single"/>
                <w:lang w:eastAsia="en-US"/>
              </w:rPr>
              <w:t>Activities:</w:t>
            </w:r>
          </w:p>
          <w:p w:rsidRPr="00E33083" w:rsidR="00E33083" w:rsidP="005F166D" w:rsidRDefault="00E33083" w14:paraId="35049C5C" w14:textId="77777777">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Every morning AAO staff meets with Eva Cheong, Airport Director, at 8:45 AM regarding any AirTrain safety issues; Ms. Cheong reports to COO Jeff Littlefield.  Every Thursday, AAO meets with other departments of Airport to discuss any AirTrain safety issues and get updates about other safety issues in Airport as well. Jeff Littlefield conveys AirTrain safety issues to Airport Commission.</w:t>
            </w:r>
          </w:p>
          <w:p w:rsidRPr="00E33083" w:rsidR="00E33083" w:rsidP="005F166D" w:rsidRDefault="00E33083" w14:paraId="0CEF5795" w14:textId="77777777">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 xml:space="preserve">Jeff Littlefield indicated Airport has ten core values, with safety and security as the highest value. Airport staff, including AAO meets on a regular basis to focus on safety and security.  On BTH’s side, they have monthly meeting to discuss safety topics. </w:t>
            </w:r>
          </w:p>
          <w:p w:rsidRPr="00E33083" w:rsidR="00E33083" w:rsidP="005F166D" w:rsidRDefault="00E33083" w14:paraId="54FFA0A8" w14:textId="2F2D09C2">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AAO attends daily morning meeting with Airport Director, weekly</w:t>
            </w:r>
            <w:r w:rsidR="0052258F">
              <w:rPr>
                <w:rFonts w:ascii="Calibri" w:hAnsi="Calibri" w:eastAsia="Calibri"/>
                <w:sz w:val="22"/>
                <w:szCs w:val="22"/>
                <w:lang w:eastAsia="en-US"/>
              </w:rPr>
              <w:t>,</w:t>
            </w:r>
            <w:r w:rsidRPr="00E33083">
              <w:rPr>
                <w:rFonts w:ascii="Calibri" w:hAnsi="Calibri" w:eastAsia="Calibri"/>
                <w:sz w:val="22"/>
                <w:szCs w:val="22"/>
                <w:lang w:eastAsia="en-US"/>
              </w:rPr>
              <w:t xml:space="preserve"> Thursday with other Airport departments. Also, BTH holds monthly safety meeting. </w:t>
            </w:r>
          </w:p>
          <w:p w:rsidRPr="00E33083" w:rsidR="00E33083" w:rsidP="005F166D" w:rsidRDefault="00E33083" w14:paraId="6DC32957" w14:textId="77777777">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 xml:space="preserve">AirTrain COO gets awareness of safety issues from daily morning meeting with AAO.  Also, COO gets awareness from local news and social media feeds. </w:t>
            </w:r>
          </w:p>
          <w:p w:rsidRPr="00E33083" w:rsidR="00E33083" w:rsidP="005F166D" w:rsidRDefault="00E33083" w14:paraId="7315E66A" w14:textId="77777777">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 xml:space="preserve">AAO copied Airport Director and COO on its monthly corrective action logs to CPUC, so they are aware of any corrective action status. </w:t>
            </w:r>
          </w:p>
          <w:p w:rsidRPr="00E33083" w:rsidR="00E33083" w:rsidP="005F166D" w:rsidRDefault="00E33083" w14:paraId="2A355B6F" w14:textId="2A3A77CF">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AAO is in communication with AirTrain’s contractors BTH and PGH Wong, also other departments such as Fire Department and Airport Facility Maintenance.  There ha</w:t>
            </w:r>
            <w:r w:rsidR="0052258F">
              <w:rPr>
                <w:rFonts w:ascii="Calibri" w:hAnsi="Calibri" w:eastAsia="Calibri"/>
                <w:sz w:val="22"/>
                <w:szCs w:val="22"/>
                <w:lang w:eastAsia="en-US"/>
              </w:rPr>
              <w:t>ve</w:t>
            </w:r>
            <w:r w:rsidRPr="00E33083">
              <w:rPr>
                <w:rFonts w:ascii="Calibri" w:hAnsi="Calibri" w:eastAsia="Calibri"/>
                <w:sz w:val="22"/>
                <w:szCs w:val="22"/>
                <w:lang w:eastAsia="en-US"/>
              </w:rPr>
              <w:t xml:space="preserve"> been no issues with safety and security aspect.</w:t>
            </w:r>
          </w:p>
          <w:p w:rsidRPr="00E33083" w:rsidR="00E33083" w:rsidP="005F166D" w:rsidRDefault="00E33083" w14:paraId="5C016C97" w14:textId="77777777">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 xml:space="preserve">AAO and Alfredo Hinojosa together make safety decisions. </w:t>
            </w:r>
          </w:p>
          <w:p w:rsidRPr="00E33083" w:rsidR="00E33083" w:rsidP="005F166D" w:rsidRDefault="00E33083" w14:paraId="3DAFD0B2" w14:textId="77777777">
            <w:pPr>
              <w:numPr>
                <w:ilvl w:val="0"/>
                <w:numId w:val="100"/>
              </w:numPr>
              <w:contextualSpacing/>
              <w:rPr>
                <w:rFonts w:ascii="Calibri" w:hAnsi="Calibri" w:eastAsia="Calibri"/>
                <w:sz w:val="22"/>
                <w:szCs w:val="22"/>
                <w:lang w:eastAsia="en-US"/>
              </w:rPr>
            </w:pPr>
            <w:r w:rsidRPr="00E33083">
              <w:rPr>
                <w:rFonts w:ascii="Calibri" w:hAnsi="Calibri" w:eastAsia="Calibri"/>
                <w:sz w:val="22"/>
                <w:szCs w:val="22"/>
                <w:lang w:eastAsia="en-US"/>
              </w:rPr>
              <w:t xml:space="preserve">AAO is fully responsible for developing SSPP. </w:t>
            </w:r>
          </w:p>
          <w:p w:rsidRPr="00E33083" w:rsidR="00E33083" w:rsidP="00E33083" w:rsidRDefault="00E33083" w14:paraId="1CE60F76" w14:textId="77777777">
            <w:pPr>
              <w:rPr>
                <w:rFonts w:ascii="Calibri" w:hAnsi="Calibri" w:eastAsia="Calibri"/>
                <w:sz w:val="22"/>
                <w:szCs w:val="22"/>
                <w:u w:val="single"/>
                <w:lang w:eastAsia="en-US"/>
              </w:rPr>
            </w:pPr>
          </w:p>
          <w:p w:rsidRPr="00E33083" w:rsidR="00E33083" w:rsidP="00E33083" w:rsidRDefault="00E33083" w14:paraId="40EBF0B1" w14:textId="77777777">
            <w:pPr>
              <w:rPr>
                <w:rFonts w:ascii="Calibri" w:hAnsi="Calibri" w:eastAsia="Calibri"/>
                <w:sz w:val="22"/>
                <w:szCs w:val="22"/>
                <w:u w:val="single"/>
                <w:lang w:eastAsia="en-US"/>
              </w:rPr>
            </w:pPr>
          </w:p>
          <w:p w:rsidRPr="00E33083" w:rsidR="00E33083" w:rsidP="00E33083" w:rsidRDefault="00E33083" w14:paraId="367D9370" w14:textId="77777777">
            <w:pPr>
              <w:rPr>
                <w:rFonts w:ascii="Calibri" w:hAnsi="Calibri" w:eastAsia="Calibri"/>
                <w:sz w:val="22"/>
                <w:szCs w:val="22"/>
                <w:u w:val="single"/>
                <w:lang w:eastAsia="en-US"/>
              </w:rPr>
            </w:pPr>
            <w:r w:rsidRPr="00E33083">
              <w:rPr>
                <w:rFonts w:ascii="Calibri" w:hAnsi="Calibri" w:eastAsia="Calibri"/>
                <w:sz w:val="22"/>
                <w:szCs w:val="22"/>
                <w:u w:val="single"/>
                <w:lang w:eastAsia="en-US"/>
              </w:rPr>
              <w:t>Findings:</w:t>
            </w:r>
          </w:p>
          <w:p w:rsidRPr="00E33083" w:rsidR="00E33083" w:rsidP="00E33083" w:rsidRDefault="00E33083" w14:paraId="0A8E0110" w14:textId="77777777">
            <w:pPr>
              <w:rPr>
                <w:rFonts w:ascii="Calibri" w:hAnsi="Calibri" w:eastAsia="Calibri"/>
                <w:sz w:val="22"/>
                <w:szCs w:val="22"/>
                <w:lang w:eastAsia="en-US"/>
              </w:rPr>
            </w:pPr>
            <w:r w:rsidRPr="00E33083">
              <w:rPr>
                <w:rFonts w:ascii="Calibri" w:hAnsi="Calibri" w:eastAsia="Calibri"/>
                <w:sz w:val="22"/>
                <w:szCs w:val="22"/>
                <w:lang w:eastAsia="en-US"/>
              </w:rPr>
              <w:t>None.</w:t>
            </w:r>
          </w:p>
          <w:p w:rsidRPr="00E33083" w:rsidR="00E33083" w:rsidP="00E33083" w:rsidRDefault="00E33083" w14:paraId="04CB8055" w14:textId="77777777">
            <w:pPr>
              <w:rPr>
                <w:rFonts w:ascii="Calibri" w:hAnsi="Calibri" w:eastAsia="Calibri"/>
                <w:sz w:val="22"/>
                <w:szCs w:val="22"/>
                <w:lang w:eastAsia="en-US"/>
              </w:rPr>
            </w:pPr>
          </w:p>
          <w:p w:rsidRPr="00E33083" w:rsidR="00E33083" w:rsidP="00E33083" w:rsidRDefault="00E33083" w14:paraId="0E06F53A" w14:textId="77777777">
            <w:pPr>
              <w:rPr>
                <w:rFonts w:ascii="Calibri" w:hAnsi="Calibri" w:eastAsia="Calibri"/>
                <w:sz w:val="22"/>
                <w:szCs w:val="22"/>
                <w:u w:val="single"/>
                <w:lang w:eastAsia="en-US"/>
              </w:rPr>
            </w:pPr>
            <w:r w:rsidRPr="00E33083">
              <w:rPr>
                <w:rFonts w:ascii="Calibri" w:hAnsi="Calibri" w:eastAsia="Calibri"/>
                <w:sz w:val="22"/>
                <w:szCs w:val="22"/>
                <w:u w:val="single"/>
                <w:lang w:eastAsia="en-US"/>
              </w:rPr>
              <w:t>Comments:</w:t>
            </w:r>
          </w:p>
          <w:p w:rsidRPr="00E33083" w:rsidR="00E33083" w:rsidP="00E33083" w:rsidRDefault="00E33083" w14:paraId="3BFA7C53" w14:textId="77777777">
            <w:pPr>
              <w:rPr>
                <w:rFonts w:ascii="Calibri" w:hAnsi="Calibri" w:eastAsia="Calibri"/>
                <w:sz w:val="22"/>
                <w:szCs w:val="22"/>
                <w:lang w:eastAsia="en-US"/>
              </w:rPr>
            </w:pPr>
            <w:r w:rsidRPr="00E33083">
              <w:rPr>
                <w:rFonts w:ascii="Calibri" w:hAnsi="Calibri" w:eastAsia="Calibri"/>
                <w:sz w:val="22"/>
                <w:szCs w:val="22"/>
                <w:lang w:eastAsia="en-US"/>
              </w:rPr>
              <w:t>None.</w:t>
            </w:r>
          </w:p>
          <w:p w:rsidRPr="00E33083" w:rsidR="00E33083" w:rsidP="00E33083" w:rsidRDefault="00E33083" w14:paraId="13805638" w14:textId="77777777">
            <w:pPr>
              <w:rPr>
                <w:rFonts w:ascii="Calibri" w:hAnsi="Calibri" w:eastAsia="Calibri"/>
                <w:sz w:val="22"/>
                <w:szCs w:val="22"/>
                <w:lang w:eastAsia="en-US"/>
              </w:rPr>
            </w:pPr>
          </w:p>
          <w:p w:rsidRPr="00E33083" w:rsidR="00E33083" w:rsidP="00E33083" w:rsidRDefault="00E33083" w14:paraId="3D78628F" w14:textId="77777777">
            <w:pPr>
              <w:rPr>
                <w:rFonts w:ascii="Calibri" w:hAnsi="Calibri" w:eastAsia="Calibri"/>
                <w:sz w:val="22"/>
                <w:szCs w:val="22"/>
                <w:u w:val="single"/>
                <w:lang w:eastAsia="en-US"/>
              </w:rPr>
            </w:pPr>
            <w:r w:rsidRPr="00E33083">
              <w:rPr>
                <w:rFonts w:ascii="Calibri" w:hAnsi="Calibri" w:eastAsia="Calibri"/>
                <w:sz w:val="22"/>
                <w:szCs w:val="22"/>
                <w:u w:val="single"/>
                <w:lang w:eastAsia="en-US"/>
              </w:rPr>
              <w:lastRenderedPageBreak/>
              <w:t>Recommendations:</w:t>
            </w:r>
          </w:p>
          <w:p w:rsidRPr="00E33083" w:rsidR="00E33083" w:rsidP="00E33083" w:rsidRDefault="00E33083" w14:paraId="4E69D4FA" w14:textId="77777777">
            <w:pPr>
              <w:rPr>
                <w:rFonts w:ascii="Calibri" w:hAnsi="Calibri" w:eastAsia="Calibri"/>
                <w:sz w:val="22"/>
                <w:szCs w:val="22"/>
                <w:lang w:eastAsia="en-US"/>
              </w:rPr>
            </w:pPr>
            <w:r w:rsidRPr="00E33083">
              <w:rPr>
                <w:rFonts w:ascii="Calibri" w:hAnsi="Calibri" w:eastAsia="Calibri"/>
                <w:sz w:val="22"/>
                <w:szCs w:val="22"/>
                <w:lang w:eastAsia="en-US"/>
              </w:rPr>
              <w:t>None.</w:t>
            </w:r>
          </w:p>
        </w:tc>
      </w:tr>
      <w:bookmarkEnd w:id="15"/>
    </w:tbl>
    <w:p w:rsidR="002C3818" w:rsidP="002C3818" w:rsidRDefault="002C3818" w14:paraId="51563B2C" w14:textId="77777777"/>
    <w:p w:rsidR="00923DFA" w:rsidP="00083E59" w:rsidRDefault="00923DFA" w14:paraId="7428E1DF"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8"/>
        <w:gridCol w:w="1912"/>
        <w:gridCol w:w="1625"/>
        <w:gridCol w:w="3327"/>
      </w:tblGrid>
      <w:tr w:rsidRPr="00923DFA" w:rsidR="00923DFA" w:rsidTr="00923DFA" w14:paraId="1C2FA403" w14:textId="77777777">
        <w:tc>
          <w:tcPr>
            <w:tcW w:w="9648" w:type="dxa"/>
            <w:gridSpan w:val="4"/>
            <w:tcBorders>
              <w:top w:val="double" w:color="auto" w:sz="4" w:space="0"/>
              <w:bottom w:val="double" w:color="auto" w:sz="4" w:space="0"/>
            </w:tcBorders>
            <w:tcMar>
              <w:top w:w="288" w:type="dxa"/>
              <w:left w:w="288" w:type="dxa"/>
              <w:bottom w:w="288" w:type="dxa"/>
              <w:right w:w="288" w:type="dxa"/>
            </w:tcMar>
          </w:tcPr>
          <w:p w:rsidRPr="00923DFA" w:rsidR="00923DFA" w:rsidP="00923DFA" w:rsidRDefault="00923DFA" w14:paraId="5F6E0E83" w14:textId="77777777">
            <w:pPr>
              <w:tabs>
                <w:tab w:val="left" w:pos="7647"/>
              </w:tabs>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4E0730A3" w14:textId="77777777">
        <w:tc>
          <w:tcPr>
            <w:tcW w:w="1610" w:type="dxa"/>
            <w:tcBorders>
              <w:top w:val="double" w:color="auto" w:sz="4" w:space="0"/>
              <w:bottom w:val="single" w:color="auto" w:sz="4" w:space="0"/>
              <w:right w:val="nil"/>
            </w:tcBorders>
            <w:shd w:val="clear" w:color="auto" w:fill="F2F2F2"/>
            <w:vAlign w:val="center"/>
          </w:tcPr>
          <w:p w:rsidRPr="00923DFA" w:rsidR="00923DFA" w:rsidP="00923DFA" w:rsidRDefault="00923DFA" w14:paraId="6AB3DA8F" w14:textId="77777777">
            <w:pPr>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311" w:type="dxa"/>
            <w:tcBorders>
              <w:top w:val="double" w:color="auto" w:sz="4" w:space="0"/>
              <w:left w:val="nil"/>
              <w:bottom w:val="single" w:color="auto" w:sz="4" w:space="0"/>
            </w:tcBorders>
            <w:vAlign w:val="center"/>
          </w:tcPr>
          <w:p w:rsidRPr="00923DFA" w:rsidR="00923DFA" w:rsidP="00923DFA" w:rsidRDefault="00923DFA" w14:paraId="10D48721" w14:textId="77777777">
            <w:pPr>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2</w:t>
            </w:r>
          </w:p>
        </w:tc>
        <w:tc>
          <w:tcPr>
            <w:tcW w:w="1649" w:type="dxa"/>
            <w:tcBorders>
              <w:top w:val="double" w:color="auto" w:sz="4" w:space="0"/>
              <w:bottom w:val="single" w:color="auto" w:sz="4" w:space="0"/>
              <w:right w:val="nil"/>
            </w:tcBorders>
            <w:shd w:val="clear" w:color="auto" w:fill="F2F2F2"/>
            <w:vAlign w:val="center"/>
          </w:tcPr>
          <w:p w:rsidRPr="00923DFA" w:rsidR="00923DFA" w:rsidP="00923DFA" w:rsidRDefault="00923DFA" w14:paraId="4450B509" w14:textId="77777777">
            <w:pPr>
              <w:jc w:val="right"/>
              <w:rPr>
                <w:rFonts w:ascii="Calibri" w:hAnsi="Calibri" w:eastAsia="Calibri"/>
                <w:b/>
                <w:szCs w:val="22"/>
                <w:lang w:eastAsia="en-US"/>
              </w:rPr>
            </w:pPr>
            <w:r w:rsidRPr="00923DFA">
              <w:rPr>
                <w:rFonts w:ascii="Calibri" w:hAnsi="Calibri" w:eastAsia="Calibri"/>
                <w:b/>
                <w:szCs w:val="22"/>
                <w:lang w:eastAsia="en-US"/>
              </w:rPr>
              <w:t>Element</w:t>
            </w:r>
          </w:p>
        </w:tc>
        <w:tc>
          <w:tcPr>
            <w:tcW w:w="4078" w:type="dxa"/>
            <w:tcBorders>
              <w:top w:val="double" w:color="auto" w:sz="4" w:space="0"/>
              <w:left w:val="nil"/>
              <w:bottom w:val="single" w:color="auto" w:sz="4" w:space="0"/>
            </w:tcBorders>
            <w:vAlign w:val="center"/>
          </w:tcPr>
          <w:p w:rsidRPr="00923DFA" w:rsidR="00923DFA" w:rsidP="00923DFA" w:rsidRDefault="00923DFA" w14:paraId="673DEF03" w14:textId="77777777">
            <w:pPr>
              <w:rPr>
                <w:rFonts w:ascii="Calibri" w:hAnsi="Calibri" w:eastAsia="Calibri"/>
                <w:b/>
                <w:sz w:val="22"/>
                <w:szCs w:val="22"/>
                <w:lang w:eastAsia="en-US"/>
              </w:rPr>
            </w:pPr>
            <w:r w:rsidRPr="00923DFA">
              <w:rPr>
                <w:rFonts w:ascii="Calibri" w:hAnsi="Calibri" w:eastAsia="Calibri"/>
                <w:b/>
                <w:sz w:val="22"/>
                <w:szCs w:val="22"/>
                <w:lang w:eastAsia="en-US"/>
              </w:rPr>
              <w:t>SSPP Goals and Objectives</w:t>
            </w:r>
          </w:p>
        </w:tc>
      </w:tr>
      <w:tr w:rsidRPr="00923DFA" w:rsidR="00923DFA" w:rsidTr="00923DFA" w14:paraId="6B07DFC7" w14:textId="77777777">
        <w:tc>
          <w:tcPr>
            <w:tcW w:w="1610" w:type="dxa"/>
            <w:tcBorders>
              <w:top w:val="single" w:color="auto" w:sz="4" w:space="0"/>
              <w:bottom w:val="single" w:color="auto" w:sz="4" w:space="0"/>
              <w:right w:val="nil"/>
            </w:tcBorders>
            <w:shd w:val="clear" w:color="auto" w:fill="F2F2F2"/>
            <w:vAlign w:val="center"/>
          </w:tcPr>
          <w:p w:rsidRPr="00923DFA" w:rsidR="00923DFA" w:rsidP="00923DFA" w:rsidRDefault="00923DFA" w14:paraId="04E1C24C" w14:textId="77777777">
            <w:pPr>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311" w:type="dxa"/>
            <w:tcBorders>
              <w:top w:val="single" w:color="auto" w:sz="4" w:space="0"/>
              <w:left w:val="nil"/>
              <w:bottom w:val="single" w:color="auto" w:sz="4" w:space="0"/>
            </w:tcBorders>
            <w:vAlign w:val="center"/>
          </w:tcPr>
          <w:p w:rsidRPr="00923DFA" w:rsidR="00923DFA" w:rsidP="00923DFA" w:rsidRDefault="00923DFA" w14:paraId="63E7925B"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June 10, 2019</w:t>
            </w:r>
          </w:p>
          <w:p w:rsidRPr="00923DFA" w:rsidR="00923DFA" w:rsidP="00923DFA" w:rsidRDefault="00923DFA" w14:paraId="45E6A877"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10:30 am-12:00 pm</w:t>
            </w:r>
          </w:p>
        </w:tc>
        <w:tc>
          <w:tcPr>
            <w:tcW w:w="1649" w:type="dxa"/>
            <w:tcBorders>
              <w:top w:val="single" w:color="auto" w:sz="4" w:space="0"/>
              <w:bottom w:val="single" w:color="auto" w:sz="4" w:space="0"/>
              <w:right w:val="nil"/>
            </w:tcBorders>
            <w:shd w:val="clear" w:color="auto" w:fill="F2F2F2"/>
            <w:vAlign w:val="center"/>
          </w:tcPr>
          <w:p w:rsidRPr="00923DFA" w:rsidR="00923DFA" w:rsidP="00923DFA" w:rsidRDefault="00923DFA" w14:paraId="3CD9BD4A" w14:textId="77777777">
            <w:pPr>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078" w:type="dxa"/>
            <w:tcBorders>
              <w:top w:val="single" w:color="auto" w:sz="4" w:space="0"/>
              <w:left w:val="nil"/>
              <w:bottom w:val="single" w:color="auto" w:sz="4" w:space="0"/>
            </w:tcBorders>
            <w:vAlign w:val="center"/>
          </w:tcPr>
          <w:p w:rsidRPr="00923DFA" w:rsidR="00923DFA" w:rsidP="00923DFA" w:rsidRDefault="00923DFA" w14:paraId="083F947B"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0A2FE8EF"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634970EB" w14:textId="77777777">
        <w:tc>
          <w:tcPr>
            <w:tcW w:w="1610" w:type="dxa"/>
            <w:tcBorders>
              <w:top w:val="single" w:color="auto" w:sz="4" w:space="0"/>
              <w:bottom w:val="single" w:color="auto" w:sz="4" w:space="0"/>
              <w:right w:val="nil"/>
            </w:tcBorders>
            <w:shd w:val="clear" w:color="auto" w:fill="F2F2F2"/>
            <w:vAlign w:val="center"/>
          </w:tcPr>
          <w:p w:rsidRPr="00923DFA" w:rsidR="00923DFA" w:rsidP="00923DFA" w:rsidRDefault="00923DFA" w14:paraId="2820D606" w14:textId="77777777">
            <w:pPr>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311" w:type="dxa"/>
            <w:tcBorders>
              <w:top w:val="single" w:color="auto" w:sz="4" w:space="0"/>
              <w:left w:val="nil"/>
              <w:bottom w:val="single" w:color="auto" w:sz="4" w:space="0"/>
            </w:tcBorders>
            <w:vAlign w:val="center"/>
          </w:tcPr>
          <w:p w:rsidRPr="00923DFA" w:rsidR="00923DFA" w:rsidP="00923DFA" w:rsidRDefault="00923DFA" w14:paraId="0EBF5A0E"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Daren Gilbert</w:t>
            </w:r>
          </w:p>
          <w:p w:rsidRPr="00923DFA" w:rsidR="00923DFA" w:rsidP="00923DFA" w:rsidRDefault="00923DFA" w14:paraId="5DEE9590"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Stephen Artus</w:t>
            </w:r>
          </w:p>
          <w:p w:rsidRPr="00923DFA" w:rsidR="00923DFA" w:rsidP="00923DFA" w:rsidRDefault="00923DFA" w14:paraId="24ECA449"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Steve Espinal</w:t>
            </w:r>
          </w:p>
          <w:p w:rsidRPr="00923DFA" w:rsidR="00923DFA" w:rsidP="00923DFA" w:rsidRDefault="00923DFA" w14:paraId="2567385F"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Mike Borer</w:t>
            </w:r>
          </w:p>
          <w:p w:rsidRPr="00923DFA" w:rsidR="00923DFA" w:rsidP="00923DFA" w:rsidRDefault="00923DFA" w14:paraId="03EA62AA"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Jamie Lau</w:t>
            </w:r>
          </w:p>
        </w:tc>
        <w:tc>
          <w:tcPr>
            <w:tcW w:w="1649" w:type="dxa"/>
            <w:tcBorders>
              <w:top w:val="single" w:color="auto" w:sz="4" w:space="0"/>
              <w:bottom w:val="single" w:color="auto" w:sz="4" w:space="0"/>
              <w:right w:val="nil"/>
            </w:tcBorders>
            <w:shd w:val="clear" w:color="auto" w:fill="F2F2F2"/>
            <w:vAlign w:val="center"/>
          </w:tcPr>
          <w:p w:rsidRPr="00923DFA" w:rsidR="00923DFA" w:rsidP="00923DFA" w:rsidRDefault="00923DFA" w14:paraId="51D7D88B" w14:textId="77777777">
            <w:pPr>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078" w:type="dxa"/>
            <w:tcBorders>
              <w:top w:val="single" w:color="auto" w:sz="4" w:space="0"/>
              <w:left w:val="nil"/>
              <w:bottom w:val="single" w:color="auto" w:sz="4" w:space="0"/>
            </w:tcBorders>
            <w:vAlign w:val="center"/>
          </w:tcPr>
          <w:p w:rsidRPr="00923DFA" w:rsidR="00923DFA" w:rsidP="00923DFA" w:rsidRDefault="00923DFA" w14:paraId="609B1C98"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Lee Mitchell, Manager (AAO)</w:t>
            </w:r>
          </w:p>
          <w:p w:rsidRPr="00923DFA" w:rsidR="00923DFA" w:rsidP="00923DFA" w:rsidRDefault="00923DFA" w14:paraId="39A4D3BA"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035B5E9D"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Alfredo Hinojosa, Site Director (BTH)</w:t>
            </w:r>
          </w:p>
        </w:tc>
      </w:tr>
      <w:tr w:rsidRPr="00923DFA" w:rsidR="00923DFA" w:rsidTr="00923DFA" w14:paraId="5DABA0C8"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137DD6F1" w14:textId="77777777">
            <w:pPr>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76AFBECA"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5F166D" w:rsidRDefault="00923DFA" w14:paraId="1C441291" w14:textId="77777777">
            <w:pPr>
              <w:widowControl w:val="0"/>
              <w:numPr>
                <w:ilvl w:val="0"/>
                <w:numId w:val="17"/>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7A890C74" w14:textId="77777777">
            <w:pPr>
              <w:numPr>
                <w:ilvl w:val="0"/>
                <w:numId w:val="17"/>
              </w:numPr>
              <w:spacing w:line="276" w:lineRule="auto"/>
              <w:rPr>
                <w:rFonts w:ascii="Calibri" w:hAnsi="Calibri" w:eastAsia="Calibri"/>
                <w:sz w:val="22"/>
                <w:szCs w:val="22"/>
                <w:lang w:eastAsia="en-US"/>
              </w:rPr>
            </w:pPr>
            <w:r w:rsidRPr="00923DFA">
              <w:rPr>
                <w:rFonts w:ascii="Calibri" w:hAnsi="Calibri" w:eastAsia="Calibri" w:cs="Arial"/>
                <w:sz w:val="22"/>
                <w:szCs w:val="22"/>
                <w:lang w:eastAsia="en-US"/>
              </w:rPr>
              <w:t>AirTrain System Safety Program Plan (SSPP) Revision 3.3</w:t>
            </w:r>
          </w:p>
        </w:tc>
      </w:tr>
      <w:tr w:rsidRPr="00923DFA" w:rsidR="00923DFA" w:rsidTr="00923DFA" w14:paraId="16A95343"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4F3746F0" w14:textId="77777777">
            <w:pPr>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3878F026"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923DFA" w:rsidRDefault="00923DFA" w14:paraId="78EBDE4B" w14:textId="77777777">
            <w:pPr>
              <w:spacing w:before="40" w:after="40"/>
              <w:rPr>
                <w:rFonts w:ascii="Calibri" w:hAnsi="Calibri" w:eastAsia="Calibri"/>
                <w:b/>
                <w:sz w:val="22"/>
                <w:szCs w:val="22"/>
                <w:lang w:eastAsia="en-US"/>
              </w:rPr>
            </w:pPr>
            <w:r w:rsidRPr="00923DFA">
              <w:rPr>
                <w:rFonts w:ascii="Calibri" w:hAnsi="Calibri" w:eastAsia="Calibri"/>
                <w:b/>
                <w:sz w:val="22"/>
                <w:szCs w:val="22"/>
                <w:lang w:eastAsia="en-US"/>
              </w:rPr>
              <w:t>SSPP Goals and Objectives -</w:t>
            </w:r>
          </w:p>
          <w:p w:rsidRPr="00923DFA" w:rsidR="00923DFA" w:rsidP="00923DFA" w:rsidRDefault="00923DFA" w14:paraId="0BBBE2DA" w14:textId="77777777">
            <w:pPr>
              <w:spacing w:before="40" w:after="40"/>
              <w:rPr>
                <w:rFonts w:ascii="Calibri" w:hAnsi="Calibri" w:eastAsia="Calibri"/>
                <w:sz w:val="22"/>
                <w:szCs w:val="22"/>
                <w:lang w:eastAsia="en-US"/>
              </w:rPr>
            </w:pPr>
            <w:r w:rsidRPr="00923DFA">
              <w:rPr>
                <w:rFonts w:ascii="Calibri" w:hAnsi="Calibri" w:eastAsia="Calibri"/>
                <w:sz w:val="22"/>
                <w:szCs w:val="22"/>
                <w:lang w:eastAsia="en-US"/>
              </w:rPr>
              <w:t>Interview AirTrain Administration Office (AAO) and review appropriate records to:</w:t>
            </w:r>
          </w:p>
          <w:p w:rsidRPr="00923DFA" w:rsidR="00923DFA" w:rsidP="005F166D" w:rsidRDefault="00923DFA" w14:paraId="41FA858F" w14:textId="77777777">
            <w:pPr>
              <w:numPr>
                <w:ilvl w:val="0"/>
                <w:numId w:val="18"/>
              </w:numPr>
              <w:autoSpaceDE w:val="0"/>
              <w:autoSpaceDN w:val="0"/>
              <w:adjustRightInd w:val="0"/>
              <w:ind w:right="702"/>
              <w:rPr>
                <w:rFonts w:ascii="Calibri" w:hAnsi="Calibri" w:eastAsia="Calibri" w:cs="Arial Narrow"/>
                <w:sz w:val="22"/>
                <w:szCs w:val="22"/>
                <w:lang w:eastAsia="en-US"/>
              </w:rPr>
            </w:pPr>
            <w:r w:rsidRPr="00923DFA">
              <w:rPr>
                <w:rFonts w:ascii="Calibri" w:hAnsi="Calibri" w:eastAsia="Calibri"/>
                <w:sz w:val="22"/>
                <w:szCs w:val="22"/>
                <w:lang w:eastAsia="en-US"/>
              </w:rPr>
              <w:t xml:space="preserve">Determine how the SSPP goals and objectives are evaluated, documented and achieved via a reduction in incidents, hazards, rule violations, safety metrics, etc. </w:t>
            </w:r>
          </w:p>
          <w:p w:rsidRPr="00923DFA" w:rsidR="00923DFA" w:rsidP="005F166D" w:rsidRDefault="00923DFA" w14:paraId="42E299EA" w14:textId="77777777">
            <w:pPr>
              <w:numPr>
                <w:ilvl w:val="0"/>
                <w:numId w:val="18"/>
              </w:numPr>
              <w:ind w:right="702"/>
              <w:rPr>
                <w:rFonts w:ascii="Calibri" w:hAnsi="Calibri" w:eastAsia="Calibri"/>
                <w:sz w:val="22"/>
                <w:szCs w:val="22"/>
                <w:lang w:eastAsia="en-US"/>
              </w:rPr>
            </w:pPr>
            <w:r w:rsidRPr="00923DFA">
              <w:rPr>
                <w:rFonts w:ascii="Calibri" w:hAnsi="Calibri" w:eastAsia="Calibri"/>
                <w:sz w:val="22"/>
                <w:szCs w:val="22"/>
                <w:lang w:eastAsia="en-US"/>
              </w:rPr>
              <w:t>Determine how safety performance is reported to Chief Operating Officer or AAO</w:t>
            </w:r>
            <w:r w:rsidRPr="00923DFA">
              <w:rPr>
                <w:rFonts w:ascii="Calibri" w:hAnsi="Calibri" w:eastAsia="Calibri" w:cs="Arial Narrow"/>
                <w:sz w:val="22"/>
                <w:szCs w:val="22"/>
                <w:lang w:eastAsia="en-US"/>
              </w:rPr>
              <w:t>.</w:t>
            </w:r>
          </w:p>
          <w:p w:rsidRPr="00923DFA" w:rsidR="00923DFA" w:rsidP="005F166D" w:rsidRDefault="00923DFA" w14:paraId="0A376D1E" w14:textId="77777777">
            <w:pPr>
              <w:numPr>
                <w:ilvl w:val="0"/>
                <w:numId w:val="18"/>
              </w:numPr>
              <w:ind w:right="702"/>
              <w:rPr>
                <w:rFonts w:ascii="Calibri" w:hAnsi="Calibri" w:eastAsia="Calibri" w:cs="Arial Narrow"/>
                <w:sz w:val="22"/>
                <w:szCs w:val="22"/>
                <w:lang w:eastAsia="en-US"/>
              </w:rPr>
            </w:pPr>
            <w:r w:rsidRPr="00923DFA">
              <w:rPr>
                <w:rFonts w:ascii="Calibri" w:hAnsi="Calibri" w:eastAsia="Calibri"/>
                <w:sz w:val="22"/>
                <w:szCs w:val="22"/>
                <w:lang w:eastAsia="en-US"/>
              </w:rPr>
              <w:t>Determine if AAO receives safety information in order to ensure that the AirTrain is meeting its safety goals and objectives. Are rule violations and other key safety metrics being tracked and reported to AAO?</w:t>
            </w:r>
          </w:p>
          <w:p w:rsidRPr="00923DFA" w:rsidR="00923DFA" w:rsidP="005F166D" w:rsidRDefault="00923DFA" w14:paraId="0B61D9D7" w14:textId="77777777">
            <w:pPr>
              <w:numPr>
                <w:ilvl w:val="0"/>
                <w:numId w:val="18"/>
              </w:numPr>
              <w:ind w:right="702"/>
              <w:rPr>
                <w:rFonts w:ascii="Calibri" w:hAnsi="Calibri" w:eastAsia="Calibri" w:cs="Arial Narrow"/>
                <w:sz w:val="22"/>
                <w:szCs w:val="22"/>
                <w:lang w:eastAsia="en-US"/>
              </w:rPr>
            </w:pPr>
            <w:r w:rsidRPr="00923DFA">
              <w:rPr>
                <w:rFonts w:ascii="Calibri" w:hAnsi="Calibri" w:eastAsia="Calibri" w:cs="Arial Narrow"/>
                <w:sz w:val="22"/>
                <w:szCs w:val="22"/>
                <w:lang w:eastAsia="en-US"/>
              </w:rPr>
              <w:t>Determine whether the stated goals and objectives should be revised.</w:t>
            </w:r>
          </w:p>
          <w:p w:rsidRPr="00923DFA" w:rsidR="00923DFA" w:rsidP="005F166D" w:rsidRDefault="00923DFA" w14:paraId="43EEBA96" w14:textId="77777777">
            <w:pPr>
              <w:numPr>
                <w:ilvl w:val="0"/>
                <w:numId w:val="18"/>
              </w:numPr>
              <w:ind w:right="702"/>
              <w:rPr>
                <w:rFonts w:ascii="Calibri" w:hAnsi="Calibri" w:eastAsia="Calibri" w:cs="Arial Narrow"/>
                <w:sz w:val="22"/>
                <w:szCs w:val="22"/>
                <w:lang w:eastAsia="en-US"/>
              </w:rPr>
            </w:pPr>
            <w:r w:rsidRPr="00923DFA">
              <w:rPr>
                <w:rFonts w:ascii="Calibri" w:hAnsi="Calibri" w:eastAsia="Calibri" w:cs="Arial Narrow"/>
                <w:sz w:val="22"/>
                <w:szCs w:val="22"/>
                <w:lang w:eastAsia="en-US"/>
              </w:rPr>
              <w:t>Determine whether management responsibilities are adequately identified for the goals and objectives.</w:t>
            </w:r>
          </w:p>
        </w:tc>
      </w:tr>
      <w:tr w:rsidRPr="00923DFA" w:rsidR="00923DFA" w:rsidTr="00923DFA" w14:paraId="5F41564A"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12A1AB9D" w14:textId="77777777">
            <w:pPr>
              <w:jc w:val="center"/>
              <w:rPr>
                <w:rFonts w:ascii="Calibri" w:hAnsi="Calibri" w:eastAsia="Calibri"/>
                <w:b/>
                <w:caps/>
                <w:lang w:eastAsia="en-US"/>
              </w:rPr>
            </w:pPr>
            <w:r w:rsidRPr="00923DFA">
              <w:rPr>
                <w:rFonts w:ascii="Calibri" w:hAnsi="Calibri" w:eastAsia="Calibri"/>
                <w:b/>
                <w:caps/>
                <w:lang w:eastAsia="en-US"/>
              </w:rPr>
              <w:t>Findings and Recommendations</w:t>
            </w:r>
          </w:p>
        </w:tc>
      </w:tr>
      <w:tr w:rsidRPr="00923DFA" w:rsidR="00923DFA" w:rsidTr="00923DFA" w14:paraId="29174C2B" w14:textId="77777777">
        <w:trPr>
          <w:trHeight w:val="2682"/>
        </w:trPr>
        <w:tc>
          <w:tcPr>
            <w:tcW w:w="9648" w:type="dxa"/>
            <w:gridSpan w:val="4"/>
            <w:tcBorders>
              <w:top w:val="nil"/>
              <w:bottom w:val="double" w:color="auto" w:sz="4" w:space="0"/>
            </w:tcBorders>
            <w:tcMar>
              <w:top w:w="288" w:type="dxa"/>
              <w:left w:w="288" w:type="dxa"/>
              <w:bottom w:w="288" w:type="dxa"/>
              <w:right w:w="288" w:type="dxa"/>
            </w:tcMar>
          </w:tcPr>
          <w:p w:rsidRPr="00923DFA" w:rsidR="00923DFA" w:rsidP="00923DFA" w:rsidRDefault="00923DFA" w14:paraId="68982DD2" w14:textId="77777777">
            <w:pPr>
              <w:rPr>
                <w:rFonts w:ascii="Calibri" w:hAnsi="Calibri" w:eastAsia="Calibri"/>
                <w:sz w:val="22"/>
                <w:szCs w:val="22"/>
                <w:lang w:eastAsia="en-US"/>
              </w:rPr>
            </w:pPr>
            <w:r w:rsidRPr="00923DFA">
              <w:rPr>
                <w:rFonts w:ascii="Calibri" w:hAnsi="Calibri" w:eastAsia="Calibri"/>
                <w:sz w:val="22"/>
                <w:szCs w:val="22"/>
                <w:u w:val="single"/>
                <w:lang w:eastAsia="en-US"/>
              </w:rPr>
              <w:lastRenderedPageBreak/>
              <w:t>Activities:</w:t>
            </w:r>
            <w:r w:rsidRPr="00923DFA">
              <w:rPr>
                <w:rFonts w:ascii="Calibri" w:hAnsi="Calibri" w:eastAsia="Calibri"/>
                <w:sz w:val="22"/>
                <w:szCs w:val="22"/>
                <w:lang w:eastAsia="en-US"/>
              </w:rPr>
              <w:t xml:space="preserve"> </w:t>
            </w:r>
          </w:p>
          <w:p w:rsidRPr="00923DFA" w:rsidR="00923DFA" w:rsidP="005F166D" w:rsidRDefault="00923DFA" w14:paraId="3122C26F" w14:textId="77777777">
            <w:pPr>
              <w:numPr>
                <w:ilvl w:val="0"/>
                <w:numId w:val="101"/>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Review SSPP once a year and submit an annual report to CPUC. The report indicates any changes to the SSPP as a result of evaluation. </w:t>
            </w:r>
          </w:p>
          <w:p w:rsidRPr="00923DFA" w:rsidR="00923DFA" w:rsidP="005F166D" w:rsidRDefault="00923DFA" w14:paraId="1D89DA71" w14:textId="77777777">
            <w:pPr>
              <w:numPr>
                <w:ilvl w:val="0"/>
                <w:numId w:val="101"/>
              </w:numPr>
              <w:contextualSpacing/>
              <w:rPr>
                <w:rFonts w:ascii="Calibri" w:hAnsi="Calibri" w:eastAsia="Calibri"/>
                <w:sz w:val="22"/>
                <w:szCs w:val="22"/>
                <w:lang w:eastAsia="en-US"/>
              </w:rPr>
            </w:pPr>
            <w:r w:rsidRPr="00923DFA">
              <w:rPr>
                <w:rFonts w:ascii="Calibri" w:hAnsi="Calibri" w:eastAsia="Calibri"/>
                <w:sz w:val="22"/>
                <w:szCs w:val="22"/>
                <w:lang w:eastAsia="en-US"/>
              </w:rPr>
              <w:t>Any incidents within AirTrain system is reported to AAO within 5 minutes by BTH.  AAO will shortly notify COO and Airport Director, or the following daily morning meeting with them. BTH prepares a monthly report to AAO that would include safety performance.  The safety report does not expressly include reporting on BTH employee rule violations for the reporting period.</w:t>
            </w:r>
          </w:p>
          <w:p w:rsidRPr="00923DFA" w:rsidR="00923DFA" w:rsidP="005F166D" w:rsidRDefault="00923DFA" w14:paraId="4C8DEAC8" w14:textId="77777777">
            <w:pPr>
              <w:numPr>
                <w:ilvl w:val="0"/>
                <w:numId w:val="101"/>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AAO receives safety information from BTH.  BTH prepares a monthly report to AAO.  </w:t>
            </w:r>
          </w:p>
          <w:p w:rsidRPr="00923DFA" w:rsidR="00923DFA" w:rsidP="005F166D" w:rsidRDefault="00923DFA" w14:paraId="7B74CA4D" w14:textId="77777777">
            <w:pPr>
              <w:numPr>
                <w:ilvl w:val="0"/>
                <w:numId w:val="101"/>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reviewed Section 2.2 and 2.3 of SSPP and is satisfied the goals and objectives are adequate. </w:t>
            </w:r>
          </w:p>
          <w:p w:rsidRPr="00923DFA" w:rsidR="00923DFA" w:rsidP="005F166D" w:rsidRDefault="00923DFA" w14:paraId="4A81EF66" w14:textId="77777777">
            <w:pPr>
              <w:numPr>
                <w:ilvl w:val="0"/>
                <w:numId w:val="101"/>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reviewed Section 3.4.1 to 3.4.4 of SSPP and is satisfied management responsibilities are adequately defined. </w:t>
            </w:r>
          </w:p>
          <w:p w:rsidRPr="00923DFA" w:rsidR="00923DFA" w:rsidP="00923DFA" w:rsidRDefault="00923DFA" w14:paraId="75C9E69B" w14:textId="77777777">
            <w:pPr>
              <w:ind w:left="720"/>
              <w:contextualSpacing/>
              <w:rPr>
                <w:rFonts w:ascii="Calibri" w:hAnsi="Calibri" w:eastAsia="Calibri"/>
                <w:sz w:val="22"/>
                <w:szCs w:val="22"/>
                <w:lang w:eastAsia="en-US"/>
              </w:rPr>
            </w:pPr>
          </w:p>
          <w:p w:rsidRPr="00923DFA" w:rsidR="00923DFA" w:rsidP="00923DFA" w:rsidRDefault="00923DFA" w14:paraId="5DA0BE3F"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7AAF4D20"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322EC773" w14:textId="77777777">
            <w:pPr>
              <w:rPr>
                <w:rFonts w:ascii="Calibri" w:hAnsi="Calibri" w:eastAsia="Calibri"/>
                <w:sz w:val="22"/>
                <w:szCs w:val="22"/>
                <w:u w:val="single"/>
                <w:lang w:eastAsia="en-US"/>
              </w:rPr>
            </w:pPr>
          </w:p>
          <w:p w:rsidRPr="00923DFA" w:rsidR="00923DFA" w:rsidP="00923DFA" w:rsidRDefault="00923DFA" w14:paraId="47A66650"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854AD5" w:rsidRDefault="00923DFA" w14:paraId="55AFD53E" w14:textId="77777777">
            <w:pPr>
              <w:numPr>
                <w:ilvl w:val="0"/>
                <w:numId w:val="167"/>
              </w:numPr>
              <w:contextualSpacing/>
              <w:rPr>
                <w:rFonts w:ascii="Calibri" w:hAnsi="Calibri" w:eastAsia="Calibri"/>
                <w:sz w:val="22"/>
                <w:szCs w:val="22"/>
                <w:u w:val="single"/>
                <w:lang w:eastAsia="en-US"/>
              </w:rPr>
            </w:pPr>
            <w:r w:rsidRPr="00923DFA">
              <w:rPr>
                <w:rFonts w:ascii="Calibri" w:hAnsi="Calibri" w:eastAsia="Calibri"/>
                <w:sz w:val="22"/>
                <w:szCs w:val="22"/>
                <w:lang w:eastAsia="en-US"/>
              </w:rPr>
              <w:t xml:space="preserve">Staff found the BTH monthly report to AAO lacks reporting of BTH employee rule violations, which AAO should be aware of as BTH is hired as the AirTrain Operator. Staff suggests the report should include such information. </w:t>
            </w:r>
          </w:p>
          <w:p w:rsidRPr="00923DFA" w:rsidR="00923DFA" w:rsidP="00923DFA" w:rsidRDefault="00923DFA" w14:paraId="55947E9E" w14:textId="77777777">
            <w:pPr>
              <w:rPr>
                <w:rFonts w:ascii="Calibri" w:hAnsi="Calibri" w:eastAsia="Calibri"/>
                <w:sz w:val="22"/>
                <w:szCs w:val="22"/>
                <w:lang w:eastAsia="en-US"/>
              </w:rPr>
            </w:pPr>
          </w:p>
          <w:p w:rsidRPr="00923DFA" w:rsidR="00923DFA" w:rsidP="00923DFA" w:rsidRDefault="00923DFA" w14:paraId="3CCA5E19"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3A88B1BC" w14:textId="77777777">
            <w:pPr>
              <w:rPr>
                <w:rFonts w:ascii="Calibri" w:hAnsi="Calibri" w:eastAsia="Calibri"/>
                <w:sz w:val="22"/>
                <w:szCs w:val="22"/>
                <w:lang w:eastAsia="en-US"/>
              </w:rPr>
            </w:pPr>
            <w:r w:rsidRPr="00923DFA">
              <w:rPr>
                <w:rFonts w:ascii="Calibri" w:hAnsi="Calibri" w:eastAsia="Calibri"/>
                <w:sz w:val="22"/>
                <w:szCs w:val="22"/>
                <w:lang w:eastAsia="en-US"/>
              </w:rPr>
              <w:t>None.</w:t>
            </w:r>
          </w:p>
        </w:tc>
      </w:tr>
    </w:tbl>
    <w:p w:rsidR="00653845" w:rsidP="00083E59" w:rsidRDefault="00653845" w14:paraId="7DD1E369" w14:textId="77777777">
      <w:pPr>
        <w:ind w:right="-360"/>
        <w:rPr>
          <w:rFonts w:ascii="Palatino Linotype" w:hAnsi="Palatino Linotype"/>
        </w:rPr>
      </w:pPr>
    </w:p>
    <w:p w:rsidR="00923DFA" w:rsidP="00083E59" w:rsidRDefault="00923DFA" w14:paraId="780E3285"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8"/>
        <w:gridCol w:w="1912"/>
        <w:gridCol w:w="1625"/>
        <w:gridCol w:w="3327"/>
      </w:tblGrid>
      <w:tr w:rsidRPr="00923DFA" w:rsidR="00923DFA" w:rsidTr="00923DFA" w14:paraId="64440607" w14:textId="77777777">
        <w:tc>
          <w:tcPr>
            <w:tcW w:w="9648" w:type="dxa"/>
            <w:gridSpan w:val="4"/>
            <w:tcBorders>
              <w:top w:val="double" w:color="auto" w:sz="4" w:space="0"/>
              <w:bottom w:val="double" w:color="auto" w:sz="4" w:space="0"/>
            </w:tcBorders>
            <w:tcMar>
              <w:top w:w="288" w:type="dxa"/>
              <w:left w:w="288" w:type="dxa"/>
              <w:bottom w:w="288" w:type="dxa"/>
              <w:right w:w="288" w:type="dxa"/>
            </w:tcMar>
          </w:tcPr>
          <w:p w:rsidRPr="00923DFA" w:rsidR="00923DFA" w:rsidP="00923DFA" w:rsidRDefault="00923DFA" w14:paraId="53B5106D" w14:textId="77777777">
            <w:pPr>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112CAF76" w14:textId="77777777">
        <w:tc>
          <w:tcPr>
            <w:tcW w:w="1610" w:type="dxa"/>
            <w:tcBorders>
              <w:top w:val="double" w:color="auto" w:sz="4" w:space="0"/>
              <w:bottom w:val="single" w:color="auto" w:sz="4" w:space="0"/>
              <w:right w:val="nil"/>
            </w:tcBorders>
            <w:shd w:val="clear" w:color="auto" w:fill="F2F2F2"/>
            <w:vAlign w:val="center"/>
          </w:tcPr>
          <w:p w:rsidRPr="00923DFA" w:rsidR="00923DFA" w:rsidP="00923DFA" w:rsidRDefault="00923DFA" w14:paraId="20A831FB" w14:textId="77777777">
            <w:pPr>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311" w:type="dxa"/>
            <w:tcBorders>
              <w:top w:val="double" w:color="auto" w:sz="4" w:space="0"/>
              <w:left w:val="nil"/>
              <w:bottom w:val="single" w:color="auto" w:sz="4" w:space="0"/>
            </w:tcBorders>
            <w:vAlign w:val="center"/>
          </w:tcPr>
          <w:p w:rsidRPr="00923DFA" w:rsidR="00923DFA" w:rsidP="00923DFA" w:rsidRDefault="00923DFA" w14:paraId="6F923230" w14:textId="77777777">
            <w:pPr>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3</w:t>
            </w:r>
          </w:p>
        </w:tc>
        <w:tc>
          <w:tcPr>
            <w:tcW w:w="1649" w:type="dxa"/>
            <w:tcBorders>
              <w:top w:val="double" w:color="auto" w:sz="4" w:space="0"/>
              <w:bottom w:val="single" w:color="auto" w:sz="4" w:space="0"/>
              <w:right w:val="nil"/>
            </w:tcBorders>
            <w:shd w:val="clear" w:color="auto" w:fill="F2F2F2"/>
            <w:vAlign w:val="center"/>
          </w:tcPr>
          <w:p w:rsidRPr="00923DFA" w:rsidR="00923DFA" w:rsidP="00923DFA" w:rsidRDefault="00923DFA" w14:paraId="569C4AA1" w14:textId="77777777">
            <w:pPr>
              <w:jc w:val="right"/>
              <w:rPr>
                <w:rFonts w:ascii="Calibri" w:hAnsi="Calibri" w:eastAsia="Calibri"/>
                <w:b/>
                <w:szCs w:val="22"/>
                <w:lang w:eastAsia="en-US"/>
              </w:rPr>
            </w:pPr>
            <w:r w:rsidRPr="00923DFA">
              <w:rPr>
                <w:rFonts w:ascii="Calibri" w:hAnsi="Calibri" w:eastAsia="Calibri"/>
                <w:b/>
                <w:szCs w:val="22"/>
                <w:lang w:eastAsia="en-US"/>
              </w:rPr>
              <w:t>Element</w:t>
            </w:r>
          </w:p>
        </w:tc>
        <w:tc>
          <w:tcPr>
            <w:tcW w:w="4078" w:type="dxa"/>
            <w:tcBorders>
              <w:top w:val="double" w:color="auto" w:sz="4" w:space="0"/>
              <w:left w:val="nil"/>
              <w:bottom w:val="single" w:color="auto" w:sz="4" w:space="0"/>
            </w:tcBorders>
            <w:vAlign w:val="center"/>
          </w:tcPr>
          <w:p w:rsidRPr="00923DFA" w:rsidR="00923DFA" w:rsidP="00923DFA" w:rsidRDefault="00923DFA" w14:paraId="44E7F19B" w14:textId="77777777">
            <w:pPr>
              <w:rPr>
                <w:rFonts w:ascii="Calibri" w:hAnsi="Calibri" w:eastAsia="Calibri"/>
                <w:b/>
                <w:sz w:val="22"/>
                <w:szCs w:val="22"/>
                <w:lang w:eastAsia="en-US"/>
              </w:rPr>
            </w:pPr>
            <w:r w:rsidRPr="00923DFA">
              <w:rPr>
                <w:rFonts w:ascii="Calibri" w:hAnsi="Calibri" w:eastAsia="Calibri"/>
                <w:b/>
                <w:sz w:val="22"/>
                <w:szCs w:val="22"/>
                <w:lang w:eastAsia="en-US"/>
              </w:rPr>
              <w:t>Overview of Management Structure</w:t>
            </w:r>
          </w:p>
        </w:tc>
      </w:tr>
      <w:tr w:rsidRPr="00923DFA" w:rsidR="00923DFA" w:rsidTr="00923DFA" w14:paraId="320623D6" w14:textId="77777777">
        <w:tc>
          <w:tcPr>
            <w:tcW w:w="1610" w:type="dxa"/>
            <w:tcBorders>
              <w:top w:val="single" w:color="auto" w:sz="4" w:space="0"/>
              <w:bottom w:val="single" w:color="auto" w:sz="4" w:space="0"/>
              <w:right w:val="nil"/>
            </w:tcBorders>
            <w:shd w:val="clear" w:color="auto" w:fill="F2F2F2"/>
            <w:vAlign w:val="center"/>
          </w:tcPr>
          <w:p w:rsidRPr="00923DFA" w:rsidR="00923DFA" w:rsidP="00923DFA" w:rsidRDefault="00923DFA" w14:paraId="7A5407C6" w14:textId="77777777">
            <w:pPr>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311" w:type="dxa"/>
            <w:tcBorders>
              <w:top w:val="single" w:color="auto" w:sz="4" w:space="0"/>
              <w:left w:val="nil"/>
              <w:bottom w:val="single" w:color="auto" w:sz="4" w:space="0"/>
            </w:tcBorders>
            <w:vAlign w:val="center"/>
          </w:tcPr>
          <w:p w:rsidRPr="00923DFA" w:rsidR="00923DFA" w:rsidP="00923DFA" w:rsidRDefault="00923DFA" w14:paraId="04BB22D5"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June 10, 2019</w:t>
            </w:r>
          </w:p>
          <w:p w:rsidRPr="00923DFA" w:rsidR="00923DFA" w:rsidP="00923DFA" w:rsidRDefault="00923DFA" w14:paraId="1A33E813"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10:30 am-12:00 pm</w:t>
            </w:r>
          </w:p>
        </w:tc>
        <w:tc>
          <w:tcPr>
            <w:tcW w:w="1649" w:type="dxa"/>
            <w:tcBorders>
              <w:top w:val="single" w:color="auto" w:sz="4" w:space="0"/>
              <w:bottom w:val="single" w:color="auto" w:sz="4" w:space="0"/>
              <w:right w:val="nil"/>
            </w:tcBorders>
            <w:shd w:val="clear" w:color="auto" w:fill="F2F2F2"/>
            <w:vAlign w:val="center"/>
          </w:tcPr>
          <w:p w:rsidRPr="00923DFA" w:rsidR="00923DFA" w:rsidP="00923DFA" w:rsidRDefault="00923DFA" w14:paraId="545AD833" w14:textId="77777777">
            <w:pPr>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078" w:type="dxa"/>
            <w:tcBorders>
              <w:top w:val="single" w:color="auto" w:sz="4" w:space="0"/>
              <w:left w:val="nil"/>
              <w:bottom w:val="single" w:color="auto" w:sz="4" w:space="0"/>
            </w:tcBorders>
            <w:vAlign w:val="center"/>
          </w:tcPr>
          <w:p w:rsidRPr="00923DFA" w:rsidR="00923DFA" w:rsidP="00923DFA" w:rsidRDefault="00923DFA" w14:paraId="3C24F851"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71570275"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64D7DB63" w14:textId="77777777">
        <w:tc>
          <w:tcPr>
            <w:tcW w:w="1610" w:type="dxa"/>
            <w:tcBorders>
              <w:top w:val="single" w:color="auto" w:sz="4" w:space="0"/>
              <w:bottom w:val="single" w:color="auto" w:sz="4" w:space="0"/>
              <w:right w:val="nil"/>
            </w:tcBorders>
            <w:shd w:val="clear" w:color="auto" w:fill="F2F2F2"/>
            <w:vAlign w:val="center"/>
          </w:tcPr>
          <w:p w:rsidRPr="00923DFA" w:rsidR="00923DFA" w:rsidP="00923DFA" w:rsidRDefault="00923DFA" w14:paraId="3099A0C9" w14:textId="77777777">
            <w:pPr>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311" w:type="dxa"/>
            <w:tcBorders>
              <w:top w:val="single" w:color="auto" w:sz="4" w:space="0"/>
              <w:left w:val="nil"/>
              <w:bottom w:val="single" w:color="auto" w:sz="4" w:space="0"/>
            </w:tcBorders>
            <w:vAlign w:val="center"/>
          </w:tcPr>
          <w:p w:rsidRPr="00923DFA" w:rsidR="00923DFA" w:rsidP="00923DFA" w:rsidRDefault="00923DFA" w14:paraId="10BA02E8"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Daren Gilbert</w:t>
            </w:r>
          </w:p>
          <w:p w:rsidRPr="00923DFA" w:rsidR="00923DFA" w:rsidP="00923DFA" w:rsidRDefault="00923DFA" w14:paraId="4B0E477C"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Stephen Artus</w:t>
            </w:r>
          </w:p>
          <w:p w:rsidRPr="00923DFA" w:rsidR="00923DFA" w:rsidP="00923DFA" w:rsidRDefault="00923DFA" w14:paraId="7DD94BA4"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Steve Espinal</w:t>
            </w:r>
          </w:p>
          <w:p w:rsidRPr="00923DFA" w:rsidR="00923DFA" w:rsidP="00923DFA" w:rsidRDefault="00923DFA" w14:paraId="1437CC7D"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Mike Borer</w:t>
            </w:r>
          </w:p>
        </w:tc>
        <w:tc>
          <w:tcPr>
            <w:tcW w:w="1649" w:type="dxa"/>
            <w:tcBorders>
              <w:top w:val="single" w:color="auto" w:sz="4" w:space="0"/>
              <w:bottom w:val="single" w:color="auto" w:sz="4" w:space="0"/>
              <w:right w:val="nil"/>
            </w:tcBorders>
            <w:shd w:val="clear" w:color="auto" w:fill="F2F2F2"/>
            <w:vAlign w:val="center"/>
          </w:tcPr>
          <w:p w:rsidRPr="00923DFA" w:rsidR="00923DFA" w:rsidP="00923DFA" w:rsidRDefault="00923DFA" w14:paraId="3BAC9F44" w14:textId="77777777">
            <w:pPr>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078" w:type="dxa"/>
            <w:tcBorders>
              <w:top w:val="single" w:color="auto" w:sz="4" w:space="0"/>
              <w:left w:val="nil"/>
              <w:bottom w:val="single" w:color="auto" w:sz="4" w:space="0"/>
            </w:tcBorders>
            <w:vAlign w:val="center"/>
          </w:tcPr>
          <w:p w:rsidRPr="00923DFA" w:rsidR="00923DFA" w:rsidP="00923DFA" w:rsidRDefault="00923DFA" w14:paraId="6866D4F5"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Lee Mitchell, Manager (AAO)</w:t>
            </w:r>
          </w:p>
          <w:p w:rsidRPr="00923DFA" w:rsidR="00923DFA" w:rsidP="00923DFA" w:rsidRDefault="00923DFA" w14:paraId="4C04B25D"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6B3B812F"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Alfredo Hinojosa, Site Director (BTH)</w:t>
            </w:r>
          </w:p>
        </w:tc>
      </w:tr>
      <w:tr w:rsidRPr="00923DFA" w:rsidR="00923DFA" w:rsidTr="00923DFA" w14:paraId="0283124D"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480853C9" w14:textId="77777777">
            <w:pPr>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4C6FE7B0"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5F166D" w:rsidRDefault="00923DFA" w14:paraId="7961C400" w14:textId="77777777">
            <w:pPr>
              <w:widowControl w:val="0"/>
              <w:numPr>
                <w:ilvl w:val="0"/>
                <w:numId w:val="19"/>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36A91E67" w14:textId="77777777">
            <w:pPr>
              <w:numPr>
                <w:ilvl w:val="0"/>
                <w:numId w:val="19"/>
              </w:numPr>
              <w:spacing w:line="276" w:lineRule="auto"/>
              <w:rPr>
                <w:rFonts w:ascii="Calibri" w:hAnsi="Calibri" w:eastAsia="Calibri"/>
                <w:sz w:val="22"/>
                <w:szCs w:val="22"/>
                <w:lang w:eastAsia="en-US"/>
              </w:rPr>
            </w:pPr>
            <w:r w:rsidRPr="00923DFA">
              <w:rPr>
                <w:rFonts w:ascii="Calibri" w:hAnsi="Calibri" w:eastAsia="Calibri" w:cs="Arial"/>
                <w:sz w:val="22"/>
                <w:szCs w:val="22"/>
                <w:lang w:eastAsia="en-US"/>
              </w:rPr>
              <w:t>AirTrain System Safety Program Plan (SSPP) Revision 3.3 and 3.4</w:t>
            </w:r>
          </w:p>
          <w:p w:rsidRPr="00923DFA" w:rsidR="00923DFA" w:rsidP="005F166D" w:rsidRDefault="00923DFA" w14:paraId="11001D47" w14:textId="77777777">
            <w:pPr>
              <w:numPr>
                <w:ilvl w:val="0"/>
                <w:numId w:val="19"/>
              </w:numPr>
              <w:spacing w:line="276" w:lineRule="auto"/>
              <w:rPr>
                <w:rFonts w:ascii="Calibri" w:hAnsi="Calibri" w:eastAsia="Calibri"/>
                <w:sz w:val="22"/>
                <w:szCs w:val="22"/>
                <w:lang w:eastAsia="en-US"/>
              </w:rPr>
            </w:pPr>
            <w:r w:rsidRPr="00923DFA">
              <w:rPr>
                <w:rFonts w:ascii="Calibri" w:hAnsi="Calibri" w:eastAsia="Calibri"/>
                <w:sz w:val="22"/>
                <w:szCs w:val="22"/>
                <w:lang w:eastAsia="en-US"/>
              </w:rPr>
              <w:t>AirTrain Action Item Meeting Minutes</w:t>
            </w:r>
          </w:p>
        </w:tc>
      </w:tr>
      <w:tr w:rsidRPr="00923DFA" w:rsidR="00923DFA" w:rsidTr="00923DFA" w14:paraId="43F4873A"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7C181BEF" w14:textId="77777777">
            <w:pPr>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32F03EBC"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923DFA" w:rsidRDefault="00923DFA" w14:paraId="16F48906" w14:textId="77777777">
            <w:pPr>
              <w:spacing w:before="40" w:after="40"/>
              <w:rPr>
                <w:rFonts w:ascii="Calibri" w:hAnsi="Calibri" w:eastAsia="Calibri"/>
                <w:b/>
                <w:sz w:val="22"/>
                <w:szCs w:val="22"/>
                <w:lang w:eastAsia="en-US"/>
              </w:rPr>
            </w:pPr>
            <w:r w:rsidRPr="00923DFA">
              <w:rPr>
                <w:rFonts w:ascii="Calibri" w:hAnsi="Calibri" w:eastAsia="Calibri"/>
                <w:b/>
                <w:sz w:val="22"/>
                <w:szCs w:val="22"/>
                <w:lang w:eastAsia="en-US"/>
              </w:rPr>
              <w:t>Overview of Management Structure -</w:t>
            </w:r>
          </w:p>
          <w:p w:rsidRPr="00923DFA" w:rsidR="00923DFA" w:rsidP="00923DFA" w:rsidRDefault="00923DFA" w14:paraId="3E397390" w14:textId="77777777">
            <w:pPr>
              <w:spacing w:before="40" w:after="40"/>
              <w:rPr>
                <w:rFonts w:ascii="Calibri" w:hAnsi="Calibri" w:eastAsia="Calibri"/>
                <w:sz w:val="22"/>
                <w:szCs w:val="22"/>
                <w:lang w:eastAsia="en-US"/>
              </w:rPr>
            </w:pPr>
            <w:r w:rsidRPr="00923DFA">
              <w:rPr>
                <w:rFonts w:ascii="Calibri" w:hAnsi="Calibri" w:eastAsia="Calibri"/>
                <w:sz w:val="22"/>
                <w:szCs w:val="22"/>
                <w:lang w:eastAsia="en-US"/>
              </w:rPr>
              <w:t>Interview AirTrain Manager and review appropriate records to:</w:t>
            </w:r>
          </w:p>
          <w:p w:rsidRPr="00923DFA" w:rsidR="00923DFA" w:rsidP="005F166D" w:rsidRDefault="00923DFA" w14:paraId="3D13209F" w14:textId="77777777">
            <w:pPr>
              <w:numPr>
                <w:ilvl w:val="0"/>
                <w:numId w:val="20"/>
              </w:numPr>
              <w:ind w:left="720" w:right="706"/>
              <w:rPr>
                <w:rFonts w:ascii="Calibri" w:hAnsi="Calibri" w:eastAsia="Calibri"/>
                <w:sz w:val="22"/>
                <w:szCs w:val="22"/>
                <w:lang w:eastAsia="en-US"/>
              </w:rPr>
            </w:pPr>
            <w:r w:rsidRPr="00923DFA">
              <w:rPr>
                <w:rFonts w:ascii="Calibri" w:hAnsi="Calibri" w:eastAsia="Calibri" w:cs="Arial"/>
                <w:sz w:val="22"/>
                <w:szCs w:val="22"/>
                <w:lang w:eastAsia="en-US"/>
              </w:rPr>
              <w:t>Discuss the process to integrate safety into operations and maintenance activities</w:t>
            </w:r>
            <w:r w:rsidRPr="00923DFA">
              <w:rPr>
                <w:rFonts w:ascii="Calibri" w:hAnsi="Calibri" w:eastAsia="Calibri"/>
                <w:sz w:val="22"/>
                <w:szCs w:val="22"/>
                <w:lang w:eastAsia="en-US"/>
              </w:rPr>
              <w:t>.</w:t>
            </w:r>
          </w:p>
          <w:p w:rsidRPr="00923DFA" w:rsidR="00923DFA" w:rsidP="005F166D" w:rsidRDefault="00923DFA" w14:paraId="21D74E47" w14:textId="77777777">
            <w:pPr>
              <w:numPr>
                <w:ilvl w:val="0"/>
                <w:numId w:val="20"/>
              </w:numPr>
              <w:ind w:left="720" w:right="706"/>
              <w:rPr>
                <w:rFonts w:ascii="Calibri" w:hAnsi="Calibri" w:eastAsia="Calibri"/>
                <w:sz w:val="22"/>
                <w:szCs w:val="22"/>
                <w:lang w:eastAsia="en-US"/>
              </w:rPr>
            </w:pPr>
            <w:r w:rsidRPr="00923DFA">
              <w:rPr>
                <w:rFonts w:ascii="Calibri" w:hAnsi="Calibri" w:eastAsia="Calibri"/>
                <w:sz w:val="22"/>
                <w:szCs w:val="22"/>
                <w:lang w:eastAsia="en-US"/>
              </w:rPr>
              <w:t>Solicit opinions regarding the effectiveness of the organization and request a few examples of how this organization has worked to resolve identified safety issues.</w:t>
            </w:r>
          </w:p>
          <w:p w:rsidRPr="00923DFA" w:rsidR="00923DFA" w:rsidP="005F166D" w:rsidRDefault="00923DFA" w14:paraId="5BE2BD74" w14:textId="77777777">
            <w:pPr>
              <w:numPr>
                <w:ilvl w:val="0"/>
                <w:numId w:val="20"/>
              </w:numPr>
              <w:ind w:left="720" w:right="706"/>
              <w:rPr>
                <w:rFonts w:ascii="Calibri" w:hAnsi="Calibri" w:eastAsia="Calibri"/>
                <w:sz w:val="22"/>
                <w:szCs w:val="22"/>
                <w:lang w:eastAsia="en-US"/>
              </w:rPr>
            </w:pPr>
            <w:r w:rsidRPr="00923DFA">
              <w:rPr>
                <w:rFonts w:ascii="Calibri" w:hAnsi="Calibri" w:eastAsia="Calibri"/>
                <w:sz w:val="22"/>
                <w:szCs w:val="22"/>
                <w:lang w:eastAsia="en-US"/>
              </w:rPr>
              <w:t xml:space="preserve">Identify any specific deficiencies in the safety program due to limitations in personnel or resources. For example, discuss any difficulties in maintaining schedules for SSPP updates, completing Internal Safety and Security Audits, or performing Accident/Incident Investigations, and implementing corrective action plans. </w:t>
            </w:r>
          </w:p>
          <w:p w:rsidRPr="00923DFA" w:rsidR="00923DFA" w:rsidP="005F166D" w:rsidRDefault="00923DFA" w14:paraId="248AE5CE" w14:textId="77777777">
            <w:pPr>
              <w:numPr>
                <w:ilvl w:val="0"/>
                <w:numId w:val="20"/>
              </w:numPr>
              <w:ind w:left="720" w:right="706"/>
              <w:rPr>
                <w:rFonts w:ascii="Calibri" w:hAnsi="Calibri" w:eastAsia="Calibri"/>
                <w:sz w:val="22"/>
                <w:szCs w:val="22"/>
                <w:lang w:eastAsia="en-US"/>
              </w:rPr>
            </w:pPr>
            <w:r w:rsidRPr="00923DFA">
              <w:rPr>
                <w:rFonts w:ascii="Calibri" w:hAnsi="Calibri" w:eastAsia="Calibri" w:cs="Arial Narrow"/>
                <w:sz w:val="22"/>
                <w:szCs w:val="22"/>
                <w:lang w:eastAsia="en-US"/>
              </w:rPr>
              <w:t>Review AirTrain Action Item meeting minutes from the past twelve months in order to verify that the meetings were held according to the requirements in the SSPP.</w:t>
            </w:r>
          </w:p>
          <w:p w:rsidRPr="00923DFA" w:rsidR="00923DFA" w:rsidP="005F166D" w:rsidRDefault="00923DFA" w14:paraId="7F9EE16E" w14:textId="77777777">
            <w:pPr>
              <w:numPr>
                <w:ilvl w:val="0"/>
                <w:numId w:val="20"/>
              </w:numPr>
              <w:ind w:left="720" w:right="706"/>
              <w:rPr>
                <w:rFonts w:ascii="Calibri" w:hAnsi="Calibri" w:eastAsia="Calibri"/>
                <w:sz w:val="22"/>
                <w:szCs w:val="22"/>
                <w:lang w:eastAsia="en-US"/>
              </w:rPr>
            </w:pPr>
            <w:r w:rsidRPr="00923DFA">
              <w:rPr>
                <w:rFonts w:ascii="Calibri" w:hAnsi="Calibri" w:eastAsia="Calibri" w:cs="Arial Narrow"/>
                <w:sz w:val="22"/>
                <w:szCs w:val="22"/>
                <w:lang w:eastAsia="en-US"/>
              </w:rPr>
              <w:t>Determine if the AirTrain Administration Office has personnel resources allocated to support interdepartmental coordination on safety issues and concerns?</w:t>
            </w:r>
          </w:p>
          <w:p w:rsidRPr="00923DFA" w:rsidR="00923DFA" w:rsidP="005F166D" w:rsidRDefault="00923DFA" w14:paraId="0D3B31C0" w14:textId="77777777">
            <w:pPr>
              <w:numPr>
                <w:ilvl w:val="0"/>
                <w:numId w:val="20"/>
              </w:numPr>
              <w:autoSpaceDE w:val="0"/>
              <w:autoSpaceDN w:val="0"/>
              <w:adjustRightInd w:val="0"/>
              <w:ind w:left="720" w:right="706"/>
              <w:contextualSpacing/>
              <w:rPr>
                <w:rFonts w:ascii="Calibri" w:hAnsi="Calibri" w:eastAsia="Calibri" w:cs="Arial Narrow"/>
                <w:sz w:val="22"/>
                <w:szCs w:val="22"/>
                <w:lang w:eastAsia="en-US"/>
              </w:rPr>
            </w:pPr>
            <w:r w:rsidRPr="00923DFA">
              <w:rPr>
                <w:rFonts w:ascii="Calibri" w:hAnsi="Calibri" w:eastAsia="Calibri" w:cs="Arial Narrow"/>
                <w:sz w:val="22"/>
                <w:szCs w:val="22"/>
                <w:lang w:eastAsia="en-US"/>
              </w:rPr>
              <w:t xml:space="preserve">Ensure that the current organization chart accurately depicts both </w:t>
            </w:r>
            <w:r w:rsidRPr="00923DFA">
              <w:rPr>
                <w:rFonts w:ascii="Calibri" w:hAnsi="Calibri" w:eastAsia="Calibri" w:cs="Arial Narrow"/>
                <w:sz w:val="22"/>
                <w:szCs w:val="22"/>
                <w:lang w:eastAsia="en-US"/>
              </w:rPr>
              <w:lastRenderedPageBreak/>
              <w:t>organizations of the AAO and its contractors.</w:t>
            </w:r>
          </w:p>
        </w:tc>
      </w:tr>
      <w:tr w:rsidRPr="00923DFA" w:rsidR="00923DFA" w:rsidTr="00923DFA" w14:paraId="2C192559"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45A37DAD" w14:textId="77777777">
            <w:pPr>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23DFA" w14:paraId="7D99CDFC" w14:textId="77777777">
        <w:tc>
          <w:tcPr>
            <w:tcW w:w="9648" w:type="dxa"/>
            <w:gridSpan w:val="4"/>
            <w:tcBorders>
              <w:top w:val="nil"/>
              <w:bottom w:val="double" w:color="auto" w:sz="4" w:space="0"/>
            </w:tcBorders>
            <w:tcMar>
              <w:top w:w="288" w:type="dxa"/>
              <w:left w:w="288" w:type="dxa"/>
              <w:bottom w:w="288" w:type="dxa"/>
              <w:right w:w="288" w:type="dxa"/>
            </w:tcMar>
          </w:tcPr>
          <w:p w:rsidRPr="00923DFA" w:rsidR="00923DFA" w:rsidP="00923DFA" w:rsidRDefault="00923DFA" w14:paraId="5BBA9674" w14:textId="77777777">
            <w:pPr>
              <w:rPr>
                <w:rFonts w:ascii="Calibri" w:hAnsi="Calibri" w:eastAsia="Calibri"/>
                <w:sz w:val="22"/>
                <w:szCs w:val="22"/>
                <w:lang w:eastAsia="en-US"/>
              </w:rPr>
            </w:pPr>
            <w:r w:rsidRPr="00923DFA">
              <w:rPr>
                <w:rFonts w:ascii="Calibri" w:hAnsi="Calibri" w:eastAsia="Calibri"/>
                <w:sz w:val="22"/>
                <w:szCs w:val="22"/>
                <w:u w:val="single"/>
                <w:lang w:eastAsia="en-US"/>
              </w:rPr>
              <w:t>Activities:</w:t>
            </w:r>
            <w:r w:rsidRPr="00923DFA">
              <w:rPr>
                <w:rFonts w:ascii="Calibri" w:hAnsi="Calibri" w:eastAsia="Calibri"/>
                <w:sz w:val="22"/>
                <w:szCs w:val="22"/>
                <w:lang w:eastAsia="en-US"/>
              </w:rPr>
              <w:t xml:space="preserve"> </w:t>
            </w:r>
          </w:p>
          <w:p w:rsidRPr="00923DFA" w:rsidR="00923DFA" w:rsidP="005F166D" w:rsidRDefault="00923DFA" w14:paraId="202AD927" w14:textId="77777777">
            <w:pPr>
              <w:numPr>
                <w:ilvl w:val="0"/>
                <w:numId w:val="102"/>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AAO meets with BTH Site Director and O&amp;M Operation Manager every two weeks to go over operation and maintenance activities including safety issues. Staff sampled Action Item Meeting Agendas with attendee sign offs and verified they held such meetings. </w:t>
            </w:r>
          </w:p>
          <w:p w:rsidRPr="00923DFA" w:rsidR="00923DFA" w:rsidP="005F166D" w:rsidRDefault="00923DFA" w14:paraId="26D96E0F" w14:textId="77777777">
            <w:pPr>
              <w:numPr>
                <w:ilvl w:val="0"/>
                <w:numId w:val="102"/>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reviewed a sample of Safety and Security Corrective Action Items log from 2018 Internal Safety and Security Audit and verified they have status update with schedule due dates. Staff also sampled a Health, Safety, and Environmental Dangerous Situation Near Miss Report form showing an incident would follow up by a supervisor to close out.  </w:t>
            </w:r>
          </w:p>
          <w:p w:rsidRPr="00923DFA" w:rsidR="00923DFA" w:rsidP="005F166D" w:rsidRDefault="00923DFA" w14:paraId="7E5FF476" w14:textId="77777777">
            <w:pPr>
              <w:numPr>
                <w:ilvl w:val="0"/>
                <w:numId w:val="102"/>
              </w:numPr>
              <w:contextualSpacing/>
              <w:rPr>
                <w:rFonts w:ascii="Calibri" w:hAnsi="Calibri" w:eastAsia="Calibri"/>
                <w:sz w:val="22"/>
                <w:szCs w:val="22"/>
                <w:u w:val="single"/>
                <w:lang w:eastAsia="en-US"/>
              </w:rPr>
            </w:pPr>
            <w:r w:rsidRPr="00923DFA">
              <w:rPr>
                <w:rFonts w:ascii="Calibri" w:hAnsi="Calibri" w:eastAsia="Calibri"/>
                <w:sz w:val="22"/>
                <w:szCs w:val="22"/>
                <w:lang w:eastAsia="en-US"/>
              </w:rPr>
              <w:t xml:space="preserve">AAO indicates that AirTrain hasn’t experienced any deficiencies in overseeing safety program due to personnel resource limitation. </w:t>
            </w:r>
          </w:p>
          <w:p w:rsidRPr="00923DFA" w:rsidR="00923DFA" w:rsidP="005F166D" w:rsidRDefault="00923DFA" w14:paraId="423249DA" w14:textId="77777777">
            <w:pPr>
              <w:numPr>
                <w:ilvl w:val="0"/>
                <w:numId w:val="102"/>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reviewed Action Item Meeting Agendas in 2018 and verified they have an AAO/BTH meeting at least once a month.  </w:t>
            </w:r>
          </w:p>
          <w:p w:rsidRPr="00923DFA" w:rsidR="00923DFA" w:rsidP="005F166D" w:rsidRDefault="00923DFA" w14:paraId="1E481B1F" w14:textId="77777777">
            <w:pPr>
              <w:numPr>
                <w:ilvl w:val="0"/>
                <w:numId w:val="102"/>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Michael Robert is allocated to support interdepartmental coordination on safety issues and concerns. </w:t>
            </w:r>
          </w:p>
          <w:p w:rsidRPr="00923DFA" w:rsidR="00923DFA" w:rsidP="005F166D" w:rsidRDefault="00923DFA" w14:paraId="4F452F74" w14:textId="77777777">
            <w:pPr>
              <w:numPr>
                <w:ilvl w:val="0"/>
                <w:numId w:val="102"/>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SSPP 3.4 has an organization chart depicting its and BTH’s structures with names.  </w:t>
            </w:r>
          </w:p>
          <w:p w:rsidRPr="00923DFA" w:rsidR="00923DFA" w:rsidP="00923DFA" w:rsidRDefault="00923DFA" w14:paraId="2C3A6203" w14:textId="77777777">
            <w:pPr>
              <w:ind w:left="720"/>
              <w:contextualSpacing/>
              <w:rPr>
                <w:rFonts w:ascii="Calibri" w:hAnsi="Calibri" w:eastAsia="Calibri"/>
                <w:sz w:val="22"/>
                <w:szCs w:val="22"/>
                <w:lang w:eastAsia="en-US"/>
              </w:rPr>
            </w:pPr>
          </w:p>
          <w:p w:rsidRPr="00923DFA" w:rsidR="00923DFA" w:rsidP="00923DFA" w:rsidRDefault="00923DFA" w14:paraId="56CEE401"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5A0DEF2D"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639D7201" w14:textId="77777777">
            <w:pPr>
              <w:rPr>
                <w:rFonts w:ascii="Calibri" w:hAnsi="Calibri" w:eastAsia="Calibri"/>
                <w:sz w:val="22"/>
                <w:szCs w:val="22"/>
                <w:u w:val="single"/>
                <w:lang w:eastAsia="en-US"/>
              </w:rPr>
            </w:pPr>
          </w:p>
          <w:p w:rsidRPr="00923DFA" w:rsidR="00923DFA" w:rsidP="00923DFA" w:rsidRDefault="00923DFA" w14:paraId="2A2B7658"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6067C99C"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08AE55FE" w14:textId="77777777">
            <w:pPr>
              <w:rPr>
                <w:rFonts w:ascii="Calibri" w:hAnsi="Calibri" w:eastAsia="Calibri"/>
                <w:sz w:val="22"/>
                <w:szCs w:val="22"/>
                <w:lang w:eastAsia="en-US"/>
              </w:rPr>
            </w:pPr>
          </w:p>
          <w:p w:rsidRPr="00923DFA" w:rsidR="00923DFA" w:rsidP="00923DFA" w:rsidRDefault="00923DFA" w14:paraId="2325AF77"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77C938ED" w14:textId="77777777">
            <w:pPr>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10804059" w14:textId="77777777">
      <w:pPr>
        <w:ind w:right="-360"/>
        <w:rPr>
          <w:rFonts w:ascii="Palatino Linotype" w:hAnsi="Palatino Linotype"/>
        </w:rPr>
      </w:pPr>
    </w:p>
    <w:p w:rsidR="00923DFA" w:rsidP="00083E59" w:rsidRDefault="00923DFA" w14:paraId="23315D4B"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9"/>
        <w:gridCol w:w="1920"/>
        <w:gridCol w:w="1626"/>
        <w:gridCol w:w="3317"/>
      </w:tblGrid>
      <w:tr w:rsidRPr="00923DFA" w:rsidR="00923DFA" w:rsidTr="00923DFA" w14:paraId="76F9DEF8" w14:textId="77777777">
        <w:tc>
          <w:tcPr>
            <w:tcW w:w="9648" w:type="dxa"/>
            <w:gridSpan w:val="4"/>
            <w:tcBorders>
              <w:top w:val="double" w:color="auto" w:sz="4" w:space="0"/>
              <w:bottom w:val="double" w:color="auto" w:sz="4" w:space="0"/>
            </w:tcBorders>
            <w:tcMar>
              <w:top w:w="288" w:type="dxa"/>
              <w:left w:w="288" w:type="dxa"/>
              <w:bottom w:w="288" w:type="dxa"/>
              <w:right w:w="288" w:type="dxa"/>
            </w:tcMar>
          </w:tcPr>
          <w:p w:rsidRPr="00923DFA" w:rsidR="00923DFA" w:rsidP="00923DFA" w:rsidRDefault="00923DFA" w14:paraId="37D4BA3F" w14:textId="77777777">
            <w:pPr>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2B770628" w14:textId="77777777">
        <w:tc>
          <w:tcPr>
            <w:tcW w:w="1613" w:type="dxa"/>
            <w:tcBorders>
              <w:top w:val="double" w:color="auto" w:sz="4" w:space="0"/>
              <w:bottom w:val="single" w:color="auto" w:sz="4" w:space="0"/>
              <w:right w:val="nil"/>
            </w:tcBorders>
            <w:shd w:val="clear" w:color="auto" w:fill="F2F2F2"/>
            <w:vAlign w:val="center"/>
          </w:tcPr>
          <w:p w:rsidRPr="00923DFA" w:rsidR="00923DFA" w:rsidP="00923DFA" w:rsidRDefault="00923DFA" w14:paraId="6AEBD95C" w14:textId="77777777">
            <w:pPr>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323" w:type="dxa"/>
            <w:tcBorders>
              <w:top w:val="double" w:color="auto" w:sz="4" w:space="0"/>
              <w:left w:val="nil"/>
              <w:bottom w:val="single" w:color="auto" w:sz="4" w:space="0"/>
            </w:tcBorders>
            <w:vAlign w:val="center"/>
          </w:tcPr>
          <w:p w:rsidRPr="00923DFA" w:rsidR="00923DFA" w:rsidP="00923DFA" w:rsidRDefault="00923DFA" w14:paraId="74FE95A1" w14:textId="77777777">
            <w:pPr>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4</w:t>
            </w:r>
          </w:p>
        </w:tc>
        <w:tc>
          <w:tcPr>
            <w:tcW w:w="1650" w:type="dxa"/>
            <w:tcBorders>
              <w:top w:val="double" w:color="auto" w:sz="4" w:space="0"/>
              <w:bottom w:val="single" w:color="auto" w:sz="4" w:space="0"/>
              <w:right w:val="nil"/>
            </w:tcBorders>
            <w:shd w:val="clear" w:color="auto" w:fill="F2F2F2"/>
            <w:vAlign w:val="center"/>
          </w:tcPr>
          <w:p w:rsidRPr="00923DFA" w:rsidR="00923DFA" w:rsidP="00923DFA" w:rsidRDefault="00923DFA" w14:paraId="65BF4164" w14:textId="77777777">
            <w:pPr>
              <w:jc w:val="right"/>
              <w:rPr>
                <w:rFonts w:ascii="Calibri" w:hAnsi="Calibri" w:eastAsia="Calibri"/>
                <w:b/>
                <w:szCs w:val="22"/>
                <w:lang w:eastAsia="en-US"/>
              </w:rPr>
            </w:pPr>
            <w:r w:rsidRPr="00923DFA">
              <w:rPr>
                <w:rFonts w:ascii="Calibri" w:hAnsi="Calibri" w:eastAsia="Calibri"/>
                <w:b/>
                <w:szCs w:val="22"/>
                <w:lang w:eastAsia="en-US"/>
              </w:rPr>
              <w:t>Element</w:t>
            </w:r>
          </w:p>
        </w:tc>
        <w:tc>
          <w:tcPr>
            <w:tcW w:w="4062" w:type="dxa"/>
            <w:tcBorders>
              <w:top w:val="double" w:color="auto" w:sz="4" w:space="0"/>
              <w:left w:val="nil"/>
              <w:bottom w:val="single" w:color="auto" w:sz="4" w:space="0"/>
            </w:tcBorders>
            <w:vAlign w:val="center"/>
          </w:tcPr>
          <w:p w:rsidRPr="00923DFA" w:rsidR="00923DFA" w:rsidP="00923DFA" w:rsidRDefault="00923DFA" w14:paraId="753C7590" w14:textId="77777777">
            <w:pPr>
              <w:rPr>
                <w:rFonts w:ascii="Calibri" w:hAnsi="Calibri" w:eastAsia="Calibri"/>
                <w:b/>
                <w:sz w:val="22"/>
                <w:szCs w:val="22"/>
                <w:lang w:eastAsia="en-US"/>
              </w:rPr>
            </w:pPr>
            <w:r w:rsidRPr="00923DFA">
              <w:rPr>
                <w:rFonts w:ascii="Calibri" w:hAnsi="Calibri" w:eastAsia="Calibri"/>
                <w:b/>
                <w:sz w:val="22"/>
                <w:szCs w:val="22"/>
                <w:lang w:eastAsia="en-US"/>
              </w:rPr>
              <w:t>System Safety Program Plan:</w:t>
            </w:r>
            <w:r w:rsidRPr="00923DFA">
              <w:rPr>
                <w:rFonts w:ascii="Calibri" w:hAnsi="Calibri" w:eastAsia="Calibri"/>
                <w:b/>
                <w:sz w:val="22"/>
                <w:szCs w:val="22"/>
                <w:lang w:eastAsia="en-US"/>
              </w:rPr>
              <w:br/>
              <w:t>Control and Update Procedure</w:t>
            </w:r>
          </w:p>
        </w:tc>
      </w:tr>
      <w:tr w:rsidRPr="00923DFA" w:rsidR="00923DFA" w:rsidTr="00923DFA" w14:paraId="6AF4B44E" w14:textId="77777777">
        <w:tc>
          <w:tcPr>
            <w:tcW w:w="1613" w:type="dxa"/>
            <w:tcBorders>
              <w:top w:val="single" w:color="auto" w:sz="4" w:space="0"/>
              <w:bottom w:val="single" w:color="auto" w:sz="4" w:space="0"/>
              <w:right w:val="nil"/>
            </w:tcBorders>
            <w:shd w:val="clear" w:color="auto" w:fill="F2F2F2"/>
            <w:vAlign w:val="center"/>
          </w:tcPr>
          <w:p w:rsidRPr="00923DFA" w:rsidR="00923DFA" w:rsidP="00923DFA" w:rsidRDefault="00923DFA" w14:paraId="1033F54A" w14:textId="77777777">
            <w:pPr>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323" w:type="dxa"/>
            <w:tcBorders>
              <w:top w:val="single" w:color="auto" w:sz="4" w:space="0"/>
              <w:left w:val="nil"/>
              <w:bottom w:val="single" w:color="auto" w:sz="4" w:space="0"/>
            </w:tcBorders>
            <w:vAlign w:val="center"/>
          </w:tcPr>
          <w:p w:rsidRPr="00923DFA" w:rsidR="00923DFA" w:rsidP="00923DFA" w:rsidRDefault="00923DFA" w14:paraId="3455D9AC"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June 10, 2019</w:t>
            </w:r>
          </w:p>
          <w:p w:rsidRPr="00923DFA" w:rsidR="00923DFA" w:rsidP="00923DFA" w:rsidRDefault="00923DFA" w14:paraId="5C8C6164"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10:30 am-12:00 pm</w:t>
            </w:r>
          </w:p>
        </w:tc>
        <w:tc>
          <w:tcPr>
            <w:tcW w:w="1650" w:type="dxa"/>
            <w:tcBorders>
              <w:top w:val="single" w:color="auto" w:sz="4" w:space="0"/>
              <w:bottom w:val="single" w:color="auto" w:sz="4" w:space="0"/>
              <w:right w:val="nil"/>
            </w:tcBorders>
            <w:shd w:val="clear" w:color="auto" w:fill="F2F2F2"/>
            <w:vAlign w:val="center"/>
          </w:tcPr>
          <w:p w:rsidRPr="00923DFA" w:rsidR="00923DFA" w:rsidP="00923DFA" w:rsidRDefault="00923DFA" w14:paraId="1081253A" w14:textId="77777777">
            <w:pPr>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062" w:type="dxa"/>
            <w:tcBorders>
              <w:top w:val="single" w:color="auto" w:sz="4" w:space="0"/>
              <w:left w:val="nil"/>
              <w:bottom w:val="single" w:color="auto" w:sz="4" w:space="0"/>
            </w:tcBorders>
            <w:vAlign w:val="center"/>
          </w:tcPr>
          <w:p w:rsidRPr="00923DFA" w:rsidR="00923DFA" w:rsidP="00923DFA" w:rsidRDefault="00923DFA" w14:paraId="457DEB20"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0AB2084A"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2624D0BC" w14:textId="77777777">
        <w:tc>
          <w:tcPr>
            <w:tcW w:w="1613" w:type="dxa"/>
            <w:tcBorders>
              <w:top w:val="single" w:color="auto" w:sz="4" w:space="0"/>
              <w:bottom w:val="single" w:color="auto" w:sz="4" w:space="0"/>
              <w:right w:val="nil"/>
            </w:tcBorders>
            <w:shd w:val="clear" w:color="auto" w:fill="F2F2F2"/>
            <w:vAlign w:val="center"/>
          </w:tcPr>
          <w:p w:rsidRPr="00923DFA" w:rsidR="00923DFA" w:rsidP="00923DFA" w:rsidRDefault="00923DFA" w14:paraId="48B601BB" w14:textId="77777777">
            <w:pPr>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323" w:type="dxa"/>
            <w:tcBorders>
              <w:top w:val="single" w:color="auto" w:sz="4" w:space="0"/>
              <w:left w:val="nil"/>
              <w:bottom w:val="single" w:color="auto" w:sz="4" w:space="0"/>
            </w:tcBorders>
            <w:vAlign w:val="center"/>
          </w:tcPr>
          <w:p w:rsidRPr="00923DFA" w:rsidR="00923DFA" w:rsidP="00923DFA" w:rsidRDefault="00923DFA" w14:paraId="096D4445"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Daren Gilbert</w:t>
            </w:r>
          </w:p>
          <w:p w:rsidRPr="00923DFA" w:rsidR="00923DFA" w:rsidP="00923DFA" w:rsidRDefault="00923DFA" w14:paraId="3FE0BCAB"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Stephen Artus</w:t>
            </w:r>
          </w:p>
          <w:p w:rsidRPr="00923DFA" w:rsidR="00923DFA" w:rsidP="00923DFA" w:rsidRDefault="00923DFA" w14:paraId="2BB2CF67"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Steve Espinal</w:t>
            </w:r>
          </w:p>
          <w:p w:rsidRPr="00923DFA" w:rsidR="00923DFA" w:rsidP="00923DFA" w:rsidRDefault="00923DFA" w14:paraId="05CB6FBF"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Mike Borer</w:t>
            </w:r>
          </w:p>
        </w:tc>
        <w:tc>
          <w:tcPr>
            <w:tcW w:w="1650" w:type="dxa"/>
            <w:tcBorders>
              <w:top w:val="single" w:color="auto" w:sz="4" w:space="0"/>
              <w:bottom w:val="single" w:color="auto" w:sz="4" w:space="0"/>
              <w:right w:val="nil"/>
            </w:tcBorders>
            <w:shd w:val="clear" w:color="auto" w:fill="F2F2F2"/>
            <w:vAlign w:val="center"/>
          </w:tcPr>
          <w:p w:rsidRPr="00923DFA" w:rsidR="00923DFA" w:rsidP="00923DFA" w:rsidRDefault="00923DFA" w14:paraId="688AB73E" w14:textId="77777777">
            <w:pPr>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062" w:type="dxa"/>
            <w:tcBorders>
              <w:top w:val="single" w:color="auto" w:sz="4" w:space="0"/>
              <w:left w:val="nil"/>
              <w:bottom w:val="single" w:color="auto" w:sz="4" w:space="0"/>
            </w:tcBorders>
            <w:vAlign w:val="center"/>
          </w:tcPr>
          <w:p w:rsidRPr="00923DFA" w:rsidR="00923DFA" w:rsidP="00923DFA" w:rsidRDefault="00923DFA" w14:paraId="2CA4C2F4"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Lee Mitchell, Manager (AAO)</w:t>
            </w:r>
          </w:p>
          <w:p w:rsidRPr="00923DFA" w:rsidR="00923DFA" w:rsidP="00923DFA" w:rsidRDefault="00923DFA" w14:paraId="47D7E707"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40C6CFF5"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 xml:space="preserve">Michelle Washington, </w:t>
            </w:r>
            <w:r w:rsidRPr="00923DFA">
              <w:rPr>
                <w:rFonts w:ascii="Calibri" w:hAnsi="Calibri" w:eastAsia="Calibri"/>
                <w:sz w:val="22"/>
                <w:szCs w:val="22"/>
                <w:lang w:eastAsia="en-US"/>
              </w:rPr>
              <w:t>HSE Specialist (BTH)</w:t>
            </w:r>
          </w:p>
        </w:tc>
      </w:tr>
      <w:tr w:rsidRPr="00923DFA" w:rsidR="00923DFA" w:rsidTr="00923DFA" w14:paraId="5ABFEEA9"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6D6870E5" w14:textId="77777777">
            <w:pPr>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58FF131C"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5F166D" w:rsidRDefault="00923DFA" w14:paraId="1033B1C6" w14:textId="77777777">
            <w:pPr>
              <w:widowControl w:val="0"/>
              <w:numPr>
                <w:ilvl w:val="0"/>
                <w:numId w:val="21"/>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2A37AD62" w14:textId="77777777">
            <w:pPr>
              <w:numPr>
                <w:ilvl w:val="0"/>
                <w:numId w:val="21"/>
              </w:numPr>
              <w:spacing w:line="276" w:lineRule="auto"/>
              <w:rPr>
                <w:rFonts w:ascii="Calibri" w:hAnsi="Calibri" w:eastAsia="Calibri"/>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350341C6" w14:textId="77777777">
            <w:pPr>
              <w:numPr>
                <w:ilvl w:val="0"/>
                <w:numId w:val="21"/>
              </w:numPr>
              <w:spacing w:line="276" w:lineRule="auto"/>
              <w:rPr>
                <w:rFonts w:ascii="Calibri" w:hAnsi="Calibri" w:eastAsia="Calibri"/>
                <w:sz w:val="22"/>
                <w:szCs w:val="22"/>
                <w:lang w:eastAsia="en-US"/>
              </w:rPr>
            </w:pPr>
            <w:r w:rsidRPr="00923DFA">
              <w:rPr>
                <w:rFonts w:ascii="Calibri" w:hAnsi="Calibri" w:eastAsia="Calibri"/>
                <w:sz w:val="22"/>
                <w:szCs w:val="22"/>
                <w:lang w:eastAsia="en-US"/>
              </w:rPr>
              <w:t>Annual Review Letter to CPUC</w:t>
            </w:r>
          </w:p>
        </w:tc>
      </w:tr>
      <w:tr w:rsidRPr="00923DFA" w:rsidR="00923DFA" w:rsidTr="00923DFA" w14:paraId="5550D766"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4C8CEC44" w14:textId="77777777">
            <w:pPr>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397B3E93"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923DFA" w:rsidRDefault="00923DFA" w14:paraId="19645713" w14:textId="77777777">
            <w:pPr>
              <w:spacing w:before="40" w:after="40"/>
              <w:rPr>
                <w:rFonts w:ascii="Calibri" w:hAnsi="Calibri" w:eastAsia="Calibri"/>
                <w:b/>
                <w:sz w:val="22"/>
                <w:szCs w:val="22"/>
                <w:lang w:eastAsia="en-US"/>
              </w:rPr>
            </w:pPr>
            <w:r w:rsidRPr="00923DFA">
              <w:rPr>
                <w:rFonts w:ascii="Calibri" w:hAnsi="Calibri" w:eastAsia="Calibri"/>
                <w:b/>
                <w:sz w:val="22"/>
                <w:szCs w:val="22"/>
                <w:lang w:eastAsia="en-US"/>
              </w:rPr>
              <w:t>System Safety Program Plan: Control and Update Procedure -</w:t>
            </w:r>
          </w:p>
          <w:p w:rsidRPr="00923DFA" w:rsidR="00923DFA" w:rsidP="00923DFA" w:rsidRDefault="00923DFA" w14:paraId="396D2069" w14:textId="77777777">
            <w:pPr>
              <w:spacing w:before="40" w:after="40"/>
              <w:rPr>
                <w:rFonts w:ascii="Calibri" w:hAnsi="Calibri" w:eastAsia="Calibri"/>
                <w:sz w:val="22"/>
                <w:szCs w:val="22"/>
                <w:lang w:eastAsia="en-US"/>
              </w:rPr>
            </w:pPr>
            <w:r w:rsidRPr="00923DFA">
              <w:rPr>
                <w:rFonts w:ascii="Calibri" w:hAnsi="Calibri" w:eastAsia="Calibri"/>
                <w:sz w:val="22"/>
                <w:szCs w:val="22"/>
                <w:lang w:eastAsia="en-US"/>
              </w:rPr>
              <w:t>Interview the AirTrain Manager and review appropriate records to:</w:t>
            </w:r>
          </w:p>
          <w:p w:rsidRPr="00923DFA" w:rsidR="00923DFA" w:rsidP="005F166D" w:rsidRDefault="00923DFA" w14:paraId="2A8131F0" w14:textId="77777777">
            <w:pPr>
              <w:numPr>
                <w:ilvl w:val="0"/>
                <w:numId w:val="103"/>
              </w:numPr>
              <w:ind w:right="706"/>
              <w:contextualSpacing/>
              <w:rPr>
                <w:rFonts w:ascii="Calibri" w:hAnsi="Calibri" w:eastAsia="Calibri"/>
                <w:sz w:val="22"/>
                <w:szCs w:val="22"/>
                <w:lang w:eastAsia="en-US"/>
              </w:rPr>
            </w:pPr>
            <w:r w:rsidRPr="00923DFA">
              <w:rPr>
                <w:rFonts w:ascii="Calibri" w:hAnsi="Calibri" w:eastAsia="Calibri"/>
                <w:sz w:val="22"/>
                <w:szCs w:val="22"/>
                <w:lang w:eastAsia="en-US"/>
              </w:rPr>
              <w:t>Ensure that the AirTrain Manager understands and is implementing the SSPP procedure requirements.</w:t>
            </w:r>
          </w:p>
          <w:p w:rsidRPr="00923DFA" w:rsidR="00923DFA" w:rsidP="005F166D" w:rsidRDefault="00923DFA" w14:paraId="39659D34" w14:textId="77777777">
            <w:pPr>
              <w:numPr>
                <w:ilvl w:val="0"/>
                <w:numId w:val="103"/>
              </w:numPr>
              <w:ind w:right="706"/>
              <w:contextualSpacing/>
              <w:rPr>
                <w:rFonts w:ascii="Calibri" w:hAnsi="Calibri" w:eastAsia="Calibri"/>
                <w:sz w:val="22"/>
                <w:szCs w:val="22"/>
                <w:lang w:eastAsia="en-US"/>
              </w:rPr>
            </w:pPr>
            <w:r w:rsidRPr="00923DFA">
              <w:rPr>
                <w:rFonts w:ascii="Calibri" w:hAnsi="Calibri" w:eastAsia="Calibri"/>
                <w:sz w:val="22"/>
                <w:szCs w:val="22"/>
                <w:lang w:eastAsia="en-US"/>
              </w:rPr>
              <w:t xml:space="preserve">Review past correspondence and records for the last 3 years.  Verify that the required annual SSPP review process is being implemented according to the SSPP approved process. </w:t>
            </w:r>
          </w:p>
          <w:p w:rsidRPr="00923DFA" w:rsidR="00923DFA" w:rsidP="005F166D" w:rsidRDefault="00923DFA" w14:paraId="0A4CA5A4" w14:textId="77777777">
            <w:pPr>
              <w:numPr>
                <w:ilvl w:val="0"/>
                <w:numId w:val="103"/>
              </w:numPr>
              <w:ind w:right="706"/>
              <w:contextualSpacing/>
              <w:rPr>
                <w:rFonts w:ascii="Calibri" w:hAnsi="Calibri" w:eastAsia="Calibri"/>
                <w:sz w:val="22"/>
                <w:szCs w:val="22"/>
                <w:lang w:eastAsia="en-US"/>
              </w:rPr>
            </w:pPr>
            <w:r w:rsidRPr="00923DFA">
              <w:rPr>
                <w:rFonts w:ascii="Calibri" w:hAnsi="Calibri" w:eastAsia="Calibri"/>
                <w:sz w:val="22"/>
                <w:szCs w:val="22"/>
                <w:lang w:eastAsia="en-US"/>
              </w:rPr>
              <w:t>Review responsibility for SSPP reviews and comments, verify SSPP reviews and changes progress according to internal timeframes, are comprehensive in scope, and are signed-off by designated staff.</w:t>
            </w:r>
          </w:p>
        </w:tc>
      </w:tr>
      <w:tr w:rsidRPr="00923DFA" w:rsidR="00923DFA" w:rsidTr="00923DFA" w14:paraId="0255E25C"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481C5782" w14:textId="77777777">
            <w:pPr>
              <w:jc w:val="center"/>
              <w:rPr>
                <w:rFonts w:ascii="Calibri" w:hAnsi="Calibri" w:eastAsia="Calibri"/>
                <w:b/>
                <w:caps/>
                <w:lang w:eastAsia="en-US"/>
              </w:rPr>
            </w:pPr>
            <w:r w:rsidRPr="00923DFA">
              <w:rPr>
                <w:rFonts w:ascii="Calibri" w:hAnsi="Calibri" w:eastAsia="Calibri"/>
                <w:b/>
                <w:caps/>
                <w:lang w:eastAsia="en-US"/>
              </w:rPr>
              <w:t>Findings and Recommendations</w:t>
            </w:r>
          </w:p>
        </w:tc>
      </w:tr>
      <w:tr w:rsidRPr="00923DFA" w:rsidR="00923DFA" w:rsidTr="00923DFA" w14:paraId="2210D18E" w14:textId="77777777">
        <w:tc>
          <w:tcPr>
            <w:tcW w:w="9648" w:type="dxa"/>
            <w:gridSpan w:val="4"/>
            <w:tcBorders>
              <w:top w:val="nil"/>
              <w:bottom w:val="double" w:color="auto" w:sz="4" w:space="0"/>
            </w:tcBorders>
            <w:tcMar>
              <w:top w:w="288" w:type="dxa"/>
              <w:left w:w="288" w:type="dxa"/>
              <w:bottom w:w="288" w:type="dxa"/>
              <w:right w:w="288" w:type="dxa"/>
            </w:tcMar>
          </w:tcPr>
          <w:p w:rsidRPr="00923DFA" w:rsidR="00923DFA" w:rsidP="00923DFA" w:rsidRDefault="00923DFA" w14:paraId="33D98584"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Activities:</w:t>
            </w:r>
          </w:p>
          <w:p w:rsidRPr="00923DFA" w:rsidR="00923DFA" w:rsidP="005F166D" w:rsidRDefault="00923DFA" w14:paraId="3AE3E53C" w14:textId="77777777">
            <w:pPr>
              <w:numPr>
                <w:ilvl w:val="0"/>
                <w:numId w:val="104"/>
              </w:numPr>
              <w:contextualSpacing/>
              <w:rPr>
                <w:rFonts w:ascii="Calibri" w:hAnsi="Calibri" w:eastAsia="Calibri"/>
                <w:sz w:val="22"/>
                <w:szCs w:val="22"/>
                <w:lang w:eastAsia="en-US"/>
              </w:rPr>
            </w:pPr>
            <w:r w:rsidRPr="00923DFA">
              <w:rPr>
                <w:rFonts w:ascii="Calibri" w:hAnsi="Calibri" w:eastAsia="Calibri"/>
                <w:sz w:val="22"/>
                <w:szCs w:val="22"/>
                <w:lang w:eastAsia="en-US"/>
              </w:rPr>
              <w:t>AirTrain Manager indicates he understands and is implementing the SSPP procedure requirements.  Staff confirms that AirTrain is largely in compliance with its SSPP.</w:t>
            </w:r>
          </w:p>
          <w:p w:rsidRPr="00923DFA" w:rsidR="00923DFA" w:rsidP="005F166D" w:rsidRDefault="00923DFA" w14:paraId="53DDF5D4" w14:textId="77777777">
            <w:pPr>
              <w:numPr>
                <w:ilvl w:val="0"/>
                <w:numId w:val="104"/>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reviewed the past 3 year’s records of SSPP review submittals. The last SSPP </w:t>
            </w:r>
            <w:r w:rsidRPr="00923DFA">
              <w:rPr>
                <w:rFonts w:ascii="Calibri" w:hAnsi="Calibri" w:eastAsia="Calibri"/>
                <w:sz w:val="22"/>
                <w:szCs w:val="22"/>
                <w:lang w:eastAsia="en-US"/>
              </w:rPr>
              <w:lastRenderedPageBreak/>
              <w:t xml:space="preserve">update was in 2015 and one in 2019. Annual reports were submitted to CPUC.  </w:t>
            </w:r>
          </w:p>
          <w:p w:rsidRPr="00923DFA" w:rsidR="00923DFA" w:rsidP="005F166D" w:rsidRDefault="00923DFA" w14:paraId="052CA75A" w14:textId="77777777">
            <w:pPr>
              <w:numPr>
                <w:ilvl w:val="0"/>
                <w:numId w:val="104"/>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AAO is responsible for SSPP review and comments, verify SSPP reviews and changes progress according to internal timeframes, are comprehensive in scope, and are signed-off by designated staff.  Staff sampled a SSPP review report and verified it was signed off properly. </w:t>
            </w:r>
          </w:p>
          <w:p w:rsidRPr="00923DFA" w:rsidR="00923DFA" w:rsidP="00923DFA" w:rsidRDefault="00923DFA" w14:paraId="1D1CD94D" w14:textId="77777777">
            <w:pPr>
              <w:ind w:left="720"/>
              <w:contextualSpacing/>
              <w:rPr>
                <w:rFonts w:ascii="Calibri" w:hAnsi="Calibri" w:eastAsia="Calibri"/>
                <w:sz w:val="22"/>
                <w:szCs w:val="22"/>
                <w:lang w:eastAsia="en-US"/>
              </w:rPr>
            </w:pPr>
          </w:p>
          <w:p w:rsidRPr="00923DFA" w:rsidR="00923DFA" w:rsidP="00923DFA" w:rsidRDefault="00923DFA" w14:paraId="76C91BE3"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1C3FC728"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55C80E64" w14:textId="77777777">
            <w:pPr>
              <w:rPr>
                <w:rFonts w:ascii="Calibri" w:hAnsi="Calibri" w:eastAsia="Calibri"/>
                <w:sz w:val="22"/>
                <w:szCs w:val="22"/>
                <w:lang w:eastAsia="en-US"/>
              </w:rPr>
            </w:pPr>
          </w:p>
          <w:p w:rsidRPr="00923DFA" w:rsidR="00923DFA" w:rsidP="00923DFA" w:rsidRDefault="00923DFA" w14:paraId="76DCE964"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13F2A415"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5E8D6BC1" w14:textId="77777777">
            <w:pPr>
              <w:rPr>
                <w:rFonts w:ascii="Calibri" w:hAnsi="Calibri" w:eastAsia="Calibri"/>
                <w:sz w:val="22"/>
                <w:szCs w:val="22"/>
                <w:lang w:eastAsia="en-US"/>
              </w:rPr>
            </w:pPr>
          </w:p>
          <w:p w:rsidRPr="00923DFA" w:rsidR="00923DFA" w:rsidP="00923DFA" w:rsidRDefault="00923DFA" w14:paraId="726BB8CE"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299DB40B" w14:textId="77777777">
            <w:pPr>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7A43F9F7" w14:textId="77777777">
      <w:pPr>
        <w:ind w:right="-360"/>
        <w:rPr>
          <w:rFonts w:ascii="Palatino Linotype" w:hAnsi="Palatino Linotype"/>
        </w:rPr>
      </w:pPr>
    </w:p>
    <w:p w:rsidR="00923DFA" w:rsidP="00083E59" w:rsidRDefault="00923DFA" w14:paraId="1CD98094"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7"/>
        <w:gridCol w:w="1914"/>
        <w:gridCol w:w="1625"/>
        <w:gridCol w:w="3326"/>
      </w:tblGrid>
      <w:tr w:rsidRPr="00923DFA" w:rsidR="00923DFA" w:rsidTr="00923DFA" w14:paraId="603F043E" w14:textId="77777777">
        <w:tc>
          <w:tcPr>
            <w:tcW w:w="9648" w:type="dxa"/>
            <w:gridSpan w:val="4"/>
            <w:tcBorders>
              <w:top w:val="double" w:color="auto" w:sz="4" w:space="0"/>
              <w:bottom w:val="double" w:color="auto" w:sz="4" w:space="0"/>
            </w:tcBorders>
            <w:tcMar>
              <w:top w:w="288" w:type="dxa"/>
              <w:left w:w="288" w:type="dxa"/>
              <w:bottom w:w="288" w:type="dxa"/>
              <w:right w:w="288" w:type="dxa"/>
            </w:tcMar>
          </w:tcPr>
          <w:p w:rsidRPr="00923DFA" w:rsidR="00923DFA" w:rsidP="00923DFA" w:rsidRDefault="00923DFA" w14:paraId="5F266D61" w14:textId="77777777">
            <w:pPr>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5279541A" w14:textId="77777777">
        <w:tc>
          <w:tcPr>
            <w:tcW w:w="1610" w:type="dxa"/>
            <w:tcBorders>
              <w:top w:val="double" w:color="auto" w:sz="4" w:space="0"/>
              <w:bottom w:val="single" w:color="auto" w:sz="4" w:space="0"/>
              <w:right w:val="nil"/>
            </w:tcBorders>
            <w:shd w:val="clear" w:color="auto" w:fill="F2F2F2"/>
            <w:vAlign w:val="center"/>
          </w:tcPr>
          <w:p w:rsidRPr="00923DFA" w:rsidR="00923DFA" w:rsidP="00923DFA" w:rsidRDefault="00923DFA" w14:paraId="6C92AED7" w14:textId="77777777">
            <w:pPr>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313" w:type="dxa"/>
            <w:tcBorders>
              <w:top w:val="double" w:color="auto" w:sz="4" w:space="0"/>
              <w:left w:val="nil"/>
              <w:bottom w:val="single" w:color="auto" w:sz="4" w:space="0"/>
            </w:tcBorders>
            <w:vAlign w:val="center"/>
          </w:tcPr>
          <w:p w:rsidRPr="00923DFA" w:rsidR="00923DFA" w:rsidP="00923DFA" w:rsidRDefault="00923DFA" w14:paraId="524A52A9" w14:textId="77777777">
            <w:pPr>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5</w:t>
            </w:r>
          </w:p>
        </w:tc>
        <w:tc>
          <w:tcPr>
            <w:tcW w:w="1649" w:type="dxa"/>
            <w:tcBorders>
              <w:top w:val="double" w:color="auto" w:sz="4" w:space="0"/>
              <w:bottom w:val="single" w:color="auto" w:sz="4" w:space="0"/>
              <w:right w:val="nil"/>
            </w:tcBorders>
            <w:shd w:val="clear" w:color="auto" w:fill="F2F2F2"/>
            <w:vAlign w:val="center"/>
          </w:tcPr>
          <w:p w:rsidRPr="00923DFA" w:rsidR="00923DFA" w:rsidP="00923DFA" w:rsidRDefault="00923DFA" w14:paraId="0851EE3F" w14:textId="77777777">
            <w:pPr>
              <w:jc w:val="right"/>
              <w:rPr>
                <w:rFonts w:ascii="Calibri" w:hAnsi="Calibri" w:eastAsia="Calibri"/>
                <w:b/>
                <w:szCs w:val="22"/>
                <w:lang w:eastAsia="en-US"/>
              </w:rPr>
            </w:pPr>
            <w:r w:rsidRPr="00923DFA">
              <w:rPr>
                <w:rFonts w:ascii="Calibri" w:hAnsi="Calibri" w:eastAsia="Calibri"/>
                <w:b/>
                <w:szCs w:val="22"/>
                <w:lang w:eastAsia="en-US"/>
              </w:rPr>
              <w:t>Element</w:t>
            </w:r>
          </w:p>
        </w:tc>
        <w:tc>
          <w:tcPr>
            <w:tcW w:w="4076" w:type="dxa"/>
            <w:tcBorders>
              <w:top w:val="double" w:color="auto" w:sz="4" w:space="0"/>
              <w:left w:val="nil"/>
              <w:bottom w:val="single" w:color="auto" w:sz="4" w:space="0"/>
            </w:tcBorders>
            <w:vAlign w:val="center"/>
          </w:tcPr>
          <w:p w:rsidRPr="00923DFA" w:rsidR="00923DFA" w:rsidP="00923DFA" w:rsidRDefault="00923DFA" w14:paraId="4A2D99FD" w14:textId="77777777">
            <w:pPr>
              <w:rPr>
                <w:rFonts w:ascii="Calibri" w:hAnsi="Calibri" w:eastAsia="Calibri"/>
                <w:b/>
                <w:sz w:val="22"/>
                <w:szCs w:val="22"/>
                <w:lang w:eastAsia="en-US"/>
              </w:rPr>
            </w:pPr>
            <w:r w:rsidRPr="00923DFA">
              <w:rPr>
                <w:rFonts w:ascii="Calibri" w:hAnsi="Calibri" w:eastAsia="Calibri"/>
                <w:b/>
                <w:sz w:val="22"/>
                <w:szCs w:val="22"/>
                <w:lang w:eastAsia="en-US"/>
              </w:rPr>
              <w:t>System Safety Program Plan:</w:t>
            </w:r>
            <w:r w:rsidRPr="00923DFA">
              <w:rPr>
                <w:rFonts w:ascii="Calibri" w:hAnsi="Calibri" w:eastAsia="Calibri"/>
                <w:b/>
                <w:sz w:val="22"/>
                <w:szCs w:val="22"/>
                <w:lang w:eastAsia="en-US"/>
              </w:rPr>
              <w:br/>
              <w:t>Implementation Activities and Responsibilities</w:t>
            </w:r>
          </w:p>
        </w:tc>
      </w:tr>
      <w:tr w:rsidRPr="00923DFA" w:rsidR="00923DFA" w:rsidTr="00923DFA" w14:paraId="09147455" w14:textId="77777777">
        <w:tc>
          <w:tcPr>
            <w:tcW w:w="1610" w:type="dxa"/>
            <w:tcBorders>
              <w:top w:val="single" w:color="auto" w:sz="4" w:space="0"/>
              <w:bottom w:val="single" w:color="auto" w:sz="4" w:space="0"/>
              <w:right w:val="nil"/>
            </w:tcBorders>
            <w:shd w:val="clear" w:color="auto" w:fill="F2F2F2"/>
            <w:vAlign w:val="center"/>
          </w:tcPr>
          <w:p w:rsidRPr="00923DFA" w:rsidR="00923DFA" w:rsidP="00923DFA" w:rsidRDefault="00923DFA" w14:paraId="139C5771" w14:textId="77777777">
            <w:pPr>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313" w:type="dxa"/>
            <w:tcBorders>
              <w:top w:val="single" w:color="auto" w:sz="4" w:space="0"/>
              <w:left w:val="nil"/>
              <w:bottom w:val="single" w:color="auto" w:sz="4" w:space="0"/>
            </w:tcBorders>
            <w:vAlign w:val="center"/>
          </w:tcPr>
          <w:p w:rsidRPr="00923DFA" w:rsidR="00923DFA" w:rsidP="00923DFA" w:rsidRDefault="00923DFA" w14:paraId="6FD35666"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June 10, 2019</w:t>
            </w:r>
          </w:p>
          <w:p w:rsidRPr="00923DFA" w:rsidR="00923DFA" w:rsidP="00923DFA" w:rsidRDefault="00923DFA" w14:paraId="19A68AC8" w14:textId="77777777">
            <w:pPr>
              <w:jc w:val="center"/>
              <w:rPr>
                <w:rFonts w:ascii="Calibri" w:hAnsi="Calibri" w:eastAsia="Calibri"/>
                <w:sz w:val="22"/>
                <w:szCs w:val="22"/>
                <w:highlight w:val="yellow"/>
                <w:lang w:eastAsia="en-US"/>
              </w:rPr>
            </w:pPr>
            <w:r w:rsidRPr="00923DFA">
              <w:rPr>
                <w:rFonts w:ascii="Calibri" w:hAnsi="Calibri" w:eastAsia="Calibri"/>
                <w:sz w:val="22"/>
                <w:szCs w:val="22"/>
                <w:lang w:eastAsia="en-US"/>
              </w:rPr>
              <w:t>10:30 am-12:00 pm</w:t>
            </w:r>
          </w:p>
        </w:tc>
        <w:tc>
          <w:tcPr>
            <w:tcW w:w="1649" w:type="dxa"/>
            <w:tcBorders>
              <w:top w:val="single" w:color="auto" w:sz="4" w:space="0"/>
              <w:bottom w:val="single" w:color="auto" w:sz="4" w:space="0"/>
              <w:right w:val="nil"/>
            </w:tcBorders>
            <w:shd w:val="clear" w:color="auto" w:fill="F2F2F2"/>
            <w:vAlign w:val="center"/>
          </w:tcPr>
          <w:p w:rsidRPr="00923DFA" w:rsidR="00923DFA" w:rsidP="00923DFA" w:rsidRDefault="00923DFA" w14:paraId="2526DAB9" w14:textId="77777777">
            <w:pPr>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076" w:type="dxa"/>
            <w:tcBorders>
              <w:top w:val="single" w:color="auto" w:sz="4" w:space="0"/>
              <w:left w:val="nil"/>
              <w:bottom w:val="single" w:color="auto" w:sz="4" w:space="0"/>
            </w:tcBorders>
            <w:vAlign w:val="center"/>
          </w:tcPr>
          <w:p w:rsidRPr="00923DFA" w:rsidR="00923DFA" w:rsidP="00923DFA" w:rsidRDefault="00923DFA" w14:paraId="5EA1AA4C"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7B0EFD33" w14:textId="77777777">
            <w:pPr>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48F17A5C" w14:textId="77777777">
        <w:tc>
          <w:tcPr>
            <w:tcW w:w="1610" w:type="dxa"/>
            <w:tcBorders>
              <w:top w:val="single" w:color="auto" w:sz="4" w:space="0"/>
              <w:bottom w:val="single" w:color="auto" w:sz="4" w:space="0"/>
              <w:right w:val="nil"/>
            </w:tcBorders>
            <w:shd w:val="clear" w:color="auto" w:fill="F2F2F2"/>
            <w:vAlign w:val="center"/>
          </w:tcPr>
          <w:p w:rsidRPr="00923DFA" w:rsidR="00923DFA" w:rsidP="00923DFA" w:rsidRDefault="00923DFA" w14:paraId="70BF9C72" w14:textId="77777777">
            <w:pPr>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313" w:type="dxa"/>
            <w:tcBorders>
              <w:top w:val="single" w:color="auto" w:sz="4" w:space="0"/>
              <w:left w:val="nil"/>
              <w:bottom w:val="single" w:color="auto" w:sz="4" w:space="0"/>
            </w:tcBorders>
            <w:vAlign w:val="center"/>
          </w:tcPr>
          <w:p w:rsidRPr="00923DFA" w:rsidR="00923DFA" w:rsidP="00923DFA" w:rsidRDefault="00923DFA" w14:paraId="01E1AAC4"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Daren Gilbert</w:t>
            </w:r>
          </w:p>
          <w:p w:rsidRPr="00923DFA" w:rsidR="00923DFA" w:rsidP="00923DFA" w:rsidRDefault="00923DFA" w14:paraId="4960E3AA"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Stephen Artus</w:t>
            </w:r>
          </w:p>
          <w:p w:rsidRPr="00923DFA" w:rsidR="00923DFA" w:rsidP="00923DFA" w:rsidRDefault="00923DFA" w14:paraId="250ACF06"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Steve Espinal</w:t>
            </w:r>
          </w:p>
          <w:p w:rsidRPr="00923DFA" w:rsidR="00923DFA" w:rsidP="00923DFA" w:rsidRDefault="00923DFA" w14:paraId="2AB4D0A1" w14:textId="77777777">
            <w:pPr>
              <w:ind w:left="360" w:hanging="360"/>
              <w:jc w:val="center"/>
              <w:rPr>
                <w:rFonts w:ascii="Calibri" w:hAnsi="Calibri" w:eastAsia="Calibri"/>
                <w:sz w:val="22"/>
                <w:szCs w:val="22"/>
                <w:lang w:eastAsia="en-US"/>
              </w:rPr>
            </w:pPr>
            <w:r w:rsidRPr="00923DFA">
              <w:rPr>
                <w:rFonts w:ascii="Calibri" w:hAnsi="Calibri" w:eastAsia="Calibri"/>
                <w:sz w:val="22"/>
                <w:szCs w:val="22"/>
                <w:lang w:eastAsia="en-US"/>
              </w:rPr>
              <w:t>Mike Borer</w:t>
            </w:r>
          </w:p>
        </w:tc>
        <w:tc>
          <w:tcPr>
            <w:tcW w:w="1649" w:type="dxa"/>
            <w:tcBorders>
              <w:top w:val="single" w:color="auto" w:sz="4" w:space="0"/>
              <w:bottom w:val="single" w:color="auto" w:sz="4" w:space="0"/>
              <w:right w:val="nil"/>
            </w:tcBorders>
            <w:shd w:val="clear" w:color="auto" w:fill="F2F2F2"/>
            <w:vAlign w:val="center"/>
          </w:tcPr>
          <w:p w:rsidRPr="00923DFA" w:rsidR="00923DFA" w:rsidP="00923DFA" w:rsidRDefault="00923DFA" w14:paraId="75B473D9" w14:textId="77777777">
            <w:pPr>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076" w:type="dxa"/>
            <w:tcBorders>
              <w:top w:val="single" w:color="auto" w:sz="4" w:space="0"/>
              <w:left w:val="nil"/>
              <w:bottom w:val="single" w:color="auto" w:sz="4" w:space="0"/>
            </w:tcBorders>
            <w:vAlign w:val="center"/>
          </w:tcPr>
          <w:p w:rsidRPr="00923DFA" w:rsidR="00923DFA" w:rsidP="00923DFA" w:rsidRDefault="00923DFA" w14:paraId="26CD30FD"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Lee Mitchell, Manager (AAO)</w:t>
            </w:r>
          </w:p>
          <w:p w:rsidRPr="00923DFA" w:rsidR="00923DFA" w:rsidP="00923DFA" w:rsidRDefault="00923DFA" w14:paraId="28DD15C8"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44995227" w14:textId="77777777">
            <w:pPr>
              <w:ind w:left="392" w:hanging="392"/>
              <w:rPr>
                <w:rFonts w:ascii="Calibri" w:hAnsi="Calibri" w:eastAsia="Calibri"/>
                <w:sz w:val="22"/>
                <w:szCs w:val="22"/>
                <w:lang w:eastAsia="en-US"/>
              </w:rPr>
            </w:pPr>
            <w:r w:rsidRPr="00923DFA">
              <w:rPr>
                <w:rFonts w:ascii="Calibri" w:hAnsi="Calibri" w:eastAsia="Calibri" w:cs="Arial"/>
                <w:sz w:val="22"/>
                <w:szCs w:val="22"/>
                <w:lang w:eastAsia="en-US"/>
              </w:rPr>
              <w:t xml:space="preserve">Michelle Washington, </w:t>
            </w:r>
            <w:r w:rsidRPr="00923DFA">
              <w:rPr>
                <w:rFonts w:ascii="Calibri" w:hAnsi="Calibri" w:eastAsia="Calibri"/>
                <w:sz w:val="22"/>
                <w:szCs w:val="22"/>
                <w:lang w:eastAsia="en-US"/>
              </w:rPr>
              <w:t>HSE Specialist (BTH)</w:t>
            </w:r>
          </w:p>
        </w:tc>
      </w:tr>
      <w:tr w:rsidRPr="00923DFA" w:rsidR="00923DFA" w:rsidTr="00923DFA" w14:paraId="796D4AD9"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72EFED3E" w14:textId="77777777">
            <w:pPr>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6300DB14"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5F166D" w:rsidRDefault="00923DFA" w14:paraId="70DD5340" w14:textId="77777777">
            <w:pPr>
              <w:widowControl w:val="0"/>
              <w:numPr>
                <w:ilvl w:val="0"/>
                <w:numId w:val="22"/>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75CFB828" w14:textId="77777777">
            <w:pPr>
              <w:numPr>
                <w:ilvl w:val="0"/>
                <w:numId w:val="22"/>
              </w:numPr>
              <w:spacing w:line="276" w:lineRule="auto"/>
              <w:rPr>
                <w:rFonts w:ascii="Calibri" w:hAnsi="Calibri" w:eastAsia="Calibri"/>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3CD8C4C0" w14:textId="77777777">
            <w:pPr>
              <w:numPr>
                <w:ilvl w:val="0"/>
                <w:numId w:val="22"/>
              </w:numPr>
              <w:rPr>
                <w:rFonts w:ascii="Calibri" w:hAnsi="Calibri" w:eastAsia="Calibri"/>
                <w:sz w:val="22"/>
                <w:szCs w:val="22"/>
                <w:lang w:eastAsia="en-US"/>
              </w:rPr>
            </w:pPr>
            <w:r w:rsidRPr="00923DFA">
              <w:rPr>
                <w:rFonts w:ascii="Calibri" w:hAnsi="Calibri" w:eastAsia="Calibri"/>
                <w:sz w:val="22"/>
                <w:szCs w:val="22"/>
                <w:lang w:eastAsia="en-US"/>
              </w:rPr>
              <w:t>AirTrain Action Item Meeting Minutes</w:t>
            </w:r>
          </w:p>
        </w:tc>
      </w:tr>
      <w:tr w:rsidRPr="00923DFA" w:rsidR="00923DFA" w:rsidTr="00923DFA" w14:paraId="11DB8680"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32E18C99" w14:textId="77777777">
            <w:pPr>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6CC02CF2" w14:textId="77777777">
        <w:tc>
          <w:tcPr>
            <w:tcW w:w="9648" w:type="dxa"/>
            <w:gridSpan w:val="4"/>
            <w:tcBorders>
              <w:top w:val="nil"/>
              <w:bottom w:val="single" w:color="auto" w:sz="4" w:space="0"/>
            </w:tcBorders>
            <w:tcMar>
              <w:top w:w="288" w:type="dxa"/>
              <w:left w:w="288" w:type="dxa"/>
              <w:bottom w:w="288" w:type="dxa"/>
              <w:right w:w="288" w:type="dxa"/>
            </w:tcMar>
          </w:tcPr>
          <w:p w:rsidRPr="00923DFA" w:rsidR="00923DFA" w:rsidP="00923DFA" w:rsidRDefault="00923DFA" w14:paraId="2DC3A9D4" w14:textId="77777777">
            <w:pPr>
              <w:spacing w:before="40" w:after="40"/>
              <w:rPr>
                <w:rFonts w:ascii="Calibri" w:hAnsi="Calibri" w:eastAsia="Calibri"/>
                <w:b/>
                <w:sz w:val="22"/>
                <w:szCs w:val="22"/>
                <w:lang w:eastAsia="en-US"/>
              </w:rPr>
            </w:pPr>
            <w:r w:rsidRPr="00923DFA">
              <w:rPr>
                <w:rFonts w:ascii="Calibri" w:hAnsi="Calibri" w:eastAsia="Calibri"/>
                <w:b/>
                <w:sz w:val="22"/>
                <w:szCs w:val="22"/>
                <w:lang w:eastAsia="en-US"/>
              </w:rPr>
              <w:t>System Safety Program Plan: Implementation Activities and Responsibilities -</w:t>
            </w:r>
          </w:p>
          <w:p w:rsidRPr="00923DFA" w:rsidR="00923DFA" w:rsidP="00923DFA" w:rsidRDefault="00923DFA" w14:paraId="4656EEE0" w14:textId="77777777">
            <w:pPr>
              <w:spacing w:before="40" w:after="40"/>
              <w:rPr>
                <w:rFonts w:ascii="Calibri" w:hAnsi="Calibri" w:eastAsia="Calibri"/>
                <w:sz w:val="22"/>
                <w:szCs w:val="22"/>
                <w:lang w:eastAsia="en-US"/>
              </w:rPr>
            </w:pPr>
            <w:r w:rsidRPr="00923DFA">
              <w:rPr>
                <w:rFonts w:ascii="Calibri" w:hAnsi="Calibri" w:eastAsia="Calibri"/>
                <w:sz w:val="22"/>
                <w:szCs w:val="22"/>
                <w:lang w:eastAsia="en-US"/>
              </w:rPr>
              <w:t>Interview AirTrain Manager and review appropriate records to:</w:t>
            </w:r>
          </w:p>
          <w:p w:rsidRPr="00923DFA" w:rsidR="00923DFA" w:rsidP="005F166D" w:rsidRDefault="00923DFA" w14:paraId="1016DE72" w14:textId="77777777">
            <w:pPr>
              <w:numPr>
                <w:ilvl w:val="0"/>
                <w:numId w:val="23"/>
              </w:numPr>
              <w:ind w:left="706" w:right="706"/>
              <w:rPr>
                <w:rFonts w:ascii="Calibri" w:hAnsi="Calibri" w:eastAsia="Calibri"/>
                <w:sz w:val="22"/>
                <w:szCs w:val="22"/>
                <w:lang w:eastAsia="en-US"/>
              </w:rPr>
            </w:pPr>
            <w:r w:rsidRPr="00923DFA">
              <w:rPr>
                <w:rFonts w:ascii="Calibri" w:hAnsi="Calibri" w:eastAsia="Calibri"/>
                <w:sz w:val="22"/>
                <w:szCs w:val="22"/>
                <w:lang w:eastAsia="en-US"/>
              </w:rPr>
              <w:t>Verify each manager, department, and contractor is charged with responsibility and accountability for SSPP implementation, enforcement, and effectiveness.</w:t>
            </w:r>
          </w:p>
          <w:p w:rsidRPr="00923DFA" w:rsidR="00923DFA" w:rsidP="005F166D" w:rsidRDefault="00923DFA" w14:paraId="58607170" w14:textId="77777777">
            <w:pPr>
              <w:numPr>
                <w:ilvl w:val="0"/>
                <w:numId w:val="23"/>
              </w:numPr>
              <w:ind w:left="702" w:right="702"/>
              <w:rPr>
                <w:rFonts w:ascii="Calibri" w:hAnsi="Calibri" w:eastAsia="Calibri"/>
                <w:sz w:val="22"/>
                <w:szCs w:val="22"/>
                <w:lang w:eastAsia="en-US"/>
              </w:rPr>
            </w:pPr>
            <w:r w:rsidRPr="00923DFA">
              <w:rPr>
                <w:rFonts w:ascii="Calibri" w:hAnsi="Calibri" w:eastAsia="Calibri"/>
                <w:sz w:val="22"/>
                <w:szCs w:val="22"/>
                <w:lang w:eastAsia="en-US"/>
              </w:rPr>
              <w:t>Identify any challenges each manager, department, and contractor have in performing SSPP or general safety tasks.</w:t>
            </w:r>
          </w:p>
          <w:p w:rsidRPr="00923DFA" w:rsidR="00923DFA" w:rsidP="005F166D" w:rsidRDefault="00923DFA" w14:paraId="06ECAE1B" w14:textId="77777777">
            <w:pPr>
              <w:numPr>
                <w:ilvl w:val="0"/>
                <w:numId w:val="23"/>
              </w:numPr>
              <w:ind w:left="702" w:right="702"/>
              <w:rPr>
                <w:rFonts w:ascii="Calibri" w:hAnsi="Calibri" w:eastAsia="Calibri"/>
                <w:sz w:val="22"/>
                <w:szCs w:val="22"/>
                <w:lang w:eastAsia="en-US"/>
              </w:rPr>
            </w:pPr>
            <w:r w:rsidRPr="00923DFA">
              <w:rPr>
                <w:rFonts w:ascii="Calibri" w:hAnsi="Calibri" w:eastAsia="Calibri"/>
                <w:sz w:val="22"/>
                <w:szCs w:val="22"/>
                <w:lang w:eastAsia="en-US"/>
              </w:rPr>
              <w:t xml:space="preserve">Verify Management accountability for the performance of safety-related activities or if serious/potential deficiencies are found. </w:t>
            </w:r>
          </w:p>
          <w:p w:rsidRPr="00923DFA" w:rsidR="00923DFA" w:rsidP="005F166D" w:rsidRDefault="00923DFA" w14:paraId="40E0022C" w14:textId="77777777">
            <w:pPr>
              <w:numPr>
                <w:ilvl w:val="0"/>
                <w:numId w:val="23"/>
              </w:numPr>
              <w:ind w:left="702" w:right="702"/>
              <w:rPr>
                <w:rFonts w:ascii="Calibri" w:hAnsi="Calibri" w:eastAsia="Calibri"/>
                <w:sz w:val="22"/>
                <w:szCs w:val="22"/>
                <w:lang w:eastAsia="en-US"/>
              </w:rPr>
            </w:pPr>
            <w:r w:rsidRPr="00923DFA">
              <w:rPr>
                <w:rFonts w:ascii="Calibri" w:hAnsi="Calibri" w:eastAsia="Calibri"/>
                <w:sz w:val="22"/>
                <w:szCs w:val="22"/>
                <w:lang w:eastAsia="en-US"/>
              </w:rPr>
              <w:t>Is the SSPP current? Does the SSPP follow General Order 164-E?</w:t>
            </w:r>
          </w:p>
        </w:tc>
      </w:tr>
      <w:tr w:rsidRPr="00923DFA" w:rsidR="00923DFA" w:rsidTr="00923DFA" w14:paraId="609EF0FA" w14:textId="77777777">
        <w:tc>
          <w:tcPr>
            <w:tcW w:w="9648" w:type="dxa"/>
            <w:gridSpan w:val="4"/>
            <w:tcBorders>
              <w:top w:val="single" w:color="auto" w:sz="4" w:space="0"/>
              <w:bottom w:val="nil"/>
            </w:tcBorders>
            <w:shd w:val="clear" w:color="auto" w:fill="F2F2F2"/>
            <w:tcMar>
              <w:top w:w="0" w:type="dxa"/>
              <w:bottom w:w="0" w:type="dxa"/>
            </w:tcMar>
          </w:tcPr>
          <w:p w:rsidRPr="00923DFA" w:rsidR="00923DFA" w:rsidP="00923DFA" w:rsidRDefault="00923DFA" w14:paraId="23892D63" w14:textId="77777777">
            <w:pPr>
              <w:jc w:val="center"/>
              <w:rPr>
                <w:rFonts w:ascii="Calibri" w:hAnsi="Calibri" w:eastAsia="Calibri"/>
                <w:b/>
                <w:caps/>
                <w:lang w:eastAsia="en-US"/>
              </w:rPr>
            </w:pPr>
            <w:r w:rsidRPr="00923DFA">
              <w:rPr>
                <w:rFonts w:ascii="Calibri" w:hAnsi="Calibri" w:eastAsia="Calibri"/>
                <w:b/>
                <w:caps/>
                <w:lang w:eastAsia="en-US"/>
              </w:rPr>
              <w:t>Findings and Recommendations</w:t>
            </w:r>
          </w:p>
        </w:tc>
      </w:tr>
      <w:tr w:rsidRPr="00923DFA" w:rsidR="00923DFA" w:rsidTr="00923DFA" w14:paraId="3BD32147" w14:textId="77777777">
        <w:tc>
          <w:tcPr>
            <w:tcW w:w="9648" w:type="dxa"/>
            <w:gridSpan w:val="4"/>
            <w:tcBorders>
              <w:top w:val="nil"/>
              <w:bottom w:val="double" w:color="auto" w:sz="4" w:space="0"/>
            </w:tcBorders>
            <w:tcMar>
              <w:top w:w="288" w:type="dxa"/>
              <w:left w:w="288" w:type="dxa"/>
              <w:bottom w:w="288" w:type="dxa"/>
              <w:right w:w="288" w:type="dxa"/>
            </w:tcMar>
          </w:tcPr>
          <w:p w:rsidRPr="00923DFA" w:rsidR="00923DFA" w:rsidP="00923DFA" w:rsidRDefault="00923DFA" w14:paraId="4C8F81A2"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Activities:</w:t>
            </w:r>
          </w:p>
          <w:p w:rsidRPr="00923DFA" w:rsidR="00923DFA" w:rsidP="005F166D" w:rsidRDefault="00923DFA" w14:paraId="386D0363" w14:textId="77777777">
            <w:pPr>
              <w:numPr>
                <w:ilvl w:val="0"/>
                <w:numId w:val="105"/>
              </w:numPr>
              <w:contextualSpacing/>
              <w:rPr>
                <w:rFonts w:ascii="Calibri" w:hAnsi="Calibri" w:eastAsia="Calibri"/>
                <w:sz w:val="22"/>
                <w:szCs w:val="22"/>
                <w:lang w:eastAsia="en-US"/>
              </w:rPr>
            </w:pPr>
            <w:r w:rsidRPr="00923DFA">
              <w:rPr>
                <w:rFonts w:ascii="Calibri" w:hAnsi="Calibri" w:eastAsia="Calibri"/>
                <w:sz w:val="22"/>
                <w:szCs w:val="22"/>
                <w:lang w:eastAsia="en-US"/>
              </w:rPr>
              <w:t>AAO and Site Director are responsible for with responsibility and accountability for SSPP implementation, enforcement, and effectiveness.</w:t>
            </w:r>
          </w:p>
          <w:p w:rsidRPr="00923DFA" w:rsidR="00923DFA" w:rsidP="005F166D" w:rsidRDefault="00923DFA" w14:paraId="4927B725" w14:textId="77777777">
            <w:pPr>
              <w:numPr>
                <w:ilvl w:val="0"/>
                <w:numId w:val="105"/>
              </w:numPr>
              <w:contextualSpacing/>
              <w:rPr>
                <w:rFonts w:ascii="Calibri" w:hAnsi="Calibri" w:eastAsia="Calibri"/>
                <w:sz w:val="22"/>
                <w:szCs w:val="22"/>
                <w:lang w:eastAsia="en-US"/>
              </w:rPr>
            </w:pPr>
            <w:r w:rsidRPr="00923DFA">
              <w:rPr>
                <w:rFonts w:ascii="Calibri" w:hAnsi="Calibri" w:eastAsia="Calibri"/>
                <w:sz w:val="22"/>
                <w:szCs w:val="22"/>
                <w:lang w:eastAsia="en-US"/>
              </w:rPr>
              <w:t>AAO indicates there is no challenges in performing SSPP or general safety tasks.</w:t>
            </w:r>
          </w:p>
          <w:p w:rsidRPr="00923DFA" w:rsidR="00923DFA" w:rsidP="005F166D" w:rsidRDefault="00923DFA" w14:paraId="13A9D98A" w14:textId="77777777">
            <w:pPr>
              <w:numPr>
                <w:ilvl w:val="0"/>
                <w:numId w:val="105"/>
              </w:numPr>
              <w:contextualSpacing/>
              <w:rPr>
                <w:rFonts w:ascii="Calibri" w:hAnsi="Calibri" w:eastAsia="Calibri"/>
                <w:sz w:val="22"/>
                <w:szCs w:val="22"/>
                <w:lang w:eastAsia="en-US"/>
              </w:rPr>
            </w:pPr>
            <w:r w:rsidRPr="00923DFA">
              <w:rPr>
                <w:rFonts w:ascii="Calibri" w:hAnsi="Calibri" w:eastAsia="Calibri"/>
                <w:sz w:val="22"/>
                <w:szCs w:val="22"/>
                <w:lang w:eastAsia="en-US"/>
              </w:rPr>
              <w:lastRenderedPageBreak/>
              <w:t xml:space="preserve">AAO indicates no serious/potential deficiencies are found.  AAO is ultimately accountable for the performance of safety-related activities. </w:t>
            </w:r>
          </w:p>
          <w:p w:rsidRPr="00923DFA" w:rsidR="00923DFA" w:rsidP="005F166D" w:rsidRDefault="00923DFA" w14:paraId="760B4777" w14:textId="77777777">
            <w:pPr>
              <w:numPr>
                <w:ilvl w:val="0"/>
                <w:numId w:val="105"/>
              </w:numPr>
              <w:contextualSpacing/>
              <w:rPr>
                <w:rFonts w:ascii="Calibri" w:hAnsi="Calibri" w:eastAsia="Calibri"/>
                <w:sz w:val="22"/>
                <w:szCs w:val="22"/>
                <w:lang w:eastAsia="en-US"/>
              </w:rPr>
            </w:pPr>
            <w:r w:rsidRPr="00923DFA">
              <w:rPr>
                <w:rFonts w:ascii="Calibri" w:hAnsi="Calibri" w:eastAsia="Calibri"/>
                <w:sz w:val="22"/>
                <w:szCs w:val="22"/>
                <w:lang w:eastAsia="en-US"/>
              </w:rPr>
              <w:t xml:space="preserve">SSPP 3.4 is current and updated since March 1, 2019. It was approved by CPUC and follows GO 164-E.  </w:t>
            </w:r>
          </w:p>
          <w:p w:rsidRPr="00923DFA" w:rsidR="00923DFA" w:rsidP="00923DFA" w:rsidRDefault="00923DFA" w14:paraId="29C1933F" w14:textId="77777777">
            <w:pPr>
              <w:rPr>
                <w:rFonts w:ascii="Calibri" w:hAnsi="Calibri" w:eastAsia="Calibri"/>
                <w:sz w:val="22"/>
                <w:szCs w:val="22"/>
                <w:lang w:eastAsia="en-US"/>
              </w:rPr>
            </w:pPr>
          </w:p>
          <w:p w:rsidRPr="00923DFA" w:rsidR="00923DFA" w:rsidP="00923DFA" w:rsidRDefault="00923DFA" w14:paraId="023AAAD6"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1FB88A24"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05985BFA" w14:textId="77777777">
            <w:pPr>
              <w:rPr>
                <w:rFonts w:ascii="Calibri" w:hAnsi="Calibri" w:eastAsia="Calibri"/>
                <w:sz w:val="22"/>
                <w:szCs w:val="22"/>
                <w:lang w:eastAsia="en-US"/>
              </w:rPr>
            </w:pPr>
          </w:p>
          <w:p w:rsidRPr="00923DFA" w:rsidR="00923DFA" w:rsidP="00923DFA" w:rsidRDefault="00923DFA" w14:paraId="410D4895"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35A64FE6" w14:textId="77777777">
            <w:pPr>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4854073E" w14:textId="77777777">
            <w:pPr>
              <w:rPr>
                <w:rFonts w:ascii="Calibri" w:hAnsi="Calibri" w:eastAsia="Calibri"/>
                <w:sz w:val="22"/>
                <w:szCs w:val="22"/>
                <w:lang w:eastAsia="en-US"/>
              </w:rPr>
            </w:pPr>
          </w:p>
          <w:p w:rsidRPr="00923DFA" w:rsidR="00923DFA" w:rsidP="00923DFA" w:rsidRDefault="00923DFA" w14:paraId="5AA6A373" w14:textId="77777777">
            <w:pPr>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45D94905" w14:textId="77777777">
            <w:pPr>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2DB0802E" w14:textId="77777777">
      <w:pPr>
        <w:ind w:right="-360"/>
        <w:rPr>
          <w:rFonts w:ascii="Palatino Linotype" w:hAnsi="Palatino Linotype"/>
        </w:rPr>
      </w:pPr>
    </w:p>
    <w:p w:rsidR="00923DFA" w:rsidP="00083E59" w:rsidRDefault="00923DFA" w14:paraId="673220F4"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0"/>
        <w:gridCol w:w="1910"/>
        <w:gridCol w:w="1626"/>
        <w:gridCol w:w="3326"/>
      </w:tblGrid>
      <w:tr w:rsidRPr="00923DFA" w:rsidR="00923DFA" w:rsidTr="00923DFA" w14:paraId="3A035FC5"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923DFA" w:rsidR="00923DFA" w:rsidP="00923DFA" w:rsidRDefault="00923DFA" w14:paraId="09270BFB" w14:textId="77777777">
            <w:pPr>
              <w:spacing w:line="276" w:lineRule="auto"/>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5CAD0158" w14:textId="77777777">
        <w:tc>
          <w:tcPr>
            <w:tcW w:w="1614" w:type="dxa"/>
            <w:tcBorders>
              <w:top w:val="doub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2E7DDC43"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308" w:type="dxa"/>
            <w:tcBorders>
              <w:top w:val="double" w:color="auto" w:sz="4" w:space="0"/>
              <w:left w:val="nil"/>
              <w:bottom w:val="single" w:color="auto" w:sz="4" w:space="0"/>
              <w:right w:val="single" w:color="auto" w:sz="4" w:space="0"/>
            </w:tcBorders>
            <w:vAlign w:val="center"/>
            <w:hideMark/>
          </w:tcPr>
          <w:p w:rsidRPr="00923DFA" w:rsidR="00923DFA" w:rsidP="00923DFA" w:rsidRDefault="00923DFA" w14:paraId="2D77CC0F" w14:textId="77777777">
            <w:pPr>
              <w:spacing w:line="276" w:lineRule="auto"/>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6</w:t>
            </w:r>
          </w:p>
        </w:tc>
        <w:tc>
          <w:tcPr>
            <w:tcW w:w="1650" w:type="dxa"/>
            <w:tcBorders>
              <w:top w:val="doub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67DC2D7E"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Element</w:t>
            </w:r>
          </w:p>
        </w:tc>
        <w:tc>
          <w:tcPr>
            <w:tcW w:w="4076" w:type="dxa"/>
            <w:tcBorders>
              <w:top w:val="double" w:color="auto" w:sz="4" w:space="0"/>
              <w:left w:val="nil"/>
              <w:bottom w:val="single" w:color="auto" w:sz="4" w:space="0"/>
              <w:right w:val="double" w:color="auto" w:sz="4" w:space="0"/>
            </w:tcBorders>
            <w:vAlign w:val="center"/>
            <w:hideMark/>
          </w:tcPr>
          <w:p w:rsidRPr="00923DFA" w:rsidR="00923DFA" w:rsidP="00923DFA" w:rsidRDefault="00923DFA" w14:paraId="04CA3702"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Hazard Management Process</w:t>
            </w:r>
          </w:p>
        </w:tc>
      </w:tr>
      <w:tr w:rsidRPr="00923DFA" w:rsidR="00923DFA" w:rsidTr="00923DFA" w14:paraId="554C0FBC" w14:textId="77777777">
        <w:tc>
          <w:tcPr>
            <w:tcW w:w="1614"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741980F4"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308" w:type="dxa"/>
            <w:tcBorders>
              <w:top w:val="single" w:color="auto" w:sz="4" w:space="0"/>
              <w:left w:val="nil"/>
              <w:bottom w:val="single" w:color="auto" w:sz="4" w:space="0"/>
              <w:right w:val="single" w:color="auto" w:sz="4" w:space="0"/>
            </w:tcBorders>
            <w:vAlign w:val="center"/>
          </w:tcPr>
          <w:p w:rsidRPr="00923DFA" w:rsidR="00923DFA" w:rsidP="00923DFA" w:rsidRDefault="00923DFA" w14:paraId="117517BD" w14:textId="77777777">
            <w:pPr>
              <w:jc w:val="center"/>
              <w:rPr>
                <w:rFonts w:ascii="Calibri" w:hAnsi="Calibri" w:eastAsia="Calibri"/>
                <w:sz w:val="22"/>
                <w:szCs w:val="22"/>
                <w:lang w:eastAsia="en-US"/>
              </w:rPr>
            </w:pPr>
            <w:r w:rsidRPr="00923DFA">
              <w:rPr>
                <w:rFonts w:ascii="Calibri" w:hAnsi="Calibri" w:eastAsia="Calibri"/>
                <w:sz w:val="22"/>
                <w:szCs w:val="22"/>
                <w:lang w:eastAsia="en-US"/>
              </w:rPr>
              <w:t>June 10, 2019</w:t>
            </w:r>
          </w:p>
          <w:p w:rsidRPr="00923DFA" w:rsidR="00923DFA" w:rsidP="00923DFA" w:rsidRDefault="00923DFA" w14:paraId="541C7451"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1:00-2:30 pm</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62A72C47"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076"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425A8C5D" w14:textId="77777777">
            <w:pPr>
              <w:ind w:left="360" w:hanging="360"/>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26C7AD32" w14:textId="77777777">
            <w:pPr>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569F97A1" w14:textId="77777777">
        <w:tc>
          <w:tcPr>
            <w:tcW w:w="1614"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62047E74"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308" w:type="dxa"/>
            <w:tcBorders>
              <w:top w:val="single" w:color="auto" w:sz="4" w:space="0"/>
              <w:left w:val="nil"/>
              <w:bottom w:val="single" w:color="auto" w:sz="4" w:space="0"/>
              <w:right w:val="single" w:color="auto" w:sz="4" w:space="0"/>
            </w:tcBorders>
            <w:vAlign w:val="center"/>
            <w:hideMark/>
          </w:tcPr>
          <w:p w:rsidRPr="00923DFA" w:rsidR="00923DFA" w:rsidP="00923DFA" w:rsidRDefault="00923DFA" w14:paraId="61741C34"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Steven Espinal</w:t>
            </w:r>
          </w:p>
          <w:p w:rsidRPr="00923DFA" w:rsidR="00923DFA" w:rsidP="00923DFA" w:rsidRDefault="00923DFA" w14:paraId="3E6ADE98"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Jamie Lau</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24EA2FAF"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076"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47340478"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319C5CC4" w14:textId="77777777">
            <w:pPr>
              <w:spacing w:line="276" w:lineRule="auto"/>
              <w:ind w:left="392" w:hanging="392"/>
              <w:rPr>
                <w:rFonts w:ascii="Calibri" w:hAnsi="Calibri" w:eastAsia="Calibri"/>
                <w:sz w:val="22"/>
                <w:szCs w:val="22"/>
                <w:lang w:eastAsia="en-US"/>
              </w:rPr>
            </w:pPr>
            <w:r w:rsidRPr="00923DFA">
              <w:rPr>
                <w:rFonts w:ascii="Calibri" w:hAnsi="Calibri" w:eastAsia="Calibri" w:cs="Arial"/>
                <w:sz w:val="22"/>
                <w:szCs w:val="22"/>
                <w:lang w:eastAsia="en-US"/>
              </w:rPr>
              <w:t>Michelle Washington, HSE Specialist (BTH)</w:t>
            </w:r>
          </w:p>
        </w:tc>
      </w:tr>
      <w:tr w:rsidRPr="00923DFA" w:rsidR="00923DFA" w:rsidTr="00923DFA" w14:paraId="74FF3714"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4388DFD1"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6B0957BD"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5F166D" w:rsidRDefault="00923DFA" w14:paraId="7DF0F884"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207AE2B5"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2557EBE2"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 xml:space="preserve">AirTrain Accident Investigation Procedure </w:t>
            </w:r>
          </w:p>
          <w:p w:rsidRPr="00923DFA" w:rsidR="00923DFA" w:rsidP="005F166D" w:rsidRDefault="00923DFA" w14:paraId="3901046F"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 xml:space="preserve">Bombardier Corporate Policy/Local HSE Policy </w:t>
            </w:r>
          </w:p>
          <w:p w:rsidRPr="00923DFA" w:rsidR="00923DFA" w:rsidP="005F166D" w:rsidRDefault="00923DFA" w14:paraId="7713ED2A"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Tool Box meeting</w:t>
            </w:r>
          </w:p>
          <w:p w:rsidRPr="00923DFA" w:rsidR="00923DFA" w:rsidP="005F166D" w:rsidRDefault="00923DFA" w14:paraId="527E521A"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 xml:space="preserve">Personal Protection Equipment (PPE) Initial Issue </w:t>
            </w:r>
          </w:p>
          <w:p w:rsidRPr="00923DFA" w:rsidR="00923DFA" w:rsidP="005F166D" w:rsidRDefault="00923DFA" w14:paraId="5320945F"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 xml:space="preserve">Central Control Logs for Occurrences </w:t>
            </w:r>
          </w:p>
          <w:p w:rsidRPr="00923DFA" w:rsidR="00923DFA" w:rsidP="005F166D" w:rsidRDefault="00923DFA" w14:paraId="23E8F40E"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OSHA 300A</w:t>
            </w:r>
          </w:p>
          <w:p w:rsidRPr="00923DFA" w:rsidR="00923DFA" w:rsidP="005F166D" w:rsidRDefault="00923DFA" w14:paraId="3AE77402"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Past Annual Internal Audits and Triennial Reviews</w:t>
            </w:r>
          </w:p>
          <w:p w:rsidRPr="00923DFA" w:rsidR="00923DFA" w:rsidP="005F166D" w:rsidRDefault="00923DFA" w14:paraId="5C5A5009"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Daily and Monthly facility inspections</w:t>
            </w:r>
          </w:p>
          <w:p w:rsidRPr="00923DFA" w:rsidR="00923DFA" w:rsidP="005F166D" w:rsidRDefault="00923DFA" w14:paraId="0FBD44E9" w14:textId="77777777">
            <w:pPr>
              <w:widowControl w:val="0"/>
              <w:numPr>
                <w:ilvl w:val="0"/>
                <w:numId w:val="24"/>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Rule Book System Operations, SFO Rule Book Version 2015</w:t>
            </w:r>
          </w:p>
        </w:tc>
      </w:tr>
      <w:tr w:rsidRPr="00923DFA" w:rsidR="00923DFA" w:rsidTr="00923DFA" w14:paraId="7088F016"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6077D73C"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2FFAF8EE"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923DFA" w:rsidRDefault="00923DFA" w14:paraId="506F6D48" w14:textId="77777777">
            <w:pPr>
              <w:widowControl w:val="0"/>
              <w:spacing w:before="40" w:after="40"/>
              <w:rPr>
                <w:rFonts w:ascii="Calibri" w:hAnsi="Calibri" w:eastAsia="Times New Roman" w:cs="Arial"/>
                <w:b/>
                <w:sz w:val="22"/>
                <w:szCs w:val="22"/>
                <w:lang w:eastAsia="en-US"/>
              </w:rPr>
            </w:pPr>
            <w:r w:rsidRPr="00923DFA">
              <w:rPr>
                <w:rFonts w:ascii="Calibri" w:hAnsi="Calibri" w:eastAsia="Times New Roman" w:cs="Arial"/>
                <w:b/>
                <w:bCs/>
                <w:sz w:val="22"/>
                <w:szCs w:val="22"/>
                <w:lang w:eastAsia="en-US"/>
              </w:rPr>
              <w:t>Hazard Management Process</w:t>
            </w:r>
          </w:p>
          <w:p w:rsidRPr="00923DFA" w:rsidR="00923DFA" w:rsidP="00923DFA" w:rsidRDefault="00923DFA" w14:paraId="5DC05592" w14:textId="77777777">
            <w:pPr>
              <w:widowControl w:val="0"/>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Interview specified representatives and review appropriate records to determine whether:</w:t>
            </w:r>
          </w:p>
          <w:p w:rsidRPr="00923DFA" w:rsidR="00923DFA" w:rsidP="005F166D" w:rsidRDefault="00923DFA" w14:paraId="369FA9E4" w14:textId="77777777">
            <w:pPr>
              <w:widowControl w:val="0"/>
              <w:numPr>
                <w:ilvl w:val="0"/>
                <w:numId w:val="106"/>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AirTrain is identifying hazards through the sources described in the SSPP.  Sources may include, but are not limited to:</w:t>
            </w:r>
          </w:p>
          <w:p w:rsidRPr="00923DFA" w:rsidR="00923DFA" w:rsidP="005F166D" w:rsidRDefault="00923DFA" w14:paraId="2645603A"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Reports and complaints from passengers, field or management personnel;</w:t>
            </w:r>
          </w:p>
          <w:p w:rsidRPr="00923DFA" w:rsidR="00923DFA" w:rsidP="005F166D" w:rsidRDefault="00923DFA" w14:paraId="4E896716"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AirTrain Contractor’s Central Control logs and maintenance systems;</w:t>
            </w:r>
          </w:p>
          <w:p w:rsidRPr="00923DFA" w:rsidR="00923DFA" w:rsidP="005F166D" w:rsidRDefault="00923DFA" w14:paraId="0844A4EA"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Reports from AirTrain Contractor’s</w:t>
            </w:r>
            <w:r w:rsidRPr="00923DFA" w:rsidDel="00F236A3">
              <w:rPr>
                <w:rFonts w:ascii="Calibri" w:hAnsi="Calibri" w:eastAsia="Times New Roman" w:cs="Arial"/>
                <w:sz w:val="22"/>
                <w:szCs w:val="22"/>
                <w:lang w:eastAsia="en-US"/>
              </w:rPr>
              <w:t xml:space="preserve"> </w:t>
            </w:r>
            <w:r w:rsidRPr="00923DFA">
              <w:rPr>
                <w:rFonts w:ascii="Calibri" w:hAnsi="Calibri" w:eastAsia="Times New Roman" w:cs="Arial"/>
                <w:sz w:val="22"/>
                <w:szCs w:val="22"/>
                <w:lang w:eastAsia="en-US"/>
              </w:rPr>
              <w:t>shift pass down;</w:t>
            </w:r>
          </w:p>
          <w:p w:rsidRPr="00923DFA" w:rsidR="00923DFA" w:rsidP="005F166D" w:rsidRDefault="00923DFA" w14:paraId="4C776A64"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lastRenderedPageBreak/>
              <w:t>Review of AirTrain Contractor’s Central Control logs for unusual occurrences;</w:t>
            </w:r>
          </w:p>
          <w:p w:rsidRPr="00923DFA" w:rsidR="00923DFA" w:rsidP="005F166D" w:rsidRDefault="00923DFA" w14:paraId="1C395FD0"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AirTrain Contractor’s OSHA 300A;</w:t>
            </w:r>
          </w:p>
          <w:p w:rsidRPr="00923DFA" w:rsidR="00923DFA" w:rsidP="005F166D" w:rsidRDefault="00923DFA" w14:paraId="601D6E1A"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Annual internal audits;</w:t>
            </w:r>
          </w:p>
          <w:p w:rsidRPr="00923DFA" w:rsidR="00923DFA" w:rsidP="005F166D" w:rsidRDefault="00923DFA" w14:paraId="6415B67B"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AirTrain Contractor’s weekly and monthly facility inspections;</w:t>
            </w:r>
          </w:p>
          <w:p w:rsidRPr="00923DFA" w:rsidR="00923DFA" w:rsidP="005F166D" w:rsidRDefault="00923DFA" w14:paraId="30068120"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 xml:space="preserve">AirTrain Contractor’s Employee Rule book compliance; </w:t>
            </w:r>
          </w:p>
          <w:p w:rsidRPr="00923DFA" w:rsidR="00923DFA" w:rsidP="005F166D" w:rsidRDefault="00923DFA" w14:paraId="04946672"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Results from CPUC Triennial Reviews;</w:t>
            </w:r>
            <w:r w:rsidR="00616F46">
              <w:rPr>
                <w:rFonts w:ascii="Calibri" w:hAnsi="Calibri" w:eastAsia="Times New Roman" w:cs="Arial"/>
                <w:sz w:val="22"/>
                <w:szCs w:val="22"/>
                <w:lang w:eastAsia="en-US"/>
              </w:rPr>
              <w:t xml:space="preserve"> and</w:t>
            </w:r>
          </w:p>
          <w:p w:rsidRPr="00923DFA" w:rsidR="00923DFA" w:rsidP="005F166D" w:rsidRDefault="00923DFA" w14:paraId="4C2AD145" w14:textId="77777777">
            <w:pPr>
              <w:widowControl w:val="0"/>
              <w:numPr>
                <w:ilvl w:val="0"/>
                <w:numId w:val="107"/>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Results from accident investigations and trend analysis.</w:t>
            </w:r>
          </w:p>
          <w:p w:rsidRPr="00923DFA" w:rsidR="00923DFA" w:rsidP="005F166D" w:rsidRDefault="00923DFA" w14:paraId="21AB2434" w14:textId="77777777">
            <w:pPr>
              <w:widowControl w:val="0"/>
              <w:numPr>
                <w:ilvl w:val="0"/>
                <w:numId w:val="106"/>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AirTrain Action Meeting committee and AirTrain Manager maintains a mechanism to capture and track identified hazards through analysis and resolution.</w:t>
            </w:r>
          </w:p>
          <w:p w:rsidRPr="00923DFA" w:rsidR="00923DFA" w:rsidP="005F166D" w:rsidRDefault="00923DFA" w14:paraId="3D989417" w14:textId="77777777">
            <w:pPr>
              <w:widowControl w:val="0"/>
              <w:numPr>
                <w:ilvl w:val="0"/>
                <w:numId w:val="106"/>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 xml:space="preserve">AirTrain has defined minimum thresholds for the notification and reporting of hazard(s) to the CPUC and has a specified process for reporting of hazard resolution activities to the CPUC (as required by items (e) and (f) in Section 6 of GO 164-D/E) and the AirTrain Manager. </w:t>
            </w:r>
          </w:p>
          <w:p w:rsidRPr="00923DFA" w:rsidR="00923DFA" w:rsidP="005F166D" w:rsidRDefault="00923DFA" w14:paraId="21760ED9" w14:textId="77777777">
            <w:pPr>
              <w:widowControl w:val="0"/>
              <w:numPr>
                <w:ilvl w:val="0"/>
                <w:numId w:val="106"/>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Identified hazards are being evaluated according to the established SSPP methods.</w:t>
            </w:r>
          </w:p>
          <w:p w:rsidRPr="00923DFA" w:rsidR="00923DFA" w:rsidP="005F166D" w:rsidRDefault="00923DFA" w14:paraId="4924622A" w14:textId="77777777">
            <w:pPr>
              <w:widowControl w:val="0"/>
              <w:numPr>
                <w:ilvl w:val="0"/>
                <w:numId w:val="106"/>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Corrective Action Plans (CAPs) are developed to address identified hazards and the CAPs, the individual or department responsible for implementation is identified, and a schedule for completion is established.</w:t>
            </w:r>
          </w:p>
          <w:p w:rsidRPr="00923DFA" w:rsidR="00923DFA" w:rsidP="005F166D" w:rsidRDefault="00923DFA" w14:paraId="13D6BC1A" w14:textId="77777777">
            <w:pPr>
              <w:widowControl w:val="0"/>
              <w:numPr>
                <w:ilvl w:val="0"/>
                <w:numId w:val="106"/>
              </w:numPr>
              <w:spacing w:before="40" w:after="40"/>
              <w:rPr>
                <w:rFonts w:ascii="Calibri" w:hAnsi="Calibri" w:eastAsia="Times New Roman" w:cs="Arial"/>
                <w:sz w:val="22"/>
                <w:szCs w:val="22"/>
                <w:lang w:eastAsia="en-US"/>
              </w:rPr>
            </w:pPr>
            <w:r w:rsidRPr="00923DFA">
              <w:rPr>
                <w:rFonts w:ascii="Calibri" w:hAnsi="Calibri" w:eastAsia="Times New Roman" w:cs="Arial"/>
                <w:sz w:val="22"/>
                <w:szCs w:val="22"/>
                <w:lang w:eastAsia="en-US"/>
              </w:rPr>
              <w:t>AirTrain Manager follows up on outstanding CAPs developed to mitigate or resolve hazards.</w:t>
            </w:r>
          </w:p>
        </w:tc>
      </w:tr>
      <w:tr w:rsidRPr="00923DFA" w:rsidR="00923DFA" w:rsidTr="00923DFA" w14:paraId="2858F6FB"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4A2C80E0"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23DFA" w14:paraId="6617DF73"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923DFA" w:rsidR="00923DFA" w:rsidP="00923DFA" w:rsidRDefault="00923DFA" w14:paraId="7807BA58"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Activities:</w:t>
            </w:r>
          </w:p>
          <w:p w:rsidRPr="00923DFA" w:rsidR="00923DFA" w:rsidP="005F166D" w:rsidRDefault="00923DFA" w14:paraId="5B84C6E4" w14:textId="77777777">
            <w:pPr>
              <w:numPr>
                <w:ilvl w:val="0"/>
                <w:numId w:val="108"/>
              </w:numPr>
              <w:spacing w:line="276" w:lineRule="auto"/>
              <w:contextualSpacing/>
              <w:rPr>
                <w:rFonts w:ascii="Calibri" w:hAnsi="Calibri" w:eastAsia="Calibri"/>
                <w:sz w:val="22"/>
                <w:szCs w:val="22"/>
                <w:u w:val="single"/>
                <w:lang w:eastAsia="en-US"/>
              </w:rPr>
            </w:pPr>
            <w:r w:rsidRPr="00923DFA">
              <w:rPr>
                <w:rFonts w:ascii="Calibri" w:hAnsi="Calibri" w:eastAsia="Calibri"/>
                <w:sz w:val="22"/>
                <w:szCs w:val="22"/>
                <w:lang w:eastAsia="en-US"/>
              </w:rPr>
              <w:t>Staff reviewed samples of Hazard Identification and Risk Assessment Form from Preventive Maintenance in Maintenance Shop (Date 9/21/2018 and 9/21/2018), and Health Safety and Environmental Dangerous Situation/Near Miss Report Form (#31, 32,43, 45 and 48). Staff verified AirTrain is identifying per SSPP. The forms have risk identified.</w:t>
            </w:r>
          </w:p>
          <w:p w:rsidRPr="00923DFA" w:rsidR="00923DFA" w:rsidP="005F166D" w:rsidRDefault="00923DFA" w14:paraId="0FCEFBA9" w14:textId="77777777">
            <w:pPr>
              <w:numPr>
                <w:ilvl w:val="0"/>
                <w:numId w:val="108"/>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Michelle Washington and Jennifer Quick from BTH both monitor the track the resolution of identified hazards with an Excel sheet. The sheet shows there are currently 5 open items and BTH staff is tracking it to close. </w:t>
            </w:r>
          </w:p>
          <w:p w:rsidRPr="00923DFA" w:rsidR="00923DFA" w:rsidP="005F166D" w:rsidRDefault="00923DFA" w14:paraId="12994C47" w14:textId="77777777">
            <w:pPr>
              <w:numPr>
                <w:ilvl w:val="0"/>
                <w:numId w:val="108"/>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has defined minimum thresholds for notification and reporting of hazards to CPUC in SSPP revision 3.4. </w:t>
            </w:r>
          </w:p>
          <w:p w:rsidRPr="00923DFA" w:rsidR="00923DFA" w:rsidP="005F166D" w:rsidRDefault="00923DFA" w14:paraId="1E0FF704" w14:textId="77777777">
            <w:pPr>
              <w:numPr>
                <w:ilvl w:val="0"/>
                <w:numId w:val="108"/>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Michelle Washington, Jessica Ibazeta and Eric Riego of BTH take care of the closing of identified hazards.  </w:t>
            </w:r>
          </w:p>
          <w:p w:rsidRPr="00923DFA" w:rsidR="00923DFA" w:rsidP="005F166D" w:rsidRDefault="00923DFA" w14:paraId="65842945" w14:textId="77777777">
            <w:pPr>
              <w:numPr>
                <w:ilvl w:val="0"/>
                <w:numId w:val="108"/>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The tracking sheet shows the assigned department to close the hazards, action to resolve the issues.  There is no schedule to complete the resolution of identified hazards, however, there is a column showing how many days the items are open.  </w:t>
            </w:r>
          </w:p>
          <w:p w:rsidRPr="00923DFA" w:rsidR="00923DFA" w:rsidP="005F166D" w:rsidRDefault="00923DFA" w14:paraId="1A302D96" w14:textId="77777777">
            <w:pPr>
              <w:numPr>
                <w:ilvl w:val="0"/>
                <w:numId w:val="108"/>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Manager updates CPUC monthly on closing of outstanding CAPs related safety and security internal audits.  There hasn’t been any CPUC reportable incidents </w:t>
            </w:r>
            <w:r w:rsidRPr="00923DFA">
              <w:rPr>
                <w:rFonts w:ascii="Calibri" w:hAnsi="Calibri" w:eastAsia="Calibri"/>
                <w:sz w:val="22"/>
                <w:szCs w:val="22"/>
                <w:lang w:eastAsia="en-US"/>
              </w:rPr>
              <w:lastRenderedPageBreak/>
              <w:t xml:space="preserve">in the past three years, so no CAPs related to incidents. </w:t>
            </w:r>
          </w:p>
          <w:p w:rsidRPr="00923DFA" w:rsidR="00923DFA" w:rsidP="00923DFA" w:rsidRDefault="00923DFA" w14:paraId="45518E16"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64C4BD7A"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6AA5E934"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79F061B4" w14:textId="77777777">
            <w:pPr>
              <w:spacing w:line="276" w:lineRule="auto"/>
              <w:rPr>
                <w:rFonts w:ascii="Calibri" w:hAnsi="Calibri" w:eastAsia="Calibri"/>
                <w:sz w:val="22"/>
                <w:szCs w:val="22"/>
                <w:u w:val="single"/>
                <w:lang w:eastAsia="en-US"/>
              </w:rPr>
            </w:pPr>
          </w:p>
          <w:p w:rsidRPr="00923DFA" w:rsidR="00923DFA" w:rsidP="00923DFA" w:rsidRDefault="00923DFA" w14:paraId="15E13339"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7B76DCDB"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1A03C4E2" w14:textId="77777777">
            <w:pPr>
              <w:spacing w:line="276" w:lineRule="auto"/>
              <w:rPr>
                <w:rFonts w:ascii="Calibri" w:hAnsi="Calibri" w:eastAsia="Calibri"/>
                <w:sz w:val="22"/>
                <w:szCs w:val="22"/>
                <w:lang w:eastAsia="en-US"/>
              </w:rPr>
            </w:pPr>
          </w:p>
          <w:p w:rsidRPr="00923DFA" w:rsidR="00923DFA" w:rsidP="00923DFA" w:rsidRDefault="00923DFA" w14:paraId="1DA4C761"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55818D55"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3CE43C5C" w14:textId="77777777">
      <w:pPr>
        <w:ind w:right="-360"/>
        <w:rPr>
          <w:rFonts w:ascii="Palatino Linotype" w:hAnsi="Palatino Linotype"/>
        </w:rPr>
      </w:pPr>
    </w:p>
    <w:p w:rsidR="00923DFA" w:rsidP="00083E59" w:rsidRDefault="00923DFA" w14:paraId="1AEC5962"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79"/>
        <w:gridCol w:w="1891"/>
        <w:gridCol w:w="1629"/>
        <w:gridCol w:w="3323"/>
      </w:tblGrid>
      <w:tr w:rsidRPr="00923DFA" w:rsidR="00923DFA" w:rsidTr="0096605A" w14:paraId="11489769"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923DFA" w:rsidR="00923DFA" w:rsidP="00923DFA" w:rsidRDefault="00923DFA" w14:paraId="782DD4C6" w14:textId="77777777">
            <w:pPr>
              <w:spacing w:line="276" w:lineRule="auto"/>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6605A" w14:paraId="4AED7498" w14:textId="77777777">
        <w:tc>
          <w:tcPr>
            <w:tcW w:w="1542" w:type="dxa"/>
            <w:tcBorders>
              <w:top w:val="doub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28E544C7"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069" w:type="dxa"/>
            <w:tcBorders>
              <w:top w:val="double" w:color="auto" w:sz="4" w:space="0"/>
              <w:left w:val="nil"/>
              <w:bottom w:val="single" w:color="auto" w:sz="4" w:space="0"/>
              <w:right w:val="single" w:color="auto" w:sz="4" w:space="0"/>
            </w:tcBorders>
            <w:vAlign w:val="center"/>
            <w:hideMark/>
          </w:tcPr>
          <w:p w:rsidRPr="00923DFA" w:rsidR="00923DFA" w:rsidP="00923DFA" w:rsidRDefault="00923DFA" w14:paraId="7E8C5184" w14:textId="77777777">
            <w:pPr>
              <w:spacing w:line="276" w:lineRule="auto"/>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7</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6820433D"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Element</w:t>
            </w:r>
          </w:p>
        </w:tc>
        <w:tc>
          <w:tcPr>
            <w:tcW w:w="3678" w:type="dxa"/>
            <w:tcBorders>
              <w:top w:val="double" w:color="auto" w:sz="4" w:space="0"/>
              <w:left w:val="nil"/>
              <w:bottom w:val="single" w:color="auto" w:sz="4" w:space="0"/>
              <w:right w:val="double" w:color="auto" w:sz="4" w:space="0"/>
            </w:tcBorders>
            <w:vAlign w:val="center"/>
            <w:hideMark/>
          </w:tcPr>
          <w:p w:rsidRPr="00923DFA" w:rsidR="00923DFA" w:rsidP="00923DFA" w:rsidRDefault="00923DFA" w14:paraId="38C078F7"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System Modification</w:t>
            </w:r>
          </w:p>
        </w:tc>
      </w:tr>
      <w:tr w:rsidRPr="00923DFA" w:rsidR="00923DFA" w:rsidTr="0096605A" w14:paraId="079CCB64" w14:textId="77777777">
        <w:tc>
          <w:tcPr>
            <w:tcW w:w="1542"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129ED565"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069" w:type="dxa"/>
            <w:tcBorders>
              <w:top w:val="single" w:color="auto" w:sz="4" w:space="0"/>
              <w:left w:val="nil"/>
              <w:bottom w:val="single" w:color="auto" w:sz="4" w:space="0"/>
              <w:right w:val="single" w:color="auto" w:sz="4" w:space="0"/>
            </w:tcBorders>
            <w:vAlign w:val="center"/>
          </w:tcPr>
          <w:p w:rsidRPr="00923DFA" w:rsidR="00923DFA" w:rsidP="00923DFA" w:rsidRDefault="00923DFA" w14:paraId="726D45ED"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June 14, 2019</w:t>
            </w:r>
          </w:p>
          <w:p w:rsidRPr="00923DFA" w:rsidR="00923DFA" w:rsidP="00923DFA" w:rsidRDefault="00923DFA" w14:paraId="652084D0"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8:00–9:00 am</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2B94192C"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3678"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6B967F41" w14:textId="77777777">
            <w:pPr>
              <w:spacing w:line="276" w:lineRule="auto"/>
              <w:ind w:left="15" w:hanging="15"/>
              <w:rPr>
                <w:rFonts w:ascii="Calibri" w:hAnsi="Calibri" w:eastAsia="Calibri"/>
                <w:sz w:val="22"/>
                <w:szCs w:val="22"/>
                <w:lang w:eastAsia="en-US"/>
              </w:rPr>
            </w:pPr>
            <w:r w:rsidRPr="00923DFA">
              <w:rPr>
                <w:rFonts w:ascii="Calibri" w:hAnsi="Calibri" w:eastAsia="Calibri"/>
                <w:sz w:val="22"/>
                <w:szCs w:val="22"/>
                <w:lang w:eastAsia="en-US"/>
              </w:rPr>
              <w:t>Bomdardier Transportation Holdings (BTH)</w:t>
            </w:r>
          </w:p>
        </w:tc>
      </w:tr>
      <w:tr w:rsidRPr="00923DFA" w:rsidR="00923DFA" w:rsidTr="0096605A" w14:paraId="2054729D" w14:textId="77777777">
        <w:tc>
          <w:tcPr>
            <w:tcW w:w="1542"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253368A9"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069" w:type="dxa"/>
            <w:tcBorders>
              <w:top w:val="single" w:color="auto" w:sz="4" w:space="0"/>
              <w:left w:val="nil"/>
              <w:bottom w:val="single" w:color="auto" w:sz="4" w:space="0"/>
              <w:right w:val="single" w:color="auto" w:sz="4" w:space="0"/>
            </w:tcBorders>
            <w:vAlign w:val="center"/>
            <w:hideMark/>
          </w:tcPr>
          <w:p w:rsidRPr="00923DFA" w:rsidR="00923DFA" w:rsidP="00923DFA" w:rsidRDefault="00923DFA" w14:paraId="4042F11D"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Ainsley Kung</w:t>
            </w:r>
          </w:p>
          <w:p w:rsidRPr="00923DFA" w:rsidR="00923DFA" w:rsidP="00923DFA" w:rsidRDefault="00923DFA" w14:paraId="6328B794"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Daniel Kwok</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2C17A500"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3678"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2221AA9F" w14:textId="77777777">
            <w:pPr>
              <w:spacing w:line="276" w:lineRule="auto"/>
              <w:ind w:left="392" w:hanging="392"/>
              <w:rPr>
                <w:rFonts w:ascii="Calibri" w:hAnsi="Calibri" w:eastAsia="Calibri" w:cs="Arial"/>
                <w:sz w:val="22"/>
                <w:szCs w:val="22"/>
                <w:lang w:eastAsia="en-US"/>
              </w:rPr>
            </w:pPr>
            <w:r w:rsidRPr="00923DFA">
              <w:rPr>
                <w:rFonts w:ascii="Calibri" w:hAnsi="Calibri" w:eastAsia="Calibri" w:cs="Arial"/>
                <w:sz w:val="22"/>
                <w:szCs w:val="22"/>
                <w:lang w:eastAsia="en-US"/>
              </w:rPr>
              <w:t>Eric Riego, FSE Supervisor (BTH)</w:t>
            </w:r>
          </w:p>
          <w:p w:rsidRPr="00923DFA" w:rsidR="00923DFA" w:rsidP="00923DFA" w:rsidRDefault="00923DFA" w14:paraId="009B6364"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Justin Charshaf, Vehicle Engineer (Bombardier)</w:t>
            </w:r>
          </w:p>
          <w:p w:rsidRPr="00923DFA" w:rsidR="00923DFA" w:rsidP="00923DFA" w:rsidRDefault="00923DFA" w14:paraId="6440ADB2"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Eric Leveque, Field Service Specialist, (Bombardier)</w:t>
            </w:r>
          </w:p>
        </w:tc>
      </w:tr>
      <w:tr w:rsidRPr="00923DFA" w:rsidR="00923DFA" w:rsidTr="0096605A" w14:paraId="22B00C7E"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62BDB405"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6605A" w14:paraId="47D8E903"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5F166D" w:rsidRDefault="00923DFA" w14:paraId="56DC0E18" w14:textId="77777777">
            <w:pPr>
              <w:widowControl w:val="0"/>
              <w:numPr>
                <w:ilvl w:val="0"/>
                <w:numId w:val="25"/>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5315A421" w14:textId="77777777">
            <w:pPr>
              <w:widowControl w:val="0"/>
              <w:numPr>
                <w:ilvl w:val="0"/>
                <w:numId w:val="25"/>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00467809" w14:textId="77777777">
            <w:pPr>
              <w:widowControl w:val="0"/>
              <w:numPr>
                <w:ilvl w:val="0"/>
                <w:numId w:val="25"/>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SFO APM Modification / Change Request Form</w:t>
            </w:r>
          </w:p>
          <w:p w:rsidRPr="00923DFA" w:rsidR="00923DFA" w:rsidP="005F166D" w:rsidRDefault="00923DFA" w14:paraId="2A778FEB" w14:textId="77777777">
            <w:pPr>
              <w:widowControl w:val="0"/>
              <w:numPr>
                <w:ilvl w:val="0"/>
                <w:numId w:val="25"/>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Procedure: Field Modifications</w:t>
            </w:r>
          </w:p>
        </w:tc>
      </w:tr>
      <w:tr w:rsidRPr="00923DFA" w:rsidR="00923DFA" w:rsidTr="0096605A" w14:paraId="4DEE7A21"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676FFA9E"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6605A" w14:paraId="21D28923"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923DFA" w:rsidR="00923DFA" w:rsidP="00923DFA" w:rsidRDefault="00923DFA" w14:paraId="50D0320F" w14:textId="77777777">
            <w:pPr>
              <w:spacing w:before="40" w:after="40" w:line="276" w:lineRule="auto"/>
              <w:rPr>
                <w:rFonts w:ascii="Calibri" w:hAnsi="Calibri" w:eastAsia="Calibri"/>
                <w:b/>
                <w:sz w:val="22"/>
                <w:szCs w:val="22"/>
                <w:lang w:eastAsia="en-US"/>
              </w:rPr>
            </w:pPr>
            <w:r w:rsidRPr="00923DFA">
              <w:rPr>
                <w:rFonts w:ascii="Calibri" w:hAnsi="Calibri" w:eastAsia="Calibri"/>
                <w:b/>
                <w:sz w:val="22"/>
                <w:szCs w:val="22"/>
                <w:lang w:eastAsia="en-US"/>
              </w:rPr>
              <w:t>System Modification -</w:t>
            </w:r>
          </w:p>
          <w:p w:rsidRPr="00923DFA" w:rsidR="00923DFA" w:rsidP="00923DFA" w:rsidRDefault="00923DFA" w14:paraId="5E1D3CC5" w14:textId="77777777">
            <w:pPr>
              <w:spacing w:before="40" w:after="40" w:line="276" w:lineRule="auto"/>
              <w:rPr>
                <w:rFonts w:ascii="Calibri" w:hAnsi="Calibri" w:eastAsia="Calibri"/>
                <w:sz w:val="22"/>
                <w:szCs w:val="22"/>
                <w:lang w:eastAsia="en-US"/>
              </w:rPr>
            </w:pPr>
            <w:r w:rsidRPr="00923DFA">
              <w:rPr>
                <w:rFonts w:ascii="Calibri" w:hAnsi="Calibri" w:eastAsia="Calibri"/>
                <w:sz w:val="22"/>
                <w:szCs w:val="22"/>
                <w:lang w:eastAsia="en-US"/>
              </w:rPr>
              <w:t>Interview specified representatives and review appropriate records to determine whether:</w:t>
            </w:r>
          </w:p>
          <w:p w:rsidRPr="00923DFA" w:rsidR="00923DFA" w:rsidP="005F166D" w:rsidRDefault="00923DFA" w14:paraId="22B12ACF" w14:textId="77777777">
            <w:pPr>
              <w:numPr>
                <w:ilvl w:val="0"/>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 xml:space="preserve">SSPP and referenced or supporting procedures ensure a process exists for addressing safety issues and concerns in system modifications. </w:t>
            </w:r>
          </w:p>
          <w:p w:rsidRPr="00923DFA" w:rsidR="00923DFA" w:rsidP="005F166D" w:rsidRDefault="00923DFA" w14:paraId="01C4077E" w14:textId="77777777">
            <w:pPr>
              <w:numPr>
                <w:ilvl w:val="0"/>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System modification projects addressed safety issues and concerns during all phases of the project with the involvement of other required departments through monthly/routine action item meetings.</w:t>
            </w:r>
          </w:p>
          <w:p w:rsidRPr="00923DFA" w:rsidR="00923DFA" w:rsidP="005F166D" w:rsidRDefault="00923DFA" w14:paraId="58601A67" w14:textId="77777777">
            <w:pPr>
              <w:numPr>
                <w:ilvl w:val="0"/>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The BTH is involved in assessing/ensuring safety concerns are addressed in system modifications by identifying their specific activities in the process such as documentation, participation in testing and inspections and observations performed at work sites.</w:t>
            </w:r>
          </w:p>
          <w:p w:rsidRPr="00923DFA" w:rsidR="00923DFA" w:rsidP="005F166D" w:rsidRDefault="00923DFA" w14:paraId="79E1D302" w14:textId="77777777">
            <w:pPr>
              <w:numPr>
                <w:ilvl w:val="0"/>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Review three recent system modification projects implemented and:</w:t>
            </w:r>
          </w:p>
          <w:p w:rsidRPr="00923DFA" w:rsidR="00923DFA" w:rsidP="005F166D" w:rsidRDefault="00923DFA" w14:paraId="6768F2A7" w14:textId="77777777">
            <w:pPr>
              <w:numPr>
                <w:ilvl w:val="1"/>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Verify that this process was consistent with the SSPP and reference document requirements and included an evaluation of potential hazards the modification could pose to the system.</w:t>
            </w:r>
          </w:p>
          <w:p w:rsidRPr="00923DFA" w:rsidR="00923DFA" w:rsidP="005F166D" w:rsidRDefault="00923DFA" w14:paraId="4031E57B" w14:textId="77777777">
            <w:pPr>
              <w:numPr>
                <w:ilvl w:val="1"/>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lastRenderedPageBreak/>
              <w:t>Verify that these were addressed and included an evaluation of potential hazards arising from the proposed modification. (i.e., emails, meeting minutes, sign-offs, inspection checklists, etc.).</w:t>
            </w:r>
          </w:p>
          <w:p w:rsidRPr="00923DFA" w:rsidR="00923DFA" w:rsidP="005F166D" w:rsidRDefault="00923DFA" w14:paraId="553D8057" w14:textId="77777777">
            <w:pPr>
              <w:numPr>
                <w:ilvl w:val="1"/>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Verify that any changes made as a result of a system modification are now reflected in final as-built drawings for the facility and/or specifications for the vehicle and/or equipment.</w:t>
            </w:r>
          </w:p>
          <w:p w:rsidRPr="00923DFA" w:rsidR="00923DFA" w:rsidP="005F166D" w:rsidRDefault="00923DFA" w14:paraId="33716F95" w14:textId="77777777">
            <w:pPr>
              <w:numPr>
                <w:ilvl w:val="1"/>
                <w:numId w:val="109"/>
              </w:numPr>
              <w:autoSpaceDE w:val="0"/>
              <w:autoSpaceDN w:val="0"/>
              <w:adjustRightInd w:val="0"/>
              <w:contextualSpacing/>
              <w:rPr>
                <w:rFonts w:ascii="Calibri" w:hAnsi="Calibri" w:eastAsia="Calibri" w:cs="PalatinoLinotype"/>
                <w:sz w:val="22"/>
                <w:szCs w:val="22"/>
                <w:lang w:eastAsia="en-US"/>
              </w:rPr>
            </w:pPr>
            <w:r w:rsidRPr="00923DFA">
              <w:rPr>
                <w:rFonts w:ascii="Calibri" w:hAnsi="Calibri" w:eastAsia="Calibri" w:cs="PalatinoLinotype"/>
                <w:sz w:val="22"/>
                <w:szCs w:val="22"/>
                <w:lang w:eastAsia="en-US"/>
              </w:rPr>
              <w:t>Verify that the configuration management process has been followed to address system modifications, and no unauthorized modifications were implemented.</w:t>
            </w:r>
          </w:p>
        </w:tc>
      </w:tr>
      <w:tr w:rsidRPr="00923DFA" w:rsidR="00923DFA" w:rsidTr="0096605A" w14:paraId="5255FDAD"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24E3CDAC"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6605A" w14:paraId="690A6B4A" w14:textId="77777777">
        <w:trPr>
          <w:trHeight w:val="2088"/>
        </w:trPr>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923DFA" w:rsidR="00923DFA" w:rsidP="00923DFA" w:rsidRDefault="00923DFA" w14:paraId="47F1A68C" w14:textId="77777777">
            <w:pPr>
              <w:spacing w:line="276" w:lineRule="auto"/>
              <w:rPr>
                <w:rFonts w:ascii="Calibri" w:hAnsi="Calibri" w:eastAsia="Calibri"/>
                <w:sz w:val="22"/>
                <w:szCs w:val="22"/>
                <w:lang w:eastAsia="en-US"/>
              </w:rPr>
            </w:pPr>
            <w:r w:rsidRPr="00923DFA">
              <w:rPr>
                <w:rFonts w:ascii="Calibri" w:hAnsi="Calibri" w:eastAsia="Calibri"/>
                <w:sz w:val="22"/>
                <w:szCs w:val="22"/>
                <w:u w:val="single"/>
                <w:lang w:eastAsia="en-US"/>
              </w:rPr>
              <w:t>Activities:</w:t>
            </w:r>
            <w:r w:rsidRPr="00923DFA">
              <w:rPr>
                <w:rFonts w:ascii="Calibri" w:hAnsi="Calibri" w:eastAsia="Calibri"/>
                <w:sz w:val="22"/>
                <w:szCs w:val="22"/>
                <w:lang w:eastAsia="en-US"/>
              </w:rPr>
              <w:t xml:space="preserve"> </w:t>
            </w:r>
          </w:p>
          <w:p w:rsidRPr="00923DFA" w:rsidR="00923DFA" w:rsidP="005F166D" w:rsidRDefault="00923DFA" w14:paraId="1C8F1464" w14:textId="77777777">
            <w:pPr>
              <w:numPr>
                <w:ilvl w:val="0"/>
                <w:numId w:val="110"/>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Bombardier staff explained there have been no modifications performed within the past 3 years on the AirTrain system which is not covered by the AirTrain Extension Project.  The system modifications done under the Airtrain Extension Project is cover by the Safety Certification Program. </w:t>
            </w:r>
          </w:p>
          <w:p w:rsidRPr="00923DFA" w:rsidR="00923DFA" w:rsidP="00923DFA" w:rsidRDefault="00923DFA" w14:paraId="380DF767"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0AD8F14E"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Bombardier elaborated they perform regression testing if a modification is made, an example they provided was modification of train control software. Before modification is installed, AirTrain (Bombardier) will go through Temporary Change Authorization (TCA). AirTrain (Bombardier) will get form approved by Bombardier Engineering (HQ) then appropriate software/update is given to AirTrain. Within the TCA, there are regression testing procedures and AirTrain (Bombardier) will perform the test per the approved test procedures. </w:t>
            </w:r>
          </w:p>
          <w:p w:rsidRPr="00923DFA" w:rsidR="00923DFA" w:rsidP="00923DFA" w:rsidRDefault="00923DFA" w14:paraId="3FADEA5E"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0E04F85C"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Additionally, AirTrain (Bombardier) stated Bombardier Engineering (HQ) will dictate if regression testing is needed; examples being ATP (Automatic Train Protection) modifications, ATO (Automatic Train Operation) modifications, and FRs (Field Request). If there are issues within the APM systems, then the problems occurring are relayed to Bombardier Engineering (HQ). Bombardier Engineering (HQ) will find a solution, and the follow the TCA procedures, and if necessary, regression testing. </w:t>
            </w:r>
          </w:p>
          <w:p w:rsidRPr="00923DFA" w:rsidR="00923DFA" w:rsidP="00923DFA" w:rsidRDefault="00923DFA" w14:paraId="6FB89D96"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18827E3A"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Staff reviewed the Line-of-Sight train to wayside signaling and communications upgrade regression testing packet, which is part of the AirTrain Extension Project, as an example.</w:t>
            </w:r>
          </w:p>
          <w:p w:rsidRPr="00923DFA" w:rsidR="00923DFA" w:rsidP="00923DFA" w:rsidRDefault="00923DFA" w14:paraId="61313EED" w14:textId="77777777">
            <w:pPr>
              <w:spacing w:line="276" w:lineRule="auto"/>
              <w:rPr>
                <w:rFonts w:ascii="Calibri" w:hAnsi="Calibri" w:eastAsia="Calibri"/>
                <w:sz w:val="22"/>
                <w:szCs w:val="22"/>
                <w:lang w:eastAsia="en-US"/>
              </w:rPr>
            </w:pPr>
          </w:p>
          <w:p w:rsidRPr="00923DFA" w:rsidR="00923DFA" w:rsidP="005F166D" w:rsidRDefault="00923DFA" w14:paraId="3947EB5B" w14:textId="77777777">
            <w:pPr>
              <w:numPr>
                <w:ilvl w:val="0"/>
                <w:numId w:val="110"/>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(Bombardier) states they hold an All-Employee Meeting monthly. AirTrain (Bombardier) showed to staff all hands meeting agenda/discussion topic PowerPoint slide for the All-Employee Meeting. Although AirTrain (Bombardier) do not keep meeting minutes for each meeting, they showed to staff the All-Employee Meeting </w:t>
            </w:r>
            <w:r w:rsidRPr="00923DFA">
              <w:rPr>
                <w:rFonts w:ascii="Calibri" w:hAnsi="Calibri" w:eastAsia="Calibri"/>
                <w:sz w:val="22"/>
                <w:szCs w:val="22"/>
                <w:lang w:eastAsia="en-US"/>
              </w:rPr>
              <w:lastRenderedPageBreak/>
              <w:t>Sign-in Sheet as evidence meetings were held.</w:t>
            </w:r>
          </w:p>
          <w:p w:rsidRPr="00923DFA" w:rsidR="00923DFA" w:rsidP="00923DFA" w:rsidRDefault="00923DFA" w14:paraId="171CD30F"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(Bombardier) states that if there are any modifications done on the system, then technicians directly involved with the system are made aware through training. Other departments are made aware through the All-Employee Meetings. </w:t>
            </w:r>
          </w:p>
          <w:p w:rsidRPr="00923DFA" w:rsidR="00923DFA" w:rsidP="00923DFA" w:rsidRDefault="00923DFA" w14:paraId="47D9A77D"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03FB335E"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(Bombardier) showed SCHNM (Safety Concerns Hazards &amp; Near Misses) binder, which contained bulletins that all employees need to sign and acknowledge receipt. </w:t>
            </w:r>
          </w:p>
          <w:p w:rsidRPr="00923DFA" w:rsidR="00923DFA" w:rsidP="00923DFA" w:rsidRDefault="00923DFA" w14:paraId="56EE3F2A" w14:textId="77777777">
            <w:pPr>
              <w:spacing w:line="276" w:lineRule="auto"/>
              <w:rPr>
                <w:rFonts w:ascii="Calibri" w:hAnsi="Calibri" w:eastAsia="Calibri"/>
                <w:sz w:val="22"/>
                <w:szCs w:val="22"/>
                <w:lang w:eastAsia="en-US"/>
              </w:rPr>
            </w:pPr>
          </w:p>
          <w:p w:rsidRPr="00923DFA" w:rsidR="00923DFA" w:rsidP="005F166D" w:rsidRDefault="00923DFA" w14:paraId="0CFA19EF" w14:textId="77777777">
            <w:pPr>
              <w:numPr>
                <w:ilvl w:val="0"/>
                <w:numId w:val="110"/>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(Bombardier) showed an example, from the AirTrain Extension Project covered by the Safety Certification Plan but not a modification, the Vehicle Dynamic Operation Field Test Procedures which requires testing and inspection documentation. </w:t>
            </w:r>
          </w:p>
          <w:p w:rsidRPr="00923DFA" w:rsidR="00923DFA" w:rsidP="00923DFA" w:rsidRDefault="00923DFA" w14:paraId="71C199F9" w14:textId="77777777">
            <w:pPr>
              <w:spacing w:line="276" w:lineRule="auto"/>
              <w:rPr>
                <w:rFonts w:ascii="Calibri" w:hAnsi="Calibri" w:eastAsia="Calibri"/>
                <w:sz w:val="22"/>
                <w:szCs w:val="22"/>
                <w:lang w:eastAsia="en-US"/>
              </w:rPr>
            </w:pPr>
          </w:p>
          <w:p w:rsidRPr="00923DFA" w:rsidR="00923DFA" w:rsidP="005F166D" w:rsidRDefault="00923DFA" w14:paraId="2B3CCF7B" w14:textId="77777777">
            <w:pPr>
              <w:numPr>
                <w:ilvl w:val="0"/>
                <w:numId w:val="110"/>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Bombardier staff explained there have been no modifications performed within the past 3 years on the AirTrain system which is not covered by the AirTrain extension Safety Certification Plan.</w:t>
            </w:r>
          </w:p>
          <w:p w:rsidRPr="00923DFA" w:rsidR="00923DFA" w:rsidP="00923DFA" w:rsidRDefault="00923DFA" w14:paraId="56F07C6C" w14:textId="77777777">
            <w:pPr>
              <w:spacing w:line="276" w:lineRule="auto"/>
              <w:ind w:left="702"/>
              <w:rPr>
                <w:rFonts w:ascii="Calibri" w:hAnsi="Calibri" w:eastAsia="Calibri"/>
                <w:sz w:val="22"/>
                <w:szCs w:val="22"/>
                <w:lang w:eastAsia="en-US"/>
              </w:rPr>
            </w:pPr>
          </w:p>
          <w:p w:rsidRPr="00923DFA" w:rsidR="00923DFA" w:rsidP="00923DFA" w:rsidRDefault="00923DFA" w14:paraId="62E213CC"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161E6DC7"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286617A7" w14:textId="77777777">
            <w:pPr>
              <w:spacing w:line="276" w:lineRule="auto"/>
              <w:rPr>
                <w:rFonts w:ascii="Calibri" w:hAnsi="Calibri" w:eastAsia="Calibri"/>
                <w:sz w:val="22"/>
                <w:szCs w:val="22"/>
                <w:lang w:eastAsia="en-US"/>
              </w:rPr>
            </w:pPr>
          </w:p>
          <w:p w:rsidRPr="00923DFA" w:rsidR="00923DFA" w:rsidP="00923DFA" w:rsidRDefault="00923DFA" w14:paraId="6FA62986"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5493DAF0"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4742FA56" w14:textId="77777777">
            <w:pPr>
              <w:spacing w:line="276" w:lineRule="auto"/>
              <w:rPr>
                <w:rFonts w:ascii="Calibri" w:hAnsi="Calibri" w:eastAsia="Calibri"/>
                <w:sz w:val="22"/>
                <w:szCs w:val="22"/>
                <w:lang w:eastAsia="en-US"/>
              </w:rPr>
            </w:pPr>
          </w:p>
          <w:p w:rsidRPr="00923DFA" w:rsidR="00923DFA" w:rsidP="00923DFA" w:rsidRDefault="00923DFA" w14:paraId="6F8A8437"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2FFF1D0E"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4FC2E17B" w14:textId="77777777">
      <w:pPr>
        <w:ind w:right="-360"/>
        <w:rPr>
          <w:rFonts w:ascii="Palatino Linotype" w:hAnsi="Palatino Linotype"/>
        </w:rPr>
      </w:pPr>
    </w:p>
    <w:p w:rsidR="00923DFA" w:rsidP="00083E59" w:rsidRDefault="00923DFA" w14:paraId="0250FF3C"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73"/>
        <w:gridCol w:w="1880"/>
        <w:gridCol w:w="1628"/>
        <w:gridCol w:w="3341"/>
      </w:tblGrid>
      <w:tr w:rsidRPr="00923DFA" w:rsidR="00923DFA" w:rsidTr="0096605A" w14:paraId="06651246"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923DFA" w:rsidR="00923DFA" w:rsidP="00923DFA" w:rsidRDefault="00923DFA" w14:paraId="785C4236" w14:textId="77777777">
            <w:pPr>
              <w:spacing w:line="276" w:lineRule="auto"/>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6605A" w14:paraId="729737CA" w14:textId="77777777">
        <w:tc>
          <w:tcPr>
            <w:tcW w:w="1543" w:type="dxa"/>
            <w:tcBorders>
              <w:top w:val="doub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6E7ACD2F"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079" w:type="dxa"/>
            <w:tcBorders>
              <w:top w:val="double" w:color="auto" w:sz="4" w:space="0"/>
              <w:left w:val="nil"/>
              <w:bottom w:val="single" w:color="auto" w:sz="4" w:space="0"/>
              <w:right w:val="single" w:color="auto" w:sz="4" w:space="0"/>
            </w:tcBorders>
            <w:vAlign w:val="center"/>
            <w:hideMark/>
          </w:tcPr>
          <w:p w:rsidRPr="00923DFA" w:rsidR="00923DFA" w:rsidP="00923DFA" w:rsidRDefault="00923DFA" w14:paraId="781E8865" w14:textId="77777777">
            <w:pPr>
              <w:spacing w:line="276" w:lineRule="auto"/>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8</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46638280"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Element</w:t>
            </w:r>
          </w:p>
        </w:tc>
        <w:tc>
          <w:tcPr>
            <w:tcW w:w="3667" w:type="dxa"/>
            <w:tcBorders>
              <w:top w:val="double" w:color="auto" w:sz="4" w:space="0"/>
              <w:left w:val="nil"/>
              <w:bottom w:val="single" w:color="auto" w:sz="4" w:space="0"/>
              <w:right w:val="double" w:color="auto" w:sz="4" w:space="0"/>
            </w:tcBorders>
            <w:vAlign w:val="center"/>
            <w:hideMark/>
          </w:tcPr>
          <w:p w:rsidRPr="00923DFA" w:rsidR="00923DFA" w:rsidP="00923DFA" w:rsidRDefault="00923DFA" w14:paraId="7292536B"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Safety and Security Certification</w:t>
            </w:r>
          </w:p>
        </w:tc>
      </w:tr>
      <w:tr w:rsidRPr="00923DFA" w:rsidR="00923DFA" w:rsidTr="0096605A" w14:paraId="6E8B5242" w14:textId="77777777">
        <w:tc>
          <w:tcPr>
            <w:tcW w:w="1543"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2E442D68"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079" w:type="dxa"/>
            <w:tcBorders>
              <w:top w:val="single" w:color="auto" w:sz="4" w:space="0"/>
              <w:left w:val="nil"/>
              <w:bottom w:val="single" w:color="auto" w:sz="4" w:space="0"/>
              <w:right w:val="single" w:color="auto" w:sz="4" w:space="0"/>
            </w:tcBorders>
            <w:vAlign w:val="center"/>
          </w:tcPr>
          <w:p w:rsidRPr="00923DFA" w:rsidR="00923DFA" w:rsidP="00923DFA" w:rsidRDefault="00923DFA" w14:paraId="088EAD5A"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June 14, 2019</w:t>
            </w:r>
          </w:p>
          <w:p w:rsidRPr="00923DFA" w:rsidR="00923DFA" w:rsidP="00923DFA" w:rsidRDefault="00923DFA" w14:paraId="649CFC82"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9:00–10:00 am</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758FE482"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3667"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2C3E54E6" w14:textId="77777777">
            <w:pPr>
              <w:spacing w:line="276" w:lineRule="auto"/>
              <w:ind w:left="392" w:hanging="392"/>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6E4BD731" w14:textId="77777777">
            <w:pPr>
              <w:spacing w:line="276" w:lineRule="auto"/>
              <w:ind w:left="30" w:hanging="30"/>
              <w:rPr>
                <w:rFonts w:ascii="Calibri" w:hAnsi="Calibri" w:eastAsia="Calibri"/>
                <w:sz w:val="22"/>
                <w:szCs w:val="22"/>
                <w:lang w:eastAsia="en-US"/>
              </w:rPr>
            </w:pPr>
            <w:r w:rsidRPr="00923DFA">
              <w:rPr>
                <w:rFonts w:ascii="Calibri" w:hAnsi="Calibri" w:eastAsia="Calibri"/>
                <w:sz w:val="22"/>
                <w:szCs w:val="22"/>
                <w:lang w:eastAsia="en-US"/>
              </w:rPr>
              <w:t>AirTrain Extension Project Management Support Services (PMSS) – contractor</w:t>
            </w:r>
          </w:p>
        </w:tc>
      </w:tr>
      <w:tr w:rsidRPr="00923DFA" w:rsidR="00923DFA" w:rsidTr="0096605A" w14:paraId="02BDD93A" w14:textId="77777777">
        <w:tc>
          <w:tcPr>
            <w:tcW w:w="1543"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71DF97B3"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079" w:type="dxa"/>
            <w:tcBorders>
              <w:top w:val="single" w:color="auto" w:sz="4" w:space="0"/>
              <w:left w:val="nil"/>
              <w:bottom w:val="single" w:color="auto" w:sz="4" w:space="0"/>
              <w:right w:val="single" w:color="auto" w:sz="4" w:space="0"/>
            </w:tcBorders>
            <w:vAlign w:val="center"/>
            <w:hideMark/>
          </w:tcPr>
          <w:p w:rsidRPr="00923DFA" w:rsidR="00923DFA" w:rsidP="00923DFA" w:rsidRDefault="00923DFA" w14:paraId="29CB9342"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Ainsley Kung</w:t>
            </w:r>
          </w:p>
          <w:p w:rsidRPr="00923DFA" w:rsidR="00923DFA" w:rsidP="00923DFA" w:rsidRDefault="00923DFA" w14:paraId="01DD0DBE"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Daniel Kwok</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1864DF6F"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3667"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70DC5BA6" w14:textId="77777777">
            <w:pPr>
              <w:rPr>
                <w:rFonts w:ascii="Calibri" w:hAnsi="Calibri" w:eastAsia="Calibri" w:cs="Arial"/>
                <w:strike/>
                <w:sz w:val="22"/>
                <w:szCs w:val="22"/>
                <w:lang w:eastAsia="en-US"/>
              </w:rPr>
            </w:pPr>
            <w:r w:rsidRPr="00923DFA">
              <w:rPr>
                <w:rFonts w:ascii="Calibri" w:hAnsi="Calibri" w:eastAsia="Calibri"/>
                <w:sz w:val="22"/>
                <w:szCs w:val="22"/>
                <w:lang w:eastAsia="en-US"/>
              </w:rPr>
              <w:t>Peter Chu, Deputy Resident Engineer (Project Management Support Services)</w:t>
            </w:r>
          </w:p>
          <w:p w:rsidRPr="00923DFA" w:rsidR="00923DFA" w:rsidP="00923DFA" w:rsidRDefault="00923DFA" w14:paraId="50B4D43B" w14:textId="77777777">
            <w:pPr>
              <w:spacing w:line="276" w:lineRule="auto"/>
              <w:ind w:hanging="2"/>
              <w:rPr>
                <w:rFonts w:ascii="Calibri" w:hAnsi="Calibri" w:eastAsia="Calibri"/>
                <w:sz w:val="22"/>
                <w:szCs w:val="22"/>
                <w:lang w:eastAsia="en-US"/>
              </w:rPr>
            </w:pPr>
            <w:r w:rsidRPr="00923DFA">
              <w:rPr>
                <w:rFonts w:ascii="Calibri" w:hAnsi="Calibri" w:eastAsia="Calibri"/>
                <w:sz w:val="22"/>
                <w:szCs w:val="22"/>
                <w:lang w:eastAsia="en-US"/>
              </w:rPr>
              <w:t xml:space="preserve">Michael Robert, AirTrain Assistant Manager </w:t>
            </w:r>
          </w:p>
          <w:p w:rsidRPr="00923DFA" w:rsidR="00923DFA" w:rsidP="00923DFA" w:rsidRDefault="00923DFA" w14:paraId="443ECF0C" w14:textId="77777777">
            <w:pPr>
              <w:spacing w:line="276" w:lineRule="auto"/>
              <w:ind w:hanging="2"/>
              <w:rPr>
                <w:rFonts w:ascii="Calibri" w:hAnsi="Calibri" w:eastAsia="Calibri"/>
                <w:sz w:val="22"/>
                <w:szCs w:val="22"/>
                <w:lang w:eastAsia="en-US"/>
              </w:rPr>
            </w:pPr>
            <w:r w:rsidRPr="00923DFA">
              <w:rPr>
                <w:rFonts w:ascii="Calibri" w:hAnsi="Calibri" w:eastAsia="Calibri"/>
                <w:sz w:val="22"/>
                <w:szCs w:val="22"/>
                <w:lang w:eastAsia="en-US"/>
              </w:rPr>
              <w:t>Alfredo Hinojosa, SDC Director, Bombardier</w:t>
            </w:r>
          </w:p>
          <w:p w:rsidRPr="00923DFA" w:rsidR="00923DFA" w:rsidP="00923DFA" w:rsidRDefault="00923DFA" w14:paraId="3899E39D" w14:textId="77777777">
            <w:pPr>
              <w:spacing w:line="276" w:lineRule="auto"/>
              <w:ind w:hanging="2"/>
              <w:rPr>
                <w:rFonts w:ascii="Calibri" w:hAnsi="Calibri" w:eastAsia="Calibri"/>
                <w:sz w:val="22"/>
                <w:szCs w:val="22"/>
                <w:lang w:eastAsia="en-US"/>
              </w:rPr>
            </w:pPr>
          </w:p>
        </w:tc>
      </w:tr>
      <w:tr w:rsidRPr="00923DFA" w:rsidR="00923DFA" w:rsidTr="0096605A" w14:paraId="5656DDC8"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48433BB8"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6605A" w14:paraId="731CCE26"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5F166D" w:rsidRDefault="00923DFA" w14:paraId="5D872DA0" w14:textId="77777777">
            <w:pPr>
              <w:widowControl w:val="0"/>
              <w:numPr>
                <w:ilvl w:val="0"/>
                <w:numId w:val="26"/>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25EE4983" w14:textId="77777777">
            <w:pPr>
              <w:widowControl w:val="0"/>
              <w:numPr>
                <w:ilvl w:val="0"/>
                <w:numId w:val="26"/>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41870021" w14:textId="77777777">
            <w:pPr>
              <w:widowControl w:val="0"/>
              <w:numPr>
                <w:ilvl w:val="0"/>
                <w:numId w:val="26"/>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Safety &amp; Security Certification Plan for AirTrain Extension Project</w:t>
            </w:r>
          </w:p>
        </w:tc>
      </w:tr>
      <w:tr w:rsidRPr="00923DFA" w:rsidR="00923DFA" w:rsidTr="0096605A" w14:paraId="0B9EED04"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331D71AE"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6605A" w14:paraId="0834EA9C"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923DFA" w:rsidRDefault="00923DFA" w14:paraId="6AF76CE5"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Safety and Security Certification -</w:t>
            </w:r>
          </w:p>
          <w:p w:rsidRPr="00923DFA" w:rsidR="00923DFA" w:rsidP="00923DFA" w:rsidRDefault="00923DFA" w14:paraId="3119811B"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Interview the specified representatives involved in the Safety Certification Program (SCP) and review the records for all minor/major projects to determine whether:</w:t>
            </w:r>
          </w:p>
          <w:p w:rsidRPr="00923DFA" w:rsidR="00923DFA" w:rsidP="005F166D" w:rsidRDefault="00923DFA" w14:paraId="3A7AC2A6" w14:textId="77777777">
            <w:pPr>
              <w:numPr>
                <w:ilvl w:val="0"/>
                <w:numId w:val="27"/>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 formal SCP has been submitted and approved by the Commission.</w:t>
            </w:r>
          </w:p>
          <w:p w:rsidRPr="00923DFA" w:rsidR="00923DFA" w:rsidP="005F166D" w:rsidRDefault="00923DFA" w14:paraId="128A2BFB" w14:textId="77777777">
            <w:pPr>
              <w:numPr>
                <w:ilvl w:val="0"/>
                <w:numId w:val="27"/>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Each submitted SCP was consistent with General Order 164-D/E, the SSPP, and applicable reference documents requirements.</w:t>
            </w:r>
          </w:p>
          <w:p w:rsidRPr="00923DFA" w:rsidR="00923DFA" w:rsidP="005F166D" w:rsidRDefault="00923DFA" w14:paraId="59C5EF35" w14:textId="77777777">
            <w:pPr>
              <w:numPr>
                <w:ilvl w:val="0"/>
                <w:numId w:val="27"/>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 xml:space="preserve">CPUC has participated in the Preliminary Design Phase and other phases. </w:t>
            </w:r>
          </w:p>
          <w:p w:rsidRPr="00923DFA" w:rsidR="00923DFA" w:rsidP="005F166D" w:rsidRDefault="00923DFA" w14:paraId="1976B8D8" w14:textId="77777777">
            <w:pPr>
              <w:numPr>
                <w:ilvl w:val="0"/>
                <w:numId w:val="27"/>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All design and construction changes were properly documented and addressed in the Safety Certification process.</w:t>
            </w:r>
          </w:p>
          <w:p w:rsidRPr="00923DFA" w:rsidR="00923DFA" w:rsidP="005F166D" w:rsidRDefault="00923DFA" w14:paraId="7A9E0238" w14:textId="77777777">
            <w:pPr>
              <w:numPr>
                <w:ilvl w:val="0"/>
                <w:numId w:val="27"/>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All identified hazards have been eliminated or controlled as required under the SCP.</w:t>
            </w:r>
          </w:p>
          <w:p w:rsidRPr="00923DFA" w:rsidR="00923DFA" w:rsidP="005F166D" w:rsidRDefault="00923DFA" w14:paraId="1AC810B0" w14:textId="77777777">
            <w:pPr>
              <w:numPr>
                <w:ilvl w:val="0"/>
                <w:numId w:val="27"/>
              </w:numPr>
              <w:spacing w:line="276" w:lineRule="auto"/>
              <w:ind w:left="702" w:right="702"/>
              <w:rPr>
                <w:rFonts w:ascii="Calibri" w:hAnsi="Calibri" w:eastAsia="Calibri" w:cs="Arial Narrow"/>
                <w:sz w:val="22"/>
                <w:szCs w:val="22"/>
                <w:lang w:eastAsia="en-US"/>
              </w:rPr>
            </w:pPr>
            <w:r w:rsidRPr="00923DFA">
              <w:rPr>
                <w:rFonts w:ascii="Calibri" w:hAnsi="Calibri" w:eastAsia="Calibri"/>
                <w:sz w:val="22"/>
                <w:szCs w:val="22"/>
                <w:lang w:eastAsia="en-US"/>
              </w:rPr>
              <w:lastRenderedPageBreak/>
              <w:t>All certifiable elements for Safety Certified projects during the past three years were identified for the Safety Certification Verification Report and submitted to CPUC in a timely manner, according to the requirements of General Order 164-D/E.</w:t>
            </w:r>
          </w:p>
        </w:tc>
      </w:tr>
      <w:tr w:rsidRPr="00923DFA" w:rsidR="00923DFA" w:rsidTr="0096605A" w14:paraId="6BBE129A"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71191EC3"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6605A" w14:paraId="63F3C425"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923DFA" w:rsidR="00923DFA" w:rsidP="00923DFA" w:rsidRDefault="00923DFA" w14:paraId="75DC9035" w14:textId="77777777">
            <w:pPr>
              <w:spacing w:line="276" w:lineRule="auto"/>
              <w:rPr>
                <w:rFonts w:ascii="Calibri" w:hAnsi="Calibri" w:eastAsia="Calibri"/>
                <w:sz w:val="22"/>
                <w:szCs w:val="22"/>
                <w:lang w:eastAsia="en-US"/>
              </w:rPr>
            </w:pPr>
            <w:r w:rsidRPr="00923DFA">
              <w:rPr>
                <w:rFonts w:ascii="Calibri" w:hAnsi="Calibri" w:eastAsia="Calibri"/>
                <w:sz w:val="22"/>
                <w:szCs w:val="22"/>
                <w:u w:val="single"/>
                <w:lang w:eastAsia="en-US"/>
              </w:rPr>
              <w:t>Activities:</w:t>
            </w:r>
          </w:p>
          <w:p w:rsidRPr="00923DFA" w:rsidR="00923DFA" w:rsidP="005F166D" w:rsidRDefault="00923DFA" w14:paraId="2995419C" w14:textId="77777777">
            <w:pPr>
              <w:numPr>
                <w:ilvl w:val="0"/>
                <w:numId w:val="112"/>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 formal SSCP (Safety and Security Certification Plan) has been submitted to the CPUC for the SFO AirTrain Extension and Improvements Program project; and has been approved by the CPUC per RTSB Program Standard Checklist in accordance with GO 164-D criteria. </w:t>
            </w:r>
          </w:p>
          <w:p w:rsidRPr="00923DFA" w:rsidR="00923DFA" w:rsidP="00923DFA" w:rsidRDefault="00923DFA" w14:paraId="5E02B6FE"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29330664"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SKANSKA-WSP (contractors) is working on AirTrain Extension project. This is a separate team from AirTrain Operations and Maintenance </w:t>
            </w:r>
          </w:p>
          <w:p w:rsidRPr="00923DFA" w:rsidR="00923DFA" w:rsidP="00923DFA" w:rsidRDefault="00923DFA" w14:paraId="2588F52F"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1232D129"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Extension project will be done in three phases: </w:t>
            </w:r>
          </w:p>
          <w:p w:rsidRPr="00923DFA" w:rsidR="00923DFA" w:rsidP="005F166D" w:rsidRDefault="00923DFA" w14:paraId="428ED781"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Phase I: Upgrading from Radiax system to LOS (Line-of-Sight) system. Currently being done and testing being done at night.  SCVR to be submitted end of June 2019.</w:t>
            </w:r>
          </w:p>
          <w:p w:rsidRPr="00923DFA" w:rsidR="00923DFA" w:rsidP="005F166D" w:rsidRDefault="00923DFA" w14:paraId="7CEE3FE2"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Phase II: Construction of Hotel Station. Upgrade system with separate software map with hotel station. The Software Map is delayed and will not be submitted with the Phase II SCVR.  Currently Airtrain plans to submit the Software map portion of the Phase II SCVR in Fall 2019.</w:t>
            </w:r>
          </w:p>
          <w:p w:rsidRPr="00923DFA" w:rsidR="00923DFA" w:rsidP="005F166D" w:rsidRDefault="00923DFA" w14:paraId="5B15C101"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Phase III: Guideway extension from rental car station to SFO Lot DD. Estimated to be completed in 2021.</w:t>
            </w:r>
          </w:p>
          <w:p w:rsidRPr="00923DFA" w:rsidR="00923DFA" w:rsidP="00923DFA" w:rsidRDefault="00923DFA" w14:paraId="6C9A1F99"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6FBB216C"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PMSS (Project Management Support Services) meeting minutes sent to CPUC Staff every week for - Bombardier weekly progress meeting.  Project is almost ready to submit Phase I for revenue service.  PMSS Engineer described the project progress as the following:</w:t>
            </w:r>
          </w:p>
          <w:p w:rsidRPr="00923DFA" w:rsidR="00923DFA" w:rsidP="005F166D" w:rsidRDefault="00923DFA" w14:paraId="78FE1B5A"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3 Vehicles on site need additional retrofits to integrate the new system and have not yet been certified. </w:t>
            </w:r>
          </w:p>
          <w:p w:rsidRPr="00923DFA" w:rsidR="00923DFA" w:rsidP="005F166D" w:rsidRDefault="00923DFA" w14:paraId="476C33EC"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Internal certification for 3 vehicles for LOS. 38 vehicles and 1 maintenance, on existing system, plus 3 vehicles which are new. </w:t>
            </w:r>
          </w:p>
          <w:p w:rsidRPr="00923DFA" w:rsidR="00923DFA" w:rsidP="005F166D" w:rsidRDefault="00923DFA" w14:paraId="1D10B1B0"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904 test (departure test) and radio frequency test.</w:t>
            </w:r>
          </w:p>
          <w:p w:rsidRPr="00923DFA" w:rsidR="00923DFA" w:rsidP="00923DFA" w:rsidRDefault="00923DFA" w14:paraId="247D7552"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7C0A9018"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Facilities side of project holds FLSSC (Fire/Life Safety and Security)-like meeting, called Partnering Meetings.  Partnering meetings, which are held on a monthly basis, are an open forum format meeting where AHJs (Fire Departments, BICE (Building Inspection &amp; Code Enforcement), Aviation Security, etc.) are involved/participants in. </w:t>
            </w:r>
          </w:p>
          <w:p w:rsidRPr="00923DFA" w:rsidR="00923DFA" w:rsidP="00923DFA" w:rsidRDefault="00923DFA" w14:paraId="3C46E999"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077C563F"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PMSS Engineer states the CPUC is invited to attended and are on their distribution list. All Partnering Meeting minutes and Progress Meeting minutes are also sent to the CPUC. </w:t>
            </w:r>
          </w:p>
          <w:p w:rsidRPr="00923DFA" w:rsidR="00923DFA" w:rsidP="00923DFA" w:rsidRDefault="00923DFA" w14:paraId="48056330"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11BAFA0A"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Staff reviewed the following documents:</w:t>
            </w:r>
          </w:p>
          <w:p w:rsidRPr="00923DFA" w:rsidR="00923DFA" w:rsidP="005F166D" w:rsidRDefault="00923DFA" w14:paraId="4D16FDB1"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Partnering Meeting Minutes: June 7</w:t>
            </w:r>
            <w:r w:rsidRPr="00923DFA">
              <w:rPr>
                <w:rFonts w:ascii="Calibri" w:hAnsi="Calibri" w:eastAsia="Calibri"/>
                <w:sz w:val="22"/>
                <w:szCs w:val="22"/>
                <w:vertAlign w:val="superscript"/>
                <w:lang w:eastAsia="en-US"/>
              </w:rPr>
              <w:t>th</w:t>
            </w:r>
            <w:r w:rsidRPr="00923DFA">
              <w:rPr>
                <w:rFonts w:ascii="Calibri" w:hAnsi="Calibri" w:eastAsia="Calibri"/>
                <w:sz w:val="22"/>
                <w:szCs w:val="22"/>
                <w:lang w:eastAsia="en-US"/>
              </w:rPr>
              <w:t xml:space="preserve">, 2019 </w:t>
            </w:r>
          </w:p>
          <w:p w:rsidRPr="00923DFA" w:rsidR="00923DFA" w:rsidP="005F166D" w:rsidRDefault="00923DFA" w14:paraId="060F41A7" w14:textId="77777777">
            <w:pPr>
              <w:numPr>
                <w:ilvl w:val="0"/>
                <w:numId w:val="111"/>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Progress Meeting: Sept. 14, 2017, July 12, 2018, June 6, 2019</w:t>
            </w:r>
          </w:p>
          <w:p w:rsidRPr="00923DFA" w:rsidR="00923DFA" w:rsidP="00923DFA" w:rsidRDefault="00923DFA" w14:paraId="125648B0"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132F3114"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inquired regarding language in SSPP Section 5.2: Safety Certification Status Reports. AirTrain Assistant Manager clarified that they hold status update meetings. Staff notes that the language should be changed to better reflect the nature of the meeting and is not actually a report. </w:t>
            </w:r>
          </w:p>
          <w:p w:rsidRPr="00923DFA" w:rsidR="00923DFA" w:rsidP="00923DFA" w:rsidRDefault="00923DFA" w14:paraId="147A7508"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38E86031"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Staff noted dates in SSCP does not reflect current timeline. AirTrain is in progress of updating SSCP with new dates. (Since the date of the review, revisions have been discussed with CPUC and this has been addressed by AirTrain.  AirTrain has submitted an updated SSCP, which Staff reviewed and approved.</w:t>
            </w:r>
          </w:p>
          <w:p w:rsidRPr="00923DFA" w:rsidR="00923DFA" w:rsidP="00923DFA" w:rsidRDefault="00923DFA" w14:paraId="45BEF8B0" w14:textId="77777777">
            <w:pPr>
              <w:spacing w:line="276" w:lineRule="auto"/>
              <w:rPr>
                <w:rFonts w:ascii="Calibri" w:hAnsi="Calibri" w:eastAsia="Calibri"/>
                <w:sz w:val="22"/>
                <w:szCs w:val="22"/>
                <w:lang w:eastAsia="en-US"/>
              </w:rPr>
            </w:pPr>
          </w:p>
          <w:p w:rsidRPr="00923DFA" w:rsidR="00923DFA" w:rsidP="005F166D" w:rsidRDefault="00923DFA" w14:paraId="4A575D51" w14:textId="77777777">
            <w:pPr>
              <w:numPr>
                <w:ilvl w:val="0"/>
                <w:numId w:val="112"/>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See #1</w:t>
            </w:r>
          </w:p>
          <w:p w:rsidRPr="00923DFA" w:rsidR="00923DFA" w:rsidP="00923DFA" w:rsidRDefault="00923DFA" w14:paraId="14A3BD0D" w14:textId="77777777">
            <w:pPr>
              <w:spacing w:line="276" w:lineRule="auto"/>
              <w:rPr>
                <w:rFonts w:ascii="Calibri" w:hAnsi="Calibri" w:eastAsia="Calibri"/>
                <w:sz w:val="22"/>
                <w:szCs w:val="22"/>
                <w:lang w:eastAsia="en-US"/>
              </w:rPr>
            </w:pPr>
          </w:p>
          <w:p w:rsidRPr="00923DFA" w:rsidR="00923DFA" w:rsidP="005F166D" w:rsidRDefault="00923DFA" w14:paraId="68986048" w14:textId="77777777">
            <w:pPr>
              <w:numPr>
                <w:ilvl w:val="0"/>
                <w:numId w:val="112"/>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See #1</w:t>
            </w:r>
          </w:p>
          <w:p w:rsidRPr="00923DFA" w:rsidR="00923DFA" w:rsidP="00923DFA" w:rsidRDefault="00923DFA" w14:paraId="38B28BB7" w14:textId="77777777">
            <w:pPr>
              <w:spacing w:line="276" w:lineRule="auto"/>
              <w:rPr>
                <w:rFonts w:ascii="Calibri" w:hAnsi="Calibri" w:eastAsia="Calibri"/>
                <w:sz w:val="22"/>
                <w:szCs w:val="22"/>
                <w:lang w:eastAsia="en-US"/>
              </w:rPr>
            </w:pPr>
          </w:p>
          <w:p w:rsidRPr="00923DFA" w:rsidR="00923DFA" w:rsidP="005F166D" w:rsidRDefault="00923DFA" w14:paraId="34A6B1FD" w14:textId="77777777">
            <w:pPr>
              <w:numPr>
                <w:ilvl w:val="0"/>
                <w:numId w:val="112"/>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PMSS Engineer states SKANSKA-WSP populates the Design Conformance checklist and is signed off for verification by party qualified. Design document goes through a review process which includes airport stakeholders, PMSS, and BICE. This review is typically done through Bluebeam sessions. Once BICE stamps the document, it is considered approved internally by SFO Airport. </w:t>
            </w:r>
          </w:p>
          <w:p w:rsidRPr="00923DFA" w:rsidR="00923DFA" w:rsidP="00923DFA" w:rsidRDefault="00923DFA" w14:paraId="7A070DD3" w14:textId="77777777">
            <w:pPr>
              <w:ind w:left="720"/>
              <w:contextualSpacing/>
              <w:rPr>
                <w:rFonts w:ascii="Calibri" w:hAnsi="Calibri" w:eastAsia="Calibri"/>
                <w:sz w:val="22"/>
                <w:szCs w:val="22"/>
                <w:lang w:eastAsia="en-US"/>
              </w:rPr>
            </w:pPr>
          </w:p>
          <w:p w:rsidRPr="00923DFA" w:rsidR="00923DFA" w:rsidP="00923DFA" w:rsidRDefault="00923DFA" w14:paraId="7BAA4C76"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Staff reviewed Certificate of Conformance checklist dated May 2019.</w:t>
            </w:r>
          </w:p>
          <w:p w:rsidRPr="00923DFA" w:rsidR="00923DFA" w:rsidP="00923DFA" w:rsidRDefault="00923DFA" w14:paraId="4F4451F6"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0B093764"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Staff notes AirTrain should add in Partnering Meetings to SSCP to reflect current practices.</w:t>
            </w:r>
          </w:p>
          <w:p w:rsidRPr="00923DFA" w:rsidR="00923DFA" w:rsidP="00923DFA" w:rsidRDefault="00923DFA" w14:paraId="7B9EB5D1" w14:textId="77777777">
            <w:pPr>
              <w:spacing w:line="276" w:lineRule="auto"/>
              <w:rPr>
                <w:rFonts w:ascii="Calibri" w:hAnsi="Calibri" w:eastAsia="Calibri"/>
                <w:sz w:val="22"/>
                <w:szCs w:val="22"/>
                <w:lang w:eastAsia="en-US"/>
              </w:rPr>
            </w:pPr>
          </w:p>
          <w:p w:rsidRPr="00923DFA" w:rsidR="00923DFA" w:rsidP="005F166D" w:rsidRDefault="00923DFA" w14:paraId="12B1FF80" w14:textId="77777777">
            <w:pPr>
              <w:numPr>
                <w:ilvl w:val="0"/>
                <w:numId w:val="112"/>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PMSS Engineer states Hazards are identified in an Excel document, a tab for DB Conformance Checklist. Staff reviewed the Conformance Checklist. </w:t>
            </w:r>
          </w:p>
          <w:p w:rsidRPr="00923DFA" w:rsidR="00923DFA" w:rsidP="00923DFA" w:rsidRDefault="00923DFA" w14:paraId="51A38C9E" w14:textId="77777777">
            <w:pPr>
              <w:spacing w:line="276" w:lineRule="auto"/>
              <w:ind w:left="720"/>
              <w:contextualSpacing/>
              <w:rPr>
                <w:rFonts w:ascii="Calibri" w:hAnsi="Calibri" w:eastAsia="Calibri"/>
                <w:sz w:val="22"/>
                <w:szCs w:val="22"/>
                <w:lang w:eastAsia="en-US"/>
              </w:rPr>
            </w:pPr>
          </w:p>
          <w:p w:rsidRPr="00923DFA" w:rsidR="00923DFA" w:rsidP="00923DFA" w:rsidRDefault="00923DFA" w14:paraId="0A566F4E" w14:textId="77777777">
            <w:pPr>
              <w:spacing w:line="276" w:lineRule="auto"/>
              <w:ind w:left="720"/>
              <w:contextualSpacing/>
              <w:rPr>
                <w:rFonts w:ascii="Calibri" w:hAnsi="Calibri" w:eastAsia="Calibri"/>
                <w:sz w:val="22"/>
                <w:szCs w:val="22"/>
                <w:lang w:eastAsia="en-US"/>
              </w:rPr>
            </w:pPr>
            <w:r w:rsidRPr="00923DFA">
              <w:rPr>
                <w:rFonts w:ascii="Calibri" w:hAnsi="Calibri" w:eastAsia="Calibri"/>
                <w:sz w:val="22"/>
                <w:szCs w:val="22"/>
                <w:lang w:eastAsia="en-US"/>
              </w:rPr>
              <w:t>Staff notes AirTrain should add in subsection in to include approval process and who verifies Design Conformance.</w:t>
            </w:r>
          </w:p>
          <w:p w:rsidRPr="00923DFA" w:rsidR="00923DFA" w:rsidP="00923DFA" w:rsidRDefault="00923DFA" w14:paraId="30F8B803" w14:textId="77777777">
            <w:pPr>
              <w:spacing w:line="276" w:lineRule="auto"/>
              <w:rPr>
                <w:rFonts w:ascii="Calibri" w:hAnsi="Calibri" w:eastAsia="Calibri"/>
                <w:sz w:val="22"/>
                <w:szCs w:val="22"/>
                <w:lang w:eastAsia="en-US"/>
              </w:rPr>
            </w:pPr>
          </w:p>
          <w:p w:rsidRPr="00923DFA" w:rsidR="00923DFA" w:rsidP="005F166D" w:rsidRDefault="00923DFA" w14:paraId="50B8192A" w14:textId="77777777">
            <w:pPr>
              <w:numPr>
                <w:ilvl w:val="0"/>
                <w:numId w:val="112"/>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lastRenderedPageBreak/>
              <w:t>AirTrain has not yet submitted the SCVR for the AirTrain Extension Project, and there have not been any additional projects needing a SCVR submittal in the past 3 years.</w:t>
            </w:r>
          </w:p>
          <w:p w:rsidRPr="00923DFA" w:rsidR="00923DFA" w:rsidP="00923DFA" w:rsidRDefault="00923DFA" w14:paraId="41AA4470" w14:textId="77777777">
            <w:pPr>
              <w:spacing w:line="276" w:lineRule="auto"/>
              <w:rPr>
                <w:rFonts w:ascii="Calibri" w:hAnsi="Calibri" w:eastAsia="Calibri"/>
                <w:sz w:val="22"/>
                <w:szCs w:val="22"/>
                <w:lang w:eastAsia="en-US"/>
              </w:rPr>
            </w:pPr>
          </w:p>
          <w:p w:rsidRPr="00923DFA" w:rsidR="00923DFA" w:rsidP="00923DFA" w:rsidRDefault="00923DFA" w14:paraId="3C1050E8"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58FCB46A"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71A22211" w14:textId="77777777">
            <w:pPr>
              <w:spacing w:line="276" w:lineRule="auto"/>
              <w:rPr>
                <w:rFonts w:ascii="Calibri" w:hAnsi="Calibri" w:eastAsia="Calibri"/>
                <w:sz w:val="22"/>
                <w:szCs w:val="22"/>
                <w:lang w:eastAsia="en-US"/>
              </w:rPr>
            </w:pPr>
          </w:p>
          <w:p w:rsidRPr="00923DFA" w:rsidR="00923DFA" w:rsidP="00923DFA" w:rsidRDefault="00923DFA" w14:paraId="7401E507"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5F166D" w:rsidRDefault="00923DFA" w14:paraId="07BC2B51" w14:textId="77777777">
            <w:pPr>
              <w:numPr>
                <w:ilvl w:val="0"/>
                <w:numId w:val="69"/>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noted dates in SSCP does not reflect current project timeline. AirTrain is in progress of updating SSCP with updated dates for the phases. PMSS Engineer states that it has been discussed with CPUC and will be addressed with the upcoming SSCP revision. </w:t>
            </w:r>
          </w:p>
          <w:p w:rsidRPr="00923DFA" w:rsidR="00923DFA" w:rsidP="005F166D" w:rsidRDefault="00923DFA" w14:paraId="58D679F2" w14:textId="77777777">
            <w:pPr>
              <w:numPr>
                <w:ilvl w:val="0"/>
                <w:numId w:val="69"/>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Staff notes that the language in SSPP Section 5.2 should be changed to better reflect the nature of the meeting and is not actually a report.</w:t>
            </w:r>
          </w:p>
          <w:p w:rsidRPr="00923DFA" w:rsidR="00923DFA" w:rsidP="005F166D" w:rsidRDefault="00923DFA" w14:paraId="3711299B" w14:textId="77777777">
            <w:pPr>
              <w:numPr>
                <w:ilvl w:val="0"/>
                <w:numId w:val="69"/>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notes AirTrain should add in Partnering Meetings to SSCP to reflect current project practices. </w:t>
            </w:r>
          </w:p>
          <w:p w:rsidRPr="00923DFA" w:rsidR="00923DFA" w:rsidP="005F166D" w:rsidRDefault="00923DFA" w14:paraId="28760058" w14:textId="77777777">
            <w:pPr>
              <w:numPr>
                <w:ilvl w:val="0"/>
                <w:numId w:val="69"/>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notes AirTrain should add in subsection in Excel document to include approval process and who verifies Design Conformance. </w:t>
            </w:r>
          </w:p>
          <w:p w:rsidRPr="00923DFA" w:rsidR="00923DFA" w:rsidP="00923DFA" w:rsidRDefault="00923DFA" w14:paraId="51F7EC0F" w14:textId="77777777">
            <w:pPr>
              <w:spacing w:line="276" w:lineRule="auto"/>
              <w:rPr>
                <w:rFonts w:ascii="Calibri" w:hAnsi="Calibri" w:eastAsia="Calibri"/>
                <w:sz w:val="22"/>
                <w:szCs w:val="22"/>
                <w:lang w:eastAsia="en-US"/>
              </w:rPr>
            </w:pPr>
          </w:p>
          <w:p w:rsidRPr="00923DFA" w:rsidR="00923DFA" w:rsidP="00923DFA" w:rsidRDefault="00923DFA" w14:paraId="2F27EF37"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2A10DCCF"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19B89C35" w14:textId="77777777">
      <w:pPr>
        <w:ind w:right="-360"/>
        <w:rPr>
          <w:rFonts w:ascii="Palatino Linotype" w:hAnsi="Palatino Linotype"/>
        </w:rPr>
      </w:pPr>
    </w:p>
    <w:p w:rsidR="00923DFA" w:rsidP="00083E59" w:rsidRDefault="00923DFA" w14:paraId="5A4D4BC8"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7"/>
        <w:gridCol w:w="1979"/>
        <w:gridCol w:w="1627"/>
        <w:gridCol w:w="3249"/>
      </w:tblGrid>
      <w:tr w:rsidRPr="00923DFA" w:rsidR="00923DFA" w:rsidTr="00923DFA" w14:paraId="4580B1EA"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923DFA" w:rsidR="00923DFA" w:rsidP="00923DFA" w:rsidRDefault="00923DFA" w14:paraId="62613024" w14:textId="77777777">
            <w:pPr>
              <w:spacing w:line="276" w:lineRule="auto"/>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02ED56B7" w14:textId="77777777">
        <w:tc>
          <w:tcPr>
            <w:tcW w:w="1614" w:type="dxa"/>
            <w:tcBorders>
              <w:top w:val="doub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753639DE"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305" w:type="dxa"/>
            <w:tcBorders>
              <w:top w:val="double" w:color="auto" w:sz="4" w:space="0"/>
              <w:left w:val="nil"/>
              <w:bottom w:val="single" w:color="auto" w:sz="4" w:space="0"/>
              <w:right w:val="single" w:color="auto" w:sz="4" w:space="0"/>
            </w:tcBorders>
            <w:vAlign w:val="center"/>
            <w:hideMark/>
          </w:tcPr>
          <w:p w:rsidRPr="00923DFA" w:rsidR="00923DFA" w:rsidP="00923DFA" w:rsidRDefault="00923DFA" w14:paraId="3C56EE03" w14:textId="77777777">
            <w:pPr>
              <w:spacing w:line="276" w:lineRule="auto"/>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9</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6DF5C660"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Element</w:t>
            </w:r>
          </w:p>
        </w:tc>
        <w:tc>
          <w:tcPr>
            <w:tcW w:w="4080" w:type="dxa"/>
            <w:tcBorders>
              <w:top w:val="double" w:color="auto" w:sz="4" w:space="0"/>
              <w:left w:val="nil"/>
              <w:bottom w:val="single" w:color="auto" w:sz="4" w:space="0"/>
              <w:right w:val="double" w:color="auto" w:sz="4" w:space="0"/>
            </w:tcBorders>
            <w:vAlign w:val="center"/>
            <w:hideMark/>
          </w:tcPr>
          <w:p w:rsidRPr="00923DFA" w:rsidR="00923DFA" w:rsidP="00923DFA" w:rsidRDefault="00923DFA" w14:paraId="08C83030"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Safety Data Collection and Analysis</w:t>
            </w:r>
          </w:p>
        </w:tc>
      </w:tr>
      <w:tr w:rsidRPr="00923DFA" w:rsidR="00923DFA" w:rsidTr="00923DFA" w14:paraId="5E06A50D" w14:textId="77777777">
        <w:tc>
          <w:tcPr>
            <w:tcW w:w="1614"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66246393"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305" w:type="dxa"/>
            <w:tcBorders>
              <w:top w:val="single" w:color="auto" w:sz="4" w:space="0"/>
              <w:left w:val="nil"/>
              <w:bottom w:val="single" w:color="auto" w:sz="4" w:space="0"/>
              <w:right w:val="single" w:color="auto" w:sz="4" w:space="0"/>
            </w:tcBorders>
            <w:vAlign w:val="center"/>
          </w:tcPr>
          <w:p w:rsidRPr="00923DFA" w:rsidR="00923DFA" w:rsidP="00923DFA" w:rsidRDefault="00923DFA" w14:paraId="1D0CE7FB"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June 11, 2019</w:t>
            </w:r>
          </w:p>
          <w:p w:rsidRPr="00923DFA" w:rsidR="00923DFA" w:rsidP="00923DFA" w:rsidRDefault="00923DFA" w14:paraId="132C500B" w14:textId="77777777">
            <w:pPr>
              <w:spacing w:line="276" w:lineRule="auto"/>
              <w:jc w:val="center"/>
              <w:rPr>
                <w:rFonts w:ascii="Calibri" w:hAnsi="Calibri" w:eastAsia="Calibri"/>
                <w:sz w:val="22"/>
                <w:szCs w:val="22"/>
                <w:highlight w:val="yellow"/>
                <w:lang w:eastAsia="en-US"/>
              </w:rPr>
            </w:pPr>
            <w:r w:rsidRPr="00923DFA">
              <w:rPr>
                <w:rFonts w:ascii="Calibri" w:hAnsi="Calibri" w:eastAsia="Calibri"/>
                <w:sz w:val="22"/>
                <w:szCs w:val="22"/>
                <w:lang w:eastAsia="en-US"/>
              </w:rPr>
              <w:t>10:00–11:00 am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260770E4"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080"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0682ABD4" w14:textId="77777777">
            <w:pPr>
              <w:spacing w:line="276" w:lineRule="auto"/>
              <w:ind w:left="-15" w:firstLine="15"/>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09E279EC" w14:textId="77777777">
        <w:tc>
          <w:tcPr>
            <w:tcW w:w="1614"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3FF6D70A"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305" w:type="dxa"/>
            <w:tcBorders>
              <w:top w:val="single" w:color="auto" w:sz="4" w:space="0"/>
              <w:left w:val="nil"/>
              <w:bottom w:val="single" w:color="auto" w:sz="4" w:space="0"/>
              <w:right w:val="single" w:color="auto" w:sz="4" w:space="0"/>
            </w:tcBorders>
            <w:vAlign w:val="center"/>
            <w:hideMark/>
          </w:tcPr>
          <w:p w:rsidRPr="00923DFA" w:rsidR="00923DFA" w:rsidP="00923DFA" w:rsidRDefault="00923DFA" w14:paraId="7BA46303"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Claudia Lam</w:t>
            </w:r>
          </w:p>
          <w:p w:rsidRPr="00923DFA" w:rsidR="00923DFA" w:rsidP="00923DFA" w:rsidRDefault="00923DFA" w14:paraId="6C7755C2"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Patrick Donnelly</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3921F46E"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080"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66AAEAAA" w14:textId="77777777">
            <w:pPr>
              <w:spacing w:line="276" w:lineRule="auto"/>
              <w:ind w:left="-15" w:firstLine="15"/>
              <w:rPr>
                <w:rFonts w:ascii="Calibri" w:hAnsi="Calibri" w:eastAsia="Calibri"/>
                <w:sz w:val="22"/>
                <w:szCs w:val="22"/>
                <w:lang w:eastAsia="en-US"/>
              </w:rPr>
            </w:pPr>
            <w:r w:rsidRPr="00923DFA">
              <w:rPr>
                <w:rFonts w:ascii="Calibri" w:hAnsi="Calibri" w:eastAsia="Calibri"/>
                <w:sz w:val="22"/>
                <w:szCs w:val="22"/>
                <w:lang w:eastAsia="en-US"/>
              </w:rPr>
              <w:t>Michelle Washington, HSE Specialist (BTH)</w:t>
            </w:r>
          </w:p>
          <w:p w:rsidRPr="00923DFA" w:rsidR="00923DFA" w:rsidP="00923DFA" w:rsidRDefault="00923DFA" w14:paraId="45F95945" w14:textId="77777777">
            <w:pPr>
              <w:spacing w:line="276" w:lineRule="auto"/>
              <w:ind w:left="392" w:hanging="392"/>
              <w:rPr>
                <w:rFonts w:ascii="Calibri" w:hAnsi="Calibri" w:eastAsia="Calibri"/>
                <w:sz w:val="22"/>
                <w:szCs w:val="22"/>
                <w:lang w:eastAsia="en-US"/>
              </w:rPr>
            </w:pPr>
            <w:r w:rsidRPr="00923DFA">
              <w:rPr>
                <w:rFonts w:ascii="Calibri" w:hAnsi="Calibri" w:eastAsia="Calibri"/>
                <w:sz w:val="22"/>
                <w:szCs w:val="22"/>
                <w:lang w:eastAsia="en-US"/>
              </w:rPr>
              <w:t>Jessica Ibezeta, O&amp;M Manager (BTH)</w:t>
            </w:r>
          </w:p>
        </w:tc>
      </w:tr>
      <w:tr w:rsidRPr="00923DFA" w:rsidR="00923DFA" w:rsidTr="00923DFA" w14:paraId="59A1C986"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506BFBA5"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6ED3AAE4"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5F166D" w:rsidRDefault="00923DFA" w14:paraId="2EBCF8B1" w14:textId="77777777">
            <w:pPr>
              <w:widowControl w:val="0"/>
              <w:numPr>
                <w:ilvl w:val="0"/>
                <w:numId w:val="28"/>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229D5E11" w14:textId="77777777">
            <w:pPr>
              <w:widowControl w:val="0"/>
              <w:numPr>
                <w:ilvl w:val="0"/>
                <w:numId w:val="28"/>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0A2E7BC2" w14:textId="77777777">
            <w:pPr>
              <w:widowControl w:val="0"/>
              <w:numPr>
                <w:ilvl w:val="0"/>
                <w:numId w:val="28"/>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Accident/Incident Investigation Procedures (AIIP)</w:t>
            </w:r>
          </w:p>
          <w:p w:rsidRPr="00923DFA" w:rsidR="00923DFA" w:rsidP="005F166D" w:rsidRDefault="00923DFA" w14:paraId="344E8331" w14:textId="77777777">
            <w:pPr>
              <w:widowControl w:val="0"/>
              <w:numPr>
                <w:ilvl w:val="0"/>
                <w:numId w:val="28"/>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Site Computer–Management System to collect and track Preventive Maintenance</w:t>
            </w:r>
          </w:p>
          <w:p w:rsidRPr="00923DFA" w:rsidR="00923DFA" w:rsidP="005F166D" w:rsidRDefault="00923DFA" w14:paraId="430BADBE" w14:textId="77777777">
            <w:pPr>
              <w:widowControl w:val="0"/>
              <w:numPr>
                <w:ilvl w:val="0"/>
                <w:numId w:val="28"/>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Accident Injury Management and Reporting Policy and Procedure</w:t>
            </w:r>
          </w:p>
          <w:p w:rsidRPr="00923DFA" w:rsidR="00923DFA" w:rsidP="005F166D" w:rsidRDefault="00923DFA" w14:paraId="32151BAE" w14:textId="77777777">
            <w:pPr>
              <w:widowControl w:val="0"/>
              <w:numPr>
                <w:ilvl w:val="0"/>
                <w:numId w:val="28"/>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Incident Management and Reporting Policy &amp; Procedure (Near Miss)</w:t>
            </w:r>
          </w:p>
        </w:tc>
      </w:tr>
      <w:tr w:rsidRPr="00923DFA" w:rsidR="00923DFA" w:rsidTr="00923DFA" w14:paraId="159F1332"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494FCE03"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30A5F22B"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923DFA" w:rsidRDefault="00923DFA" w14:paraId="12B0314B"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Safety Data Collection and Analysis -</w:t>
            </w:r>
          </w:p>
          <w:p w:rsidRPr="00923DFA" w:rsidR="00923DFA" w:rsidP="00923DFA" w:rsidRDefault="00923DFA" w14:paraId="0C5FD2B5"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Interview the specified representatives responsible for safety data collection and analysis, and review the safety data collection and analysis program requirements to determine whether:</w:t>
            </w:r>
          </w:p>
          <w:p w:rsidRPr="00923DFA" w:rsidR="00923DFA" w:rsidP="005F166D" w:rsidRDefault="00923DFA" w14:paraId="53230FAB" w14:textId="77777777">
            <w:pPr>
              <w:numPr>
                <w:ilvl w:val="0"/>
                <w:numId w:val="29"/>
              </w:numPr>
              <w:spacing w:line="276" w:lineRule="auto"/>
              <w:ind w:left="612"/>
              <w:rPr>
                <w:rFonts w:ascii="Calibri" w:hAnsi="Calibri" w:eastAsia="Calibri"/>
                <w:sz w:val="22"/>
                <w:szCs w:val="22"/>
                <w:lang w:eastAsia="en-US"/>
              </w:rPr>
            </w:pPr>
            <w:r w:rsidRPr="00923DFA">
              <w:rPr>
                <w:rFonts w:ascii="Calibri" w:hAnsi="Calibri" w:eastAsia="Calibri"/>
                <w:sz w:val="22"/>
                <w:szCs w:val="22"/>
                <w:lang w:eastAsia="en-US"/>
              </w:rPr>
              <w:t>The data collected includes, at minimum: information concerning events, employee performance failures, equipment failures, procedural deficiencies, and rules violations.</w:t>
            </w:r>
          </w:p>
          <w:p w:rsidRPr="00923DFA" w:rsidR="00923DFA" w:rsidP="005F166D" w:rsidRDefault="00923DFA" w14:paraId="031CE984" w14:textId="77777777">
            <w:pPr>
              <w:numPr>
                <w:ilvl w:val="0"/>
                <w:numId w:val="29"/>
              </w:numPr>
              <w:spacing w:line="276" w:lineRule="auto"/>
              <w:ind w:left="612"/>
              <w:rPr>
                <w:rFonts w:ascii="Calibri" w:hAnsi="Calibri" w:eastAsia="Calibri"/>
                <w:sz w:val="22"/>
                <w:szCs w:val="22"/>
                <w:lang w:eastAsia="en-US"/>
              </w:rPr>
            </w:pPr>
            <w:r w:rsidRPr="00923DFA">
              <w:rPr>
                <w:rFonts w:ascii="Calibri" w:hAnsi="Calibri" w:eastAsia="Calibri"/>
                <w:sz w:val="22"/>
                <w:szCs w:val="22"/>
                <w:lang w:eastAsia="en-US"/>
              </w:rPr>
              <w:t>The safety data is supplied by, and collected from, all departments, including Operations, Risk Management, and Maintenance, as appropriate.</w:t>
            </w:r>
          </w:p>
          <w:p w:rsidRPr="00923DFA" w:rsidR="00923DFA" w:rsidP="005F166D" w:rsidRDefault="00923DFA" w14:paraId="073730FE" w14:textId="77777777">
            <w:pPr>
              <w:numPr>
                <w:ilvl w:val="0"/>
                <w:numId w:val="29"/>
              </w:numPr>
              <w:spacing w:line="276" w:lineRule="auto"/>
              <w:ind w:left="612"/>
              <w:rPr>
                <w:rFonts w:ascii="Calibri" w:hAnsi="Calibri" w:eastAsia="Calibri"/>
                <w:sz w:val="22"/>
                <w:szCs w:val="22"/>
                <w:lang w:eastAsia="en-US"/>
              </w:rPr>
            </w:pPr>
            <w:r w:rsidRPr="00923DFA">
              <w:rPr>
                <w:rFonts w:ascii="Calibri" w:hAnsi="Calibri" w:eastAsia="Calibri"/>
                <w:sz w:val="22"/>
                <w:szCs w:val="22"/>
                <w:lang w:eastAsia="en-US"/>
              </w:rPr>
              <w:t>The safety data collected is analyzed and incorporated into the Hazard Management Process as necessary.</w:t>
            </w:r>
          </w:p>
          <w:p w:rsidRPr="00923DFA" w:rsidR="00923DFA" w:rsidP="005F166D" w:rsidRDefault="00923DFA" w14:paraId="6B5F310D" w14:textId="77777777">
            <w:pPr>
              <w:numPr>
                <w:ilvl w:val="0"/>
                <w:numId w:val="29"/>
              </w:numPr>
              <w:spacing w:line="276" w:lineRule="auto"/>
              <w:ind w:left="612"/>
              <w:rPr>
                <w:rFonts w:ascii="Calibri" w:hAnsi="Calibri" w:eastAsia="Calibri"/>
                <w:sz w:val="22"/>
                <w:szCs w:val="22"/>
                <w:lang w:eastAsia="en-US"/>
              </w:rPr>
            </w:pPr>
            <w:r w:rsidRPr="00923DFA">
              <w:rPr>
                <w:rFonts w:ascii="Calibri" w:hAnsi="Calibri" w:eastAsia="Calibri"/>
                <w:sz w:val="22"/>
                <w:szCs w:val="22"/>
                <w:lang w:eastAsia="en-US"/>
              </w:rPr>
              <w:t>The safety data and analyses are made available to all departments for use in planning their safety-related activities and implemented according to the SSPP.</w:t>
            </w:r>
          </w:p>
          <w:p w:rsidRPr="00923DFA" w:rsidR="00923DFA" w:rsidP="005F166D" w:rsidRDefault="00923DFA" w14:paraId="3DE9BA12" w14:textId="77777777">
            <w:pPr>
              <w:numPr>
                <w:ilvl w:val="0"/>
                <w:numId w:val="29"/>
              </w:numPr>
              <w:spacing w:line="276" w:lineRule="auto"/>
              <w:ind w:left="612"/>
              <w:rPr>
                <w:rFonts w:ascii="Calibri" w:hAnsi="Calibri" w:eastAsia="Calibri" w:cs="Arial Narrow"/>
                <w:sz w:val="22"/>
                <w:szCs w:val="22"/>
                <w:lang w:eastAsia="en-US"/>
              </w:rPr>
            </w:pPr>
            <w:r w:rsidRPr="00923DFA">
              <w:rPr>
                <w:rFonts w:ascii="Calibri" w:hAnsi="Calibri" w:eastAsia="Calibri"/>
                <w:sz w:val="22"/>
                <w:szCs w:val="22"/>
                <w:lang w:eastAsia="en-US"/>
              </w:rPr>
              <w:t xml:space="preserve">Periodic reporting regarding the results of the safety data analysis is provided to </w:t>
            </w:r>
            <w:r w:rsidRPr="00923DFA">
              <w:rPr>
                <w:rFonts w:ascii="Calibri" w:hAnsi="Calibri" w:eastAsia="Calibri"/>
                <w:sz w:val="22"/>
                <w:szCs w:val="22"/>
                <w:lang w:eastAsia="en-US"/>
              </w:rPr>
              <w:lastRenderedPageBreak/>
              <w:t>Management as appropriate.</w:t>
            </w:r>
          </w:p>
          <w:p w:rsidRPr="00923DFA" w:rsidR="00923DFA" w:rsidP="005F166D" w:rsidRDefault="00923DFA" w14:paraId="4A9426EB" w14:textId="77777777">
            <w:pPr>
              <w:numPr>
                <w:ilvl w:val="0"/>
                <w:numId w:val="29"/>
              </w:numPr>
              <w:spacing w:line="276" w:lineRule="auto"/>
              <w:ind w:left="612"/>
              <w:rPr>
                <w:rFonts w:ascii="Calibri" w:hAnsi="Calibri" w:eastAsia="Calibri" w:cs="Arial Narrow"/>
                <w:sz w:val="22"/>
                <w:szCs w:val="22"/>
                <w:lang w:eastAsia="en-US"/>
              </w:rPr>
            </w:pPr>
            <w:r w:rsidRPr="00923DFA">
              <w:rPr>
                <w:rFonts w:ascii="Calibri" w:hAnsi="Calibri" w:eastAsia="Calibri"/>
                <w:sz w:val="22"/>
                <w:szCs w:val="22"/>
                <w:lang w:eastAsia="en-US"/>
              </w:rPr>
              <w:t>Verify that the safety data sources identified in the SSPP are being used and data analysis and distribution are implemented.</w:t>
            </w:r>
          </w:p>
        </w:tc>
      </w:tr>
      <w:tr w:rsidRPr="00923DFA" w:rsidR="00923DFA" w:rsidTr="00923DFA" w14:paraId="10BC529D"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69482B91"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23DFA" w14:paraId="35C473A0"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923DFA" w:rsidR="00923DFA" w:rsidP="00923DFA" w:rsidRDefault="00923DFA" w14:paraId="23BA0AF5" w14:textId="77777777">
            <w:pPr>
              <w:spacing w:line="276" w:lineRule="auto"/>
              <w:rPr>
                <w:rFonts w:ascii="Calibri" w:hAnsi="Calibri" w:eastAsia="Calibri"/>
                <w:sz w:val="22"/>
                <w:szCs w:val="22"/>
                <w:lang w:eastAsia="en-US"/>
              </w:rPr>
            </w:pPr>
            <w:r w:rsidRPr="00923DFA">
              <w:rPr>
                <w:rFonts w:ascii="Calibri" w:hAnsi="Calibri" w:eastAsia="Calibri"/>
                <w:sz w:val="22"/>
                <w:szCs w:val="22"/>
                <w:u w:val="single"/>
                <w:lang w:eastAsia="en-US"/>
              </w:rPr>
              <w:t>Activities:</w:t>
            </w:r>
            <w:r w:rsidRPr="00923DFA">
              <w:rPr>
                <w:rFonts w:ascii="Calibri" w:hAnsi="Calibri" w:eastAsia="Calibri"/>
                <w:sz w:val="22"/>
                <w:szCs w:val="22"/>
                <w:lang w:eastAsia="en-US"/>
              </w:rPr>
              <w:t xml:space="preserve"> </w:t>
            </w:r>
          </w:p>
          <w:p w:rsidRPr="00923DFA" w:rsidR="00923DFA" w:rsidP="00923DFA" w:rsidRDefault="00923DFA" w14:paraId="33431C24" w14:textId="77777777">
            <w:pPr>
              <w:spacing w:line="276" w:lineRule="auto"/>
              <w:rPr>
                <w:rFonts w:ascii="Calibri" w:hAnsi="Calibri" w:eastAsia="Calibri" w:cs="Calibri"/>
                <w:sz w:val="22"/>
                <w:szCs w:val="22"/>
                <w:lang w:eastAsia="en-US"/>
              </w:rPr>
            </w:pPr>
            <w:r w:rsidRPr="00923DFA">
              <w:rPr>
                <w:rFonts w:ascii="Calibri" w:hAnsi="Calibri" w:eastAsia="Calibri" w:cs="Calibri"/>
                <w:sz w:val="22"/>
                <w:szCs w:val="22"/>
                <w:lang w:eastAsia="en-US"/>
              </w:rPr>
              <w:t>Staff interviewed the AirTrain representatives responsible for Safety Data Collection and Analysis. Staff found:</w:t>
            </w:r>
          </w:p>
          <w:p w:rsidRPr="00923DFA" w:rsidR="00923DFA" w:rsidP="005F166D" w:rsidRDefault="00923DFA" w14:paraId="309B6154" w14:textId="77777777">
            <w:pPr>
              <w:numPr>
                <w:ilvl w:val="0"/>
                <w:numId w:val="113"/>
              </w:numPr>
              <w:contextualSpacing/>
              <w:rPr>
                <w:rFonts w:ascii="Calibri" w:hAnsi="Calibri" w:eastAsia="Calibri" w:cs="Calibri"/>
                <w:sz w:val="22"/>
                <w:szCs w:val="22"/>
                <w:lang w:eastAsia="en-US"/>
              </w:rPr>
            </w:pPr>
            <w:r w:rsidRPr="00923DFA">
              <w:rPr>
                <w:rFonts w:ascii="Calibri" w:hAnsi="Calibri" w:eastAsia="Calibri" w:cs="Calibri"/>
                <w:sz w:val="22"/>
                <w:szCs w:val="22"/>
                <w:lang w:eastAsia="en-US"/>
              </w:rPr>
              <w:t xml:space="preserve">Gracis is the new database that Airtrain used to track the safely data mainly used for accidents, near misses. SYS HSC (System, Health, Safety and Environmental). MAXIMO is also a new database started in early 2015 used to track all maintenance data like equipment failure and procedural deficiencies. </w:t>
            </w:r>
          </w:p>
          <w:p w:rsidRPr="00923DFA" w:rsidR="00923DFA" w:rsidP="00923DFA" w:rsidRDefault="00923DFA" w14:paraId="53F19B99" w14:textId="77777777">
            <w:pPr>
              <w:ind w:left="720"/>
              <w:contextualSpacing/>
              <w:rPr>
                <w:rFonts w:ascii="Calibri" w:hAnsi="Calibri" w:eastAsia="Calibri" w:cs="Calibri"/>
                <w:sz w:val="22"/>
                <w:szCs w:val="22"/>
                <w:lang w:eastAsia="en-US"/>
              </w:rPr>
            </w:pPr>
          </w:p>
          <w:p w:rsidRPr="00923DFA" w:rsidR="00923DFA" w:rsidP="005F166D" w:rsidRDefault="00923DFA" w14:paraId="76EB0C61" w14:textId="77777777">
            <w:pPr>
              <w:numPr>
                <w:ilvl w:val="0"/>
                <w:numId w:val="113"/>
              </w:numPr>
              <w:contextualSpacing/>
              <w:rPr>
                <w:rFonts w:ascii="Calibri" w:hAnsi="Calibri" w:eastAsia="Calibri" w:cs="Calibri"/>
                <w:sz w:val="22"/>
                <w:szCs w:val="22"/>
                <w:lang w:eastAsia="en-US"/>
              </w:rPr>
            </w:pPr>
            <w:r w:rsidRPr="00923DFA">
              <w:rPr>
                <w:rFonts w:ascii="Calibri" w:hAnsi="Calibri" w:eastAsia="Calibri" w:cs="Calibri"/>
                <w:sz w:val="22"/>
                <w:szCs w:val="22"/>
                <w:lang w:eastAsia="en-US"/>
              </w:rPr>
              <w:t xml:space="preserve">Safety committee meeting and employee meeting are hosted monthly to discuss the safety data. Also, Share Point is the database website every department can access and share the information. </w:t>
            </w:r>
          </w:p>
          <w:p w:rsidRPr="00923DFA" w:rsidR="00923DFA" w:rsidP="00923DFA" w:rsidRDefault="00923DFA" w14:paraId="3246D03D" w14:textId="77777777">
            <w:pPr>
              <w:ind w:left="720"/>
              <w:contextualSpacing/>
              <w:rPr>
                <w:rFonts w:ascii="Calibri" w:hAnsi="Calibri" w:eastAsia="Calibri" w:cs="Calibri"/>
                <w:sz w:val="22"/>
                <w:szCs w:val="22"/>
                <w:highlight w:val="yellow"/>
                <w:lang w:eastAsia="en-US"/>
              </w:rPr>
            </w:pPr>
          </w:p>
          <w:p w:rsidRPr="00923DFA" w:rsidR="00923DFA" w:rsidP="005F166D" w:rsidRDefault="00923DFA" w14:paraId="61AF7652" w14:textId="77777777">
            <w:pPr>
              <w:numPr>
                <w:ilvl w:val="0"/>
                <w:numId w:val="113"/>
              </w:numPr>
              <w:contextualSpacing/>
              <w:rPr>
                <w:rFonts w:ascii="Calibri" w:hAnsi="Calibri" w:eastAsia="Calibri" w:cs="Calibri"/>
                <w:sz w:val="22"/>
                <w:szCs w:val="22"/>
                <w:lang w:eastAsia="en-US"/>
              </w:rPr>
            </w:pPr>
            <w:r w:rsidRPr="00923DFA">
              <w:rPr>
                <w:rFonts w:ascii="Calibri" w:hAnsi="Calibri" w:eastAsia="Calibri" w:cs="Calibri"/>
                <w:sz w:val="22"/>
                <w:szCs w:val="22"/>
                <w:lang w:eastAsia="en-US"/>
              </w:rPr>
              <w:t xml:space="preserve">Staff reviewed the documents and they showed that Safety Data collected was analyzed using Hazard Identification and Resolution Process. Staff requested the training material from Safety committee meeting. It showed that Risk assessment training was provided for all staff to understand what’s Risk assessment. </w:t>
            </w:r>
          </w:p>
          <w:p w:rsidRPr="00923DFA" w:rsidR="00923DFA" w:rsidP="00923DFA" w:rsidRDefault="00923DFA" w14:paraId="235B108A" w14:textId="77777777">
            <w:pPr>
              <w:ind w:left="720"/>
              <w:contextualSpacing/>
              <w:rPr>
                <w:rFonts w:ascii="Calibri" w:hAnsi="Calibri" w:eastAsia="Calibri" w:cs="Calibri"/>
                <w:sz w:val="22"/>
                <w:szCs w:val="22"/>
                <w:highlight w:val="yellow"/>
                <w:lang w:eastAsia="en-US"/>
              </w:rPr>
            </w:pPr>
          </w:p>
          <w:p w:rsidRPr="00923DFA" w:rsidR="00923DFA" w:rsidP="005F166D" w:rsidRDefault="00923DFA" w14:paraId="7796556C" w14:textId="77777777">
            <w:pPr>
              <w:numPr>
                <w:ilvl w:val="0"/>
                <w:numId w:val="113"/>
              </w:numPr>
              <w:contextualSpacing/>
              <w:rPr>
                <w:rFonts w:ascii="Calibri" w:hAnsi="Calibri" w:eastAsia="Calibri" w:cs="Calibri"/>
                <w:sz w:val="22"/>
                <w:szCs w:val="22"/>
                <w:lang w:eastAsia="en-US"/>
              </w:rPr>
            </w:pPr>
            <w:r w:rsidRPr="00923DFA">
              <w:rPr>
                <w:rFonts w:ascii="Calibri" w:hAnsi="Calibri" w:eastAsia="Calibri" w:cs="Calibri"/>
                <w:sz w:val="22"/>
                <w:szCs w:val="22"/>
                <w:lang w:eastAsia="en-US"/>
              </w:rPr>
              <w:t xml:space="preserve">Share point is the database website every department can access and share the information. Also, safety alerts are sent through BTH to all the APMs; also, bulletins are another way to share safety data with all departments in planning their safety-related activities. </w:t>
            </w:r>
          </w:p>
          <w:p w:rsidRPr="00923DFA" w:rsidR="00923DFA" w:rsidP="00923DFA" w:rsidRDefault="00923DFA" w14:paraId="5D580186" w14:textId="77777777">
            <w:pPr>
              <w:rPr>
                <w:rFonts w:ascii="Calibri" w:hAnsi="Calibri" w:eastAsia="Calibri" w:cs="Calibri"/>
                <w:sz w:val="22"/>
                <w:szCs w:val="22"/>
                <w:lang w:eastAsia="en-US"/>
              </w:rPr>
            </w:pPr>
          </w:p>
          <w:p w:rsidRPr="00923DFA" w:rsidR="00923DFA" w:rsidP="005F166D" w:rsidRDefault="00923DFA" w14:paraId="143F6419" w14:textId="77777777">
            <w:pPr>
              <w:numPr>
                <w:ilvl w:val="0"/>
                <w:numId w:val="113"/>
              </w:numPr>
              <w:contextualSpacing/>
              <w:rPr>
                <w:rFonts w:ascii="Calibri" w:hAnsi="Calibri" w:eastAsia="Calibri" w:cs="Calibri"/>
                <w:sz w:val="22"/>
                <w:szCs w:val="22"/>
                <w:lang w:eastAsia="en-US"/>
              </w:rPr>
            </w:pPr>
            <w:r w:rsidRPr="00923DFA">
              <w:rPr>
                <w:rFonts w:ascii="Calibri" w:hAnsi="Calibri" w:eastAsia="Calibri" w:cs="Calibri"/>
                <w:sz w:val="22"/>
                <w:szCs w:val="22"/>
                <w:lang w:eastAsia="en-US"/>
              </w:rPr>
              <w:t xml:space="preserve">Gracis generates reports and provide to the Executive Management for periodic review. The report contains data related to Operations, Maintenance, Health, Safety and Environmental. Staff reviewed a few examples of Monthly Summary Reports. </w:t>
            </w:r>
          </w:p>
          <w:p w:rsidRPr="00923DFA" w:rsidR="00923DFA" w:rsidP="00923DFA" w:rsidRDefault="00923DFA" w14:paraId="5EEFD491" w14:textId="77777777">
            <w:pPr>
              <w:rPr>
                <w:rFonts w:ascii="Calibri" w:hAnsi="Calibri" w:eastAsia="Calibri" w:cs="Calibri"/>
                <w:sz w:val="22"/>
                <w:szCs w:val="22"/>
                <w:lang w:eastAsia="en-US"/>
              </w:rPr>
            </w:pPr>
          </w:p>
          <w:p w:rsidRPr="00923DFA" w:rsidR="00923DFA" w:rsidP="005F166D" w:rsidRDefault="00923DFA" w14:paraId="31BAB570" w14:textId="77777777">
            <w:pPr>
              <w:numPr>
                <w:ilvl w:val="0"/>
                <w:numId w:val="113"/>
              </w:numPr>
              <w:spacing w:line="276" w:lineRule="auto"/>
              <w:contextualSpacing/>
              <w:rPr>
                <w:rFonts w:ascii="Calibri" w:hAnsi="Calibri" w:eastAsia="Calibri" w:cs="Calibri"/>
                <w:sz w:val="22"/>
                <w:szCs w:val="22"/>
                <w:lang w:eastAsia="en-US"/>
              </w:rPr>
            </w:pPr>
            <w:r w:rsidRPr="00923DFA">
              <w:rPr>
                <w:rFonts w:ascii="Calibri" w:hAnsi="Calibri" w:eastAsia="Calibri" w:cs="Calibri"/>
                <w:sz w:val="22"/>
                <w:szCs w:val="22"/>
                <w:lang w:eastAsia="en-US"/>
              </w:rPr>
              <w:t xml:space="preserve">Staff reviewed a few reports and they showed that AirTrain is utilizing its safety data sources for analysis and incorporated into the Hazard Identification and Resolution Process. </w:t>
            </w:r>
          </w:p>
          <w:p w:rsidRPr="00923DFA" w:rsidR="00923DFA" w:rsidP="00923DFA" w:rsidRDefault="00923DFA" w14:paraId="62CF5FB4" w14:textId="77777777">
            <w:pPr>
              <w:spacing w:line="276" w:lineRule="auto"/>
              <w:rPr>
                <w:rFonts w:ascii="Calibri" w:hAnsi="Calibri" w:eastAsia="Calibri"/>
                <w:sz w:val="22"/>
                <w:szCs w:val="22"/>
                <w:lang w:eastAsia="en-US"/>
              </w:rPr>
            </w:pPr>
          </w:p>
          <w:p w:rsidRPr="00923DFA" w:rsidR="00923DFA" w:rsidP="00923DFA" w:rsidRDefault="00923DFA" w14:paraId="48976A4F"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73D64471"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7E0CAAE4" w14:textId="77777777">
            <w:pPr>
              <w:spacing w:line="276" w:lineRule="auto"/>
              <w:rPr>
                <w:rFonts w:ascii="Calibri" w:hAnsi="Calibri" w:eastAsia="Calibri"/>
                <w:sz w:val="22"/>
                <w:szCs w:val="22"/>
                <w:lang w:eastAsia="en-US"/>
              </w:rPr>
            </w:pPr>
          </w:p>
          <w:p w:rsidRPr="00923DFA" w:rsidR="00923DFA" w:rsidP="00923DFA" w:rsidRDefault="00923DFA" w14:paraId="4704F92B"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24D7C8B4"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053B7251" w14:textId="77777777">
            <w:pPr>
              <w:spacing w:line="276" w:lineRule="auto"/>
              <w:rPr>
                <w:rFonts w:ascii="Calibri" w:hAnsi="Calibri" w:eastAsia="Calibri"/>
                <w:sz w:val="22"/>
                <w:szCs w:val="22"/>
                <w:lang w:eastAsia="en-US"/>
              </w:rPr>
            </w:pPr>
          </w:p>
          <w:p w:rsidRPr="00923DFA" w:rsidR="00923DFA" w:rsidP="00923DFA" w:rsidRDefault="00923DFA" w14:paraId="549D477F"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30CCA436"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lastRenderedPageBreak/>
              <w:t>None.</w:t>
            </w:r>
          </w:p>
        </w:tc>
      </w:tr>
    </w:tbl>
    <w:p w:rsidR="00923DFA" w:rsidP="00083E59" w:rsidRDefault="00923DFA" w14:paraId="4C9489F4" w14:textId="77777777">
      <w:pPr>
        <w:ind w:right="-360"/>
        <w:rPr>
          <w:rFonts w:ascii="Palatino Linotype" w:hAnsi="Palatino Linotype"/>
        </w:rPr>
      </w:pPr>
    </w:p>
    <w:p w:rsidR="00923DFA" w:rsidP="00083E59" w:rsidRDefault="00923DFA" w14:paraId="797D44C2"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2"/>
        <w:gridCol w:w="1932"/>
        <w:gridCol w:w="1624"/>
        <w:gridCol w:w="3314"/>
      </w:tblGrid>
      <w:tr w:rsidRPr="00923DFA" w:rsidR="00923DFA" w:rsidTr="00923DFA" w14:paraId="4F0F1C8C"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923DFA" w:rsidR="00923DFA" w:rsidP="00923DFA" w:rsidRDefault="00923DFA" w14:paraId="55C3AEA0" w14:textId="77777777">
            <w:pPr>
              <w:spacing w:line="276" w:lineRule="auto"/>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23DFA" w14:paraId="398C6378" w14:textId="77777777">
        <w:tc>
          <w:tcPr>
            <w:tcW w:w="1613" w:type="dxa"/>
            <w:tcBorders>
              <w:top w:val="doub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11C6FA55"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286" w:type="dxa"/>
            <w:tcBorders>
              <w:top w:val="double" w:color="auto" w:sz="4" w:space="0"/>
              <w:left w:val="nil"/>
              <w:bottom w:val="single" w:color="auto" w:sz="4" w:space="0"/>
              <w:right w:val="single" w:color="auto" w:sz="4" w:space="0"/>
            </w:tcBorders>
            <w:vAlign w:val="center"/>
            <w:hideMark/>
          </w:tcPr>
          <w:p w:rsidRPr="00923DFA" w:rsidR="00923DFA" w:rsidP="00923DFA" w:rsidRDefault="00923DFA" w14:paraId="197E4FB2" w14:textId="77777777">
            <w:pPr>
              <w:spacing w:line="276" w:lineRule="auto"/>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10</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1DC417B6"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Element</w:t>
            </w:r>
          </w:p>
        </w:tc>
        <w:tc>
          <w:tcPr>
            <w:tcW w:w="4100" w:type="dxa"/>
            <w:tcBorders>
              <w:top w:val="double" w:color="auto" w:sz="4" w:space="0"/>
              <w:left w:val="nil"/>
              <w:bottom w:val="single" w:color="auto" w:sz="4" w:space="0"/>
              <w:right w:val="double" w:color="auto" w:sz="4" w:space="0"/>
            </w:tcBorders>
            <w:vAlign w:val="center"/>
            <w:hideMark/>
          </w:tcPr>
          <w:p w:rsidRPr="00923DFA" w:rsidR="00923DFA" w:rsidP="00923DFA" w:rsidRDefault="00923DFA" w14:paraId="06CE75DD"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Event Investigations</w:t>
            </w:r>
          </w:p>
        </w:tc>
      </w:tr>
      <w:tr w:rsidRPr="00923DFA" w:rsidR="00923DFA" w:rsidTr="00923DFA" w14:paraId="5F24C641" w14:textId="77777777">
        <w:tc>
          <w:tcPr>
            <w:tcW w:w="1613"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59D0D7AC"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286" w:type="dxa"/>
            <w:tcBorders>
              <w:top w:val="single" w:color="auto" w:sz="4" w:space="0"/>
              <w:left w:val="nil"/>
              <w:bottom w:val="single" w:color="auto" w:sz="4" w:space="0"/>
              <w:right w:val="single" w:color="auto" w:sz="4" w:space="0"/>
            </w:tcBorders>
            <w:vAlign w:val="center"/>
          </w:tcPr>
          <w:p w:rsidRPr="00923DFA" w:rsidR="00923DFA" w:rsidP="00923DFA" w:rsidRDefault="00923DFA" w14:paraId="3BEEBC99"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June 11, 2019</w:t>
            </w:r>
          </w:p>
          <w:p w:rsidRPr="00923DFA" w:rsidR="00923DFA" w:rsidP="00923DFA" w:rsidRDefault="00923DFA" w14:paraId="50C60EA0"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9:00–10:00 am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592BF02F"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4100"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05AA0FAC" w14:textId="77777777">
            <w:pPr>
              <w:spacing w:line="276" w:lineRule="auto"/>
              <w:ind w:left="392" w:hanging="392"/>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6827EFBB" w14:textId="77777777">
            <w:pPr>
              <w:spacing w:line="276" w:lineRule="auto"/>
              <w:ind w:left="392" w:hanging="392"/>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23DFA" w14:paraId="1A25A663" w14:textId="77777777">
        <w:tc>
          <w:tcPr>
            <w:tcW w:w="1613"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20D685FB"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286" w:type="dxa"/>
            <w:tcBorders>
              <w:top w:val="single" w:color="auto" w:sz="4" w:space="0"/>
              <w:left w:val="nil"/>
              <w:bottom w:val="single" w:color="auto" w:sz="4" w:space="0"/>
              <w:right w:val="single" w:color="auto" w:sz="4" w:space="0"/>
            </w:tcBorders>
            <w:vAlign w:val="center"/>
            <w:hideMark/>
          </w:tcPr>
          <w:p w:rsidRPr="00923DFA" w:rsidR="00923DFA" w:rsidP="00923DFA" w:rsidRDefault="00923DFA" w14:paraId="60DEA3E8"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Patrick Donnelly</w:t>
            </w:r>
          </w:p>
          <w:p w:rsidRPr="00923DFA" w:rsidR="00923DFA" w:rsidP="00923DFA" w:rsidRDefault="00923DFA" w14:paraId="5842DE2F"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Steven Espinal</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1852A84A"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4100"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360ED1FC"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719A85BD"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Alfredo Hinojosa, SDC Director (BTH)</w:t>
            </w:r>
          </w:p>
          <w:p w:rsidRPr="00923DFA" w:rsidR="00923DFA" w:rsidP="00923DFA" w:rsidRDefault="00923DFA" w14:paraId="500991A7" w14:textId="77777777">
            <w:pPr>
              <w:spacing w:line="276" w:lineRule="auto"/>
              <w:ind w:left="392" w:hanging="392"/>
              <w:rPr>
                <w:rFonts w:ascii="Calibri" w:hAnsi="Calibri" w:eastAsia="Calibri"/>
                <w:sz w:val="22"/>
                <w:szCs w:val="22"/>
                <w:lang w:eastAsia="en-US"/>
              </w:rPr>
            </w:pPr>
            <w:r w:rsidRPr="00923DFA">
              <w:rPr>
                <w:rFonts w:ascii="Calibri" w:hAnsi="Calibri" w:eastAsia="Calibri" w:cs="Arial"/>
                <w:sz w:val="22"/>
                <w:szCs w:val="22"/>
                <w:lang w:eastAsia="en-US"/>
              </w:rPr>
              <w:t>Michelle Washington, HSE Specialist (BTH)</w:t>
            </w:r>
          </w:p>
        </w:tc>
      </w:tr>
      <w:tr w:rsidRPr="00923DFA" w:rsidR="00923DFA" w:rsidTr="00923DFA" w14:paraId="3818F5A5"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316CDAF7"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23DFA" w14:paraId="679CCAFD"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5F166D" w:rsidRDefault="00923DFA" w14:paraId="30949275" w14:textId="77777777">
            <w:pPr>
              <w:widowControl w:val="0"/>
              <w:numPr>
                <w:ilvl w:val="0"/>
                <w:numId w:val="30"/>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4EC37256" w14:textId="77777777">
            <w:pPr>
              <w:widowControl w:val="0"/>
              <w:numPr>
                <w:ilvl w:val="0"/>
                <w:numId w:val="30"/>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3B06334C" w14:textId="77777777">
            <w:pPr>
              <w:widowControl w:val="0"/>
              <w:numPr>
                <w:ilvl w:val="0"/>
                <w:numId w:val="30"/>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Accident Investigation Procedures</w:t>
            </w:r>
          </w:p>
          <w:p w:rsidRPr="00923DFA" w:rsidR="00923DFA" w:rsidP="005F166D" w:rsidRDefault="00923DFA" w14:paraId="77EAAD38" w14:textId="77777777">
            <w:pPr>
              <w:widowControl w:val="0"/>
              <w:numPr>
                <w:ilvl w:val="0"/>
                <w:numId w:val="30"/>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 xml:space="preserve">Accident Reports </w:t>
            </w:r>
          </w:p>
          <w:p w:rsidRPr="00923DFA" w:rsidR="00923DFA" w:rsidP="005F166D" w:rsidRDefault="00923DFA" w14:paraId="0104298B" w14:textId="77777777">
            <w:pPr>
              <w:widowControl w:val="0"/>
              <w:numPr>
                <w:ilvl w:val="0"/>
                <w:numId w:val="30"/>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Corrective Action Plans</w:t>
            </w:r>
          </w:p>
          <w:p w:rsidRPr="00923DFA" w:rsidR="00923DFA" w:rsidP="005F166D" w:rsidRDefault="00923DFA" w14:paraId="17BA7810" w14:textId="77777777">
            <w:pPr>
              <w:widowControl w:val="0"/>
              <w:numPr>
                <w:ilvl w:val="0"/>
                <w:numId w:val="30"/>
              </w:numPr>
              <w:spacing w:line="276" w:lineRule="auto"/>
              <w:rPr>
                <w:rFonts w:ascii="Calibri" w:hAnsi="Calibri" w:eastAsia="Calibri" w:cs="Arial"/>
                <w:sz w:val="22"/>
                <w:szCs w:val="22"/>
                <w:lang w:eastAsia="en-US"/>
              </w:rPr>
            </w:pPr>
            <w:r w:rsidRPr="00923DFA">
              <w:rPr>
                <w:rFonts w:ascii="Calibri" w:hAnsi="Calibri" w:eastAsia="Calibri" w:cs="Arial"/>
                <w:sz w:val="22"/>
                <w:szCs w:val="22"/>
                <w:lang w:eastAsia="en-US"/>
              </w:rPr>
              <w:t>Guidelines for Product Related Incident / Accident / Near Miss Investigations</w:t>
            </w:r>
          </w:p>
        </w:tc>
      </w:tr>
      <w:tr w:rsidRPr="00923DFA" w:rsidR="00923DFA" w:rsidTr="00923DFA" w14:paraId="59067EA8"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052434B4"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23DFA" w14:paraId="066940B4"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923DFA" w:rsidRDefault="00923DFA" w14:paraId="6935E5BF" w14:textId="77777777">
            <w:pPr>
              <w:spacing w:before="40" w:after="40" w:line="276" w:lineRule="auto"/>
              <w:rPr>
                <w:rFonts w:ascii="Calibri" w:hAnsi="Calibri" w:eastAsia="Calibri"/>
                <w:b/>
                <w:sz w:val="22"/>
                <w:szCs w:val="22"/>
                <w:lang w:eastAsia="en-US"/>
              </w:rPr>
            </w:pPr>
            <w:r w:rsidRPr="00923DFA">
              <w:rPr>
                <w:rFonts w:ascii="Calibri" w:hAnsi="Calibri" w:eastAsia="Calibri"/>
                <w:b/>
                <w:sz w:val="22"/>
                <w:szCs w:val="22"/>
                <w:lang w:eastAsia="en-US"/>
              </w:rPr>
              <w:t>Accident/Incident Investigations -</w:t>
            </w:r>
          </w:p>
          <w:p w:rsidRPr="00923DFA" w:rsidR="00923DFA" w:rsidP="00923DFA" w:rsidRDefault="00923DFA" w14:paraId="53BBADBF" w14:textId="77777777">
            <w:pPr>
              <w:spacing w:before="40" w:after="40" w:line="276" w:lineRule="auto"/>
              <w:rPr>
                <w:rFonts w:ascii="Calibri" w:hAnsi="Calibri" w:eastAsia="Calibri"/>
                <w:sz w:val="22"/>
                <w:szCs w:val="22"/>
                <w:lang w:eastAsia="en-US"/>
              </w:rPr>
            </w:pPr>
            <w:r w:rsidRPr="00923DFA">
              <w:rPr>
                <w:rFonts w:ascii="Calibri" w:hAnsi="Calibri" w:eastAsia="Calibri"/>
                <w:sz w:val="22"/>
                <w:szCs w:val="22"/>
                <w:lang w:eastAsia="en-US"/>
              </w:rPr>
              <w:t>Interview the specified representatives responsible, and randomly select any CPUC-reportable accidents and/or incidents involving an injury or fatality to determine whether:</w:t>
            </w:r>
          </w:p>
          <w:p w:rsidRPr="00923DFA" w:rsidR="00923DFA" w:rsidP="005F166D" w:rsidRDefault="00923DFA" w14:paraId="62055EA9" w14:textId="77777777">
            <w:pPr>
              <w:numPr>
                <w:ilvl w:val="0"/>
                <w:numId w:val="31"/>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All accidents and incidents were reported within two hours of occurrence, as required by General Order 164-D/E, Sections 7.1 and 7.2.</w:t>
            </w:r>
          </w:p>
          <w:p w:rsidRPr="00923DFA" w:rsidR="00923DFA" w:rsidP="005F166D" w:rsidRDefault="00923DFA" w14:paraId="030D7747" w14:textId="77777777">
            <w:pPr>
              <w:numPr>
                <w:ilvl w:val="0"/>
                <w:numId w:val="31"/>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All immediately reportable accident or incident notifications to CPUC contained all the information required by General Order 164-D/E, Section 7.3.</w:t>
            </w:r>
          </w:p>
          <w:p w:rsidRPr="00923DFA" w:rsidR="00923DFA" w:rsidP="005F166D" w:rsidRDefault="00923DFA" w14:paraId="36A59844" w14:textId="77777777">
            <w:pPr>
              <w:numPr>
                <w:ilvl w:val="0"/>
                <w:numId w:val="31"/>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All accidents and incidents were investigated in compliance with the requirements of General Order 164-D/E, Section 8, and applicable reference criteria.</w:t>
            </w:r>
          </w:p>
          <w:p w:rsidRPr="00923DFA" w:rsidR="00923DFA" w:rsidP="005F166D" w:rsidRDefault="00923DFA" w14:paraId="09CF2866" w14:textId="77777777">
            <w:pPr>
              <w:numPr>
                <w:ilvl w:val="0"/>
                <w:numId w:val="31"/>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lastRenderedPageBreak/>
              <w:t>Video recordings from inward-facing in-cab cameras are reviewed under the required conditions listed in General Order 172, Section 4.3.</w:t>
            </w:r>
          </w:p>
          <w:p w:rsidRPr="00923DFA" w:rsidR="00923DFA" w:rsidP="005F166D" w:rsidRDefault="00923DFA" w14:paraId="6B4D844E" w14:textId="77777777">
            <w:pPr>
              <w:numPr>
                <w:ilvl w:val="0"/>
                <w:numId w:val="31"/>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A final report was submitted for each accident or incident according to the requirements in General Order 164-D/E.</w:t>
            </w:r>
          </w:p>
          <w:p w:rsidRPr="00923DFA" w:rsidR="00923DFA" w:rsidP="005F166D" w:rsidRDefault="00923DFA" w14:paraId="17D98778" w14:textId="77777777">
            <w:pPr>
              <w:numPr>
                <w:ilvl w:val="0"/>
                <w:numId w:val="31"/>
              </w:numPr>
              <w:spacing w:line="276" w:lineRule="auto"/>
              <w:ind w:left="702" w:right="702"/>
              <w:rPr>
                <w:rFonts w:ascii="Calibri" w:hAnsi="Calibri" w:eastAsia="Calibri"/>
                <w:sz w:val="22"/>
                <w:szCs w:val="22"/>
                <w:lang w:eastAsia="en-US"/>
              </w:rPr>
            </w:pPr>
            <w:r w:rsidRPr="00923DFA">
              <w:rPr>
                <w:rFonts w:ascii="Calibri" w:hAnsi="Calibri" w:eastAsia="Calibri"/>
                <w:sz w:val="22"/>
                <w:szCs w:val="22"/>
                <w:lang w:eastAsia="en-US"/>
              </w:rPr>
              <w:t>Each final report includes identification of:</w:t>
            </w:r>
          </w:p>
          <w:p w:rsidRPr="00923DFA" w:rsidR="00923DFA" w:rsidP="005F166D" w:rsidRDefault="00923DFA" w14:paraId="0F2EC610" w14:textId="77777777">
            <w:pPr>
              <w:numPr>
                <w:ilvl w:val="1"/>
                <w:numId w:val="31"/>
              </w:numPr>
              <w:spacing w:line="276" w:lineRule="auto"/>
              <w:ind w:left="1062" w:right="702"/>
              <w:rPr>
                <w:rFonts w:ascii="Calibri" w:hAnsi="Calibri" w:eastAsia="Calibri"/>
                <w:sz w:val="22"/>
                <w:szCs w:val="22"/>
                <w:lang w:eastAsia="en-US"/>
              </w:rPr>
            </w:pPr>
            <w:r w:rsidRPr="00923DFA">
              <w:rPr>
                <w:rFonts w:ascii="Calibri" w:hAnsi="Calibri" w:eastAsia="Calibri"/>
                <w:sz w:val="22"/>
                <w:szCs w:val="22"/>
                <w:lang w:eastAsia="en-US"/>
              </w:rPr>
              <w:t>All evidence processed during the investigation;</w:t>
            </w:r>
          </w:p>
          <w:p w:rsidRPr="00923DFA" w:rsidR="00923DFA" w:rsidP="005F166D" w:rsidRDefault="00923DFA" w14:paraId="10710186" w14:textId="77777777">
            <w:pPr>
              <w:numPr>
                <w:ilvl w:val="1"/>
                <w:numId w:val="31"/>
              </w:numPr>
              <w:spacing w:line="276" w:lineRule="auto"/>
              <w:ind w:left="1062" w:right="702"/>
              <w:rPr>
                <w:rFonts w:ascii="Calibri" w:hAnsi="Calibri" w:eastAsia="Calibri"/>
                <w:sz w:val="22"/>
                <w:szCs w:val="22"/>
                <w:lang w:eastAsia="en-US"/>
              </w:rPr>
            </w:pPr>
            <w:r w:rsidRPr="00923DFA">
              <w:rPr>
                <w:rFonts w:ascii="Calibri" w:hAnsi="Calibri" w:eastAsia="Calibri"/>
                <w:sz w:val="22"/>
                <w:szCs w:val="22"/>
                <w:lang w:eastAsia="en-US"/>
              </w:rPr>
              <w:t>Findings of the most probable cause(s);</w:t>
            </w:r>
          </w:p>
          <w:p w:rsidRPr="00923DFA" w:rsidR="00923DFA" w:rsidP="005F166D" w:rsidRDefault="00923DFA" w14:paraId="5A541D83" w14:textId="77777777">
            <w:pPr>
              <w:numPr>
                <w:ilvl w:val="1"/>
                <w:numId w:val="31"/>
              </w:numPr>
              <w:spacing w:line="276" w:lineRule="auto"/>
              <w:ind w:left="1062" w:right="702"/>
              <w:rPr>
                <w:rFonts w:ascii="Calibri" w:hAnsi="Calibri" w:eastAsia="Calibri"/>
                <w:sz w:val="22"/>
                <w:szCs w:val="22"/>
                <w:lang w:eastAsia="en-US"/>
              </w:rPr>
            </w:pPr>
            <w:r w:rsidRPr="00923DFA">
              <w:rPr>
                <w:rFonts w:ascii="Calibri" w:hAnsi="Calibri" w:eastAsia="Calibri"/>
                <w:sz w:val="22"/>
                <w:szCs w:val="22"/>
                <w:lang w:eastAsia="en-US"/>
              </w:rPr>
              <w:t>Findings of contributory cause(s);</w:t>
            </w:r>
          </w:p>
          <w:p w:rsidRPr="00923DFA" w:rsidR="00923DFA" w:rsidP="005F166D" w:rsidRDefault="00923DFA" w14:paraId="67FD0E64" w14:textId="77777777">
            <w:pPr>
              <w:numPr>
                <w:ilvl w:val="1"/>
                <w:numId w:val="31"/>
              </w:numPr>
              <w:spacing w:line="276" w:lineRule="auto"/>
              <w:ind w:left="1062" w:right="702"/>
              <w:rPr>
                <w:rFonts w:ascii="Calibri" w:hAnsi="Calibri" w:eastAsia="Calibri"/>
                <w:sz w:val="22"/>
                <w:szCs w:val="22"/>
                <w:lang w:eastAsia="en-US"/>
              </w:rPr>
            </w:pPr>
            <w:r w:rsidRPr="00923DFA">
              <w:rPr>
                <w:rFonts w:ascii="Calibri" w:hAnsi="Calibri" w:eastAsia="Calibri"/>
                <w:sz w:val="22"/>
                <w:szCs w:val="22"/>
                <w:lang w:eastAsia="en-US"/>
              </w:rPr>
              <w:t>Corrective Action Plans (CAPs) to address the identified causes with the goal of minimizing the probability of recurrence;</w:t>
            </w:r>
          </w:p>
          <w:p w:rsidRPr="00923DFA" w:rsidR="00923DFA" w:rsidP="005F166D" w:rsidRDefault="00923DFA" w14:paraId="721E106E" w14:textId="77777777">
            <w:pPr>
              <w:numPr>
                <w:ilvl w:val="1"/>
                <w:numId w:val="31"/>
              </w:numPr>
              <w:spacing w:line="276" w:lineRule="auto"/>
              <w:ind w:left="1062" w:right="702"/>
              <w:rPr>
                <w:rFonts w:ascii="Calibri" w:hAnsi="Calibri" w:eastAsia="Calibri"/>
                <w:sz w:val="22"/>
                <w:szCs w:val="22"/>
                <w:lang w:eastAsia="en-US"/>
              </w:rPr>
            </w:pPr>
            <w:r w:rsidRPr="00923DFA">
              <w:rPr>
                <w:rFonts w:ascii="Calibri" w:hAnsi="Calibri" w:eastAsia="Calibri"/>
                <w:sz w:val="22"/>
                <w:szCs w:val="22"/>
                <w:lang w:eastAsia="en-US"/>
              </w:rPr>
              <w:t>A schedule for implementing CAPs (if any), including completion date or plan for monitoring progress on an on-going basis.</w:t>
            </w:r>
          </w:p>
        </w:tc>
      </w:tr>
      <w:tr w:rsidRPr="00923DFA" w:rsidR="00923DFA" w:rsidTr="00923DFA" w14:paraId="5902D252"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0EE3ECDF"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23DFA" w14:paraId="6B6B26CA"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923DFA" w:rsidR="00923DFA" w:rsidP="00923DFA" w:rsidRDefault="00923DFA" w14:paraId="5C4B6D2D"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Activities:</w:t>
            </w:r>
          </w:p>
          <w:p w:rsidRPr="00923DFA" w:rsidR="00923DFA" w:rsidP="00923DFA" w:rsidRDefault="00923DFA" w14:paraId="54A84BEF"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CPUC staff interviewed AirTrain staff concerning Event investigations.  AirTrain has not experienced a reportable incident in its history of revenue service.  Compliant Event reporting standards and incident procedures are detailed in the SSPP.</w:t>
            </w:r>
          </w:p>
          <w:p w:rsidRPr="00923DFA" w:rsidR="00923DFA" w:rsidP="00923DFA" w:rsidRDefault="00923DFA" w14:paraId="577601F0" w14:textId="77777777">
            <w:pPr>
              <w:spacing w:line="276" w:lineRule="auto"/>
              <w:ind w:firstLine="432"/>
              <w:rPr>
                <w:rFonts w:ascii="Calibri" w:hAnsi="Calibri" w:eastAsia="Calibri"/>
                <w:sz w:val="22"/>
                <w:szCs w:val="22"/>
                <w:lang w:eastAsia="en-US"/>
              </w:rPr>
            </w:pPr>
          </w:p>
          <w:p w:rsidRPr="00923DFA" w:rsidR="00923DFA" w:rsidP="00923DFA" w:rsidRDefault="00923DFA" w14:paraId="65354687"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47DF89ED"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65BB1D9D" w14:textId="77777777">
            <w:pPr>
              <w:spacing w:line="276" w:lineRule="auto"/>
              <w:rPr>
                <w:rFonts w:ascii="Calibri" w:hAnsi="Calibri" w:eastAsia="Calibri"/>
                <w:sz w:val="22"/>
                <w:szCs w:val="22"/>
                <w:lang w:eastAsia="en-US"/>
              </w:rPr>
            </w:pPr>
          </w:p>
          <w:p w:rsidRPr="00923DFA" w:rsidR="00923DFA" w:rsidP="00923DFA" w:rsidRDefault="00923DFA" w14:paraId="566C0C0A"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0A16CD14"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27C62BE5" w14:textId="77777777">
            <w:pPr>
              <w:spacing w:line="276" w:lineRule="auto"/>
              <w:rPr>
                <w:rFonts w:ascii="Calibri" w:hAnsi="Calibri" w:eastAsia="Calibri"/>
                <w:sz w:val="22"/>
                <w:szCs w:val="22"/>
                <w:lang w:eastAsia="en-US"/>
              </w:rPr>
            </w:pPr>
          </w:p>
          <w:p w:rsidRPr="00923DFA" w:rsidR="00923DFA" w:rsidP="00923DFA" w:rsidRDefault="00923DFA" w14:paraId="788EA96F"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1406FED6"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23DFA" w:rsidP="00083E59" w:rsidRDefault="00923DFA" w14:paraId="08BC056D" w14:textId="77777777">
      <w:pPr>
        <w:ind w:right="-360"/>
        <w:rPr>
          <w:rFonts w:ascii="Palatino Linotype" w:hAnsi="Palatino Linotype"/>
        </w:rPr>
      </w:pPr>
    </w:p>
    <w:p w:rsidR="00923DFA" w:rsidP="003E2059" w:rsidRDefault="00923DFA" w14:paraId="3028EBC2"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3"/>
        <w:gridCol w:w="1932"/>
        <w:gridCol w:w="1626"/>
        <w:gridCol w:w="3301"/>
      </w:tblGrid>
      <w:tr w:rsidRPr="00923DFA" w:rsidR="00923DFA" w:rsidTr="0096605A" w14:paraId="0AFE6AFE"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923DFA" w:rsidR="00923DFA" w:rsidP="00923DFA" w:rsidRDefault="00923DFA" w14:paraId="2CE93E0E" w14:textId="77777777">
            <w:pPr>
              <w:spacing w:line="276" w:lineRule="auto"/>
              <w:jc w:val="center"/>
              <w:rPr>
                <w:rFonts w:ascii="Calibri" w:hAnsi="Calibri" w:eastAsia="Calibri"/>
                <w:b/>
                <w:sz w:val="32"/>
                <w:szCs w:val="32"/>
                <w:lang w:eastAsia="en-US"/>
              </w:rPr>
            </w:pPr>
            <w:r w:rsidRPr="00923DFA">
              <w:rPr>
                <w:rFonts w:ascii="Calibri" w:hAnsi="Calibri" w:eastAsia="Calibri"/>
                <w:b/>
                <w:sz w:val="32"/>
                <w:szCs w:val="32"/>
                <w:lang w:eastAsia="en-US"/>
              </w:rPr>
              <w:t>2019 CPUC SYSTEM SAFETY REVIEW CHECKLIST FOR</w:t>
            </w:r>
            <w:r w:rsidRPr="00923DFA">
              <w:rPr>
                <w:rFonts w:ascii="Calibri" w:hAnsi="Calibri" w:eastAsia="Calibri"/>
                <w:b/>
                <w:sz w:val="32"/>
                <w:szCs w:val="32"/>
                <w:lang w:eastAsia="en-US"/>
              </w:rPr>
              <w:br/>
            </w:r>
            <w:r w:rsidRPr="00923DFA">
              <w:rPr>
                <w:rFonts w:ascii="Calibri" w:hAnsi="Calibri" w:eastAsia="Calibri"/>
                <w:b/>
                <w:caps/>
                <w:sz w:val="32"/>
                <w:szCs w:val="32"/>
                <w:lang w:eastAsia="en-US"/>
              </w:rPr>
              <w:t>SAN FRANCISCO INTERNATIONAL AIRPORT AIRTRAIN AUTOMATED PEOPLE MOVER</w:t>
            </w:r>
            <w:r w:rsidRPr="00923DFA">
              <w:rPr>
                <w:rFonts w:ascii="Calibri" w:hAnsi="Calibri" w:eastAsia="Calibri"/>
                <w:b/>
                <w:sz w:val="32"/>
                <w:szCs w:val="32"/>
                <w:lang w:eastAsia="en-US"/>
              </w:rPr>
              <w:t xml:space="preserve"> (</w:t>
            </w:r>
            <w:r w:rsidRPr="00923DFA">
              <w:rPr>
                <w:rFonts w:ascii="Calibri" w:hAnsi="Calibri" w:eastAsia="Calibri"/>
                <w:b/>
                <w:caps/>
                <w:sz w:val="32"/>
                <w:szCs w:val="32"/>
                <w:lang w:eastAsia="en-US"/>
              </w:rPr>
              <w:t>AIRTRAIN</w:t>
            </w:r>
            <w:r w:rsidRPr="00923DFA">
              <w:rPr>
                <w:rFonts w:ascii="Calibri" w:hAnsi="Calibri" w:eastAsia="Calibri"/>
                <w:b/>
                <w:sz w:val="32"/>
                <w:szCs w:val="32"/>
                <w:lang w:eastAsia="en-US"/>
              </w:rPr>
              <w:t>)</w:t>
            </w:r>
          </w:p>
        </w:tc>
      </w:tr>
      <w:tr w:rsidRPr="00923DFA" w:rsidR="00923DFA" w:rsidTr="0096605A" w14:paraId="2F8957D1" w14:textId="77777777">
        <w:tc>
          <w:tcPr>
            <w:tcW w:w="1538" w:type="dxa"/>
            <w:tcBorders>
              <w:top w:val="doub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5D5B45D3"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Checklist No.</w:t>
            </w:r>
          </w:p>
        </w:tc>
        <w:tc>
          <w:tcPr>
            <w:tcW w:w="2101" w:type="dxa"/>
            <w:tcBorders>
              <w:top w:val="double" w:color="auto" w:sz="4" w:space="0"/>
              <w:left w:val="nil"/>
              <w:bottom w:val="single" w:color="auto" w:sz="4" w:space="0"/>
              <w:right w:val="single" w:color="auto" w:sz="4" w:space="0"/>
            </w:tcBorders>
            <w:vAlign w:val="center"/>
            <w:hideMark/>
          </w:tcPr>
          <w:p w:rsidRPr="00923DFA" w:rsidR="00923DFA" w:rsidP="00923DFA" w:rsidRDefault="00923DFA" w14:paraId="1192884C" w14:textId="77777777">
            <w:pPr>
              <w:spacing w:line="276" w:lineRule="auto"/>
              <w:jc w:val="center"/>
              <w:outlineLvl w:val="0"/>
              <w:rPr>
                <w:rFonts w:ascii="Calibri" w:hAnsi="Calibri" w:eastAsia="Times New Roman"/>
                <w:b/>
                <w:bCs/>
                <w:kern w:val="28"/>
                <w:sz w:val="44"/>
                <w:szCs w:val="32"/>
                <w:lang w:eastAsia="en-US"/>
              </w:rPr>
            </w:pPr>
            <w:r w:rsidRPr="00923DFA">
              <w:rPr>
                <w:rFonts w:ascii="Calibri" w:hAnsi="Calibri" w:eastAsia="Times New Roman"/>
                <w:b/>
                <w:bCs/>
                <w:kern w:val="28"/>
                <w:sz w:val="44"/>
                <w:szCs w:val="32"/>
                <w:lang w:eastAsia="en-US"/>
              </w:rPr>
              <w:t>11</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3D837A84"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Element</w:t>
            </w:r>
          </w:p>
        </w:tc>
        <w:tc>
          <w:tcPr>
            <w:tcW w:w="3651" w:type="dxa"/>
            <w:tcBorders>
              <w:top w:val="double" w:color="auto" w:sz="4" w:space="0"/>
              <w:left w:val="nil"/>
              <w:bottom w:val="single" w:color="auto" w:sz="4" w:space="0"/>
              <w:right w:val="double" w:color="auto" w:sz="4" w:space="0"/>
            </w:tcBorders>
            <w:vAlign w:val="center"/>
            <w:hideMark/>
          </w:tcPr>
          <w:p w:rsidRPr="00923DFA" w:rsidR="00923DFA" w:rsidP="00923DFA" w:rsidRDefault="00923DFA" w14:paraId="77FFE88D"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Emergency Management Program</w:t>
            </w:r>
          </w:p>
        </w:tc>
      </w:tr>
      <w:tr w:rsidRPr="00923DFA" w:rsidR="00923DFA" w:rsidTr="0096605A" w14:paraId="6BDAB96A" w14:textId="77777777">
        <w:tc>
          <w:tcPr>
            <w:tcW w:w="1538"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42FACAA9"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Date of Audit</w:t>
            </w:r>
          </w:p>
        </w:tc>
        <w:tc>
          <w:tcPr>
            <w:tcW w:w="2101" w:type="dxa"/>
            <w:tcBorders>
              <w:top w:val="single" w:color="auto" w:sz="4" w:space="0"/>
              <w:left w:val="nil"/>
              <w:bottom w:val="single" w:color="auto" w:sz="4" w:space="0"/>
              <w:right w:val="single" w:color="auto" w:sz="4" w:space="0"/>
            </w:tcBorders>
            <w:vAlign w:val="center"/>
          </w:tcPr>
          <w:p w:rsidRPr="00923DFA" w:rsidR="00923DFA" w:rsidP="00923DFA" w:rsidRDefault="00923DFA" w14:paraId="2A3D9827"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June 11, 2019</w:t>
            </w:r>
          </w:p>
          <w:p w:rsidRPr="00923DFA" w:rsidR="00923DFA" w:rsidP="00923DFA" w:rsidRDefault="00923DFA" w14:paraId="1802D315" w14:textId="77777777">
            <w:pPr>
              <w:spacing w:line="276" w:lineRule="auto"/>
              <w:jc w:val="center"/>
              <w:rPr>
                <w:rFonts w:ascii="Calibri" w:hAnsi="Calibri" w:eastAsia="Calibri"/>
                <w:sz w:val="22"/>
                <w:szCs w:val="22"/>
                <w:lang w:eastAsia="en-US"/>
              </w:rPr>
            </w:pPr>
            <w:r w:rsidRPr="00923DFA">
              <w:rPr>
                <w:rFonts w:ascii="Calibri" w:hAnsi="Calibri" w:eastAsia="Calibri"/>
                <w:sz w:val="22"/>
                <w:szCs w:val="22"/>
                <w:lang w:eastAsia="en-US"/>
              </w:rPr>
              <w:t>1:00–3:00 pm</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3F6887F9"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Department(s)</w:t>
            </w:r>
          </w:p>
        </w:tc>
        <w:tc>
          <w:tcPr>
            <w:tcW w:w="3651" w:type="dxa"/>
            <w:tcBorders>
              <w:top w:val="single" w:color="auto" w:sz="4" w:space="0"/>
              <w:left w:val="nil"/>
              <w:bottom w:val="single" w:color="auto" w:sz="4" w:space="0"/>
              <w:right w:val="double" w:color="auto" w:sz="4" w:space="0"/>
            </w:tcBorders>
            <w:vAlign w:val="center"/>
          </w:tcPr>
          <w:p w:rsidRPr="00923DFA" w:rsidR="00923DFA" w:rsidP="00923DFA" w:rsidRDefault="00923DFA" w14:paraId="28352FE7" w14:textId="77777777">
            <w:pPr>
              <w:spacing w:line="276" w:lineRule="auto"/>
              <w:ind w:left="392" w:hanging="392"/>
              <w:rPr>
                <w:rFonts w:ascii="Calibri" w:hAnsi="Calibri" w:eastAsia="Calibri"/>
                <w:sz w:val="22"/>
                <w:szCs w:val="22"/>
                <w:lang w:eastAsia="en-US"/>
              </w:rPr>
            </w:pPr>
            <w:r w:rsidRPr="00923DFA">
              <w:rPr>
                <w:rFonts w:ascii="Calibri" w:hAnsi="Calibri" w:eastAsia="Calibri"/>
                <w:sz w:val="22"/>
                <w:szCs w:val="22"/>
                <w:lang w:eastAsia="en-US"/>
              </w:rPr>
              <w:t>AirTrain Administration Office (AAO)</w:t>
            </w:r>
          </w:p>
          <w:p w:rsidRPr="00923DFA" w:rsidR="00923DFA" w:rsidP="00923DFA" w:rsidRDefault="00923DFA" w14:paraId="1B7B7F98"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Bombardier Transportation Holdings (BTH)</w:t>
            </w:r>
          </w:p>
        </w:tc>
      </w:tr>
      <w:tr w:rsidRPr="00923DFA" w:rsidR="00923DFA" w:rsidTr="0096605A" w14:paraId="3EB7B2B6" w14:textId="77777777">
        <w:tc>
          <w:tcPr>
            <w:tcW w:w="1538" w:type="dxa"/>
            <w:tcBorders>
              <w:top w:val="single" w:color="auto" w:sz="4" w:space="0"/>
              <w:left w:val="double" w:color="auto" w:sz="4" w:space="0"/>
              <w:bottom w:val="single" w:color="auto" w:sz="4" w:space="0"/>
              <w:right w:val="nil"/>
            </w:tcBorders>
            <w:shd w:val="clear" w:color="auto" w:fill="F2F2F2"/>
            <w:vAlign w:val="center"/>
            <w:hideMark/>
          </w:tcPr>
          <w:p w:rsidRPr="00923DFA" w:rsidR="00923DFA" w:rsidP="00923DFA" w:rsidRDefault="00923DFA" w14:paraId="4108177C"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Auditors/ Inspectors</w:t>
            </w:r>
          </w:p>
        </w:tc>
        <w:tc>
          <w:tcPr>
            <w:tcW w:w="2101" w:type="dxa"/>
            <w:tcBorders>
              <w:top w:val="single" w:color="auto" w:sz="4" w:space="0"/>
              <w:left w:val="nil"/>
              <w:bottom w:val="single" w:color="auto" w:sz="4" w:space="0"/>
              <w:right w:val="single" w:color="auto" w:sz="4" w:space="0"/>
            </w:tcBorders>
            <w:vAlign w:val="center"/>
          </w:tcPr>
          <w:p w:rsidRPr="00923DFA" w:rsidR="00923DFA" w:rsidP="00923DFA" w:rsidRDefault="00923DFA" w14:paraId="6E79D32D"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Rupa Shitole</w:t>
            </w:r>
          </w:p>
          <w:p w:rsidRPr="00923DFA" w:rsidR="00923DFA" w:rsidP="00923DFA" w:rsidRDefault="00923DFA" w14:paraId="52A74B19" w14:textId="77777777">
            <w:pPr>
              <w:spacing w:line="276" w:lineRule="auto"/>
              <w:ind w:left="360" w:hanging="360"/>
              <w:rPr>
                <w:rFonts w:ascii="Calibri" w:hAnsi="Calibri" w:eastAsia="Calibri"/>
                <w:sz w:val="22"/>
                <w:szCs w:val="22"/>
                <w:lang w:eastAsia="en-US"/>
              </w:rPr>
            </w:pPr>
            <w:r w:rsidRPr="00923DFA">
              <w:rPr>
                <w:rFonts w:ascii="Calibri" w:hAnsi="Calibri" w:eastAsia="Calibri"/>
                <w:sz w:val="22"/>
                <w:szCs w:val="22"/>
                <w:lang w:eastAsia="en-US"/>
              </w:rPr>
              <w:t>Madeline Ocampo</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923DFA" w:rsidR="00923DFA" w:rsidP="00923DFA" w:rsidRDefault="00923DFA" w14:paraId="76F8F1B1" w14:textId="77777777">
            <w:pPr>
              <w:spacing w:line="276" w:lineRule="auto"/>
              <w:jc w:val="right"/>
              <w:rPr>
                <w:rFonts w:ascii="Calibri" w:hAnsi="Calibri" w:eastAsia="Calibri"/>
                <w:b/>
                <w:szCs w:val="22"/>
                <w:lang w:eastAsia="en-US"/>
              </w:rPr>
            </w:pPr>
            <w:r w:rsidRPr="00923DFA">
              <w:rPr>
                <w:rFonts w:ascii="Calibri" w:hAnsi="Calibri" w:eastAsia="Calibri"/>
                <w:b/>
                <w:szCs w:val="22"/>
                <w:lang w:eastAsia="en-US"/>
              </w:rPr>
              <w:t>Persons Contacted</w:t>
            </w:r>
          </w:p>
        </w:tc>
        <w:tc>
          <w:tcPr>
            <w:tcW w:w="3651" w:type="dxa"/>
            <w:tcBorders>
              <w:top w:val="single" w:color="auto" w:sz="4" w:space="0"/>
              <w:left w:val="nil"/>
              <w:bottom w:val="single" w:color="auto" w:sz="4" w:space="0"/>
              <w:right w:val="double" w:color="auto" w:sz="4" w:space="0"/>
            </w:tcBorders>
            <w:vAlign w:val="center"/>
            <w:hideMark/>
          </w:tcPr>
          <w:p w:rsidRPr="00923DFA" w:rsidR="00923DFA" w:rsidP="00923DFA" w:rsidRDefault="00923DFA" w14:paraId="475D1DEB"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Lee Mitchell, Manager (AAO)</w:t>
            </w:r>
          </w:p>
          <w:p w:rsidRPr="00923DFA" w:rsidR="00923DFA" w:rsidP="00923DFA" w:rsidRDefault="00923DFA" w14:paraId="5A519BB5"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Michael Robert, Assistant Manager (AAO)</w:t>
            </w:r>
          </w:p>
          <w:p w:rsidRPr="00923DFA" w:rsidR="00923DFA" w:rsidP="00923DFA" w:rsidRDefault="00923DFA" w14:paraId="07CF58B5" w14:textId="77777777">
            <w:pPr>
              <w:spacing w:line="276" w:lineRule="auto"/>
              <w:rPr>
                <w:rFonts w:ascii="Calibri" w:hAnsi="Calibri" w:eastAsia="Calibri" w:cs="Arial"/>
                <w:sz w:val="22"/>
                <w:szCs w:val="22"/>
                <w:lang w:eastAsia="en-US"/>
              </w:rPr>
            </w:pPr>
            <w:r w:rsidRPr="00923DFA">
              <w:rPr>
                <w:rFonts w:ascii="Calibri" w:hAnsi="Calibri" w:eastAsia="Calibri" w:cs="Arial"/>
                <w:sz w:val="22"/>
                <w:szCs w:val="22"/>
                <w:lang w:eastAsia="en-US"/>
              </w:rPr>
              <w:t>Michelle Washington, HSE Specialist (BTH)</w:t>
            </w:r>
          </w:p>
          <w:p w:rsidRPr="00923DFA" w:rsidR="00923DFA" w:rsidP="00923DFA" w:rsidRDefault="00923DFA" w14:paraId="388AC516" w14:textId="77777777">
            <w:pPr>
              <w:rPr>
                <w:rFonts w:ascii="Calibri" w:hAnsi="Calibri" w:eastAsia="Calibri" w:cs="Arial"/>
                <w:sz w:val="22"/>
                <w:szCs w:val="22"/>
                <w:lang w:eastAsia="en-US"/>
              </w:rPr>
            </w:pPr>
            <w:r w:rsidRPr="00923DFA">
              <w:rPr>
                <w:rFonts w:ascii="Calibri" w:hAnsi="Calibri" w:eastAsia="Calibri" w:cs="Arial"/>
                <w:sz w:val="22"/>
                <w:szCs w:val="22"/>
                <w:lang w:eastAsia="en-US"/>
              </w:rPr>
              <w:t>Jessica Ibazeta, O&amp;M Manager (BTH)</w:t>
            </w:r>
          </w:p>
        </w:tc>
      </w:tr>
      <w:tr w:rsidRPr="00923DFA" w:rsidR="00923DFA" w:rsidTr="0096605A" w14:paraId="16D89B21"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284FC22A"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Reference Criteria</w:t>
            </w:r>
          </w:p>
        </w:tc>
      </w:tr>
      <w:tr w:rsidRPr="00923DFA" w:rsidR="00923DFA" w:rsidTr="0096605A" w14:paraId="00F01981"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923DFA" w:rsidR="00923DFA" w:rsidP="005F166D" w:rsidRDefault="00923DFA" w14:paraId="0EC3FA9D" w14:textId="77777777">
            <w:pPr>
              <w:widowControl w:val="0"/>
              <w:numPr>
                <w:ilvl w:val="0"/>
                <w:numId w:val="32"/>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General Order 164-D/E</w:t>
            </w:r>
          </w:p>
          <w:p w:rsidRPr="00923DFA" w:rsidR="00923DFA" w:rsidP="005F166D" w:rsidRDefault="00923DFA" w14:paraId="0F72004D" w14:textId="77777777">
            <w:pPr>
              <w:widowControl w:val="0"/>
              <w:numPr>
                <w:ilvl w:val="0"/>
                <w:numId w:val="32"/>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Safety Program Plan (SSPP) Revision 3.3</w:t>
            </w:r>
          </w:p>
          <w:p w:rsidRPr="00923DFA" w:rsidR="00923DFA" w:rsidP="005F166D" w:rsidRDefault="00923DFA" w14:paraId="23824458" w14:textId="77777777">
            <w:pPr>
              <w:widowControl w:val="0"/>
              <w:numPr>
                <w:ilvl w:val="0"/>
                <w:numId w:val="32"/>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AirTrain System Security Plan (SSP)</w:t>
            </w:r>
          </w:p>
          <w:p w:rsidRPr="00923DFA" w:rsidR="00923DFA" w:rsidP="005F166D" w:rsidRDefault="00923DFA" w14:paraId="5784AA8D" w14:textId="77777777">
            <w:pPr>
              <w:widowControl w:val="0"/>
              <w:numPr>
                <w:ilvl w:val="0"/>
                <w:numId w:val="32"/>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SFO and AirTrain Joint Exercise</w:t>
            </w:r>
          </w:p>
          <w:p w:rsidRPr="00923DFA" w:rsidR="00923DFA" w:rsidP="005F166D" w:rsidRDefault="00923DFA" w14:paraId="178FC11C" w14:textId="77777777">
            <w:pPr>
              <w:widowControl w:val="0"/>
              <w:numPr>
                <w:ilvl w:val="0"/>
                <w:numId w:val="32"/>
              </w:numPr>
              <w:tabs>
                <w:tab w:val="left" w:pos="388"/>
              </w:tabs>
              <w:spacing w:before="40" w:after="40"/>
              <w:rPr>
                <w:rFonts w:ascii="Calibri" w:hAnsi="Calibri" w:eastAsia="Calibri" w:cs="Arial"/>
                <w:sz w:val="22"/>
                <w:szCs w:val="22"/>
                <w:lang w:eastAsia="en-US"/>
              </w:rPr>
            </w:pPr>
            <w:r w:rsidRPr="00923DFA">
              <w:rPr>
                <w:rFonts w:ascii="Calibri" w:hAnsi="Calibri" w:eastAsia="Calibri" w:cs="Arial"/>
                <w:sz w:val="22"/>
                <w:szCs w:val="22"/>
                <w:lang w:eastAsia="en-US"/>
              </w:rPr>
              <w:t>Rule Book Systems Operations, SFO Rulebook version 2015</w:t>
            </w:r>
          </w:p>
        </w:tc>
      </w:tr>
      <w:tr w:rsidRPr="00923DFA" w:rsidR="00923DFA" w:rsidTr="0096605A" w14:paraId="5DF957DD"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160F2489"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t>Element/Characteristics and Method of Verification</w:t>
            </w:r>
          </w:p>
        </w:tc>
      </w:tr>
      <w:tr w:rsidRPr="00923DFA" w:rsidR="00923DFA" w:rsidTr="0096605A" w14:paraId="260BEE39"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923DFA" w:rsidR="00923DFA" w:rsidP="00923DFA" w:rsidRDefault="00923DFA" w14:paraId="41AC9230" w14:textId="77777777">
            <w:pPr>
              <w:spacing w:line="276" w:lineRule="auto"/>
              <w:rPr>
                <w:rFonts w:ascii="Calibri" w:hAnsi="Calibri" w:eastAsia="Calibri"/>
                <w:b/>
                <w:sz w:val="22"/>
                <w:szCs w:val="22"/>
                <w:lang w:eastAsia="en-US"/>
              </w:rPr>
            </w:pPr>
            <w:r w:rsidRPr="00923DFA">
              <w:rPr>
                <w:rFonts w:ascii="Calibri" w:hAnsi="Calibri" w:eastAsia="Calibri"/>
                <w:b/>
                <w:sz w:val="22"/>
                <w:szCs w:val="22"/>
                <w:lang w:eastAsia="en-US"/>
              </w:rPr>
              <w:t>Emergency Management Program</w:t>
            </w:r>
          </w:p>
          <w:p w:rsidRPr="00923DFA" w:rsidR="00923DFA" w:rsidP="00923DFA" w:rsidRDefault="00923DFA" w14:paraId="147115F4" w14:textId="77777777">
            <w:pPr>
              <w:widowControl w:val="0"/>
              <w:spacing w:before="40" w:after="40" w:line="276" w:lineRule="auto"/>
              <w:rPr>
                <w:rFonts w:ascii="Calibri" w:hAnsi="Calibri" w:eastAsia="Times New Roman" w:cs="Arial"/>
                <w:sz w:val="22"/>
                <w:szCs w:val="22"/>
                <w:lang w:eastAsia="en-US"/>
              </w:rPr>
            </w:pPr>
            <w:r w:rsidRPr="00923DFA">
              <w:rPr>
                <w:rFonts w:ascii="Calibri" w:hAnsi="Calibri" w:eastAsia="Times New Roman" w:cs="Arial"/>
                <w:sz w:val="22"/>
                <w:szCs w:val="22"/>
                <w:lang w:eastAsia="en-US"/>
              </w:rPr>
              <w:t xml:space="preserve">Conduct the necessary interviews regarding emergency planning, training, and drill/exercise program and review appropriate records prepared during the last three years to:  </w:t>
            </w:r>
          </w:p>
          <w:p w:rsidRPr="00923DFA" w:rsidR="00923DFA" w:rsidP="005F166D" w:rsidRDefault="00531B2F" w14:paraId="5163F54D" w14:textId="77777777">
            <w:pPr>
              <w:widowControl w:val="0"/>
              <w:numPr>
                <w:ilvl w:val="0"/>
                <w:numId w:val="33"/>
              </w:numPr>
              <w:spacing w:before="40" w:after="40" w:line="276" w:lineRule="auto"/>
              <w:rPr>
                <w:rFonts w:ascii="Calibri" w:hAnsi="Calibri" w:eastAsia="Times New Roman" w:cs="Arial"/>
                <w:sz w:val="22"/>
                <w:szCs w:val="22"/>
                <w:lang w:eastAsia="en-US"/>
              </w:rPr>
            </w:pPr>
            <w:r>
              <w:rPr>
                <w:rFonts w:ascii="Calibri" w:hAnsi="Calibri" w:eastAsia="Times New Roman" w:cs="Arial"/>
                <w:sz w:val="22"/>
                <w:szCs w:val="22"/>
                <w:lang w:eastAsia="en-US"/>
              </w:rPr>
              <w:t xml:space="preserve">  </w:t>
            </w:r>
            <w:r w:rsidRPr="00923DFA" w:rsidR="00923DFA">
              <w:rPr>
                <w:rFonts w:ascii="Calibri" w:hAnsi="Calibri" w:eastAsia="Times New Roman" w:cs="Arial"/>
                <w:sz w:val="22"/>
                <w:szCs w:val="22"/>
                <w:lang w:eastAsia="en-US"/>
              </w:rPr>
              <w:t>Solicit an overview of the process for the emergency planning, training, and drill/exercise program and specific examples of coordination with emergency response agencies on emergency planning and drill/exercises.</w:t>
            </w:r>
          </w:p>
          <w:p w:rsidRPr="00923DFA" w:rsidR="00923DFA" w:rsidP="005F166D" w:rsidRDefault="00531B2F" w14:paraId="02C665A4" w14:textId="77777777">
            <w:pPr>
              <w:widowControl w:val="0"/>
              <w:numPr>
                <w:ilvl w:val="0"/>
                <w:numId w:val="33"/>
              </w:numPr>
              <w:spacing w:before="40" w:after="40" w:line="276" w:lineRule="auto"/>
              <w:rPr>
                <w:rFonts w:ascii="Calibri" w:hAnsi="Calibri" w:eastAsia="Times New Roman" w:cs="Arial"/>
                <w:sz w:val="22"/>
                <w:szCs w:val="22"/>
                <w:lang w:eastAsia="en-US"/>
              </w:rPr>
            </w:pPr>
            <w:r>
              <w:rPr>
                <w:rFonts w:ascii="Calibri" w:hAnsi="Calibri" w:eastAsia="Times New Roman" w:cs="Arial"/>
                <w:sz w:val="22"/>
                <w:szCs w:val="22"/>
                <w:lang w:eastAsia="en-US"/>
              </w:rPr>
              <w:t xml:space="preserve">  </w:t>
            </w:r>
            <w:r w:rsidRPr="00923DFA" w:rsidR="00923DFA">
              <w:rPr>
                <w:rFonts w:ascii="Calibri" w:hAnsi="Calibri" w:eastAsia="Times New Roman" w:cs="Arial"/>
                <w:sz w:val="22"/>
                <w:szCs w:val="22"/>
                <w:lang w:eastAsia="en-US"/>
              </w:rPr>
              <w:t>Verify a drill/exercise schedule has been created and followed and verify emergency responders and other outside agencies participation in emergency planning.</w:t>
            </w:r>
          </w:p>
          <w:p w:rsidRPr="00923DFA" w:rsidR="00923DFA" w:rsidP="005F166D" w:rsidRDefault="00531B2F" w14:paraId="1035EFD1" w14:textId="77777777">
            <w:pPr>
              <w:widowControl w:val="0"/>
              <w:numPr>
                <w:ilvl w:val="0"/>
                <w:numId w:val="33"/>
              </w:numPr>
              <w:spacing w:before="40" w:after="40" w:line="276" w:lineRule="auto"/>
              <w:rPr>
                <w:rFonts w:ascii="Calibri" w:hAnsi="Calibri" w:eastAsia="Times New Roman" w:cs="Arial"/>
                <w:sz w:val="22"/>
                <w:szCs w:val="22"/>
                <w:lang w:eastAsia="en-US"/>
              </w:rPr>
            </w:pPr>
            <w:r>
              <w:rPr>
                <w:rFonts w:ascii="Calibri" w:hAnsi="Calibri" w:eastAsia="Times New Roman" w:cs="Arial"/>
                <w:sz w:val="22"/>
                <w:szCs w:val="22"/>
                <w:lang w:eastAsia="en-US"/>
              </w:rPr>
              <w:t xml:space="preserve">  </w:t>
            </w:r>
            <w:r w:rsidRPr="00923DFA" w:rsidR="00923DFA">
              <w:rPr>
                <w:rFonts w:ascii="Calibri" w:hAnsi="Calibri" w:eastAsia="Times New Roman" w:cs="Arial"/>
                <w:sz w:val="22"/>
                <w:szCs w:val="22"/>
                <w:lang w:eastAsia="en-US"/>
              </w:rPr>
              <w:t xml:space="preserve">Determine when was the last drill/exercise performed and if a post-drill action report was developed?  Was the post-drill action report used to revise AirTrain’s Emergency Plan and/or procedures?  If so, have these corrective actions been </w:t>
            </w:r>
            <w:r w:rsidRPr="00923DFA" w:rsidR="00923DFA">
              <w:rPr>
                <w:rFonts w:ascii="Calibri" w:hAnsi="Calibri" w:eastAsia="Times New Roman" w:cs="Arial"/>
                <w:sz w:val="22"/>
                <w:szCs w:val="22"/>
                <w:lang w:eastAsia="en-US"/>
              </w:rPr>
              <w:lastRenderedPageBreak/>
              <w:t>implemented with AirTrain staff and emergency responders?</w:t>
            </w:r>
          </w:p>
          <w:p w:rsidRPr="00923DFA" w:rsidR="00923DFA" w:rsidP="005F166D" w:rsidRDefault="00531B2F" w14:paraId="003DD0FD" w14:textId="77777777">
            <w:pPr>
              <w:widowControl w:val="0"/>
              <w:numPr>
                <w:ilvl w:val="0"/>
                <w:numId w:val="33"/>
              </w:numPr>
              <w:spacing w:before="40" w:after="40" w:line="276" w:lineRule="auto"/>
              <w:rPr>
                <w:rFonts w:ascii="Calibri" w:hAnsi="Calibri" w:eastAsia="Times New Roman" w:cs="Arial"/>
                <w:sz w:val="22"/>
                <w:szCs w:val="22"/>
                <w:lang w:eastAsia="en-US"/>
              </w:rPr>
            </w:pPr>
            <w:r>
              <w:rPr>
                <w:rFonts w:ascii="Calibri" w:hAnsi="Calibri" w:eastAsia="Times New Roman" w:cs="Arial"/>
                <w:sz w:val="22"/>
                <w:szCs w:val="22"/>
                <w:lang w:eastAsia="en-US"/>
              </w:rPr>
              <w:t xml:space="preserve">  </w:t>
            </w:r>
            <w:r w:rsidRPr="00923DFA" w:rsidR="00923DFA">
              <w:rPr>
                <w:rFonts w:ascii="Calibri" w:hAnsi="Calibri" w:eastAsia="Times New Roman" w:cs="Arial"/>
                <w:sz w:val="22"/>
                <w:szCs w:val="22"/>
                <w:lang w:eastAsia="en-US"/>
              </w:rPr>
              <w:t>Determine if AirTrain conducts periodic meetings with sheriff, FBI, TSA and fire departments in AirTrain jurisdictions, emergency response agency familiarization activities have occurred as scheduled and corrective actions have been implemented.</w:t>
            </w:r>
          </w:p>
          <w:p w:rsidRPr="00923DFA" w:rsidR="00923DFA" w:rsidP="005F166D" w:rsidRDefault="00531B2F" w14:paraId="5E873CE5" w14:textId="77777777">
            <w:pPr>
              <w:widowControl w:val="0"/>
              <w:numPr>
                <w:ilvl w:val="0"/>
                <w:numId w:val="33"/>
              </w:numPr>
              <w:spacing w:before="40" w:after="40" w:line="276" w:lineRule="auto"/>
              <w:rPr>
                <w:rFonts w:ascii="Calibri" w:hAnsi="Calibri" w:eastAsia="Times New Roman" w:cs="Arial"/>
                <w:sz w:val="22"/>
                <w:szCs w:val="22"/>
                <w:lang w:eastAsia="en-US"/>
              </w:rPr>
            </w:pPr>
            <w:r>
              <w:rPr>
                <w:rFonts w:ascii="Calibri" w:hAnsi="Calibri" w:eastAsia="Times New Roman" w:cs="Arial"/>
                <w:sz w:val="22"/>
                <w:szCs w:val="22"/>
                <w:lang w:eastAsia="en-US"/>
              </w:rPr>
              <w:t xml:space="preserve">  </w:t>
            </w:r>
            <w:r w:rsidRPr="00923DFA" w:rsidR="00923DFA">
              <w:rPr>
                <w:rFonts w:ascii="Calibri" w:hAnsi="Calibri" w:eastAsia="Times New Roman" w:cs="Arial"/>
                <w:sz w:val="22"/>
                <w:szCs w:val="22"/>
                <w:lang w:eastAsia="en-US"/>
              </w:rPr>
              <w:t>Check to see if the station facility monitoring system, fire protection (fire extinguishers, fire alarms, and fire suppression) security systems, emergency phones, closed circuit television system, and standards telephone systems are working properly.</w:t>
            </w:r>
          </w:p>
          <w:p w:rsidRPr="00923DFA" w:rsidR="00923DFA" w:rsidP="005F166D" w:rsidRDefault="00531B2F" w14:paraId="053805DF" w14:textId="77777777">
            <w:pPr>
              <w:widowControl w:val="0"/>
              <w:numPr>
                <w:ilvl w:val="0"/>
                <w:numId w:val="33"/>
              </w:numPr>
              <w:spacing w:before="40" w:after="40" w:line="276" w:lineRule="auto"/>
              <w:rPr>
                <w:rFonts w:ascii="Calibri" w:hAnsi="Calibri" w:eastAsia="Times New Roman" w:cs="Arial"/>
                <w:sz w:val="22"/>
                <w:szCs w:val="22"/>
                <w:lang w:eastAsia="en-US"/>
              </w:rPr>
            </w:pPr>
            <w:r>
              <w:rPr>
                <w:rFonts w:ascii="Calibri" w:hAnsi="Calibri" w:eastAsia="Times New Roman" w:cs="Arial"/>
                <w:sz w:val="22"/>
                <w:szCs w:val="22"/>
                <w:lang w:eastAsia="en-US"/>
              </w:rPr>
              <w:t xml:space="preserve">  </w:t>
            </w:r>
            <w:r w:rsidRPr="00923DFA" w:rsidR="00923DFA">
              <w:rPr>
                <w:rFonts w:ascii="Calibri" w:hAnsi="Calibri" w:eastAsia="Times New Roman" w:cs="Arial"/>
                <w:sz w:val="22"/>
                <w:szCs w:val="22"/>
                <w:lang w:eastAsia="en-US"/>
              </w:rPr>
              <w:t>Emergency response training:</w:t>
            </w:r>
          </w:p>
          <w:p w:rsidRPr="00923DFA" w:rsidR="00923DFA" w:rsidP="005F166D" w:rsidRDefault="00923DFA" w14:paraId="5145F45B" w14:textId="77777777">
            <w:pPr>
              <w:widowControl w:val="0"/>
              <w:numPr>
                <w:ilvl w:val="0"/>
                <w:numId w:val="114"/>
              </w:numPr>
              <w:spacing w:before="40" w:after="40" w:line="276" w:lineRule="auto"/>
              <w:rPr>
                <w:rFonts w:ascii="Calibri" w:hAnsi="Calibri" w:eastAsia="Times New Roman" w:cs="Arial"/>
                <w:sz w:val="22"/>
                <w:szCs w:val="22"/>
                <w:lang w:eastAsia="en-US"/>
              </w:rPr>
            </w:pPr>
            <w:r w:rsidRPr="00923DFA">
              <w:rPr>
                <w:rFonts w:ascii="Calibri" w:hAnsi="Calibri" w:eastAsia="Times New Roman" w:cs="Arial"/>
                <w:sz w:val="22"/>
                <w:szCs w:val="22"/>
                <w:lang w:eastAsia="en-US"/>
              </w:rPr>
              <w:t>Review training programs to verify they contain training curriculums for emergency response procedures and activities appropriate for each job classification.</w:t>
            </w:r>
          </w:p>
          <w:p w:rsidRPr="00923DFA" w:rsidR="00923DFA" w:rsidP="005F166D" w:rsidRDefault="00923DFA" w14:paraId="03BC37AE" w14:textId="77777777">
            <w:pPr>
              <w:widowControl w:val="0"/>
              <w:numPr>
                <w:ilvl w:val="0"/>
                <w:numId w:val="114"/>
              </w:numPr>
              <w:spacing w:before="40" w:after="40" w:line="276" w:lineRule="auto"/>
              <w:rPr>
                <w:rFonts w:ascii="Calibri" w:hAnsi="Calibri" w:eastAsia="Times New Roman" w:cs="Arial"/>
                <w:sz w:val="22"/>
                <w:szCs w:val="22"/>
                <w:lang w:eastAsia="en-US"/>
              </w:rPr>
            </w:pPr>
            <w:r w:rsidRPr="00923DFA">
              <w:rPr>
                <w:rFonts w:ascii="Calibri" w:hAnsi="Calibri" w:eastAsia="Times New Roman" w:cs="Arial"/>
                <w:sz w:val="22"/>
                <w:szCs w:val="22"/>
                <w:lang w:eastAsia="en-US"/>
              </w:rPr>
              <w:t>Review training programs to verify frequency of employee emergency response training.</w:t>
            </w:r>
          </w:p>
          <w:p w:rsidRPr="00923DFA" w:rsidR="00923DFA" w:rsidP="005F166D" w:rsidRDefault="00923DFA" w14:paraId="66B0C1E9" w14:textId="77777777">
            <w:pPr>
              <w:widowControl w:val="0"/>
              <w:numPr>
                <w:ilvl w:val="0"/>
                <w:numId w:val="114"/>
              </w:numPr>
              <w:spacing w:before="40" w:after="40" w:line="276" w:lineRule="auto"/>
              <w:rPr>
                <w:rFonts w:ascii="Calibri" w:hAnsi="Calibri" w:eastAsia="Times New Roman" w:cs="Arial"/>
                <w:sz w:val="22"/>
                <w:szCs w:val="22"/>
                <w:lang w:eastAsia="en-US"/>
              </w:rPr>
            </w:pPr>
            <w:r w:rsidRPr="00923DFA">
              <w:rPr>
                <w:rFonts w:ascii="Calibri" w:hAnsi="Calibri" w:eastAsia="Times New Roman" w:cs="Arial"/>
                <w:sz w:val="22"/>
                <w:szCs w:val="22"/>
                <w:lang w:eastAsia="en-US"/>
              </w:rPr>
              <w:t>Randomly select five (5) employees from safety sensitive job classifications and review their emergency response training records to verify who has been trained and that training has been properly documented.</w:t>
            </w:r>
          </w:p>
        </w:tc>
      </w:tr>
      <w:tr w:rsidRPr="00923DFA" w:rsidR="00923DFA" w:rsidTr="0096605A" w14:paraId="5CE774A5"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923DFA" w:rsidR="00923DFA" w:rsidP="00923DFA" w:rsidRDefault="00923DFA" w14:paraId="32BECDBC" w14:textId="77777777">
            <w:pPr>
              <w:spacing w:line="276" w:lineRule="auto"/>
              <w:jc w:val="center"/>
              <w:rPr>
                <w:rFonts w:ascii="Calibri" w:hAnsi="Calibri" w:eastAsia="Calibri"/>
                <w:b/>
                <w:caps/>
                <w:lang w:eastAsia="en-US"/>
              </w:rPr>
            </w:pPr>
            <w:r w:rsidRPr="00923DFA">
              <w:rPr>
                <w:rFonts w:ascii="Calibri" w:hAnsi="Calibri" w:eastAsia="Calibri"/>
                <w:b/>
                <w:caps/>
                <w:lang w:eastAsia="en-US"/>
              </w:rPr>
              <w:lastRenderedPageBreak/>
              <w:t>Findings and Recommendations</w:t>
            </w:r>
          </w:p>
        </w:tc>
      </w:tr>
      <w:tr w:rsidRPr="00923DFA" w:rsidR="00923DFA" w:rsidTr="0096605A" w14:paraId="77CB5340"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923DFA" w:rsidR="00923DFA" w:rsidP="00923DFA" w:rsidRDefault="00923DFA" w14:paraId="3672C57E" w14:textId="77777777">
            <w:pPr>
              <w:spacing w:line="276" w:lineRule="auto"/>
              <w:rPr>
                <w:rFonts w:ascii="Calibri" w:hAnsi="Calibri" w:eastAsia="Calibri"/>
                <w:sz w:val="22"/>
                <w:szCs w:val="22"/>
                <w:lang w:eastAsia="en-US"/>
              </w:rPr>
            </w:pPr>
            <w:r w:rsidRPr="00923DFA">
              <w:rPr>
                <w:rFonts w:ascii="Calibri" w:hAnsi="Calibri" w:eastAsia="Calibri"/>
                <w:sz w:val="22"/>
                <w:szCs w:val="22"/>
                <w:u w:val="single"/>
                <w:lang w:eastAsia="en-US"/>
              </w:rPr>
              <w:t>Activities:</w:t>
            </w:r>
            <w:r w:rsidRPr="00923DFA">
              <w:rPr>
                <w:rFonts w:ascii="Calibri" w:hAnsi="Calibri" w:eastAsia="Calibri"/>
                <w:sz w:val="22"/>
                <w:szCs w:val="22"/>
                <w:lang w:eastAsia="en-US"/>
              </w:rPr>
              <w:t xml:space="preserve"> </w:t>
            </w:r>
          </w:p>
          <w:p w:rsidRPr="00923DFA" w:rsidR="00923DFA" w:rsidP="00923DFA" w:rsidRDefault="00923DFA" w14:paraId="6C0F4DA9"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lang w:eastAsia="en-US"/>
              </w:rPr>
              <w:t>Staff interviewed AirTrain and BTH representatives related to Emergency Management Program and determined the following:</w:t>
            </w:r>
            <w:r w:rsidRPr="00923DFA">
              <w:rPr>
                <w:rFonts w:ascii="Calibri" w:hAnsi="Calibri" w:eastAsia="Calibri"/>
                <w:sz w:val="22"/>
                <w:szCs w:val="22"/>
                <w:u w:val="single"/>
                <w:lang w:eastAsia="en-US"/>
              </w:rPr>
              <w:t xml:space="preserve"> </w:t>
            </w:r>
          </w:p>
          <w:p w:rsidRPr="00923DFA" w:rsidR="00923DFA" w:rsidP="005F166D" w:rsidRDefault="00923DFA" w14:paraId="222332E6" w14:textId="77777777">
            <w:pPr>
              <w:numPr>
                <w:ilvl w:val="3"/>
                <w:numId w:val="33"/>
              </w:numPr>
              <w:spacing w:line="276" w:lineRule="auto"/>
              <w:ind w:left="540"/>
              <w:contextualSpacing/>
              <w:rPr>
                <w:rFonts w:ascii="Calibri" w:hAnsi="Calibri" w:eastAsia="Calibri"/>
                <w:sz w:val="22"/>
                <w:szCs w:val="22"/>
                <w:lang w:eastAsia="en-US"/>
              </w:rPr>
            </w:pPr>
            <w:r w:rsidRPr="00923DFA">
              <w:rPr>
                <w:rFonts w:ascii="Calibri" w:hAnsi="Calibri" w:eastAsia="Calibri"/>
                <w:sz w:val="22"/>
                <w:szCs w:val="22"/>
                <w:lang w:eastAsia="en-US"/>
              </w:rPr>
              <w:t>Once a year exercises are conducted by AirTrain as required by General Order 164 D/E. Staff reviewed documentation pertaining to exercises in 2016, 2017, 2018, and the planned exercise for 2019.  Earthquake, Security and Air crash exercises are conducted by the airport annually and AirTrain is a participant in these exercises. The Transportation Security Administration (TSA) also conduct exercises as needed and contact AirTrain if they want AirTrain to participate. The Operation Gold Rush exercise will be conducted in August 2019. Last year, AirTrain could not conduct their exercise as required due to the construction and other activities. Instead, AirTrain emailed the CPUC designated representative to consider the airport exercise as the GO 164 fulfillment.  Staff reviewed the email exchange between CPUC and AirTrain dated June 13, 2018, in which CPUC Staff approved the substitution. The following exercises were reviewed by CPUC Staff:</w:t>
            </w:r>
          </w:p>
          <w:p w:rsidRPr="00923DFA" w:rsidR="00923DFA" w:rsidP="005F166D" w:rsidRDefault="00923DFA" w14:paraId="3B64679D" w14:textId="77777777">
            <w:pPr>
              <w:numPr>
                <w:ilvl w:val="0"/>
                <w:numId w:val="115"/>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In 2016, AirTrain conducted an exercise on July 22, 2016 modeled after an incident on March 19, 2016 at Denver International Airport in which the automated people mover accidentally speed through a switch, resulting in </w:t>
            </w:r>
            <w:r w:rsidRPr="00923DFA">
              <w:rPr>
                <w:rFonts w:ascii="Calibri" w:hAnsi="Calibri" w:eastAsia="Calibri"/>
                <w:sz w:val="22"/>
                <w:szCs w:val="22"/>
                <w:lang w:eastAsia="en-US"/>
              </w:rPr>
              <w:lastRenderedPageBreak/>
              <w:t xml:space="preserve">several injuries to onboard passengers.  Participants were SFFD, San Francisco Police Department (SFPD), Bombardier, Airport Communications, Airport Duty Manager, Emergency Planning, AirTrain Administration, and Bombardier Transportation. There were 3 action items for AirTrain to follow up. CAPs have been created, tracked, and closed in October 2017 and June 2018.  </w:t>
            </w:r>
          </w:p>
          <w:p w:rsidRPr="00923DFA" w:rsidR="00923DFA" w:rsidP="005F166D" w:rsidRDefault="00923DFA" w14:paraId="15E7C582" w14:textId="77777777">
            <w:pPr>
              <w:numPr>
                <w:ilvl w:val="0"/>
                <w:numId w:val="115"/>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Emergency Exercise dated July 13, 2017 - Three technicians were walking on the emergency guideway and one of the technicians lost his footing and fell onto the running surface striking the power rail resulting in an electrocution. Participants were AirTrain Administration, Bombardier, San Francisco Fire Department (SFFD), Airport Communications, Airport Duty Manager, and the CPUC. There was no follow-up action plan for AirTrain. There were general comments such as Control Center and Fire Department (FD) lacking communication, Lock Out Tag Out (LOTO) taking 25 minutes before the exercise could start, and FD not being able to access location due to construction.   </w:t>
            </w:r>
          </w:p>
          <w:p w:rsidRPr="00923DFA" w:rsidR="00923DFA" w:rsidP="005F166D" w:rsidRDefault="00923DFA" w14:paraId="7790CD09" w14:textId="77777777">
            <w:pPr>
              <w:numPr>
                <w:ilvl w:val="0"/>
                <w:numId w:val="115"/>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In 2017, AirTrain also participated in a TSA-led exercise in which the bomb squad responded to 4 different scenarios, one of which was at an AirTrain station and involved an AirTrain car.  In that exercise, AirTrain provided the car and was an observer.  Staff reviewed an email printout dated June 2017 containing “SFO Bomb Squad Response to Transportation Systems Exercise After Action Review” and none of the recommendations pertained to AirTrain.  </w:t>
            </w:r>
          </w:p>
          <w:p w:rsidRPr="00923DFA" w:rsidR="00923DFA" w:rsidP="005F166D" w:rsidRDefault="00923DFA" w14:paraId="0916D70C" w14:textId="77777777">
            <w:pPr>
              <w:numPr>
                <w:ilvl w:val="0"/>
                <w:numId w:val="115"/>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Water Crash Exercise dated September 19, 2018 (SFO Emergency Exercise - AirTrain were observers in this exercise)</w:t>
            </w:r>
          </w:p>
          <w:p w:rsidRPr="00923DFA" w:rsidR="00923DFA" w:rsidP="005F166D" w:rsidRDefault="00923DFA" w14:paraId="4C4495BD" w14:textId="77777777">
            <w:pPr>
              <w:numPr>
                <w:ilvl w:val="0"/>
                <w:numId w:val="115"/>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Safety Committee Meeting Minutes dated February 26, 2019 (This was an emergency fire drill by SFFD involved and the exercise resulted in an immediate evacuation. The AirTrain had to update their Fire Drill procedure to immediately evacuate the building.) </w:t>
            </w:r>
          </w:p>
          <w:p w:rsidRPr="00923DFA" w:rsidR="00923DFA" w:rsidP="005F166D" w:rsidRDefault="00923DFA" w14:paraId="7E315E34" w14:textId="77777777">
            <w:pPr>
              <w:numPr>
                <w:ilvl w:val="3"/>
                <w:numId w:val="33"/>
              </w:numPr>
              <w:spacing w:line="276" w:lineRule="auto"/>
              <w:ind w:left="540"/>
              <w:contextualSpacing/>
              <w:rPr>
                <w:rFonts w:ascii="Calibri" w:hAnsi="Calibri" w:eastAsia="Calibri"/>
                <w:sz w:val="22"/>
                <w:szCs w:val="22"/>
                <w:lang w:eastAsia="en-US"/>
              </w:rPr>
            </w:pPr>
            <w:r w:rsidRPr="00923DFA">
              <w:rPr>
                <w:rFonts w:ascii="Calibri" w:hAnsi="Calibri" w:eastAsia="Calibri"/>
                <w:sz w:val="22"/>
                <w:szCs w:val="22"/>
                <w:lang w:eastAsia="en-US"/>
              </w:rPr>
              <w:t xml:space="preserve">A drill/exercise schedule is created on an as needed basis. These are discussed at monthly meetings. Refer to bullet #1 above for more details on exercises and drills conducted for the last 3 years. </w:t>
            </w:r>
            <w:r w:rsidRPr="00923DFA">
              <w:rPr>
                <w:rFonts w:ascii="Calibri" w:hAnsi="Calibri" w:eastAsia="Times New Roman" w:cs="Arial"/>
                <w:sz w:val="22"/>
                <w:szCs w:val="22"/>
                <w:lang w:eastAsia="en-US"/>
              </w:rPr>
              <w:t>Based on Staff’s documentation reviews and discussions, AirTrain conducts annual emergency exercises, gets involved in the exercises of the airport and TSA, and invites SFFD and SFPD to participate in AirTrain familiarization exercises.</w:t>
            </w:r>
          </w:p>
          <w:p w:rsidRPr="00923DFA" w:rsidR="00923DFA" w:rsidP="005F166D" w:rsidRDefault="00923DFA" w14:paraId="46F7FC55" w14:textId="77777777">
            <w:pPr>
              <w:numPr>
                <w:ilvl w:val="3"/>
                <w:numId w:val="33"/>
              </w:numPr>
              <w:spacing w:line="276" w:lineRule="auto"/>
              <w:ind w:left="540"/>
              <w:contextualSpacing/>
              <w:rPr>
                <w:rFonts w:ascii="Calibri" w:hAnsi="Calibri" w:eastAsia="Calibri"/>
                <w:sz w:val="22"/>
                <w:szCs w:val="22"/>
                <w:lang w:eastAsia="en-US"/>
              </w:rPr>
            </w:pPr>
            <w:r w:rsidRPr="00923DFA">
              <w:rPr>
                <w:rFonts w:ascii="Calibri" w:hAnsi="Calibri" w:eastAsia="Calibri"/>
                <w:sz w:val="22"/>
                <w:szCs w:val="22"/>
                <w:lang w:eastAsia="en-US"/>
              </w:rPr>
              <w:t xml:space="preserve">The last exercise was Water Crash conducted by the Airport in CY 2018. The AirTrain were just observers and so had no action items to follow. The after-action report was not printed out by AirTrain since the report did not have any Corrective Action Plan (CAP) to follow. Therefore, the emergency plan or procedures did not need any update. </w:t>
            </w:r>
          </w:p>
          <w:p w:rsidRPr="00923DFA" w:rsidR="00923DFA" w:rsidP="005F166D" w:rsidRDefault="00923DFA" w14:paraId="32982411" w14:textId="77777777">
            <w:pPr>
              <w:numPr>
                <w:ilvl w:val="3"/>
                <w:numId w:val="33"/>
              </w:numPr>
              <w:spacing w:line="276" w:lineRule="auto"/>
              <w:ind w:left="540"/>
              <w:contextualSpacing/>
              <w:rPr>
                <w:rFonts w:ascii="Calibri" w:hAnsi="Calibri" w:eastAsia="Calibri"/>
                <w:sz w:val="22"/>
                <w:szCs w:val="22"/>
                <w:lang w:eastAsia="en-US"/>
              </w:rPr>
            </w:pPr>
            <w:r w:rsidRPr="00923DFA">
              <w:rPr>
                <w:rFonts w:ascii="Calibri" w:hAnsi="Calibri" w:eastAsia="Calibri"/>
                <w:sz w:val="22"/>
                <w:szCs w:val="22"/>
                <w:lang w:eastAsia="en-US"/>
              </w:rPr>
              <w:t xml:space="preserve">AirTrain and other external agencies attend the weekly Security Operations Group </w:t>
            </w:r>
            <w:r w:rsidRPr="00923DFA">
              <w:rPr>
                <w:rFonts w:ascii="Calibri" w:hAnsi="Calibri" w:eastAsia="Calibri"/>
                <w:sz w:val="22"/>
                <w:szCs w:val="22"/>
                <w:lang w:eastAsia="en-US"/>
              </w:rPr>
              <w:lastRenderedPageBreak/>
              <w:t>(SOG) meeting (Chair is Director of Safety and Security of the Airport.) Participants include TSA, Aviation Security, SFFD, SFPD, FBI, Hotel Security, Sheriff, etc. AirTrain invites SFPD and SFFD for familiarization training, and SFFD tends to come in unannounced for informal observations of the AirTrain system. Staff reviewed random SOG agendas from meetings dated as follows:</w:t>
            </w:r>
          </w:p>
          <w:p w:rsidRPr="00923DFA" w:rsidR="00923DFA" w:rsidP="005F166D" w:rsidRDefault="00923DFA" w14:paraId="11AC7C31" w14:textId="77777777">
            <w:pPr>
              <w:numPr>
                <w:ilvl w:val="0"/>
                <w:numId w:val="117"/>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CY 2016 -January 14th, January 21st, February 18th, July 28th, August 4th, November 10th.</w:t>
            </w:r>
          </w:p>
          <w:p w:rsidRPr="00923DFA" w:rsidR="00923DFA" w:rsidP="005F166D" w:rsidRDefault="00923DFA" w14:paraId="21251960" w14:textId="77777777">
            <w:pPr>
              <w:numPr>
                <w:ilvl w:val="0"/>
                <w:numId w:val="117"/>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CY 2017 – January 26th, April 6th, and July 3rd.  </w:t>
            </w:r>
          </w:p>
          <w:p w:rsidRPr="00923DFA" w:rsidR="00923DFA" w:rsidP="005F166D" w:rsidRDefault="00923DFA" w14:paraId="274B4CD8" w14:textId="77777777">
            <w:pPr>
              <w:numPr>
                <w:ilvl w:val="0"/>
                <w:numId w:val="117"/>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CY 2018 - January 4th, March 8th, May 3rd, May 31st, August 2nd, December 13th, December 27th. </w:t>
            </w:r>
          </w:p>
          <w:p w:rsidRPr="00923DFA" w:rsidR="00923DFA" w:rsidP="005F166D" w:rsidRDefault="00923DFA" w14:paraId="0ECFD390" w14:textId="77777777">
            <w:pPr>
              <w:numPr>
                <w:ilvl w:val="3"/>
                <w:numId w:val="33"/>
              </w:numPr>
              <w:spacing w:line="276" w:lineRule="auto"/>
              <w:ind w:left="540"/>
              <w:contextualSpacing/>
              <w:rPr>
                <w:rFonts w:ascii="Calibri" w:hAnsi="Calibri" w:eastAsia="Calibri"/>
                <w:sz w:val="22"/>
                <w:szCs w:val="22"/>
                <w:lang w:eastAsia="en-US"/>
              </w:rPr>
            </w:pPr>
            <w:r w:rsidRPr="00923DFA">
              <w:rPr>
                <w:rFonts w:ascii="Calibri" w:hAnsi="Calibri" w:eastAsia="Calibri"/>
                <w:sz w:val="22"/>
                <w:szCs w:val="22"/>
                <w:lang w:eastAsia="en-US"/>
              </w:rPr>
              <w:t xml:space="preserve">Central Control Operator (CCO) Checklist dated May 10, 2019 was reviewed. AirTrain use the CCO checklist every shift and verify if all the CCTVs are working properly. </w:t>
            </w:r>
            <w:r w:rsidRPr="00923DFA">
              <w:rPr>
                <w:rFonts w:ascii="Calibri" w:hAnsi="Calibri" w:eastAsia="Times New Roman" w:cs="Arial"/>
                <w:sz w:val="22"/>
                <w:szCs w:val="22"/>
                <w:lang w:eastAsia="en-US"/>
              </w:rPr>
              <w:t>Staff inspected fire extinguishers and service and emergency phones in the 679 building.  Staff checked the tags on fire extinguishers in rooms 679-2-018, 679-2-001, 679-2-009, and 679-1-020.  Staff also checked the tags on fire extinguishers in an open hall by 2</w:t>
            </w:r>
            <w:r w:rsidRPr="00923DFA">
              <w:rPr>
                <w:rFonts w:ascii="Calibri" w:hAnsi="Calibri" w:eastAsia="Times New Roman" w:cs="Arial"/>
                <w:sz w:val="22"/>
                <w:szCs w:val="22"/>
                <w:vertAlign w:val="superscript"/>
                <w:lang w:eastAsia="en-US"/>
              </w:rPr>
              <w:t>nd</w:t>
            </w:r>
            <w:r w:rsidRPr="00923DFA">
              <w:rPr>
                <w:rFonts w:ascii="Calibri" w:hAnsi="Calibri" w:eastAsia="Times New Roman" w:cs="Arial"/>
                <w:sz w:val="22"/>
                <w:szCs w:val="22"/>
                <w:lang w:eastAsia="en-US"/>
              </w:rPr>
              <w:t xml:space="preserve"> floor cubicles, PDS on the first floor, and in a hallway by PDS.  At PDS, Staff observed AirTrain personal use the service and emergency phone.  Of the fire extinguishers checked, all were inspected in May 2019, except the one in 679-2-018, which was last inspected May 2018. On June 12, 2019, AirTrain personal sent an email with a photo to CPUC Staff that correction was made to that one fire extinguisher.    </w:t>
            </w:r>
            <w:r w:rsidRPr="00923DFA">
              <w:rPr>
                <w:rFonts w:ascii="Calibri" w:hAnsi="Calibri" w:eastAsia="Calibri"/>
                <w:sz w:val="22"/>
                <w:szCs w:val="22"/>
                <w:lang w:eastAsia="en-US"/>
              </w:rPr>
              <w:t xml:space="preserve">     </w:t>
            </w:r>
          </w:p>
          <w:p w:rsidRPr="00923DFA" w:rsidR="00923DFA" w:rsidP="005F166D" w:rsidRDefault="00923DFA" w14:paraId="55F3EDAA" w14:textId="77777777">
            <w:pPr>
              <w:numPr>
                <w:ilvl w:val="3"/>
                <w:numId w:val="33"/>
              </w:numPr>
              <w:spacing w:line="276" w:lineRule="auto"/>
              <w:ind w:left="540"/>
              <w:contextualSpacing/>
              <w:rPr>
                <w:rFonts w:ascii="Calibri" w:hAnsi="Calibri" w:eastAsia="Calibri"/>
                <w:sz w:val="22"/>
                <w:szCs w:val="22"/>
                <w:lang w:eastAsia="en-US"/>
              </w:rPr>
            </w:pPr>
            <w:r w:rsidRPr="00923DFA">
              <w:rPr>
                <w:rFonts w:ascii="Calibri" w:hAnsi="Calibri" w:eastAsia="Calibri"/>
                <w:sz w:val="22"/>
                <w:szCs w:val="22"/>
                <w:lang w:eastAsia="en-US"/>
              </w:rPr>
              <w:t>Reviewed following supporting documents:</w:t>
            </w:r>
          </w:p>
          <w:p w:rsidRPr="00923DFA" w:rsidR="00923DFA" w:rsidP="005F166D" w:rsidRDefault="00923DFA" w14:paraId="09F16F00" w14:textId="77777777">
            <w:pPr>
              <w:numPr>
                <w:ilvl w:val="0"/>
                <w:numId w:val="116"/>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Staff reviewed the Health and Safety Management System (Emergency Action and Fire Prevention Plan) dated June 1, 2019, which contained instruction on how to recognize and safely handle several types of emergency situations. Rule book Section 4 is the emergency procedures and the employees and contractors are trained on this initially. Any changes to the procedure are updated and distributed to all technicians and training is provided accordingly. </w:t>
            </w:r>
          </w:p>
          <w:p w:rsidRPr="00923DFA" w:rsidR="00923DFA" w:rsidP="005F166D" w:rsidRDefault="00923DFA" w14:paraId="0E3BF71E" w14:textId="77777777">
            <w:pPr>
              <w:numPr>
                <w:ilvl w:val="0"/>
                <w:numId w:val="116"/>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New employees when hired get the initial training and if a refresher is needed, they request one. A toolbox meeting related to Rulebook and Safety Topic is conducted as refreshers on a monthly basis. The employees continually participate in monthly toolbox talks, which cycles through the same topics every 2 years. </w:t>
            </w:r>
          </w:p>
          <w:p w:rsidRPr="00923DFA" w:rsidR="00923DFA" w:rsidP="005F166D" w:rsidRDefault="00923DFA" w14:paraId="2D840281" w14:textId="77777777">
            <w:pPr>
              <w:numPr>
                <w:ilvl w:val="0"/>
                <w:numId w:val="116"/>
              </w:numPr>
              <w:spacing w:line="276" w:lineRule="auto"/>
              <w:contextualSpacing/>
              <w:rPr>
                <w:rFonts w:ascii="Calibri" w:hAnsi="Calibri" w:eastAsia="Calibri"/>
                <w:sz w:val="22"/>
                <w:szCs w:val="22"/>
                <w:lang w:eastAsia="en-US"/>
              </w:rPr>
            </w:pPr>
            <w:r w:rsidRPr="00923DFA">
              <w:rPr>
                <w:rFonts w:ascii="Calibri" w:hAnsi="Calibri" w:eastAsia="Calibri"/>
                <w:sz w:val="22"/>
                <w:szCs w:val="22"/>
                <w:lang w:eastAsia="en-US"/>
              </w:rPr>
              <w:t xml:space="preserve">All AirTrain operators and technicians are safety-sensitive positions.  Staff reviewed training certificates of five random safety-sensitive employees as follows: ID 318787, 114828, 143456, 202289, 149381 were reviewed. </w:t>
            </w:r>
          </w:p>
          <w:p w:rsidRPr="00923DFA" w:rsidR="00923DFA" w:rsidP="00923DFA" w:rsidRDefault="00923DFA" w14:paraId="3C60E914"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 xml:space="preserve">    </w:t>
            </w:r>
          </w:p>
          <w:p w:rsidRPr="00923DFA" w:rsidR="00923DFA" w:rsidP="00923DFA" w:rsidRDefault="00923DFA" w14:paraId="6CDA726A"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Findings:</w:t>
            </w:r>
          </w:p>
          <w:p w:rsidRPr="00923DFA" w:rsidR="00923DFA" w:rsidP="00923DFA" w:rsidRDefault="00923DFA" w14:paraId="136437A9"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p w:rsidRPr="00923DFA" w:rsidR="00923DFA" w:rsidP="00923DFA" w:rsidRDefault="00923DFA" w14:paraId="06B7F849" w14:textId="77777777">
            <w:pPr>
              <w:spacing w:line="276" w:lineRule="auto"/>
              <w:rPr>
                <w:rFonts w:ascii="Calibri" w:hAnsi="Calibri" w:eastAsia="Calibri"/>
                <w:sz w:val="22"/>
                <w:szCs w:val="22"/>
                <w:lang w:eastAsia="en-US"/>
              </w:rPr>
            </w:pPr>
          </w:p>
          <w:p w:rsidRPr="00923DFA" w:rsidR="00923DFA" w:rsidP="00923DFA" w:rsidRDefault="00923DFA" w14:paraId="5ABCAA3C"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Comments:</w:t>
            </w:r>
          </w:p>
          <w:p w:rsidRPr="00923DFA" w:rsidR="00923DFA" w:rsidP="00923DFA" w:rsidRDefault="00923DFA" w14:paraId="12DBB5F6"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lastRenderedPageBreak/>
              <w:t>None.</w:t>
            </w:r>
          </w:p>
          <w:p w:rsidRPr="00923DFA" w:rsidR="00923DFA" w:rsidP="00923DFA" w:rsidRDefault="00923DFA" w14:paraId="11E06301" w14:textId="77777777">
            <w:pPr>
              <w:spacing w:line="276" w:lineRule="auto"/>
              <w:rPr>
                <w:rFonts w:ascii="Calibri" w:hAnsi="Calibri" w:eastAsia="Calibri"/>
                <w:sz w:val="22"/>
                <w:szCs w:val="22"/>
                <w:lang w:eastAsia="en-US"/>
              </w:rPr>
            </w:pPr>
          </w:p>
          <w:p w:rsidRPr="00923DFA" w:rsidR="00923DFA" w:rsidP="00923DFA" w:rsidRDefault="00923DFA" w14:paraId="6842DF86" w14:textId="77777777">
            <w:pPr>
              <w:spacing w:line="276" w:lineRule="auto"/>
              <w:rPr>
                <w:rFonts w:ascii="Calibri" w:hAnsi="Calibri" w:eastAsia="Calibri"/>
                <w:sz w:val="22"/>
                <w:szCs w:val="22"/>
                <w:u w:val="single"/>
                <w:lang w:eastAsia="en-US"/>
              </w:rPr>
            </w:pPr>
            <w:r w:rsidRPr="00923DFA">
              <w:rPr>
                <w:rFonts w:ascii="Calibri" w:hAnsi="Calibri" w:eastAsia="Calibri"/>
                <w:sz w:val="22"/>
                <w:szCs w:val="22"/>
                <w:u w:val="single"/>
                <w:lang w:eastAsia="en-US"/>
              </w:rPr>
              <w:t>Recommendations:</w:t>
            </w:r>
          </w:p>
          <w:p w:rsidRPr="00923DFA" w:rsidR="00923DFA" w:rsidP="00923DFA" w:rsidRDefault="00923DFA" w14:paraId="6886006D" w14:textId="77777777">
            <w:pPr>
              <w:spacing w:line="276" w:lineRule="auto"/>
              <w:rPr>
                <w:rFonts w:ascii="Calibri" w:hAnsi="Calibri" w:eastAsia="Calibri"/>
                <w:sz w:val="22"/>
                <w:szCs w:val="22"/>
                <w:lang w:eastAsia="en-US"/>
              </w:rPr>
            </w:pPr>
            <w:r w:rsidRPr="00923DFA">
              <w:rPr>
                <w:rFonts w:ascii="Calibri" w:hAnsi="Calibri" w:eastAsia="Calibri"/>
                <w:sz w:val="22"/>
                <w:szCs w:val="22"/>
                <w:lang w:eastAsia="en-US"/>
              </w:rPr>
              <w:t>None.</w:t>
            </w:r>
          </w:p>
        </w:tc>
      </w:tr>
    </w:tbl>
    <w:p w:rsidR="00967CF7" w:rsidP="003E2059" w:rsidRDefault="00967CF7" w14:paraId="4E45AF8B" w14:textId="77777777">
      <w:pPr>
        <w:ind w:right="-360"/>
        <w:rPr>
          <w:rFonts w:ascii="Palatino Linotype" w:hAnsi="Palatino Linotype"/>
        </w:rPr>
      </w:pPr>
    </w:p>
    <w:p w:rsidR="003022AC" w:rsidP="003E2059" w:rsidRDefault="003022AC" w14:paraId="626C338C"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2"/>
        <w:gridCol w:w="1938"/>
        <w:gridCol w:w="1624"/>
        <w:gridCol w:w="3308"/>
      </w:tblGrid>
      <w:tr w:rsidRPr="003022AC" w:rsidR="003022AC" w:rsidTr="003022AC" w14:paraId="339E3B84"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6C0269B5"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5957A0FA" w14:textId="77777777">
        <w:tc>
          <w:tcPr>
            <w:tcW w:w="1614"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585E0D0B"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296"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2B2753E3"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12</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1EC9ECBB"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89"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438B7D6D"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Internal Safety Audits</w:t>
            </w:r>
          </w:p>
        </w:tc>
      </w:tr>
      <w:tr w:rsidRPr="003022AC" w:rsidR="003022AC" w:rsidTr="003022AC" w14:paraId="52A97CCA" w14:textId="77777777">
        <w:tc>
          <w:tcPr>
            <w:tcW w:w="1614"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1C7839F"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296" w:type="dxa"/>
            <w:tcBorders>
              <w:top w:val="single" w:color="auto" w:sz="4" w:space="0"/>
              <w:left w:val="nil"/>
              <w:bottom w:val="single" w:color="auto" w:sz="4" w:space="0"/>
              <w:right w:val="single" w:color="auto" w:sz="4" w:space="0"/>
            </w:tcBorders>
            <w:vAlign w:val="center"/>
          </w:tcPr>
          <w:p w:rsidRPr="003022AC" w:rsidR="003022AC" w:rsidP="003022AC" w:rsidRDefault="003022AC" w14:paraId="2E111459"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14, 2019</w:t>
            </w:r>
          </w:p>
          <w:p w:rsidRPr="003022AC" w:rsidR="003022AC" w:rsidP="003022AC" w:rsidRDefault="003022AC" w14:paraId="60466CE7"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10:00–11:00 am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8CCBA3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89"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31102007"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AirTrain Administration Office (AAO)</w:t>
            </w:r>
          </w:p>
        </w:tc>
      </w:tr>
      <w:tr w:rsidRPr="003022AC" w:rsidR="003022AC" w:rsidTr="003022AC" w14:paraId="5A1AB40B" w14:textId="77777777">
        <w:tc>
          <w:tcPr>
            <w:tcW w:w="1614"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4B253FD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296"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6F0E77D0"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Daniel Kwok, Utilities Engineer</w:t>
            </w:r>
          </w:p>
          <w:p w:rsidRPr="003022AC" w:rsidR="003022AC" w:rsidP="003022AC" w:rsidRDefault="003022AC" w14:paraId="19175190"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Ainsley Kung, Utilities Engineer</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2EA0C37A"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89"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6877E1B4"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Michael Robert, Assistant Manager (AAO)</w:t>
            </w:r>
          </w:p>
        </w:tc>
      </w:tr>
      <w:tr w:rsidRPr="003022AC" w:rsidR="003022AC" w:rsidTr="003022AC" w14:paraId="5BAA11EF"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4D79FB4A"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496C34C3"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267EE5AD" w14:textId="77777777">
            <w:pPr>
              <w:widowControl w:val="0"/>
              <w:numPr>
                <w:ilvl w:val="0"/>
                <w:numId w:val="34"/>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6D3DEE3E" w14:textId="77777777">
            <w:pPr>
              <w:widowControl w:val="0"/>
              <w:numPr>
                <w:ilvl w:val="0"/>
                <w:numId w:val="34"/>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 System Safety Program Plan (SSPP) Revision 3.3</w:t>
            </w:r>
          </w:p>
          <w:p w:rsidRPr="003022AC" w:rsidR="003022AC" w:rsidP="005F166D" w:rsidRDefault="003022AC" w14:paraId="7BE9BCE7" w14:textId="77777777">
            <w:pPr>
              <w:widowControl w:val="0"/>
              <w:numPr>
                <w:ilvl w:val="0"/>
                <w:numId w:val="34"/>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 Audit Schedule 2016 - 2018</w:t>
            </w:r>
          </w:p>
          <w:p w:rsidRPr="003022AC" w:rsidR="003022AC" w:rsidP="005F166D" w:rsidRDefault="003022AC" w14:paraId="5100D7D6" w14:textId="77777777">
            <w:pPr>
              <w:widowControl w:val="0"/>
              <w:numPr>
                <w:ilvl w:val="0"/>
                <w:numId w:val="34"/>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 Internal Audit Team files</w:t>
            </w:r>
          </w:p>
          <w:p w:rsidRPr="003022AC" w:rsidR="003022AC" w:rsidP="005F166D" w:rsidRDefault="003022AC" w14:paraId="28651891" w14:textId="77777777">
            <w:pPr>
              <w:widowControl w:val="0"/>
              <w:numPr>
                <w:ilvl w:val="0"/>
                <w:numId w:val="34"/>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System Contractors Monthly / Weekly Facility Inspections</w:t>
            </w:r>
          </w:p>
        </w:tc>
      </w:tr>
      <w:tr w:rsidRPr="003022AC" w:rsidR="003022AC" w:rsidTr="003022AC" w14:paraId="0DA4F52D"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5730FE9F"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07C2BAA5"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22AC" w:rsidR="003022AC" w:rsidP="003022AC" w:rsidRDefault="003022AC" w14:paraId="0C5E89E8"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Internal Safety Audits (ISA)</w:t>
            </w:r>
          </w:p>
          <w:p w:rsidRPr="003022AC" w:rsidR="003022AC" w:rsidP="003022AC" w:rsidRDefault="003022AC" w14:paraId="21DD327E"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the specific representatives involved in ISAs, and review appropriate records to:</w:t>
            </w:r>
          </w:p>
          <w:p w:rsidRPr="003022AC" w:rsidR="003022AC" w:rsidP="005F166D" w:rsidRDefault="003022AC" w14:paraId="3DE6E1DE"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Determine if a three-year internal audit schedule was developed and submitted to CPUC.</w:t>
            </w:r>
          </w:p>
          <w:p w:rsidRPr="003022AC" w:rsidR="003022AC" w:rsidP="005F166D" w:rsidRDefault="003022AC" w14:paraId="5D73D02C"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Verify that all elements were evaluated within a three-year period.</w:t>
            </w:r>
          </w:p>
          <w:p w:rsidRPr="003022AC" w:rsidR="003022AC" w:rsidP="005F166D" w:rsidRDefault="003022AC" w14:paraId="3F060F9C" w14:textId="77777777">
            <w:pPr>
              <w:numPr>
                <w:ilvl w:val="0"/>
                <w:numId w:val="35"/>
              </w:numPr>
              <w:contextualSpacing/>
              <w:rPr>
                <w:rFonts w:ascii="Calibri" w:hAnsi="Calibri" w:eastAsia="Calibri"/>
                <w:sz w:val="22"/>
                <w:szCs w:val="22"/>
                <w:lang w:eastAsia="en-US"/>
              </w:rPr>
            </w:pPr>
            <w:r w:rsidRPr="003022AC">
              <w:rPr>
                <w:rFonts w:ascii="Calibri" w:hAnsi="Calibri" w:eastAsia="Calibri"/>
                <w:sz w:val="22"/>
                <w:szCs w:val="22"/>
                <w:lang w:eastAsia="en-US"/>
              </w:rPr>
              <w:t>The audit included the use of field verification methods to verify the condition of infrastructure and rules compliance activities.</w:t>
            </w:r>
          </w:p>
          <w:p w:rsidRPr="003022AC" w:rsidR="003022AC" w:rsidP="005F166D" w:rsidRDefault="003022AC" w14:paraId="6691B587" w14:textId="77777777">
            <w:pPr>
              <w:numPr>
                <w:ilvl w:val="0"/>
                <w:numId w:val="35"/>
              </w:numPr>
              <w:contextualSpacing/>
              <w:rPr>
                <w:rFonts w:ascii="Calibri" w:hAnsi="Calibri" w:eastAsia="Calibri"/>
                <w:sz w:val="22"/>
                <w:szCs w:val="22"/>
                <w:lang w:eastAsia="en-US"/>
              </w:rPr>
            </w:pPr>
            <w:r w:rsidRPr="003022AC">
              <w:rPr>
                <w:rFonts w:ascii="Calibri" w:hAnsi="Calibri" w:eastAsia="Calibri"/>
                <w:sz w:val="22"/>
                <w:szCs w:val="22"/>
                <w:lang w:eastAsia="en-US"/>
              </w:rPr>
              <w:t>The audit adequately addresses interdepartmental and interagency communication issues and whether AirTrain has a process in place for addressing and overcoming non-responsiveness of other department’s non-implementation of audit recommendations.</w:t>
            </w:r>
          </w:p>
          <w:p w:rsidRPr="003022AC" w:rsidR="003022AC" w:rsidP="005F166D" w:rsidRDefault="003022AC" w14:paraId="7EEDDE6C"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 xml:space="preserve">Verify CPUC was notified 30 days in advance of the scheduled audit via a letter and/or an email and checklist(s) were provided prior to the audit. </w:t>
            </w:r>
          </w:p>
          <w:p w:rsidRPr="003022AC" w:rsidR="003022AC" w:rsidP="005F166D" w:rsidRDefault="003022AC" w14:paraId="067AC209"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 xml:space="preserve">Verify each audit identifies the appropriate departments, personnel, the </w:t>
            </w:r>
            <w:r w:rsidRPr="003022AC">
              <w:rPr>
                <w:rFonts w:ascii="Calibri" w:hAnsi="Calibri" w:eastAsia="Calibri"/>
                <w:sz w:val="22"/>
                <w:szCs w:val="22"/>
                <w:lang w:eastAsia="en-US"/>
              </w:rPr>
              <w:lastRenderedPageBreak/>
              <w:t>safety-related activities addressed, and the reference criteria.</w:t>
            </w:r>
          </w:p>
          <w:p w:rsidRPr="003022AC" w:rsidR="003022AC" w:rsidP="005F166D" w:rsidRDefault="003022AC" w14:paraId="2E727CDB"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Verify audits have been properly documented, included references for documents, activities reviewed, criteria for evaluation, and notes to support findings and recommendations.</w:t>
            </w:r>
          </w:p>
          <w:p w:rsidRPr="003022AC" w:rsidR="003022AC" w:rsidP="005F166D" w:rsidRDefault="003022AC" w14:paraId="792CB020"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Verify Annual Reports for 2016-2018 are accompanied by a formal letter of certification signed by the Accountable Executive indicating the compliance status with its SSPP, and if not in compliance, identifies the activities conducted to achieve compliance.</w:t>
            </w:r>
          </w:p>
          <w:p w:rsidRPr="003022AC" w:rsidR="003022AC" w:rsidP="005F166D" w:rsidRDefault="003022AC" w14:paraId="426DC245" w14:textId="77777777">
            <w:pPr>
              <w:numPr>
                <w:ilvl w:val="0"/>
                <w:numId w:val="3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Verify Corrective Actions from the internal safety audit process were scheduled, tracked, and implemented.</w:t>
            </w:r>
          </w:p>
        </w:tc>
      </w:tr>
      <w:tr w:rsidRPr="003022AC" w:rsidR="003022AC" w:rsidTr="003022AC" w14:paraId="26B4E212"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547EFCCB"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3022AC" w14:paraId="48DF5665" w14:textId="77777777">
        <w:trPr>
          <w:trHeight w:val="522"/>
        </w:trPr>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04519CB7"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Activities:</w:t>
            </w:r>
          </w:p>
          <w:p w:rsidRPr="003022AC" w:rsidR="003022AC" w:rsidP="003022AC" w:rsidRDefault="003022AC" w14:paraId="49F5D998" w14:textId="77777777">
            <w:pPr>
              <w:rPr>
                <w:rFonts w:ascii="Calibri" w:hAnsi="Calibri" w:eastAsia="Calibri" w:cs="Calibri"/>
                <w:sz w:val="22"/>
                <w:szCs w:val="22"/>
                <w:lang w:eastAsia="en-US"/>
              </w:rPr>
            </w:pPr>
            <w:r w:rsidRPr="003022AC">
              <w:rPr>
                <w:rFonts w:ascii="Calibri" w:hAnsi="Calibri" w:eastAsia="Calibri" w:cs="Calibri"/>
                <w:sz w:val="22"/>
                <w:szCs w:val="22"/>
                <w:lang w:eastAsia="en-US"/>
              </w:rPr>
              <w:t>CPUC interviewed SFO AirTrain representatives and reviewed the following ISA Documents:</w:t>
            </w:r>
          </w:p>
          <w:p w:rsidRPr="003022AC" w:rsidR="003022AC" w:rsidP="005F166D" w:rsidRDefault="003022AC" w14:paraId="77A97023" w14:textId="77777777">
            <w:pPr>
              <w:numPr>
                <w:ilvl w:val="0"/>
                <w:numId w:val="118"/>
              </w:numPr>
              <w:spacing w:after="160" w:line="259" w:lineRule="auto"/>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2016, 2017 and 2018 AirTrain Internal Safety Audit Schedule</w:t>
            </w:r>
          </w:p>
          <w:p w:rsidRPr="003022AC" w:rsidR="003022AC" w:rsidP="005F166D" w:rsidRDefault="003022AC" w14:paraId="3A3FD957" w14:textId="77777777">
            <w:pPr>
              <w:numPr>
                <w:ilvl w:val="0"/>
                <w:numId w:val="118"/>
              </w:numPr>
              <w:spacing w:after="160" w:line="259" w:lineRule="auto"/>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Safety and Security Corrective Action Items List</w:t>
            </w:r>
          </w:p>
          <w:p w:rsidRPr="003022AC" w:rsidR="003022AC" w:rsidP="005F166D" w:rsidRDefault="003022AC" w14:paraId="3E81A45D" w14:textId="77777777">
            <w:pPr>
              <w:numPr>
                <w:ilvl w:val="0"/>
                <w:numId w:val="118"/>
              </w:numPr>
              <w:spacing w:after="160" w:line="259" w:lineRule="auto"/>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Email exchanges between AAO Assistant Manager and CPUC Rep to AirTrain regarding 30-day notice to CPUC requirement.</w:t>
            </w:r>
          </w:p>
          <w:p w:rsidRPr="003022AC" w:rsidR="003022AC" w:rsidP="003022AC" w:rsidRDefault="003022AC" w14:paraId="0E8B61C0" w14:textId="77777777">
            <w:pPr>
              <w:spacing w:after="160" w:line="259" w:lineRule="auto"/>
              <w:ind w:left="720"/>
              <w:contextualSpacing/>
              <w:rPr>
                <w:rFonts w:ascii="Calibri" w:hAnsi="Calibri" w:eastAsia="Calibri" w:cs="Calibri"/>
                <w:sz w:val="22"/>
                <w:szCs w:val="22"/>
                <w:lang w:eastAsia="en-US"/>
              </w:rPr>
            </w:pPr>
          </w:p>
          <w:p w:rsidRPr="003022AC" w:rsidR="003022AC" w:rsidP="005F166D" w:rsidRDefault="003022AC" w14:paraId="1431ADB0"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Staff verified the 3-year ISA schedule was developed; the three-year schedule is submitted with every ISSA submittal forecasting upcoming Elements to be reviewed. SFO AirTrain works with CPUC staff to schedule the ISA to include CPUC observers. </w:t>
            </w:r>
          </w:p>
          <w:p w:rsidRPr="003022AC" w:rsidR="003022AC" w:rsidP="003022AC" w:rsidRDefault="003022AC" w14:paraId="50E0EF7C" w14:textId="77777777">
            <w:pPr>
              <w:rPr>
                <w:rFonts w:ascii="Calibri" w:hAnsi="Calibri" w:eastAsia="Calibri" w:cs="Calibri"/>
                <w:sz w:val="22"/>
                <w:szCs w:val="22"/>
                <w:lang w:eastAsia="en-US"/>
              </w:rPr>
            </w:pPr>
          </w:p>
          <w:p w:rsidRPr="003022AC" w:rsidR="003022AC" w:rsidP="005F166D" w:rsidRDefault="003022AC" w14:paraId="60504AE0"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Staff verified all 22 elements were evaluated within 3-year period.  SFO AirTrain is currently modifying the ISA schedule format to include a 4</w:t>
            </w:r>
            <w:r w:rsidRPr="003022AC">
              <w:rPr>
                <w:rFonts w:ascii="Calibri" w:hAnsi="Calibri" w:eastAsia="Calibri" w:cs="Calibri"/>
                <w:sz w:val="22"/>
                <w:szCs w:val="22"/>
                <w:vertAlign w:val="superscript"/>
                <w:lang w:eastAsia="en-US"/>
              </w:rPr>
              <w:t>th</w:t>
            </w:r>
            <w:r w:rsidRPr="003022AC">
              <w:rPr>
                <w:rFonts w:ascii="Calibri" w:hAnsi="Calibri" w:eastAsia="Calibri" w:cs="Calibri"/>
                <w:sz w:val="22"/>
                <w:szCs w:val="22"/>
                <w:lang w:eastAsia="en-US"/>
              </w:rPr>
              <w:t xml:space="preserve"> column to include items reviewed for current year, and the 3 future years, to show overlap of common elements.</w:t>
            </w:r>
          </w:p>
          <w:p w:rsidRPr="003022AC" w:rsidR="003022AC" w:rsidP="003022AC" w:rsidRDefault="003022AC" w14:paraId="0355639F" w14:textId="77777777">
            <w:pPr>
              <w:rPr>
                <w:rFonts w:ascii="Calibri" w:hAnsi="Calibri" w:eastAsia="Calibri" w:cs="Calibri"/>
                <w:sz w:val="22"/>
                <w:szCs w:val="22"/>
                <w:lang w:eastAsia="en-US"/>
              </w:rPr>
            </w:pPr>
          </w:p>
          <w:p w:rsidRPr="003022AC" w:rsidR="003022AC" w:rsidP="005F166D" w:rsidRDefault="003022AC" w14:paraId="7DDB81FB"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SFO AirTrain states field inspections are also performed as part of the ISA. ISA reports only indicate recorded CAPL tag number, as part of the administrative audit.  Staff was unable to determine from audit documentation if any field activities were performed. SFO AirTrain should be more specific in documenting field activities performed as part of the audit process. </w:t>
            </w:r>
          </w:p>
          <w:p w:rsidRPr="003022AC" w:rsidR="003022AC" w:rsidP="003022AC" w:rsidRDefault="003022AC" w14:paraId="6916755E" w14:textId="77777777">
            <w:pPr>
              <w:rPr>
                <w:rFonts w:ascii="Calibri" w:hAnsi="Calibri" w:eastAsia="Calibri" w:cs="Calibri"/>
                <w:sz w:val="22"/>
                <w:szCs w:val="22"/>
                <w:lang w:eastAsia="en-US"/>
              </w:rPr>
            </w:pPr>
          </w:p>
          <w:p w:rsidRPr="003022AC" w:rsidR="003022AC" w:rsidP="005F166D" w:rsidRDefault="003022AC" w14:paraId="1DA17962"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SFO AirTrain states they are currently in process renewing their contract with their current operations and maintenance contractor, Bombardier.  SFO AirTrain indicates they are adding more items to the Contract’s Performance Specifications.  SFO AirTrain states there have been no issues in the past regarding interagency/interdepartmental communication, Bombardier is responsive to AirTrain’s requests and they meet every 2 weeks.  In a hypothetical scenario, if issues </w:t>
            </w:r>
            <w:r w:rsidRPr="003022AC">
              <w:rPr>
                <w:rFonts w:ascii="Calibri" w:hAnsi="Calibri" w:eastAsia="Calibri" w:cs="Calibri"/>
                <w:sz w:val="22"/>
                <w:szCs w:val="22"/>
                <w:lang w:eastAsia="en-US"/>
              </w:rPr>
              <w:lastRenderedPageBreak/>
              <w:t>arise and unresolved, they will get escalated to their respective executive managements for resolution.</w:t>
            </w:r>
          </w:p>
          <w:p w:rsidRPr="003022AC" w:rsidR="003022AC" w:rsidP="003022AC" w:rsidRDefault="003022AC" w14:paraId="56BA5D19" w14:textId="77777777">
            <w:pPr>
              <w:rPr>
                <w:rFonts w:ascii="Calibri" w:hAnsi="Calibri" w:eastAsia="Calibri" w:cs="Calibri"/>
                <w:sz w:val="22"/>
                <w:szCs w:val="22"/>
                <w:lang w:eastAsia="en-US"/>
              </w:rPr>
            </w:pPr>
          </w:p>
          <w:p w:rsidRPr="003022AC" w:rsidR="003022AC" w:rsidP="005F166D" w:rsidRDefault="003022AC" w14:paraId="46926046"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SFO AirTrain states CPUC Rep is notified by email for upcoming audits.  AFO AirTrain Assistant Manager provided an email to show that CPUC Rep required SFO AirTrain to provide CPUC at least a 30-day notice prior to an ISA.</w:t>
            </w:r>
          </w:p>
          <w:p w:rsidRPr="003022AC" w:rsidR="003022AC" w:rsidP="003022AC" w:rsidRDefault="003022AC" w14:paraId="78842F40" w14:textId="77777777">
            <w:pPr>
              <w:rPr>
                <w:rFonts w:ascii="Calibri" w:hAnsi="Calibri" w:eastAsia="Calibri" w:cs="Calibri"/>
                <w:sz w:val="22"/>
                <w:szCs w:val="22"/>
                <w:lang w:eastAsia="en-US"/>
              </w:rPr>
            </w:pPr>
          </w:p>
          <w:p w:rsidRPr="003022AC" w:rsidR="003022AC" w:rsidP="005F166D" w:rsidRDefault="003022AC" w14:paraId="02159195"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Staff verified 2016, 2017, and 2018 ISA Report have been documented, references for documents and activities reviewed, criteria for evaluation, and notes to support findings and recommendations.  </w:t>
            </w:r>
          </w:p>
          <w:p w:rsidRPr="003022AC" w:rsidR="003022AC" w:rsidP="003022AC" w:rsidRDefault="003022AC" w14:paraId="107EA0D4" w14:textId="77777777">
            <w:pPr>
              <w:ind w:left="720"/>
              <w:contextualSpacing/>
              <w:rPr>
                <w:rFonts w:ascii="Calibri" w:hAnsi="Calibri" w:eastAsia="Calibri" w:cs="Calibri"/>
                <w:sz w:val="22"/>
                <w:szCs w:val="22"/>
                <w:lang w:eastAsia="en-US"/>
              </w:rPr>
            </w:pPr>
          </w:p>
          <w:p w:rsidRPr="003022AC" w:rsidR="003022AC" w:rsidP="003022AC" w:rsidRDefault="003022AC" w14:paraId="64EC921F" w14:textId="77777777">
            <w:pPr>
              <w:ind w:left="720"/>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2016 – Two of the Persons Contact field (Checklist 8 and 9) is blank.</w:t>
            </w:r>
          </w:p>
          <w:p w:rsidRPr="003022AC" w:rsidR="003022AC" w:rsidP="003022AC" w:rsidRDefault="003022AC" w14:paraId="62AEAD70" w14:textId="77777777">
            <w:pPr>
              <w:rPr>
                <w:rFonts w:ascii="Calibri" w:hAnsi="Calibri" w:eastAsia="Calibri" w:cs="Calibri"/>
                <w:sz w:val="22"/>
                <w:szCs w:val="22"/>
                <w:lang w:eastAsia="en-US"/>
              </w:rPr>
            </w:pPr>
            <w:r w:rsidRPr="003022AC">
              <w:rPr>
                <w:rFonts w:ascii="Calibri" w:hAnsi="Calibri" w:eastAsia="Calibri" w:cs="Calibri"/>
                <w:sz w:val="22"/>
                <w:szCs w:val="22"/>
                <w:lang w:eastAsia="en-US"/>
              </w:rPr>
              <w:tab/>
              <w:t>2017 – No issues.</w:t>
            </w:r>
          </w:p>
          <w:p w:rsidRPr="003022AC" w:rsidR="003022AC" w:rsidP="003022AC" w:rsidRDefault="003022AC" w14:paraId="62409D64" w14:textId="77777777">
            <w:pPr>
              <w:rPr>
                <w:rFonts w:ascii="Calibri" w:hAnsi="Calibri" w:eastAsia="Calibri" w:cs="Calibri"/>
                <w:sz w:val="22"/>
                <w:szCs w:val="22"/>
                <w:lang w:eastAsia="en-US"/>
              </w:rPr>
            </w:pPr>
            <w:r w:rsidRPr="003022AC">
              <w:rPr>
                <w:rFonts w:ascii="Calibri" w:hAnsi="Calibri" w:eastAsia="Calibri" w:cs="Calibri"/>
                <w:sz w:val="22"/>
                <w:szCs w:val="22"/>
                <w:lang w:eastAsia="en-US"/>
              </w:rPr>
              <w:tab/>
              <w:t>2018 – No issues.</w:t>
            </w:r>
          </w:p>
          <w:p w:rsidRPr="003022AC" w:rsidR="003022AC" w:rsidP="003022AC" w:rsidRDefault="003022AC" w14:paraId="63E30142" w14:textId="77777777">
            <w:pPr>
              <w:ind w:left="720"/>
              <w:contextualSpacing/>
              <w:rPr>
                <w:rFonts w:ascii="Calibri" w:hAnsi="Calibri" w:eastAsia="Calibri" w:cs="Calibri"/>
                <w:sz w:val="22"/>
                <w:szCs w:val="22"/>
                <w:lang w:eastAsia="en-US"/>
              </w:rPr>
            </w:pPr>
          </w:p>
          <w:p w:rsidRPr="003022AC" w:rsidR="003022AC" w:rsidP="003022AC" w:rsidRDefault="003022AC" w14:paraId="16B42B74" w14:textId="77777777">
            <w:pPr>
              <w:ind w:left="720"/>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A discrepancy was noted in the 2016 report; however, this was not indicative of a systematic issue, as it did not reoccur in the more recent reports</w:t>
            </w:r>
          </w:p>
          <w:p w:rsidRPr="003022AC" w:rsidR="003022AC" w:rsidP="003022AC" w:rsidRDefault="003022AC" w14:paraId="18F3B8E4" w14:textId="77777777">
            <w:pPr>
              <w:ind w:left="720"/>
              <w:contextualSpacing/>
              <w:rPr>
                <w:rFonts w:ascii="Calibri" w:hAnsi="Calibri" w:eastAsia="Calibri" w:cs="Calibri"/>
                <w:sz w:val="22"/>
                <w:szCs w:val="22"/>
                <w:lang w:eastAsia="en-US"/>
              </w:rPr>
            </w:pPr>
          </w:p>
          <w:p w:rsidRPr="003022AC" w:rsidR="003022AC" w:rsidP="003022AC" w:rsidRDefault="003022AC" w14:paraId="5908BBB3" w14:textId="77777777">
            <w:pPr>
              <w:ind w:left="720"/>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General comments for all three ISA Reports: </w:t>
            </w:r>
          </w:p>
          <w:p w:rsidRPr="003022AC" w:rsidR="003022AC" w:rsidP="005F166D" w:rsidRDefault="003022AC" w14:paraId="3F1596B2" w14:textId="77777777">
            <w:pPr>
              <w:numPr>
                <w:ilvl w:val="2"/>
                <w:numId w:val="120"/>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 The items listed in the “Characteristics and Method of Verification” section of the checklists should be addressed in the “Activities” section of the checklists.  </w:t>
            </w:r>
            <w:r w:rsidRPr="003022AC">
              <w:rPr>
                <w:rFonts w:ascii="Calibri" w:hAnsi="Calibri" w:eastAsia="Calibri" w:cs="Calibri"/>
                <w:sz w:val="22"/>
                <w:szCs w:val="22"/>
                <w:lang w:eastAsia="en-US"/>
              </w:rPr>
              <w:tab/>
            </w:r>
          </w:p>
          <w:p w:rsidRPr="003022AC" w:rsidR="003022AC" w:rsidP="005F166D" w:rsidRDefault="003022AC" w14:paraId="3A430E3F" w14:textId="77777777">
            <w:pPr>
              <w:numPr>
                <w:ilvl w:val="2"/>
                <w:numId w:val="120"/>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Persons contacted should include their positions titles.  </w:t>
            </w:r>
          </w:p>
          <w:p w:rsidRPr="003022AC" w:rsidR="003022AC" w:rsidP="003022AC" w:rsidRDefault="003022AC" w14:paraId="398649B9" w14:textId="77777777">
            <w:pPr>
              <w:rPr>
                <w:rFonts w:ascii="Calibri" w:hAnsi="Calibri" w:eastAsia="Calibri" w:cs="Calibri"/>
                <w:sz w:val="22"/>
                <w:szCs w:val="22"/>
                <w:lang w:eastAsia="en-US"/>
              </w:rPr>
            </w:pPr>
            <w:r w:rsidRPr="003022AC">
              <w:rPr>
                <w:rFonts w:ascii="Calibri" w:hAnsi="Calibri" w:eastAsia="Calibri" w:cs="Calibri"/>
                <w:sz w:val="22"/>
                <w:szCs w:val="22"/>
                <w:lang w:eastAsia="en-US"/>
              </w:rPr>
              <w:tab/>
            </w:r>
          </w:p>
          <w:p w:rsidRPr="003022AC" w:rsidR="003022AC" w:rsidP="005F166D" w:rsidRDefault="003022AC" w14:paraId="6FC718F1"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See CPUC AirTrain Triennial CL 12, #6</w:t>
            </w:r>
          </w:p>
          <w:p w:rsidRPr="003022AC" w:rsidR="003022AC" w:rsidP="003022AC" w:rsidRDefault="003022AC" w14:paraId="4414D47B" w14:textId="77777777">
            <w:pPr>
              <w:rPr>
                <w:rFonts w:ascii="Calibri" w:hAnsi="Calibri" w:eastAsia="Calibri" w:cs="Calibri"/>
                <w:sz w:val="22"/>
                <w:szCs w:val="22"/>
                <w:lang w:eastAsia="en-US"/>
              </w:rPr>
            </w:pPr>
          </w:p>
          <w:p w:rsidRPr="003022AC" w:rsidR="003022AC" w:rsidP="005F166D" w:rsidRDefault="003022AC" w14:paraId="6E284122"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Staff verified Formal Letter of Certification was signed by SFO AirTrain Manager, Assistant Manager, and Bombardier </w:t>
            </w:r>
            <w:r w:rsidRPr="003022AC">
              <w:rPr>
                <w:rFonts w:ascii="Calibri" w:hAnsi="Calibri" w:eastAsia="Calibri"/>
                <w:sz w:val="22"/>
                <w:szCs w:val="22"/>
                <w:lang w:eastAsia="en-US"/>
              </w:rPr>
              <w:t>SDC Director</w:t>
            </w:r>
            <w:r w:rsidRPr="003022AC">
              <w:rPr>
                <w:rFonts w:ascii="Calibri" w:hAnsi="Calibri" w:eastAsia="Calibri" w:cs="Calibri"/>
                <w:sz w:val="22"/>
                <w:szCs w:val="22"/>
                <w:lang w:eastAsia="en-US"/>
              </w:rPr>
              <w:t>.  Letter of certification is sign by the accountable executive, SFO Chief Operations Officer (COO).  SFO AirTrain Manager and Assistant Manager</w:t>
            </w:r>
            <w:r w:rsidRPr="003022AC" w:rsidDel="000F5729">
              <w:rPr>
                <w:rFonts w:ascii="Calibri" w:hAnsi="Calibri" w:eastAsia="Calibri" w:cs="Calibri"/>
                <w:sz w:val="22"/>
                <w:szCs w:val="22"/>
                <w:lang w:eastAsia="en-US"/>
              </w:rPr>
              <w:t xml:space="preserve"> </w:t>
            </w:r>
            <w:r w:rsidRPr="003022AC">
              <w:rPr>
                <w:rFonts w:ascii="Calibri" w:hAnsi="Calibri" w:eastAsia="Calibri" w:cs="Calibri"/>
                <w:sz w:val="22"/>
                <w:szCs w:val="22"/>
                <w:lang w:eastAsia="en-US"/>
              </w:rPr>
              <w:t>attend Morning Briefings with the COO, to provide him with information and updates regarding the Airtrain system.</w:t>
            </w:r>
          </w:p>
          <w:p w:rsidRPr="003022AC" w:rsidR="003022AC" w:rsidP="003022AC" w:rsidRDefault="003022AC" w14:paraId="19579603" w14:textId="77777777">
            <w:pPr>
              <w:rPr>
                <w:rFonts w:ascii="Calibri" w:hAnsi="Calibri" w:eastAsia="Calibri" w:cs="Calibri"/>
                <w:sz w:val="22"/>
                <w:szCs w:val="22"/>
                <w:lang w:eastAsia="en-US"/>
              </w:rPr>
            </w:pPr>
          </w:p>
          <w:p w:rsidRPr="003022AC" w:rsidR="003022AC" w:rsidP="005F166D" w:rsidRDefault="003022AC" w14:paraId="5022B0DA" w14:textId="77777777">
            <w:pPr>
              <w:numPr>
                <w:ilvl w:val="0"/>
                <w:numId w:val="119"/>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Staff reviewed CAPs tracking matrix: “Safety and Security Corrective Action Items List” and verified 2018 items were closed in 2019, all meeting Target Dates. Prior Audit CAPs have also been completed and closed by SFO AirTrain.</w:t>
            </w:r>
          </w:p>
          <w:p w:rsidRPr="003022AC" w:rsidR="003022AC" w:rsidP="003022AC" w:rsidRDefault="003022AC" w14:paraId="5DE78B23" w14:textId="77777777">
            <w:pPr>
              <w:spacing w:line="276" w:lineRule="auto"/>
              <w:rPr>
                <w:rFonts w:ascii="Calibri" w:hAnsi="Calibri" w:eastAsia="Calibri"/>
                <w:sz w:val="22"/>
                <w:szCs w:val="22"/>
                <w:lang w:eastAsia="en-US"/>
              </w:rPr>
            </w:pPr>
          </w:p>
          <w:p w:rsidRPr="003022AC" w:rsidR="003022AC" w:rsidP="003022AC" w:rsidRDefault="003022AC" w14:paraId="16D1A5CB"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5F166D" w:rsidRDefault="003022AC" w14:paraId="03D21BB1" w14:textId="77777777">
            <w:pPr>
              <w:numPr>
                <w:ilvl w:val="0"/>
                <w:numId w:val="73"/>
              </w:numPr>
              <w:spacing w:after="160" w:line="259" w:lineRule="auto"/>
              <w:ind w:left="699"/>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 xml:space="preserve">CPUC auditors were unable to determine if field activities were performed by SFO AirTrain in ISA reports. Activities performed were not fully documented in response to ISA checklist Method of Verification. </w:t>
            </w:r>
          </w:p>
          <w:p w:rsidRPr="003022AC" w:rsidR="003022AC" w:rsidP="003022AC" w:rsidRDefault="003022AC" w14:paraId="2E7CF898"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854AD5" w:rsidRDefault="003022AC" w14:paraId="0B59A7E7" w14:textId="77777777">
            <w:pPr>
              <w:numPr>
                <w:ilvl w:val="0"/>
                <w:numId w:val="168"/>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A discrepancy was noted in the 2016 report regarding “Person’s Contacted” field being blank; however, this was not indicative of a systematic issue, as it did not reoccur in the more recent reports</w:t>
            </w:r>
          </w:p>
          <w:p w:rsidRPr="003022AC" w:rsidR="003022AC" w:rsidP="00854AD5" w:rsidRDefault="003022AC" w14:paraId="098B03BE" w14:textId="77777777">
            <w:pPr>
              <w:numPr>
                <w:ilvl w:val="0"/>
                <w:numId w:val="168"/>
              </w:numPr>
              <w:spacing w:line="276" w:lineRule="auto"/>
              <w:contextualSpacing/>
              <w:rPr>
                <w:rFonts w:ascii="Calibri" w:hAnsi="Calibri" w:eastAsia="Calibri"/>
                <w:sz w:val="22"/>
                <w:szCs w:val="22"/>
                <w:u w:val="single"/>
                <w:lang w:eastAsia="en-US"/>
              </w:rPr>
            </w:pPr>
            <w:r w:rsidRPr="003022AC">
              <w:rPr>
                <w:rFonts w:ascii="Calibri" w:hAnsi="Calibri" w:eastAsia="Calibri" w:cs="Calibri"/>
                <w:sz w:val="22"/>
                <w:szCs w:val="22"/>
                <w:lang w:eastAsia="en-US"/>
              </w:rPr>
              <w:lastRenderedPageBreak/>
              <w:t>AirTrain ISA report “Persons Contacted” field should include respective positions titles for persons involved</w:t>
            </w:r>
          </w:p>
          <w:p w:rsidRPr="003022AC" w:rsidR="003022AC" w:rsidP="00854AD5" w:rsidRDefault="003022AC" w14:paraId="351B33B1" w14:textId="77777777">
            <w:pPr>
              <w:numPr>
                <w:ilvl w:val="0"/>
                <w:numId w:val="168"/>
              </w:numPr>
              <w:spacing w:line="276" w:lineRule="auto"/>
              <w:contextualSpacing/>
              <w:rPr>
                <w:rFonts w:ascii="Calibri" w:hAnsi="Calibri" w:eastAsia="Calibri" w:cs="Calibri"/>
                <w:sz w:val="22"/>
                <w:szCs w:val="22"/>
                <w:lang w:eastAsia="en-US"/>
              </w:rPr>
            </w:pPr>
            <w:r w:rsidRPr="003022AC">
              <w:rPr>
                <w:rFonts w:ascii="Calibri" w:hAnsi="Calibri" w:eastAsia="Calibri"/>
                <w:sz w:val="22"/>
                <w:szCs w:val="22"/>
                <w:lang w:eastAsia="en-US"/>
              </w:rPr>
              <w:t>SFO AirTrain ISA report activities should better align with criteria in “</w:t>
            </w:r>
            <w:r w:rsidRPr="003022AC">
              <w:rPr>
                <w:rFonts w:ascii="Calibri" w:hAnsi="Calibri" w:eastAsia="Calibri" w:cs="Calibri"/>
                <w:sz w:val="22"/>
                <w:szCs w:val="22"/>
                <w:lang w:eastAsia="en-US"/>
              </w:rPr>
              <w:t>Characteristics and Method of Verification”.</w:t>
            </w:r>
          </w:p>
          <w:p w:rsidRPr="003022AC" w:rsidR="003022AC" w:rsidP="00854AD5" w:rsidRDefault="003022AC" w14:paraId="6F9AD275" w14:textId="77777777">
            <w:pPr>
              <w:numPr>
                <w:ilvl w:val="0"/>
                <w:numId w:val="168"/>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The following discrepancies were noted regarding SSPP Section 7 – ISA Process:</w:t>
            </w:r>
          </w:p>
          <w:p w:rsidRPr="003022AC" w:rsidR="003022AC" w:rsidP="005F166D" w:rsidRDefault="003022AC" w14:paraId="2188C572" w14:textId="77777777">
            <w:pPr>
              <w:numPr>
                <w:ilvl w:val="0"/>
                <w:numId w:val="71"/>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“AirTrain Operator’s Internal Safety Audit Procedures” does not exist, as verified by AAO Assistant Manager. AAO Assistant Manager states reference will be deleted in next revision of SSPP</w:t>
            </w:r>
          </w:p>
          <w:p w:rsidRPr="003022AC" w:rsidR="003022AC" w:rsidP="005F166D" w:rsidRDefault="003022AC" w14:paraId="170B7278" w14:textId="77777777">
            <w:pPr>
              <w:numPr>
                <w:ilvl w:val="0"/>
                <w:numId w:val="71"/>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“Airtrain Operator’s Safety Coordinator” position does not exist, as verified by AAO Assistant Manager.  AAO Assistant Manager states position will be deleted in next revision of SSPP</w:t>
            </w:r>
          </w:p>
          <w:p w:rsidRPr="003022AC" w:rsidR="003022AC" w:rsidP="005F166D" w:rsidRDefault="003022AC" w14:paraId="2D332715" w14:textId="77777777">
            <w:pPr>
              <w:numPr>
                <w:ilvl w:val="0"/>
                <w:numId w:val="71"/>
              </w:numPr>
              <w:contextualSpacing/>
              <w:rPr>
                <w:rFonts w:ascii="Calibri" w:hAnsi="Calibri" w:eastAsia="Calibri" w:cs="Calibri"/>
                <w:sz w:val="22"/>
                <w:szCs w:val="22"/>
                <w:lang w:eastAsia="en-US"/>
              </w:rPr>
            </w:pPr>
            <w:r w:rsidRPr="003022AC">
              <w:rPr>
                <w:rFonts w:ascii="Calibri" w:hAnsi="Calibri" w:eastAsia="Calibri" w:cs="Calibri"/>
                <w:sz w:val="22"/>
                <w:szCs w:val="22"/>
                <w:lang w:eastAsia="en-US"/>
              </w:rPr>
              <w:t>Section 7.3 states: “twenty-four” elements to be checked in the ISA process, AAO Assist manager verified this was a typo and will be corrected in next revision of SSPP.</w:t>
            </w:r>
          </w:p>
          <w:p w:rsidRPr="003022AC" w:rsidR="003022AC" w:rsidP="003022AC" w:rsidRDefault="003022AC" w14:paraId="1E6F2108" w14:textId="77777777">
            <w:pPr>
              <w:spacing w:line="276" w:lineRule="auto"/>
              <w:rPr>
                <w:rFonts w:ascii="Calibri" w:hAnsi="Calibri" w:eastAsia="Calibri"/>
                <w:sz w:val="22"/>
                <w:szCs w:val="22"/>
                <w:lang w:eastAsia="en-US"/>
              </w:rPr>
            </w:pPr>
          </w:p>
          <w:p w:rsidRPr="003022AC" w:rsidR="003022AC" w:rsidP="003022AC" w:rsidRDefault="003022AC" w14:paraId="2852DF90"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5F166D" w:rsidRDefault="003022AC" w14:paraId="0E575EDF" w14:textId="77777777">
            <w:pPr>
              <w:numPr>
                <w:ilvl w:val="6"/>
                <w:numId w:val="121"/>
              </w:numPr>
              <w:spacing w:line="276" w:lineRule="auto"/>
              <w:ind w:left="705"/>
              <w:contextualSpacing/>
              <w:rPr>
                <w:rFonts w:ascii="Calibri" w:hAnsi="Calibri" w:eastAsia="Calibri"/>
                <w:sz w:val="22"/>
                <w:szCs w:val="22"/>
                <w:u w:val="single"/>
                <w:lang w:eastAsia="en-US"/>
              </w:rPr>
            </w:pPr>
            <w:r w:rsidRPr="003022AC">
              <w:rPr>
                <w:rFonts w:ascii="Calibri" w:hAnsi="Calibri" w:eastAsia="Calibri" w:cs="Calibri"/>
                <w:sz w:val="22"/>
                <w:szCs w:val="22"/>
                <w:lang w:eastAsia="en-US"/>
              </w:rPr>
              <w:t>SFO AirTrain should document AAO field inspections performed during the ISSA process in the ISSA report.</w:t>
            </w:r>
          </w:p>
        </w:tc>
      </w:tr>
    </w:tbl>
    <w:p w:rsidR="00923DFA" w:rsidP="003E2059" w:rsidRDefault="00923DFA" w14:paraId="3B02422C" w14:textId="77777777">
      <w:pPr>
        <w:ind w:right="-360"/>
        <w:rPr>
          <w:rFonts w:ascii="Palatino Linotype" w:hAnsi="Palatino Linotype"/>
        </w:rPr>
      </w:pPr>
    </w:p>
    <w:p w:rsidR="003022AC" w:rsidP="003E2059" w:rsidRDefault="003022AC" w14:paraId="60B177E3"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6"/>
        <w:gridCol w:w="1970"/>
        <w:gridCol w:w="1625"/>
        <w:gridCol w:w="3271"/>
      </w:tblGrid>
      <w:tr w:rsidRPr="003022AC" w:rsidR="003022AC" w:rsidTr="0096605A" w14:paraId="297294F1"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13511A81"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96605A" w14:paraId="721FE355" w14:textId="77777777">
        <w:tc>
          <w:tcPr>
            <w:tcW w:w="1535"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2BC89F5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115"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4A96AD5E"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13-A</w:t>
            </w:r>
          </w:p>
        </w:tc>
        <w:tc>
          <w:tcPr>
            <w:tcW w:w="1637"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1185CF49"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3641"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556DD8B8"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w:t>
            </w:r>
            <w:r w:rsidRPr="003022AC">
              <w:rPr>
                <w:rFonts w:ascii="Calibri" w:hAnsi="Calibri" w:eastAsia="Calibri"/>
                <w:b/>
                <w:sz w:val="22"/>
                <w:szCs w:val="22"/>
                <w:lang w:eastAsia="en-US"/>
              </w:rPr>
              <w:br/>
              <w:t>Observation and Enforcement</w:t>
            </w:r>
          </w:p>
        </w:tc>
      </w:tr>
      <w:tr w:rsidRPr="003022AC" w:rsidR="003022AC" w:rsidTr="0096605A" w14:paraId="5636EA80" w14:textId="77777777">
        <w:tc>
          <w:tcPr>
            <w:tcW w:w="153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4C612193"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115" w:type="dxa"/>
            <w:tcBorders>
              <w:top w:val="single" w:color="auto" w:sz="4" w:space="0"/>
              <w:left w:val="nil"/>
              <w:bottom w:val="single" w:color="auto" w:sz="4" w:space="0"/>
              <w:right w:val="single" w:color="auto" w:sz="4" w:space="0"/>
            </w:tcBorders>
            <w:vAlign w:val="center"/>
          </w:tcPr>
          <w:p w:rsidRPr="003022AC" w:rsidR="003022AC" w:rsidP="003022AC" w:rsidRDefault="003022AC" w14:paraId="4551DB3F"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7054C75E"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 xml:space="preserve">8:00–9:00 am </w:t>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7F7145EC"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37947AC7"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96605A" w14:paraId="51E51676" w14:textId="77777777">
        <w:tc>
          <w:tcPr>
            <w:tcW w:w="153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3CF11E9"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115"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09EED038"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Richard Fernandez</w:t>
            </w:r>
          </w:p>
          <w:p w:rsidRPr="003022AC" w:rsidR="003022AC" w:rsidP="003022AC" w:rsidRDefault="003022AC" w14:paraId="29B6AD24"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Michael Rose</w:t>
            </w:r>
            <w:r w:rsidRPr="003022AC">
              <w:rPr>
                <w:rFonts w:ascii="Calibri" w:hAnsi="Calibri" w:eastAsia="Calibri"/>
                <w:sz w:val="22"/>
                <w:szCs w:val="22"/>
                <w:lang w:eastAsia="en-US"/>
              </w:rPr>
              <w:br/>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01D0BC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5559B8FE"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6E1AD118"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15D48A58"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Michelle Washington, HSE Specialist (BTH)</w:t>
            </w:r>
          </w:p>
          <w:p w:rsidRPr="003022AC" w:rsidR="003022AC" w:rsidP="003022AC" w:rsidRDefault="003022AC" w14:paraId="15CC18EE" w14:textId="77777777">
            <w:pPr>
              <w:spacing w:line="276" w:lineRule="auto"/>
              <w:ind w:left="392" w:hanging="392"/>
              <w:rPr>
                <w:rFonts w:ascii="Calibri" w:hAnsi="Calibri" w:eastAsia="Calibri" w:cs="Arial"/>
                <w:sz w:val="22"/>
                <w:szCs w:val="22"/>
                <w:lang w:eastAsia="en-US"/>
              </w:rPr>
            </w:pPr>
            <w:r w:rsidRPr="003022AC">
              <w:rPr>
                <w:rFonts w:ascii="Calibri" w:hAnsi="Calibri" w:eastAsia="Calibri" w:cs="Arial"/>
                <w:sz w:val="22"/>
                <w:szCs w:val="22"/>
                <w:lang w:eastAsia="en-US"/>
              </w:rPr>
              <w:t>Eric Riego, FSE Supervisor (BTH)</w:t>
            </w:r>
          </w:p>
        </w:tc>
      </w:tr>
      <w:tr w:rsidRPr="003022AC" w:rsidR="003022AC" w:rsidTr="0096605A" w14:paraId="55E1DB8C"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5C9B88F4"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96605A" w14:paraId="149A58F3"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54B05AB5" w14:textId="77777777">
            <w:pPr>
              <w:widowControl w:val="0"/>
              <w:numPr>
                <w:ilvl w:val="0"/>
                <w:numId w:val="36"/>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0C94AB39" w14:textId="77777777">
            <w:pPr>
              <w:widowControl w:val="0"/>
              <w:numPr>
                <w:ilvl w:val="0"/>
                <w:numId w:val="36"/>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 System Safety Program Plan (SSPP) Revision 3.3</w:t>
            </w:r>
          </w:p>
          <w:p w:rsidRPr="003022AC" w:rsidR="003022AC" w:rsidP="005F166D" w:rsidRDefault="003022AC" w14:paraId="3E79588A" w14:textId="77777777">
            <w:pPr>
              <w:widowControl w:val="0"/>
              <w:numPr>
                <w:ilvl w:val="0"/>
                <w:numId w:val="36"/>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System Contractors Operations Rule Book</w:t>
            </w:r>
          </w:p>
          <w:p w:rsidRPr="003022AC" w:rsidR="003022AC" w:rsidP="005F166D" w:rsidRDefault="003022AC" w14:paraId="50466DC3" w14:textId="77777777">
            <w:pPr>
              <w:widowControl w:val="0"/>
              <w:numPr>
                <w:ilvl w:val="0"/>
                <w:numId w:val="36"/>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System Contractors Personal Electronic Device Usage Restrictions Policy</w:t>
            </w:r>
          </w:p>
          <w:p w:rsidRPr="003022AC" w:rsidR="003022AC" w:rsidP="005F166D" w:rsidRDefault="003022AC" w14:paraId="38EDC48E" w14:textId="77777777">
            <w:pPr>
              <w:widowControl w:val="0"/>
              <w:numPr>
                <w:ilvl w:val="0"/>
                <w:numId w:val="36"/>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172</w:t>
            </w:r>
          </w:p>
        </w:tc>
      </w:tr>
      <w:tr w:rsidRPr="003022AC" w:rsidR="003022AC" w:rsidTr="0096605A" w14:paraId="10538952"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00532232"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96605A" w14:paraId="681A7738"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22AC" w:rsidR="003022AC" w:rsidP="003022AC" w:rsidRDefault="003022AC" w14:paraId="6FC7C842"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 Observation and Enforcement</w:t>
            </w:r>
          </w:p>
          <w:p w:rsidRPr="003022AC" w:rsidR="003022AC" w:rsidP="003022AC" w:rsidRDefault="003022AC" w14:paraId="5E5A8065"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the appropriate representatives, perform field observation of personnel and review appropriate records to:</w:t>
            </w:r>
          </w:p>
          <w:p w:rsidRPr="003022AC" w:rsidR="003022AC" w:rsidP="005F166D" w:rsidRDefault="003022AC" w14:paraId="50FC8ED0" w14:textId="77777777">
            <w:pPr>
              <w:numPr>
                <w:ilvl w:val="0"/>
                <w:numId w:val="3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Verify AirTrain’s Contractor performs formal observations of controllers as specified in the SSPP.</w:t>
            </w:r>
          </w:p>
          <w:p w:rsidRPr="003022AC" w:rsidR="003022AC" w:rsidP="005F166D" w:rsidRDefault="003022AC" w14:paraId="03FF9F87" w14:textId="77777777">
            <w:pPr>
              <w:numPr>
                <w:ilvl w:val="0"/>
                <w:numId w:val="3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Verify AirTrain Contractor performs observations of maintenance employees as specified in the SSPP and/or referenced or supporting procedures.</w:t>
            </w:r>
          </w:p>
          <w:p w:rsidRPr="003022AC" w:rsidR="003022AC" w:rsidP="005F166D" w:rsidRDefault="003022AC" w14:paraId="0097A8FB" w14:textId="77777777">
            <w:pPr>
              <w:numPr>
                <w:ilvl w:val="0"/>
                <w:numId w:val="3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Verify that both operations and maintenance employees are evaluated based on their performance during unannounced observations to determine their compliance with safety rules, procedures, and/or practices.  </w:t>
            </w:r>
          </w:p>
          <w:p w:rsidRPr="003022AC" w:rsidR="003022AC" w:rsidP="005F166D" w:rsidRDefault="003022AC" w14:paraId="553A5BBB" w14:textId="77777777">
            <w:pPr>
              <w:numPr>
                <w:ilvl w:val="0"/>
                <w:numId w:val="3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Determine if any accidents were caused by failure of operations and procedures and verify corrective actions implemented.</w:t>
            </w:r>
          </w:p>
          <w:p w:rsidRPr="003022AC" w:rsidR="003022AC" w:rsidP="005F166D" w:rsidRDefault="003022AC" w14:paraId="3ADDF7C4" w14:textId="77777777">
            <w:pPr>
              <w:numPr>
                <w:ilvl w:val="0"/>
                <w:numId w:val="3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Determine how AirTrain’s Contractor performs efficiency tests of operating and </w:t>
            </w:r>
            <w:r w:rsidRPr="003022AC">
              <w:rPr>
                <w:rFonts w:ascii="Calibri" w:hAnsi="Calibri" w:eastAsia="Calibri"/>
                <w:sz w:val="22"/>
                <w:szCs w:val="22"/>
                <w:lang w:eastAsia="en-US"/>
              </w:rPr>
              <w:lastRenderedPageBreak/>
              <w:t>maintenance personnel and verify corrective actions for rule violations.</w:t>
            </w:r>
          </w:p>
          <w:p w:rsidRPr="003022AC" w:rsidR="003022AC" w:rsidP="005F166D" w:rsidRDefault="003022AC" w14:paraId="7076EF8B" w14:textId="77777777">
            <w:pPr>
              <w:numPr>
                <w:ilvl w:val="0"/>
                <w:numId w:val="3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Verify if AirTrain Manager receives reports from AirTrain’s Contractor Operations and Maintenance Department regarding the performance of rules checks, assessments, and testing?  Are hazards identified from the rules compliance process and reported to AirTrain Manager, managed through the hazard management process.</w:t>
            </w:r>
          </w:p>
          <w:p w:rsidRPr="003022AC" w:rsidR="003022AC" w:rsidP="005F166D" w:rsidRDefault="003022AC" w14:paraId="1DD0A36E" w14:textId="77777777">
            <w:pPr>
              <w:numPr>
                <w:ilvl w:val="0"/>
                <w:numId w:val="37"/>
              </w:numPr>
              <w:autoSpaceDE w:val="0"/>
              <w:autoSpaceDN w:val="0"/>
              <w:adjustRightInd w:val="0"/>
              <w:spacing w:line="276" w:lineRule="auto"/>
              <w:rPr>
                <w:rFonts w:ascii="Calibri" w:hAnsi="Calibri" w:eastAsia="Calibri" w:cs="Arial Narrow"/>
                <w:color w:val="000000"/>
                <w:sz w:val="22"/>
                <w:szCs w:val="22"/>
                <w:lang w:eastAsia="en-US"/>
              </w:rPr>
            </w:pPr>
            <w:r w:rsidRPr="003022AC">
              <w:rPr>
                <w:rFonts w:ascii="Calibri" w:hAnsi="Calibri" w:eastAsia="Calibri"/>
                <w:sz w:val="22"/>
                <w:szCs w:val="22"/>
                <w:lang w:eastAsia="en-US"/>
              </w:rPr>
              <w:t>At random, select several operating procedures and verify that these rules are being followed.  Also, conduct a random sample of controllers to determine if they are carrying their operating rules, if they have the proper safety equipment, and if their radios are functioning, and verify that they do not possess any personal electronic equipment visible in the Central Control operator’s desk such as cellular phones, MP3 players, pagers, etc. as per AirTrain’s rules.</w:t>
            </w:r>
          </w:p>
        </w:tc>
      </w:tr>
      <w:tr w:rsidRPr="003022AC" w:rsidR="003022AC" w:rsidTr="0096605A" w14:paraId="2B5C5252"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5A5C8B64"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96605A" w14:paraId="02EBBE52"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0FCEE936"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Activities:</w:t>
            </w:r>
          </w:p>
          <w:p w:rsidRPr="003022AC" w:rsidR="003022AC" w:rsidP="003022AC" w:rsidRDefault="003022AC" w14:paraId="0FD572CB" w14:textId="77777777">
            <w:pPr>
              <w:spacing w:line="276" w:lineRule="auto"/>
              <w:ind w:left="705" w:hanging="360"/>
              <w:rPr>
                <w:rFonts w:ascii="Calibri" w:hAnsi="Calibri" w:eastAsia="Calibri"/>
                <w:sz w:val="22"/>
                <w:szCs w:val="22"/>
                <w:lang w:eastAsia="en-US"/>
              </w:rPr>
            </w:pPr>
            <w:r w:rsidRPr="003022AC">
              <w:rPr>
                <w:rFonts w:ascii="Calibri" w:hAnsi="Calibri" w:eastAsia="Calibri"/>
                <w:sz w:val="22"/>
                <w:szCs w:val="22"/>
                <w:lang w:eastAsia="en-US"/>
              </w:rPr>
              <w:t>1. - 3. CPUC Staff reviewed Bombardier’s Primary Inspection Form and their System Inspection/Audit Form to which, each Supervisor and Field Service Specialist are required to fill out 1 per week.  Bombardier utilizes these documents to conduct inspections and formal observations on their employees and facilities. CPUC Staff found documentation not completed in its entirety on both forms.</w:t>
            </w:r>
          </w:p>
          <w:p w:rsidRPr="003022AC" w:rsidR="003022AC" w:rsidP="003022AC" w:rsidRDefault="003022AC" w14:paraId="0AA195BD" w14:textId="77777777">
            <w:pPr>
              <w:spacing w:line="276" w:lineRule="auto"/>
              <w:ind w:left="705" w:hanging="360"/>
              <w:rPr>
                <w:rFonts w:ascii="Calibri" w:hAnsi="Calibri" w:eastAsia="Calibri"/>
                <w:sz w:val="22"/>
                <w:szCs w:val="22"/>
                <w:lang w:eastAsia="en-US"/>
              </w:rPr>
            </w:pPr>
            <w:r w:rsidRPr="003022AC">
              <w:rPr>
                <w:rFonts w:ascii="Calibri" w:hAnsi="Calibri" w:eastAsia="Calibri"/>
                <w:sz w:val="22"/>
                <w:szCs w:val="22"/>
                <w:lang w:eastAsia="en-US"/>
              </w:rPr>
              <w:t xml:space="preserve"> </w:t>
            </w:r>
          </w:p>
          <w:p w:rsidRPr="003022AC" w:rsidR="003022AC" w:rsidP="005F166D" w:rsidRDefault="003022AC" w14:paraId="73FA2BC7" w14:textId="77777777">
            <w:pPr>
              <w:numPr>
                <w:ilvl w:val="0"/>
                <w:numId w:val="12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There have been no reportable accidents since AirTrain began service.   Bombardier has zero injuries in over 3 years.</w:t>
            </w:r>
          </w:p>
          <w:p w:rsidRPr="003022AC" w:rsidR="003022AC" w:rsidP="003022AC" w:rsidRDefault="003022AC" w14:paraId="5F6E735E" w14:textId="77777777">
            <w:pPr>
              <w:spacing w:line="276" w:lineRule="auto"/>
              <w:ind w:left="738"/>
              <w:contextualSpacing/>
              <w:rPr>
                <w:rFonts w:ascii="Calibri" w:hAnsi="Calibri" w:eastAsia="Calibri"/>
                <w:sz w:val="22"/>
                <w:szCs w:val="22"/>
                <w:lang w:eastAsia="en-US"/>
              </w:rPr>
            </w:pPr>
          </w:p>
          <w:p w:rsidRPr="003022AC" w:rsidR="003022AC" w:rsidP="003022AC" w:rsidRDefault="003022AC" w14:paraId="2B4CC394" w14:textId="77777777">
            <w:pPr>
              <w:spacing w:line="276" w:lineRule="auto"/>
              <w:ind w:left="738"/>
              <w:contextualSpacing/>
              <w:rPr>
                <w:rFonts w:ascii="Calibri" w:hAnsi="Calibri" w:eastAsia="Calibri"/>
                <w:sz w:val="22"/>
                <w:szCs w:val="22"/>
                <w:lang w:eastAsia="en-US"/>
              </w:rPr>
            </w:pPr>
          </w:p>
          <w:p w:rsidRPr="00854AD5" w:rsidR="003022AC" w:rsidP="00854AD5" w:rsidRDefault="003022AC" w14:paraId="3AF7C3DB" w14:textId="77777777">
            <w:pPr>
              <w:numPr>
                <w:ilvl w:val="0"/>
                <w:numId w:val="122"/>
              </w:numPr>
              <w:spacing w:line="276" w:lineRule="auto"/>
              <w:contextualSpacing/>
              <w:rPr>
                <w:rFonts w:ascii="Calibri" w:hAnsi="Calibri" w:eastAsia="Calibri"/>
                <w:sz w:val="22"/>
                <w:szCs w:val="22"/>
                <w:lang w:eastAsia="en-US"/>
              </w:rPr>
            </w:pPr>
            <w:r w:rsidRPr="00616F46">
              <w:rPr>
                <w:rFonts w:ascii="Calibri" w:hAnsi="Calibri" w:eastAsia="Calibri"/>
                <w:sz w:val="22"/>
                <w:szCs w:val="22"/>
                <w:lang w:eastAsia="en-US"/>
              </w:rPr>
              <w:t>Bombardier utilizes a monthly All</w:t>
            </w:r>
            <w:r w:rsidRPr="00531B2F">
              <w:rPr>
                <w:rFonts w:ascii="Calibri" w:hAnsi="Calibri" w:eastAsia="Calibri"/>
                <w:sz w:val="22"/>
                <w:szCs w:val="22"/>
                <w:lang w:eastAsia="en-US"/>
              </w:rPr>
              <w:t xml:space="preserve">-Employees Meeting to review rules and address safety concerns. </w:t>
            </w:r>
            <w:r w:rsidRPr="008D01FB">
              <w:rPr>
                <w:rFonts w:ascii="Calibri" w:hAnsi="Calibri" w:eastAsia="Calibri"/>
                <w:sz w:val="22"/>
                <w:szCs w:val="22"/>
                <w:lang w:eastAsia="en-US"/>
              </w:rPr>
              <w:t>CPUC Staff i</w:t>
            </w:r>
            <w:r w:rsidRPr="00854AD5">
              <w:rPr>
                <w:rFonts w:ascii="Calibri" w:hAnsi="Calibri" w:eastAsia="Calibri"/>
                <w:sz w:val="22"/>
                <w:szCs w:val="22"/>
                <w:lang w:eastAsia="en-US"/>
              </w:rPr>
              <w:t xml:space="preserve">nspected October 2018 All-Employees Meeting where, if any rule infractions occurred, the corrective action plan would be discussed and implemented to all Bombardier Employees. </w:t>
            </w:r>
          </w:p>
          <w:p w:rsidRPr="003022AC" w:rsidR="003022AC" w:rsidP="003022AC" w:rsidRDefault="003022AC" w14:paraId="4E218026" w14:textId="77777777">
            <w:pPr>
              <w:spacing w:line="276" w:lineRule="auto"/>
              <w:rPr>
                <w:rFonts w:ascii="Calibri" w:hAnsi="Calibri" w:eastAsia="Calibri"/>
                <w:sz w:val="22"/>
                <w:szCs w:val="22"/>
                <w:lang w:eastAsia="en-US"/>
              </w:rPr>
            </w:pPr>
          </w:p>
          <w:p w:rsidRPr="003022AC" w:rsidR="003022AC" w:rsidP="005F166D" w:rsidRDefault="003022AC" w14:paraId="763E189A" w14:textId="77777777">
            <w:pPr>
              <w:numPr>
                <w:ilvl w:val="0"/>
                <w:numId w:val="12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The AirTrain Manager does receive copies of All-Employee Meeting and are easily accessible for all employees on SharePoint.</w:t>
            </w:r>
          </w:p>
          <w:p w:rsidRPr="003022AC" w:rsidR="003022AC" w:rsidP="003022AC" w:rsidRDefault="003022AC" w14:paraId="4742D43D" w14:textId="77777777">
            <w:pPr>
              <w:spacing w:line="276" w:lineRule="auto"/>
              <w:rPr>
                <w:rFonts w:ascii="Calibri" w:hAnsi="Calibri" w:eastAsia="Calibri"/>
                <w:sz w:val="22"/>
                <w:szCs w:val="22"/>
                <w:lang w:eastAsia="en-US"/>
              </w:rPr>
            </w:pPr>
          </w:p>
          <w:p w:rsidRPr="003022AC" w:rsidR="003022AC" w:rsidP="005F166D" w:rsidRDefault="003022AC" w14:paraId="69D51195" w14:textId="77777777">
            <w:pPr>
              <w:numPr>
                <w:ilvl w:val="0"/>
                <w:numId w:val="12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Staff conducted the random sampling indicated and noted no exceptions.</w:t>
            </w:r>
          </w:p>
          <w:p w:rsidRPr="003022AC" w:rsidR="003022AC" w:rsidP="003022AC" w:rsidRDefault="003022AC" w14:paraId="2E1070C6" w14:textId="77777777">
            <w:pPr>
              <w:spacing w:line="276" w:lineRule="auto"/>
              <w:rPr>
                <w:rFonts w:ascii="Calibri" w:hAnsi="Calibri" w:eastAsia="Calibri"/>
                <w:sz w:val="22"/>
                <w:szCs w:val="22"/>
                <w:lang w:eastAsia="en-US"/>
              </w:rPr>
            </w:pPr>
          </w:p>
          <w:p w:rsidRPr="003022AC" w:rsidR="003022AC" w:rsidP="003022AC" w:rsidRDefault="003022AC" w14:paraId="47C32822"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24E76FC7"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1. The Primary Inspection Form has missing PED Pass/Fail observations, and missing Employee Radio Number. The System Inspection/Audit Forms reviewed are missing Signatures and Times. October 2018 All Employees Meeting missing required employee signatures. 2019 All-Employees Meeting Folder is labeled 2017 and is unorganized. </w:t>
            </w:r>
          </w:p>
          <w:p w:rsidRPr="003022AC" w:rsidR="003022AC" w:rsidP="003022AC" w:rsidRDefault="003022AC" w14:paraId="5DB7ED73" w14:textId="77777777">
            <w:pPr>
              <w:spacing w:line="276" w:lineRule="auto"/>
              <w:rPr>
                <w:rFonts w:ascii="Calibri" w:hAnsi="Calibri" w:eastAsia="Calibri"/>
                <w:sz w:val="22"/>
                <w:szCs w:val="22"/>
                <w:lang w:eastAsia="en-US"/>
              </w:rPr>
            </w:pPr>
          </w:p>
          <w:p w:rsidRPr="003022AC" w:rsidR="003022AC" w:rsidP="003022AC" w:rsidRDefault="003022AC" w14:paraId="741D2B8B"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3022AC" w:rsidRDefault="003022AC" w14:paraId="1E1C5A60"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40C3D77D" w14:textId="77777777">
            <w:pPr>
              <w:spacing w:line="276" w:lineRule="auto"/>
              <w:rPr>
                <w:rFonts w:ascii="Calibri" w:hAnsi="Calibri" w:eastAsia="Calibri"/>
                <w:sz w:val="22"/>
                <w:szCs w:val="22"/>
                <w:lang w:eastAsia="en-US"/>
              </w:rPr>
            </w:pPr>
          </w:p>
          <w:p w:rsidRPr="003022AC" w:rsidR="003022AC" w:rsidP="003022AC" w:rsidRDefault="003022AC" w14:paraId="342E9C3F"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7B2CDB73"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lang w:eastAsia="en-US"/>
              </w:rPr>
              <w:t>1. Bombardier should ensure all documentation is filled out completely and properly and that the files are organized.</w:t>
            </w:r>
          </w:p>
        </w:tc>
      </w:tr>
    </w:tbl>
    <w:p w:rsidR="003022AC" w:rsidP="003E2059" w:rsidRDefault="003022AC" w14:paraId="28F106DD" w14:textId="77777777">
      <w:pPr>
        <w:ind w:right="-360"/>
        <w:rPr>
          <w:rFonts w:ascii="Palatino Linotype" w:hAnsi="Palatino Linotype"/>
        </w:rPr>
      </w:pPr>
    </w:p>
    <w:p w:rsidR="003022AC" w:rsidP="003E2059" w:rsidRDefault="003022AC" w14:paraId="41A1132B"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4"/>
        <w:gridCol w:w="1920"/>
        <w:gridCol w:w="1626"/>
        <w:gridCol w:w="3312"/>
      </w:tblGrid>
      <w:tr w:rsidRPr="003022AC" w:rsidR="003022AC" w:rsidTr="0096605A" w14:paraId="703CEDF5"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5B694305"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96605A" w14:paraId="072FC234" w14:textId="77777777">
        <w:tc>
          <w:tcPr>
            <w:tcW w:w="1535"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6C81B35B"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115"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46CAA4DE"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13-B</w:t>
            </w:r>
          </w:p>
        </w:tc>
        <w:tc>
          <w:tcPr>
            <w:tcW w:w="1637"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723A765"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3641"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5DD9CA39"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w:t>
            </w:r>
            <w:r w:rsidRPr="003022AC">
              <w:rPr>
                <w:rFonts w:ascii="Calibri" w:hAnsi="Calibri" w:eastAsia="Calibri"/>
                <w:b/>
                <w:sz w:val="22"/>
                <w:szCs w:val="22"/>
                <w:lang w:eastAsia="en-US"/>
              </w:rPr>
              <w:br/>
              <w:t>Operations Safety Compliance</w:t>
            </w:r>
          </w:p>
        </w:tc>
      </w:tr>
      <w:tr w:rsidRPr="003022AC" w:rsidR="003022AC" w:rsidTr="0096605A" w14:paraId="04D7A2F6" w14:textId="77777777">
        <w:tc>
          <w:tcPr>
            <w:tcW w:w="153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4E3A0208"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115" w:type="dxa"/>
            <w:tcBorders>
              <w:top w:val="single" w:color="auto" w:sz="4" w:space="0"/>
              <w:left w:val="nil"/>
              <w:bottom w:val="single" w:color="auto" w:sz="4" w:space="0"/>
              <w:right w:val="single" w:color="auto" w:sz="4" w:space="0"/>
            </w:tcBorders>
            <w:vAlign w:val="center"/>
          </w:tcPr>
          <w:p w:rsidRPr="003022AC" w:rsidR="003022AC" w:rsidP="003022AC" w:rsidRDefault="003022AC" w14:paraId="226CCF24"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43535093"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9:00–10:00 am</w:t>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E46EF9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32626C0B"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96605A" w14:paraId="3AA0EE55" w14:textId="77777777">
        <w:tc>
          <w:tcPr>
            <w:tcW w:w="153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5F937D59"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115" w:type="dxa"/>
            <w:tcBorders>
              <w:top w:val="single" w:color="auto" w:sz="4" w:space="0"/>
              <w:left w:val="nil"/>
              <w:bottom w:val="single" w:color="auto" w:sz="4" w:space="0"/>
              <w:right w:val="single" w:color="auto" w:sz="4" w:space="0"/>
            </w:tcBorders>
            <w:vAlign w:val="center"/>
          </w:tcPr>
          <w:p w:rsidRPr="003022AC" w:rsidR="003022AC" w:rsidP="003022AC" w:rsidRDefault="003022AC" w14:paraId="383CB233"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Richard Fernandez</w:t>
            </w:r>
          </w:p>
          <w:p w:rsidRPr="003022AC" w:rsidR="003022AC" w:rsidP="003022AC" w:rsidRDefault="003022AC" w14:paraId="0B8D1377"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Michael Rose</w:t>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3E3073E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63DB3D2E"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6CC70CDD"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2B455D7E"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Michelle Washington, HSE Specialist (BTH)</w:t>
            </w:r>
          </w:p>
          <w:p w:rsidRPr="003022AC" w:rsidR="003022AC" w:rsidP="003022AC" w:rsidRDefault="003022AC" w14:paraId="1F207122" w14:textId="77777777">
            <w:pPr>
              <w:spacing w:line="276" w:lineRule="auto"/>
              <w:ind w:left="392" w:hanging="392"/>
              <w:rPr>
                <w:rFonts w:ascii="Calibri" w:hAnsi="Calibri" w:eastAsia="Calibri" w:cs="Arial"/>
                <w:sz w:val="22"/>
                <w:szCs w:val="22"/>
                <w:lang w:eastAsia="en-US"/>
              </w:rPr>
            </w:pPr>
            <w:r w:rsidRPr="003022AC">
              <w:rPr>
                <w:rFonts w:ascii="Calibri" w:hAnsi="Calibri" w:eastAsia="Calibri" w:cs="Arial"/>
                <w:sz w:val="22"/>
                <w:szCs w:val="22"/>
                <w:lang w:eastAsia="en-US"/>
              </w:rPr>
              <w:t>Eric Riego, FSE Supervisor (BTH)</w:t>
            </w:r>
          </w:p>
        </w:tc>
      </w:tr>
      <w:tr w:rsidRPr="003022AC" w:rsidR="003022AC" w:rsidTr="0096605A" w14:paraId="295005F3"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4AE40992"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96605A" w14:paraId="68984222"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7E0101EE" w14:textId="77777777">
            <w:pPr>
              <w:widowControl w:val="0"/>
              <w:numPr>
                <w:ilvl w:val="0"/>
                <w:numId w:val="38"/>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07B412AE" w14:textId="77777777">
            <w:pPr>
              <w:widowControl w:val="0"/>
              <w:numPr>
                <w:ilvl w:val="0"/>
                <w:numId w:val="38"/>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 System Safety Program Plan (SSPP) Revision 3.3</w:t>
            </w:r>
          </w:p>
          <w:p w:rsidRPr="003022AC" w:rsidR="003022AC" w:rsidP="005F166D" w:rsidRDefault="003022AC" w14:paraId="223D6392" w14:textId="77777777">
            <w:pPr>
              <w:widowControl w:val="0"/>
              <w:numPr>
                <w:ilvl w:val="0"/>
                <w:numId w:val="38"/>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System Contractors Operations Rule Book, version 2015</w:t>
            </w:r>
          </w:p>
          <w:p w:rsidRPr="003022AC" w:rsidR="003022AC" w:rsidP="005F166D" w:rsidRDefault="003022AC" w14:paraId="2821A105" w14:textId="77777777">
            <w:pPr>
              <w:widowControl w:val="0"/>
              <w:numPr>
                <w:ilvl w:val="0"/>
                <w:numId w:val="38"/>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System Contractors Access Control Plan</w:t>
            </w:r>
          </w:p>
          <w:p w:rsidRPr="003022AC" w:rsidR="003022AC" w:rsidP="005F166D" w:rsidRDefault="003022AC" w14:paraId="2D2B1383" w14:textId="77777777">
            <w:pPr>
              <w:numPr>
                <w:ilvl w:val="0"/>
                <w:numId w:val="38"/>
              </w:numPr>
              <w:rPr>
                <w:rFonts w:ascii="Calibri" w:hAnsi="Calibri" w:eastAsia="Calibri"/>
                <w:sz w:val="22"/>
                <w:szCs w:val="22"/>
                <w:lang w:eastAsia="en-US"/>
              </w:rPr>
            </w:pPr>
            <w:r w:rsidRPr="003022AC">
              <w:rPr>
                <w:rFonts w:ascii="Calibri" w:hAnsi="Calibri" w:eastAsia="Calibri" w:cs="Arial"/>
                <w:sz w:val="22"/>
                <w:szCs w:val="22"/>
                <w:lang w:eastAsia="en-US"/>
              </w:rPr>
              <w:t>AirTrain’s APM System Contractors Personal Electronic Device Usage Restrictions Policy</w:t>
            </w:r>
          </w:p>
        </w:tc>
      </w:tr>
      <w:tr w:rsidRPr="003022AC" w:rsidR="003022AC" w:rsidTr="0096605A" w14:paraId="63AAC45D"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42DFF60"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96605A" w14:paraId="7C2C297C"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293C105C"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 Operations Safety Compliance</w:t>
            </w:r>
          </w:p>
          <w:p w:rsidRPr="003022AC" w:rsidR="003022AC" w:rsidP="003022AC" w:rsidRDefault="003022AC" w14:paraId="004C5478"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AirTrain’s Contractor personnel responsible for Operations Safety, observe/inspect operations, and review documentation as necessary to determine whether:</w:t>
            </w:r>
          </w:p>
          <w:p w:rsidRPr="003022AC" w:rsidR="003022AC" w:rsidP="005F166D" w:rsidRDefault="003022AC" w14:paraId="0B51382B" w14:textId="77777777">
            <w:pPr>
              <w:numPr>
                <w:ilvl w:val="0"/>
                <w:numId w:val="123"/>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Maintenance Workers -</w:t>
            </w:r>
          </w:p>
          <w:p w:rsidRPr="003022AC" w:rsidR="003022AC" w:rsidP="005F166D" w:rsidRDefault="003022AC" w14:paraId="45E4826B" w14:textId="77777777">
            <w:pPr>
              <w:numPr>
                <w:ilvl w:val="0"/>
                <w:numId w:val="124"/>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Observe worker access authority provisions and procedures for workers to verify compliance with the Rule Book.</w:t>
            </w:r>
          </w:p>
          <w:p w:rsidRPr="003022AC" w:rsidR="003022AC" w:rsidP="005F166D" w:rsidRDefault="003022AC" w14:paraId="6A6C1EF2" w14:textId="77777777">
            <w:pPr>
              <w:numPr>
                <w:ilvl w:val="0"/>
                <w:numId w:val="124"/>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Interview at least two workers to evaluate their knowledge and understanding of the AirTrain’s Contractor Rules and Procedures for mainline operations.</w:t>
            </w:r>
          </w:p>
          <w:p w:rsidRPr="003022AC" w:rsidR="003022AC" w:rsidP="005F166D" w:rsidRDefault="003022AC" w14:paraId="50EC23E6" w14:textId="77777777">
            <w:pPr>
              <w:numPr>
                <w:ilvl w:val="0"/>
                <w:numId w:val="123"/>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Controllers -</w:t>
            </w:r>
          </w:p>
          <w:p w:rsidRPr="003022AC" w:rsidR="003022AC" w:rsidP="005F166D" w:rsidRDefault="003022AC" w14:paraId="0E29FD4F" w14:textId="77777777">
            <w:pPr>
              <w:numPr>
                <w:ilvl w:val="0"/>
                <w:numId w:val="12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Applicable reports, logs or records are properly prepared, maintained, and available upon request for review.</w:t>
            </w:r>
          </w:p>
          <w:p w:rsidRPr="003022AC" w:rsidR="003022AC" w:rsidP="005F166D" w:rsidRDefault="003022AC" w14:paraId="7BE76F80" w14:textId="77777777">
            <w:pPr>
              <w:numPr>
                <w:ilvl w:val="0"/>
                <w:numId w:val="12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Duties are performed in accordance with the Standard Operating Procedures, AirTrain’s Contractor Rule Book and Bulletins.</w:t>
            </w:r>
          </w:p>
          <w:p w:rsidRPr="003022AC" w:rsidR="003022AC" w:rsidP="005F166D" w:rsidRDefault="003022AC" w14:paraId="78AD7D5A" w14:textId="77777777">
            <w:pPr>
              <w:numPr>
                <w:ilvl w:val="0"/>
                <w:numId w:val="12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lastRenderedPageBreak/>
              <w:t>AirTrain’s Contractor controllers are knowledgeable in dealing and coordinating with others during incidents, accidents, and emergency response situations.</w:t>
            </w:r>
          </w:p>
          <w:p w:rsidRPr="003022AC" w:rsidR="003022AC" w:rsidP="003022AC" w:rsidRDefault="003022AC" w14:paraId="32AEEFA4" w14:textId="77777777">
            <w:pPr>
              <w:spacing w:line="276" w:lineRule="auto"/>
              <w:ind w:right="702"/>
              <w:rPr>
                <w:rFonts w:ascii="Calibri" w:hAnsi="Calibri" w:eastAsia="Calibri"/>
                <w:sz w:val="22"/>
                <w:szCs w:val="22"/>
                <w:lang w:eastAsia="en-US"/>
              </w:rPr>
            </w:pPr>
          </w:p>
        </w:tc>
      </w:tr>
      <w:tr w:rsidRPr="003022AC" w:rsidR="003022AC" w:rsidTr="0096605A" w14:paraId="56CC8D57"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4540821E"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96605A" w14:paraId="450DDD6A"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005737A6"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Activities:</w:t>
            </w:r>
          </w:p>
          <w:p w:rsidRPr="003022AC" w:rsidR="003022AC" w:rsidP="005F166D" w:rsidRDefault="003022AC" w14:paraId="2CFE8424" w14:textId="77777777">
            <w:pPr>
              <w:numPr>
                <w:ilvl w:val="6"/>
                <w:numId w:val="33"/>
              </w:numPr>
              <w:spacing w:line="276" w:lineRule="auto"/>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CPUC Staff was given a tour of the AirTrain Maintenance Shop on the third floor where the APM-100 Vehicles are maintained, repaired and cleaned. CPUC Staff interviewed one Lead Technician and two Technician’s working on the shop floor. All were knowledgeable of Bombardier’s rules and policies concerning safe shop practices and the movement of vehicles.</w:t>
            </w:r>
          </w:p>
          <w:p w:rsidRPr="003022AC" w:rsidR="003022AC" w:rsidP="003022AC" w:rsidRDefault="003022AC" w14:paraId="3B2032B2" w14:textId="77777777">
            <w:pPr>
              <w:spacing w:line="276" w:lineRule="auto"/>
              <w:rPr>
                <w:rFonts w:ascii="Calibri" w:hAnsi="Calibri" w:eastAsia="Calibri"/>
                <w:sz w:val="22"/>
                <w:szCs w:val="22"/>
                <w:lang w:eastAsia="en-US"/>
              </w:rPr>
            </w:pPr>
          </w:p>
          <w:p w:rsidRPr="003022AC" w:rsidR="003022AC" w:rsidP="005F166D" w:rsidRDefault="003022AC" w14:paraId="5D45A1D1" w14:textId="77777777">
            <w:pPr>
              <w:numPr>
                <w:ilvl w:val="6"/>
                <w:numId w:val="33"/>
              </w:numPr>
              <w:spacing w:line="276" w:lineRule="auto"/>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CPUC Staff Interviewed two Controllers (referred to as Operators by AirTrain), CPUC Staff observed their normal working routine within the Control Center.  The Operators were very knowledgeable of the procedures and rules of the system and had all reference material pertaining to their duties accessible for review.</w:t>
            </w:r>
          </w:p>
          <w:p w:rsidRPr="003022AC" w:rsidR="003022AC" w:rsidP="003022AC" w:rsidRDefault="003022AC" w14:paraId="535DAFE2" w14:textId="77777777">
            <w:pPr>
              <w:spacing w:line="276" w:lineRule="auto"/>
              <w:rPr>
                <w:rFonts w:ascii="Calibri" w:hAnsi="Calibri" w:eastAsia="Calibri"/>
                <w:sz w:val="22"/>
                <w:szCs w:val="22"/>
                <w:lang w:eastAsia="en-US"/>
              </w:rPr>
            </w:pPr>
          </w:p>
          <w:p w:rsidRPr="003022AC" w:rsidR="003022AC" w:rsidP="003022AC" w:rsidRDefault="003022AC" w14:paraId="4C314C97"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1A540E61"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25B86AB1" w14:textId="77777777">
            <w:pPr>
              <w:spacing w:line="276" w:lineRule="auto"/>
              <w:rPr>
                <w:rFonts w:ascii="Calibri" w:hAnsi="Calibri" w:eastAsia="Calibri"/>
                <w:sz w:val="22"/>
                <w:szCs w:val="22"/>
                <w:lang w:eastAsia="en-US"/>
              </w:rPr>
            </w:pPr>
          </w:p>
          <w:p w:rsidRPr="003022AC" w:rsidR="003022AC" w:rsidP="003022AC" w:rsidRDefault="003022AC" w14:paraId="2EE1DEC5"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3022AC" w:rsidRDefault="003022AC" w14:paraId="2A2BF69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The Maintenance Shop was very clean and orderly. Employees feel empowered and told CPUC Staff, the AirTrain Maintenance Shop is the safest environment they have worked in.</w:t>
            </w:r>
          </w:p>
          <w:p w:rsidRPr="003022AC" w:rsidR="003022AC" w:rsidP="003022AC" w:rsidRDefault="003022AC" w14:paraId="739F120F" w14:textId="77777777">
            <w:pPr>
              <w:spacing w:line="276" w:lineRule="auto"/>
              <w:rPr>
                <w:rFonts w:ascii="Calibri" w:hAnsi="Calibri" w:eastAsia="Calibri"/>
                <w:sz w:val="22"/>
                <w:szCs w:val="22"/>
                <w:lang w:eastAsia="en-US"/>
              </w:rPr>
            </w:pPr>
          </w:p>
          <w:p w:rsidRPr="003022AC" w:rsidR="003022AC" w:rsidP="003022AC" w:rsidRDefault="003022AC" w14:paraId="3884AD2E"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54F48E8F"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tc>
      </w:tr>
    </w:tbl>
    <w:p w:rsidR="003022AC" w:rsidP="003E2059" w:rsidRDefault="003022AC" w14:paraId="3FF400B4" w14:textId="77777777">
      <w:pPr>
        <w:ind w:right="-360"/>
        <w:rPr>
          <w:rFonts w:ascii="Palatino Linotype" w:hAnsi="Palatino Linotype"/>
        </w:rPr>
      </w:pPr>
    </w:p>
    <w:p w:rsidR="003022AC" w:rsidP="003E2059" w:rsidRDefault="003022AC" w14:paraId="0ECBC107"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6"/>
        <w:gridCol w:w="1970"/>
        <w:gridCol w:w="1625"/>
        <w:gridCol w:w="3271"/>
      </w:tblGrid>
      <w:tr w:rsidRPr="003022AC" w:rsidR="003022AC" w:rsidTr="0096605A" w14:paraId="01FE71C5"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39B8CF88"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96605A" w14:paraId="05ED4E1C" w14:textId="77777777">
        <w:tc>
          <w:tcPr>
            <w:tcW w:w="1535"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95F527C"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115"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78EC1033"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13-C</w:t>
            </w:r>
          </w:p>
        </w:tc>
        <w:tc>
          <w:tcPr>
            <w:tcW w:w="1637"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13366B5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3641"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29C1ABEC"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w:t>
            </w:r>
            <w:r w:rsidRPr="003022AC">
              <w:rPr>
                <w:rFonts w:ascii="Calibri" w:hAnsi="Calibri" w:eastAsia="Calibri"/>
                <w:b/>
                <w:sz w:val="22"/>
                <w:szCs w:val="22"/>
                <w:lang w:eastAsia="en-US"/>
              </w:rPr>
              <w:br/>
              <w:t>Controller, Manual Driver, and Maintenance Personnel Hours of Service</w:t>
            </w:r>
          </w:p>
        </w:tc>
      </w:tr>
      <w:tr w:rsidRPr="003022AC" w:rsidR="003022AC" w:rsidTr="0096605A" w14:paraId="4ED48530" w14:textId="77777777">
        <w:tc>
          <w:tcPr>
            <w:tcW w:w="153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BDA45AF"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115" w:type="dxa"/>
            <w:tcBorders>
              <w:top w:val="single" w:color="auto" w:sz="4" w:space="0"/>
              <w:left w:val="nil"/>
              <w:bottom w:val="single" w:color="auto" w:sz="4" w:space="0"/>
              <w:right w:val="single" w:color="auto" w:sz="4" w:space="0"/>
            </w:tcBorders>
            <w:vAlign w:val="center"/>
          </w:tcPr>
          <w:p w:rsidRPr="003022AC" w:rsidR="003022AC" w:rsidP="003022AC" w:rsidRDefault="003022AC" w14:paraId="7FB04FA5"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29EC5D8F"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9:30-10:00 am</w:t>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BCE1116"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5B726689"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96605A" w14:paraId="62177CC4" w14:textId="77777777">
        <w:tc>
          <w:tcPr>
            <w:tcW w:w="153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4A066019"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115"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71A17ADE"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Richard Fernandez</w:t>
            </w:r>
          </w:p>
          <w:p w:rsidRPr="003022AC" w:rsidR="003022AC" w:rsidP="003022AC" w:rsidRDefault="003022AC" w14:paraId="5AF3840B"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Michael Rose</w:t>
            </w:r>
            <w:r w:rsidRPr="003022AC">
              <w:rPr>
                <w:rFonts w:ascii="Calibri" w:hAnsi="Calibri" w:eastAsia="Calibri"/>
                <w:sz w:val="22"/>
                <w:szCs w:val="22"/>
                <w:lang w:eastAsia="en-US"/>
              </w:rPr>
              <w:br/>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4B1D7B5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3641" w:type="dxa"/>
            <w:tcBorders>
              <w:top w:val="single" w:color="auto" w:sz="4" w:space="0"/>
              <w:left w:val="nil"/>
              <w:bottom w:val="single" w:color="auto" w:sz="4" w:space="0"/>
              <w:right w:val="double" w:color="auto" w:sz="4" w:space="0"/>
            </w:tcBorders>
            <w:vAlign w:val="center"/>
          </w:tcPr>
          <w:p w:rsidRPr="003022AC" w:rsidR="003022AC" w:rsidP="003022AC" w:rsidRDefault="003022AC" w14:paraId="45111D7B" w14:textId="77777777">
            <w:pPr>
              <w:spacing w:line="276" w:lineRule="auto"/>
              <w:ind w:left="392" w:hanging="392"/>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3CA4DAF7" w14:textId="77777777">
            <w:pPr>
              <w:spacing w:line="276" w:lineRule="auto"/>
              <w:ind w:left="392" w:hanging="392"/>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1B71030F" w14:textId="77777777">
            <w:pPr>
              <w:spacing w:line="276" w:lineRule="auto"/>
              <w:ind w:left="392" w:hanging="392"/>
              <w:rPr>
                <w:rFonts w:ascii="Calibri" w:hAnsi="Calibri" w:eastAsia="Calibri" w:cs="Arial"/>
                <w:sz w:val="22"/>
                <w:szCs w:val="22"/>
                <w:lang w:eastAsia="en-US"/>
              </w:rPr>
            </w:pPr>
            <w:r w:rsidRPr="003022AC">
              <w:rPr>
                <w:rFonts w:ascii="Calibri" w:hAnsi="Calibri" w:eastAsia="Calibri" w:cs="Arial"/>
                <w:sz w:val="22"/>
                <w:szCs w:val="22"/>
                <w:lang w:eastAsia="en-US"/>
              </w:rPr>
              <w:t>Justin Charshaf, FSE Supervisor (BTH)</w:t>
            </w:r>
          </w:p>
          <w:p w:rsidRPr="003022AC" w:rsidR="003022AC" w:rsidP="003022AC" w:rsidRDefault="003022AC" w14:paraId="598F1B4F" w14:textId="77777777">
            <w:pPr>
              <w:spacing w:line="276" w:lineRule="auto"/>
              <w:ind w:left="392" w:hanging="392"/>
              <w:rPr>
                <w:rFonts w:ascii="Calibri" w:hAnsi="Calibri" w:eastAsia="Calibri" w:cs="Arial"/>
                <w:sz w:val="22"/>
                <w:szCs w:val="22"/>
                <w:lang w:eastAsia="en-US"/>
              </w:rPr>
            </w:pPr>
            <w:r w:rsidRPr="003022AC">
              <w:rPr>
                <w:rFonts w:ascii="Calibri" w:hAnsi="Calibri" w:eastAsia="Calibri" w:cs="Arial"/>
                <w:sz w:val="22"/>
                <w:szCs w:val="22"/>
                <w:lang w:eastAsia="en-US"/>
              </w:rPr>
              <w:t>Eric Riego, FSE Supervisor (BTH)</w:t>
            </w:r>
          </w:p>
        </w:tc>
      </w:tr>
      <w:tr w:rsidRPr="003022AC" w:rsidR="003022AC" w:rsidTr="0096605A" w14:paraId="1D394446"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A1A4797"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96605A" w14:paraId="2BF53B93"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38FCF1CB" w14:textId="77777777">
            <w:pPr>
              <w:widowControl w:val="0"/>
              <w:numPr>
                <w:ilvl w:val="0"/>
                <w:numId w:val="39"/>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5AD4D3B5" w14:textId="77777777">
            <w:pPr>
              <w:widowControl w:val="0"/>
              <w:numPr>
                <w:ilvl w:val="0"/>
                <w:numId w:val="39"/>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 System Safety Program Plan (SSPP) Revision 3.3</w:t>
            </w:r>
          </w:p>
          <w:p w:rsidRPr="003022AC" w:rsidR="003022AC" w:rsidP="005F166D" w:rsidRDefault="003022AC" w14:paraId="31CAB43A" w14:textId="77777777">
            <w:pPr>
              <w:widowControl w:val="0"/>
              <w:numPr>
                <w:ilvl w:val="0"/>
                <w:numId w:val="39"/>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Time-Cards</w:t>
            </w:r>
          </w:p>
          <w:p w:rsidRPr="003022AC" w:rsidR="003022AC" w:rsidP="005F166D" w:rsidRDefault="003022AC" w14:paraId="4870D702" w14:textId="77777777">
            <w:pPr>
              <w:widowControl w:val="0"/>
              <w:numPr>
                <w:ilvl w:val="0"/>
                <w:numId w:val="39"/>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AirTrain’s APM System Contractors Operations Rule Book, Revision 5, January 2016</w:t>
            </w:r>
          </w:p>
        </w:tc>
      </w:tr>
      <w:tr w:rsidRPr="003022AC" w:rsidR="003022AC" w:rsidTr="0096605A" w14:paraId="34FAFD78"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9FB33B1"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96605A" w14:paraId="7FF4ACE7"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22AC" w:rsidR="003022AC" w:rsidP="003022AC" w:rsidRDefault="003022AC" w14:paraId="1BDABB4A"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 Controller, Manual Driver, and Maintenance Personnel Hours of Service</w:t>
            </w:r>
          </w:p>
          <w:p w:rsidRPr="003022AC" w:rsidR="003022AC" w:rsidP="003022AC" w:rsidRDefault="003022AC" w14:paraId="314FBF6E"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Select at least 10% of the safety-sensitive employees at random from each of the following employee classifications:</w:t>
            </w:r>
          </w:p>
          <w:p w:rsidRPr="003022AC" w:rsidR="003022AC" w:rsidP="005F166D" w:rsidRDefault="003022AC" w14:paraId="5B6FA59E" w14:textId="77777777">
            <w:pPr>
              <w:numPr>
                <w:ilvl w:val="0"/>
                <w:numId w:val="40"/>
              </w:numPr>
              <w:spacing w:line="276" w:lineRule="auto"/>
              <w:ind w:right="702"/>
              <w:contextualSpacing/>
              <w:rPr>
                <w:rFonts w:ascii="Calibri" w:hAnsi="Calibri" w:eastAsia="Calibri"/>
                <w:sz w:val="22"/>
                <w:szCs w:val="22"/>
                <w:lang w:eastAsia="en-US"/>
              </w:rPr>
            </w:pPr>
            <w:r w:rsidRPr="003022AC">
              <w:rPr>
                <w:rFonts w:ascii="Calibri" w:hAnsi="Calibri" w:eastAsia="Calibri"/>
                <w:sz w:val="22"/>
                <w:szCs w:val="22"/>
                <w:lang w:eastAsia="en-US"/>
              </w:rPr>
              <w:t>Controller</w:t>
            </w:r>
          </w:p>
          <w:p w:rsidRPr="003022AC" w:rsidR="003022AC" w:rsidP="005F166D" w:rsidRDefault="003022AC" w14:paraId="65318340" w14:textId="77777777">
            <w:pPr>
              <w:numPr>
                <w:ilvl w:val="0"/>
                <w:numId w:val="40"/>
              </w:numPr>
              <w:spacing w:line="276" w:lineRule="auto"/>
              <w:ind w:right="702"/>
              <w:contextualSpacing/>
              <w:rPr>
                <w:rFonts w:ascii="Calibri" w:hAnsi="Calibri" w:eastAsia="Calibri"/>
                <w:sz w:val="22"/>
                <w:szCs w:val="22"/>
                <w:lang w:eastAsia="en-US"/>
              </w:rPr>
            </w:pPr>
            <w:r w:rsidRPr="003022AC">
              <w:rPr>
                <w:rFonts w:ascii="Calibri" w:hAnsi="Calibri" w:eastAsia="Calibri"/>
                <w:sz w:val="22"/>
                <w:szCs w:val="22"/>
                <w:lang w:eastAsia="en-US"/>
              </w:rPr>
              <w:t>Manual Driver</w:t>
            </w:r>
          </w:p>
          <w:p w:rsidRPr="003022AC" w:rsidR="003022AC" w:rsidP="005F166D" w:rsidRDefault="003022AC" w14:paraId="37851AD2" w14:textId="77777777">
            <w:pPr>
              <w:numPr>
                <w:ilvl w:val="0"/>
                <w:numId w:val="40"/>
              </w:numPr>
              <w:spacing w:line="276" w:lineRule="auto"/>
              <w:ind w:right="702"/>
              <w:contextualSpacing/>
              <w:rPr>
                <w:rFonts w:ascii="Calibri" w:hAnsi="Calibri" w:eastAsia="Calibri"/>
                <w:sz w:val="22"/>
                <w:szCs w:val="22"/>
                <w:lang w:eastAsia="en-US"/>
              </w:rPr>
            </w:pPr>
            <w:r w:rsidRPr="003022AC">
              <w:rPr>
                <w:rFonts w:ascii="Calibri" w:hAnsi="Calibri" w:eastAsia="Calibri"/>
                <w:sz w:val="22"/>
                <w:szCs w:val="22"/>
                <w:lang w:eastAsia="en-US"/>
              </w:rPr>
              <w:t>Fixed Guideway and Signal Maintenance</w:t>
            </w:r>
          </w:p>
          <w:p w:rsidRPr="003022AC" w:rsidR="003022AC" w:rsidP="005F166D" w:rsidRDefault="003022AC" w14:paraId="0862CBB3" w14:textId="77777777">
            <w:pPr>
              <w:numPr>
                <w:ilvl w:val="0"/>
                <w:numId w:val="40"/>
              </w:numPr>
              <w:spacing w:line="276" w:lineRule="auto"/>
              <w:ind w:right="702"/>
              <w:contextualSpacing/>
              <w:rPr>
                <w:rFonts w:ascii="Calibri" w:hAnsi="Calibri" w:eastAsia="Calibri"/>
                <w:sz w:val="22"/>
                <w:szCs w:val="22"/>
                <w:lang w:eastAsia="en-US"/>
              </w:rPr>
            </w:pPr>
            <w:r w:rsidRPr="003022AC">
              <w:rPr>
                <w:rFonts w:ascii="Calibri" w:hAnsi="Calibri" w:eastAsia="Calibri"/>
                <w:sz w:val="22"/>
                <w:szCs w:val="22"/>
                <w:lang w:eastAsia="en-US"/>
              </w:rPr>
              <w:t>APM Vehicle Maintenance</w:t>
            </w:r>
          </w:p>
          <w:p w:rsidRPr="003022AC" w:rsidR="003022AC" w:rsidP="003022AC" w:rsidRDefault="003022AC" w14:paraId="512D4A99"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Review the employees’ time-cards for a three-month period during the past 18 months to determine whether:</w:t>
            </w:r>
          </w:p>
          <w:p w:rsidRPr="003022AC" w:rsidR="003022AC" w:rsidP="005F166D" w:rsidRDefault="003022AC" w14:paraId="5193AEBD" w14:textId="77777777">
            <w:pPr>
              <w:numPr>
                <w:ilvl w:val="0"/>
                <w:numId w:val="41"/>
              </w:numPr>
              <w:spacing w:line="276" w:lineRule="auto"/>
              <w:ind w:left="702" w:right="702"/>
              <w:rPr>
                <w:rFonts w:ascii="Calibri" w:hAnsi="Calibri" w:eastAsia="Calibri"/>
                <w:sz w:val="22"/>
                <w:szCs w:val="22"/>
                <w:lang w:eastAsia="en-US"/>
              </w:rPr>
            </w:pPr>
            <w:r w:rsidRPr="003022AC">
              <w:rPr>
                <w:rFonts w:ascii="Calibri" w:hAnsi="Calibri" w:eastAsia="Calibri"/>
                <w:sz w:val="22"/>
                <w:szCs w:val="22"/>
                <w:lang w:eastAsia="en-US"/>
              </w:rPr>
              <w:t>The employee was in compliance with safety-sensitive employees. requirements and did not remain on duty for more than 12 consecutive hours, or for more than 12 hours in any 16-hour period.</w:t>
            </w:r>
          </w:p>
          <w:p w:rsidRPr="003022AC" w:rsidR="003022AC" w:rsidP="005F166D" w:rsidRDefault="003022AC" w14:paraId="29A37CBA" w14:textId="77777777">
            <w:pPr>
              <w:numPr>
                <w:ilvl w:val="0"/>
                <w:numId w:val="41"/>
              </w:numPr>
              <w:spacing w:line="276" w:lineRule="auto"/>
              <w:ind w:left="702" w:right="702"/>
              <w:rPr>
                <w:rFonts w:ascii="Calibri" w:hAnsi="Calibri" w:eastAsia="Calibri"/>
                <w:sz w:val="22"/>
                <w:szCs w:val="22"/>
                <w:lang w:eastAsia="en-US"/>
              </w:rPr>
            </w:pPr>
            <w:r w:rsidRPr="003022AC">
              <w:rPr>
                <w:rFonts w:ascii="Calibri" w:hAnsi="Calibri" w:eastAsia="Calibri"/>
                <w:sz w:val="22"/>
                <w:szCs w:val="22"/>
                <w:lang w:eastAsia="en-US"/>
              </w:rPr>
              <w:t>Each initial on-duty status was preceded by eight consecutive hours of off-</w:t>
            </w:r>
            <w:r w:rsidRPr="003022AC">
              <w:rPr>
                <w:rFonts w:ascii="Calibri" w:hAnsi="Calibri" w:eastAsia="Calibri"/>
                <w:sz w:val="22"/>
                <w:szCs w:val="22"/>
                <w:lang w:eastAsia="en-US"/>
              </w:rPr>
              <w:lastRenderedPageBreak/>
              <w:t>duty status.</w:t>
            </w:r>
          </w:p>
        </w:tc>
      </w:tr>
      <w:tr w:rsidRPr="003022AC" w:rsidR="003022AC" w:rsidTr="0096605A" w14:paraId="7D27CF24"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689A291B"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96605A" w14:paraId="4611E22A"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7B428C37"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Activities:</w:t>
            </w:r>
          </w:p>
          <w:p w:rsidRPr="003022AC" w:rsidR="003022AC" w:rsidP="003022AC" w:rsidRDefault="003022AC" w14:paraId="430A08CD" w14:textId="77777777">
            <w:pPr>
              <w:spacing w:line="276" w:lineRule="auto"/>
              <w:ind w:left="345" w:hanging="345"/>
              <w:rPr>
                <w:rFonts w:ascii="Calibri" w:hAnsi="Calibri" w:eastAsia="Calibri"/>
                <w:sz w:val="22"/>
                <w:szCs w:val="22"/>
                <w:lang w:eastAsia="en-US"/>
              </w:rPr>
            </w:pPr>
            <w:r w:rsidRPr="003022AC">
              <w:rPr>
                <w:rFonts w:ascii="Calibri" w:hAnsi="Calibri" w:eastAsia="Calibri"/>
                <w:sz w:val="22"/>
                <w:szCs w:val="22"/>
                <w:lang w:eastAsia="en-US"/>
              </w:rPr>
              <w:t>1.-2.   CPUC Staff selected at random 7 employees, 2 Controllers and 5 Technicians. All employees reviewed had adequate time in between shifts as mandated and only one discrepancy in hours of service. CPUC Staff found Employee 10203525 worked 12.2 hours on May 24, 2018 and was subsequently paid for clocking in early. Bombardier does have a rule in place and a notice at the time clock for all employees to follow the ten-minute clock in rule. All other records reviewed were in compliance of Hours of Service.</w:t>
            </w:r>
          </w:p>
          <w:p w:rsidRPr="003022AC" w:rsidR="003022AC" w:rsidP="003022AC" w:rsidRDefault="003022AC" w14:paraId="73006CD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 </w:t>
            </w:r>
          </w:p>
          <w:p w:rsidRPr="003022AC" w:rsidR="003022AC" w:rsidP="003022AC" w:rsidRDefault="003022AC" w14:paraId="725BB803"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43AF3184"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330B7A7B" w14:textId="77777777">
            <w:pPr>
              <w:spacing w:line="276" w:lineRule="auto"/>
              <w:rPr>
                <w:rFonts w:ascii="Calibri" w:hAnsi="Calibri" w:eastAsia="Calibri"/>
                <w:sz w:val="22"/>
                <w:szCs w:val="22"/>
                <w:lang w:eastAsia="en-US"/>
              </w:rPr>
            </w:pPr>
          </w:p>
          <w:p w:rsidRPr="003022AC" w:rsidR="003022AC" w:rsidP="003022AC" w:rsidRDefault="003022AC" w14:paraId="5A669F3E"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Comments:</w:t>
            </w:r>
          </w:p>
          <w:p w:rsidRPr="003022AC" w:rsidR="003022AC" w:rsidP="003022AC" w:rsidRDefault="003022AC" w14:paraId="2DF7F035"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Ensure all employees understand and follow the ten-minute clock in rule and Human Resources and Management reviews any 12-hour discrepancy before employee is paid for work performed.</w:t>
            </w:r>
          </w:p>
          <w:p w:rsidRPr="003022AC" w:rsidR="003022AC" w:rsidP="003022AC" w:rsidRDefault="003022AC" w14:paraId="1BC6DD33" w14:textId="77777777">
            <w:pPr>
              <w:spacing w:line="276" w:lineRule="auto"/>
              <w:rPr>
                <w:rFonts w:ascii="Calibri" w:hAnsi="Calibri" w:eastAsia="Calibri"/>
                <w:sz w:val="22"/>
                <w:szCs w:val="22"/>
                <w:lang w:eastAsia="en-US"/>
              </w:rPr>
            </w:pPr>
          </w:p>
          <w:p w:rsidRPr="003022AC" w:rsidR="003022AC" w:rsidP="003022AC" w:rsidRDefault="003022AC" w14:paraId="3720ACFE"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7B996057"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tc>
      </w:tr>
    </w:tbl>
    <w:p w:rsidR="003022AC" w:rsidP="003E2059" w:rsidRDefault="003022AC" w14:paraId="371E4923" w14:textId="77777777">
      <w:pPr>
        <w:ind w:right="-360"/>
        <w:rPr>
          <w:rFonts w:ascii="Palatino Linotype" w:hAnsi="Palatino Linotype"/>
        </w:rPr>
      </w:pPr>
    </w:p>
    <w:p w:rsidR="003022AC" w:rsidP="003E2059" w:rsidRDefault="003022AC" w14:paraId="1FE8A26D"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43"/>
        <w:gridCol w:w="1993"/>
        <w:gridCol w:w="1623"/>
        <w:gridCol w:w="3263"/>
      </w:tblGrid>
      <w:tr w:rsidRPr="003022AC" w:rsidR="003022AC" w:rsidTr="003022AC" w14:paraId="729CFA42"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3AABF9DA"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57EB2442" w14:textId="77777777">
        <w:tc>
          <w:tcPr>
            <w:tcW w:w="1610"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0B399C8F"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322"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3C37C0B0"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13-D</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41E7F64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67"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7ADEFF0A"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w:t>
            </w:r>
            <w:r w:rsidRPr="003022AC">
              <w:rPr>
                <w:rFonts w:ascii="Calibri" w:hAnsi="Calibri" w:eastAsia="Calibri"/>
                <w:b/>
                <w:sz w:val="22"/>
                <w:szCs w:val="22"/>
                <w:lang w:eastAsia="en-US"/>
              </w:rPr>
              <w:br/>
              <w:t>Rules, SOPs, &amp; Manuals</w:t>
            </w:r>
          </w:p>
        </w:tc>
      </w:tr>
      <w:tr w:rsidRPr="003022AC" w:rsidR="003022AC" w:rsidTr="003022AC" w14:paraId="2934B84C"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2DADB1B"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322"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5114808F"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1A94E191"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10:00 am-11:00 pm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5C9E359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67"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3C79D6DD"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34446C17"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668F178B"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322"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1A872AD5"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Richard Fernandez</w:t>
            </w:r>
          </w:p>
          <w:p w:rsidRPr="003022AC" w:rsidR="003022AC" w:rsidP="003022AC" w:rsidRDefault="003022AC" w14:paraId="4E82E01B"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Michael Rose</w:t>
            </w:r>
            <w:r w:rsidRPr="003022AC">
              <w:rPr>
                <w:rFonts w:ascii="Calibri" w:hAnsi="Calibri" w:eastAsia="Calibri"/>
                <w:sz w:val="22"/>
                <w:szCs w:val="22"/>
                <w:lang w:eastAsia="en-US"/>
              </w:rPr>
              <w:br/>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DDC448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67"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563DA4EA"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15EC95DA"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303D94CD"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Justin Charshaf, FSE Supervisor (BTH)</w:t>
            </w:r>
          </w:p>
          <w:p w:rsidRPr="003022AC" w:rsidR="003022AC" w:rsidP="003022AC" w:rsidRDefault="003022AC" w14:paraId="458256B0"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Eric Riego, FSE Supervisor (BTH)</w:t>
            </w:r>
          </w:p>
        </w:tc>
      </w:tr>
      <w:tr w:rsidRPr="003022AC" w:rsidR="003022AC" w:rsidTr="003022AC" w14:paraId="7994FC2C"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FF37324"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497709BA"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639B2ADA" w14:textId="77777777">
            <w:pPr>
              <w:widowControl w:val="0"/>
              <w:numPr>
                <w:ilvl w:val="0"/>
                <w:numId w:val="42"/>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52C7EB99" w14:textId="77777777">
            <w:pPr>
              <w:numPr>
                <w:ilvl w:val="0"/>
                <w:numId w:val="42"/>
              </w:numPr>
              <w:rPr>
                <w:rFonts w:ascii="Calibri" w:hAnsi="Calibri" w:eastAsia="Calibri" w:cs="Arial"/>
                <w:sz w:val="22"/>
                <w:szCs w:val="22"/>
                <w:lang w:eastAsia="en-US"/>
              </w:rPr>
            </w:pPr>
            <w:r w:rsidRPr="003022AC">
              <w:rPr>
                <w:rFonts w:ascii="Calibri" w:hAnsi="Calibri" w:eastAsia="Calibri" w:cs="Arial"/>
                <w:sz w:val="22"/>
                <w:szCs w:val="22"/>
                <w:lang w:eastAsia="en-US"/>
              </w:rPr>
              <w:t>AirTrain System Safety Program Plan (SSPP) Revision 3.3</w:t>
            </w:r>
          </w:p>
          <w:p w:rsidRPr="003022AC" w:rsidR="003022AC" w:rsidP="005F166D" w:rsidRDefault="003022AC" w14:paraId="5AA636D4" w14:textId="77777777">
            <w:pPr>
              <w:numPr>
                <w:ilvl w:val="0"/>
                <w:numId w:val="42"/>
              </w:numPr>
              <w:rPr>
                <w:rFonts w:ascii="Calibri" w:hAnsi="Calibri" w:eastAsia="Calibri" w:cs="Arial"/>
                <w:sz w:val="22"/>
                <w:szCs w:val="22"/>
                <w:lang w:eastAsia="en-US"/>
              </w:rPr>
            </w:pPr>
            <w:r w:rsidRPr="003022AC">
              <w:rPr>
                <w:rFonts w:ascii="Calibri" w:hAnsi="Calibri" w:eastAsia="Calibri" w:cs="Arial"/>
                <w:sz w:val="22"/>
                <w:szCs w:val="22"/>
                <w:lang w:eastAsia="en-US"/>
              </w:rPr>
              <w:t>Procedure Control of Contractors</w:t>
            </w:r>
          </w:p>
          <w:p w:rsidRPr="003022AC" w:rsidR="003022AC" w:rsidP="005F166D" w:rsidRDefault="003022AC" w14:paraId="35925296" w14:textId="77777777">
            <w:pPr>
              <w:numPr>
                <w:ilvl w:val="0"/>
                <w:numId w:val="42"/>
              </w:numPr>
              <w:rPr>
                <w:rFonts w:ascii="Calibri" w:hAnsi="Calibri" w:eastAsia="Calibri" w:cs="Arial"/>
                <w:sz w:val="22"/>
                <w:szCs w:val="22"/>
                <w:lang w:eastAsia="en-US"/>
              </w:rPr>
            </w:pPr>
            <w:r w:rsidRPr="003022AC">
              <w:rPr>
                <w:rFonts w:ascii="Calibri" w:hAnsi="Calibri" w:eastAsia="Calibri" w:cs="Arial"/>
                <w:sz w:val="22"/>
                <w:szCs w:val="22"/>
                <w:lang w:eastAsia="en-US"/>
              </w:rPr>
              <w:t>Contractors Maintenance Manual, Operations Manual and SOPs</w:t>
            </w:r>
          </w:p>
        </w:tc>
      </w:tr>
      <w:tr w:rsidRPr="003022AC" w:rsidR="003022AC" w:rsidTr="003022AC" w14:paraId="4A875EAE"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6BCF81D"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37017D20"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464813A6"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 xml:space="preserve">Rules Compliance: Rules, SOPs, &amp; Manuals </w:t>
            </w:r>
          </w:p>
          <w:p w:rsidRPr="003022AC" w:rsidR="003022AC" w:rsidP="003022AC" w:rsidRDefault="003022AC" w14:paraId="5626AA5C"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representatives responsible for operations rules and procedures, maintenance procedures, and review necessary documentation to determine whether:</w:t>
            </w:r>
          </w:p>
          <w:p w:rsidRPr="003022AC" w:rsidR="003022AC" w:rsidP="005F166D" w:rsidRDefault="003022AC" w14:paraId="24626A35" w14:textId="77777777">
            <w:pPr>
              <w:numPr>
                <w:ilvl w:val="0"/>
                <w:numId w:val="43"/>
              </w:numPr>
              <w:tabs>
                <w:tab w:val="num" w:pos="720"/>
              </w:tabs>
              <w:spacing w:line="276" w:lineRule="auto"/>
              <w:rPr>
                <w:rFonts w:ascii="Calibri" w:hAnsi="Calibri" w:eastAsia="Calibri"/>
                <w:sz w:val="22"/>
                <w:szCs w:val="22"/>
                <w:lang w:eastAsia="en-US"/>
              </w:rPr>
            </w:pPr>
            <w:r w:rsidRPr="003022AC">
              <w:rPr>
                <w:rFonts w:ascii="Calibri" w:hAnsi="Calibri" w:eastAsia="Calibri"/>
                <w:sz w:val="22"/>
                <w:szCs w:val="22"/>
                <w:lang w:eastAsia="en-US"/>
              </w:rPr>
              <w:t>All contractor rule books, maintenance procedures and all active Operating Bulletins are reviewed, revised systematically and distributed to the relevant personnel.</w:t>
            </w:r>
            <w:r w:rsidRPr="003022AC">
              <w:rPr>
                <w:rFonts w:ascii="Calibri" w:hAnsi="Calibri" w:eastAsia="Calibri"/>
                <w:color w:val="000000"/>
                <w:sz w:val="22"/>
                <w:szCs w:val="22"/>
                <w:lang w:eastAsia="en-US"/>
              </w:rPr>
              <w:t xml:space="preserve"> </w:t>
            </w:r>
          </w:p>
          <w:p w:rsidRPr="003022AC" w:rsidR="003022AC" w:rsidP="005F166D" w:rsidRDefault="003022AC" w14:paraId="6E914479"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sz w:val="22"/>
                <w:szCs w:val="22"/>
                <w:lang w:eastAsia="en-US"/>
              </w:rPr>
              <w:t>All Operating Bulletins were approved by the Operations Superintendent with concurrence of affected departments if applicable and issued in a timely manner.</w:t>
            </w:r>
          </w:p>
          <w:p w:rsidRPr="003022AC" w:rsidR="003022AC" w:rsidP="005F166D" w:rsidRDefault="003022AC" w14:paraId="55FCD243"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sz w:val="22"/>
                <w:szCs w:val="22"/>
                <w:lang w:eastAsia="en-US"/>
              </w:rPr>
              <w:t>An employee record of all Operating Bulletins issued, and received</w:t>
            </w:r>
          </w:p>
          <w:p w:rsidRPr="003022AC" w:rsidR="003022AC" w:rsidP="005F166D" w:rsidRDefault="003022AC" w14:paraId="5F1B3B5D"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sz w:val="22"/>
                <w:szCs w:val="22"/>
                <w:lang w:eastAsia="en-US"/>
              </w:rPr>
              <w:t>Active Operating Bulletins are posted in specified locations, and inactive bulletins are removed in a timely manner.</w:t>
            </w:r>
          </w:p>
          <w:p w:rsidRPr="003022AC" w:rsidR="003022AC" w:rsidP="005F166D" w:rsidRDefault="003022AC" w14:paraId="32C1559F"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sz w:val="22"/>
                <w:szCs w:val="22"/>
                <w:lang w:eastAsia="en-US"/>
              </w:rPr>
              <w:t>CPUC Staff received all new operating rules and bulletins during the past 36 months, and issuance was tracked.</w:t>
            </w:r>
          </w:p>
          <w:p w:rsidRPr="003022AC" w:rsidR="003022AC" w:rsidP="005F166D" w:rsidRDefault="003022AC" w14:paraId="3DFE91C0"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cs="Arial Narrow"/>
                <w:color w:val="000000"/>
                <w:sz w:val="22"/>
                <w:szCs w:val="22"/>
                <w:lang w:eastAsia="en-US"/>
              </w:rPr>
              <w:t>Conduct interviews with AirTrain representatives to discuss their role in ensuring that safety concerns are addressed a rule book rules compliance program.</w:t>
            </w:r>
          </w:p>
          <w:p w:rsidRPr="003022AC" w:rsidR="003022AC" w:rsidP="005F166D" w:rsidRDefault="003022AC" w14:paraId="6A2A362F"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cs="Arial Narrow"/>
                <w:color w:val="000000"/>
                <w:sz w:val="22"/>
                <w:szCs w:val="22"/>
                <w:lang w:eastAsia="en-US"/>
              </w:rPr>
              <w:lastRenderedPageBreak/>
              <w:t>The AirTrain representatives receive reports from the APM Contractor operations and maintenance departments regarding the performance of rules checks, assessments, and testing</w:t>
            </w:r>
          </w:p>
          <w:p w:rsidRPr="003022AC" w:rsidR="003022AC" w:rsidP="005F166D" w:rsidRDefault="003022AC" w14:paraId="706D9531" w14:textId="77777777">
            <w:pPr>
              <w:numPr>
                <w:ilvl w:val="0"/>
                <w:numId w:val="43"/>
              </w:numPr>
              <w:tabs>
                <w:tab w:val="num" w:pos="720"/>
              </w:tabs>
              <w:spacing w:line="276" w:lineRule="auto"/>
              <w:ind w:left="702" w:right="702"/>
              <w:rPr>
                <w:rFonts w:ascii="Calibri" w:hAnsi="Calibri" w:eastAsia="Calibri"/>
                <w:sz w:val="22"/>
                <w:szCs w:val="22"/>
                <w:lang w:eastAsia="en-US"/>
              </w:rPr>
            </w:pPr>
            <w:r w:rsidRPr="003022AC">
              <w:rPr>
                <w:rFonts w:ascii="Calibri" w:hAnsi="Calibri" w:eastAsia="Calibri" w:cs="Arial Narrow"/>
                <w:color w:val="000000"/>
                <w:sz w:val="22"/>
                <w:szCs w:val="22"/>
                <w:lang w:eastAsia="en-US"/>
              </w:rPr>
              <w:t>Hazards identified from the rules compliance process and reported to AirTrain representatives and managed through the hazard management process.</w:t>
            </w:r>
          </w:p>
        </w:tc>
      </w:tr>
      <w:tr w:rsidRPr="003022AC" w:rsidR="003022AC" w:rsidTr="003022AC" w14:paraId="1A37CB64"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4F2A0612"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3022AC" w14:paraId="2D5B5B73"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69826F8D"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Activities:</w:t>
            </w:r>
          </w:p>
          <w:p w:rsidRPr="003022AC" w:rsidR="003022AC" w:rsidP="003022AC" w:rsidRDefault="003022AC" w14:paraId="4BFE6537" w14:textId="77777777">
            <w:pPr>
              <w:spacing w:line="276" w:lineRule="auto"/>
              <w:ind w:left="345" w:hanging="345"/>
              <w:rPr>
                <w:rFonts w:ascii="Calibri" w:hAnsi="Calibri" w:eastAsia="Calibri"/>
                <w:sz w:val="22"/>
                <w:szCs w:val="22"/>
                <w:lang w:eastAsia="en-US"/>
              </w:rPr>
            </w:pPr>
            <w:r w:rsidRPr="003022AC">
              <w:rPr>
                <w:rFonts w:ascii="Calibri" w:hAnsi="Calibri" w:eastAsia="Calibri"/>
                <w:sz w:val="22"/>
                <w:szCs w:val="22"/>
                <w:lang w:eastAsia="en-US"/>
              </w:rPr>
              <w:t xml:space="preserve">1.-2. CPUC Staff found Bombardier Management reviews Operating and Maintenance procedures and bulletins annually or as needed. The Bombardier Rule Book is systematically reviewed every year and if there are any changes to rules, a new Rule Book is issued.  </w:t>
            </w:r>
          </w:p>
          <w:p w:rsidRPr="003022AC" w:rsidR="003022AC" w:rsidP="003022AC" w:rsidRDefault="003022AC" w14:paraId="797DC585" w14:textId="77777777">
            <w:pPr>
              <w:spacing w:line="276" w:lineRule="auto"/>
              <w:rPr>
                <w:rFonts w:ascii="Calibri" w:hAnsi="Calibri" w:eastAsia="Calibri"/>
                <w:sz w:val="22"/>
                <w:szCs w:val="22"/>
                <w:lang w:eastAsia="en-US"/>
              </w:rPr>
            </w:pPr>
          </w:p>
          <w:p w:rsidRPr="003022AC" w:rsidR="003022AC" w:rsidP="003022AC" w:rsidRDefault="003022AC" w14:paraId="690F77A6" w14:textId="77777777">
            <w:pPr>
              <w:spacing w:line="276" w:lineRule="auto"/>
              <w:rPr>
                <w:rFonts w:ascii="Calibri" w:hAnsi="Calibri" w:eastAsia="Calibri"/>
                <w:sz w:val="22"/>
                <w:szCs w:val="22"/>
                <w:lang w:eastAsia="en-US"/>
              </w:rPr>
            </w:pPr>
          </w:p>
          <w:p w:rsidRPr="003022AC" w:rsidR="003022AC" w:rsidP="005F166D" w:rsidRDefault="003022AC" w14:paraId="116E10B8" w14:textId="77777777">
            <w:pPr>
              <w:numPr>
                <w:ilvl w:val="0"/>
                <w:numId w:val="4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All employees are required to sign the sign-off sheet when a change is made and reviewed. All sign off sheets for the PED Manual were reviewed by CPUC Staff to verify documents were correct and each employee was made aware of the changes to the document.</w:t>
            </w:r>
          </w:p>
          <w:p w:rsidRPr="003022AC" w:rsidR="003022AC" w:rsidP="003022AC" w:rsidRDefault="003022AC" w14:paraId="46842E85" w14:textId="77777777">
            <w:pPr>
              <w:spacing w:line="276" w:lineRule="auto"/>
              <w:ind w:left="345" w:hanging="345"/>
              <w:rPr>
                <w:rFonts w:ascii="Calibri" w:hAnsi="Calibri" w:eastAsia="Calibri"/>
                <w:sz w:val="22"/>
                <w:szCs w:val="22"/>
                <w:lang w:eastAsia="en-US"/>
              </w:rPr>
            </w:pPr>
            <w:r w:rsidRPr="003022AC">
              <w:rPr>
                <w:rFonts w:ascii="Calibri" w:hAnsi="Calibri" w:eastAsia="Calibri"/>
                <w:sz w:val="22"/>
                <w:szCs w:val="22"/>
                <w:lang w:eastAsia="en-US"/>
              </w:rPr>
              <w:t xml:space="preserve">4.-6. CPUC Staff reviewed AirTrain Operating Procedures Manual Use of Cellular Telephones and Other Personal Electronic Devices (PED Manual) which shows, who prepared, verified, approved and released the document step by step including approval by appropriate management and director. </w:t>
            </w:r>
          </w:p>
          <w:p w:rsidRPr="003022AC" w:rsidR="003022AC" w:rsidP="003022AC" w:rsidRDefault="003022AC" w14:paraId="57F98FB0"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7.   See Checklist #2.  BTH does supply information to AirTrain on rules compliance.</w:t>
            </w:r>
          </w:p>
          <w:p w:rsidRPr="003022AC" w:rsidR="003022AC" w:rsidP="005F166D" w:rsidRDefault="003022AC" w14:paraId="1C0A37F1" w14:textId="77777777">
            <w:pPr>
              <w:numPr>
                <w:ilvl w:val="0"/>
                <w:numId w:val="126"/>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uses the Hazard Management Process to gauge and fulfill each safety related concern on the SCHNM Form starting from the original write up to the completion and mitigation. </w:t>
            </w:r>
          </w:p>
          <w:p w:rsidRPr="003022AC" w:rsidR="003022AC" w:rsidP="003022AC" w:rsidRDefault="003022AC" w14:paraId="4F10ECB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 </w:t>
            </w:r>
          </w:p>
          <w:p w:rsidRPr="003022AC" w:rsidR="003022AC" w:rsidP="003022AC" w:rsidRDefault="003022AC" w14:paraId="575541D4"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7CCB41B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1CA44825" w14:textId="77777777">
            <w:pPr>
              <w:spacing w:line="276" w:lineRule="auto"/>
              <w:rPr>
                <w:rFonts w:ascii="Calibri" w:hAnsi="Calibri" w:eastAsia="Calibri"/>
                <w:sz w:val="22"/>
                <w:szCs w:val="22"/>
                <w:lang w:eastAsia="en-US"/>
              </w:rPr>
            </w:pPr>
          </w:p>
          <w:p w:rsidRPr="003022AC" w:rsidR="003022AC" w:rsidP="003022AC" w:rsidRDefault="003022AC" w14:paraId="65707E4B"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Comments:</w:t>
            </w:r>
          </w:p>
          <w:p w:rsidRPr="003022AC" w:rsidR="003022AC" w:rsidP="003022AC" w:rsidRDefault="003022AC" w14:paraId="27A9EEB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3D36E846" w14:textId="77777777">
            <w:pPr>
              <w:spacing w:line="276" w:lineRule="auto"/>
              <w:rPr>
                <w:rFonts w:ascii="Calibri" w:hAnsi="Calibri" w:eastAsia="Calibri"/>
                <w:sz w:val="22"/>
                <w:szCs w:val="22"/>
                <w:lang w:eastAsia="en-US"/>
              </w:rPr>
            </w:pPr>
          </w:p>
          <w:p w:rsidRPr="003022AC" w:rsidR="003022AC" w:rsidP="003022AC" w:rsidRDefault="003022AC" w14:paraId="7E799573"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19675CAF"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tc>
      </w:tr>
    </w:tbl>
    <w:p w:rsidR="003022AC" w:rsidP="003E2059" w:rsidRDefault="003022AC" w14:paraId="24D01542" w14:textId="77777777">
      <w:pPr>
        <w:ind w:right="-360"/>
        <w:rPr>
          <w:rFonts w:ascii="Palatino Linotype" w:hAnsi="Palatino Linotype"/>
        </w:rPr>
      </w:pPr>
    </w:p>
    <w:p w:rsidR="003022AC" w:rsidP="003E2059" w:rsidRDefault="003022AC" w14:paraId="5DCC4D95"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43"/>
        <w:gridCol w:w="1993"/>
        <w:gridCol w:w="1623"/>
        <w:gridCol w:w="3263"/>
      </w:tblGrid>
      <w:tr w:rsidRPr="003022AC" w:rsidR="003022AC" w:rsidTr="003022AC" w14:paraId="1CF7291F"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01C92759"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02E5457D" w14:textId="77777777">
        <w:tc>
          <w:tcPr>
            <w:tcW w:w="1610"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50F14F0C"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322"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54726676"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13-E</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43D1944F"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67"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5A337390"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Rules Compliance:</w:t>
            </w:r>
            <w:r w:rsidRPr="003022AC">
              <w:rPr>
                <w:rFonts w:ascii="Calibri" w:hAnsi="Calibri" w:eastAsia="Calibri"/>
                <w:b/>
                <w:sz w:val="22"/>
                <w:szCs w:val="22"/>
                <w:lang w:eastAsia="en-US"/>
              </w:rPr>
              <w:br/>
              <w:t>Operations Control Center</w:t>
            </w:r>
          </w:p>
        </w:tc>
      </w:tr>
      <w:tr w:rsidRPr="003022AC" w:rsidR="003022AC" w:rsidTr="003022AC" w14:paraId="24D7B8FA"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30A78EA6"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322" w:type="dxa"/>
            <w:tcBorders>
              <w:top w:val="single" w:color="auto" w:sz="4" w:space="0"/>
              <w:left w:val="nil"/>
              <w:bottom w:val="single" w:color="auto" w:sz="4" w:space="0"/>
              <w:right w:val="single" w:color="auto" w:sz="4" w:space="0"/>
            </w:tcBorders>
            <w:vAlign w:val="center"/>
          </w:tcPr>
          <w:p w:rsidRPr="003022AC" w:rsidR="003022AC" w:rsidP="003022AC" w:rsidRDefault="003022AC" w14:paraId="27183FAA"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684F2091"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12:00-1:00 pm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3EA1434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67"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4B9EC426"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55500635"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02E01A2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322"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6A570627"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Richard Fernandez</w:t>
            </w:r>
          </w:p>
          <w:p w:rsidRPr="003022AC" w:rsidR="003022AC" w:rsidP="003022AC" w:rsidRDefault="003022AC" w14:paraId="2793FFC8"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Michael Rose</w:t>
            </w:r>
            <w:r w:rsidRPr="003022AC">
              <w:rPr>
                <w:rFonts w:ascii="Calibri" w:hAnsi="Calibri" w:eastAsia="Calibri"/>
                <w:sz w:val="22"/>
                <w:szCs w:val="22"/>
                <w:lang w:eastAsia="en-US"/>
              </w:rPr>
              <w:br/>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73C85E90"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67"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68E0C261"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118DFE0D"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0F57E10A"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Justin Charshaf, FSE Supervisor (BTH)</w:t>
            </w:r>
          </w:p>
          <w:p w:rsidRPr="003022AC" w:rsidR="003022AC" w:rsidP="003022AC" w:rsidRDefault="003022AC" w14:paraId="3960E578"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Eric Riego, FSE Supervisor (BTH)</w:t>
            </w:r>
          </w:p>
        </w:tc>
      </w:tr>
      <w:tr w:rsidRPr="003022AC" w:rsidR="003022AC" w:rsidTr="003022AC" w14:paraId="13674F5B"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A0B0261"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129C7144"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7D5C234E" w14:textId="77777777">
            <w:pPr>
              <w:widowControl w:val="0"/>
              <w:numPr>
                <w:ilvl w:val="0"/>
                <w:numId w:val="44"/>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52C371F4" w14:textId="77777777">
            <w:pPr>
              <w:numPr>
                <w:ilvl w:val="0"/>
                <w:numId w:val="44"/>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2EF778FB" w14:textId="77777777">
            <w:pPr>
              <w:numPr>
                <w:ilvl w:val="0"/>
                <w:numId w:val="44"/>
              </w:numPr>
              <w:rPr>
                <w:rFonts w:ascii="Calibri" w:hAnsi="Calibri" w:eastAsia="Calibri"/>
                <w:sz w:val="22"/>
                <w:szCs w:val="22"/>
                <w:lang w:eastAsia="en-US"/>
              </w:rPr>
            </w:pPr>
            <w:r w:rsidRPr="003022AC">
              <w:rPr>
                <w:rFonts w:ascii="Calibri" w:hAnsi="Calibri" w:eastAsia="Calibri"/>
                <w:sz w:val="22"/>
                <w:szCs w:val="22"/>
                <w:lang w:eastAsia="en-US"/>
              </w:rPr>
              <w:t>Procedure Control of Contractors</w:t>
            </w:r>
          </w:p>
          <w:p w:rsidRPr="003022AC" w:rsidR="003022AC" w:rsidP="005F166D" w:rsidRDefault="003022AC" w14:paraId="66E8F8C4" w14:textId="77777777">
            <w:pPr>
              <w:numPr>
                <w:ilvl w:val="0"/>
                <w:numId w:val="44"/>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Contractors Maintenance Manual, Operations Manual and SOPs</w:t>
            </w:r>
          </w:p>
        </w:tc>
      </w:tr>
      <w:tr w:rsidRPr="003022AC" w:rsidR="003022AC" w:rsidTr="003022AC" w14:paraId="42E02A7F"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16B1ED10"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7A99AD3D"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2CCB2002" w14:textId="77777777">
            <w:pPr>
              <w:spacing w:line="276" w:lineRule="auto"/>
              <w:rPr>
                <w:rFonts w:ascii="Calibri" w:hAnsi="Calibri" w:eastAsia="Calibri"/>
                <w:sz w:val="22"/>
                <w:szCs w:val="22"/>
                <w:lang w:eastAsia="en-US"/>
              </w:rPr>
            </w:pPr>
            <w:r w:rsidRPr="003022AC">
              <w:rPr>
                <w:rFonts w:ascii="Calibri" w:hAnsi="Calibri" w:eastAsia="Calibri"/>
                <w:b/>
                <w:sz w:val="22"/>
                <w:szCs w:val="22"/>
                <w:lang w:eastAsia="en-US"/>
              </w:rPr>
              <w:t>Rules Compliance: Operations Central Control</w:t>
            </w:r>
          </w:p>
          <w:p w:rsidRPr="003022AC" w:rsidR="003022AC" w:rsidP="003022AC" w:rsidRDefault="003022AC" w14:paraId="0797A65A"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AirTrain Contractor representatives responsible for operations rules and procedures and review necessary documentation to determine whether:</w:t>
            </w:r>
          </w:p>
          <w:p w:rsidRPr="003022AC" w:rsidR="003022AC" w:rsidP="005F166D" w:rsidRDefault="003022AC" w14:paraId="5FD571F5" w14:textId="77777777">
            <w:pPr>
              <w:numPr>
                <w:ilvl w:val="0"/>
                <w:numId w:val="4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Control Center records have been maintained as required.</w:t>
            </w:r>
          </w:p>
          <w:p w:rsidRPr="003022AC" w:rsidR="003022AC" w:rsidP="005F166D" w:rsidRDefault="003022AC" w14:paraId="1A81A4BD" w14:textId="77777777">
            <w:pPr>
              <w:numPr>
                <w:ilvl w:val="0"/>
                <w:numId w:val="45"/>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Control Center reports/logs related to intrusion alarms, false presence, and others associated with system monitoring are documented.</w:t>
            </w:r>
          </w:p>
        </w:tc>
      </w:tr>
      <w:tr w:rsidRPr="003022AC" w:rsidR="003022AC" w:rsidTr="003022AC" w14:paraId="067AE38D"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4980168"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Findings and Recommendations</w:t>
            </w:r>
          </w:p>
        </w:tc>
      </w:tr>
      <w:tr w:rsidRPr="003022AC" w:rsidR="003022AC" w:rsidTr="003022AC" w14:paraId="7D2A6DEB"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337859F0"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Activities:</w:t>
            </w:r>
            <w:r w:rsidRPr="003022AC">
              <w:rPr>
                <w:rFonts w:ascii="Calibri" w:hAnsi="Calibri" w:eastAsia="Calibri"/>
                <w:sz w:val="22"/>
                <w:szCs w:val="22"/>
                <w:lang w:eastAsia="en-US"/>
              </w:rPr>
              <w:t xml:space="preserve"> </w:t>
            </w:r>
          </w:p>
          <w:p w:rsidRPr="003022AC" w:rsidR="003022AC" w:rsidP="003022AC" w:rsidRDefault="003022AC" w14:paraId="2B1F0B21"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CPUC Staff reviewed Guideway Access Log for October 2018. The Guideway Access Log is a detailed authorization of who enters and exits the guideway kept in a hand-written book by the Operators.</w:t>
            </w:r>
          </w:p>
          <w:p w:rsidRPr="003022AC" w:rsidR="003022AC" w:rsidP="003022AC" w:rsidRDefault="003022AC" w14:paraId="60FABAA4" w14:textId="77777777">
            <w:pPr>
              <w:spacing w:line="276" w:lineRule="auto"/>
              <w:rPr>
                <w:rFonts w:ascii="Calibri" w:hAnsi="Calibri" w:eastAsia="Calibri"/>
                <w:sz w:val="22"/>
                <w:szCs w:val="22"/>
                <w:lang w:eastAsia="en-US"/>
              </w:rPr>
            </w:pPr>
          </w:p>
          <w:p w:rsidRPr="003022AC" w:rsidR="003022AC" w:rsidP="003022AC" w:rsidRDefault="003022AC" w14:paraId="0DD714A0"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Bombardier Personnel showed CPUC Staff random Delay Reports stored on SharePoint for 3 </w:t>
            </w:r>
            <w:r w:rsidRPr="003022AC">
              <w:rPr>
                <w:rFonts w:ascii="Calibri" w:hAnsi="Calibri" w:eastAsia="Calibri"/>
                <w:sz w:val="22"/>
                <w:szCs w:val="22"/>
                <w:lang w:eastAsia="en-US"/>
              </w:rPr>
              <w:lastRenderedPageBreak/>
              <w:t xml:space="preserve">separate incidents: </w:t>
            </w:r>
          </w:p>
          <w:p w:rsidRPr="003022AC" w:rsidR="003022AC" w:rsidP="005F166D" w:rsidRDefault="003022AC" w14:paraId="0F3EF8F2" w14:textId="77777777">
            <w:pPr>
              <w:numPr>
                <w:ilvl w:val="0"/>
                <w:numId w:val="127"/>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1/06/18 an open door on a APM-100;</w:t>
            </w:r>
          </w:p>
          <w:p w:rsidRPr="003022AC" w:rsidR="003022AC" w:rsidP="005F166D" w:rsidRDefault="003022AC" w14:paraId="7DE125F1" w14:textId="77777777">
            <w:pPr>
              <w:numPr>
                <w:ilvl w:val="0"/>
                <w:numId w:val="127"/>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2/09/18 GAR close lock failure;</w:t>
            </w:r>
          </w:p>
          <w:p w:rsidRPr="003022AC" w:rsidR="003022AC" w:rsidP="005F166D" w:rsidRDefault="003022AC" w14:paraId="41797A13" w14:textId="77777777">
            <w:pPr>
              <w:numPr>
                <w:ilvl w:val="0"/>
                <w:numId w:val="127"/>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3/21/18 Loss of track power. </w:t>
            </w:r>
          </w:p>
          <w:p w:rsidRPr="003022AC" w:rsidR="003022AC" w:rsidP="003022AC" w:rsidRDefault="003022AC" w14:paraId="6C4CF78D" w14:textId="77777777">
            <w:pPr>
              <w:spacing w:line="276" w:lineRule="auto"/>
              <w:rPr>
                <w:rFonts w:ascii="Calibri" w:hAnsi="Calibri" w:eastAsia="Calibri"/>
                <w:sz w:val="22"/>
                <w:szCs w:val="22"/>
                <w:lang w:eastAsia="en-US"/>
              </w:rPr>
            </w:pPr>
          </w:p>
          <w:p w:rsidRPr="003022AC" w:rsidR="003022AC" w:rsidP="003022AC" w:rsidRDefault="003022AC" w14:paraId="5FC1D574"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Each Delay Report shows a timestamp, systematic account of each incident from initial report to completion. </w:t>
            </w:r>
          </w:p>
          <w:p w:rsidRPr="003022AC" w:rsidR="003022AC" w:rsidP="003022AC" w:rsidRDefault="003022AC" w14:paraId="2A26BF73" w14:textId="77777777">
            <w:pPr>
              <w:spacing w:line="276" w:lineRule="auto"/>
              <w:rPr>
                <w:rFonts w:ascii="Calibri" w:hAnsi="Calibri" w:eastAsia="Calibri"/>
                <w:sz w:val="22"/>
                <w:szCs w:val="22"/>
                <w:lang w:eastAsia="en-US"/>
              </w:rPr>
            </w:pPr>
          </w:p>
          <w:p w:rsidRPr="003022AC" w:rsidR="003022AC" w:rsidP="003022AC" w:rsidRDefault="003022AC" w14:paraId="2B8B5F5E"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1CD662A8"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1. CPUC Staff found missing Time In and Time Out entries for the Guideway Access Log on multiple days throughout October 2018. </w:t>
            </w:r>
          </w:p>
          <w:p w:rsidRPr="003022AC" w:rsidR="003022AC" w:rsidP="003022AC" w:rsidRDefault="003022AC" w14:paraId="679381C6" w14:textId="77777777">
            <w:pPr>
              <w:spacing w:line="276" w:lineRule="auto"/>
              <w:rPr>
                <w:rFonts w:ascii="Calibri" w:hAnsi="Calibri" w:eastAsia="Calibri"/>
                <w:sz w:val="22"/>
                <w:szCs w:val="22"/>
                <w:lang w:eastAsia="en-US"/>
              </w:rPr>
            </w:pPr>
          </w:p>
          <w:p w:rsidRPr="003022AC" w:rsidR="003022AC" w:rsidP="003022AC" w:rsidRDefault="003022AC" w14:paraId="20E6725B"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Comments:</w:t>
            </w:r>
            <w:r w:rsidRPr="003022AC">
              <w:rPr>
                <w:rFonts w:ascii="Calibri" w:hAnsi="Calibri" w:eastAsia="Calibri"/>
                <w:sz w:val="22"/>
                <w:szCs w:val="22"/>
                <w:lang w:eastAsia="en-US"/>
              </w:rPr>
              <w:t xml:space="preserve"> </w:t>
            </w:r>
          </w:p>
          <w:p w:rsidRPr="003022AC" w:rsidR="003022AC" w:rsidP="003022AC" w:rsidRDefault="003022AC" w14:paraId="43BDD657"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64D493CE" w14:textId="77777777">
            <w:pPr>
              <w:spacing w:line="276" w:lineRule="auto"/>
              <w:rPr>
                <w:rFonts w:ascii="Calibri" w:hAnsi="Calibri" w:eastAsia="Calibri"/>
                <w:sz w:val="22"/>
                <w:szCs w:val="22"/>
                <w:lang w:eastAsia="en-US"/>
              </w:rPr>
            </w:pPr>
          </w:p>
          <w:p w:rsidRPr="003022AC" w:rsidR="003022AC" w:rsidP="003022AC" w:rsidRDefault="003022AC" w14:paraId="4A373B9F"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43F73148"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1. Bombardier Operators should accurately fill out the Guideway Access Form. Management should ensure Operators documentation is correct and employees are safely accounted for before restoring guideway power.</w:t>
            </w:r>
          </w:p>
        </w:tc>
      </w:tr>
    </w:tbl>
    <w:p w:rsidR="003022AC" w:rsidP="003E2059" w:rsidRDefault="003022AC" w14:paraId="5FC7DD9C" w14:textId="77777777">
      <w:pPr>
        <w:ind w:right="-360"/>
        <w:rPr>
          <w:rFonts w:ascii="Palatino Linotype" w:hAnsi="Palatino Linotype"/>
        </w:rPr>
      </w:pPr>
    </w:p>
    <w:p w:rsidR="003022AC" w:rsidP="003E2059" w:rsidRDefault="003022AC" w14:paraId="118D92A6"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9"/>
        <w:gridCol w:w="1965"/>
        <w:gridCol w:w="1626"/>
        <w:gridCol w:w="3272"/>
      </w:tblGrid>
      <w:tr w:rsidRPr="003022AC" w:rsidR="003022AC" w:rsidTr="0096605A" w14:paraId="495513A5"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7F3FB022"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96605A" w14:paraId="73A0ADFC" w14:textId="77777777">
        <w:tc>
          <w:tcPr>
            <w:tcW w:w="1540"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5FDF6E3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109"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1993320F"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14-A</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3EF41E46"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3641"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363A3F71"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 xml:space="preserve">Facilities &amp; Equipment Inspections: </w:t>
            </w:r>
            <w:bookmarkStart w:name="_Hlk16243428" w:id="16"/>
            <w:r w:rsidRPr="003022AC">
              <w:rPr>
                <w:rFonts w:ascii="Calibri" w:hAnsi="Calibri" w:eastAsia="Calibri"/>
                <w:b/>
                <w:sz w:val="22"/>
                <w:szCs w:val="22"/>
                <w:lang w:eastAsia="en-US"/>
              </w:rPr>
              <w:t>Non-Revenue Facilities, Maintenance Facilities, &amp; Maintenance Equipment</w:t>
            </w:r>
            <w:bookmarkEnd w:id="16"/>
          </w:p>
        </w:tc>
      </w:tr>
      <w:tr w:rsidRPr="003022AC" w:rsidR="003022AC" w:rsidTr="0096605A" w14:paraId="082BE0FE" w14:textId="77777777">
        <w:tc>
          <w:tcPr>
            <w:tcW w:w="154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63F97E0"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109" w:type="dxa"/>
            <w:tcBorders>
              <w:top w:val="single" w:color="auto" w:sz="4" w:space="0"/>
              <w:left w:val="nil"/>
              <w:bottom w:val="single" w:color="auto" w:sz="4" w:space="0"/>
              <w:right w:val="single" w:color="auto" w:sz="4" w:space="0"/>
            </w:tcBorders>
            <w:vAlign w:val="center"/>
          </w:tcPr>
          <w:p w:rsidRPr="003022AC" w:rsidR="003022AC" w:rsidP="003022AC" w:rsidRDefault="003022AC" w14:paraId="00B26BFB"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57E53C8C"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1:00-4:00 pm</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1050A1D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005CEE3A"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96605A" w14:paraId="63121A23" w14:textId="77777777">
        <w:tc>
          <w:tcPr>
            <w:tcW w:w="154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663336A"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109"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76B821C4"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Sal Herrera</w:t>
            </w:r>
          </w:p>
          <w:p w:rsidRPr="003022AC" w:rsidR="003022AC" w:rsidP="003022AC" w:rsidRDefault="003022AC" w14:paraId="10F45CF8"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Shane Robertson</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99F6299"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364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42964C84"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1B0241FE"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40AA5F2D"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Michelle Washington, HSE Specialist (BTH)</w:t>
            </w:r>
          </w:p>
        </w:tc>
      </w:tr>
      <w:tr w:rsidRPr="003022AC" w:rsidR="003022AC" w:rsidTr="0096605A" w14:paraId="2E148B18"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488193EB"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96605A" w14:paraId="7AAC5ED8"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6528E0B2" w14:textId="77777777">
            <w:pPr>
              <w:widowControl w:val="0"/>
              <w:numPr>
                <w:ilvl w:val="0"/>
                <w:numId w:val="46"/>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6C4109B8" w14:textId="77777777">
            <w:pPr>
              <w:numPr>
                <w:ilvl w:val="0"/>
                <w:numId w:val="46"/>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161EB7C1" w14:textId="77777777">
            <w:pPr>
              <w:numPr>
                <w:ilvl w:val="0"/>
                <w:numId w:val="46"/>
              </w:numPr>
              <w:rPr>
                <w:rFonts w:ascii="Calibri" w:hAnsi="Calibri" w:eastAsia="Calibri"/>
                <w:sz w:val="22"/>
                <w:szCs w:val="22"/>
                <w:lang w:eastAsia="en-US"/>
              </w:rPr>
            </w:pPr>
            <w:r w:rsidRPr="003022AC">
              <w:rPr>
                <w:rFonts w:ascii="Calibri" w:hAnsi="Calibri" w:eastAsia="Calibri"/>
                <w:sz w:val="22"/>
                <w:szCs w:val="22"/>
                <w:lang w:eastAsia="en-US"/>
              </w:rPr>
              <w:t>Procedure Control of Contractors</w:t>
            </w:r>
          </w:p>
          <w:p w:rsidRPr="003022AC" w:rsidR="003022AC" w:rsidP="005F166D" w:rsidRDefault="003022AC" w14:paraId="337C2DC6" w14:textId="77777777">
            <w:pPr>
              <w:numPr>
                <w:ilvl w:val="0"/>
                <w:numId w:val="46"/>
              </w:numPr>
              <w:rPr>
                <w:rFonts w:ascii="Calibri" w:hAnsi="Calibri" w:eastAsia="Calibri"/>
                <w:sz w:val="22"/>
                <w:szCs w:val="22"/>
                <w:lang w:eastAsia="en-US"/>
              </w:rPr>
            </w:pPr>
            <w:r w:rsidRPr="003022AC">
              <w:rPr>
                <w:rFonts w:ascii="Calibri" w:hAnsi="Calibri" w:eastAsia="Calibri"/>
                <w:sz w:val="22"/>
                <w:szCs w:val="22"/>
                <w:lang w:eastAsia="en-US"/>
              </w:rPr>
              <w:t>Contractors Maintenance Manual, Operations Manual and SOPs</w:t>
            </w:r>
          </w:p>
          <w:p w:rsidRPr="003022AC" w:rsidR="003022AC" w:rsidP="005F166D" w:rsidRDefault="003022AC" w14:paraId="3DF4C36C" w14:textId="77777777">
            <w:pPr>
              <w:numPr>
                <w:ilvl w:val="0"/>
                <w:numId w:val="46"/>
              </w:numPr>
              <w:rPr>
                <w:rFonts w:ascii="Calibri" w:hAnsi="Calibri" w:eastAsia="Calibri"/>
                <w:sz w:val="22"/>
                <w:szCs w:val="22"/>
                <w:lang w:eastAsia="en-US"/>
              </w:rPr>
            </w:pPr>
            <w:r w:rsidRPr="003022AC">
              <w:rPr>
                <w:rFonts w:ascii="Calibri" w:hAnsi="Calibri" w:eastAsia="Calibri"/>
                <w:sz w:val="22"/>
                <w:szCs w:val="22"/>
                <w:lang w:eastAsia="en-US"/>
              </w:rPr>
              <w:t>APM System Contractors Monthly / Weekly Facility Inspections</w:t>
            </w:r>
          </w:p>
          <w:p w:rsidRPr="003022AC" w:rsidR="003022AC" w:rsidP="005F166D" w:rsidRDefault="003022AC" w14:paraId="71F9CC71" w14:textId="77777777">
            <w:pPr>
              <w:numPr>
                <w:ilvl w:val="0"/>
                <w:numId w:val="46"/>
              </w:numPr>
              <w:rPr>
                <w:rFonts w:ascii="Calibri" w:hAnsi="Calibri" w:eastAsia="Calibri"/>
                <w:sz w:val="22"/>
                <w:szCs w:val="22"/>
                <w:lang w:eastAsia="en-US"/>
              </w:rPr>
            </w:pPr>
            <w:r w:rsidRPr="003022AC">
              <w:rPr>
                <w:rFonts w:ascii="Calibri" w:hAnsi="Calibri" w:eastAsia="Calibri"/>
                <w:sz w:val="22"/>
                <w:szCs w:val="22"/>
                <w:lang w:eastAsia="en-US"/>
              </w:rPr>
              <w:t>APM System Contractors Site Safety Walk Inspection records</w:t>
            </w:r>
          </w:p>
          <w:p w:rsidRPr="003022AC" w:rsidR="003022AC" w:rsidP="005F166D" w:rsidRDefault="003022AC" w14:paraId="1724EC76" w14:textId="77777777">
            <w:pPr>
              <w:numPr>
                <w:ilvl w:val="0"/>
                <w:numId w:val="46"/>
              </w:numPr>
              <w:rPr>
                <w:rFonts w:ascii="Calibri" w:hAnsi="Calibri" w:eastAsia="Calibri"/>
                <w:sz w:val="22"/>
                <w:szCs w:val="22"/>
                <w:lang w:eastAsia="en-US"/>
              </w:rPr>
            </w:pPr>
            <w:r w:rsidRPr="003022AC">
              <w:rPr>
                <w:rFonts w:ascii="Calibri" w:hAnsi="Calibri" w:eastAsia="Calibri"/>
                <w:sz w:val="22"/>
                <w:szCs w:val="22"/>
                <w:lang w:eastAsia="en-US"/>
              </w:rPr>
              <w:t>Safety and Security Committee Tracker</w:t>
            </w:r>
          </w:p>
          <w:p w:rsidRPr="003022AC" w:rsidR="003022AC" w:rsidP="003022AC" w:rsidRDefault="003022AC" w14:paraId="7E90236F" w14:textId="77777777">
            <w:pPr>
              <w:rPr>
                <w:rFonts w:ascii="Calibri" w:hAnsi="Calibri" w:eastAsia="Calibri"/>
                <w:sz w:val="22"/>
                <w:szCs w:val="22"/>
                <w:lang w:eastAsia="en-US"/>
              </w:rPr>
            </w:pPr>
          </w:p>
        </w:tc>
      </w:tr>
      <w:tr w:rsidRPr="003022AC" w:rsidR="003022AC" w:rsidTr="0096605A" w14:paraId="6985A0EC"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41BF78AF"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96605A" w14:paraId="643A6D5E"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22AC" w:rsidR="003022AC" w:rsidP="003022AC" w:rsidRDefault="003022AC" w14:paraId="467B6549"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 xml:space="preserve">Facilities &amp; Equipment Inspections: Non-Revenue Facilities, Maintenance Facilities, &amp; Maintenance Equipment </w:t>
            </w:r>
          </w:p>
          <w:p w:rsidRPr="003022AC" w:rsidR="003022AC" w:rsidP="003022AC" w:rsidRDefault="003022AC" w14:paraId="06E97C69"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the appropriate representatives, perform field observations of AirTrain Contractor personnel inspecting facilities and equipment, and review appropriate records for past 3 years to determine whether:</w:t>
            </w:r>
          </w:p>
          <w:p w:rsidRPr="003022AC" w:rsidR="003022AC" w:rsidP="005F166D" w:rsidRDefault="003022AC" w14:paraId="46568848" w14:textId="77777777">
            <w:pPr>
              <w:numPr>
                <w:ilvl w:val="0"/>
                <w:numId w:val="4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Required inspections were performed per supporting references.</w:t>
            </w:r>
          </w:p>
          <w:p w:rsidRPr="003022AC" w:rsidR="003022AC" w:rsidP="005F166D" w:rsidRDefault="003022AC" w14:paraId="00B71E95" w14:textId="77777777">
            <w:pPr>
              <w:numPr>
                <w:ilvl w:val="0"/>
                <w:numId w:val="47"/>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Inspections were properly documented and noted, and discrepancies were corrected in a timely manner.</w:t>
            </w:r>
          </w:p>
          <w:p w:rsidRPr="003022AC" w:rsidR="003022AC" w:rsidP="005F166D" w:rsidRDefault="003022AC" w14:paraId="0C1CE73D" w14:textId="77777777">
            <w:pPr>
              <w:numPr>
                <w:ilvl w:val="0"/>
                <w:numId w:val="47"/>
              </w:numPr>
              <w:spacing w:line="276" w:lineRule="auto"/>
              <w:rPr>
                <w:rFonts w:ascii="Calibri" w:hAnsi="Calibri" w:eastAsia="Calibri" w:cs="Arial"/>
                <w:b/>
                <w:bCs/>
                <w:color w:val="000000"/>
                <w:sz w:val="22"/>
                <w:szCs w:val="22"/>
                <w:lang w:eastAsia="en-US"/>
              </w:rPr>
            </w:pPr>
            <w:r w:rsidRPr="003022AC">
              <w:rPr>
                <w:rFonts w:ascii="Calibri" w:hAnsi="Calibri" w:eastAsia="Calibri"/>
                <w:sz w:val="22"/>
                <w:szCs w:val="22"/>
                <w:lang w:eastAsia="en-US"/>
              </w:rPr>
              <w:t xml:space="preserve">Potential hazards found during inspections </w:t>
            </w:r>
            <w:r w:rsidRPr="003022AC">
              <w:rPr>
                <w:rFonts w:ascii="Calibri" w:hAnsi="Calibri" w:eastAsia="Calibri" w:cs="Arial Narrow"/>
                <w:color w:val="000000"/>
                <w:sz w:val="22"/>
                <w:szCs w:val="22"/>
                <w:lang w:eastAsia="en-US"/>
              </w:rPr>
              <w:t>are immediately reported, documented, and tracked through resolution,</w:t>
            </w:r>
            <w:r w:rsidRPr="003022AC">
              <w:rPr>
                <w:rFonts w:ascii="Calibri" w:hAnsi="Calibri" w:eastAsia="Calibri"/>
                <w:sz w:val="22"/>
                <w:szCs w:val="22"/>
                <w:lang w:eastAsia="en-US"/>
              </w:rPr>
              <w:t xml:space="preserve"> Corrective Action Plans developed, and implemented in a timely manner.</w:t>
            </w:r>
          </w:p>
          <w:p w:rsidRPr="003022AC" w:rsidR="003022AC" w:rsidP="003022AC" w:rsidRDefault="003022AC" w14:paraId="4BDFCFF9" w14:textId="77777777">
            <w:pPr>
              <w:spacing w:line="276" w:lineRule="auto"/>
              <w:rPr>
                <w:rFonts w:ascii="Calibri" w:hAnsi="Calibri" w:eastAsia="Calibri" w:cs="Arial"/>
                <w:b/>
                <w:bCs/>
                <w:color w:val="000000"/>
                <w:sz w:val="22"/>
                <w:szCs w:val="22"/>
                <w:lang w:eastAsia="en-US"/>
              </w:rPr>
            </w:pPr>
          </w:p>
        </w:tc>
      </w:tr>
      <w:tr w:rsidRPr="003022AC" w:rsidR="003022AC" w:rsidTr="0096605A" w14:paraId="1C3B3329"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0829281"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96605A" w14:paraId="216F9F45"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26266CA2"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Activities:</w:t>
            </w:r>
          </w:p>
          <w:p w:rsidRPr="003022AC" w:rsidR="003022AC" w:rsidP="003022AC" w:rsidRDefault="003022AC" w14:paraId="2B225A4B"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lang w:eastAsia="en-US"/>
              </w:rPr>
              <w:t>1.-3. CPUC reviewed inspection records for:</w:t>
            </w:r>
            <w:r w:rsidRPr="003022AC">
              <w:rPr>
                <w:rFonts w:ascii="Calibri" w:hAnsi="Calibri" w:eastAsia="Calibri"/>
                <w:b/>
                <w:sz w:val="22"/>
                <w:szCs w:val="22"/>
                <w:lang w:eastAsia="en-US"/>
              </w:rPr>
              <w:t xml:space="preserve"> </w:t>
            </w:r>
            <w:r w:rsidRPr="003022AC">
              <w:rPr>
                <w:rFonts w:ascii="Calibri" w:hAnsi="Calibri" w:eastAsia="Calibri"/>
                <w:bCs/>
                <w:sz w:val="22"/>
                <w:szCs w:val="22"/>
                <w:lang w:eastAsia="en-US"/>
              </w:rPr>
              <w:t xml:space="preserve">Non-Revenue Facilities, Maintenance Facilities, &amp; Maintenance Equipment </w:t>
            </w:r>
            <w:r w:rsidRPr="003022AC">
              <w:rPr>
                <w:rFonts w:ascii="Calibri" w:hAnsi="Calibri" w:eastAsia="Calibri"/>
                <w:sz w:val="22"/>
                <w:szCs w:val="22"/>
                <w:lang w:eastAsia="en-US"/>
              </w:rPr>
              <w:t>for the past 3 years.</w:t>
            </w:r>
          </w:p>
          <w:p w:rsidRPr="003022AC" w:rsidR="003022AC" w:rsidP="003022AC" w:rsidRDefault="003022AC" w14:paraId="5FEEC81C" w14:textId="77777777">
            <w:pPr>
              <w:spacing w:line="276" w:lineRule="auto"/>
              <w:rPr>
                <w:rFonts w:ascii="Calibri" w:hAnsi="Calibri" w:eastAsia="Calibri"/>
                <w:sz w:val="22"/>
                <w:szCs w:val="22"/>
                <w:u w:val="single"/>
                <w:lang w:eastAsia="en-US"/>
              </w:rPr>
            </w:pPr>
          </w:p>
          <w:p w:rsidRPr="003022AC" w:rsidR="003022AC" w:rsidP="003022AC" w:rsidRDefault="003022AC" w14:paraId="667FC458"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854AD5" w:rsidRDefault="003022AC" w14:paraId="4E9C4C91" w14:textId="77777777">
            <w:pPr>
              <w:numPr>
                <w:ilvl w:val="0"/>
                <w:numId w:val="17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Incomplete Weekly inspection forms.  BTH Staff are not completely filling out forms, such as the ”inspected by” is missing initials, some “Ok /not Ok” box are not checked off, the “completed description box” and “Date” of completion not filled out, unless the issue was fixed during the inspection.</w:t>
            </w:r>
          </w:p>
          <w:p w:rsidRPr="003022AC" w:rsidR="003022AC" w:rsidP="003022AC" w:rsidRDefault="003022AC" w14:paraId="5D324664" w14:textId="77777777">
            <w:pPr>
              <w:spacing w:line="276" w:lineRule="auto"/>
              <w:ind w:left="720"/>
              <w:contextualSpacing/>
              <w:rPr>
                <w:rFonts w:ascii="Calibri" w:hAnsi="Calibri" w:eastAsia="Calibri"/>
                <w:sz w:val="22"/>
                <w:szCs w:val="22"/>
                <w:lang w:eastAsia="en-US"/>
              </w:rPr>
            </w:pPr>
          </w:p>
          <w:p w:rsidRPr="003022AC" w:rsidR="003022AC" w:rsidP="003022AC" w:rsidRDefault="003022AC" w14:paraId="6CC363DC" w14:textId="77777777">
            <w:pPr>
              <w:spacing w:line="276" w:lineRule="auto"/>
              <w:ind w:left="720"/>
              <w:contextualSpacing/>
              <w:rPr>
                <w:rFonts w:ascii="Calibri" w:hAnsi="Calibri" w:eastAsia="Calibri"/>
                <w:sz w:val="22"/>
                <w:szCs w:val="22"/>
                <w:lang w:eastAsia="en-US"/>
              </w:rPr>
            </w:pPr>
            <w:r w:rsidRPr="003022AC">
              <w:rPr>
                <w:rFonts w:ascii="Calibri" w:hAnsi="Calibri" w:eastAsia="Calibri"/>
                <w:sz w:val="22"/>
                <w:szCs w:val="22"/>
                <w:lang w:eastAsia="en-US"/>
              </w:rPr>
              <w:t>An identified hazard was not tracked or placed in the Maximo tracking system. There are no records to show if the hazard is still present or if it has been fixed.  Inspection form</w:t>
            </w:r>
            <w:r w:rsidRPr="003022AC">
              <w:rPr>
                <w:rFonts w:ascii="Calibri" w:hAnsi="Calibri" w:eastAsia="Calibri"/>
                <w:sz w:val="22"/>
                <w:szCs w:val="22"/>
                <w:u w:val="single"/>
                <w:lang w:eastAsia="en-US"/>
              </w:rPr>
              <w:t xml:space="preserve"> 04</w:t>
            </w:r>
            <w:r w:rsidRPr="003022AC">
              <w:rPr>
                <w:rFonts w:ascii="Calibri" w:hAnsi="Calibri" w:eastAsia="Calibri"/>
                <w:sz w:val="22"/>
                <w:szCs w:val="22"/>
                <w:lang w:eastAsia="en-US"/>
              </w:rPr>
              <w:t>/10/2019 by D. Helms “exposed electrical wires” 1</w:t>
            </w:r>
            <w:r w:rsidRPr="003022AC">
              <w:rPr>
                <w:rFonts w:ascii="Calibri" w:hAnsi="Calibri" w:eastAsia="Calibri"/>
                <w:sz w:val="22"/>
                <w:szCs w:val="22"/>
                <w:vertAlign w:val="superscript"/>
                <w:lang w:eastAsia="en-US"/>
              </w:rPr>
              <w:t>st</w:t>
            </w:r>
            <w:r w:rsidRPr="003022AC">
              <w:rPr>
                <w:rFonts w:ascii="Calibri" w:hAnsi="Calibri" w:eastAsia="Calibri"/>
                <w:sz w:val="22"/>
                <w:szCs w:val="22"/>
                <w:lang w:eastAsia="en-US"/>
              </w:rPr>
              <w:t xml:space="preserve"> floor adjacent to 120 POS. </w:t>
            </w:r>
          </w:p>
          <w:p w:rsidRPr="003022AC" w:rsidR="003022AC" w:rsidP="003022AC" w:rsidRDefault="003022AC" w14:paraId="1EDAE097" w14:textId="77777777">
            <w:pPr>
              <w:spacing w:line="276" w:lineRule="auto"/>
              <w:ind w:left="720"/>
              <w:contextualSpacing/>
              <w:rPr>
                <w:rFonts w:ascii="Calibri" w:hAnsi="Calibri" w:eastAsia="Calibri"/>
                <w:sz w:val="22"/>
                <w:szCs w:val="22"/>
                <w:lang w:eastAsia="en-US"/>
              </w:rPr>
            </w:pPr>
          </w:p>
          <w:p w:rsidRPr="003022AC" w:rsidR="003022AC" w:rsidP="003022AC" w:rsidRDefault="003022AC" w14:paraId="4DE6C976" w14:textId="77777777">
            <w:pPr>
              <w:spacing w:line="276" w:lineRule="auto"/>
              <w:ind w:left="720"/>
              <w:contextualSpacing/>
              <w:rPr>
                <w:rFonts w:ascii="Calibri" w:hAnsi="Calibri" w:eastAsia="Calibri"/>
                <w:sz w:val="22"/>
                <w:szCs w:val="22"/>
                <w:lang w:eastAsia="en-US"/>
              </w:rPr>
            </w:pPr>
            <w:r w:rsidRPr="003022AC">
              <w:rPr>
                <w:rFonts w:ascii="Calibri" w:hAnsi="Calibri" w:eastAsia="Calibri"/>
                <w:sz w:val="22"/>
                <w:szCs w:val="22"/>
                <w:lang w:eastAsia="en-US"/>
              </w:rPr>
              <w:t>Potential hazards or defects are not being tracked on inspection forms. Section is left blank.   However, they are tracking directly into the Maximo system.</w:t>
            </w:r>
          </w:p>
          <w:p w:rsidRPr="003022AC" w:rsidR="003022AC" w:rsidP="003022AC" w:rsidRDefault="003022AC" w14:paraId="29CB8E15" w14:textId="77777777">
            <w:pPr>
              <w:spacing w:line="276" w:lineRule="auto"/>
              <w:rPr>
                <w:rFonts w:ascii="Calibri" w:hAnsi="Calibri" w:eastAsia="Calibri"/>
                <w:sz w:val="22"/>
                <w:szCs w:val="22"/>
                <w:lang w:eastAsia="en-US"/>
              </w:rPr>
            </w:pPr>
          </w:p>
          <w:p w:rsidRPr="003022AC" w:rsidR="003022AC" w:rsidP="00854AD5" w:rsidRDefault="003022AC" w14:paraId="011689C9" w14:textId="77777777">
            <w:pPr>
              <w:numPr>
                <w:ilvl w:val="0"/>
                <w:numId w:val="17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The Maintenance Recovery Vehicle (</w:t>
            </w:r>
            <w:r w:rsidRPr="003022AC">
              <w:rPr>
                <w:rFonts w:ascii="Calibri" w:hAnsi="Calibri" w:eastAsia="Calibri"/>
                <w:b/>
                <w:bCs/>
                <w:sz w:val="22"/>
                <w:szCs w:val="22"/>
                <w:lang w:eastAsia="en-US"/>
              </w:rPr>
              <w:t>MRV</w:t>
            </w:r>
            <w:r w:rsidRPr="003022AC">
              <w:rPr>
                <w:rFonts w:ascii="Calibri" w:hAnsi="Calibri" w:eastAsia="Calibri"/>
                <w:sz w:val="22"/>
                <w:szCs w:val="22"/>
                <w:lang w:eastAsia="en-US"/>
              </w:rPr>
              <w:t>) MRV200=90-day or the MRV 500=annual inspections are not being performed per required intervals for the past three years.</w:t>
            </w:r>
            <w:r w:rsidRPr="003022AC">
              <w:rPr>
                <w:rFonts w:ascii="Calibri" w:hAnsi="Calibri" w:eastAsia="Calibri"/>
                <w:sz w:val="22"/>
                <w:szCs w:val="22"/>
                <w:lang w:eastAsia="en-US"/>
              </w:rPr>
              <w:br/>
              <w:t>2017=2 inspections</w:t>
            </w:r>
            <w:r w:rsidRPr="003022AC">
              <w:rPr>
                <w:rFonts w:ascii="Calibri" w:hAnsi="Calibri" w:eastAsia="Calibri"/>
                <w:sz w:val="22"/>
                <w:szCs w:val="22"/>
                <w:lang w:eastAsia="en-US"/>
              </w:rPr>
              <w:br/>
              <w:t xml:space="preserve">2018= 1 inspection </w:t>
            </w:r>
            <w:r w:rsidRPr="003022AC">
              <w:rPr>
                <w:rFonts w:ascii="Calibri" w:hAnsi="Calibri" w:eastAsia="Calibri"/>
                <w:sz w:val="22"/>
                <w:szCs w:val="22"/>
                <w:lang w:eastAsia="en-US"/>
              </w:rPr>
              <w:br/>
              <w:t>2019= 2 (on schedule) 01/05/19 &amp; 03/08/19</w:t>
            </w:r>
          </w:p>
          <w:p w:rsidRPr="003022AC" w:rsidR="003022AC" w:rsidP="003022AC" w:rsidRDefault="003022AC" w14:paraId="58B08270" w14:textId="77777777">
            <w:pPr>
              <w:spacing w:line="276" w:lineRule="auto"/>
              <w:rPr>
                <w:rFonts w:ascii="Calibri" w:hAnsi="Calibri" w:eastAsia="Calibri"/>
                <w:sz w:val="22"/>
                <w:szCs w:val="22"/>
                <w:u w:val="single"/>
                <w:lang w:eastAsia="en-US"/>
              </w:rPr>
            </w:pPr>
          </w:p>
          <w:p w:rsidRPr="003022AC" w:rsidR="003022AC" w:rsidP="003022AC" w:rsidRDefault="003022AC" w14:paraId="0688F927"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Comments:</w:t>
            </w:r>
          </w:p>
          <w:p w:rsidRPr="003022AC" w:rsidR="003022AC" w:rsidP="00854AD5" w:rsidRDefault="003022AC" w14:paraId="4FCB12C7" w14:textId="77777777">
            <w:pPr>
              <w:numPr>
                <w:ilvl w:val="0"/>
                <w:numId w:val="169"/>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personnel should revise forms to indicate that hazards and corrections are being tracked through Maximo and remove all unused columns on the form. </w:t>
            </w:r>
          </w:p>
          <w:p w:rsidRPr="003022AC" w:rsidR="003022AC" w:rsidP="003022AC" w:rsidRDefault="003022AC" w14:paraId="3C9C2C51" w14:textId="77777777">
            <w:pPr>
              <w:spacing w:line="276" w:lineRule="auto"/>
              <w:rPr>
                <w:rFonts w:ascii="Calibri" w:hAnsi="Calibri" w:eastAsia="Calibri"/>
                <w:sz w:val="22"/>
                <w:szCs w:val="22"/>
                <w:lang w:eastAsia="en-US"/>
              </w:rPr>
            </w:pPr>
          </w:p>
          <w:p w:rsidRPr="003022AC" w:rsidR="003022AC" w:rsidP="00854AD5" w:rsidRDefault="003022AC" w14:paraId="4E5CF8F7" w14:textId="77777777">
            <w:pPr>
              <w:numPr>
                <w:ilvl w:val="0"/>
                <w:numId w:val="169"/>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personnel should assign someone to review forms weekly or monthly making sure that all the correct data is being tracked and no important information is being missed and to ensure that paperwork has no errors. </w:t>
            </w:r>
          </w:p>
          <w:p w:rsidRPr="003022AC" w:rsidR="003022AC" w:rsidP="003022AC" w:rsidRDefault="003022AC" w14:paraId="5FC7F7E4" w14:textId="77777777">
            <w:pPr>
              <w:spacing w:line="276" w:lineRule="auto"/>
              <w:rPr>
                <w:rFonts w:ascii="Calibri" w:hAnsi="Calibri" w:eastAsia="Calibri"/>
                <w:sz w:val="22"/>
                <w:szCs w:val="22"/>
                <w:lang w:eastAsia="en-US"/>
              </w:rPr>
            </w:pPr>
          </w:p>
          <w:p w:rsidRPr="003022AC" w:rsidR="003022AC" w:rsidP="003022AC" w:rsidRDefault="003022AC" w14:paraId="157DCFB4"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5F166D" w:rsidRDefault="003022AC" w14:paraId="1695F91F" w14:textId="77777777">
            <w:pPr>
              <w:numPr>
                <w:ilvl w:val="0"/>
                <w:numId w:val="128"/>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personnel should fill out all forms completely and sign in appropriate boxes on forms. </w:t>
            </w:r>
          </w:p>
          <w:p w:rsidRPr="003022AC" w:rsidR="003022AC" w:rsidP="003022AC" w:rsidRDefault="003022AC" w14:paraId="1282CDBE" w14:textId="77777777">
            <w:pPr>
              <w:spacing w:line="276" w:lineRule="auto"/>
              <w:ind w:left="720"/>
              <w:contextualSpacing/>
              <w:rPr>
                <w:rFonts w:ascii="Calibri" w:hAnsi="Calibri" w:eastAsia="Calibri"/>
                <w:sz w:val="22"/>
                <w:szCs w:val="22"/>
                <w:lang w:eastAsia="en-US"/>
              </w:rPr>
            </w:pPr>
          </w:p>
          <w:p w:rsidRPr="003022AC" w:rsidR="003022AC" w:rsidP="005F166D" w:rsidRDefault="003022AC" w14:paraId="3F1B9D55" w14:textId="77777777">
            <w:pPr>
              <w:numPr>
                <w:ilvl w:val="0"/>
                <w:numId w:val="128"/>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personnel should ensure that all Maintenance equipment is being inspected as per scheduled required intervals.  </w:t>
            </w:r>
          </w:p>
        </w:tc>
      </w:tr>
    </w:tbl>
    <w:p w:rsidR="003022AC" w:rsidP="003E2059" w:rsidRDefault="003022AC" w14:paraId="523DE84A"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72"/>
        <w:gridCol w:w="1884"/>
        <w:gridCol w:w="1628"/>
        <w:gridCol w:w="3338"/>
      </w:tblGrid>
      <w:tr w:rsidRPr="003022AC" w:rsidR="003022AC" w:rsidTr="0096605A" w14:paraId="630138FA"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2C055100"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96605A" w14:paraId="60CC145B" w14:textId="77777777">
        <w:tc>
          <w:tcPr>
            <w:tcW w:w="1545"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40F3AFB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072"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5FA860E8"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14-B</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599AA049"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3672"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1C0401F7"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Facilities and Equipment Inspections:</w:t>
            </w:r>
            <w:r w:rsidRPr="003022AC">
              <w:rPr>
                <w:rFonts w:ascii="Calibri" w:hAnsi="Calibri" w:eastAsia="Calibri"/>
                <w:b/>
                <w:sz w:val="22"/>
                <w:szCs w:val="22"/>
                <w:lang w:eastAsia="en-US"/>
              </w:rPr>
              <w:br/>
              <w:t>Stations and Emergency Equipment</w:t>
            </w:r>
          </w:p>
        </w:tc>
      </w:tr>
      <w:tr w:rsidRPr="003022AC" w:rsidR="003022AC" w:rsidTr="0096605A" w14:paraId="7E6B6582" w14:textId="77777777">
        <w:tc>
          <w:tcPr>
            <w:tcW w:w="154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035C6AC"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072" w:type="dxa"/>
            <w:tcBorders>
              <w:top w:val="single" w:color="auto" w:sz="4" w:space="0"/>
              <w:left w:val="nil"/>
              <w:bottom w:val="single" w:color="auto" w:sz="4" w:space="0"/>
              <w:right w:val="single" w:color="auto" w:sz="4" w:space="0"/>
            </w:tcBorders>
            <w:vAlign w:val="center"/>
          </w:tcPr>
          <w:p w:rsidRPr="003022AC" w:rsidR="003022AC" w:rsidP="003022AC" w:rsidRDefault="003022AC" w14:paraId="7A135F44"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543AA90A"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1:00-4:00 pm</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973CFDA"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3672"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1AF9DBA1"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96605A" w14:paraId="4EF69BB0" w14:textId="77777777">
        <w:tc>
          <w:tcPr>
            <w:tcW w:w="1545"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9222B0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072"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2ED8AC17"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James Matus</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494EC965"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3672"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6E90F5C4" w14:textId="77777777">
            <w:pPr>
              <w:rPr>
                <w:rFonts w:ascii="Calibri" w:hAnsi="Calibri" w:eastAsia="Calibri" w:cs="Arial"/>
                <w:sz w:val="22"/>
                <w:szCs w:val="22"/>
                <w:lang w:eastAsia="en-US"/>
              </w:rPr>
            </w:pPr>
          </w:p>
          <w:p w:rsidRPr="003022AC" w:rsidR="003022AC" w:rsidP="003022AC" w:rsidRDefault="003022AC" w14:paraId="4A314462"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Alfredo Hinojosa, SDC Director (BTH)</w:t>
            </w:r>
          </w:p>
          <w:p w:rsidRPr="003022AC" w:rsidR="003022AC" w:rsidP="003022AC" w:rsidRDefault="003022AC" w14:paraId="5F1937E5"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6582334A"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 xml:space="preserve"> </w:t>
            </w:r>
          </w:p>
        </w:tc>
      </w:tr>
      <w:tr w:rsidRPr="003022AC" w:rsidR="003022AC" w:rsidTr="0096605A" w14:paraId="7FC9ADA4"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65BF87CD"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96605A" w14:paraId="50E42692"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77177B8A" w14:textId="77777777">
            <w:pPr>
              <w:widowControl w:val="0"/>
              <w:numPr>
                <w:ilvl w:val="0"/>
                <w:numId w:val="48"/>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5AEB4CD9" w14:textId="77777777">
            <w:pPr>
              <w:numPr>
                <w:ilvl w:val="0"/>
                <w:numId w:val="48"/>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0FF01A72" w14:textId="77777777">
            <w:pPr>
              <w:numPr>
                <w:ilvl w:val="0"/>
                <w:numId w:val="48"/>
              </w:numPr>
              <w:rPr>
                <w:rFonts w:ascii="Calibri" w:hAnsi="Calibri" w:eastAsia="Calibri"/>
                <w:sz w:val="22"/>
                <w:szCs w:val="22"/>
                <w:lang w:eastAsia="en-US"/>
              </w:rPr>
            </w:pPr>
            <w:r w:rsidRPr="003022AC">
              <w:rPr>
                <w:rFonts w:ascii="Calibri" w:hAnsi="Calibri" w:eastAsia="Calibri"/>
                <w:sz w:val="22"/>
                <w:szCs w:val="22"/>
                <w:lang w:eastAsia="en-US"/>
              </w:rPr>
              <w:t>Procedure Control of Contractors</w:t>
            </w:r>
          </w:p>
          <w:p w:rsidRPr="003022AC" w:rsidR="003022AC" w:rsidP="005F166D" w:rsidRDefault="003022AC" w14:paraId="09333353" w14:textId="77777777">
            <w:pPr>
              <w:numPr>
                <w:ilvl w:val="0"/>
                <w:numId w:val="48"/>
              </w:numPr>
              <w:rPr>
                <w:rFonts w:ascii="Calibri" w:hAnsi="Calibri" w:eastAsia="Calibri"/>
                <w:sz w:val="22"/>
                <w:szCs w:val="22"/>
                <w:lang w:eastAsia="en-US"/>
              </w:rPr>
            </w:pPr>
            <w:r w:rsidRPr="003022AC">
              <w:rPr>
                <w:rFonts w:ascii="Calibri" w:hAnsi="Calibri" w:eastAsia="Calibri"/>
                <w:sz w:val="22"/>
                <w:szCs w:val="22"/>
                <w:lang w:eastAsia="en-US"/>
              </w:rPr>
              <w:t>Contractors Maintenance Manual, Operations Manual and SOPs</w:t>
            </w:r>
          </w:p>
          <w:p w:rsidRPr="003022AC" w:rsidR="003022AC" w:rsidP="005F166D" w:rsidRDefault="003022AC" w14:paraId="0C44BB91" w14:textId="77777777">
            <w:pPr>
              <w:numPr>
                <w:ilvl w:val="0"/>
                <w:numId w:val="48"/>
              </w:numPr>
              <w:rPr>
                <w:rFonts w:ascii="Calibri" w:hAnsi="Calibri" w:eastAsia="Calibri"/>
                <w:sz w:val="22"/>
                <w:szCs w:val="22"/>
                <w:lang w:eastAsia="en-US"/>
              </w:rPr>
            </w:pPr>
            <w:r w:rsidRPr="003022AC">
              <w:rPr>
                <w:rFonts w:ascii="Calibri" w:hAnsi="Calibri" w:eastAsia="Calibri"/>
                <w:sz w:val="22"/>
                <w:szCs w:val="22"/>
                <w:lang w:eastAsia="en-US"/>
              </w:rPr>
              <w:t>APM System Contractors Monthly / Weekly Facility Inspections</w:t>
            </w:r>
          </w:p>
          <w:p w:rsidRPr="003022AC" w:rsidR="003022AC" w:rsidP="005F166D" w:rsidRDefault="003022AC" w14:paraId="43DC56EF" w14:textId="77777777">
            <w:pPr>
              <w:numPr>
                <w:ilvl w:val="0"/>
                <w:numId w:val="48"/>
              </w:numPr>
              <w:rPr>
                <w:rFonts w:ascii="Calibri" w:hAnsi="Calibri" w:eastAsia="Calibri"/>
                <w:sz w:val="22"/>
                <w:szCs w:val="22"/>
                <w:lang w:eastAsia="en-US"/>
              </w:rPr>
            </w:pPr>
            <w:r w:rsidRPr="003022AC">
              <w:rPr>
                <w:rFonts w:ascii="Calibri" w:hAnsi="Calibri" w:eastAsia="Calibri"/>
                <w:sz w:val="22"/>
                <w:szCs w:val="22"/>
                <w:lang w:eastAsia="en-US"/>
              </w:rPr>
              <w:t>APM System Contractors Site Safety Walk Inspection records</w:t>
            </w:r>
          </w:p>
          <w:p w:rsidRPr="003022AC" w:rsidR="003022AC" w:rsidP="005F166D" w:rsidRDefault="003022AC" w14:paraId="76FFDD92" w14:textId="77777777">
            <w:pPr>
              <w:numPr>
                <w:ilvl w:val="0"/>
                <w:numId w:val="48"/>
              </w:numPr>
              <w:rPr>
                <w:rFonts w:ascii="Calibri" w:hAnsi="Calibri" w:eastAsia="Calibri"/>
                <w:sz w:val="22"/>
                <w:szCs w:val="22"/>
                <w:lang w:eastAsia="en-US"/>
              </w:rPr>
            </w:pPr>
            <w:r w:rsidRPr="003022AC">
              <w:rPr>
                <w:rFonts w:ascii="Calibri" w:hAnsi="Calibri" w:eastAsia="Calibri"/>
                <w:sz w:val="22"/>
                <w:szCs w:val="22"/>
                <w:lang w:eastAsia="en-US"/>
              </w:rPr>
              <w:t>Safety and Security Committee Tracker</w:t>
            </w:r>
          </w:p>
        </w:tc>
      </w:tr>
      <w:tr w:rsidRPr="003022AC" w:rsidR="003022AC" w:rsidTr="0096605A" w14:paraId="6AF6F8A6"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5BA884AE"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96605A" w14:paraId="75B6BA68"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1FADF8A9" w14:textId="77777777">
            <w:pPr>
              <w:rPr>
                <w:rFonts w:ascii="Calibri" w:hAnsi="Calibri" w:eastAsia="Calibri"/>
                <w:b/>
                <w:sz w:val="22"/>
                <w:szCs w:val="22"/>
                <w:lang w:eastAsia="en-US"/>
              </w:rPr>
            </w:pPr>
            <w:r w:rsidRPr="003022AC">
              <w:rPr>
                <w:rFonts w:ascii="Calibri" w:hAnsi="Calibri" w:eastAsia="Calibri"/>
                <w:b/>
                <w:sz w:val="22"/>
                <w:szCs w:val="22"/>
                <w:lang w:eastAsia="en-US"/>
              </w:rPr>
              <w:t>Facilities and Equipment Inspections: Stations and Emergency Equipment</w:t>
            </w:r>
          </w:p>
          <w:p w:rsidRPr="003022AC" w:rsidR="003022AC" w:rsidP="003022AC" w:rsidRDefault="003022AC" w14:paraId="702924B6"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the appropriate representatives, perform field observations of AirTrain Contractor personnel inspecting facilities and equipment, and review appropriate records for past 3 years to determine whether:</w:t>
            </w:r>
          </w:p>
          <w:p w:rsidRPr="003022AC" w:rsidR="003022AC" w:rsidP="005F166D" w:rsidRDefault="003022AC" w14:paraId="75725898" w14:textId="77777777">
            <w:pPr>
              <w:numPr>
                <w:ilvl w:val="0"/>
                <w:numId w:val="49"/>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Required inspections were performed per supporting references.</w:t>
            </w:r>
          </w:p>
          <w:p w:rsidRPr="003022AC" w:rsidR="003022AC" w:rsidP="005F166D" w:rsidRDefault="003022AC" w14:paraId="3EBDB070" w14:textId="77777777">
            <w:pPr>
              <w:numPr>
                <w:ilvl w:val="0"/>
                <w:numId w:val="49"/>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Inspections were properly documented and noted, and discrepancies were corrected in a timely manner.</w:t>
            </w:r>
          </w:p>
          <w:p w:rsidRPr="003022AC" w:rsidR="003022AC" w:rsidP="005F166D" w:rsidRDefault="003022AC" w14:paraId="0E267DDA" w14:textId="77777777">
            <w:pPr>
              <w:numPr>
                <w:ilvl w:val="0"/>
                <w:numId w:val="49"/>
              </w:numPr>
              <w:spacing w:line="276" w:lineRule="auto"/>
              <w:rPr>
                <w:rFonts w:ascii="Calibri" w:hAnsi="Calibri" w:eastAsia="Calibri" w:cs="Arial"/>
                <w:b/>
                <w:bCs/>
                <w:color w:val="000000"/>
                <w:sz w:val="22"/>
                <w:szCs w:val="22"/>
                <w:lang w:eastAsia="en-US"/>
              </w:rPr>
            </w:pPr>
            <w:r w:rsidRPr="003022AC">
              <w:rPr>
                <w:rFonts w:ascii="Calibri" w:hAnsi="Calibri" w:eastAsia="Calibri"/>
                <w:sz w:val="22"/>
                <w:szCs w:val="22"/>
                <w:lang w:eastAsia="en-US"/>
              </w:rPr>
              <w:t xml:space="preserve">Potential hazards found during inspections </w:t>
            </w:r>
            <w:r w:rsidRPr="003022AC">
              <w:rPr>
                <w:rFonts w:ascii="Calibri" w:hAnsi="Calibri" w:eastAsia="Calibri" w:cs="Arial Narrow"/>
                <w:color w:val="000000"/>
                <w:sz w:val="22"/>
                <w:szCs w:val="22"/>
                <w:lang w:eastAsia="en-US"/>
              </w:rPr>
              <w:t>are immediately reported, documented, and tracked through resolution,</w:t>
            </w:r>
            <w:r w:rsidRPr="003022AC">
              <w:rPr>
                <w:rFonts w:ascii="Calibri" w:hAnsi="Calibri" w:eastAsia="Calibri"/>
                <w:sz w:val="22"/>
                <w:szCs w:val="22"/>
                <w:lang w:eastAsia="en-US"/>
              </w:rPr>
              <w:t xml:space="preserve"> Corrective Action Plans developed, and implemented in a timely manner.</w:t>
            </w:r>
          </w:p>
        </w:tc>
      </w:tr>
      <w:tr w:rsidRPr="003022AC" w:rsidR="003022AC" w:rsidTr="0096605A" w14:paraId="4A661859"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E1A1A0B"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Findings and Recommendations</w:t>
            </w:r>
          </w:p>
        </w:tc>
      </w:tr>
      <w:tr w:rsidRPr="003022AC" w:rsidR="003022AC" w:rsidTr="0096605A" w14:paraId="29F8FE78"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49C0EE04" w14:textId="77777777">
            <w:pPr>
              <w:rPr>
                <w:rFonts w:ascii="Calibri" w:hAnsi="Calibri" w:eastAsia="Calibri"/>
                <w:sz w:val="22"/>
                <w:szCs w:val="22"/>
                <w:u w:val="single"/>
                <w:lang w:eastAsia="en-US"/>
              </w:rPr>
            </w:pPr>
          </w:p>
          <w:p w:rsidRPr="003022AC" w:rsidR="003022AC" w:rsidP="003022AC" w:rsidRDefault="003022AC" w14:paraId="0977E793" w14:textId="77777777">
            <w:pPr>
              <w:rPr>
                <w:rFonts w:ascii="Calibri" w:hAnsi="Calibri" w:eastAsia="Calibri"/>
                <w:sz w:val="22"/>
                <w:szCs w:val="22"/>
                <w:u w:val="single"/>
                <w:lang w:eastAsia="en-US"/>
              </w:rPr>
            </w:pPr>
          </w:p>
          <w:p w:rsidRPr="003022AC" w:rsidR="003022AC" w:rsidP="003022AC" w:rsidRDefault="003022AC" w14:paraId="57FB96E4" w14:textId="77777777">
            <w:pPr>
              <w:rPr>
                <w:rFonts w:ascii="Calibri" w:hAnsi="Calibri" w:eastAsia="Calibri"/>
                <w:sz w:val="22"/>
                <w:szCs w:val="22"/>
                <w:u w:val="single"/>
                <w:lang w:eastAsia="en-US"/>
              </w:rPr>
            </w:pPr>
          </w:p>
          <w:p w:rsidRPr="003022AC" w:rsidR="003022AC" w:rsidP="003022AC" w:rsidRDefault="003022AC" w14:paraId="69D89446" w14:textId="77777777">
            <w:pPr>
              <w:rPr>
                <w:rFonts w:ascii="Calibri" w:hAnsi="Calibri" w:eastAsia="Calibri"/>
                <w:sz w:val="22"/>
                <w:szCs w:val="22"/>
                <w:u w:val="single"/>
                <w:lang w:eastAsia="en-US"/>
              </w:rPr>
            </w:pPr>
            <w:r w:rsidRPr="003022AC">
              <w:rPr>
                <w:rFonts w:ascii="Calibri" w:hAnsi="Calibri" w:eastAsia="Calibri"/>
                <w:sz w:val="22"/>
                <w:szCs w:val="22"/>
                <w:u w:val="single"/>
                <w:lang w:eastAsia="en-US"/>
              </w:rPr>
              <w:t>Activities:</w:t>
            </w:r>
          </w:p>
          <w:p w:rsidRPr="003022AC" w:rsidR="003022AC" w:rsidP="003022AC" w:rsidRDefault="003022AC" w14:paraId="34BD2D67" w14:textId="77777777">
            <w:pPr>
              <w:rPr>
                <w:rFonts w:ascii="Calibri" w:hAnsi="Calibri" w:eastAsia="Calibri"/>
                <w:sz w:val="22"/>
                <w:szCs w:val="22"/>
                <w:u w:val="single"/>
                <w:lang w:eastAsia="en-US"/>
              </w:rPr>
            </w:pPr>
          </w:p>
          <w:p w:rsidRPr="003022AC" w:rsidR="003022AC" w:rsidP="005F166D" w:rsidRDefault="003022AC" w14:paraId="58839871" w14:textId="77777777">
            <w:pPr>
              <w:numPr>
                <w:ilvl w:val="3"/>
                <w:numId w:val="40"/>
              </w:numPr>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Staff reviewed documentation for the past three years related to the required inspections for the facilities and safety equipment.  CPUC Staff performed walk-through visual inspections of shops, stations and maintenance areas to see if equipment was being properly maintained. </w:t>
            </w:r>
          </w:p>
          <w:p w:rsidRPr="003022AC" w:rsidR="003022AC" w:rsidP="003022AC" w:rsidRDefault="003022AC" w14:paraId="4B7C0097" w14:textId="77777777">
            <w:pPr>
              <w:ind w:left="345" w:hanging="345"/>
              <w:rPr>
                <w:rFonts w:ascii="Calibri" w:hAnsi="Calibri" w:eastAsia="Calibri"/>
                <w:sz w:val="22"/>
                <w:szCs w:val="22"/>
                <w:lang w:eastAsia="en-US"/>
              </w:rPr>
            </w:pPr>
          </w:p>
          <w:p w:rsidRPr="003022AC" w:rsidR="003022AC" w:rsidP="005F166D" w:rsidRDefault="003022AC" w14:paraId="6F2F7D04" w14:textId="77777777">
            <w:pPr>
              <w:numPr>
                <w:ilvl w:val="3"/>
                <w:numId w:val="40"/>
              </w:numPr>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Staff verified all eyewash stations, AED’s, fire extinguishers, portable jacks, and housekeeping cleanliness are being monitored. </w:t>
            </w:r>
          </w:p>
          <w:p w:rsidRPr="003022AC" w:rsidR="003022AC" w:rsidP="003022AC" w:rsidRDefault="003022AC" w14:paraId="0BDBEC55" w14:textId="77777777">
            <w:pPr>
              <w:ind w:left="345" w:hanging="345"/>
              <w:contextualSpacing/>
              <w:rPr>
                <w:rFonts w:ascii="Calibri" w:hAnsi="Calibri" w:eastAsia="Calibri"/>
                <w:sz w:val="22"/>
                <w:szCs w:val="22"/>
                <w:lang w:eastAsia="en-US"/>
              </w:rPr>
            </w:pPr>
          </w:p>
          <w:p w:rsidRPr="003022AC" w:rsidR="003022AC" w:rsidP="005F166D" w:rsidRDefault="003022AC" w14:paraId="0F061F52" w14:textId="77777777">
            <w:pPr>
              <w:numPr>
                <w:ilvl w:val="3"/>
                <w:numId w:val="40"/>
              </w:numPr>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 xml:space="preserve">All items inspected need to be tracked and monitored by Maximo systems.  All stations, fire extinguishers, shop doors, AED’s need to be listed in Maximo, and documented in file folders.  </w:t>
            </w:r>
          </w:p>
          <w:p w:rsidRPr="003022AC" w:rsidR="003022AC" w:rsidP="003022AC" w:rsidRDefault="003022AC" w14:paraId="78EC473B" w14:textId="77777777">
            <w:pPr>
              <w:rPr>
                <w:rFonts w:ascii="Calibri" w:hAnsi="Calibri" w:eastAsia="Calibri"/>
                <w:sz w:val="22"/>
                <w:szCs w:val="22"/>
                <w:lang w:eastAsia="en-US"/>
              </w:rPr>
            </w:pPr>
          </w:p>
          <w:p w:rsidRPr="003022AC" w:rsidR="003022AC" w:rsidP="003022AC" w:rsidRDefault="003022AC" w14:paraId="1B75965A" w14:textId="77777777">
            <w:pPr>
              <w:ind w:left="345"/>
              <w:rPr>
                <w:rFonts w:ascii="Calibri" w:hAnsi="Calibri" w:eastAsia="Calibri"/>
                <w:sz w:val="22"/>
                <w:szCs w:val="22"/>
                <w:lang w:eastAsia="en-US"/>
              </w:rPr>
            </w:pPr>
            <w:r w:rsidRPr="003022AC">
              <w:rPr>
                <w:rFonts w:ascii="Calibri" w:hAnsi="Calibri" w:eastAsia="Calibri"/>
                <w:sz w:val="22"/>
                <w:szCs w:val="22"/>
                <w:lang w:eastAsia="en-US"/>
              </w:rPr>
              <w:t>CPUC Staff verified that fire extinguishers had correct inspection dates and were not blocked in any way.  Shop jacks used to lift cars had inspection tags with dates of inspection.</w:t>
            </w:r>
          </w:p>
          <w:p w:rsidRPr="003022AC" w:rsidR="003022AC" w:rsidP="003022AC" w:rsidRDefault="003022AC" w14:paraId="0915AE2D" w14:textId="77777777">
            <w:pPr>
              <w:rPr>
                <w:rFonts w:ascii="Calibri" w:hAnsi="Calibri" w:eastAsia="Calibri"/>
                <w:sz w:val="22"/>
                <w:szCs w:val="22"/>
                <w:lang w:eastAsia="en-US"/>
              </w:rPr>
            </w:pPr>
          </w:p>
          <w:p w:rsidRPr="003022AC" w:rsidR="003022AC" w:rsidP="003022AC" w:rsidRDefault="003022AC" w14:paraId="1FC79FA9" w14:textId="77777777">
            <w:pPr>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4844C96C" w14:textId="77777777">
            <w:pPr>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11F00276" w14:textId="77777777">
            <w:pPr>
              <w:rPr>
                <w:rFonts w:ascii="Calibri" w:hAnsi="Calibri" w:eastAsia="Calibri"/>
                <w:sz w:val="22"/>
                <w:szCs w:val="22"/>
                <w:lang w:eastAsia="en-US"/>
              </w:rPr>
            </w:pPr>
          </w:p>
          <w:p w:rsidRPr="003022AC" w:rsidR="003022AC" w:rsidP="003022AC" w:rsidRDefault="003022AC" w14:paraId="3F9B349F" w14:textId="77777777">
            <w:pPr>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3022AC" w:rsidRDefault="003022AC" w14:paraId="403E83BD" w14:textId="77777777">
            <w:pPr>
              <w:rPr>
                <w:rFonts w:ascii="Calibri" w:hAnsi="Calibri" w:eastAsia="Calibri"/>
                <w:sz w:val="22"/>
                <w:szCs w:val="22"/>
                <w:u w:val="single"/>
                <w:lang w:eastAsia="en-US"/>
              </w:rPr>
            </w:pPr>
          </w:p>
          <w:p w:rsidRPr="003022AC" w:rsidR="003022AC" w:rsidP="005F166D" w:rsidRDefault="003022AC" w14:paraId="3950CA8B" w14:textId="77777777">
            <w:pPr>
              <w:numPr>
                <w:ilvl w:val="0"/>
                <w:numId w:val="129"/>
              </w:numPr>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All forms need to be completely filled out with signatures provided. All hazards identified need verification of completed repair within a timely manner.</w:t>
            </w:r>
          </w:p>
          <w:p w:rsidRPr="003022AC" w:rsidR="003022AC" w:rsidP="005F166D" w:rsidRDefault="003022AC" w14:paraId="6B770B03" w14:textId="77777777">
            <w:pPr>
              <w:numPr>
                <w:ilvl w:val="0"/>
                <w:numId w:val="129"/>
              </w:numPr>
              <w:spacing w:line="276" w:lineRule="auto"/>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personnel should revise forms to indicate that hazards and corrections are being tracked through Maximo. </w:t>
            </w:r>
          </w:p>
          <w:p w:rsidRPr="003022AC" w:rsidR="003022AC" w:rsidP="005F166D" w:rsidRDefault="003022AC" w14:paraId="50EE6E18" w14:textId="77777777">
            <w:pPr>
              <w:numPr>
                <w:ilvl w:val="0"/>
                <w:numId w:val="129"/>
              </w:numPr>
              <w:spacing w:line="276" w:lineRule="auto"/>
              <w:ind w:left="345" w:hanging="345"/>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personnel should have someone review forms weekly and monthly making sure that all the correct data is being tracked and no important information is being missed and to ensure that paperwork has no errors.  Add any roll-up doors to monthly inspections. </w:t>
            </w:r>
          </w:p>
          <w:p w:rsidRPr="003022AC" w:rsidR="003022AC" w:rsidP="003022AC" w:rsidRDefault="003022AC" w14:paraId="6602803C" w14:textId="77777777">
            <w:pPr>
              <w:rPr>
                <w:rFonts w:ascii="Calibri" w:hAnsi="Calibri" w:eastAsia="Calibri"/>
                <w:sz w:val="22"/>
                <w:szCs w:val="22"/>
                <w:u w:val="single"/>
                <w:lang w:eastAsia="en-US"/>
              </w:rPr>
            </w:pPr>
          </w:p>
          <w:p w:rsidRPr="003022AC" w:rsidR="003022AC" w:rsidP="003022AC" w:rsidRDefault="003022AC" w14:paraId="08FE5EC2" w14:textId="77777777">
            <w:pPr>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2185ED9A" w14:textId="77777777">
            <w:pPr>
              <w:rPr>
                <w:rFonts w:ascii="Calibri" w:hAnsi="Calibri" w:eastAsia="Calibri"/>
                <w:sz w:val="22"/>
                <w:szCs w:val="22"/>
                <w:lang w:eastAsia="en-US"/>
              </w:rPr>
            </w:pPr>
            <w:r w:rsidRPr="003022AC">
              <w:rPr>
                <w:rFonts w:ascii="Calibri" w:hAnsi="Calibri" w:eastAsia="Calibri"/>
                <w:sz w:val="22"/>
                <w:szCs w:val="22"/>
                <w:lang w:eastAsia="en-US"/>
              </w:rPr>
              <w:t>None.</w:t>
            </w:r>
          </w:p>
        </w:tc>
      </w:tr>
    </w:tbl>
    <w:p w:rsidR="00E32382" w:rsidP="003E2059" w:rsidRDefault="00E32382" w14:paraId="50470D0C" w14:textId="77777777">
      <w:pPr>
        <w:ind w:right="-360"/>
        <w:rPr>
          <w:rFonts w:ascii="Palatino Linotype" w:hAnsi="Palatino Linotype"/>
        </w:rPr>
      </w:pPr>
    </w:p>
    <w:p w:rsidR="003022AC" w:rsidP="003E2059" w:rsidRDefault="003022AC" w14:paraId="50CC5BD3" w14:textId="77777777">
      <w:pPr>
        <w:ind w:right="-360"/>
        <w:rPr>
          <w:rFonts w:ascii="Palatino Linotype" w:hAnsi="Palatino Linotype"/>
        </w:rPr>
      </w:pPr>
      <w:r>
        <w:rPr>
          <w:rFonts w:ascii="Palatino Linotype" w:hAnsi="Palatino Linotype"/>
        </w:rPr>
        <w:br w:type="page"/>
      </w:r>
    </w:p>
    <w:tbl>
      <w:tblPr>
        <w:tblW w:w="9687"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537"/>
        <w:gridCol w:w="2150"/>
        <w:gridCol w:w="1638"/>
        <w:gridCol w:w="4362"/>
      </w:tblGrid>
      <w:tr w:rsidRPr="003022AC" w:rsidR="003022AC" w:rsidTr="003022AC" w14:paraId="4C4055D6" w14:textId="77777777">
        <w:tc>
          <w:tcPr>
            <w:tcW w:w="9687"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4AEB9F05"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1ED633EC" w14:textId="77777777">
        <w:tc>
          <w:tcPr>
            <w:tcW w:w="1537"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5B29D678"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150"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6F15B0BA"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cs="Calibri"/>
                <w:b/>
                <w:bCs/>
                <w:spacing w:val="1"/>
                <w:kern w:val="28"/>
                <w:sz w:val="44"/>
                <w:szCs w:val="44"/>
                <w:lang w:eastAsia="en-US"/>
              </w:rPr>
              <w:t>1</w:t>
            </w:r>
            <w:r w:rsidRPr="003022AC">
              <w:rPr>
                <w:rFonts w:ascii="Calibri" w:hAnsi="Calibri" w:eastAsia="Times New Roman" w:cs="Calibri"/>
                <w:b/>
                <w:bCs/>
                <w:spacing w:val="2"/>
                <w:kern w:val="28"/>
                <w:sz w:val="44"/>
                <w:szCs w:val="44"/>
                <w:lang w:eastAsia="en-US"/>
              </w:rPr>
              <w:t>4</w:t>
            </w:r>
            <w:r w:rsidRPr="003022AC">
              <w:rPr>
                <w:rFonts w:ascii="Calibri" w:hAnsi="Calibri" w:eastAsia="Times New Roman" w:cs="Calibri"/>
                <w:b/>
                <w:bCs/>
                <w:kern w:val="28"/>
                <w:sz w:val="44"/>
                <w:szCs w:val="44"/>
                <w:lang w:eastAsia="en-US"/>
              </w:rPr>
              <w:t>-C</w:t>
            </w:r>
          </w:p>
        </w:tc>
        <w:tc>
          <w:tcPr>
            <w:tcW w:w="1638"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2E29C86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362"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13FAFD5A" w14:textId="77777777">
            <w:pPr>
              <w:spacing w:line="276" w:lineRule="auto"/>
              <w:rPr>
                <w:rFonts w:ascii="Calibri" w:hAnsi="Calibri" w:eastAsia="Calibri"/>
                <w:b/>
                <w:sz w:val="22"/>
                <w:szCs w:val="22"/>
                <w:lang w:eastAsia="en-US"/>
              </w:rPr>
            </w:pPr>
            <w:r w:rsidRPr="003022AC">
              <w:rPr>
                <w:rFonts w:ascii="Calibri" w:hAnsi="Calibri" w:eastAsia="Calibri" w:cs="Calibri"/>
                <w:b/>
                <w:sz w:val="22"/>
                <w:szCs w:val="22"/>
                <w:lang w:eastAsia="en-US"/>
              </w:rPr>
              <w:t>F</w:t>
            </w:r>
            <w:r w:rsidRPr="003022AC">
              <w:rPr>
                <w:rFonts w:ascii="Calibri" w:hAnsi="Calibri" w:eastAsia="Calibri" w:cs="Calibri"/>
                <w:b/>
                <w:spacing w:val="-1"/>
                <w:sz w:val="22"/>
                <w:szCs w:val="22"/>
                <w:lang w:eastAsia="en-US"/>
              </w:rPr>
              <w:t>a</w:t>
            </w:r>
            <w:r w:rsidRPr="003022AC">
              <w:rPr>
                <w:rFonts w:ascii="Calibri" w:hAnsi="Calibri" w:eastAsia="Calibri" w:cs="Calibri"/>
                <w:b/>
                <w:spacing w:val="1"/>
                <w:sz w:val="22"/>
                <w:szCs w:val="22"/>
                <w:lang w:eastAsia="en-US"/>
              </w:rPr>
              <w:t>ci</w:t>
            </w:r>
            <w:r w:rsidRPr="003022AC">
              <w:rPr>
                <w:rFonts w:ascii="Calibri" w:hAnsi="Calibri" w:eastAsia="Calibri" w:cs="Calibri"/>
                <w:b/>
                <w:spacing w:val="-1"/>
                <w:sz w:val="22"/>
                <w:szCs w:val="22"/>
                <w:lang w:eastAsia="en-US"/>
              </w:rPr>
              <w:t>l</w:t>
            </w:r>
            <w:r w:rsidRPr="003022AC">
              <w:rPr>
                <w:rFonts w:ascii="Calibri" w:hAnsi="Calibri" w:eastAsia="Calibri" w:cs="Calibri"/>
                <w:b/>
                <w:spacing w:val="1"/>
                <w:sz w:val="22"/>
                <w:szCs w:val="22"/>
                <w:lang w:eastAsia="en-US"/>
              </w:rPr>
              <w:t>i</w:t>
            </w:r>
            <w:r w:rsidRPr="003022AC">
              <w:rPr>
                <w:rFonts w:ascii="Calibri" w:hAnsi="Calibri" w:eastAsia="Calibri" w:cs="Calibri"/>
                <w:b/>
                <w:sz w:val="22"/>
                <w:szCs w:val="22"/>
                <w:lang w:eastAsia="en-US"/>
              </w:rPr>
              <w:t>t</w:t>
            </w:r>
            <w:r w:rsidRPr="003022AC">
              <w:rPr>
                <w:rFonts w:ascii="Calibri" w:hAnsi="Calibri" w:eastAsia="Calibri" w:cs="Calibri"/>
                <w:b/>
                <w:spacing w:val="1"/>
                <w:sz w:val="22"/>
                <w:szCs w:val="22"/>
                <w:lang w:eastAsia="en-US"/>
              </w:rPr>
              <w:t>i</w:t>
            </w:r>
            <w:r w:rsidRPr="003022AC">
              <w:rPr>
                <w:rFonts w:ascii="Calibri" w:hAnsi="Calibri" w:eastAsia="Calibri" w:cs="Calibri"/>
                <w:b/>
                <w:spacing w:val="-3"/>
                <w:sz w:val="22"/>
                <w:szCs w:val="22"/>
                <w:lang w:eastAsia="en-US"/>
              </w:rPr>
              <w:t>e</w:t>
            </w:r>
            <w:r w:rsidRPr="003022AC">
              <w:rPr>
                <w:rFonts w:ascii="Calibri" w:hAnsi="Calibri" w:eastAsia="Calibri" w:cs="Calibri"/>
                <w:b/>
                <w:sz w:val="22"/>
                <w:szCs w:val="22"/>
                <w:lang w:eastAsia="en-US"/>
              </w:rPr>
              <w:t>s</w:t>
            </w:r>
            <w:r w:rsidRPr="003022AC">
              <w:rPr>
                <w:rFonts w:ascii="Calibri" w:hAnsi="Calibri" w:eastAsia="Calibri" w:cs="Calibri"/>
                <w:b/>
                <w:spacing w:val="1"/>
                <w:sz w:val="22"/>
                <w:szCs w:val="22"/>
                <w:lang w:eastAsia="en-US"/>
              </w:rPr>
              <w:t xml:space="preserve"> </w:t>
            </w:r>
            <w:r w:rsidRPr="003022AC">
              <w:rPr>
                <w:rFonts w:ascii="Calibri" w:hAnsi="Calibri" w:eastAsia="Calibri" w:cs="Calibri"/>
                <w:b/>
                <w:spacing w:val="-1"/>
                <w:sz w:val="22"/>
                <w:szCs w:val="22"/>
                <w:lang w:eastAsia="en-US"/>
              </w:rPr>
              <w:t>an</w:t>
            </w:r>
            <w:r w:rsidRPr="003022AC">
              <w:rPr>
                <w:rFonts w:ascii="Calibri" w:hAnsi="Calibri" w:eastAsia="Calibri" w:cs="Calibri"/>
                <w:b/>
                <w:sz w:val="22"/>
                <w:szCs w:val="22"/>
                <w:lang w:eastAsia="en-US"/>
              </w:rPr>
              <w:t>d E</w:t>
            </w:r>
            <w:r w:rsidRPr="003022AC">
              <w:rPr>
                <w:rFonts w:ascii="Calibri" w:hAnsi="Calibri" w:eastAsia="Calibri" w:cs="Calibri"/>
                <w:b/>
                <w:spacing w:val="-1"/>
                <w:sz w:val="22"/>
                <w:szCs w:val="22"/>
                <w:lang w:eastAsia="en-US"/>
              </w:rPr>
              <w:t>qu</w:t>
            </w:r>
            <w:r w:rsidRPr="003022AC">
              <w:rPr>
                <w:rFonts w:ascii="Calibri" w:hAnsi="Calibri" w:eastAsia="Calibri" w:cs="Calibri"/>
                <w:b/>
                <w:spacing w:val="1"/>
                <w:sz w:val="22"/>
                <w:szCs w:val="22"/>
                <w:lang w:eastAsia="en-US"/>
              </w:rPr>
              <w:t>i</w:t>
            </w:r>
            <w:r w:rsidRPr="003022AC">
              <w:rPr>
                <w:rFonts w:ascii="Calibri" w:hAnsi="Calibri" w:eastAsia="Calibri" w:cs="Calibri"/>
                <w:b/>
                <w:spacing w:val="-1"/>
                <w:sz w:val="22"/>
                <w:szCs w:val="22"/>
                <w:lang w:eastAsia="en-US"/>
              </w:rPr>
              <w:t>p</w:t>
            </w:r>
            <w:r w:rsidRPr="003022AC">
              <w:rPr>
                <w:rFonts w:ascii="Calibri" w:hAnsi="Calibri" w:eastAsia="Calibri" w:cs="Calibri"/>
                <w:b/>
                <w:spacing w:val="1"/>
                <w:sz w:val="22"/>
                <w:szCs w:val="22"/>
                <w:lang w:eastAsia="en-US"/>
              </w:rPr>
              <w:t>m</w:t>
            </w:r>
            <w:r w:rsidRPr="003022AC">
              <w:rPr>
                <w:rFonts w:ascii="Calibri" w:hAnsi="Calibri" w:eastAsia="Calibri" w:cs="Calibri"/>
                <w:b/>
                <w:sz w:val="22"/>
                <w:szCs w:val="22"/>
                <w:lang w:eastAsia="en-US"/>
              </w:rPr>
              <w:t>e</w:t>
            </w:r>
            <w:r w:rsidRPr="003022AC">
              <w:rPr>
                <w:rFonts w:ascii="Calibri" w:hAnsi="Calibri" w:eastAsia="Calibri" w:cs="Calibri"/>
                <w:b/>
                <w:spacing w:val="-1"/>
                <w:sz w:val="22"/>
                <w:szCs w:val="22"/>
                <w:lang w:eastAsia="en-US"/>
              </w:rPr>
              <w:t>n</w:t>
            </w:r>
            <w:r w:rsidRPr="003022AC">
              <w:rPr>
                <w:rFonts w:ascii="Calibri" w:hAnsi="Calibri" w:eastAsia="Calibri" w:cs="Calibri"/>
                <w:b/>
                <w:sz w:val="22"/>
                <w:szCs w:val="22"/>
                <w:lang w:eastAsia="en-US"/>
              </w:rPr>
              <w:t>t</w:t>
            </w:r>
            <w:r w:rsidRPr="003022AC">
              <w:rPr>
                <w:rFonts w:ascii="Calibri" w:hAnsi="Calibri" w:eastAsia="Calibri" w:cs="Calibri"/>
                <w:b/>
                <w:spacing w:val="-1"/>
                <w:sz w:val="22"/>
                <w:szCs w:val="22"/>
                <w:lang w:eastAsia="en-US"/>
              </w:rPr>
              <w:t xml:space="preserve"> In</w:t>
            </w:r>
            <w:r w:rsidRPr="003022AC">
              <w:rPr>
                <w:rFonts w:ascii="Calibri" w:hAnsi="Calibri" w:eastAsia="Calibri" w:cs="Calibri"/>
                <w:b/>
                <w:spacing w:val="1"/>
                <w:sz w:val="22"/>
                <w:szCs w:val="22"/>
                <w:lang w:eastAsia="en-US"/>
              </w:rPr>
              <w:t>s</w:t>
            </w:r>
            <w:r w:rsidRPr="003022AC">
              <w:rPr>
                <w:rFonts w:ascii="Calibri" w:hAnsi="Calibri" w:eastAsia="Calibri" w:cs="Calibri"/>
                <w:b/>
                <w:spacing w:val="-1"/>
                <w:sz w:val="22"/>
                <w:szCs w:val="22"/>
                <w:lang w:eastAsia="en-US"/>
              </w:rPr>
              <w:t>p</w:t>
            </w:r>
            <w:r w:rsidRPr="003022AC">
              <w:rPr>
                <w:rFonts w:ascii="Calibri" w:hAnsi="Calibri" w:eastAsia="Calibri" w:cs="Calibri"/>
                <w:b/>
                <w:sz w:val="22"/>
                <w:szCs w:val="22"/>
                <w:lang w:eastAsia="en-US"/>
              </w:rPr>
              <w:t>e</w:t>
            </w:r>
            <w:r w:rsidRPr="003022AC">
              <w:rPr>
                <w:rFonts w:ascii="Calibri" w:hAnsi="Calibri" w:eastAsia="Calibri" w:cs="Calibri"/>
                <w:b/>
                <w:spacing w:val="1"/>
                <w:sz w:val="22"/>
                <w:szCs w:val="22"/>
                <w:lang w:eastAsia="en-US"/>
              </w:rPr>
              <w:t>c</w:t>
            </w:r>
            <w:r w:rsidRPr="003022AC">
              <w:rPr>
                <w:rFonts w:ascii="Calibri" w:hAnsi="Calibri" w:eastAsia="Calibri" w:cs="Calibri"/>
                <w:b/>
                <w:sz w:val="22"/>
                <w:szCs w:val="22"/>
                <w:lang w:eastAsia="en-US"/>
              </w:rPr>
              <w:t>t</w:t>
            </w:r>
            <w:r w:rsidRPr="003022AC">
              <w:rPr>
                <w:rFonts w:ascii="Calibri" w:hAnsi="Calibri" w:eastAsia="Calibri" w:cs="Calibri"/>
                <w:b/>
                <w:spacing w:val="1"/>
                <w:sz w:val="22"/>
                <w:szCs w:val="22"/>
                <w:lang w:eastAsia="en-US"/>
              </w:rPr>
              <w:t>i</w:t>
            </w:r>
            <w:r w:rsidRPr="003022AC">
              <w:rPr>
                <w:rFonts w:ascii="Calibri" w:hAnsi="Calibri" w:eastAsia="Calibri" w:cs="Calibri"/>
                <w:b/>
                <w:spacing w:val="-1"/>
                <w:sz w:val="22"/>
                <w:szCs w:val="22"/>
                <w:lang w:eastAsia="en-US"/>
              </w:rPr>
              <w:t>on</w:t>
            </w:r>
            <w:r w:rsidRPr="003022AC">
              <w:rPr>
                <w:rFonts w:ascii="Calibri" w:hAnsi="Calibri" w:eastAsia="Calibri" w:cs="Calibri"/>
                <w:b/>
                <w:spacing w:val="1"/>
                <w:sz w:val="22"/>
                <w:szCs w:val="22"/>
                <w:lang w:eastAsia="en-US"/>
              </w:rPr>
              <w:t>s</w:t>
            </w:r>
            <w:r w:rsidRPr="003022AC">
              <w:rPr>
                <w:rFonts w:ascii="Calibri" w:hAnsi="Calibri" w:eastAsia="Calibri" w:cs="Calibri"/>
                <w:b/>
                <w:sz w:val="22"/>
                <w:szCs w:val="22"/>
                <w:lang w:eastAsia="en-US"/>
              </w:rPr>
              <w:t xml:space="preserve">: </w:t>
            </w:r>
            <w:r w:rsidRPr="003022AC">
              <w:rPr>
                <w:rFonts w:ascii="Calibri" w:hAnsi="Calibri" w:eastAsia="Calibri" w:cs="Calibri"/>
                <w:b/>
                <w:spacing w:val="1"/>
                <w:sz w:val="22"/>
                <w:szCs w:val="22"/>
                <w:lang w:eastAsia="en-US"/>
              </w:rPr>
              <w:t>B</w:t>
            </w:r>
            <w:r w:rsidRPr="003022AC">
              <w:rPr>
                <w:rFonts w:ascii="Calibri" w:hAnsi="Calibri" w:eastAsia="Calibri" w:cs="Calibri"/>
                <w:b/>
                <w:spacing w:val="-1"/>
                <w:sz w:val="22"/>
                <w:szCs w:val="22"/>
                <w:lang w:eastAsia="en-US"/>
              </w:rPr>
              <w:t>r</w:t>
            </w:r>
            <w:r w:rsidRPr="003022AC">
              <w:rPr>
                <w:rFonts w:ascii="Calibri" w:hAnsi="Calibri" w:eastAsia="Calibri" w:cs="Calibri"/>
                <w:b/>
                <w:spacing w:val="1"/>
                <w:sz w:val="22"/>
                <w:szCs w:val="22"/>
                <w:lang w:eastAsia="en-US"/>
              </w:rPr>
              <w:t>i</w:t>
            </w:r>
            <w:r w:rsidRPr="003022AC">
              <w:rPr>
                <w:rFonts w:ascii="Calibri" w:hAnsi="Calibri" w:eastAsia="Calibri" w:cs="Calibri"/>
                <w:b/>
                <w:spacing w:val="-1"/>
                <w:sz w:val="22"/>
                <w:szCs w:val="22"/>
                <w:lang w:eastAsia="en-US"/>
              </w:rPr>
              <w:t>d</w:t>
            </w:r>
            <w:r w:rsidRPr="003022AC">
              <w:rPr>
                <w:rFonts w:ascii="Calibri" w:hAnsi="Calibri" w:eastAsia="Calibri" w:cs="Calibri"/>
                <w:b/>
                <w:spacing w:val="1"/>
                <w:sz w:val="22"/>
                <w:szCs w:val="22"/>
                <w:lang w:eastAsia="en-US"/>
              </w:rPr>
              <w:t>g</w:t>
            </w:r>
            <w:r w:rsidRPr="003022AC">
              <w:rPr>
                <w:rFonts w:ascii="Calibri" w:hAnsi="Calibri" w:eastAsia="Calibri" w:cs="Calibri"/>
                <w:b/>
                <w:spacing w:val="-3"/>
                <w:sz w:val="22"/>
                <w:szCs w:val="22"/>
                <w:lang w:eastAsia="en-US"/>
              </w:rPr>
              <w:t>e</w:t>
            </w:r>
            <w:r w:rsidRPr="003022AC">
              <w:rPr>
                <w:rFonts w:ascii="Calibri" w:hAnsi="Calibri" w:eastAsia="Calibri" w:cs="Calibri"/>
                <w:b/>
                <w:spacing w:val="2"/>
                <w:sz w:val="22"/>
                <w:szCs w:val="22"/>
                <w:lang w:eastAsia="en-US"/>
              </w:rPr>
              <w:t xml:space="preserve">s </w:t>
            </w:r>
            <w:r w:rsidRPr="003022AC">
              <w:rPr>
                <w:rFonts w:ascii="Calibri" w:hAnsi="Calibri" w:eastAsia="Calibri" w:cs="Calibri"/>
                <w:b/>
                <w:spacing w:val="-1"/>
                <w:sz w:val="22"/>
                <w:szCs w:val="22"/>
                <w:lang w:eastAsia="en-US"/>
              </w:rPr>
              <w:t>an</w:t>
            </w:r>
            <w:r w:rsidRPr="003022AC">
              <w:rPr>
                <w:rFonts w:ascii="Calibri" w:hAnsi="Calibri" w:eastAsia="Calibri" w:cs="Calibri"/>
                <w:b/>
                <w:sz w:val="22"/>
                <w:szCs w:val="22"/>
                <w:lang w:eastAsia="en-US"/>
              </w:rPr>
              <w:t xml:space="preserve">d </w:t>
            </w:r>
            <w:r w:rsidRPr="003022AC">
              <w:rPr>
                <w:rFonts w:ascii="Calibri" w:hAnsi="Calibri" w:eastAsia="Calibri" w:cs="Calibri"/>
                <w:b/>
                <w:spacing w:val="1"/>
                <w:sz w:val="22"/>
                <w:szCs w:val="22"/>
                <w:lang w:eastAsia="en-US"/>
              </w:rPr>
              <w:t>A</w:t>
            </w:r>
            <w:r w:rsidRPr="003022AC">
              <w:rPr>
                <w:rFonts w:ascii="Calibri" w:hAnsi="Calibri" w:eastAsia="Calibri" w:cs="Calibri"/>
                <w:b/>
                <w:spacing w:val="-3"/>
                <w:sz w:val="22"/>
                <w:szCs w:val="22"/>
                <w:lang w:eastAsia="en-US"/>
              </w:rPr>
              <w:t>e</w:t>
            </w:r>
            <w:r w:rsidRPr="003022AC">
              <w:rPr>
                <w:rFonts w:ascii="Calibri" w:hAnsi="Calibri" w:eastAsia="Calibri" w:cs="Calibri"/>
                <w:b/>
                <w:spacing w:val="1"/>
                <w:sz w:val="22"/>
                <w:szCs w:val="22"/>
                <w:lang w:eastAsia="en-US"/>
              </w:rPr>
              <w:t>r</w:t>
            </w:r>
            <w:r w:rsidRPr="003022AC">
              <w:rPr>
                <w:rFonts w:ascii="Calibri" w:hAnsi="Calibri" w:eastAsia="Calibri" w:cs="Calibri"/>
                <w:b/>
                <w:spacing w:val="-1"/>
                <w:sz w:val="22"/>
                <w:szCs w:val="22"/>
                <w:lang w:eastAsia="en-US"/>
              </w:rPr>
              <w:t>ia</w:t>
            </w:r>
            <w:r w:rsidRPr="003022AC">
              <w:rPr>
                <w:rFonts w:ascii="Calibri" w:hAnsi="Calibri" w:eastAsia="Calibri" w:cs="Calibri"/>
                <w:b/>
                <w:sz w:val="22"/>
                <w:szCs w:val="22"/>
                <w:lang w:eastAsia="en-US"/>
              </w:rPr>
              <w:t>l</w:t>
            </w:r>
            <w:r w:rsidRPr="003022AC">
              <w:rPr>
                <w:rFonts w:ascii="Calibri" w:hAnsi="Calibri" w:eastAsia="Calibri" w:cs="Calibri"/>
                <w:b/>
                <w:spacing w:val="1"/>
                <w:sz w:val="22"/>
                <w:szCs w:val="22"/>
                <w:lang w:eastAsia="en-US"/>
              </w:rPr>
              <w:t xml:space="preserve"> </w:t>
            </w:r>
            <w:r w:rsidRPr="003022AC">
              <w:rPr>
                <w:rFonts w:ascii="Calibri" w:hAnsi="Calibri" w:eastAsia="Calibri" w:cs="Calibri"/>
                <w:b/>
                <w:spacing w:val="-1"/>
                <w:sz w:val="22"/>
                <w:szCs w:val="22"/>
                <w:lang w:eastAsia="en-US"/>
              </w:rPr>
              <w:t>S</w:t>
            </w:r>
            <w:r w:rsidRPr="003022AC">
              <w:rPr>
                <w:rFonts w:ascii="Calibri" w:hAnsi="Calibri" w:eastAsia="Calibri" w:cs="Calibri"/>
                <w:b/>
                <w:sz w:val="22"/>
                <w:szCs w:val="22"/>
                <w:lang w:eastAsia="en-US"/>
              </w:rPr>
              <w:t>t</w:t>
            </w:r>
            <w:r w:rsidRPr="003022AC">
              <w:rPr>
                <w:rFonts w:ascii="Calibri" w:hAnsi="Calibri" w:eastAsia="Calibri" w:cs="Calibri"/>
                <w:b/>
                <w:spacing w:val="1"/>
                <w:sz w:val="22"/>
                <w:szCs w:val="22"/>
                <w:lang w:eastAsia="en-US"/>
              </w:rPr>
              <w:t>r</w:t>
            </w:r>
            <w:r w:rsidRPr="003022AC">
              <w:rPr>
                <w:rFonts w:ascii="Calibri" w:hAnsi="Calibri" w:eastAsia="Calibri" w:cs="Calibri"/>
                <w:b/>
                <w:spacing w:val="-1"/>
                <w:sz w:val="22"/>
                <w:szCs w:val="22"/>
                <w:lang w:eastAsia="en-US"/>
              </w:rPr>
              <w:t>u</w:t>
            </w:r>
            <w:r w:rsidRPr="003022AC">
              <w:rPr>
                <w:rFonts w:ascii="Calibri" w:hAnsi="Calibri" w:eastAsia="Calibri" w:cs="Calibri"/>
                <w:b/>
                <w:spacing w:val="1"/>
                <w:sz w:val="22"/>
                <w:szCs w:val="22"/>
                <w:lang w:eastAsia="en-US"/>
              </w:rPr>
              <w:t>c</w:t>
            </w:r>
            <w:r w:rsidRPr="003022AC">
              <w:rPr>
                <w:rFonts w:ascii="Calibri" w:hAnsi="Calibri" w:eastAsia="Calibri" w:cs="Calibri"/>
                <w:b/>
                <w:sz w:val="22"/>
                <w:szCs w:val="22"/>
                <w:lang w:eastAsia="en-US"/>
              </w:rPr>
              <w:t>t</w:t>
            </w:r>
            <w:r w:rsidRPr="003022AC">
              <w:rPr>
                <w:rFonts w:ascii="Calibri" w:hAnsi="Calibri" w:eastAsia="Calibri" w:cs="Calibri"/>
                <w:b/>
                <w:spacing w:val="-3"/>
                <w:sz w:val="22"/>
                <w:szCs w:val="22"/>
                <w:lang w:eastAsia="en-US"/>
              </w:rPr>
              <w:t>u</w:t>
            </w:r>
            <w:r w:rsidRPr="003022AC">
              <w:rPr>
                <w:rFonts w:ascii="Calibri" w:hAnsi="Calibri" w:eastAsia="Calibri" w:cs="Calibri"/>
                <w:b/>
                <w:spacing w:val="1"/>
                <w:sz w:val="22"/>
                <w:szCs w:val="22"/>
                <w:lang w:eastAsia="en-US"/>
              </w:rPr>
              <w:t>r</w:t>
            </w:r>
            <w:r w:rsidRPr="003022AC">
              <w:rPr>
                <w:rFonts w:ascii="Calibri" w:hAnsi="Calibri" w:eastAsia="Calibri" w:cs="Calibri"/>
                <w:b/>
                <w:sz w:val="22"/>
                <w:szCs w:val="22"/>
                <w:lang w:eastAsia="en-US"/>
              </w:rPr>
              <w:t>es</w:t>
            </w:r>
          </w:p>
        </w:tc>
      </w:tr>
      <w:tr w:rsidRPr="003022AC" w:rsidR="003022AC" w:rsidTr="003022AC" w14:paraId="6AFB34AE" w14:textId="77777777">
        <w:tc>
          <w:tcPr>
            <w:tcW w:w="1537"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A92B07D"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150" w:type="dxa"/>
            <w:tcBorders>
              <w:top w:val="single" w:color="auto" w:sz="4" w:space="0"/>
              <w:left w:val="nil"/>
              <w:bottom w:val="single" w:color="auto" w:sz="4" w:space="0"/>
              <w:right w:val="single" w:color="auto" w:sz="4" w:space="0"/>
            </w:tcBorders>
            <w:vAlign w:val="center"/>
          </w:tcPr>
          <w:p w:rsidRPr="003022AC" w:rsidR="003022AC" w:rsidP="003022AC" w:rsidRDefault="003022AC" w14:paraId="08897764"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1CB5F1D9"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10:00 am-12:00 pm</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B0BE65B"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362"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6290E056"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2B2B469C" w14:textId="77777777">
        <w:tc>
          <w:tcPr>
            <w:tcW w:w="1537"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4220F790"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150"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05C62F00"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Madeline Ocampo</w:t>
            </w:r>
          </w:p>
          <w:p w:rsidRPr="003022AC" w:rsidR="003022AC" w:rsidP="003022AC" w:rsidRDefault="003022AC" w14:paraId="1F05C4C1"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Jamie Lau</w:t>
            </w:r>
          </w:p>
        </w:tc>
        <w:tc>
          <w:tcPr>
            <w:tcW w:w="1638"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3B59EAF8"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362"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0397F12F"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Michael Robert (AAO)</w:t>
            </w:r>
          </w:p>
          <w:p w:rsidRPr="003022AC" w:rsidR="003022AC" w:rsidP="003022AC" w:rsidRDefault="003022AC" w14:paraId="770C3751"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Lee Mithcell (AAO)</w:t>
            </w:r>
          </w:p>
          <w:p w:rsidRPr="003022AC" w:rsidR="003022AC" w:rsidP="003022AC" w:rsidRDefault="003022AC" w14:paraId="2AB314D0"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Brian E. Kehoe, SE, (WJE, Consultant)</w:t>
            </w:r>
          </w:p>
          <w:p w:rsidRPr="003022AC" w:rsidR="003022AC" w:rsidP="003022AC" w:rsidRDefault="003022AC" w14:paraId="3332491A"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Joseph Ferrer, Civil Engineer (SFO)</w:t>
            </w:r>
          </w:p>
        </w:tc>
      </w:tr>
      <w:tr w:rsidRPr="003022AC" w:rsidR="003022AC" w:rsidTr="003022AC" w14:paraId="6634E1CC" w14:textId="77777777">
        <w:tc>
          <w:tcPr>
            <w:tcW w:w="968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640922F"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2AF53F03" w14:textId="77777777">
        <w:tc>
          <w:tcPr>
            <w:tcW w:w="968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15C74F51" w14:textId="77777777">
            <w:pPr>
              <w:widowControl w:val="0"/>
              <w:numPr>
                <w:ilvl w:val="0"/>
                <w:numId w:val="130"/>
              </w:numPr>
              <w:tabs>
                <w:tab w:val="left" w:pos="388"/>
              </w:tabs>
              <w:spacing w:before="40" w:after="40"/>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1A3A81BD" w14:textId="77777777">
            <w:pPr>
              <w:numPr>
                <w:ilvl w:val="0"/>
                <w:numId w:val="130"/>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518FE2B0" w14:textId="77777777">
            <w:pPr>
              <w:numPr>
                <w:ilvl w:val="0"/>
                <w:numId w:val="13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San Francisco International Airport AirTrainn Guideway Structural Condition Assessment, Dated June 2014</w:t>
            </w:r>
          </w:p>
          <w:p w:rsidRPr="003022AC" w:rsidR="003022AC" w:rsidP="005F166D" w:rsidRDefault="003022AC" w14:paraId="17F8482A" w14:textId="77777777">
            <w:pPr>
              <w:numPr>
                <w:ilvl w:val="0"/>
                <w:numId w:val="13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APTA RT-FS-S-001-02 Rev 1 (APTA), Rail Transit Fixed Structures Inspection and Maintenance</w:t>
            </w:r>
          </w:p>
        </w:tc>
      </w:tr>
      <w:tr w:rsidRPr="003022AC" w:rsidR="003022AC" w:rsidTr="003022AC" w14:paraId="314AC70F" w14:textId="77777777">
        <w:tc>
          <w:tcPr>
            <w:tcW w:w="968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1D7F2212"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2F915367" w14:textId="77777777">
        <w:tc>
          <w:tcPr>
            <w:tcW w:w="9687"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1CC35EF9" w14:textId="77777777">
            <w:pPr>
              <w:spacing w:line="276" w:lineRule="auto"/>
              <w:ind w:left="285"/>
              <w:rPr>
                <w:rFonts w:ascii="Calibri" w:hAnsi="Calibri" w:eastAsia="Palatino Linotype" w:cs="Palatino Linotype"/>
                <w:sz w:val="22"/>
                <w:szCs w:val="22"/>
                <w:lang w:eastAsia="en-US"/>
              </w:rPr>
            </w:pPr>
            <w:r w:rsidRPr="003022AC">
              <w:rPr>
                <w:rFonts w:ascii="Calibri" w:hAnsi="Calibri" w:eastAsia="Palatino Linotype" w:cs="Palatino Linotype"/>
                <w:b/>
                <w:sz w:val="22"/>
                <w:szCs w:val="22"/>
                <w:lang w:eastAsia="en-US"/>
              </w:rPr>
              <w:t>Fac</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pacing w:val="-1"/>
                <w:sz w:val="22"/>
                <w:szCs w:val="22"/>
                <w:lang w:eastAsia="en-US"/>
              </w:rPr>
              <w:t>l</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pacing w:val="-1"/>
                <w:sz w:val="22"/>
                <w:szCs w:val="22"/>
                <w:lang w:eastAsia="en-US"/>
              </w:rPr>
              <w:t>t</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z w:val="22"/>
                <w:szCs w:val="22"/>
                <w:lang w:eastAsia="en-US"/>
              </w:rPr>
              <w:t>es and</w:t>
            </w:r>
            <w:r w:rsidRPr="003022AC">
              <w:rPr>
                <w:rFonts w:ascii="Calibri" w:hAnsi="Calibri" w:eastAsia="Palatino Linotype" w:cs="Palatino Linotype"/>
                <w:b/>
                <w:spacing w:val="-2"/>
                <w:sz w:val="22"/>
                <w:szCs w:val="22"/>
                <w:lang w:eastAsia="en-US"/>
              </w:rPr>
              <w:t xml:space="preserve"> </w:t>
            </w:r>
            <w:r w:rsidRPr="003022AC">
              <w:rPr>
                <w:rFonts w:ascii="Calibri" w:hAnsi="Calibri" w:eastAsia="Palatino Linotype" w:cs="Palatino Linotype"/>
                <w:b/>
                <w:spacing w:val="1"/>
                <w:sz w:val="22"/>
                <w:szCs w:val="22"/>
                <w:lang w:eastAsia="en-US"/>
              </w:rPr>
              <w:t>E</w:t>
            </w:r>
            <w:r w:rsidRPr="003022AC">
              <w:rPr>
                <w:rFonts w:ascii="Calibri" w:hAnsi="Calibri" w:eastAsia="Palatino Linotype" w:cs="Palatino Linotype"/>
                <w:b/>
                <w:sz w:val="22"/>
                <w:szCs w:val="22"/>
                <w:lang w:eastAsia="en-US"/>
              </w:rPr>
              <w:t>qu</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pacing w:val="-2"/>
                <w:sz w:val="22"/>
                <w:szCs w:val="22"/>
                <w:lang w:eastAsia="en-US"/>
              </w:rPr>
              <w:t>p</w:t>
            </w:r>
            <w:r w:rsidRPr="003022AC">
              <w:rPr>
                <w:rFonts w:ascii="Calibri" w:hAnsi="Calibri" w:eastAsia="Palatino Linotype" w:cs="Palatino Linotype"/>
                <w:b/>
                <w:spacing w:val="1"/>
                <w:sz w:val="22"/>
                <w:szCs w:val="22"/>
                <w:lang w:eastAsia="en-US"/>
              </w:rPr>
              <w:t>m</w:t>
            </w:r>
            <w:r w:rsidRPr="003022AC">
              <w:rPr>
                <w:rFonts w:ascii="Calibri" w:hAnsi="Calibri" w:eastAsia="Palatino Linotype" w:cs="Palatino Linotype"/>
                <w:b/>
                <w:sz w:val="22"/>
                <w:szCs w:val="22"/>
                <w:lang w:eastAsia="en-US"/>
              </w:rPr>
              <w:t>e</w:t>
            </w:r>
            <w:r w:rsidRPr="003022AC">
              <w:rPr>
                <w:rFonts w:ascii="Calibri" w:hAnsi="Calibri" w:eastAsia="Palatino Linotype" w:cs="Palatino Linotype"/>
                <w:b/>
                <w:spacing w:val="-2"/>
                <w:sz w:val="22"/>
                <w:szCs w:val="22"/>
                <w:lang w:eastAsia="en-US"/>
              </w:rPr>
              <w:t>n</w:t>
            </w:r>
            <w:r w:rsidRPr="003022AC">
              <w:rPr>
                <w:rFonts w:ascii="Calibri" w:hAnsi="Calibri" w:eastAsia="Palatino Linotype" w:cs="Palatino Linotype"/>
                <w:b/>
                <w:sz w:val="22"/>
                <w:szCs w:val="22"/>
                <w:lang w:eastAsia="en-US"/>
              </w:rPr>
              <w:t>t</w:t>
            </w:r>
            <w:r w:rsidRPr="003022AC">
              <w:rPr>
                <w:rFonts w:ascii="Calibri" w:hAnsi="Calibri" w:eastAsia="Palatino Linotype" w:cs="Palatino Linotype"/>
                <w:b/>
                <w:spacing w:val="1"/>
                <w:sz w:val="22"/>
                <w:szCs w:val="22"/>
                <w:lang w:eastAsia="en-US"/>
              </w:rPr>
              <w:t xml:space="preserve"> </w:t>
            </w:r>
            <w:r w:rsidRPr="003022AC">
              <w:rPr>
                <w:rFonts w:ascii="Calibri" w:hAnsi="Calibri" w:eastAsia="Palatino Linotype" w:cs="Palatino Linotype"/>
                <w:b/>
                <w:sz w:val="22"/>
                <w:szCs w:val="22"/>
                <w:lang w:eastAsia="en-US"/>
              </w:rPr>
              <w:t>Insp</w:t>
            </w:r>
            <w:r w:rsidRPr="003022AC">
              <w:rPr>
                <w:rFonts w:ascii="Calibri" w:hAnsi="Calibri" w:eastAsia="Palatino Linotype" w:cs="Palatino Linotype"/>
                <w:b/>
                <w:spacing w:val="-2"/>
                <w:sz w:val="22"/>
                <w:szCs w:val="22"/>
                <w:lang w:eastAsia="en-US"/>
              </w:rPr>
              <w:t>e</w:t>
            </w:r>
            <w:r w:rsidRPr="003022AC">
              <w:rPr>
                <w:rFonts w:ascii="Calibri" w:hAnsi="Calibri" w:eastAsia="Palatino Linotype" w:cs="Palatino Linotype"/>
                <w:b/>
                <w:sz w:val="22"/>
                <w:szCs w:val="22"/>
                <w:lang w:eastAsia="en-US"/>
              </w:rPr>
              <w:t>c</w:t>
            </w:r>
            <w:r w:rsidRPr="003022AC">
              <w:rPr>
                <w:rFonts w:ascii="Calibri" w:hAnsi="Calibri" w:eastAsia="Palatino Linotype" w:cs="Palatino Linotype"/>
                <w:b/>
                <w:spacing w:val="-1"/>
                <w:sz w:val="22"/>
                <w:szCs w:val="22"/>
                <w:lang w:eastAsia="en-US"/>
              </w:rPr>
              <w:t>t</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z w:val="22"/>
                <w:szCs w:val="22"/>
                <w:lang w:eastAsia="en-US"/>
              </w:rPr>
              <w:t>ons:</w:t>
            </w:r>
            <w:r w:rsidRPr="003022AC">
              <w:rPr>
                <w:rFonts w:ascii="Calibri" w:hAnsi="Calibri" w:eastAsia="Palatino Linotype" w:cs="Palatino Linotype"/>
                <w:b/>
                <w:spacing w:val="4"/>
                <w:sz w:val="22"/>
                <w:szCs w:val="22"/>
                <w:lang w:eastAsia="en-US"/>
              </w:rPr>
              <w:t xml:space="preserve"> </w:t>
            </w:r>
            <w:r w:rsidRPr="003022AC">
              <w:rPr>
                <w:rFonts w:ascii="Calibri" w:hAnsi="Calibri" w:eastAsia="Palatino Linotype" w:cs="Palatino Linotype"/>
                <w:b/>
                <w:spacing w:val="1"/>
                <w:sz w:val="22"/>
                <w:szCs w:val="22"/>
                <w:lang w:eastAsia="en-US"/>
              </w:rPr>
              <w:t>B</w:t>
            </w:r>
            <w:r w:rsidRPr="003022AC">
              <w:rPr>
                <w:rFonts w:ascii="Calibri" w:hAnsi="Calibri" w:eastAsia="Palatino Linotype" w:cs="Palatino Linotype"/>
                <w:b/>
                <w:sz w:val="22"/>
                <w:szCs w:val="22"/>
                <w:lang w:eastAsia="en-US"/>
              </w:rPr>
              <w:t>r</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z w:val="22"/>
                <w:szCs w:val="22"/>
                <w:lang w:eastAsia="en-US"/>
              </w:rPr>
              <w:t>dg</w:t>
            </w:r>
            <w:r w:rsidRPr="003022AC">
              <w:rPr>
                <w:rFonts w:ascii="Calibri" w:hAnsi="Calibri" w:eastAsia="Palatino Linotype" w:cs="Palatino Linotype"/>
                <w:b/>
                <w:spacing w:val="-2"/>
                <w:sz w:val="22"/>
                <w:szCs w:val="22"/>
                <w:lang w:eastAsia="en-US"/>
              </w:rPr>
              <w:t>e</w:t>
            </w:r>
            <w:r w:rsidRPr="003022AC">
              <w:rPr>
                <w:rFonts w:ascii="Calibri" w:hAnsi="Calibri" w:eastAsia="Palatino Linotype" w:cs="Palatino Linotype"/>
                <w:b/>
                <w:spacing w:val="1"/>
                <w:sz w:val="22"/>
                <w:szCs w:val="22"/>
                <w:lang w:eastAsia="en-US"/>
              </w:rPr>
              <w:t>s</w:t>
            </w:r>
            <w:r w:rsidRPr="003022AC">
              <w:rPr>
                <w:rFonts w:ascii="Calibri" w:hAnsi="Calibri" w:eastAsia="Palatino Linotype" w:cs="Palatino Linotype"/>
                <w:b/>
                <w:sz w:val="22"/>
                <w:szCs w:val="22"/>
                <w:lang w:eastAsia="en-US"/>
              </w:rPr>
              <w:t xml:space="preserve"> and</w:t>
            </w:r>
            <w:r w:rsidRPr="003022AC">
              <w:rPr>
                <w:rFonts w:ascii="Calibri" w:hAnsi="Calibri" w:eastAsia="Palatino Linotype" w:cs="Palatino Linotype"/>
                <w:b/>
                <w:spacing w:val="-2"/>
                <w:sz w:val="22"/>
                <w:szCs w:val="22"/>
                <w:lang w:eastAsia="en-US"/>
              </w:rPr>
              <w:t xml:space="preserve"> </w:t>
            </w:r>
            <w:r w:rsidRPr="003022AC">
              <w:rPr>
                <w:rFonts w:ascii="Calibri" w:hAnsi="Calibri" w:eastAsia="Palatino Linotype" w:cs="Palatino Linotype"/>
                <w:b/>
                <w:spacing w:val="1"/>
                <w:sz w:val="22"/>
                <w:szCs w:val="22"/>
                <w:lang w:eastAsia="en-US"/>
              </w:rPr>
              <w:t>A</w:t>
            </w:r>
            <w:r w:rsidRPr="003022AC">
              <w:rPr>
                <w:rFonts w:ascii="Calibri" w:hAnsi="Calibri" w:eastAsia="Palatino Linotype" w:cs="Palatino Linotype"/>
                <w:b/>
                <w:sz w:val="22"/>
                <w:szCs w:val="22"/>
                <w:lang w:eastAsia="en-US"/>
              </w:rPr>
              <w:t>e</w:t>
            </w:r>
            <w:r w:rsidRPr="003022AC">
              <w:rPr>
                <w:rFonts w:ascii="Calibri" w:hAnsi="Calibri" w:eastAsia="Palatino Linotype" w:cs="Palatino Linotype"/>
                <w:b/>
                <w:spacing w:val="-2"/>
                <w:sz w:val="22"/>
                <w:szCs w:val="22"/>
                <w:lang w:eastAsia="en-US"/>
              </w:rPr>
              <w:t>r</w:t>
            </w:r>
            <w:r w:rsidRPr="003022AC">
              <w:rPr>
                <w:rFonts w:ascii="Calibri" w:hAnsi="Calibri" w:eastAsia="Palatino Linotype" w:cs="Palatino Linotype"/>
                <w:b/>
                <w:spacing w:val="1"/>
                <w:sz w:val="22"/>
                <w:szCs w:val="22"/>
                <w:lang w:eastAsia="en-US"/>
              </w:rPr>
              <w:t>i</w:t>
            </w:r>
            <w:r w:rsidRPr="003022AC">
              <w:rPr>
                <w:rFonts w:ascii="Calibri" w:hAnsi="Calibri" w:eastAsia="Palatino Linotype" w:cs="Palatino Linotype"/>
                <w:b/>
                <w:sz w:val="22"/>
                <w:szCs w:val="22"/>
                <w:lang w:eastAsia="en-US"/>
              </w:rPr>
              <w:t>al</w:t>
            </w:r>
            <w:r w:rsidRPr="003022AC">
              <w:rPr>
                <w:rFonts w:ascii="Calibri" w:hAnsi="Calibri" w:eastAsia="Palatino Linotype" w:cs="Palatino Linotype"/>
                <w:b/>
                <w:spacing w:val="-1"/>
                <w:sz w:val="22"/>
                <w:szCs w:val="22"/>
                <w:lang w:eastAsia="en-US"/>
              </w:rPr>
              <w:t xml:space="preserve"> </w:t>
            </w:r>
            <w:r w:rsidRPr="003022AC">
              <w:rPr>
                <w:rFonts w:ascii="Calibri" w:hAnsi="Calibri" w:eastAsia="Palatino Linotype" w:cs="Palatino Linotype"/>
                <w:b/>
                <w:sz w:val="22"/>
                <w:szCs w:val="22"/>
                <w:lang w:eastAsia="en-US"/>
              </w:rPr>
              <w:t>S</w:t>
            </w:r>
            <w:r w:rsidRPr="003022AC">
              <w:rPr>
                <w:rFonts w:ascii="Calibri" w:hAnsi="Calibri" w:eastAsia="Palatino Linotype" w:cs="Palatino Linotype"/>
                <w:b/>
                <w:spacing w:val="1"/>
                <w:sz w:val="22"/>
                <w:szCs w:val="22"/>
                <w:lang w:eastAsia="en-US"/>
              </w:rPr>
              <w:t>t</w:t>
            </w:r>
            <w:r w:rsidRPr="003022AC">
              <w:rPr>
                <w:rFonts w:ascii="Calibri" w:hAnsi="Calibri" w:eastAsia="Palatino Linotype" w:cs="Palatino Linotype"/>
                <w:b/>
                <w:sz w:val="22"/>
                <w:szCs w:val="22"/>
                <w:lang w:eastAsia="en-US"/>
              </w:rPr>
              <w:t>r</w:t>
            </w:r>
            <w:r w:rsidRPr="003022AC">
              <w:rPr>
                <w:rFonts w:ascii="Calibri" w:hAnsi="Calibri" w:eastAsia="Palatino Linotype" w:cs="Palatino Linotype"/>
                <w:b/>
                <w:spacing w:val="-2"/>
                <w:sz w:val="22"/>
                <w:szCs w:val="22"/>
                <w:lang w:eastAsia="en-US"/>
              </w:rPr>
              <w:t>u</w:t>
            </w:r>
            <w:r w:rsidRPr="003022AC">
              <w:rPr>
                <w:rFonts w:ascii="Calibri" w:hAnsi="Calibri" w:eastAsia="Palatino Linotype" w:cs="Palatino Linotype"/>
                <w:b/>
                <w:sz w:val="22"/>
                <w:szCs w:val="22"/>
                <w:lang w:eastAsia="en-US"/>
              </w:rPr>
              <w:t>c</w:t>
            </w:r>
            <w:r w:rsidRPr="003022AC">
              <w:rPr>
                <w:rFonts w:ascii="Calibri" w:hAnsi="Calibri" w:eastAsia="Palatino Linotype" w:cs="Palatino Linotype"/>
                <w:b/>
                <w:spacing w:val="1"/>
                <w:sz w:val="22"/>
                <w:szCs w:val="22"/>
                <w:lang w:eastAsia="en-US"/>
              </w:rPr>
              <w:t>t</w:t>
            </w:r>
            <w:r w:rsidRPr="003022AC">
              <w:rPr>
                <w:rFonts w:ascii="Calibri" w:hAnsi="Calibri" w:eastAsia="Palatino Linotype" w:cs="Palatino Linotype"/>
                <w:b/>
                <w:sz w:val="22"/>
                <w:szCs w:val="22"/>
                <w:lang w:eastAsia="en-US"/>
              </w:rPr>
              <w:t>ur</w:t>
            </w:r>
            <w:r w:rsidRPr="003022AC">
              <w:rPr>
                <w:rFonts w:ascii="Calibri" w:hAnsi="Calibri" w:eastAsia="Palatino Linotype" w:cs="Palatino Linotype"/>
                <w:b/>
                <w:spacing w:val="-2"/>
                <w:sz w:val="22"/>
                <w:szCs w:val="22"/>
                <w:lang w:eastAsia="en-US"/>
              </w:rPr>
              <w:t>e</w:t>
            </w:r>
            <w:r w:rsidRPr="003022AC">
              <w:rPr>
                <w:rFonts w:ascii="Calibri" w:hAnsi="Calibri" w:eastAsia="Palatino Linotype" w:cs="Palatino Linotype"/>
                <w:b/>
                <w:sz w:val="22"/>
                <w:szCs w:val="22"/>
                <w:lang w:eastAsia="en-US"/>
              </w:rPr>
              <w:t>s</w:t>
            </w:r>
          </w:p>
          <w:p w:rsidRPr="003022AC" w:rsidR="003022AC" w:rsidP="003022AC" w:rsidRDefault="003022AC" w14:paraId="0E1F25BD" w14:textId="77777777">
            <w:pPr>
              <w:spacing w:line="280" w:lineRule="exact"/>
              <w:ind w:left="285"/>
              <w:rPr>
                <w:rFonts w:ascii="Calibri" w:hAnsi="Calibri" w:eastAsia="Palatino Linotype" w:cs="Palatino Linotype"/>
                <w:sz w:val="22"/>
                <w:szCs w:val="22"/>
                <w:lang w:eastAsia="en-US"/>
              </w:rPr>
            </w:pPr>
            <w:r w:rsidRPr="003022AC">
              <w:rPr>
                <w:rFonts w:ascii="Calibri" w:hAnsi="Calibri" w:eastAsia="Palatino Linotype" w:cs="Palatino Linotype"/>
                <w:position w:val="1"/>
                <w:sz w:val="22"/>
                <w:szCs w:val="22"/>
                <w:lang w:eastAsia="en-US"/>
              </w:rPr>
              <w:t>I</w:t>
            </w:r>
            <w:r w:rsidRPr="003022AC">
              <w:rPr>
                <w:rFonts w:ascii="Calibri" w:hAnsi="Calibri" w:eastAsia="Palatino Linotype" w:cs="Palatino Linotype"/>
                <w:spacing w:val="1"/>
                <w:position w:val="1"/>
                <w:sz w:val="22"/>
                <w:szCs w:val="22"/>
                <w:lang w:eastAsia="en-US"/>
              </w:rPr>
              <w:t>n</w:t>
            </w:r>
            <w:r w:rsidRPr="003022AC">
              <w:rPr>
                <w:rFonts w:ascii="Calibri" w:hAnsi="Calibri" w:eastAsia="Palatino Linotype" w:cs="Palatino Linotype"/>
                <w:spacing w:val="-2"/>
                <w:position w:val="1"/>
                <w:sz w:val="22"/>
                <w:szCs w:val="22"/>
                <w:lang w:eastAsia="en-US"/>
              </w:rPr>
              <w:t>t</w:t>
            </w:r>
            <w:r w:rsidRPr="003022AC">
              <w:rPr>
                <w:rFonts w:ascii="Calibri" w:hAnsi="Calibri" w:eastAsia="Palatino Linotype" w:cs="Palatino Linotype"/>
                <w:position w:val="1"/>
                <w:sz w:val="22"/>
                <w:szCs w:val="22"/>
                <w:lang w:eastAsia="en-US"/>
              </w:rPr>
              <w:t>e</w:t>
            </w:r>
            <w:r w:rsidRPr="003022AC">
              <w:rPr>
                <w:rFonts w:ascii="Calibri" w:hAnsi="Calibri" w:eastAsia="Palatino Linotype" w:cs="Palatino Linotype"/>
                <w:spacing w:val="2"/>
                <w:position w:val="1"/>
                <w:sz w:val="22"/>
                <w:szCs w:val="22"/>
                <w:lang w:eastAsia="en-US"/>
              </w:rPr>
              <w:t>r</w:t>
            </w:r>
            <w:r w:rsidRPr="003022AC">
              <w:rPr>
                <w:rFonts w:ascii="Calibri" w:hAnsi="Calibri" w:eastAsia="Palatino Linotype" w:cs="Palatino Linotype"/>
                <w:position w:val="1"/>
                <w:sz w:val="22"/>
                <w:szCs w:val="22"/>
                <w:lang w:eastAsia="en-US"/>
              </w:rPr>
              <w:t>v</w:t>
            </w:r>
            <w:r w:rsidRPr="003022AC">
              <w:rPr>
                <w:rFonts w:ascii="Calibri" w:hAnsi="Calibri" w:eastAsia="Palatino Linotype" w:cs="Palatino Linotype"/>
                <w:spacing w:val="-2"/>
                <w:position w:val="1"/>
                <w:sz w:val="22"/>
                <w:szCs w:val="22"/>
                <w:lang w:eastAsia="en-US"/>
              </w:rPr>
              <w:t>i</w:t>
            </w:r>
            <w:r w:rsidRPr="003022AC">
              <w:rPr>
                <w:rFonts w:ascii="Calibri" w:hAnsi="Calibri" w:eastAsia="Palatino Linotype" w:cs="Palatino Linotype"/>
                <w:position w:val="1"/>
                <w:sz w:val="22"/>
                <w:szCs w:val="22"/>
                <w:lang w:eastAsia="en-US"/>
              </w:rPr>
              <w:t>ew</w:t>
            </w:r>
            <w:r w:rsidRPr="003022AC">
              <w:rPr>
                <w:rFonts w:ascii="Calibri" w:hAnsi="Calibri" w:eastAsia="Palatino Linotype" w:cs="Palatino Linotype"/>
                <w:spacing w:val="2"/>
                <w:position w:val="1"/>
                <w:sz w:val="22"/>
                <w:szCs w:val="22"/>
                <w:lang w:eastAsia="en-US"/>
              </w:rPr>
              <w:t xml:space="preserve"> appropriate</w:t>
            </w:r>
            <w:r w:rsidRPr="003022AC">
              <w:rPr>
                <w:rFonts w:ascii="Calibri" w:hAnsi="Calibri" w:eastAsia="Palatino Linotype" w:cs="Palatino Linotype"/>
                <w:spacing w:val="-1"/>
                <w:position w:val="1"/>
                <w:sz w:val="22"/>
                <w:szCs w:val="22"/>
                <w:lang w:eastAsia="en-US"/>
              </w:rPr>
              <w:t xml:space="preserve"> </w:t>
            </w:r>
            <w:r w:rsidRPr="003022AC">
              <w:rPr>
                <w:rFonts w:ascii="Calibri" w:hAnsi="Calibri" w:eastAsia="Palatino Linotype" w:cs="Palatino Linotype"/>
                <w:position w:val="1"/>
                <w:sz w:val="22"/>
                <w:szCs w:val="22"/>
                <w:lang w:eastAsia="en-US"/>
              </w:rPr>
              <w:t>r</w:t>
            </w:r>
            <w:r w:rsidRPr="003022AC">
              <w:rPr>
                <w:rFonts w:ascii="Calibri" w:hAnsi="Calibri" w:eastAsia="Palatino Linotype" w:cs="Palatino Linotype"/>
                <w:spacing w:val="2"/>
                <w:position w:val="1"/>
                <w:sz w:val="22"/>
                <w:szCs w:val="22"/>
                <w:lang w:eastAsia="en-US"/>
              </w:rPr>
              <w:t>e</w:t>
            </w:r>
            <w:r w:rsidRPr="003022AC">
              <w:rPr>
                <w:rFonts w:ascii="Calibri" w:hAnsi="Calibri" w:eastAsia="Palatino Linotype" w:cs="Palatino Linotype"/>
                <w:spacing w:val="-3"/>
                <w:position w:val="1"/>
                <w:sz w:val="22"/>
                <w:szCs w:val="22"/>
                <w:lang w:eastAsia="en-US"/>
              </w:rPr>
              <w:t>p</w:t>
            </w:r>
            <w:r w:rsidRPr="003022AC">
              <w:rPr>
                <w:rFonts w:ascii="Calibri" w:hAnsi="Calibri" w:eastAsia="Palatino Linotype" w:cs="Palatino Linotype"/>
                <w:position w:val="1"/>
                <w:sz w:val="22"/>
                <w:szCs w:val="22"/>
                <w:lang w:eastAsia="en-US"/>
              </w:rPr>
              <w:t>r</w:t>
            </w:r>
            <w:r w:rsidRPr="003022AC">
              <w:rPr>
                <w:rFonts w:ascii="Calibri" w:hAnsi="Calibri" w:eastAsia="Palatino Linotype" w:cs="Palatino Linotype"/>
                <w:spacing w:val="2"/>
                <w:position w:val="1"/>
                <w:sz w:val="22"/>
                <w:szCs w:val="22"/>
                <w:lang w:eastAsia="en-US"/>
              </w:rPr>
              <w:t>e</w:t>
            </w:r>
            <w:r w:rsidRPr="003022AC">
              <w:rPr>
                <w:rFonts w:ascii="Calibri" w:hAnsi="Calibri" w:eastAsia="Palatino Linotype" w:cs="Palatino Linotype"/>
                <w:spacing w:val="-2"/>
                <w:position w:val="1"/>
                <w:sz w:val="22"/>
                <w:szCs w:val="22"/>
                <w:lang w:eastAsia="en-US"/>
              </w:rPr>
              <w:t>s</w:t>
            </w:r>
            <w:r w:rsidRPr="003022AC">
              <w:rPr>
                <w:rFonts w:ascii="Calibri" w:hAnsi="Calibri" w:eastAsia="Palatino Linotype" w:cs="Palatino Linotype"/>
                <w:position w:val="1"/>
                <w:sz w:val="22"/>
                <w:szCs w:val="22"/>
                <w:lang w:eastAsia="en-US"/>
              </w:rPr>
              <w:t>e</w:t>
            </w:r>
            <w:r w:rsidRPr="003022AC">
              <w:rPr>
                <w:rFonts w:ascii="Calibri" w:hAnsi="Calibri" w:eastAsia="Palatino Linotype" w:cs="Palatino Linotype"/>
                <w:spacing w:val="1"/>
                <w:position w:val="1"/>
                <w:sz w:val="22"/>
                <w:szCs w:val="22"/>
                <w:lang w:eastAsia="en-US"/>
              </w:rPr>
              <w:t>n</w:t>
            </w:r>
            <w:r w:rsidRPr="003022AC">
              <w:rPr>
                <w:rFonts w:ascii="Calibri" w:hAnsi="Calibri" w:eastAsia="Palatino Linotype" w:cs="Palatino Linotype"/>
                <w:spacing w:val="-2"/>
                <w:position w:val="1"/>
                <w:sz w:val="22"/>
                <w:szCs w:val="22"/>
                <w:lang w:eastAsia="en-US"/>
              </w:rPr>
              <w:t>t</w:t>
            </w:r>
            <w:r w:rsidRPr="003022AC">
              <w:rPr>
                <w:rFonts w:ascii="Calibri" w:hAnsi="Calibri" w:eastAsia="Palatino Linotype" w:cs="Palatino Linotype"/>
                <w:position w:val="1"/>
                <w:sz w:val="22"/>
                <w:szCs w:val="22"/>
                <w:lang w:eastAsia="en-US"/>
              </w:rPr>
              <w:t>at</w:t>
            </w:r>
            <w:r w:rsidRPr="003022AC">
              <w:rPr>
                <w:rFonts w:ascii="Calibri" w:hAnsi="Calibri" w:eastAsia="Palatino Linotype" w:cs="Palatino Linotype"/>
                <w:spacing w:val="1"/>
                <w:position w:val="1"/>
                <w:sz w:val="22"/>
                <w:szCs w:val="22"/>
                <w:lang w:eastAsia="en-US"/>
              </w:rPr>
              <w:t>i</w:t>
            </w:r>
            <w:r w:rsidRPr="003022AC">
              <w:rPr>
                <w:rFonts w:ascii="Calibri" w:hAnsi="Calibri" w:eastAsia="Palatino Linotype" w:cs="Palatino Linotype"/>
                <w:spacing w:val="-2"/>
                <w:position w:val="1"/>
                <w:sz w:val="22"/>
                <w:szCs w:val="22"/>
                <w:lang w:eastAsia="en-US"/>
              </w:rPr>
              <w:t>v</w:t>
            </w:r>
            <w:r w:rsidRPr="003022AC">
              <w:rPr>
                <w:rFonts w:ascii="Calibri" w:hAnsi="Calibri" w:eastAsia="Palatino Linotype" w:cs="Palatino Linotype"/>
                <w:spacing w:val="2"/>
                <w:position w:val="1"/>
                <w:sz w:val="22"/>
                <w:szCs w:val="22"/>
                <w:lang w:eastAsia="en-US"/>
              </w:rPr>
              <w:t>e</w:t>
            </w:r>
            <w:r w:rsidRPr="003022AC">
              <w:rPr>
                <w:rFonts w:ascii="Calibri" w:hAnsi="Calibri" w:eastAsia="Palatino Linotype" w:cs="Palatino Linotype"/>
                <w:position w:val="1"/>
                <w:sz w:val="22"/>
                <w:szCs w:val="22"/>
                <w:lang w:eastAsia="en-US"/>
              </w:rPr>
              <w:t xml:space="preserve">s, </w:t>
            </w:r>
            <w:r w:rsidRPr="003022AC">
              <w:rPr>
                <w:rFonts w:ascii="Calibri" w:hAnsi="Calibri" w:eastAsia="Calibri"/>
                <w:sz w:val="22"/>
                <w:szCs w:val="22"/>
                <w:lang w:eastAsia="en-US"/>
              </w:rPr>
              <w:t xml:space="preserve">perform field observation of appropriate personnel performing inspections </w:t>
            </w:r>
            <w:r w:rsidRPr="003022AC">
              <w:rPr>
                <w:rFonts w:ascii="Calibri" w:hAnsi="Calibri" w:eastAsia="Palatino Linotype" w:cs="Palatino Linotype"/>
                <w:spacing w:val="-2"/>
                <w:position w:val="1"/>
                <w:sz w:val="22"/>
                <w:szCs w:val="22"/>
                <w:lang w:eastAsia="en-US"/>
              </w:rPr>
              <w:t>a</w:t>
            </w:r>
            <w:r w:rsidRPr="003022AC">
              <w:rPr>
                <w:rFonts w:ascii="Calibri" w:hAnsi="Calibri" w:eastAsia="Palatino Linotype" w:cs="Palatino Linotype"/>
                <w:spacing w:val="1"/>
                <w:position w:val="1"/>
                <w:sz w:val="22"/>
                <w:szCs w:val="22"/>
                <w:lang w:eastAsia="en-US"/>
              </w:rPr>
              <w:t>n</w:t>
            </w:r>
            <w:r w:rsidRPr="003022AC">
              <w:rPr>
                <w:rFonts w:ascii="Calibri" w:hAnsi="Calibri" w:eastAsia="Palatino Linotype" w:cs="Palatino Linotype"/>
                <w:position w:val="1"/>
                <w:sz w:val="22"/>
                <w:szCs w:val="22"/>
                <w:lang w:eastAsia="en-US"/>
              </w:rPr>
              <w:t>d</w:t>
            </w:r>
            <w:r w:rsidRPr="003022AC">
              <w:rPr>
                <w:rFonts w:ascii="Calibri" w:hAnsi="Calibri" w:eastAsia="Palatino Linotype" w:cs="Palatino Linotype"/>
                <w:spacing w:val="-2"/>
                <w:position w:val="1"/>
                <w:sz w:val="22"/>
                <w:szCs w:val="22"/>
                <w:lang w:eastAsia="en-US"/>
              </w:rPr>
              <w:t xml:space="preserve"> </w:t>
            </w:r>
            <w:r w:rsidRPr="003022AC">
              <w:rPr>
                <w:rFonts w:ascii="Calibri" w:hAnsi="Calibri" w:eastAsia="Palatino Linotype" w:cs="Palatino Linotype"/>
                <w:position w:val="1"/>
                <w:sz w:val="22"/>
                <w:szCs w:val="22"/>
                <w:lang w:eastAsia="en-US"/>
              </w:rPr>
              <w:t>r</w:t>
            </w:r>
            <w:r w:rsidRPr="003022AC">
              <w:rPr>
                <w:rFonts w:ascii="Calibri" w:hAnsi="Calibri" w:eastAsia="Palatino Linotype" w:cs="Palatino Linotype"/>
                <w:spacing w:val="2"/>
                <w:position w:val="1"/>
                <w:sz w:val="22"/>
                <w:szCs w:val="22"/>
                <w:lang w:eastAsia="en-US"/>
              </w:rPr>
              <w:t>e</w:t>
            </w:r>
            <w:r w:rsidRPr="003022AC">
              <w:rPr>
                <w:rFonts w:ascii="Calibri" w:hAnsi="Calibri" w:eastAsia="Palatino Linotype" w:cs="Palatino Linotype"/>
                <w:position w:val="1"/>
                <w:sz w:val="22"/>
                <w:szCs w:val="22"/>
                <w:lang w:eastAsia="en-US"/>
              </w:rPr>
              <w:t>v</w:t>
            </w:r>
            <w:r w:rsidRPr="003022AC">
              <w:rPr>
                <w:rFonts w:ascii="Calibri" w:hAnsi="Calibri" w:eastAsia="Palatino Linotype" w:cs="Palatino Linotype"/>
                <w:spacing w:val="-2"/>
                <w:position w:val="1"/>
                <w:sz w:val="22"/>
                <w:szCs w:val="22"/>
                <w:lang w:eastAsia="en-US"/>
              </w:rPr>
              <w:t>i</w:t>
            </w:r>
            <w:r w:rsidRPr="003022AC">
              <w:rPr>
                <w:rFonts w:ascii="Calibri" w:hAnsi="Calibri" w:eastAsia="Palatino Linotype" w:cs="Palatino Linotype"/>
                <w:position w:val="1"/>
                <w:sz w:val="22"/>
                <w:szCs w:val="22"/>
                <w:lang w:eastAsia="en-US"/>
              </w:rPr>
              <w:t>ew</w:t>
            </w:r>
            <w:r w:rsidRPr="003022AC">
              <w:rPr>
                <w:rFonts w:ascii="Calibri" w:hAnsi="Calibri" w:eastAsia="Palatino Linotype" w:cs="Palatino Linotype"/>
                <w:spacing w:val="1"/>
                <w:position w:val="1"/>
                <w:sz w:val="22"/>
                <w:szCs w:val="22"/>
                <w:lang w:eastAsia="en-US"/>
              </w:rPr>
              <w:t xml:space="preserve"> </w:t>
            </w:r>
            <w:r w:rsidRPr="003022AC">
              <w:rPr>
                <w:rFonts w:ascii="Calibri" w:hAnsi="Calibri" w:eastAsia="Palatino Linotype" w:cs="Palatino Linotype"/>
                <w:position w:val="1"/>
                <w:sz w:val="22"/>
                <w:szCs w:val="22"/>
                <w:lang w:eastAsia="en-US"/>
              </w:rPr>
              <w:t>ap</w:t>
            </w:r>
            <w:r w:rsidRPr="003022AC">
              <w:rPr>
                <w:rFonts w:ascii="Calibri" w:hAnsi="Calibri" w:eastAsia="Palatino Linotype" w:cs="Palatino Linotype"/>
                <w:spacing w:val="-3"/>
                <w:position w:val="1"/>
                <w:sz w:val="22"/>
                <w:szCs w:val="22"/>
                <w:lang w:eastAsia="en-US"/>
              </w:rPr>
              <w:t>p</w:t>
            </w:r>
            <w:r w:rsidRPr="003022AC">
              <w:rPr>
                <w:rFonts w:ascii="Calibri" w:hAnsi="Calibri" w:eastAsia="Palatino Linotype" w:cs="Palatino Linotype"/>
                <w:spacing w:val="2"/>
                <w:position w:val="1"/>
                <w:sz w:val="22"/>
                <w:szCs w:val="22"/>
                <w:lang w:eastAsia="en-US"/>
              </w:rPr>
              <w:t>r</w:t>
            </w:r>
            <w:r w:rsidRPr="003022AC">
              <w:rPr>
                <w:rFonts w:ascii="Calibri" w:hAnsi="Calibri" w:eastAsia="Palatino Linotype" w:cs="Palatino Linotype"/>
                <w:spacing w:val="-3"/>
                <w:position w:val="1"/>
                <w:sz w:val="22"/>
                <w:szCs w:val="22"/>
                <w:lang w:eastAsia="en-US"/>
              </w:rPr>
              <w:t>o</w:t>
            </w:r>
            <w:r w:rsidRPr="003022AC">
              <w:rPr>
                <w:rFonts w:ascii="Calibri" w:hAnsi="Calibri" w:eastAsia="Palatino Linotype" w:cs="Palatino Linotype"/>
                <w:position w:val="1"/>
                <w:sz w:val="22"/>
                <w:szCs w:val="22"/>
                <w:lang w:eastAsia="en-US"/>
              </w:rPr>
              <w:t>p</w:t>
            </w:r>
            <w:r w:rsidRPr="003022AC">
              <w:rPr>
                <w:rFonts w:ascii="Calibri" w:hAnsi="Calibri" w:eastAsia="Palatino Linotype" w:cs="Palatino Linotype"/>
                <w:spacing w:val="2"/>
                <w:position w:val="1"/>
                <w:sz w:val="22"/>
                <w:szCs w:val="22"/>
                <w:lang w:eastAsia="en-US"/>
              </w:rPr>
              <w:t>r</w:t>
            </w:r>
            <w:r w:rsidRPr="003022AC">
              <w:rPr>
                <w:rFonts w:ascii="Calibri" w:hAnsi="Calibri" w:eastAsia="Palatino Linotype" w:cs="Palatino Linotype"/>
                <w:spacing w:val="1"/>
                <w:position w:val="1"/>
                <w:sz w:val="22"/>
                <w:szCs w:val="22"/>
                <w:lang w:eastAsia="en-US"/>
              </w:rPr>
              <w:t>i</w:t>
            </w:r>
            <w:r w:rsidRPr="003022AC">
              <w:rPr>
                <w:rFonts w:ascii="Calibri" w:hAnsi="Calibri" w:eastAsia="Palatino Linotype" w:cs="Palatino Linotype"/>
                <w:position w:val="1"/>
                <w:sz w:val="22"/>
                <w:szCs w:val="22"/>
                <w:lang w:eastAsia="en-US"/>
              </w:rPr>
              <w:t>a</w:t>
            </w:r>
            <w:r w:rsidRPr="003022AC">
              <w:rPr>
                <w:rFonts w:ascii="Calibri" w:hAnsi="Calibri" w:eastAsia="Palatino Linotype" w:cs="Palatino Linotype"/>
                <w:spacing w:val="-2"/>
                <w:position w:val="1"/>
                <w:sz w:val="22"/>
                <w:szCs w:val="22"/>
                <w:lang w:eastAsia="en-US"/>
              </w:rPr>
              <w:t>t</w:t>
            </w:r>
            <w:r w:rsidRPr="003022AC">
              <w:rPr>
                <w:rFonts w:ascii="Calibri" w:hAnsi="Calibri" w:eastAsia="Palatino Linotype" w:cs="Palatino Linotype"/>
                <w:position w:val="1"/>
                <w:sz w:val="22"/>
                <w:szCs w:val="22"/>
                <w:lang w:eastAsia="en-US"/>
              </w:rPr>
              <w:t>e reco</w:t>
            </w:r>
            <w:r w:rsidRPr="003022AC">
              <w:rPr>
                <w:rFonts w:ascii="Calibri" w:hAnsi="Calibri" w:eastAsia="Palatino Linotype" w:cs="Palatino Linotype"/>
                <w:spacing w:val="2"/>
                <w:position w:val="1"/>
                <w:sz w:val="22"/>
                <w:szCs w:val="22"/>
                <w:lang w:eastAsia="en-US"/>
              </w:rPr>
              <w:t>r</w:t>
            </w:r>
            <w:r w:rsidRPr="003022AC">
              <w:rPr>
                <w:rFonts w:ascii="Calibri" w:hAnsi="Calibri" w:eastAsia="Palatino Linotype" w:cs="Palatino Linotype"/>
                <w:spacing w:val="-2"/>
                <w:position w:val="1"/>
                <w:sz w:val="22"/>
                <w:szCs w:val="22"/>
                <w:lang w:eastAsia="en-US"/>
              </w:rPr>
              <w:t>d</w:t>
            </w:r>
            <w:r w:rsidRPr="003022AC">
              <w:rPr>
                <w:rFonts w:ascii="Calibri" w:hAnsi="Calibri" w:eastAsia="Palatino Linotype" w:cs="Palatino Linotype"/>
                <w:position w:val="1"/>
                <w:sz w:val="22"/>
                <w:szCs w:val="22"/>
                <w:lang w:eastAsia="en-US"/>
              </w:rPr>
              <w:t xml:space="preserve">s to </w:t>
            </w:r>
            <w:r w:rsidRPr="003022AC">
              <w:rPr>
                <w:rFonts w:ascii="Calibri" w:hAnsi="Calibri" w:eastAsia="Palatino Linotype" w:cs="Palatino Linotype"/>
                <w:spacing w:val="-2"/>
                <w:position w:val="1"/>
                <w:sz w:val="22"/>
                <w:szCs w:val="22"/>
                <w:lang w:eastAsia="en-US"/>
              </w:rPr>
              <w:t>d</w:t>
            </w:r>
            <w:r w:rsidRPr="003022AC">
              <w:rPr>
                <w:rFonts w:ascii="Calibri" w:hAnsi="Calibri" w:eastAsia="Palatino Linotype" w:cs="Palatino Linotype"/>
                <w:spacing w:val="2"/>
                <w:position w:val="1"/>
                <w:sz w:val="22"/>
                <w:szCs w:val="22"/>
                <w:lang w:eastAsia="en-US"/>
              </w:rPr>
              <w:t>e</w:t>
            </w:r>
            <w:r w:rsidRPr="003022AC">
              <w:rPr>
                <w:rFonts w:ascii="Calibri" w:hAnsi="Calibri" w:eastAsia="Palatino Linotype" w:cs="Palatino Linotype"/>
                <w:spacing w:val="-2"/>
                <w:position w:val="1"/>
                <w:sz w:val="22"/>
                <w:szCs w:val="22"/>
                <w:lang w:eastAsia="en-US"/>
              </w:rPr>
              <w:t>t</w:t>
            </w:r>
            <w:r w:rsidRPr="003022AC">
              <w:rPr>
                <w:rFonts w:ascii="Calibri" w:hAnsi="Calibri" w:eastAsia="Palatino Linotype" w:cs="Palatino Linotype"/>
                <w:position w:val="1"/>
                <w:sz w:val="22"/>
                <w:szCs w:val="22"/>
                <w:lang w:eastAsia="en-US"/>
              </w:rPr>
              <w:t>e</w:t>
            </w:r>
            <w:r w:rsidRPr="003022AC">
              <w:rPr>
                <w:rFonts w:ascii="Calibri" w:hAnsi="Calibri" w:eastAsia="Palatino Linotype" w:cs="Palatino Linotype"/>
                <w:spacing w:val="2"/>
                <w:position w:val="1"/>
                <w:sz w:val="22"/>
                <w:szCs w:val="22"/>
                <w:lang w:eastAsia="en-US"/>
              </w:rPr>
              <w:t>r</w:t>
            </w:r>
            <w:r w:rsidRPr="003022AC">
              <w:rPr>
                <w:rFonts w:ascii="Calibri" w:hAnsi="Calibri" w:eastAsia="Palatino Linotype" w:cs="Palatino Linotype"/>
                <w:position w:val="1"/>
                <w:sz w:val="22"/>
                <w:szCs w:val="22"/>
                <w:lang w:eastAsia="en-US"/>
              </w:rPr>
              <w:t>m</w:t>
            </w:r>
            <w:r w:rsidRPr="003022AC">
              <w:rPr>
                <w:rFonts w:ascii="Calibri" w:hAnsi="Calibri" w:eastAsia="Palatino Linotype" w:cs="Palatino Linotype"/>
                <w:spacing w:val="-2"/>
                <w:position w:val="1"/>
                <w:sz w:val="22"/>
                <w:szCs w:val="22"/>
                <w:lang w:eastAsia="en-US"/>
              </w:rPr>
              <w:t>i</w:t>
            </w:r>
            <w:r w:rsidRPr="003022AC">
              <w:rPr>
                <w:rFonts w:ascii="Calibri" w:hAnsi="Calibri" w:eastAsia="Palatino Linotype" w:cs="Palatino Linotype"/>
                <w:spacing w:val="-1"/>
                <w:position w:val="1"/>
                <w:sz w:val="22"/>
                <w:szCs w:val="22"/>
                <w:lang w:eastAsia="en-US"/>
              </w:rPr>
              <w:t>n</w:t>
            </w:r>
            <w:r w:rsidRPr="003022AC">
              <w:rPr>
                <w:rFonts w:ascii="Calibri" w:hAnsi="Calibri" w:eastAsia="Palatino Linotype" w:cs="Palatino Linotype"/>
                <w:position w:val="1"/>
                <w:sz w:val="22"/>
                <w:szCs w:val="22"/>
                <w:lang w:eastAsia="en-US"/>
              </w:rPr>
              <w:t>e</w:t>
            </w:r>
            <w:r w:rsidRPr="003022AC">
              <w:rPr>
                <w:rFonts w:ascii="Calibri" w:hAnsi="Calibri" w:eastAsia="Palatino Linotype" w:cs="Palatino Linotype"/>
                <w:spacing w:val="3"/>
                <w:position w:val="1"/>
                <w:sz w:val="22"/>
                <w:szCs w:val="22"/>
                <w:lang w:eastAsia="en-US"/>
              </w:rPr>
              <w:t xml:space="preserve"> </w:t>
            </w:r>
            <w:r w:rsidRPr="003022AC">
              <w:rPr>
                <w:rFonts w:ascii="Calibri" w:hAnsi="Calibri" w:eastAsia="Palatino Linotype" w:cs="Palatino Linotype"/>
                <w:spacing w:val="-1"/>
                <w:position w:val="1"/>
                <w:sz w:val="22"/>
                <w:szCs w:val="22"/>
                <w:lang w:eastAsia="en-US"/>
              </w:rPr>
              <w:t>wh</w:t>
            </w:r>
            <w:r w:rsidRPr="003022AC">
              <w:rPr>
                <w:rFonts w:ascii="Calibri" w:hAnsi="Calibri" w:eastAsia="Palatino Linotype" w:cs="Palatino Linotype"/>
                <w:spacing w:val="2"/>
                <w:position w:val="1"/>
                <w:sz w:val="22"/>
                <w:szCs w:val="22"/>
                <w:lang w:eastAsia="en-US"/>
              </w:rPr>
              <w:t>e</w:t>
            </w:r>
            <w:r w:rsidRPr="003022AC">
              <w:rPr>
                <w:rFonts w:ascii="Calibri" w:hAnsi="Calibri" w:eastAsia="Palatino Linotype" w:cs="Palatino Linotype"/>
                <w:spacing w:val="-2"/>
                <w:position w:val="1"/>
                <w:sz w:val="22"/>
                <w:szCs w:val="22"/>
                <w:lang w:eastAsia="en-US"/>
              </w:rPr>
              <w:t>t</w:t>
            </w:r>
            <w:r w:rsidRPr="003022AC">
              <w:rPr>
                <w:rFonts w:ascii="Calibri" w:hAnsi="Calibri" w:eastAsia="Palatino Linotype" w:cs="Palatino Linotype"/>
                <w:spacing w:val="-1"/>
                <w:position w:val="1"/>
                <w:sz w:val="22"/>
                <w:szCs w:val="22"/>
                <w:lang w:eastAsia="en-US"/>
              </w:rPr>
              <w:t>h</w:t>
            </w:r>
            <w:r w:rsidRPr="003022AC">
              <w:rPr>
                <w:rFonts w:ascii="Calibri" w:hAnsi="Calibri" w:eastAsia="Palatino Linotype" w:cs="Palatino Linotype"/>
                <w:position w:val="1"/>
                <w:sz w:val="22"/>
                <w:szCs w:val="22"/>
                <w:lang w:eastAsia="en-US"/>
              </w:rPr>
              <w:t>e</w:t>
            </w:r>
            <w:r w:rsidRPr="003022AC">
              <w:rPr>
                <w:rFonts w:ascii="Calibri" w:hAnsi="Calibri" w:eastAsia="Palatino Linotype" w:cs="Palatino Linotype"/>
                <w:spacing w:val="2"/>
                <w:position w:val="1"/>
                <w:sz w:val="22"/>
                <w:szCs w:val="22"/>
                <w:lang w:eastAsia="en-US"/>
              </w:rPr>
              <w:t>r</w:t>
            </w:r>
            <w:r w:rsidRPr="003022AC">
              <w:rPr>
                <w:rFonts w:ascii="Calibri" w:hAnsi="Calibri" w:eastAsia="Palatino Linotype" w:cs="Palatino Linotype"/>
                <w:position w:val="1"/>
                <w:sz w:val="22"/>
                <w:szCs w:val="22"/>
                <w:lang w:eastAsia="en-US"/>
              </w:rPr>
              <w:t>:</w:t>
            </w:r>
          </w:p>
          <w:p w:rsidRPr="003022AC" w:rsidR="003022AC" w:rsidP="005F166D" w:rsidRDefault="003022AC" w14:paraId="5BF78EBD" w14:textId="77777777">
            <w:pPr>
              <w:numPr>
                <w:ilvl w:val="0"/>
                <w:numId w:val="131"/>
              </w:numPr>
              <w:spacing w:line="276" w:lineRule="auto"/>
              <w:contextualSpacing/>
              <w:rPr>
                <w:rFonts w:ascii="Calibri" w:hAnsi="Calibri" w:eastAsia="Palatino Linotype" w:cs="Palatino Linotype"/>
                <w:sz w:val="22"/>
                <w:szCs w:val="22"/>
                <w:lang w:eastAsia="en-US"/>
              </w:rPr>
            </w:pPr>
            <w:r w:rsidRPr="003022AC">
              <w:rPr>
                <w:rFonts w:ascii="Calibri" w:hAnsi="Calibri" w:eastAsia="Palatino Linotype" w:cs="Palatino Linotype"/>
                <w:sz w:val="22"/>
                <w:szCs w:val="22"/>
                <w:lang w:eastAsia="en-US"/>
              </w:rPr>
              <w:t>St</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z w:val="22"/>
                <w:szCs w:val="22"/>
                <w:lang w:eastAsia="en-US"/>
              </w:rPr>
              <w:t>ct</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z w:val="22"/>
                <w:szCs w:val="22"/>
                <w:lang w:eastAsia="en-US"/>
              </w:rPr>
              <w:t xml:space="preserve">res </w:t>
            </w:r>
            <w:r w:rsidRPr="003022AC">
              <w:rPr>
                <w:rFonts w:ascii="Calibri" w:hAnsi="Calibri" w:eastAsia="Palatino Linotype" w:cs="Palatino Linotype"/>
                <w:spacing w:val="-2"/>
                <w:sz w:val="22"/>
                <w:szCs w:val="22"/>
                <w:lang w:eastAsia="en-US"/>
              </w:rPr>
              <w:t>i</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3"/>
                <w:sz w:val="22"/>
                <w:szCs w:val="22"/>
                <w:lang w:eastAsia="en-US"/>
              </w:rPr>
              <w:t>p</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c</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z w:val="22"/>
                <w:szCs w:val="22"/>
                <w:lang w:eastAsia="en-US"/>
              </w:rPr>
              <w:t>o</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w</w:t>
            </w:r>
            <w:r w:rsidRPr="003022AC">
              <w:rPr>
                <w:rFonts w:ascii="Calibri" w:hAnsi="Calibri" w:eastAsia="Palatino Linotype" w:cs="Palatino Linotype"/>
                <w:sz w:val="22"/>
                <w:szCs w:val="22"/>
                <w:lang w:eastAsia="en-US"/>
              </w:rPr>
              <w:t>ere</w:t>
            </w:r>
            <w:r w:rsidRPr="003022AC">
              <w:rPr>
                <w:rFonts w:ascii="Calibri" w:hAnsi="Calibri" w:eastAsia="Palatino Linotype" w:cs="Palatino Linotype"/>
                <w:spacing w:val="3"/>
                <w:sz w:val="22"/>
                <w:szCs w:val="22"/>
                <w:lang w:eastAsia="en-US"/>
              </w:rPr>
              <w:t xml:space="preserve"> </w:t>
            </w:r>
            <w:r w:rsidRPr="003022AC">
              <w:rPr>
                <w:rFonts w:ascii="Calibri" w:hAnsi="Calibri" w:eastAsia="Palatino Linotype" w:cs="Palatino Linotype"/>
                <w:spacing w:val="-3"/>
                <w:sz w:val="22"/>
                <w:szCs w:val="22"/>
                <w:lang w:eastAsia="en-US"/>
              </w:rPr>
              <w:t>p</w:t>
            </w:r>
            <w:r w:rsidRPr="003022AC">
              <w:rPr>
                <w:rFonts w:ascii="Calibri" w:hAnsi="Calibri" w:eastAsia="Palatino Linotype" w:cs="Palatino Linotype"/>
                <w:sz w:val="22"/>
                <w:szCs w:val="22"/>
                <w:lang w:eastAsia="en-US"/>
              </w:rPr>
              <w:t>e</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pacing w:val="1"/>
                <w:sz w:val="22"/>
                <w:szCs w:val="22"/>
                <w:lang w:eastAsia="en-US"/>
              </w:rPr>
              <w:t>f</w:t>
            </w:r>
            <w:r w:rsidRPr="003022AC">
              <w:rPr>
                <w:rFonts w:ascii="Calibri" w:hAnsi="Calibri" w:eastAsia="Palatino Linotype" w:cs="Palatino Linotype"/>
                <w:spacing w:val="-3"/>
                <w:sz w:val="22"/>
                <w:szCs w:val="22"/>
                <w:lang w:eastAsia="en-US"/>
              </w:rPr>
              <w:t>o</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pacing w:val="-2"/>
                <w:sz w:val="22"/>
                <w:szCs w:val="22"/>
                <w:lang w:eastAsia="en-US"/>
              </w:rPr>
              <w:t>m</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d in accordance with reference criteria.</w:t>
            </w:r>
          </w:p>
          <w:p w:rsidRPr="003022AC" w:rsidR="003022AC" w:rsidP="005F166D" w:rsidRDefault="003022AC" w14:paraId="432BC2A6" w14:textId="77777777">
            <w:pPr>
              <w:numPr>
                <w:ilvl w:val="0"/>
                <w:numId w:val="131"/>
              </w:numPr>
              <w:spacing w:before="2" w:line="276" w:lineRule="auto"/>
              <w:ind w:right="411"/>
              <w:contextualSpacing/>
              <w:rPr>
                <w:rFonts w:ascii="Calibri" w:hAnsi="Calibri" w:eastAsia="Palatino Linotype" w:cs="Palatino Linotype"/>
                <w:sz w:val="22"/>
                <w:szCs w:val="22"/>
                <w:lang w:eastAsia="en-US"/>
              </w:rPr>
            </w:pPr>
            <w:r w:rsidRPr="003022AC">
              <w:rPr>
                <w:rFonts w:ascii="Calibri" w:hAnsi="Calibri" w:eastAsia="Palatino Linotype" w:cs="Palatino Linotype"/>
                <w:sz w:val="22"/>
                <w:szCs w:val="22"/>
                <w:lang w:eastAsia="en-US"/>
              </w:rPr>
              <w:t>I</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3"/>
                <w:sz w:val="22"/>
                <w:szCs w:val="22"/>
                <w:lang w:eastAsia="en-US"/>
              </w:rPr>
              <w:t>p</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c</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z w:val="22"/>
                <w:szCs w:val="22"/>
                <w:lang w:eastAsia="en-US"/>
              </w:rPr>
              <w:t>o</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w</w:t>
            </w:r>
            <w:r w:rsidRPr="003022AC">
              <w:rPr>
                <w:rFonts w:ascii="Calibri" w:hAnsi="Calibri" w:eastAsia="Palatino Linotype" w:cs="Palatino Linotype"/>
                <w:sz w:val="22"/>
                <w:szCs w:val="22"/>
                <w:lang w:eastAsia="en-US"/>
              </w:rPr>
              <w:t>ere</w:t>
            </w:r>
            <w:r w:rsidRPr="003022AC">
              <w:rPr>
                <w:rFonts w:ascii="Calibri" w:hAnsi="Calibri" w:eastAsia="Palatino Linotype" w:cs="Palatino Linotype"/>
                <w:spacing w:val="3"/>
                <w:sz w:val="22"/>
                <w:szCs w:val="22"/>
                <w:lang w:eastAsia="en-US"/>
              </w:rPr>
              <w:t xml:space="preserve"> </w:t>
            </w:r>
            <w:r w:rsidRPr="003022AC">
              <w:rPr>
                <w:rFonts w:ascii="Calibri" w:hAnsi="Calibri" w:eastAsia="Palatino Linotype" w:cs="Palatino Linotype"/>
                <w:spacing w:val="-3"/>
                <w:sz w:val="22"/>
                <w:szCs w:val="22"/>
                <w:lang w:eastAsia="en-US"/>
              </w:rPr>
              <w:t>p</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z w:val="22"/>
                <w:szCs w:val="22"/>
                <w:lang w:eastAsia="en-US"/>
              </w:rPr>
              <w:t>o</w:t>
            </w:r>
            <w:r w:rsidRPr="003022AC">
              <w:rPr>
                <w:rFonts w:ascii="Calibri" w:hAnsi="Calibri" w:eastAsia="Palatino Linotype" w:cs="Palatino Linotype"/>
                <w:spacing w:val="-3"/>
                <w:sz w:val="22"/>
                <w:szCs w:val="22"/>
                <w:lang w:eastAsia="en-US"/>
              </w:rPr>
              <w:t>p</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r</w:t>
            </w:r>
            <w:r w:rsidRPr="003022AC">
              <w:rPr>
                <w:rFonts w:ascii="Calibri" w:hAnsi="Calibri" w:eastAsia="Palatino Linotype" w:cs="Palatino Linotype"/>
                <w:spacing w:val="-2"/>
                <w:sz w:val="22"/>
                <w:szCs w:val="22"/>
                <w:lang w:eastAsia="en-US"/>
              </w:rPr>
              <w:t>l</w:t>
            </w:r>
            <w:r w:rsidRPr="003022AC">
              <w:rPr>
                <w:rFonts w:ascii="Calibri" w:hAnsi="Calibri" w:eastAsia="Palatino Linotype" w:cs="Palatino Linotype"/>
                <w:sz w:val="22"/>
                <w:szCs w:val="22"/>
                <w:lang w:eastAsia="en-US"/>
              </w:rPr>
              <w:t>y doc</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z w:val="22"/>
                <w:szCs w:val="22"/>
                <w:lang w:eastAsia="en-US"/>
              </w:rPr>
              <w:t>me</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 xml:space="preserve">d </w:t>
            </w:r>
            <w:r w:rsidRPr="003022AC">
              <w:rPr>
                <w:rFonts w:ascii="Calibri" w:hAnsi="Calibri" w:eastAsia="Palatino Linotype" w:cs="Palatino Linotype"/>
                <w:spacing w:val="-2"/>
                <w:sz w:val="22"/>
                <w:szCs w:val="22"/>
                <w:lang w:eastAsia="en-US"/>
              </w:rPr>
              <w:t>a</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d</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o</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pacing w:val="-2"/>
                <w:sz w:val="22"/>
                <w:szCs w:val="22"/>
                <w:lang w:eastAsia="en-US"/>
              </w:rPr>
              <w:t>d</w:t>
            </w:r>
            <w:r w:rsidRPr="003022AC">
              <w:rPr>
                <w:rFonts w:ascii="Calibri" w:hAnsi="Calibri" w:eastAsia="Palatino Linotype" w:cs="Palatino Linotype"/>
                <w:sz w:val="22"/>
                <w:szCs w:val="22"/>
                <w:lang w:eastAsia="en-US"/>
              </w:rPr>
              <w:t>, a</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d d</w:t>
            </w:r>
            <w:r w:rsidRPr="003022AC">
              <w:rPr>
                <w:rFonts w:ascii="Calibri" w:hAnsi="Calibri" w:eastAsia="Palatino Linotype" w:cs="Palatino Linotype"/>
                <w:spacing w:val="-2"/>
                <w:sz w:val="22"/>
                <w:szCs w:val="22"/>
                <w:lang w:eastAsia="en-US"/>
              </w:rPr>
              <w:t>i</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2"/>
                <w:sz w:val="22"/>
                <w:szCs w:val="22"/>
                <w:lang w:eastAsia="en-US"/>
              </w:rPr>
              <w:t>c</w:t>
            </w:r>
            <w:r w:rsidRPr="003022AC">
              <w:rPr>
                <w:rFonts w:ascii="Calibri" w:hAnsi="Calibri" w:eastAsia="Palatino Linotype" w:cs="Palatino Linotype"/>
                <w:sz w:val="22"/>
                <w:szCs w:val="22"/>
                <w:lang w:eastAsia="en-US"/>
              </w:rPr>
              <w:t>r</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pa</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c</w:t>
            </w:r>
            <w:r w:rsidRPr="003022AC">
              <w:rPr>
                <w:rFonts w:ascii="Calibri" w:hAnsi="Calibri" w:eastAsia="Palatino Linotype" w:cs="Palatino Linotype"/>
                <w:spacing w:val="-2"/>
                <w:sz w:val="22"/>
                <w:szCs w:val="22"/>
                <w:lang w:eastAsia="en-US"/>
              </w:rPr>
              <w:t>i</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w</w:t>
            </w:r>
            <w:r w:rsidRPr="003022AC">
              <w:rPr>
                <w:rFonts w:ascii="Calibri" w:hAnsi="Calibri" w:eastAsia="Palatino Linotype" w:cs="Palatino Linotype"/>
                <w:sz w:val="22"/>
                <w:szCs w:val="22"/>
                <w:lang w:eastAsia="en-US"/>
              </w:rPr>
              <w:t>ere corr</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c</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d</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z w:val="22"/>
                <w:szCs w:val="22"/>
                <w:lang w:eastAsia="en-US"/>
              </w:rPr>
              <w:t>n</w:t>
            </w:r>
            <w:r w:rsidRPr="003022AC">
              <w:rPr>
                <w:rFonts w:ascii="Calibri" w:hAnsi="Calibri" w:eastAsia="Palatino Linotype" w:cs="Palatino Linotype"/>
                <w:spacing w:val="-1"/>
                <w:sz w:val="22"/>
                <w:szCs w:val="22"/>
                <w:lang w:eastAsia="en-US"/>
              </w:rPr>
              <w:t xml:space="preserve"> </w:t>
            </w:r>
            <w:r w:rsidRPr="003022AC">
              <w:rPr>
                <w:rFonts w:ascii="Calibri" w:hAnsi="Calibri" w:eastAsia="Palatino Linotype" w:cs="Palatino Linotype"/>
                <w:sz w:val="22"/>
                <w:szCs w:val="22"/>
                <w:lang w:eastAsia="en-US"/>
              </w:rPr>
              <w:t>a t</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pacing w:val="-2"/>
                <w:sz w:val="22"/>
                <w:szCs w:val="22"/>
                <w:lang w:eastAsia="en-US"/>
              </w:rPr>
              <w:t>m</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pacing w:val="1"/>
                <w:sz w:val="22"/>
                <w:szCs w:val="22"/>
                <w:lang w:eastAsia="en-US"/>
              </w:rPr>
              <w:t>l</w:t>
            </w:r>
            <w:r w:rsidRPr="003022AC">
              <w:rPr>
                <w:rFonts w:ascii="Calibri" w:hAnsi="Calibri" w:eastAsia="Palatino Linotype" w:cs="Palatino Linotype"/>
                <w:sz w:val="22"/>
                <w:szCs w:val="22"/>
                <w:lang w:eastAsia="en-US"/>
              </w:rPr>
              <w:t>y m</w:t>
            </w:r>
            <w:r w:rsidRPr="003022AC">
              <w:rPr>
                <w:rFonts w:ascii="Calibri" w:hAnsi="Calibri" w:eastAsia="Palatino Linotype" w:cs="Palatino Linotype"/>
                <w:spacing w:val="-2"/>
                <w:sz w:val="22"/>
                <w:szCs w:val="22"/>
                <w:lang w:eastAsia="en-US"/>
              </w:rPr>
              <w:t>a</w:t>
            </w:r>
            <w:r w:rsidRPr="003022AC">
              <w:rPr>
                <w:rFonts w:ascii="Calibri" w:hAnsi="Calibri" w:eastAsia="Palatino Linotype" w:cs="Palatino Linotype"/>
                <w:spacing w:val="-1"/>
                <w:sz w:val="22"/>
                <w:szCs w:val="22"/>
                <w:lang w:eastAsia="en-US"/>
              </w:rPr>
              <w:t>nn</w:t>
            </w:r>
            <w:r w:rsidRPr="003022AC">
              <w:rPr>
                <w:rFonts w:ascii="Calibri" w:hAnsi="Calibri" w:eastAsia="Palatino Linotype" w:cs="Palatino Linotype"/>
                <w:spacing w:val="2"/>
                <w:sz w:val="22"/>
                <w:szCs w:val="22"/>
                <w:lang w:eastAsia="en-US"/>
              </w:rPr>
              <w:t>er</w:t>
            </w:r>
            <w:r w:rsidRPr="003022AC">
              <w:rPr>
                <w:rFonts w:ascii="Calibri" w:hAnsi="Calibri" w:eastAsia="Palatino Linotype" w:cs="Palatino Linotype"/>
                <w:sz w:val="22"/>
                <w:szCs w:val="22"/>
                <w:lang w:eastAsia="en-US"/>
              </w:rPr>
              <w:t>.</w:t>
            </w:r>
          </w:p>
          <w:p w:rsidRPr="003022AC" w:rsidR="003022AC" w:rsidP="005F166D" w:rsidRDefault="003022AC" w14:paraId="00D739EB" w14:textId="77777777">
            <w:pPr>
              <w:numPr>
                <w:ilvl w:val="0"/>
                <w:numId w:val="131"/>
              </w:numPr>
              <w:spacing w:before="1" w:line="276" w:lineRule="auto"/>
              <w:contextualSpacing/>
              <w:rPr>
                <w:rFonts w:ascii="Calibri" w:hAnsi="Calibri" w:eastAsia="Palatino Linotype" w:cs="Palatino Linotype"/>
                <w:spacing w:val="1"/>
                <w:sz w:val="22"/>
                <w:szCs w:val="22"/>
                <w:lang w:eastAsia="en-US"/>
              </w:rPr>
            </w:pPr>
            <w:r w:rsidRPr="003022AC">
              <w:rPr>
                <w:rFonts w:ascii="Calibri" w:hAnsi="Calibri" w:eastAsia="Palatino Linotype" w:cs="Palatino Linotype"/>
                <w:spacing w:val="1"/>
                <w:sz w:val="22"/>
                <w:szCs w:val="22"/>
                <w:lang w:eastAsia="en-US"/>
              </w:rPr>
              <w:t>P</w:t>
            </w:r>
            <w:r w:rsidRPr="003022AC">
              <w:rPr>
                <w:rFonts w:ascii="Calibri" w:hAnsi="Calibri" w:eastAsia="Palatino Linotype" w:cs="Palatino Linotype"/>
                <w:sz w:val="22"/>
                <w:szCs w:val="22"/>
                <w:lang w:eastAsia="en-US"/>
              </w:rPr>
              <w:t>o</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t</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z w:val="22"/>
                <w:szCs w:val="22"/>
                <w:lang w:eastAsia="en-US"/>
              </w:rPr>
              <w:t>al</w:t>
            </w:r>
            <w:r w:rsidRPr="003022AC">
              <w:rPr>
                <w:rFonts w:ascii="Calibri" w:hAnsi="Calibri" w:eastAsia="Palatino Linotype" w:cs="Palatino Linotype"/>
                <w:spacing w:val="-1"/>
                <w:sz w:val="22"/>
                <w:szCs w:val="22"/>
                <w:lang w:eastAsia="en-US"/>
              </w:rPr>
              <w:t xml:space="preserve"> </w:t>
            </w:r>
            <w:r w:rsidRPr="003022AC">
              <w:rPr>
                <w:rFonts w:ascii="Calibri" w:hAnsi="Calibri" w:eastAsia="Palatino Linotype" w:cs="Palatino Linotype"/>
                <w:spacing w:val="1"/>
                <w:sz w:val="22"/>
                <w:szCs w:val="22"/>
                <w:lang w:eastAsia="en-US"/>
              </w:rPr>
              <w:t>h</w:t>
            </w:r>
            <w:r w:rsidRPr="003022AC">
              <w:rPr>
                <w:rFonts w:ascii="Calibri" w:hAnsi="Calibri" w:eastAsia="Palatino Linotype" w:cs="Palatino Linotype"/>
                <w:sz w:val="22"/>
                <w:szCs w:val="22"/>
                <w:lang w:eastAsia="en-US"/>
              </w:rPr>
              <w:t>a</w:t>
            </w:r>
            <w:r w:rsidRPr="003022AC">
              <w:rPr>
                <w:rFonts w:ascii="Calibri" w:hAnsi="Calibri" w:eastAsia="Palatino Linotype" w:cs="Palatino Linotype"/>
                <w:spacing w:val="-2"/>
                <w:sz w:val="22"/>
                <w:szCs w:val="22"/>
                <w:lang w:eastAsia="en-US"/>
              </w:rPr>
              <w:t>z</w:t>
            </w:r>
            <w:r w:rsidRPr="003022AC">
              <w:rPr>
                <w:rFonts w:ascii="Calibri" w:hAnsi="Calibri" w:eastAsia="Palatino Linotype" w:cs="Palatino Linotype"/>
                <w:sz w:val="22"/>
                <w:szCs w:val="22"/>
                <w:lang w:eastAsia="en-US"/>
              </w:rPr>
              <w:t>a</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z w:val="22"/>
                <w:szCs w:val="22"/>
                <w:lang w:eastAsia="en-US"/>
              </w:rPr>
              <w:t>ds</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f</w:t>
            </w:r>
            <w:r w:rsidRPr="003022AC">
              <w:rPr>
                <w:rFonts w:ascii="Calibri" w:hAnsi="Calibri" w:eastAsia="Palatino Linotype" w:cs="Palatino Linotype"/>
                <w:sz w:val="22"/>
                <w:szCs w:val="22"/>
                <w:lang w:eastAsia="en-US"/>
              </w:rPr>
              <w:t>o</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d</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z w:val="22"/>
                <w:szCs w:val="22"/>
                <w:lang w:eastAsia="en-US"/>
              </w:rPr>
              <w:t>d</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pacing w:val="1"/>
                <w:sz w:val="22"/>
                <w:szCs w:val="22"/>
                <w:lang w:eastAsia="en-US"/>
              </w:rPr>
              <w:t>in</w:t>
            </w:r>
            <w:r w:rsidRPr="003022AC">
              <w:rPr>
                <w:rFonts w:ascii="Calibri" w:hAnsi="Calibri" w:eastAsia="Palatino Linotype" w:cs="Palatino Linotype"/>
                <w:sz w:val="22"/>
                <w:szCs w:val="22"/>
                <w:lang w:eastAsia="en-US"/>
              </w:rPr>
              <w:t>g</w:t>
            </w:r>
            <w:r w:rsidRPr="003022AC">
              <w:rPr>
                <w:rFonts w:ascii="Calibri" w:hAnsi="Calibri" w:eastAsia="Palatino Linotype" w:cs="Palatino Linotype"/>
                <w:spacing w:val="-2"/>
                <w:sz w:val="22"/>
                <w:szCs w:val="22"/>
                <w:lang w:eastAsia="en-US"/>
              </w:rPr>
              <w:t xml:space="preserve"> i</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3"/>
                <w:sz w:val="22"/>
                <w:szCs w:val="22"/>
                <w:lang w:eastAsia="en-US"/>
              </w:rPr>
              <w:t>p</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ct</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pacing w:val="-3"/>
                <w:sz w:val="22"/>
                <w:szCs w:val="22"/>
                <w:lang w:eastAsia="en-US"/>
              </w:rPr>
              <w:t>o</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pacing w:val="-1"/>
                <w:sz w:val="22"/>
                <w:szCs w:val="22"/>
                <w:lang w:eastAsia="en-US"/>
              </w:rPr>
              <w:t>w</w:t>
            </w:r>
            <w:r w:rsidRPr="003022AC">
              <w:rPr>
                <w:rFonts w:ascii="Calibri" w:hAnsi="Calibri" w:eastAsia="Palatino Linotype" w:cs="Palatino Linotype"/>
                <w:sz w:val="22"/>
                <w:szCs w:val="22"/>
                <w:lang w:eastAsia="en-US"/>
              </w:rPr>
              <w:t>ere t</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z w:val="22"/>
                <w:szCs w:val="22"/>
                <w:lang w:eastAsia="en-US"/>
              </w:rPr>
              <w:t>ac</w:t>
            </w:r>
            <w:r w:rsidRPr="003022AC">
              <w:rPr>
                <w:rFonts w:ascii="Calibri" w:hAnsi="Calibri" w:eastAsia="Palatino Linotype" w:cs="Palatino Linotype"/>
                <w:spacing w:val="-2"/>
                <w:sz w:val="22"/>
                <w:szCs w:val="22"/>
                <w:lang w:eastAsia="en-US"/>
              </w:rPr>
              <w:t>k</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d</w:t>
            </w:r>
            <w:r w:rsidRPr="003022AC">
              <w:rPr>
                <w:rFonts w:ascii="Calibri" w:hAnsi="Calibri" w:eastAsia="Palatino Linotype" w:cs="Palatino Linotype"/>
                <w:spacing w:val="1"/>
                <w:sz w:val="22"/>
                <w:szCs w:val="22"/>
                <w:lang w:eastAsia="en-US"/>
              </w:rPr>
              <w:t xml:space="preserve"> </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pacing w:val="1"/>
                <w:sz w:val="22"/>
                <w:szCs w:val="22"/>
                <w:lang w:eastAsia="en-US"/>
              </w:rPr>
              <w:t>n</w:t>
            </w:r>
            <w:r w:rsidRPr="003022AC">
              <w:rPr>
                <w:rFonts w:ascii="Calibri" w:hAnsi="Calibri" w:eastAsia="Palatino Linotype" w:cs="Palatino Linotype"/>
                <w:sz w:val="22"/>
                <w:szCs w:val="22"/>
                <w:lang w:eastAsia="en-US"/>
              </w:rPr>
              <w:t>t</w:t>
            </w:r>
            <w:r w:rsidRPr="003022AC">
              <w:rPr>
                <w:rFonts w:ascii="Calibri" w:hAnsi="Calibri" w:eastAsia="Palatino Linotype" w:cs="Palatino Linotype"/>
                <w:spacing w:val="-2"/>
                <w:sz w:val="22"/>
                <w:szCs w:val="22"/>
                <w:lang w:eastAsia="en-US"/>
              </w:rPr>
              <w:t>i</w:t>
            </w:r>
            <w:r w:rsidRPr="003022AC">
              <w:rPr>
                <w:rFonts w:ascii="Calibri" w:hAnsi="Calibri" w:eastAsia="Palatino Linotype" w:cs="Palatino Linotype"/>
                <w:sz w:val="22"/>
                <w:szCs w:val="22"/>
                <w:lang w:eastAsia="en-US"/>
              </w:rPr>
              <w:t>l</w:t>
            </w:r>
            <w:r w:rsidRPr="003022AC">
              <w:rPr>
                <w:rFonts w:ascii="Calibri" w:hAnsi="Calibri" w:eastAsia="Palatino Linotype" w:cs="Palatino Linotype"/>
                <w:spacing w:val="-1"/>
                <w:sz w:val="22"/>
                <w:szCs w:val="22"/>
                <w:lang w:eastAsia="en-US"/>
              </w:rPr>
              <w:t xml:space="preserve"> </w:t>
            </w:r>
            <w:r w:rsidRPr="003022AC">
              <w:rPr>
                <w:rFonts w:ascii="Calibri" w:hAnsi="Calibri" w:eastAsia="Palatino Linotype" w:cs="Palatino Linotype"/>
                <w:sz w:val="22"/>
                <w:szCs w:val="22"/>
                <w:lang w:eastAsia="en-US"/>
              </w:rPr>
              <w:t>r</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z w:val="22"/>
                <w:szCs w:val="22"/>
                <w:lang w:eastAsia="en-US"/>
              </w:rPr>
              <w:t>so</w:t>
            </w:r>
            <w:r w:rsidRPr="003022AC">
              <w:rPr>
                <w:rFonts w:ascii="Calibri" w:hAnsi="Calibri" w:eastAsia="Palatino Linotype" w:cs="Palatino Linotype"/>
                <w:spacing w:val="1"/>
                <w:sz w:val="22"/>
                <w:szCs w:val="22"/>
                <w:lang w:eastAsia="en-US"/>
              </w:rPr>
              <w:t>l</w:t>
            </w:r>
            <w:r w:rsidRPr="003022AC">
              <w:rPr>
                <w:rFonts w:ascii="Calibri" w:hAnsi="Calibri" w:eastAsia="Palatino Linotype" w:cs="Palatino Linotype"/>
                <w:spacing w:val="-1"/>
                <w:sz w:val="22"/>
                <w:szCs w:val="22"/>
                <w:lang w:eastAsia="en-US"/>
              </w:rPr>
              <w:t>u</w:t>
            </w:r>
            <w:r w:rsidRPr="003022AC">
              <w:rPr>
                <w:rFonts w:ascii="Calibri" w:hAnsi="Calibri" w:eastAsia="Palatino Linotype" w:cs="Palatino Linotype"/>
                <w:sz w:val="22"/>
                <w:szCs w:val="22"/>
                <w:lang w:eastAsia="en-US"/>
              </w:rPr>
              <w:t>t</w:t>
            </w:r>
            <w:r w:rsidRPr="003022AC">
              <w:rPr>
                <w:rFonts w:ascii="Calibri" w:hAnsi="Calibri" w:eastAsia="Palatino Linotype" w:cs="Palatino Linotype"/>
                <w:spacing w:val="1"/>
                <w:sz w:val="22"/>
                <w:szCs w:val="22"/>
                <w:lang w:eastAsia="en-US"/>
              </w:rPr>
              <w:t>i</w:t>
            </w:r>
            <w:r w:rsidRPr="003022AC">
              <w:rPr>
                <w:rFonts w:ascii="Calibri" w:hAnsi="Calibri" w:eastAsia="Palatino Linotype" w:cs="Palatino Linotype"/>
                <w:spacing w:val="-3"/>
                <w:sz w:val="22"/>
                <w:szCs w:val="22"/>
                <w:lang w:eastAsia="en-US"/>
              </w:rPr>
              <w:t>o</w:t>
            </w:r>
            <w:r w:rsidRPr="003022AC">
              <w:rPr>
                <w:rFonts w:ascii="Calibri" w:hAnsi="Calibri" w:eastAsia="Palatino Linotype" w:cs="Palatino Linotype"/>
                <w:spacing w:val="1"/>
                <w:sz w:val="22"/>
                <w:szCs w:val="22"/>
                <w:lang w:eastAsia="en-US"/>
              </w:rPr>
              <w:t>n.</w:t>
            </w:r>
          </w:p>
          <w:p w:rsidRPr="003022AC" w:rsidR="003022AC" w:rsidP="005F166D" w:rsidRDefault="003022AC" w14:paraId="5BD59727" w14:textId="77777777">
            <w:pPr>
              <w:numPr>
                <w:ilvl w:val="0"/>
                <w:numId w:val="131"/>
              </w:numPr>
              <w:spacing w:before="1" w:line="276" w:lineRule="auto"/>
              <w:contextualSpacing/>
              <w:rPr>
                <w:rFonts w:ascii="Calibri" w:hAnsi="Calibri" w:eastAsia="Palatino Linotype" w:cs="Palatino Linotype"/>
                <w:sz w:val="22"/>
                <w:szCs w:val="22"/>
                <w:lang w:eastAsia="en-US"/>
              </w:rPr>
            </w:pPr>
            <w:r w:rsidRPr="003022AC">
              <w:rPr>
                <w:rFonts w:ascii="Calibri" w:hAnsi="Calibri" w:eastAsia="Palatino Linotype" w:cs="Palatino Linotype"/>
                <w:sz w:val="22"/>
                <w:szCs w:val="22"/>
                <w:lang w:eastAsia="en-US"/>
              </w:rPr>
              <w:t>T</w:t>
            </w:r>
            <w:r w:rsidRPr="003022AC">
              <w:rPr>
                <w:rFonts w:ascii="Calibri" w:hAnsi="Calibri" w:eastAsia="Palatino Linotype" w:cs="Palatino Linotype"/>
                <w:spacing w:val="-1"/>
                <w:sz w:val="22"/>
                <w:szCs w:val="22"/>
                <w:lang w:eastAsia="en-US"/>
              </w:rPr>
              <w:t>h</w:t>
            </w:r>
            <w:r w:rsidRPr="003022AC">
              <w:rPr>
                <w:rFonts w:ascii="Calibri" w:hAnsi="Calibri" w:eastAsia="Palatino Linotype" w:cs="Palatino Linotype"/>
                <w:sz w:val="22"/>
                <w:szCs w:val="22"/>
                <w:lang w:eastAsia="en-US"/>
              </w:rPr>
              <w:t>e</w:t>
            </w:r>
            <w:r w:rsidRPr="003022AC">
              <w:rPr>
                <w:rFonts w:ascii="Calibri" w:hAnsi="Calibri" w:eastAsia="Palatino Linotype" w:cs="Palatino Linotype"/>
                <w:spacing w:val="2"/>
                <w:sz w:val="22"/>
                <w:szCs w:val="22"/>
                <w:lang w:eastAsia="en-US"/>
              </w:rPr>
              <w:t xml:space="preserve"> AirTrain Manager</w:t>
            </w:r>
            <w:r w:rsidRPr="003022AC">
              <w:rPr>
                <w:rFonts w:ascii="Calibri" w:hAnsi="Calibri" w:eastAsia="Palatino Linotype" w:cs="Palatino Linotype"/>
                <w:sz w:val="22"/>
                <w:szCs w:val="22"/>
                <w:lang w:eastAsia="en-US"/>
              </w:rPr>
              <w:t xml:space="preserve"> is</w:t>
            </w:r>
            <w:r w:rsidRPr="003022AC">
              <w:rPr>
                <w:rFonts w:ascii="Calibri" w:hAnsi="Calibri" w:eastAsia="Palatino Linotype" w:cs="Palatino Linotype"/>
                <w:spacing w:val="-2"/>
                <w:sz w:val="22"/>
                <w:szCs w:val="22"/>
                <w:lang w:eastAsia="en-US"/>
              </w:rPr>
              <w:t xml:space="preserve"> </w:t>
            </w:r>
            <w:r w:rsidRPr="003022AC">
              <w:rPr>
                <w:rFonts w:ascii="Calibri" w:hAnsi="Calibri" w:eastAsia="Palatino Linotype" w:cs="Palatino Linotype"/>
                <w:sz w:val="22"/>
                <w:szCs w:val="22"/>
                <w:lang w:eastAsia="en-US"/>
              </w:rPr>
              <w:t>a</w:t>
            </w:r>
            <w:r w:rsidRPr="003022AC">
              <w:rPr>
                <w:rFonts w:ascii="Calibri" w:hAnsi="Calibri" w:eastAsia="Palatino Linotype" w:cs="Palatino Linotype"/>
                <w:spacing w:val="1"/>
                <w:sz w:val="22"/>
                <w:szCs w:val="22"/>
                <w:lang w:eastAsia="en-US"/>
              </w:rPr>
              <w:t>w</w:t>
            </w:r>
            <w:r w:rsidRPr="003022AC">
              <w:rPr>
                <w:rFonts w:ascii="Calibri" w:hAnsi="Calibri" w:eastAsia="Palatino Linotype" w:cs="Palatino Linotype"/>
                <w:spacing w:val="-2"/>
                <w:sz w:val="22"/>
                <w:szCs w:val="22"/>
                <w:lang w:eastAsia="en-US"/>
              </w:rPr>
              <w:t>a</w:t>
            </w:r>
            <w:r w:rsidRPr="003022AC">
              <w:rPr>
                <w:rFonts w:ascii="Calibri" w:hAnsi="Calibri" w:eastAsia="Palatino Linotype" w:cs="Palatino Linotype"/>
                <w:sz w:val="22"/>
                <w:szCs w:val="22"/>
                <w:lang w:eastAsia="en-US"/>
              </w:rPr>
              <w:t>re</w:t>
            </w:r>
            <w:r w:rsidRPr="003022AC">
              <w:rPr>
                <w:rFonts w:ascii="Calibri" w:hAnsi="Calibri" w:eastAsia="Palatino Linotype" w:cs="Palatino Linotype"/>
                <w:spacing w:val="3"/>
                <w:sz w:val="22"/>
                <w:szCs w:val="22"/>
                <w:lang w:eastAsia="en-US"/>
              </w:rPr>
              <w:t xml:space="preserve"> </w:t>
            </w:r>
            <w:r w:rsidRPr="003022AC">
              <w:rPr>
                <w:rFonts w:ascii="Calibri" w:hAnsi="Calibri" w:eastAsia="Palatino Linotype" w:cs="Palatino Linotype"/>
                <w:spacing w:val="-3"/>
                <w:sz w:val="22"/>
                <w:szCs w:val="22"/>
                <w:lang w:eastAsia="en-US"/>
              </w:rPr>
              <w:t>o</w:t>
            </w:r>
            <w:r w:rsidRPr="003022AC">
              <w:rPr>
                <w:rFonts w:ascii="Calibri" w:hAnsi="Calibri" w:eastAsia="Palatino Linotype" w:cs="Palatino Linotype"/>
                <w:sz w:val="22"/>
                <w:szCs w:val="22"/>
                <w:lang w:eastAsia="en-US"/>
              </w:rPr>
              <w:t>f</w:t>
            </w:r>
            <w:r w:rsidRPr="003022AC">
              <w:rPr>
                <w:rFonts w:ascii="Calibri" w:hAnsi="Calibri" w:eastAsia="Palatino Linotype" w:cs="Palatino Linotype"/>
                <w:spacing w:val="1"/>
                <w:sz w:val="22"/>
                <w:szCs w:val="22"/>
                <w:lang w:eastAsia="en-US"/>
              </w:rPr>
              <w:t xml:space="preserve"> </w:t>
            </w:r>
            <w:r w:rsidRPr="003022AC">
              <w:rPr>
                <w:rFonts w:ascii="Calibri" w:hAnsi="Calibri" w:eastAsia="Palatino Linotype" w:cs="Palatino Linotype"/>
                <w:sz w:val="22"/>
                <w:szCs w:val="22"/>
                <w:lang w:eastAsia="en-US"/>
              </w:rPr>
              <w:t>a</w:t>
            </w:r>
            <w:r w:rsidRPr="003022AC">
              <w:rPr>
                <w:rFonts w:ascii="Calibri" w:hAnsi="Calibri" w:eastAsia="Palatino Linotype" w:cs="Palatino Linotype"/>
                <w:spacing w:val="-2"/>
                <w:sz w:val="22"/>
                <w:szCs w:val="22"/>
                <w:lang w:eastAsia="en-US"/>
              </w:rPr>
              <w:t>l</w:t>
            </w:r>
            <w:r w:rsidRPr="003022AC">
              <w:rPr>
                <w:rFonts w:ascii="Calibri" w:hAnsi="Calibri" w:eastAsia="Palatino Linotype" w:cs="Palatino Linotype"/>
                <w:sz w:val="22"/>
                <w:szCs w:val="22"/>
                <w:lang w:eastAsia="en-US"/>
              </w:rPr>
              <w:t>l</w:t>
            </w:r>
            <w:r w:rsidRPr="003022AC">
              <w:rPr>
                <w:rFonts w:ascii="Calibri" w:hAnsi="Calibri" w:eastAsia="Palatino Linotype" w:cs="Palatino Linotype"/>
                <w:spacing w:val="3"/>
                <w:sz w:val="22"/>
                <w:szCs w:val="22"/>
                <w:lang w:eastAsia="en-US"/>
              </w:rPr>
              <w:t xml:space="preserve"> </w:t>
            </w:r>
            <w:r w:rsidRPr="003022AC">
              <w:rPr>
                <w:rFonts w:ascii="Calibri" w:hAnsi="Calibri" w:eastAsia="Palatino Linotype" w:cs="Palatino Linotype"/>
                <w:sz w:val="22"/>
                <w:szCs w:val="22"/>
                <w:lang w:eastAsia="en-US"/>
              </w:rPr>
              <w:t>s</w:t>
            </w:r>
            <w:r w:rsidRPr="003022AC">
              <w:rPr>
                <w:rFonts w:ascii="Calibri" w:hAnsi="Calibri" w:eastAsia="Palatino Linotype" w:cs="Palatino Linotype"/>
                <w:spacing w:val="-2"/>
                <w:sz w:val="22"/>
                <w:szCs w:val="22"/>
                <w:lang w:eastAsia="en-US"/>
              </w:rPr>
              <w:t>a</w:t>
            </w:r>
            <w:r w:rsidRPr="003022AC">
              <w:rPr>
                <w:rFonts w:ascii="Calibri" w:hAnsi="Calibri" w:eastAsia="Palatino Linotype" w:cs="Palatino Linotype"/>
                <w:spacing w:val="-1"/>
                <w:sz w:val="22"/>
                <w:szCs w:val="22"/>
                <w:lang w:eastAsia="en-US"/>
              </w:rPr>
              <w:t>f</w:t>
            </w:r>
            <w:r w:rsidRPr="003022AC">
              <w:rPr>
                <w:rFonts w:ascii="Calibri" w:hAnsi="Calibri" w:eastAsia="Palatino Linotype" w:cs="Palatino Linotype"/>
                <w:spacing w:val="2"/>
                <w:sz w:val="22"/>
                <w:szCs w:val="22"/>
                <w:lang w:eastAsia="en-US"/>
              </w:rPr>
              <w:t>e</w:t>
            </w:r>
            <w:r w:rsidRPr="003022AC">
              <w:rPr>
                <w:rFonts w:ascii="Calibri" w:hAnsi="Calibri" w:eastAsia="Palatino Linotype" w:cs="Palatino Linotype"/>
                <w:spacing w:val="-2"/>
                <w:sz w:val="22"/>
                <w:szCs w:val="22"/>
                <w:lang w:eastAsia="en-US"/>
              </w:rPr>
              <w:t>t</w:t>
            </w:r>
            <w:r w:rsidRPr="003022AC">
              <w:rPr>
                <w:rFonts w:ascii="Calibri" w:hAnsi="Calibri" w:eastAsia="Palatino Linotype" w:cs="Palatino Linotype"/>
                <w:sz w:val="22"/>
                <w:szCs w:val="22"/>
                <w:lang w:eastAsia="en-US"/>
              </w:rPr>
              <w:t xml:space="preserve">y </w:t>
            </w:r>
            <w:r w:rsidRPr="003022AC">
              <w:rPr>
                <w:rFonts w:ascii="Calibri" w:hAnsi="Calibri" w:eastAsia="Palatino Linotype" w:cs="Palatino Linotype"/>
                <w:spacing w:val="1"/>
                <w:sz w:val="22"/>
                <w:szCs w:val="22"/>
                <w:lang w:eastAsia="en-US"/>
              </w:rPr>
              <w:t>h</w:t>
            </w:r>
            <w:r w:rsidRPr="003022AC">
              <w:rPr>
                <w:rFonts w:ascii="Calibri" w:hAnsi="Calibri" w:eastAsia="Palatino Linotype" w:cs="Palatino Linotype"/>
                <w:sz w:val="22"/>
                <w:szCs w:val="22"/>
                <w:lang w:eastAsia="en-US"/>
              </w:rPr>
              <w:t>az</w:t>
            </w:r>
            <w:r w:rsidRPr="003022AC">
              <w:rPr>
                <w:rFonts w:ascii="Calibri" w:hAnsi="Calibri" w:eastAsia="Palatino Linotype" w:cs="Palatino Linotype"/>
                <w:spacing w:val="-2"/>
                <w:sz w:val="22"/>
                <w:szCs w:val="22"/>
                <w:lang w:eastAsia="en-US"/>
              </w:rPr>
              <w:t>a</w:t>
            </w:r>
            <w:r w:rsidRPr="003022AC">
              <w:rPr>
                <w:rFonts w:ascii="Calibri" w:hAnsi="Calibri" w:eastAsia="Palatino Linotype" w:cs="Palatino Linotype"/>
                <w:spacing w:val="2"/>
                <w:sz w:val="22"/>
                <w:szCs w:val="22"/>
                <w:lang w:eastAsia="en-US"/>
              </w:rPr>
              <w:t>r</w:t>
            </w:r>
            <w:r w:rsidRPr="003022AC">
              <w:rPr>
                <w:rFonts w:ascii="Calibri" w:hAnsi="Calibri" w:eastAsia="Palatino Linotype" w:cs="Palatino Linotype"/>
                <w:sz w:val="22"/>
                <w:szCs w:val="22"/>
                <w:lang w:eastAsia="en-US"/>
              </w:rPr>
              <w:t>ds identified from Facilities and Equipment Inspection.</w:t>
            </w:r>
          </w:p>
          <w:p w:rsidRPr="003022AC" w:rsidR="003022AC" w:rsidP="003022AC" w:rsidRDefault="003022AC" w14:paraId="2C14A882" w14:textId="77777777">
            <w:pPr>
              <w:spacing w:line="276" w:lineRule="auto"/>
              <w:ind w:left="988"/>
              <w:contextualSpacing/>
              <w:rPr>
                <w:rFonts w:ascii="Calibri" w:hAnsi="Calibri" w:eastAsia="Calibri"/>
                <w:color w:val="1F497D"/>
                <w:sz w:val="22"/>
                <w:szCs w:val="22"/>
                <w:lang w:eastAsia="en-US"/>
              </w:rPr>
            </w:pPr>
          </w:p>
        </w:tc>
      </w:tr>
      <w:tr w:rsidRPr="003022AC" w:rsidR="003022AC" w:rsidTr="0096605A" w14:paraId="33DFD054" w14:textId="77777777">
        <w:tc>
          <w:tcPr>
            <w:tcW w:w="9687"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5395787"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 xml:space="preserve"> </w:t>
            </w:r>
          </w:p>
        </w:tc>
      </w:tr>
      <w:tr w:rsidRPr="003022AC" w:rsidR="003022AC" w:rsidTr="0096605A" w14:paraId="48F4AE52" w14:textId="77777777">
        <w:tc>
          <w:tcPr>
            <w:tcW w:w="9687"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2C47EAC7"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Activities:</w:t>
            </w:r>
            <w:r w:rsidRPr="003022AC">
              <w:rPr>
                <w:rFonts w:ascii="Calibri" w:hAnsi="Calibri" w:eastAsia="Calibri"/>
                <w:sz w:val="22"/>
                <w:szCs w:val="22"/>
                <w:lang w:eastAsia="en-US"/>
              </w:rPr>
              <w:t xml:space="preserve"> </w:t>
            </w:r>
          </w:p>
          <w:p w:rsidRPr="003022AC" w:rsidR="003022AC" w:rsidP="005F166D" w:rsidRDefault="003022AC" w14:paraId="5E0699FA" w14:textId="77777777">
            <w:pPr>
              <w:numPr>
                <w:ilvl w:val="0"/>
                <w:numId w:val="13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AirTrain started service in 2003 and had its first guideway structural inspection in 2014.  </w:t>
            </w:r>
            <w:r w:rsidRPr="003022AC">
              <w:rPr>
                <w:rFonts w:ascii="Calibri" w:hAnsi="Calibri" w:eastAsia="Calibri"/>
                <w:sz w:val="22"/>
                <w:szCs w:val="22"/>
                <w:lang w:eastAsia="en-US"/>
              </w:rPr>
              <w:lastRenderedPageBreak/>
              <w:t>Through SFO Engineering Department, AirTrain hired a consultant WJE (Wiss, Janney, Elstner Associates, Inc.) to assess its guideway structures.  A report was produced in the same year titled “San Francisco International Airport AirTrain Guideway Structural Condition Assessment,” and was written by a licensed structural engineer with 35 years of industry experience.  The report recommended AirTrain to inspect guideway structures every 24 months.  The report also recommended that AirTrain develop a structural inspection and maintenance procedure by based on APTA RT-FS-S-001-02 (APTA), Standard for Rail Transit Structure Inspection and Maintenance.  At the time of the audit, Staff found that AirTrain did not have a guideway structure inspection and maintenance procedure.  Furthermore, it did not inspect structures within 24 months per the recommendation in the 2014 assessment.</w:t>
            </w:r>
          </w:p>
          <w:p w:rsidRPr="003022AC" w:rsidR="003022AC" w:rsidP="003022AC" w:rsidRDefault="003022AC" w14:paraId="3E4DE2D0" w14:textId="77777777">
            <w:pPr>
              <w:tabs>
                <w:tab w:val="left" w:pos="2235"/>
              </w:tabs>
              <w:spacing w:line="276" w:lineRule="auto"/>
              <w:rPr>
                <w:rFonts w:ascii="Calibri" w:hAnsi="Calibri" w:eastAsia="Calibri"/>
                <w:sz w:val="22"/>
                <w:szCs w:val="22"/>
                <w:lang w:eastAsia="en-US"/>
              </w:rPr>
            </w:pPr>
          </w:p>
          <w:p w:rsidRPr="003022AC" w:rsidR="003022AC" w:rsidP="005F166D" w:rsidRDefault="003022AC" w14:paraId="4D031AFB" w14:textId="77777777">
            <w:pPr>
              <w:numPr>
                <w:ilvl w:val="0"/>
                <w:numId w:val="13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Staff reviewed AirTrain’s 2014 structural assessment report.  The report documented inspection methods, results, and recommended mitigations. The report identified seven locations with conditions that required immediate attention.  Those conditions were repaired in September 2017.  Staff found that the assessment did not recommend a timeline for repairing these seven conditions. </w:t>
            </w:r>
          </w:p>
          <w:p w:rsidRPr="003022AC" w:rsidR="003022AC" w:rsidP="003022AC" w:rsidRDefault="003022AC" w14:paraId="0B2EEBB9" w14:textId="77777777">
            <w:pPr>
              <w:ind w:left="720"/>
              <w:contextualSpacing/>
              <w:rPr>
                <w:rFonts w:ascii="Calibri" w:hAnsi="Calibri" w:eastAsia="Calibri"/>
                <w:sz w:val="22"/>
                <w:szCs w:val="22"/>
                <w:lang w:eastAsia="en-US"/>
              </w:rPr>
            </w:pPr>
          </w:p>
          <w:p w:rsidRPr="003022AC" w:rsidR="003022AC" w:rsidP="005F166D" w:rsidRDefault="003022AC" w14:paraId="2215D833" w14:textId="77777777">
            <w:pPr>
              <w:numPr>
                <w:ilvl w:val="0"/>
                <w:numId w:val="13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Staff reviewed AirTrain Repairs Scope of Work, Task Orders, Inspector Daily Reports, and photos of completed repairs for the seven conditions requiring immediate attention identified in the 2014 inspection. The seven locations were listed as Locations A through G in the Repairs Scope of Work.  Each location, except Location C (northeast of Domestic Terminal 1 Station outside track), had an Inspector Daily Report and post-completion photo that indicated that conditions were repaired.  For Location C, AirTrain was not able to locate its Daily Report.  However, a post-completion photo was provided to Staff.   </w:t>
            </w:r>
          </w:p>
          <w:p w:rsidRPr="003022AC" w:rsidR="003022AC" w:rsidP="003022AC" w:rsidRDefault="003022AC" w14:paraId="3B13D4A6" w14:textId="77777777">
            <w:pPr>
              <w:rPr>
                <w:rFonts w:ascii="Calibri" w:hAnsi="Calibri" w:eastAsia="Calibri"/>
                <w:sz w:val="22"/>
                <w:szCs w:val="22"/>
                <w:lang w:eastAsia="en-US"/>
              </w:rPr>
            </w:pPr>
          </w:p>
          <w:p w:rsidRPr="003022AC" w:rsidR="003022AC" w:rsidP="005F166D" w:rsidRDefault="003022AC" w14:paraId="02D1C005" w14:textId="77777777">
            <w:pPr>
              <w:numPr>
                <w:ilvl w:val="0"/>
                <w:numId w:val="13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The AirTrain Manager indicated that he received the 2014 structural assessment report upon release.  Safety hazards requiring immediate attention were corrected. </w:t>
            </w:r>
          </w:p>
          <w:p w:rsidRPr="003022AC" w:rsidR="003022AC" w:rsidP="003022AC" w:rsidRDefault="003022AC" w14:paraId="43C03FE1"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Findings:</w:t>
            </w:r>
            <w:r w:rsidRPr="003022AC">
              <w:rPr>
                <w:rFonts w:ascii="Calibri" w:hAnsi="Calibri" w:eastAsia="Calibri"/>
                <w:sz w:val="22"/>
                <w:szCs w:val="22"/>
                <w:lang w:eastAsia="en-US"/>
              </w:rPr>
              <w:t xml:space="preserve"> </w:t>
            </w:r>
          </w:p>
          <w:p w:rsidRPr="003022AC" w:rsidR="003022AC" w:rsidP="005F166D" w:rsidRDefault="003022AC" w14:paraId="415F8032" w14:textId="77777777">
            <w:pPr>
              <w:numPr>
                <w:ilvl w:val="0"/>
                <w:numId w:val="13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At the time of the audit, Staff found that AirTrain did not have a guideway structure inspection and maintenance procedure, nor have they inspected the structures within 24 months per the recommendation in the 2014 assessment.</w:t>
            </w:r>
          </w:p>
          <w:p w:rsidRPr="003022AC" w:rsidR="003022AC" w:rsidP="005F166D" w:rsidRDefault="003022AC" w14:paraId="07C5C666" w14:textId="77777777">
            <w:pPr>
              <w:numPr>
                <w:ilvl w:val="0"/>
                <w:numId w:val="13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The 2014 assessment did not recommend a timeline for completing the repair for the conditions found. It is unclear to Staff whether these conditions were corrected in a timely manner.  Furthermore, Location C repair was not documented with an Inspector Daily Report.  Therefore, Staff was not able to confirm the date of repair, or who performed the repair.  </w:t>
            </w:r>
          </w:p>
          <w:p w:rsidRPr="003022AC" w:rsidR="003022AC" w:rsidP="003022AC" w:rsidRDefault="003022AC" w14:paraId="4958EE6D"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Comments:</w:t>
            </w:r>
            <w:r w:rsidRPr="003022AC">
              <w:rPr>
                <w:rFonts w:ascii="Calibri" w:hAnsi="Calibri" w:eastAsia="Calibri"/>
                <w:sz w:val="22"/>
                <w:szCs w:val="22"/>
                <w:lang w:eastAsia="en-US"/>
              </w:rPr>
              <w:t xml:space="preserve"> </w:t>
            </w:r>
          </w:p>
          <w:p w:rsidRPr="003022AC" w:rsidR="003022AC" w:rsidP="005F166D" w:rsidRDefault="003022AC" w14:paraId="73BFAE5A" w14:textId="77777777">
            <w:pPr>
              <w:numPr>
                <w:ilvl w:val="0"/>
                <w:numId w:val="133"/>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The 2014 structural assessment lacks a master map showing the area inspected relative to the entire AirTrain system.  Staff was unable to tell if the assessment covered the </w:t>
            </w:r>
            <w:r w:rsidRPr="003022AC">
              <w:rPr>
                <w:rFonts w:ascii="Calibri" w:hAnsi="Calibri" w:eastAsia="Calibri"/>
                <w:sz w:val="22"/>
                <w:szCs w:val="22"/>
                <w:lang w:eastAsia="en-US"/>
              </w:rPr>
              <w:lastRenderedPageBreak/>
              <w:t>entire or partial system.  For the upcoming assessment report, Staff suggests that AirTrain include a map of the entire system, with detailed cutout maps identified.  Staff also suggest AirTrain to assign unique identification for each structure for inventory tracking.</w:t>
            </w:r>
          </w:p>
          <w:p w:rsidRPr="003022AC" w:rsidR="003022AC" w:rsidP="005F166D" w:rsidRDefault="003022AC" w14:paraId="1B909BF9" w14:textId="77777777">
            <w:pPr>
              <w:numPr>
                <w:ilvl w:val="0"/>
                <w:numId w:val="133"/>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APTA RT-FS-S-001-02 was revised in 2016.  If AirTrain were to adopt APTA, it should use the latest version, APTA RT-FS-S-001-02 Revision 1.</w:t>
            </w:r>
          </w:p>
          <w:p w:rsidRPr="003022AC" w:rsidR="003022AC" w:rsidP="003022AC" w:rsidRDefault="003022AC" w14:paraId="15BC5AE1" w14:textId="77777777">
            <w:pPr>
              <w:spacing w:line="276" w:lineRule="auto"/>
              <w:rPr>
                <w:rFonts w:ascii="Calibri" w:hAnsi="Calibri" w:eastAsia="Calibri"/>
                <w:sz w:val="22"/>
                <w:szCs w:val="22"/>
                <w:u w:val="single"/>
                <w:lang w:eastAsia="en-US"/>
              </w:rPr>
            </w:pPr>
          </w:p>
          <w:p w:rsidRPr="003022AC" w:rsidR="003022AC" w:rsidP="003022AC" w:rsidRDefault="003022AC" w14:paraId="75F71EC9"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5F166D" w:rsidRDefault="003022AC" w14:paraId="2464F5F0" w14:textId="77777777">
            <w:pPr>
              <w:numPr>
                <w:ilvl w:val="0"/>
                <w:numId w:val="134"/>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Following the recommendations of the structural engineer who authored the “San Francisco International Airport AirTrain Guideway Structural Condition Assessment,” and suggested APTA RT-FS-S-001-002 Rev 1 standard, develop a structural inspection and maintenance procedure including but not limited to the following:</w:t>
            </w:r>
          </w:p>
          <w:p w:rsidRPr="003022AC" w:rsidR="003022AC" w:rsidP="005F166D" w:rsidRDefault="003022AC" w14:paraId="503BC7D6" w14:textId="77777777">
            <w:pPr>
              <w:numPr>
                <w:ilvl w:val="0"/>
                <w:numId w:val="136"/>
              </w:numPr>
              <w:spacing w:line="276" w:lineRule="auto"/>
              <w:ind w:left="1509"/>
              <w:contextualSpacing/>
              <w:rPr>
                <w:rFonts w:ascii="Calibri" w:hAnsi="Calibri" w:eastAsia="Calibri"/>
                <w:sz w:val="22"/>
                <w:szCs w:val="22"/>
                <w:lang w:eastAsia="en-US"/>
              </w:rPr>
            </w:pPr>
            <w:r w:rsidRPr="003022AC">
              <w:rPr>
                <w:rFonts w:ascii="Calibri" w:hAnsi="Calibri" w:eastAsia="Calibri"/>
                <w:sz w:val="22"/>
                <w:szCs w:val="22"/>
                <w:lang w:eastAsia="en-US"/>
              </w:rPr>
              <w:t xml:space="preserve">“…information on the organization of the inspection program, inspection policies, procedures for quality control and quality assurance, inspection procedures, and scheduling.  The structural inspection manual should also address requirements for post-earthquake inspections.” – Item 1 of Additional Periodic Inspections, 2014 AirTrain Guideway Structural Assessment.  </w:t>
            </w:r>
          </w:p>
          <w:p w:rsidRPr="003022AC" w:rsidR="003022AC" w:rsidP="005F166D" w:rsidRDefault="003022AC" w14:paraId="206E39CE" w14:textId="77777777">
            <w:pPr>
              <w:numPr>
                <w:ilvl w:val="0"/>
                <w:numId w:val="136"/>
              </w:numPr>
              <w:spacing w:line="276" w:lineRule="auto"/>
              <w:ind w:left="1509"/>
              <w:contextualSpacing/>
              <w:rPr>
                <w:rFonts w:ascii="Calibri" w:hAnsi="Calibri" w:eastAsia="Calibri"/>
                <w:sz w:val="22"/>
                <w:szCs w:val="22"/>
                <w:lang w:eastAsia="en-US"/>
              </w:rPr>
            </w:pPr>
            <w:r w:rsidRPr="003022AC">
              <w:rPr>
                <w:rFonts w:ascii="Calibri" w:hAnsi="Calibri" w:eastAsia="Calibri"/>
                <w:sz w:val="22"/>
                <w:szCs w:val="22"/>
                <w:lang w:eastAsia="en-US"/>
              </w:rPr>
              <w:t xml:space="preserve">A visual inspection of the guideway structure every 24 months, including procedures for follow-up inspections performed by qualified engineers of sites with possible significant deteriorations.  </w:t>
            </w:r>
          </w:p>
          <w:p w:rsidRPr="003022AC" w:rsidR="003022AC" w:rsidP="005F166D" w:rsidRDefault="003022AC" w14:paraId="3FAC5E3D" w14:textId="77777777">
            <w:pPr>
              <w:numPr>
                <w:ilvl w:val="0"/>
                <w:numId w:val="136"/>
              </w:numPr>
              <w:spacing w:line="276" w:lineRule="auto"/>
              <w:ind w:left="1509"/>
              <w:contextualSpacing/>
              <w:rPr>
                <w:rFonts w:ascii="Calibri" w:hAnsi="Calibri" w:eastAsia="Calibri"/>
                <w:sz w:val="22"/>
                <w:szCs w:val="22"/>
                <w:lang w:eastAsia="en-US"/>
              </w:rPr>
            </w:pPr>
            <w:r w:rsidRPr="003022AC">
              <w:rPr>
                <w:rFonts w:ascii="Calibri" w:hAnsi="Calibri" w:eastAsia="Calibri"/>
                <w:sz w:val="22"/>
                <w:szCs w:val="22"/>
                <w:lang w:eastAsia="en-US"/>
              </w:rPr>
              <w:t>A written summary report following each inspection documenting the significant findings with rated severity, recommended repair, and results of follow-up inspections.</w:t>
            </w:r>
          </w:p>
          <w:p w:rsidRPr="003022AC" w:rsidR="003022AC" w:rsidP="005F166D" w:rsidRDefault="003022AC" w14:paraId="52A83229" w14:textId="77777777">
            <w:pPr>
              <w:numPr>
                <w:ilvl w:val="0"/>
                <w:numId w:val="136"/>
              </w:numPr>
              <w:spacing w:line="276" w:lineRule="auto"/>
              <w:ind w:left="1509"/>
              <w:contextualSpacing/>
              <w:rPr>
                <w:rFonts w:ascii="Calibri" w:hAnsi="Calibri" w:eastAsia="Calibri"/>
                <w:sz w:val="22"/>
                <w:szCs w:val="22"/>
                <w:lang w:eastAsia="en-US"/>
              </w:rPr>
            </w:pPr>
            <w:r w:rsidRPr="003022AC">
              <w:rPr>
                <w:rFonts w:ascii="Calibri" w:hAnsi="Calibri" w:eastAsia="Calibri"/>
                <w:sz w:val="22"/>
                <w:szCs w:val="22"/>
                <w:lang w:eastAsia="en-US"/>
              </w:rPr>
              <w:t>A computerized database to document the inspections and the locations of the significant items, recommended repair and completion date, repair status, and actual repair completion date.  Creating such a database per APTA RT-FS-S-001-02 Rev 1, Section 3.2.1 and 4.4.  Assign designated personnel to maintain this database.</w:t>
            </w:r>
          </w:p>
          <w:p w:rsidRPr="003022AC" w:rsidR="003022AC" w:rsidP="005F166D" w:rsidRDefault="003022AC" w14:paraId="19992D3B" w14:textId="77777777">
            <w:pPr>
              <w:numPr>
                <w:ilvl w:val="0"/>
                <w:numId w:val="136"/>
              </w:numPr>
              <w:spacing w:line="276" w:lineRule="auto"/>
              <w:ind w:left="1509"/>
              <w:contextualSpacing/>
              <w:rPr>
                <w:rFonts w:ascii="Calibri" w:hAnsi="Calibri" w:eastAsia="Calibri"/>
                <w:sz w:val="22"/>
                <w:szCs w:val="22"/>
                <w:lang w:eastAsia="en-US"/>
              </w:rPr>
            </w:pPr>
            <w:r w:rsidRPr="003022AC">
              <w:rPr>
                <w:rFonts w:ascii="Calibri" w:hAnsi="Calibri" w:eastAsia="Calibri"/>
                <w:sz w:val="22"/>
                <w:szCs w:val="22"/>
                <w:lang w:eastAsia="en-US"/>
              </w:rPr>
              <w:t xml:space="preserve"> “On an annual basis, a walk-through inspection of the system should be performed using the walking platforms to identify the presence of debris or severe ponding of water. Debris, including any plant growth on the guideway structure, should be cleared from the guideway structure and areas of significant water ponding should be addressed.” – Item 5 of Additional Periodic Inspections, 2014 AirTrain Guideway Structural Assessment,</w:t>
            </w:r>
          </w:p>
          <w:p w:rsidRPr="003022AC" w:rsidR="003022AC" w:rsidP="005F166D" w:rsidRDefault="003022AC" w14:paraId="2468FE36" w14:textId="77777777">
            <w:pPr>
              <w:numPr>
                <w:ilvl w:val="0"/>
                <w:numId w:val="136"/>
              </w:numPr>
              <w:spacing w:line="276" w:lineRule="auto"/>
              <w:ind w:left="1509"/>
              <w:contextualSpacing/>
              <w:rPr>
                <w:rFonts w:ascii="Calibri" w:hAnsi="Calibri" w:eastAsia="Calibri"/>
                <w:sz w:val="22"/>
                <w:szCs w:val="22"/>
                <w:lang w:eastAsia="en-US"/>
              </w:rPr>
            </w:pPr>
            <w:r w:rsidRPr="003022AC">
              <w:rPr>
                <w:rFonts w:ascii="Calibri" w:hAnsi="Calibri" w:eastAsia="Calibri"/>
                <w:sz w:val="22"/>
                <w:szCs w:val="22"/>
                <w:lang w:eastAsia="en-US"/>
              </w:rPr>
              <w:t xml:space="preserve">Reference the structural inspection and maintenance procedure in AirTrain’s SSPP, Section 8 and Section 9. </w:t>
            </w:r>
          </w:p>
          <w:p w:rsidRPr="003022AC" w:rsidR="003022AC" w:rsidP="003022AC" w:rsidRDefault="003022AC" w14:paraId="6AED25EC" w14:textId="77777777">
            <w:pPr>
              <w:spacing w:line="276" w:lineRule="auto"/>
              <w:ind w:firstLine="705"/>
              <w:rPr>
                <w:rFonts w:ascii="Calibri" w:hAnsi="Calibri" w:eastAsia="Calibri"/>
                <w:sz w:val="22"/>
                <w:szCs w:val="22"/>
                <w:highlight w:val="yellow"/>
                <w:lang w:eastAsia="en-US"/>
              </w:rPr>
            </w:pPr>
          </w:p>
          <w:p w:rsidRPr="003022AC" w:rsidR="003022AC" w:rsidP="005F166D" w:rsidRDefault="003022AC" w14:paraId="26D4B371" w14:textId="77777777">
            <w:pPr>
              <w:numPr>
                <w:ilvl w:val="0"/>
                <w:numId w:val="134"/>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Perform a guideway structural inspection as soon as possible. The last inspection was done in 2014.  The inspection report recommends an inspection frequency of 24 months for bridge structures. The last inspection was more than 24 months at the time of audit.</w:t>
            </w:r>
          </w:p>
        </w:tc>
      </w:tr>
    </w:tbl>
    <w:p w:rsidR="003022AC" w:rsidP="003E2059" w:rsidRDefault="003022AC" w14:paraId="6DD0696F" w14:textId="77777777">
      <w:pPr>
        <w:ind w:right="-360"/>
        <w:rPr>
          <w:rFonts w:ascii="Palatino Linotype" w:hAnsi="Palatino Linotype"/>
        </w:rPr>
      </w:pPr>
    </w:p>
    <w:p w:rsidR="003022AC" w:rsidP="003E2059" w:rsidRDefault="003022AC" w14:paraId="6F69CBDF"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8"/>
        <w:gridCol w:w="1897"/>
        <w:gridCol w:w="1626"/>
        <w:gridCol w:w="3341"/>
      </w:tblGrid>
      <w:tr w:rsidRPr="003022AC" w:rsidR="003022AC" w:rsidTr="003022AC" w14:paraId="64E0BE79"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48BF104A"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49BE24D2" w14:textId="77777777">
        <w:tc>
          <w:tcPr>
            <w:tcW w:w="1610"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CF80EC3"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314"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735B0A68"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14-D</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6AB2122"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75"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6E22D7CF"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Facilities and Equipment Inspections:</w:t>
            </w:r>
            <w:r w:rsidRPr="003022AC">
              <w:rPr>
                <w:rFonts w:ascii="Calibri" w:hAnsi="Calibri" w:eastAsia="Calibri"/>
                <w:b/>
                <w:sz w:val="22"/>
                <w:szCs w:val="22"/>
                <w:lang w:eastAsia="en-US"/>
              </w:rPr>
              <w:br/>
              <w:t>Measurement and Testing Instrumentation</w:t>
            </w:r>
          </w:p>
        </w:tc>
      </w:tr>
      <w:tr w:rsidRPr="003022AC" w:rsidR="003022AC" w:rsidTr="003022AC" w14:paraId="31CFB13B"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E97799D"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314" w:type="dxa"/>
            <w:tcBorders>
              <w:top w:val="single" w:color="auto" w:sz="4" w:space="0"/>
              <w:left w:val="nil"/>
              <w:bottom w:val="single" w:color="auto" w:sz="4" w:space="0"/>
              <w:right w:val="single" w:color="auto" w:sz="4" w:space="0"/>
            </w:tcBorders>
            <w:vAlign w:val="center"/>
          </w:tcPr>
          <w:p w:rsidRPr="003022AC" w:rsidR="003022AC" w:rsidP="003022AC" w:rsidRDefault="003022AC" w14:paraId="34213009"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783CA55A"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1:00-4:00 pm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49A076F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75"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2C00B294"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0996C1EB"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07CEF9A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314"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2A4B5D1F"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James Matus</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28403A9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75"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43157665" w14:textId="77777777">
            <w:pPr>
              <w:rPr>
                <w:rFonts w:ascii="Calibri" w:hAnsi="Calibri" w:eastAsia="Calibri" w:cs="Arial"/>
                <w:sz w:val="22"/>
                <w:szCs w:val="22"/>
                <w:lang w:eastAsia="en-US"/>
              </w:rPr>
            </w:pPr>
          </w:p>
          <w:p w:rsidRPr="003022AC" w:rsidR="003022AC" w:rsidP="003022AC" w:rsidRDefault="003022AC" w14:paraId="296BE6F8"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Eric Riego Field Service Specialist</w:t>
            </w:r>
          </w:p>
          <w:p w:rsidRPr="003022AC" w:rsidR="003022AC" w:rsidP="003022AC" w:rsidRDefault="003022AC" w14:paraId="2B888F9D"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Jessica Ibazeta, O&amp;M Manager (BTH)</w:t>
            </w:r>
          </w:p>
          <w:p w:rsidRPr="003022AC" w:rsidR="003022AC" w:rsidP="003022AC" w:rsidRDefault="003022AC" w14:paraId="30FA3382" w14:textId="77777777">
            <w:pPr>
              <w:rPr>
                <w:rFonts w:ascii="Calibri" w:hAnsi="Calibri" w:eastAsia="Calibri" w:cs="Arial"/>
                <w:sz w:val="22"/>
                <w:szCs w:val="22"/>
                <w:lang w:eastAsia="en-US"/>
              </w:rPr>
            </w:pPr>
            <w:r w:rsidRPr="003022AC">
              <w:rPr>
                <w:rFonts w:ascii="Calibri" w:hAnsi="Calibri" w:eastAsia="Calibri" w:cs="Arial"/>
                <w:sz w:val="22"/>
                <w:szCs w:val="22"/>
                <w:lang w:eastAsia="en-US"/>
              </w:rPr>
              <w:t xml:space="preserve"> </w:t>
            </w:r>
          </w:p>
        </w:tc>
      </w:tr>
      <w:tr w:rsidRPr="003022AC" w:rsidR="003022AC" w:rsidTr="003022AC" w14:paraId="6D708761"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79A16FB"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599419D2"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1106792B" w14:textId="77777777">
            <w:pPr>
              <w:widowControl w:val="0"/>
              <w:numPr>
                <w:ilvl w:val="0"/>
                <w:numId w:val="137"/>
              </w:numPr>
              <w:tabs>
                <w:tab w:val="left" w:pos="388"/>
              </w:tabs>
              <w:spacing w:before="40" w:after="40"/>
              <w:contextualSpacing/>
              <w:rPr>
                <w:rFonts w:ascii="Calibri" w:hAnsi="Calibri" w:eastAsia="Calibri" w:cs="Arial"/>
                <w:sz w:val="22"/>
                <w:szCs w:val="22"/>
                <w:lang w:eastAsia="en-US"/>
              </w:rPr>
            </w:pPr>
            <w:r w:rsidRPr="003022AC">
              <w:rPr>
                <w:rFonts w:ascii="Calibri" w:hAnsi="Calibri" w:eastAsia="Calibri" w:cs="Arial"/>
                <w:sz w:val="22"/>
                <w:szCs w:val="22"/>
                <w:lang w:eastAsia="en-US"/>
              </w:rPr>
              <w:t>General Order 164-D/E</w:t>
            </w:r>
          </w:p>
          <w:p w:rsidRPr="003022AC" w:rsidR="003022AC" w:rsidP="005F166D" w:rsidRDefault="003022AC" w14:paraId="406333DF" w14:textId="77777777">
            <w:pPr>
              <w:numPr>
                <w:ilvl w:val="0"/>
                <w:numId w:val="137"/>
              </w:numPr>
              <w:spacing w:after="200"/>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38C9D644" w14:textId="77777777">
            <w:pPr>
              <w:numPr>
                <w:ilvl w:val="0"/>
                <w:numId w:val="137"/>
              </w:numPr>
              <w:spacing w:after="200"/>
              <w:contextualSpacing/>
              <w:rPr>
                <w:rFonts w:ascii="Calibri" w:hAnsi="Calibri" w:eastAsia="Calibri"/>
                <w:sz w:val="22"/>
                <w:szCs w:val="22"/>
                <w:lang w:eastAsia="en-US"/>
              </w:rPr>
            </w:pPr>
            <w:r w:rsidRPr="003022AC">
              <w:rPr>
                <w:rFonts w:ascii="Calibri" w:hAnsi="Calibri" w:eastAsia="Calibri"/>
                <w:sz w:val="22"/>
                <w:szCs w:val="22"/>
                <w:lang w:eastAsia="en-US"/>
              </w:rPr>
              <w:t>Procedure Control of Contractors</w:t>
            </w:r>
          </w:p>
          <w:p w:rsidRPr="003022AC" w:rsidR="003022AC" w:rsidP="005F166D" w:rsidRDefault="003022AC" w14:paraId="322DC9E4" w14:textId="77777777">
            <w:pPr>
              <w:numPr>
                <w:ilvl w:val="0"/>
                <w:numId w:val="137"/>
              </w:numPr>
              <w:spacing w:after="200"/>
              <w:contextualSpacing/>
              <w:rPr>
                <w:rFonts w:ascii="Calibri" w:hAnsi="Calibri" w:eastAsia="Calibri"/>
                <w:sz w:val="22"/>
                <w:szCs w:val="22"/>
                <w:lang w:eastAsia="en-US"/>
              </w:rPr>
            </w:pPr>
            <w:r w:rsidRPr="003022AC">
              <w:rPr>
                <w:rFonts w:ascii="Calibri" w:hAnsi="Calibri" w:eastAsia="Calibri"/>
                <w:sz w:val="22"/>
                <w:szCs w:val="22"/>
                <w:lang w:eastAsia="en-US"/>
              </w:rPr>
              <w:t>Contractors Maintenance Manual, Operations Manual and SOPs</w:t>
            </w:r>
          </w:p>
          <w:p w:rsidRPr="003022AC" w:rsidR="003022AC" w:rsidP="005F166D" w:rsidRDefault="003022AC" w14:paraId="21A70BD8" w14:textId="77777777">
            <w:pPr>
              <w:numPr>
                <w:ilvl w:val="0"/>
                <w:numId w:val="137"/>
              </w:numPr>
              <w:spacing w:after="200"/>
              <w:contextualSpacing/>
              <w:rPr>
                <w:rFonts w:ascii="Calibri" w:hAnsi="Calibri" w:eastAsia="Calibri"/>
                <w:sz w:val="22"/>
                <w:szCs w:val="22"/>
                <w:lang w:eastAsia="en-US"/>
              </w:rPr>
            </w:pPr>
            <w:r w:rsidRPr="003022AC">
              <w:rPr>
                <w:rFonts w:ascii="Calibri" w:hAnsi="Calibri" w:eastAsia="Calibri"/>
                <w:sz w:val="22"/>
                <w:szCs w:val="22"/>
                <w:lang w:eastAsia="en-US"/>
              </w:rPr>
              <w:t>APM System Contractors Monthly / Weekly Facility Inspections</w:t>
            </w:r>
          </w:p>
          <w:p w:rsidRPr="003022AC" w:rsidR="003022AC" w:rsidP="005F166D" w:rsidRDefault="003022AC" w14:paraId="207E130B" w14:textId="77777777">
            <w:pPr>
              <w:numPr>
                <w:ilvl w:val="0"/>
                <w:numId w:val="137"/>
              </w:numPr>
              <w:spacing w:after="200"/>
              <w:contextualSpacing/>
              <w:rPr>
                <w:rFonts w:ascii="Calibri" w:hAnsi="Calibri" w:eastAsia="Calibri"/>
                <w:sz w:val="22"/>
                <w:szCs w:val="22"/>
                <w:lang w:eastAsia="en-US"/>
              </w:rPr>
            </w:pPr>
            <w:r w:rsidRPr="003022AC">
              <w:rPr>
                <w:rFonts w:ascii="Calibri" w:hAnsi="Calibri" w:eastAsia="Calibri"/>
                <w:sz w:val="22"/>
                <w:szCs w:val="22"/>
                <w:lang w:eastAsia="en-US"/>
              </w:rPr>
              <w:t>APM System Contractors Site Safety Walk Inspection records</w:t>
            </w:r>
          </w:p>
          <w:p w:rsidRPr="003022AC" w:rsidR="003022AC" w:rsidP="005F166D" w:rsidRDefault="003022AC" w14:paraId="1FAD61F8" w14:textId="77777777">
            <w:pPr>
              <w:widowControl w:val="0"/>
              <w:numPr>
                <w:ilvl w:val="0"/>
                <w:numId w:val="137"/>
              </w:numPr>
              <w:spacing w:before="40" w:after="40"/>
              <w:contextualSpacing/>
              <w:rPr>
                <w:rFonts w:ascii="Calibri" w:hAnsi="Calibri" w:eastAsia="Times New Roman" w:cs="Arial"/>
                <w:szCs w:val="20"/>
                <w:lang w:eastAsia="en-US"/>
              </w:rPr>
            </w:pPr>
            <w:r w:rsidRPr="003022AC">
              <w:rPr>
                <w:rFonts w:ascii="Calibri" w:hAnsi="Calibri" w:eastAsia="Times New Roman"/>
                <w:sz w:val="22"/>
                <w:szCs w:val="22"/>
                <w:lang w:eastAsia="en-US"/>
              </w:rPr>
              <w:t>Safety and Security Committee Tracker</w:t>
            </w:r>
          </w:p>
        </w:tc>
      </w:tr>
      <w:tr w:rsidRPr="003022AC" w:rsidR="003022AC" w:rsidTr="003022AC" w14:paraId="60E91099"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21AF6602"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23ACA827"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682EAE6C"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Facilities and Equipment Inspections: Measurement and Testing Instrumentation</w:t>
            </w:r>
          </w:p>
          <w:p w:rsidRPr="003022AC" w:rsidR="003022AC" w:rsidP="003022AC" w:rsidRDefault="003022AC" w14:paraId="61E65434"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responsible representatives, review appropriate records, and inspect a representative sample of measuring or testing instruments to determine whether:</w:t>
            </w:r>
          </w:p>
          <w:p w:rsidRPr="003022AC" w:rsidR="003022AC" w:rsidP="005F166D" w:rsidRDefault="003022AC" w14:paraId="5C39291A" w14:textId="77777777">
            <w:pPr>
              <w:numPr>
                <w:ilvl w:val="0"/>
                <w:numId w:val="50"/>
              </w:numPr>
              <w:spacing w:after="200" w:line="276" w:lineRule="auto"/>
              <w:ind w:left="756"/>
              <w:contextualSpacing/>
              <w:rPr>
                <w:rFonts w:ascii="Calibri" w:hAnsi="Calibri" w:eastAsia="Calibri"/>
                <w:sz w:val="22"/>
                <w:szCs w:val="22"/>
                <w:lang w:eastAsia="en-US"/>
              </w:rPr>
            </w:pPr>
            <w:r w:rsidRPr="003022AC">
              <w:rPr>
                <w:rFonts w:ascii="Calibri" w:hAnsi="Calibri" w:eastAsia="Calibri"/>
                <w:sz w:val="22"/>
                <w:szCs w:val="22"/>
                <w:lang w:eastAsia="en-US"/>
              </w:rPr>
              <w:t>The selected gauges, micrometers, calipers, torque wrenches, multi-meters, etc. are properly inventoried, stored, distributed for use, calibrated at prescribed intervals, and marked, tagged, or otherwise identified to show current calibration status.</w:t>
            </w:r>
          </w:p>
          <w:p w:rsidRPr="003022AC" w:rsidR="003022AC" w:rsidP="005F166D" w:rsidRDefault="003022AC" w14:paraId="17EABEF6" w14:textId="77777777">
            <w:pPr>
              <w:numPr>
                <w:ilvl w:val="0"/>
                <w:numId w:val="50"/>
              </w:numPr>
              <w:spacing w:after="200" w:line="276" w:lineRule="auto"/>
              <w:ind w:left="756"/>
              <w:contextualSpacing/>
              <w:rPr>
                <w:rFonts w:ascii="Calibri" w:hAnsi="Calibri" w:eastAsia="Calibri"/>
                <w:sz w:val="22"/>
                <w:szCs w:val="22"/>
                <w:lang w:eastAsia="en-US"/>
              </w:rPr>
            </w:pPr>
            <w:r w:rsidRPr="003022AC">
              <w:rPr>
                <w:rFonts w:ascii="Calibri" w:hAnsi="Calibri" w:eastAsia="Calibri"/>
                <w:sz w:val="22"/>
                <w:szCs w:val="22"/>
                <w:lang w:eastAsia="en-US"/>
              </w:rPr>
              <w:t xml:space="preserve">The next scheduled testing/calibration due date is shown on each measuring or </w:t>
            </w:r>
            <w:r w:rsidRPr="003022AC">
              <w:rPr>
                <w:rFonts w:ascii="Calibri" w:hAnsi="Calibri" w:eastAsia="Calibri"/>
                <w:sz w:val="22"/>
                <w:szCs w:val="22"/>
                <w:lang w:eastAsia="en-US"/>
              </w:rPr>
              <w:lastRenderedPageBreak/>
              <w:t>testing instrument.</w:t>
            </w:r>
          </w:p>
        </w:tc>
      </w:tr>
      <w:tr w:rsidRPr="003022AC" w:rsidR="003022AC" w:rsidTr="003022AC" w14:paraId="08660137"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1BBB044"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3022AC" w14:paraId="41F5D2C1"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4C494CA8"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Activities:</w:t>
            </w:r>
            <w:r w:rsidRPr="003022AC">
              <w:rPr>
                <w:rFonts w:ascii="Calibri" w:hAnsi="Calibri" w:eastAsia="Calibri"/>
                <w:sz w:val="22"/>
                <w:szCs w:val="22"/>
                <w:lang w:eastAsia="en-US"/>
              </w:rPr>
              <w:t xml:space="preserve"> </w:t>
            </w:r>
          </w:p>
          <w:p w:rsidRPr="003022AC" w:rsidR="003022AC" w:rsidP="005F166D" w:rsidRDefault="003022AC" w14:paraId="330EB348" w14:textId="77777777">
            <w:pPr>
              <w:numPr>
                <w:ilvl w:val="0"/>
                <w:numId w:val="139"/>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Staff reviewed documents pertaining to the calibration of tools.  Bombardier personnel provided a master-list of tools for review requiring annual calibration.  All tools from the master-list held certificates of calibration in a binder.  All tools were calibrated by Standard Meter Lab.  All tools reviewed were cross- checked from the master list to the certificates of calibration.  All tools inspected held current certificates of calibration and were within the prescribed dates.  All tools inspected had the proper ID tags attached to the tool requiring calibration.  Tools are matched with tool ID and serial numbers.   </w:t>
            </w:r>
          </w:p>
          <w:p w:rsidRPr="003022AC" w:rsidR="003022AC" w:rsidP="003022AC" w:rsidRDefault="003022AC" w14:paraId="56009A5C" w14:textId="77777777">
            <w:pPr>
              <w:spacing w:line="276" w:lineRule="auto"/>
              <w:rPr>
                <w:rFonts w:ascii="Calibri" w:hAnsi="Calibri" w:eastAsia="Calibri"/>
                <w:sz w:val="22"/>
                <w:szCs w:val="22"/>
                <w:lang w:eastAsia="en-US"/>
              </w:rPr>
            </w:pPr>
          </w:p>
          <w:p w:rsidRPr="003022AC" w:rsidR="003022AC" w:rsidP="003022AC" w:rsidRDefault="003022AC" w14:paraId="702EA704" w14:textId="77777777">
            <w:pPr>
              <w:spacing w:line="276" w:lineRule="auto"/>
              <w:ind w:firstLine="705"/>
              <w:rPr>
                <w:rFonts w:ascii="Calibri" w:hAnsi="Calibri" w:eastAsia="Calibri"/>
                <w:sz w:val="22"/>
                <w:szCs w:val="22"/>
                <w:lang w:eastAsia="en-US"/>
              </w:rPr>
            </w:pPr>
            <w:r w:rsidRPr="003022AC">
              <w:rPr>
                <w:rFonts w:ascii="Calibri" w:hAnsi="Calibri" w:eastAsia="Calibri"/>
                <w:sz w:val="22"/>
                <w:szCs w:val="22"/>
                <w:lang w:eastAsia="en-US"/>
              </w:rPr>
              <w:t>Tools inspected:</w:t>
            </w:r>
          </w:p>
          <w:p w:rsidRPr="003022AC" w:rsidR="003022AC" w:rsidP="005F166D" w:rsidRDefault="003022AC" w14:paraId="48CA3E5C" w14:textId="77777777">
            <w:pPr>
              <w:numPr>
                <w:ilvl w:val="0"/>
                <w:numId w:val="138"/>
              </w:numPr>
              <w:spacing w:after="200" w:line="276" w:lineRule="auto"/>
              <w:ind w:firstLine="705"/>
              <w:contextualSpacing/>
              <w:rPr>
                <w:rFonts w:ascii="Calibri" w:hAnsi="Calibri" w:eastAsia="Calibri"/>
                <w:sz w:val="22"/>
                <w:szCs w:val="22"/>
                <w:lang w:eastAsia="en-US"/>
              </w:rPr>
            </w:pPr>
            <w:r w:rsidRPr="003022AC">
              <w:rPr>
                <w:rFonts w:ascii="Calibri" w:hAnsi="Calibri" w:eastAsia="Calibri"/>
                <w:sz w:val="22"/>
                <w:szCs w:val="22"/>
                <w:lang w:eastAsia="en-US"/>
              </w:rPr>
              <w:t xml:space="preserve">Torque wrenches with ID #’s 1001794, 1001995, and 1001192;  </w:t>
            </w:r>
          </w:p>
          <w:p w:rsidRPr="003022AC" w:rsidR="003022AC" w:rsidP="005F166D" w:rsidRDefault="003022AC" w14:paraId="11C73DA5" w14:textId="77777777">
            <w:pPr>
              <w:numPr>
                <w:ilvl w:val="0"/>
                <w:numId w:val="138"/>
              </w:numPr>
              <w:spacing w:after="200" w:line="276" w:lineRule="auto"/>
              <w:ind w:firstLine="705"/>
              <w:contextualSpacing/>
              <w:rPr>
                <w:rFonts w:ascii="Calibri" w:hAnsi="Calibri" w:eastAsia="Calibri"/>
                <w:sz w:val="22"/>
                <w:szCs w:val="22"/>
                <w:lang w:eastAsia="en-US"/>
              </w:rPr>
            </w:pPr>
            <w:r w:rsidRPr="003022AC">
              <w:rPr>
                <w:rFonts w:ascii="Calibri" w:hAnsi="Calibri" w:eastAsia="Calibri"/>
                <w:sz w:val="22"/>
                <w:szCs w:val="22"/>
                <w:lang w:eastAsia="en-US"/>
              </w:rPr>
              <w:t xml:space="preserve">Fluke meters ID’#’s of 1003346, 1001370, 1003498, and 1003683;  </w:t>
            </w:r>
          </w:p>
          <w:p w:rsidRPr="003022AC" w:rsidR="003022AC" w:rsidP="005F166D" w:rsidRDefault="003022AC" w14:paraId="23949DD6" w14:textId="77777777">
            <w:pPr>
              <w:numPr>
                <w:ilvl w:val="0"/>
                <w:numId w:val="138"/>
              </w:numPr>
              <w:spacing w:after="200" w:line="276" w:lineRule="auto"/>
              <w:ind w:firstLine="705"/>
              <w:contextualSpacing/>
              <w:rPr>
                <w:rFonts w:ascii="Calibri" w:hAnsi="Calibri" w:eastAsia="Calibri"/>
                <w:sz w:val="22"/>
                <w:szCs w:val="22"/>
                <w:lang w:eastAsia="en-US"/>
              </w:rPr>
            </w:pPr>
            <w:r w:rsidRPr="003022AC">
              <w:rPr>
                <w:rFonts w:ascii="Calibri" w:hAnsi="Calibri" w:eastAsia="Calibri"/>
                <w:sz w:val="22"/>
                <w:szCs w:val="22"/>
                <w:lang w:eastAsia="en-US"/>
              </w:rPr>
              <w:t xml:space="preserve">Multi-meter ID # 1003684.  Crimping tool ID # 1003348.  </w:t>
            </w:r>
          </w:p>
          <w:p w:rsidRPr="003022AC" w:rsidR="003022AC" w:rsidP="003022AC" w:rsidRDefault="003022AC" w14:paraId="1777EBBE" w14:textId="77777777">
            <w:pPr>
              <w:spacing w:line="276" w:lineRule="auto"/>
              <w:rPr>
                <w:rFonts w:ascii="Calibri" w:hAnsi="Calibri" w:eastAsia="Calibri"/>
                <w:sz w:val="22"/>
                <w:szCs w:val="22"/>
                <w:lang w:eastAsia="en-US"/>
              </w:rPr>
            </w:pPr>
          </w:p>
          <w:p w:rsidRPr="003022AC" w:rsidR="003022AC" w:rsidP="005F166D" w:rsidRDefault="003022AC" w14:paraId="6E9B990F" w14:textId="77777777">
            <w:pPr>
              <w:numPr>
                <w:ilvl w:val="0"/>
                <w:numId w:val="139"/>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Bombardier personnel are mechanics trained not to use any tool that does not have an effective calibration date stamped on the tool.  Random audits are being performed to make sure all tools are within calibration.  If any tool is unrepairable it is removed from the master list.  All specifications of calibration per individual tool are listed on its tool calibration certificate.  All tools are properly inventoried. </w:t>
            </w:r>
          </w:p>
          <w:p w:rsidRPr="003022AC" w:rsidR="003022AC" w:rsidP="003022AC" w:rsidRDefault="003022AC" w14:paraId="624BC7C3" w14:textId="77777777">
            <w:pPr>
              <w:spacing w:line="276" w:lineRule="auto"/>
              <w:rPr>
                <w:rFonts w:ascii="Calibri" w:hAnsi="Calibri" w:eastAsia="Calibri"/>
                <w:sz w:val="22"/>
                <w:szCs w:val="22"/>
                <w:lang w:eastAsia="en-US"/>
              </w:rPr>
            </w:pPr>
          </w:p>
          <w:p w:rsidRPr="003022AC" w:rsidR="003022AC" w:rsidP="003022AC" w:rsidRDefault="003022AC" w14:paraId="103B72A9"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53AA89AC"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507061E0" w14:textId="77777777">
            <w:pPr>
              <w:spacing w:line="276" w:lineRule="auto"/>
              <w:rPr>
                <w:rFonts w:ascii="Calibri" w:hAnsi="Calibri" w:eastAsia="Calibri"/>
                <w:sz w:val="22"/>
                <w:szCs w:val="22"/>
                <w:lang w:eastAsia="en-US"/>
              </w:rPr>
            </w:pPr>
          </w:p>
          <w:p w:rsidRPr="003022AC" w:rsidR="003022AC" w:rsidP="003022AC" w:rsidRDefault="003022AC" w14:paraId="0267B8C7"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3022AC" w:rsidRDefault="003022AC" w14:paraId="60285B1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073AA4E6" w14:textId="77777777">
            <w:pPr>
              <w:spacing w:line="276" w:lineRule="auto"/>
              <w:rPr>
                <w:rFonts w:ascii="Calibri" w:hAnsi="Calibri" w:eastAsia="Calibri"/>
                <w:sz w:val="22"/>
                <w:szCs w:val="22"/>
                <w:lang w:eastAsia="en-US"/>
              </w:rPr>
            </w:pPr>
          </w:p>
          <w:p w:rsidRPr="003022AC" w:rsidR="003022AC" w:rsidP="003022AC" w:rsidRDefault="003022AC" w14:paraId="6FD4D07C"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524F2972"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 None.</w:t>
            </w:r>
          </w:p>
        </w:tc>
      </w:tr>
    </w:tbl>
    <w:p w:rsidR="003022AC" w:rsidP="003E2059" w:rsidRDefault="003022AC" w14:paraId="0EA315E0" w14:textId="77777777">
      <w:pPr>
        <w:ind w:right="-360"/>
        <w:rPr>
          <w:rFonts w:ascii="Palatino Linotype" w:hAnsi="Palatino Linotype"/>
        </w:rPr>
      </w:pPr>
    </w:p>
    <w:p w:rsidR="003022AC" w:rsidP="003E2059" w:rsidRDefault="003022AC" w14:paraId="218AEB19"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8"/>
        <w:gridCol w:w="1899"/>
        <w:gridCol w:w="1626"/>
        <w:gridCol w:w="3339"/>
      </w:tblGrid>
      <w:tr w:rsidRPr="003022AC" w:rsidR="003022AC" w:rsidTr="003022AC" w14:paraId="1E7BEB63"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6969E4D0"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548C96E8" w14:textId="77777777">
        <w:tc>
          <w:tcPr>
            <w:tcW w:w="1611"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301F70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317"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4D6F8F81"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15-A</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4BE1234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71"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17132559"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Maintenance Audits and Inspections:</w:t>
            </w:r>
            <w:r w:rsidRPr="003022AC">
              <w:rPr>
                <w:rFonts w:ascii="Calibri" w:hAnsi="Calibri" w:eastAsia="Calibri"/>
                <w:b/>
                <w:sz w:val="22"/>
                <w:szCs w:val="22"/>
                <w:lang w:eastAsia="en-US"/>
              </w:rPr>
              <w:br/>
              <w:t xml:space="preserve">Fixed Guideway Revenue Vehicles </w:t>
            </w:r>
          </w:p>
        </w:tc>
      </w:tr>
      <w:tr w:rsidRPr="003022AC" w:rsidR="003022AC" w:rsidTr="003022AC" w14:paraId="1E497020" w14:textId="77777777">
        <w:tc>
          <w:tcPr>
            <w:tcW w:w="1611"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30861860"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317" w:type="dxa"/>
            <w:tcBorders>
              <w:top w:val="single" w:color="auto" w:sz="4" w:space="0"/>
              <w:left w:val="nil"/>
              <w:bottom w:val="single" w:color="auto" w:sz="4" w:space="0"/>
              <w:right w:val="single" w:color="auto" w:sz="4" w:space="0"/>
            </w:tcBorders>
            <w:vAlign w:val="center"/>
          </w:tcPr>
          <w:p w:rsidRPr="003022AC" w:rsidR="003022AC" w:rsidP="003022AC" w:rsidRDefault="003022AC" w14:paraId="2361E967"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7E43D5AD"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2:00pm–5:00 pm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B695612"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7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6317ACB4"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2E0C151F" w14:textId="77777777">
        <w:tc>
          <w:tcPr>
            <w:tcW w:w="1611"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025F4356"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317"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1BA6E734"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James Matus</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D0068C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7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43C024DC"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Eric LeVeque, QA/Stores (BTH)</w:t>
            </w:r>
          </w:p>
          <w:p w:rsidRPr="003022AC" w:rsidR="003022AC" w:rsidP="003022AC" w:rsidRDefault="003022AC" w14:paraId="3D52D6ED"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Hector Garcia, Wayside (BTH)</w:t>
            </w:r>
          </w:p>
        </w:tc>
      </w:tr>
      <w:tr w:rsidRPr="003022AC" w:rsidR="003022AC" w:rsidTr="003022AC" w14:paraId="42FF0843"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209303A1"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16FB1018"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4CECC4D6" w14:textId="77777777">
            <w:pPr>
              <w:numPr>
                <w:ilvl w:val="0"/>
                <w:numId w:val="5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General Order 164-D/E</w:t>
            </w:r>
          </w:p>
          <w:p w:rsidRPr="003022AC" w:rsidR="003022AC" w:rsidP="005F166D" w:rsidRDefault="003022AC" w14:paraId="32481F0F" w14:textId="77777777">
            <w:pPr>
              <w:numPr>
                <w:ilvl w:val="0"/>
                <w:numId w:val="5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13DC49B6" w14:textId="77777777">
            <w:pPr>
              <w:numPr>
                <w:ilvl w:val="0"/>
                <w:numId w:val="5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AirTrain’s APM System Contractors Maintenance Management Information System</w:t>
            </w:r>
          </w:p>
          <w:p w:rsidRPr="003022AC" w:rsidR="003022AC" w:rsidP="005F166D" w:rsidRDefault="003022AC" w14:paraId="050474A2" w14:textId="77777777">
            <w:pPr>
              <w:numPr>
                <w:ilvl w:val="0"/>
                <w:numId w:val="5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AirTrain’s APM Vehicle Equipment Manual</w:t>
            </w:r>
          </w:p>
        </w:tc>
      </w:tr>
      <w:tr w:rsidRPr="003022AC" w:rsidR="003022AC" w:rsidTr="003022AC" w14:paraId="32CCC99A"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8A526C3"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14E7F9FE"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755EECB6"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Maintenance Audits and Inspections: Fixed Guideway Revenue Vehicles (FGRV)</w:t>
            </w:r>
          </w:p>
          <w:p w:rsidRPr="003022AC" w:rsidR="003022AC" w:rsidP="005F166D" w:rsidRDefault="003022AC" w14:paraId="55AC052A" w14:textId="77777777">
            <w:pPr>
              <w:numPr>
                <w:ilvl w:val="0"/>
                <w:numId w:val="52"/>
              </w:numPr>
              <w:spacing w:line="276" w:lineRule="auto"/>
              <w:ind w:right="702"/>
              <w:rPr>
                <w:rFonts w:ascii="Calibri" w:hAnsi="Calibri" w:eastAsia="Calibri"/>
                <w:sz w:val="22"/>
                <w:szCs w:val="22"/>
                <w:lang w:eastAsia="en-US"/>
              </w:rPr>
            </w:pPr>
            <w:r w:rsidRPr="003022AC">
              <w:rPr>
                <w:rFonts w:ascii="Calibri" w:hAnsi="Calibri" w:eastAsia="Calibri"/>
                <w:sz w:val="22"/>
                <w:szCs w:val="22"/>
                <w:lang w:eastAsia="en-US"/>
              </w:rPr>
              <w:t>Perform field observations of AirTrain Contractor personnel inspecting FGRV to determine if the following components are properly and adequately maintained:</w:t>
            </w:r>
          </w:p>
          <w:p w:rsidRPr="003022AC" w:rsidR="003022AC" w:rsidP="005F166D" w:rsidRDefault="003022AC" w14:paraId="434F109F"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Axle-mounted gearbox</w:t>
            </w:r>
          </w:p>
          <w:p w:rsidRPr="003022AC" w:rsidR="003022AC" w:rsidP="005F166D" w:rsidRDefault="003022AC" w14:paraId="4B3D80F9"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Truck, axle, and wheel assemblies</w:t>
            </w:r>
          </w:p>
          <w:p w:rsidRPr="003022AC" w:rsidR="003022AC" w:rsidP="005F166D" w:rsidRDefault="003022AC" w14:paraId="1189A8CD"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Brake systems</w:t>
            </w:r>
          </w:p>
          <w:p w:rsidRPr="003022AC" w:rsidR="003022AC" w:rsidP="005F166D" w:rsidRDefault="003022AC" w14:paraId="691D79DE"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Door assemblies</w:t>
            </w:r>
          </w:p>
          <w:p w:rsidRPr="003022AC" w:rsidR="003022AC" w:rsidP="005F166D" w:rsidRDefault="003022AC" w14:paraId="2AD918BC"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Lighting</w:t>
            </w:r>
          </w:p>
          <w:p w:rsidRPr="003022AC" w:rsidR="003022AC" w:rsidP="005F166D" w:rsidRDefault="003022AC" w14:paraId="6596AB07"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Passenger doors</w:t>
            </w:r>
          </w:p>
          <w:p w:rsidRPr="003022AC" w:rsidR="003022AC" w:rsidP="005F166D" w:rsidRDefault="003022AC" w14:paraId="602C175D"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Passenger component and safety appliances</w:t>
            </w:r>
          </w:p>
          <w:p w:rsidRPr="003022AC" w:rsidR="003022AC" w:rsidP="005F166D" w:rsidRDefault="003022AC" w14:paraId="1689333D" w14:textId="77777777">
            <w:pPr>
              <w:numPr>
                <w:ilvl w:val="1"/>
                <w:numId w:val="52"/>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Public address and intercom systems</w:t>
            </w:r>
          </w:p>
          <w:p w:rsidRPr="003022AC" w:rsidR="003022AC" w:rsidP="005F166D" w:rsidRDefault="003022AC" w14:paraId="287F6694" w14:textId="77777777">
            <w:pPr>
              <w:numPr>
                <w:ilvl w:val="0"/>
                <w:numId w:val="52"/>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Narrow"/>
                <w:sz w:val="22"/>
                <w:szCs w:val="22"/>
                <w:lang w:eastAsia="en-US"/>
              </w:rPr>
              <w:t>Review the maintenance records for each FGRV model for the past 3 years to verify:</w:t>
            </w:r>
          </w:p>
          <w:p w:rsidRPr="003022AC" w:rsidR="003022AC" w:rsidP="005F166D" w:rsidRDefault="003022AC" w14:paraId="3A8F172E" w14:textId="77777777">
            <w:pPr>
              <w:numPr>
                <w:ilvl w:val="1"/>
                <w:numId w:val="52"/>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Narrow"/>
                <w:sz w:val="22"/>
                <w:szCs w:val="22"/>
                <w:lang w:eastAsia="en-US"/>
              </w:rPr>
              <w:t>The preventive maintenance (PM) performed was at the required maintenance interval</w:t>
            </w:r>
          </w:p>
          <w:p w:rsidRPr="003022AC" w:rsidR="003022AC" w:rsidP="005F166D" w:rsidRDefault="003022AC" w14:paraId="1E790A44" w14:textId="77777777">
            <w:pPr>
              <w:numPr>
                <w:ilvl w:val="1"/>
                <w:numId w:val="52"/>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w:sz w:val="22"/>
                <w:szCs w:val="22"/>
                <w:lang w:eastAsia="en-US"/>
              </w:rPr>
              <w:t>The records were properly documented with the necessary review and approval</w:t>
            </w:r>
          </w:p>
          <w:p w:rsidRPr="003022AC" w:rsidR="003022AC" w:rsidP="005F166D" w:rsidRDefault="003022AC" w14:paraId="248BA247" w14:textId="77777777">
            <w:pPr>
              <w:numPr>
                <w:ilvl w:val="1"/>
                <w:numId w:val="52"/>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w:sz w:val="22"/>
                <w:szCs w:val="22"/>
                <w:lang w:eastAsia="en-US"/>
              </w:rPr>
              <w:lastRenderedPageBreak/>
              <w:t>Noted defects were corrected in a timely manner</w:t>
            </w:r>
          </w:p>
          <w:p w:rsidRPr="003022AC" w:rsidR="003022AC" w:rsidP="005F166D" w:rsidRDefault="003022AC" w14:paraId="1BDD53E3" w14:textId="77777777">
            <w:pPr>
              <w:numPr>
                <w:ilvl w:val="0"/>
                <w:numId w:val="52"/>
              </w:numPr>
              <w:autoSpaceDE w:val="0"/>
              <w:autoSpaceDN w:val="0"/>
              <w:adjustRightInd w:val="0"/>
              <w:spacing w:line="276" w:lineRule="auto"/>
              <w:contextualSpacing/>
              <w:rPr>
                <w:rFonts w:ascii="Calibri" w:hAnsi="Calibri" w:eastAsia="Calibri" w:cs="Arial"/>
                <w:sz w:val="22"/>
                <w:szCs w:val="22"/>
                <w:lang w:eastAsia="en-US"/>
              </w:rPr>
            </w:pPr>
            <w:r w:rsidRPr="003022AC">
              <w:rPr>
                <w:rFonts w:ascii="Calibri" w:hAnsi="Calibri" w:eastAsia="Calibri" w:cs="Arial Narrow"/>
                <w:sz w:val="22"/>
                <w:szCs w:val="22"/>
                <w:lang w:eastAsia="en-US"/>
              </w:rPr>
              <w:t xml:space="preserve">Verify if the AirTrain Contractor has performed their major change-out/overhaul of safety critical systems and or structural integrity of the FGRV as per maintenance procedures. </w:t>
            </w:r>
          </w:p>
        </w:tc>
      </w:tr>
      <w:tr w:rsidRPr="003022AC" w:rsidR="003022AC" w:rsidTr="003022AC" w14:paraId="7B94D79F"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226E468A"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3022AC" w14:paraId="3A44246F"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1820F782"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 xml:space="preserve">Activities:  </w:t>
            </w:r>
          </w:p>
          <w:p w:rsidRPr="003022AC" w:rsidR="003022AC" w:rsidP="003022AC" w:rsidRDefault="003022AC" w14:paraId="43C3FCBC" w14:textId="77777777">
            <w:pPr>
              <w:spacing w:line="276" w:lineRule="auto"/>
              <w:rPr>
                <w:rFonts w:ascii="Calibri" w:hAnsi="Calibri" w:eastAsia="Calibri"/>
                <w:sz w:val="22"/>
                <w:szCs w:val="22"/>
                <w:u w:val="single"/>
                <w:lang w:eastAsia="en-US"/>
              </w:rPr>
            </w:pPr>
          </w:p>
          <w:p w:rsidRPr="003022AC" w:rsidR="003022AC" w:rsidP="005F166D" w:rsidRDefault="003022AC" w14:paraId="50C38F37" w14:textId="77777777">
            <w:pPr>
              <w:numPr>
                <w:ilvl w:val="0"/>
                <w:numId w:val="14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Staff randomly selected FGRV’s from the fleet and inspected them to determine if they are being properly maintained.  CPUC Staff jointly inspected FGRV’s with Bombardier maintenance personnel.  CPUC Staff observed Bombardier maintenance personnel inspect the vehicles per their required bi-daily check list.  The checklist had points of inspections to brakes, gearboxes, tires, compressors, doors, safety appliances, windshields, and lights.  The inspection checklist also had points of interior inspection.  CPUC Staff observed Bombardier maintenance personnel check off each item as it was inspected.   </w:t>
            </w:r>
          </w:p>
          <w:p w:rsidRPr="003022AC" w:rsidR="003022AC" w:rsidP="003022AC" w:rsidRDefault="003022AC" w14:paraId="7959FF6D" w14:textId="77777777">
            <w:pPr>
              <w:spacing w:line="276" w:lineRule="auto"/>
              <w:rPr>
                <w:rFonts w:ascii="Calibri" w:hAnsi="Calibri" w:eastAsia="Calibri"/>
                <w:sz w:val="22"/>
                <w:szCs w:val="22"/>
                <w:lang w:eastAsia="en-US"/>
              </w:rPr>
            </w:pPr>
          </w:p>
          <w:p w:rsidRPr="003022AC" w:rsidR="003022AC" w:rsidP="005F166D" w:rsidRDefault="003022AC" w14:paraId="0CA8FF9F" w14:textId="77777777">
            <w:pPr>
              <w:numPr>
                <w:ilvl w:val="0"/>
                <w:numId w:val="142"/>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Staff randomly selected FGRV’s for document review.  Documents reviewed pertained to the maintenance intervals and whether they have been maintained within the proper mileage and time frame intervals.  Bombardier maintenance personnel mentioned that they have a new blended system for maintaining their vehicles.  </w:t>
            </w:r>
          </w:p>
          <w:p w:rsidRPr="003022AC" w:rsidR="003022AC" w:rsidP="003022AC" w:rsidRDefault="003022AC" w14:paraId="4A633686" w14:textId="77777777">
            <w:pPr>
              <w:spacing w:line="276" w:lineRule="auto"/>
              <w:rPr>
                <w:rFonts w:ascii="Calibri" w:hAnsi="Calibri" w:eastAsia="Calibri"/>
                <w:sz w:val="22"/>
                <w:szCs w:val="22"/>
                <w:lang w:eastAsia="en-US"/>
              </w:rPr>
            </w:pPr>
          </w:p>
          <w:p w:rsidRPr="003022AC" w:rsidR="003022AC" w:rsidP="003022AC" w:rsidRDefault="003022AC" w14:paraId="5B2FA29F" w14:textId="77777777">
            <w:pPr>
              <w:spacing w:line="276" w:lineRule="auto"/>
              <w:ind w:left="705"/>
              <w:rPr>
                <w:rFonts w:ascii="Calibri" w:hAnsi="Calibri" w:eastAsia="Calibri"/>
                <w:sz w:val="22"/>
                <w:szCs w:val="22"/>
                <w:lang w:eastAsia="en-US"/>
              </w:rPr>
            </w:pPr>
            <w:r w:rsidRPr="003022AC">
              <w:rPr>
                <w:rFonts w:ascii="Calibri" w:hAnsi="Calibri" w:eastAsia="Calibri"/>
                <w:sz w:val="22"/>
                <w:szCs w:val="22"/>
                <w:lang w:eastAsia="en-US"/>
              </w:rPr>
              <w:t xml:space="preserve">CPUC Staff observed variances in the mileage within the 15K inspection intervals which were not being met within the proper intervals for cars #’s 9, 15, and 21.  CPUC Staff also observed that documents were missing related to the required 90K inspections.  </w:t>
            </w:r>
          </w:p>
          <w:p w:rsidRPr="003022AC" w:rsidR="003022AC" w:rsidP="003022AC" w:rsidRDefault="003022AC" w14:paraId="4D7E95D6" w14:textId="77777777">
            <w:pPr>
              <w:spacing w:line="276" w:lineRule="auto"/>
              <w:rPr>
                <w:rFonts w:ascii="Calibri" w:hAnsi="Calibri" w:eastAsia="Calibri"/>
                <w:sz w:val="22"/>
                <w:szCs w:val="22"/>
                <w:lang w:eastAsia="en-US"/>
              </w:rPr>
            </w:pPr>
          </w:p>
          <w:p w:rsidRPr="003022AC" w:rsidR="003022AC" w:rsidP="005F166D" w:rsidRDefault="003022AC" w14:paraId="0C47180C" w14:textId="77777777">
            <w:pPr>
              <w:numPr>
                <w:ilvl w:val="0"/>
                <w:numId w:val="142"/>
              </w:numPr>
              <w:spacing w:line="276" w:lineRule="auto"/>
              <w:contextualSpacing/>
              <w:rPr>
                <w:rFonts w:ascii="Calibri" w:hAnsi="Calibri" w:eastAsia="Calibri"/>
                <w:lang w:eastAsia="en-US"/>
              </w:rPr>
            </w:pPr>
            <w:r w:rsidRPr="003022AC">
              <w:rPr>
                <w:rFonts w:ascii="Calibri" w:hAnsi="Calibri" w:eastAsia="Calibri"/>
                <w:sz w:val="22"/>
                <w:szCs w:val="22"/>
                <w:lang w:eastAsia="en-US"/>
              </w:rPr>
              <w:t>CPUC Staff also reviewed documentation of major overhaul change outs.</w:t>
            </w:r>
          </w:p>
          <w:p w:rsidRPr="003022AC" w:rsidR="003022AC" w:rsidP="003022AC" w:rsidRDefault="003022AC" w14:paraId="1E724E04" w14:textId="77777777">
            <w:pPr>
              <w:spacing w:line="276" w:lineRule="auto"/>
              <w:rPr>
                <w:rFonts w:ascii="Calibri" w:hAnsi="Calibri" w:eastAsia="Calibri"/>
                <w:lang w:eastAsia="en-US"/>
              </w:rPr>
            </w:pPr>
          </w:p>
          <w:p w:rsidRPr="003022AC" w:rsidR="003022AC" w:rsidP="003022AC" w:rsidRDefault="003022AC" w14:paraId="2227B823"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 xml:space="preserve">Findings: </w:t>
            </w:r>
          </w:p>
          <w:p w:rsidRPr="003022AC" w:rsidR="003022AC" w:rsidP="005F166D" w:rsidRDefault="003022AC" w14:paraId="68CFD188" w14:textId="77777777">
            <w:pPr>
              <w:numPr>
                <w:ilvl w:val="0"/>
                <w:numId w:val="14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Preventative maintenance intervals for 15K inspections are overdue per mileage acquired on vehicles for car #’s 9, 15, and 21. (2017-2018)</w:t>
            </w:r>
          </w:p>
          <w:p w:rsidRPr="003022AC" w:rsidR="003022AC" w:rsidP="005F166D" w:rsidRDefault="003022AC" w14:paraId="07A63ECD" w14:textId="77777777">
            <w:pPr>
              <w:numPr>
                <w:ilvl w:val="0"/>
                <w:numId w:val="14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Records for required 90K inspections missing for car #’s 9, 15, and 21. (2017-2018).</w:t>
            </w:r>
          </w:p>
          <w:p w:rsidRPr="003022AC" w:rsidR="003022AC" w:rsidP="003022AC" w:rsidRDefault="003022AC" w14:paraId="0FC403A2" w14:textId="77777777">
            <w:pPr>
              <w:spacing w:line="276" w:lineRule="auto"/>
              <w:rPr>
                <w:rFonts w:ascii="Calibri" w:hAnsi="Calibri" w:eastAsia="Calibri"/>
                <w:sz w:val="22"/>
                <w:szCs w:val="22"/>
                <w:u w:val="single"/>
                <w:lang w:eastAsia="en-US"/>
              </w:rPr>
            </w:pPr>
          </w:p>
          <w:p w:rsidRPr="003022AC" w:rsidR="003022AC" w:rsidP="003022AC" w:rsidRDefault="003022AC" w14:paraId="6DCC2A6D"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 xml:space="preserve">Comments: </w:t>
            </w:r>
          </w:p>
          <w:p w:rsidRPr="003022AC" w:rsidR="003022AC" w:rsidP="003022AC" w:rsidRDefault="003022AC" w14:paraId="4C8489DD" w14:textId="77777777">
            <w:pPr>
              <w:spacing w:line="276" w:lineRule="auto"/>
              <w:rPr>
                <w:rFonts w:ascii="Calibri" w:hAnsi="Calibri" w:eastAsia="Calibri"/>
                <w:lang w:eastAsia="en-US"/>
              </w:rPr>
            </w:pPr>
            <w:r w:rsidRPr="003022AC">
              <w:rPr>
                <w:rFonts w:ascii="Calibri" w:hAnsi="Calibri" w:eastAsia="Calibri"/>
                <w:sz w:val="22"/>
                <w:szCs w:val="22"/>
                <w:lang w:eastAsia="en-US"/>
              </w:rPr>
              <w:t>Bi-daily inspections need to be done closer to the required inspection dates.</w:t>
            </w:r>
          </w:p>
          <w:p w:rsidRPr="003022AC" w:rsidR="003022AC" w:rsidP="003022AC" w:rsidRDefault="003022AC" w14:paraId="13A9BD47" w14:textId="77777777">
            <w:pPr>
              <w:spacing w:line="276" w:lineRule="auto"/>
              <w:rPr>
                <w:rFonts w:ascii="Calibri" w:hAnsi="Calibri" w:eastAsia="Calibri"/>
                <w:sz w:val="22"/>
                <w:szCs w:val="22"/>
                <w:lang w:eastAsia="en-US"/>
              </w:rPr>
            </w:pPr>
          </w:p>
          <w:p w:rsidRPr="003022AC" w:rsidR="003022AC" w:rsidP="003022AC" w:rsidRDefault="003022AC" w14:paraId="71CF0609"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lastRenderedPageBreak/>
              <w:t xml:space="preserve">Recommendations: </w:t>
            </w:r>
          </w:p>
          <w:p w:rsidRPr="003022AC" w:rsidR="003022AC" w:rsidP="005F166D" w:rsidRDefault="003022AC" w14:paraId="2E277EC8" w14:textId="77777777">
            <w:pPr>
              <w:numPr>
                <w:ilvl w:val="0"/>
                <w:numId w:val="14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The required 15K inspections must be met within their proper timeframes for proper maintenance of the vehicles. </w:t>
            </w:r>
          </w:p>
          <w:p w:rsidRPr="003022AC" w:rsidR="003022AC" w:rsidP="005F166D" w:rsidRDefault="003022AC" w14:paraId="3C378DB5" w14:textId="77777777">
            <w:pPr>
              <w:numPr>
                <w:ilvl w:val="0"/>
                <w:numId w:val="14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 All documentation and records of these required inspections must be maintained in a manner to where they are readily accessible and reviewable.  All records need to be kept on file.</w:t>
            </w:r>
          </w:p>
        </w:tc>
      </w:tr>
    </w:tbl>
    <w:p w:rsidR="003022AC" w:rsidP="003E2059" w:rsidRDefault="003022AC" w14:paraId="63367B55" w14:textId="77777777">
      <w:pPr>
        <w:ind w:right="-360"/>
        <w:rPr>
          <w:rFonts w:ascii="Palatino Linotype" w:hAnsi="Palatino Linotype"/>
        </w:rPr>
      </w:pPr>
    </w:p>
    <w:p w:rsidR="003022AC" w:rsidP="003E2059" w:rsidRDefault="003022AC" w14:paraId="3C2650E2"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5"/>
        <w:gridCol w:w="1978"/>
        <w:gridCol w:w="1626"/>
        <w:gridCol w:w="3253"/>
      </w:tblGrid>
      <w:tr w:rsidRPr="003022AC" w:rsidR="003022AC" w:rsidTr="0096605A" w14:paraId="1C9DC40E"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24F9C23F"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96605A" w14:paraId="1CB7530B" w14:textId="77777777">
        <w:tc>
          <w:tcPr>
            <w:tcW w:w="1536"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6B77066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108"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503D9BE5"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15-B</w:t>
            </w:r>
          </w:p>
        </w:tc>
        <w:tc>
          <w:tcPr>
            <w:tcW w:w="1637"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66929168"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3647"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1FE12E3B"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Maintenance Audits and Inspections: Signal System, Data Transmission System, Vital Relay Maintenance, &amp; Traction Power System</w:t>
            </w:r>
          </w:p>
        </w:tc>
      </w:tr>
      <w:tr w:rsidRPr="003022AC" w:rsidR="003022AC" w:rsidTr="0096605A" w14:paraId="1D205461" w14:textId="77777777">
        <w:tc>
          <w:tcPr>
            <w:tcW w:w="1536"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3FF99D05"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108" w:type="dxa"/>
            <w:tcBorders>
              <w:top w:val="single" w:color="auto" w:sz="4" w:space="0"/>
              <w:left w:val="nil"/>
              <w:bottom w:val="single" w:color="auto" w:sz="4" w:space="0"/>
              <w:right w:val="single" w:color="auto" w:sz="4" w:space="0"/>
            </w:tcBorders>
            <w:vAlign w:val="center"/>
          </w:tcPr>
          <w:p w:rsidRPr="003022AC" w:rsidR="003022AC" w:rsidP="003022AC" w:rsidRDefault="003022AC" w14:paraId="6609A25B"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11, 2019</w:t>
            </w:r>
          </w:p>
          <w:p w:rsidRPr="003022AC" w:rsidR="003022AC" w:rsidP="003022AC" w:rsidRDefault="003022AC" w14:paraId="1AA65939"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 xml:space="preserve">8:00 am –12:00 pm </w:t>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7AB9A33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3647"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3EB76812" w14:textId="77777777">
            <w:pPr>
              <w:spacing w:line="276" w:lineRule="auto"/>
              <w:ind w:left="60" w:hanging="24"/>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96605A" w14:paraId="4CAD8D24" w14:textId="77777777">
        <w:tc>
          <w:tcPr>
            <w:tcW w:w="1536"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C51DEE8"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108"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6BE16A08"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Shane Robertson</w:t>
            </w:r>
          </w:p>
          <w:p w:rsidRPr="003022AC" w:rsidR="003022AC" w:rsidP="003022AC" w:rsidRDefault="003022AC" w14:paraId="41ADA992"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Steven Espinal</w:t>
            </w:r>
          </w:p>
        </w:tc>
        <w:tc>
          <w:tcPr>
            <w:tcW w:w="1637"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3E4F18D6"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3647"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7B789890"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Justin Charshaf, Vehicle FSE (BTH)</w:t>
            </w:r>
          </w:p>
          <w:p w:rsidRPr="003022AC" w:rsidR="003022AC" w:rsidP="003022AC" w:rsidRDefault="003022AC" w14:paraId="5C81CFCF"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Dominic Moreland, PDS Comm (BTH)</w:t>
            </w:r>
          </w:p>
          <w:p w:rsidRPr="003022AC" w:rsidR="003022AC" w:rsidP="003022AC" w:rsidRDefault="003022AC" w14:paraId="7B0E3002"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Eric LeVeque, QA/Stores (BTH)</w:t>
            </w:r>
          </w:p>
          <w:p w:rsidRPr="003022AC" w:rsidR="003022AC" w:rsidP="003022AC" w:rsidRDefault="003022AC" w14:paraId="6A54A792"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Hector Garcia, Wayside (BTH)</w:t>
            </w:r>
          </w:p>
        </w:tc>
      </w:tr>
      <w:tr w:rsidRPr="003022AC" w:rsidR="003022AC" w:rsidTr="0096605A" w14:paraId="2E30663E"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90C76A5"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96605A" w14:paraId="442FEB92"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11CF2B3F" w14:textId="77777777">
            <w:pPr>
              <w:numPr>
                <w:ilvl w:val="0"/>
                <w:numId w:val="143"/>
              </w:numPr>
              <w:contextualSpacing/>
              <w:rPr>
                <w:rFonts w:ascii="Calibri" w:hAnsi="Calibri" w:eastAsia="Calibri"/>
                <w:sz w:val="22"/>
                <w:szCs w:val="22"/>
                <w:lang w:eastAsia="en-US"/>
              </w:rPr>
            </w:pPr>
            <w:r w:rsidRPr="003022AC">
              <w:rPr>
                <w:rFonts w:ascii="Calibri" w:hAnsi="Calibri" w:eastAsia="Calibri"/>
                <w:sz w:val="22"/>
                <w:szCs w:val="22"/>
                <w:lang w:eastAsia="en-US"/>
              </w:rPr>
              <w:t>General Order 164-D/E</w:t>
            </w:r>
          </w:p>
          <w:p w:rsidRPr="003022AC" w:rsidR="003022AC" w:rsidP="005F166D" w:rsidRDefault="003022AC" w14:paraId="53BAD7BE" w14:textId="77777777">
            <w:pPr>
              <w:numPr>
                <w:ilvl w:val="0"/>
                <w:numId w:val="143"/>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41F37548" w14:textId="77777777">
            <w:pPr>
              <w:numPr>
                <w:ilvl w:val="0"/>
                <w:numId w:val="143"/>
              </w:numPr>
              <w:contextualSpacing/>
              <w:rPr>
                <w:rFonts w:ascii="Calibri" w:hAnsi="Calibri" w:eastAsia="Calibri"/>
                <w:sz w:val="22"/>
                <w:szCs w:val="22"/>
                <w:lang w:eastAsia="en-US"/>
              </w:rPr>
            </w:pPr>
            <w:r w:rsidRPr="003022AC">
              <w:rPr>
                <w:rFonts w:ascii="Calibri" w:hAnsi="Calibri" w:eastAsia="Calibri"/>
                <w:sz w:val="22"/>
                <w:szCs w:val="22"/>
                <w:lang w:eastAsia="en-US"/>
              </w:rPr>
              <w:t>AirTrain’s APM System Contractors Maintenance Management Information System</w:t>
            </w:r>
          </w:p>
          <w:p w:rsidRPr="003022AC" w:rsidR="003022AC" w:rsidP="005F166D" w:rsidRDefault="003022AC" w14:paraId="33E71C28" w14:textId="77777777">
            <w:pPr>
              <w:widowControl w:val="0"/>
              <w:numPr>
                <w:ilvl w:val="0"/>
                <w:numId w:val="143"/>
              </w:numPr>
              <w:tabs>
                <w:tab w:val="left" w:pos="540"/>
              </w:tabs>
              <w:spacing w:before="40" w:after="40"/>
              <w:rPr>
                <w:rFonts w:ascii="Calibri" w:hAnsi="Calibri" w:eastAsia="Calibri" w:cs="Arial"/>
                <w:sz w:val="22"/>
                <w:szCs w:val="22"/>
                <w:lang w:eastAsia="en-US"/>
              </w:rPr>
            </w:pPr>
            <w:r w:rsidRPr="003022AC">
              <w:rPr>
                <w:rFonts w:ascii="Calibri" w:hAnsi="Calibri" w:eastAsia="Calibri"/>
                <w:sz w:val="22"/>
                <w:szCs w:val="22"/>
                <w:lang w:eastAsia="en-US"/>
              </w:rPr>
              <w:t>AirTrain’s APM Vehicle Equipment Manual</w:t>
            </w:r>
          </w:p>
        </w:tc>
      </w:tr>
      <w:tr w:rsidRPr="003022AC" w:rsidR="003022AC" w:rsidTr="0096605A" w14:paraId="5B9834A7"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7D6D0CFD"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96605A" w14:paraId="616B0D80"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22AC" w:rsidR="003022AC" w:rsidP="003022AC" w:rsidRDefault="003022AC" w14:paraId="7928D67D"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 xml:space="preserve">Maintenance Audits and Inspections: Signal System, Data Transmission System, Vital Relay Maintenance, &amp; Traction Power System </w:t>
            </w:r>
          </w:p>
          <w:p w:rsidRPr="003022AC" w:rsidR="003022AC" w:rsidP="005F166D" w:rsidRDefault="003022AC" w14:paraId="2EB961DD" w14:textId="77777777">
            <w:pPr>
              <w:numPr>
                <w:ilvl w:val="0"/>
                <w:numId w:val="144"/>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Perform field observations of AirTrain’s Contractor personnel inspecting the Signal System, Data Transmission System, Vital Relays &amp; Traction Power System components to determine whether they are in compliance with applicable reference criteria. Select at least one fixed guideway section or component and conduct field inspections.</w:t>
            </w:r>
          </w:p>
          <w:p w:rsidRPr="003022AC" w:rsidR="003022AC" w:rsidP="005F166D" w:rsidRDefault="003022AC" w14:paraId="18EC16DB" w14:textId="77777777">
            <w:pPr>
              <w:numPr>
                <w:ilvl w:val="0"/>
                <w:numId w:val="144"/>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Narrow"/>
                <w:sz w:val="22"/>
                <w:szCs w:val="22"/>
                <w:lang w:eastAsia="en-US"/>
              </w:rPr>
              <w:t>Review the maintenance records for these components for the past 3 years to verify:</w:t>
            </w:r>
          </w:p>
          <w:p w:rsidRPr="003022AC" w:rsidR="003022AC" w:rsidP="005F166D" w:rsidRDefault="003022AC" w14:paraId="3435928C" w14:textId="77777777">
            <w:pPr>
              <w:numPr>
                <w:ilvl w:val="1"/>
                <w:numId w:val="144"/>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Narrow"/>
                <w:sz w:val="22"/>
                <w:szCs w:val="22"/>
                <w:lang w:eastAsia="en-US"/>
              </w:rPr>
              <w:t>The preventive maintenance (PM) performed was at the required maintenance interval</w:t>
            </w:r>
          </w:p>
          <w:p w:rsidRPr="003022AC" w:rsidR="003022AC" w:rsidP="005F166D" w:rsidRDefault="003022AC" w14:paraId="0643C72D" w14:textId="77777777">
            <w:pPr>
              <w:numPr>
                <w:ilvl w:val="1"/>
                <w:numId w:val="144"/>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w:sz w:val="22"/>
                <w:szCs w:val="22"/>
                <w:lang w:eastAsia="en-US"/>
              </w:rPr>
              <w:t>The records were properly documented with the necessary review and approval</w:t>
            </w:r>
          </w:p>
          <w:p w:rsidRPr="003022AC" w:rsidR="003022AC" w:rsidP="005F166D" w:rsidRDefault="003022AC" w14:paraId="713CB34E" w14:textId="77777777">
            <w:pPr>
              <w:numPr>
                <w:ilvl w:val="1"/>
                <w:numId w:val="144"/>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w:sz w:val="22"/>
                <w:szCs w:val="22"/>
                <w:lang w:eastAsia="en-US"/>
              </w:rPr>
              <w:t>Noted defects were corrected in a timely manner</w:t>
            </w:r>
          </w:p>
          <w:p w:rsidRPr="003022AC" w:rsidR="003022AC" w:rsidP="003022AC" w:rsidRDefault="003022AC" w14:paraId="40B7ACC0" w14:textId="77777777">
            <w:pPr>
              <w:spacing w:line="276" w:lineRule="auto"/>
              <w:ind w:right="702"/>
              <w:rPr>
                <w:rFonts w:ascii="Calibri" w:hAnsi="Calibri" w:eastAsia="Calibri"/>
                <w:sz w:val="22"/>
                <w:szCs w:val="22"/>
                <w:lang w:eastAsia="en-US"/>
              </w:rPr>
            </w:pPr>
          </w:p>
        </w:tc>
      </w:tr>
      <w:tr w:rsidRPr="003022AC" w:rsidR="003022AC" w:rsidTr="0096605A" w14:paraId="733EEDFC"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62F1D9D7"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lastRenderedPageBreak/>
              <w:t>Findings and Recommendations</w:t>
            </w:r>
          </w:p>
        </w:tc>
      </w:tr>
      <w:tr w:rsidRPr="003022AC" w:rsidR="003022AC" w:rsidTr="0096605A" w14:paraId="755C407E"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503CD76E"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 xml:space="preserve">Activities:  </w:t>
            </w:r>
          </w:p>
          <w:p w:rsidRPr="003022AC" w:rsidR="003022AC" w:rsidP="003022AC" w:rsidRDefault="003022AC" w14:paraId="49216C9B" w14:textId="77777777">
            <w:pPr>
              <w:spacing w:line="276" w:lineRule="auto"/>
              <w:ind w:left="705" w:hanging="720"/>
              <w:rPr>
                <w:rFonts w:ascii="Calibri" w:hAnsi="Calibri" w:eastAsia="Calibri"/>
                <w:sz w:val="22"/>
                <w:szCs w:val="22"/>
                <w:lang w:eastAsia="en-US"/>
              </w:rPr>
            </w:pPr>
            <w:r w:rsidRPr="003022AC">
              <w:rPr>
                <w:rFonts w:ascii="Calibri" w:hAnsi="Calibri" w:eastAsia="Calibri"/>
                <w:sz w:val="22"/>
                <w:szCs w:val="22"/>
                <w:lang w:eastAsia="en-US"/>
              </w:rPr>
              <w:t xml:space="preserve">1.-2.       CPUC reviewed all Vital Relay records to make sure they were up to date, randomly reviewed test records to make sure they were within specifications and conducted a field inspection. </w:t>
            </w:r>
          </w:p>
          <w:p w:rsidRPr="003022AC" w:rsidR="003022AC" w:rsidP="003022AC" w:rsidRDefault="003022AC" w14:paraId="22504164" w14:textId="77777777">
            <w:pPr>
              <w:spacing w:line="276" w:lineRule="auto"/>
              <w:rPr>
                <w:rFonts w:ascii="Calibri" w:hAnsi="Calibri" w:eastAsia="Calibri"/>
                <w:sz w:val="22"/>
                <w:szCs w:val="22"/>
                <w:lang w:eastAsia="en-US"/>
              </w:rPr>
            </w:pPr>
          </w:p>
          <w:p w:rsidRPr="003022AC" w:rsidR="003022AC" w:rsidP="003022AC" w:rsidRDefault="003022AC" w14:paraId="7BE94CF3"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Findings</w:t>
            </w:r>
            <w:r w:rsidRPr="003022AC">
              <w:rPr>
                <w:rFonts w:ascii="Calibri" w:hAnsi="Calibri" w:eastAsia="Calibri"/>
                <w:sz w:val="22"/>
                <w:szCs w:val="22"/>
                <w:lang w:eastAsia="en-US"/>
              </w:rPr>
              <w:t xml:space="preserve">: </w:t>
            </w:r>
          </w:p>
          <w:p w:rsidRPr="003022AC" w:rsidR="003022AC" w:rsidP="005F166D" w:rsidRDefault="003022AC" w14:paraId="403A0C40" w14:textId="77777777">
            <w:pPr>
              <w:numPr>
                <w:ilvl w:val="0"/>
                <w:numId w:val="14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noted Air Train personnel placed stickers over manufacturers specifications and identification tags. </w:t>
            </w:r>
          </w:p>
          <w:p w:rsidRPr="003022AC" w:rsidR="003022AC" w:rsidP="005F166D" w:rsidRDefault="003022AC" w14:paraId="0DF4C467" w14:textId="77777777">
            <w:pPr>
              <w:numPr>
                <w:ilvl w:val="0"/>
                <w:numId w:val="145"/>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Yearly circuit breaker testing was not conducted yearly as dictated by AirTrain procedure.  No circuit breaker testing was conducted in either 2017 or 2018. Meggar testing, which should have been done biennially, was not conducted in 2017 or 2018.</w:t>
            </w:r>
          </w:p>
          <w:p w:rsidRPr="003022AC" w:rsidR="003022AC" w:rsidP="003022AC" w:rsidRDefault="003022AC" w14:paraId="021F4C09" w14:textId="77777777">
            <w:pPr>
              <w:spacing w:line="276" w:lineRule="auto"/>
              <w:rPr>
                <w:rFonts w:ascii="Calibri" w:hAnsi="Calibri" w:eastAsia="Calibri"/>
                <w:sz w:val="22"/>
                <w:szCs w:val="22"/>
                <w:lang w:eastAsia="en-US"/>
              </w:rPr>
            </w:pPr>
          </w:p>
          <w:p w:rsidRPr="003022AC" w:rsidR="003022AC" w:rsidP="003022AC" w:rsidRDefault="003022AC" w14:paraId="05B4939F"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3022AC" w:rsidRDefault="003022AC" w14:paraId="7B8FDD87"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None.</w:t>
            </w:r>
          </w:p>
          <w:p w:rsidRPr="003022AC" w:rsidR="003022AC" w:rsidP="003022AC" w:rsidRDefault="003022AC" w14:paraId="59327FAA" w14:textId="77777777">
            <w:pPr>
              <w:spacing w:line="276" w:lineRule="auto"/>
              <w:rPr>
                <w:rFonts w:ascii="Calibri" w:hAnsi="Calibri" w:eastAsia="Calibri"/>
                <w:sz w:val="22"/>
                <w:szCs w:val="22"/>
                <w:lang w:eastAsia="en-US"/>
              </w:rPr>
            </w:pPr>
          </w:p>
          <w:p w:rsidRPr="003022AC" w:rsidR="003022AC" w:rsidP="003022AC" w:rsidRDefault="003022AC" w14:paraId="01588297"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5F166D" w:rsidRDefault="003022AC" w14:paraId="3B968890" w14:textId="77777777">
            <w:pPr>
              <w:numPr>
                <w:ilvl w:val="0"/>
                <w:numId w:val="146"/>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ID tags give vital information (pick up and drop away values set by manufacturers) for inspectors testing vital relays. Air Train must remove, discard and/or relocate sticker as to not obstruct view of manufacture label or ability to visually inspect relay contacts.</w:t>
            </w:r>
          </w:p>
          <w:p w:rsidRPr="003022AC" w:rsidR="003022AC" w:rsidP="005F166D" w:rsidRDefault="003022AC" w14:paraId="1901CE83" w14:textId="77777777">
            <w:pPr>
              <w:numPr>
                <w:ilvl w:val="0"/>
                <w:numId w:val="146"/>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AirTrain and its contractor must conduct both circuit breaker and Meggar testing as dictated by Airtrain procedures.  The procedures dictate circuit breaker testing yearly and Meggar testing biennially.</w:t>
            </w:r>
          </w:p>
        </w:tc>
      </w:tr>
    </w:tbl>
    <w:p w:rsidR="003022AC" w:rsidP="003E2059" w:rsidRDefault="003022AC" w14:paraId="6F2317DC" w14:textId="77777777">
      <w:pPr>
        <w:ind w:right="-360"/>
        <w:rPr>
          <w:rFonts w:ascii="Palatino Linotype" w:hAnsi="Palatino Linotype"/>
        </w:rPr>
      </w:pPr>
    </w:p>
    <w:p w:rsidR="003022AC" w:rsidP="003E2059" w:rsidRDefault="003022AC" w14:paraId="305736F4"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44"/>
        <w:gridCol w:w="1988"/>
        <w:gridCol w:w="1623"/>
        <w:gridCol w:w="3267"/>
      </w:tblGrid>
      <w:tr w:rsidRPr="003022AC" w:rsidR="003022AC" w:rsidTr="003022AC" w14:paraId="703AC9FA"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1CE3F500"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331BF44D" w14:textId="77777777">
        <w:tc>
          <w:tcPr>
            <w:tcW w:w="1611"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1A6378E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317"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7521095B"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15-C</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F70DC0D"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71"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77B69917"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Maintenance Audits and Inspections:</w:t>
            </w:r>
            <w:r w:rsidRPr="003022AC">
              <w:rPr>
                <w:rFonts w:ascii="Calibri" w:hAnsi="Calibri" w:eastAsia="Calibri"/>
                <w:b/>
                <w:sz w:val="22"/>
                <w:szCs w:val="22"/>
                <w:lang w:eastAsia="en-US"/>
              </w:rPr>
              <w:br/>
              <w:t>Fixed Guideway</w:t>
            </w:r>
          </w:p>
        </w:tc>
      </w:tr>
      <w:tr w:rsidRPr="003022AC" w:rsidR="003022AC" w:rsidTr="003022AC" w14:paraId="51F69354" w14:textId="77777777">
        <w:tc>
          <w:tcPr>
            <w:tcW w:w="1611"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52780C02"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317" w:type="dxa"/>
            <w:tcBorders>
              <w:top w:val="single" w:color="auto" w:sz="4" w:space="0"/>
              <w:left w:val="nil"/>
              <w:bottom w:val="single" w:color="auto" w:sz="4" w:space="0"/>
              <w:right w:val="single" w:color="auto" w:sz="4" w:space="0"/>
            </w:tcBorders>
            <w:vAlign w:val="center"/>
          </w:tcPr>
          <w:p w:rsidRPr="003022AC" w:rsidR="003022AC" w:rsidP="003022AC" w:rsidRDefault="003022AC" w14:paraId="627180FE"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13, 2019</w:t>
            </w:r>
          </w:p>
          <w:p w:rsidRPr="003022AC" w:rsidR="003022AC" w:rsidP="003022AC" w:rsidRDefault="003022AC" w14:paraId="376E6910"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12:00–2:00 pm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21C16E05"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71"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14A67C2D"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7F0F79A4" w14:textId="77777777">
        <w:tc>
          <w:tcPr>
            <w:tcW w:w="1611"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B7ED434"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317" w:type="dxa"/>
            <w:tcBorders>
              <w:top w:val="single" w:color="auto" w:sz="4" w:space="0"/>
              <w:left w:val="nil"/>
              <w:bottom w:val="single" w:color="auto" w:sz="4" w:space="0"/>
              <w:right w:val="single" w:color="auto" w:sz="4" w:space="0"/>
            </w:tcBorders>
            <w:vAlign w:val="center"/>
            <w:hideMark/>
          </w:tcPr>
          <w:p w:rsidRPr="003022AC" w:rsidR="003022AC" w:rsidP="003022AC" w:rsidRDefault="003022AC" w14:paraId="4B9FD529"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Sal Herrera</w:t>
            </w:r>
          </w:p>
          <w:p w:rsidRPr="003022AC" w:rsidR="003022AC" w:rsidP="003022AC" w:rsidRDefault="003022AC" w14:paraId="4DC172EA"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Shane Robertson</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11625FDD"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71" w:type="dxa"/>
            <w:tcBorders>
              <w:top w:val="single" w:color="auto" w:sz="4" w:space="0"/>
              <w:left w:val="nil"/>
              <w:bottom w:val="single" w:color="auto" w:sz="4" w:space="0"/>
              <w:right w:val="double" w:color="auto" w:sz="4" w:space="0"/>
            </w:tcBorders>
            <w:vAlign w:val="center"/>
          </w:tcPr>
          <w:p w:rsidRPr="003022AC" w:rsidR="003022AC" w:rsidP="003022AC" w:rsidRDefault="003022AC" w14:paraId="0604677F"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Hector Garcia, Wayside (BTH)</w:t>
            </w:r>
          </w:p>
          <w:p w:rsidRPr="003022AC" w:rsidR="003022AC" w:rsidP="003022AC" w:rsidRDefault="003022AC" w14:paraId="72032E2D"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Eric Riego, FSE Supervisor (BTH)</w:t>
            </w:r>
          </w:p>
        </w:tc>
      </w:tr>
      <w:tr w:rsidRPr="003022AC" w:rsidR="003022AC" w:rsidTr="003022AC" w14:paraId="02ED2918"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0FBA8E2E"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222F6BC1"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5F4E41E7" w14:textId="77777777">
            <w:pPr>
              <w:numPr>
                <w:ilvl w:val="0"/>
                <w:numId w:val="53"/>
              </w:numPr>
              <w:contextualSpacing/>
              <w:rPr>
                <w:rFonts w:ascii="Calibri" w:hAnsi="Calibri" w:eastAsia="Calibri"/>
                <w:sz w:val="22"/>
                <w:szCs w:val="22"/>
                <w:lang w:eastAsia="en-US"/>
              </w:rPr>
            </w:pPr>
            <w:r w:rsidRPr="003022AC">
              <w:rPr>
                <w:rFonts w:ascii="Calibri" w:hAnsi="Calibri" w:eastAsia="Calibri"/>
                <w:sz w:val="22"/>
                <w:szCs w:val="22"/>
                <w:lang w:eastAsia="en-US"/>
              </w:rPr>
              <w:t>General Order 164-D/E</w:t>
            </w:r>
          </w:p>
          <w:p w:rsidRPr="003022AC" w:rsidR="003022AC" w:rsidP="005F166D" w:rsidRDefault="003022AC" w14:paraId="58431FFF" w14:textId="77777777">
            <w:pPr>
              <w:numPr>
                <w:ilvl w:val="0"/>
                <w:numId w:val="53"/>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tc>
      </w:tr>
      <w:tr w:rsidRPr="003022AC" w:rsidR="003022AC" w:rsidTr="003022AC" w14:paraId="58C22E3D"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10459718"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36B75148"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22AC" w:rsidR="003022AC" w:rsidP="003022AC" w:rsidRDefault="003022AC" w14:paraId="2C74AEAE"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Maintenance Audits and Inspections: Fixed Guideway</w:t>
            </w:r>
          </w:p>
          <w:p w:rsidRPr="003022AC" w:rsidR="003022AC" w:rsidP="005F166D" w:rsidRDefault="003022AC" w14:paraId="135E1EDB" w14:textId="77777777">
            <w:pPr>
              <w:numPr>
                <w:ilvl w:val="0"/>
                <w:numId w:val="147"/>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Perform field observations of AIrTrain’s Contractor personnel inspecting the fixed guideway to determine whether they are in compliance with applicable reference criteria. Select at least one fixed guideway section and conduct a field inspection.</w:t>
            </w:r>
          </w:p>
          <w:p w:rsidRPr="003022AC" w:rsidR="003022AC" w:rsidP="005F166D" w:rsidRDefault="003022AC" w14:paraId="1CD282A4" w14:textId="77777777">
            <w:pPr>
              <w:numPr>
                <w:ilvl w:val="0"/>
                <w:numId w:val="147"/>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Narrow"/>
                <w:sz w:val="22"/>
                <w:szCs w:val="22"/>
                <w:lang w:eastAsia="en-US"/>
              </w:rPr>
              <w:t>Review the maintenance records for these components for the past 3 years to verify:</w:t>
            </w:r>
          </w:p>
          <w:p w:rsidRPr="003022AC" w:rsidR="003022AC" w:rsidP="005F166D" w:rsidRDefault="003022AC" w14:paraId="52EA8134" w14:textId="77777777">
            <w:pPr>
              <w:numPr>
                <w:ilvl w:val="1"/>
                <w:numId w:val="147"/>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Narrow"/>
                <w:sz w:val="22"/>
                <w:szCs w:val="22"/>
                <w:lang w:eastAsia="en-US"/>
              </w:rPr>
              <w:t>The preventive maintenance (PM) performed was at the required maintenance interval</w:t>
            </w:r>
          </w:p>
          <w:p w:rsidRPr="003022AC" w:rsidR="003022AC" w:rsidP="005F166D" w:rsidRDefault="003022AC" w14:paraId="096B8781" w14:textId="77777777">
            <w:pPr>
              <w:numPr>
                <w:ilvl w:val="1"/>
                <w:numId w:val="147"/>
              </w:numPr>
              <w:autoSpaceDE w:val="0"/>
              <w:autoSpaceDN w:val="0"/>
              <w:adjustRightInd w:val="0"/>
              <w:spacing w:line="276" w:lineRule="auto"/>
              <w:contextualSpacing/>
              <w:rPr>
                <w:rFonts w:ascii="Calibri" w:hAnsi="Calibri" w:eastAsia="Calibri" w:cs="Arial Narrow"/>
                <w:sz w:val="22"/>
                <w:szCs w:val="22"/>
                <w:lang w:eastAsia="en-US"/>
              </w:rPr>
            </w:pPr>
            <w:r w:rsidRPr="003022AC">
              <w:rPr>
                <w:rFonts w:ascii="Calibri" w:hAnsi="Calibri" w:eastAsia="Calibri" w:cs="Arial"/>
                <w:sz w:val="22"/>
                <w:szCs w:val="22"/>
                <w:lang w:eastAsia="en-US"/>
              </w:rPr>
              <w:t>The records were properly documented with the necessary review and approval</w:t>
            </w:r>
          </w:p>
          <w:p w:rsidRPr="003022AC" w:rsidR="003022AC" w:rsidP="005F166D" w:rsidRDefault="003022AC" w14:paraId="7D3A0AA5" w14:textId="77777777">
            <w:pPr>
              <w:numPr>
                <w:ilvl w:val="1"/>
                <w:numId w:val="147"/>
              </w:numPr>
              <w:spacing w:line="276" w:lineRule="auto"/>
              <w:contextualSpacing/>
              <w:rPr>
                <w:rFonts w:ascii="Calibri" w:hAnsi="Calibri" w:eastAsia="Calibri"/>
                <w:sz w:val="22"/>
                <w:szCs w:val="22"/>
                <w:lang w:eastAsia="en-US"/>
              </w:rPr>
            </w:pPr>
            <w:r w:rsidRPr="003022AC">
              <w:rPr>
                <w:rFonts w:ascii="Calibri" w:hAnsi="Calibri" w:eastAsia="Calibri" w:cs="Arial"/>
                <w:sz w:val="22"/>
                <w:szCs w:val="22"/>
                <w:lang w:eastAsia="en-US"/>
              </w:rPr>
              <w:t>Noted defects were corrected in a timely manner</w:t>
            </w:r>
          </w:p>
        </w:tc>
      </w:tr>
      <w:tr w:rsidRPr="003022AC" w:rsidR="003022AC" w:rsidTr="003022AC" w14:paraId="2D91FC85"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31B5FC04"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Findings and Recommendations</w:t>
            </w:r>
          </w:p>
        </w:tc>
      </w:tr>
      <w:tr w:rsidRPr="003022AC" w:rsidR="003022AC" w:rsidTr="002A20C4" w14:paraId="02C5004B" w14:textId="77777777">
        <w:tc>
          <w:tcPr>
            <w:tcW w:w="9648" w:type="dxa"/>
            <w:gridSpan w:val="4"/>
            <w:tcBorders>
              <w:top w:val="nil"/>
              <w:left w:val="double" w:color="auto" w:sz="4" w:space="0"/>
              <w:bottom w:val="nil"/>
              <w:right w:val="double" w:color="auto" w:sz="4" w:space="0"/>
            </w:tcBorders>
            <w:tcMar>
              <w:top w:w="288" w:type="dxa"/>
              <w:left w:w="288" w:type="dxa"/>
              <w:bottom w:w="288" w:type="dxa"/>
              <w:right w:w="288" w:type="dxa"/>
            </w:tcMar>
          </w:tcPr>
          <w:p w:rsidRPr="003022AC" w:rsidR="003022AC" w:rsidP="003022AC" w:rsidRDefault="003022AC" w14:paraId="549156B4"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 xml:space="preserve">Activities:  </w:t>
            </w:r>
          </w:p>
          <w:p w:rsidRPr="003022AC" w:rsidR="003022AC" w:rsidP="00854AD5" w:rsidRDefault="003022AC" w14:paraId="66B80FCE" w14:textId="77777777">
            <w:pPr>
              <w:numPr>
                <w:ilvl w:val="0"/>
                <w:numId w:val="165"/>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CPUC Staff performed a field observation of AirTrain’s personnel performing a guideway inspection.</w:t>
            </w:r>
          </w:p>
          <w:p w:rsidRPr="003022AC" w:rsidR="003022AC" w:rsidP="00854AD5" w:rsidRDefault="003022AC" w14:paraId="3E433890" w14:textId="77777777">
            <w:pPr>
              <w:numPr>
                <w:ilvl w:val="0"/>
                <w:numId w:val="165"/>
              </w:num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CPUC Staff also reviewed the maintenance records for the past 3 years.  </w:t>
            </w:r>
            <w:r w:rsidR="00E44F47">
              <w:rPr>
                <w:rFonts w:ascii="Calibri" w:hAnsi="Calibri" w:eastAsia="Calibri"/>
                <w:sz w:val="22"/>
                <w:szCs w:val="22"/>
                <w:lang w:eastAsia="en-US"/>
              </w:rPr>
              <w:t>Staff identified examples where inspections exceeded the inspection intervals for both power rail and guideway switches.</w:t>
            </w:r>
            <w:r w:rsidR="009E5434">
              <w:rPr>
                <w:rFonts w:ascii="Calibri" w:hAnsi="Calibri" w:eastAsia="Calibri"/>
                <w:sz w:val="22"/>
                <w:szCs w:val="22"/>
                <w:lang w:eastAsia="en-US"/>
              </w:rPr>
              <w:t xml:space="preserve">  Regarding switches, </w:t>
            </w:r>
            <w:r w:rsidRPr="009E5434" w:rsidR="009E5434">
              <w:rPr>
                <w:rFonts w:ascii="Calibri" w:hAnsi="Calibri" w:eastAsia="Calibri"/>
                <w:sz w:val="22"/>
                <w:szCs w:val="22"/>
                <w:lang w:eastAsia="en-US"/>
              </w:rPr>
              <w:t xml:space="preserve">AirTrain asserts that based </w:t>
            </w:r>
            <w:r w:rsidRPr="009E5434" w:rsidR="009E5434">
              <w:rPr>
                <w:rFonts w:ascii="Calibri" w:hAnsi="Calibri" w:eastAsia="Calibri"/>
                <w:sz w:val="22"/>
                <w:szCs w:val="22"/>
                <w:lang w:eastAsia="en-US"/>
              </w:rPr>
              <w:lastRenderedPageBreak/>
              <w:t>on the system configuration and AirTrain operations, some switches operate just a few times daily, as for example when trains enter and leave service, while other switches operate</w:t>
            </w:r>
            <w:r w:rsidR="009E5434">
              <w:rPr>
                <w:rFonts w:ascii="Calibri" w:hAnsi="Calibri" w:eastAsia="Calibri"/>
                <w:sz w:val="22"/>
                <w:szCs w:val="22"/>
                <w:lang w:eastAsia="en-US"/>
              </w:rPr>
              <w:t xml:space="preserve"> many times per day, so inspecting switches that undergo less use and operations is appropriate.</w:t>
            </w:r>
          </w:p>
          <w:p w:rsidRPr="003022AC" w:rsidR="003022AC" w:rsidP="003022AC" w:rsidRDefault="003022AC" w14:paraId="33DDC747" w14:textId="77777777">
            <w:pPr>
              <w:spacing w:line="276" w:lineRule="auto"/>
              <w:rPr>
                <w:rFonts w:ascii="Calibri" w:hAnsi="Calibri" w:eastAsia="Calibri"/>
                <w:sz w:val="22"/>
                <w:szCs w:val="22"/>
                <w:lang w:eastAsia="en-US"/>
              </w:rPr>
            </w:pPr>
          </w:p>
          <w:p w:rsidR="003022AC" w:rsidP="003022AC" w:rsidRDefault="003022AC" w14:paraId="5E32B5E6"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Findings</w:t>
            </w:r>
            <w:r w:rsidRPr="003022AC">
              <w:rPr>
                <w:rFonts w:ascii="Calibri" w:hAnsi="Calibri" w:eastAsia="Calibri"/>
                <w:sz w:val="22"/>
                <w:szCs w:val="22"/>
                <w:lang w:eastAsia="en-US"/>
              </w:rPr>
              <w:t xml:space="preserve">: </w:t>
            </w:r>
          </w:p>
          <w:p w:rsidRPr="003022AC" w:rsidR="002A20C4" w:rsidP="002A20C4" w:rsidRDefault="002A20C4" w14:paraId="488BBC22" w14:textId="14E235A6">
            <w:pPr>
              <w:spacing w:line="276" w:lineRule="auto"/>
              <w:rPr>
                <w:rFonts w:ascii="Calibri" w:hAnsi="Calibri" w:eastAsia="Calibri"/>
                <w:sz w:val="22"/>
                <w:szCs w:val="22"/>
                <w:lang w:eastAsia="en-US"/>
              </w:rPr>
            </w:pPr>
            <w:r>
              <w:rPr>
                <w:rFonts w:ascii="Calibri" w:hAnsi="Calibri" w:eastAsia="Calibri"/>
                <w:sz w:val="22"/>
                <w:szCs w:val="22"/>
                <w:lang w:eastAsia="en-US"/>
              </w:rPr>
              <w:t>None</w:t>
            </w:r>
          </w:p>
          <w:p w:rsidRPr="003022AC" w:rsidR="003022AC" w:rsidP="002A20C4" w:rsidRDefault="003022AC" w14:paraId="501DF00E" w14:textId="77777777">
            <w:pPr>
              <w:spacing w:line="276" w:lineRule="auto"/>
              <w:ind w:left="795" w:hanging="795"/>
              <w:rPr>
                <w:rFonts w:ascii="Calibri" w:hAnsi="Calibri" w:eastAsia="Calibri"/>
                <w:sz w:val="22"/>
                <w:szCs w:val="22"/>
                <w:lang w:eastAsia="en-US"/>
              </w:rPr>
            </w:pPr>
          </w:p>
          <w:p w:rsidRPr="003022AC" w:rsidR="003022AC" w:rsidP="003022AC" w:rsidRDefault="003022AC" w14:paraId="278F294C"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854AD5" w:rsidRDefault="002A20C4" w14:paraId="3A3004C7" w14:textId="2BF80B89">
            <w:pPr>
              <w:numPr>
                <w:ilvl w:val="0"/>
                <w:numId w:val="171"/>
              </w:numPr>
              <w:spacing w:line="276" w:lineRule="auto"/>
              <w:contextualSpacing/>
              <w:rPr>
                <w:rFonts w:ascii="Calibri" w:hAnsi="Calibri" w:eastAsia="Calibri"/>
                <w:sz w:val="22"/>
                <w:szCs w:val="22"/>
                <w:lang w:eastAsia="en-US"/>
              </w:rPr>
            </w:pPr>
            <w:r>
              <w:rPr>
                <w:rFonts w:ascii="Calibri" w:hAnsi="Calibri" w:eastAsia="Calibri"/>
                <w:sz w:val="22"/>
                <w:szCs w:val="22"/>
                <w:lang w:eastAsia="en-US"/>
              </w:rPr>
              <w:t xml:space="preserve">Every attempt should be made to conduct </w:t>
            </w:r>
            <w:r w:rsidRPr="003022AC" w:rsidR="003022AC">
              <w:rPr>
                <w:rFonts w:ascii="Calibri" w:hAnsi="Calibri" w:eastAsia="Calibri"/>
                <w:sz w:val="22"/>
                <w:szCs w:val="22"/>
                <w:lang w:eastAsia="en-US"/>
              </w:rPr>
              <w:t xml:space="preserve">inspections on </w:t>
            </w:r>
            <w:r>
              <w:rPr>
                <w:rFonts w:ascii="Calibri" w:hAnsi="Calibri" w:eastAsia="Calibri"/>
                <w:sz w:val="22"/>
                <w:szCs w:val="22"/>
                <w:lang w:eastAsia="en-US"/>
              </w:rPr>
              <w:t>the established</w:t>
            </w:r>
            <w:r w:rsidRPr="003022AC" w:rsidR="003022AC">
              <w:rPr>
                <w:rFonts w:ascii="Calibri" w:hAnsi="Calibri" w:eastAsia="Calibri"/>
                <w:sz w:val="22"/>
                <w:szCs w:val="22"/>
                <w:lang w:eastAsia="en-US"/>
              </w:rPr>
              <w:t xml:space="preserve"> intervals and the use of the float period</w:t>
            </w:r>
            <w:r>
              <w:rPr>
                <w:rFonts w:ascii="Calibri" w:hAnsi="Calibri" w:eastAsia="Calibri"/>
                <w:sz w:val="22"/>
                <w:szCs w:val="22"/>
                <w:lang w:eastAsia="en-US"/>
              </w:rPr>
              <w:t xml:space="preserve"> </w:t>
            </w:r>
            <w:r w:rsidRPr="003022AC" w:rsidR="00DA2447">
              <w:rPr>
                <w:rFonts w:ascii="Calibri" w:hAnsi="Calibri" w:eastAsia="Calibri"/>
                <w:sz w:val="22"/>
                <w:szCs w:val="22"/>
                <w:lang w:eastAsia="en-US"/>
              </w:rPr>
              <w:t>(example…90-day inspections have a float period that allows up to 101 days)</w:t>
            </w:r>
            <w:r w:rsidRPr="003022AC" w:rsidR="003022AC">
              <w:rPr>
                <w:rFonts w:ascii="Calibri" w:hAnsi="Calibri" w:eastAsia="Calibri"/>
                <w:sz w:val="22"/>
                <w:szCs w:val="22"/>
                <w:lang w:eastAsia="en-US"/>
              </w:rPr>
              <w:t xml:space="preserve"> should only be used for emergencies, examples...short staff due to holiday/vacation schedules, work related emergencies affecting the ability to complete on the scheduled day.  </w:t>
            </w:r>
          </w:p>
          <w:p w:rsidRPr="003022AC" w:rsidR="003022AC" w:rsidP="003022AC" w:rsidRDefault="003022AC" w14:paraId="5F341AA9" w14:textId="77777777">
            <w:pPr>
              <w:spacing w:line="276" w:lineRule="auto"/>
              <w:rPr>
                <w:rFonts w:ascii="Calibri" w:hAnsi="Calibri" w:eastAsia="Calibri"/>
                <w:sz w:val="22"/>
                <w:szCs w:val="22"/>
                <w:lang w:eastAsia="en-US"/>
              </w:rPr>
            </w:pPr>
          </w:p>
          <w:p w:rsidRPr="003022AC" w:rsidR="003022AC" w:rsidP="00854AD5" w:rsidRDefault="003022AC" w14:paraId="6CEFB376" w14:textId="03AE7B6A">
            <w:pPr>
              <w:numPr>
                <w:ilvl w:val="0"/>
                <w:numId w:val="171"/>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 xml:space="preserve">CPUC Staff </w:t>
            </w:r>
            <w:r w:rsidR="009E5434">
              <w:rPr>
                <w:rFonts w:ascii="Calibri" w:hAnsi="Calibri" w:eastAsia="Calibri"/>
                <w:sz w:val="22"/>
                <w:szCs w:val="22"/>
                <w:lang w:eastAsia="en-US"/>
              </w:rPr>
              <w:t>has concerns</w:t>
            </w:r>
            <w:r w:rsidRPr="003022AC">
              <w:rPr>
                <w:rFonts w:ascii="Calibri" w:hAnsi="Calibri" w:eastAsia="Calibri"/>
                <w:sz w:val="22"/>
                <w:szCs w:val="22"/>
                <w:lang w:eastAsia="en-US"/>
              </w:rPr>
              <w:t xml:space="preserve"> with PM schedules on switch maintenance </w:t>
            </w:r>
            <w:r w:rsidR="002A20C4">
              <w:rPr>
                <w:rFonts w:ascii="Calibri" w:hAnsi="Calibri" w:eastAsia="Calibri"/>
                <w:sz w:val="22"/>
                <w:szCs w:val="22"/>
                <w:lang w:eastAsia="en-US"/>
              </w:rPr>
              <w:t xml:space="preserve">that </w:t>
            </w:r>
            <w:r w:rsidRPr="003022AC">
              <w:rPr>
                <w:rFonts w:ascii="Calibri" w:hAnsi="Calibri" w:eastAsia="Calibri"/>
                <w:sz w:val="22"/>
                <w:szCs w:val="22"/>
                <w:lang w:eastAsia="en-US"/>
              </w:rPr>
              <w:t xml:space="preserve">AirTrain and its contractor have established. </w:t>
            </w:r>
            <w:r w:rsidR="009E5434">
              <w:rPr>
                <w:rFonts w:ascii="Calibri" w:hAnsi="Calibri" w:eastAsia="Calibri"/>
                <w:sz w:val="22"/>
                <w:szCs w:val="22"/>
                <w:lang w:eastAsia="en-US"/>
              </w:rPr>
              <w:t>Bombardier should determine the appropriate inspection frequency and inspect</w:t>
            </w:r>
            <w:r w:rsidRPr="003022AC">
              <w:rPr>
                <w:rFonts w:ascii="Calibri" w:hAnsi="Calibri" w:eastAsia="Calibri"/>
                <w:sz w:val="22"/>
                <w:szCs w:val="22"/>
                <w:lang w:eastAsia="en-US"/>
              </w:rPr>
              <w:t xml:space="preserve"> each switch on regular 45- or 90-day inspection interval</w:t>
            </w:r>
            <w:r w:rsidR="009E5434">
              <w:rPr>
                <w:rFonts w:ascii="Calibri" w:hAnsi="Calibri" w:eastAsia="Calibri"/>
                <w:sz w:val="22"/>
                <w:szCs w:val="22"/>
                <w:lang w:eastAsia="en-US"/>
              </w:rPr>
              <w:t xml:space="preserve"> and develop an inspection schedule that it follows based on the analysis and decisions made in setting up the program</w:t>
            </w:r>
            <w:r w:rsidRPr="003022AC">
              <w:rPr>
                <w:rFonts w:ascii="Calibri" w:hAnsi="Calibri" w:eastAsia="Calibri"/>
                <w:sz w:val="22"/>
                <w:szCs w:val="22"/>
                <w:lang w:eastAsia="en-US"/>
              </w:rPr>
              <w:t xml:space="preserve">. </w:t>
            </w:r>
          </w:p>
          <w:p w:rsidRPr="003022AC" w:rsidR="003022AC" w:rsidP="003022AC" w:rsidRDefault="003022AC" w14:paraId="42C4AF8D" w14:textId="77777777">
            <w:pPr>
              <w:spacing w:line="276" w:lineRule="auto"/>
              <w:rPr>
                <w:rFonts w:ascii="Calibri" w:hAnsi="Calibri" w:eastAsia="Calibri"/>
                <w:sz w:val="22"/>
                <w:szCs w:val="22"/>
                <w:lang w:eastAsia="en-US"/>
              </w:rPr>
            </w:pPr>
          </w:p>
          <w:p w:rsidRPr="003022AC" w:rsidR="003022AC" w:rsidP="003022AC" w:rsidRDefault="003022AC" w14:paraId="0E8F8D77"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Recommendations</w:t>
            </w:r>
            <w:r w:rsidRPr="003022AC">
              <w:rPr>
                <w:rFonts w:ascii="Calibri" w:hAnsi="Calibri" w:eastAsia="Calibri"/>
                <w:sz w:val="22"/>
                <w:szCs w:val="22"/>
                <w:lang w:eastAsia="en-US"/>
              </w:rPr>
              <w:t>:</w:t>
            </w:r>
          </w:p>
          <w:p w:rsidRPr="003022AC" w:rsidR="003022AC" w:rsidP="002A20C4" w:rsidRDefault="00DA2447" w14:paraId="1C299850" w14:textId="6D2E32B7">
            <w:pPr>
              <w:spacing w:line="276" w:lineRule="auto"/>
              <w:contextualSpacing/>
              <w:rPr>
                <w:rFonts w:ascii="Calibri" w:hAnsi="Calibri" w:eastAsia="Calibri"/>
                <w:sz w:val="22"/>
                <w:szCs w:val="22"/>
                <w:lang w:eastAsia="en-US"/>
              </w:rPr>
            </w:pPr>
            <w:r>
              <w:rPr>
                <w:rFonts w:ascii="Calibri" w:hAnsi="Calibri" w:eastAsia="Calibri"/>
                <w:sz w:val="22"/>
                <w:szCs w:val="22"/>
                <w:lang w:eastAsia="en-US"/>
              </w:rPr>
              <w:t>None</w:t>
            </w:r>
          </w:p>
        </w:tc>
      </w:tr>
      <w:tr w:rsidRPr="003022AC" w:rsidR="002A20C4" w:rsidTr="003022AC" w14:paraId="08D71B96"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2A20C4" w:rsidP="003022AC" w:rsidRDefault="002A20C4" w14:paraId="42065AD3" w14:textId="7852D8D0">
            <w:pPr>
              <w:spacing w:line="276" w:lineRule="auto"/>
              <w:rPr>
                <w:rFonts w:ascii="Calibri" w:hAnsi="Calibri" w:eastAsia="Calibri"/>
                <w:sz w:val="22"/>
                <w:szCs w:val="22"/>
                <w:u w:val="single"/>
                <w:lang w:eastAsia="en-US"/>
              </w:rPr>
            </w:pPr>
          </w:p>
        </w:tc>
      </w:tr>
    </w:tbl>
    <w:p w:rsidR="003022AC" w:rsidP="003E2059" w:rsidRDefault="003022AC" w14:paraId="5AA8FECF" w14:textId="77777777">
      <w:pPr>
        <w:ind w:right="-360"/>
        <w:rPr>
          <w:rFonts w:ascii="Palatino Linotype" w:hAnsi="Palatino Linotype"/>
        </w:rPr>
      </w:pPr>
    </w:p>
    <w:p w:rsidR="003022AC" w:rsidP="003E2059" w:rsidRDefault="003022AC" w14:paraId="20442292"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43"/>
        <w:gridCol w:w="1994"/>
        <w:gridCol w:w="1623"/>
        <w:gridCol w:w="3262"/>
      </w:tblGrid>
      <w:tr w:rsidRPr="003022AC" w:rsidR="003022AC" w:rsidTr="003022AC" w14:paraId="1B82D5A2"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22AC" w:rsidR="003022AC" w:rsidP="003022AC" w:rsidRDefault="003022AC" w14:paraId="70EEFD93" w14:textId="77777777">
            <w:pPr>
              <w:spacing w:line="276" w:lineRule="auto"/>
              <w:jc w:val="center"/>
              <w:rPr>
                <w:rFonts w:ascii="Calibri" w:hAnsi="Calibri" w:eastAsia="Calibri"/>
                <w:b/>
                <w:sz w:val="32"/>
                <w:szCs w:val="32"/>
                <w:lang w:eastAsia="en-US"/>
              </w:rPr>
            </w:pPr>
            <w:r w:rsidRPr="003022AC">
              <w:rPr>
                <w:rFonts w:ascii="Calibri" w:hAnsi="Calibri" w:eastAsia="Calibri"/>
                <w:b/>
                <w:sz w:val="32"/>
                <w:szCs w:val="32"/>
                <w:lang w:eastAsia="en-US"/>
              </w:rPr>
              <w:t>2019 CPUC SYSTEM SAFETY REVIEW CHECKLIST FOR</w:t>
            </w:r>
            <w:r w:rsidRPr="003022AC">
              <w:rPr>
                <w:rFonts w:ascii="Calibri" w:hAnsi="Calibri" w:eastAsia="Calibri"/>
                <w:b/>
                <w:sz w:val="32"/>
                <w:szCs w:val="32"/>
                <w:lang w:eastAsia="en-US"/>
              </w:rPr>
              <w:br/>
            </w:r>
            <w:r w:rsidRPr="003022AC">
              <w:rPr>
                <w:rFonts w:ascii="Calibri" w:hAnsi="Calibri" w:eastAsia="Calibri"/>
                <w:b/>
                <w:caps/>
                <w:sz w:val="32"/>
                <w:szCs w:val="32"/>
                <w:lang w:eastAsia="en-US"/>
              </w:rPr>
              <w:t>SAN FRANCISCO INTERNATIONAL AIRPORT AIRTRAIN AUTOMATED PEOPLE MOVER</w:t>
            </w:r>
            <w:r w:rsidRPr="003022AC">
              <w:rPr>
                <w:rFonts w:ascii="Calibri" w:hAnsi="Calibri" w:eastAsia="Calibri"/>
                <w:b/>
                <w:sz w:val="32"/>
                <w:szCs w:val="32"/>
                <w:lang w:eastAsia="en-US"/>
              </w:rPr>
              <w:t xml:space="preserve"> (</w:t>
            </w:r>
            <w:r w:rsidRPr="003022AC">
              <w:rPr>
                <w:rFonts w:ascii="Calibri" w:hAnsi="Calibri" w:eastAsia="Calibri"/>
                <w:b/>
                <w:caps/>
                <w:sz w:val="32"/>
                <w:szCs w:val="32"/>
                <w:lang w:eastAsia="en-US"/>
              </w:rPr>
              <w:t>AIRTRAIN</w:t>
            </w:r>
            <w:r w:rsidRPr="003022AC">
              <w:rPr>
                <w:rFonts w:ascii="Calibri" w:hAnsi="Calibri" w:eastAsia="Calibri"/>
                <w:b/>
                <w:sz w:val="32"/>
                <w:szCs w:val="32"/>
                <w:lang w:eastAsia="en-US"/>
              </w:rPr>
              <w:t>)</w:t>
            </w:r>
          </w:p>
        </w:tc>
      </w:tr>
      <w:tr w:rsidRPr="003022AC" w:rsidR="003022AC" w:rsidTr="003022AC" w14:paraId="1973498E" w14:textId="77777777">
        <w:tc>
          <w:tcPr>
            <w:tcW w:w="1610" w:type="dxa"/>
            <w:tcBorders>
              <w:top w:val="doub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054A6A9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Checklist No.</w:t>
            </w:r>
          </w:p>
        </w:tc>
        <w:tc>
          <w:tcPr>
            <w:tcW w:w="2324" w:type="dxa"/>
            <w:tcBorders>
              <w:top w:val="double" w:color="auto" w:sz="4" w:space="0"/>
              <w:left w:val="nil"/>
              <w:bottom w:val="single" w:color="auto" w:sz="4" w:space="0"/>
              <w:right w:val="single" w:color="auto" w:sz="4" w:space="0"/>
            </w:tcBorders>
            <w:vAlign w:val="center"/>
            <w:hideMark/>
          </w:tcPr>
          <w:p w:rsidRPr="003022AC" w:rsidR="003022AC" w:rsidP="003022AC" w:rsidRDefault="003022AC" w14:paraId="12E8DCCF" w14:textId="77777777">
            <w:pPr>
              <w:spacing w:line="276" w:lineRule="auto"/>
              <w:jc w:val="center"/>
              <w:outlineLvl w:val="0"/>
              <w:rPr>
                <w:rFonts w:ascii="Calibri" w:hAnsi="Calibri" w:eastAsia="Times New Roman"/>
                <w:b/>
                <w:bCs/>
                <w:kern w:val="28"/>
                <w:sz w:val="44"/>
                <w:szCs w:val="32"/>
                <w:lang w:eastAsia="en-US"/>
              </w:rPr>
            </w:pPr>
            <w:r w:rsidRPr="003022AC">
              <w:rPr>
                <w:rFonts w:ascii="Calibri" w:hAnsi="Calibri" w:eastAsia="Times New Roman"/>
                <w:b/>
                <w:bCs/>
                <w:kern w:val="28"/>
                <w:sz w:val="44"/>
                <w:szCs w:val="32"/>
                <w:lang w:eastAsia="en-US"/>
              </w:rPr>
              <w:t>16</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0A6BA787"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Element</w:t>
            </w:r>
          </w:p>
        </w:tc>
        <w:tc>
          <w:tcPr>
            <w:tcW w:w="4065" w:type="dxa"/>
            <w:tcBorders>
              <w:top w:val="double" w:color="auto" w:sz="4" w:space="0"/>
              <w:left w:val="nil"/>
              <w:bottom w:val="single" w:color="auto" w:sz="4" w:space="0"/>
              <w:right w:val="double" w:color="auto" w:sz="4" w:space="0"/>
            </w:tcBorders>
            <w:vAlign w:val="center"/>
            <w:hideMark/>
          </w:tcPr>
          <w:p w:rsidRPr="003022AC" w:rsidR="003022AC" w:rsidP="003022AC" w:rsidRDefault="003022AC" w14:paraId="5F068D9B"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Training and Certification Programs for Employees and Contractors</w:t>
            </w:r>
          </w:p>
        </w:tc>
      </w:tr>
      <w:tr w:rsidRPr="003022AC" w:rsidR="003022AC" w:rsidTr="003022AC" w14:paraId="22EAB9BF"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76D982AE"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Date of Audit</w:t>
            </w:r>
          </w:p>
        </w:tc>
        <w:tc>
          <w:tcPr>
            <w:tcW w:w="2324" w:type="dxa"/>
            <w:tcBorders>
              <w:top w:val="single" w:color="auto" w:sz="4" w:space="0"/>
              <w:left w:val="nil"/>
              <w:bottom w:val="single" w:color="auto" w:sz="4" w:space="0"/>
              <w:right w:val="single" w:color="auto" w:sz="4" w:space="0"/>
            </w:tcBorders>
            <w:vAlign w:val="center"/>
          </w:tcPr>
          <w:p w:rsidRPr="003022AC" w:rsidR="003022AC" w:rsidP="003022AC" w:rsidRDefault="003022AC" w14:paraId="117752F6"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June 12, 2019</w:t>
            </w:r>
          </w:p>
          <w:p w:rsidRPr="003022AC" w:rsidR="003022AC" w:rsidP="003022AC" w:rsidRDefault="003022AC" w14:paraId="29B663B0" w14:textId="77777777">
            <w:pPr>
              <w:spacing w:line="276" w:lineRule="auto"/>
              <w:jc w:val="center"/>
              <w:rPr>
                <w:rFonts w:ascii="Calibri" w:hAnsi="Calibri" w:eastAsia="Calibri"/>
                <w:sz w:val="22"/>
                <w:szCs w:val="22"/>
                <w:lang w:eastAsia="en-US"/>
              </w:rPr>
            </w:pPr>
            <w:r w:rsidRPr="003022AC">
              <w:rPr>
                <w:rFonts w:ascii="Calibri" w:hAnsi="Calibri" w:eastAsia="Calibri"/>
                <w:sz w:val="22"/>
                <w:szCs w:val="22"/>
                <w:lang w:eastAsia="en-US"/>
              </w:rPr>
              <w:t>8:00–10:00 am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551B12E1"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Department(s)</w:t>
            </w:r>
          </w:p>
        </w:tc>
        <w:tc>
          <w:tcPr>
            <w:tcW w:w="4065"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0AB02792" w14:textId="77777777">
            <w:pPr>
              <w:spacing w:line="276" w:lineRule="auto"/>
              <w:ind w:left="392" w:hanging="392"/>
              <w:rPr>
                <w:rFonts w:ascii="Calibri" w:hAnsi="Calibri" w:eastAsia="Calibri"/>
                <w:sz w:val="22"/>
                <w:szCs w:val="22"/>
                <w:lang w:eastAsia="en-US"/>
              </w:rPr>
            </w:pPr>
            <w:r w:rsidRPr="003022AC">
              <w:rPr>
                <w:rFonts w:ascii="Calibri" w:hAnsi="Calibri" w:eastAsia="Calibri"/>
                <w:sz w:val="22"/>
                <w:szCs w:val="22"/>
                <w:lang w:eastAsia="en-US"/>
              </w:rPr>
              <w:t>Bombardier Transportation Holdings (BTH)</w:t>
            </w:r>
          </w:p>
        </w:tc>
      </w:tr>
      <w:tr w:rsidRPr="003022AC" w:rsidR="003022AC" w:rsidTr="003022AC" w14:paraId="7ED519E9" w14:textId="77777777">
        <w:tc>
          <w:tcPr>
            <w:tcW w:w="1610" w:type="dxa"/>
            <w:tcBorders>
              <w:top w:val="single" w:color="auto" w:sz="4" w:space="0"/>
              <w:left w:val="double" w:color="auto" w:sz="4" w:space="0"/>
              <w:bottom w:val="single" w:color="auto" w:sz="4" w:space="0"/>
              <w:right w:val="nil"/>
            </w:tcBorders>
            <w:shd w:val="clear" w:color="auto" w:fill="F2F2F2"/>
            <w:vAlign w:val="center"/>
            <w:hideMark/>
          </w:tcPr>
          <w:p w:rsidRPr="003022AC" w:rsidR="003022AC" w:rsidP="003022AC" w:rsidRDefault="003022AC" w14:paraId="21E4A696"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Auditors/ Inspectors</w:t>
            </w:r>
          </w:p>
        </w:tc>
        <w:tc>
          <w:tcPr>
            <w:tcW w:w="2324" w:type="dxa"/>
            <w:tcBorders>
              <w:top w:val="single" w:color="auto" w:sz="4" w:space="0"/>
              <w:left w:val="nil"/>
              <w:bottom w:val="single" w:color="auto" w:sz="4" w:space="0"/>
              <w:right w:val="single" w:color="auto" w:sz="4" w:space="0"/>
            </w:tcBorders>
            <w:vAlign w:val="center"/>
          </w:tcPr>
          <w:p w:rsidRPr="003022AC" w:rsidR="003022AC" w:rsidP="003022AC" w:rsidRDefault="003022AC" w14:paraId="5BD785EF"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Michael Rose</w:t>
            </w:r>
          </w:p>
          <w:p w:rsidRPr="003022AC" w:rsidR="003022AC" w:rsidP="003022AC" w:rsidRDefault="003022AC" w14:paraId="7639F990"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Richard Fernandez</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22AC" w:rsidR="003022AC" w:rsidP="003022AC" w:rsidRDefault="003022AC" w14:paraId="2927FE0D" w14:textId="77777777">
            <w:pPr>
              <w:spacing w:line="276" w:lineRule="auto"/>
              <w:jc w:val="right"/>
              <w:rPr>
                <w:rFonts w:ascii="Calibri" w:hAnsi="Calibri" w:eastAsia="Calibri"/>
                <w:b/>
                <w:szCs w:val="22"/>
                <w:lang w:eastAsia="en-US"/>
              </w:rPr>
            </w:pPr>
            <w:r w:rsidRPr="003022AC">
              <w:rPr>
                <w:rFonts w:ascii="Calibri" w:hAnsi="Calibri" w:eastAsia="Calibri"/>
                <w:b/>
                <w:szCs w:val="22"/>
                <w:lang w:eastAsia="en-US"/>
              </w:rPr>
              <w:t>Persons Contacted</w:t>
            </w:r>
          </w:p>
        </w:tc>
        <w:tc>
          <w:tcPr>
            <w:tcW w:w="4065" w:type="dxa"/>
            <w:tcBorders>
              <w:top w:val="single" w:color="auto" w:sz="4" w:space="0"/>
              <w:left w:val="nil"/>
              <w:bottom w:val="single" w:color="auto" w:sz="4" w:space="0"/>
              <w:right w:val="double" w:color="auto" w:sz="4" w:space="0"/>
            </w:tcBorders>
            <w:vAlign w:val="center"/>
            <w:hideMark/>
          </w:tcPr>
          <w:p w:rsidRPr="003022AC" w:rsidR="003022AC" w:rsidP="003022AC" w:rsidRDefault="003022AC" w14:paraId="7E4A128F"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Alfredo Hinojosa, SDC Director (BTH)</w:t>
            </w:r>
          </w:p>
          <w:p w:rsidRPr="003022AC" w:rsidR="003022AC" w:rsidP="003022AC" w:rsidRDefault="003022AC" w14:paraId="7AB6EFFB"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Jessica Ibazeta, O&amp;M Manager (BTH)</w:t>
            </w:r>
          </w:p>
          <w:p w:rsidRPr="003022AC" w:rsidR="003022AC" w:rsidP="003022AC" w:rsidRDefault="003022AC" w14:paraId="57217016"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Justin Charshaf, FSE Supervisor (BTH)</w:t>
            </w:r>
          </w:p>
          <w:p w:rsidRPr="003022AC" w:rsidR="003022AC" w:rsidP="003022AC" w:rsidRDefault="003022AC" w14:paraId="38D5D83B" w14:textId="77777777">
            <w:pPr>
              <w:spacing w:line="276" w:lineRule="auto"/>
              <w:ind w:left="360" w:hanging="360"/>
              <w:rPr>
                <w:rFonts w:ascii="Calibri" w:hAnsi="Calibri" w:eastAsia="Calibri"/>
                <w:sz w:val="22"/>
                <w:szCs w:val="22"/>
                <w:lang w:eastAsia="en-US"/>
              </w:rPr>
            </w:pPr>
            <w:r w:rsidRPr="003022AC">
              <w:rPr>
                <w:rFonts w:ascii="Calibri" w:hAnsi="Calibri" w:eastAsia="Calibri"/>
                <w:sz w:val="22"/>
                <w:szCs w:val="22"/>
                <w:lang w:eastAsia="en-US"/>
              </w:rPr>
              <w:t>Eric Riego, FSE Supervisor (BTH)</w:t>
            </w:r>
          </w:p>
        </w:tc>
      </w:tr>
      <w:tr w:rsidRPr="003022AC" w:rsidR="003022AC" w:rsidTr="003022AC" w14:paraId="2581D753"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504FEE9D"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Reference Criteria</w:t>
            </w:r>
          </w:p>
        </w:tc>
      </w:tr>
      <w:tr w:rsidRPr="003022AC" w:rsidR="003022AC" w:rsidTr="003022AC" w14:paraId="2F4F385C"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5F166D" w:rsidRDefault="003022AC" w14:paraId="012E6046" w14:textId="77777777">
            <w:pPr>
              <w:numPr>
                <w:ilvl w:val="0"/>
                <w:numId w:val="55"/>
              </w:numPr>
              <w:contextualSpacing/>
              <w:rPr>
                <w:rFonts w:ascii="Calibri" w:hAnsi="Calibri" w:eastAsia="Calibri"/>
                <w:sz w:val="22"/>
                <w:szCs w:val="22"/>
                <w:lang w:eastAsia="en-US"/>
              </w:rPr>
            </w:pPr>
            <w:r w:rsidRPr="003022AC">
              <w:rPr>
                <w:rFonts w:ascii="Calibri" w:hAnsi="Calibri" w:eastAsia="Calibri"/>
                <w:sz w:val="22"/>
                <w:szCs w:val="22"/>
                <w:lang w:eastAsia="en-US"/>
              </w:rPr>
              <w:t>General Order 164-D/E</w:t>
            </w:r>
          </w:p>
          <w:p w:rsidRPr="003022AC" w:rsidR="003022AC" w:rsidP="005F166D" w:rsidRDefault="003022AC" w14:paraId="6B301E17" w14:textId="77777777">
            <w:pPr>
              <w:numPr>
                <w:ilvl w:val="0"/>
                <w:numId w:val="55"/>
              </w:numPr>
              <w:contextualSpacing/>
              <w:rPr>
                <w:rFonts w:ascii="Calibri" w:hAnsi="Calibri" w:eastAsia="Calibri"/>
                <w:sz w:val="22"/>
                <w:szCs w:val="22"/>
                <w:lang w:eastAsia="en-US"/>
              </w:rPr>
            </w:pPr>
            <w:r w:rsidRPr="003022AC">
              <w:rPr>
                <w:rFonts w:ascii="Calibri" w:hAnsi="Calibri" w:eastAsia="Calibri"/>
                <w:sz w:val="22"/>
                <w:szCs w:val="22"/>
                <w:lang w:eastAsia="en-US"/>
              </w:rPr>
              <w:t>AirTrain System Safety Program Plan (SSPP) Revision 3.3</w:t>
            </w:r>
          </w:p>
          <w:p w:rsidRPr="003022AC" w:rsidR="003022AC" w:rsidP="005F166D" w:rsidRDefault="003022AC" w14:paraId="2FFF4F32" w14:textId="77777777">
            <w:pPr>
              <w:numPr>
                <w:ilvl w:val="0"/>
                <w:numId w:val="55"/>
              </w:numPr>
              <w:contextualSpacing/>
              <w:rPr>
                <w:rFonts w:ascii="Calibri" w:hAnsi="Calibri" w:eastAsia="Calibri"/>
                <w:sz w:val="22"/>
                <w:szCs w:val="22"/>
                <w:lang w:eastAsia="en-US"/>
              </w:rPr>
            </w:pPr>
            <w:r w:rsidRPr="003022AC">
              <w:rPr>
                <w:rFonts w:ascii="Calibri" w:hAnsi="Calibri" w:eastAsia="Calibri"/>
                <w:sz w:val="22"/>
                <w:szCs w:val="22"/>
                <w:lang w:eastAsia="en-US"/>
              </w:rPr>
              <w:t>AirTrain’s APM System Contractors Training Documentation</w:t>
            </w:r>
          </w:p>
          <w:p w:rsidRPr="003022AC" w:rsidR="003022AC" w:rsidP="005F166D" w:rsidRDefault="003022AC" w14:paraId="708DF353" w14:textId="77777777">
            <w:pPr>
              <w:numPr>
                <w:ilvl w:val="0"/>
                <w:numId w:val="55"/>
              </w:numPr>
              <w:contextualSpacing/>
              <w:rPr>
                <w:rFonts w:ascii="Calibri" w:hAnsi="Calibri" w:eastAsia="Calibri"/>
                <w:sz w:val="22"/>
                <w:szCs w:val="22"/>
                <w:lang w:eastAsia="en-US"/>
              </w:rPr>
            </w:pPr>
            <w:r w:rsidRPr="003022AC">
              <w:rPr>
                <w:rFonts w:ascii="Calibri" w:hAnsi="Calibri" w:eastAsia="Calibri"/>
                <w:sz w:val="22"/>
                <w:szCs w:val="22"/>
                <w:lang w:eastAsia="en-US"/>
              </w:rPr>
              <w:t>Cal-OSHA Safety Orders</w:t>
            </w:r>
          </w:p>
          <w:p w:rsidRPr="003022AC" w:rsidR="003022AC" w:rsidP="005F166D" w:rsidRDefault="003022AC" w14:paraId="10BC9FE8" w14:textId="77777777">
            <w:pPr>
              <w:numPr>
                <w:ilvl w:val="0"/>
                <w:numId w:val="55"/>
              </w:numPr>
              <w:contextualSpacing/>
              <w:rPr>
                <w:rFonts w:ascii="Calibri" w:hAnsi="Calibri" w:eastAsia="Calibri"/>
                <w:sz w:val="22"/>
                <w:szCs w:val="22"/>
                <w:lang w:eastAsia="en-US"/>
              </w:rPr>
            </w:pPr>
            <w:r w:rsidRPr="003022AC">
              <w:rPr>
                <w:rFonts w:ascii="Calibri" w:hAnsi="Calibri" w:eastAsia="Calibri"/>
                <w:sz w:val="22"/>
                <w:szCs w:val="22"/>
                <w:lang w:eastAsia="en-US"/>
              </w:rPr>
              <w:t>SFIA AirTrain Certification Policy</w:t>
            </w:r>
          </w:p>
        </w:tc>
      </w:tr>
      <w:tr w:rsidRPr="003022AC" w:rsidR="003022AC" w:rsidTr="003022AC" w14:paraId="515BACB1"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0D31FA4A"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Element/Characteristics and Method of Verification</w:t>
            </w:r>
          </w:p>
        </w:tc>
      </w:tr>
      <w:tr w:rsidRPr="003022AC" w:rsidR="003022AC" w:rsidTr="003022AC" w14:paraId="3F9C3FDB"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22AC" w:rsidR="003022AC" w:rsidP="003022AC" w:rsidRDefault="003022AC" w14:paraId="44FCEAE7" w14:textId="77777777">
            <w:pPr>
              <w:spacing w:line="276" w:lineRule="auto"/>
              <w:rPr>
                <w:rFonts w:ascii="Calibri" w:hAnsi="Calibri" w:eastAsia="Calibri"/>
                <w:b/>
                <w:sz w:val="22"/>
                <w:szCs w:val="22"/>
                <w:lang w:eastAsia="en-US"/>
              </w:rPr>
            </w:pPr>
            <w:r w:rsidRPr="003022AC">
              <w:rPr>
                <w:rFonts w:ascii="Calibri" w:hAnsi="Calibri" w:eastAsia="Calibri"/>
                <w:b/>
                <w:sz w:val="22"/>
                <w:szCs w:val="22"/>
                <w:lang w:eastAsia="en-US"/>
              </w:rPr>
              <w:t xml:space="preserve">Training and Certification Programs for Employees and Contractors </w:t>
            </w:r>
          </w:p>
          <w:p w:rsidRPr="003022AC" w:rsidR="003022AC" w:rsidP="003022AC" w:rsidRDefault="003022AC" w14:paraId="35CC6946"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Interview representative in charge of Controllers and Maintenance employees Certification Programs.  Review appropriate records to determine whether:</w:t>
            </w:r>
          </w:p>
          <w:p w:rsidRPr="003022AC" w:rsidR="003022AC" w:rsidP="005F166D" w:rsidRDefault="003022AC" w14:paraId="7DEF7599" w14:textId="77777777">
            <w:pPr>
              <w:numPr>
                <w:ilvl w:val="0"/>
                <w:numId w:val="150"/>
              </w:numPr>
              <w:spacing w:line="276" w:lineRule="auto"/>
              <w:contextualSpacing/>
              <w:rPr>
                <w:rFonts w:ascii="Calibri" w:hAnsi="Calibri" w:eastAsia="Calibri"/>
                <w:sz w:val="22"/>
                <w:szCs w:val="22"/>
                <w:lang w:eastAsia="en-US"/>
              </w:rPr>
            </w:pPr>
            <w:r w:rsidRPr="003022AC">
              <w:rPr>
                <w:rFonts w:ascii="Calibri" w:hAnsi="Calibri" w:eastAsia="Calibri"/>
                <w:sz w:val="22"/>
                <w:szCs w:val="22"/>
                <w:lang w:eastAsia="en-US"/>
              </w:rPr>
              <w:t>The employee has completed the initial training program, refresher, and remedial training as necessary.</w:t>
            </w:r>
          </w:p>
          <w:p w:rsidRPr="003022AC" w:rsidR="003022AC" w:rsidP="005F166D" w:rsidRDefault="003022AC" w14:paraId="667F603F" w14:textId="77777777">
            <w:pPr>
              <w:numPr>
                <w:ilvl w:val="0"/>
                <w:numId w:val="150"/>
              </w:numPr>
              <w:spacing w:line="276" w:lineRule="auto"/>
              <w:contextualSpacing/>
              <w:rPr>
                <w:rFonts w:ascii="Calibri" w:hAnsi="Calibri" w:eastAsia="Calibri" w:cs="Arial Narrow"/>
                <w:color w:val="000000"/>
                <w:sz w:val="22"/>
                <w:szCs w:val="22"/>
                <w:lang w:eastAsia="en-US"/>
              </w:rPr>
            </w:pPr>
            <w:r w:rsidRPr="003022AC">
              <w:rPr>
                <w:rFonts w:ascii="Calibri" w:hAnsi="Calibri" w:eastAsia="Calibri"/>
                <w:sz w:val="22"/>
                <w:szCs w:val="22"/>
                <w:lang w:eastAsia="en-US"/>
              </w:rPr>
              <w:t>The employee has been recertified at the correct frequency and currently meets the criteria to perform his/her duties.</w:t>
            </w:r>
            <w:r w:rsidRPr="003022AC">
              <w:rPr>
                <w:rFonts w:ascii="Calibri" w:hAnsi="Calibri" w:eastAsia="Calibri" w:cs="Arial Narrow"/>
                <w:color w:val="000000"/>
                <w:sz w:val="22"/>
                <w:szCs w:val="22"/>
                <w:lang w:eastAsia="en-US"/>
              </w:rPr>
              <w:t xml:space="preserve"> Verify corrective actions taken to discipline employees and contractors for failure to follow established procedures after training and certification are established and consistent.</w:t>
            </w:r>
          </w:p>
        </w:tc>
      </w:tr>
      <w:tr w:rsidRPr="003022AC" w:rsidR="003022AC" w:rsidTr="003022AC" w14:paraId="0F541015"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22AC" w:rsidR="003022AC" w:rsidP="003022AC" w:rsidRDefault="003022AC" w14:paraId="684A8EC5" w14:textId="77777777">
            <w:pPr>
              <w:spacing w:line="276" w:lineRule="auto"/>
              <w:jc w:val="center"/>
              <w:rPr>
                <w:rFonts w:ascii="Calibri" w:hAnsi="Calibri" w:eastAsia="Calibri"/>
                <w:b/>
                <w:caps/>
                <w:lang w:eastAsia="en-US"/>
              </w:rPr>
            </w:pPr>
            <w:r w:rsidRPr="003022AC">
              <w:rPr>
                <w:rFonts w:ascii="Calibri" w:hAnsi="Calibri" w:eastAsia="Calibri"/>
                <w:b/>
                <w:caps/>
                <w:lang w:eastAsia="en-US"/>
              </w:rPr>
              <w:t>Findings and Recommendations</w:t>
            </w:r>
          </w:p>
        </w:tc>
      </w:tr>
      <w:tr w:rsidRPr="003022AC" w:rsidR="003022AC" w:rsidTr="003022AC" w14:paraId="0C814BC5"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22AC" w:rsidR="003022AC" w:rsidP="003022AC" w:rsidRDefault="003022AC" w14:paraId="26F9BA6A" w14:textId="77777777">
            <w:pPr>
              <w:spacing w:line="276" w:lineRule="auto"/>
              <w:rPr>
                <w:rFonts w:ascii="Calibri" w:hAnsi="Calibri" w:eastAsia="Calibri"/>
                <w:sz w:val="22"/>
                <w:szCs w:val="22"/>
                <w:lang w:eastAsia="en-US"/>
              </w:rPr>
            </w:pPr>
            <w:r w:rsidRPr="003022AC">
              <w:rPr>
                <w:rFonts w:ascii="Calibri" w:hAnsi="Calibri" w:eastAsia="Calibri"/>
                <w:sz w:val="22"/>
                <w:szCs w:val="22"/>
                <w:u w:val="single"/>
                <w:lang w:eastAsia="en-US"/>
              </w:rPr>
              <w:t>Activities:</w:t>
            </w:r>
            <w:r w:rsidRPr="003022AC">
              <w:rPr>
                <w:rFonts w:ascii="Calibri" w:hAnsi="Calibri" w:eastAsia="Calibri"/>
                <w:sz w:val="22"/>
                <w:szCs w:val="22"/>
                <w:lang w:eastAsia="en-US"/>
              </w:rPr>
              <w:t xml:space="preserve"> </w:t>
            </w:r>
          </w:p>
          <w:p w:rsidRPr="003022AC" w:rsidR="003022AC" w:rsidP="003022AC" w:rsidRDefault="003022AC" w14:paraId="5571449B" w14:textId="77777777">
            <w:pPr>
              <w:spacing w:line="276" w:lineRule="auto"/>
              <w:ind w:left="795" w:hanging="795"/>
              <w:rPr>
                <w:rFonts w:ascii="Calibri" w:hAnsi="Calibri" w:eastAsia="Calibri"/>
                <w:sz w:val="22"/>
                <w:szCs w:val="22"/>
                <w:lang w:eastAsia="en-US"/>
              </w:rPr>
            </w:pPr>
            <w:r w:rsidRPr="003022AC">
              <w:rPr>
                <w:rFonts w:ascii="Calibri" w:hAnsi="Calibri" w:eastAsia="Calibri"/>
                <w:sz w:val="22"/>
                <w:szCs w:val="22"/>
                <w:lang w:eastAsia="en-US"/>
              </w:rPr>
              <w:t xml:space="preserve">1.-2.        CPUC Staff reviewed three Controllers (Operators) and four Technicians personal </w:t>
            </w:r>
            <w:r w:rsidRPr="003022AC">
              <w:rPr>
                <w:rFonts w:ascii="Calibri" w:hAnsi="Calibri" w:eastAsia="Calibri"/>
                <w:sz w:val="22"/>
                <w:szCs w:val="22"/>
                <w:lang w:eastAsia="en-US"/>
              </w:rPr>
              <w:lastRenderedPageBreak/>
              <w:t xml:space="preserve">training records. CPUC Staff utilized the SFIA AirTrain Certification Policy (SFIA-SP 001-01-03) located in the SSPP to ascertain certification requirements. AirTrain has also created spreadsheets to track when the employee is due re-certification. The spreadsheet lists the date of certification, when recertification is due, and score obtained on test results with any required remedial training. </w:t>
            </w:r>
          </w:p>
          <w:p w:rsidRPr="003022AC" w:rsidR="003022AC" w:rsidP="003022AC" w:rsidRDefault="003022AC" w14:paraId="7561CED0" w14:textId="77777777">
            <w:pPr>
              <w:spacing w:line="276" w:lineRule="auto"/>
              <w:rPr>
                <w:rFonts w:ascii="Calibri" w:hAnsi="Calibri" w:eastAsia="Calibri"/>
                <w:sz w:val="22"/>
                <w:szCs w:val="22"/>
                <w:lang w:eastAsia="en-US"/>
              </w:rPr>
            </w:pPr>
          </w:p>
          <w:p w:rsidRPr="003022AC" w:rsidR="003022AC" w:rsidP="003022AC" w:rsidRDefault="003022AC" w14:paraId="4447FFF7"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Findings:</w:t>
            </w:r>
          </w:p>
          <w:p w:rsidRPr="003022AC" w:rsidR="003022AC" w:rsidP="003022AC" w:rsidRDefault="003022AC" w14:paraId="1933910E"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1. AirTrain does not provide Personal Electronic Device (PED) Training or Refresher training that meets the requirement as outlined in CPUC General Order 172 Section 5.3.</w:t>
            </w:r>
          </w:p>
          <w:p w:rsidRPr="003022AC" w:rsidR="003022AC" w:rsidP="003022AC" w:rsidRDefault="003022AC" w14:paraId="6A509642" w14:textId="77777777">
            <w:pPr>
              <w:spacing w:line="276" w:lineRule="auto"/>
              <w:rPr>
                <w:rFonts w:ascii="Calibri" w:hAnsi="Calibri" w:eastAsia="Calibri"/>
                <w:sz w:val="22"/>
                <w:szCs w:val="22"/>
                <w:lang w:eastAsia="en-US"/>
              </w:rPr>
            </w:pPr>
          </w:p>
          <w:p w:rsidRPr="003022AC" w:rsidR="003022AC" w:rsidP="003022AC" w:rsidRDefault="003022AC" w14:paraId="30A14974"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Comments:</w:t>
            </w:r>
          </w:p>
          <w:p w:rsidRPr="003022AC" w:rsidR="003022AC" w:rsidP="003022AC" w:rsidRDefault="003022AC" w14:paraId="368BBB10"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None. </w:t>
            </w:r>
          </w:p>
          <w:p w:rsidRPr="003022AC" w:rsidR="003022AC" w:rsidP="003022AC" w:rsidRDefault="003022AC" w14:paraId="29941913" w14:textId="77777777">
            <w:pPr>
              <w:spacing w:line="276" w:lineRule="auto"/>
              <w:rPr>
                <w:rFonts w:ascii="Calibri" w:hAnsi="Calibri" w:eastAsia="Calibri"/>
                <w:sz w:val="22"/>
                <w:szCs w:val="22"/>
                <w:lang w:eastAsia="en-US"/>
              </w:rPr>
            </w:pPr>
          </w:p>
          <w:p w:rsidRPr="003022AC" w:rsidR="003022AC" w:rsidP="003022AC" w:rsidRDefault="003022AC" w14:paraId="3192B396" w14:textId="77777777">
            <w:pPr>
              <w:spacing w:line="276" w:lineRule="auto"/>
              <w:rPr>
                <w:rFonts w:ascii="Calibri" w:hAnsi="Calibri" w:eastAsia="Calibri"/>
                <w:sz w:val="22"/>
                <w:szCs w:val="22"/>
                <w:u w:val="single"/>
                <w:lang w:eastAsia="en-US"/>
              </w:rPr>
            </w:pPr>
            <w:r w:rsidRPr="003022AC">
              <w:rPr>
                <w:rFonts w:ascii="Calibri" w:hAnsi="Calibri" w:eastAsia="Calibri"/>
                <w:sz w:val="22"/>
                <w:szCs w:val="22"/>
                <w:u w:val="single"/>
                <w:lang w:eastAsia="en-US"/>
              </w:rPr>
              <w:t>Recommendations:</w:t>
            </w:r>
          </w:p>
          <w:p w:rsidRPr="003022AC" w:rsidR="003022AC" w:rsidP="003022AC" w:rsidRDefault="003022AC" w14:paraId="6400587B" w14:textId="77777777">
            <w:pPr>
              <w:spacing w:line="276" w:lineRule="auto"/>
              <w:rPr>
                <w:rFonts w:ascii="Calibri" w:hAnsi="Calibri" w:eastAsia="Calibri"/>
                <w:sz w:val="22"/>
                <w:szCs w:val="22"/>
                <w:lang w:eastAsia="en-US"/>
              </w:rPr>
            </w:pPr>
            <w:r w:rsidRPr="003022AC">
              <w:rPr>
                <w:rFonts w:ascii="Calibri" w:hAnsi="Calibri" w:eastAsia="Calibri"/>
                <w:sz w:val="22"/>
                <w:szCs w:val="22"/>
                <w:lang w:eastAsia="en-US"/>
              </w:rPr>
              <w:t xml:space="preserve">1. AirTrain must notify and instruct their employees on the provisions of AirTrain’s PED Zero-Tolerance policy and program regarding electronic device use during the initial training. AirTrain shall provide a refresher course on its zero-tolerance policy and program at least every two years as part of their re-certification program. </w:t>
            </w:r>
          </w:p>
          <w:p w:rsidRPr="003022AC" w:rsidR="003022AC" w:rsidP="003022AC" w:rsidRDefault="003022AC" w14:paraId="7C4F6276" w14:textId="77777777">
            <w:pPr>
              <w:spacing w:line="276" w:lineRule="auto"/>
              <w:rPr>
                <w:rFonts w:ascii="Calibri" w:hAnsi="Calibri" w:eastAsia="Calibri"/>
                <w:sz w:val="22"/>
                <w:szCs w:val="22"/>
                <w:lang w:eastAsia="en-US"/>
              </w:rPr>
            </w:pPr>
          </w:p>
        </w:tc>
      </w:tr>
    </w:tbl>
    <w:p w:rsidR="003022AC" w:rsidP="003E2059" w:rsidRDefault="003022AC" w14:paraId="574484A1" w14:textId="77777777">
      <w:pPr>
        <w:ind w:right="-360"/>
        <w:rPr>
          <w:rFonts w:ascii="Palatino Linotype" w:hAnsi="Palatino Linotype"/>
        </w:rPr>
      </w:pPr>
    </w:p>
    <w:p w:rsidRPr="00E46C00" w:rsidR="00E46C00" w:rsidP="00E46C00" w:rsidRDefault="003022AC" w14:paraId="7AA0F9F0" w14:textId="77777777">
      <w:pPr>
        <w:ind w:right="-360"/>
        <w:jc w:val="center"/>
        <w:rPr>
          <w:rFonts w:ascii="Palatino Linotype" w:hAnsi="Palatino Linotype"/>
          <w:sz w:val="32"/>
          <w:szCs w:val="32"/>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0"/>
        <w:gridCol w:w="1933"/>
        <w:gridCol w:w="1598"/>
        <w:gridCol w:w="3331"/>
      </w:tblGrid>
      <w:tr w:rsidRPr="00E46C00" w:rsidR="00E46C00" w:rsidTr="00E46C00" w14:paraId="2771CDF5"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E46C00" w:rsidR="00E46C00" w:rsidP="00E46C00" w:rsidRDefault="00E46C00" w14:paraId="0CA16A25" w14:textId="77777777">
            <w:pPr>
              <w:jc w:val="center"/>
              <w:rPr>
                <w:rFonts w:ascii="Calibri" w:hAnsi="Calibri" w:eastAsia="Calibri"/>
                <w:b/>
                <w:sz w:val="32"/>
                <w:szCs w:val="32"/>
                <w:lang w:eastAsia="en-US"/>
              </w:rPr>
            </w:pPr>
            <w:r w:rsidRPr="00E46C00">
              <w:rPr>
                <w:rFonts w:ascii="Calibri" w:hAnsi="Calibri" w:eastAsia="Calibri"/>
                <w:b/>
                <w:sz w:val="32"/>
                <w:szCs w:val="32"/>
                <w:lang w:eastAsia="en-US"/>
              </w:rPr>
              <w:t>2019 CPUC SYSTEM SAFETY REVIEW CHECKLIST FOR</w:t>
            </w:r>
            <w:r w:rsidRPr="00E46C00">
              <w:rPr>
                <w:rFonts w:ascii="Calibri" w:hAnsi="Calibri" w:eastAsia="Calibri"/>
                <w:b/>
                <w:sz w:val="32"/>
                <w:szCs w:val="32"/>
                <w:lang w:eastAsia="en-US"/>
              </w:rPr>
              <w:br/>
              <w:t>SAN FRANCISCO INTERNATIONAL AIRPORT AIRTRAIN AUTOMATED PEOPLE MOVER (AIRTRAIN)</w:t>
            </w:r>
          </w:p>
        </w:tc>
      </w:tr>
      <w:tr w:rsidRPr="00E46C00" w:rsidR="00E46C00" w:rsidTr="00E46C00" w14:paraId="6B939C48" w14:textId="77777777">
        <w:tc>
          <w:tcPr>
            <w:tcW w:w="1531" w:type="dxa"/>
            <w:tcBorders>
              <w:top w:val="double" w:color="auto" w:sz="4" w:space="0"/>
              <w:left w:val="double" w:color="auto" w:sz="4" w:space="0"/>
              <w:bottom w:val="single" w:color="auto" w:sz="4" w:space="0"/>
              <w:right w:val="nil"/>
            </w:tcBorders>
            <w:shd w:val="clear" w:color="auto" w:fill="F2F2F2"/>
            <w:vAlign w:val="center"/>
            <w:hideMark/>
          </w:tcPr>
          <w:p w:rsidRPr="00E46C00" w:rsidR="00E46C00" w:rsidP="00E46C00" w:rsidRDefault="00E46C00" w14:paraId="53F6F28A" w14:textId="77777777">
            <w:pPr>
              <w:jc w:val="right"/>
              <w:rPr>
                <w:rFonts w:ascii="Calibri" w:hAnsi="Calibri" w:eastAsia="Calibri"/>
                <w:b/>
                <w:sz w:val="22"/>
                <w:szCs w:val="22"/>
                <w:lang w:eastAsia="en-US"/>
              </w:rPr>
            </w:pPr>
            <w:r w:rsidRPr="00E46C00">
              <w:rPr>
                <w:rFonts w:ascii="Calibri" w:hAnsi="Calibri" w:eastAsia="Calibri"/>
                <w:b/>
                <w:sz w:val="22"/>
                <w:szCs w:val="22"/>
                <w:lang w:eastAsia="en-US"/>
              </w:rPr>
              <w:t>Checklist No.</w:t>
            </w:r>
          </w:p>
        </w:tc>
        <w:tc>
          <w:tcPr>
            <w:tcW w:w="2107" w:type="dxa"/>
            <w:tcBorders>
              <w:top w:val="double" w:color="auto" w:sz="4" w:space="0"/>
              <w:left w:val="nil"/>
              <w:bottom w:val="single" w:color="auto" w:sz="4" w:space="0"/>
              <w:right w:val="single" w:color="auto" w:sz="4" w:space="0"/>
            </w:tcBorders>
            <w:vAlign w:val="center"/>
            <w:hideMark/>
          </w:tcPr>
          <w:p w:rsidRPr="00E46C00" w:rsidR="00E46C00" w:rsidP="00E46C00" w:rsidRDefault="00E46C00" w14:paraId="43C37D5C" w14:textId="77777777">
            <w:pPr>
              <w:jc w:val="center"/>
              <w:rPr>
                <w:rFonts w:ascii="Calibri" w:hAnsi="Calibri" w:eastAsia="Calibri"/>
                <w:b/>
                <w:bCs/>
                <w:sz w:val="44"/>
                <w:szCs w:val="44"/>
                <w:lang w:eastAsia="en-US"/>
              </w:rPr>
            </w:pPr>
            <w:r w:rsidRPr="00E46C00">
              <w:rPr>
                <w:rFonts w:ascii="Calibri" w:hAnsi="Calibri" w:eastAsia="Calibri"/>
                <w:b/>
                <w:bCs/>
                <w:sz w:val="44"/>
                <w:szCs w:val="44"/>
                <w:lang w:eastAsia="en-US"/>
              </w:rPr>
              <w:t>17</w:t>
            </w:r>
          </w:p>
        </w:tc>
        <w:tc>
          <w:tcPr>
            <w:tcW w:w="1623" w:type="dxa"/>
            <w:tcBorders>
              <w:top w:val="double" w:color="auto" w:sz="4" w:space="0"/>
              <w:left w:val="single" w:color="auto" w:sz="4" w:space="0"/>
              <w:bottom w:val="single" w:color="auto" w:sz="4" w:space="0"/>
              <w:right w:val="nil"/>
            </w:tcBorders>
            <w:shd w:val="clear" w:color="auto" w:fill="F2F2F2"/>
            <w:vAlign w:val="center"/>
            <w:hideMark/>
          </w:tcPr>
          <w:p w:rsidRPr="00E46C00" w:rsidR="00E46C00" w:rsidP="00E46C00" w:rsidRDefault="00E46C00" w14:paraId="3DAD1B79" w14:textId="77777777">
            <w:pPr>
              <w:jc w:val="right"/>
              <w:rPr>
                <w:rFonts w:ascii="Calibri" w:hAnsi="Calibri" w:eastAsia="Calibri"/>
                <w:b/>
                <w:sz w:val="22"/>
                <w:szCs w:val="22"/>
                <w:lang w:eastAsia="en-US"/>
              </w:rPr>
            </w:pPr>
            <w:r w:rsidRPr="00E46C00">
              <w:rPr>
                <w:rFonts w:ascii="Calibri" w:hAnsi="Calibri" w:eastAsia="Calibri"/>
                <w:b/>
                <w:sz w:val="22"/>
                <w:szCs w:val="22"/>
                <w:lang w:eastAsia="en-US"/>
              </w:rPr>
              <w:t>Element</w:t>
            </w:r>
          </w:p>
        </w:tc>
        <w:tc>
          <w:tcPr>
            <w:tcW w:w="3667" w:type="dxa"/>
            <w:tcBorders>
              <w:top w:val="double" w:color="auto" w:sz="4" w:space="0"/>
              <w:left w:val="nil"/>
              <w:bottom w:val="single" w:color="auto" w:sz="4" w:space="0"/>
              <w:right w:val="double" w:color="auto" w:sz="4" w:space="0"/>
            </w:tcBorders>
            <w:vAlign w:val="center"/>
            <w:hideMark/>
          </w:tcPr>
          <w:p w:rsidRPr="00E46C00" w:rsidR="00E46C00" w:rsidP="00E46C00" w:rsidRDefault="00E46C00" w14:paraId="3503BDC2" w14:textId="77777777">
            <w:pPr>
              <w:rPr>
                <w:rFonts w:ascii="Calibri" w:hAnsi="Calibri" w:eastAsia="Calibri"/>
                <w:b/>
                <w:sz w:val="22"/>
                <w:szCs w:val="22"/>
                <w:lang w:eastAsia="en-US"/>
              </w:rPr>
            </w:pPr>
            <w:r w:rsidRPr="00E46C00">
              <w:rPr>
                <w:rFonts w:ascii="Calibri" w:hAnsi="Calibri" w:eastAsia="Calibri"/>
                <w:b/>
                <w:sz w:val="22"/>
                <w:szCs w:val="22"/>
                <w:lang w:eastAsia="en-US"/>
              </w:rPr>
              <w:t>Configuration Management and Control</w:t>
            </w:r>
          </w:p>
        </w:tc>
      </w:tr>
      <w:tr w:rsidRPr="00E46C00" w:rsidR="00E46C00" w:rsidTr="00E46C00" w14:paraId="72CE12E3" w14:textId="77777777">
        <w:tc>
          <w:tcPr>
            <w:tcW w:w="1531" w:type="dxa"/>
            <w:tcBorders>
              <w:top w:val="single" w:color="auto" w:sz="4" w:space="0"/>
              <w:left w:val="double" w:color="auto" w:sz="4" w:space="0"/>
              <w:bottom w:val="single" w:color="auto" w:sz="4" w:space="0"/>
              <w:right w:val="nil"/>
            </w:tcBorders>
            <w:shd w:val="clear" w:color="auto" w:fill="F2F2F2"/>
            <w:vAlign w:val="center"/>
            <w:hideMark/>
          </w:tcPr>
          <w:p w:rsidRPr="00E46C00" w:rsidR="00E46C00" w:rsidP="00E46C00" w:rsidRDefault="00E46C00" w14:paraId="18DF6A13" w14:textId="77777777">
            <w:pPr>
              <w:jc w:val="right"/>
              <w:rPr>
                <w:rFonts w:ascii="Calibri" w:hAnsi="Calibri" w:eastAsia="Calibri"/>
                <w:b/>
                <w:sz w:val="22"/>
                <w:szCs w:val="22"/>
                <w:lang w:eastAsia="en-US"/>
              </w:rPr>
            </w:pPr>
            <w:r w:rsidRPr="00E46C00">
              <w:rPr>
                <w:rFonts w:ascii="Calibri" w:hAnsi="Calibri" w:eastAsia="Calibri"/>
                <w:b/>
                <w:sz w:val="22"/>
                <w:szCs w:val="22"/>
                <w:lang w:eastAsia="en-US"/>
              </w:rPr>
              <w:t>Date of Audit</w:t>
            </w:r>
          </w:p>
        </w:tc>
        <w:tc>
          <w:tcPr>
            <w:tcW w:w="2107" w:type="dxa"/>
            <w:tcBorders>
              <w:top w:val="single" w:color="auto" w:sz="4" w:space="0"/>
              <w:left w:val="nil"/>
              <w:bottom w:val="single" w:color="auto" w:sz="4" w:space="0"/>
              <w:right w:val="single" w:color="auto" w:sz="4" w:space="0"/>
            </w:tcBorders>
            <w:vAlign w:val="center"/>
          </w:tcPr>
          <w:p w:rsidRPr="00E46C00" w:rsidR="00E46C00" w:rsidP="00E46C00" w:rsidRDefault="00E46C00" w14:paraId="4DF50E61" w14:textId="77777777">
            <w:pPr>
              <w:jc w:val="center"/>
              <w:rPr>
                <w:rFonts w:ascii="Calibri" w:hAnsi="Calibri" w:eastAsia="Calibri"/>
                <w:sz w:val="22"/>
                <w:szCs w:val="22"/>
                <w:lang w:eastAsia="en-US"/>
              </w:rPr>
            </w:pPr>
            <w:r w:rsidRPr="00E46C00">
              <w:rPr>
                <w:rFonts w:ascii="Calibri" w:hAnsi="Calibri" w:eastAsia="Calibri"/>
                <w:sz w:val="22"/>
                <w:szCs w:val="22"/>
                <w:lang w:eastAsia="en-US"/>
              </w:rPr>
              <w:t>June 11, 2019</w:t>
            </w:r>
          </w:p>
          <w:p w:rsidRPr="00E46C00" w:rsidR="00E46C00" w:rsidP="00E46C00" w:rsidRDefault="00E46C00" w14:paraId="4D3570E9" w14:textId="77777777">
            <w:pPr>
              <w:jc w:val="center"/>
              <w:rPr>
                <w:rFonts w:ascii="Calibri" w:hAnsi="Calibri" w:eastAsia="Calibri"/>
                <w:sz w:val="22"/>
                <w:szCs w:val="22"/>
                <w:lang w:eastAsia="en-US"/>
              </w:rPr>
            </w:pPr>
            <w:r w:rsidRPr="00E46C00">
              <w:rPr>
                <w:rFonts w:ascii="Calibri" w:hAnsi="Calibri" w:eastAsia="Calibri"/>
                <w:sz w:val="22"/>
                <w:szCs w:val="22"/>
                <w:lang w:eastAsia="en-US"/>
              </w:rPr>
              <w:t>11:00 am–12:00 pm</w:t>
            </w:r>
          </w:p>
        </w:tc>
        <w:tc>
          <w:tcPr>
            <w:tcW w:w="1623" w:type="dxa"/>
            <w:tcBorders>
              <w:top w:val="single" w:color="auto" w:sz="4" w:space="0"/>
              <w:left w:val="single" w:color="auto" w:sz="4" w:space="0"/>
              <w:bottom w:val="single" w:color="auto" w:sz="4" w:space="0"/>
              <w:right w:val="nil"/>
            </w:tcBorders>
            <w:shd w:val="clear" w:color="auto" w:fill="F2F2F2"/>
            <w:vAlign w:val="center"/>
            <w:hideMark/>
          </w:tcPr>
          <w:p w:rsidRPr="00E46C00" w:rsidR="00E46C00" w:rsidP="00E46C00" w:rsidRDefault="00E46C00" w14:paraId="16397409" w14:textId="77777777">
            <w:pPr>
              <w:jc w:val="right"/>
              <w:rPr>
                <w:rFonts w:ascii="Calibri" w:hAnsi="Calibri" w:eastAsia="Calibri"/>
                <w:b/>
                <w:sz w:val="22"/>
                <w:szCs w:val="22"/>
                <w:lang w:eastAsia="en-US"/>
              </w:rPr>
            </w:pPr>
            <w:r w:rsidRPr="00E46C00">
              <w:rPr>
                <w:rFonts w:ascii="Calibri" w:hAnsi="Calibri" w:eastAsia="Calibri"/>
                <w:b/>
                <w:sz w:val="22"/>
                <w:szCs w:val="22"/>
                <w:lang w:eastAsia="en-US"/>
              </w:rPr>
              <w:t>Department(s)</w:t>
            </w:r>
          </w:p>
        </w:tc>
        <w:tc>
          <w:tcPr>
            <w:tcW w:w="3667" w:type="dxa"/>
            <w:tcBorders>
              <w:top w:val="single" w:color="auto" w:sz="4" w:space="0"/>
              <w:left w:val="nil"/>
              <w:bottom w:val="single" w:color="auto" w:sz="4" w:space="0"/>
              <w:right w:val="double" w:color="auto" w:sz="4" w:space="0"/>
            </w:tcBorders>
            <w:vAlign w:val="center"/>
            <w:hideMark/>
          </w:tcPr>
          <w:p w:rsidRPr="00E46C00" w:rsidR="00E46C00" w:rsidP="00E46C00" w:rsidRDefault="00E46C00" w14:paraId="35254B7F" w14:textId="77777777">
            <w:pPr>
              <w:rPr>
                <w:rFonts w:ascii="Calibri" w:hAnsi="Calibri" w:eastAsia="Calibri"/>
                <w:sz w:val="22"/>
                <w:szCs w:val="22"/>
                <w:lang w:eastAsia="en-US"/>
              </w:rPr>
            </w:pPr>
            <w:r w:rsidRPr="00E46C00">
              <w:rPr>
                <w:rFonts w:ascii="Calibri" w:hAnsi="Calibri" w:eastAsia="Calibri"/>
                <w:sz w:val="22"/>
                <w:szCs w:val="22"/>
                <w:lang w:eastAsia="en-US"/>
              </w:rPr>
              <w:t>Bombardier Transportation Holdings (BTH)</w:t>
            </w:r>
          </w:p>
        </w:tc>
      </w:tr>
      <w:tr w:rsidRPr="00E46C00" w:rsidR="00E46C00" w:rsidTr="00E46C00" w14:paraId="5C5B2FF7" w14:textId="77777777">
        <w:tc>
          <w:tcPr>
            <w:tcW w:w="1531" w:type="dxa"/>
            <w:tcBorders>
              <w:top w:val="single" w:color="auto" w:sz="4" w:space="0"/>
              <w:left w:val="double" w:color="auto" w:sz="4" w:space="0"/>
              <w:bottom w:val="single" w:color="auto" w:sz="4" w:space="0"/>
              <w:right w:val="nil"/>
            </w:tcBorders>
            <w:shd w:val="clear" w:color="auto" w:fill="F2F2F2"/>
            <w:vAlign w:val="center"/>
            <w:hideMark/>
          </w:tcPr>
          <w:p w:rsidRPr="00E46C00" w:rsidR="00E46C00" w:rsidP="00E46C00" w:rsidRDefault="00E46C00" w14:paraId="66B780CE" w14:textId="77777777">
            <w:pPr>
              <w:jc w:val="right"/>
              <w:rPr>
                <w:rFonts w:ascii="Calibri" w:hAnsi="Calibri" w:eastAsia="Calibri"/>
                <w:b/>
                <w:sz w:val="22"/>
                <w:szCs w:val="22"/>
                <w:lang w:eastAsia="en-US"/>
              </w:rPr>
            </w:pPr>
            <w:r w:rsidRPr="00E46C00">
              <w:rPr>
                <w:rFonts w:ascii="Calibri" w:hAnsi="Calibri" w:eastAsia="Calibri"/>
                <w:b/>
                <w:sz w:val="22"/>
                <w:szCs w:val="22"/>
                <w:lang w:eastAsia="en-US"/>
              </w:rPr>
              <w:t>Auditors/ Inspectors</w:t>
            </w:r>
          </w:p>
        </w:tc>
        <w:tc>
          <w:tcPr>
            <w:tcW w:w="2107" w:type="dxa"/>
            <w:tcBorders>
              <w:top w:val="single" w:color="auto" w:sz="4" w:space="0"/>
              <w:left w:val="nil"/>
              <w:bottom w:val="single" w:color="auto" w:sz="4" w:space="0"/>
              <w:right w:val="single" w:color="auto" w:sz="4" w:space="0"/>
            </w:tcBorders>
            <w:vAlign w:val="center"/>
            <w:hideMark/>
          </w:tcPr>
          <w:p w:rsidRPr="00E46C00" w:rsidR="00E46C00" w:rsidP="00E46C00" w:rsidRDefault="00E46C00" w14:paraId="28D53FDF" w14:textId="77777777">
            <w:pPr>
              <w:rPr>
                <w:rFonts w:ascii="Calibri" w:hAnsi="Calibri" w:eastAsia="Calibri"/>
                <w:sz w:val="22"/>
                <w:szCs w:val="22"/>
                <w:lang w:eastAsia="en-US"/>
              </w:rPr>
            </w:pPr>
            <w:r w:rsidRPr="00E46C00">
              <w:rPr>
                <w:rFonts w:ascii="Calibri" w:hAnsi="Calibri" w:eastAsia="Calibri"/>
                <w:sz w:val="22"/>
                <w:szCs w:val="22"/>
                <w:lang w:eastAsia="en-US"/>
              </w:rPr>
              <w:t>Madeline Ocampo</w:t>
            </w:r>
          </w:p>
          <w:p w:rsidRPr="00E46C00" w:rsidR="00E46C00" w:rsidP="00E46C00" w:rsidRDefault="00E46C00" w14:paraId="18000A1B" w14:textId="77777777">
            <w:pPr>
              <w:rPr>
                <w:rFonts w:ascii="Calibri" w:hAnsi="Calibri" w:eastAsia="Calibri"/>
                <w:sz w:val="22"/>
                <w:szCs w:val="22"/>
                <w:lang w:eastAsia="en-US"/>
              </w:rPr>
            </w:pPr>
            <w:r w:rsidRPr="00E46C00">
              <w:rPr>
                <w:rFonts w:ascii="Calibri" w:hAnsi="Calibri" w:eastAsia="Calibri"/>
                <w:sz w:val="22"/>
                <w:szCs w:val="22"/>
                <w:lang w:eastAsia="en-US"/>
              </w:rPr>
              <w:t>Rupa Shitole</w:t>
            </w:r>
          </w:p>
        </w:tc>
        <w:tc>
          <w:tcPr>
            <w:tcW w:w="1623" w:type="dxa"/>
            <w:tcBorders>
              <w:top w:val="single" w:color="auto" w:sz="4" w:space="0"/>
              <w:left w:val="single" w:color="auto" w:sz="4" w:space="0"/>
              <w:bottom w:val="single" w:color="auto" w:sz="4" w:space="0"/>
              <w:right w:val="nil"/>
            </w:tcBorders>
            <w:shd w:val="clear" w:color="auto" w:fill="F2F2F2"/>
            <w:vAlign w:val="center"/>
            <w:hideMark/>
          </w:tcPr>
          <w:p w:rsidRPr="00E46C00" w:rsidR="00E46C00" w:rsidP="00E46C00" w:rsidRDefault="00E46C00" w14:paraId="54907B35" w14:textId="77777777">
            <w:pPr>
              <w:jc w:val="right"/>
              <w:rPr>
                <w:rFonts w:ascii="Calibri" w:hAnsi="Calibri" w:eastAsia="Calibri"/>
                <w:b/>
                <w:sz w:val="22"/>
                <w:szCs w:val="22"/>
                <w:lang w:eastAsia="en-US"/>
              </w:rPr>
            </w:pPr>
            <w:r w:rsidRPr="00E46C00">
              <w:rPr>
                <w:rFonts w:ascii="Calibri" w:hAnsi="Calibri" w:eastAsia="Calibri"/>
                <w:b/>
                <w:sz w:val="22"/>
                <w:szCs w:val="22"/>
                <w:lang w:eastAsia="en-US"/>
              </w:rPr>
              <w:t>Persons Contacted</w:t>
            </w:r>
          </w:p>
        </w:tc>
        <w:tc>
          <w:tcPr>
            <w:tcW w:w="3667" w:type="dxa"/>
            <w:tcBorders>
              <w:top w:val="single" w:color="auto" w:sz="4" w:space="0"/>
              <w:left w:val="nil"/>
              <w:bottom w:val="single" w:color="auto" w:sz="4" w:space="0"/>
              <w:right w:val="double" w:color="auto" w:sz="4" w:space="0"/>
            </w:tcBorders>
            <w:vAlign w:val="center"/>
            <w:hideMark/>
          </w:tcPr>
          <w:p w:rsidRPr="00E46C00" w:rsidR="00E46C00" w:rsidP="00E46C00" w:rsidRDefault="00E46C00" w14:paraId="45D39272" w14:textId="77777777">
            <w:pPr>
              <w:rPr>
                <w:rFonts w:ascii="Calibri" w:hAnsi="Calibri" w:eastAsia="Calibri"/>
                <w:sz w:val="22"/>
                <w:szCs w:val="22"/>
                <w:lang w:eastAsia="en-US"/>
              </w:rPr>
            </w:pPr>
            <w:r w:rsidRPr="00E46C00">
              <w:rPr>
                <w:rFonts w:ascii="Calibri" w:hAnsi="Calibri" w:eastAsia="Calibri"/>
                <w:sz w:val="22"/>
                <w:szCs w:val="22"/>
                <w:lang w:eastAsia="en-US"/>
              </w:rPr>
              <w:t>Jessica Ibazeta, O&amp;M Manager (BTH)</w:t>
            </w:r>
          </w:p>
          <w:p w:rsidRPr="00E46C00" w:rsidR="00E46C00" w:rsidP="00E46C00" w:rsidRDefault="00E46C00" w14:paraId="60A5F25C" w14:textId="77777777">
            <w:pPr>
              <w:rPr>
                <w:rFonts w:ascii="Calibri" w:hAnsi="Calibri" w:eastAsia="Calibri"/>
                <w:sz w:val="22"/>
                <w:szCs w:val="22"/>
                <w:lang w:eastAsia="en-US"/>
              </w:rPr>
            </w:pPr>
            <w:r w:rsidRPr="00E46C00">
              <w:rPr>
                <w:rFonts w:ascii="Calibri" w:hAnsi="Calibri" w:eastAsia="Calibri"/>
                <w:sz w:val="22"/>
                <w:szCs w:val="22"/>
                <w:lang w:eastAsia="en-US"/>
              </w:rPr>
              <w:t>Eric Riego, FSE Supervisor (BTH)</w:t>
            </w:r>
          </w:p>
          <w:p w:rsidRPr="00E46C00" w:rsidR="00E46C00" w:rsidP="00E46C00" w:rsidRDefault="00E46C00" w14:paraId="594F902F" w14:textId="77777777">
            <w:pPr>
              <w:rPr>
                <w:rFonts w:ascii="Calibri" w:hAnsi="Calibri" w:eastAsia="Calibri"/>
                <w:sz w:val="22"/>
                <w:szCs w:val="22"/>
                <w:lang w:eastAsia="en-US"/>
              </w:rPr>
            </w:pPr>
            <w:r w:rsidRPr="00E46C00">
              <w:rPr>
                <w:rFonts w:ascii="Calibri" w:hAnsi="Calibri" w:eastAsia="Calibri"/>
                <w:sz w:val="22"/>
                <w:szCs w:val="22"/>
                <w:lang w:eastAsia="en-US"/>
              </w:rPr>
              <w:t>Alfredo Hinojosa, SDC Director (BTH)</w:t>
            </w:r>
          </w:p>
        </w:tc>
      </w:tr>
      <w:tr w:rsidRPr="00E46C00" w:rsidR="00E46C00" w:rsidTr="00E46C00" w14:paraId="4DF08DD1"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E46C00" w:rsidP="00E46C00" w:rsidRDefault="00E46C00" w14:paraId="314C0F37" w14:textId="77777777">
            <w:pPr>
              <w:pStyle w:val="SectionTitle"/>
              <w:spacing w:line="276" w:lineRule="auto"/>
            </w:pPr>
            <w:r w:rsidRPr="00611740">
              <w:t>Reference Criteria</w:t>
            </w:r>
          </w:p>
        </w:tc>
      </w:tr>
      <w:tr w:rsidRPr="00E46C00" w:rsidR="00E46C00" w:rsidTr="00E46C00" w14:paraId="3EF5638F"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E46C00" w:rsidR="00E46C00" w:rsidP="005F166D" w:rsidRDefault="00E46C00" w14:paraId="207D66CA" w14:textId="77777777">
            <w:pPr>
              <w:numPr>
                <w:ilvl w:val="0"/>
                <w:numId w:val="56"/>
              </w:numPr>
              <w:rPr>
                <w:rFonts w:ascii="Calibri" w:hAnsi="Calibri" w:eastAsia="Calibri"/>
                <w:sz w:val="22"/>
                <w:szCs w:val="22"/>
                <w:lang w:eastAsia="en-US"/>
              </w:rPr>
            </w:pPr>
            <w:r w:rsidRPr="00E46C00">
              <w:rPr>
                <w:rFonts w:ascii="Calibri" w:hAnsi="Calibri" w:eastAsia="Calibri"/>
                <w:sz w:val="22"/>
                <w:szCs w:val="22"/>
                <w:lang w:eastAsia="en-US"/>
              </w:rPr>
              <w:t>General Order 164-D/E</w:t>
            </w:r>
          </w:p>
          <w:p w:rsidRPr="00E46C00" w:rsidR="00E46C00" w:rsidP="005F166D" w:rsidRDefault="00E46C00" w14:paraId="05DD2163" w14:textId="77777777">
            <w:pPr>
              <w:numPr>
                <w:ilvl w:val="0"/>
                <w:numId w:val="56"/>
              </w:numPr>
              <w:rPr>
                <w:rFonts w:ascii="Calibri" w:hAnsi="Calibri" w:eastAsia="Calibri"/>
                <w:sz w:val="22"/>
                <w:szCs w:val="22"/>
                <w:lang w:eastAsia="en-US"/>
              </w:rPr>
            </w:pPr>
            <w:r w:rsidRPr="00E46C00">
              <w:rPr>
                <w:rFonts w:ascii="Calibri" w:hAnsi="Calibri" w:eastAsia="Calibri"/>
                <w:sz w:val="22"/>
                <w:szCs w:val="22"/>
                <w:lang w:eastAsia="en-US"/>
              </w:rPr>
              <w:t>AirTrain System Safety Program Plan (SSPP) Revision 3.3</w:t>
            </w:r>
          </w:p>
          <w:p w:rsidRPr="00E46C00" w:rsidR="00E46C00" w:rsidP="005F166D" w:rsidRDefault="00E46C00" w14:paraId="0F5689D1" w14:textId="77777777">
            <w:pPr>
              <w:numPr>
                <w:ilvl w:val="0"/>
                <w:numId w:val="56"/>
              </w:numPr>
              <w:rPr>
                <w:rFonts w:ascii="Calibri" w:hAnsi="Calibri" w:eastAsia="Calibri"/>
                <w:sz w:val="22"/>
                <w:szCs w:val="22"/>
                <w:lang w:eastAsia="en-US"/>
              </w:rPr>
            </w:pPr>
            <w:r w:rsidRPr="00E46C00">
              <w:rPr>
                <w:rFonts w:ascii="Calibri" w:hAnsi="Calibri" w:eastAsia="Calibri"/>
                <w:sz w:val="22"/>
                <w:szCs w:val="22"/>
                <w:lang w:eastAsia="en-US"/>
              </w:rPr>
              <w:t>AirTrain’s SFO APM Modification / Change Request Form</w:t>
            </w:r>
          </w:p>
          <w:p w:rsidRPr="00E46C00" w:rsidR="00E46C00" w:rsidP="005F166D" w:rsidRDefault="00E46C00" w14:paraId="05F1C8E8" w14:textId="77777777">
            <w:pPr>
              <w:numPr>
                <w:ilvl w:val="0"/>
                <w:numId w:val="56"/>
              </w:numPr>
              <w:rPr>
                <w:rFonts w:ascii="Calibri" w:hAnsi="Calibri" w:eastAsia="Calibri"/>
                <w:sz w:val="22"/>
                <w:szCs w:val="22"/>
                <w:lang w:eastAsia="en-US"/>
              </w:rPr>
            </w:pPr>
            <w:r w:rsidRPr="00E46C00">
              <w:rPr>
                <w:rFonts w:ascii="Calibri" w:hAnsi="Calibri" w:eastAsia="Calibri"/>
                <w:sz w:val="22"/>
                <w:szCs w:val="22"/>
                <w:lang w:eastAsia="en-US"/>
              </w:rPr>
              <w:t>AirTrain’s APM System Contractors System Configuration Management Plan</w:t>
            </w:r>
          </w:p>
          <w:p w:rsidRPr="00E46C00" w:rsidR="00E46C00" w:rsidP="005F166D" w:rsidRDefault="00E46C00" w14:paraId="27B525AE" w14:textId="77777777">
            <w:pPr>
              <w:numPr>
                <w:ilvl w:val="0"/>
                <w:numId w:val="56"/>
              </w:numPr>
              <w:rPr>
                <w:rFonts w:ascii="Calibri" w:hAnsi="Calibri" w:eastAsia="Calibri"/>
                <w:sz w:val="22"/>
                <w:szCs w:val="22"/>
                <w:lang w:eastAsia="en-US"/>
              </w:rPr>
            </w:pPr>
            <w:r w:rsidRPr="00E46C00">
              <w:rPr>
                <w:rFonts w:ascii="Calibri" w:hAnsi="Calibri" w:eastAsia="Calibri"/>
                <w:sz w:val="22"/>
                <w:szCs w:val="22"/>
                <w:lang w:eastAsia="en-US"/>
              </w:rPr>
              <w:t>Directive Control of Documents/Data and Records</w:t>
            </w:r>
          </w:p>
          <w:p w:rsidRPr="00E46C00" w:rsidR="00E46C00" w:rsidP="005F166D" w:rsidRDefault="00E46C00" w14:paraId="6B733CEE" w14:textId="77777777">
            <w:pPr>
              <w:numPr>
                <w:ilvl w:val="0"/>
                <w:numId w:val="56"/>
              </w:numPr>
              <w:rPr>
                <w:rFonts w:ascii="Calibri" w:hAnsi="Calibri" w:eastAsia="Calibri"/>
                <w:sz w:val="22"/>
                <w:szCs w:val="22"/>
                <w:lang w:eastAsia="en-US"/>
              </w:rPr>
            </w:pPr>
            <w:r w:rsidRPr="00E46C00">
              <w:rPr>
                <w:rFonts w:ascii="Calibri" w:hAnsi="Calibri" w:eastAsia="Calibri"/>
                <w:sz w:val="22"/>
                <w:szCs w:val="22"/>
                <w:lang w:eastAsia="en-US"/>
              </w:rPr>
              <w:t>Procedure: Engineering Change Approval and Documentation</w:t>
            </w:r>
          </w:p>
        </w:tc>
      </w:tr>
      <w:tr w:rsidRPr="00E46C00" w:rsidR="00E46C00" w:rsidTr="00E46C00" w14:paraId="7FDCC03A"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E46C00" w:rsidP="00E46C00" w:rsidRDefault="00E46C00" w14:paraId="66F92A68" w14:textId="77777777">
            <w:pPr>
              <w:pStyle w:val="SectionTitle"/>
              <w:spacing w:line="276" w:lineRule="auto"/>
            </w:pPr>
            <w:r w:rsidRPr="00611740">
              <w:t>Element/Characteristics and Method of Verification</w:t>
            </w:r>
          </w:p>
        </w:tc>
      </w:tr>
      <w:tr w:rsidRPr="00E46C00" w:rsidR="00E46C00" w:rsidTr="00E46C00" w14:paraId="39EE18FB"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E46C00" w:rsidR="00E46C00" w:rsidP="00E46C00" w:rsidRDefault="00E46C00" w14:paraId="52C77937" w14:textId="77777777">
            <w:pPr>
              <w:rPr>
                <w:rFonts w:ascii="Calibri" w:hAnsi="Calibri" w:eastAsia="Calibri"/>
                <w:b/>
                <w:sz w:val="22"/>
                <w:szCs w:val="22"/>
                <w:lang w:eastAsia="en-US"/>
              </w:rPr>
            </w:pPr>
            <w:r w:rsidRPr="00E46C00">
              <w:rPr>
                <w:rFonts w:ascii="Calibri" w:hAnsi="Calibri" w:eastAsia="Calibri"/>
                <w:b/>
                <w:sz w:val="22"/>
                <w:szCs w:val="22"/>
                <w:lang w:eastAsia="en-US"/>
              </w:rPr>
              <w:t>Configuration Management and Control</w:t>
            </w:r>
          </w:p>
          <w:p w:rsidRPr="00E46C00" w:rsidR="00E46C00" w:rsidP="005F166D" w:rsidRDefault="00E46C00" w14:paraId="49820E78" w14:textId="77777777">
            <w:pPr>
              <w:numPr>
                <w:ilvl w:val="0"/>
                <w:numId w:val="152"/>
              </w:numPr>
              <w:rPr>
                <w:rFonts w:ascii="Calibri" w:hAnsi="Calibri" w:eastAsia="Calibri"/>
                <w:sz w:val="22"/>
                <w:szCs w:val="22"/>
                <w:lang w:eastAsia="en-US"/>
              </w:rPr>
            </w:pPr>
            <w:r w:rsidRPr="00E46C00">
              <w:rPr>
                <w:rFonts w:ascii="Calibri" w:hAnsi="Calibri" w:eastAsia="Calibri"/>
                <w:sz w:val="22"/>
                <w:szCs w:val="22"/>
                <w:lang w:eastAsia="en-US"/>
              </w:rPr>
              <w:t>Randomly select two recent changes pertaining to APM system at AirTrain during the last year to ensure configuration management documentation was properly updated to include at a minimum:</w:t>
            </w:r>
          </w:p>
          <w:p w:rsidRPr="00E46C00" w:rsidR="00E46C00" w:rsidP="005F166D" w:rsidRDefault="00E46C00" w14:paraId="1D71E31E" w14:textId="77777777">
            <w:pPr>
              <w:numPr>
                <w:ilvl w:val="1"/>
                <w:numId w:val="152"/>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As-built drawings.</w:t>
            </w:r>
          </w:p>
          <w:p w:rsidRPr="00E46C00" w:rsidR="00E46C00" w:rsidP="005F166D" w:rsidRDefault="00E46C00" w14:paraId="3522C15A" w14:textId="77777777">
            <w:pPr>
              <w:numPr>
                <w:ilvl w:val="1"/>
                <w:numId w:val="152"/>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As-built specifications.</w:t>
            </w:r>
          </w:p>
          <w:p w:rsidRPr="00E46C00" w:rsidR="00E46C00" w:rsidP="005F166D" w:rsidRDefault="00E46C00" w14:paraId="1160702A" w14:textId="77777777">
            <w:pPr>
              <w:numPr>
                <w:ilvl w:val="0"/>
                <w:numId w:val="152"/>
              </w:numPr>
              <w:rPr>
                <w:rFonts w:ascii="Calibri" w:hAnsi="Calibri" w:eastAsia="Calibri"/>
                <w:sz w:val="22"/>
                <w:szCs w:val="22"/>
                <w:lang w:eastAsia="en-US"/>
              </w:rPr>
            </w:pPr>
            <w:r w:rsidRPr="00E46C00">
              <w:rPr>
                <w:rFonts w:ascii="Calibri" w:hAnsi="Calibri" w:eastAsia="Calibri"/>
                <w:sz w:val="22"/>
                <w:szCs w:val="22"/>
                <w:lang w:eastAsia="en-US"/>
              </w:rPr>
              <w:t>Randomly select a Project Concept Submitted to AirTrain Administration Office and verify that:</w:t>
            </w:r>
          </w:p>
          <w:p w:rsidRPr="00E46C00" w:rsidR="00E46C00" w:rsidP="005F166D" w:rsidRDefault="00E46C00" w14:paraId="3BBBC643" w14:textId="77777777">
            <w:pPr>
              <w:numPr>
                <w:ilvl w:val="1"/>
                <w:numId w:val="151"/>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SFO APM Modification / Change Request forms were used.</w:t>
            </w:r>
          </w:p>
          <w:p w:rsidRPr="00E46C00" w:rsidR="00E46C00" w:rsidP="005F166D" w:rsidRDefault="00E46C00" w14:paraId="2DB1CB5D" w14:textId="77777777">
            <w:pPr>
              <w:numPr>
                <w:ilvl w:val="1"/>
                <w:numId w:val="151"/>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Forms were circulated to the AAO.</w:t>
            </w:r>
          </w:p>
          <w:p w:rsidRPr="00E46C00" w:rsidR="00E46C00" w:rsidP="005F166D" w:rsidRDefault="00E46C00" w14:paraId="18D36C27" w14:textId="77777777">
            <w:pPr>
              <w:numPr>
                <w:ilvl w:val="1"/>
                <w:numId w:val="151"/>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AAO performed a review, analysis, and approval of form by completing the SFO APM Modification / Change Request form for the project.</w:t>
            </w:r>
          </w:p>
          <w:p w:rsidRPr="00E46C00" w:rsidR="00E46C00" w:rsidP="005F166D" w:rsidRDefault="00E46C00" w14:paraId="01E8E4F2" w14:textId="77777777">
            <w:pPr>
              <w:numPr>
                <w:ilvl w:val="1"/>
                <w:numId w:val="151"/>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 xml:space="preserve">The change was reviewed and approved by AirTrain Manager. </w:t>
            </w:r>
          </w:p>
          <w:p w:rsidRPr="00E46C00" w:rsidR="00E46C00" w:rsidP="005F166D" w:rsidRDefault="00E46C00" w14:paraId="5EA3C40C" w14:textId="77777777">
            <w:pPr>
              <w:numPr>
                <w:ilvl w:val="1"/>
                <w:numId w:val="151"/>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Change was circulated to the proper departments for implementation.</w:t>
            </w:r>
          </w:p>
          <w:p w:rsidRPr="00E46C00" w:rsidR="00E46C00" w:rsidP="005F166D" w:rsidRDefault="00E46C00" w14:paraId="4BA4D9AD" w14:textId="77777777">
            <w:pPr>
              <w:numPr>
                <w:ilvl w:val="1"/>
                <w:numId w:val="151"/>
              </w:numPr>
              <w:tabs>
                <w:tab w:val="num" w:pos="1080"/>
              </w:tabs>
              <w:rPr>
                <w:rFonts w:ascii="Calibri" w:hAnsi="Calibri" w:eastAsia="Calibri"/>
                <w:sz w:val="22"/>
                <w:szCs w:val="22"/>
                <w:lang w:eastAsia="en-US"/>
              </w:rPr>
            </w:pPr>
            <w:r w:rsidRPr="00E46C00">
              <w:rPr>
                <w:rFonts w:ascii="Calibri" w:hAnsi="Calibri" w:eastAsia="Calibri"/>
                <w:sz w:val="22"/>
                <w:szCs w:val="22"/>
                <w:lang w:eastAsia="en-US"/>
              </w:rPr>
              <w:t>All necessary parties or contract employees within or outside the agency were properly notified about the change.</w:t>
            </w:r>
          </w:p>
          <w:p w:rsidRPr="00E46C00" w:rsidR="00E46C00" w:rsidP="00E46C00" w:rsidRDefault="00E46C00" w14:paraId="0E3FA01C" w14:textId="77777777">
            <w:pPr>
              <w:rPr>
                <w:rFonts w:ascii="Calibri" w:hAnsi="Calibri" w:eastAsia="Calibri"/>
                <w:sz w:val="22"/>
                <w:szCs w:val="22"/>
                <w:lang w:eastAsia="en-US"/>
              </w:rPr>
            </w:pPr>
          </w:p>
        </w:tc>
      </w:tr>
      <w:tr w:rsidRPr="00E46C00" w:rsidR="00E46C00" w:rsidTr="00E46C00" w14:paraId="23B34201"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611740" w:rsidR="00E46C00" w:rsidP="00E46C00" w:rsidRDefault="00E46C00" w14:paraId="7E41219B" w14:textId="77777777">
            <w:pPr>
              <w:pStyle w:val="SectionTitle"/>
              <w:spacing w:line="276" w:lineRule="auto"/>
            </w:pPr>
            <w:r w:rsidRPr="00611740">
              <w:t>Findings and Recommendations</w:t>
            </w:r>
          </w:p>
        </w:tc>
      </w:tr>
      <w:tr w:rsidRPr="00E46C00" w:rsidR="00E46C00" w:rsidTr="00E46C00" w14:paraId="1D18393C"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E46C00" w:rsidR="00E46C00" w:rsidP="00E46C00" w:rsidRDefault="00E46C00" w14:paraId="2EF7DC3B" w14:textId="77777777">
            <w:pPr>
              <w:rPr>
                <w:rFonts w:ascii="Calibri" w:hAnsi="Calibri" w:eastAsia="Calibri"/>
                <w:sz w:val="22"/>
                <w:szCs w:val="22"/>
                <w:u w:val="single"/>
                <w:lang w:eastAsia="en-US"/>
              </w:rPr>
            </w:pPr>
            <w:r w:rsidRPr="00E46C00">
              <w:rPr>
                <w:rFonts w:ascii="Calibri" w:hAnsi="Calibri" w:eastAsia="Calibri"/>
                <w:sz w:val="22"/>
                <w:szCs w:val="22"/>
                <w:u w:val="single"/>
                <w:lang w:eastAsia="en-US"/>
              </w:rPr>
              <w:lastRenderedPageBreak/>
              <w:t>Activities:</w:t>
            </w:r>
          </w:p>
          <w:p w:rsidRPr="00E46C00" w:rsidR="00E46C00" w:rsidP="00E46C00" w:rsidRDefault="00E46C00" w14:paraId="75C8A24A" w14:textId="77777777">
            <w:pPr>
              <w:rPr>
                <w:rFonts w:ascii="Calibri" w:hAnsi="Calibri" w:eastAsia="Calibri"/>
                <w:sz w:val="22"/>
                <w:szCs w:val="22"/>
                <w:lang w:eastAsia="en-US"/>
              </w:rPr>
            </w:pPr>
            <w:r w:rsidRPr="00E46C00">
              <w:rPr>
                <w:rFonts w:ascii="Calibri" w:hAnsi="Calibri" w:eastAsia="Calibri"/>
                <w:sz w:val="22"/>
                <w:szCs w:val="22"/>
                <w:lang w:eastAsia="en-US"/>
              </w:rPr>
              <w:t>Staff interviewed BTH representatives related to Configuration Management and Control program and determined the following:</w:t>
            </w:r>
          </w:p>
          <w:p w:rsidRPr="00E46C00" w:rsidR="00E46C00" w:rsidP="005F166D" w:rsidRDefault="00E46C00" w14:paraId="2D06EF70" w14:textId="77777777">
            <w:pPr>
              <w:numPr>
                <w:ilvl w:val="0"/>
                <w:numId w:val="153"/>
              </w:numPr>
              <w:tabs>
                <w:tab w:val="num" w:pos="710"/>
              </w:tabs>
              <w:rPr>
                <w:rFonts w:ascii="Calibri" w:hAnsi="Calibri" w:eastAsia="Calibri"/>
                <w:sz w:val="22"/>
                <w:szCs w:val="22"/>
                <w:lang w:eastAsia="en-US"/>
              </w:rPr>
            </w:pPr>
            <w:r w:rsidRPr="00E46C00">
              <w:rPr>
                <w:rFonts w:ascii="Calibri" w:hAnsi="Calibri" w:eastAsia="Calibri"/>
                <w:sz w:val="22"/>
                <w:szCs w:val="22"/>
                <w:lang w:eastAsia="en-US"/>
              </w:rPr>
              <w:t>AirTrain had no configuration changes to their existing system for the past 3 years.  Currently, AirTrain is undergoing an extension project that includes train control upgrades, a new hotel station, and a new Lot DD for long term parking.  The Lot DD is physically separate from the new hotel station.  The new extension may have had some changes, but the designated CPUC representative receives copies of the project updates and is involved during safety certification process.  The project Safety Certification Plan was approved by the Commission via Resolution ST-205.  The hotel station and train control upgrades were placed in service in late 2019, and the Lot DD extension will be activated after testing is completed for all phases.  AirTrain will safety certify these projects to CPUC in accordance with General Order 164-E through the submission of a Safety Certification Verification Report.  So far CPUC Staff have witnessed some project testing.</w:t>
            </w:r>
          </w:p>
          <w:p w:rsidRPr="00E46C00" w:rsidR="00E46C00" w:rsidP="00E46C00" w:rsidRDefault="00E46C00" w14:paraId="7E1C6D95" w14:textId="77777777">
            <w:pPr>
              <w:rPr>
                <w:rFonts w:ascii="Calibri" w:hAnsi="Calibri" w:eastAsia="Calibri"/>
                <w:sz w:val="22"/>
                <w:szCs w:val="22"/>
                <w:lang w:eastAsia="en-US"/>
              </w:rPr>
            </w:pPr>
          </w:p>
          <w:p w:rsidRPr="00E46C00" w:rsidR="00E46C00" w:rsidP="005F166D" w:rsidRDefault="00E46C00" w14:paraId="23A4DB6D" w14:textId="77777777">
            <w:pPr>
              <w:numPr>
                <w:ilvl w:val="0"/>
                <w:numId w:val="153"/>
              </w:numPr>
              <w:tabs>
                <w:tab w:val="num" w:pos="710"/>
              </w:tabs>
              <w:rPr>
                <w:rFonts w:ascii="Calibri" w:hAnsi="Calibri" w:eastAsia="Calibri"/>
                <w:sz w:val="22"/>
                <w:szCs w:val="22"/>
                <w:lang w:eastAsia="en-US"/>
              </w:rPr>
            </w:pPr>
            <w:r w:rsidRPr="00E46C00">
              <w:rPr>
                <w:rFonts w:ascii="Calibri" w:hAnsi="Calibri" w:eastAsia="Calibri"/>
                <w:sz w:val="22"/>
                <w:szCs w:val="22"/>
                <w:lang w:eastAsia="en-US"/>
              </w:rPr>
              <w:t>The AirTrain Executive staff is involved in weekly project meetings with new projects like extensions and upgrades and they use the Field Modification Instruction (FMI) for any changes to be approved and implemented on those projects.  The existing system AirTrain and BTH personnel don’t have any interaction with the new projects except for the BTH Service Delivery Center (SDC) Director, who reviews, approves, and comments on the new project submittals.  CPUC Staff reviewed FMI SFOB-0129-01 titled “TRS Cradle modifications” as an example of a project concept submitted to AirTrain.  The Train Registry System (TRS) Cradle is part of the current train control upgrades and is specifically used to identify train number and location automatically.  The above reviewed FMI was still under review and approval by BTH.  The Engineering Change Notice (ECN), which precedes an FMI, gets released once the FMI is implemented.  After the completion of a project, AirTrain will receive all documentation in a final packet and affected departments are notified of changes.</w:t>
            </w:r>
          </w:p>
          <w:p w:rsidRPr="00E46C00" w:rsidR="00E46C00" w:rsidP="00E46C00" w:rsidRDefault="00E46C00" w14:paraId="0682A677" w14:textId="77777777">
            <w:pPr>
              <w:rPr>
                <w:rFonts w:ascii="Calibri" w:hAnsi="Calibri" w:eastAsia="Calibri"/>
                <w:sz w:val="22"/>
                <w:szCs w:val="22"/>
                <w:lang w:eastAsia="en-US"/>
              </w:rPr>
            </w:pPr>
          </w:p>
          <w:p w:rsidRPr="00E46C00" w:rsidR="00E46C00" w:rsidP="00E46C00" w:rsidRDefault="00E46C00" w14:paraId="5D38C9BE" w14:textId="77777777">
            <w:pPr>
              <w:rPr>
                <w:rFonts w:ascii="Calibri" w:hAnsi="Calibri" w:eastAsia="Calibri"/>
                <w:sz w:val="22"/>
                <w:szCs w:val="22"/>
                <w:lang w:eastAsia="en-US"/>
              </w:rPr>
            </w:pPr>
            <w:r w:rsidRPr="00E46C00">
              <w:rPr>
                <w:rFonts w:ascii="Calibri" w:hAnsi="Calibri" w:eastAsia="Calibri"/>
                <w:sz w:val="22"/>
                <w:szCs w:val="22"/>
                <w:u w:val="single"/>
                <w:lang w:eastAsia="en-US"/>
              </w:rPr>
              <w:t>Findings</w:t>
            </w:r>
            <w:r w:rsidRPr="00E46C00">
              <w:rPr>
                <w:rFonts w:ascii="Calibri" w:hAnsi="Calibri" w:eastAsia="Calibri"/>
                <w:sz w:val="22"/>
                <w:szCs w:val="22"/>
                <w:lang w:eastAsia="en-US"/>
              </w:rPr>
              <w:t xml:space="preserve">: </w:t>
            </w:r>
          </w:p>
          <w:p w:rsidRPr="00E46C00" w:rsidR="00E46C00" w:rsidP="00E46C00" w:rsidRDefault="00E46C00" w14:paraId="66A065CC" w14:textId="77777777">
            <w:pPr>
              <w:rPr>
                <w:rFonts w:ascii="Calibri" w:hAnsi="Calibri" w:eastAsia="Calibri"/>
                <w:sz w:val="22"/>
                <w:szCs w:val="22"/>
                <w:lang w:eastAsia="en-US"/>
              </w:rPr>
            </w:pPr>
            <w:r w:rsidRPr="00E46C00">
              <w:rPr>
                <w:rFonts w:ascii="Calibri" w:hAnsi="Calibri" w:eastAsia="Calibri"/>
                <w:sz w:val="22"/>
                <w:szCs w:val="22"/>
                <w:lang w:eastAsia="en-US"/>
              </w:rPr>
              <w:t>None.</w:t>
            </w:r>
          </w:p>
          <w:p w:rsidRPr="00E46C00" w:rsidR="00E46C00" w:rsidP="00E46C00" w:rsidRDefault="00E46C00" w14:paraId="326E32E7" w14:textId="77777777">
            <w:pPr>
              <w:rPr>
                <w:rFonts w:ascii="Calibri" w:hAnsi="Calibri" w:eastAsia="Calibri"/>
                <w:sz w:val="22"/>
                <w:szCs w:val="22"/>
                <w:lang w:eastAsia="en-US"/>
              </w:rPr>
            </w:pPr>
          </w:p>
          <w:p w:rsidRPr="00E46C00" w:rsidR="00E46C00" w:rsidP="00E46C00" w:rsidRDefault="00E46C00" w14:paraId="48A3A20E" w14:textId="77777777">
            <w:pPr>
              <w:rPr>
                <w:rFonts w:ascii="Calibri" w:hAnsi="Calibri" w:eastAsia="Calibri"/>
                <w:sz w:val="22"/>
                <w:szCs w:val="22"/>
                <w:u w:val="single"/>
                <w:lang w:eastAsia="en-US"/>
              </w:rPr>
            </w:pPr>
            <w:r w:rsidRPr="00E46C00">
              <w:rPr>
                <w:rFonts w:ascii="Calibri" w:hAnsi="Calibri" w:eastAsia="Calibri"/>
                <w:sz w:val="22"/>
                <w:szCs w:val="22"/>
                <w:u w:val="single"/>
                <w:lang w:eastAsia="en-US"/>
              </w:rPr>
              <w:t>Comments:</w:t>
            </w:r>
          </w:p>
          <w:p w:rsidRPr="00E46C00" w:rsidR="00E46C00" w:rsidP="00E46C00" w:rsidRDefault="00E46C00" w14:paraId="488CE0A2" w14:textId="77777777">
            <w:pPr>
              <w:rPr>
                <w:rFonts w:ascii="Calibri" w:hAnsi="Calibri" w:eastAsia="Calibri"/>
                <w:sz w:val="22"/>
                <w:szCs w:val="22"/>
                <w:lang w:eastAsia="en-US"/>
              </w:rPr>
            </w:pPr>
            <w:r w:rsidRPr="00E46C00">
              <w:rPr>
                <w:rFonts w:ascii="Calibri" w:hAnsi="Calibri" w:eastAsia="Calibri"/>
                <w:sz w:val="22"/>
                <w:szCs w:val="22"/>
                <w:lang w:eastAsia="en-US"/>
              </w:rPr>
              <w:t>None.</w:t>
            </w:r>
          </w:p>
          <w:p w:rsidRPr="00E46C00" w:rsidR="00E46C00" w:rsidP="00E46C00" w:rsidRDefault="00E46C00" w14:paraId="5F926FC1" w14:textId="77777777">
            <w:pPr>
              <w:rPr>
                <w:rFonts w:ascii="Calibri" w:hAnsi="Calibri" w:eastAsia="Calibri"/>
                <w:sz w:val="22"/>
                <w:szCs w:val="22"/>
                <w:lang w:eastAsia="en-US"/>
              </w:rPr>
            </w:pPr>
          </w:p>
          <w:p w:rsidRPr="00E46C00" w:rsidR="00E46C00" w:rsidP="00E46C00" w:rsidRDefault="00E46C00" w14:paraId="0FD63534" w14:textId="77777777">
            <w:pPr>
              <w:rPr>
                <w:rFonts w:ascii="Calibri" w:hAnsi="Calibri" w:eastAsia="Calibri"/>
                <w:sz w:val="22"/>
                <w:szCs w:val="22"/>
                <w:lang w:eastAsia="en-US"/>
              </w:rPr>
            </w:pPr>
            <w:r w:rsidRPr="00E46C00">
              <w:rPr>
                <w:rFonts w:ascii="Calibri" w:hAnsi="Calibri" w:eastAsia="Calibri"/>
                <w:sz w:val="22"/>
                <w:szCs w:val="22"/>
                <w:u w:val="single"/>
                <w:lang w:eastAsia="en-US"/>
              </w:rPr>
              <w:t>Recommendations</w:t>
            </w:r>
            <w:r w:rsidRPr="00E46C00">
              <w:rPr>
                <w:rFonts w:ascii="Calibri" w:hAnsi="Calibri" w:eastAsia="Calibri"/>
                <w:sz w:val="22"/>
                <w:szCs w:val="22"/>
                <w:lang w:eastAsia="en-US"/>
              </w:rPr>
              <w:t>:</w:t>
            </w:r>
          </w:p>
          <w:p w:rsidRPr="00E46C00" w:rsidR="00E46C00" w:rsidP="00E46C00" w:rsidRDefault="00E46C00" w14:paraId="27C3C98F" w14:textId="77777777">
            <w:pPr>
              <w:rPr>
                <w:rFonts w:ascii="Calibri" w:hAnsi="Calibri" w:eastAsia="Calibri"/>
                <w:sz w:val="22"/>
                <w:szCs w:val="22"/>
                <w:lang w:eastAsia="en-US"/>
              </w:rPr>
            </w:pPr>
            <w:r w:rsidRPr="00E46C00">
              <w:rPr>
                <w:rFonts w:ascii="Calibri" w:hAnsi="Calibri" w:eastAsia="Calibri"/>
                <w:sz w:val="22"/>
                <w:szCs w:val="22"/>
                <w:lang w:eastAsia="en-US"/>
              </w:rPr>
              <w:t>None.</w:t>
            </w:r>
          </w:p>
        </w:tc>
      </w:tr>
    </w:tbl>
    <w:p w:rsidR="003022AC" w:rsidP="003E2059" w:rsidRDefault="003022AC" w14:paraId="455874CF" w14:textId="77777777">
      <w:pPr>
        <w:ind w:right="-360"/>
        <w:rPr>
          <w:rFonts w:ascii="Palatino Linotype" w:hAnsi="Palatino Linotype"/>
        </w:rPr>
      </w:pPr>
    </w:p>
    <w:p w:rsidR="0075558A" w:rsidP="003E2059" w:rsidRDefault="0075558A" w14:paraId="6D860403"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1"/>
        <w:gridCol w:w="1948"/>
        <w:gridCol w:w="1624"/>
        <w:gridCol w:w="3299"/>
      </w:tblGrid>
      <w:tr w:rsidRPr="0075558A" w:rsidR="0075558A" w:rsidTr="00216F63" w14:paraId="5454B261"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75558A" w:rsidR="0075558A" w:rsidP="0075558A" w:rsidRDefault="0075558A" w14:paraId="4954C6A0" w14:textId="77777777">
            <w:pPr>
              <w:spacing w:line="276" w:lineRule="auto"/>
              <w:jc w:val="center"/>
              <w:rPr>
                <w:rFonts w:ascii="Calibri" w:hAnsi="Calibri" w:eastAsia="Calibri"/>
                <w:b/>
                <w:sz w:val="32"/>
                <w:szCs w:val="32"/>
                <w:lang w:eastAsia="en-US"/>
              </w:rPr>
            </w:pPr>
            <w:r w:rsidRPr="0075558A">
              <w:rPr>
                <w:rFonts w:ascii="Calibri" w:hAnsi="Calibri" w:eastAsia="Calibri"/>
                <w:b/>
                <w:sz w:val="32"/>
                <w:szCs w:val="32"/>
                <w:lang w:eastAsia="en-US"/>
              </w:rPr>
              <w:t>2019 CPUC SYSTEM SAFETY REVIEW CHECKLIST FOR</w:t>
            </w:r>
            <w:r w:rsidRPr="0075558A">
              <w:rPr>
                <w:rFonts w:ascii="Calibri" w:hAnsi="Calibri" w:eastAsia="Calibri"/>
                <w:b/>
                <w:sz w:val="32"/>
                <w:szCs w:val="32"/>
                <w:lang w:eastAsia="en-US"/>
              </w:rPr>
              <w:br/>
            </w:r>
            <w:r w:rsidRPr="0075558A">
              <w:rPr>
                <w:rFonts w:ascii="Calibri" w:hAnsi="Calibri" w:eastAsia="Calibri"/>
                <w:b/>
                <w:caps/>
                <w:sz w:val="32"/>
                <w:szCs w:val="32"/>
                <w:lang w:eastAsia="en-US"/>
              </w:rPr>
              <w:t>SAN FRANCISCO INTERNATIONAL AIRPORT AIRTRAIN AUTOMATED PEOPLE MOVER</w:t>
            </w:r>
            <w:r w:rsidRPr="0075558A">
              <w:rPr>
                <w:rFonts w:ascii="Calibri" w:hAnsi="Calibri" w:eastAsia="Calibri"/>
                <w:b/>
                <w:sz w:val="32"/>
                <w:szCs w:val="32"/>
                <w:lang w:eastAsia="en-US"/>
              </w:rPr>
              <w:t xml:space="preserve"> (</w:t>
            </w:r>
            <w:r w:rsidRPr="0075558A">
              <w:rPr>
                <w:rFonts w:ascii="Calibri" w:hAnsi="Calibri" w:eastAsia="Calibri"/>
                <w:b/>
                <w:caps/>
                <w:sz w:val="32"/>
                <w:szCs w:val="32"/>
                <w:lang w:eastAsia="en-US"/>
              </w:rPr>
              <w:t>AIRTRAIN</w:t>
            </w:r>
            <w:r w:rsidRPr="0075558A">
              <w:rPr>
                <w:rFonts w:ascii="Calibri" w:hAnsi="Calibri" w:eastAsia="Calibri"/>
                <w:b/>
                <w:sz w:val="32"/>
                <w:szCs w:val="32"/>
                <w:lang w:eastAsia="en-US"/>
              </w:rPr>
              <w:t>)</w:t>
            </w:r>
          </w:p>
        </w:tc>
      </w:tr>
      <w:tr w:rsidRPr="0075558A" w:rsidR="0075558A" w:rsidTr="00216F63" w14:paraId="68108E35" w14:textId="77777777">
        <w:tc>
          <w:tcPr>
            <w:tcW w:w="1613" w:type="dxa"/>
            <w:tcBorders>
              <w:top w:val="double" w:color="auto" w:sz="4" w:space="0"/>
              <w:left w:val="double" w:color="auto" w:sz="4" w:space="0"/>
              <w:bottom w:val="single" w:color="auto" w:sz="4" w:space="0"/>
              <w:right w:val="nil"/>
            </w:tcBorders>
            <w:shd w:val="clear" w:color="auto" w:fill="F2F2F2"/>
            <w:vAlign w:val="center"/>
            <w:hideMark/>
          </w:tcPr>
          <w:p w:rsidRPr="0075558A" w:rsidR="0075558A" w:rsidP="0075558A" w:rsidRDefault="0075558A" w14:paraId="504C0D4D" w14:textId="77777777">
            <w:pPr>
              <w:spacing w:line="276" w:lineRule="auto"/>
              <w:jc w:val="right"/>
              <w:rPr>
                <w:rFonts w:ascii="Calibri" w:hAnsi="Calibri" w:eastAsia="Calibri"/>
                <w:b/>
                <w:szCs w:val="22"/>
                <w:lang w:eastAsia="en-US"/>
              </w:rPr>
            </w:pPr>
            <w:r w:rsidRPr="0075558A">
              <w:rPr>
                <w:rFonts w:ascii="Calibri" w:hAnsi="Calibri" w:eastAsia="Calibri"/>
                <w:b/>
                <w:szCs w:val="22"/>
                <w:lang w:eastAsia="en-US"/>
              </w:rPr>
              <w:t>Checklist No.</w:t>
            </w:r>
          </w:p>
        </w:tc>
        <w:tc>
          <w:tcPr>
            <w:tcW w:w="2310" w:type="dxa"/>
            <w:tcBorders>
              <w:top w:val="double" w:color="auto" w:sz="4" w:space="0"/>
              <w:left w:val="nil"/>
              <w:bottom w:val="single" w:color="auto" w:sz="4" w:space="0"/>
              <w:right w:val="single" w:color="auto" w:sz="4" w:space="0"/>
            </w:tcBorders>
            <w:vAlign w:val="center"/>
            <w:hideMark/>
          </w:tcPr>
          <w:p w:rsidRPr="0075558A" w:rsidR="0075558A" w:rsidP="0075558A" w:rsidRDefault="0075558A" w14:paraId="10A7298D" w14:textId="77777777">
            <w:pPr>
              <w:spacing w:line="276" w:lineRule="auto"/>
              <w:jc w:val="center"/>
              <w:outlineLvl w:val="0"/>
              <w:rPr>
                <w:rFonts w:ascii="Calibri" w:hAnsi="Calibri" w:eastAsia="Times New Roman"/>
                <w:b/>
                <w:bCs/>
                <w:kern w:val="28"/>
                <w:sz w:val="44"/>
                <w:szCs w:val="32"/>
                <w:lang w:eastAsia="en-US"/>
              </w:rPr>
            </w:pPr>
            <w:r w:rsidRPr="0075558A">
              <w:rPr>
                <w:rFonts w:ascii="Calibri" w:hAnsi="Calibri" w:eastAsia="Times New Roman"/>
                <w:b/>
                <w:bCs/>
                <w:kern w:val="28"/>
                <w:sz w:val="44"/>
                <w:szCs w:val="32"/>
                <w:lang w:eastAsia="en-US"/>
              </w:rPr>
              <w:t>18</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75558A" w:rsidR="0075558A" w:rsidP="0075558A" w:rsidRDefault="0075558A" w14:paraId="77F1D33F" w14:textId="77777777">
            <w:pPr>
              <w:spacing w:line="276" w:lineRule="auto"/>
              <w:jc w:val="right"/>
              <w:rPr>
                <w:rFonts w:ascii="Calibri" w:hAnsi="Calibri" w:eastAsia="Calibri"/>
                <w:b/>
                <w:szCs w:val="22"/>
                <w:lang w:eastAsia="en-US"/>
              </w:rPr>
            </w:pPr>
            <w:r w:rsidRPr="0075558A">
              <w:rPr>
                <w:rFonts w:ascii="Calibri" w:hAnsi="Calibri" w:eastAsia="Calibri"/>
                <w:b/>
                <w:szCs w:val="22"/>
                <w:lang w:eastAsia="en-US"/>
              </w:rPr>
              <w:t>Element</w:t>
            </w:r>
          </w:p>
        </w:tc>
        <w:tc>
          <w:tcPr>
            <w:tcW w:w="4076" w:type="dxa"/>
            <w:tcBorders>
              <w:top w:val="double" w:color="auto" w:sz="4" w:space="0"/>
              <w:left w:val="nil"/>
              <w:bottom w:val="single" w:color="auto" w:sz="4" w:space="0"/>
              <w:right w:val="double" w:color="auto" w:sz="4" w:space="0"/>
            </w:tcBorders>
            <w:vAlign w:val="center"/>
            <w:hideMark/>
          </w:tcPr>
          <w:p w:rsidRPr="0075558A" w:rsidR="0075558A" w:rsidP="0075558A" w:rsidRDefault="0075558A" w14:paraId="13420D9A" w14:textId="77777777">
            <w:pPr>
              <w:spacing w:line="276" w:lineRule="auto"/>
              <w:rPr>
                <w:rFonts w:ascii="Calibri" w:hAnsi="Calibri" w:eastAsia="Calibri"/>
                <w:b/>
                <w:sz w:val="22"/>
                <w:szCs w:val="22"/>
                <w:lang w:eastAsia="en-US"/>
              </w:rPr>
            </w:pPr>
            <w:r w:rsidRPr="0075558A">
              <w:rPr>
                <w:rFonts w:ascii="Calibri" w:hAnsi="Calibri" w:eastAsia="Calibri"/>
                <w:b/>
                <w:sz w:val="22"/>
                <w:szCs w:val="22"/>
                <w:lang w:eastAsia="en-US"/>
              </w:rPr>
              <w:t>Local, State, and Federal Requirements</w:t>
            </w:r>
          </w:p>
        </w:tc>
      </w:tr>
      <w:tr w:rsidRPr="0075558A" w:rsidR="0075558A" w:rsidTr="00216F63" w14:paraId="7CCD6F36" w14:textId="77777777">
        <w:tc>
          <w:tcPr>
            <w:tcW w:w="1613" w:type="dxa"/>
            <w:tcBorders>
              <w:top w:val="single" w:color="auto" w:sz="4" w:space="0"/>
              <w:left w:val="double" w:color="auto" w:sz="4" w:space="0"/>
              <w:bottom w:val="single" w:color="auto" w:sz="4" w:space="0"/>
              <w:right w:val="nil"/>
            </w:tcBorders>
            <w:shd w:val="clear" w:color="auto" w:fill="F2F2F2"/>
            <w:vAlign w:val="center"/>
            <w:hideMark/>
          </w:tcPr>
          <w:p w:rsidRPr="0075558A" w:rsidR="0075558A" w:rsidP="0075558A" w:rsidRDefault="0075558A" w14:paraId="5E2C691C" w14:textId="77777777">
            <w:pPr>
              <w:spacing w:line="276" w:lineRule="auto"/>
              <w:jc w:val="right"/>
              <w:rPr>
                <w:rFonts w:ascii="Calibri" w:hAnsi="Calibri" w:eastAsia="Calibri"/>
                <w:b/>
                <w:szCs w:val="22"/>
                <w:lang w:eastAsia="en-US"/>
              </w:rPr>
            </w:pPr>
            <w:r w:rsidRPr="0075558A">
              <w:rPr>
                <w:rFonts w:ascii="Calibri" w:hAnsi="Calibri" w:eastAsia="Calibri"/>
                <w:b/>
                <w:szCs w:val="22"/>
                <w:lang w:eastAsia="en-US"/>
              </w:rPr>
              <w:t>Date of Audit</w:t>
            </w:r>
          </w:p>
        </w:tc>
        <w:tc>
          <w:tcPr>
            <w:tcW w:w="2310" w:type="dxa"/>
            <w:tcBorders>
              <w:top w:val="single" w:color="auto" w:sz="4" w:space="0"/>
              <w:left w:val="nil"/>
              <w:bottom w:val="single" w:color="auto" w:sz="4" w:space="0"/>
              <w:right w:val="single" w:color="auto" w:sz="4" w:space="0"/>
            </w:tcBorders>
            <w:vAlign w:val="center"/>
          </w:tcPr>
          <w:p w:rsidRPr="0075558A" w:rsidR="0075558A" w:rsidP="0075558A" w:rsidRDefault="0075558A" w14:paraId="68C9398D" w14:textId="77777777">
            <w:pPr>
              <w:spacing w:line="276" w:lineRule="auto"/>
              <w:jc w:val="center"/>
              <w:rPr>
                <w:rFonts w:ascii="Calibri" w:hAnsi="Calibri" w:eastAsia="Calibri"/>
                <w:sz w:val="22"/>
                <w:szCs w:val="22"/>
                <w:lang w:eastAsia="en-US"/>
              </w:rPr>
            </w:pPr>
            <w:r w:rsidRPr="0075558A">
              <w:rPr>
                <w:rFonts w:ascii="Calibri" w:hAnsi="Calibri" w:eastAsia="Calibri"/>
                <w:sz w:val="22"/>
                <w:szCs w:val="22"/>
                <w:lang w:eastAsia="en-US"/>
              </w:rPr>
              <w:t>June 18, 2019</w:t>
            </w:r>
          </w:p>
          <w:p w:rsidRPr="0075558A" w:rsidR="0075558A" w:rsidP="0075558A" w:rsidRDefault="0075558A" w14:paraId="0AB1C306" w14:textId="77777777">
            <w:pPr>
              <w:spacing w:line="276" w:lineRule="auto"/>
              <w:jc w:val="center"/>
              <w:rPr>
                <w:rFonts w:ascii="Calibri" w:hAnsi="Calibri" w:eastAsia="Calibri"/>
                <w:sz w:val="22"/>
                <w:szCs w:val="22"/>
                <w:lang w:eastAsia="en-US"/>
              </w:rPr>
            </w:pPr>
            <w:r w:rsidRPr="0075558A">
              <w:rPr>
                <w:rFonts w:ascii="Calibri" w:hAnsi="Calibri" w:eastAsia="Calibri"/>
                <w:sz w:val="22"/>
                <w:szCs w:val="22"/>
                <w:lang w:eastAsia="en-US"/>
              </w:rPr>
              <w:t>9:00–10:00 am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75558A" w:rsidR="0075558A" w:rsidP="0075558A" w:rsidRDefault="0075558A" w14:paraId="609366C3" w14:textId="77777777">
            <w:pPr>
              <w:spacing w:line="276" w:lineRule="auto"/>
              <w:jc w:val="right"/>
              <w:rPr>
                <w:rFonts w:ascii="Calibri" w:hAnsi="Calibri" w:eastAsia="Calibri"/>
                <w:b/>
                <w:szCs w:val="22"/>
                <w:lang w:eastAsia="en-US"/>
              </w:rPr>
            </w:pPr>
            <w:r w:rsidRPr="0075558A">
              <w:rPr>
                <w:rFonts w:ascii="Calibri" w:hAnsi="Calibri" w:eastAsia="Calibri"/>
                <w:b/>
                <w:szCs w:val="22"/>
                <w:lang w:eastAsia="en-US"/>
              </w:rPr>
              <w:t>Department(s)</w:t>
            </w:r>
          </w:p>
        </w:tc>
        <w:tc>
          <w:tcPr>
            <w:tcW w:w="4076" w:type="dxa"/>
            <w:tcBorders>
              <w:top w:val="single" w:color="auto" w:sz="4" w:space="0"/>
              <w:left w:val="nil"/>
              <w:bottom w:val="single" w:color="auto" w:sz="4" w:space="0"/>
              <w:right w:val="double" w:color="auto" w:sz="4" w:space="0"/>
            </w:tcBorders>
            <w:vAlign w:val="center"/>
            <w:hideMark/>
          </w:tcPr>
          <w:p w:rsidRPr="0075558A" w:rsidR="0075558A" w:rsidP="0075558A" w:rsidRDefault="0075558A" w14:paraId="11DA3FC7" w14:textId="77777777">
            <w:pPr>
              <w:spacing w:line="276" w:lineRule="auto"/>
              <w:ind w:left="392" w:hanging="392"/>
              <w:rPr>
                <w:rFonts w:ascii="Calibri" w:hAnsi="Calibri" w:eastAsia="Calibri"/>
                <w:sz w:val="22"/>
                <w:szCs w:val="22"/>
                <w:lang w:eastAsia="en-US"/>
              </w:rPr>
            </w:pPr>
            <w:r w:rsidRPr="0075558A">
              <w:rPr>
                <w:rFonts w:ascii="Calibri" w:hAnsi="Calibri" w:eastAsia="Calibri"/>
                <w:sz w:val="22"/>
                <w:szCs w:val="22"/>
                <w:lang w:eastAsia="en-US"/>
              </w:rPr>
              <w:t>Bombardier Transportation Holdings (BTH)</w:t>
            </w:r>
          </w:p>
        </w:tc>
      </w:tr>
      <w:tr w:rsidRPr="0075558A" w:rsidR="0075558A" w:rsidTr="00216F63" w14:paraId="0410531B" w14:textId="77777777">
        <w:tc>
          <w:tcPr>
            <w:tcW w:w="1613" w:type="dxa"/>
            <w:tcBorders>
              <w:top w:val="single" w:color="auto" w:sz="4" w:space="0"/>
              <w:left w:val="double" w:color="auto" w:sz="4" w:space="0"/>
              <w:bottom w:val="single" w:color="auto" w:sz="4" w:space="0"/>
              <w:right w:val="nil"/>
            </w:tcBorders>
            <w:shd w:val="clear" w:color="auto" w:fill="F2F2F2"/>
            <w:vAlign w:val="center"/>
            <w:hideMark/>
          </w:tcPr>
          <w:p w:rsidRPr="0075558A" w:rsidR="0075558A" w:rsidP="0075558A" w:rsidRDefault="0075558A" w14:paraId="7030541D" w14:textId="77777777">
            <w:pPr>
              <w:spacing w:line="276" w:lineRule="auto"/>
              <w:jc w:val="right"/>
              <w:rPr>
                <w:rFonts w:ascii="Calibri" w:hAnsi="Calibri" w:eastAsia="Calibri"/>
                <w:b/>
                <w:szCs w:val="22"/>
                <w:lang w:eastAsia="en-US"/>
              </w:rPr>
            </w:pPr>
            <w:r w:rsidRPr="0075558A">
              <w:rPr>
                <w:rFonts w:ascii="Calibri" w:hAnsi="Calibri" w:eastAsia="Calibri"/>
                <w:b/>
                <w:szCs w:val="22"/>
                <w:lang w:eastAsia="en-US"/>
              </w:rPr>
              <w:t>Auditors/ Inspectors</w:t>
            </w:r>
          </w:p>
        </w:tc>
        <w:tc>
          <w:tcPr>
            <w:tcW w:w="2310" w:type="dxa"/>
            <w:tcBorders>
              <w:top w:val="single" w:color="auto" w:sz="4" w:space="0"/>
              <w:left w:val="nil"/>
              <w:bottom w:val="single" w:color="auto" w:sz="4" w:space="0"/>
              <w:right w:val="single" w:color="auto" w:sz="4" w:space="0"/>
            </w:tcBorders>
            <w:vAlign w:val="center"/>
            <w:hideMark/>
          </w:tcPr>
          <w:p w:rsidRPr="0075558A" w:rsidR="0075558A" w:rsidP="0075558A" w:rsidRDefault="0075558A" w14:paraId="0917D326" w14:textId="77777777">
            <w:pPr>
              <w:spacing w:line="276" w:lineRule="auto"/>
              <w:ind w:left="360" w:hanging="360"/>
              <w:rPr>
                <w:rFonts w:ascii="Calibri" w:hAnsi="Calibri" w:eastAsia="Calibri"/>
                <w:sz w:val="22"/>
                <w:szCs w:val="22"/>
                <w:lang w:eastAsia="en-US"/>
              </w:rPr>
            </w:pPr>
            <w:r w:rsidRPr="0075558A">
              <w:rPr>
                <w:rFonts w:ascii="Calibri" w:hAnsi="Calibri" w:eastAsia="Calibri"/>
                <w:sz w:val="22"/>
                <w:szCs w:val="22"/>
                <w:lang w:eastAsia="en-US"/>
              </w:rPr>
              <w:t>Yan Solopov</w:t>
            </w:r>
          </w:p>
          <w:p w:rsidRPr="0075558A" w:rsidR="0075558A" w:rsidP="0075558A" w:rsidRDefault="0075558A" w14:paraId="720C20F5" w14:textId="77777777">
            <w:pPr>
              <w:spacing w:line="276" w:lineRule="auto"/>
              <w:ind w:left="360" w:hanging="360"/>
              <w:rPr>
                <w:rFonts w:ascii="Calibri" w:hAnsi="Calibri" w:eastAsia="Calibri"/>
                <w:sz w:val="22"/>
                <w:szCs w:val="22"/>
                <w:lang w:eastAsia="en-US"/>
              </w:rPr>
            </w:pPr>
            <w:r w:rsidRPr="0075558A">
              <w:rPr>
                <w:rFonts w:ascii="Calibri" w:hAnsi="Calibri" w:eastAsia="Calibri"/>
                <w:sz w:val="22"/>
                <w:szCs w:val="22"/>
                <w:lang w:eastAsia="en-US"/>
              </w:rPr>
              <w:t>Patrick Donnelly</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75558A" w:rsidR="0075558A" w:rsidP="0075558A" w:rsidRDefault="0075558A" w14:paraId="56595422" w14:textId="77777777">
            <w:pPr>
              <w:spacing w:line="276" w:lineRule="auto"/>
              <w:jc w:val="right"/>
              <w:rPr>
                <w:rFonts w:ascii="Calibri" w:hAnsi="Calibri" w:eastAsia="Calibri"/>
                <w:b/>
                <w:szCs w:val="22"/>
                <w:lang w:eastAsia="en-US"/>
              </w:rPr>
            </w:pPr>
            <w:r w:rsidRPr="0075558A">
              <w:rPr>
                <w:rFonts w:ascii="Calibri" w:hAnsi="Calibri" w:eastAsia="Calibri"/>
                <w:b/>
                <w:szCs w:val="22"/>
                <w:lang w:eastAsia="en-US"/>
              </w:rPr>
              <w:t>Persons Contacted</w:t>
            </w:r>
          </w:p>
        </w:tc>
        <w:tc>
          <w:tcPr>
            <w:tcW w:w="4076" w:type="dxa"/>
            <w:tcBorders>
              <w:top w:val="single" w:color="auto" w:sz="4" w:space="0"/>
              <w:left w:val="nil"/>
              <w:bottom w:val="single" w:color="auto" w:sz="4" w:space="0"/>
              <w:right w:val="double" w:color="auto" w:sz="4" w:space="0"/>
            </w:tcBorders>
            <w:vAlign w:val="center"/>
            <w:hideMark/>
          </w:tcPr>
          <w:p w:rsidRPr="0075558A" w:rsidR="0075558A" w:rsidP="0075558A" w:rsidRDefault="0075558A" w14:paraId="3BFD8361" w14:textId="77777777">
            <w:pPr>
              <w:rPr>
                <w:rFonts w:ascii="Calibri" w:hAnsi="Calibri" w:eastAsia="Calibri" w:cs="Arial"/>
                <w:sz w:val="22"/>
                <w:szCs w:val="22"/>
                <w:lang w:eastAsia="en-US"/>
              </w:rPr>
            </w:pPr>
            <w:r w:rsidRPr="0075558A">
              <w:rPr>
                <w:rFonts w:ascii="Calibri" w:hAnsi="Calibri" w:eastAsia="Calibri" w:cs="Arial"/>
                <w:sz w:val="22"/>
                <w:szCs w:val="22"/>
                <w:lang w:eastAsia="en-US"/>
              </w:rPr>
              <w:t>Alfredo Hinojosa, SDC Director (BTH)</w:t>
            </w:r>
          </w:p>
          <w:p w:rsidRPr="0075558A" w:rsidR="0075558A" w:rsidP="0075558A" w:rsidRDefault="0075558A" w14:paraId="07A5F0B7" w14:textId="77777777">
            <w:pPr>
              <w:spacing w:line="276" w:lineRule="auto"/>
              <w:rPr>
                <w:rFonts w:ascii="Calibri" w:hAnsi="Calibri" w:eastAsia="Calibri"/>
                <w:sz w:val="22"/>
                <w:szCs w:val="22"/>
                <w:lang w:eastAsia="en-US"/>
              </w:rPr>
            </w:pPr>
            <w:r w:rsidRPr="0075558A">
              <w:rPr>
                <w:rFonts w:ascii="Calibri" w:hAnsi="Calibri" w:eastAsia="Calibri" w:cs="Arial"/>
                <w:sz w:val="22"/>
                <w:szCs w:val="22"/>
                <w:lang w:eastAsia="en-US"/>
              </w:rPr>
              <w:t>Michelle Washington, HSE Specialist (BTH)</w:t>
            </w:r>
          </w:p>
        </w:tc>
      </w:tr>
      <w:tr w:rsidRPr="0075558A" w:rsidR="0075558A" w:rsidTr="00216F63" w14:paraId="1A0394A6"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75558A" w:rsidR="0075558A" w:rsidP="0075558A" w:rsidRDefault="0075558A" w14:paraId="0150F640" w14:textId="77777777">
            <w:pPr>
              <w:spacing w:line="276" w:lineRule="auto"/>
              <w:jc w:val="center"/>
              <w:rPr>
                <w:rFonts w:ascii="Calibri" w:hAnsi="Calibri" w:eastAsia="Calibri"/>
                <w:b/>
                <w:caps/>
                <w:lang w:eastAsia="en-US"/>
              </w:rPr>
            </w:pPr>
            <w:r w:rsidRPr="0075558A">
              <w:rPr>
                <w:rFonts w:ascii="Calibri" w:hAnsi="Calibri" w:eastAsia="Calibri"/>
                <w:b/>
                <w:caps/>
                <w:lang w:eastAsia="en-US"/>
              </w:rPr>
              <w:t>Reference Criteria</w:t>
            </w:r>
          </w:p>
        </w:tc>
      </w:tr>
      <w:tr w:rsidRPr="0075558A" w:rsidR="0075558A" w:rsidTr="00216F63" w14:paraId="193511A1"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75558A" w:rsidR="0075558A" w:rsidP="005F166D" w:rsidRDefault="0075558A" w14:paraId="166A5BE8" w14:textId="77777777">
            <w:pPr>
              <w:numPr>
                <w:ilvl w:val="0"/>
                <w:numId w:val="57"/>
              </w:numPr>
              <w:contextualSpacing/>
              <w:rPr>
                <w:rFonts w:ascii="Calibri" w:hAnsi="Calibri" w:eastAsia="Calibri"/>
                <w:sz w:val="22"/>
                <w:szCs w:val="22"/>
                <w:lang w:eastAsia="en-US"/>
              </w:rPr>
            </w:pPr>
            <w:r w:rsidRPr="0075558A">
              <w:rPr>
                <w:rFonts w:ascii="Calibri" w:hAnsi="Calibri" w:eastAsia="Calibri"/>
                <w:sz w:val="22"/>
                <w:szCs w:val="22"/>
                <w:lang w:eastAsia="en-US"/>
              </w:rPr>
              <w:t>General Order 164-D/E</w:t>
            </w:r>
          </w:p>
          <w:p w:rsidRPr="0075558A" w:rsidR="0075558A" w:rsidP="005F166D" w:rsidRDefault="0075558A" w14:paraId="095489B8" w14:textId="77777777">
            <w:pPr>
              <w:numPr>
                <w:ilvl w:val="0"/>
                <w:numId w:val="57"/>
              </w:numPr>
              <w:contextualSpacing/>
              <w:rPr>
                <w:rFonts w:ascii="Calibri" w:hAnsi="Calibri" w:eastAsia="Calibri"/>
                <w:sz w:val="22"/>
                <w:szCs w:val="22"/>
                <w:lang w:eastAsia="en-US"/>
              </w:rPr>
            </w:pPr>
            <w:r w:rsidRPr="0075558A">
              <w:rPr>
                <w:rFonts w:ascii="Calibri" w:hAnsi="Calibri" w:eastAsia="Calibri"/>
                <w:sz w:val="22"/>
                <w:szCs w:val="22"/>
                <w:lang w:eastAsia="en-US"/>
              </w:rPr>
              <w:t>AirTrain System Safety Program Plan (SSPP) Revision 3.3</w:t>
            </w:r>
          </w:p>
          <w:p w:rsidRPr="0075558A" w:rsidR="0075558A" w:rsidP="005F166D" w:rsidRDefault="0075558A" w14:paraId="0B341D0B" w14:textId="77777777">
            <w:pPr>
              <w:numPr>
                <w:ilvl w:val="0"/>
                <w:numId w:val="57"/>
              </w:numPr>
              <w:spacing w:line="276" w:lineRule="auto"/>
              <w:rPr>
                <w:rFonts w:ascii="Calibri" w:hAnsi="Calibri" w:eastAsia="Calibri"/>
                <w:sz w:val="22"/>
                <w:szCs w:val="22"/>
                <w:lang w:eastAsia="en-US"/>
              </w:rPr>
            </w:pPr>
            <w:r w:rsidRPr="0075558A">
              <w:rPr>
                <w:rFonts w:ascii="Calibri" w:hAnsi="Calibri" w:eastAsia="Calibri"/>
                <w:sz w:val="22"/>
                <w:szCs w:val="22"/>
                <w:lang w:eastAsia="en-US"/>
              </w:rPr>
              <w:t>Cal-OSHA Safety Orders</w:t>
            </w:r>
          </w:p>
          <w:p w:rsidRPr="0075558A" w:rsidR="0075558A" w:rsidP="005F166D" w:rsidRDefault="0075558A" w14:paraId="694AEBE0" w14:textId="77777777">
            <w:pPr>
              <w:numPr>
                <w:ilvl w:val="0"/>
                <w:numId w:val="57"/>
              </w:numPr>
              <w:spacing w:line="276" w:lineRule="auto"/>
              <w:rPr>
                <w:rFonts w:ascii="Calibri" w:hAnsi="Calibri" w:eastAsia="Calibri"/>
                <w:sz w:val="22"/>
                <w:szCs w:val="22"/>
                <w:lang w:eastAsia="en-US"/>
              </w:rPr>
            </w:pPr>
            <w:r w:rsidRPr="0075558A">
              <w:rPr>
                <w:rFonts w:ascii="Calibri" w:hAnsi="Calibri" w:eastAsia="Calibri"/>
                <w:sz w:val="22"/>
                <w:szCs w:val="22"/>
                <w:lang w:eastAsia="en-US"/>
              </w:rPr>
              <w:t>AirTrain’s APM System Contractors Tool Box Meeting records</w:t>
            </w:r>
          </w:p>
          <w:p w:rsidRPr="0075558A" w:rsidR="0075558A" w:rsidP="005F166D" w:rsidRDefault="0075558A" w14:paraId="7A47CD65" w14:textId="77777777">
            <w:pPr>
              <w:numPr>
                <w:ilvl w:val="0"/>
                <w:numId w:val="57"/>
              </w:numPr>
              <w:spacing w:line="276" w:lineRule="auto"/>
              <w:rPr>
                <w:rFonts w:ascii="Calibri" w:hAnsi="Calibri" w:eastAsia="Calibri"/>
                <w:sz w:val="22"/>
                <w:szCs w:val="22"/>
                <w:lang w:eastAsia="en-US"/>
              </w:rPr>
            </w:pPr>
            <w:r w:rsidRPr="0075558A">
              <w:rPr>
                <w:rFonts w:ascii="Calibri" w:hAnsi="Calibri" w:eastAsia="Calibri"/>
                <w:sz w:val="22"/>
                <w:szCs w:val="22"/>
                <w:lang w:eastAsia="en-US"/>
              </w:rPr>
              <w:t>AirTrain’s APM System Contractors All Employee Meetings (AEM)</w:t>
            </w:r>
          </w:p>
          <w:p w:rsidRPr="0075558A" w:rsidR="0075558A" w:rsidP="005F166D" w:rsidRDefault="0075558A" w14:paraId="2F9F9C1F" w14:textId="77777777">
            <w:pPr>
              <w:numPr>
                <w:ilvl w:val="0"/>
                <w:numId w:val="57"/>
              </w:numPr>
              <w:spacing w:line="276" w:lineRule="auto"/>
              <w:rPr>
                <w:rFonts w:ascii="Calibri" w:hAnsi="Calibri" w:eastAsia="Calibri"/>
                <w:sz w:val="22"/>
                <w:szCs w:val="22"/>
                <w:lang w:eastAsia="en-US"/>
              </w:rPr>
            </w:pPr>
            <w:r w:rsidRPr="0075558A">
              <w:rPr>
                <w:rFonts w:ascii="Calibri" w:hAnsi="Calibri" w:eastAsia="Calibri"/>
                <w:sz w:val="22"/>
                <w:szCs w:val="22"/>
                <w:lang w:eastAsia="en-US"/>
              </w:rPr>
              <w:t>AirTrain’s APM System Contractors Safety Concern Hazard Near Miss program</w:t>
            </w:r>
          </w:p>
        </w:tc>
      </w:tr>
      <w:tr w:rsidRPr="0075558A" w:rsidR="0075558A" w:rsidTr="00216F63" w14:paraId="1646F377"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75558A" w:rsidR="0075558A" w:rsidP="0075558A" w:rsidRDefault="0075558A" w14:paraId="23F20217" w14:textId="77777777">
            <w:pPr>
              <w:spacing w:line="276" w:lineRule="auto"/>
              <w:jc w:val="center"/>
              <w:rPr>
                <w:rFonts w:ascii="Calibri" w:hAnsi="Calibri" w:eastAsia="Calibri"/>
                <w:b/>
                <w:caps/>
                <w:lang w:eastAsia="en-US"/>
              </w:rPr>
            </w:pPr>
            <w:r w:rsidRPr="0075558A">
              <w:rPr>
                <w:rFonts w:ascii="Calibri" w:hAnsi="Calibri" w:eastAsia="Calibri"/>
                <w:b/>
                <w:caps/>
                <w:lang w:eastAsia="en-US"/>
              </w:rPr>
              <w:t>Element/Characteristics and Method of Verification</w:t>
            </w:r>
          </w:p>
        </w:tc>
      </w:tr>
      <w:tr w:rsidRPr="0075558A" w:rsidR="0075558A" w:rsidTr="00216F63" w14:paraId="6B847C75"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75558A" w:rsidR="0075558A" w:rsidP="0075558A" w:rsidRDefault="0075558A" w14:paraId="3AF6DE2B" w14:textId="77777777">
            <w:pPr>
              <w:rPr>
                <w:rFonts w:ascii="Calibri" w:hAnsi="Calibri" w:eastAsia="Calibri"/>
                <w:b/>
                <w:sz w:val="22"/>
                <w:szCs w:val="22"/>
                <w:lang w:eastAsia="en-US"/>
              </w:rPr>
            </w:pPr>
            <w:r w:rsidRPr="0075558A">
              <w:rPr>
                <w:rFonts w:ascii="Calibri" w:hAnsi="Calibri" w:eastAsia="Calibri"/>
                <w:b/>
                <w:sz w:val="22"/>
                <w:szCs w:val="22"/>
                <w:lang w:eastAsia="en-US"/>
              </w:rPr>
              <w:t>Local, State, and Federal Requirements</w:t>
            </w:r>
          </w:p>
          <w:p w:rsidRPr="0075558A" w:rsidR="0075558A" w:rsidP="0075558A" w:rsidRDefault="0075558A" w14:paraId="2BB5EB78" w14:textId="77777777">
            <w:pPr>
              <w:widowControl w:val="0"/>
              <w:spacing w:before="40" w:after="40"/>
              <w:ind w:left="360" w:hanging="360"/>
              <w:rPr>
                <w:rFonts w:ascii="Calibri" w:hAnsi="Calibri" w:eastAsia="Times New Roman" w:cs="Arial"/>
                <w:sz w:val="22"/>
                <w:szCs w:val="22"/>
                <w:lang w:eastAsia="en-US"/>
              </w:rPr>
            </w:pPr>
            <w:r w:rsidRPr="0075558A">
              <w:rPr>
                <w:rFonts w:ascii="Calibri" w:hAnsi="Calibri" w:eastAsia="Times New Roman" w:cs="Arial"/>
                <w:sz w:val="22"/>
                <w:szCs w:val="22"/>
                <w:lang w:eastAsia="en-US"/>
              </w:rPr>
              <w:t xml:space="preserve">Conduct the necessary interviews and review appropriate records to determine if:  </w:t>
            </w:r>
          </w:p>
          <w:p w:rsidRPr="0075558A" w:rsidR="0075558A" w:rsidP="005F166D" w:rsidRDefault="0075558A" w14:paraId="7D1717E2" w14:textId="77777777">
            <w:pPr>
              <w:numPr>
                <w:ilvl w:val="0"/>
                <w:numId w:val="58"/>
              </w:numPr>
              <w:autoSpaceDE w:val="0"/>
              <w:autoSpaceDN w:val="0"/>
              <w:adjustRightInd w:val="0"/>
              <w:rPr>
                <w:rFonts w:ascii="Calibri" w:hAnsi="Calibri" w:eastAsia="Calibri" w:cs="Arial"/>
                <w:bCs/>
                <w:sz w:val="22"/>
                <w:szCs w:val="22"/>
                <w:lang w:eastAsia="en-US"/>
              </w:rPr>
            </w:pPr>
            <w:r w:rsidRPr="0075558A">
              <w:rPr>
                <w:rFonts w:ascii="Calibri" w:hAnsi="Calibri" w:eastAsia="Calibri" w:cs="Arial"/>
                <w:sz w:val="22"/>
                <w:szCs w:val="22"/>
                <w:lang w:eastAsia="en-US"/>
              </w:rPr>
              <w:t xml:space="preserve">AirTrain’s Contractor </w:t>
            </w:r>
            <w:r w:rsidRPr="0075558A">
              <w:rPr>
                <w:rFonts w:ascii="Calibri" w:hAnsi="Calibri" w:eastAsia="Calibri" w:cs="Arial"/>
                <w:bCs/>
                <w:sz w:val="22"/>
                <w:szCs w:val="22"/>
                <w:lang w:eastAsia="en-US"/>
              </w:rPr>
              <w:t>held monthly meetings on safety issues.</w:t>
            </w:r>
          </w:p>
          <w:p w:rsidRPr="0075558A" w:rsidR="0075558A" w:rsidP="005F166D" w:rsidRDefault="0075558A" w14:paraId="79FC2944" w14:textId="77777777">
            <w:pPr>
              <w:numPr>
                <w:ilvl w:val="0"/>
                <w:numId w:val="58"/>
              </w:numPr>
              <w:autoSpaceDE w:val="0"/>
              <w:autoSpaceDN w:val="0"/>
              <w:adjustRightInd w:val="0"/>
              <w:rPr>
                <w:rFonts w:ascii="Calibri" w:hAnsi="Calibri" w:eastAsia="Calibri" w:cs="Arial"/>
                <w:sz w:val="22"/>
                <w:szCs w:val="22"/>
                <w:lang w:eastAsia="en-US"/>
              </w:rPr>
            </w:pPr>
            <w:r w:rsidRPr="0075558A">
              <w:rPr>
                <w:rFonts w:ascii="Calibri" w:hAnsi="Calibri" w:eastAsia="Calibri" w:cs="Arial"/>
                <w:sz w:val="22"/>
                <w:szCs w:val="22"/>
                <w:lang w:eastAsia="en-US"/>
              </w:rPr>
              <w:t>An appropriate procedure and reporting form is being implemented and is periodically distributed to all employees to effectively report safety hazards in the work place.</w:t>
            </w:r>
          </w:p>
          <w:p w:rsidRPr="0075558A" w:rsidR="0075558A" w:rsidP="005F166D" w:rsidRDefault="0075558A" w14:paraId="59C812C2" w14:textId="77777777">
            <w:pPr>
              <w:numPr>
                <w:ilvl w:val="0"/>
                <w:numId w:val="58"/>
              </w:numPr>
              <w:ind w:right="702"/>
              <w:rPr>
                <w:rFonts w:ascii="Calibri" w:hAnsi="Calibri" w:eastAsia="Calibri"/>
                <w:sz w:val="22"/>
                <w:szCs w:val="22"/>
                <w:lang w:eastAsia="en-US"/>
              </w:rPr>
            </w:pPr>
            <w:r w:rsidRPr="0075558A">
              <w:rPr>
                <w:rFonts w:ascii="Calibri" w:hAnsi="Calibri" w:eastAsia="Calibri" w:cs="Arial"/>
                <w:sz w:val="22"/>
                <w:szCs w:val="22"/>
                <w:lang w:eastAsia="en-US"/>
              </w:rPr>
              <w:t>Required corrective actions have either been satisfactorily completed or are being actively tracked and documented.</w:t>
            </w:r>
          </w:p>
        </w:tc>
      </w:tr>
      <w:tr w:rsidRPr="0075558A" w:rsidR="0075558A" w:rsidTr="00216F63" w14:paraId="3A2C2A82"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75558A" w:rsidR="0075558A" w:rsidP="0075558A" w:rsidRDefault="0075558A" w14:paraId="54A7887E" w14:textId="77777777">
            <w:pPr>
              <w:spacing w:line="276" w:lineRule="auto"/>
              <w:jc w:val="center"/>
              <w:rPr>
                <w:rFonts w:ascii="Calibri" w:hAnsi="Calibri" w:eastAsia="Calibri"/>
                <w:b/>
                <w:caps/>
                <w:lang w:eastAsia="en-US"/>
              </w:rPr>
            </w:pPr>
            <w:r w:rsidRPr="0075558A">
              <w:rPr>
                <w:rFonts w:ascii="Calibri" w:hAnsi="Calibri" w:eastAsia="Calibri"/>
                <w:b/>
                <w:caps/>
                <w:lang w:eastAsia="en-US"/>
              </w:rPr>
              <w:t>Findings and Recommendations</w:t>
            </w:r>
          </w:p>
        </w:tc>
      </w:tr>
      <w:tr w:rsidRPr="0075558A" w:rsidR="0075558A" w:rsidTr="00216F63" w14:paraId="1D47B251"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75558A" w:rsidR="0075558A" w:rsidP="0075558A" w:rsidRDefault="0075558A" w14:paraId="4B6783CF" w14:textId="77777777">
            <w:pPr>
              <w:spacing w:line="276" w:lineRule="auto"/>
              <w:rPr>
                <w:rFonts w:ascii="Calibri" w:hAnsi="Calibri" w:eastAsia="Calibri"/>
                <w:sz w:val="22"/>
                <w:szCs w:val="22"/>
                <w:lang w:eastAsia="en-US"/>
              </w:rPr>
            </w:pPr>
            <w:r w:rsidRPr="0075558A">
              <w:rPr>
                <w:rFonts w:ascii="Calibri" w:hAnsi="Calibri" w:eastAsia="Calibri"/>
                <w:sz w:val="22"/>
                <w:szCs w:val="22"/>
                <w:u w:val="single"/>
                <w:lang w:eastAsia="en-US"/>
              </w:rPr>
              <w:t xml:space="preserve">Activities:  </w:t>
            </w:r>
          </w:p>
          <w:p w:rsidRPr="0075558A" w:rsidR="0075558A" w:rsidP="0075558A" w:rsidRDefault="0075558A" w14:paraId="5D387A15" w14:textId="77777777">
            <w:pPr>
              <w:spacing w:line="276" w:lineRule="auto"/>
              <w:rPr>
                <w:rFonts w:ascii="Calibri" w:hAnsi="Calibri" w:eastAsia="Calibri"/>
                <w:sz w:val="22"/>
                <w:szCs w:val="22"/>
                <w:lang w:eastAsia="en-US"/>
              </w:rPr>
            </w:pPr>
            <w:r w:rsidRPr="0075558A">
              <w:rPr>
                <w:rFonts w:ascii="Calibri" w:hAnsi="Calibri" w:eastAsia="Calibri"/>
                <w:sz w:val="22"/>
                <w:szCs w:val="22"/>
                <w:lang w:eastAsia="en-US"/>
              </w:rPr>
              <w:t>Staff interviewed AirTrain representatives and reviewed the following records in relation to AirTrain’s Employee Safety Program:</w:t>
            </w:r>
          </w:p>
          <w:p w:rsidRPr="0075558A" w:rsidR="0075558A" w:rsidP="005F166D" w:rsidRDefault="0075558A" w14:paraId="5AB06852" w14:textId="77777777">
            <w:pPr>
              <w:numPr>
                <w:ilvl w:val="0"/>
                <w:numId w:val="155"/>
              </w:numPr>
              <w:spacing w:line="276" w:lineRule="auto"/>
              <w:contextualSpacing/>
              <w:rPr>
                <w:rFonts w:ascii="Calibri" w:hAnsi="Calibri" w:eastAsia="Calibri"/>
                <w:sz w:val="22"/>
                <w:szCs w:val="22"/>
                <w:lang w:eastAsia="en-US"/>
              </w:rPr>
            </w:pPr>
            <w:r w:rsidRPr="0075558A">
              <w:rPr>
                <w:rFonts w:ascii="Calibri" w:hAnsi="Calibri" w:eastAsia="Calibri"/>
                <w:sz w:val="22"/>
                <w:szCs w:val="22"/>
                <w:lang w:eastAsia="en-US"/>
              </w:rPr>
              <w:t>Presentation slides and agenda for AirTrain’s monthly management meeting, dated April 9, 2019.</w:t>
            </w:r>
          </w:p>
          <w:p w:rsidRPr="0075558A" w:rsidR="0075558A" w:rsidP="005F166D" w:rsidRDefault="0075558A" w14:paraId="3C9EF2D2" w14:textId="77777777">
            <w:pPr>
              <w:numPr>
                <w:ilvl w:val="0"/>
                <w:numId w:val="155"/>
              </w:numPr>
              <w:spacing w:line="276" w:lineRule="auto"/>
              <w:contextualSpacing/>
              <w:rPr>
                <w:rFonts w:ascii="Calibri" w:hAnsi="Calibri" w:eastAsia="Calibri"/>
                <w:sz w:val="22"/>
                <w:szCs w:val="22"/>
                <w:lang w:eastAsia="en-US"/>
              </w:rPr>
            </w:pPr>
            <w:r w:rsidRPr="0075558A">
              <w:rPr>
                <w:rFonts w:ascii="Calibri" w:hAnsi="Calibri" w:eastAsia="Calibri"/>
                <w:sz w:val="22"/>
                <w:szCs w:val="22"/>
                <w:lang w:eastAsia="en-US"/>
              </w:rPr>
              <w:lastRenderedPageBreak/>
              <w:t>Presentation slides for AirTrain’s monthly all-employee meeting, dated April 18, 2019.</w:t>
            </w:r>
          </w:p>
          <w:p w:rsidRPr="0075558A" w:rsidR="0075558A" w:rsidP="005F166D" w:rsidRDefault="0075558A" w14:paraId="38D644BF" w14:textId="77777777">
            <w:pPr>
              <w:numPr>
                <w:ilvl w:val="0"/>
                <w:numId w:val="155"/>
              </w:numPr>
              <w:spacing w:line="276" w:lineRule="auto"/>
              <w:contextualSpacing/>
              <w:rPr>
                <w:rFonts w:ascii="Calibri" w:hAnsi="Calibri" w:eastAsia="Calibri"/>
                <w:sz w:val="22"/>
                <w:szCs w:val="22"/>
                <w:lang w:eastAsia="en-US"/>
              </w:rPr>
            </w:pPr>
            <w:r w:rsidRPr="0075558A">
              <w:rPr>
                <w:rFonts w:ascii="Calibri" w:hAnsi="Calibri" w:eastAsia="Calibri"/>
                <w:sz w:val="22"/>
                <w:szCs w:val="22"/>
                <w:lang w:eastAsia="en-US"/>
              </w:rPr>
              <w:t>Roll call / sign-in sheets for the three separate shifts of AirTrain staff to attend the all-employee meeting.</w:t>
            </w:r>
          </w:p>
          <w:p w:rsidRPr="0075558A" w:rsidR="0075558A" w:rsidP="005F166D" w:rsidRDefault="0075558A" w14:paraId="0F1820CA" w14:textId="77777777">
            <w:pPr>
              <w:numPr>
                <w:ilvl w:val="0"/>
                <w:numId w:val="155"/>
              </w:numPr>
              <w:spacing w:line="276" w:lineRule="auto"/>
              <w:contextualSpacing/>
              <w:rPr>
                <w:rFonts w:ascii="Calibri" w:hAnsi="Calibri" w:eastAsia="Calibri"/>
                <w:sz w:val="22"/>
                <w:szCs w:val="22"/>
                <w:lang w:eastAsia="en-US"/>
              </w:rPr>
            </w:pPr>
            <w:r w:rsidRPr="0075558A">
              <w:rPr>
                <w:rFonts w:ascii="Calibri" w:hAnsi="Calibri" w:eastAsia="Calibri"/>
                <w:sz w:val="22"/>
                <w:szCs w:val="22"/>
                <w:lang w:eastAsia="en-US"/>
              </w:rPr>
              <w:t>Five open Safety Concern/Hazard and Near Miss (SCHNM) Reports, which track planned and executed corrective actions.</w:t>
            </w:r>
          </w:p>
          <w:p w:rsidRPr="0075558A" w:rsidR="0075558A" w:rsidP="0075558A" w:rsidRDefault="0075558A" w14:paraId="2BAEB136" w14:textId="77777777">
            <w:pPr>
              <w:spacing w:line="276" w:lineRule="auto"/>
              <w:rPr>
                <w:rFonts w:ascii="Calibri" w:hAnsi="Calibri" w:eastAsia="Calibri"/>
                <w:sz w:val="22"/>
                <w:szCs w:val="22"/>
                <w:lang w:eastAsia="en-US"/>
              </w:rPr>
            </w:pPr>
          </w:p>
          <w:p w:rsidRPr="0075558A" w:rsidR="0075558A" w:rsidP="0075558A" w:rsidRDefault="0075558A" w14:paraId="67D13790" w14:textId="77777777">
            <w:pPr>
              <w:spacing w:line="276" w:lineRule="auto"/>
              <w:rPr>
                <w:rFonts w:ascii="Calibri" w:hAnsi="Calibri" w:eastAsia="Calibri"/>
                <w:sz w:val="22"/>
                <w:szCs w:val="22"/>
                <w:lang w:eastAsia="en-US"/>
              </w:rPr>
            </w:pPr>
            <w:r w:rsidRPr="0075558A">
              <w:rPr>
                <w:rFonts w:ascii="Calibri" w:hAnsi="Calibri" w:eastAsia="Calibri"/>
                <w:sz w:val="22"/>
                <w:szCs w:val="22"/>
                <w:lang w:eastAsia="en-US"/>
              </w:rPr>
              <w:t>Staff took note of the following during the interviews and records review:</w:t>
            </w:r>
          </w:p>
          <w:p w:rsidRPr="0075558A" w:rsidR="0075558A" w:rsidP="005F166D" w:rsidRDefault="0075558A" w14:paraId="604D6C12" w14:textId="77777777">
            <w:pPr>
              <w:numPr>
                <w:ilvl w:val="0"/>
                <w:numId w:val="154"/>
              </w:numPr>
              <w:spacing w:line="276" w:lineRule="auto"/>
              <w:contextualSpacing/>
              <w:rPr>
                <w:rFonts w:ascii="Calibri" w:hAnsi="Calibri" w:eastAsia="Calibri"/>
                <w:sz w:val="22"/>
                <w:szCs w:val="22"/>
                <w:lang w:eastAsia="en-US"/>
              </w:rPr>
            </w:pPr>
            <w:r w:rsidRPr="0075558A">
              <w:rPr>
                <w:rFonts w:ascii="Calibri" w:hAnsi="Calibri" w:eastAsia="Calibri"/>
                <w:sz w:val="22"/>
                <w:szCs w:val="22"/>
                <w:lang w:eastAsia="en-US"/>
              </w:rPr>
              <w:t>AirTrain holds monthly meetings for all management staff to discuss safety issues. These are typically scheduled on the first Wednesday of each month. Each department head must attend and provides a topic to discuss. The attendees design the agenda for the monthly all-employee meeting. The PowerPoint presentation slides staff reviewed appeared to be well-written and organized and covered a broad range of topics.</w:t>
            </w:r>
          </w:p>
          <w:p w:rsidRPr="0075558A" w:rsidR="0075558A" w:rsidP="0075558A" w:rsidRDefault="0075558A" w14:paraId="1537E9CD" w14:textId="77777777">
            <w:pPr>
              <w:spacing w:line="276" w:lineRule="auto"/>
              <w:ind w:left="720"/>
              <w:contextualSpacing/>
              <w:rPr>
                <w:rFonts w:ascii="Calibri" w:hAnsi="Calibri" w:eastAsia="Calibri"/>
                <w:sz w:val="22"/>
                <w:szCs w:val="22"/>
                <w:lang w:eastAsia="en-US"/>
              </w:rPr>
            </w:pPr>
            <w:r w:rsidRPr="0075558A">
              <w:rPr>
                <w:rFonts w:ascii="Calibri" w:hAnsi="Calibri" w:eastAsia="Calibri"/>
                <w:sz w:val="22"/>
                <w:szCs w:val="22"/>
                <w:lang w:eastAsia="en-US"/>
              </w:rPr>
              <w:t>AirTrain holds monthly all-employee meetings to discuss safety issues. These are typically held on the second Tuesday or Thursday of each month. Three identical meetings are held – one for each shift. Issues discussed include pressing safety matters/talking points, operations and maintenance matters, toolbox issues, and engineering issues on-site.</w:t>
            </w:r>
          </w:p>
          <w:p w:rsidRPr="0075558A" w:rsidR="0075558A" w:rsidP="0075558A" w:rsidRDefault="0075558A" w14:paraId="1D11093C" w14:textId="77777777">
            <w:pPr>
              <w:spacing w:line="276" w:lineRule="auto"/>
              <w:ind w:left="720"/>
              <w:contextualSpacing/>
              <w:rPr>
                <w:rFonts w:ascii="Calibri" w:hAnsi="Calibri" w:eastAsia="Calibri"/>
                <w:sz w:val="22"/>
                <w:szCs w:val="22"/>
                <w:lang w:eastAsia="en-US"/>
              </w:rPr>
            </w:pPr>
            <w:r w:rsidRPr="0075558A">
              <w:rPr>
                <w:rFonts w:ascii="Calibri" w:hAnsi="Calibri" w:eastAsia="Calibri"/>
                <w:sz w:val="22"/>
                <w:szCs w:val="22"/>
                <w:lang w:eastAsia="en-US"/>
              </w:rPr>
              <w:t>AirTrain holds monthly “Tool Box” meetings. These include supervisors discussing various safety topics with their employees. The range of topics discussed is broad; for example, an item recently covered was back safety when lifting.</w:t>
            </w:r>
          </w:p>
          <w:p w:rsidRPr="0075558A" w:rsidR="0075558A" w:rsidP="0075558A" w:rsidRDefault="0075558A" w14:paraId="319BF945" w14:textId="77777777">
            <w:pPr>
              <w:spacing w:line="276" w:lineRule="auto"/>
              <w:ind w:left="720"/>
              <w:contextualSpacing/>
              <w:rPr>
                <w:rFonts w:ascii="Calibri" w:hAnsi="Calibri" w:eastAsia="Calibri"/>
                <w:sz w:val="22"/>
                <w:szCs w:val="22"/>
                <w:u w:val="single"/>
                <w:lang w:eastAsia="en-US"/>
              </w:rPr>
            </w:pPr>
            <w:r w:rsidRPr="0075558A">
              <w:rPr>
                <w:rFonts w:ascii="Calibri" w:hAnsi="Calibri" w:eastAsia="Calibri"/>
                <w:sz w:val="22"/>
                <w:szCs w:val="22"/>
                <w:lang w:eastAsia="en-US"/>
              </w:rPr>
              <w:t>When a shift ends and a new shift begins, staff from both shifts confer to hold a “Passdown” meeting. Shift staff here inform the next shift about current safety issues to be aware of.</w:t>
            </w:r>
          </w:p>
          <w:p w:rsidRPr="0075558A" w:rsidR="0075558A" w:rsidP="005F166D" w:rsidRDefault="0075558A" w14:paraId="47B6A7EE" w14:textId="77777777">
            <w:pPr>
              <w:numPr>
                <w:ilvl w:val="0"/>
                <w:numId w:val="154"/>
              </w:numPr>
              <w:spacing w:line="276" w:lineRule="auto"/>
              <w:contextualSpacing/>
              <w:rPr>
                <w:rFonts w:ascii="Calibri" w:hAnsi="Calibri" w:eastAsia="Calibri"/>
                <w:sz w:val="22"/>
                <w:szCs w:val="22"/>
                <w:u w:val="single"/>
                <w:lang w:eastAsia="en-US"/>
              </w:rPr>
            </w:pPr>
            <w:r w:rsidRPr="0075558A">
              <w:rPr>
                <w:rFonts w:ascii="Calibri" w:hAnsi="Calibri" w:eastAsia="Calibri"/>
                <w:sz w:val="22"/>
                <w:szCs w:val="22"/>
                <w:lang w:eastAsia="en-US"/>
              </w:rPr>
              <w:t>-3. The safety manager tracks SCHNMs, or corrective actions, through an Excel spreadsheet. The reviewed SCHNM records appeared to be well-written and organized. There are approximately three to eight new SCHNMs per month. Smaller issues that can be addressed on-the-spot do not result in a SCHNM record being created. AirTrain staff report that SCHNMs are addressed in a timely manner.</w:t>
            </w:r>
          </w:p>
          <w:p w:rsidRPr="0075558A" w:rsidR="0075558A" w:rsidP="0075558A" w:rsidRDefault="0075558A" w14:paraId="45552376" w14:textId="77777777">
            <w:pPr>
              <w:spacing w:line="276" w:lineRule="auto"/>
              <w:ind w:left="360"/>
              <w:rPr>
                <w:rFonts w:ascii="Calibri" w:hAnsi="Calibri" w:eastAsia="Calibri"/>
                <w:sz w:val="22"/>
                <w:szCs w:val="22"/>
                <w:u w:val="single"/>
                <w:lang w:eastAsia="en-US"/>
              </w:rPr>
            </w:pPr>
          </w:p>
          <w:p w:rsidRPr="0075558A" w:rsidR="0075558A" w:rsidP="0075558A" w:rsidRDefault="0075558A" w14:paraId="6E3E4313" w14:textId="77777777">
            <w:pPr>
              <w:spacing w:line="276" w:lineRule="auto"/>
              <w:rPr>
                <w:rFonts w:ascii="Calibri" w:hAnsi="Calibri" w:eastAsia="Calibri"/>
                <w:sz w:val="22"/>
                <w:szCs w:val="22"/>
                <w:lang w:eastAsia="en-US"/>
              </w:rPr>
            </w:pPr>
            <w:r w:rsidRPr="0075558A">
              <w:rPr>
                <w:rFonts w:ascii="Calibri" w:hAnsi="Calibri" w:eastAsia="Calibri"/>
                <w:sz w:val="22"/>
                <w:szCs w:val="22"/>
                <w:u w:val="single"/>
                <w:lang w:eastAsia="en-US"/>
              </w:rPr>
              <w:t>Findings</w:t>
            </w:r>
            <w:r w:rsidRPr="0075558A">
              <w:rPr>
                <w:rFonts w:ascii="Calibri" w:hAnsi="Calibri" w:eastAsia="Calibri"/>
                <w:sz w:val="22"/>
                <w:szCs w:val="22"/>
                <w:lang w:eastAsia="en-US"/>
              </w:rPr>
              <w:t xml:space="preserve">: </w:t>
            </w:r>
          </w:p>
          <w:p w:rsidRPr="0075558A" w:rsidR="0075558A" w:rsidP="0075558A" w:rsidRDefault="0075558A" w14:paraId="65A02E9B" w14:textId="77777777">
            <w:pPr>
              <w:spacing w:line="276" w:lineRule="auto"/>
              <w:rPr>
                <w:rFonts w:ascii="Calibri" w:hAnsi="Calibri" w:eastAsia="Calibri"/>
                <w:sz w:val="22"/>
                <w:szCs w:val="22"/>
                <w:lang w:eastAsia="en-US"/>
              </w:rPr>
            </w:pPr>
            <w:r w:rsidRPr="0075558A">
              <w:rPr>
                <w:rFonts w:ascii="Calibri" w:hAnsi="Calibri" w:eastAsia="Calibri"/>
                <w:sz w:val="22"/>
                <w:szCs w:val="22"/>
                <w:lang w:eastAsia="en-US"/>
              </w:rPr>
              <w:t>None.</w:t>
            </w:r>
          </w:p>
          <w:p w:rsidRPr="0075558A" w:rsidR="0075558A" w:rsidP="0075558A" w:rsidRDefault="0075558A" w14:paraId="4D28D024" w14:textId="77777777">
            <w:pPr>
              <w:spacing w:line="276" w:lineRule="auto"/>
              <w:rPr>
                <w:rFonts w:ascii="Calibri" w:hAnsi="Calibri" w:eastAsia="Calibri"/>
                <w:sz w:val="22"/>
                <w:szCs w:val="22"/>
                <w:lang w:eastAsia="en-US"/>
              </w:rPr>
            </w:pPr>
          </w:p>
          <w:p w:rsidRPr="0075558A" w:rsidR="0075558A" w:rsidP="0075558A" w:rsidRDefault="0075558A" w14:paraId="31C5DB22" w14:textId="77777777">
            <w:pPr>
              <w:spacing w:line="276" w:lineRule="auto"/>
              <w:rPr>
                <w:rFonts w:ascii="Calibri" w:hAnsi="Calibri" w:eastAsia="Calibri"/>
                <w:sz w:val="22"/>
                <w:szCs w:val="22"/>
                <w:u w:val="single"/>
                <w:lang w:eastAsia="en-US"/>
              </w:rPr>
            </w:pPr>
            <w:r w:rsidRPr="0075558A">
              <w:rPr>
                <w:rFonts w:ascii="Calibri" w:hAnsi="Calibri" w:eastAsia="Calibri"/>
                <w:sz w:val="22"/>
                <w:szCs w:val="22"/>
                <w:u w:val="single"/>
                <w:lang w:eastAsia="en-US"/>
              </w:rPr>
              <w:t>Comments:</w:t>
            </w:r>
          </w:p>
          <w:p w:rsidRPr="0075558A" w:rsidR="0075558A" w:rsidP="0075558A" w:rsidRDefault="0075558A" w14:paraId="0E7469F7" w14:textId="77777777">
            <w:pPr>
              <w:spacing w:line="276" w:lineRule="auto"/>
              <w:rPr>
                <w:rFonts w:ascii="Calibri" w:hAnsi="Calibri" w:eastAsia="Calibri"/>
                <w:sz w:val="22"/>
                <w:szCs w:val="22"/>
                <w:lang w:eastAsia="en-US"/>
              </w:rPr>
            </w:pPr>
            <w:r w:rsidRPr="0075558A">
              <w:rPr>
                <w:rFonts w:ascii="Calibri" w:hAnsi="Calibri" w:eastAsia="Calibri"/>
                <w:sz w:val="22"/>
                <w:szCs w:val="22"/>
                <w:lang w:eastAsia="en-US"/>
              </w:rPr>
              <w:t>None.</w:t>
            </w:r>
          </w:p>
          <w:p w:rsidRPr="0075558A" w:rsidR="0075558A" w:rsidP="0075558A" w:rsidRDefault="0075558A" w14:paraId="2311EE91" w14:textId="77777777">
            <w:pPr>
              <w:spacing w:line="276" w:lineRule="auto"/>
              <w:rPr>
                <w:rFonts w:ascii="Calibri" w:hAnsi="Calibri" w:eastAsia="Calibri"/>
                <w:sz w:val="22"/>
                <w:szCs w:val="22"/>
                <w:lang w:eastAsia="en-US"/>
              </w:rPr>
            </w:pPr>
          </w:p>
          <w:p w:rsidRPr="0075558A" w:rsidR="0075558A" w:rsidP="0075558A" w:rsidRDefault="0075558A" w14:paraId="01F9EF3F" w14:textId="77777777">
            <w:pPr>
              <w:spacing w:line="276" w:lineRule="auto"/>
              <w:rPr>
                <w:rFonts w:ascii="Calibri" w:hAnsi="Calibri" w:eastAsia="Calibri"/>
                <w:sz w:val="22"/>
                <w:szCs w:val="22"/>
                <w:lang w:eastAsia="en-US"/>
              </w:rPr>
            </w:pPr>
            <w:r w:rsidRPr="0075558A">
              <w:rPr>
                <w:rFonts w:ascii="Calibri" w:hAnsi="Calibri" w:eastAsia="Calibri"/>
                <w:sz w:val="22"/>
                <w:szCs w:val="22"/>
                <w:u w:val="single"/>
                <w:lang w:eastAsia="en-US"/>
              </w:rPr>
              <w:t>Recommendations</w:t>
            </w:r>
            <w:r w:rsidRPr="0075558A">
              <w:rPr>
                <w:rFonts w:ascii="Calibri" w:hAnsi="Calibri" w:eastAsia="Calibri"/>
                <w:sz w:val="22"/>
                <w:szCs w:val="22"/>
                <w:lang w:eastAsia="en-US"/>
              </w:rPr>
              <w:t>:</w:t>
            </w:r>
          </w:p>
          <w:p w:rsidRPr="0075558A" w:rsidR="0075558A" w:rsidP="0075558A" w:rsidRDefault="0075558A" w14:paraId="6C5BEAB2" w14:textId="77777777">
            <w:pPr>
              <w:spacing w:line="276" w:lineRule="auto"/>
              <w:rPr>
                <w:rFonts w:ascii="Calibri" w:hAnsi="Calibri" w:eastAsia="Calibri"/>
                <w:sz w:val="22"/>
                <w:szCs w:val="22"/>
                <w:lang w:eastAsia="en-US"/>
              </w:rPr>
            </w:pPr>
            <w:r w:rsidRPr="0075558A">
              <w:rPr>
                <w:rFonts w:ascii="Calibri" w:hAnsi="Calibri" w:eastAsia="Calibri"/>
                <w:sz w:val="22"/>
                <w:szCs w:val="22"/>
                <w:lang w:eastAsia="en-US"/>
              </w:rPr>
              <w:t>None.</w:t>
            </w:r>
          </w:p>
        </w:tc>
      </w:tr>
    </w:tbl>
    <w:p w:rsidR="00E46C00" w:rsidP="003E2059" w:rsidRDefault="00E46C00" w14:paraId="62909D5F" w14:textId="77777777">
      <w:pPr>
        <w:ind w:right="-360"/>
        <w:rPr>
          <w:rFonts w:ascii="Palatino Linotype" w:hAnsi="Palatino Linotype"/>
        </w:rPr>
      </w:pP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3"/>
        <w:gridCol w:w="1925"/>
        <w:gridCol w:w="1628"/>
        <w:gridCol w:w="3306"/>
      </w:tblGrid>
      <w:tr w:rsidRPr="00306415" w:rsidR="00306415" w:rsidTr="00306415" w14:paraId="48527BB2"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6415" w:rsidR="00306415" w:rsidP="00306415" w:rsidRDefault="00306415" w14:paraId="60F23E72" w14:textId="77777777">
            <w:pPr>
              <w:spacing w:line="276" w:lineRule="auto"/>
              <w:jc w:val="center"/>
              <w:rPr>
                <w:rFonts w:ascii="Calibri" w:hAnsi="Calibri" w:eastAsia="Calibri"/>
                <w:b/>
                <w:sz w:val="32"/>
                <w:szCs w:val="32"/>
                <w:lang w:eastAsia="en-US"/>
              </w:rPr>
            </w:pPr>
            <w:bookmarkStart w:name="_Hlk32490438" w:id="17"/>
            <w:r w:rsidRPr="00306415">
              <w:rPr>
                <w:rFonts w:ascii="Calibri" w:hAnsi="Calibri" w:eastAsia="Calibri"/>
                <w:b/>
                <w:sz w:val="32"/>
                <w:szCs w:val="32"/>
                <w:lang w:eastAsia="en-US"/>
              </w:rPr>
              <w:t>2019 CPUC SYSTEM SAFETY REVIEW CHECKLIST FOR</w:t>
            </w:r>
            <w:r w:rsidRPr="00306415">
              <w:rPr>
                <w:rFonts w:ascii="Calibri" w:hAnsi="Calibri" w:eastAsia="Calibri"/>
                <w:b/>
                <w:sz w:val="32"/>
                <w:szCs w:val="32"/>
                <w:lang w:eastAsia="en-US"/>
              </w:rPr>
              <w:br/>
            </w:r>
            <w:r w:rsidRPr="00306415">
              <w:rPr>
                <w:rFonts w:ascii="Calibri" w:hAnsi="Calibri" w:eastAsia="Calibri"/>
                <w:b/>
                <w:caps/>
                <w:sz w:val="32"/>
                <w:szCs w:val="32"/>
                <w:lang w:eastAsia="en-US"/>
              </w:rPr>
              <w:t>SAN FRANCISCO INTERNATIONAL AIRPORT AIRTRAIN AUTOMATED PEOPLE MOVER</w:t>
            </w:r>
            <w:r w:rsidRPr="00306415">
              <w:rPr>
                <w:rFonts w:ascii="Calibri" w:hAnsi="Calibri" w:eastAsia="Calibri"/>
                <w:b/>
                <w:sz w:val="32"/>
                <w:szCs w:val="32"/>
                <w:lang w:eastAsia="en-US"/>
              </w:rPr>
              <w:t xml:space="preserve"> (</w:t>
            </w:r>
            <w:r w:rsidRPr="00306415">
              <w:rPr>
                <w:rFonts w:ascii="Calibri" w:hAnsi="Calibri" w:eastAsia="Calibri"/>
                <w:b/>
                <w:caps/>
                <w:sz w:val="32"/>
                <w:szCs w:val="32"/>
                <w:lang w:eastAsia="en-US"/>
              </w:rPr>
              <w:t>AIRTRAIN</w:t>
            </w:r>
            <w:r w:rsidRPr="00306415">
              <w:rPr>
                <w:rFonts w:ascii="Calibri" w:hAnsi="Calibri" w:eastAsia="Calibri"/>
                <w:b/>
                <w:sz w:val="32"/>
                <w:szCs w:val="32"/>
                <w:lang w:eastAsia="en-US"/>
              </w:rPr>
              <w:t>)</w:t>
            </w:r>
          </w:p>
        </w:tc>
      </w:tr>
      <w:tr w:rsidRPr="00306415" w:rsidR="00306415" w:rsidTr="00306415" w14:paraId="6556B835" w14:textId="77777777">
        <w:tc>
          <w:tcPr>
            <w:tcW w:w="1540" w:type="dxa"/>
            <w:tcBorders>
              <w:top w:val="doub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1F60452A"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Checklist No.</w:t>
            </w:r>
          </w:p>
        </w:tc>
        <w:tc>
          <w:tcPr>
            <w:tcW w:w="2085" w:type="dxa"/>
            <w:tcBorders>
              <w:top w:val="double" w:color="auto" w:sz="4" w:space="0"/>
              <w:left w:val="nil"/>
              <w:bottom w:val="single" w:color="auto" w:sz="4" w:space="0"/>
              <w:right w:val="single" w:color="auto" w:sz="4" w:space="0"/>
            </w:tcBorders>
            <w:vAlign w:val="center"/>
            <w:hideMark/>
          </w:tcPr>
          <w:p w:rsidRPr="00306415" w:rsidR="00306415" w:rsidP="00306415" w:rsidRDefault="00306415" w14:paraId="4B4A2C81" w14:textId="77777777">
            <w:pPr>
              <w:spacing w:line="276" w:lineRule="auto"/>
              <w:jc w:val="center"/>
              <w:outlineLvl w:val="0"/>
              <w:rPr>
                <w:rFonts w:ascii="Calibri" w:hAnsi="Calibri" w:eastAsia="Times New Roman"/>
                <w:b/>
                <w:bCs/>
                <w:kern w:val="28"/>
                <w:sz w:val="44"/>
                <w:szCs w:val="32"/>
                <w:lang w:eastAsia="en-US"/>
              </w:rPr>
            </w:pPr>
            <w:r w:rsidRPr="00306415">
              <w:rPr>
                <w:rFonts w:ascii="Calibri" w:hAnsi="Calibri" w:eastAsia="Times New Roman"/>
                <w:b/>
                <w:bCs/>
                <w:kern w:val="28"/>
                <w:sz w:val="44"/>
                <w:szCs w:val="32"/>
                <w:lang w:eastAsia="en-US"/>
              </w:rPr>
              <w:t>19</w:t>
            </w:r>
          </w:p>
        </w:tc>
        <w:tc>
          <w:tcPr>
            <w:tcW w:w="1640" w:type="dxa"/>
            <w:tcBorders>
              <w:top w:val="doub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779A3F4E"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Element</w:t>
            </w:r>
          </w:p>
        </w:tc>
        <w:tc>
          <w:tcPr>
            <w:tcW w:w="3663" w:type="dxa"/>
            <w:tcBorders>
              <w:top w:val="double" w:color="auto" w:sz="4" w:space="0"/>
              <w:left w:val="nil"/>
              <w:bottom w:val="single" w:color="auto" w:sz="4" w:space="0"/>
              <w:right w:val="double" w:color="auto" w:sz="4" w:space="0"/>
            </w:tcBorders>
            <w:vAlign w:val="center"/>
            <w:hideMark/>
          </w:tcPr>
          <w:p w:rsidRPr="00306415" w:rsidR="00306415" w:rsidP="00306415" w:rsidRDefault="00306415" w14:paraId="737B897F"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Hazardous Materials Program</w:t>
            </w:r>
          </w:p>
        </w:tc>
      </w:tr>
      <w:tr w:rsidRPr="00306415" w:rsidR="00306415" w:rsidTr="00306415" w14:paraId="4DE15D2A" w14:textId="77777777">
        <w:tc>
          <w:tcPr>
            <w:tcW w:w="1540"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4AE5B8D2"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Date of Audit</w:t>
            </w:r>
          </w:p>
        </w:tc>
        <w:tc>
          <w:tcPr>
            <w:tcW w:w="2085" w:type="dxa"/>
            <w:tcBorders>
              <w:top w:val="single" w:color="auto" w:sz="4" w:space="0"/>
              <w:left w:val="nil"/>
              <w:bottom w:val="single" w:color="auto" w:sz="4" w:space="0"/>
              <w:right w:val="single" w:color="auto" w:sz="4" w:space="0"/>
            </w:tcBorders>
            <w:vAlign w:val="center"/>
          </w:tcPr>
          <w:p w:rsidRPr="00306415" w:rsidR="00306415" w:rsidP="00306415" w:rsidRDefault="00306415" w14:paraId="69F03BE2"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June 14, 2019</w:t>
            </w:r>
          </w:p>
          <w:p w:rsidRPr="00306415" w:rsidR="00306415" w:rsidP="00306415" w:rsidRDefault="00306415" w14:paraId="40364703"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10:00–11:00 am</w:t>
            </w:r>
          </w:p>
        </w:tc>
        <w:tc>
          <w:tcPr>
            <w:tcW w:w="1640"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7D4F05DE"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Department(s)</w:t>
            </w:r>
          </w:p>
        </w:tc>
        <w:tc>
          <w:tcPr>
            <w:tcW w:w="3663"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5BA1164D" w14:textId="77777777">
            <w:pPr>
              <w:spacing w:line="276" w:lineRule="auto"/>
              <w:ind w:left="392" w:hanging="392"/>
              <w:rPr>
                <w:rFonts w:ascii="Calibri" w:hAnsi="Calibri" w:eastAsia="Calibri"/>
                <w:sz w:val="22"/>
                <w:szCs w:val="22"/>
                <w:lang w:eastAsia="en-US"/>
              </w:rPr>
            </w:pPr>
            <w:r w:rsidRPr="00306415">
              <w:rPr>
                <w:rFonts w:ascii="Calibri" w:hAnsi="Calibri" w:eastAsia="Calibri"/>
                <w:sz w:val="22"/>
                <w:szCs w:val="22"/>
                <w:lang w:eastAsia="en-US"/>
              </w:rPr>
              <w:t>Bombardier Transportation Holdings (BTH)</w:t>
            </w:r>
          </w:p>
        </w:tc>
      </w:tr>
      <w:tr w:rsidRPr="00306415" w:rsidR="00306415" w:rsidTr="00306415" w14:paraId="5842FA88" w14:textId="77777777">
        <w:tc>
          <w:tcPr>
            <w:tcW w:w="1540"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59C00240"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Auditors/ Inspectors</w:t>
            </w:r>
          </w:p>
        </w:tc>
        <w:tc>
          <w:tcPr>
            <w:tcW w:w="2085" w:type="dxa"/>
            <w:tcBorders>
              <w:top w:val="single" w:color="auto" w:sz="4" w:space="0"/>
              <w:left w:val="nil"/>
              <w:bottom w:val="single" w:color="auto" w:sz="4" w:space="0"/>
              <w:right w:val="single" w:color="auto" w:sz="4" w:space="0"/>
            </w:tcBorders>
            <w:vAlign w:val="center"/>
            <w:hideMark/>
          </w:tcPr>
          <w:p w:rsidRPr="00306415" w:rsidR="00306415" w:rsidP="00306415" w:rsidRDefault="00306415" w14:paraId="362343F7"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Patrick Donnelly</w:t>
            </w:r>
          </w:p>
          <w:p w:rsidRPr="00306415" w:rsidR="00306415" w:rsidP="00306415" w:rsidRDefault="00306415" w14:paraId="01F33818"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Yan Solopov</w:t>
            </w:r>
          </w:p>
        </w:tc>
        <w:tc>
          <w:tcPr>
            <w:tcW w:w="1640"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6ABBB0A1"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Persons Contacted</w:t>
            </w:r>
          </w:p>
        </w:tc>
        <w:tc>
          <w:tcPr>
            <w:tcW w:w="3663"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3D740E5F" w14:textId="77777777">
            <w:pPr>
              <w:spacing w:line="276" w:lineRule="auto"/>
              <w:ind w:left="360" w:hanging="360"/>
              <w:rPr>
                <w:rFonts w:ascii="Calibri" w:hAnsi="Calibri" w:eastAsia="Calibri" w:cs="Arial"/>
                <w:sz w:val="22"/>
                <w:szCs w:val="22"/>
                <w:lang w:eastAsia="en-US"/>
              </w:rPr>
            </w:pPr>
            <w:r w:rsidRPr="00306415">
              <w:rPr>
                <w:rFonts w:ascii="Calibri" w:hAnsi="Calibri" w:eastAsia="Calibri" w:cs="Arial"/>
                <w:sz w:val="22"/>
                <w:szCs w:val="22"/>
                <w:lang w:eastAsia="en-US"/>
              </w:rPr>
              <w:t>Eric LeVeque Field Storage Specialist (BTH)</w:t>
            </w:r>
          </w:p>
          <w:p w:rsidRPr="00306415" w:rsidR="00306415" w:rsidP="00306415" w:rsidRDefault="00306415" w14:paraId="285822FD" w14:textId="77777777">
            <w:pPr>
              <w:spacing w:line="276" w:lineRule="auto"/>
              <w:ind w:left="392" w:hanging="392"/>
              <w:rPr>
                <w:rFonts w:ascii="Calibri" w:hAnsi="Calibri" w:eastAsia="Calibri"/>
                <w:sz w:val="22"/>
                <w:szCs w:val="22"/>
                <w:lang w:eastAsia="en-US"/>
              </w:rPr>
            </w:pPr>
            <w:r w:rsidRPr="00306415">
              <w:rPr>
                <w:rFonts w:ascii="Calibri" w:hAnsi="Calibri" w:eastAsia="Calibri" w:cs="Arial"/>
                <w:sz w:val="22"/>
                <w:szCs w:val="22"/>
                <w:lang w:eastAsia="en-US"/>
              </w:rPr>
              <w:t>Peggy Kiriaze, Buyer (BTH)</w:t>
            </w:r>
          </w:p>
        </w:tc>
      </w:tr>
      <w:tr w:rsidRPr="00306415" w:rsidR="00306415" w:rsidTr="00306415" w14:paraId="2C774003"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1C921D35"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Reference Criteria</w:t>
            </w:r>
          </w:p>
        </w:tc>
      </w:tr>
      <w:tr w:rsidRPr="00306415" w:rsidR="00306415" w:rsidTr="00306415" w14:paraId="36563503"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5F166D" w:rsidRDefault="00306415" w14:paraId="75DF910C" w14:textId="77777777">
            <w:pPr>
              <w:numPr>
                <w:ilvl w:val="0"/>
                <w:numId w:val="59"/>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164-D/E</w:t>
            </w:r>
          </w:p>
          <w:p w:rsidRPr="00306415" w:rsidR="00306415" w:rsidP="005F166D" w:rsidRDefault="00306415" w14:paraId="1CCC7106" w14:textId="77777777">
            <w:pPr>
              <w:numPr>
                <w:ilvl w:val="0"/>
                <w:numId w:val="59"/>
              </w:numPr>
              <w:contextualSpacing/>
              <w:rPr>
                <w:rFonts w:ascii="Calibri" w:hAnsi="Calibri" w:eastAsia="Calibri"/>
                <w:sz w:val="22"/>
                <w:szCs w:val="22"/>
                <w:lang w:eastAsia="en-US"/>
              </w:rPr>
            </w:pPr>
            <w:r w:rsidRPr="00306415">
              <w:rPr>
                <w:rFonts w:ascii="Calibri" w:hAnsi="Calibri" w:eastAsia="Calibri"/>
                <w:sz w:val="22"/>
                <w:szCs w:val="22"/>
                <w:lang w:eastAsia="en-US"/>
              </w:rPr>
              <w:t>AirTrain System Safety Program Plan (SSPP) Revision 3.3</w:t>
            </w:r>
          </w:p>
          <w:p w:rsidRPr="00306415" w:rsidR="00306415" w:rsidP="005F166D" w:rsidRDefault="00306415" w14:paraId="6A18A9CD" w14:textId="77777777">
            <w:pPr>
              <w:widowControl w:val="0"/>
              <w:numPr>
                <w:ilvl w:val="0"/>
                <w:numId w:val="59"/>
              </w:numPr>
              <w:tabs>
                <w:tab w:val="left" w:pos="388"/>
              </w:tabs>
              <w:spacing w:before="40" w:after="40"/>
              <w:rPr>
                <w:rFonts w:ascii="Calibri" w:hAnsi="Calibri" w:eastAsia="Calibri" w:cs="Arial"/>
                <w:sz w:val="22"/>
                <w:szCs w:val="22"/>
                <w:lang w:eastAsia="en-US"/>
              </w:rPr>
            </w:pPr>
            <w:r w:rsidRPr="00306415">
              <w:rPr>
                <w:rFonts w:ascii="Calibri" w:hAnsi="Calibri" w:eastAsia="Calibri" w:cs="Arial"/>
                <w:sz w:val="22"/>
                <w:szCs w:val="22"/>
                <w:lang w:eastAsia="en-US"/>
              </w:rPr>
              <w:t xml:space="preserve">Santora Sales Hazard Communications Program and the Blood borne Pathogen Training Program </w:t>
            </w:r>
          </w:p>
          <w:p w:rsidRPr="00306415" w:rsidR="00306415" w:rsidP="005F166D" w:rsidRDefault="00306415" w14:paraId="4F370745" w14:textId="77777777">
            <w:pPr>
              <w:widowControl w:val="0"/>
              <w:numPr>
                <w:ilvl w:val="0"/>
                <w:numId w:val="59"/>
              </w:numPr>
              <w:tabs>
                <w:tab w:val="left" w:pos="388"/>
              </w:tabs>
              <w:spacing w:before="40" w:after="40"/>
              <w:rPr>
                <w:rFonts w:ascii="Calibri" w:hAnsi="Calibri" w:eastAsia="Calibri" w:cs="Arial"/>
                <w:sz w:val="22"/>
                <w:szCs w:val="22"/>
                <w:lang w:eastAsia="en-US"/>
              </w:rPr>
            </w:pPr>
            <w:r w:rsidRPr="00306415">
              <w:rPr>
                <w:rFonts w:ascii="Calibri" w:hAnsi="Calibri" w:eastAsia="Calibri" w:cs="Arial"/>
                <w:sz w:val="22"/>
                <w:szCs w:val="22"/>
                <w:lang w:eastAsia="en-US"/>
              </w:rPr>
              <w:t>AirTrain’s APM System Contractors Hazardous Communication Program</w:t>
            </w:r>
          </w:p>
          <w:p w:rsidRPr="00306415" w:rsidR="00306415" w:rsidP="005F166D" w:rsidRDefault="00306415" w14:paraId="0D1ECE31" w14:textId="77777777">
            <w:pPr>
              <w:widowControl w:val="0"/>
              <w:numPr>
                <w:ilvl w:val="0"/>
                <w:numId w:val="59"/>
              </w:numPr>
              <w:tabs>
                <w:tab w:val="left" w:pos="388"/>
              </w:tabs>
              <w:spacing w:before="40" w:after="40"/>
              <w:rPr>
                <w:rFonts w:ascii="Calibri" w:hAnsi="Calibri" w:eastAsia="Calibri" w:cs="Arial"/>
                <w:sz w:val="22"/>
                <w:szCs w:val="22"/>
                <w:lang w:eastAsia="en-US"/>
              </w:rPr>
            </w:pPr>
            <w:r w:rsidRPr="00306415">
              <w:rPr>
                <w:rFonts w:ascii="Calibri" w:hAnsi="Calibri" w:eastAsia="Calibri" w:cs="Arial"/>
                <w:sz w:val="22"/>
                <w:szCs w:val="22"/>
                <w:lang w:eastAsia="en-US"/>
              </w:rPr>
              <w:t>AirTrain’s APM System Contractors MSDS</w:t>
            </w:r>
          </w:p>
          <w:p w:rsidRPr="00306415" w:rsidR="00306415" w:rsidP="005F166D" w:rsidRDefault="00306415" w14:paraId="71D8E565" w14:textId="77777777">
            <w:pPr>
              <w:widowControl w:val="0"/>
              <w:numPr>
                <w:ilvl w:val="0"/>
                <w:numId w:val="59"/>
              </w:numPr>
              <w:tabs>
                <w:tab w:val="left" w:pos="388"/>
              </w:tabs>
              <w:spacing w:before="40" w:after="40"/>
              <w:rPr>
                <w:rFonts w:ascii="Calibri" w:hAnsi="Calibri" w:eastAsia="Calibri" w:cs="Arial"/>
                <w:sz w:val="22"/>
                <w:szCs w:val="22"/>
                <w:lang w:eastAsia="en-US"/>
              </w:rPr>
            </w:pPr>
            <w:r w:rsidRPr="00306415">
              <w:rPr>
                <w:rFonts w:ascii="Calibri" w:hAnsi="Calibri" w:eastAsia="Calibri" w:cs="Arial"/>
                <w:sz w:val="22"/>
                <w:szCs w:val="22"/>
                <w:lang w:eastAsia="en-US"/>
              </w:rPr>
              <w:t>AirTrain’s APM System Contractors Spill Log</w:t>
            </w:r>
          </w:p>
          <w:p w:rsidRPr="00306415" w:rsidR="00306415" w:rsidP="005F166D" w:rsidRDefault="00306415" w14:paraId="28E54B5B" w14:textId="77777777">
            <w:pPr>
              <w:widowControl w:val="0"/>
              <w:numPr>
                <w:ilvl w:val="0"/>
                <w:numId w:val="59"/>
              </w:numPr>
              <w:tabs>
                <w:tab w:val="left" w:pos="388"/>
              </w:tabs>
              <w:spacing w:before="40" w:after="40"/>
              <w:rPr>
                <w:rFonts w:ascii="Calibri" w:hAnsi="Calibri" w:eastAsia="Calibri" w:cs="Arial"/>
                <w:sz w:val="22"/>
                <w:szCs w:val="22"/>
                <w:lang w:eastAsia="en-US"/>
              </w:rPr>
            </w:pPr>
            <w:r w:rsidRPr="00306415">
              <w:rPr>
                <w:rFonts w:ascii="Calibri" w:hAnsi="Calibri" w:eastAsia="Calibri" w:cs="Arial"/>
                <w:sz w:val="22"/>
                <w:szCs w:val="22"/>
                <w:lang w:eastAsia="en-US"/>
              </w:rPr>
              <w:t>AirTrain’s APM System Contractors Monthly / Weekly Facility Inspections</w:t>
            </w:r>
          </w:p>
          <w:p w:rsidRPr="00306415" w:rsidR="00306415" w:rsidP="005F166D" w:rsidRDefault="00306415" w14:paraId="7F8898AE" w14:textId="77777777">
            <w:pPr>
              <w:widowControl w:val="0"/>
              <w:numPr>
                <w:ilvl w:val="0"/>
                <w:numId w:val="59"/>
              </w:numPr>
              <w:tabs>
                <w:tab w:val="left" w:pos="388"/>
              </w:tabs>
              <w:spacing w:before="40" w:after="40"/>
              <w:rPr>
                <w:rFonts w:ascii="Calibri" w:hAnsi="Calibri" w:eastAsia="Calibri" w:cs="Arial"/>
                <w:sz w:val="22"/>
                <w:szCs w:val="22"/>
                <w:lang w:eastAsia="en-US"/>
              </w:rPr>
            </w:pPr>
            <w:r w:rsidRPr="00306415">
              <w:rPr>
                <w:rFonts w:ascii="Calibri" w:hAnsi="Calibri" w:eastAsia="Calibri" w:cs="Arial"/>
                <w:sz w:val="22"/>
                <w:szCs w:val="22"/>
                <w:lang w:eastAsia="en-US"/>
              </w:rPr>
              <w:t>OSHA, General Order, Title 8</w:t>
            </w:r>
          </w:p>
        </w:tc>
      </w:tr>
      <w:tr w:rsidRPr="00306415" w:rsidR="00306415" w:rsidTr="00306415" w14:paraId="3F1B57CB"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243C79DA"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Element/Characteristics and Method of Verification</w:t>
            </w:r>
          </w:p>
        </w:tc>
      </w:tr>
      <w:tr w:rsidRPr="00306415" w:rsidR="00306415" w:rsidTr="00306415" w14:paraId="73FB1B17"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306415" w:rsidRDefault="00306415" w14:paraId="1703D80C" w14:textId="77777777">
            <w:pPr>
              <w:widowControl w:val="0"/>
              <w:spacing w:before="40" w:after="40"/>
              <w:rPr>
                <w:rFonts w:ascii="Calibri" w:hAnsi="Calibri" w:eastAsia="Times New Roman" w:cs="Arial"/>
                <w:sz w:val="22"/>
                <w:szCs w:val="22"/>
                <w:lang w:eastAsia="en-US"/>
              </w:rPr>
            </w:pPr>
            <w:r w:rsidRPr="00306415">
              <w:rPr>
                <w:rFonts w:ascii="Calibri" w:hAnsi="Calibri" w:eastAsia="Times New Roman"/>
                <w:b/>
                <w:sz w:val="22"/>
                <w:szCs w:val="22"/>
                <w:lang w:eastAsia="en-US"/>
              </w:rPr>
              <w:t>Hazardous Materials Program</w:t>
            </w:r>
          </w:p>
          <w:p w:rsidRPr="00306415" w:rsidR="00306415" w:rsidP="005F166D" w:rsidRDefault="00306415" w14:paraId="0983FAE9" w14:textId="77777777">
            <w:pPr>
              <w:widowControl w:val="0"/>
              <w:numPr>
                <w:ilvl w:val="0"/>
                <w:numId w:val="156"/>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Select at random two AirTrain’s Contractor personnel responsible for handling hazardous materials and verify that they have received specific training for reporting requirements, product release or spill, and the response and cleanup of spill incidents.</w:t>
            </w:r>
          </w:p>
          <w:p w:rsidRPr="00306415" w:rsidR="00306415" w:rsidP="005F166D" w:rsidRDefault="00306415" w14:paraId="273D791D" w14:textId="77777777">
            <w:pPr>
              <w:widowControl w:val="0"/>
              <w:numPr>
                <w:ilvl w:val="0"/>
                <w:numId w:val="156"/>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Verify that hazardous materials discharge/spill reports for incidents that occurred during the past 3 years have been prepared and filed.</w:t>
            </w:r>
          </w:p>
          <w:p w:rsidRPr="00306415" w:rsidR="00306415" w:rsidP="005F166D" w:rsidRDefault="00306415" w14:paraId="7C5C1769" w14:textId="77777777">
            <w:pPr>
              <w:numPr>
                <w:ilvl w:val="0"/>
                <w:numId w:val="156"/>
              </w:numPr>
              <w:spacing w:line="276" w:lineRule="auto"/>
              <w:contextualSpacing/>
              <w:rPr>
                <w:rFonts w:ascii="Calibri" w:hAnsi="Calibri" w:eastAsia="Calibri" w:cs="Arial Narrow"/>
                <w:sz w:val="22"/>
                <w:szCs w:val="22"/>
                <w:lang w:eastAsia="en-US"/>
              </w:rPr>
            </w:pPr>
            <w:r w:rsidRPr="00306415">
              <w:rPr>
                <w:rFonts w:ascii="Calibri" w:hAnsi="Calibri" w:eastAsia="Calibri" w:cs="Arial"/>
                <w:sz w:val="22"/>
                <w:szCs w:val="22"/>
                <w:lang w:eastAsia="en-US"/>
              </w:rPr>
              <w:t>Verify all Safety Data Sheets (SDS) are available to all personnel who handle hazardous materials</w:t>
            </w:r>
          </w:p>
        </w:tc>
      </w:tr>
      <w:tr w:rsidRPr="00306415" w:rsidR="00306415" w:rsidTr="0096605A" w14:paraId="7861253A"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034B3C9E"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Findings and Recommendations</w:t>
            </w:r>
          </w:p>
        </w:tc>
      </w:tr>
      <w:tr w:rsidRPr="00306415" w:rsidR="00306415" w:rsidTr="0096605A" w14:paraId="117C17D6" w14:textId="77777777">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6415" w:rsidR="00306415" w:rsidP="00306415" w:rsidRDefault="00306415" w14:paraId="41DE2C3E"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lastRenderedPageBreak/>
              <w:t xml:space="preserve">Activities:  </w:t>
            </w:r>
          </w:p>
          <w:p w:rsidRPr="00306415" w:rsidR="00306415" w:rsidP="005F166D" w:rsidRDefault="00306415" w14:paraId="03540EFC" w14:textId="77777777">
            <w:pPr>
              <w:numPr>
                <w:ilvl w:val="0"/>
                <w:numId w:val="158"/>
              </w:numPr>
              <w:spacing w:line="276" w:lineRule="auto"/>
              <w:rPr>
                <w:rFonts w:ascii="Calibri" w:hAnsi="Calibri" w:eastAsia="Calibri"/>
                <w:sz w:val="22"/>
                <w:szCs w:val="22"/>
                <w:lang w:eastAsia="en-US"/>
              </w:rPr>
            </w:pPr>
            <w:r w:rsidRPr="00306415">
              <w:rPr>
                <w:rFonts w:ascii="Calibri" w:hAnsi="Calibri" w:eastAsia="Calibri"/>
                <w:sz w:val="22"/>
                <w:szCs w:val="22"/>
                <w:lang w:eastAsia="en-US"/>
              </w:rPr>
              <w:t>Staff requested the required training records from two Bombardier Transportation Holdings employees involved in hazardous waste management selected at random from a list of employee names.</w:t>
            </w:r>
          </w:p>
          <w:p w:rsidRPr="00306415" w:rsidR="00306415" w:rsidP="005F166D" w:rsidRDefault="00306415" w14:paraId="4ACF7F76" w14:textId="77777777">
            <w:pPr>
              <w:numPr>
                <w:ilvl w:val="0"/>
                <w:numId w:val="159"/>
              </w:numPr>
              <w:spacing w:line="276" w:lineRule="auto"/>
              <w:ind w:left="1149" w:hanging="450"/>
              <w:rPr>
                <w:rFonts w:ascii="Calibri" w:hAnsi="Calibri" w:eastAsia="Calibri"/>
                <w:sz w:val="22"/>
                <w:szCs w:val="22"/>
                <w:lang w:eastAsia="en-US"/>
              </w:rPr>
            </w:pPr>
            <w:r w:rsidRPr="00306415">
              <w:rPr>
                <w:rFonts w:ascii="Calibri" w:hAnsi="Calibri" w:eastAsia="Calibri"/>
                <w:sz w:val="22"/>
                <w:szCs w:val="22"/>
                <w:lang w:eastAsia="en-US"/>
              </w:rPr>
              <w:t>Justin Viduya – HazMat Training 03/30/2019; Hazard Communication Training 08/08/2018; and PPE Training 04/24/2019</w:t>
            </w:r>
          </w:p>
          <w:p w:rsidRPr="00306415" w:rsidR="00306415" w:rsidP="005F166D" w:rsidRDefault="00306415" w14:paraId="1559A844" w14:textId="77777777">
            <w:pPr>
              <w:numPr>
                <w:ilvl w:val="0"/>
                <w:numId w:val="159"/>
              </w:numPr>
              <w:spacing w:line="276" w:lineRule="auto"/>
              <w:ind w:left="1149" w:hanging="450"/>
              <w:rPr>
                <w:rFonts w:ascii="Calibri" w:hAnsi="Calibri" w:eastAsia="Calibri"/>
                <w:sz w:val="22"/>
                <w:szCs w:val="22"/>
                <w:lang w:eastAsia="en-US"/>
              </w:rPr>
            </w:pPr>
            <w:r w:rsidRPr="00306415">
              <w:rPr>
                <w:rFonts w:ascii="Calibri" w:hAnsi="Calibri" w:eastAsia="Calibri"/>
                <w:sz w:val="22"/>
                <w:szCs w:val="22"/>
                <w:lang w:eastAsia="en-US"/>
              </w:rPr>
              <w:t>Jossue Vasquez – HazMat Training 03/30/2019</w:t>
            </w:r>
          </w:p>
          <w:p w:rsidRPr="00306415" w:rsidR="00306415" w:rsidP="00306415" w:rsidRDefault="00306415" w14:paraId="2B98ED61" w14:textId="77777777">
            <w:pPr>
              <w:spacing w:line="276" w:lineRule="auto"/>
              <w:ind w:left="720"/>
              <w:rPr>
                <w:rFonts w:ascii="Calibri" w:hAnsi="Calibri" w:eastAsia="Calibri"/>
                <w:sz w:val="22"/>
                <w:szCs w:val="22"/>
                <w:lang w:eastAsia="en-US"/>
              </w:rPr>
            </w:pPr>
          </w:p>
          <w:p w:rsidRPr="00306415" w:rsidR="00306415" w:rsidP="00306415" w:rsidRDefault="00306415" w14:paraId="24D77051" w14:textId="77777777">
            <w:pPr>
              <w:spacing w:line="276" w:lineRule="auto"/>
              <w:ind w:left="720"/>
              <w:rPr>
                <w:rFonts w:ascii="Calibri" w:hAnsi="Calibri" w:eastAsia="Calibri"/>
                <w:sz w:val="22"/>
                <w:szCs w:val="22"/>
                <w:lang w:eastAsia="en-US"/>
              </w:rPr>
            </w:pPr>
            <w:r w:rsidRPr="00306415">
              <w:rPr>
                <w:rFonts w:ascii="Calibri" w:hAnsi="Calibri" w:eastAsia="Calibri"/>
                <w:sz w:val="22"/>
                <w:szCs w:val="22"/>
                <w:lang w:eastAsia="en-US"/>
              </w:rPr>
              <w:t>Staff also viewed (DOT HazMat General &amp; Security Awareness &amp; Function Specific) Training certificates for both Eric LeVeque – 04/25/2017 to 04/25/2020 and Peggy Kiriaze – 04/13/2017 to 04/13/2020.</w:t>
            </w:r>
          </w:p>
          <w:p w:rsidRPr="00306415" w:rsidR="00306415" w:rsidP="00306415" w:rsidRDefault="00306415" w14:paraId="77FC913D" w14:textId="77777777">
            <w:pPr>
              <w:spacing w:line="276" w:lineRule="auto"/>
              <w:ind w:left="720"/>
              <w:rPr>
                <w:rFonts w:ascii="Calibri" w:hAnsi="Calibri" w:eastAsia="Calibri"/>
                <w:sz w:val="22"/>
                <w:szCs w:val="22"/>
                <w:lang w:eastAsia="en-US"/>
              </w:rPr>
            </w:pPr>
          </w:p>
          <w:p w:rsidRPr="00306415" w:rsidR="00306415" w:rsidP="00306415" w:rsidRDefault="00306415" w14:paraId="2F5CCBBF" w14:textId="77777777">
            <w:pPr>
              <w:spacing w:line="276" w:lineRule="auto"/>
              <w:ind w:left="720"/>
              <w:rPr>
                <w:rFonts w:ascii="Calibri" w:hAnsi="Calibri" w:eastAsia="Calibri"/>
                <w:sz w:val="22"/>
                <w:szCs w:val="22"/>
                <w:lang w:eastAsia="en-US"/>
              </w:rPr>
            </w:pPr>
            <w:r w:rsidRPr="00306415">
              <w:rPr>
                <w:rFonts w:ascii="Calibri" w:hAnsi="Calibri" w:eastAsia="Calibri"/>
                <w:sz w:val="22"/>
                <w:szCs w:val="22"/>
                <w:lang w:eastAsia="en-US"/>
              </w:rPr>
              <w:t>Staff reviewed printouts and presentations taken from the coursework offered to BTH employees and easily accessible on MasterNet.  Staff determined that the training adequately addressed the areas of reporting requirements, product release or spill, and the response and cleanup of spill incidents.</w:t>
            </w:r>
          </w:p>
          <w:p w:rsidRPr="00306415" w:rsidR="00306415" w:rsidP="005F166D" w:rsidRDefault="00306415" w14:paraId="16011829" w14:textId="77777777">
            <w:pPr>
              <w:numPr>
                <w:ilvl w:val="0"/>
                <w:numId w:val="158"/>
              </w:numPr>
              <w:spacing w:line="276" w:lineRule="auto"/>
              <w:rPr>
                <w:rFonts w:ascii="Calibri" w:hAnsi="Calibri" w:eastAsia="Calibri"/>
                <w:sz w:val="22"/>
                <w:szCs w:val="22"/>
                <w:lang w:eastAsia="en-US"/>
              </w:rPr>
            </w:pPr>
            <w:r w:rsidRPr="00306415">
              <w:rPr>
                <w:rFonts w:ascii="Calibri" w:hAnsi="Calibri" w:eastAsia="Calibri"/>
                <w:sz w:val="22"/>
                <w:szCs w:val="22"/>
                <w:lang w:eastAsia="en-US"/>
              </w:rPr>
              <w:t>AirTrain has not experienced any hazardous spills requiring reporting during the past three years.  Hazardous materials discharge/spill reports are available on SharePoint.  In the event of a hazardous spill, the BTH employee(s) on the site would immediately contact BTH’s safety management, who would then notify the San Francisco International Airport, the designated party to address hazardous spill incidents at AirTrain.</w:t>
            </w:r>
          </w:p>
          <w:p w:rsidRPr="00306415" w:rsidR="00306415" w:rsidP="005F166D" w:rsidRDefault="00306415" w14:paraId="43089218" w14:textId="77777777">
            <w:pPr>
              <w:numPr>
                <w:ilvl w:val="0"/>
                <w:numId w:val="158"/>
              </w:numPr>
              <w:spacing w:line="276" w:lineRule="auto"/>
              <w:rPr>
                <w:rFonts w:ascii="Calibri" w:hAnsi="Calibri" w:eastAsia="Calibri"/>
                <w:sz w:val="22"/>
                <w:szCs w:val="22"/>
                <w:lang w:eastAsia="en-US"/>
              </w:rPr>
            </w:pPr>
            <w:r w:rsidRPr="00306415">
              <w:rPr>
                <w:rFonts w:ascii="Calibri" w:hAnsi="Calibri" w:eastAsia="Calibri"/>
                <w:sz w:val="22"/>
                <w:szCs w:val="22"/>
                <w:lang w:eastAsia="en-US"/>
              </w:rPr>
              <w:t>BTH has seven binders containing copies of their Safety Data Sheets (SDS) located on a shelf at the maintenance floor, which is where employees use all the chemicals.  They are available for review at all times to all AirTrain and BTH employees who know about these sheets through their hazard communication / Global Harmonizing System (GHS) training. AirTrain only utilizes physical binders rather than offering on-line or electronic varieties, in order to avoid the use of electronics on-site.  The binders are organized alphabetically with tabs dividing letters to assist a user in quickly finding the proper SDS sheet.  Staff verified that the binders were out and available to all employees (verified location: Third floor).  In the event that BTH plans to use a new chemical in the future, they will review the SDS for it and add it into the SDS binders accordingly.</w:t>
            </w:r>
          </w:p>
          <w:p w:rsidRPr="00306415" w:rsidR="00306415" w:rsidP="00306415" w:rsidRDefault="00306415" w14:paraId="3AD97B36" w14:textId="77777777">
            <w:pPr>
              <w:spacing w:line="276" w:lineRule="auto"/>
              <w:rPr>
                <w:rFonts w:ascii="Calibri" w:hAnsi="Calibri" w:eastAsia="Calibri"/>
                <w:sz w:val="22"/>
                <w:szCs w:val="22"/>
                <w:lang w:eastAsia="en-US"/>
              </w:rPr>
            </w:pPr>
          </w:p>
          <w:p w:rsidRPr="00306415" w:rsidR="00306415" w:rsidP="00306415" w:rsidRDefault="00306415" w14:paraId="44588DF3"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Findings</w:t>
            </w:r>
            <w:r w:rsidRPr="00306415">
              <w:rPr>
                <w:rFonts w:ascii="Calibri" w:hAnsi="Calibri" w:eastAsia="Calibri"/>
                <w:sz w:val="22"/>
                <w:szCs w:val="22"/>
                <w:lang w:eastAsia="en-US"/>
              </w:rPr>
              <w:t xml:space="preserve">: </w:t>
            </w:r>
          </w:p>
          <w:p w:rsidRPr="00306415" w:rsidR="00306415" w:rsidP="00306415" w:rsidRDefault="00306415" w14:paraId="144A7A1F" w14:textId="77777777">
            <w:pPr>
              <w:spacing w:line="276" w:lineRule="auto"/>
              <w:rPr>
                <w:rFonts w:ascii="Calibri" w:hAnsi="Calibri" w:eastAsia="Calibri" w:cs="Calibri"/>
                <w:sz w:val="22"/>
                <w:szCs w:val="22"/>
                <w:lang w:eastAsia="en-US"/>
              </w:rPr>
            </w:pPr>
            <w:r w:rsidRPr="00306415">
              <w:rPr>
                <w:rFonts w:ascii="Calibri" w:hAnsi="Calibri" w:eastAsia="Calibri" w:cs="Calibri"/>
                <w:sz w:val="22"/>
                <w:szCs w:val="22"/>
                <w:lang w:eastAsia="en-US"/>
              </w:rPr>
              <w:t>Staff learned that BTH recently changed the method in which they store training records resulting in some records of employees only having dates for completed training rather than a viewable certificate.  This results in an inability to support the date entered into the database with any actual documentation.</w:t>
            </w:r>
          </w:p>
          <w:p w:rsidRPr="00306415" w:rsidR="00306415" w:rsidP="00306415" w:rsidRDefault="00306415" w14:paraId="083BBEBF" w14:textId="77777777">
            <w:pPr>
              <w:spacing w:line="276" w:lineRule="auto"/>
              <w:rPr>
                <w:rFonts w:ascii="Calibri" w:hAnsi="Calibri" w:eastAsia="Calibri" w:cs="Calibri"/>
                <w:sz w:val="22"/>
                <w:szCs w:val="22"/>
                <w:lang w:eastAsia="en-US"/>
              </w:rPr>
            </w:pPr>
          </w:p>
          <w:p w:rsidRPr="00306415" w:rsidR="00306415" w:rsidP="00306415" w:rsidRDefault="00306415" w14:paraId="771163CD"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Comments:</w:t>
            </w:r>
          </w:p>
          <w:p w:rsidRPr="00306415" w:rsidR="00306415" w:rsidP="00306415" w:rsidRDefault="00306415" w14:paraId="712E9513"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306415" w:rsidRDefault="00306415" w14:paraId="2319DF6F" w14:textId="77777777">
            <w:pPr>
              <w:spacing w:line="276" w:lineRule="auto"/>
              <w:rPr>
                <w:rFonts w:ascii="Calibri" w:hAnsi="Calibri" w:eastAsia="Calibri"/>
                <w:sz w:val="22"/>
                <w:szCs w:val="22"/>
                <w:lang w:eastAsia="en-US"/>
              </w:rPr>
            </w:pPr>
          </w:p>
          <w:p w:rsidRPr="00306415" w:rsidR="00306415" w:rsidP="00306415" w:rsidRDefault="00306415" w14:paraId="329D5D99"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Recommendations</w:t>
            </w:r>
            <w:r w:rsidRPr="00306415">
              <w:rPr>
                <w:rFonts w:ascii="Calibri" w:hAnsi="Calibri" w:eastAsia="Calibri"/>
                <w:sz w:val="22"/>
                <w:szCs w:val="22"/>
                <w:lang w:eastAsia="en-US"/>
              </w:rPr>
              <w:t>:</w:t>
            </w:r>
          </w:p>
          <w:p w:rsidRPr="00306415" w:rsidR="00306415" w:rsidP="00306415" w:rsidRDefault="00306415" w14:paraId="5A1C79DE" w14:textId="77777777">
            <w:pPr>
              <w:spacing w:line="276" w:lineRule="auto"/>
              <w:rPr>
                <w:rFonts w:ascii="Calibri" w:hAnsi="Calibri" w:eastAsia="Calibri" w:cs="Calibri"/>
                <w:sz w:val="22"/>
                <w:szCs w:val="22"/>
                <w:lang w:eastAsia="en-US"/>
              </w:rPr>
            </w:pPr>
            <w:r w:rsidRPr="00306415">
              <w:rPr>
                <w:rFonts w:ascii="Calibri" w:hAnsi="Calibri" w:eastAsia="Calibri" w:cs="Calibri"/>
                <w:sz w:val="22"/>
                <w:szCs w:val="22"/>
                <w:lang w:eastAsia="en-US"/>
              </w:rPr>
              <w:t>Staff recommends that BTH keep at minimum the most up to date certificate of required training for all employees.</w:t>
            </w:r>
          </w:p>
        </w:tc>
      </w:tr>
      <w:bookmarkEnd w:id="17"/>
    </w:tbl>
    <w:p w:rsidR="00306415" w:rsidP="003E2059" w:rsidRDefault="00306415" w14:paraId="60AB2C94" w14:textId="77777777">
      <w:pPr>
        <w:ind w:right="-360"/>
        <w:rPr>
          <w:rFonts w:ascii="Palatino Linotype" w:hAnsi="Palatino Linotype"/>
        </w:rPr>
      </w:pPr>
    </w:p>
    <w:p w:rsidR="00306415" w:rsidP="003E2059" w:rsidRDefault="00306415" w14:paraId="21DA20AE"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4"/>
        <w:gridCol w:w="1932"/>
        <w:gridCol w:w="1627"/>
        <w:gridCol w:w="3299"/>
      </w:tblGrid>
      <w:tr w:rsidRPr="00306415" w:rsidR="00306415" w:rsidTr="00306415" w14:paraId="39084E27" w14:textId="77777777">
        <w:tc>
          <w:tcPr>
            <w:tcW w:w="892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6415" w:rsidR="00306415" w:rsidP="00216F63" w:rsidRDefault="00306415" w14:paraId="482470CD" w14:textId="77777777">
            <w:pPr>
              <w:spacing w:line="276" w:lineRule="auto"/>
              <w:jc w:val="center"/>
              <w:rPr>
                <w:rFonts w:ascii="Calibri" w:hAnsi="Calibri" w:eastAsia="Calibri"/>
                <w:b/>
                <w:sz w:val="32"/>
                <w:szCs w:val="32"/>
                <w:lang w:eastAsia="en-US"/>
              </w:rPr>
            </w:pPr>
            <w:r w:rsidRPr="00306415">
              <w:rPr>
                <w:rFonts w:ascii="Calibri" w:hAnsi="Calibri" w:eastAsia="Calibri"/>
                <w:b/>
                <w:sz w:val="32"/>
                <w:szCs w:val="32"/>
                <w:lang w:eastAsia="en-US"/>
              </w:rPr>
              <w:t>2019 CPUC SYSTEM SAFETY REVIEW CHECKLIST FOR</w:t>
            </w:r>
            <w:r w:rsidRPr="00306415">
              <w:rPr>
                <w:rFonts w:ascii="Calibri" w:hAnsi="Calibri" w:eastAsia="Calibri"/>
                <w:b/>
                <w:sz w:val="32"/>
                <w:szCs w:val="32"/>
                <w:lang w:eastAsia="en-US"/>
              </w:rPr>
              <w:br/>
            </w:r>
            <w:r w:rsidRPr="00306415">
              <w:rPr>
                <w:rFonts w:ascii="Calibri" w:hAnsi="Calibri" w:eastAsia="Calibri"/>
                <w:b/>
                <w:caps/>
                <w:sz w:val="32"/>
                <w:szCs w:val="32"/>
                <w:lang w:eastAsia="en-US"/>
              </w:rPr>
              <w:t>SAN FRANCISCO INTERNATIONAL AIRPORT AIRTRAIN AUTOMATED PEOPLE MOVER</w:t>
            </w:r>
            <w:r w:rsidRPr="00306415">
              <w:rPr>
                <w:rFonts w:ascii="Calibri" w:hAnsi="Calibri" w:eastAsia="Calibri"/>
                <w:b/>
                <w:sz w:val="32"/>
                <w:szCs w:val="32"/>
                <w:lang w:eastAsia="en-US"/>
              </w:rPr>
              <w:t xml:space="preserve"> (</w:t>
            </w:r>
            <w:r w:rsidRPr="00306415">
              <w:rPr>
                <w:rFonts w:ascii="Calibri" w:hAnsi="Calibri" w:eastAsia="Calibri"/>
                <w:b/>
                <w:caps/>
                <w:sz w:val="32"/>
                <w:szCs w:val="32"/>
                <w:lang w:eastAsia="en-US"/>
              </w:rPr>
              <w:t>AIRTRAIN</w:t>
            </w:r>
            <w:r w:rsidRPr="00306415">
              <w:rPr>
                <w:rFonts w:ascii="Calibri" w:hAnsi="Calibri" w:eastAsia="Calibri"/>
                <w:b/>
                <w:sz w:val="32"/>
                <w:szCs w:val="32"/>
                <w:lang w:eastAsia="en-US"/>
              </w:rPr>
              <w:t>)</w:t>
            </w:r>
          </w:p>
        </w:tc>
      </w:tr>
      <w:tr w:rsidRPr="00306415" w:rsidR="00306415" w:rsidTr="00306415" w14:paraId="4C316449" w14:textId="77777777">
        <w:tc>
          <w:tcPr>
            <w:tcW w:w="1539" w:type="dxa"/>
            <w:tcBorders>
              <w:top w:val="double" w:color="auto" w:sz="4" w:space="0"/>
              <w:left w:val="double" w:color="auto" w:sz="4" w:space="0"/>
              <w:bottom w:val="single" w:color="auto" w:sz="4" w:space="0"/>
              <w:right w:val="nil"/>
            </w:tcBorders>
            <w:shd w:val="clear" w:color="auto" w:fill="F2F2F2"/>
            <w:vAlign w:val="center"/>
            <w:hideMark/>
          </w:tcPr>
          <w:p w:rsidRPr="00306415" w:rsidR="00306415" w:rsidP="00216F63" w:rsidRDefault="00306415" w14:paraId="0EAAF44E"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Checklist No.</w:t>
            </w:r>
          </w:p>
        </w:tc>
        <w:tc>
          <w:tcPr>
            <w:tcW w:w="2101" w:type="dxa"/>
            <w:tcBorders>
              <w:top w:val="double" w:color="auto" w:sz="4" w:space="0"/>
              <w:left w:val="nil"/>
              <w:bottom w:val="single" w:color="auto" w:sz="4" w:space="0"/>
              <w:right w:val="single" w:color="auto" w:sz="4" w:space="0"/>
            </w:tcBorders>
            <w:vAlign w:val="center"/>
            <w:hideMark/>
          </w:tcPr>
          <w:p w:rsidRPr="00306415" w:rsidR="00306415" w:rsidP="00216F63" w:rsidRDefault="00306415" w14:paraId="4F6B0869" w14:textId="77777777">
            <w:pPr>
              <w:spacing w:line="276" w:lineRule="auto"/>
              <w:jc w:val="center"/>
              <w:outlineLvl w:val="0"/>
              <w:rPr>
                <w:rFonts w:ascii="Calibri" w:hAnsi="Calibri" w:eastAsia="Times New Roman"/>
                <w:b/>
                <w:bCs/>
                <w:kern w:val="28"/>
                <w:sz w:val="44"/>
                <w:szCs w:val="32"/>
                <w:lang w:eastAsia="en-US"/>
              </w:rPr>
            </w:pPr>
            <w:r w:rsidRPr="00306415">
              <w:rPr>
                <w:rFonts w:ascii="Calibri" w:hAnsi="Calibri" w:eastAsia="Times New Roman"/>
                <w:b/>
                <w:bCs/>
                <w:kern w:val="28"/>
                <w:sz w:val="44"/>
                <w:szCs w:val="32"/>
                <w:lang w:eastAsia="en-US"/>
              </w:rPr>
              <w:t>20</w:t>
            </w:r>
          </w:p>
        </w:tc>
        <w:tc>
          <w:tcPr>
            <w:tcW w:w="1639" w:type="dxa"/>
            <w:tcBorders>
              <w:top w:val="double" w:color="auto" w:sz="4" w:space="0"/>
              <w:left w:val="single" w:color="auto" w:sz="4" w:space="0"/>
              <w:bottom w:val="single" w:color="auto" w:sz="4" w:space="0"/>
              <w:right w:val="nil"/>
            </w:tcBorders>
            <w:shd w:val="clear" w:color="auto" w:fill="F2F2F2"/>
            <w:vAlign w:val="center"/>
            <w:hideMark/>
          </w:tcPr>
          <w:p w:rsidRPr="00306415" w:rsidR="00306415" w:rsidP="00216F63" w:rsidRDefault="00306415" w14:paraId="582E8733"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Element</w:t>
            </w:r>
          </w:p>
        </w:tc>
        <w:tc>
          <w:tcPr>
            <w:tcW w:w="3649" w:type="dxa"/>
            <w:tcBorders>
              <w:top w:val="double" w:color="auto" w:sz="4" w:space="0"/>
              <w:left w:val="nil"/>
              <w:bottom w:val="single" w:color="auto" w:sz="4" w:space="0"/>
              <w:right w:val="double" w:color="auto" w:sz="4" w:space="0"/>
            </w:tcBorders>
            <w:vAlign w:val="center"/>
            <w:hideMark/>
          </w:tcPr>
          <w:p w:rsidRPr="00306415" w:rsidR="00306415" w:rsidP="00216F63" w:rsidRDefault="00306415" w14:paraId="0C058E51"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Drug and Alcohol Program</w:t>
            </w:r>
          </w:p>
        </w:tc>
      </w:tr>
      <w:tr w:rsidRPr="00306415" w:rsidR="00306415" w:rsidTr="00306415" w14:paraId="22D3091E" w14:textId="77777777">
        <w:tc>
          <w:tcPr>
            <w:tcW w:w="1539"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216F63" w:rsidRDefault="00306415" w14:paraId="1DE11A77"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Date of Audit</w:t>
            </w:r>
          </w:p>
        </w:tc>
        <w:tc>
          <w:tcPr>
            <w:tcW w:w="2101" w:type="dxa"/>
            <w:tcBorders>
              <w:top w:val="single" w:color="auto" w:sz="4" w:space="0"/>
              <w:left w:val="nil"/>
              <w:bottom w:val="single" w:color="auto" w:sz="4" w:space="0"/>
              <w:right w:val="single" w:color="auto" w:sz="4" w:space="0"/>
            </w:tcBorders>
            <w:vAlign w:val="center"/>
          </w:tcPr>
          <w:p w:rsidRPr="00306415" w:rsidR="00306415" w:rsidP="00216F63" w:rsidRDefault="00306415" w14:paraId="5FC107D1"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June 12, 2019</w:t>
            </w:r>
          </w:p>
          <w:p w:rsidRPr="00306415" w:rsidR="00306415" w:rsidP="00216F63" w:rsidRDefault="00306415" w14:paraId="0B55CCCC"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9:00–10:00 am</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216F63" w:rsidRDefault="00306415" w14:paraId="759E68DA"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Department(s)</w:t>
            </w:r>
          </w:p>
        </w:tc>
        <w:tc>
          <w:tcPr>
            <w:tcW w:w="3649" w:type="dxa"/>
            <w:tcBorders>
              <w:top w:val="single" w:color="auto" w:sz="4" w:space="0"/>
              <w:left w:val="nil"/>
              <w:bottom w:val="single" w:color="auto" w:sz="4" w:space="0"/>
              <w:right w:val="double" w:color="auto" w:sz="4" w:space="0"/>
            </w:tcBorders>
            <w:vAlign w:val="center"/>
            <w:hideMark/>
          </w:tcPr>
          <w:p w:rsidRPr="00306415" w:rsidR="00306415" w:rsidP="00216F63" w:rsidRDefault="00306415" w14:paraId="59295C9E" w14:textId="77777777">
            <w:pPr>
              <w:spacing w:line="276" w:lineRule="auto"/>
              <w:ind w:left="392" w:hanging="392"/>
              <w:rPr>
                <w:rFonts w:ascii="Calibri" w:hAnsi="Calibri" w:eastAsia="Calibri"/>
                <w:sz w:val="22"/>
                <w:szCs w:val="22"/>
                <w:lang w:eastAsia="en-US"/>
              </w:rPr>
            </w:pPr>
            <w:r w:rsidRPr="00306415">
              <w:rPr>
                <w:rFonts w:ascii="Calibri" w:hAnsi="Calibri" w:eastAsia="Calibri"/>
                <w:sz w:val="22"/>
                <w:szCs w:val="22"/>
                <w:lang w:eastAsia="en-US"/>
              </w:rPr>
              <w:t>Bombardier Transportation Holdings (BTH)</w:t>
            </w:r>
          </w:p>
        </w:tc>
      </w:tr>
      <w:tr w:rsidRPr="00306415" w:rsidR="00306415" w:rsidTr="00306415" w14:paraId="3DF59BD9" w14:textId="77777777">
        <w:tc>
          <w:tcPr>
            <w:tcW w:w="1539"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216F63" w:rsidRDefault="00306415" w14:paraId="15119712"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Auditors/ Inspectors</w:t>
            </w:r>
          </w:p>
        </w:tc>
        <w:tc>
          <w:tcPr>
            <w:tcW w:w="2101" w:type="dxa"/>
            <w:tcBorders>
              <w:top w:val="single" w:color="auto" w:sz="4" w:space="0"/>
              <w:left w:val="nil"/>
              <w:bottom w:val="single" w:color="auto" w:sz="4" w:space="0"/>
              <w:right w:val="single" w:color="auto" w:sz="4" w:space="0"/>
            </w:tcBorders>
            <w:vAlign w:val="center"/>
            <w:hideMark/>
          </w:tcPr>
          <w:p w:rsidRPr="00306415" w:rsidR="00306415" w:rsidP="00216F63" w:rsidRDefault="00306415" w14:paraId="5EDD58D7"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Madeline Ocampo</w:t>
            </w:r>
          </w:p>
          <w:p w:rsidRPr="00306415" w:rsidR="00306415" w:rsidP="00216F63" w:rsidRDefault="00306415" w14:paraId="6CA61EFF"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Jamie Lau</w:t>
            </w:r>
          </w:p>
        </w:tc>
        <w:tc>
          <w:tcPr>
            <w:tcW w:w="1639"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216F63" w:rsidRDefault="00306415" w14:paraId="3C00163F"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Persons Contacted</w:t>
            </w:r>
          </w:p>
        </w:tc>
        <w:tc>
          <w:tcPr>
            <w:tcW w:w="3649" w:type="dxa"/>
            <w:tcBorders>
              <w:top w:val="single" w:color="auto" w:sz="4" w:space="0"/>
              <w:left w:val="nil"/>
              <w:bottom w:val="single" w:color="auto" w:sz="4" w:space="0"/>
              <w:right w:val="double" w:color="auto" w:sz="4" w:space="0"/>
            </w:tcBorders>
            <w:vAlign w:val="center"/>
            <w:hideMark/>
          </w:tcPr>
          <w:p w:rsidRPr="00306415" w:rsidR="00306415" w:rsidP="00216F63" w:rsidRDefault="00306415" w14:paraId="6A62413B" w14:textId="77777777">
            <w:pPr>
              <w:rPr>
                <w:rFonts w:ascii="Calibri" w:hAnsi="Calibri" w:eastAsia="Calibri" w:cs="Arial"/>
                <w:sz w:val="22"/>
                <w:szCs w:val="22"/>
                <w:lang w:eastAsia="en-US"/>
              </w:rPr>
            </w:pPr>
            <w:r w:rsidRPr="00306415">
              <w:rPr>
                <w:rFonts w:ascii="Calibri" w:hAnsi="Calibri" w:eastAsia="Calibri" w:cs="Arial"/>
                <w:sz w:val="22"/>
                <w:szCs w:val="22"/>
                <w:lang w:eastAsia="en-US"/>
              </w:rPr>
              <w:t>Frank Del Gaizo, Human Resources Advisor (BTH, Called-in)</w:t>
            </w:r>
          </w:p>
          <w:p w:rsidRPr="00306415" w:rsidR="00306415" w:rsidP="00216F63" w:rsidRDefault="00306415" w14:paraId="566D662C" w14:textId="77777777">
            <w:pPr>
              <w:rPr>
                <w:rFonts w:ascii="Calibri" w:hAnsi="Calibri" w:eastAsia="Calibri" w:cs="Arial"/>
                <w:sz w:val="22"/>
                <w:szCs w:val="22"/>
                <w:lang w:eastAsia="en-US"/>
              </w:rPr>
            </w:pPr>
            <w:r w:rsidRPr="00306415">
              <w:rPr>
                <w:rFonts w:ascii="Calibri" w:hAnsi="Calibri" w:eastAsia="Calibri" w:cs="Arial"/>
                <w:sz w:val="22"/>
                <w:szCs w:val="22"/>
                <w:lang w:eastAsia="en-US"/>
              </w:rPr>
              <w:t>Alfredo Hinojosa, Site Director (BTH)</w:t>
            </w:r>
          </w:p>
        </w:tc>
      </w:tr>
      <w:tr w:rsidRPr="00306415" w:rsidR="00306415" w:rsidTr="00306415" w14:paraId="534063A6"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216F63" w:rsidRDefault="00306415" w14:paraId="1268A2F6"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Reference Criteria</w:t>
            </w:r>
          </w:p>
        </w:tc>
      </w:tr>
      <w:tr w:rsidRPr="00306415" w:rsidR="00306415" w:rsidTr="00306415" w14:paraId="0EEC67F5"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5F166D" w:rsidRDefault="00306415" w14:paraId="683BBE8E" w14:textId="77777777">
            <w:pPr>
              <w:numPr>
                <w:ilvl w:val="0"/>
                <w:numId w:val="60"/>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164-D/E</w:t>
            </w:r>
          </w:p>
          <w:p w:rsidRPr="00306415" w:rsidR="00306415" w:rsidP="005F166D" w:rsidRDefault="00306415" w14:paraId="570A32F6" w14:textId="77777777">
            <w:pPr>
              <w:numPr>
                <w:ilvl w:val="0"/>
                <w:numId w:val="60"/>
              </w:numPr>
              <w:contextualSpacing/>
              <w:rPr>
                <w:rFonts w:ascii="Calibri" w:hAnsi="Calibri" w:eastAsia="Calibri"/>
                <w:sz w:val="22"/>
                <w:szCs w:val="22"/>
                <w:lang w:eastAsia="en-US"/>
              </w:rPr>
            </w:pPr>
            <w:r w:rsidRPr="00306415">
              <w:rPr>
                <w:rFonts w:ascii="Calibri" w:hAnsi="Calibri" w:eastAsia="Calibri"/>
                <w:sz w:val="22"/>
                <w:szCs w:val="22"/>
                <w:lang w:eastAsia="en-US"/>
              </w:rPr>
              <w:t>AirTrain System Safety Program Plan (SSPP) Revision 3.3</w:t>
            </w:r>
          </w:p>
          <w:p w:rsidRPr="00306415" w:rsidR="00306415" w:rsidP="005F166D" w:rsidRDefault="00306415" w14:paraId="3D51FE5B" w14:textId="77777777">
            <w:pPr>
              <w:numPr>
                <w:ilvl w:val="0"/>
                <w:numId w:val="60"/>
              </w:numPr>
              <w:contextualSpacing/>
              <w:rPr>
                <w:rFonts w:ascii="Calibri" w:hAnsi="Calibri" w:eastAsia="Calibri"/>
                <w:sz w:val="22"/>
                <w:szCs w:val="22"/>
                <w:lang w:eastAsia="en-US"/>
              </w:rPr>
            </w:pPr>
            <w:r w:rsidRPr="00306415">
              <w:rPr>
                <w:rFonts w:ascii="Calibri" w:hAnsi="Calibri" w:eastAsia="Calibri"/>
                <w:sz w:val="22"/>
                <w:szCs w:val="22"/>
                <w:lang w:eastAsia="en-US"/>
              </w:rPr>
              <w:t>AirTrain’s APM System Contractors Corporate Drug and Alcohol Policy</w:t>
            </w:r>
          </w:p>
          <w:p w:rsidRPr="00306415" w:rsidR="00306415" w:rsidP="005F166D" w:rsidRDefault="00306415" w14:paraId="0D97AD9F" w14:textId="77777777">
            <w:pPr>
              <w:numPr>
                <w:ilvl w:val="0"/>
                <w:numId w:val="60"/>
              </w:numPr>
              <w:contextualSpacing/>
              <w:rPr>
                <w:rFonts w:ascii="Calibri" w:hAnsi="Calibri" w:eastAsia="Calibri"/>
                <w:sz w:val="22"/>
                <w:szCs w:val="22"/>
                <w:lang w:eastAsia="en-US"/>
              </w:rPr>
            </w:pPr>
            <w:r w:rsidRPr="00306415">
              <w:rPr>
                <w:rFonts w:ascii="Calibri" w:hAnsi="Calibri" w:eastAsia="Calibri"/>
                <w:sz w:val="22"/>
                <w:szCs w:val="22"/>
                <w:lang w:eastAsia="en-US"/>
              </w:rPr>
              <w:t xml:space="preserve">Employee File Review </w:t>
            </w:r>
          </w:p>
        </w:tc>
      </w:tr>
      <w:tr w:rsidRPr="00306415" w:rsidR="00306415" w:rsidTr="00306415" w14:paraId="6D50C081"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216F63" w:rsidRDefault="00306415" w14:paraId="1E5CE884"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Element/Characteristics and Method of Verification</w:t>
            </w:r>
          </w:p>
        </w:tc>
      </w:tr>
      <w:tr w:rsidRPr="00306415" w:rsidR="00306415" w:rsidTr="00306415" w14:paraId="776DC916" w14:textId="77777777">
        <w:tc>
          <w:tcPr>
            <w:tcW w:w="892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216F63" w:rsidRDefault="00306415" w14:paraId="4DF609AD"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Drug and Alcohol Program</w:t>
            </w:r>
          </w:p>
          <w:p w:rsidRPr="00306415" w:rsidR="00306415" w:rsidP="00216F63" w:rsidRDefault="00306415" w14:paraId="72DE1294"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Interview appropriate representatives and review appropriate records prepared in the past 3 years to:</w:t>
            </w:r>
          </w:p>
          <w:p w:rsidRPr="00306415" w:rsidR="00306415" w:rsidP="005F166D" w:rsidRDefault="00306415" w14:paraId="4C7BA4B6" w14:textId="77777777">
            <w:pPr>
              <w:numPr>
                <w:ilvl w:val="0"/>
                <w:numId w:val="61"/>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Verify AirTrain’s Contractor has a policy for managing the use of over-the-counter drugs.</w:t>
            </w:r>
          </w:p>
          <w:p w:rsidRPr="00306415" w:rsidR="00306415" w:rsidP="005F166D" w:rsidRDefault="00306415" w14:paraId="3E6AB827" w14:textId="77777777">
            <w:pPr>
              <w:numPr>
                <w:ilvl w:val="0"/>
                <w:numId w:val="61"/>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Select at least two safety-sensitive employees who tested positive for drugs or alcohol in the past 3 years and determine whether:</w:t>
            </w:r>
          </w:p>
          <w:p w:rsidRPr="00306415" w:rsidR="00306415" w:rsidP="005F166D" w:rsidRDefault="00306415" w14:paraId="1F278870" w14:textId="77777777">
            <w:pPr>
              <w:numPr>
                <w:ilvl w:val="1"/>
                <w:numId w:val="61"/>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The employee was evaluated and released to duty by a Substance Abuse Professional (SAP);</w:t>
            </w:r>
          </w:p>
          <w:p w:rsidRPr="00306415" w:rsidR="00306415" w:rsidP="005F166D" w:rsidRDefault="00306415" w14:paraId="4AA9E31D" w14:textId="77777777">
            <w:pPr>
              <w:numPr>
                <w:ilvl w:val="1"/>
                <w:numId w:val="61"/>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The employee was administered a return-to-duty test with verified negative results;</w:t>
            </w:r>
          </w:p>
          <w:p w:rsidRPr="00306415" w:rsidR="00306415" w:rsidP="005F166D" w:rsidRDefault="00306415" w14:paraId="727AB2BD" w14:textId="77777777">
            <w:pPr>
              <w:numPr>
                <w:ilvl w:val="1"/>
                <w:numId w:val="61"/>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Follow-up testing was performed as directed by the SAP according to required follow-up testing frequencies in the reference documents after the employee returned to duty.</w:t>
            </w:r>
          </w:p>
          <w:p w:rsidRPr="00306415" w:rsidR="00306415" w:rsidP="005F166D" w:rsidRDefault="00306415" w14:paraId="6827E961" w14:textId="77777777">
            <w:pPr>
              <w:numPr>
                <w:ilvl w:val="1"/>
                <w:numId w:val="61"/>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Employees who retested positive are disciplined.</w:t>
            </w:r>
          </w:p>
          <w:p w:rsidRPr="00306415" w:rsidR="00306415" w:rsidP="005F166D" w:rsidRDefault="00306415" w14:paraId="5E311DA8" w14:textId="77777777">
            <w:pPr>
              <w:numPr>
                <w:ilvl w:val="1"/>
                <w:numId w:val="61"/>
              </w:numPr>
              <w:spacing w:line="276" w:lineRule="auto"/>
              <w:ind w:right="702"/>
              <w:rPr>
                <w:rFonts w:ascii="Calibri" w:hAnsi="Calibri" w:eastAsia="Calibri"/>
                <w:sz w:val="22"/>
                <w:szCs w:val="22"/>
                <w:lang w:eastAsia="en-US"/>
              </w:rPr>
            </w:pPr>
            <w:r w:rsidRPr="00306415">
              <w:rPr>
                <w:rFonts w:ascii="Calibri" w:hAnsi="Calibri" w:eastAsia="Calibri" w:cs="PalatinoLinotype"/>
                <w:sz w:val="22"/>
                <w:szCs w:val="22"/>
                <w:lang w:eastAsia="en-US"/>
              </w:rPr>
              <w:t>Verify that consequences for repeat offenders were carried out as required in the reference material.</w:t>
            </w:r>
          </w:p>
          <w:p w:rsidRPr="00306415" w:rsidR="00306415" w:rsidP="00216F63" w:rsidRDefault="00306415" w14:paraId="1D4B93B2" w14:textId="77777777">
            <w:pPr>
              <w:spacing w:line="276" w:lineRule="auto"/>
              <w:ind w:left="1170" w:right="702"/>
              <w:rPr>
                <w:rFonts w:ascii="Calibri" w:hAnsi="Calibri" w:eastAsia="Calibri"/>
                <w:sz w:val="22"/>
                <w:szCs w:val="22"/>
                <w:lang w:eastAsia="en-US"/>
              </w:rPr>
            </w:pPr>
          </w:p>
        </w:tc>
      </w:tr>
      <w:tr w:rsidRPr="00306415" w:rsidR="00306415" w:rsidTr="00306415" w14:paraId="220E3D4D" w14:textId="77777777">
        <w:tc>
          <w:tcPr>
            <w:tcW w:w="892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216F63" w:rsidRDefault="00306415" w14:paraId="49C83E63"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lastRenderedPageBreak/>
              <w:t>Findings and Recommendations</w:t>
            </w:r>
          </w:p>
        </w:tc>
      </w:tr>
      <w:tr w:rsidRPr="00306415" w:rsidR="00306415" w:rsidTr="00306415" w14:paraId="7422CEB6" w14:textId="77777777">
        <w:trPr>
          <w:trHeight w:val="5742"/>
        </w:trPr>
        <w:tc>
          <w:tcPr>
            <w:tcW w:w="892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6415" w:rsidR="00306415" w:rsidP="00216F63" w:rsidRDefault="00306415" w14:paraId="17526494"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 xml:space="preserve">Activities:  </w:t>
            </w:r>
          </w:p>
          <w:p w:rsidRPr="00306415" w:rsidR="00306415" w:rsidP="005F166D" w:rsidRDefault="00306415" w14:paraId="4EE93EAF" w14:textId="77777777">
            <w:pPr>
              <w:numPr>
                <w:ilvl w:val="0"/>
                <w:numId w:val="157"/>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Staff reviewed Bombardier’s Policy AME – 5 “Drug and Alcohol Use and Testing at Sites” Section 8 and confirmed that it covers a policy for over-the-counter drugs.  The last revision was February 2, 2011 and AME stands for Americas.  AME-5 was written for all Bombardier facilities nationwide.</w:t>
            </w:r>
          </w:p>
          <w:p w:rsidRPr="00306415" w:rsidR="00306415" w:rsidP="005F166D" w:rsidRDefault="00306415" w14:paraId="65168CE6" w14:textId="77777777">
            <w:pPr>
              <w:numPr>
                <w:ilvl w:val="0"/>
                <w:numId w:val="157"/>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Staff reviewed records of 3 employees who tested positive within the past 3 years.  The employees were evaluated positive by an MRO (medical review officer) but were terminated and did not return to duty per Bombardier’s local zero-tolerance policy.  The zero-tolerance policy is a verbal policy that the Human Resources Advisor goes over with every employee at the time of hiring, on their first day of work, and every time another employee tests positive.  Per the zero-tolerance policy, there is no return-to-duty testing, in which an employee tests positive, stops working to receive treatment, and is retested before returning to work.  Staff verified that the subject employees were terminated according to their Badge Holder Termination Request forms showing date of separation.</w:t>
            </w:r>
          </w:p>
          <w:p w:rsidRPr="00306415" w:rsidR="00306415" w:rsidP="00216F63" w:rsidRDefault="00306415" w14:paraId="2D283EC7" w14:textId="77777777">
            <w:pPr>
              <w:spacing w:line="276" w:lineRule="auto"/>
              <w:rPr>
                <w:rFonts w:ascii="Calibri" w:hAnsi="Calibri" w:eastAsia="Calibri"/>
                <w:sz w:val="22"/>
                <w:szCs w:val="22"/>
                <w:lang w:eastAsia="en-US"/>
              </w:rPr>
            </w:pPr>
          </w:p>
          <w:p w:rsidRPr="00306415" w:rsidR="00306415" w:rsidP="00216F63" w:rsidRDefault="00306415" w14:paraId="7BFD2F5B"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Findings</w:t>
            </w:r>
            <w:r w:rsidRPr="00306415">
              <w:rPr>
                <w:rFonts w:ascii="Calibri" w:hAnsi="Calibri" w:eastAsia="Calibri"/>
                <w:sz w:val="22"/>
                <w:szCs w:val="22"/>
                <w:lang w:eastAsia="en-US"/>
              </w:rPr>
              <w:t xml:space="preserve">: </w:t>
            </w:r>
          </w:p>
          <w:p w:rsidRPr="00306415" w:rsidR="00306415" w:rsidP="00216F63" w:rsidRDefault="00306415" w14:paraId="3B0EB8CF"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216F63" w:rsidRDefault="00306415" w14:paraId="3ED4B5B1" w14:textId="77777777">
            <w:pPr>
              <w:spacing w:line="276" w:lineRule="auto"/>
              <w:rPr>
                <w:rFonts w:ascii="Calibri" w:hAnsi="Calibri" w:eastAsia="Calibri"/>
                <w:sz w:val="22"/>
                <w:szCs w:val="22"/>
                <w:lang w:eastAsia="en-US"/>
              </w:rPr>
            </w:pPr>
          </w:p>
          <w:p w:rsidRPr="00306415" w:rsidR="00306415" w:rsidP="00216F63" w:rsidRDefault="00306415" w14:paraId="014B0EA3"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Comments:</w:t>
            </w:r>
          </w:p>
          <w:p w:rsidRPr="00306415" w:rsidR="00306415" w:rsidP="00216F63" w:rsidRDefault="00306415" w14:paraId="377D33B2"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216F63" w:rsidRDefault="00306415" w14:paraId="5934FB25" w14:textId="77777777">
            <w:pPr>
              <w:spacing w:line="276" w:lineRule="auto"/>
              <w:rPr>
                <w:rFonts w:ascii="Calibri" w:hAnsi="Calibri" w:eastAsia="Calibri"/>
                <w:sz w:val="22"/>
                <w:szCs w:val="22"/>
                <w:lang w:eastAsia="en-US"/>
              </w:rPr>
            </w:pPr>
          </w:p>
          <w:p w:rsidRPr="00306415" w:rsidR="00306415" w:rsidP="00216F63" w:rsidRDefault="00306415" w14:paraId="6093AAAF"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Recommendations</w:t>
            </w:r>
            <w:r w:rsidRPr="00306415">
              <w:rPr>
                <w:rFonts w:ascii="Calibri" w:hAnsi="Calibri" w:eastAsia="Calibri"/>
                <w:sz w:val="22"/>
                <w:szCs w:val="22"/>
                <w:lang w:eastAsia="en-US"/>
              </w:rPr>
              <w:t>:</w:t>
            </w:r>
          </w:p>
          <w:p w:rsidRPr="00306415" w:rsidR="00306415" w:rsidP="00216F63" w:rsidRDefault="00306415" w14:paraId="1C07D92A"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tc>
      </w:tr>
    </w:tbl>
    <w:p w:rsidR="00306415" w:rsidP="003E2059" w:rsidRDefault="00306415" w14:paraId="76610DA1" w14:textId="77777777">
      <w:pPr>
        <w:ind w:right="-360"/>
        <w:rPr>
          <w:rFonts w:ascii="Palatino Linotype" w:hAnsi="Palatino Linotype"/>
        </w:rPr>
      </w:pPr>
    </w:p>
    <w:p w:rsidR="00306415" w:rsidP="003E2059" w:rsidRDefault="00306415" w14:paraId="0454E0E3"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66"/>
        <w:gridCol w:w="1985"/>
        <w:gridCol w:w="1627"/>
        <w:gridCol w:w="3244"/>
      </w:tblGrid>
      <w:tr w:rsidRPr="00306415" w:rsidR="00306415" w:rsidTr="00216F63" w14:paraId="1BA4BB39"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6415" w:rsidR="00306415" w:rsidP="00306415" w:rsidRDefault="00306415" w14:paraId="474420A2" w14:textId="77777777">
            <w:pPr>
              <w:spacing w:line="276" w:lineRule="auto"/>
              <w:jc w:val="center"/>
              <w:rPr>
                <w:rFonts w:ascii="Calibri" w:hAnsi="Calibri" w:eastAsia="Calibri"/>
                <w:b/>
                <w:sz w:val="32"/>
                <w:szCs w:val="32"/>
                <w:lang w:eastAsia="en-US"/>
              </w:rPr>
            </w:pPr>
            <w:r w:rsidRPr="00306415">
              <w:rPr>
                <w:rFonts w:ascii="Calibri" w:hAnsi="Calibri" w:eastAsia="Calibri"/>
                <w:b/>
                <w:sz w:val="32"/>
                <w:szCs w:val="32"/>
                <w:lang w:eastAsia="en-US"/>
              </w:rPr>
              <w:t>2019 CPUC SYSTEM SAFETY REVIEW CHECKLIST FOR</w:t>
            </w:r>
            <w:r w:rsidRPr="00306415">
              <w:rPr>
                <w:rFonts w:ascii="Calibri" w:hAnsi="Calibri" w:eastAsia="Calibri"/>
                <w:b/>
                <w:sz w:val="32"/>
                <w:szCs w:val="32"/>
                <w:lang w:eastAsia="en-US"/>
              </w:rPr>
              <w:br/>
            </w:r>
            <w:r w:rsidRPr="00306415">
              <w:rPr>
                <w:rFonts w:ascii="Calibri" w:hAnsi="Calibri" w:eastAsia="Calibri"/>
                <w:b/>
                <w:caps/>
                <w:sz w:val="32"/>
                <w:szCs w:val="32"/>
                <w:lang w:eastAsia="en-US"/>
              </w:rPr>
              <w:t>SAN FRANCISCO INTERNATIONAL AIRPORT AIRTRAIN AUTOMATED PEOPLE MOVER</w:t>
            </w:r>
            <w:r w:rsidRPr="00306415">
              <w:rPr>
                <w:rFonts w:ascii="Calibri" w:hAnsi="Calibri" w:eastAsia="Calibri"/>
                <w:b/>
                <w:sz w:val="32"/>
                <w:szCs w:val="32"/>
                <w:lang w:eastAsia="en-US"/>
              </w:rPr>
              <w:t xml:space="preserve"> (</w:t>
            </w:r>
            <w:r w:rsidRPr="00306415">
              <w:rPr>
                <w:rFonts w:ascii="Calibri" w:hAnsi="Calibri" w:eastAsia="Calibri"/>
                <w:b/>
                <w:caps/>
                <w:sz w:val="32"/>
                <w:szCs w:val="32"/>
                <w:lang w:eastAsia="en-US"/>
              </w:rPr>
              <w:t>AIRTRAIN</w:t>
            </w:r>
            <w:r w:rsidRPr="00306415">
              <w:rPr>
                <w:rFonts w:ascii="Calibri" w:hAnsi="Calibri" w:eastAsia="Calibri"/>
                <w:b/>
                <w:sz w:val="32"/>
                <w:szCs w:val="32"/>
                <w:lang w:eastAsia="en-US"/>
              </w:rPr>
              <w:t>)</w:t>
            </w:r>
          </w:p>
        </w:tc>
      </w:tr>
      <w:tr w:rsidRPr="00306415" w:rsidR="00306415" w:rsidTr="00216F63" w14:paraId="368C2092" w14:textId="77777777">
        <w:tc>
          <w:tcPr>
            <w:tcW w:w="1613" w:type="dxa"/>
            <w:tcBorders>
              <w:top w:val="doub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19AF416B"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Checklist No.</w:t>
            </w:r>
          </w:p>
        </w:tc>
        <w:tc>
          <w:tcPr>
            <w:tcW w:w="2315" w:type="dxa"/>
            <w:tcBorders>
              <w:top w:val="double" w:color="auto" w:sz="4" w:space="0"/>
              <w:left w:val="nil"/>
              <w:bottom w:val="single" w:color="auto" w:sz="4" w:space="0"/>
              <w:right w:val="single" w:color="auto" w:sz="4" w:space="0"/>
            </w:tcBorders>
            <w:vAlign w:val="center"/>
            <w:hideMark/>
          </w:tcPr>
          <w:p w:rsidRPr="00306415" w:rsidR="00306415" w:rsidP="00306415" w:rsidRDefault="00306415" w14:paraId="736D52D3" w14:textId="77777777">
            <w:pPr>
              <w:spacing w:line="276" w:lineRule="auto"/>
              <w:jc w:val="center"/>
              <w:outlineLvl w:val="0"/>
              <w:rPr>
                <w:rFonts w:ascii="Calibri" w:hAnsi="Calibri" w:eastAsia="Times New Roman"/>
                <w:b/>
                <w:bCs/>
                <w:kern w:val="28"/>
                <w:sz w:val="44"/>
                <w:szCs w:val="32"/>
                <w:lang w:eastAsia="en-US"/>
              </w:rPr>
            </w:pPr>
            <w:r w:rsidRPr="00306415">
              <w:rPr>
                <w:rFonts w:ascii="Calibri" w:hAnsi="Calibri" w:eastAsia="Times New Roman"/>
                <w:b/>
                <w:bCs/>
                <w:kern w:val="28"/>
                <w:sz w:val="44"/>
                <w:szCs w:val="32"/>
                <w:lang w:eastAsia="en-US"/>
              </w:rPr>
              <w:t>21</w:t>
            </w:r>
          </w:p>
        </w:tc>
        <w:tc>
          <w:tcPr>
            <w:tcW w:w="1650" w:type="dxa"/>
            <w:tcBorders>
              <w:top w:val="doub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440F6841"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Element</w:t>
            </w:r>
          </w:p>
        </w:tc>
        <w:tc>
          <w:tcPr>
            <w:tcW w:w="4070" w:type="dxa"/>
            <w:tcBorders>
              <w:top w:val="double" w:color="auto" w:sz="4" w:space="0"/>
              <w:left w:val="nil"/>
              <w:bottom w:val="single" w:color="auto" w:sz="4" w:space="0"/>
              <w:right w:val="double" w:color="auto" w:sz="4" w:space="0"/>
            </w:tcBorders>
            <w:vAlign w:val="center"/>
            <w:hideMark/>
          </w:tcPr>
          <w:p w:rsidRPr="00306415" w:rsidR="00306415" w:rsidP="00306415" w:rsidRDefault="00306415" w14:paraId="1E1F6C58"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Procurement Process</w:t>
            </w:r>
          </w:p>
        </w:tc>
      </w:tr>
      <w:tr w:rsidRPr="00306415" w:rsidR="00306415" w:rsidTr="00216F63" w14:paraId="3D7FFCB2" w14:textId="77777777">
        <w:tc>
          <w:tcPr>
            <w:tcW w:w="1613"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38CA4826"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Date of Audit</w:t>
            </w:r>
          </w:p>
        </w:tc>
        <w:tc>
          <w:tcPr>
            <w:tcW w:w="2315" w:type="dxa"/>
            <w:tcBorders>
              <w:top w:val="single" w:color="auto" w:sz="4" w:space="0"/>
              <w:left w:val="nil"/>
              <w:bottom w:val="single" w:color="auto" w:sz="4" w:space="0"/>
              <w:right w:val="single" w:color="auto" w:sz="4" w:space="0"/>
            </w:tcBorders>
            <w:vAlign w:val="center"/>
          </w:tcPr>
          <w:p w:rsidRPr="00306415" w:rsidR="00306415" w:rsidP="00306415" w:rsidRDefault="00306415" w14:paraId="433E9BBE"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June 18, 2019</w:t>
            </w:r>
          </w:p>
          <w:p w:rsidRPr="00306415" w:rsidR="00306415" w:rsidP="00306415" w:rsidRDefault="00306415" w14:paraId="53E99BDE"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1:00 – 2:00 pm</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440D774E"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Department(s)</w:t>
            </w:r>
          </w:p>
        </w:tc>
        <w:tc>
          <w:tcPr>
            <w:tcW w:w="4070"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53A6B524"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Bombardier Transportation Holdings (BTH)</w:t>
            </w:r>
          </w:p>
        </w:tc>
      </w:tr>
      <w:tr w:rsidRPr="00306415" w:rsidR="00306415" w:rsidTr="00216F63" w14:paraId="4C162782" w14:textId="77777777">
        <w:tc>
          <w:tcPr>
            <w:tcW w:w="1613"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720E119A"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Auditors/ Inspectors</w:t>
            </w:r>
          </w:p>
        </w:tc>
        <w:tc>
          <w:tcPr>
            <w:tcW w:w="2315" w:type="dxa"/>
            <w:tcBorders>
              <w:top w:val="single" w:color="auto" w:sz="4" w:space="0"/>
              <w:left w:val="nil"/>
              <w:bottom w:val="single" w:color="auto" w:sz="4" w:space="0"/>
              <w:right w:val="single" w:color="auto" w:sz="4" w:space="0"/>
            </w:tcBorders>
            <w:vAlign w:val="center"/>
            <w:hideMark/>
          </w:tcPr>
          <w:p w:rsidRPr="00306415" w:rsidR="00306415" w:rsidP="00306415" w:rsidRDefault="00306415" w14:paraId="20C63217"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Yan Solopov</w:t>
            </w:r>
          </w:p>
          <w:p w:rsidRPr="00306415" w:rsidR="00306415" w:rsidP="00306415" w:rsidRDefault="00306415" w14:paraId="6E7C5A9E"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Patrick Donnelly</w:t>
            </w:r>
          </w:p>
        </w:tc>
        <w:tc>
          <w:tcPr>
            <w:tcW w:w="1650"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33AD5D6E"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Persons Contacted</w:t>
            </w:r>
          </w:p>
        </w:tc>
        <w:tc>
          <w:tcPr>
            <w:tcW w:w="4070"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1CE60C85" w14:textId="77777777">
            <w:pPr>
              <w:spacing w:line="276" w:lineRule="auto"/>
              <w:ind w:left="392" w:hanging="392"/>
              <w:rPr>
                <w:rFonts w:ascii="Calibri" w:hAnsi="Calibri" w:eastAsia="Calibri" w:cs="Arial"/>
                <w:sz w:val="22"/>
                <w:szCs w:val="22"/>
                <w:lang w:eastAsia="en-US"/>
              </w:rPr>
            </w:pPr>
            <w:r w:rsidRPr="00306415">
              <w:rPr>
                <w:rFonts w:ascii="Calibri" w:hAnsi="Calibri" w:eastAsia="Calibri" w:cs="Arial"/>
                <w:sz w:val="22"/>
                <w:szCs w:val="22"/>
                <w:lang w:eastAsia="en-US"/>
              </w:rPr>
              <w:t>Peggy Kiriaze, Buyer (BTH)</w:t>
            </w:r>
          </w:p>
          <w:p w:rsidRPr="00306415" w:rsidR="00306415" w:rsidP="00306415" w:rsidRDefault="00306415" w14:paraId="407B0FB3" w14:textId="77777777">
            <w:pPr>
              <w:spacing w:line="276" w:lineRule="auto"/>
              <w:ind w:left="392" w:hanging="392"/>
              <w:rPr>
                <w:rFonts w:ascii="Calibri" w:hAnsi="Calibri" w:eastAsia="Calibri"/>
                <w:sz w:val="22"/>
                <w:szCs w:val="22"/>
                <w:lang w:eastAsia="en-US"/>
              </w:rPr>
            </w:pPr>
            <w:r w:rsidRPr="00306415">
              <w:rPr>
                <w:rFonts w:ascii="Calibri" w:hAnsi="Calibri" w:eastAsia="Calibri" w:cs="Arial"/>
                <w:sz w:val="22"/>
                <w:szCs w:val="22"/>
                <w:lang w:eastAsia="en-US"/>
              </w:rPr>
              <w:t>Eric LeVeque, QA/Stores (BTH)</w:t>
            </w:r>
          </w:p>
        </w:tc>
      </w:tr>
      <w:tr w:rsidRPr="00306415" w:rsidR="00306415" w:rsidTr="00216F63" w14:paraId="756AA906"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08F68C22"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Reference Criteria</w:t>
            </w:r>
          </w:p>
        </w:tc>
      </w:tr>
      <w:tr w:rsidRPr="00306415" w:rsidR="00306415" w:rsidTr="00216F63" w14:paraId="7DBD704A"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5F166D" w:rsidRDefault="00306415" w14:paraId="17E33F9F" w14:textId="77777777">
            <w:pPr>
              <w:numPr>
                <w:ilvl w:val="0"/>
                <w:numId w:val="62"/>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164-D/E</w:t>
            </w:r>
          </w:p>
          <w:p w:rsidRPr="00306415" w:rsidR="00306415" w:rsidP="005F166D" w:rsidRDefault="00306415" w14:paraId="040C74BB" w14:textId="77777777">
            <w:pPr>
              <w:numPr>
                <w:ilvl w:val="0"/>
                <w:numId w:val="62"/>
              </w:numPr>
              <w:contextualSpacing/>
              <w:rPr>
                <w:rFonts w:ascii="Calibri" w:hAnsi="Calibri" w:eastAsia="Calibri"/>
                <w:sz w:val="22"/>
                <w:szCs w:val="22"/>
                <w:lang w:eastAsia="en-US"/>
              </w:rPr>
            </w:pPr>
            <w:r w:rsidRPr="00306415">
              <w:rPr>
                <w:rFonts w:ascii="Calibri" w:hAnsi="Calibri" w:eastAsia="Calibri"/>
                <w:sz w:val="22"/>
                <w:szCs w:val="22"/>
                <w:lang w:eastAsia="en-US"/>
              </w:rPr>
              <w:t>AirTrain System Safety Program Plan (SSPP) Revision 3.3</w:t>
            </w:r>
          </w:p>
          <w:p w:rsidRPr="00306415" w:rsidR="00306415" w:rsidP="005F166D" w:rsidRDefault="00306415" w14:paraId="6CE6E5B9" w14:textId="77777777">
            <w:pPr>
              <w:widowControl w:val="0"/>
              <w:numPr>
                <w:ilvl w:val="0"/>
                <w:numId w:val="62"/>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AirTrain’s APM System Contractors Procurement Quality Assurance Procedures</w:t>
            </w:r>
          </w:p>
          <w:p w:rsidRPr="00306415" w:rsidR="00306415" w:rsidP="005F166D" w:rsidRDefault="00306415" w14:paraId="7107E875" w14:textId="77777777">
            <w:pPr>
              <w:widowControl w:val="0"/>
              <w:numPr>
                <w:ilvl w:val="0"/>
                <w:numId w:val="62"/>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AirTrain’s APM System Contractors MSDS</w:t>
            </w:r>
          </w:p>
          <w:p w:rsidRPr="00306415" w:rsidR="00306415" w:rsidP="005F166D" w:rsidRDefault="00306415" w14:paraId="576DD341" w14:textId="77777777">
            <w:pPr>
              <w:widowControl w:val="0"/>
              <w:numPr>
                <w:ilvl w:val="0"/>
                <w:numId w:val="62"/>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SDC Materials Management</w:t>
            </w:r>
          </w:p>
          <w:p w:rsidRPr="00306415" w:rsidR="00306415" w:rsidP="005F166D" w:rsidRDefault="00306415" w14:paraId="2B4E3D1B" w14:textId="77777777">
            <w:pPr>
              <w:widowControl w:val="0"/>
              <w:numPr>
                <w:ilvl w:val="0"/>
                <w:numId w:val="62"/>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Shipping and Receiving</w:t>
            </w:r>
          </w:p>
          <w:p w:rsidRPr="00306415" w:rsidR="00306415" w:rsidP="005F166D" w:rsidRDefault="00306415" w14:paraId="738AFC23" w14:textId="77777777">
            <w:pPr>
              <w:widowControl w:val="0"/>
              <w:numPr>
                <w:ilvl w:val="0"/>
                <w:numId w:val="62"/>
              </w:numPr>
              <w:spacing w:before="40" w:after="40"/>
              <w:rPr>
                <w:rFonts w:ascii="Calibri" w:hAnsi="Calibri" w:eastAsia="Times New Roman" w:cs="Arial"/>
                <w:sz w:val="22"/>
                <w:szCs w:val="22"/>
                <w:lang w:eastAsia="en-US"/>
              </w:rPr>
            </w:pPr>
            <w:r w:rsidRPr="00306415">
              <w:rPr>
                <w:rFonts w:ascii="Calibri" w:hAnsi="Calibri" w:eastAsia="Times New Roman" w:cs="Arial"/>
                <w:sz w:val="22"/>
                <w:szCs w:val="22"/>
                <w:lang w:eastAsia="en-US"/>
              </w:rPr>
              <w:t>RMR Process (Return Material Report)</w:t>
            </w:r>
          </w:p>
          <w:p w:rsidRPr="00306415" w:rsidR="00306415" w:rsidP="005F166D" w:rsidRDefault="00306415" w14:paraId="35F7C7EC" w14:textId="77777777">
            <w:pPr>
              <w:widowControl w:val="0"/>
              <w:numPr>
                <w:ilvl w:val="0"/>
                <w:numId w:val="62"/>
              </w:numPr>
              <w:spacing w:before="40" w:after="40"/>
              <w:rPr>
                <w:rFonts w:ascii="Calibri" w:hAnsi="Calibri" w:eastAsia="Times New Roman" w:cs="Arial"/>
                <w:szCs w:val="20"/>
                <w:lang w:eastAsia="en-US"/>
              </w:rPr>
            </w:pPr>
            <w:r w:rsidRPr="00306415">
              <w:rPr>
                <w:rFonts w:ascii="Calibri" w:hAnsi="Calibri" w:eastAsia="Times New Roman" w:cs="Arial"/>
                <w:sz w:val="22"/>
                <w:szCs w:val="22"/>
                <w:lang w:eastAsia="en-US"/>
              </w:rPr>
              <w:t>Calibration of SDC Tools and Test Equipment</w:t>
            </w:r>
          </w:p>
        </w:tc>
      </w:tr>
      <w:tr w:rsidRPr="00306415" w:rsidR="00306415" w:rsidTr="00216F63" w14:paraId="2896AC1F"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6789B2A1"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Element/Characteristics and Method of Verification</w:t>
            </w:r>
          </w:p>
        </w:tc>
      </w:tr>
      <w:tr w:rsidRPr="00306415" w:rsidR="00306415" w:rsidTr="00216F63" w14:paraId="4260669D"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306415" w:rsidRDefault="00306415" w14:paraId="3755EEBD"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Procurement Process</w:t>
            </w:r>
          </w:p>
          <w:p w:rsidRPr="00306415" w:rsidR="00306415" w:rsidP="00306415" w:rsidRDefault="00306415" w14:paraId="76B49B74"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Interview appropriate representatives and review appropriate documentation for the past 3 years to:</w:t>
            </w:r>
          </w:p>
          <w:p w:rsidRPr="00306415" w:rsidR="00306415" w:rsidP="005F166D" w:rsidRDefault="00306415" w14:paraId="09BCA655" w14:textId="77777777">
            <w:pPr>
              <w:numPr>
                <w:ilvl w:val="0"/>
                <w:numId w:val="63"/>
              </w:numPr>
              <w:spacing w:line="276" w:lineRule="auto"/>
              <w:rPr>
                <w:rFonts w:ascii="Calibri" w:hAnsi="Calibri" w:eastAsia="Calibri"/>
                <w:sz w:val="22"/>
                <w:szCs w:val="22"/>
                <w:lang w:eastAsia="en-US"/>
              </w:rPr>
            </w:pPr>
            <w:r w:rsidRPr="00306415">
              <w:rPr>
                <w:rFonts w:ascii="Calibri" w:hAnsi="Calibri" w:eastAsia="Calibri"/>
                <w:sz w:val="22"/>
                <w:szCs w:val="22"/>
                <w:lang w:eastAsia="en-US"/>
              </w:rPr>
              <w:t>Verify AirTrain’s Contractor personnel are following applicable Procurement Policy and Procedures and ensure safety issues and concerns are addressed in the procurement process.</w:t>
            </w:r>
          </w:p>
          <w:p w:rsidRPr="00306415" w:rsidR="00306415" w:rsidP="005F166D" w:rsidRDefault="00306415" w14:paraId="2545C1A7" w14:textId="77777777">
            <w:pPr>
              <w:numPr>
                <w:ilvl w:val="0"/>
                <w:numId w:val="63"/>
              </w:numPr>
              <w:spacing w:line="276" w:lineRule="auto"/>
              <w:rPr>
                <w:rFonts w:ascii="Calibri" w:hAnsi="Calibri" w:eastAsia="Calibri"/>
                <w:sz w:val="22"/>
                <w:szCs w:val="22"/>
                <w:lang w:eastAsia="en-US"/>
              </w:rPr>
            </w:pPr>
            <w:r w:rsidRPr="00306415">
              <w:rPr>
                <w:rFonts w:ascii="Calibri" w:hAnsi="Calibri" w:eastAsia="Calibri"/>
                <w:sz w:val="22"/>
                <w:szCs w:val="22"/>
                <w:lang w:eastAsia="en-US"/>
              </w:rPr>
              <w:t>Determine adequate procedures and controls are in place to preclude the introduction of defective or deficient equipment into the APM System.</w:t>
            </w:r>
          </w:p>
          <w:p w:rsidRPr="00306415" w:rsidR="00306415" w:rsidP="005F166D" w:rsidRDefault="00306415" w14:paraId="0022F50B" w14:textId="77777777">
            <w:pPr>
              <w:numPr>
                <w:ilvl w:val="1"/>
                <w:numId w:val="63"/>
              </w:numPr>
              <w:autoSpaceDE w:val="0"/>
              <w:autoSpaceDN w:val="0"/>
              <w:adjustRightInd w:val="0"/>
              <w:spacing w:line="276" w:lineRule="auto"/>
              <w:contextualSpacing/>
              <w:rPr>
                <w:rFonts w:ascii="Calibri" w:hAnsi="Calibri" w:eastAsia="Calibri"/>
                <w:sz w:val="22"/>
                <w:szCs w:val="22"/>
                <w:lang w:eastAsia="en-US"/>
              </w:rPr>
            </w:pPr>
            <w:r w:rsidRPr="00306415">
              <w:rPr>
                <w:rFonts w:ascii="Calibri" w:hAnsi="Calibri" w:eastAsia="Calibri" w:cs="Arial Narrow"/>
                <w:sz w:val="22"/>
                <w:szCs w:val="22"/>
                <w:lang w:eastAsia="en-US"/>
              </w:rPr>
              <w:t xml:space="preserve">Are procurements of new equipment and material first reviewed by the engineering, operations, and/or maintenance staff to verify the new equipment or materials won’t present a hazard to </w:t>
            </w:r>
            <w:r w:rsidRPr="00306415">
              <w:rPr>
                <w:rFonts w:ascii="Calibri" w:hAnsi="Calibri" w:eastAsia="Calibri"/>
                <w:sz w:val="22"/>
                <w:szCs w:val="22"/>
                <w:lang w:eastAsia="en-US"/>
              </w:rPr>
              <w:t>the existing system?</w:t>
            </w:r>
          </w:p>
          <w:p w:rsidRPr="00306415" w:rsidR="00306415" w:rsidP="005F166D" w:rsidRDefault="00306415" w14:paraId="581F6483" w14:textId="77777777">
            <w:pPr>
              <w:numPr>
                <w:ilvl w:val="1"/>
                <w:numId w:val="63"/>
              </w:numPr>
              <w:spacing w:line="276" w:lineRule="auto"/>
              <w:contextualSpacing/>
              <w:rPr>
                <w:rFonts w:ascii="Calibri" w:hAnsi="Calibri" w:eastAsia="Calibri"/>
                <w:sz w:val="22"/>
                <w:szCs w:val="22"/>
                <w:lang w:eastAsia="en-US"/>
              </w:rPr>
            </w:pPr>
            <w:r w:rsidRPr="00306415">
              <w:rPr>
                <w:rFonts w:ascii="Calibri" w:hAnsi="Calibri" w:eastAsia="Calibri" w:cs="Arial Narrow"/>
                <w:sz w:val="22"/>
                <w:szCs w:val="22"/>
                <w:lang w:eastAsia="en-US"/>
              </w:rPr>
              <w:t xml:space="preserve">Do all procurement processes for hazardous materials </w:t>
            </w:r>
            <w:r w:rsidRPr="00306415">
              <w:rPr>
                <w:rFonts w:ascii="Calibri" w:hAnsi="Calibri" w:eastAsia="Calibri"/>
                <w:sz w:val="22"/>
                <w:szCs w:val="22"/>
                <w:lang w:eastAsia="en-US"/>
              </w:rPr>
              <w:t>address all appropriate rules and regulations?</w:t>
            </w:r>
          </w:p>
          <w:p w:rsidRPr="00306415" w:rsidR="00306415" w:rsidP="005F166D" w:rsidRDefault="00306415" w14:paraId="475FD44D" w14:textId="77777777">
            <w:pPr>
              <w:numPr>
                <w:ilvl w:val="1"/>
                <w:numId w:val="63"/>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lastRenderedPageBreak/>
              <w:t>Have unexpected delays or process complications delayed the procurement of goods or services available for usage or resulted in vendor provided services being acquired and implemented in a timely manner?</w:t>
            </w:r>
          </w:p>
        </w:tc>
      </w:tr>
      <w:tr w:rsidRPr="00306415" w:rsidR="00306415" w:rsidTr="00216F63" w14:paraId="3FF400F0"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074D6A4F"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lastRenderedPageBreak/>
              <w:t>Findings and Recommendations</w:t>
            </w:r>
          </w:p>
        </w:tc>
      </w:tr>
      <w:tr w:rsidRPr="00306415" w:rsidR="00306415" w:rsidTr="00216F63" w14:paraId="58661696"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6415" w:rsidR="00306415" w:rsidP="00306415" w:rsidRDefault="00306415" w14:paraId="0ED4BF6C"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Activities:</w:t>
            </w:r>
          </w:p>
          <w:p w:rsidRPr="00306415" w:rsidR="00306415" w:rsidP="00306415" w:rsidRDefault="00306415" w14:paraId="12C0499C"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CPUC staff interviewed and AirTrain staff and reviewed documentation related to AirTrain’s procurement and equipment calibration processes.</w:t>
            </w:r>
          </w:p>
          <w:p w:rsidRPr="00306415" w:rsidR="00306415" w:rsidP="00306415" w:rsidRDefault="00306415" w14:paraId="75D4A210" w14:textId="77777777">
            <w:pPr>
              <w:spacing w:line="276" w:lineRule="auto"/>
              <w:rPr>
                <w:rFonts w:ascii="Calibri" w:hAnsi="Calibri" w:eastAsia="Calibri"/>
                <w:sz w:val="22"/>
                <w:szCs w:val="22"/>
                <w:lang w:eastAsia="en-US"/>
              </w:rPr>
            </w:pPr>
          </w:p>
          <w:p w:rsidRPr="00306415" w:rsidR="00306415" w:rsidP="005F166D" w:rsidRDefault="00306415" w14:paraId="795A2915" w14:textId="77777777">
            <w:pPr>
              <w:numPr>
                <w:ilvl w:val="0"/>
                <w:numId w:val="161"/>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Staff requested policy guidelines related to procurement / calibration and learned that these processes are dictated by the following documents:</w:t>
            </w:r>
          </w:p>
          <w:p w:rsidRPr="00306415" w:rsidR="00306415" w:rsidP="005F166D" w:rsidRDefault="00306415" w14:paraId="12E712C7" w14:textId="77777777">
            <w:pPr>
              <w:numPr>
                <w:ilvl w:val="0"/>
                <w:numId w:val="160"/>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Shipping and Receiving (#002558, effective 1-12-2006)</w:t>
            </w:r>
          </w:p>
          <w:p w:rsidRPr="00306415" w:rsidR="00306415" w:rsidP="005F166D" w:rsidRDefault="00306415" w14:paraId="45C8116B" w14:textId="77777777">
            <w:pPr>
              <w:numPr>
                <w:ilvl w:val="0"/>
                <w:numId w:val="160"/>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SDC Materials Management (#002557, effective 12-1-2006)</w:t>
            </w:r>
          </w:p>
          <w:p w:rsidRPr="00306415" w:rsidR="00306415" w:rsidP="005F166D" w:rsidRDefault="00306415" w14:paraId="27510765" w14:textId="77777777">
            <w:pPr>
              <w:numPr>
                <w:ilvl w:val="0"/>
                <w:numId w:val="160"/>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SDC Procurement (#002556, effective 1-12-2007)</w:t>
            </w:r>
          </w:p>
          <w:p w:rsidRPr="00306415" w:rsidR="00306415" w:rsidP="005F166D" w:rsidRDefault="00306415" w14:paraId="6A957924" w14:textId="77777777">
            <w:pPr>
              <w:numPr>
                <w:ilvl w:val="0"/>
                <w:numId w:val="160"/>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Calibration of SDC Tools and Test Equipment (#002560, effective 1-12-2006)</w:t>
            </w:r>
          </w:p>
          <w:p w:rsidRPr="00306415" w:rsidR="00306415" w:rsidP="00306415" w:rsidRDefault="00306415" w14:paraId="035556EA" w14:textId="77777777">
            <w:pPr>
              <w:spacing w:line="276" w:lineRule="auto"/>
              <w:rPr>
                <w:rFonts w:ascii="Calibri" w:hAnsi="Calibri" w:eastAsia="Calibri"/>
                <w:sz w:val="22"/>
                <w:szCs w:val="22"/>
                <w:lang w:eastAsia="en-US"/>
              </w:rPr>
            </w:pPr>
          </w:p>
          <w:p w:rsidRPr="00306415" w:rsidR="00306415" w:rsidP="00306415" w:rsidRDefault="00306415" w14:paraId="7BF3F3A5"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Staff learned that the procurement process is generally performed as such:</w:t>
            </w:r>
          </w:p>
          <w:p w:rsidRPr="00306415" w:rsidR="00306415" w:rsidP="005F166D" w:rsidRDefault="00306415" w14:paraId="58D6FA54" w14:textId="77777777">
            <w:pPr>
              <w:numPr>
                <w:ilvl w:val="0"/>
                <w:numId w:val="162"/>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AirTrain staff determine a need for parts and identify their part number.</w:t>
            </w:r>
          </w:p>
          <w:p w:rsidRPr="00306415" w:rsidR="00306415" w:rsidP="005F166D" w:rsidRDefault="00306415" w14:paraId="4A4E3CF6" w14:textId="77777777">
            <w:pPr>
              <w:numPr>
                <w:ilvl w:val="0"/>
                <w:numId w:val="162"/>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AirTrain’s Buyer, Peggy Kiriaze, orders the parts from AirTrain’s Pittsburg plant via a Purchase Order (PO).</w:t>
            </w:r>
          </w:p>
          <w:p w:rsidRPr="00306415" w:rsidR="00306415" w:rsidP="005F166D" w:rsidRDefault="00306415" w14:paraId="3685780B" w14:textId="77777777">
            <w:pPr>
              <w:numPr>
                <w:ilvl w:val="0"/>
                <w:numId w:val="162"/>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Staff of the Pittsburg plant locate a vendor and order the part, utilizing the ‘Maximo’ system.</w:t>
            </w:r>
          </w:p>
          <w:p w:rsidRPr="00306415" w:rsidR="00306415" w:rsidP="005F166D" w:rsidRDefault="00306415" w14:paraId="395B0D32" w14:textId="77777777">
            <w:pPr>
              <w:numPr>
                <w:ilvl w:val="0"/>
                <w:numId w:val="162"/>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The part arrives at the Pittsburg plant, where it is tested through a quality assurance (QA) process.</w:t>
            </w:r>
          </w:p>
          <w:p w:rsidRPr="00306415" w:rsidR="00306415" w:rsidP="005F166D" w:rsidRDefault="00306415" w14:paraId="751610C6" w14:textId="77777777">
            <w:pPr>
              <w:numPr>
                <w:ilvl w:val="0"/>
                <w:numId w:val="162"/>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The part is then shipped to SFO AirTrain staff.</w:t>
            </w:r>
          </w:p>
          <w:p w:rsidRPr="00306415" w:rsidR="00306415" w:rsidP="00306415" w:rsidRDefault="00306415" w14:paraId="6A8E856C" w14:textId="77777777">
            <w:pPr>
              <w:spacing w:line="276" w:lineRule="auto"/>
              <w:rPr>
                <w:rFonts w:ascii="Calibri" w:hAnsi="Calibri" w:eastAsia="Calibri"/>
                <w:sz w:val="22"/>
                <w:szCs w:val="22"/>
                <w:lang w:eastAsia="en-US"/>
              </w:rPr>
            </w:pPr>
          </w:p>
          <w:p w:rsidRPr="00306415" w:rsidR="00306415" w:rsidP="00306415" w:rsidRDefault="00306415" w14:paraId="78A1660F"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In some recent cases, AirTrain staff have bypassed Steps 4 and 5, and have requested that parts be shipped to AirTrain directly. In these cases, AirTrain’s engineering staff have performed the QA process. AirTrain staff report that this altered process works well and saves time.</w:t>
            </w:r>
          </w:p>
          <w:p w:rsidRPr="00306415" w:rsidR="00306415" w:rsidP="00306415" w:rsidRDefault="00306415" w14:paraId="62D547E1" w14:textId="77777777">
            <w:pPr>
              <w:spacing w:line="276" w:lineRule="auto"/>
              <w:rPr>
                <w:rFonts w:ascii="Calibri" w:hAnsi="Calibri" w:eastAsia="Calibri"/>
                <w:sz w:val="22"/>
                <w:szCs w:val="22"/>
                <w:lang w:eastAsia="en-US"/>
              </w:rPr>
            </w:pPr>
          </w:p>
          <w:p w:rsidRPr="00306415" w:rsidR="00306415" w:rsidP="005F166D" w:rsidRDefault="00306415" w14:paraId="2B337B73" w14:textId="77777777">
            <w:pPr>
              <w:numPr>
                <w:ilvl w:val="0"/>
                <w:numId w:val="161"/>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When parts are damaged from use, they are sent to the Pittsburg plant through a Return Material Report (RMR). The process of repairing or replacing parts functions similarly the procurement process described above.</w:t>
            </w:r>
          </w:p>
          <w:p w:rsidRPr="00306415" w:rsidR="00306415" w:rsidP="00306415" w:rsidRDefault="00306415" w14:paraId="7113B627" w14:textId="77777777">
            <w:pPr>
              <w:spacing w:line="276" w:lineRule="auto"/>
              <w:rPr>
                <w:rFonts w:ascii="Calibri" w:hAnsi="Calibri" w:eastAsia="Calibri"/>
                <w:sz w:val="22"/>
                <w:szCs w:val="22"/>
                <w:lang w:eastAsia="en-US"/>
              </w:rPr>
            </w:pPr>
          </w:p>
          <w:p w:rsidRPr="00306415" w:rsidR="00306415" w:rsidP="00306415" w:rsidRDefault="00306415" w14:paraId="1C3FEC08"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 xml:space="preserve">Peggy Kiriaze and Eric LeVeque oversee the calibration process. Tools and test equipment, both permanently owned or rented, are regularly calibrated, and are marked with labels. These indicate when the last calibration occurred and when the next one must be </w:t>
            </w:r>
            <w:r w:rsidRPr="00306415">
              <w:rPr>
                <w:rFonts w:ascii="Calibri" w:hAnsi="Calibri" w:eastAsia="Calibri"/>
                <w:sz w:val="22"/>
                <w:szCs w:val="22"/>
                <w:lang w:eastAsia="en-US"/>
              </w:rPr>
              <w:lastRenderedPageBreak/>
              <w:t>completed. According to AirTrain staff, calibration is done in a timely manner.</w:t>
            </w:r>
          </w:p>
          <w:p w:rsidRPr="00306415" w:rsidR="00306415" w:rsidP="00306415" w:rsidRDefault="00306415" w14:paraId="5B4EBE1B" w14:textId="77777777">
            <w:pPr>
              <w:spacing w:line="276" w:lineRule="auto"/>
              <w:rPr>
                <w:rFonts w:ascii="Calibri" w:hAnsi="Calibri" w:eastAsia="Calibri"/>
                <w:sz w:val="22"/>
                <w:szCs w:val="22"/>
                <w:lang w:eastAsia="en-US"/>
              </w:rPr>
            </w:pPr>
          </w:p>
          <w:p w:rsidRPr="00306415" w:rsidR="00306415" w:rsidP="00306415" w:rsidRDefault="00306415" w14:paraId="76DFEB6B"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Findings</w:t>
            </w:r>
            <w:r w:rsidRPr="00306415">
              <w:rPr>
                <w:rFonts w:ascii="Calibri" w:hAnsi="Calibri" w:eastAsia="Calibri"/>
                <w:sz w:val="22"/>
                <w:szCs w:val="22"/>
                <w:lang w:eastAsia="en-US"/>
              </w:rPr>
              <w:t>:</w:t>
            </w:r>
          </w:p>
          <w:p w:rsidRPr="00306415" w:rsidR="00306415" w:rsidP="00306415" w:rsidRDefault="00306415" w14:paraId="0757715E"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306415" w:rsidRDefault="00306415" w14:paraId="40A4E29D" w14:textId="77777777">
            <w:pPr>
              <w:spacing w:line="276" w:lineRule="auto"/>
              <w:rPr>
                <w:rFonts w:ascii="Calibri" w:hAnsi="Calibri" w:eastAsia="Calibri"/>
                <w:sz w:val="22"/>
                <w:szCs w:val="22"/>
                <w:lang w:eastAsia="en-US"/>
              </w:rPr>
            </w:pPr>
          </w:p>
          <w:p w:rsidRPr="00306415" w:rsidR="00306415" w:rsidP="00306415" w:rsidRDefault="00306415" w14:paraId="1096751C"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Comments:</w:t>
            </w:r>
          </w:p>
          <w:p w:rsidRPr="00306415" w:rsidR="00306415" w:rsidP="00306415" w:rsidRDefault="00306415" w14:paraId="77175F00"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306415" w:rsidRDefault="00306415" w14:paraId="56A48D2B" w14:textId="77777777">
            <w:pPr>
              <w:spacing w:line="276" w:lineRule="auto"/>
              <w:rPr>
                <w:rFonts w:ascii="Calibri" w:hAnsi="Calibri" w:eastAsia="Calibri"/>
                <w:sz w:val="22"/>
                <w:szCs w:val="22"/>
                <w:lang w:eastAsia="en-US"/>
              </w:rPr>
            </w:pPr>
          </w:p>
          <w:p w:rsidRPr="00306415" w:rsidR="00306415" w:rsidP="00306415" w:rsidRDefault="00306415" w14:paraId="01C8825E"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Recommendations</w:t>
            </w:r>
            <w:r w:rsidRPr="00306415">
              <w:rPr>
                <w:rFonts w:ascii="Calibri" w:hAnsi="Calibri" w:eastAsia="Calibri"/>
                <w:sz w:val="22"/>
                <w:szCs w:val="22"/>
                <w:lang w:eastAsia="en-US"/>
              </w:rPr>
              <w:t>:</w:t>
            </w:r>
          </w:p>
          <w:p w:rsidRPr="00306415" w:rsidR="00306415" w:rsidP="00306415" w:rsidRDefault="00306415" w14:paraId="043DF82A"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tc>
      </w:tr>
    </w:tbl>
    <w:p w:rsidR="00306415" w:rsidP="003E2059" w:rsidRDefault="00306415" w14:paraId="5F7D5338" w14:textId="77777777">
      <w:pPr>
        <w:ind w:right="-360"/>
        <w:rPr>
          <w:rFonts w:ascii="Palatino Linotype" w:hAnsi="Palatino Linotype"/>
        </w:rPr>
      </w:pPr>
    </w:p>
    <w:p w:rsidR="00306415" w:rsidP="003E2059" w:rsidRDefault="00306415" w14:paraId="65EE7AFC"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58"/>
        <w:gridCol w:w="1910"/>
        <w:gridCol w:w="1626"/>
        <w:gridCol w:w="3328"/>
      </w:tblGrid>
      <w:tr w:rsidRPr="00306415" w:rsidR="00306415" w:rsidTr="00216F63" w14:paraId="21D10FF6"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6415" w:rsidR="00306415" w:rsidP="00306415" w:rsidRDefault="00306415" w14:paraId="08F1081E" w14:textId="77777777">
            <w:pPr>
              <w:spacing w:line="276" w:lineRule="auto"/>
              <w:jc w:val="center"/>
              <w:rPr>
                <w:rFonts w:ascii="Calibri" w:hAnsi="Calibri" w:eastAsia="Calibri"/>
                <w:b/>
                <w:sz w:val="32"/>
                <w:szCs w:val="32"/>
                <w:lang w:eastAsia="en-US"/>
              </w:rPr>
            </w:pPr>
            <w:r w:rsidRPr="00306415">
              <w:rPr>
                <w:rFonts w:ascii="Calibri" w:hAnsi="Calibri" w:eastAsia="Calibri"/>
                <w:b/>
                <w:sz w:val="32"/>
                <w:szCs w:val="32"/>
                <w:lang w:eastAsia="en-US"/>
              </w:rPr>
              <w:t>2019 CPUC SYSTEM SAFETY REVIEW CHECKLIST FOR</w:t>
            </w:r>
            <w:r w:rsidRPr="00306415">
              <w:rPr>
                <w:rFonts w:ascii="Calibri" w:hAnsi="Calibri" w:eastAsia="Calibri"/>
                <w:b/>
                <w:sz w:val="32"/>
                <w:szCs w:val="32"/>
                <w:lang w:eastAsia="en-US"/>
              </w:rPr>
              <w:br/>
            </w:r>
            <w:r w:rsidRPr="00306415">
              <w:rPr>
                <w:rFonts w:ascii="Calibri" w:hAnsi="Calibri" w:eastAsia="Calibri"/>
                <w:b/>
                <w:caps/>
                <w:sz w:val="32"/>
                <w:szCs w:val="32"/>
                <w:lang w:eastAsia="en-US"/>
              </w:rPr>
              <w:t>SAN FRANCISCO INTERNATIONAL AIRPORT AIRTRAIN AUTOMATED PEOPLE MOVER</w:t>
            </w:r>
            <w:r w:rsidRPr="00306415">
              <w:rPr>
                <w:rFonts w:ascii="Calibri" w:hAnsi="Calibri" w:eastAsia="Calibri"/>
                <w:b/>
                <w:sz w:val="32"/>
                <w:szCs w:val="32"/>
                <w:lang w:eastAsia="en-US"/>
              </w:rPr>
              <w:t xml:space="preserve"> (</w:t>
            </w:r>
            <w:r w:rsidRPr="00306415">
              <w:rPr>
                <w:rFonts w:ascii="Calibri" w:hAnsi="Calibri" w:eastAsia="Calibri"/>
                <w:b/>
                <w:caps/>
                <w:sz w:val="32"/>
                <w:szCs w:val="32"/>
                <w:lang w:eastAsia="en-US"/>
              </w:rPr>
              <w:t>AIRTRAIN</w:t>
            </w:r>
            <w:r w:rsidRPr="00306415">
              <w:rPr>
                <w:rFonts w:ascii="Calibri" w:hAnsi="Calibri" w:eastAsia="Calibri"/>
                <w:b/>
                <w:sz w:val="32"/>
                <w:szCs w:val="32"/>
                <w:lang w:eastAsia="en-US"/>
              </w:rPr>
              <w:t>)</w:t>
            </w:r>
          </w:p>
        </w:tc>
      </w:tr>
      <w:tr w:rsidRPr="00306415" w:rsidR="00306415" w:rsidTr="00216F63" w14:paraId="15993F8A" w14:textId="77777777">
        <w:tc>
          <w:tcPr>
            <w:tcW w:w="1609" w:type="dxa"/>
            <w:tcBorders>
              <w:top w:val="doub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6C5E1885"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Checklist No.</w:t>
            </w:r>
          </w:p>
        </w:tc>
        <w:tc>
          <w:tcPr>
            <w:tcW w:w="2321" w:type="dxa"/>
            <w:tcBorders>
              <w:top w:val="double" w:color="auto" w:sz="4" w:space="0"/>
              <w:left w:val="nil"/>
              <w:bottom w:val="single" w:color="auto" w:sz="4" w:space="0"/>
              <w:right w:val="single" w:color="auto" w:sz="4" w:space="0"/>
            </w:tcBorders>
            <w:vAlign w:val="center"/>
            <w:hideMark/>
          </w:tcPr>
          <w:p w:rsidRPr="00306415" w:rsidR="00306415" w:rsidP="00306415" w:rsidRDefault="00306415" w14:paraId="70DFA372" w14:textId="77777777">
            <w:pPr>
              <w:spacing w:line="276" w:lineRule="auto"/>
              <w:jc w:val="center"/>
              <w:outlineLvl w:val="0"/>
              <w:rPr>
                <w:rFonts w:ascii="Calibri" w:hAnsi="Calibri" w:eastAsia="Times New Roman"/>
                <w:b/>
                <w:bCs/>
                <w:kern w:val="28"/>
                <w:sz w:val="44"/>
                <w:szCs w:val="32"/>
                <w:lang w:eastAsia="en-US"/>
              </w:rPr>
            </w:pPr>
            <w:r w:rsidRPr="00306415">
              <w:rPr>
                <w:rFonts w:ascii="Calibri" w:hAnsi="Calibri" w:eastAsia="Times New Roman"/>
                <w:b/>
                <w:bCs/>
                <w:kern w:val="28"/>
                <w:sz w:val="44"/>
                <w:szCs w:val="32"/>
                <w:lang w:eastAsia="en-US"/>
              </w:rPr>
              <w:t>22</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4E8E3371"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Element</w:t>
            </w:r>
          </w:p>
        </w:tc>
        <w:tc>
          <w:tcPr>
            <w:tcW w:w="4069" w:type="dxa"/>
            <w:tcBorders>
              <w:top w:val="double" w:color="auto" w:sz="4" w:space="0"/>
              <w:left w:val="nil"/>
              <w:bottom w:val="single" w:color="auto" w:sz="4" w:space="0"/>
              <w:right w:val="double" w:color="auto" w:sz="4" w:space="0"/>
            </w:tcBorders>
            <w:vAlign w:val="center"/>
            <w:hideMark/>
          </w:tcPr>
          <w:p w:rsidRPr="00306415" w:rsidR="00306415" w:rsidP="00306415" w:rsidRDefault="00306415" w14:paraId="40584699"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General Order 172 – Personal Electronic Device Prohibitions/In-cab Cameras</w:t>
            </w:r>
          </w:p>
        </w:tc>
      </w:tr>
      <w:tr w:rsidRPr="00306415" w:rsidR="00306415" w:rsidTr="00216F63" w14:paraId="7E4213E1" w14:textId="77777777">
        <w:tc>
          <w:tcPr>
            <w:tcW w:w="1609"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33275073"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Date of Audit</w:t>
            </w:r>
          </w:p>
        </w:tc>
        <w:tc>
          <w:tcPr>
            <w:tcW w:w="2321" w:type="dxa"/>
            <w:tcBorders>
              <w:top w:val="single" w:color="auto" w:sz="4" w:space="0"/>
              <w:left w:val="nil"/>
              <w:bottom w:val="single" w:color="auto" w:sz="4" w:space="0"/>
              <w:right w:val="single" w:color="auto" w:sz="4" w:space="0"/>
            </w:tcBorders>
            <w:vAlign w:val="center"/>
          </w:tcPr>
          <w:p w:rsidRPr="00306415" w:rsidR="00306415" w:rsidP="00306415" w:rsidRDefault="00306415" w14:paraId="064611EA"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June 11, 2019</w:t>
            </w:r>
          </w:p>
          <w:p w:rsidRPr="00306415" w:rsidR="00306415" w:rsidP="00306415" w:rsidRDefault="00306415" w14:paraId="4929F215"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10:00-11:00 am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6938F2AF"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Department(s)</w:t>
            </w:r>
          </w:p>
        </w:tc>
        <w:tc>
          <w:tcPr>
            <w:tcW w:w="4069"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48C3025C" w14:textId="77777777">
            <w:pPr>
              <w:ind w:left="360" w:hanging="360"/>
              <w:rPr>
                <w:rFonts w:ascii="Calibri" w:hAnsi="Calibri" w:eastAsia="Calibri"/>
                <w:sz w:val="22"/>
                <w:szCs w:val="22"/>
                <w:lang w:eastAsia="en-US"/>
              </w:rPr>
            </w:pPr>
            <w:r w:rsidRPr="00306415">
              <w:rPr>
                <w:rFonts w:ascii="Calibri" w:hAnsi="Calibri" w:eastAsia="Calibri"/>
                <w:sz w:val="22"/>
                <w:szCs w:val="22"/>
                <w:lang w:eastAsia="en-US"/>
              </w:rPr>
              <w:t>AirTrain Administration Office (AAO)</w:t>
            </w:r>
          </w:p>
          <w:p w:rsidRPr="00306415" w:rsidR="00306415" w:rsidP="00306415" w:rsidRDefault="00306415" w14:paraId="7C3E54A4" w14:textId="77777777">
            <w:pPr>
              <w:ind w:left="360" w:hanging="360"/>
              <w:rPr>
                <w:rFonts w:ascii="Calibri" w:hAnsi="Calibri" w:eastAsia="Calibri"/>
                <w:sz w:val="22"/>
                <w:szCs w:val="22"/>
                <w:lang w:eastAsia="en-US"/>
              </w:rPr>
            </w:pPr>
            <w:r w:rsidRPr="00306415">
              <w:rPr>
                <w:rFonts w:ascii="Calibri" w:hAnsi="Calibri" w:eastAsia="Calibri"/>
                <w:sz w:val="22"/>
                <w:szCs w:val="22"/>
                <w:lang w:eastAsia="en-US"/>
              </w:rPr>
              <w:t>Bombardier Transportation Holdings (BTH)</w:t>
            </w:r>
          </w:p>
        </w:tc>
      </w:tr>
      <w:tr w:rsidRPr="00306415" w:rsidR="00306415" w:rsidTr="00216F63" w14:paraId="6170DF57" w14:textId="77777777">
        <w:tc>
          <w:tcPr>
            <w:tcW w:w="1609"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4801AC21"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Auditors/ Inspectors</w:t>
            </w:r>
          </w:p>
        </w:tc>
        <w:tc>
          <w:tcPr>
            <w:tcW w:w="2321" w:type="dxa"/>
            <w:tcBorders>
              <w:top w:val="single" w:color="auto" w:sz="4" w:space="0"/>
              <w:left w:val="nil"/>
              <w:bottom w:val="single" w:color="auto" w:sz="4" w:space="0"/>
              <w:right w:val="single" w:color="auto" w:sz="4" w:space="0"/>
            </w:tcBorders>
            <w:vAlign w:val="center"/>
            <w:hideMark/>
          </w:tcPr>
          <w:p w:rsidRPr="00306415" w:rsidR="00306415" w:rsidP="00306415" w:rsidRDefault="00306415" w14:paraId="03353E8A"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Arun Mehta</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2CACF1BA"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Persons Contacted</w:t>
            </w:r>
          </w:p>
        </w:tc>
        <w:tc>
          <w:tcPr>
            <w:tcW w:w="4069" w:type="dxa"/>
            <w:tcBorders>
              <w:top w:val="single" w:color="auto" w:sz="4" w:space="0"/>
              <w:left w:val="nil"/>
              <w:bottom w:val="single" w:color="auto" w:sz="4" w:space="0"/>
              <w:right w:val="double" w:color="auto" w:sz="4" w:space="0"/>
            </w:tcBorders>
            <w:vAlign w:val="center"/>
          </w:tcPr>
          <w:p w:rsidRPr="00306415" w:rsidR="00306415" w:rsidP="00306415" w:rsidRDefault="00306415" w14:paraId="01C22BE4" w14:textId="77777777">
            <w:pPr>
              <w:rPr>
                <w:rFonts w:ascii="Calibri" w:hAnsi="Calibri" w:eastAsia="Calibri" w:cs="Arial"/>
                <w:sz w:val="22"/>
                <w:szCs w:val="22"/>
                <w:lang w:eastAsia="en-US"/>
              </w:rPr>
            </w:pPr>
            <w:r w:rsidRPr="00306415">
              <w:rPr>
                <w:rFonts w:ascii="Calibri" w:hAnsi="Calibri" w:eastAsia="Calibri" w:cs="Arial"/>
                <w:sz w:val="22"/>
                <w:szCs w:val="22"/>
                <w:lang w:eastAsia="en-US"/>
              </w:rPr>
              <w:t>Lee Mitchell, Manager (AAO)</w:t>
            </w:r>
          </w:p>
          <w:p w:rsidRPr="00306415" w:rsidR="00306415" w:rsidP="00306415" w:rsidRDefault="00306415" w14:paraId="111A809B" w14:textId="77777777">
            <w:pPr>
              <w:rPr>
                <w:rFonts w:ascii="Calibri" w:hAnsi="Calibri" w:eastAsia="Calibri" w:cs="Arial"/>
                <w:sz w:val="22"/>
                <w:szCs w:val="22"/>
                <w:lang w:eastAsia="en-US"/>
              </w:rPr>
            </w:pPr>
            <w:r w:rsidRPr="00306415">
              <w:rPr>
                <w:rFonts w:ascii="Calibri" w:hAnsi="Calibri" w:eastAsia="Calibri" w:cs="Arial"/>
                <w:sz w:val="22"/>
                <w:szCs w:val="22"/>
                <w:lang w:eastAsia="en-US"/>
              </w:rPr>
              <w:t>Michael Robert, Assistant Manager (AAO)</w:t>
            </w:r>
          </w:p>
          <w:p w:rsidRPr="00306415" w:rsidR="00306415" w:rsidP="00306415" w:rsidRDefault="00306415" w14:paraId="40C46552" w14:textId="77777777">
            <w:pPr>
              <w:rPr>
                <w:rFonts w:ascii="Calibri" w:hAnsi="Calibri" w:eastAsia="Calibri"/>
                <w:sz w:val="22"/>
                <w:szCs w:val="22"/>
                <w:lang w:eastAsia="en-US"/>
              </w:rPr>
            </w:pPr>
            <w:r w:rsidRPr="00306415">
              <w:rPr>
                <w:rFonts w:ascii="Calibri" w:hAnsi="Calibri" w:eastAsia="Calibri"/>
                <w:sz w:val="22"/>
                <w:szCs w:val="22"/>
                <w:lang w:eastAsia="en-US"/>
              </w:rPr>
              <w:t>Michelle Washington – HSE Specialist (BTH)</w:t>
            </w:r>
          </w:p>
          <w:p w:rsidRPr="00306415" w:rsidR="00306415" w:rsidP="00306415" w:rsidRDefault="00306415" w14:paraId="496FCF4F" w14:textId="77777777">
            <w:pPr>
              <w:rPr>
                <w:rFonts w:ascii="Calibri" w:hAnsi="Calibri" w:eastAsia="Calibri"/>
                <w:sz w:val="22"/>
                <w:szCs w:val="22"/>
                <w:lang w:eastAsia="en-US"/>
              </w:rPr>
            </w:pPr>
            <w:r w:rsidRPr="00306415">
              <w:rPr>
                <w:rFonts w:ascii="Calibri" w:hAnsi="Calibri" w:eastAsia="Calibri"/>
                <w:sz w:val="22"/>
                <w:szCs w:val="22"/>
                <w:lang w:eastAsia="en-US"/>
              </w:rPr>
              <w:t>Alfredo Hinojosa, SDC Director (BTH)</w:t>
            </w:r>
          </w:p>
        </w:tc>
      </w:tr>
      <w:tr w:rsidRPr="00306415" w:rsidR="00306415" w:rsidTr="00216F63" w14:paraId="0602EC5A"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4234FE0C"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Reference Criteria</w:t>
            </w:r>
          </w:p>
        </w:tc>
      </w:tr>
      <w:tr w:rsidRPr="00306415" w:rsidR="00306415" w:rsidTr="00216F63" w14:paraId="21FC9A09"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5F166D" w:rsidRDefault="00306415" w14:paraId="3931F1F1" w14:textId="77777777">
            <w:pPr>
              <w:numPr>
                <w:ilvl w:val="0"/>
                <w:numId w:val="64"/>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172</w:t>
            </w:r>
          </w:p>
          <w:p w:rsidRPr="00306415" w:rsidR="00306415" w:rsidP="005F166D" w:rsidRDefault="00306415" w14:paraId="4C1B7BB3" w14:textId="77777777">
            <w:pPr>
              <w:numPr>
                <w:ilvl w:val="0"/>
                <w:numId w:val="64"/>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164 D/E</w:t>
            </w:r>
          </w:p>
          <w:p w:rsidRPr="00306415" w:rsidR="00306415" w:rsidP="005F166D" w:rsidRDefault="00306415" w14:paraId="55655100" w14:textId="77777777">
            <w:pPr>
              <w:numPr>
                <w:ilvl w:val="0"/>
                <w:numId w:val="64"/>
              </w:numPr>
              <w:contextualSpacing/>
              <w:rPr>
                <w:rFonts w:ascii="Calibri" w:hAnsi="Calibri" w:eastAsia="Calibri"/>
                <w:sz w:val="22"/>
                <w:szCs w:val="22"/>
                <w:lang w:eastAsia="en-US"/>
              </w:rPr>
            </w:pPr>
            <w:r w:rsidRPr="00306415">
              <w:rPr>
                <w:rFonts w:ascii="Calibri" w:hAnsi="Calibri" w:eastAsia="Calibri"/>
                <w:sz w:val="22"/>
                <w:szCs w:val="22"/>
                <w:lang w:eastAsia="en-US"/>
              </w:rPr>
              <w:t>AirTrain System Safety Program Plan (SSPP) Revision 3.3</w:t>
            </w:r>
          </w:p>
          <w:p w:rsidRPr="00306415" w:rsidR="00306415" w:rsidP="005F166D" w:rsidRDefault="00306415" w14:paraId="2AE15813" w14:textId="77777777">
            <w:pPr>
              <w:numPr>
                <w:ilvl w:val="0"/>
                <w:numId w:val="64"/>
              </w:numPr>
              <w:rPr>
                <w:rFonts w:ascii="Calibri" w:hAnsi="Calibri" w:eastAsia="Calibri" w:cs="Arial"/>
                <w:sz w:val="22"/>
                <w:szCs w:val="22"/>
                <w:lang w:eastAsia="en-US"/>
              </w:rPr>
            </w:pPr>
            <w:r w:rsidRPr="00306415">
              <w:rPr>
                <w:rFonts w:ascii="Calibri" w:hAnsi="Calibri" w:eastAsia="Calibri" w:cs="Arial"/>
                <w:sz w:val="22"/>
                <w:szCs w:val="22"/>
                <w:lang w:eastAsia="en-US"/>
              </w:rPr>
              <w:t>AirTrain PED Zero Tolerance Policy (OPM-023 Rev 09 SFIA PED Policy)</w:t>
            </w:r>
          </w:p>
        </w:tc>
      </w:tr>
      <w:tr w:rsidRPr="00306415" w:rsidR="00306415" w:rsidTr="00216F63" w14:paraId="19B0A470"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72AE0988"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Element/Characteristics and Method of Verification</w:t>
            </w:r>
          </w:p>
        </w:tc>
      </w:tr>
      <w:tr w:rsidRPr="00306415" w:rsidR="00306415" w:rsidTr="00216F63" w14:paraId="16D3F0A9"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306415" w:rsidR="00306415" w:rsidP="00306415" w:rsidRDefault="00306415" w14:paraId="28A1243F" w14:textId="77777777">
            <w:pPr>
              <w:spacing w:line="276" w:lineRule="auto"/>
              <w:rPr>
                <w:rFonts w:ascii="Calibri" w:hAnsi="Calibri" w:eastAsia="Calibri"/>
                <w:sz w:val="22"/>
                <w:szCs w:val="22"/>
                <w:lang w:eastAsia="en-US"/>
              </w:rPr>
            </w:pPr>
            <w:r w:rsidRPr="00306415">
              <w:rPr>
                <w:rFonts w:ascii="Calibri" w:hAnsi="Calibri" w:eastAsia="Calibri"/>
                <w:b/>
                <w:sz w:val="22"/>
                <w:szCs w:val="22"/>
                <w:lang w:eastAsia="en-US"/>
              </w:rPr>
              <w:t>General Order (GO) - 172 Personal Electronic Device (PED) Prohibitions/In-cab Cameras Compliance</w:t>
            </w:r>
          </w:p>
          <w:p w:rsidRPr="00306415" w:rsidR="00306415" w:rsidP="00306415" w:rsidRDefault="00306415" w14:paraId="48F84A45"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 xml:space="preserve">Interview appropriate representatives and review documentation to determine the following:  </w:t>
            </w:r>
          </w:p>
          <w:p w:rsidRPr="00306415" w:rsidR="00306415" w:rsidP="005F166D" w:rsidRDefault="00306415" w14:paraId="78461A8C" w14:textId="77777777">
            <w:pPr>
              <w:widowControl w:val="0"/>
              <w:numPr>
                <w:ilvl w:val="3"/>
                <w:numId w:val="54"/>
              </w:numPr>
              <w:ind w:left="702" w:right="706"/>
              <w:rPr>
                <w:rFonts w:ascii="Calibri" w:hAnsi="Calibri" w:eastAsia="Calibri"/>
                <w:sz w:val="22"/>
                <w:szCs w:val="22"/>
                <w:lang w:eastAsia="en-US"/>
              </w:rPr>
            </w:pPr>
            <w:r w:rsidRPr="00306415">
              <w:rPr>
                <w:rFonts w:ascii="Calibri" w:hAnsi="Calibri" w:eastAsia="Calibri"/>
                <w:sz w:val="22"/>
                <w:szCs w:val="22"/>
                <w:lang w:eastAsia="en-US"/>
              </w:rPr>
              <w:t>Determine if AirTrain’s Contractor has developed and implemented a PED zero-tolerance policy and program usage, as required by General Order 172, Section 5.</w:t>
            </w:r>
          </w:p>
          <w:p w:rsidRPr="00306415" w:rsidR="00306415" w:rsidP="005F166D" w:rsidRDefault="00306415" w14:paraId="347552C3" w14:textId="77777777">
            <w:pPr>
              <w:widowControl w:val="0"/>
              <w:numPr>
                <w:ilvl w:val="3"/>
                <w:numId w:val="54"/>
              </w:numPr>
              <w:ind w:left="342" w:right="706" w:firstLine="0"/>
              <w:rPr>
                <w:rFonts w:ascii="Calibri" w:hAnsi="Calibri" w:eastAsia="Calibri"/>
                <w:sz w:val="22"/>
                <w:szCs w:val="22"/>
                <w:lang w:eastAsia="en-US"/>
              </w:rPr>
            </w:pPr>
            <w:r w:rsidRPr="00306415">
              <w:rPr>
                <w:rFonts w:ascii="Calibri" w:hAnsi="Calibri" w:eastAsia="Calibri"/>
                <w:sz w:val="22"/>
                <w:szCs w:val="22"/>
                <w:lang w:eastAsia="en-US"/>
              </w:rPr>
              <w:t>Is the zero-tolerance policy being enforced?</w:t>
            </w:r>
          </w:p>
          <w:p w:rsidRPr="00306415" w:rsidR="00306415" w:rsidP="005F166D" w:rsidRDefault="00306415" w14:paraId="13F4DDE1" w14:textId="77777777">
            <w:pPr>
              <w:widowControl w:val="0"/>
              <w:numPr>
                <w:ilvl w:val="3"/>
                <w:numId w:val="54"/>
              </w:numPr>
              <w:ind w:left="702" w:right="706"/>
              <w:rPr>
                <w:rFonts w:ascii="Calibri" w:hAnsi="Calibri" w:eastAsia="Calibri"/>
                <w:sz w:val="22"/>
                <w:szCs w:val="22"/>
                <w:lang w:eastAsia="en-US"/>
              </w:rPr>
            </w:pPr>
            <w:r w:rsidRPr="00306415">
              <w:rPr>
                <w:rFonts w:ascii="Calibri" w:hAnsi="Calibri" w:eastAsia="Calibri"/>
                <w:sz w:val="22"/>
                <w:szCs w:val="22"/>
                <w:lang w:eastAsia="en-US"/>
              </w:rPr>
              <w:t>What is the failure rate of in-cab cameras and how many cameras failed in the last three years?  Verify the recording retention complies with General Order 172.</w:t>
            </w:r>
          </w:p>
          <w:p w:rsidRPr="00306415" w:rsidR="00306415" w:rsidP="005F166D" w:rsidRDefault="00306415" w14:paraId="33F0CED1" w14:textId="77777777">
            <w:pPr>
              <w:widowControl w:val="0"/>
              <w:numPr>
                <w:ilvl w:val="3"/>
                <w:numId w:val="54"/>
              </w:numPr>
              <w:ind w:left="702" w:right="706"/>
              <w:rPr>
                <w:rFonts w:ascii="Calibri" w:hAnsi="Calibri" w:eastAsia="Calibri"/>
                <w:sz w:val="22"/>
                <w:szCs w:val="22"/>
                <w:lang w:eastAsia="en-US"/>
              </w:rPr>
            </w:pPr>
            <w:r w:rsidRPr="00306415">
              <w:rPr>
                <w:rFonts w:ascii="Calibri" w:hAnsi="Calibri" w:eastAsia="Calibri"/>
                <w:sz w:val="22"/>
                <w:szCs w:val="22"/>
                <w:lang w:eastAsia="en-US"/>
              </w:rPr>
              <w:t xml:space="preserve">Verify AirTrain’s Contractor has conducted random evaluations for PED usage as </w:t>
            </w:r>
          </w:p>
          <w:p w:rsidRPr="00306415" w:rsidR="00306415" w:rsidP="00306415" w:rsidRDefault="00306415" w14:paraId="383AE5BE"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 xml:space="preserve">             required by General Order 172, Sections 4.3.e, 4.5, and 6.2.</w:t>
            </w:r>
          </w:p>
          <w:p w:rsidRPr="00306415" w:rsidR="00306415" w:rsidP="005F166D" w:rsidRDefault="00306415" w14:paraId="468C7E3E" w14:textId="77777777">
            <w:pPr>
              <w:numPr>
                <w:ilvl w:val="3"/>
                <w:numId w:val="54"/>
              </w:numPr>
              <w:spacing w:line="276" w:lineRule="auto"/>
              <w:ind w:left="702"/>
              <w:contextualSpacing/>
              <w:rPr>
                <w:rFonts w:ascii="Calibri" w:hAnsi="Calibri" w:eastAsia="Calibri"/>
                <w:sz w:val="22"/>
                <w:szCs w:val="22"/>
                <w:lang w:eastAsia="en-US"/>
              </w:rPr>
            </w:pPr>
            <w:r w:rsidRPr="00306415">
              <w:rPr>
                <w:rFonts w:ascii="Calibri" w:hAnsi="Calibri" w:eastAsia="Calibri"/>
                <w:sz w:val="22"/>
                <w:szCs w:val="22"/>
                <w:lang w:eastAsia="en-US"/>
              </w:rPr>
              <w:lastRenderedPageBreak/>
              <w:t>Does the PED procedure comply with General Order 172?</w:t>
            </w:r>
          </w:p>
        </w:tc>
      </w:tr>
      <w:tr w:rsidRPr="00306415" w:rsidR="00306415" w:rsidTr="00216F63" w14:paraId="11BBF7B6"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5BC43898"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lastRenderedPageBreak/>
              <w:t>Findings and Recommendations</w:t>
            </w:r>
          </w:p>
        </w:tc>
      </w:tr>
      <w:tr w:rsidRPr="00306415" w:rsidR="00306415" w:rsidTr="00216F63" w14:paraId="427896C4" w14:textId="77777777">
        <w:tc>
          <w:tcPr>
            <w:tcW w:w="9648"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306415" w:rsidR="00306415" w:rsidP="00306415" w:rsidRDefault="00306415" w14:paraId="731AC872"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 xml:space="preserve">Activities:  </w:t>
            </w:r>
          </w:p>
          <w:p w:rsidRPr="00306415" w:rsidR="00306415" w:rsidP="00306415" w:rsidRDefault="00306415" w14:paraId="6588BA9E"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 xml:space="preserve">Staff met with San Francisco International Airport (SFIA) AirTrain Administrative Office (AAO) staff and Bombardier Transportation Holdings (BTH) staff at their offices and conducted the audit. The audit was performed following the list of elements described above. </w:t>
            </w:r>
          </w:p>
          <w:p w:rsidRPr="00306415" w:rsidR="00306415" w:rsidP="00306415" w:rsidRDefault="00306415" w14:paraId="496C2D51" w14:textId="77777777">
            <w:pPr>
              <w:spacing w:line="276" w:lineRule="auto"/>
              <w:rPr>
                <w:rFonts w:ascii="Calibri" w:hAnsi="Calibri" w:eastAsia="Calibri"/>
                <w:sz w:val="22"/>
                <w:szCs w:val="22"/>
                <w:lang w:eastAsia="en-US"/>
              </w:rPr>
            </w:pPr>
          </w:p>
          <w:p w:rsidRPr="00306415" w:rsidR="00306415" w:rsidP="00306415" w:rsidRDefault="00306415" w14:paraId="5613682C"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Following is the description of the audit interview:</w:t>
            </w:r>
          </w:p>
          <w:p w:rsidRPr="00306415" w:rsidR="00306415" w:rsidP="005F166D" w:rsidRDefault="00306415" w14:paraId="41904177" w14:textId="77777777">
            <w:pPr>
              <w:numPr>
                <w:ilvl w:val="0"/>
                <w:numId w:val="163"/>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 xml:space="preserve">BTH has developed </w:t>
            </w:r>
            <w:r w:rsidRPr="00306415">
              <w:rPr>
                <w:rFonts w:ascii="Calibri" w:hAnsi="Calibri" w:eastAsia="Calibri" w:cs="Arial"/>
                <w:sz w:val="22"/>
                <w:szCs w:val="22"/>
                <w:lang w:eastAsia="en-US"/>
              </w:rPr>
              <w:t xml:space="preserve">AirTrain PED Zero Tolerance Policy (OPM-023 Rev 09 SFIA PED Policy), based upon and </w:t>
            </w:r>
            <w:r w:rsidRPr="00306415">
              <w:rPr>
                <w:rFonts w:ascii="Calibri" w:hAnsi="Calibri" w:eastAsia="Calibri"/>
                <w:sz w:val="22"/>
                <w:szCs w:val="22"/>
                <w:lang w:eastAsia="en-US"/>
              </w:rPr>
              <w:t>as required by General Order 172, Section 5. They perform routine review of the SOP and have made 9 revisions since 2008.</w:t>
            </w:r>
          </w:p>
          <w:p w:rsidRPr="00306415" w:rsidR="00306415" w:rsidP="005F166D" w:rsidRDefault="00306415" w14:paraId="562C5822" w14:textId="77777777">
            <w:pPr>
              <w:numPr>
                <w:ilvl w:val="0"/>
                <w:numId w:val="163"/>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BTH performs random inspections of its personnel throughout its system and has found some violations during the last three years, which have been documented and the violators have been disciplined according to their SOP. Staff reviewed documents pertaining to two employees who violated the PED policy on 4/4/18 and 5/3/18. They were both provided with disciplinary written warnings per the Zero Tolerance Policy SOP.</w:t>
            </w:r>
          </w:p>
          <w:p w:rsidRPr="00306415" w:rsidR="00306415" w:rsidP="005F166D" w:rsidRDefault="00306415" w14:paraId="7E3DEB63" w14:textId="77777777">
            <w:pPr>
              <w:numPr>
                <w:ilvl w:val="0"/>
                <w:numId w:val="163"/>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During the last three years, there are no documented failures of the in-cab cameras which are routinely maintained. The hard drives on cameras of all the trains were replaced with a newer technology hard drives starting in 2016. The camera drives retain their recordings for about 3 weeks prior to taping over again. If an instance of PED violation is suspected a separate copy of the camera recording is made immediately and kept separately as evidence.</w:t>
            </w:r>
          </w:p>
          <w:p w:rsidRPr="00306415" w:rsidR="00306415" w:rsidP="005F166D" w:rsidRDefault="00306415" w14:paraId="287C2968" w14:textId="77777777">
            <w:pPr>
              <w:numPr>
                <w:ilvl w:val="0"/>
                <w:numId w:val="163"/>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 xml:space="preserve">BTH supervisors and engineers perform routine inspection of about twenty items and document their findings on forms entitled “System Efficiency Testing, Observation, Safety Tour” during all the three shifts at approximately twice a week frequency. These inspections are unannounced and random and associated with general efficiency testing and although not specific for the intent of looking for PED violations, they are inclusive and if PED violations are detected, a detailed subsequent follow-up including counseling and discipline are rendered. These forms are stored in binders. Staff sample reviewed some of the binders provided by BTH. </w:t>
            </w:r>
          </w:p>
          <w:p w:rsidRPr="00306415" w:rsidR="00306415" w:rsidP="005F166D" w:rsidRDefault="00306415" w14:paraId="3E4D38BF" w14:textId="77777777">
            <w:pPr>
              <w:numPr>
                <w:ilvl w:val="0"/>
                <w:numId w:val="163"/>
              </w:numPr>
              <w:spacing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 xml:space="preserve">Staff reviewed in details </w:t>
            </w:r>
            <w:r w:rsidRPr="00306415">
              <w:rPr>
                <w:rFonts w:ascii="Calibri" w:hAnsi="Calibri" w:eastAsia="Calibri" w:cs="Arial"/>
                <w:sz w:val="22"/>
                <w:szCs w:val="22"/>
                <w:lang w:eastAsia="en-US"/>
              </w:rPr>
              <w:t>AirTrain’s Zero Tolerance Policy (OPM-023 Rev 09 SFIA PED Policy) and found it to comply with GO 172 provisions. No exceptions were noted.</w:t>
            </w:r>
          </w:p>
          <w:p w:rsidRPr="00306415" w:rsidR="00306415" w:rsidP="00306415" w:rsidRDefault="00306415" w14:paraId="3386D98B" w14:textId="77777777">
            <w:pPr>
              <w:spacing w:line="276" w:lineRule="auto"/>
              <w:ind w:left="720"/>
              <w:contextualSpacing/>
              <w:rPr>
                <w:rFonts w:ascii="Calibri" w:hAnsi="Calibri" w:eastAsia="Calibri"/>
                <w:sz w:val="22"/>
                <w:szCs w:val="22"/>
                <w:lang w:eastAsia="en-US"/>
              </w:rPr>
            </w:pPr>
          </w:p>
          <w:p w:rsidRPr="00306415" w:rsidR="00306415" w:rsidP="00306415" w:rsidRDefault="00306415" w14:paraId="57548163"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Findings</w:t>
            </w:r>
            <w:r w:rsidRPr="00306415">
              <w:rPr>
                <w:rFonts w:ascii="Calibri" w:hAnsi="Calibri" w:eastAsia="Calibri"/>
                <w:sz w:val="22"/>
                <w:szCs w:val="22"/>
                <w:lang w:eastAsia="en-US"/>
              </w:rPr>
              <w:t xml:space="preserve">: </w:t>
            </w:r>
          </w:p>
          <w:p w:rsidRPr="00306415" w:rsidR="00306415" w:rsidP="00306415" w:rsidRDefault="00306415" w14:paraId="5FF48F46"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306415" w:rsidRDefault="00306415" w14:paraId="4429683D" w14:textId="77777777">
            <w:pPr>
              <w:spacing w:line="276" w:lineRule="auto"/>
              <w:rPr>
                <w:rFonts w:ascii="Calibri" w:hAnsi="Calibri" w:eastAsia="Calibri"/>
                <w:sz w:val="22"/>
                <w:szCs w:val="22"/>
                <w:lang w:eastAsia="en-US"/>
              </w:rPr>
            </w:pPr>
          </w:p>
          <w:p w:rsidRPr="00306415" w:rsidR="00306415" w:rsidP="00306415" w:rsidRDefault="00306415" w14:paraId="0390D703"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Comments:</w:t>
            </w:r>
          </w:p>
          <w:p w:rsidRPr="00306415" w:rsidR="00306415" w:rsidP="00306415" w:rsidRDefault="00306415" w14:paraId="66954250"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lastRenderedPageBreak/>
              <w:t>None.</w:t>
            </w:r>
          </w:p>
          <w:p w:rsidRPr="00306415" w:rsidR="00306415" w:rsidP="00306415" w:rsidRDefault="00306415" w14:paraId="071DE80F" w14:textId="77777777">
            <w:pPr>
              <w:spacing w:line="276" w:lineRule="auto"/>
              <w:rPr>
                <w:rFonts w:ascii="Calibri" w:hAnsi="Calibri" w:eastAsia="Calibri"/>
                <w:sz w:val="22"/>
                <w:szCs w:val="22"/>
                <w:lang w:eastAsia="en-US"/>
              </w:rPr>
            </w:pPr>
          </w:p>
          <w:p w:rsidRPr="00306415" w:rsidR="00306415" w:rsidP="00306415" w:rsidRDefault="00306415" w14:paraId="215C37A1"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Recommendations</w:t>
            </w:r>
            <w:r w:rsidRPr="00306415">
              <w:rPr>
                <w:rFonts w:ascii="Calibri" w:hAnsi="Calibri" w:eastAsia="Calibri"/>
                <w:sz w:val="22"/>
                <w:szCs w:val="22"/>
                <w:lang w:eastAsia="en-US"/>
              </w:rPr>
              <w:t>:</w:t>
            </w:r>
          </w:p>
          <w:p w:rsidRPr="00306415" w:rsidR="00306415" w:rsidP="00306415" w:rsidRDefault="00306415" w14:paraId="69CEED75"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tc>
      </w:tr>
    </w:tbl>
    <w:p w:rsidR="00306415" w:rsidP="003E2059" w:rsidRDefault="00306415" w14:paraId="273CC14F" w14:textId="77777777">
      <w:pPr>
        <w:ind w:right="-360"/>
        <w:rPr>
          <w:rFonts w:ascii="Palatino Linotype" w:hAnsi="Palatino Linotype"/>
        </w:rPr>
      </w:pPr>
    </w:p>
    <w:p w:rsidR="0075558A" w:rsidP="003E2059" w:rsidRDefault="0075558A" w14:paraId="60D0C0F3" w14:textId="77777777">
      <w:pPr>
        <w:ind w:right="-360"/>
        <w:rPr>
          <w:rFonts w:ascii="Palatino Linotype" w:hAnsi="Palatino Linotype"/>
        </w:rPr>
      </w:pPr>
    </w:p>
    <w:p w:rsidR="00306415" w:rsidP="003E2059" w:rsidRDefault="00306415" w14:paraId="43870E88" w14:textId="77777777">
      <w:pPr>
        <w:ind w:right="-360"/>
        <w:rPr>
          <w:rFonts w:ascii="Palatino Linotype" w:hAnsi="Palatino Linotype"/>
        </w:rPr>
      </w:pPr>
      <w:r>
        <w:rPr>
          <w:rFonts w:ascii="Palatino Linotype" w:hAnsi="Palatino Linotype"/>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444"/>
        <w:gridCol w:w="1986"/>
        <w:gridCol w:w="1623"/>
        <w:gridCol w:w="3269"/>
      </w:tblGrid>
      <w:tr w:rsidRPr="00306415" w:rsidR="00306415" w:rsidTr="00216F63" w14:paraId="117E6D3C" w14:textId="77777777">
        <w:tc>
          <w:tcPr>
            <w:tcW w:w="9648"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306415" w:rsidR="00306415" w:rsidP="00306415" w:rsidRDefault="00306415" w14:paraId="2F455298" w14:textId="77777777">
            <w:pPr>
              <w:spacing w:line="276" w:lineRule="auto"/>
              <w:jc w:val="center"/>
              <w:rPr>
                <w:rFonts w:ascii="Calibri" w:hAnsi="Calibri" w:eastAsia="Calibri"/>
                <w:b/>
                <w:sz w:val="32"/>
                <w:szCs w:val="32"/>
                <w:lang w:eastAsia="en-US"/>
              </w:rPr>
            </w:pPr>
            <w:r w:rsidRPr="00306415">
              <w:rPr>
                <w:rFonts w:ascii="Calibri" w:hAnsi="Calibri" w:eastAsia="Calibri"/>
                <w:b/>
                <w:sz w:val="32"/>
                <w:szCs w:val="32"/>
                <w:lang w:eastAsia="en-US"/>
              </w:rPr>
              <w:t>2019 CPUC SYSTEM SAFETY REVIEW CHECKLIST FOR</w:t>
            </w:r>
            <w:r w:rsidRPr="00306415">
              <w:rPr>
                <w:rFonts w:ascii="Calibri" w:hAnsi="Calibri" w:eastAsia="Calibri"/>
                <w:b/>
                <w:sz w:val="32"/>
                <w:szCs w:val="32"/>
                <w:lang w:eastAsia="en-US"/>
              </w:rPr>
              <w:br/>
            </w:r>
            <w:r w:rsidRPr="00306415">
              <w:rPr>
                <w:rFonts w:ascii="Calibri" w:hAnsi="Calibri" w:eastAsia="Calibri"/>
                <w:b/>
                <w:caps/>
                <w:sz w:val="32"/>
                <w:szCs w:val="32"/>
                <w:lang w:eastAsia="en-US"/>
              </w:rPr>
              <w:t>SAN FRANCISCO INTERNATIONAL AIRPORT AIRTRAIN AUTOMATED PEOPLE MOVER</w:t>
            </w:r>
            <w:r w:rsidRPr="00306415">
              <w:rPr>
                <w:rFonts w:ascii="Calibri" w:hAnsi="Calibri" w:eastAsia="Calibri"/>
                <w:b/>
                <w:sz w:val="32"/>
                <w:szCs w:val="32"/>
                <w:lang w:eastAsia="en-US"/>
              </w:rPr>
              <w:t xml:space="preserve"> (</w:t>
            </w:r>
            <w:r w:rsidRPr="00306415">
              <w:rPr>
                <w:rFonts w:ascii="Calibri" w:hAnsi="Calibri" w:eastAsia="Calibri"/>
                <w:b/>
                <w:caps/>
                <w:sz w:val="32"/>
                <w:szCs w:val="32"/>
                <w:lang w:eastAsia="en-US"/>
              </w:rPr>
              <w:t>AIRTRAIN</w:t>
            </w:r>
            <w:r w:rsidRPr="00306415">
              <w:rPr>
                <w:rFonts w:ascii="Calibri" w:hAnsi="Calibri" w:eastAsia="Calibri"/>
                <w:b/>
                <w:sz w:val="32"/>
                <w:szCs w:val="32"/>
                <w:lang w:eastAsia="en-US"/>
              </w:rPr>
              <w:t>)</w:t>
            </w:r>
          </w:p>
        </w:tc>
      </w:tr>
      <w:tr w:rsidRPr="00306415" w:rsidR="00306415" w:rsidTr="00216F63" w14:paraId="2CCBAA2E" w14:textId="77777777">
        <w:tc>
          <w:tcPr>
            <w:tcW w:w="1611" w:type="dxa"/>
            <w:tcBorders>
              <w:top w:val="doub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3A314C5F"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Checklist No.</w:t>
            </w:r>
          </w:p>
        </w:tc>
        <w:tc>
          <w:tcPr>
            <w:tcW w:w="2314" w:type="dxa"/>
            <w:tcBorders>
              <w:top w:val="double" w:color="auto" w:sz="4" w:space="0"/>
              <w:left w:val="nil"/>
              <w:bottom w:val="single" w:color="auto" w:sz="4" w:space="0"/>
              <w:right w:val="single" w:color="auto" w:sz="4" w:space="0"/>
            </w:tcBorders>
            <w:vAlign w:val="center"/>
            <w:hideMark/>
          </w:tcPr>
          <w:p w:rsidRPr="00306415" w:rsidR="00306415" w:rsidP="00306415" w:rsidRDefault="00306415" w14:paraId="104BAD7C" w14:textId="77777777">
            <w:pPr>
              <w:spacing w:line="276" w:lineRule="auto"/>
              <w:jc w:val="center"/>
              <w:outlineLvl w:val="0"/>
              <w:rPr>
                <w:rFonts w:ascii="Calibri" w:hAnsi="Calibri" w:eastAsia="Times New Roman"/>
                <w:b/>
                <w:bCs/>
                <w:kern w:val="28"/>
                <w:sz w:val="44"/>
                <w:szCs w:val="32"/>
                <w:lang w:eastAsia="en-US"/>
              </w:rPr>
            </w:pPr>
            <w:r w:rsidRPr="00306415">
              <w:rPr>
                <w:rFonts w:ascii="Calibri" w:hAnsi="Calibri" w:eastAsia="Times New Roman"/>
                <w:b/>
                <w:bCs/>
                <w:kern w:val="28"/>
                <w:sz w:val="44"/>
                <w:szCs w:val="32"/>
                <w:lang w:eastAsia="en-US"/>
              </w:rPr>
              <w:t>23</w:t>
            </w:r>
          </w:p>
        </w:tc>
        <w:tc>
          <w:tcPr>
            <w:tcW w:w="1649" w:type="dxa"/>
            <w:tcBorders>
              <w:top w:val="doub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424B20C6"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Element</w:t>
            </w:r>
          </w:p>
        </w:tc>
        <w:tc>
          <w:tcPr>
            <w:tcW w:w="4074" w:type="dxa"/>
            <w:tcBorders>
              <w:top w:val="double" w:color="auto" w:sz="4" w:space="0"/>
              <w:left w:val="nil"/>
              <w:bottom w:val="single" w:color="auto" w:sz="4" w:space="0"/>
              <w:right w:val="double" w:color="auto" w:sz="4" w:space="0"/>
            </w:tcBorders>
            <w:vAlign w:val="center"/>
            <w:hideMark/>
          </w:tcPr>
          <w:p w:rsidRPr="00306415" w:rsidR="00306415" w:rsidP="00306415" w:rsidRDefault="00306415" w14:paraId="573524A5"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General Order 175-A – Rules and Regulations Governing Roadway Worker Protection Provided by Rail Transit Agencies and Fixed Guideway Systems</w:t>
            </w:r>
          </w:p>
        </w:tc>
      </w:tr>
      <w:tr w:rsidRPr="00306415" w:rsidR="00306415" w:rsidTr="00216F63" w14:paraId="7188EFB7" w14:textId="77777777">
        <w:tc>
          <w:tcPr>
            <w:tcW w:w="1611"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1C4C7131"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Date of Audit</w:t>
            </w:r>
          </w:p>
        </w:tc>
        <w:tc>
          <w:tcPr>
            <w:tcW w:w="2314" w:type="dxa"/>
            <w:tcBorders>
              <w:top w:val="single" w:color="auto" w:sz="4" w:space="0"/>
              <w:left w:val="nil"/>
              <w:bottom w:val="single" w:color="auto" w:sz="4" w:space="0"/>
              <w:right w:val="single" w:color="auto" w:sz="4" w:space="0"/>
            </w:tcBorders>
            <w:vAlign w:val="center"/>
          </w:tcPr>
          <w:p w:rsidRPr="00306415" w:rsidR="00306415" w:rsidP="00306415" w:rsidRDefault="00306415" w14:paraId="3B9F2D68"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June 13, 2019</w:t>
            </w:r>
          </w:p>
          <w:p w:rsidRPr="00306415" w:rsidR="00306415" w:rsidP="00306415" w:rsidRDefault="00306415" w14:paraId="649DC8FE" w14:textId="77777777">
            <w:pPr>
              <w:spacing w:line="276" w:lineRule="auto"/>
              <w:jc w:val="center"/>
              <w:rPr>
                <w:rFonts w:ascii="Calibri" w:hAnsi="Calibri" w:eastAsia="Calibri"/>
                <w:sz w:val="22"/>
                <w:szCs w:val="22"/>
                <w:lang w:eastAsia="en-US"/>
              </w:rPr>
            </w:pPr>
            <w:r w:rsidRPr="00306415">
              <w:rPr>
                <w:rFonts w:ascii="Calibri" w:hAnsi="Calibri" w:eastAsia="Calibri"/>
                <w:sz w:val="22"/>
                <w:szCs w:val="22"/>
                <w:lang w:eastAsia="en-US"/>
              </w:rPr>
              <w:t>2:00–4:00 pm</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1434ACCA"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Department(s)</w:t>
            </w:r>
          </w:p>
        </w:tc>
        <w:tc>
          <w:tcPr>
            <w:tcW w:w="4074"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43D5862B" w14:textId="77777777">
            <w:pPr>
              <w:spacing w:line="276" w:lineRule="auto"/>
              <w:ind w:left="392" w:hanging="392"/>
              <w:rPr>
                <w:rFonts w:ascii="Calibri" w:hAnsi="Calibri" w:eastAsia="Calibri"/>
                <w:sz w:val="22"/>
                <w:szCs w:val="22"/>
                <w:lang w:eastAsia="en-US"/>
              </w:rPr>
            </w:pPr>
            <w:r w:rsidRPr="00306415">
              <w:rPr>
                <w:rFonts w:ascii="Calibri" w:hAnsi="Calibri" w:eastAsia="Calibri"/>
                <w:sz w:val="22"/>
                <w:szCs w:val="22"/>
                <w:lang w:eastAsia="en-US"/>
              </w:rPr>
              <w:t>Bombardier Transportation Holdings (BTH)</w:t>
            </w:r>
          </w:p>
        </w:tc>
      </w:tr>
      <w:tr w:rsidRPr="00306415" w:rsidR="00306415" w:rsidTr="00216F63" w14:paraId="0C8485EC" w14:textId="77777777">
        <w:tc>
          <w:tcPr>
            <w:tcW w:w="1611" w:type="dxa"/>
            <w:tcBorders>
              <w:top w:val="single" w:color="auto" w:sz="4" w:space="0"/>
              <w:left w:val="double" w:color="auto" w:sz="4" w:space="0"/>
              <w:bottom w:val="single" w:color="auto" w:sz="4" w:space="0"/>
              <w:right w:val="nil"/>
            </w:tcBorders>
            <w:shd w:val="clear" w:color="auto" w:fill="F2F2F2"/>
            <w:vAlign w:val="center"/>
            <w:hideMark/>
          </w:tcPr>
          <w:p w:rsidRPr="00306415" w:rsidR="00306415" w:rsidP="00306415" w:rsidRDefault="00306415" w14:paraId="2D61465A"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Auditors/ Inspectors</w:t>
            </w:r>
          </w:p>
        </w:tc>
        <w:tc>
          <w:tcPr>
            <w:tcW w:w="2314" w:type="dxa"/>
            <w:tcBorders>
              <w:top w:val="single" w:color="auto" w:sz="4" w:space="0"/>
              <w:left w:val="nil"/>
              <w:bottom w:val="single" w:color="auto" w:sz="4" w:space="0"/>
              <w:right w:val="single" w:color="auto" w:sz="4" w:space="0"/>
            </w:tcBorders>
            <w:vAlign w:val="center"/>
            <w:hideMark/>
          </w:tcPr>
          <w:p w:rsidRPr="00306415" w:rsidR="00306415" w:rsidP="00306415" w:rsidRDefault="00306415" w14:paraId="07D4C2BD"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Sal Herrera</w:t>
            </w:r>
          </w:p>
          <w:p w:rsidRPr="00306415" w:rsidR="00306415" w:rsidP="00306415" w:rsidRDefault="00306415" w14:paraId="083F908D"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Shane Robertson</w:t>
            </w:r>
          </w:p>
          <w:p w:rsidRPr="00306415" w:rsidR="00306415" w:rsidP="00306415" w:rsidRDefault="00306415" w14:paraId="09991411"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Eric Madreo</w:t>
            </w:r>
          </w:p>
        </w:tc>
        <w:tc>
          <w:tcPr>
            <w:tcW w:w="1649" w:type="dxa"/>
            <w:tcBorders>
              <w:top w:val="single" w:color="auto" w:sz="4" w:space="0"/>
              <w:left w:val="single" w:color="auto" w:sz="4" w:space="0"/>
              <w:bottom w:val="single" w:color="auto" w:sz="4" w:space="0"/>
              <w:right w:val="nil"/>
            </w:tcBorders>
            <w:shd w:val="clear" w:color="auto" w:fill="F2F2F2"/>
            <w:vAlign w:val="center"/>
            <w:hideMark/>
          </w:tcPr>
          <w:p w:rsidRPr="00306415" w:rsidR="00306415" w:rsidP="00306415" w:rsidRDefault="00306415" w14:paraId="50A39569" w14:textId="77777777">
            <w:pPr>
              <w:spacing w:line="276" w:lineRule="auto"/>
              <w:jc w:val="right"/>
              <w:rPr>
                <w:rFonts w:ascii="Calibri" w:hAnsi="Calibri" w:eastAsia="Calibri"/>
                <w:b/>
                <w:szCs w:val="22"/>
                <w:lang w:eastAsia="en-US"/>
              </w:rPr>
            </w:pPr>
            <w:r w:rsidRPr="00306415">
              <w:rPr>
                <w:rFonts w:ascii="Calibri" w:hAnsi="Calibri" w:eastAsia="Calibri"/>
                <w:b/>
                <w:szCs w:val="22"/>
                <w:lang w:eastAsia="en-US"/>
              </w:rPr>
              <w:t>Persons Contacted</w:t>
            </w:r>
          </w:p>
        </w:tc>
        <w:tc>
          <w:tcPr>
            <w:tcW w:w="4074" w:type="dxa"/>
            <w:tcBorders>
              <w:top w:val="single" w:color="auto" w:sz="4" w:space="0"/>
              <w:left w:val="nil"/>
              <w:bottom w:val="single" w:color="auto" w:sz="4" w:space="0"/>
              <w:right w:val="double" w:color="auto" w:sz="4" w:space="0"/>
            </w:tcBorders>
            <w:vAlign w:val="center"/>
            <w:hideMark/>
          </w:tcPr>
          <w:p w:rsidRPr="00306415" w:rsidR="00306415" w:rsidP="00306415" w:rsidRDefault="00306415" w14:paraId="2EA7B0B1"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Hector Garcia, Wayside (BTH)</w:t>
            </w:r>
          </w:p>
          <w:p w:rsidRPr="00306415" w:rsidR="00306415" w:rsidP="00306415" w:rsidRDefault="00306415" w14:paraId="72323E14" w14:textId="77777777">
            <w:pPr>
              <w:spacing w:line="276" w:lineRule="auto"/>
              <w:ind w:left="360" w:hanging="360"/>
              <w:rPr>
                <w:rFonts w:ascii="Calibri" w:hAnsi="Calibri" w:eastAsia="Calibri"/>
                <w:sz w:val="22"/>
                <w:szCs w:val="22"/>
                <w:lang w:eastAsia="en-US"/>
              </w:rPr>
            </w:pPr>
            <w:r w:rsidRPr="00306415">
              <w:rPr>
                <w:rFonts w:ascii="Calibri" w:hAnsi="Calibri" w:eastAsia="Calibri"/>
                <w:sz w:val="22"/>
                <w:szCs w:val="22"/>
                <w:lang w:eastAsia="en-US"/>
              </w:rPr>
              <w:t>Eric Riego, FSE Supervisor (BTH)</w:t>
            </w:r>
          </w:p>
        </w:tc>
      </w:tr>
      <w:tr w:rsidRPr="00306415" w:rsidR="00306415" w:rsidTr="00216F63" w14:paraId="029C4B50"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53125D90"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Reference Criteria</w:t>
            </w:r>
          </w:p>
        </w:tc>
      </w:tr>
      <w:tr w:rsidRPr="00306415" w:rsidR="00306415" w:rsidTr="00216F63" w14:paraId="35E300C3" w14:textId="77777777">
        <w:trPr>
          <w:trHeight w:val="855"/>
        </w:trPr>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6415" w:rsidR="00306415" w:rsidP="005F166D" w:rsidRDefault="00306415" w14:paraId="4101E20D" w14:textId="77777777">
            <w:pPr>
              <w:numPr>
                <w:ilvl w:val="0"/>
                <w:numId w:val="164"/>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175-A</w:t>
            </w:r>
          </w:p>
          <w:p w:rsidRPr="00306415" w:rsidR="00306415" w:rsidP="005F166D" w:rsidRDefault="00306415" w14:paraId="0049EA17" w14:textId="77777777">
            <w:pPr>
              <w:numPr>
                <w:ilvl w:val="0"/>
                <w:numId w:val="164"/>
              </w:numPr>
              <w:contextualSpacing/>
              <w:rPr>
                <w:rFonts w:ascii="Calibri" w:hAnsi="Calibri" w:eastAsia="Calibri"/>
                <w:sz w:val="22"/>
                <w:szCs w:val="22"/>
                <w:lang w:eastAsia="en-US"/>
              </w:rPr>
            </w:pPr>
            <w:r w:rsidRPr="00306415">
              <w:rPr>
                <w:rFonts w:ascii="Calibri" w:hAnsi="Calibri" w:eastAsia="Calibri"/>
                <w:sz w:val="22"/>
                <w:szCs w:val="22"/>
                <w:lang w:eastAsia="en-US"/>
              </w:rPr>
              <w:t>General Order 164-D/E</w:t>
            </w:r>
          </w:p>
          <w:p w:rsidRPr="00306415" w:rsidR="00306415" w:rsidP="005F166D" w:rsidRDefault="00306415" w14:paraId="2EA624E9" w14:textId="77777777">
            <w:pPr>
              <w:numPr>
                <w:ilvl w:val="0"/>
                <w:numId w:val="164"/>
              </w:numPr>
              <w:contextualSpacing/>
              <w:rPr>
                <w:rFonts w:ascii="Calibri" w:hAnsi="Calibri" w:eastAsia="Calibri"/>
                <w:sz w:val="22"/>
                <w:szCs w:val="22"/>
                <w:lang w:eastAsia="en-US"/>
              </w:rPr>
            </w:pPr>
            <w:r w:rsidRPr="00306415">
              <w:rPr>
                <w:rFonts w:ascii="Calibri" w:hAnsi="Calibri" w:eastAsia="Calibri"/>
                <w:sz w:val="22"/>
                <w:szCs w:val="22"/>
                <w:lang w:eastAsia="en-US"/>
              </w:rPr>
              <w:t>SIA APMS System Safety Program Plan (SSPP), Revision 8 – 11</w:t>
            </w:r>
          </w:p>
          <w:p w:rsidRPr="00306415" w:rsidR="00306415" w:rsidP="005F166D" w:rsidRDefault="00306415" w14:paraId="36E2CD19" w14:textId="77777777">
            <w:pPr>
              <w:numPr>
                <w:ilvl w:val="0"/>
                <w:numId w:val="164"/>
              </w:numPr>
              <w:contextualSpacing/>
              <w:rPr>
                <w:rFonts w:ascii="Calibri" w:hAnsi="Calibri" w:eastAsia="Calibri"/>
                <w:sz w:val="22"/>
                <w:szCs w:val="22"/>
                <w:lang w:eastAsia="en-US"/>
              </w:rPr>
            </w:pPr>
            <w:r w:rsidRPr="00306415">
              <w:rPr>
                <w:rFonts w:ascii="Calibri" w:hAnsi="Calibri" w:eastAsia="Calibri"/>
                <w:sz w:val="22"/>
                <w:szCs w:val="22"/>
                <w:lang w:eastAsia="en-US"/>
              </w:rPr>
              <w:t>AirTrain Roadway Worker Protection Plan</w:t>
            </w:r>
          </w:p>
        </w:tc>
      </w:tr>
      <w:tr w:rsidRPr="00306415" w:rsidR="00306415" w:rsidTr="00216F63" w14:paraId="1F702236"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60A11A05"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t>Element/Characteristics and Method of Verification</w:t>
            </w:r>
          </w:p>
        </w:tc>
      </w:tr>
      <w:tr w:rsidRPr="00306415" w:rsidR="00306415" w:rsidTr="00216F63" w14:paraId="14F7BFF7" w14:textId="77777777">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6415" w:rsidR="00306415" w:rsidP="00306415" w:rsidRDefault="00306415" w14:paraId="2BDD36C7" w14:textId="77777777">
            <w:pPr>
              <w:spacing w:line="276" w:lineRule="auto"/>
              <w:rPr>
                <w:rFonts w:ascii="Calibri" w:hAnsi="Calibri" w:eastAsia="Calibri"/>
                <w:b/>
                <w:sz w:val="22"/>
                <w:szCs w:val="22"/>
                <w:lang w:eastAsia="en-US"/>
              </w:rPr>
            </w:pPr>
            <w:r w:rsidRPr="00306415">
              <w:rPr>
                <w:rFonts w:ascii="Calibri" w:hAnsi="Calibri" w:eastAsia="Calibri"/>
                <w:b/>
                <w:sz w:val="22"/>
                <w:szCs w:val="22"/>
                <w:lang w:eastAsia="en-US"/>
              </w:rPr>
              <w:t>General Order (GO) 175-A - Rules and Regulations Governing Roadway Worker Protection Provided by Rail Transit Agencies and Fixed Guideway Systems</w:t>
            </w:r>
          </w:p>
          <w:p w:rsidRPr="00306415" w:rsidR="00306415" w:rsidP="00306415" w:rsidRDefault="00306415" w14:paraId="608B3CDE"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Interview appropriate representatives and review documentation to determine the following:</w:t>
            </w:r>
          </w:p>
          <w:p w:rsidRPr="00306415" w:rsidR="00306415" w:rsidP="005F166D" w:rsidRDefault="00306415" w14:paraId="58AB02EA" w14:textId="77777777">
            <w:pPr>
              <w:widowControl w:val="0"/>
              <w:numPr>
                <w:ilvl w:val="0"/>
                <w:numId w:val="66"/>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Determine if AirTrain’s Contractor is following their procedure and adhering to General Order 175-A.</w:t>
            </w:r>
          </w:p>
          <w:p w:rsidRPr="00306415" w:rsidR="00306415" w:rsidP="005F166D" w:rsidRDefault="00306415" w14:paraId="339BA4EC" w14:textId="77777777">
            <w:pPr>
              <w:numPr>
                <w:ilvl w:val="0"/>
                <w:numId w:val="66"/>
              </w:numPr>
              <w:spacing w:after="200"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Verify RWP training records and compliance testing (Sections 9.3 and 9.4) has been performed and:</w:t>
            </w:r>
          </w:p>
          <w:p w:rsidRPr="00306415" w:rsidR="00306415" w:rsidP="005F166D" w:rsidRDefault="00306415" w14:paraId="7512CA5F" w14:textId="77777777">
            <w:pPr>
              <w:numPr>
                <w:ilvl w:val="1"/>
                <w:numId w:val="65"/>
              </w:numPr>
              <w:spacing w:after="200"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Verify no employees are required to perform work without training, at maximum intervals of 24 months.</w:t>
            </w:r>
          </w:p>
          <w:p w:rsidRPr="00306415" w:rsidR="00306415" w:rsidP="005F166D" w:rsidRDefault="00306415" w14:paraId="6CEA9A24" w14:textId="77777777">
            <w:pPr>
              <w:numPr>
                <w:ilvl w:val="1"/>
                <w:numId w:val="65"/>
              </w:numPr>
              <w:spacing w:after="200" w:line="276" w:lineRule="auto"/>
              <w:contextualSpacing/>
              <w:rPr>
                <w:rFonts w:ascii="Calibri" w:hAnsi="Calibri" w:eastAsia="Calibri"/>
                <w:sz w:val="22"/>
                <w:szCs w:val="22"/>
                <w:lang w:eastAsia="en-US"/>
              </w:rPr>
            </w:pPr>
            <w:r w:rsidRPr="00306415">
              <w:rPr>
                <w:rFonts w:ascii="Calibri" w:hAnsi="Calibri" w:eastAsia="Calibri"/>
                <w:sz w:val="22"/>
                <w:szCs w:val="22"/>
                <w:lang w:eastAsia="en-US"/>
              </w:rPr>
              <w:t xml:space="preserve">Training/re-training sessions sign-in sheets with different job classifications </w:t>
            </w:r>
            <w:r w:rsidRPr="00306415">
              <w:rPr>
                <w:rFonts w:ascii="Calibri" w:hAnsi="Calibri" w:eastAsia="Calibri"/>
                <w:sz w:val="22"/>
                <w:szCs w:val="22"/>
                <w:lang w:eastAsia="en-US"/>
              </w:rPr>
              <w:lastRenderedPageBreak/>
              <w:t>and training certificates for the past 3-years are on-file</w:t>
            </w:r>
          </w:p>
          <w:p w:rsidRPr="00306415" w:rsidR="00306415" w:rsidP="005F166D" w:rsidRDefault="00306415" w14:paraId="7F284C30" w14:textId="77777777">
            <w:pPr>
              <w:widowControl w:val="0"/>
              <w:numPr>
                <w:ilvl w:val="0"/>
                <w:numId w:val="66"/>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 xml:space="preserve"> Verify AirTrain’s Contractor maintains a record of near miss program documents, unsafe acts, right to challenge history and training including 24-month retraining. </w:t>
            </w:r>
          </w:p>
          <w:p w:rsidRPr="00306415" w:rsidR="00306415" w:rsidP="005F166D" w:rsidRDefault="00306415" w14:paraId="47FFCA0B" w14:textId="77777777">
            <w:pPr>
              <w:widowControl w:val="0"/>
              <w:numPr>
                <w:ilvl w:val="0"/>
                <w:numId w:val="66"/>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Verify RWP complies with yard and end-of-line storage track requirements.</w:t>
            </w:r>
          </w:p>
          <w:p w:rsidRPr="00306415" w:rsidR="00306415" w:rsidP="005F166D" w:rsidRDefault="00306415" w14:paraId="3AF6E488" w14:textId="77777777">
            <w:pPr>
              <w:widowControl w:val="0"/>
              <w:numPr>
                <w:ilvl w:val="0"/>
                <w:numId w:val="66"/>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Witness a job safety briefing if possible and work site for verification (Field Activity - See Checklist 15-A, B, C).</w:t>
            </w:r>
          </w:p>
          <w:p w:rsidRPr="00306415" w:rsidR="00306415" w:rsidP="005F166D" w:rsidRDefault="00306415" w14:paraId="2CAA1BC3" w14:textId="77777777">
            <w:pPr>
              <w:widowControl w:val="0"/>
              <w:numPr>
                <w:ilvl w:val="0"/>
                <w:numId w:val="66"/>
              </w:numPr>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Verify if roadway workers have a roadway worker rule book (Field Activity - See Checklist 15-A, B, C).</w:t>
            </w:r>
          </w:p>
        </w:tc>
      </w:tr>
      <w:tr w:rsidRPr="00306415" w:rsidR="00306415" w:rsidTr="00216F63" w14:paraId="3D1E11B1" w14:textId="77777777">
        <w:tc>
          <w:tcPr>
            <w:tcW w:w="9648"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306415" w:rsidR="00306415" w:rsidP="00306415" w:rsidRDefault="00306415" w14:paraId="7F8C1C13" w14:textId="77777777">
            <w:pPr>
              <w:spacing w:line="276" w:lineRule="auto"/>
              <w:jc w:val="center"/>
              <w:rPr>
                <w:rFonts w:ascii="Calibri" w:hAnsi="Calibri" w:eastAsia="Calibri"/>
                <w:b/>
                <w:caps/>
                <w:lang w:eastAsia="en-US"/>
              </w:rPr>
            </w:pPr>
            <w:r w:rsidRPr="00306415">
              <w:rPr>
                <w:rFonts w:ascii="Calibri" w:hAnsi="Calibri" w:eastAsia="Calibri"/>
                <w:b/>
                <w:caps/>
                <w:lang w:eastAsia="en-US"/>
              </w:rPr>
              <w:lastRenderedPageBreak/>
              <w:t>Findings and Recommendations</w:t>
            </w:r>
          </w:p>
        </w:tc>
      </w:tr>
      <w:tr w:rsidRPr="00306415" w:rsidR="00306415" w:rsidTr="00216F63" w14:paraId="6D60330C" w14:textId="77777777">
        <w:trPr>
          <w:trHeight w:val="2322"/>
        </w:trPr>
        <w:tc>
          <w:tcPr>
            <w:tcW w:w="9648"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306415" w:rsidR="00306415" w:rsidP="00306415" w:rsidRDefault="00306415" w14:paraId="459998D4"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 xml:space="preserve">Activities:  </w:t>
            </w:r>
          </w:p>
          <w:p w:rsidRPr="00306415" w:rsidR="00306415" w:rsidP="00306415" w:rsidRDefault="00306415" w14:paraId="3088DB94" w14:textId="77777777">
            <w:pPr>
              <w:widowControl w:val="0"/>
              <w:spacing w:line="276" w:lineRule="auto"/>
              <w:ind w:right="702"/>
              <w:rPr>
                <w:rFonts w:ascii="Calibri" w:hAnsi="Calibri" w:eastAsia="Calibri"/>
                <w:sz w:val="22"/>
                <w:szCs w:val="22"/>
                <w:lang w:eastAsia="en-US"/>
              </w:rPr>
            </w:pPr>
            <w:r w:rsidRPr="00306415">
              <w:rPr>
                <w:rFonts w:ascii="Calibri" w:hAnsi="Calibri" w:eastAsia="Calibri"/>
                <w:sz w:val="22"/>
                <w:szCs w:val="22"/>
                <w:lang w:eastAsia="en-US"/>
              </w:rPr>
              <w:t>CPUC interviewed Airtrain representatives and reviewed documentation to determine if their procedures are adhering to General Order 175-A. and Verified RWP training records and compliance testing (Sections 9.3 and 9.4) have been performed, training/re-training every 24 months. All training/re-training sign-in sheets with different job classifications and training certificates for the past 3-years are on-file. RWP complies with yard and end-of-line storage track requirements and witnessed a job safety briefing.</w:t>
            </w:r>
          </w:p>
          <w:p w:rsidRPr="00306415" w:rsidR="00306415" w:rsidP="00306415" w:rsidRDefault="00306415" w14:paraId="0D5C7916" w14:textId="77777777">
            <w:pPr>
              <w:spacing w:line="276" w:lineRule="auto"/>
              <w:rPr>
                <w:rFonts w:ascii="Calibri" w:hAnsi="Calibri" w:eastAsia="Calibri"/>
                <w:sz w:val="22"/>
                <w:szCs w:val="22"/>
                <w:lang w:eastAsia="en-US"/>
              </w:rPr>
            </w:pPr>
          </w:p>
          <w:p w:rsidRPr="00306415" w:rsidR="00306415" w:rsidP="00306415" w:rsidRDefault="00306415" w14:paraId="2F9DFCF0"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Findings</w:t>
            </w:r>
            <w:r w:rsidRPr="00306415">
              <w:rPr>
                <w:rFonts w:ascii="Calibri" w:hAnsi="Calibri" w:eastAsia="Calibri"/>
                <w:sz w:val="22"/>
                <w:szCs w:val="22"/>
                <w:lang w:eastAsia="en-US"/>
              </w:rPr>
              <w:t xml:space="preserve">: </w:t>
            </w:r>
          </w:p>
          <w:p w:rsidRPr="00306415" w:rsidR="00306415" w:rsidP="00306415" w:rsidRDefault="00306415" w14:paraId="5AFD42A7"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306415" w:rsidRDefault="00306415" w14:paraId="40F2D4BD" w14:textId="77777777">
            <w:pPr>
              <w:spacing w:line="276" w:lineRule="auto"/>
              <w:rPr>
                <w:rFonts w:ascii="Calibri" w:hAnsi="Calibri" w:eastAsia="Calibri"/>
                <w:sz w:val="22"/>
                <w:szCs w:val="22"/>
                <w:lang w:eastAsia="en-US"/>
              </w:rPr>
            </w:pPr>
          </w:p>
          <w:p w:rsidRPr="00306415" w:rsidR="00306415" w:rsidP="00306415" w:rsidRDefault="00306415" w14:paraId="3ED828DB" w14:textId="77777777">
            <w:pPr>
              <w:spacing w:line="276" w:lineRule="auto"/>
              <w:rPr>
                <w:rFonts w:ascii="Calibri" w:hAnsi="Calibri" w:eastAsia="Calibri"/>
                <w:sz w:val="22"/>
                <w:szCs w:val="22"/>
                <w:u w:val="single"/>
                <w:lang w:eastAsia="en-US"/>
              </w:rPr>
            </w:pPr>
            <w:r w:rsidRPr="00306415">
              <w:rPr>
                <w:rFonts w:ascii="Calibri" w:hAnsi="Calibri" w:eastAsia="Calibri"/>
                <w:sz w:val="22"/>
                <w:szCs w:val="22"/>
                <w:u w:val="single"/>
                <w:lang w:eastAsia="en-US"/>
              </w:rPr>
              <w:t>Comments:</w:t>
            </w:r>
          </w:p>
          <w:p w:rsidRPr="00306415" w:rsidR="00306415" w:rsidP="00306415" w:rsidRDefault="00306415" w14:paraId="05A43D5E"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p w:rsidRPr="00306415" w:rsidR="00306415" w:rsidP="00306415" w:rsidRDefault="00306415" w14:paraId="08D2F088" w14:textId="77777777">
            <w:pPr>
              <w:spacing w:line="276" w:lineRule="auto"/>
              <w:rPr>
                <w:rFonts w:ascii="Calibri" w:hAnsi="Calibri" w:eastAsia="Calibri"/>
                <w:sz w:val="22"/>
                <w:szCs w:val="22"/>
                <w:lang w:eastAsia="en-US"/>
              </w:rPr>
            </w:pPr>
          </w:p>
          <w:p w:rsidRPr="00306415" w:rsidR="00306415" w:rsidP="00306415" w:rsidRDefault="00306415" w14:paraId="1F62396C" w14:textId="77777777">
            <w:pPr>
              <w:spacing w:line="276" w:lineRule="auto"/>
              <w:rPr>
                <w:rFonts w:ascii="Calibri" w:hAnsi="Calibri" w:eastAsia="Calibri"/>
                <w:sz w:val="22"/>
                <w:szCs w:val="22"/>
                <w:lang w:eastAsia="en-US"/>
              </w:rPr>
            </w:pPr>
            <w:r w:rsidRPr="00306415">
              <w:rPr>
                <w:rFonts w:ascii="Calibri" w:hAnsi="Calibri" w:eastAsia="Calibri"/>
                <w:sz w:val="22"/>
                <w:szCs w:val="22"/>
                <w:u w:val="single"/>
                <w:lang w:eastAsia="en-US"/>
              </w:rPr>
              <w:t>Recommendations</w:t>
            </w:r>
            <w:r w:rsidRPr="00306415">
              <w:rPr>
                <w:rFonts w:ascii="Calibri" w:hAnsi="Calibri" w:eastAsia="Calibri"/>
                <w:sz w:val="22"/>
                <w:szCs w:val="22"/>
                <w:lang w:eastAsia="en-US"/>
              </w:rPr>
              <w:t>:</w:t>
            </w:r>
          </w:p>
          <w:p w:rsidRPr="00306415" w:rsidR="00306415" w:rsidP="00306415" w:rsidRDefault="00306415" w14:paraId="16419790" w14:textId="77777777">
            <w:pPr>
              <w:spacing w:line="276" w:lineRule="auto"/>
              <w:rPr>
                <w:rFonts w:ascii="Calibri" w:hAnsi="Calibri" w:eastAsia="Calibri"/>
                <w:sz w:val="22"/>
                <w:szCs w:val="22"/>
                <w:lang w:eastAsia="en-US"/>
              </w:rPr>
            </w:pPr>
            <w:r w:rsidRPr="00306415">
              <w:rPr>
                <w:rFonts w:ascii="Calibri" w:hAnsi="Calibri" w:eastAsia="Calibri"/>
                <w:sz w:val="22"/>
                <w:szCs w:val="22"/>
                <w:lang w:eastAsia="en-US"/>
              </w:rPr>
              <w:t>None.</w:t>
            </w:r>
          </w:p>
        </w:tc>
      </w:tr>
    </w:tbl>
    <w:p w:rsidR="0075558A" w:rsidP="003E2059" w:rsidRDefault="0075558A" w14:paraId="1E9334FE" w14:textId="77777777">
      <w:pPr>
        <w:ind w:right="-360"/>
        <w:rPr>
          <w:rFonts w:ascii="Palatino Linotype" w:hAnsi="Palatino Linotype"/>
        </w:rPr>
      </w:pPr>
    </w:p>
    <w:sectPr w:rsidR="007555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DE6D" w14:textId="77777777" w:rsidR="00D9613C" w:rsidRDefault="00D9613C">
      <w:r>
        <w:separator/>
      </w:r>
    </w:p>
  </w:endnote>
  <w:endnote w:type="continuationSeparator" w:id="0">
    <w:p w14:paraId="660B8427" w14:textId="77777777" w:rsidR="00D9613C" w:rsidRDefault="00D9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7C9C" w14:textId="77777777" w:rsidR="00216F63" w:rsidRDefault="00216F63">
    <w:pPr>
      <w:pStyle w:val="Footer"/>
      <w:jc w:val="center"/>
    </w:pPr>
    <w:r>
      <w:fldChar w:fldCharType="begin"/>
    </w:r>
    <w:r>
      <w:instrText xml:space="preserve"> PAGE   \* MERGEFORMAT </w:instrText>
    </w:r>
    <w:r>
      <w:fldChar w:fldCharType="separate"/>
    </w:r>
    <w:r>
      <w:rPr>
        <w:noProof/>
      </w:rPr>
      <w:t>86</w:t>
    </w:r>
    <w:r>
      <w:rPr>
        <w:noProof/>
      </w:rPr>
      <w:fldChar w:fldCharType="end"/>
    </w:r>
  </w:p>
  <w:p w14:paraId="6C045006" w14:textId="77777777" w:rsidR="00216F63" w:rsidRDefault="00216F63" w:rsidP="003165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1132" w14:textId="77777777" w:rsidR="00D9613C" w:rsidRDefault="00D9613C">
      <w:r>
        <w:separator/>
      </w:r>
    </w:p>
  </w:footnote>
  <w:footnote w:type="continuationSeparator" w:id="0">
    <w:p w14:paraId="60809AD3" w14:textId="77777777" w:rsidR="00D9613C" w:rsidRDefault="00D9613C">
      <w:r>
        <w:continuationSeparator/>
      </w:r>
    </w:p>
  </w:footnote>
  <w:footnote w:id="1">
    <w:p w14:paraId="3255A833" w14:textId="77777777" w:rsidR="00216F63" w:rsidRPr="00D03A47" w:rsidRDefault="00216F63" w:rsidP="00A226F4">
      <w:pPr>
        <w:pStyle w:val="FootnoteText"/>
        <w:rPr>
          <w:rFonts w:ascii="Palatino Linotype" w:hAnsi="Palatino Linotype"/>
        </w:rPr>
      </w:pPr>
      <w:r>
        <w:rPr>
          <w:rStyle w:val="FootnoteReference"/>
        </w:rPr>
        <w:footnoteRef/>
      </w:r>
      <w:r>
        <w:t xml:space="preserve"> </w:t>
      </w:r>
      <w:r>
        <w:rPr>
          <w:rFonts w:ascii="Palatino Linotype" w:hAnsi="Palatino Linotype"/>
        </w:rPr>
        <w:t>Staff’s security review and report, “</w:t>
      </w:r>
      <w:r w:rsidRPr="00264C5E">
        <w:rPr>
          <w:rFonts w:ascii="Palatino Linotype" w:hAnsi="Palatino Linotype"/>
        </w:rPr>
        <w:t>201</w:t>
      </w:r>
      <w:r>
        <w:rPr>
          <w:rFonts w:ascii="Palatino Linotype" w:hAnsi="Palatino Linotype"/>
        </w:rPr>
        <w:t>9</w:t>
      </w:r>
      <w:r w:rsidRPr="00264C5E">
        <w:rPr>
          <w:rFonts w:ascii="Palatino Linotype" w:hAnsi="Palatino Linotype"/>
        </w:rPr>
        <w:t xml:space="preserve"> Triennial Security Review </w:t>
      </w:r>
      <w:r>
        <w:rPr>
          <w:rFonts w:ascii="Palatino Linotype" w:hAnsi="Palatino Linotype"/>
        </w:rPr>
        <w:t>o</w:t>
      </w:r>
      <w:r w:rsidRPr="00264C5E">
        <w:rPr>
          <w:rFonts w:ascii="Palatino Linotype" w:hAnsi="Palatino Linotype"/>
        </w:rPr>
        <w:t xml:space="preserve">f </w:t>
      </w:r>
      <w:r>
        <w:rPr>
          <w:rFonts w:ascii="Palatino Linotype" w:hAnsi="Palatino Linotype"/>
        </w:rPr>
        <w:t>San Francisco International Airport AirTrain”</w:t>
      </w:r>
      <w:r w:rsidRPr="00264C5E">
        <w:rPr>
          <w:rFonts w:ascii="Palatino Linotype" w:hAnsi="Palatino Linotype"/>
        </w:rPr>
        <w:t xml:space="preserve"> </w:t>
      </w:r>
      <w:r>
        <w:rPr>
          <w:rFonts w:ascii="Palatino Linotype" w:hAnsi="Palatino Linotype"/>
        </w:rPr>
        <w:t>is being brought before the Commission concurrently in Resolution ST-234.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6731" w14:textId="0D6BD051" w:rsidR="00216F63" w:rsidRDefault="00216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832B" w14:textId="7C235FC8" w:rsidR="00216F63" w:rsidRDefault="00216F63" w:rsidP="00876A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28EC" w14:textId="374C83DF" w:rsidR="00216F63" w:rsidRDefault="00216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65B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0CD0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4086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3E96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410A1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AA22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92EF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FE12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2A52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0609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D613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63D0E8E"/>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06DC670A"/>
    <w:multiLevelType w:val="hybridMultilevel"/>
    <w:tmpl w:val="1EDE8B2C"/>
    <w:lvl w:ilvl="0" w:tplc="872AF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1842E6"/>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76D0FEE"/>
    <w:multiLevelType w:val="hybridMultilevel"/>
    <w:tmpl w:val="83E449D4"/>
    <w:lvl w:ilvl="0" w:tplc="0409000F">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16" w15:restartNumberingAfterBreak="0">
    <w:nsid w:val="07BA21D2"/>
    <w:multiLevelType w:val="hybridMultilevel"/>
    <w:tmpl w:val="A82421A0"/>
    <w:lvl w:ilvl="0" w:tplc="7AA0BA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08E72507"/>
    <w:multiLevelType w:val="hybridMultilevel"/>
    <w:tmpl w:val="B434DE44"/>
    <w:lvl w:ilvl="0" w:tplc="872C4AFE">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F72898"/>
    <w:multiLevelType w:val="hybridMultilevel"/>
    <w:tmpl w:val="013A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7031B7"/>
    <w:multiLevelType w:val="hybridMultilevel"/>
    <w:tmpl w:val="5FDC1974"/>
    <w:lvl w:ilvl="0" w:tplc="A518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D4C535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0D6213F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0D897C25"/>
    <w:multiLevelType w:val="hybridMultilevel"/>
    <w:tmpl w:val="1992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AE0034"/>
    <w:multiLevelType w:val="hybridMultilevel"/>
    <w:tmpl w:val="0846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452DA2"/>
    <w:multiLevelType w:val="hybridMultilevel"/>
    <w:tmpl w:val="C194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5F1648"/>
    <w:multiLevelType w:val="hybridMultilevel"/>
    <w:tmpl w:val="0F08E8F4"/>
    <w:lvl w:ilvl="0" w:tplc="6F30E8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F33537D"/>
    <w:multiLevelType w:val="hybridMultilevel"/>
    <w:tmpl w:val="CF96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0FC248B1"/>
    <w:multiLevelType w:val="hybridMultilevel"/>
    <w:tmpl w:val="CF96232C"/>
    <w:lvl w:ilvl="0" w:tplc="0409000F">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28" w15:restartNumberingAfterBreak="0">
    <w:nsid w:val="0FDB028F"/>
    <w:multiLevelType w:val="hybridMultilevel"/>
    <w:tmpl w:val="938AB1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3F6D71"/>
    <w:multiLevelType w:val="hybridMultilevel"/>
    <w:tmpl w:val="E4BC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674D7D"/>
    <w:multiLevelType w:val="hybridMultilevel"/>
    <w:tmpl w:val="E7A42398"/>
    <w:lvl w:ilvl="0" w:tplc="52A27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895043"/>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1334718A"/>
    <w:multiLevelType w:val="hybridMultilevel"/>
    <w:tmpl w:val="2F22A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8E51C6"/>
    <w:multiLevelType w:val="hybridMultilevel"/>
    <w:tmpl w:val="2346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31463F"/>
    <w:multiLevelType w:val="hybridMultilevel"/>
    <w:tmpl w:val="3E78D51C"/>
    <w:lvl w:ilvl="0" w:tplc="3474BBB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153E1413"/>
    <w:multiLevelType w:val="hybridMultilevel"/>
    <w:tmpl w:val="CC08F632"/>
    <w:lvl w:ilvl="0" w:tplc="EF38C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7DB500C"/>
    <w:multiLevelType w:val="hybridMultilevel"/>
    <w:tmpl w:val="9EA4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6B69F6"/>
    <w:multiLevelType w:val="hybridMultilevel"/>
    <w:tmpl w:val="9FDC4BCE"/>
    <w:lvl w:ilvl="0" w:tplc="05F0052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6729DE"/>
    <w:multiLevelType w:val="hybridMultilevel"/>
    <w:tmpl w:val="B81C9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A02443"/>
    <w:multiLevelType w:val="hybridMultilevel"/>
    <w:tmpl w:val="1256C00A"/>
    <w:lvl w:ilvl="0" w:tplc="3906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AF90AA3"/>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B251095"/>
    <w:multiLevelType w:val="hybridMultilevel"/>
    <w:tmpl w:val="CF96232C"/>
    <w:lvl w:ilvl="0" w:tplc="0409000F">
      <w:start w:val="1"/>
      <w:numFmt w:val="decimal"/>
      <w:lvlText w:val="%1."/>
      <w:lvlJc w:val="left"/>
      <w:pPr>
        <w:ind w:left="738"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1BCA5165"/>
    <w:multiLevelType w:val="hybridMultilevel"/>
    <w:tmpl w:val="6592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FB1B4C"/>
    <w:multiLevelType w:val="hybridMultilevel"/>
    <w:tmpl w:val="ACC471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B466CD"/>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D224D61"/>
    <w:multiLevelType w:val="hybridMultilevel"/>
    <w:tmpl w:val="EE2CB0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D527B19"/>
    <w:multiLevelType w:val="hybridMultilevel"/>
    <w:tmpl w:val="855A50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DA335C"/>
    <w:multiLevelType w:val="hybridMultilevel"/>
    <w:tmpl w:val="28525D0A"/>
    <w:lvl w:ilvl="0" w:tplc="257212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2054723E"/>
    <w:multiLevelType w:val="hybridMultilevel"/>
    <w:tmpl w:val="CF96232C"/>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9" w15:restartNumberingAfterBreak="0">
    <w:nsid w:val="20F87475"/>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27E7AF2"/>
    <w:multiLevelType w:val="hybridMultilevel"/>
    <w:tmpl w:val="A67C811A"/>
    <w:lvl w:ilvl="0" w:tplc="0409000F">
      <w:start w:val="1"/>
      <w:numFmt w:val="decimal"/>
      <w:lvlText w:val="%1."/>
      <w:lvlJc w:val="left"/>
      <w:pPr>
        <w:tabs>
          <w:tab w:val="num" w:pos="720"/>
        </w:tabs>
        <w:ind w:left="720" w:hanging="360"/>
      </w:pPr>
    </w:lvl>
    <w:lvl w:ilvl="1" w:tplc="FE8255CA">
      <w:start w:val="1"/>
      <w:numFmt w:val="bullet"/>
      <w:pStyle w:val="d"/>
      <w:lvlText w:val=""/>
      <w:lvlJc w:val="left"/>
      <w:pPr>
        <w:tabs>
          <w:tab w:val="num" w:pos="1440"/>
        </w:tabs>
        <w:ind w:left="1440" w:hanging="360"/>
      </w:pPr>
      <w:rPr>
        <w:rFonts w:ascii="Symbol" w:hAnsi="Symbol" w:hint="default"/>
        <w:sz w:val="16"/>
        <w:szCs w:val="24"/>
      </w:rPr>
    </w:lvl>
    <w:lvl w:ilvl="2" w:tplc="3D6EF57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2EF5558"/>
    <w:multiLevelType w:val="hybridMultilevel"/>
    <w:tmpl w:val="5FDC1974"/>
    <w:lvl w:ilvl="0" w:tplc="A518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3F47429"/>
    <w:multiLevelType w:val="hybridMultilevel"/>
    <w:tmpl w:val="EA987C5E"/>
    <w:lvl w:ilvl="0" w:tplc="6596AF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8156EC"/>
    <w:multiLevelType w:val="hybridMultilevel"/>
    <w:tmpl w:val="F5324864"/>
    <w:lvl w:ilvl="0" w:tplc="B678B72A">
      <w:start w:val="1"/>
      <w:numFmt w:val="decimal"/>
      <w:lvlText w:val="%1."/>
      <w:lvlJc w:val="left"/>
      <w:pPr>
        <w:ind w:left="1350" w:hanging="360"/>
      </w:pPr>
      <w:rPr>
        <w:rFonts w:ascii="Calibri" w:eastAsia="Calibri" w:hAnsi="Calibri" w:cs="Calibr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4" w15:restartNumberingAfterBreak="0">
    <w:nsid w:val="2737317E"/>
    <w:multiLevelType w:val="hybridMultilevel"/>
    <w:tmpl w:val="B0CCF63A"/>
    <w:lvl w:ilvl="0" w:tplc="7E58572C">
      <w:start w:val="1"/>
      <w:numFmt w:val="decimal"/>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55" w15:restartNumberingAfterBreak="0">
    <w:nsid w:val="27A52CFE"/>
    <w:multiLevelType w:val="hybridMultilevel"/>
    <w:tmpl w:val="2F22A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992A3E"/>
    <w:multiLevelType w:val="hybridMultilevel"/>
    <w:tmpl w:val="C14404C0"/>
    <w:lvl w:ilvl="0" w:tplc="B2F635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28DB06C7"/>
    <w:multiLevelType w:val="hybridMultilevel"/>
    <w:tmpl w:val="7444E0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15:restartNumberingAfterBreak="0">
    <w:nsid w:val="29975321"/>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2A8142B2"/>
    <w:multiLevelType w:val="hybridMultilevel"/>
    <w:tmpl w:val="2A988EFE"/>
    <w:lvl w:ilvl="0" w:tplc="A2C4B2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2BD42A8B"/>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2D611CD5"/>
    <w:multiLevelType w:val="hybridMultilevel"/>
    <w:tmpl w:val="8DB8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B805B3"/>
    <w:multiLevelType w:val="hybridMultilevel"/>
    <w:tmpl w:val="0AAE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CB6701"/>
    <w:multiLevelType w:val="hybridMultilevel"/>
    <w:tmpl w:val="A7480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7E37B3"/>
    <w:multiLevelType w:val="hybridMultilevel"/>
    <w:tmpl w:val="7D2ED534"/>
    <w:lvl w:ilvl="0" w:tplc="6568D2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5" w15:restartNumberingAfterBreak="0">
    <w:nsid w:val="319672FE"/>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32535C15"/>
    <w:multiLevelType w:val="hybridMultilevel"/>
    <w:tmpl w:val="B434DE44"/>
    <w:lvl w:ilvl="0" w:tplc="872C4AFE">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8838F4"/>
    <w:multiLevelType w:val="hybridMultilevel"/>
    <w:tmpl w:val="53CAFC38"/>
    <w:lvl w:ilvl="0" w:tplc="773E29D6">
      <w:start w:val="4"/>
      <w:numFmt w:val="decimal"/>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F76560"/>
    <w:multiLevelType w:val="hybridMultilevel"/>
    <w:tmpl w:val="A776D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410068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343C247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15:restartNumberingAfterBreak="0">
    <w:nsid w:val="3489327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355E1B96"/>
    <w:multiLevelType w:val="hybridMultilevel"/>
    <w:tmpl w:val="5F40A5AE"/>
    <w:lvl w:ilvl="0" w:tplc="0409000F">
      <w:start w:val="1"/>
      <w:numFmt w:val="decimal"/>
      <w:lvlText w:val="%1."/>
      <w:lvlJc w:val="left"/>
      <w:pPr>
        <w:ind w:left="738" w:hanging="360"/>
      </w:pPr>
    </w:lvl>
    <w:lvl w:ilvl="1" w:tplc="04090019">
      <w:start w:val="1"/>
      <w:numFmt w:val="lowerLetter"/>
      <w:lvlText w:val="%2."/>
      <w:lvlJc w:val="left"/>
      <w:pPr>
        <w:ind w:left="1170"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73" w15:restartNumberingAfterBreak="0">
    <w:nsid w:val="36174016"/>
    <w:multiLevelType w:val="hybridMultilevel"/>
    <w:tmpl w:val="3830D192"/>
    <w:lvl w:ilvl="0" w:tplc="8110D9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36854B2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397A4193"/>
    <w:multiLevelType w:val="hybridMultilevel"/>
    <w:tmpl w:val="013A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F1793E"/>
    <w:multiLevelType w:val="hybridMultilevel"/>
    <w:tmpl w:val="418E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110DC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3C4B5721"/>
    <w:multiLevelType w:val="hybridMultilevel"/>
    <w:tmpl w:val="C53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F013FA"/>
    <w:multiLevelType w:val="hybridMultilevel"/>
    <w:tmpl w:val="129A1ED6"/>
    <w:lvl w:ilvl="0" w:tplc="0409000F">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80" w15:restartNumberingAfterBreak="0">
    <w:nsid w:val="3DE828CA"/>
    <w:multiLevelType w:val="hybridMultilevel"/>
    <w:tmpl w:val="1D9C30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E5F73C2"/>
    <w:multiLevelType w:val="hybridMultilevel"/>
    <w:tmpl w:val="DEBA24F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2" w15:restartNumberingAfterBreak="0">
    <w:nsid w:val="3E784139"/>
    <w:multiLevelType w:val="hybridMultilevel"/>
    <w:tmpl w:val="C5FC0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AD0CCA"/>
    <w:multiLevelType w:val="hybridMultilevel"/>
    <w:tmpl w:val="E4BC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251525"/>
    <w:multiLevelType w:val="hybridMultilevel"/>
    <w:tmpl w:val="DDE09EF0"/>
    <w:lvl w:ilvl="0" w:tplc="840C2FC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5" w15:restartNumberingAfterBreak="0">
    <w:nsid w:val="403D2140"/>
    <w:multiLevelType w:val="hybridMultilevel"/>
    <w:tmpl w:val="849E325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6" w15:restartNumberingAfterBreak="0">
    <w:nsid w:val="40442628"/>
    <w:multiLevelType w:val="hybridMultilevel"/>
    <w:tmpl w:val="50BA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82748B"/>
    <w:multiLevelType w:val="hybridMultilevel"/>
    <w:tmpl w:val="A3465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960237"/>
    <w:multiLevelType w:val="hybridMultilevel"/>
    <w:tmpl w:val="4A4E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AF4B22"/>
    <w:multiLevelType w:val="hybridMultilevel"/>
    <w:tmpl w:val="A776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0C20D04"/>
    <w:multiLevelType w:val="hybridMultilevel"/>
    <w:tmpl w:val="5FF2269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0F82F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0FF386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3" w15:restartNumberingAfterBreak="0">
    <w:nsid w:val="43124D42"/>
    <w:multiLevelType w:val="hybridMultilevel"/>
    <w:tmpl w:val="0622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5838E5"/>
    <w:multiLevelType w:val="hybridMultilevel"/>
    <w:tmpl w:val="0A3C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6A621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6" w15:restartNumberingAfterBreak="0">
    <w:nsid w:val="44790C16"/>
    <w:multiLevelType w:val="hybridMultilevel"/>
    <w:tmpl w:val="A48E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5520DA8"/>
    <w:multiLevelType w:val="hybridMultilevel"/>
    <w:tmpl w:val="15D2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726328"/>
    <w:multiLevelType w:val="hybridMultilevel"/>
    <w:tmpl w:val="913C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E17ED8"/>
    <w:multiLevelType w:val="hybridMultilevel"/>
    <w:tmpl w:val="A3DCBEFA"/>
    <w:lvl w:ilvl="0" w:tplc="E5EAE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6031D0F"/>
    <w:multiLevelType w:val="hybridMultilevel"/>
    <w:tmpl w:val="12AC916C"/>
    <w:lvl w:ilvl="0" w:tplc="B7F0FF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1" w15:restartNumberingAfterBreak="0">
    <w:nsid w:val="46707660"/>
    <w:multiLevelType w:val="hybridMultilevel"/>
    <w:tmpl w:val="5FF2269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A612C1"/>
    <w:multiLevelType w:val="hybridMultilevel"/>
    <w:tmpl w:val="36F2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F067A4"/>
    <w:multiLevelType w:val="hybridMultilevel"/>
    <w:tmpl w:val="3FFC2CAA"/>
    <w:lvl w:ilvl="0" w:tplc="3C4A49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4" w15:restartNumberingAfterBreak="0">
    <w:nsid w:val="4A611F40"/>
    <w:multiLevelType w:val="hybridMultilevel"/>
    <w:tmpl w:val="1E9819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B6F18B4"/>
    <w:multiLevelType w:val="hybridMultilevel"/>
    <w:tmpl w:val="B8B8E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15:restartNumberingAfterBreak="0">
    <w:nsid w:val="4C0B0009"/>
    <w:multiLevelType w:val="hybridMultilevel"/>
    <w:tmpl w:val="F972290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7" w15:restartNumberingAfterBreak="0">
    <w:nsid w:val="4EB24639"/>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8" w15:restartNumberingAfterBreak="0">
    <w:nsid w:val="4ED03E74"/>
    <w:multiLevelType w:val="hybridMultilevel"/>
    <w:tmpl w:val="596A94B8"/>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FF76D3A"/>
    <w:multiLevelType w:val="hybridMultilevel"/>
    <w:tmpl w:val="1B80411C"/>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10" w15:restartNumberingAfterBreak="0">
    <w:nsid w:val="50C26AA9"/>
    <w:multiLevelType w:val="hybridMultilevel"/>
    <w:tmpl w:val="D0E0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571D20"/>
    <w:multiLevelType w:val="hybridMultilevel"/>
    <w:tmpl w:val="FDA8B4E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539A10CE"/>
    <w:multiLevelType w:val="hybridMultilevel"/>
    <w:tmpl w:val="D85CC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4A63B5E"/>
    <w:multiLevelType w:val="hybridMultilevel"/>
    <w:tmpl w:val="8A94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875CE0"/>
    <w:multiLevelType w:val="hybridMultilevel"/>
    <w:tmpl w:val="DE8C5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C24889"/>
    <w:multiLevelType w:val="hybridMultilevel"/>
    <w:tmpl w:val="53AEB68A"/>
    <w:lvl w:ilvl="0" w:tplc="F4480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6803BE7"/>
    <w:multiLevelType w:val="hybridMultilevel"/>
    <w:tmpl w:val="E4BC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15012C"/>
    <w:multiLevelType w:val="hybridMultilevel"/>
    <w:tmpl w:val="3410B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3E297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9" w15:restartNumberingAfterBreak="0">
    <w:nsid w:val="581C6B66"/>
    <w:multiLevelType w:val="hybridMultilevel"/>
    <w:tmpl w:val="4B1E2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81E367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1" w15:restartNumberingAfterBreak="0">
    <w:nsid w:val="5A9A0B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15:restartNumberingAfterBreak="0">
    <w:nsid w:val="5C487756"/>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CAE5B09"/>
    <w:multiLevelType w:val="hybridMultilevel"/>
    <w:tmpl w:val="01E033BC"/>
    <w:lvl w:ilvl="0" w:tplc="DF80D3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4" w15:restartNumberingAfterBreak="0">
    <w:nsid w:val="5D0F4CD5"/>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E3A0F2E"/>
    <w:multiLevelType w:val="hybridMultilevel"/>
    <w:tmpl w:val="540E2D22"/>
    <w:lvl w:ilvl="0" w:tplc="69B60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6" w15:restartNumberingAfterBreak="0">
    <w:nsid w:val="5E9828C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7" w15:restartNumberingAfterBreak="0">
    <w:nsid w:val="5EBF0A74"/>
    <w:multiLevelType w:val="hybridMultilevel"/>
    <w:tmpl w:val="DDA831C6"/>
    <w:lvl w:ilvl="0" w:tplc="FEAE02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F66040B"/>
    <w:multiLevelType w:val="hybridMultilevel"/>
    <w:tmpl w:val="2F7E6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AE5770"/>
    <w:multiLevelType w:val="hybridMultilevel"/>
    <w:tmpl w:val="54B4F67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0" w15:restartNumberingAfterBreak="0">
    <w:nsid w:val="60835B3B"/>
    <w:multiLevelType w:val="hybridMultilevel"/>
    <w:tmpl w:val="B438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E27330"/>
    <w:multiLevelType w:val="hybridMultilevel"/>
    <w:tmpl w:val="6CF20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6A15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63B44CA8"/>
    <w:multiLevelType w:val="hybridMultilevel"/>
    <w:tmpl w:val="0884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568237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5" w15:restartNumberingAfterBreak="0">
    <w:nsid w:val="657A3933"/>
    <w:multiLevelType w:val="hybridMultilevel"/>
    <w:tmpl w:val="472A9BEA"/>
    <w:lvl w:ilvl="0" w:tplc="8EA2407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6" w15:restartNumberingAfterBreak="0">
    <w:nsid w:val="65C918A4"/>
    <w:multiLevelType w:val="hybridMultilevel"/>
    <w:tmpl w:val="5FDC1974"/>
    <w:lvl w:ilvl="0" w:tplc="A518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5E72BA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8" w15:restartNumberingAfterBreak="0">
    <w:nsid w:val="66784FEB"/>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77118F6"/>
    <w:multiLevelType w:val="hybridMultilevel"/>
    <w:tmpl w:val="CAEA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7CB2BE7"/>
    <w:multiLevelType w:val="hybridMultilevel"/>
    <w:tmpl w:val="81C6024C"/>
    <w:lvl w:ilvl="0" w:tplc="05584F9C">
      <w:start w:val="1"/>
      <w:numFmt w:val="decimal"/>
      <w:lvlText w:val="%1."/>
      <w:lvlJc w:val="left"/>
      <w:pPr>
        <w:ind w:left="1170" w:hanging="360"/>
      </w:pPr>
      <w:rPr>
        <w:rFonts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1" w15:restartNumberingAfterBreak="0">
    <w:nsid w:val="6A3240A9"/>
    <w:multiLevelType w:val="hybridMultilevel"/>
    <w:tmpl w:val="C740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AE692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3" w15:restartNumberingAfterBreak="0">
    <w:nsid w:val="6AD54D7A"/>
    <w:multiLevelType w:val="hybridMultilevel"/>
    <w:tmpl w:val="29EC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2B2EEF"/>
    <w:multiLevelType w:val="hybridMultilevel"/>
    <w:tmpl w:val="71CC38A4"/>
    <w:lvl w:ilvl="0" w:tplc="1C6A8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B340896"/>
    <w:multiLevelType w:val="hybridMultilevel"/>
    <w:tmpl w:val="F69C4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C444DFE"/>
    <w:multiLevelType w:val="hybridMultilevel"/>
    <w:tmpl w:val="BCB84ED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7" w15:restartNumberingAfterBreak="0">
    <w:nsid w:val="6D2D2600"/>
    <w:multiLevelType w:val="hybridMultilevel"/>
    <w:tmpl w:val="0AB0804E"/>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6D971741"/>
    <w:multiLevelType w:val="hybridMultilevel"/>
    <w:tmpl w:val="EFA892C6"/>
    <w:lvl w:ilvl="0" w:tplc="F01643A8">
      <w:start w:val="1"/>
      <w:numFmt w:val="decimal"/>
      <w:lvlText w:val="%1."/>
      <w:lvlJc w:val="left"/>
      <w:pPr>
        <w:tabs>
          <w:tab w:val="num" w:pos="360"/>
        </w:tabs>
        <w:ind w:left="360" w:hanging="360"/>
      </w:pPr>
      <w:rPr>
        <w:rFonts w:hint="eastAsia"/>
        <w:b w:val="0"/>
      </w:rPr>
    </w:lvl>
    <w:lvl w:ilvl="1" w:tplc="472AA298">
      <w:start w:val="3"/>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6DA23540"/>
    <w:multiLevelType w:val="hybridMultilevel"/>
    <w:tmpl w:val="5FDC1974"/>
    <w:lvl w:ilvl="0" w:tplc="A518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EBE36BD"/>
    <w:multiLevelType w:val="hybridMultilevel"/>
    <w:tmpl w:val="CF96232C"/>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1" w15:restartNumberingAfterBreak="0">
    <w:nsid w:val="6FC24529"/>
    <w:multiLevelType w:val="hybridMultilevel"/>
    <w:tmpl w:val="02607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2C1F7D"/>
    <w:multiLevelType w:val="hybridMultilevel"/>
    <w:tmpl w:val="5BD0CB98"/>
    <w:lvl w:ilvl="0" w:tplc="E7DC9FB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3" w15:restartNumberingAfterBreak="0">
    <w:nsid w:val="70AC3B3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4" w15:restartNumberingAfterBreak="0">
    <w:nsid w:val="71494CC0"/>
    <w:multiLevelType w:val="hybridMultilevel"/>
    <w:tmpl w:val="FF7600E4"/>
    <w:lvl w:ilvl="0" w:tplc="3ED012F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1C7237F"/>
    <w:multiLevelType w:val="hybridMultilevel"/>
    <w:tmpl w:val="6EB6CD7A"/>
    <w:lvl w:ilvl="0" w:tplc="5A04C11C">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2975A7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7" w15:restartNumberingAfterBreak="0">
    <w:nsid w:val="72E935D8"/>
    <w:multiLevelType w:val="hybridMultilevel"/>
    <w:tmpl w:val="4DFA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3293E32"/>
    <w:multiLevelType w:val="hybridMultilevel"/>
    <w:tmpl w:val="7B68A27C"/>
    <w:lvl w:ilvl="0" w:tplc="7B864B62">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3DE4A2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0" w15:restartNumberingAfterBreak="0">
    <w:nsid w:val="73E72BE0"/>
    <w:multiLevelType w:val="hybridMultilevel"/>
    <w:tmpl w:val="A760AE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1" w15:restartNumberingAfterBreak="0">
    <w:nsid w:val="75255346"/>
    <w:multiLevelType w:val="hybridMultilevel"/>
    <w:tmpl w:val="DE8C5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A00654"/>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3" w15:restartNumberingAfterBreak="0">
    <w:nsid w:val="78EC4891"/>
    <w:multiLevelType w:val="hybridMultilevel"/>
    <w:tmpl w:val="3EEE89C8"/>
    <w:lvl w:ilvl="0" w:tplc="457E43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4" w15:restartNumberingAfterBreak="0">
    <w:nsid w:val="792A0B46"/>
    <w:multiLevelType w:val="hybridMultilevel"/>
    <w:tmpl w:val="3856B00A"/>
    <w:lvl w:ilvl="0" w:tplc="CAD6FA5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5" w15:restartNumberingAfterBreak="0">
    <w:nsid w:val="7AB41B95"/>
    <w:multiLevelType w:val="hybridMultilevel"/>
    <w:tmpl w:val="77B4BE52"/>
    <w:lvl w:ilvl="0" w:tplc="80000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AC23EF1"/>
    <w:multiLevelType w:val="hybridMultilevel"/>
    <w:tmpl w:val="C680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1A6DF4"/>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8" w15:restartNumberingAfterBreak="0">
    <w:nsid w:val="7E067D51"/>
    <w:multiLevelType w:val="hybridMultilevel"/>
    <w:tmpl w:val="C500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64352">
    <w:abstractNumId w:val="155"/>
  </w:num>
  <w:num w:numId="2" w16cid:durableId="33576636">
    <w:abstractNumId w:val="148"/>
  </w:num>
  <w:num w:numId="3" w16cid:durableId="61506261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648701557">
    <w:abstractNumId w:val="50"/>
  </w:num>
  <w:num w:numId="5" w16cid:durableId="868641263">
    <w:abstractNumId w:val="9"/>
  </w:num>
  <w:num w:numId="6" w16cid:durableId="1229611318">
    <w:abstractNumId w:val="7"/>
  </w:num>
  <w:num w:numId="7" w16cid:durableId="215941819">
    <w:abstractNumId w:val="6"/>
  </w:num>
  <w:num w:numId="8" w16cid:durableId="1672564946">
    <w:abstractNumId w:val="5"/>
  </w:num>
  <w:num w:numId="9" w16cid:durableId="1367486182">
    <w:abstractNumId w:val="4"/>
  </w:num>
  <w:num w:numId="10" w16cid:durableId="1772583171">
    <w:abstractNumId w:val="8"/>
  </w:num>
  <w:num w:numId="11" w16cid:durableId="1294483790">
    <w:abstractNumId w:val="3"/>
  </w:num>
  <w:num w:numId="12" w16cid:durableId="2138526791">
    <w:abstractNumId w:val="2"/>
  </w:num>
  <w:num w:numId="13" w16cid:durableId="1689797922">
    <w:abstractNumId w:val="1"/>
  </w:num>
  <w:num w:numId="14" w16cid:durableId="1634289907">
    <w:abstractNumId w:val="0"/>
  </w:num>
  <w:num w:numId="15" w16cid:durableId="1241910931">
    <w:abstractNumId w:val="44"/>
  </w:num>
  <w:num w:numId="16" w16cid:durableId="1591353510">
    <w:abstractNumId w:val="68"/>
  </w:num>
  <w:num w:numId="17" w16cid:durableId="1083986469">
    <w:abstractNumId w:val="49"/>
  </w:num>
  <w:num w:numId="18" w16cid:durableId="246115010">
    <w:abstractNumId w:val="89"/>
  </w:num>
  <w:num w:numId="19" w16cid:durableId="1375156384">
    <w:abstractNumId w:val="138"/>
  </w:num>
  <w:num w:numId="20" w16cid:durableId="147871637">
    <w:abstractNumId w:val="122"/>
  </w:num>
  <w:num w:numId="21" w16cid:durableId="1202136476">
    <w:abstractNumId w:val="14"/>
  </w:num>
  <w:num w:numId="22" w16cid:durableId="361907100">
    <w:abstractNumId w:val="40"/>
  </w:num>
  <w:num w:numId="23" w16cid:durableId="1964921003">
    <w:abstractNumId w:val="124"/>
  </w:num>
  <w:num w:numId="24" w16cid:durableId="21023354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608835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0435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51845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382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53854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406049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348917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870046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88881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3846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7577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083277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32863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979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95674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382201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10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2953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61158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40762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6696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837572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1055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795361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099654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516022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6625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09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3178503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641144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220933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020845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44464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171796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68230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095131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098681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2560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52539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189143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5496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43396054">
    <w:abstractNumId w:val="45"/>
  </w:num>
  <w:num w:numId="67" w16cid:durableId="1250843511">
    <w:abstractNumId w:val="96"/>
  </w:num>
  <w:num w:numId="68" w16cid:durableId="686834032">
    <w:abstractNumId w:val="90"/>
  </w:num>
  <w:num w:numId="69" w16cid:durableId="952050905">
    <w:abstractNumId w:val="141"/>
  </w:num>
  <w:num w:numId="70" w16cid:durableId="1410152968">
    <w:abstractNumId w:val="55"/>
  </w:num>
  <w:num w:numId="71" w16cid:durableId="334498102">
    <w:abstractNumId w:val="109"/>
  </w:num>
  <w:num w:numId="72" w16cid:durableId="471287796">
    <w:abstractNumId w:val="33"/>
  </w:num>
  <w:num w:numId="73" w16cid:durableId="746659617">
    <w:abstractNumId w:val="53"/>
  </w:num>
  <w:num w:numId="74" w16cid:durableId="1582326374">
    <w:abstractNumId w:val="154"/>
  </w:num>
  <w:num w:numId="75" w16cid:durableId="816650046">
    <w:abstractNumId w:val="166"/>
  </w:num>
  <w:num w:numId="76" w16cid:durableId="1303651795">
    <w:abstractNumId w:val="64"/>
  </w:num>
  <w:num w:numId="77" w16cid:durableId="1405370869">
    <w:abstractNumId w:val="16"/>
  </w:num>
  <w:num w:numId="78" w16cid:durableId="265117131">
    <w:abstractNumId w:val="135"/>
  </w:num>
  <w:num w:numId="79" w16cid:durableId="267390411">
    <w:abstractNumId w:val="103"/>
  </w:num>
  <w:num w:numId="80" w16cid:durableId="1237518401">
    <w:abstractNumId w:val="18"/>
  </w:num>
  <w:num w:numId="81" w16cid:durableId="1144591272">
    <w:abstractNumId w:val="66"/>
  </w:num>
  <w:num w:numId="82" w16cid:durableId="1434200902">
    <w:abstractNumId w:val="13"/>
  </w:num>
  <w:num w:numId="83" w16cid:durableId="1767463048">
    <w:abstractNumId w:val="125"/>
  </w:num>
  <w:num w:numId="84" w16cid:durableId="742994336">
    <w:abstractNumId w:val="35"/>
  </w:num>
  <w:num w:numId="85" w16cid:durableId="1917786118">
    <w:abstractNumId w:val="165"/>
  </w:num>
  <w:num w:numId="86" w16cid:durableId="1549223768">
    <w:abstractNumId w:val="127"/>
  </w:num>
  <w:num w:numId="87" w16cid:durableId="952784072">
    <w:abstractNumId w:val="59"/>
  </w:num>
  <w:num w:numId="88" w16cid:durableId="1043285839">
    <w:abstractNumId w:val="56"/>
  </w:num>
  <w:num w:numId="89" w16cid:durableId="1557159058">
    <w:abstractNumId w:val="84"/>
  </w:num>
  <w:num w:numId="90" w16cid:durableId="245965963">
    <w:abstractNumId w:val="164"/>
  </w:num>
  <w:num w:numId="91" w16cid:durableId="504170639">
    <w:abstractNumId w:val="140"/>
  </w:num>
  <w:num w:numId="92" w16cid:durableId="101927174">
    <w:abstractNumId w:val="29"/>
  </w:num>
  <w:num w:numId="93" w16cid:durableId="497304152">
    <w:abstractNumId w:val="34"/>
  </w:num>
  <w:num w:numId="94" w16cid:durableId="2117287808">
    <w:abstractNumId w:val="152"/>
  </w:num>
  <w:num w:numId="95" w16cid:durableId="1318529735">
    <w:abstractNumId w:val="163"/>
  </w:num>
  <w:num w:numId="96" w16cid:durableId="1225873674">
    <w:abstractNumId w:val="100"/>
  </w:num>
  <w:num w:numId="97" w16cid:durableId="477576465">
    <w:abstractNumId w:val="47"/>
  </w:num>
  <w:num w:numId="98" w16cid:durableId="52778784">
    <w:abstractNumId w:val="73"/>
  </w:num>
  <w:num w:numId="99" w16cid:durableId="581986556">
    <w:abstractNumId w:val="102"/>
  </w:num>
  <w:num w:numId="100" w16cid:durableId="1237402186">
    <w:abstractNumId w:val="24"/>
  </w:num>
  <w:num w:numId="101" w16cid:durableId="1119909239">
    <w:abstractNumId w:val="139"/>
  </w:num>
  <w:num w:numId="102" w16cid:durableId="396319937">
    <w:abstractNumId w:val="157"/>
  </w:num>
  <w:num w:numId="103" w16cid:durableId="422799791">
    <w:abstractNumId w:val="112"/>
  </w:num>
  <w:num w:numId="104" w16cid:durableId="711536843">
    <w:abstractNumId w:val="128"/>
  </w:num>
  <w:num w:numId="105" w16cid:durableId="470249074">
    <w:abstractNumId w:val="42"/>
  </w:num>
  <w:num w:numId="106" w16cid:durableId="1332836272">
    <w:abstractNumId w:val="104"/>
  </w:num>
  <w:num w:numId="107" w16cid:durableId="1652978976">
    <w:abstractNumId w:val="146"/>
  </w:num>
  <w:num w:numId="108" w16cid:durableId="372777300">
    <w:abstractNumId w:val="22"/>
  </w:num>
  <w:num w:numId="109" w16cid:durableId="1352410282">
    <w:abstractNumId w:val="38"/>
  </w:num>
  <w:num w:numId="110" w16cid:durableId="1370954883">
    <w:abstractNumId w:val="88"/>
  </w:num>
  <w:num w:numId="111" w16cid:durableId="2119834142">
    <w:abstractNumId w:val="52"/>
  </w:num>
  <w:num w:numId="112" w16cid:durableId="805200912">
    <w:abstractNumId w:val="93"/>
  </w:num>
  <w:num w:numId="113" w16cid:durableId="2006859823">
    <w:abstractNumId w:val="36"/>
  </w:num>
  <w:num w:numId="114" w16cid:durableId="338123122">
    <w:abstractNumId w:val="129"/>
  </w:num>
  <w:num w:numId="115" w16cid:durableId="1166437932">
    <w:abstractNumId w:val="57"/>
  </w:num>
  <w:num w:numId="116" w16cid:durableId="1796024026">
    <w:abstractNumId w:val="123"/>
  </w:num>
  <w:num w:numId="117" w16cid:durableId="1098529057">
    <w:abstractNumId w:val="105"/>
  </w:num>
  <w:num w:numId="118" w16cid:durableId="1918401556">
    <w:abstractNumId w:val="145"/>
  </w:num>
  <w:num w:numId="119" w16cid:durableId="1291324914">
    <w:abstractNumId w:val="130"/>
  </w:num>
  <w:num w:numId="120" w16cid:durableId="964389735">
    <w:abstractNumId w:val="91"/>
  </w:num>
  <w:num w:numId="121" w16cid:durableId="7084594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25785036">
    <w:abstractNumId w:val="67"/>
  </w:num>
  <w:num w:numId="123" w16cid:durableId="713697315">
    <w:abstractNumId w:val="110"/>
  </w:num>
  <w:num w:numId="124" w16cid:durableId="1883710432">
    <w:abstractNumId w:val="30"/>
  </w:num>
  <w:num w:numId="125" w16cid:durableId="343899139">
    <w:abstractNumId w:val="39"/>
  </w:num>
  <w:num w:numId="126" w16cid:durableId="1386295869">
    <w:abstractNumId w:val="37"/>
  </w:num>
  <w:num w:numId="127" w16cid:durableId="2076465101">
    <w:abstractNumId w:val="97"/>
  </w:num>
  <w:num w:numId="128" w16cid:durableId="778835082">
    <w:abstractNumId w:val="86"/>
  </w:num>
  <w:num w:numId="129" w16cid:durableId="942036360">
    <w:abstractNumId w:val="23"/>
  </w:num>
  <w:num w:numId="130" w16cid:durableId="192961846">
    <w:abstractNumId w:val="151"/>
  </w:num>
  <w:num w:numId="131" w16cid:durableId="652225165">
    <w:abstractNumId w:val="54"/>
  </w:num>
  <w:num w:numId="132" w16cid:durableId="430198015">
    <w:abstractNumId w:val="136"/>
  </w:num>
  <w:num w:numId="133" w16cid:durableId="412358822">
    <w:abstractNumId w:val="19"/>
  </w:num>
  <w:num w:numId="134" w16cid:durableId="1577202933">
    <w:abstractNumId w:val="149"/>
  </w:num>
  <w:num w:numId="135" w16cid:durableId="1201094434">
    <w:abstractNumId w:val="51"/>
  </w:num>
  <w:num w:numId="136" w16cid:durableId="755634221">
    <w:abstractNumId w:val="43"/>
  </w:num>
  <w:num w:numId="137" w16cid:durableId="976421962">
    <w:abstractNumId w:val="95"/>
  </w:num>
  <w:num w:numId="138" w16cid:durableId="1167595369">
    <w:abstractNumId w:val="78"/>
  </w:num>
  <w:num w:numId="139" w16cid:durableId="1192690713">
    <w:abstractNumId w:val="144"/>
  </w:num>
  <w:num w:numId="140" w16cid:durableId="1824465086">
    <w:abstractNumId w:val="168"/>
  </w:num>
  <w:num w:numId="141" w16cid:durableId="1088699106">
    <w:abstractNumId w:val="94"/>
  </w:num>
  <w:num w:numId="142" w16cid:durableId="983434128">
    <w:abstractNumId w:val="99"/>
  </w:num>
  <w:num w:numId="143" w16cid:durableId="178796501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05492443">
    <w:abstractNumId w:val="161"/>
  </w:num>
  <w:num w:numId="145" w16cid:durableId="278344943">
    <w:abstractNumId w:val="76"/>
  </w:num>
  <w:num w:numId="146" w16cid:durableId="2126121109">
    <w:abstractNumId w:val="87"/>
  </w:num>
  <w:num w:numId="147" w16cid:durableId="2049790429">
    <w:abstractNumId w:val="114"/>
  </w:num>
  <w:num w:numId="148" w16cid:durableId="1569925593">
    <w:abstractNumId w:val="83"/>
  </w:num>
  <w:num w:numId="149" w16cid:durableId="729229649">
    <w:abstractNumId w:val="113"/>
  </w:num>
  <w:num w:numId="150" w16cid:durableId="1261717776">
    <w:abstractNumId w:val="61"/>
  </w:num>
  <w:num w:numId="151" w16cid:durableId="494345139">
    <w:abstractNumId w:val="108"/>
  </w:num>
  <w:num w:numId="152" w16cid:durableId="1250381968">
    <w:abstractNumId w:val="147"/>
  </w:num>
  <w:num w:numId="153" w16cid:durableId="1970434436">
    <w:abstractNumId w:val="158"/>
  </w:num>
  <w:num w:numId="154" w16cid:durableId="745804054">
    <w:abstractNumId w:val="131"/>
  </w:num>
  <w:num w:numId="155" w16cid:durableId="825706509">
    <w:abstractNumId w:val="46"/>
  </w:num>
  <w:num w:numId="156" w16cid:durableId="1850831573">
    <w:abstractNumId w:val="80"/>
  </w:num>
  <w:num w:numId="157" w16cid:durableId="318046791">
    <w:abstractNumId w:val="82"/>
  </w:num>
  <w:num w:numId="158" w16cid:durableId="86461361">
    <w:abstractNumId w:val="117"/>
  </w:num>
  <w:num w:numId="159" w16cid:durableId="299457561">
    <w:abstractNumId w:val="133"/>
  </w:num>
  <w:num w:numId="160" w16cid:durableId="2130392326">
    <w:abstractNumId w:val="143"/>
  </w:num>
  <w:num w:numId="161" w16cid:durableId="1746949115">
    <w:abstractNumId w:val="115"/>
  </w:num>
  <w:num w:numId="162" w16cid:durableId="128548793">
    <w:abstractNumId w:val="28"/>
  </w:num>
  <w:num w:numId="163" w16cid:durableId="982587653">
    <w:abstractNumId w:val="63"/>
  </w:num>
  <w:num w:numId="164" w16cid:durableId="2050571587">
    <w:abstractNumId w:val="98"/>
  </w:num>
  <w:num w:numId="165" w16cid:durableId="1635133518">
    <w:abstractNumId w:val="62"/>
  </w:num>
  <w:num w:numId="166" w16cid:durableId="2075662830">
    <w:abstractNumId w:val="11"/>
  </w:num>
  <w:num w:numId="167" w16cid:durableId="2139570643">
    <w:abstractNumId w:val="101"/>
  </w:num>
  <w:num w:numId="168" w16cid:durableId="149559982">
    <w:abstractNumId w:val="32"/>
  </w:num>
  <w:num w:numId="169" w16cid:durableId="780075239">
    <w:abstractNumId w:val="17"/>
  </w:num>
  <w:num w:numId="170" w16cid:durableId="987394926">
    <w:abstractNumId w:val="75"/>
  </w:num>
  <w:num w:numId="171" w16cid:durableId="47581761">
    <w:abstractNumId w:val="116"/>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94"/>
    <w:rsid w:val="00000356"/>
    <w:rsid w:val="000006FC"/>
    <w:rsid w:val="00000B1F"/>
    <w:rsid w:val="00001CBB"/>
    <w:rsid w:val="00001D79"/>
    <w:rsid w:val="00001F9C"/>
    <w:rsid w:val="00002611"/>
    <w:rsid w:val="00002735"/>
    <w:rsid w:val="00002EB3"/>
    <w:rsid w:val="000036BD"/>
    <w:rsid w:val="00003F1F"/>
    <w:rsid w:val="0000444E"/>
    <w:rsid w:val="00004B01"/>
    <w:rsid w:val="00004C59"/>
    <w:rsid w:val="00004C76"/>
    <w:rsid w:val="00005063"/>
    <w:rsid w:val="0000518F"/>
    <w:rsid w:val="00005D3E"/>
    <w:rsid w:val="00005D9B"/>
    <w:rsid w:val="00005E9A"/>
    <w:rsid w:val="000061FF"/>
    <w:rsid w:val="00006917"/>
    <w:rsid w:val="00006C6A"/>
    <w:rsid w:val="00010A66"/>
    <w:rsid w:val="00010C2B"/>
    <w:rsid w:val="00011022"/>
    <w:rsid w:val="00011EEF"/>
    <w:rsid w:val="00012869"/>
    <w:rsid w:val="00012EC0"/>
    <w:rsid w:val="000133B1"/>
    <w:rsid w:val="00013515"/>
    <w:rsid w:val="00014F56"/>
    <w:rsid w:val="0001649D"/>
    <w:rsid w:val="00016631"/>
    <w:rsid w:val="00016DB8"/>
    <w:rsid w:val="000171FA"/>
    <w:rsid w:val="000203FC"/>
    <w:rsid w:val="00020441"/>
    <w:rsid w:val="00020FBB"/>
    <w:rsid w:val="000212DC"/>
    <w:rsid w:val="00022404"/>
    <w:rsid w:val="0002296C"/>
    <w:rsid w:val="00022A44"/>
    <w:rsid w:val="00022E86"/>
    <w:rsid w:val="00023421"/>
    <w:rsid w:val="000245CD"/>
    <w:rsid w:val="00025C46"/>
    <w:rsid w:val="00025EA2"/>
    <w:rsid w:val="00025F73"/>
    <w:rsid w:val="000261BE"/>
    <w:rsid w:val="000267DF"/>
    <w:rsid w:val="00026C16"/>
    <w:rsid w:val="0002718E"/>
    <w:rsid w:val="0002775E"/>
    <w:rsid w:val="00027ED4"/>
    <w:rsid w:val="00027F4A"/>
    <w:rsid w:val="00030928"/>
    <w:rsid w:val="00030AAF"/>
    <w:rsid w:val="00030F29"/>
    <w:rsid w:val="00030F7D"/>
    <w:rsid w:val="000311D2"/>
    <w:rsid w:val="00031325"/>
    <w:rsid w:val="00031B31"/>
    <w:rsid w:val="00031B41"/>
    <w:rsid w:val="00032A57"/>
    <w:rsid w:val="000335CF"/>
    <w:rsid w:val="00033B70"/>
    <w:rsid w:val="00034AEE"/>
    <w:rsid w:val="00034CD4"/>
    <w:rsid w:val="00034F3A"/>
    <w:rsid w:val="000352D6"/>
    <w:rsid w:val="000356CF"/>
    <w:rsid w:val="00035E6A"/>
    <w:rsid w:val="00036694"/>
    <w:rsid w:val="00036999"/>
    <w:rsid w:val="00036D3A"/>
    <w:rsid w:val="00037648"/>
    <w:rsid w:val="0003769C"/>
    <w:rsid w:val="00037E33"/>
    <w:rsid w:val="00037E70"/>
    <w:rsid w:val="00040602"/>
    <w:rsid w:val="00040693"/>
    <w:rsid w:val="00040F3B"/>
    <w:rsid w:val="00041869"/>
    <w:rsid w:val="00041CC4"/>
    <w:rsid w:val="00042E6E"/>
    <w:rsid w:val="00043E8F"/>
    <w:rsid w:val="000442DB"/>
    <w:rsid w:val="00044828"/>
    <w:rsid w:val="00044CE2"/>
    <w:rsid w:val="00045338"/>
    <w:rsid w:val="00045B51"/>
    <w:rsid w:val="00046159"/>
    <w:rsid w:val="00046A01"/>
    <w:rsid w:val="00046EF6"/>
    <w:rsid w:val="00047010"/>
    <w:rsid w:val="000471E2"/>
    <w:rsid w:val="00047284"/>
    <w:rsid w:val="000479D5"/>
    <w:rsid w:val="00050371"/>
    <w:rsid w:val="00050531"/>
    <w:rsid w:val="000509AA"/>
    <w:rsid w:val="00050F17"/>
    <w:rsid w:val="00051140"/>
    <w:rsid w:val="00051A9E"/>
    <w:rsid w:val="00051ED3"/>
    <w:rsid w:val="00052D7B"/>
    <w:rsid w:val="000542BB"/>
    <w:rsid w:val="00054809"/>
    <w:rsid w:val="000555D4"/>
    <w:rsid w:val="0005651C"/>
    <w:rsid w:val="000577E1"/>
    <w:rsid w:val="000578E8"/>
    <w:rsid w:val="00057C4B"/>
    <w:rsid w:val="00060CBA"/>
    <w:rsid w:val="0006108B"/>
    <w:rsid w:val="0006165F"/>
    <w:rsid w:val="00061AEA"/>
    <w:rsid w:val="00063A53"/>
    <w:rsid w:val="00063BDD"/>
    <w:rsid w:val="00063C7E"/>
    <w:rsid w:val="00064137"/>
    <w:rsid w:val="000642D8"/>
    <w:rsid w:val="000645A7"/>
    <w:rsid w:val="00064642"/>
    <w:rsid w:val="000651E1"/>
    <w:rsid w:val="00065887"/>
    <w:rsid w:val="000659C4"/>
    <w:rsid w:val="00065A9E"/>
    <w:rsid w:val="000661C9"/>
    <w:rsid w:val="0006650D"/>
    <w:rsid w:val="000667E6"/>
    <w:rsid w:val="00066817"/>
    <w:rsid w:val="00066DE8"/>
    <w:rsid w:val="00070E63"/>
    <w:rsid w:val="000710E8"/>
    <w:rsid w:val="0007111C"/>
    <w:rsid w:val="00071CCE"/>
    <w:rsid w:val="00071D21"/>
    <w:rsid w:val="00071F35"/>
    <w:rsid w:val="00072B35"/>
    <w:rsid w:val="00072FA3"/>
    <w:rsid w:val="000734EF"/>
    <w:rsid w:val="00073580"/>
    <w:rsid w:val="00073631"/>
    <w:rsid w:val="000739E4"/>
    <w:rsid w:val="00074056"/>
    <w:rsid w:val="00075B49"/>
    <w:rsid w:val="00075C7F"/>
    <w:rsid w:val="00076DB1"/>
    <w:rsid w:val="00076F7B"/>
    <w:rsid w:val="0007799A"/>
    <w:rsid w:val="00077AA3"/>
    <w:rsid w:val="00080249"/>
    <w:rsid w:val="0008081A"/>
    <w:rsid w:val="000808FF"/>
    <w:rsid w:val="00080929"/>
    <w:rsid w:val="00081239"/>
    <w:rsid w:val="0008148A"/>
    <w:rsid w:val="000817C5"/>
    <w:rsid w:val="000824AE"/>
    <w:rsid w:val="00082C73"/>
    <w:rsid w:val="0008361E"/>
    <w:rsid w:val="00083D74"/>
    <w:rsid w:val="00083E59"/>
    <w:rsid w:val="00083EC7"/>
    <w:rsid w:val="0008419D"/>
    <w:rsid w:val="0008517A"/>
    <w:rsid w:val="000852A7"/>
    <w:rsid w:val="000854D0"/>
    <w:rsid w:val="00085C11"/>
    <w:rsid w:val="0008632C"/>
    <w:rsid w:val="000863CD"/>
    <w:rsid w:val="00086994"/>
    <w:rsid w:val="00086E3A"/>
    <w:rsid w:val="0008731C"/>
    <w:rsid w:val="0009080A"/>
    <w:rsid w:val="00091465"/>
    <w:rsid w:val="00091487"/>
    <w:rsid w:val="00092B8A"/>
    <w:rsid w:val="000932A0"/>
    <w:rsid w:val="0009369D"/>
    <w:rsid w:val="0009385D"/>
    <w:rsid w:val="00093CA5"/>
    <w:rsid w:val="00093F59"/>
    <w:rsid w:val="0009401A"/>
    <w:rsid w:val="00094505"/>
    <w:rsid w:val="00094829"/>
    <w:rsid w:val="00094898"/>
    <w:rsid w:val="00094C82"/>
    <w:rsid w:val="00094CB1"/>
    <w:rsid w:val="00094DE9"/>
    <w:rsid w:val="000958DE"/>
    <w:rsid w:val="00096830"/>
    <w:rsid w:val="000973AE"/>
    <w:rsid w:val="00097411"/>
    <w:rsid w:val="000977BA"/>
    <w:rsid w:val="000A01FB"/>
    <w:rsid w:val="000A099F"/>
    <w:rsid w:val="000A2907"/>
    <w:rsid w:val="000A3393"/>
    <w:rsid w:val="000A3461"/>
    <w:rsid w:val="000A4504"/>
    <w:rsid w:val="000A578F"/>
    <w:rsid w:val="000A5C63"/>
    <w:rsid w:val="000A6106"/>
    <w:rsid w:val="000A62B9"/>
    <w:rsid w:val="000A6877"/>
    <w:rsid w:val="000A70A9"/>
    <w:rsid w:val="000A7674"/>
    <w:rsid w:val="000A768B"/>
    <w:rsid w:val="000A783B"/>
    <w:rsid w:val="000A7A9A"/>
    <w:rsid w:val="000A7B43"/>
    <w:rsid w:val="000A7C4C"/>
    <w:rsid w:val="000B09B6"/>
    <w:rsid w:val="000B0B0E"/>
    <w:rsid w:val="000B0F02"/>
    <w:rsid w:val="000B1C0F"/>
    <w:rsid w:val="000B1C4F"/>
    <w:rsid w:val="000B239D"/>
    <w:rsid w:val="000B28DC"/>
    <w:rsid w:val="000B2CE9"/>
    <w:rsid w:val="000B3F0A"/>
    <w:rsid w:val="000B42C8"/>
    <w:rsid w:val="000B456D"/>
    <w:rsid w:val="000B617E"/>
    <w:rsid w:val="000B72F1"/>
    <w:rsid w:val="000C03B1"/>
    <w:rsid w:val="000C0441"/>
    <w:rsid w:val="000C0475"/>
    <w:rsid w:val="000C0C0B"/>
    <w:rsid w:val="000C0CE3"/>
    <w:rsid w:val="000C1223"/>
    <w:rsid w:val="000C20E1"/>
    <w:rsid w:val="000C252C"/>
    <w:rsid w:val="000C2997"/>
    <w:rsid w:val="000C2C8B"/>
    <w:rsid w:val="000C3329"/>
    <w:rsid w:val="000C3FC7"/>
    <w:rsid w:val="000C4B84"/>
    <w:rsid w:val="000C51CD"/>
    <w:rsid w:val="000C57FA"/>
    <w:rsid w:val="000C66E7"/>
    <w:rsid w:val="000C7E5A"/>
    <w:rsid w:val="000D00C0"/>
    <w:rsid w:val="000D01A1"/>
    <w:rsid w:val="000D0266"/>
    <w:rsid w:val="000D0451"/>
    <w:rsid w:val="000D045F"/>
    <w:rsid w:val="000D0542"/>
    <w:rsid w:val="000D0820"/>
    <w:rsid w:val="000D0D88"/>
    <w:rsid w:val="000D16D7"/>
    <w:rsid w:val="000D1D10"/>
    <w:rsid w:val="000D1FC7"/>
    <w:rsid w:val="000D3118"/>
    <w:rsid w:val="000D54CB"/>
    <w:rsid w:val="000D57B7"/>
    <w:rsid w:val="000D60CA"/>
    <w:rsid w:val="000D6204"/>
    <w:rsid w:val="000D6732"/>
    <w:rsid w:val="000D6F87"/>
    <w:rsid w:val="000D7382"/>
    <w:rsid w:val="000D7A61"/>
    <w:rsid w:val="000E062E"/>
    <w:rsid w:val="000E07EE"/>
    <w:rsid w:val="000E0B45"/>
    <w:rsid w:val="000E1CA5"/>
    <w:rsid w:val="000E1FDB"/>
    <w:rsid w:val="000E1FE3"/>
    <w:rsid w:val="000E213D"/>
    <w:rsid w:val="000E33E3"/>
    <w:rsid w:val="000E3987"/>
    <w:rsid w:val="000E44D6"/>
    <w:rsid w:val="000E5208"/>
    <w:rsid w:val="000E5281"/>
    <w:rsid w:val="000E5C48"/>
    <w:rsid w:val="000E624D"/>
    <w:rsid w:val="000E67AC"/>
    <w:rsid w:val="000E67B3"/>
    <w:rsid w:val="000E7CCE"/>
    <w:rsid w:val="000F0F12"/>
    <w:rsid w:val="000F0FEC"/>
    <w:rsid w:val="000F1531"/>
    <w:rsid w:val="000F174C"/>
    <w:rsid w:val="000F2126"/>
    <w:rsid w:val="000F2621"/>
    <w:rsid w:val="000F289A"/>
    <w:rsid w:val="000F2C1E"/>
    <w:rsid w:val="000F2C99"/>
    <w:rsid w:val="000F32C4"/>
    <w:rsid w:val="000F3301"/>
    <w:rsid w:val="000F339C"/>
    <w:rsid w:val="000F3B44"/>
    <w:rsid w:val="000F3E55"/>
    <w:rsid w:val="000F4800"/>
    <w:rsid w:val="000F57F4"/>
    <w:rsid w:val="000F5D25"/>
    <w:rsid w:val="000F60EF"/>
    <w:rsid w:val="000F61BE"/>
    <w:rsid w:val="000F622E"/>
    <w:rsid w:val="000F67B4"/>
    <w:rsid w:val="000F6E24"/>
    <w:rsid w:val="000F7398"/>
    <w:rsid w:val="000F7689"/>
    <w:rsid w:val="000F7A7E"/>
    <w:rsid w:val="000F7E91"/>
    <w:rsid w:val="00100771"/>
    <w:rsid w:val="00100B6C"/>
    <w:rsid w:val="00100B7A"/>
    <w:rsid w:val="00100E22"/>
    <w:rsid w:val="001017B6"/>
    <w:rsid w:val="00101AED"/>
    <w:rsid w:val="00101C97"/>
    <w:rsid w:val="00101D95"/>
    <w:rsid w:val="00102267"/>
    <w:rsid w:val="0010261A"/>
    <w:rsid w:val="0010265F"/>
    <w:rsid w:val="00102884"/>
    <w:rsid w:val="0010293A"/>
    <w:rsid w:val="00102A3B"/>
    <w:rsid w:val="00102AE9"/>
    <w:rsid w:val="00103CD9"/>
    <w:rsid w:val="00104273"/>
    <w:rsid w:val="001045E2"/>
    <w:rsid w:val="00104B56"/>
    <w:rsid w:val="00104C81"/>
    <w:rsid w:val="001050A6"/>
    <w:rsid w:val="00105C2D"/>
    <w:rsid w:val="0010782A"/>
    <w:rsid w:val="00107916"/>
    <w:rsid w:val="00107B1D"/>
    <w:rsid w:val="001100B0"/>
    <w:rsid w:val="00110963"/>
    <w:rsid w:val="001109C0"/>
    <w:rsid w:val="00110E77"/>
    <w:rsid w:val="00112A9A"/>
    <w:rsid w:val="00112DD0"/>
    <w:rsid w:val="00113144"/>
    <w:rsid w:val="00113D0E"/>
    <w:rsid w:val="00114256"/>
    <w:rsid w:val="001145CF"/>
    <w:rsid w:val="0011557B"/>
    <w:rsid w:val="001155AA"/>
    <w:rsid w:val="001161A1"/>
    <w:rsid w:val="001162C8"/>
    <w:rsid w:val="00116C1E"/>
    <w:rsid w:val="001171EA"/>
    <w:rsid w:val="001175F1"/>
    <w:rsid w:val="0011766C"/>
    <w:rsid w:val="00117699"/>
    <w:rsid w:val="0012037C"/>
    <w:rsid w:val="0012081B"/>
    <w:rsid w:val="001208A5"/>
    <w:rsid w:val="00120950"/>
    <w:rsid w:val="00120B20"/>
    <w:rsid w:val="00120F49"/>
    <w:rsid w:val="00120FE2"/>
    <w:rsid w:val="001210D5"/>
    <w:rsid w:val="001212D3"/>
    <w:rsid w:val="0012283D"/>
    <w:rsid w:val="001236F0"/>
    <w:rsid w:val="0012378E"/>
    <w:rsid w:val="001238F0"/>
    <w:rsid w:val="00124E5C"/>
    <w:rsid w:val="00124FB6"/>
    <w:rsid w:val="00125022"/>
    <w:rsid w:val="00125208"/>
    <w:rsid w:val="00125233"/>
    <w:rsid w:val="0012527F"/>
    <w:rsid w:val="00125EB3"/>
    <w:rsid w:val="0012607B"/>
    <w:rsid w:val="00126849"/>
    <w:rsid w:val="00126A3A"/>
    <w:rsid w:val="00126B55"/>
    <w:rsid w:val="00126E67"/>
    <w:rsid w:val="00126EA3"/>
    <w:rsid w:val="0012720D"/>
    <w:rsid w:val="001278E8"/>
    <w:rsid w:val="00127959"/>
    <w:rsid w:val="0013015B"/>
    <w:rsid w:val="00130D54"/>
    <w:rsid w:val="00130D81"/>
    <w:rsid w:val="00131058"/>
    <w:rsid w:val="00132072"/>
    <w:rsid w:val="00132179"/>
    <w:rsid w:val="001327BD"/>
    <w:rsid w:val="001327F6"/>
    <w:rsid w:val="001329A9"/>
    <w:rsid w:val="00133A7A"/>
    <w:rsid w:val="00133BC7"/>
    <w:rsid w:val="00133C12"/>
    <w:rsid w:val="00133D9A"/>
    <w:rsid w:val="001347C2"/>
    <w:rsid w:val="00135106"/>
    <w:rsid w:val="00135317"/>
    <w:rsid w:val="00135F6C"/>
    <w:rsid w:val="00135FD8"/>
    <w:rsid w:val="00136094"/>
    <w:rsid w:val="001361AE"/>
    <w:rsid w:val="00137621"/>
    <w:rsid w:val="00140045"/>
    <w:rsid w:val="00140470"/>
    <w:rsid w:val="0014085E"/>
    <w:rsid w:val="00140AD9"/>
    <w:rsid w:val="00140B44"/>
    <w:rsid w:val="00140E84"/>
    <w:rsid w:val="00141099"/>
    <w:rsid w:val="001412B3"/>
    <w:rsid w:val="00141707"/>
    <w:rsid w:val="0014187D"/>
    <w:rsid w:val="00141F7A"/>
    <w:rsid w:val="00141FF6"/>
    <w:rsid w:val="001424E5"/>
    <w:rsid w:val="0014257F"/>
    <w:rsid w:val="001427A3"/>
    <w:rsid w:val="0014304D"/>
    <w:rsid w:val="00143361"/>
    <w:rsid w:val="001433DF"/>
    <w:rsid w:val="001435E5"/>
    <w:rsid w:val="00143A96"/>
    <w:rsid w:val="00143E63"/>
    <w:rsid w:val="00144003"/>
    <w:rsid w:val="0014420D"/>
    <w:rsid w:val="00144213"/>
    <w:rsid w:val="00144405"/>
    <w:rsid w:val="0014509A"/>
    <w:rsid w:val="00145B7F"/>
    <w:rsid w:val="00145C0B"/>
    <w:rsid w:val="001468A6"/>
    <w:rsid w:val="00147D57"/>
    <w:rsid w:val="001501A9"/>
    <w:rsid w:val="00150DDB"/>
    <w:rsid w:val="00150F97"/>
    <w:rsid w:val="00150FD1"/>
    <w:rsid w:val="001512F2"/>
    <w:rsid w:val="00151D80"/>
    <w:rsid w:val="00151D93"/>
    <w:rsid w:val="00151E67"/>
    <w:rsid w:val="00152E8D"/>
    <w:rsid w:val="0015436A"/>
    <w:rsid w:val="00154B54"/>
    <w:rsid w:val="00154BD9"/>
    <w:rsid w:val="00155231"/>
    <w:rsid w:val="001557A7"/>
    <w:rsid w:val="001558F9"/>
    <w:rsid w:val="001558FD"/>
    <w:rsid w:val="00156349"/>
    <w:rsid w:val="0015662F"/>
    <w:rsid w:val="00156FBC"/>
    <w:rsid w:val="00157731"/>
    <w:rsid w:val="00157956"/>
    <w:rsid w:val="00157A32"/>
    <w:rsid w:val="00157F69"/>
    <w:rsid w:val="001602C8"/>
    <w:rsid w:val="00160484"/>
    <w:rsid w:val="0016082F"/>
    <w:rsid w:val="00160B24"/>
    <w:rsid w:val="0016134B"/>
    <w:rsid w:val="00161413"/>
    <w:rsid w:val="00161748"/>
    <w:rsid w:val="00161C31"/>
    <w:rsid w:val="00162332"/>
    <w:rsid w:val="0016248D"/>
    <w:rsid w:val="0016304A"/>
    <w:rsid w:val="0016332B"/>
    <w:rsid w:val="001634EE"/>
    <w:rsid w:val="00163584"/>
    <w:rsid w:val="001640A7"/>
    <w:rsid w:val="001641E2"/>
    <w:rsid w:val="001646B8"/>
    <w:rsid w:val="00164756"/>
    <w:rsid w:val="00164A35"/>
    <w:rsid w:val="00164D0A"/>
    <w:rsid w:val="00164F6E"/>
    <w:rsid w:val="0016526B"/>
    <w:rsid w:val="00165DBE"/>
    <w:rsid w:val="00167698"/>
    <w:rsid w:val="001703F8"/>
    <w:rsid w:val="00170FA8"/>
    <w:rsid w:val="0017129A"/>
    <w:rsid w:val="001712E2"/>
    <w:rsid w:val="001718E3"/>
    <w:rsid w:val="00171917"/>
    <w:rsid w:val="00172142"/>
    <w:rsid w:val="001723C3"/>
    <w:rsid w:val="00172445"/>
    <w:rsid w:val="00172850"/>
    <w:rsid w:val="001735F3"/>
    <w:rsid w:val="0017367A"/>
    <w:rsid w:val="00173F85"/>
    <w:rsid w:val="001753F5"/>
    <w:rsid w:val="00176513"/>
    <w:rsid w:val="00176734"/>
    <w:rsid w:val="00176C0F"/>
    <w:rsid w:val="001805B5"/>
    <w:rsid w:val="00180644"/>
    <w:rsid w:val="00180914"/>
    <w:rsid w:val="0018132E"/>
    <w:rsid w:val="0018169A"/>
    <w:rsid w:val="0018208A"/>
    <w:rsid w:val="00182132"/>
    <w:rsid w:val="001825CD"/>
    <w:rsid w:val="00183C2C"/>
    <w:rsid w:val="00184018"/>
    <w:rsid w:val="00184BBD"/>
    <w:rsid w:val="0018611B"/>
    <w:rsid w:val="0018624B"/>
    <w:rsid w:val="001862A2"/>
    <w:rsid w:val="00186F41"/>
    <w:rsid w:val="00190146"/>
    <w:rsid w:val="0019085F"/>
    <w:rsid w:val="00190A1A"/>
    <w:rsid w:val="00191525"/>
    <w:rsid w:val="00191A90"/>
    <w:rsid w:val="00191DE2"/>
    <w:rsid w:val="001928E8"/>
    <w:rsid w:val="0019349A"/>
    <w:rsid w:val="0019376A"/>
    <w:rsid w:val="00193836"/>
    <w:rsid w:val="00193F6C"/>
    <w:rsid w:val="00194665"/>
    <w:rsid w:val="00195368"/>
    <w:rsid w:val="00195440"/>
    <w:rsid w:val="001954A8"/>
    <w:rsid w:val="00196585"/>
    <w:rsid w:val="001972C1"/>
    <w:rsid w:val="00197625"/>
    <w:rsid w:val="00197904"/>
    <w:rsid w:val="00197C34"/>
    <w:rsid w:val="00197E65"/>
    <w:rsid w:val="001A036F"/>
    <w:rsid w:val="001A0390"/>
    <w:rsid w:val="001A120E"/>
    <w:rsid w:val="001A154F"/>
    <w:rsid w:val="001A206D"/>
    <w:rsid w:val="001A3D8D"/>
    <w:rsid w:val="001A42D2"/>
    <w:rsid w:val="001A43F1"/>
    <w:rsid w:val="001A440A"/>
    <w:rsid w:val="001A45E4"/>
    <w:rsid w:val="001A5BBA"/>
    <w:rsid w:val="001A6338"/>
    <w:rsid w:val="001A7135"/>
    <w:rsid w:val="001A7E24"/>
    <w:rsid w:val="001A7FD0"/>
    <w:rsid w:val="001B05A2"/>
    <w:rsid w:val="001B0849"/>
    <w:rsid w:val="001B0867"/>
    <w:rsid w:val="001B1117"/>
    <w:rsid w:val="001B19E8"/>
    <w:rsid w:val="001B2701"/>
    <w:rsid w:val="001B295A"/>
    <w:rsid w:val="001B2FFD"/>
    <w:rsid w:val="001B3E23"/>
    <w:rsid w:val="001B4496"/>
    <w:rsid w:val="001B465F"/>
    <w:rsid w:val="001B4C6E"/>
    <w:rsid w:val="001B5971"/>
    <w:rsid w:val="001B6093"/>
    <w:rsid w:val="001B61B9"/>
    <w:rsid w:val="001B6476"/>
    <w:rsid w:val="001B6632"/>
    <w:rsid w:val="001B707B"/>
    <w:rsid w:val="001B746F"/>
    <w:rsid w:val="001B749E"/>
    <w:rsid w:val="001B76DB"/>
    <w:rsid w:val="001B777B"/>
    <w:rsid w:val="001B7A35"/>
    <w:rsid w:val="001C05F1"/>
    <w:rsid w:val="001C106E"/>
    <w:rsid w:val="001C14C7"/>
    <w:rsid w:val="001C1EA9"/>
    <w:rsid w:val="001C219F"/>
    <w:rsid w:val="001C38BD"/>
    <w:rsid w:val="001C456B"/>
    <w:rsid w:val="001C4767"/>
    <w:rsid w:val="001C4864"/>
    <w:rsid w:val="001C4B2C"/>
    <w:rsid w:val="001C50A9"/>
    <w:rsid w:val="001C54A2"/>
    <w:rsid w:val="001C5C7A"/>
    <w:rsid w:val="001C647F"/>
    <w:rsid w:val="001C6489"/>
    <w:rsid w:val="001C691E"/>
    <w:rsid w:val="001C6F7B"/>
    <w:rsid w:val="001C7A9A"/>
    <w:rsid w:val="001C7DAA"/>
    <w:rsid w:val="001D0271"/>
    <w:rsid w:val="001D0274"/>
    <w:rsid w:val="001D02ED"/>
    <w:rsid w:val="001D16C1"/>
    <w:rsid w:val="001D1822"/>
    <w:rsid w:val="001D1AA8"/>
    <w:rsid w:val="001D2102"/>
    <w:rsid w:val="001D29A6"/>
    <w:rsid w:val="001D2E3F"/>
    <w:rsid w:val="001D3126"/>
    <w:rsid w:val="001D319E"/>
    <w:rsid w:val="001D37E8"/>
    <w:rsid w:val="001D43A7"/>
    <w:rsid w:val="001D47B2"/>
    <w:rsid w:val="001D4FD9"/>
    <w:rsid w:val="001D6CB7"/>
    <w:rsid w:val="001D74CF"/>
    <w:rsid w:val="001D7D18"/>
    <w:rsid w:val="001E0BC6"/>
    <w:rsid w:val="001E1385"/>
    <w:rsid w:val="001E180C"/>
    <w:rsid w:val="001E1F23"/>
    <w:rsid w:val="001E2C25"/>
    <w:rsid w:val="001E337B"/>
    <w:rsid w:val="001E3861"/>
    <w:rsid w:val="001E39BC"/>
    <w:rsid w:val="001E4090"/>
    <w:rsid w:val="001E44F3"/>
    <w:rsid w:val="001E45C6"/>
    <w:rsid w:val="001E4741"/>
    <w:rsid w:val="001E4B8F"/>
    <w:rsid w:val="001E4D63"/>
    <w:rsid w:val="001E5EB1"/>
    <w:rsid w:val="001E5ECD"/>
    <w:rsid w:val="001E5F88"/>
    <w:rsid w:val="001E6853"/>
    <w:rsid w:val="001E7048"/>
    <w:rsid w:val="001E78CD"/>
    <w:rsid w:val="001F0B2A"/>
    <w:rsid w:val="001F0F2F"/>
    <w:rsid w:val="001F178C"/>
    <w:rsid w:val="001F1FA1"/>
    <w:rsid w:val="001F2617"/>
    <w:rsid w:val="001F2B13"/>
    <w:rsid w:val="001F2C67"/>
    <w:rsid w:val="001F2C7C"/>
    <w:rsid w:val="001F3724"/>
    <w:rsid w:val="001F385B"/>
    <w:rsid w:val="001F3E66"/>
    <w:rsid w:val="001F3F70"/>
    <w:rsid w:val="001F4322"/>
    <w:rsid w:val="001F5161"/>
    <w:rsid w:val="001F516B"/>
    <w:rsid w:val="001F54FF"/>
    <w:rsid w:val="001F5A69"/>
    <w:rsid w:val="001F5D37"/>
    <w:rsid w:val="001F621E"/>
    <w:rsid w:val="0020023C"/>
    <w:rsid w:val="002008C6"/>
    <w:rsid w:val="00200C96"/>
    <w:rsid w:val="002011D1"/>
    <w:rsid w:val="0020128A"/>
    <w:rsid w:val="0020172B"/>
    <w:rsid w:val="00201AC4"/>
    <w:rsid w:val="00201B48"/>
    <w:rsid w:val="0020228C"/>
    <w:rsid w:val="00202587"/>
    <w:rsid w:val="002027D3"/>
    <w:rsid w:val="00202A0D"/>
    <w:rsid w:val="002031C9"/>
    <w:rsid w:val="00203C0A"/>
    <w:rsid w:val="00204C30"/>
    <w:rsid w:val="00204E4F"/>
    <w:rsid w:val="00205146"/>
    <w:rsid w:val="0020666D"/>
    <w:rsid w:val="0020744C"/>
    <w:rsid w:val="002077DD"/>
    <w:rsid w:val="002079FA"/>
    <w:rsid w:val="00207A17"/>
    <w:rsid w:val="00207AD3"/>
    <w:rsid w:val="00210546"/>
    <w:rsid w:val="002110F0"/>
    <w:rsid w:val="002113FA"/>
    <w:rsid w:val="00212259"/>
    <w:rsid w:val="002125EB"/>
    <w:rsid w:val="00212CE8"/>
    <w:rsid w:val="0021316F"/>
    <w:rsid w:val="00213A68"/>
    <w:rsid w:val="00214526"/>
    <w:rsid w:val="00214F36"/>
    <w:rsid w:val="00214FD6"/>
    <w:rsid w:val="00215019"/>
    <w:rsid w:val="00215107"/>
    <w:rsid w:val="002155F5"/>
    <w:rsid w:val="002156A6"/>
    <w:rsid w:val="00215740"/>
    <w:rsid w:val="002158CB"/>
    <w:rsid w:val="00215ADC"/>
    <w:rsid w:val="00216F63"/>
    <w:rsid w:val="002171CC"/>
    <w:rsid w:val="0021767F"/>
    <w:rsid w:val="00220B97"/>
    <w:rsid w:val="00220F2F"/>
    <w:rsid w:val="0022123A"/>
    <w:rsid w:val="002218B5"/>
    <w:rsid w:val="0022197F"/>
    <w:rsid w:val="00221CBF"/>
    <w:rsid w:val="00221FD9"/>
    <w:rsid w:val="002227A3"/>
    <w:rsid w:val="0022280D"/>
    <w:rsid w:val="00222C67"/>
    <w:rsid w:val="002232C8"/>
    <w:rsid w:val="002234FD"/>
    <w:rsid w:val="002235AF"/>
    <w:rsid w:val="00223B3C"/>
    <w:rsid w:val="00224899"/>
    <w:rsid w:val="00224908"/>
    <w:rsid w:val="0022510C"/>
    <w:rsid w:val="002263FF"/>
    <w:rsid w:val="0022655A"/>
    <w:rsid w:val="002267C5"/>
    <w:rsid w:val="00226F97"/>
    <w:rsid w:val="00227C4B"/>
    <w:rsid w:val="0023042B"/>
    <w:rsid w:val="002308B1"/>
    <w:rsid w:val="002316D7"/>
    <w:rsid w:val="00231860"/>
    <w:rsid w:val="0023188E"/>
    <w:rsid w:val="00231A25"/>
    <w:rsid w:val="00231AF7"/>
    <w:rsid w:val="00231F52"/>
    <w:rsid w:val="002322B4"/>
    <w:rsid w:val="002324BC"/>
    <w:rsid w:val="002325A7"/>
    <w:rsid w:val="002332D8"/>
    <w:rsid w:val="00233535"/>
    <w:rsid w:val="00233F86"/>
    <w:rsid w:val="00234649"/>
    <w:rsid w:val="00234666"/>
    <w:rsid w:val="002346A8"/>
    <w:rsid w:val="002348B1"/>
    <w:rsid w:val="00234D6E"/>
    <w:rsid w:val="0023546F"/>
    <w:rsid w:val="00235E1F"/>
    <w:rsid w:val="00236048"/>
    <w:rsid w:val="0023671E"/>
    <w:rsid w:val="00236BC6"/>
    <w:rsid w:val="002377BD"/>
    <w:rsid w:val="00237BC5"/>
    <w:rsid w:val="002407B3"/>
    <w:rsid w:val="0024107E"/>
    <w:rsid w:val="00241476"/>
    <w:rsid w:val="00241514"/>
    <w:rsid w:val="00241D50"/>
    <w:rsid w:val="00242538"/>
    <w:rsid w:val="0024273C"/>
    <w:rsid w:val="00242BC1"/>
    <w:rsid w:val="00243159"/>
    <w:rsid w:val="00243594"/>
    <w:rsid w:val="00244165"/>
    <w:rsid w:val="0024478A"/>
    <w:rsid w:val="002447C2"/>
    <w:rsid w:val="00244C6D"/>
    <w:rsid w:val="0024515C"/>
    <w:rsid w:val="00245A75"/>
    <w:rsid w:val="00245C74"/>
    <w:rsid w:val="00246997"/>
    <w:rsid w:val="00246BEC"/>
    <w:rsid w:val="00246FD0"/>
    <w:rsid w:val="002473DA"/>
    <w:rsid w:val="0024765C"/>
    <w:rsid w:val="00247C1E"/>
    <w:rsid w:val="002504A3"/>
    <w:rsid w:val="00250C60"/>
    <w:rsid w:val="00250CC2"/>
    <w:rsid w:val="002512CE"/>
    <w:rsid w:val="002514C5"/>
    <w:rsid w:val="00251922"/>
    <w:rsid w:val="00251944"/>
    <w:rsid w:val="00251EB5"/>
    <w:rsid w:val="00251F15"/>
    <w:rsid w:val="00252385"/>
    <w:rsid w:val="0025283B"/>
    <w:rsid w:val="00252A90"/>
    <w:rsid w:val="002532EC"/>
    <w:rsid w:val="002534B2"/>
    <w:rsid w:val="0025388B"/>
    <w:rsid w:val="00253D80"/>
    <w:rsid w:val="00254173"/>
    <w:rsid w:val="002542AD"/>
    <w:rsid w:val="00254B83"/>
    <w:rsid w:val="00254C50"/>
    <w:rsid w:val="00255285"/>
    <w:rsid w:val="00255A13"/>
    <w:rsid w:val="00255C10"/>
    <w:rsid w:val="00256D4A"/>
    <w:rsid w:val="00257340"/>
    <w:rsid w:val="002579E5"/>
    <w:rsid w:val="0026036A"/>
    <w:rsid w:val="00260692"/>
    <w:rsid w:val="00260E12"/>
    <w:rsid w:val="00260F5A"/>
    <w:rsid w:val="00260FDC"/>
    <w:rsid w:val="002610BC"/>
    <w:rsid w:val="00261106"/>
    <w:rsid w:val="0026110C"/>
    <w:rsid w:val="0026125D"/>
    <w:rsid w:val="00261CA8"/>
    <w:rsid w:val="002625B9"/>
    <w:rsid w:val="00263E55"/>
    <w:rsid w:val="00263F2A"/>
    <w:rsid w:val="00264118"/>
    <w:rsid w:val="002645E8"/>
    <w:rsid w:val="00264D9D"/>
    <w:rsid w:val="00264F6D"/>
    <w:rsid w:val="0026503E"/>
    <w:rsid w:val="002650E0"/>
    <w:rsid w:val="0026510E"/>
    <w:rsid w:val="00266006"/>
    <w:rsid w:val="00266D24"/>
    <w:rsid w:val="00267206"/>
    <w:rsid w:val="002674E8"/>
    <w:rsid w:val="0026782A"/>
    <w:rsid w:val="00267ABD"/>
    <w:rsid w:val="002705C2"/>
    <w:rsid w:val="00270A28"/>
    <w:rsid w:val="00271C66"/>
    <w:rsid w:val="00272940"/>
    <w:rsid w:val="00272A63"/>
    <w:rsid w:val="00272F34"/>
    <w:rsid w:val="00273281"/>
    <w:rsid w:val="00273AD9"/>
    <w:rsid w:val="00274336"/>
    <w:rsid w:val="00274D63"/>
    <w:rsid w:val="00274D9A"/>
    <w:rsid w:val="0027511E"/>
    <w:rsid w:val="0027543F"/>
    <w:rsid w:val="002764A5"/>
    <w:rsid w:val="00276AF5"/>
    <w:rsid w:val="0027740C"/>
    <w:rsid w:val="00277594"/>
    <w:rsid w:val="002805DE"/>
    <w:rsid w:val="0028091F"/>
    <w:rsid w:val="00280A6D"/>
    <w:rsid w:val="00281072"/>
    <w:rsid w:val="00281862"/>
    <w:rsid w:val="00281BD5"/>
    <w:rsid w:val="00282B60"/>
    <w:rsid w:val="00282DA8"/>
    <w:rsid w:val="00282F61"/>
    <w:rsid w:val="00283252"/>
    <w:rsid w:val="002836C7"/>
    <w:rsid w:val="002836EF"/>
    <w:rsid w:val="00283D94"/>
    <w:rsid w:val="002840DD"/>
    <w:rsid w:val="00284BAF"/>
    <w:rsid w:val="00284D9F"/>
    <w:rsid w:val="00285A48"/>
    <w:rsid w:val="00286B97"/>
    <w:rsid w:val="00287D0E"/>
    <w:rsid w:val="002905B9"/>
    <w:rsid w:val="002907DC"/>
    <w:rsid w:val="00290CB5"/>
    <w:rsid w:val="00290E54"/>
    <w:rsid w:val="002911FC"/>
    <w:rsid w:val="00291233"/>
    <w:rsid w:val="0029272A"/>
    <w:rsid w:val="00292E7F"/>
    <w:rsid w:val="00293013"/>
    <w:rsid w:val="002930F6"/>
    <w:rsid w:val="00293917"/>
    <w:rsid w:val="002944C5"/>
    <w:rsid w:val="00294657"/>
    <w:rsid w:val="00294B4B"/>
    <w:rsid w:val="0029502F"/>
    <w:rsid w:val="002954BE"/>
    <w:rsid w:val="00295BBD"/>
    <w:rsid w:val="00296014"/>
    <w:rsid w:val="0029677C"/>
    <w:rsid w:val="00296839"/>
    <w:rsid w:val="00296970"/>
    <w:rsid w:val="00296BA3"/>
    <w:rsid w:val="00296C36"/>
    <w:rsid w:val="00297136"/>
    <w:rsid w:val="002975C0"/>
    <w:rsid w:val="002A004F"/>
    <w:rsid w:val="002A14F5"/>
    <w:rsid w:val="002A16C2"/>
    <w:rsid w:val="002A1A69"/>
    <w:rsid w:val="002A20C4"/>
    <w:rsid w:val="002A2119"/>
    <w:rsid w:val="002A22A8"/>
    <w:rsid w:val="002A2A40"/>
    <w:rsid w:val="002A3B35"/>
    <w:rsid w:val="002A3D77"/>
    <w:rsid w:val="002A443E"/>
    <w:rsid w:val="002A468D"/>
    <w:rsid w:val="002A4EB7"/>
    <w:rsid w:val="002A5478"/>
    <w:rsid w:val="002A5817"/>
    <w:rsid w:val="002A5AE9"/>
    <w:rsid w:val="002A5E1A"/>
    <w:rsid w:val="002A6275"/>
    <w:rsid w:val="002A6D03"/>
    <w:rsid w:val="002A6E96"/>
    <w:rsid w:val="002A7962"/>
    <w:rsid w:val="002A7ADB"/>
    <w:rsid w:val="002A7E4B"/>
    <w:rsid w:val="002A7EAD"/>
    <w:rsid w:val="002B0594"/>
    <w:rsid w:val="002B064C"/>
    <w:rsid w:val="002B0965"/>
    <w:rsid w:val="002B0C05"/>
    <w:rsid w:val="002B0DBD"/>
    <w:rsid w:val="002B14BC"/>
    <w:rsid w:val="002B1537"/>
    <w:rsid w:val="002B177B"/>
    <w:rsid w:val="002B1B3F"/>
    <w:rsid w:val="002B1C0D"/>
    <w:rsid w:val="002B3294"/>
    <w:rsid w:val="002B3644"/>
    <w:rsid w:val="002B4DD6"/>
    <w:rsid w:val="002B5589"/>
    <w:rsid w:val="002B57D9"/>
    <w:rsid w:val="002B5E01"/>
    <w:rsid w:val="002B6FAF"/>
    <w:rsid w:val="002B7B77"/>
    <w:rsid w:val="002B7CCE"/>
    <w:rsid w:val="002B7D30"/>
    <w:rsid w:val="002C053B"/>
    <w:rsid w:val="002C0732"/>
    <w:rsid w:val="002C0DD4"/>
    <w:rsid w:val="002C0F17"/>
    <w:rsid w:val="002C0FA0"/>
    <w:rsid w:val="002C108D"/>
    <w:rsid w:val="002C1249"/>
    <w:rsid w:val="002C1E73"/>
    <w:rsid w:val="002C2064"/>
    <w:rsid w:val="002C213A"/>
    <w:rsid w:val="002C2304"/>
    <w:rsid w:val="002C28DF"/>
    <w:rsid w:val="002C327D"/>
    <w:rsid w:val="002C3818"/>
    <w:rsid w:val="002C395A"/>
    <w:rsid w:val="002C396E"/>
    <w:rsid w:val="002C41F2"/>
    <w:rsid w:val="002C4259"/>
    <w:rsid w:val="002C4419"/>
    <w:rsid w:val="002C4522"/>
    <w:rsid w:val="002C4564"/>
    <w:rsid w:val="002C4B54"/>
    <w:rsid w:val="002C53A7"/>
    <w:rsid w:val="002C540C"/>
    <w:rsid w:val="002C580F"/>
    <w:rsid w:val="002C5959"/>
    <w:rsid w:val="002C5A57"/>
    <w:rsid w:val="002C5DBF"/>
    <w:rsid w:val="002C62ED"/>
    <w:rsid w:val="002C6510"/>
    <w:rsid w:val="002C6BDE"/>
    <w:rsid w:val="002C707D"/>
    <w:rsid w:val="002C707F"/>
    <w:rsid w:val="002C7155"/>
    <w:rsid w:val="002C7D33"/>
    <w:rsid w:val="002D04ED"/>
    <w:rsid w:val="002D09D8"/>
    <w:rsid w:val="002D0BD6"/>
    <w:rsid w:val="002D1D50"/>
    <w:rsid w:val="002D2A47"/>
    <w:rsid w:val="002D2AA1"/>
    <w:rsid w:val="002D2B65"/>
    <w:rsid w:val="002D30E3"/>
    <w:rsid w:val="002D30EF"/>
    <w:rsid w:val="002D3951"/>
    <w:rsid w:val="002D39FC"/>
    <w:rsid w:val="002D4BB2"/>
    <w:rsid w:val="002D4CF1"/>
    <w:rsid w:val="002D4EC3"/>
    <w:rsid w:val="002D525F"/>
    <w:rsid w:val="002D5FDD"/>
    <w:rsid w:val="002D60F9"/>
    <w:rsid w:val="002D7D2E"/>
    <w:rsid w:val="002D7E65"/>
    <w:rsid w:val="002E0534"/>
    <w:rsid w:val="002E1144"/>
    <w:rsid w:val="002E174E"/>
    <w:rsid w:val="002E2026"/>
    <w:rsid w:val="002E2666"/>
    <w:rsid w:val="002E27A1"/>
    <w:rsid w:val="002E2B10"/>
    <w:rsid w:val="002E2BEE"/>
    <w:rsid w:val="002E3856"/>
    <w:rsid w:val="002E3ACE"/>
    <w:rsid w:val="002E41A9"/>
    <w:rsid w:val="002E5511"/>
    <w:rsid w:val="002E561E"/>
    <w:rsid w:val="002E5B6C"/>
    <w:rsid w:val="002E5E60"/>
    <w:rsid w:val="002E6282"/>
    <w:rsid w:val="002E776A"/>
    <w:rsid w:val="002E783A"/>
    <w:rsid w:val="002E78AF"/>
    <w:rsid w:val="002F0531"/>
    <w:rsid w:val="002F0A44"/>
    <w:rsid w:val="002F201B"/>
    <w:rsid w:val="002F238F"/>
    <w:rsid w:val="002F2FB4"/>
    <w:rsid w:val="002F3754"/>
    <w:rsid w:val="002F38D8"/>
    <w:rsid w:val="002F3F86"/>
    <w:rsid w:val="002F4884"/>
    <w:rsid w:val="002F4C72"/>
    <w:rsid w:val="002F5243"/>
    <w:rsid w:val="002F6C2D"/>
    <w:rsid w:val="002F6D80"/>
    <w:rsid w:val="002F7BFA"/>
    <w:rsid w:val="002F7DD8"/>
    <w:rsid w:val="003017D7"/>
    <w:rsid w:val="00301B75"/>
    <w:rsid w:val="003022AC"/>
    <w:rsid w:val="003026A5"/>
    <w:rsid w:val="00302F27"/>
    <w:rsid w:val="00303A7A"/>
    <w:rsid w:val="00303D30"/>
    <w:rsid w:val="00303DE7"/>
    <w:rsid w:val="003041C5"/>
    <w:rsid w:val="003045FB"/>
    <w:rsid w:val="0030497E"/>
    <w:rsid w:val="0030573C"/>
    <w:rsid w:val="00305AF2"/>
    <w:rsid w:val="00306415"/>
    <w:rsid w:val="00306AF6"/>
    <w:rsid w:val="00306B33"/>
    <w:rsid w:val="00306BFC"/>
    <w:rsid w:val="00306E0A"/>
    <w:rsid w:val="003070FA"/>
    <w:rsid w:val="0031009F"/>
    <w:rsid w:val="00311FAC"/>
    <w:rsid w:val="00312511"/>
    <w:rsid w:val="003133CE"/>
    <w:rsid w:val="0031433A"/>
    <w:rsid w:val="003143DB"/>
    <w:rsid w:val="0031474A"/>
    <w:rsid w:val="0031522C"/>
    <w:rsid w:val="00315797"/>
    <w:rsid w:val="003159FE"/>
    <w:rsid w:val="00315DD1"/>
    <w:rsid w:val="003163BE"/>
    <w:rsid w:val="00316590"/>
    <w:rsid w:val="00316A6B"/>
    <w:rsid w:val="00317C28"/>
    <w:rsid w:val="00317E30"/>
    <w:rsid w:val="00320208"/>
    <w:rsid w:val="0032030D"/>
    <w:rsid w:val="00320EE2"/>
    <w:rsid w:val="00321218"/>
    <w:rsid w:val="00321735"/>
    <w:rsid w:val="00321972"/>
    <w:rsid w:val="00321F8A"/>
    <w:rsid w:val="003220B5"/>
    <w:rsid w:val="00322ACC"/>
    <w:rsid w:val="00322D0E"/>
    <w:rsid w:val="00322F4A"/>
    <w:rsid w:val="0032308A"/>
    <w:rsid w:val="003236B1"/>
    <w:rsid w:val="003236C1"/>
    <w:rsid w:val="00323B6B"/>
    <w:rsid w:val="00323BD6"/>
    <w:rsid w:val="00324381"/>
    <w:rsid w:val="0032452F"/>
    <w:rsid w:val="003255A2"/>
    <w:rsid w:val="0032593C"/>
    <w:rsid w:val="00325A49"/>
    <w:rsid w:val="003264E1"/>
    <w:rsid w:val="00327AF9"/>
    <w:rsid w:val="00327D17"/>
    <w:rsid w:val="00327E71"/>
    <w:rsid w:val="003306E0"/>
    <w:rsid w:val="00330CA8"/>
    <w:rsid w:val="00330FAE"/>
    <w:rsid w:val="00331299"/>
    <w:rsid w:val="00331A2D"/>
    <w:rsid w:val="00331AC9"/>
    <w:rsid w:val="00331C29"/>
    <w:rsid w:val="0033259C"/>
    <w:rsid w:val="003326AB"/>
    <w:rsid w:val="0033288C"/>
    <w:rsid w:val="00332922"/>
    <w:rsid w:val="0033293B"/>
    <w:rsid w:val="00332A14"/>
    <w:rsid w:val="00332AA1"/>
    <w:rsid w:val="00332EAD"/>
    <w:rsid w:val="00333297"/>
    <w:rsid w:val="003334D1"/>
    <w:rsid w:val="0033366E"/>
    <w:rsid w:val="0033381A"/>
    <w:rsid w:val="00333D8F"/>
    <w:rsid w:val="0033448C"/>
    <w:rsid w:val="0033582B"/>
    <w:rsid w:val="00335C94"/>
    <w:rsid w:val="00336165"/>
    <w:rsid w:val="00336504"/>
    <w:rsid w:val="00336BAE"/>
    <w:rsid w:val="00336E21"/>
    <w:rsid w:val="00337655"/>
    <w:rsid w:val="00337CD4"/>
    <w:rsid w:val="00337D08"/>
    <w:rsid w:val="00337E3B"/>
    <w:rsid w:val="00340091"/>
    <w:rsid w:val="0034098E"/>
    <w:rsid w:val="00341286"/>
    <w:rsid w:val="003416A4"/>
    <w:rsid w:val="003416F0"/>
    <w:rsid w:val="00342499"/>
    <w:rsid w:val="00342C1E"/>
    <w:rsid w:val="0034336C"/>
    <w:rsid w:val="00343686"/>
    <w:rsid w:val="00343D1E"/>
    <w:rsid w:val="0034465D"/>
    <w:rsid w:val="003451EF"/>
    <w:rsid w:val="003453D2"/>
    <w:rsid w:val="003454E3"/>
    <w:rsid w:val="003456EF"/>
    <w:rsid w:val="00345833"/>
    <w:rsid w:val="00345CCF"/>
    <w:rsid w:val="00345E76"/>
    <w:rsid w:val="00346342"/>
    <w:rsid w:val="00346488"/>
    <w:rsid w:val="003468A5"/>
    <w:rsid w:val="00346D0A"/>
    <w:rsid w:val="00347375"/>
    <w:rsid w:val="003507A3"/>
    <w:rsid w:val="00350EBF"/>
    <w:rsid w:val="003511C3"/>
    <w:rsid w:val="003513E3"/>
    <w:rsid w:val="003513EE"/>
    <w:rsid w:val="0035171F"/>
    <w:rsid w:val="00351B4A"/>
    <w:rsid w:val="00351E33"/>
    <w:rsid w:val="0035397F"/>
    <w:rsid w:val="00353A22"/>
    <w:rsid w:val="00353C0A"/>
    <w:rsid w:val="00353C23"/>
    <w:rsid w:val="0035427F"/>
    <w:rsid w:val="00354A10"/>
    <w:rsid w:val="00354A14"/>
    <w:rsid w:val="00354B6C"/>
    <w:rsid w:val="00354CE3"/>
    <w:rsid w:val="00354EEB"/>
    <w:rsid w:val="003551E8"/>
    <w:rsid w:val="00355859"/>
    <w:rsid w:val="0035586F"/>
    <w:rsid w:val="00355885"/>
    <w:rsid w:val="00356356"/>
    <w:rsid w:val="003566B5"/>
    <w:rsid w:val="003566ED"/>
    <w:rsid w:val="00356E34"/>
    <w:rsid w:val="00357312"/>
    <w:rsid w:val="0035746E"/>
    <w:rsid w:val="00357608"/>
    <w:rsid w:val="0035793E"/>
    <w:rsid w:val="00357A03"/>
    <w:rsid w:val="00357A2C"/>
    <w:rsid w:val="00357B94"/>
    <w:rsid w:val="003603E1"/>
    <w:rsid w:val="00360541"/>
    <w:rsid w:val="00360578"/>
    <w:rsid w:val="00361130"/>
    <w:rsid w:val="00361B34"/>
    <w:rsid w:val="00362968"/>
    <w:rsid w:val="0036296C"/>
    <w:rsid w:val="00362A95"/>
    <w:rsid w:val="00363175"/>
    <w:rsid w:val="003631C6"/>
    <w:rsid w:val="00364B9E"/>
    <w:rsid w:val="00364DA0"/>
    <w:rsid w:val="00364E44"/>
    <w:rsid w:val="00365760"/>
    <w:rsid w:val="00365D50"/>
    <w:rsid w:val="003665B1"/>
    <w:rsid w:val="003666A3"/>
    <w:rsid w:val="00366777"/>
    <w:rsid w:val="003667F6"/>
    <w:rsid w:val="00367298"/>
    <w:rsid w:val="00370B95"/>
    <w:rsid w:val="003719D3"/>
    <w:rsid w:val="003721C3"/>
    <w:rsid w:val="003726C8"/>
    <w:rsid w:val="00372788"/>
    <w:rsid w:val="00372835"/>
    <w:rsid w:val="00372A93"/>
    <w:rsid w:val="003732E9"/>
    <w:rsid w:val="00373E95"/>
    <w:rsid w:val="003746E5"/>
    <w:rsid w:val="0037485A"/>
    <w:rsid w:val="0037596B"/>
    <w:rsid w:val="0037598E"/>
    <w:rsid w:val="00375BA3"/>
    <w:rsid w:val="00375BFE"/>
    <w:rsid w:val="0037630F"/>
    <w:rsid w:val="003765F3"/>
    <w:rsid w:val="00377180"/>
    <w:rsid w:val="003771CB"/>
    <w:rsid w:val="003773DE"/>
    <w:rsid w:val="00377791"/>
    <w:rsid w:val="003777EA"/>
    <w:rsid w:val="003804E8"/>
    <w:rsid w:val="00380C95"/>
    <w:rsid w:val="003813B2"/>
    <w:rsid w:val="00382AAC"/>
    <w:rsid w:val="00382F31"/>
    <w:rsid w:val="003830D2"/>
    <w:rsid w:val="003833FA"/>
    <w:rsid w:val="00383956"/>
    <w:rsid w:val="00383A49"/>
    <w:rsid w:val="003848EE"/>
    <w:rsid w:val="00384C49"/>
    <w:rsid w:val="00384DD6"/>
    <w:rsid w:val="003864EB"/>
    <w:rsid w:val="003865D2"/>
    <w:rsid w:val="00386E21"/>
    <w:rsid w:val="00387830"/>
    <w:rsid w:val="0038797C"/>
    <w:rsid w:val="00387A48"/>
    <w:rsid w:val="00387C43"/>
    <w:rsid w:val="00387F1E"/>
    <w:rsid w:val="00387F22"/>
    <w:rsid w:val="00390C61"/>
    <w:rsid w:val="0039147F"/>
    <w:rsid w:val="003916F6"/>
    <w:rsid w:val="003918CA"/>
    <w:rsid w:val="00391981"/>
    <w:rsid w:val="00391A05"/>
    <w:rsid w:val="00391B0B"/>
    <w:rsid w:val="00392070"/>
    <w:rsid w:val="00392B11"/>
    <w:rsid w:val="00393229"/>
    <w:rsid w:val="00393553"/>
    <w:rsid w:val="0039458D"/>
    <w:rsid w:val="0039484D"/>
    <w:rsid w:val="0039535A"/>
    <w:rsid w:val="00395F1F"/>
    <w:rsid w:val="00395F7E"/>
    <w:rsid w:val="003961E9"/>
    <w:rsid w:val="003966E6"/>
    <w:rsid w:val="00396702"/>
    <w:rsid w:val="003968DA"/>
    <w:rsid w:val="00396DE8"/>
    <w:rsid w:val="00397754"/>
    <w:rsid w:val="003A0827"/>
    <w:rsid w:val="003A22CA"/>
    <w:rsid w:val="003A2351"/>
    <w:rsid w:val="003A2860"/>
    <w:rsid w:val="003A2AF6"/>
    <w:rsid w:val="003A2B4B"/>
    <w:rsid w:val="003A2C27"/>
    <w:rsid w:val="003A2FD6"/>
    <w:rsid w:val="003A38D2"/>
    <w:rsid w:val="003A3ACA"/>
    <w:rsid w:val="003A3B95"/>
    <w:rsid w:val="003A400F"/>
    <w:rsid w:val="003A409D"/>
    <w:rsid w:val="003A40A5"/>
    <w:rsid w:val="003A4499"/>
    <w:rsid w:val="003A47A1"/>
    <w:rsid w:val="003A4C80"/>
    <w:rsid w:val="003A4E00"/>
    <w:rsid w:val="003A5291"/>
    <w:rsid w:val="003A5308"/>
    <w:rsid w:val="003A530E"/>
    <w:rsid w:val="003A5919"/>
    <w:rsid w:val="003A5CCD"/>
    <w:rsid w:val="003A68D4"/>
    <w:rsid w:val="003A6DD7"/>
    <w:rsid w:val="003A6F3B"/>
    <w:rsid w:val="003A71B3"/>
    <w:rsid w:val="003A76BB"/>
    <w:rsid w:val="003A7CBD"/>
    <w:rsid w:val="003B0285"/>
    <w:rsid w:val="003B02DE"/>
    <w:rsid w:val="003B0643"/>
    <w:rsid w:val="003B06D1"/>
    <w:rsid w:val="003B08F4"/>
    <w:rsid w:val="003B0C93"/>
    <w:rsid w:val="003B0F9E"/>
    <w:rsid w:val="003B125C"/>
    <w:rsid w:val="003B23F7"/>
    <w:rsid w:val="003B2577"/>
    <w:rsid w:val="003B33D5"/>
    <w:rsid w:val="003B3887"/>
    <w:rsid w:val="003B3C2A"/>
    <w:rsid w:val="003B3FAB"/>
    <w:rsid w:val="003B41D5"/>
    <w:rsid w:val="003B444F"/>
    <w:rsid w:val="003B450B"/>
    <w:rsid w:val="003B5213"/>
    <w:rsid w:val="003B550A"/>
    <w:rsid w:val="003B567F"/>
    <w:rsid w:val="003B6381"/>
    <w:rsid w:val="003B64F1"/>
    <w:rsid w:val="003B68F5"/>
    <w:rsid w:val="003B6970"/>
    <w:rsid w:val="003C1179"/>
    <w:rsid w:val="003C1270"/>
    <w:rsid w:val="003C12A6"/>
    <w:rsid w:val="003C1553"/>
    <w:rsid w:val="003C1CBD"/>
    <w:rsid w:val="003C1D0C"/>
    <w:rsid w:val="003C26C0"/>
    <w:rsid w:val="003C2CD9"/>
    <w:rsid w:val="003C2F82"/>
    <w:rsid w:val="003C398F"/>
    <w:rsid w:val="003C3BD8"/>
    <w:rsid w:val="003C405D"/>
    <w:rsid w:val="003C43D8"/>
    <w:rsid w:val="003C448E"/>
    <w:rsid w:val="003C4669"/>
    <w:rsid w:val="003C4A02"/>
    <w:rsid w:val="003C4AFE"/>
    <w:rsid w:val="003C4BAD"/>
    <w:rsid w:val="003C4CD7"/>
    <w:rsid w:val="003C541D"/>
    <w:rsid w:val="003C55E0"/>
    <w:rsid w:val="003C58F6"/>
    <w:rsid w:val="003C5CF2"/>
    <w:rsid w:val="003C6119"/>
    <w:rsid w:val="003C64B6"/>
    <w:rsid w:val="003C6891"/>
    <w:rsid w:val="003C7A8D"/>
    <w:rsid w:val="003D0431"/>
    <w:rsid w:val="003D0B9B"/>
    <w:rsid w:val="003D14A6"/>
    <w:rsid w:val="003D21A9"/>
    <w:rsid w:val="003D2A7A"/>
    <w:rsid w:val="003D2C1C"/>
    <w:rsid w:val="003D39D2"/>
    <w:rsid w:val="003D3B30"/>
    <w:rsid w:val="003D3DAC"/>
    <w:rsid w:val="003D3DD7"/>
    <w:rsid w:val="003D4892"/>
    <w:rsid w:val="003D4C73"/>
    <w:rsid w:val="003D5879"/>
    <w:rsid w:val="003D62F2"/>
    <w:rsid w:val="003D6E2B"/>
    <w:rsid w:val="003D7430"/>
    <w:rsid w:val="003D7444"/>
    <w:rsid w:val="003D767D"/>
    <w:rsid w:val="003E0CBA"/>
    <w:rsid w:val="003E1038"/>
    <w:rsid w:val="003E2059"/>
    <w:rsid w:val="003E2856"/>
    <w:rsid w:val="003E2ED7"/>
    <w:rsid w:val="003E306A"/>
    <w:rsid w:val="003E31C6"/>
    <w:rsid w:val="003E4D99"/>
    <w:rsid w:val="003E5426"/>
    <w:rsid w:val="003E58C6"/>
    <w:rsid w:val="003E5D1D"/>
    <w:rsid w:val="003E65FD"/>
    <w:rsid w:val="003E6CD0"/>
    <w:rsid w:val="003E70DB"/>
    <w:rsid w:val="003E79F1"/>
    <w:rsid w:val="003E7EC1"/>
    <w:rsid w:val="003F026B"/>
    <w:rsid w:val="003F0D1C"/>
    <w:rsid w:val="003F1E1A"/>
    <w:rsid w:val="003F1F47"/>
    <w:rsid w:val="003F23E1"/>
    <w:rsid w:val="003F2C1B"/>
    <w:rsid w:val="003F2EF6"/>
    <w:rsid w:val="003F36F5"/>
    <w:rsid w:val="003F37DE"/>
    <w:rsid w:val="003F3EE6"/>
    <w:rsid w:val="003F41C2"/>
    <w:rsid w:val="003F445A"/>
    <w:rsid w:val="003F47C4"/>
    <w:rsid w:val="003F4DF5"/>
    <w:rsid w:val="003F4E43"/>
    <w:rsid w:val="003F4F35"/>
    <w:rsid w:val="003F506C"/>
    <w:rsid w:val="003F5179"/>
    <w:rsid w:val="003F5FA9"/>
    <w:rsid w:val="003F5FC7"/>
    <w:rsid w:val="003F654F"/>
    <w:rsid w:val="003F6957"/>
    <w:rsid w:val="003F6A78"/>
    <w:rsid w:val="003F6C75"/>
    <w:rsid w:val="003F7537"/>
    <w:rsid w:val="003F7756"/>
    <w:rsid w:val="00400084"/>
    <w:rsid w:val="00400222"/>
    <w:rsid w:val="0040177B"/>
    <w:rsid w:val="00403001"/>
    <w:rsid w:val="004033A6"/>
    <w:rsid w:val="0040414E"/>
    <w:rsid w:val="00404782"/>
    <w:rsid w:val="00404D19"/>
    <w:rsid w:val="00404E50"/>
    <w:rsid w:val="00405446"/>
    <w:rsid w:val="00405E8D"/>
    <w:rsid w:val="0040631B"/>
    <w:rsid w:val="00406F20"/>
    <w:rsid w:val="004070FF"/>
    <w:rsid w:val="00407458"/>
    <w:rsid w:val="00407B9C"/>
    <w:rsid w:val="00410E4C"/>
    <w:rsid w:val="00410E58"/>
    <w:rsid w:val="004117AC"/>
    <w:rsid w:val="00412095"/>
    <w:rsid w:val="00412864"/>
    <w:rsid w:val="00412D17"/>
    <w:rsid w:val="0041383D"/>
    <w:rsid w:val="004141FE"/>
    <w:rsid w:val="004144F0"/>
    <w:rsid w:val="00414527"/>
    <w:rsid w:val="004145EE"/>
    <w:rsid w:val="00415283"/>
    <w:rsid w:val="004155C9"/>
    <w:rsid w:val="004155E6"/>
    <w:rsid w:val="004163BE"/>
    <w:rsid w:val="004165CC"/>
    <w:rsid w:val="004168DD"/>
    <w:rsid w:val="004169B7"/>
    <w:rsid w:val="004170C3"/>
    <w:rsid w:val="0042022F"/>
    <w:rsid w:val="0042106A"/>
    <w:rsid w:val="004224CD"/>
    <w:rsid w:val="004236DD"/>
    <w:rsid w:val="0042376E"/>
    <w:rsid w:val="00423DC2"/>
    <w:rsid w:val="00423EC2"/>
    <w:rsid w:val="00424151"/>
    <w:rsid w:val="004244BA"/>
    <w:rsid w:val="004246E2"/>
    <w:rsid w:val="00424BEF"/>
    <w:rsid w:val="00424FD2"/>
    <w:rsid w:val="0042542F"/>
    <w:rsid w:val="00425539"/>
    <w:rsid w:val="00425828"/>
    <w:rsid w:val="00425DF3"/>
    <w:rsid w:val="0042606E"/>
    <w:rsid w:val="00426381"/>
    <w:rsid w:val="00426AFE"/>
    <w:rsid w:val="00426C34"/>
    <w:rsid w:val="004277AB"/>
    <w:rsid w:val="00427CA7"/>
    <w:rsid w:val="00430399"/>
    <w:rsid w:val="004308DD"/>
    <w:rsid w:val="00430A14"/>
    <w:rsid w:val="004310B4"/>
    <w:rsid w:val="004310C0"/>
    <w:rsid w:val="00433C8B"/>
    <w:rsid w:val="00433F18"/>
    <w:rsid w:val="00434128"/>
    <w:rsid w:val="00434303"/>
    <w:rsid w:val="00434E8F"/>
    <w:rsid w:val="0043572A"/>
    <w:rsid w:val="00435903"/>
    <w:rsid w:val="00435A04"/>
    <w:rsid w:val="00435B57"/>
    <w:rsid w:val="00436955"/>
    <w:rsid w:val="00436B53"/>
    <w:rsid w:val="00436DA8"/>
    <w:rsid w:val="004371F9"/>
    <w:rsid w:val="0044022C"/>
    <w:rsid w:val="00440C43"/>
    <w:rsid w:val="00440E4E"/>
    <w:rsid w:val="00441661"/>
    <w:rsid w:val="00441D72"/>
    <w:rsid w:val="004422C8"/>
    <w:rsid w:val="00442337"/>
    <w:rsid w:val="00442B77"/>
    <w:rsid w:val="00442EEA"/>
    <w:rsid w:val="004433D0"/>
    <w:rsid w:val="004433D5"/>
    <w:rsid w:val="00443418"/>
    <w:rsid w:val="004446DF"/>
    <w:rsid w:val="00444CDB"/>
    <w:rsid w:val="00444EC9"/>
    <w:rsid w:val="0044500E"/>
    <w:rsid w:val="0044556C"/>
    <w:rsid w:val="004455B4"/>
    <w:rsid w:val="00445681"/>
    <w:rsid w:val="00445AF1"/>
    <w:rsid w:val="00445B85"/>
    <w:rsid w:val="00446A50"/>
    <w:rsid w:val="00446DF7"/>
    <w:rsid w:val="004470A2"/>
    <w:rsid w:val="0044721E"/>
    <w:rsid w:val="0044794F"/>
    <w:rsid w:val="00447ACF"/>
    <w:rsid w:val="00447E1C"/>
    <w:rsid w:val="00450717"/>
    <w:rsid w:val="00450F0D"/>
    <w:rsid w:val="00451048"/>
    <w:rsid w:val="004518E7"/>
    <w:rsid w:val="00452329"/>
    <w:rsid w:val="00452B70"/>
    <w:rsid w:val="00452CA3"/>
    <w:rsid w:val="00452CB2"/>
    <w:rsid w:val="004533C3"/>
    <w:rsid w:val="00454112"/>
    <w:rsid w:val="00454251"/>
    <w:rsid w:val="00454392"/>
    <w:rsid w:val="00455BF1"/>
    <w:rsid w:val="00457664"/>
    <w:rsid w:val="0045769F"/>
    <w:rsid w:val="004578B3"/>
    <w:rsid w:val="00457A61"/>
    <w:rsid w:val="00460C29"/>
    <w:rsid w:val="00460CCA"/>
    <w:rsid w:val="00460DE6"/>
    <w:rsid w:val="0046143D"/>
    <w:rsid w:val="0046170A"/>
    <w:rsid w:val="00461DAA"/>
    <w:rsid w:val="00462009"/>
    <w:rsid w:val="00462AD6"/>
    <w:rsid w:val="00462FB1"/>
    <w:rsid w:val="0046383C"/>
    <w:rsid w:val="0046477C"/>
    <w:rsid w:val="00464C2E"/>
    <w:rsid w:val="00465950"/>
    <w:rsid w:val="00465A1D"/>
    <w:rsid w:val="00465B15"/>
    <w:rsid w:val="00465D93"/>
    <w:rsid w:val="00465E80"/>
    <w:rsid w:val="00466074"/>
    <w:rsid w:val="00466678"/>
    <w:rsid w:val="004669A1"/>
    <w:rsid w:val="0046717A"/>
    <w:rsid w:val="004674ED"/>
    <w:rsid w:val="00467D4A"/>
    <w:rsid w:val="0047075A"/>
    <w:rsid w:val="00470868"/>
    <w:rsid w:val="00471357"/>
    <w:rsid w:val="004714C7"/>
    <w:rsid w:val="004717EE"/>
    <w:rsid w:val="004729F6"/>
    <w:rsid w:val="00472FF2"/>
    <w:rsid w:val="00473429"/>
    <w:rsid w:val="004750E6"/>
    <w:rsid w:val="00475744"/>
    <w:rsid w:val="00475B39"/>
    <w:rsid w:val="00475E66"/>
    <w:rsid w:val="00475FCB"/>
    <w:rsid w:val="004765F1"/>
    <w:rsid w:val="00476EE3"/>
    <w:rsid w:val="00477088"/>
    <w:rsid w:val="00477317"/>
    <w:rsid w:val="0047776E"/>
    <w:rsid w:val="0047788D"/>
    <w:rsid w:val="00480B14"/>
    <w:rsid w:val="0048126C"/>
    <w:rsid w:val="004823D2"/>
    <w:rsid w:val="00482DDC"/>
    <w:rsid w:val="00482DDF"/>
    <w:rsid w:val="00482DF2"/>
    <w:rsid w:val="00482F72"/>
    <w:rsid w:val="0048312A"/>
    <w:rsid w:val="004832ED"/>
    <w:rsid w:val="004838CC"/>
    <w:rsid w:val="00483A5A"/>
    <w:rsid w:val="00483CFB"/>
    <w:rsid w:val="00483E20"/>
    <w:rsid w:val="00483EF9"/>
    <w:rsid w:val="00484837"/>
    <w:rsid w:val="00484B1F"/>
    <w:rsid w:val="00485534"/>
    <w:rsid w:val="00485E5E"/>
    <w:rsid w:val="00485F97"/>
    <w:rsid w:val="004862D2"/>
    <w:rsid w:val="004868E2"/>
    <w:rsid w:val="0048699D"/>
    <w:rsid w:val="00486F0A"/>
    <w:rsid w:val="00486FA9"/>
    <w:rsid w:val="00487682"/>
    <w:rsid w:val="00487B8B"/>
    <w:rsid w:val="00487F0D"/>
    <w:rsid w:val="004900AE"/>
    <w:rsid w:val="00490352"/>
    <w:rsid w:val="00491105"/>
    <w:rsid w:val="0049118B"/>
    <w:rsid w:val="0049204A"/>
    <w:rsid w:val="00492721"/>
    <w:rsid w:val="00492841"/>
    <w:rsid w:val="00492BB6"/>
    <w:rsid w:val="00492E02"/>
    <w:rsid w:val="00492F77"/>
    <w:rsid w:val="0049320F"/>
    <w:rsid w:val="004932CA"/>
    <w:rsid w:val="00493777"/>
    <w:rsid w:val="00493BCE"/>
    <w:rsid w:val="00493F9F"/>
    <w:rsid w:val="004942B1"/>
    <w:rsid w:val="00494DA6"/>
    <w:rsid w:val="00494FE9"/>
    <w:rsid w:val="0049560C"/>
    <w:rsid w:val="004964D8"/>
    <w:rsid w:val="00497227"/>
    <w:rsid w:val="004973B4"/>
    <w:rsid w:val="00497576"/>
    <w:rsid w:val="0049787C"/>
    <w:rsid w:val="004979E3"/>
    <w:rsid w:val="004A02BB"/>
    <w:rsid w:val="004A08B7"/>
    <w:rsid w:val="004A1028"/>
    <w:rsid w:val="004A1427"/>
    <w:rsid w:val="004A1614"/>
    <w:rsid w:val="004A2A37"/>
    <w:rsid w:val="004A33DC"/>
    <w:rsid w:val="004A345C"/>
    <w:rsid w:val="004A34FD"/>
    <w:rsid w:val="004A3C92"/>
    <w:rsid w:val="004A4566"/>
    <w:rsid w:val="004A4A3B"/>
    <w:rsid w:val="004A5167"/>
    <w:rsid w:val="004A540C"/>
    <w:rsid w:val="004A56C9"/>
    <w:rsid w:val="004A5D11"/>
    <w:rsid w:val="004A5F57"/>
    <w:rsid w:val="004A60CA"/>
    <w:rsid w:val="004A7549"/>
    <w:rsid w:val="004A76C9"/>
    <w:rsid w:val="004A77A5"/>
    <w:rsid w:val="004B0133"/>
    <w:rsid w:val="004B0C25"/>
    <w:rsid w:val="004B1493"/>
    <w:rsid w:val="004B242E"/>
    <w:rsid w:val="004B29B1"/>
    <w:rsid w:val="004B3220"/>
    <w:rsid w:val="004B3319"/>
    <w:rsid w:val="004B395B"/>
    <w:rsid w:val="004B3A03"/>
    <w:rsid w:val="004B3B23"/>
    <w:rsid w:val="004B3B35"/>
    <w:rsid w:val="004B43D5"/>
    <w:rsid w:val="004B489A"/>
    <w:rsid w:val="004B4EBF"/>
    <w:rsid w:val="004B5769"/>
    <w:rsid w:val="004B61EB"/>
    <w:rsid w:val="004B6FA1"/>
    <w:rsid w:val="004B75B7"/>
    <w:rsid w:val="004B7C4D"/>
    <w:rsid w:val="004C0061"/>
    <w:rsid w:val="004C036D"/>
    <w:rsid w:val="004C0811"/>
    <w:rsid w:val="004C0929"/>
    <w:rsid w:val="004C0BC2"/>
    <w:rsid w:val="004C0D18"/>
    <w:rsid w:val="004C0E98"/>
    <w:rsid w:val="004C0FF7"/>
    <w:rsid w:val="004C123C"/>
    <w:rsid w:val="004C1262"/>
    <w:rsid w:val="004C1BC3"/>
    <w:rsid w:val="004C242B"/>
    <w:rsid w:val="004C25AE"/>
    <w:rsid w:val="004C260C"/>
    <w:rsid w:val="004C34A4"/>
    <w:rsid w:val="004C43D5"/>
    <w:rsid w:val="004C45EF"/>
    <w:rsid w:val="004C490F"/>
    <w:rsid w:val="004C4A85"/>
    <w:rsid w:val="004C5E62"/>
    <w:rsid w:val="004C5FE0"/>
    <w:rsid w:val="004C60BB"/>
    <w:rsid w:val="004C61B8"/>
    <w:rsid w:val="004C688F"/>
    <w:rsid w:val="004C6A81"/>
    <w:rsid w:val="004C70DB"/>
    <w:rsid w:val="004C74EC"/>
    <w:rsid w:val="004D038C"/>
    <w:rsid w:val="004D0E96"/>
    <w:rsid w:val="004D18CD"/>
    <w:rsid w:val="004D385E"/>
    <w:rsid w:val="004D4714"/>
    <w:rsid w:val="004D5435"/>
    <w:rsid w:val="004D5EC6"/>
    <w:rsid w:val="004D626F"/>
    <w:rsid w:val="004D63CE"/>
    <w:rsid w:val="004D66A8"/>
    <w:rsid w:val="004D74E9"/>
    <w:rsid w:val="004D74EB"/>
    <w:rsid w:val="004D7567"/>
    <w:rsid w:val="004D795D"/>
    <w:rsid w:val="004D7E97"/>
    <w:rsid w:val="004D7EAB"/>
    <w:rsid w:val="004E03D7"/>
    <w:rsid w:val="004E04B8"/>
    <w:rsid w:val="004E14E5"/>
    <w:rsid w:val="004E1E05"/>
    <w:rsid w:val="004E2563"/>
    <w:rsid w:val="004E2667"/>
    <w:rsid w:val="004E26F1"/>
    <w:rsid w:val="004E2B64"/>
    <w:rsid w:val="004E2C0A"/>
    <w:rsid w:val="004E2E51"/>
    <w:rsid w:val="004E3270"/>
    <w:rsid w:val="004E35CB"/>
    <w:rsid w:val="004E3DD8"/>
    <w:rsid w:val="004E401B"/>
    <w:rsid w:val="004E4157"/>
    <w:rsid w:val="004E4991"/>
    <w:rsid w:val="004E4F06"/>
    <w:rsid w:val="004E6A22"/>
    <w:rsid w:val="004E6E5B"/>
    <w:rsid w:val="004E7F34"/>
    <w:rsid w:val="004E7F8C"/>
    <w:rsid w:val="004E7FBB"/>
    <w:rsid w:val="004F025E"/>
    <w:rsid w:val="004F03F8"/>
    <w:rsid w:val="004F0597"/>
    <w:rsid w:val="004F14BB"/>
    <w:rsid w:val="004F19D7"/>
    <w:rsid w:val="004F1AE5"/>
    <w:rsid w:val="004F1B43"/>
    <w:rsid w:val="004F23DE"/>
    <w:rsid w:val="004F2D84"/>
    <w:rsid w:val="004F2DB3"/>
    <w:rsid w:val="004F3B2F"/>
    <w:rsid w:val="004F4260"/>
    <w:rsid w:val="004F5053"/>
    <w:rsid w:val="004F564C"/>
    <w:rsid w:val="004F5A32"/>
    <w:rsid w:val="004F5B25"/>
    <w:rsid w:val="004F5C72"/>
    <w:rsid w:val="004F64CF"/>
    <w:rsid w:val="004F6BE4"/>
    <w:rsid w:val="004F6D91"/>
    <w:rsid w:val="004F7275"/>
    <w:rsid w:val="004F72B9"/>
    <w:rsid w:val="004F7BD6"/>
    <w:rsid w:val="00500024"/>
    <w:rsid w:val="005001D9"/>
    <w:rsid w:val="00500331"/>
    <w:rsid w:val="00500531"/>
    <w:rsid w:val="0050090C"/>
    <w:rsid w:val="005013CC"/>
    <w:rsid w:val="00501654"/>
    <w:rsid w:val="00501E97"/>
    <w:rsid w:val="00502525"/>
    <w:rsid w:val="00502779"/>
    <w:rsid w:val="0050592A"/>
    <w:rsid w:val="005068A0"/>
    <w:rsid w:val="00506943"/>
    <w:rsid w:val="00506FEB"/>
    <w:rsid w:val="00507676"/>
    <w:rsid w:val="0051031B"/>
    <w:rsid w:val="00510B00"/>
    <w:rsid w:val="00510ED8"/>
    <w:rsid w:val="00510F21"/>
    <w:rsid w:val="00511186"/>
    <w:rsid w:val="0051138B"/>
    <w:rsid w:val="0051215B"/>
    <w:rsid w:val="0051267F"/>
    <w:rsid w:val="005132ED"/>
    <w:rsid w:val="0051487F"/>
    <w:rsid w:val="00515412"/>
    <w:rsid w:val="00515CAD"/>
    <w:rsid w:val="00516332"/>
    <w:rsid w:val="0051761A"/>
    <w:rsid w:val="0052258F"/>
    <w:rsid w:val="005228D9"/>
    <w:rsid w:val="00522AF5"/>
    <w:rsid w:val="00522B4F"/>
    <w:rsid w:val="005232D4"/>
    <w:rsid w:val="0052456A"/>
    <w:rsid w:val="00524A82"/>
    <w:rsid w:val="00524C2C"/>
    <w:rsid w:val="005256AA"/>
    <w:rsid w:val="0052671F"/>
    <w:rsid w:val="00526A41"/>
    <w:rsid w:val="00526A96"/>
    <w:rsid w:val="00526B98"/>
    <w:rsid w:val="00527743"/>
    <w:rsid w:val="00527B5F"/>
    <w:rsid w:val="00527E19"/>
    <w:rsid w:val="00530070"/>
    <w:rsid w:val="0053008E"/>
    <w:rsid w:val="0053072F"/>
    <w:rsid w:val="0053073E"/>
    <w:rsid w:val="0053091C"/>
    <w:rsid w:val="00531B2F"/>
    <w:rsid w:val="005321CB"/>
    <w:rsid w:val="0053236B"/>
    <w:rsid w:val="005328AF"/>
    <w:rsid w:val="005345CE"/>
    <w:rsid w:val="00534C09"/>
    <w:rsid w:val="00534F4E"/>
    <w:rsid w:val="00534FE6"/>
    <w:rsid w:val="0053568F"/>
    <w:rsid w:val="005377A8"/>
    <w:rsid w:val="005378B8"/>
    <w:rsid w:val="00537C08"/>
    <w:rsid w:val="005406F2"/>
    <w:rsid w:val="00541234"/>
    <w:rsid w:val="0054132B"/>
    <w:rsid w:val="005418D3"/>
    <w:rsid w:val="00541AE2"/>
    <w:rsid w:val="00541C4A"/>
    <w:rsid w:val="00541F6A"/>
    <w:rsid w:val="00542247"/>
    <w:rsid w:val="00542431"/>
    <w:rsid w:val="005429BC"/>
    <w:rsid w:val="005439BD"/>
    <w:rsid w:val="00544151"/>
    <w:rsid w:val="00544F49"/>
    <w:rsid w:val="005457C4"/>
    <w:rsid w:val="005461CC"/>
    <w:rsid w:val="0054640E"/>
    <w:rsid w:val="005468BD"/>
    <w:rsid w:val="00546988"/>
    <w:rsid w:val="00546A1A"/>
    <w:rsid w:val="00546EC0"/>
    <w:rsid w:val="005474EC"/>
    <w:rsid w:val="00547E48"/>
    <w:rsid w:val="00551361"/>
    <w:rsid w:val="0055166F"/>
    <w:rsid w:val="005516ED"/>
    <w:rsid w:val="0055188C"/>
    <w:rsid w:val="00551AD2"/>
    <w:rsid w:val="00552143"/>
    <w:rsid w:val="00552244"/>
    <w:rsid w:val="00553B0C"/>
    <w:rsid w:val="00553FE7"/>
    <w:rsid w:val="005542B6"/>
    <w:rsid w:val="005548F5"/>
    <w:rsid w:val="00554D2A"/>
    <w:rsid w:val="00554F59"/>
    <w:rsid w:val="00555380"/>
    <w:rsid w:val="005559F2"/>
    <w:rsid w:val="00556C96"/>
    <w:rsid w:val="0055745C"/>
    <w:rsid w:val="0055771D"/>
    <w:rsid w:val="00557992"/>
    <w:rsid w:val="00557E5E"/>
    <w:rsid w:val="00560526"/>
    <w:rsid w:val="00560667"/>
    <w:rsid w:val="005606DE"/>
    <w:rsid w:val="00560E0F"/>
    <w:rsid w:val="00561177"/>
    <w:rsid w:val="0056133F"/>
    <w:rsid w:val="00562412"/>
    <w:rsid w:val="00562AF9"/>
    <w:rsid w:val="00562D0D"/>
    <w:rsid w:val="00563AE0"/>
    <w:rsid w:val="00563B81"/>
    <w:rsid w:val="00563E1E"/>
    <w:rsid w:val="005643DB"/>
    <w:rsid w:val="0056491B"/>
    <w:rsid w:val="00564BD5"/>
    <w:rsid w:val="00564D63"/>
    <w:rsid w:val="005654A9"/>
    <w:rsid w:val="00565EED"/>
    <w:rsid w:val="0056617A"/>
    <w:rsid w:val="00566782"/>
    <w:rsid w:val="0056684A"/>
    <w:rsid w:val="00566E9D"/>
    <w:rsid w:val="005671C5"/>
    <w:rsid w:val="00570567"/>
    <w:rsid w:val="005711C0"/>
    <w:rsid w:val="00571890"/>
    <w:rsid w:val="00571AC9"/>
    <w:rsid w:val="005728E6"/>
    <w:rsid w:val="00572B07"/>
    <w:rsid w:val="005737EB"/>
    <w:rsid w:val="00573B11"/>
    <w:rsid w:val="005743F8"/>
    <w:rsid w:val="005745E8"/>
    <w:rsid w:val="00574918"/>
    <w:rsid w:val="00574D5C"/>
    <w:rsid w:val="00575C74"/>
    <w:rsid w:val="00580069"/>
    <w:rsid w:val="00580A31"/>
    <w:rsid w:val="00581F88"/>
    <w:rsid w:val="005820E3"/>
    <w:rsid w:val="005822E0"/>
    <w:rsid w:val="00583AF5"/>
    <w:rsid w:val="00585258"/>
    <w:rsid w:val="005854F0"/>
    <w:rsid w:val="005863EC"/>
    <w:rsid w:val="005868F3"/>
    <w:rsid w:val="00586DF6"/>
    <w:rsid w:val="005874DA"/>
    <w:rsid w:val="00587649"/>
    <w:rsid w:val="00587C3A"/>
    <w:rsid w:val="00587CA5"/>
    <w:rsid w:val="00590AB8"/>
    <w:rsid w:val="00590B37"/>
    <w:rsid w:val="00590F24"/>
    <w:rsid w:val="00591836"/>
    <w:rsid w:val="00591A13"/>
    <w:rsid w:val="00591E49"/>
    <w:rsid w:val="00592558"/>
    <w:rsid w:val="00592FCD"/>
    <w:rsid w:val="0059311B"/>
    <w:rsid w:val="005931CC"/>
    <w:rsid w:val="005935B5"/>
    <w:rsid w:val="00594370"/>
    <w:rsid w:val="005946E7"/>
    <w:rsid w:val="0059477F"/>
    <w:rsid w:val="005947C7"/>
    <w:rsid w:val="00594958"/>
    <w:rsid w:val="005955F7"/>
    <w:rsid w:val="0059574A"/>
    <w:rsid w:val="005975F7"/>
    <w:rsid w:val="00597F5B"/>
    <w:rsid w:val="005A075B"/>
    <w:rsid w:val="005A1449"/>
    <w:rsid w:val="005A2385"/>
    <w:rsid w:val="005A2468"/>
    <w:rsid w:val="005A2B60"/>
    <w:rsid w:val="005A3206"/>
    <w:rsid w:val="005A3D2F"/>
    <w:rsid w:val="005A407B"/>
    <w:rsid w:val="005A46C6"/>
    <w:rsid w:val="005A48AB"/>
    <w:rsid w:val="005A4991"/>
    <w:rsid w:val="005A4FB9"/>
    <w:rsid w:val="005A50FB"/>
    <w:rsid w:val="005A5812"/>
    <w:rsid w:val="005A5C2E"/>
    <w:rsid w:val="005A5D9D"/>
    <w:rsid w:val="005A626A"/>
    <w:rsid w:val="005A6AB8"/>
    <w:rsid w:val="005A6B34"/>
    <w:rsid w:val="005A6B6C"/>
    <w:rsid w:val="005A6D20"/>
    <w:rsid w:val="005A7633"/>
    <w:rsid w:val="005A7F9F"/>
    <w:rsid w:val="005B02B7"/>
    <w:rsid w:val="005B05A6"/>
    <w:rsid w:val="005B0742"/>
    <w:rsid w:val="005B26E5"/>
    <w:rsid w:val="005B3528"/>
    <w:rsid w:val="005B412B"/>
    <w:rsid w:val="005B4BD6"/>
    <w:rsid w:val="005B4F06"/>
    <w:rsid w:val="005B53E6"/>
    <w:rsid w:val="005B5C7A"/>
    <w:rsid w:val="005B6173"/>
    <w:rsid w:val="005B695B"/>
    <w:rsid w:val="005C04B0"/>
    <w:rsid w:val="005C07B8"/>
    <w:rsid w:val="005C118C"/>
    <w:rsid w:val="005C1786"/>
    <w:rsid w:val="005C17F8"/>
    <w:rsid w:val="005C21FD"/>
    <w:rsid w:val="005C246E"/>
    <w:rsid w:val="005C24B3"/>
    <w:rsid w:val="005C2680"/>
    <w:rsid w:val="005C3616"/>
    <w:rsid w:val="005C44A6"/>
    <w:rsid w:val="005C463C"/>
    <w:rsid w:val="005C4F90"/>
    <w:rsid w:val="005C5250"/>
    <w:rsid w:val="005C58FD"/>
    <w:rsid w:val="005C602F"/>
    <w:rsid w:val="005C6698"/>
    <w:rsid w:val="005C67C0"/>
    <w:rsid w:val="005C741C"/>
    <w:rsid w:val="005D0E89"/>
    <w:rsid w:val="005D1215"/>
    <w:rsid w:val="005D1523"/>
    <w:rsid w:val="005D1653"/>
    <w:rsid w:val="005D16AA"/>
    <w:rsid w:val="005D1B0D"/>
    <w:rsid w:val="005D1B92"/>
    <w:rsid w:val="005D22BA"/>
    <w:rsid w:val="005D26B2"/>
    <w:rsid w:val="005D3C3C"/>
    <w:rsid w:val="005D3C8D"/>
    <w:rsid w:val="005D3CB1"/>
    <w:rsid w:val="005D3CFB"/>
    <w:rsid w:val="005D463F"/>
    <w:rsid w:val="005D4B7A"/>
    <w:rsid w:val="005D5230"/>
    <w:rsid w:val="005D57D5"/>
    <w:rsid w:val="005D5DCE"/>
    <w:rsid w:val="005D5EB5"/>
    <w:rsid w:val="005D6EB3"/>
    <w:rsid w:val="005D7327"/>
    <w:rsid w:val="005E0A22"/>
    <w:rsid w:val="005E0BE4"/>
    <w:rsid w:val="005E0CC6"/>
    <w:rsid w:val="005E1879"/>
    <w:rsid w:val="005E1C74"/>
    <w:rsid w:val="005E256A"/>
    <w:rsid w:val="005E2A2F"/>
    <w:rsid w:val="005E2CC1"/>
    <w:rsid w:val="005E33EB"/>
    <w:rsid w:val="005E3A28"/>
    <w:rsid w:val="005E3C88"/>
    <w:rsid w:val="005E3F67"/>
    <w:rsid w:val="005E3FC2"/>
    <w:rsid w:val="005E59F2"/>
    <w:rsid w:val="005E5C22"/>
    <w:rsid w:val="005E5E4A"/>
    <w:rsid w:val="005E604E"/>
    <w:rsid w:val="005E64D2"/>
    <w:rsid w:val="005E664E"/>
    <w:rsid w:val="005E769F"/>
    <w:rsid w:val="005F0145"/>
    <w:rsid w:val="005F11A2"/>
    <w:rsid w:val="005F122C"/>
    <w:rsid w:val="005F12D0"/>
    <w:rsid w:val="005F1581"/>
    <w:rsid w:val="005F166D"/>
    <w:rsid w:val="005F18C7"/>
    <w:rsid w:val="005F3ABC"/>
    <w:rsid w:val="005F3D06"/>
    <w:rsid w:val="005F3D9D"/>
    <w:rsid w:val="005F3F96"/>
    <w:rsid w:val="005F41B4"/>
    <w:rsid w:val="005F5900"/>
    <w:rsid w:val="005F5A85"/>
    <w:rsid w:val="005F5CD6"/>
    <w:rsid w:val="005F653F"/>
    <w:rsid w:val="005F6854"/>
    <w:rsid w:val="005F6A0D"/>
    <w:rsid w:val="005F72E4"/>
    <w:rsid w:val="005F762B"/>
    <w:rsid w:val="005F7B76"/>
    <w:rsid w:val="00600027"/>
    <w:rsid w:val="00600250"/>
    <w:rsid w:val="00600BD3"/>
    <w:rsid w:val="0060118B"/>
    <w:rsid w:val="00601804"/>
    <w:rsid w:val="006020B4"/>
    <w:rsid w:val="006022B0"/>
    <w:rsid w:val="00602874"/>
    <w:rsid w:val="00603693"/>
    <w:rsid w:val="0060372D"/>
    <w:rsid w:val="00604D81"/>
    <w:rsid w:val="00605BE5"/>
    <w:rsid w:val="00605D77"/>
    <w:rsid w:val="00606385"/>
    <w:rsid w:val="00606CC1"/>
    <w:rsid w:val="00607874"/>
    <w:rsid w:val="00607EBF"/>
    <w:rsid w:val="00610080"/>
    <w:rsid w:val="006107D2"/>
    <w:rsid w:val="00610B3C"/>
    <w:rsid w:val="00610D36"/>
    <w:rsid w:val="00611316"/>
    <w:rsid w:val="00611657"/>
    <w:rsid w:val="0061191C"/>
    <w:rsid w:val="00612229"/>
    <w:rsid w:val="006122DE"/>
    <w:rsid w:val="00612761"/>
    <w:rsid w:val="00613600"/>
    <w:rsid w:val="0061445F"/>
    <w:rsid w:val="006148D6"/>
    <w:rsid w:val="00615223"/>
    <w:rsid w:val="006155D0"/>
    <w:rsid w:val="006157BE"/>
    <w:rsid w:val="00615E56"/>
    <w:rsid w:val="006167D7"/>
    <w:rsid w:val="00616DCE"/>
    <w:rsid w:val="00616F46"/>
    <w:rsid w:val="0061715D"/>
    <w:rsid w:val="00617494"/>
    <w:rsid w:val="006174F0"/>
    <w:rsid w:val="00620085"/>
    <w:rsid w:val="00620208"/>
    <w:rsid w:val="00620246"/>
    <w:rsid w:val="00620324"/>
    <w:rsid w:val="00620C27"/>
    <w:rsid w:val="006219B4"/>
    <w:rsid w:val="00621BDD"/>
    <w:rsid w:val="00622156"/>
    <w:rsid w:val="00622519"/>
    <w:rsid w:val="00622869"/>
    <w:rsid w:val="006228FF"/>
    <w:rsid w:val="00622E17"/>
    <w:rsid w:val="00622E35"/>
    <w:rsid w:val="006242EF"/>
    <w:rsid w:val="00624600"/>
    <w:rsid w:val="00624C3B"/>
    <w:rsid w:val="00625368"/>
    <w:rsid w:val="006253CB"/>
    <w:rsid w:val="006254C0"/>
    <w:rsid w:val="0062580A"/>
    <w:rsid w:val="00626410"/>
    <w:rsid w:val="00626F5F"/>
    <w:rsid w:val="006273A3"/>
    <w:rsid w:val="006276E7"/>
    <w:rsid w:val="00627CD6"/>
    <w:rsid w:val="006302BC"/>
    <w:rsid w:val="006308F3"/>
    <w:rsid w:val="00630A95"/>
    <w:rsid w:val="00630A96"/>
    <w:rsid w:val="00630D85"/>
    <w:rsid w:val="00631AA0"/>
    <w:rsid w:val="00631B8F"/>
    <w:rsid w:val="00632430"/>
    <w:rsid w:val="00632FF5"/>
    <w:rsid w:val="00633C2E"/>
    <w:rsid w:val="00634057"/>
    <w:rsid w:val="0063415B"/>
    <w:rsid w:val="00635175"/>
    <w:rsid w:val="00635876"/>
    <w:rsid w:val="00636371"/>
    <w:rsid w:val="0063669B"/>
    <w:rsid w:val="006366C3"/>
    <w:rsid w:val="00636D03"/>
    <w:rsid w:val="00636FA0"/>
    <w:rsid w:val="00637FE5"/>
    <w:rsid w:val="00640039"/>
    <w:rsid w:val="00640280"/>
    <w:rsid w:val="00640373"/>
    <w:rsid w:val="00640949"/>
    <w:rsid w:val="00640DD0"/>
    <w:rsid w:val="006410A4"/>
    <w:rsid w:val="006413DC"/>
    <w:rsid w:val="006413E8"/>
    <w:rsid w:val="00641772"/>
    <w:rsid w:val="00641A1E"/>
    <w:rsid w:val="006422CD"/>
    <w:rsid w:val="0064249A"/>
    <w:rsid w:val="00642583"/>
    <w:rsid w:val="006446FB"/>
    <w:rsid w:val="0064552B"/>
    <w:rsid w:val="00645BEB"/>
    <w:rsid w:val="00646401"/>
    <w:rsid w:val="006471A4"/>
    <w:rsid w:val="00647987"/>
    <w:rsid w:val="00647A3E"/>
    <w:rsid w:val="00647C02"/>
    <w:rsid w:val="006502D4"/>
    <w:rsid w:val="00650762"/>
    <w:rsid w:val="006509A9"/>
    <w:rsid w:val="0065129F"/>
    <w:rsid w:val="00651685"/>
    <w:rsid w:val="00652B5E"/>
    <w:rsid w:val="00652C18"/>
    <w:rsid w:val="00653813"/>
    <w:rsid w:val="00653845"/>
    <w:rsid w:val="0065457E"/>
    <w:rsid w:val="006547B8"/>
    <w:rsid w:val="00654956"/>
    <w:rsid w:val="00654A1F"/>
    <w:rsid w:val="0065593B"/>
    <w:rsid w:val="00656422"/>
    <w:rsid w:val="00656490"/>
    <w:rsid w:val="00656578"/>
    <w:rsid w:val="00656615"/>
    <w:rsid w:val="00656F85"/>
    <w:rsid w:val="006579F4"/>
    <w:rsid w:val="00660C4F"/>
    <w:rsid w:val="00660F8A"/>
    <w:rsid w:val="0066113A"/>
    <w:rsid w:val="0066154A"/>
    <w:rsid w:val="0066171A"/>
    <w:rsid w:val="00662851"/>
    <w:rsid w:val="006637F3"/>
    <w:rsid w:val="00663938"/>
    <w:rsid w:val="00663DBA"/>
    <w:rsid w:val="00664191"/>
    <w:rsid w:val="00664197"/>
    <w:rsid w:val="00664AE7"/>
    <w:rsid w:val="00664CB8"/>
    <w:rsid w:val="00665111"/>
    <w:rsid w:val="006651C7"/>
    <w:rsid w:val="00665206"/>
    <w:rsid w:val="0066539B"/>
    <w:rsid w:val="00665737"/>
    <w:rsid w:val="00666094"/>
    <w:rsid w:val="006661F9"/>
    <w:rsid w:val="00666237"/>
    <w:rsid w:val="0066669B"/>
    <w:rsid w:val="006667CA"/>
    <w:rsid w:val="00667145"/>
    <w:rsid w:val="00667422"/>
    <w:rsid w:val="00667581"/>
    <w:rsid w:val="0066791A"/>
    <w:rsid w:val="006701DC"/>
    <w:rsid w:val="006702F3"/>
    <w:rsid w:val="00670418"/>
    <w:rsid w:val="00670511"/>
    <w:rsid w:val="00670710"/>
    <w:rsid w:val="00670D4C"/>
    <w:rsid w:val="00671010"/>
    <w:rsid w:val="00671028"/>
    <w:rsid w:val="0067124D"/>
    <w:rsid w:val="006712EA"/>
    <w:rsid w:val="0067136C"/>
    <w:rsid w:val="00671B27"/>
    <w:rsid w:val="006721A5"/>
    <w:rsid w:val="006724E4"/>
    <w:rsid w:val="00672697"/>
    <w:rsid w:val="006727E6"/>
    <w:rsid w:val="00672B02"/>
    <w:rsid w:val="00673E21"/>
    <w:rsid w:val="006746E2"/>
    <w:rsid w:val="00674DCD"/>
    <w:rsid w:val="00675391"/>
    <w:rsid w:val="00675875"/>
    <w:rsid w:val="00675A46"/>
    <w:rsid w:val="00675E6E"/>
    <w:rsid w:val="00677440"/>
    <w:rsid w:val="00677BC8"/>
    <w:rsid w:val="00677E97"/>
    <w:rsid w:val="00680499"/>
    <w:rsid w:val="00681172"/>
    <w:rsid w:val="00681327"/>
    <w:rsid w:val="0068275A"/>
    <w:rsid w:val="00682C01"/>
    <w:rsid w:val="00682FE6"/>
    <w:rsid w:val="0068371B"/>
    <w:rsid w:val="00683ACA"/>
    <w:rsid w:val="00683ECE"/>
    <w:rsid w:val="00684DAA"/>
    <w:rsid w:val="006850A6"/>
    <w:rsid w:val="006857E0"/>
    <w:rsid w:val="0068584A"/>
    <w:rsid w:val="006859AB"/>
    <w:rsid w:val="00685BB3"/>
    <w:rsid w:val="006862B6"/>
    <w:rsid w:val="00687397"/>
    <w:rsid w:val="00687CC3"/>
    <w:rsid w:val="0069064F"/>
    <w:rsid w:val="00690CFC"/>
    <w:rsid w:val="00691287"/>
    <w:rsid w:val="006918A7"/>
    <w:rsid w:val="006927B0"/>
    <w:rsid w:val="0069294E"/>
    <w:rsid w:val="00692B8A"/>
    <w:rsid w:val="00692C57"/>
    <w:rsid w:val="00692E3F"/>
    <w:rsid w:val="0069302D"/>
    <w:rsid w:val="006935CC"/>
    <w:rsid w:val="00693A9C"/>
    <w:rsid w:val="00693C08"/>
    <w:rsid w:val="0069480B"/>
    <w:rsid w:val="006955E5"/>
    <w:rsid w:val="00696627"/>
    <w:rsid w:val="00696BB6"/>
    <w:rsid w:val="00696EB7"/>
    <w:rsid w:val="0069755D"/>
    <w:rsid w:val="0069770D"/>
    <w:rsid w:val="0069773B"/>
    <w:rsid w:val="00697BD1"/>
    <w:rsid w:val="006A04FB"/>
    <w:rsid w:val="006A0B01"/>
    <w:rsid w:val="006A0B15"/>
    <w:rsid w:val="006A0FAA"/>
    <w:rsid w:val="006A12AC"/>
    <w:rsid w:val="006A19C2"/>
    <w:rsid w:val="006A2730"/>
    <w:rsid w:val="006A293B"/>
    <w:rsid w:val="006A2BD7"/>
    <w:rsid w:val="006A3025"/>
    <w:rsid w:val="006A3551"/>
    <w:rsid w:val="006A3622"/>
    <w:rsid w:val="006A47ED"/>
    <w:rsid w:val="006A4C8F"/>
    <w:rsid w:val="006A4E9B"/>
    <w:rsid w:val="006A53F2"/>
    <w:rsid w:val="006A5FE0"/>
    <w:rsid w:val="006A618A"/>
    <w:rsid w:val="006A6950"/>
    <w:rsid w:val="006A6E32"/>
    <w:rsid w:val="006A6F3B"/>
    <w:rsid w:val="006A7D1F"/>
    <w:rsid w:val="006B0439"/>
    <w:rsid w:val="006B1A4F"/>
    <w:rsid w:val="006B1C16"/>
    <w:rsid w:val="006B2ABD"/>
    <w:rsid w:val="006B3398"/>
    <w:rsid w:val="006B3B71"/>
    <w:rsid w:val="006B486E"/>
    <w:rsid w:val="006B5017"/>
    <w:rsid w:val="006B5070"/>
    <w:rsid w:val="006B5217"/>
    <w:rsid w:val="006B5D77"/>
    <w:rsid w:val="006B668A"/>
    <w:rsid w:val="006B66F4"/>
    <w:rsid w:val="006B755F"/>
    <w:rsid w:val="006B7B39"/>
    <w:rsid w:val="006C1B25"/>
    <w:rsid w:val="006C22F7"/>
    <w:rsid w:val="006C25C0"/>
    <w:rsid w:val="006C2ACE"/>
    <w:rsid w:val="006C3AFA"/>
    <w:rsid w:val="006C42CE"/>
    <w:rsid w:val="006C4412"/>
    <w:rsid w:val="006C46B6"/>
    <w:rsid w:val="006C4970"/>
    <w:rsid w:val="006C4D2C"/>
    <w:rsid w:val="006C4FB4"/>
    <w:rsid w:val="006C5600"/>
    <w:rsid w:val="006C5CD1"/>
    <w:rsid w:val="006C6FFA"/>
    <w:rsid w:val="006D0088"/>
    <w:rsid w:val="006D0FD4"/>
    <w:rsid w:val="006D1260"/>
    <w:rsid w:val="006D198F"/>
    <w:rsid w:val="006D1DD6"/>
    <w:rsid w:val="006D289B"/>
    <w:rsid w:val="006D2C40"/>
    <w:rsid w:val="006D3702"/>
    <w:rsid w:val="006D386C"/>
    <w:rsid w:val="006D45A6"/>
    <w:rsid w:val="006D4B58"/>
    <w:rsid w:val="006D4D80"/>
    <w:rsid w:val="006D5C21"/>
    <w:rsid w:val="006D626B"/>
    <w:rsid w:val="006D6CDB"/>
    <w:rsid w:val="006D7004"/>
    <w:rsid w:val="006D73A7"/>
    <w:rsid w:val="006D749F"/>
    <w:rsid w:val="006D76B5"/>
    <w:rsid w:val="006D7B3C"/>
    <w:rsid w:val="006E0B3A"/>
    <w:rsid w:val="006E0DD9"/>
    <w:rsid w:val="006E15C4"/>
    <w:rsid w:val="006E2109"/>
    <w:rsid w:val="006E2220"/>
    <w:rsid w:val="006E2563"/>
    <w:rsid w:val="006E2A38"/>
    <w:rsid w:val="006E2B18"/>
    <w:rsid w:val="006E3F96"/>
    <w:rsid w:val="006E447B"/>
    <w:rsid w:val="006E5555"/>
    <w:rsid w:val="006E5D03"/>
    <w:rsid w:val="006E6297"/>
    <w:rsid w:val="006E6812"/>
    <w:rsid w:val="006E7027"/>
    <w:rsid w:val="006E766E"/>
    <w:rsid w:val="006E7729"/>
    <w:rsid w:val="006F03C8"/>
    <w:rsid w:val="006F13CF"/>
    <w:rsid w:val="006F1AA3"/>
    <w:rsid w:val="006F23E8"/>
    <w:rsid w:val="006F312D"/>
    <w:rsid w:val="006F359B"/>
    <w:rsid w:val="006F3891"/>
    <w:rsid w:val="006F394B"/>
    <w:rsid w:val="006F3F12"/>
    <w:rsid w:val="006F4183"/>
    <w:rsid w:val="006F4315"/>
    <w:rsid w:val="006F47FB"/>
    <w:rsid w:val="006F482B"/>
    <w:rsid w:val="006F56D3"/>
    <w:rsid w:val="006F642F"/>
    <w:rsid w:val="006F6557"/>
    <w:rsid w:val="006F6C9F"/>
    <w:rsid w:val="006F6DD5"/>
    <w:rsid w:val="006F7030"/>
    <w:rsid w:val="00700B74"/>
    <w:rsid w:val="00700CBE"/>
    <w:rsid w:val="007012EF"/>
    <w:rsid w:val="00701721"/>
    <w:rsid w:val="00701C2E"/>
    <w:rsid w:val="00701D1D"/>
    <w:rsid w:val="00701F04"/>
    <w:rsid w:val="007023E0"/>
    <w:rsid w:val="00702641"/>
    <w:rsid w:val="0070265B"/>
    <w:rsid w:val="00704438"/>
    <w:rsid w:val="007046EB"/>
    <w:rsid w:val="00704C49"/>
    <w:rsid w:val="00704C70"/>
    <w:rsid w:val="00704FEF"/>
    <w:rsid w:val="007053A9"/>
    <w:rsid w:val="00705FEE"/>
    <w:rsid w:val="0070670C"/>
    <w:rsid w:val="007072B9"/>
    <w:rsid w:val="00707710"/>
    <w:rsid w:val="007078C6"/>
    <w:rsid w:val="00707BBC"/>
    <w:rsid w:val="00707CD2"/>
    <w:rsid w:val="00710B6F"/>
    <w:rsid w:val="00710E53"/>
    <w:rsid w:val="00711113"/>
    <w:rsid w:val="007116FB"/>
    <w:rsid w:val="00711832"/>
    <w:rsid w:val="00711C69"/>
    <w:rsid w:val="00712178"/>
    <w:rsid w:val="00712256"/>
    <w:rsid w:val="00712A54"/>
    <w:rsid w:val="00712EEF"/>
    <w:rsid w:val="0071426C"/>
    <w:rsid w:val="00714492"/>
    <w:rsid w:val="00714ACE"/>
    <w:rsid w:val="00714C79"/>
    <w:rsid w:val="00715249"/>
    <w:rsid w:val="00715579"/>
    <w:rsid w:val="00715E91"/>
    <w:rsid w:val="0071769E"/>
    <w:rsid w:val="007178AE"/>
    <w:rsid w:val="00717AC2"/>
    <w:rsid w:val="00717F2A"/>
    <w:rsid w:val="007209E6"/>
    <w:rsid w:val="00720EC1"/>
    <w:rsid w:val="007211F5"/>
    <w:rsid w:val="007217BD"/>
    <w:rsid w:val="007229ED"/>
    <w:rsid w:val="007244C1"/>
    <w:rsid w:val="00724882"/>
    <w:rsid w:val="0072520E"/>
    <w:rsid w:val="00725363"/>
    <w:rsid w:val="007265D7"/>
    <w:rsid w:val="00726610"/>
    <w:rsid w:val="00726706"/>
    <w:rsid w:val="00726C0E"/>
    <w:rsid w:val="00727940"/>
    <w:rsid w:val="0073076E"/>
    <w:rsid w:val="00730D08"/>
    <w:rsid w:val="00730FB9"/>
    <w:rsid w:val="0073125B"/>
    <w:rsid w:val="00731940"/>
    <w:rsid w:val="00731AE4"/>
    <w:rsid w:val="00733158"/>
    <w:rsid w:val="007331E3"/>
    <w:rsid w:val="00733448"/>
    <w:rsid w:val="00733CD9"/>
    <w:rsid w:val="0073404F"/>
    <w:rsid w:val="00734195"/>
    <w:rsid w:val="00734C78"/>
    <w:rsid w:val="0073543B"/>
    <w:rsid w:val="00735705"/>
    <w:rsid w:val="00735736"/>
    <w:rsid w:val="007377AB"/>
    <w:rsid w:val="0073789D"/>
    <w:rsid w:val="00737C07"/>
    <w:rsid w:val="00737C57"/>
    <w:rsid w:val="00737CEB"/>
    <w:rsid w:val="00737DA1"/>
    <w:rsid w:val="0074079D"/>
    <w:rsid w:val="00740D71"/>
    <w:rsid w:val="00740FAC"/>
    <w:rsid w:val="0074195C"/>
    <w:rsid w:val="00741D15"/>
    <w:rsid w:val="00741FFF"/>
    <w:rsid w:val="00743833"/>
    <w:rsid w:val="00743953"/>
    <w:rsid w:val="0074418E"/>
    <w:rsid w:val="00745455"/>
    <w:rsid w:val="007459E3"/>
    <w:rsid w:val="00746021"/>
    <w:rsid w:val="00746217"/>
    <w:rsid w:val="00746339"/>
    <w:rsid w:val="007469FF"/>
    <w:rsid w:val="00746AA8"/>
    <w:rsid w:val="0075012A"/>
    <w:rsid w:val="00750267"/>
    <w:rsid w:val="0075031F"/>
    <w:rsid w:val="007505F9"/>
    <w:rsid w:val="00750AD5"/>
    <w:rsid w:val="00750D2C"/>
    <w:rsid w:val="00750EB7"/>
    <w:rsid w:val="007525A0"/>
    <w:rsid w:val="00752ABF"/>
    <w:rsid w:val="00752C3B"/>
    <w:rsid w:val="00752CD9"/>
    <w:rsid w:val="00753729"/>
    <w:rsid w:val="0075378C"/>
    <w:rsid w:val="00753BA3"/>
    <w:rsid w:val="0075416E"/>
    <w:rsid w:val="00754396"/>
    <w:rsid w:val="00754944"/>
    <w:rsid w:val="00755540"/>
    <w:rsid w:val="0075558A"/>
    <w:rsid w:val="00755DB5"/>
    <w:rsid w:val="00755E17"/>
    <w:rsid w:val="0075603A"/>
    <w:rsid w:val="0075633B"/>
    <w:rsid w:val="007564DF"/>
    <w:rsid w:val="00756D90"/>
    <w:rsid w:val="00756E19"/>
    <w:rsid w:val="00757E37"/>
    <w:rsid w:val="00757FF7"/>
    <w:rsid w:val="00761C3F"/>
    <w:rsid w:val="00761CAF"/>
    <w:rsid w:val="0076202A"/>
    <w:rsid w:val="00762A0A"/>
    <w:rsid w:val="00762AAA"/>
    <w:rsid w:val="007642DD"/>
    <w:rsid w:val="007651C2"/>
    <w:rsid w:val="00765A2C"/>
    <w:rsid w:val="00765B79"/>
    <w:rsid w:val="00765C0D"/>
    <w:rsid w:val="007665A6"/>
    <w:rsid w:val="00766DC6"/>
    <w:rsid w:val="007674E9"/>
    <w:rsid w:val="0076791D"/>
    <w:rsid w:val="00767D63"/>
    <w:rsid w:val="007702E8"/>
    <w:rsid w:val="00770CFC"/>
    <w:rsid w:val="00770F10"/>
    <w:rsid w:val="00771490"/>
    <w:rsid w:val="0077298E"/>
    <w:rsid w:val="00772EEC"/>
    <w:rsid w:val="007736C1"/>
    <w:rsid w:val="00774999"/>
    <w:rsid w:val="00774D28"/>
    <w:rsid w:val="00774DD0"/>
    <w:rsid w:val="00775862"/>
    <w:rsid w:val="00775A9C"/>
    <w:rsid w:val="00775BA6"/>
    <w:rsid w:val="007764A5"/>
    <w:rsid w:val="00776B09"/>
    <w:rsid w:val="00776B8C"/>
    <w:rsid w:val="00777240"/>
    <w:rsid w:val="0077762E"/>
    <w:rsid w:val="007802C7"/>
    <w:rsid w:val="00780B92"/>
    <w:rsid w:val="00780BDB"/>
    <w:rsid w:val="00781263"/>
    <w:rsid w:val="00781578"/>
    <w:rsid w:val="0078175A"/>
    <w:rsid w:val="007821A7"/>
    <w:rsid w:val="0078265B"/>
    <w:rsid w:val="007832EA"/>
    <w:rsid w:val="00783831"/>
    <w:rsid w:val="00783861"/>
    <w:rsid w:val="00784361"/>
    <w:rsid w:val="007854B6"/>
    <w:rsid w:val="0078552C"/>
    <w:rsid w:val="0078589A"/>
    <w:rsid w:val="00785A82"/>
    <w:rsid w:val="00785ABD"/>
    <w:rsid w:val="0078645F"/>
    <w:rsid w:val="00786591"/>
    <w:rsid w:val="00786741"/>
    <w:rsid w:val="00786789"/>
    <w:rsid w:val="007868E7"/>
    <w:rsid w:val="0078700C"/>
    <w:rsid w:val="00787598"/>
    <w:rsid w:val="00790278"/>
    <w:rsid w:val="0079052A"/>
    <w:rsid w:val="007906C0"/>
    <w:rsid w:val="00790B03"/>
    <w:rsid w:val="00790BEA"/>
    <w:rsid w:val="00792ABF"/>
    <w:rsid w:val="00792C25"/>
    <w:rsid w:val="00792C3B"/>
    <w:rsid w:val="00792E64"/>
    <w:rsid w:val="007930B9"/>
    <w:rsid w:val="0079341D"/>
    <w:rsid w:val="00794118"/>
    <w:rsid w:val="00794A10"/>
    <w:rsid w:val="007951FC"/>
    <w:rsid w:val="007955B3"/>
    <w:rsid w:val="0079566C"/>
    <w:rsid w:val="00795733"/>
    <w:rsid w:val="00795985"/>
    <w:rsid w:val="00795AD3"/>
    <w:rsid w:val="00795F56"/>
    <w:rsid w:val="0079792E"/>
    <w:rsid w:val="00797C2E"/>
    <w:rsid w:val="007A017B"/>
    <w:rsid w:val="007A20F4"/>
    <w:rsid w:val="007A2492"/>
    <w:rsid w:val="007A287C"/>
    <w:rsid w:val="007A29E3"/>
    <w:rsid w:val="007A2C0E"/>
    <w:rsid w:val="007A3057"/>
    <w:rsid w:val="007A3498"/>
    <w:rsid w:val="007A3871"/>
    <w:rsid w:val="007A490D"/>
    <w:rsid w:val="007A5512"/>
    <w:rsid w:val="007A5744"/>
    <w:rsid w:val="007A66B7"/>
    <w:rsid w:val="007A6E21"/>
    <w:rsid w:val="007A6F35"/>
    <w:rsid w:val="007A7FC5"/>
    <w:rsid w:val="007B01F1"/>
    <w:rsid w:val="007B044C"/>
    <w:rsid w:val="007B0B6A"/>
    <w:rsid w:val="007B0CBD"/>
    <w:rsid w:val="007B1A74"/>
    <w:rsid w:val="007B223C"/>
    <w:rsid w:val="007B256D"/>
    <w:rsid w:val="007B29BB"/>
    <w:rsid w:val="007B2BAE"/>
    <w:rsid w:val="007B2E38"/>
    <w:rsid w:val="007B30B7"/>
    <w:rsid w:val="007B35EA"/>
    <w:rsid w:val="007B3C1D"/>
    <w:rsid w:val="007B3C39"/>
    <w:rsid w:val="007B3F7E"/>
    <w:rsid w:val="007B4706"/>
    <w:rsid w:val="007B58E0"/>
    <w:rsid w:val="007B592E"/>
    <w:rsid w:val="007B5A06"/>
    <w:rsid w:val="007B637E"/>
    <w:rsid w:val="007B725C"/>
    <w:rsid w:val="007B77B3"/>
    <w:rsid w:val="007B7C6D"/>
    <w:rsid w:val="007B7D55"/>
    <w:rsid w:val="007C00A6"/>
    <w:rsid w:val="007C0174"/>
    <w:rsid w:val="007C0292"/>
    <w:rsid w:val="007C056C"/>
    <w:rsid w:val="007C0C5A"/>
    <w:rsid w:val="007C1438"/>
    <w:rsid w:val="007C153A"/>
    <w:rsid w:val="007C19FD"/>
    <w:rsid w:val="007C1C38"/>
    <w:rsid w:val="007C1F27"/>
    <w:rsid w:val="007C238B"/>
    <w:rsid w:val="007C2A71"/>
    <w:rsid w:val="007C2C1D"/>
    <w:rsid w:val="007C3EEF"/>
    <w:rsid w:val="007C40F7"/>
    <w:rsid w:val="007C4CC7"/>
    <w:rsid w:val="007C54BA"/>
    <w:rsid w:val="007C6013"/>
    <w:rsid w:val="007C60AA"/>
    <w:rsid w:val="007C60C8"/>
    <w:rsid w:val="007C6177"/>
    <w:rsid w:val="007C75AD"/>
    <w:rsid w:val="007D017B"/>
    <w:rsid w:val="007D03A0"/>
    <w:rsid w:val="007D04B9"/>
    <w:rsid w:val="007D12EE"/>
    <w:rsid w:val="007D148A"/>
    <w:rsid w:val="007D166D"/>
    <w:rsid w:val="007D21F8"/>
    <w:rsid w:val="007D2444"/>
    <w:rsid w:val="007D26A6"/>
    <w:rsid w:val="007D2E06"/>
    <w:rsid w:val="007D3236"/>
    <w:rsid w:val="007D3941"/>
    <w:rsid w:val="007D3AE3"/>
    <w:rsid w:val="007D3CBC"/>
    <w:rsid w:val="007D3E0C"/>
    <w:rsid w:val="007D3E72"/>
    <w:rsid w:val="007D531F"/>
    <w:rsid w:val="007D5B6C"/>
    <w:rsid w:val="007D62CC"/>
    <w:rsid w:val="007D6A76"/>
    <w:rsid w:val="007D772C"/>
    <w:rsid w:val="007E0C62"/>
    <w:rsid w:val="007E0F78"/>
    <w:rsid w:val="007E1FD5"/>
    <w:rsid w:val="007E23CF"/>
    <w:rsid w:val="007E2428"/>
    <w:rsid w:val="007E3254"/>
    <w:rsid w:val="007E3654"/>
    <w:rsid w:val="007E449C"/>
    <w:rsid w:val="007E4FB2"/>
    <w:rsid w:val="007E57B2"/>
    <w:rsid w:val="007E5DBF"/>
    <w:rsid w:val="007E6220"/>
    <w:rsid w:val="007E62A2"/>
    <w:rsid w:val="007E71E0"/>
    <w:rsid w:val="007E73D7"/>
    <w:rsid w:val="007E7589"/>
    <w:rsid w:val="007F02C1"/>
    <w:rsid w:val="007F0D08"/>
    <w:rsid w:val="007F130C"/>
    <w:rsid w:val="007F1D9F"/>
    <w:rsid w:val="007F279F"/>
    <w:rsid w:val="007F2D56"/>
    <w:rsid w:val="007F2EC3"/>
    <w:rsid w:val="007F3617"/>
    <w:rsid w:val="007F3F85"/>
    <w:rsid w:val="007F41D8"/>
    <w:rsid w:val="007F46B2"/>
    <w:rsid w:val="007F47A3"/>
    <w:rsid w:val="007F5057"/>
    <w:rsid w:val="007F5958"/>
    <w:rsid w:val="007F5DEF"/>
    <w:rsid w:val="007F5E92"/>
    <w:rsid w:val="007F63E5"/>
    <w:rsid w:val="007F7179"/>
    <w:rsid w:val="007F721E"/>
    <w:rsid w:val="007F773B"/>
    <w:rsid w:val="008004A2"/>
    <w:rsid w:val="00800DCC"/>
    <w:rsid w:val="008010D8"/>
    <w:rsid w:val="00801AAA"/>
    <w:rsid w:val="00802294"/>
    <w:rsid w:val="0080272F"/>
    <w:rsid w:val="00802A90"/>
    <w:rsid w:val="00803564"/>
    <w:rsid w:val="00804DC9"/>
    <w:rsid w:val="00805886"/>
    <w:rsid w:val="00805A10"/>
    <w:rsid w:val="00805AC0"/>
    <w:rsid w:val="00806208"/>
    <w:rsid w:val="008078B9"/>
    <w:rsid w:val="00807A2E"/>
    <w:rsid w:val="00807AB1"/>
    <w:rsid w:val="00810BD7"/>
    <w:rsid w:val="0081165C"/>
    <w:rsid w:val="00811A1A"/>
    <w:rsid w:val="00811AEA"/>
    <w:rsid w:val="00811CF0"/>
    <w:rsid w:val="00811E4D"/>
    <w:rsid w:val="008121A5"/>
    <w:rsid w:val="00812E7D"/>
    <w:rsid w:val="008131E3"/>
    <w:rsid w:val="008147B0"/>
    <w:rsid w:val="0081511F"/>
    <w:rsid w:val="00815BCA"/>
    <w:rsid w:val="0081640E"/>
    <w:rsid w:val="00816975"/>
    <w:rsid w:val="0081733F"/>
    <w:rsid w:val="00817475"/>
    <w:rsid w:val="00820FF4"/>
    <w:rsid w:val="00821703"/>
    <w:rsid w:val="0082188E"/>
    <w:rsid w:val="00821FC4"/>
    <w:rsid w:val="00822038"/>
    <w:rsid w:val="00822584"/>
    <w:rsid w:val="0082296C"/>
    <w:rsid w:val="00824029"/>
    <w:rsid w:val="00824759"/>
    <w:rsid w:val="008248D0"/>
    <w:rsid w:val="00825266"/>
    <w:rsid w:val="00826F35"/>
    <w:rsid w:val="00827759"/>
    <w:rsid w:val="00827E45"/>
    <w:rsid w:val="00830475"/>
    <w:rsid w:val="0083095C"/>
    <w:rsid w:val="00830CFF"/>
    <w:rsid w:val="008315D8"/>
    <w:rsid w:val="00831F9D"/>
    <w:rsid w:val="00832163"/>
    <w:rsid w:val="008325E3"/>
    <w:rsid w:val="0083270B"/>
    <w:rsid w:val="008331B8"/>
    <w:rsid w:val="00833309"/>
    <w:rsid w:val="008333E5"/>
    <w:rsid w:val="00833502"/>
    <w:rsid w:val="00833C51"/>
    <w:rsid w:val="00833EC4"/>
    <w:rsid w:val="0083477A"/>
    <w:rsid w:val="00834798"/>
    <w:rsid w:val="00834A7A"/>
    <w:rsid w:val="00834A7E"/>
    <w:rsid w:val="00834BAC"/>
    <w:rsid w:val="00834CB6"/>
    <w:rsid w:val="00834D5B"/>
    <w:rsid w:val="00834EAF"/>
    <w:rsid w:val="00834F07"/>
    <w:rsid w:val="00835CD4"/>
    <w:rsid w:val="00835E1C"/>
    <w:rsid w:val="0083662F"/>
    <w:rsid w:val="008369EE"/>
    <w:rsid w:val="00836D0F"/>
    <w:rsid w:val="00840986"/>
    <w:rsid w:val="00840CCF"/>
    <w:rsid w:val="00840E1E"/>
    <w:rsid w:val="00841634"/>
    <w:rsid w:val="008429DA"/>
    <w:rsid w:val="00842A56"/>
    <w:rsid w:val="00842CB8"/>
    <w:rsid w:val="00842ED7"/>
    <w:rsid w:val="008434B7"/>
    <w:rsid w:val="00844CF8"/>
    <w:rsid w:val="00844DA9"/>
    <w:rsid w:val="0084511D"/>
    <w:rsid w:val="008451C6"/>
    <w:rsid w:val="008456A2"/>
    <w:rsid w:val="00845FD1"/>
    <w:rsid w:val="00846255"/>
    <w:rsid w:val="0084675F"/>
    <w:rsid w:val="00846AE1"/>
    <w:rsid w:val="00846F75"/>
    <w:rsid w:val="00847833"/>
    <w:rsid w:val="00847A9C"/>
    <w:rsid w:val="00847C8D"/>
    <w:rsid w:val="00850402"/>
    <w:rsid w:val="008506EC"/>
    <w:rsid w:val="00850C6F"/>
    <w:rsid w:val="00850F1D"/>
    <w:rsid w:val="00850FB0"/>
    <w:rsid w:val="00851261"/>
    <w:rsid w:val="00851262"/>
    <w:rsid w:val="008521FD"/>
    <w:rsid w:val="008522C2"/>
    <w:rsid w:val="00852A4C"/>
    <w:rsid w:val="00852A58"/>
    <w:rsid w:val="008549F7"/>
    <w:rsid w:val="00854AD5"/>
    <w:rsid w:val="008550C3"/>
    <w:rsid w:val="008550FF"/>
    <w:rsid w:val="00855ABB"/>
    <w:rsid w:val="00855FDB"/>
    <w:rsid w:val="00856284"/>
    <w:rsid w:val="00856791"/>
    <w:rsid w:val="008567B3"/>
    <w:rsid w:val="008567F7"/>
    <w:rsid w:val="00856AAC"/>
    <w:rsid w:val="00856AF3"/>
    <w:rsid w:val="00856CBD"/>
    <w:rsid w:val="00857325"/>
    <w:rsid w:val="00857786"/>
    <w:rsid w:val="00857A68"/>
    <w:rsid w:val="00857BC4"/>
    <w:rsid w:val="00857F6D"/>
    <w:rsid w:val="00860189"/>
    <w:rsid w:val="00861233"/>
    <w:rsid w:val="00861295"/>
    <w:rsid w:val="0086135C"/>
    <w:rsid w:val="00862319"/>
    <w:rsid w:val="00862DB1"/>
    <w:rsid w:val="00862E3F"/>
    <w:rsid w:val="00863B8C"/>
    <w:rsid w:val="00863BC0"/>
    <w:rsid w:val="00864231"/>
    <w:rsid w:val="00864355"/>
    <w:rsid w:val="00865693"/>
    <w:rsid w:val="0086570D"/>
    <w:rsid w:val="00865D1E"/>
    <w:rsid w:val="00866949"/>
    <w:rsid w:val="008670BA"/>
    <w:rsid w:val="0086768E"/>
    <w:rsid w:val="0086786D"/>
    <w:rsid w:val="00867CA1"/>
    <w:rsid w:val="00867F81"/>
    <w:rsid w:val="008703D8"/>
    <w:rsid w:val="00870B0C"/>
    <w:rsid w:val="00870BFE"/>
    <w:rsid w:val="008719B6"/>
    <w:rsid w:val="00871A08"/>
    <w:rsid w:val="00871C70"/>
    <w:rsid w:val="008720CE"/>
    <w:rsid w:val="008721E1"/>
    <w:rsid w:val="00872292"/>
    <w:rsid w:val="00872552"/>
    <w:rsid w:val="00872A29"/>
    <w:rsid w:val="00872C33"/>
    <w:rsid w:val="00872D26"/>
    <w:rsid w:val="008734A7"/>
    <w:rsid w:val="00873B6B"/>
    <w:rsid w:val="00873BA5"/>
    <w:rsid w:val="00873C2C"/>
    <w:rsid w:val="00874DA8"/>
    <w:rsid w:val="00874E29"/>
    <w:rsid w:val="00875B3F"/>
    <w:rsid w:val="00876808"/>
    <w:rsid w:val="008769FE"/>
    <w:rsid w:val="00876AB4"/>
    <w:rsid w:val="0087730D"/>
    <w:rsid w:val="00877F9F"/>
    <w:rsid w:val="008810E5"/>
    <w:rsid w:val="00881B1D"/>
    <w:rsid w:val="008821A5"/>
    <w:rsid w:val="0088233F"/>
    <w:rsid w:val="008827F0"/>
    <w:rsid w:val="00882AAD"/>
    <w:rsid w:val="00882E12"/>
    <w:rsid w:val="0088358F"/>
    <w:rsid w:val="008838A2"/>
    <w:rsid w:val="00883AF3"/>
    <w:rsid w:val="00883D3A"/>
    <w:rsid w:val="0088429B"/>
    <w:rsid w:val="008843A7"/>
    <w:rsid w:val="00885368"/>
    <w:rsid w:val="0088599C"/>
    <w:rsid w:val="00886223"/>
    <w:rsid w:val="008865C2"/>
    <w:rsid w:val="00886A5D"/>
    <w:rsid w:val="00886B4B"/>
    <w:rsid w:val="008876B8"/>
    <w:rsid w:val="0088790E"/>
    <w:rsid w:val="00887B2C"/>
    <w:rsid w:val="00890489"/>
    <w:rsid w:val="00890B96"/>
    <w:rsid w:val="0089119E"/>
    <w:rsid w:val="0089122C"/>
    <w:rsid w:val="0089155E"/>
    <w:rsid w:val="0089192E"/>
    <w:rsid w:val="00891A3C"/>
    <w:rsid w:val="00892048"/>
    <w:rsid w:val="008925D4"/>
    <w:rsid w:val="00892986"/>
    <w:rsid w:val="008935D5"/>
    <w:rsid w:val="00893DC4"/>
    <w:rsid w:val="008949D4"/>
    <w:rsid w:val="00895703"/>
    <w:rsid w:val="00895B7B"/>
    <w:rsid w:val="00896643"/>
    <w:rsid w:val="008968D8"/>
    <w:rsid w:val="00896C30"/>
    <w:rsid w:val="008973C7"/>
    <w:rsid w:val="00897431"/>
    <w:rsid w:val="00897655"/>
    <w:rsid w:val="00897732"/>
    <w:rsid w:val="00897F37"/>
    <w:rsid w:val="008A0379"/>
    <w:rsid w:val="008A0B6F"/>
    <w:rsid w:val="008A1275"/>
    <w:rsid w:val="008A166B"/>
    <w:rsid w:val="008A2938"/>
    <w:rsid w:val="008A3112"/>
    <w:rsid w:val="008A320A"/>
    <w:rsid w:val="008A3349"/>
    <w:rsid w:val="008A3DDB"/>
    <w:rsid w:val="008A4075"/>
    <w:rsid w:val="008A40D0"/>
    <w:rsid w:val="008A4121"/>
    <w:rsid w:val="008A5EC9"/>
    <w:rsid w:val="008A68C2"/>
    <w:rsid w:val="008A730B"/>
    <w:rsid w:val="008A78F5"/>
    <w:rsid w:val="008B01AE"/>
    <w:rsid w:val="008B04CE"/>
    <w:rsid w:val="008B056F"/>
    <w:rsid w:val="008B19B0"/>
    <w:rsid w:val="008B1D1E"/>
    <w:rsid w:val="008B2231"/>
    <w:rsid w:val="008B2491"/>
    <w:rsid w:val="008B2795"/>
    <w:rsid w:val="008B2E55"/>
    <w:rsid w:val="008B3719"/>
    <w:rsid w:val="008B4359"/>
    <w:rsid w:val="008B4DF5"/>
    <w:rsid w:val="008B5846"/>
    <w:rsid w:val="008B59DF"/>
    <w:rsid w:val="008B5AF9"/>
    <w:rsid w:val="008B6097"/>
    <w:rsid w:val="008B64F1"/>
    <w:rsid w:val="008B73CD"/>
    <w:rsid w:val="008B7669"/>
    <w:rsid w:val="008B7687"/>
    <w:rsid w:val="008B7788"/>
    <w:rsid w:val="008B7DFD"/>
    <w:rsid w:val="008C14FF"/>
    <w:rsid w:val="008C19F5"/>
    <w:rsid w:val="008C1A70"/>
    <w:rsid w:val="008C23CC"/>
    <w:rsid w:val="008C2AD4"/>
    <w:rsid w:val="008C45D0"/>
    <w:rsid w:val="008C46A0"/>
    <w:rsid w:val="008C4B2F"/>
    <w:rsid w:val="008C4CDC"/>
    <w:rsid w:val="008C5A06"/>
    <w:rsid w:val="008C75CF"/>
    <w:rsid w:val="008C7679"/>
    <w:rsid w:val="008C7AD7"/>
    <w:rsid w:val="008C7B88"/>
    <w:rsid w:val="008C7CEA"/>
    <w:rsid w:val="008D01FB"/>
    <w:rsid w:val="008D121D"/>
    <w:rsid w:val="008D17D9"/>
    <w:rsid w:val="008D1F1A"/>
    <w:rsid w:val="008D26DD"/>
    <w:rsid w:val="008D2E34"/>
    <w:rsid w:val="008D30C4"/>
    <w:rsid w:val="008D36AF"/>
    <w:rsid w:val="008D402D"/>
    <w:rsid w:val="008D43EC"/>
    <w:rsid w:val="008D4D28"/>
    <w:rsid w:val="008D4D59"/>
    <w:rsid w:val="008D5161"/>
    <w:rsid w:val="008D5284"/>
    <w:rsid w:val="008D5363"/>
    <w:rsid w:val="008D55FB"/>
    <w:rsid w:val="008D5CE9"/>
    <w:rsid w:val="008D5D4A"/>
    <w:rsid w:val="008D6017"/>
    <w:rsid w:val="008D71F7"/>
    <w:rsid w:val="008D74F1"/>
    <w:rsid w:val="008D7530"/>
    <w:rsid w:val="008D773B"/>
    <w:rsid w:val="008D79B3"/>
    <w:rsid w:val="008E00CD"/>
    <w:rsid w:val="008E04AA"/>
    <w:rsid w:val="008E0C07"/>
    <w:rsid w:val="008E14A7"/>
    <w:rsid w:val="008E1B2B"/>
    <w:rsid w:val="008E274B"/>
    <w:rsid w:val="008E2E21"/>
    <w:rsid w:val="008E2F5F"/>
    <w:rsid w:val="008E31A3"/>
    <w:rsid w:val="008E3B29"/>
    <w:rsid w:val="008E3C67"/>
    <w:rsid w:val="008E3DB4"/>
    <w:rsid w:val="008E3EA0"/>
    <w:rsid w:val="008E3F03"/>
    <w:rsid w:val="008E43C7"/>
    <w:rsid w:val="008E5556"/>
    <w:rsid w:val="008E5A34"/>
    <w:rsid w:val="008E5ACE"/>
    <w:rsid w:val="008E6153"/>
    <w:rsid w:val="008E6171"/>
    <w:rsid w:val="008E61D6"/>
    <w:rsid w:val="008E6351"/>
    <w:rsid w:val="008E6724"/>
    <w:rsid w:val="008E72CE"/>
    <w:rsid w:val="008E7514"/>
    <w:rsid w:val="008F063E"/>
    <w:rsid w:val="008F09FF"/>
    <w:rsid w:val="008F1029"/>
    <w:rsid w:val="008F19E7"/>
    <w:rsid w:val="008F1D02"/>
    <w:rsid w:val="008F1E0C"/>
    <w:rsid w:val="008F25E0"/>
    <w:rsid w:val="008F286C"/>
    <w:rsid w:val="008F2E0C"/>
    <w:rsid w:val="008F362A"/>
    <w:rsid w:val="008F4BEA"/>
    <w:rsid w:val="008F4E11"/>
    <w:rsid w:val="008F4F1B"/>
    <w:rsid w:val="008F5C25"/>
    <w:rsid w:val="008F60B1"/>
    <w:rsid w:val="008F60CF"/>
    <w:rsid w:val="008F64BB"/>
    <w:rsid w:val="008F6EAB"/>
    <w:rsid w:val="008F7007"/>
    <w:rsid w:val="008F779D"/>
    <w:rsid w:val="008F78BC"/>
    <w:rsid w:val="008F7B0F"/>
    <w:rsid w:val="00901739"/>
    <w:rsid w:val="00901918"/>
    <w:rsid w:val="0090191A"/>
    <w:rsid w:val="00901F88"/>
    <w:rsid w:val="00902107"/>
    <w:rsid w:val="00902F84"/>
    <w:rsid w:val="00903333"/>
    <w:rsid w:val="00903B29"/>
    <w:rsid w:val="009041A5"/>
    <w:rsid w:val="0090444F"/>
    <w:rsid w:val="00904817"/>
    <w:rsid w:val="009051B2"/>
    <w:rsid w:val="00905375"/>
    <w:rsid w:val="00905C11"/>
    <w:rsid w:val="009069C5"/>
    <w:rsid w:val="00906D08"/>
    <w:rsid w:val="009075B5"/>
    <w:rsid w:val="0090768F"/>
    <w:rsid w:val="00910157"/>
    <w:rsid w:val="0091042A"/>
    <w:rsid w:val="0091045E"/>
    <w:rsid w:val="00910880"/>
    <w:rsid w:val="00910C32"/>
    <w:rsid w:val="00910F5F"/>
    <w:rsid w:val="0091130D"/>
    <w:rsid w:val="00911932"/>
    <w:rsid w:val="009127A0"/>
    <w:rsid w:val="00912A16"/>
    <w:rsid w:val="00912EC2"/>
    <w:rsid w:val="009133E7"/>
    <w:rsid w:val="009134BB"/>
    <w:rsid w:val="00913560"/>
    <w:rsid w:val="00913DD7"/>
    <w:rsid w:val="00913F09"/>
    <w:rsid w:val="00913FF3"/>
    <w:rsid w:val="0091453F"/>
    <w:rsid w:val="0091589E"/>
    <w:rsid w:val="00915A66"/>
    <w:rsid w:val="00915D23"/>
    <w:rsid w:val="009161BF"/>
    <w:rsid w:val="00916545"/>
    <w:rsid w:val="00916553"/>
    <w:rsid w:val="00916C4D"/>
    <w:rsid w:val="00916D6A"/>
    <w:rsid w:val="00917876"/>
    <w:rsid w:val="00920778"/>
    <w:rsid w:val="00920840"/>
    <w:rsid w:val="00920D98"/>
    <w:rsid w:val="00921776"/>
    <w:rsid w:val="0092189F"/>
    <w:rsid w:val="00921C44"/>
    <w:rsid w:val="009226BC"/>
    <w:rsid w:val="00922775"/>
    <w:rsid w:val="009236BB"/>
    <w:rsid w:val="009237F4"/>
    <w:rsid w:val="00923A8C"/>
    <w:rsid w:val="00923DFA"/>
    <w:rsid w:val="009241B9"/>
    <w:rsid w:val="0092420C"/>
    <w:rsid w:val="00924670"/>
    <w:rsid w:val="009256D5"/>
    <w:rsid w:val="00925D9C"/>
    <w:rsid w:val="009263FC"/>
    <w:rsid w:val="009264C6"/>
    <w:rsid w:val="00926AAA"/>
    <w:rsid w:val="00926EE4"/>
    <w:rsid w:val="00926FB6"/>
    <w:rsid w:val="00927B77"/>
    <w:rsid w:val="00930B47"/>
    <w:rsid w:val="0093210A"/>
    <w:rsid w:val="00932AC2"/>
    <w:rsid w:val="00932BF9"/>
    <w:rsid w:val="00932C7F"/>
    <w:rsid w:val="00932F0B"/>
    <w:rsid w:val="00932F42"/>
    <w:rsid w:val="009339FE"/>
    <w:rsid w:val="00933D84"/>
    <w:rsid w:val="00935245"/>
    <w:rsid w:val="009358CB"/>
    <w:rsid w:val="0093615E"/>
    <w:rsid w:val="009363B9"/>
    <w:rsid w:val="0093683E"/>
    <w:rsid w:val="00936922"/>
    <w:rsid w:val="009372D1"/>
    <w:rsid w:val="009374AF"/>
    <w:rsid w:val="009375F3"/>
    <w:rsid w:val="009413F6"/>
    <w:rsid w:val="00941EEA"/>
    <w:rsid w:val="00941FD6"/>
    <w:rsid w:val="009424B2"/>
    <w:rsid w:val="00942C61"/>
    <w:rsid w:val="00942D49"/>
    <w:rsid w:val="009431C6"/>
    <w:rsid w:val="009435BB"/>
    <w:rsid w:val="00943AAC"/>
    <w:rsid w:val="00943D1C"/>
    <w:rsid w:val="00944D14"/>
    <w:rsid w:val="009454C8"/>
    <w:rsid w:val="00945F19"/>
    <w:rsid w:val="009465AD"/>
    <w:rsid w:val="0094679B"/>
    <w:rsid w:val="0095019D"/>
    <w:rsid w:val="00950A41"/>
    <w:rsid w:val="00951577"/>
    <w:rsid w:val="00951E76"/>
    <w:rsid w:val="00951E81"/>
    <w:rsid w:val="009520E9"/>
    <w:rsid w:val="009523AB"/>
    <w:rsid w:val="00952FC2"/>
    <w:rsid w:val="009536F1"/>
    <w:rsid w:val="00953C31"/>
    <w:rsid w:val="00953E27"/>
    <w:rsid w:val="00954BF8"/>
    <w:rsid w:val="00955476"/>
    <w:rsid w:val="00955E33"/>
    <w:rsid w:val="009561A0"/>
    <w:rsid w:val="00956D9B"/>
    <w:rsid w:val="00956EEE"/>
    <w:rsid w:val="009571A5"/>
    <w:rsid w:val="0095772B"/>
    <w:rsid w:val="00957EC1"/>
    <w:rsid w:val="009607C5"/>
    <w:rsid w:val="009614FD"/>
    <w:rsid w:val="00962AD8"/>
    <w:rsid w:val="009635DE"/>
    <w:rsid w:val="00963631"/>
    <w:rsid w:val="009637B3"/>
    <w:rsid w:val="00964467"/>
    <w:rsid w:val="00964B89"/>
    <w:rsid w:val="00964E29"/>
    <w:rsid w:val="00964FDE"/>
    <w:rsid w:val="00965BEA"/>
    <w:rsid w:val="00965F60"/>
    <w:rsid w:val="0096605A"/>
    <w:rsid w:val="009666CC"/>
    <w:rsid w:val="00967CF7"/>
    <w:rsid w:val="00967DB9"/>
    <w:rsid w:val="0097032B"/>
    <w:rsid w:val="00970E37"/>
    <w:rsid w:val="00970E7E"/>
    <w:rsid w:val="00970F9D"/>
    <w:rsid w:val="009712E3"/>
    <w:rsid w:val="009719F8"/>
    <w:rsid w:val="00971C52"/>
    <w:rsid w:val="009722C9"/>
    <w:rsid w:val="0097237A"/>
    <w:rsid w:val="0097294B"/>
    <w:rsid w:val="00972A4A"/>
    <w:rsid w:val="00972A4C"/>
    <w:rsid w:val="00972C84"/>
    <w:rsid w:val="009742B7"/>
    <w:rsid w:val="009748B3"/>
    <w:rsid w:val="00974BCC"/>
    <w:rsid w:val="0097539D"/>
    <w:rsid w:val="00975B24"/>
    <w:rsid w:val="00976FA7"/>
    <w:rsid w:val="00976FB9"/>
    <w:rsid w:val="00976FD0"/>
    <w:rsid w:val="00977104"/>
    <w:rsid w:val="00977210"/>
    <w:rsid w:val="00977818"/>
    <w:rsid w:val="0097799C"/>
    <w:rsid w:val="00977AE5"/>
    <w:rsid w:val="00980200"/>
    <w:rsid w:val="00981003"/>
    <w:rsid w:val="0098208D"/>
    <w:rsid w:val="00982609"/>
    <w:rsid w:val="0098284C"/>
    <w:rsid w:val="00982984"/>
    <w:rsid w:val="00982CAE"/>
    <w:rsid w:val="009839F1"/>
    <w:rsid w:val="0098467A"/>
    <w:rsid w:val="00984BA7"/>
    <w:rsid w:val="00984C84"/>
    <w:rsid w:val="0098516D"/>
    <w:rsid w:val="00985A4D"/>
    <w:rsid w:val="00986A6D"/>
    <w:rsid w:val="00986CE8"/>
    <w:rsid w:val="009872FC"/>
    <w:rsid w:val="00987D4F"/>
    <w:rsid w:val="00990B94"/>
    <w:rsid w:val="00990C55"/>
    <w:rsid w:val="00990EB0"/>
    <w:rsid w:val="00991585"/>
    <w:rsid w:val="009922CA"/>
    <w:rsid w:val="0099307C"/>
    <w:rsid w:val="00993970"/>
    <w:rsid w:val="00993C29"/>
    <w:rsid w:val="0099431D"/>
    <w:rsid w:val="00994468"/>
    <w:rsid w:val="00995237"/>
    <w:rsid w:val="0099538B"/>
    <w:rsid w:val="009953E6"/>
    <w:rsid w:val="009957D6"/>
    <w:rsid w:val="009964BB"/>
    <w:rsid w:val="00996887"/>
    <w:rsid w:val="009976FE"/>
    <w:rsid w:val="00997CCC"/>
    <w:rsid w:val="00997D8E"/>
    <w:rsid w:val="009A044E"/>
    <w:rsid w:val="009A0C5E"/>
    <w:rsid w:val="009A14C5"/>
    <w:rsid w:val="009A14FD"/>
    <w:rsid w:val="009A178A"/>
    <w:rsid w:val="009A188C"/>
    <w:rsid w:val="009A1F9C"/>
    <w:rsid w:val="009A2890"/>
    <w:rsid w:val="009A2F6B"/>
    <w:rsid w:val="009A398B"/>
    <w:rsid w:val="009A3A93"/>
    <w:rsid w:val="009A3DA2"/>
    <w:rsid w:val="009A46D3"/>
    <w:rsid w:val="009A4CD6"/>
    <w:rsid w:val="009A4F8F"/>
    <w:rsid w:val="009A67B9"/>
    <w:rsid w:val="009A6804"/>
    <w:rsid w:val="009A7BE7"/>
    <w:rsid w:val="009A7DAA"/>
    <w:rsid w:val="009A7F14"/>
    <w:rsid w:val="009B0A42"/>
    <w:rsid w:val="009B101C"/>
    <w:rsid w:val="009B180D"/>
    <w:rsid w:val="009B19FB"/>
    <w:rsid w:val="009B2A12"/>
    <w:rsid w:val="009B2CF8"/>
    <w:rsid w:val="009B31F2"/>
    <w:rsid w:val="009B3BC5"/>
    <w:rsid w:val="009B470B"/>
    <w:rsid w:val="009B49BC"/>
    <w:rsid w:val="009B4FBD"/>
    <w:rsid w:val="009B5362"/>
    <w:rsid w:val="009B5685"/>
    <w:rsid w:val="009B5AFD"/>
    <w:rsid w:val="009B6D93"/>
    <w:rsid w:val="009B705C"/>
    <w:rsid w:val="009B7C86"/>
    <w:rsid w:val="009C064D"/>
    <w:rsid w:val="009C203B"/>
    <w:rsid w:val="009C23EF"/>
    <w:rsid w:val="009C26B6"/>
    <w:rsid w:val="009C314A"/>
    <w:rsid w:val="009C490D"/>
    <w:rsid w:val="009C4CF4"/>
    <w:rsid w:val="009C5F07"/>
    <w:rsid w:val="009C5F73"/>
    <w:rsid w:val="009C6814"/>
    <w:rsid w:val="009C7067"/>
    <w:rsid w:val="009D0333"/>
    <w:rsid w:val="009D0E71"/>
    <w:rsid w:val="009D0FBF"/>
    <w:rsid w:val="009D197C"/>
    <w:rsid w:val="009D1DF4"/>
    <w:rsid w:val="009D2013"/>
    <w:rsid w:val="009D22A8"/>
    <w:rsid w:val="009D28BA"/>
    <w:rsid w:val="009D2A45"/>
    <w:rsid w:val="009D3CBE"/>
    <w:rsid w:val="009D3FB0"/>
    <w:rsid w:val="009D41E1"/>
    <w:rsid w:val="009D4851"/>
    <w:rsid w:val="009D5549"/>
    <w:rsid w:val="009D5A33"/>
    <w:rsid w:val="009D5A72"/>
    <w:rsid w:val="009D5CF0"/>
    <w:rsid w:val="009D5CFE"/>
    <w:rsid w:val="009D5D1A"/>
    <w:rsid w:val="009D6022"/>
    <w:rsid w:val="009D6B42"/>
    <w:rsid w:val="009D6C1C"/>
    <w:rsid w:val="009D73A4"/>
    <w:rsid w:val="009D75D5"/>
    <w:rsid w:val="009E109C"/>
    <w:rsid w:val="009E144E"/>
    <w:rsid w:val="009E1636"/>
    <w:rsid w:val="009E1CFF"/>
    <w:rsid w:val="009E1EA8"/>
    <w:rsid w:val="009E20ED"/>
    <w:rsid w:val="009E24F6"/>
    <w:rsid w:val="009E2A03"/>
    <w:rsid w:val="009E2B96"/>
    <w:rsid w:val="009E2CC2"/>
    <w:rsid w:val="009E2D9D"/>
    <w:rsid w:val="009E2EFF"/>
    <w:rsid w:val="009E317B"/>
    <w:rsid w:val="009E33C5"/>
    <w:rsid w:val="009E3EB4"/>
    <w:rsid w:val="009E496C"/>
    <w:rsid w:val="009E4AA6"/>
    <w:rsid w:val="009E5434"/>
    <w:rsid w:val="009E5B39"/>
    <w:rsid w:val="009E5F03"/>
    <w:rsid w:val="009E6346"/>
    <w:rsid w:val="009E652E"/>
    <w:rsid w:val="009E678C"/>
    <w:rsid w:val="009E6DEE"/>
    <w:rsid w:val="009E76EA"/>
    <w:rsid w:val="009E77D7"/>
    <w:rsid w:val="009E7E6B"/>
    <w:rsid w:val="009E7F1B"/>
    <w:rsid w:val="009F02D3"/>
    <w:rsid w:val="009F0CC4"/>
    <w:rsid w:val="009F0D31"/>
    <w:rsid w:val="009F1854"/>
    <w:rsid w:val="009F1E92"/>
    <w:rsid w:val="009F33A6"/>
    <w:rsid w:val="009F3824"/>
    <w:rsid w:val="009F4008"/>
    <w:rsid w:val="009F410E"/>
    <w:rsid w:val="009F4A8D"/>
    <w:rsid w:val="009F4C7F"/>
    <w:rsid w:val="009F5530"/>
    <w:rsid w:val="009F5970"/>
    <w:rsid w:val="009F6670"/>
    <w:rsid w:val="009F7BAB"/>
    <w:rsid w:val="00A00C7A"/>
    <w:rsid w:val="00A013BC"/>
    <w:rsid w:val="00A018A2"/>
    <w:rsid w:val="00A02029"/>
    <w:rsid w:val="00A0232D"/>
    <w:rsid w:val="00A031EB"/>
    <w:rsid w:val="00A039FE"/>
    <w:rsid w:val="00A03ABA"/>
    <w:rsid w:val="00A04B8B"/>
    <w:rsid w:val="00A04BF5"/>
    <w:rsid w:val="00A07062"/>
    <w:rsid w:val="00A07179"/>
    <w:rsid w:val="00A071E0"/>
    <w:rsid w:val="00A07219"/>
    <w:rsid w:val="00A075D4"/>
    <w:rsid w:val="00A11725"/>
    <w:rsid w:val="00A11B93"/>
    <w:rsid w:val="00A12C4D"/>
    <w:rsid w:val="00A12CAA"/>
    <w:rsid w:val="00A13342"/>
    <w:rsid w:val="00A13423"/>
    <w:rsid w:val="00A14BBD"/>
    <w:rsid w:val="00A14C8D"/>
    <w:rsid w:val="00A14FD7"/>
    <w:rsid w:val="00A1514F"/>
    <w:rsid w:val="00A15DB3"/>
    <w:rsid w:val="00A1760C"/>
    <w:rsid w:val="00A177EE"/>
    <w:rsid w:val="00A17B31"/>
    <w:rsid w:val="00A17B34"/>
    <w:rsid w:val="00A20873"/>
    <w:rsid w:val="00A2140E"/>
    <w:rsid w:val="00A21559"/>
    <w:rsid w:val="00A2162E"/>
    <w:rsid w:val="00A21885"/>
    <w:rsid w:val="00A222FC"/>
    <w:rsid w:val="00A226F4"/>
    <w:rsid w:val="00A22E85"/>
    <w:rsid w:val="00A24888"/>
    <w:rsid w:val="00A24ACE"/>
    <w:rsid w:val="00A25149"/>
    <w:rsid w:val="00A2514B"/>
    <w:rsid w:val="00A25959"/>
    <w:rsid w:val="00A25E15"/>
    <w:rsid w:val="00A25EC5"/>
    <w:rsid w:val="00A264AE"/>
    <w:rsid w:val="00A2671F"/>
    <w:rsid w:val="00A268C6"/>
    <w:rsid w:val="00A26A81"/>
    <w:rsid w:val="00A26F33"/>
    <w:rsid w:val="00A2753D"/>
    <w:rsid w:val="00A27921"/>
    <w:rsid w:val="00A30052"/>
    <w:rsid w:val="00A30D17"/>
    <w:rsid w:val="00A312B4"/>
    <w:rsid w:val="00A314D8"/>
    <w:rsid w:val="00A31B31"/>
    <w:rsid w:val="00A326B6"/>
    <w:rsid w:val="00A330F4"/>
    <w:rsid w:val="00A332E8"/>
    <w:rsid w:val="00A3382F"/>
    <w:rsid w:val="00A338C9"/>
    <w:rsid w:val="00A33D89"/>
    <w:rsid w:val="00A348E0"/>
    <w:rsid w:val="00A35993"/>
    <w:rsid w:val="00A361F9"/>
    <w:rsid w:val="00A36466"/>
    <w:rsid w:val="00A366F8"/>
    <w:rsid w:val="00A36B95"/>
    <w:rsid w:val="00A36BB8"/>
    <w:rsid w:val="00A3703D"/>
    <w:rsid w:val="00A37A08"/>
    <w:rsid w:val="00A400CB"/>
    <w:rsid w:val="00A405C3"/>
    <w:rsid w:val="00A40A2F"/>
    <w:rsid w:val="00A40E6A"/>
    <w:rsid w:val="00A40FCB"/>
    <w:rsid w:val="00A411C0"/>
    <w:rsid w:val="00A41547"/>
    <w:rsid w:val="00A415E6"/>
    <w:rsid w:val="00A4161F"/>
    <w:rsid w:val="00A41648"/>
    <w:rsid w:val="00A41F5E"/>
    <w:rsid w:val="00A4263E"/>
    <w:rsid w:val="00A43BE1"/>
    <w:rsid w:val="00A43F56"/>
    <w:rsid w:val="00A4466E"/>
    <w:rsid w:val="00A447BF"/>
    <w:rsid w:val="00A44DD1"/>
    <w:rsid w:val="00A45170"/>
    <w:rsid w:val="00A45313"/>
    <w:rsid w:val="00A4549E"/>
    <w:rsid w:val="00A45B8E"/>
    <w:rsid w:val="00A45D20"/>
    <w:rsid w:val="00A45D36"/>
    <w:rsid w:val="00A4669C"/>
    <w:rsid w:val="00A46DBA"/>
    <w:rsid w:val="00A472E5"/>
    <w:rsid w:val="00A5018B"/>
    <w:rsid w:val="00A512AC"/>
    <w:rsid w:val="00A51878"/>
    <w:rsid w:val="00A51984"/>
    <w:rsid w:val="00A51ABC"/>
    <w:rsid w:val="00A525B6"/>
    <w:rsid w:val="00A52C4B"/>
    <w:rsid w:val="00A530EF"/>
    <w:rsid w:val="00A53FB8"/>
    <w:rsid w:val="00A544DF"/>
    <w:rsid w:val="00A545D9"/>
    <w:rsid w:val="00A55AA6"/>
    <w:rsid w:val="00A55B2A"/>
    <w:rsid w:val="00A56487"/>
    <w:rsid w:val="00A565C0"/>
    <w:rsid w:val="00A56F82"/>
    <w:rsid w:val="00A5703B"/>
    <w:rsid w:val="00A57190"/>
    <w:rsid w:val="00A60569"/>
    <w:rsid w:val="00A60F14"/>
    <w:rsid w:val="00A60FAF"/>
    <w:rsid w:val="00A61497"/>
    <w:rsid w:val="00A61907"/>
    <w:rsid w:val="00A621D0"/>
    <w:rsid w:val="00A62A00"/>
    <w:rsid w:val="00A62E41"/>
    <w:rsid w:val="00A62F83"/>
    <w:rsid w:val="00A6324E"/>
    <w:rsid w:val="00A638C7"/>
    <w:rsid w:val="00A63CC0"/>
    <w:rsid w:val="00A64345"/>
    <w:rsid w:val="00A6444D"/>
    <w:rsid w:val="00A6446E"/>
    <w:rsid w:val="00A6553B"/>
    <w:rsid w:val="00A663B4"/>
    <w:rsid w:val="00A6688B"/>
    <w:rsid w:val="00A67966"/>
    <w:rsid w:val="00A67C78"/>
    <w:rsid w:val="00A7034F"/>
    <w:rsid w:val="00A7047E"/>
    <w:rsid w:val="00A731F7"/>
    <w:rsid w:val="00A737AD"/>
    <w:rsid w:val="00A73C0E"/>
    <w:rsid w:val="00A743CB"/>
    <w:rsid w:val="00A746F7"/>
    <w:rsid w:val="00A74F3F"/>
    <w:rsid w:val="00A75778"/>
    <w:rsid w:val="00A75F51"/>
    <w:rsid w:val="00A76246"/>
    <w:rsid w:val="00A7667C"/>
    <w:rsid w:val="00A76AD5"/>
    <w:rsid w:val="00A76AF9"/>
    <w:rsid w:val="00A77375"/>
    <w:rsid w:val="00A77F4B"/>
    <w:rsid w:val="00A80027"/>
    <w:rsid w:val="00A80224"/>
    <w:rsid w:val="00A80226"/>
    <w:rsid w:val="00A807AA"/>
    <w:rsid w:val="00A80836"/>
    <w:rsid w:val="00A808B8"/>
    <w:rsid w:val="00A81B23"/>
    <w:rsid w:val="00A81B34"/>
    <w:rsid w:val="00A81D68"/>
    <w:rsid w:val="00A81EBF"/>
    <w:rsid w:val="00A82262"/>
    <w:rsid w:val="00A82299"/>
    <w:rsid w:val="00A82792"/>
    <w:rsid w:val="00A834C6"/>
    <w:rsid w:val="00A83675"/>
    <w:rsid w:val="00A8367A"/>
    <w:rsid w:val="00A84354"/>
    <w:rsid w:val="00A84A22"/>
    <w:rsid w:val="00A8585E"/>
    <w:rsid w:val="00A85C0C"/>
    <w:rsid w:val="00A865AD"/>
    <w:rsid w:val="00A86EA0"/>
    <w:rsid w:val="00A872FE"/>
    <w:rsid w:val="00A87480"/>
    <w:rsid w:val="00A87558"/>
    <w:rsid w:val="00A90315"/>
    <w:rsid w:val="00A9249B"/>
    <w:rsid w:val="00A9265F"/>
    <w:rsid w:val="00A927CD"/>
    <w:rsid w:val="00A928C7"/>
    <w:rsid w:val="00A92CC9"/>
    <w:rsid w:val="00A93BCB"/>
    <w:rsid w:val="00A941D6"/>
    <w:rsid w:val="00A943E8"/>
    <w:rsid w:val="00A94547"/>
    <w:rsid w:val="00A945A3"/>
    <w:rsid w:val="00A949A9"/>
    <w:rsid w:val="00A94E9B"/>
    <w:rsid w:val="00A94F8B"/>
    <w:rsid w:val="00A9502E"/>
    <w:rsid w:val="00A9533C"/>
    <w:rsid w:val="00A95861"/>
    <w:rsid w:val="00A95F9A"/>
    <w:rsid w:val="00A96672"/>
    <w:rsid w:val="00A9695E"/>
    <w:rsid w:val="00A969EA"/>
    <w:rsid w:val="00A96F26"/>
    <w:rsid w:val="00A96FC6"/>
    <w:rsid w:val="00A9774B"/>
    <w:rsid w:val="00A97C5D"/>
    <w:rsid w:val="00A97C63"/>
    <w:rsid w:val="00AA03C0"/>
    <w:rsid w:val="00AA0C49"/>
    <w:rsid w:val="00AA0D28"/>
    <w:rsid w:val="00AA10DF"/>
    <w:rsid w:val="00AA1246"/>
    <w:rsid w:val="00AA1907"/>
    <w:rsid w:val="00AA21DF"/>
    <w:rsid w:val="00AA27A1"/>
    <w:rsid w:val="00AA2D5F"/>
    <w:rsid w:val="00AA3431"/>
    <w:rsid w:val="00AA38AB"/>
    <w:rsid w:val="00AA3F01"/>
    <w:rsid w:val="00AA4A11"/>
    <w:rsid w:val="00AA4F0E"/>
    <w:rsid w:val="00AA557E"/>
    <w:rsid w:val="00AA5F73"/>
    <w:rsid w:val="00AA67EC"/>
    <w:rsid w:val="00AA73B7"/>
    <w:rsid w:val="00AB01C0"/>
    <w:rsid w:val="00AB0454"/>
    <w:rsid w:val="00AB05FD"/>
    <w:rsid w:val="00AB194B"/>
    <w:rsid w:val="00AB1A32"/>
    <w:rsid w:val="00AB1F11"/>
    <w:rsid w:val="00AB2639"/>
    <w:rsid w:val="00AB31D9"/>
    <w:rsid w:val="00AB40AE"/>
    <w:rsid w:val="00AB4A37"/>
    <w:rsid w:val="00AB4A46"/>
    <w:rsid w:val="00AB4B02"/>
    <w:rsid w:val="00AB4D17"/>
    <w:rsid w:val="00AB5668"/>
    <w:rsid w:val="00AB5F39"/>
    <w:rsid w:val="00AB7BB8"/>
    <w:rsid w:val="00AC05F7"/>
    <w:rsid w:val="00AC1755"/>
    <w:rsid w:val="00AC1955"/>
    <w:rsid w:val="00AC1C6B"/>
    <w:rsid w:val="00AC1F23"/>
    <w:rsid w:val="00AC24EC"/>
    <w:rsid w:val="00AC4BCB"/>
    <w:rsid w:val="00AC4E5E"/>
    <w:rsid w:val="00AC5516"/>
    <w:rsid w:val="00AC560F"/>
    <w:rsid w:val="00AC5DBB"/>
    <w:rsid w:val="00AC6694"/>
    <w:rsid w:val="00AC6BB3"/>
    <w:rsid w:val="00AC6D8A"/>
    <w:rsid w:val="00AC7500"/>
    <w:rsid w:val="00AD040E"/>
    <w:rsid w:val="00AD0829"/>
    <w:rsid w:val="00AD08D8"/>
    <w:rsid w:val="00AD1302"/>
    <w:rsid w:val="00AD1641"/>
    <w:rsid w:val="00AD1C00"/>
    <w:rsid w:val="00AD1F8D"/>
    <w:rsid w:val="00AD21F5"/>
    <w:rsid w:val="00AD282E"/>
    <w:rsid w:val="00AD2C21"/>
    <w:rsid w:val="00AD30B0"/>
    <w:rsid w:val="00AD3646"/>
    <w:rsid w:val="00AD3C54"/>
    <w:rsid w:val="00AD42BC"/>
    <w:rsid w:val="00AD463E"/>
    <w:rsid w:val="00AD4940"/>
    <w:rsid w:val="00AD4C05"/>
    <w:rsid w:val="00AD4C43"/>
    <w:rsid w:val="00AD4CCB"/>
    <w:rsid w:val="00AD4FE1"/>
    <w:rsid w:val="00AD5459"/>
    <w:rsid w:val="00AD5619"/>
    <w:rsid w:val="00AD59E0"/>
    <w:rsid w:val="00AD5A0C"/>
    <w:rsid w:val="00AD5C60"/>
    <w:rsid w:val="00AD60A9"/>
    <w:rsid w:val="00AD626A"/>
    <w:rsid w:val="00AD67E7"/>
    <w:rsid w:val="00AD774C"/>
    <w:rsid w:val="00AE01AA"/>
    <w:rsid w:val="00AE05F1"/>
    <w:rsid w:val="00AE0B68"/>
    <w:rsid w:val="00AE0DE1"/>
    <w:rsid w:val="00AE1484"/>
    <w:rsid w:val="00AE1A59"/>
    <w:rsid w:val="00AE1FB2"/>
    <w:rsid w:val="00AE255E"/>
    <w:rsid w:val="00AE2AD4"/>
    <w:rsid w:val="00AE2B39"/>
    <w:rsid w:val="00AE374C"/>
    <w:rsid w:val="00AE37F8"/>
    <w:rsid w:val="00AE39D3"/>
    <w:rsid w:val="00AE3E46"/>
    <w:rsid w:val="00AE4EE9"/>
    <w:rsid w:val="00AE4FF1"/>
    <w:rsid w:val="00AE58F8"/>
    <w:rsid w:val="00AE5BF6"/>
    <w:rsid w:val="00AE61DE"/>
    <w:rsid w:val="00AE6595"/>
    <w:rsid w:val="00AE6923"/>
    <w:rsid w:val="00AE7582"/>
    <w:rsid w:val="00AE7680"/>
    <w:rsid w:val="00AE7B74"/>
    <w:rsid w:val="00AE7EA7"/>
    <w:rsid w:val="00AF00E9"/>
    <w:rsid w:val="00AF0176"/>
    <w:rsid w:val="00AF0695"/>
    <w:rsid w:val="00AF18BD"/>
    <w:rsid w:val="00AF18D5"/>
    <w:rsid w:val="00AF1A9E"/>
    <w:rsid w:val="00AF228D"/>
    <w:rsid w:val="00AF283D"/>
    <w:rsid w:val="00AF38B4"/>
    <w:rsid w:val="00AF4066"/>
    <w:rsid w:val="00AF44E6"/>
    <w:rsid w:val="00AF4B4C"/>
    <w:rsid w:val="00AF4EB3"/>
    <w:rsid w:val="00AF5190"/>
    <w:rsid w:val="00AF5989"/>
    <w:rsid w:val="00AF5999"/>
    <w:rsid w:val="00AF66BE"/>
    <w:rsid w:val="00AF6F25"/>
    <w:rsid w:val="00AF752A"/>
    <w:rsid w:val="00AF7D29"/>
    <w:rsid w:val="00B000BC"/>
    <w:rsid w:val="00B00B0E"/>
    <w:rsid w:val="00B00B51"/>
    <w:rsid w:val="00B00CCF"/>
    <w:rsid w:val="00B00F78"/>
    <w:rsid w:val="00B01025"/>
    <w:rsid w:val="00B0113D"/>
    <w:rsid w:val="00B018A7"/>
    <w:rsid w:val="00B02005"/>
    <w:rsid w:val="00B0235F"/>
    <w:rsid w:val="00B0260B"/>
    <w:rsid w:val="00B0260E"/>
    <w:rsid w:val="00B02A49"/>
    <w:rsid w:val="00B03623"/>
    <w:rsid w:val="00B03B6D"/>
    <w:rsid w:val="00B04881"/>
    <w:rsid w:val="00B048A4"/>
    <w:rsid w:val="00B051C6"/>
    <w:rsid w:val="00B052C4"/>
    <w:rsid w:val="00B05710"/>
    <w:rsid w:val="00B05AA0"/>
    <w:rsid w:val="00B06628"/>
    <w:rsid w:val="00B06B29"/>
    <w:rsid w:val="00B07115"/>
    <w:rsid w:val="00B079A2"/>
    <w:rsid w:val="00B07C8A"/>
    <w:rsid w:val="00B07D66"/>
    <w:rsid w:val="00B10012"/>
    <w:rsid w:val="00B1022F"/>
    <w:rsid w:val="00B1031F"/>
    <w:rsid w:val="00B107BF"/>
    <w:rsid w:val="00B10CAD"/>
    <w:rsid w:val="00B113A6"/>
    <w:rsid w:val="00B11C42"/>
    <w:rsid w:val="00B11D52"/>
    <w:rsid w:val="00B124DF"/>
    <w:rsid w:val="00B12E4A"/>
    <w:rsid w:val="00B12E82"/>
    <w:rsid w:val="00B13253"/>
    <w:rsid w:val="00B14099"/>
    <w:rsid w:val="00B14404"/>
    <w:rsid w:val="00B1452D"/>
    <w:rsid w:val="00B1463F"/>
    <w:rsid w:val="00B15685"/>
    <w:rsid w:val="00B15AE8"/>
    <w:rsid w:val="00B16469"/>
    <w:rsid w:val="00B166CF"/>
    <w:rsid w:val="00B16CF1"/>
    <w:rsid w:val="00B16FC7"/>
    <w:rsid w:val="00B17DBC"/>
    <w:rsid w:val="00B20212"/>
    <w:rsid w:val="00B2021A"/>
    <w:rsid w:val="00B202A3"/>
    <w:rsid w:val="00B2065B"/>
    <w:rsid w:val="00B208A8"/>
    <w:rsid w:val="00B20B83"/>
    <w:rsid w:val="00B213AF"/>
    <w:rsid w:val="00B220AE"/>
    <w:rsid w:val="00B22685"/>
    <w:rsid w:val="00B2287F"/>
    <w:rsid w:val="00B22B69"/>
    <w:rsid w:val="00B22D2C"/>
    <w:rsid w:val="00B230FD"/>
    <w:rsid w:val="00B23281"/>
    <w:rsid w:val="00B23EB1"/>
    <w:rsid w:val="00B23F1B"/>
    <w:rsid w:val="00B240DA"/>
    <w:rsid w:val="00B2430E"/>
    <w:rsid w:val="00B24A34"/>
    <w:rsid w:val="00B255CA"/>
    <w:rsid w:val="00B25A8F"/>
    <w:rsid w:val="00B25B35"/>
    <w:rsid w:val="00B2601D"/>
    <w:rsid w:val="00B27301"/>
    <w:rsid w:val="00B27B1B"/>
    <w:rsid w:val="00B312B7"/>
    <w:rsid w:val="00B317F6"/>
    <w:rsid w:val="00B31D5C"/>
    <w:rsid w:val="00B31F7E"/>
    <w:rsid w:val="00B32CAE"/>
    <w:rsid w:val="00B33282"/>
    <w:rsid w:val="00B33826"/>
    <w:rsid w:val="00B3498F"/>
    <w:rsid w:val="00B34DB5"/>
    <w:rsid w:val="00B35198"/>
    <w:rsid w:val="00B35A67"/>
    <w:rsid w:val="00B35E38"/>
    <w:rsid w:val="00B3640F"/>
    <w:rsid w:val="00B366FC"/>
    <w:rsid w:val="00B36C5B"/>
    <w:rsid w:val="00B36CF1"/>
    <w:rsid w:val="00B36E58"/>
    <w:rsid w:val="00B376F7"/>
    <w:rsid w:val="00B402A7"/>
    <w:rsid w:val="00B40E71"/>
    <w:rsid w:val="00B4192A"/>
    <w:rsid w:val="00B420DD"/>
    <w:rsid w:val="00B424D5"/>
    <w:rsid w:val="00B425A6"/>
    <w:rsid w:val="00B429C1"/>
    <w:rsid w:val="00B42E5D"/>
    <w:rsid w:val="00B43336"/>
    <w:rsid w:val="00B43571"/>
    <w:rsid w:val="00B43597"/>
    <w:rsid w:val="00B44145"/>
    <w:rsid w:val="00B44538"/>
    <w:rsid w:val="00B45223"/>
    <w:rsid w:val="00B45431"/>
    <w:rsid w:val="00B455D5"/>
    <w:rsid w:val="00B45803"/>
    <w:rsid w:val="00B4588E"/>
    <w:rsid w:val="00B45B82"/>
    <w:rsid w:val="00B45D0B"/>
    <w:rsid w:val="00B46190"/>
    <w:rsid w:val="00B46454"/>
    <w:rsid w:val="00B46957"/>
    <w:rsid w:val="00B46C7A"/>
    <w:rsid w:val="00B46D56"/>
    <w:rsid w:val="00B46E0E"/>
    <w:rsid w:val="00B46EC2"/>
    <w:rsid w:val="00B473A9"/>
    <w:rsid w:val="00B477DF"/>
    <w:rsid w:val="00B47A87"/>
    <w:rsid w:val="00B504D1"/>
    <w:rsid w:val="00B50610"/>
    <w:rsid w:val="00B508E7"/>
    <w:rsid w:val="00B50CF8"/>
    <w:rsid w:val="00B510ED"/>
    <w:rsid w:val="00B516C0"/>
    <w:rsid w:val="00B5218F"/>
    <w:rsid w:val="00B52328"/>
    <w:rsid w:val="00B5265B"/>
    <w:rsid w:val="00B52C1E"/>
    <w:rsid w:val="00B532FA"/>
    <w:rsid w:val="00B533BB"/>
    <w:rsid w:val="00B53820"/>
    <w:rsid w:val="00B53AB6"/>
    <w:rsid w:val="00B541A5"/>
    <w:rsid w:val="00B54992"/>
    <w:rsid w:val="00B55BA0"/>
    <w:rsid w:val="00B55E73"/>
    <w:rsid w:val="00B56185"/>
    <w:rsid w:val="00B56812"/>
    <w:rsid w:val="00B56A48"/>
    <w:rsid w:val="00B56B19"/>
    <w:rsid w:val="00B56E96"/>
    <w:rsid w:val="00B56EAD"/>
    <w:rsid w:val="00B573B3"/>
    <w:rsid w:val="00B57B1A"/>
    <w:rsid w:val="00B57CB3"/>
    <w:rsid w:val="00B604CA"/>
    <w:rsid w:val="00B6071C"/>
    <w:rsid w:val="00B60F54"/>
    <w:rsid w:val="00B610D1"/>
    <w:rsid w:val="00B610FD"/>
    <w:rsid w:val="00B61462"/>
    <w:rsid w:val="00B61DE0"/>
    <w:rsid w:val="00B61E3E"/>
    <w:rsid w:val="00B62263"/>
    <w:rsid w:val="00B62E29"/>
    <w:rsid w:val="00B63122"/>
    <w:rsid w:val="00B63E07"/>
    <w:rsid w:val="00B645E4"/>
    <w:rsid w:val="00B65075"/>
    <w:rsid w:val="00B6507C"/>
    <w:rsid w:val="00B65434"/>
    <w:rsid w:val="00B65594"/>
    <w:rsid w:val="00B65B41"/>
    <w:rsid w:val="00B660ED"/>
    <w:rsid w:val="00B662FA"/>
    <w:rsid w:val="00B66B72"/>
    <w:rsid w:val="00B66C22"/>
    <w:rsid w:val="00B673FB"/>
    <w:rsid w:val="00B67CAF"/>
    <w:rsid w:val="00B67E62"/>
    <w:rsid w:val="00B70306"/>
    <w:rsid w:val="00B7035B"/>
    <w:rsid w:val="00B707CD"/>
    <w:rsid w:val="00B70F52"/>
    <w:rsid w:val="00B7101F"/>
    <w:rsid w:val="00B711EC"/>
    <w:rsid w:val="00B71492"/>
    <w:rsid w:val="00B714A6"/>
    <w:rsid w:val="00B7199E"/>
    <w:rsid w:val="00B71AC6"/>
    <w:rsid w:val="00B73FC8"/>
    <w:rsid w:val="00B74014"/>
    <w:rsid w:val="00B74611"/>
    <w:rsid w:val="00B74F53"/>
    <w:rsid w:val="00B74FFC"/>
    <w:rsid w:val="00B7555B"/>
    <w:rsid w:val="00B75D4F"/>
    <w:rsid w:val="00B75D5C"/>
    <w:rsid w:val="00B76865"/>
    <w:rsid w:val="00B768C0"/>
    <w:rsid w:val="00B769FC"/>
    <w:rsid w:val="00B77B6A"/>
    <w:rsid w:val="00B77E19"/>
    <w:rsid w:val="00B77E56"/>
    <w:rsid w:val="00B80319"/>
    <w:rsid w:val="00B8040C"/>
    <w:rsid w:val="00B80B32"/>
    <w:rsid w:val="00B80B45"/>
    <w:rsid w:val="00B80BDF"/>
    <w:rsid w:val="00B81639"/>
    <w:rsid w:val="00B81772"/>
    <w:rsid w:val="00B81879"/>
    <w:rsid w:val="00B81D0D"/>
    <w:rsid w:val="00B828FB"/>
    <w:rsid w:val="00B8294C"/>
    <w:rsid w:val="00B82A97"/>
    <w:rsid w:val="00B82D98"/>
    <w:rsid w:val="00B832D5"/>
    <w:rsid w:val="00B83622"/>
    <w:rsid w:val="00B83F81"/>
    <w:rsid w:val="00B840BD"/>
    <w:rsid w:val="00B84153"/>
    <w:rsid w:val="00B844EE"/>
    <w:rsid w:val="00B84A95"/>
    <w:rsid w:val="00B85E3C"/>
    <w:rsid w:val="00B85EA5"/>
    <w:rsid w:val="00B86D7C"/>
    <w:rsid w:val="00B87307"/>
    <w:rsid w:val="00B8753E"/>
    <w:rsid w:val="00B87648"/>
    <w:rsid w:val="00B87E6C"/>
    <w:rsid w:val="00B87FB5"/>
    <w:rsid w:val="00B90408"/>
    <w:rsid w:val="00B90AFD"/>
    <w:rsid w:val="00B90F92"/>
    <w:rsid w:val="00B910D5"/>
    <w:rsid w:val="00B9110B"/>
    <w:rsid w:val="00B91120"/>
    <w:rsid w:val="00B91178"/>
    <w:rsid w:val="00B9139F"/>
    <w:rsid w:val="00B91498"/>
    <w:rsid w:val="00B91785"/>
    <w:rsid w:val="00B9188F"/>
    <w:rsid w:val="00B91C5E"/>
    <w:rsid w:val="00B91E8E"/>
    <w:rsid w:val="00B920E3"/>
    <w:rsid w:val="00B92246"/>
    <w:rsid w:val="00B93DF3"/>
    <w:rsid w:val="00B94029"/>
    <w:rsid w:val="00B95897"/>
    <w:rsid w:val="00B95FD6"/>
    <w:rsid w:val="00B961D9"/>
    <w:rsid w:val="00B9626C"/>
    <w:rsid w:val="00B96493"/>
    <w:rsid w:val="00B9742D"/>
    <w:rsid w:val="00B97802"/>
    <w:rsid w:val="00B978AE"/>
    <w:rsid w:val="00BA09C8"/>
    <w:rsid w:val="00BA0B35"/>
    <w:rsid w:val="00BA0FDD"/>
    <w:rsid w:val="00BA1460"/>
    <w:rsid w:val="00BA1E94"/>
    <w:rsid w:val="00BA21F7"/>
    <w:rsid w:val="00BA22B8"/>
    <w:rsid w:val="00BA2CEA"/>
    <w:rsid w:val="00BA2D05"/>
    <w:rsid w:val="00BA388E"/>
    <w:rsid w:val="00BA3FE6"/>
    <w:rsid w:val="00BA43B2"/>
    <w:rsid w:val="00BA4A54"/>
    <w:rsid w:val="00BA4A8B"/>
    <w:rsid w:val="00BA65B7"/>
    <w:rsid w:val="00BA6B46"/>
    <w:rsid w:val="00BB03F4"/>
    <w:rsid w:val="00BB0526"/>
    <w:rsid w:val="00BB0550"/>
    <w:rsid w:val="00BB07A4"/>
    <w:rsid w:val="00BB0837"/>
    <w:rsid w:val="00BB13F2"/>
    <w:rsid w:val="00BB16D9"/>
    <w:rsid w:val="00BB2E64"/>
    <w:rsid w:val="00BB42C7"/>
    <w:rsid w:val="00BB5422"/>
    <w:rsid w:val="00BB5458"/>
    <w:rsid w:val="00BB5798"/>
    <w:rsid w:val="00BB5CC8"/>
    <w:rsid w:val="00BB62A7"/>
    <w:rsid w:val="00BB6F69"/>
    <w:rsid w:val="00BB6FF9"/>
    <w:rsid w:val="00BB71DE"/>
    <w:rsid w:val="00BC042F"/>
    <w:rsid w:val="00BC043E"/>
    <w:rsid w:val="00BC13DD"/>
    <w:rsid w:val="00BC26EE"/>
    <w:rsid w:val="00BC2784"/>
    <w:rsid w:val="00BC2B40"/>
    <w:rsid w:val="00BC4188"/>
    <w:rsid w:val="00BC41E8"/>
    <w:rsid w:val="00BC4910"/>
    <w:rsid w:val="00BC4EB8"/>
    <w:rsid w:val="00BC5D02"/>
    <w:rsid w:val="00BC5F52"/>
    <w:rsid w:val="00BC65EC"/>
    <w:rsid w:val="00BC681C"/>
    <w:rsid w:val="00BC6E3F"/>
    <w:rsid w:val="00BC77DF"/>
    <w:rsid w:val="00BD055D"/>
    <w:rsid w:val="00BD072B"/>
    <w:rsid w:val="00BD07A0"/>
    <w:rsid w:val="00BD0DCD"/>
    <w:rsid w:val="00BD138A"/>
    <w:rsid w:val="00BD1590"/>
    <w:rsid w:val="00BD17ED"/>
    <w:rsid w:val="00BD223B"/>
    <w:rsid w:val="00BD246E"/>
    <w:rsid w:val="00BD2A1A"/>
    <w:rsid w:val="00BD2CB0"/>
    <w:rsid w:val="00BD3EC4"/>
    <w:rsid w:val="00BD4243"/>
    <w:rsid w:val="00BD4723"/>
    <w:rsid w:val="00BD5792"/>
    <w:rsid w:val="00BD5BBC"/>
    <w:rsid w:val="00BD5C46"/>
    <w:rsid w:val="00BD5C88"/>
    <w:rsid w:val="00BD5EAA"/>
    <w:rsid w:val="00BD5FCB"/>
    <w:rsid w:val="00BD70BA"/>
    <w:rsid w:val="00BD71B9"/>
    <w:rsid w:val="00BD79E9"/>
    <w:rsid w:val="00BD7CCE"/>
    <w:rsid w:val="00BD7D8B"/>
    <w:rsid w:val="00BE0274"/>
    <w:rsid w:val="00BE03EF"/>
    <w:rsid w:val="00BE0FC7"/>
    <w:rsid w:val="00BE0FFF"/>
    <w:rsid w:val="00BE10E2"/>
    <w:rsid w:val="00BE1631"/>
    <w:rsid w:val="00BE1D0D"/>
    <w:rsid w:val="00BE1F4E"/>
    <w:rsid w:val="00BE2129"/>
    <w:rsid w:val="00BE266A"/>
    <w:rsid w:val="00BE282A"/>
    <w:rsid w:val="00BE2A89"/>
    <w:rsid w:val="00BE2AA5"/>
    <w:rsid w:val="00BE30E1"/>
    <w:rsid w:val="00BE3878"/>
    <w:rsid w:val="00BE3D25"/>
    <w:rsid w:val="00BE3D8D"/>
    <w:rsid w:val="00BE3E6C"/>
    <w:rsid w:val="00BE3EB3"/>
    <w:rsid w:val="00BE44EA"/>
    <w:rsid w:val="00BE4DA8"/>
    <w:rsid w:val="00BE4E35"/>
    <w:rsid w:val="00BE537F"/>
    <w:rsid w:val="00BE5426"/>
    <w:rsid w:val="00BE583C"/>
    <w:rsid w:val="00BE597B"/>
    <w:rsid w:val="00BE5DF6"/>
    <w:rsid w:val="00BE62B6"/>
    <w:rsid w:val="00BE6723"/>
    <w:rsid w:val="00BE694A"/>
    <w:rsid w:val="00BE6BB6"/>
    <w:rsid w:val="00BE6F0B"/>
    <w:rsid w:val="00BE746D"/>
    <w:rsid w:val="00BE74B9"/>
    <w:rsid w:val="00BE7CAB"/>
    <w:rsid w:val="00BE7F8B"/>
    <w:rsid w:val="00BF0268"/>
    <w:rsid w:val="00BF0518"/>
    <w:rsid w:val="00BF09C0"/>
    <w:rsid w:val="00BF0A61"/>
    <w:rsid w:val="00BF11C8"/>
    <w:rsid w:val="00BF28F2"/>
    <w:rsid w:val="00BF2A3D"/>
    <w:rsid w:val="00BF31D3"/>
    <w:rsid w:val="00BF339F"/>
    <w:rsid w:val="00BF3664"/>
    <w:rsid w:val="00BF38A4"/>
    <w:rsid w:val="00BF3B1E"/>
    <w:rsid w:val="00BF3B29"/>
    <w:rsid w:val="00BF3BD9"/>
    <w:rsid w:val="00BF432C"/>
    <w:rsid w:val="00BF461E"/>
    <w:rsid w:val="00BF46BE"/>
    <w:rsid w:val="00BF476A"/>
    <w:rsid w:val="00BF4C0D"/>
    <w:rsid w:val="00BF517A"/>
    <w:rsid w:val="00BF537B"/>
    <w:rsid w:val="00BF6426"/>
    <w:rsid w:val="00BF6476"/>
    <w:rsid w:val="00BF742E"/>
    <w:rsid w:val="00BF7467"/>
    <w:rsid w:val="00BF7782"/>
    <w:rsid w:val="00BF78D8"/>
    <w:rsid w:val="00BF7BE2"/>
    <w:rsid w:val="00C00799"/>
    <w:rsid w:val="00C0099B"/>
    <w:rsid w:val="00C00BAC"/>
    <w:rsid w:val="00C01498"/>
    <w:rsid w:val="00C018B0"/>
    <w:rsid w:val="00C0271A"/>
    <w:rsid w:val="00C02935"/>
    <w:rsid w:val="00C029E2"/>
    <w:rsid w:val="00C02BCD"/>
    <w:rsid w:val="00C03000"/>
    <w:rsid w:val="00C03313"/>
    <w:rsid w:val="00C03E32"/>
    <w:rsid w:val="00C048C8"/>
    <w:rsid w:val="00C04FA7"/>
    <w:rsid w:val="00C052EE"/>
    <w:rsid w:val="00C057BF"/>
    <w:rsid w:val="00C0582F"/>
    <w:rsid w:val="00C05B47"/>
    <w:rsid w:val="00C05E1B"/>
    <w:rsid w:val="00C0669E"/>
    <w:rsid w:val="00C06752"/>
    <w:rsid w:val="00C068CD"/>
    <w:rsid w:val="00C06F47"/>
    <w:rsid w:val="00C07B4C"/>
    <w:rsid w:val="00C102C1"/>
    <w:rsid w:val="00C10933"/>
    <w:rsid w:val="00C10C22"/>
    <w:rsid w:val="00C10CD2"/>
    <w:rsid w:val="00C10E3E"/>
    <w:rsid w:val="00C116CF"/>
    <w:rsid w:val="00C12D42"/>
    <w:rsid w:val="00C133BA"/>
    <w:rsid w:val="00C133EA"/>
    <w:rsid w:val="00C137A7"/>
    <w:rsid w:val="00C13D46"/>
    <w:rsid w:val="00C13D56"/>
    <w:rsid w:val="00C14365"/>
    <w:rsid w:val="00C15B6E"/>
    <w:rsid w:val="00C160C6"/>
    <w:rsid w:val="00C165A5"/>
    <w:rsid w:val="00C1674C"/>
    <w:rsid w:val="00C2055A"/>
    <w:rsid w:val="00C20B8B"/>
    <w:rsid w:val="00C20C35"/>
    <w:rsid w:val="00C20D34"/>
    <w:rsid w:val="00C20D74"/>
    <w:rsid w:val="00C219BA"/>
    <w:rsid w:val="00C2244E"/>
    <w:rsid w:val="00C2263A"/>
    <w:rsid w:val="00C22CA9"/>
    <w:rsid w:val="00C2345C"/>
    <w:rsid w:val="00C2398E"/>
    <w:rsid w:val="00C23DB2"/>
    <w:rsid w:val="00C243E7"/>
    <w:rsid w:val="00C24E7A"/>
    <w:rsid w:val="00C25219"/>
    <w:rsid w:val="00C25625"/>
    <w:rsid w:val="00C2594F"/>
    <w:rsid w:val="00C25EA2"/>
    <w:rsid w:val="00C26D23"/>
    <w:rsid w:val="00C26E3B"/>
    <w:rsid w:val="00C26FD7"/>
    <w:rsid w:val="00C27000"/>
    <w:rsid w:val="00C2708D"/>
    <w:rsid w:val="00C27866"/>
    <w:rsid w:val="00C27E42"/>
    <w:rsid w:val="00C27F7B"/>
    <w:rsid w:val="00C30513"/>
    <w:rsid w:val="00C3231E"/>
    <w:rsid w:val="00C33502"/>
    <w:rsid w:val="00C3448C"/>
    <w:rsid w:val="00C345F8"/>
    <w:rsid w:val="00C34BD9"/>
    <w:rsid w:val="00C34ED5"/>
    <w:rsid w:val="00C35FC1"/>
    <w:rsid w:val="00C36838"/>
    <w:rsid w:val="00C371B0"/>
    <w:rsid w:val="00C379FD"/>
    <w:rsid w:val="00C37AB3"/>
    <w:rsid w:val="00C40B33"/>
    <w:rsid w:val="00C41B3E"/>
    <w:rsid w:val="00C41F54"/>
    <w:rsid w:val="00C4236F"/>
    <w:rsid w:val="00C434E5"/>
    <w:rsid w:val="00C437D5"/>
    <w:rsid w:val="00C43841"/>
    <w:rsid w:val="00C43A98"/>
    <w:rsid w:val="00C43F0D"/>
    <w:rsid w:val="00C4444E"/>
    <w:rsid w:val="00C446F3"/>
    <w:rsid w:val="00C447C5"/>
    <w:rsid w:val="00C44E70"/>
    <w:rsid w:val="00C454CD"/>
    <w:rsid w:val="00C456D7"/>
    <w:rsid w:val="00C47267"/>
    <w:rsid w:val="00C475BA"/>
    <w:rsid w:val="00C4776D"/>
    <w:rsid w:val="00C50119"/>
    <w:rsid w:val="00C50BCD"/>
    <w:rsid w:val="00C515CD"/>
    <w:rsid w:val="00C52229"/>
    <w:rsid w:val="00C5295A"/>
    <w:rsid w:val="00C529A7"/>
    <w:rsid w:val="00C52C54"/>
    <w:rsid w:val="00C53107"/>
    <w:rsid w:val="00C537AA"/>
    <w:rsid w:val="00C54063"/>
    <w:rsid w:val="00C546EB"/>
    <w:rsid w:val="00C55373"/>
    <w:rsid w:val="00C55506"/>
    <w:rsid w:val="00C56BA9"/>
    <w:rsid w:val="00C57EA3"/>
    <w:rsid w:val="00C601CB"/>
    <w:rsid w:val="00C6066E"/>
    <w:rsid w:val="00C6096E"/>
    <w:rsid w:val="00C60FFD"/>
    <w:rsid w:val="00C62678"/>
    <w:rsid w:val="00C638FD"/>
    <w:rsid w:val="00C63C60"/>
    <w:rsid w:val="00C63CCA"/>
    <w:rsid w:val="00C63F59"/>
    <w:rsid w:val="00C6489C"/>
    <w:rsid w:val="00C65136"/>
    <w:rsid w:val="00C6539E"/>
    <w:rsid w:val="00C653AE"/>
    <w:rsid w:val="00C65AEE"/>
    <w:rsid w:val="00C65EC1"/>
    <w:rsid w:val="00C66279"/>
    <w:rsid w:val="00C669D6"/>
    <w:rsid w:val="00C66B4F"/>
    <w:rsid w:val="00C6794A"/>
    <w:rsid w:val="00C70232"/>
    <w:rsid w:val="00C70EBD"/>
    <w:rsid w:val="00C71D40"/>
    <w:rsid w:val="00C7271A"/>
    <w:rsid w:val="00C72CEA"/>
    <w:rsid w:val="00C72E8E"/>
    <w:rsid w:val="00C73178"/>
    <w:rsid w:val="00C73242"/>
    <w:rsid w:val="00C7347A"/>
    <w:rsid w:val="00C73E1A"/>
    <w:rsid w:val="00C75518"/>
    <w:rsid w:val="00C75BDF"/>
    <w:rsid w:val="00C75BEF"/>
    <w:rsid w:val="00C7612B"/>
    <w:rsid w:val="00C76229"/>
    <w:rsid w:val="00C766B7"/>
    <w:rsid w:val="00C76C30"/>
    <w:rsid w:val="00C775AF"/>
    <w:rsid w:val="00C77A9C"/>
    <w:rsid w:val="00C80386"/>
    <w:rsid w:val="00C8096B"/>
    <w:rsid w:val="00C80CBB"/>
    <w:rsid w:val="00C81771"/>
    <w:rsid w:val="00C81BE5"/>
    <w:rsid w:val="00C81D74"/>
    <w:rsid w:val="00C82219"/>
    <w:rsid w:val="00C8233D"/>
    <w:rsid w:val="00C826FF"/>
    <w:rsid w:val="00C83525"/>
    <w:rsid w:val="00C836DB"/>
    <w:rsid w:val="00C838E5"/>
    <w:rsid w:val="00C842CE"/>
    <w:rsid w:val="00C84956"/>
    <w:rsid w:val="00C849C7"/>
    <w:rsid w:val="00C84D3B"/>
    <w:rsid w:val="00C855F7"/>
    <w:rsid w:val="00C8580D"/>
    <w:rsid w:val="00C85E27"/>
    <w:rsid w:val="00C85F50"/>
    <w:rsid w:val="00C860F8"/>
    <w:rsid w:val="00C86716"/>
    <w:rsid w:val="00C872B0"/>
    <w:rsid w:val="00C872B7"/>
    <w:rsid w:val="00C879EA"/>
    <w:rsid w:val="00C87BCE"/>
    <w:rsid w:val="00C87D19"/>
    <w:rsid w:val="00C90270"/>
    <w:rsid w:val="00C9052E"/>
    <w:rsid w:val="00C90C06"/>
    <w:rsid w:val="00C9150A"/>
    <w:rsid w:val="00C916E1"/>
    <w:rsid w:val="00C91A5E"/>
    <w:rsid w:val="00C91CF1"/>
    <w:rsid w:val="00C92523"/>
    <w:rsid w:val="00C92ACF"/>
    <w:rsid w:val="00C9345E"/>
    <w:rsid w:val="00C938C8"/>
    <w:rsid w:val="00C93935"/>
    <w:rsid w:val="00C94335"/>
    <w:rsid w:val="00C94538"/>
    <w:rsid w:val="00C94B37"/>
    <w:rsid w:val="00C95AD6"/>
    <w:rsid w:val="00C96DAF"/>
    <w:rsid w:val="00C97118"/>
    <w:rsid w:val="00C974D8"/>
    <w:rsid w:val="00C97A98"/>
    <w:rsid w:val="00CA0190"/>
    <w:rsid w:val="00CA0706"/>
    <w:rsid w:val="00CA0CE9"/>
    <w:rsid w:val="00CA0FAE"/>
    <w:rsid w:val="00CA18BC"/>
    <w:rsid w:val="00CA192F"/>
    <w:rsid w:val="00CA1F62"/>
    <w:rsid w:val="00CA2294"/>
    <w:rsid w:val="00CA36EB"/>
    <w:rsid w:val="00CA3775"/>
    <w:rsid w:val="00CA3885"/>
    <w:rsid w:val="00CA426F"/>
    <w:rsid w:val="00CA42AE"/>
    <w:rsid w:val="00CA446D"/>
    <w:rsid w:val="00CA4B3F"/>
    <w:rsid w:val="00CA5BE5"/>
    <w:rsid w:val="00CA5EC3"/>
    <w:rsid w:val="00CA5FBC"/>
    <w:rsid w:val="00CA60CD"/>
    <w:rsid w:val="00CA622F"/>
    <w:rsid w:val="00CA656F"/>
    <w:rsid w:val="00CA6CB0"/>
    <w:rsid w:val="00CA6F02"/>
    <w:rsid w:val="00CA7826"/>
    <w:rsid w:val="00CA7896"/>
    <w:rsid w:val="00CA78A4"/>
    <w:rsid w:val="00CA7DCF"/>
    <w:rsid w:val="00CB0543"/>
    <w:rsid w:val="00CB0552"/>
    <w:rsid w:val="00CB0FE4"/>
    <w:rsid w:val="00CB24E0"/>
    <w:rsid w:val="00CB2552"/>
    <w:rsid w:val="00CB2642"/>
    <w:rsid w:val="00CB2DF9"/>
    <w:rsid w:val="00CB3757"/>
    <w:rsid w:val="00CB39D7"/>
    <w:rsid w:val="00CB3CF7"/>
    <w:rsid w:val="00CB4037"/>
    <w:rsid w:val="00CB456E"/>
    <w:rsid w:val="00CB4AE8"/>
    <w:rsid w:val="00CB4CC4"/>
    <w:rsid w:val="00CB517F"/>
    <w:rsid w:val="00CB5BCD"/>
    <w:rsid w:val="00CB5CE3"/>
    <w:rsid w:val="00CB66C4"/>
    <w:rsid w:val="00CB6CD6"/>
    <w:rsid w:val="00CC0C26"/>
    <w:rsid w:val="00CC0CD4"/>
    <w:rsid w:val="00CC207B"/>
    <w:rsid w:val="00CC2129"/>
    <w:rsid w:val="00CC246C"/>
    <w:rsid w:val="00CC268C"/>
    <w:rsid w:val="00CC2991"/>
    <w:rsid w:val="00CC2A17"/>
    <w:rsid w:val="00CC2BB8"/>
    <w:rsid w:val="00CC3803"/>
    <w:rsid w:val="00CC3A33"/>
    <w:rsid w:val="00CC3A8A"/>
    <w:rsid w:val="00CC4153"/>
    <w:rsid w:val="00CC416C"/>
    <w:rsid w:val="00CC42F9"/>
    <w:rsid w:val="00CC46D2"/>
    <w:rsid w:val="00CC502B"/>
    <w:rsid w:val="00CC50F5"/>
    <w:rsid w:val="00CC51E9"/>
    <w:rsid w:val="00CC5BCE"/>
    <w:rsid w:val="00CC5D68"/>
    <w:rsid w:val="00CC6766"/>
    <w:rsid w:val="00CC692F"/>
    <w:rsid w:val="00CC7831"/>
    <w:rsid w:val="00CC7A65"/>
    <w:rsid w:val="00CD053C"/>
    <w:rsid w:val="00CD0C1D"/>
    <w:rsid w:val="00CD114A"/>
    <w:rsid w:val="00CD11C9"/>
    <w:rsid w:val="00CD1587"/>
    <w:rsid w:val="00CD1766"/>
    <w:rsid w:val="00CD1A11"/>
    <w:rsid w:val="00CD273C"/>
    <w:rsid w:val="00CD2E6C"/>
    <w:rsid w:val="00CD3A18"/>
    <w:rsid w:val="00CD4B20"/>
    <w:rsid w:val="00CD4C72"/>
    <w:rsid w:val="00CD4CB2"/>
    <w:rsid w:val="00CD5942"/>
    <w:rsid w:val="00CD5EBD"/>
    <w:rsid w:val="00CD608A"/>
    <w:rsid w:val="00CD65D7"/>
    <w:rsid w:val="00CD791E"/>
    <w:rsid w:val="00CE0287"/>
    <w:rsid w:val="00CE0678"/>
    <w:rsid w:val="00CE0C0B"/>
    <w:rsid w:val="00CE0DEA"/>
    <w:rsid w:val="00CE0E73"/>
    <w:rsid w:val="00CE12B6"/>
    <w:rsid w:val="00CE1866"/>
    <w:rsid w:val="00CE28E2"/>
    <w:rsid w:val="00CE30F1"/>
    <w:rsid w:val="00CE3245"/>
    <w:rsid w:val="00CE34EE"/>
    <w:rsid w:val="00CE34FC"/>
    <w:rsid w:val="00CE3686"/>
    <w:rsid w:val="00CE3973"/>
    <w:rsid w:val="00CE3FE2"/>
    <w:rsid w:val="00CE444D"/>
    <w:rsid w:val="00CE4850"/>
    <w:rsid w:val="00CE58F5"/>
    <w:rsid w:val="00CE5B90"/>
    <w:rsid w:val="00CE5F38"/>
    <w:rsid w:val="00CE7320"/>
    <w:rsid w:val="00CE7D92"/>
    <w:rsid w:val="00CF004A"/>
    <w:rsid w:val="00CF1232"/>
    <w:rsid w:val="00CF1758"/>
    <w:rsid w:val="00CF1BAC"/>
    <w:rsid w:val="00CF214B"/>
    <w:rsid w:val="00CF21C6"/>
    <w:rsid w:val="00CF255A"/>
    <w:rsid w:val="00CF270F"/>
    <w:rsid w:val="00CF2937"/>
    <w:rsid w:val="00CF2AE6"/>
    <w:rsid w:val="00CF3F31"/>
    <w:rsid w:val="00CF4260"/>
    <w:rsid w:val="00CF4989"/>
    <w:rsid w:val="00CF4A00"/>
    <w:rsid w:val="00CF5263"/>
    <w:rsid w:val="00CF60DF"/>
    <w:rsid w:val="00CF644B"/>
    <w:rsid w:val="00CF6C21"/>
    <w:rsid w:val="00CF7B17"/>
    <w:rsid w:val="00D003DE"/>
    <w:rsid w:val="00D00AF7"/>
    <w:rsid w:val="00D00B7B"/>
    <w:rsid w:val="00D01C85"/>
    <w:rsid w:val="00D025D7"/>
    <w:rsid w:val="00D02609"/>
    <w:rsid w:val="00D02939"/>
    <w:rsid w:val="00D0332A"/>
    <w:rsid w:val="00D045E4"/>
    <w:rsid w:val="00D0483B"/>
    <w:rsid w:val="00D04A71"/>
    <w:rsid w:val="00D05C03"/>
    <w:rsid w:val="00D074CF"/>
    <w:rsid w:val="00D07EE6"/>
    <w:rsid w:val="00D10001"/>
    <w:rsid w:val="00D104DE"/>
    <w:rsid w:val="00D10D12"/>
    <w:rsid w:val="00D112D3"/>
    <w:rsid w:val="00D113ED"/>
    <w:rsid w:val="00D11A92"/>
    <w:rsid w:val="00D11AA7"/>
    <w:rsid w:val="00D11CEC"/>
    <w:rsid w:val="00D11FDD"/>
    <w:rsid w:val="00D12916"/>
    <w:rsid w:val="00D12A4B"/>
    <w:rsid w:val="00D12EAF"/>
    <w:rsid w:val="00D12FE7"/>
    <w:rsid w:val="00D130D3"/>
    <w:rsid w:val="00D13BB4"/>
    <w:rsid w:val="00D142C6"/>
    <w:rsid w:val="00D14612"/>
    <w:rsid w:val="00D148D9"/>
    <w:rsid w:val="00D151EF"/>
    <w:rsid w:val="00D1523F"/>
    <w:rsid w:val="00D15537"/>
    <w:rsid w:val="00D15EC4"/>
    <w:rsid w:val="00D15FB1"/>
    <w:rsid w:val="00D1622E"/>
    <w:rsid w:val="00D16829"/>
    <w:rsid w:val="00D16E26"/>
    <w:rsid w:val="00D16E71"/>
    <w:rsid w:val="00D17225"/>
    <w:rsid w:val="00D17507"/>
    <w:rsid w:val="00D17BA1"/>
    <w:rsid w:val="00D17DC7"/>
    <w:rsid w:val="00D201E5"/>
    <w:rsid w:val="00D2047F"/>
    <w:rsid w:val="00D20543"/>
    <w:rsid w:val="00D21A59"/>
    <w:rsid w:val="00D230B9"/>
    <w:rsid w:val="00D232E3"/>
    <w:rsid w:val="00D23962"/>
    <w:rsid w:val="00D239E1"/>
    <w:rsid w:val="00D23A8D"/>
    <w:rsid w:val="00D249E8"/>
    <w:rsid w:val="00D24B9B"/>
    <w:rsid w:val="00D24D85"/>
    <w:rsid w:val="00D2535A"/>
    <w:rsid w:val="00D2535C"/>
    <w:rsid w:val="00D255C9"/>
    <w:rsid w:val="00D2579F"/>
    <w:rsid w:val="00D257D3"/>
    <w:rsid w:val="00D264DE"/>
    <w:rsid w:val="00D26734"/>
    <w:rsid w:val="00D267F9"/>
    <w:rsid w:val="00D26B76"/>
    <w:rsid w:val="00D2701B"/>
    <w:rsid w:val="00D274CB"/>
    <w:rsid w:val="00D277B1"/>
    <w:rsid w:val="00D27CE9"/>
    <w:rsid w:val="00D27EEC"/>
    <w:rsid w:val="00D30ACE"/>
    <w:rsid w:val="00D30D76"/>
    <w:rsid w:val="00D31240"/>
    <w:rsid w:val="00D31480"/>
    <w:rsid w:val="00D31AA3"/>
    <w:rsid w:val="00D31AB9"/>
    <w:rsid w:val="00D32558"/>
    <w:rsid w:val="00D32DD3"/>
    <w:rsid w:val="00D32F17"/>
    <w:rsid w:val="00D33321"/>
    <w:rsid w:val="00D33E31"/>
    <w:rsid w:val="00D34478"/>
    <w:rsid w:val="00D34A43"/>
    <w:rsid w:val="00D350F1"/>
    <w:rsid w:val="00D35213"/>
    <w:rsid w:val="00D352C3"/>
    <w:rsid w:val="00D35317"/>
    <w:rsid w:val="00D35573"/>
    <w:rsid w:val="00D35AC3"/>
    <w:rsid w:val="00D35C3C"/>
    <w:rsid w:val="00D36321"/>
    <w:rsid w:val="00D36858"/>
    <w:rsid w:val="00D37E99"/>
    <w:rsid w:val="00D4024E"/>
    <w:rsid w:val="00D402BC"/>
    <w:rsid w:val="00D409B4"/>
    <w:rsid w:val="00D40B25"/>
    <w:rsid w:val="00D40E53"/>
    <w:rsid w:val="00D40EDB"/>
    <w:rsid w:val="00D41065"/>
    <w:rsid w:val="00D4136E"/>
    <w:rsid w:val="00D419CE"/>
    <w:rsid w:val="00D42365"/>
    <w:rsid w:val="00D429E6"/>
    <w:rsid w:val="00D42B1E"/>
    <w:rsid w:val="00D42C6E"/>
    <w:rsid w:val="00D434BC"/>
    <w:rsid w:val="00D43748"/>
    <w:rsid w:val="00D437FE"/>
    <w:rsid w:val="00D44C84"/>
    <w:rsid w:val="00D44E9F"/>
    <w:rsid w:val="00D44F46"/>
    <w:rsid w:val="00D45741"/>
    <w:rsid w:val="00D45887"/>
    <w:rsid w:val="00D45908"/>
    <w:rsid w:val="00D45BC9"/>
    <w:rsid w:val="00D46069"/>
    <w:rsid w:val="00D46F0C"/>
    <w:rsid w:val="00D46F49"/>
    <w:rsid w:val="00D471FB"/>
    <w:rsid w:val="00D47C05"/>
    <w:rsid w:val="00D47E4F"/>
    <w:rsid w:val="00D47EF3"/>
    <w:rsid w:val="00D50509"/>
    <w:rsid w:val="00D517D6"/>
    <w:rsid w:val="00D51C17"/>
    <w:rsid w:val="00D52155"/>
    <w:rsid w:val="00D524D8"/>
    <w:rsid w:val="00D5276E"/>
    <w:rsid w:val="00D52A5A"/>
    <w:rsid w:val="00D52BD1"/>
    <w:rsid w:val="00D53129"/>
    <w:rsid w:val="00D53267"/>
    <w:rsid w:val="00D532F7"/>
    <w:rsid w:val="00D53633"/>
    <w:rsid w:val="00D5442A"/>
    <w:rsid w:val="00D555A9"/>
    <w:rsid w:val="00D55A89"/>
    <w:rsid w:val="00D55FFE"/>
    <w:rsid w:val="00D56594"/>
    <w:rsid w:val="00D5680B"/>
    <w:rsid w:val="00D56959"/>
    <w:rsid w:val="00D56A5A"/>
    <w:rsid w:val="00D56B35"/>
    <w:rsid w:val="00D5702B"/>
    <w:rsid w:val="00D573C5"/>
    <w:rsid w:val="00D5770B"/>
    <w:rsid w:val="00D57BC3"/>
    <w:rsid w:val="00D57D8A"/>
    <w:rsid w:val="00D57EC0"/>
    <w:rsid w:val="00D57F77"/>
    <w:rsid w:val="00D600E6"/>
    <w:rsid w:val="00D608B8"/>
    <w:rsid w:val="00D60A0D"/>
    <w:rsid w:val="00D61087"/>
    <w:rsid w:val="00D6158C"/>
    <w:rsid w:val="00D61800"/>
    <w:rsid w:val="00D61DC9"/>
    <w:rsid w:val="00D62436"/>
    <w:rsid w:val="00D624D6"/>
    <w:rsid w:val="00D62762"/>
    <w:rsid w:val="00D63043"/>
    <w:rsid w:val="00D63213"/>
    <w:rsid w:val="00D63468"/>
    <w:rsid w:val="00D63B71"/>
    <w:rsid w:val="00D64075"/>
    <w:rsid w:val="00D6416D"/>
    <w:rsid w:val="00D65568"/>
    <w:rsid w:val="00D667C7"/>
    <w:rsid w:val="00D673F0"/>
    <w:rsid w:val="00D6764B"/>
    <w:rsid w:val="00D70F19"/>
    <w:rsid w:val="00D7142E"/>
    <w:rsid w:val="00D719B8"/>
    <w:rsid w:val="00D71FB3"/>
    <w:rsid w:val="00D720EA"/>
    <w:rsid w:val="00D7230E"/>
    <w:rsid w:val="00D7255A"/>
    <w:rsid w:val="00D72D08"/>
    <w:rsid w:val="00D73153"/>
    <w:rsid w:val="00D73262"/>
    <w:rsid w:val="00D73769"/>
    <w:rsid w:val="00D7385F"/>
    <w:rsid w:val="00D739B9"/>
    <w:rsid w:val="00D74527"/>
    <w:rsid w:val="00D74719"/>
    <w:rsid w:val="00D7511A"/>
    <w:rsid w:val="00D7632E"/>
    <w:rsid w:val="00D76499"/>
    <w:rsid w:val="00D7675C"/>
    <w:rsid w:val="00D769B5"/>
    <w:rsid w:val="00D76AEE"/>
    <w:rsid w:val="00D77749"/>
    <w:rsid w:val="00D77B58"/>
    <w:rsid w:val="00D77D93"/>
    <w:rsid w:val="00D801D4"/>
    <w:rsid w:val="00D805F3"/>
    <w:rsid w:val="00D81156"/>
    <w:rsid w:val="00D8148F"/>
    <w:rsid w:val="00D819F1"/>
    <w:rsid w:val="00D81A76"/>
    <w:rsid w:val="00D81D89"/>
    <w:rsid w:val="00D81FAE"/>
    <w:rsid w:val="00D82180"/>
    <w:rsid w:val="00D821DF"/>
    <w:rsid w:val="00D825E4"/>
    <w:rsid w:val="00D82ED7"/>
    <w:rsid w:val="00D83766"/>
    <w:rsid w:val="00D84152"/>
    <w:rsid w:val="00D852CC"/>
    <w:rsid w:val="00D865ED"/>
    <w:rsid w:val="00D86E0D"/>
    <w:rsid w:val="00D86F39"/>
    <w:rsid w:val="00D871DD"/>
    <w:rsid w:val="00D87247"/>
    <w:rsid w:val="00D87686"/>
    <w:rsid w:val="00D90C6A"/>
    <w:rsid w:val="00D91657"/>
    <w:rsid w:val="00D91798"/>
    <w:rsid w:val="00D919B3"/>
    <w:rsid w:val="00D92892"/>
    <w:rsid w:val="00D9304F"/>
    <w:rsid w:val="00D93A19"/>
    <w:rsid w:val="00D93EF9"/>
    <w:rsid w:val="00D9426A"/>
    <w:rsid w:val="00D942E0"/>
    <w:rsid w:val="00D9430D"/>
    <w:rsid w:val="00D950C0"/>
    <w:rsid w:val="00D951A9"/>
    <w:rsid w:val="00D95CEC"/>
    <w:rsid w:val="00D9613C"/>
    <w:rsid w:val="00D96345"/>
    <w:rsid w:val="00D9700E"/>
    <w:rsid w:val="00D9759F"/>
    <w:rsid w:val="00D97776"/>
    <w:rsid w:val="00D9779D"/>
    <w:rsid w:val="00D978FD"/>
    <w:rsid w:val="00DA1A41"/>
    <w:rsid w:val="00DA2447"/>
    <w:rsid w:val="00DA27FA"/>
    <w:rsid w:val="00DA2863"/>
    <w:rsid w:val="00DA3276"/>
    <w:rsid w:val="00DA32C0"/>
    <w:rsid w:val="00DA3802"/>
    <w:rsid w:val="00DA3E11"/>
    <w:rsid w:val="00DA3FBA"/>
    <w:rsid w:val="00DA4173"/>
    <w:rsid w:val="00DA41AB"/>
    <w:rsid w:val="00DA4294"/>
    <w:rsid w:val="00DA495D"/>
    <w:rsid w:val="00DA5316"/>
    <w:rsid w:val="00DA6387"/>
    <w:rsid w:val="00DA665B"/>
    <w:rsid w:val="00DA6886"/>
    <w:rsid w:val="00DA6D93"/>
    <w:rsid w:val="00DA6FBB"/>
    <w:rsid w:val="00DA74FA"/>
    <w:rsid w:val="00DA7DE2"/>
    <w:rsid w:val="00DA7EC1"/>
    <w:rsid w:val="00DB072D"/>
    <w:rsid w:val="00DB08C0"/>
    <w:rsid w:val="00DB0B0D"/>
    <w:rsid w:val="00DB11F6"/>
    <w:rsid w:val="00DB1420"/>
    <w:rsid w:val="00DB216B"/>
    <w:rsid w:val="00DB2A1A"/>
    <w:rsid w:val="00DB3858"/>
    <w:rsid w:val="00DB40F4"/>
    <w:rsid w:val="00DB4625"/>
    <w:rsid w:val="00DB4835"/>
    <w:rsid w:val="00DB4A54"/>
    <w:rsid w:val="00DB4C5D"/>
    <w:rsid w:val="00DB4ED0"/>
    <w:rsid w:val="00DB52EC"/>
    <w:rsid w:val="00DB5B10"/>
    <w:rsid w:val="00DB62D7"/>
    <w:rsid w:val="00DB75F0"/>
    <w:rsid w:val="00DB7BB2"/>
    <w:rsid w:val="00DB7D28"/>
    <w:rsid w:val="00DC026A"/>
    <w:rsid w:val="00DC0CEB"/>
    <w:rsid w:val="00DC0E79"/>
    <w:rsid w:val="00DC0FAE"/>
    <w:rsid w:val="00DC148B"/>
    <w:rsid w:val="00DC14F4"/>
    <w:rsid w:val="00DC1AA9"/>
    <w:rsid w:val="00DC1B49"/>
    <w:rsid w:val="00DC23E0"/>
    <w:rsid w:val="00DC256F"/>
    <w:rsid w:val="00DC285C"/>
    <w:rsid w:val="00DC2C2B"/>
    <w:rsid w:val="00DC371C"/>
    <w:rsid w:val="00DC3784"/>
    <w:rsid w:val="00DC3DCB"/>
    <w:rsid w:val="00DC3DD5"/>
    <w:rsid w:val="00DC3F8F"/>
    <w:rsid w:val="00DC40B1"/>
    <w:rsid w:val="00DC448C"/>
    <w:rsid w:val="00DC6158"/>
    <w:rsid w:val="00DC6DE1"/>
    <w:rsid w:val="00DC7E63"/>
    <w:rsid w:val="00DD092F"/>
    <w:rsid w:val="00DD1D53"/>
    <w:rsid w:val="00DD1E03"/>
    <w:rsid w:val="00DD2072"/>
    <w:rsid w:val="00DD238F"/>
    <w:rsid w:val="00DD2749"/>
    <w:rsid w:val="00DD27B7"/>
    <w:rsid w:val="00DD29FA"/>
    <w:rsid w:val="00DD2B28"/>
    <w:rsid w:val="00DD2CF7"/>
    <w:rsid w:val="00DD3CA8"/>
    <w:rsid w:val="00DD3CF3"/>
    <w:rsid w:val="00DD3DC2"/>
    <w:rsid w:val="00DD4507"/>
    <w:rsid w:val="00DD46AE"/>
    <w:rsid w:val="00DD4CC5"/>
    <w:rsid w:val="00DD4D15"/>
    <w:rsid w:val="00DD5299"/>
    <w:rsid w:val="00DD5B2B"/>
    <w:rsid w:val="00DD61B0"/>
    <w:rsid w:val="00DD6739"/>
    <w:rsid w:val="00DD6955"/>
    <w:rsid w:val="00DD6F19"/>
    <w:rsid w:val="00DD7A05"/>
    <w:rsid w:val="00DE007E"/>
    <w:rsid w:val="00DE0207"/>
    <w:rsid w:val="00DE05E5"/>
    <w:rsid w:val="00DE1202"/>
    <w:rsid w:val="00DE1A31"/>
    <w:rsid w:val="00DE25A7"/>
    <w:rsid w:val="00DE30D5"/>
    <w:rsid w:val="00DE3D71"/>
    <w:rsid w:val="00DE409B"/>
    <w:rsid w:val="00DE52FD"/>
    <w:rsid w:val="00DE6918"/>
    <w:rsid w:val="00DE6DB4"/>
    <w:rsid w:val="00DE6FE8"/>
    <w:rsid w:val="00DE7175"/>
    <w:rsid w:val="00DE7EAD"/>
    <w:rsid w:val="00DE7EB2"/>
    <w:rsid w:val="00DF0895"/>
    <w:rsid w:val="00DF1787"/>
    <w:rsid w:val="00DF17F0"/>
    <w:rsid w:val="00DF189D"/>
    <w:rsid w:val="00DF198A"/>
    <w:rsid w:val="00DF1B1A"/>
    <w:rsid w:val="00DF1D92"/>
    <w:rsid w:val="00DF217D"/>
    <w:rsid w:val="00DF2FBA"/>
    <w:rsid w:val="00DF36F6"/>
    <w:rsid w:val="00DF383A"/>
    <w:rsid w:val="00DF3E66"/>
    <w:rsid w:val="00DF45D4"/>
    <w:rsid w:val="00DF5400"/>
    <w:rsid w:val="00DF5CCE"/>
    <w:rsid w:val="00DF6103"/>
    <w:rsid w:val="00DF61B8"/>
    <w:rsid w:val="00DF67C6"/>
    <w:rsid w:val="00DF67E5"/>
    <w:rsid w:val="00DF6B0B"/>
    <w:rsid w:val="00DF6BDD"/>
    <w:rsid w:val="00DF6FCA"/>
    <w:rsid w:val="00DF7259"/>
    <w:rsid w:val="00DF728E"/>
    <w:rsid w:val="00E002F5"/>
    <w:rsid w:val="00E0059E"/>
    <w:rsid w:val="00E00F72"/>
    <w:rsid w:val="00E0140D"/>
    <w:rsid w:val="00E019C0"/>
    <w:rsid w:val="00E01C78"/>
    <w:rsid w:val="00E01F39"/>
    <w:rsid w:val="00E0249E"/>
    <w:rsid w:val="00E02543"/>
    <w:rsid w:val="00E030EC"/>
    <w:rsid w:val="00E03366"/>
    <w:rsid w:val="00E039F2"/>
    <w:rsid w:val="00E03AC8"/>
    <w:rsid w:val="00E04810"/>
    <w:rsid w:val="00E0519C"/>
    <w:rsid w:val="00E053E1"/>
    <w:rsid w:val="00E05E5D"/>
    <w:rsid w:val="00E064E8"/>
    <w:rsid w:val="00E06681"/>
    <w:rsid w:val="00E06F38"/>
    <w:rsid w:val="00E06F5E"/>
    <w:rsid w:val="00E07007"/>
    <w:rsid w:val="00E07FCB"/>
    <w:rsid w:val="00E100AC"/>
    <w:rsid w:val="00E103D5"/>
    <w:rsid w:val="00E113EB"/>
    <w:rsid w:val="00E125AA"/>
    <w:rsid w:val="00E125F3"/>
    <w:rsid w:val="00E12AD7"/>
    <w:rsid w:val="00E13FCF"/>
    <w:rsid w:val="00E148EC"/>
    <w:rsid w:val="00E1523B"/>
    <w:rsid w:val="00E15D5F"/>
    <w:rsid w:val="00E16014"/>
    <w:rsid w:val="00E16373"/>
    <w:rsid w:val="00E16DFB"/>
    <w:rsid w:val="00E16E10"/>
    <w:rsid w:val="00E16F65"/>
    <w:rsid w:val="00E171F2"/>
    <w:rsid w:val="00E17C37"/>
    <w:rsid w:val="00E17F69"/>
    <w:rsid w:val="00E2031B"/>
    <w:rsid w:val="00E20569"/>
    <w:rsid w:val="00E207FF"/>
    <w:rsid w:val="00E209A6"/>
    <w:rsid w:val="00E20AD4"/>
    <w:rsid w:val="00E20AFF"/>
    <w:rsid w:val="00E20E2E"/>
    <w:rsid w:val="00E21253"/>
    <w:rsid w:val="00E2138D"/>
    <w:rsid w:val="00E21759"/>
    <w:rsid w:val="00E217F8"/>
    <w:rsid w:val="00E21E59"/>
    <w:rsid w:val="00E22DEA"/>
    <w:rsid w:val="00E2359A"/>
    <w:rsid w:val="00E23F46"/>
    <w:rsid w:val="00E23FA4"/>
    <w:rsid w:val="00E243FD"/>
    <w:rsid w:val="00E24842"/>
    <w:rsid w:val="00E249DD"/>
    <w:rsid w:val="00E24D9F"/>
    <w:rsid w:val="00E2526B"/>
    <w:rsid w:val="00E25469"/>
    <w:rsid w:val="00E25704"/>
    <w:rsid w:val="00E25CF8"/>
    <w:rsid w:val="00E26687"/>
    <w:rsid w:val="00E26972"/>
    <w:rsid w:val="00E26F31"/>
    <w:rsid w:val="00E27D4C"/>
    <w:rsid w:val="00E27FCF"/>
    <w:rsid w:val="00E30162"/>
    <w:rsid w:val="00E3039E"/>
    <w:rsid w:val="00E31B90"/>
    <w:rsid w:val="00E31E98"/>
    <w:rsid w:val="00E322DF"/>
    <w:rsid w:val="00E32382"/>
    <w:rsid w:val="00E32D9A"/>
    <w:rsid w:val="00E32F03"/>
    <w:rsid w:val="00E33083"/>
    <w:rsid w:val="00E334C7"/>
    <w:rsid w:val="00E336AF"/>
    <w:rsid w:val="00E33774"/>
    <w:rsid w:val="00E3383A"/>
    <w:rsid w:val="00E33940"/>
    <w:rsid w:val="00E339BC"/>
    <w:rsid w:val="00E33D5A"/>
    <w:rsid w:val="00E34045"/>
    <w:rsid w:val="00E34BE9"/>
    <w:rsid w:val="00E351A0"/>
    <w:rsid w:val="00E35256"/>
    <w:rsid w:val="00E35E73"/>
    <w:rsid w:val="00E35FC5"/>
    <w:rsid w:val="00E36812"/>
    <w:rsid w:val="00E37513"/>
    <w:rsid w:val="00E40200"/>
    <w:rsid w:val="00E4049F"/>
    <w:rsid w:val="00E40E33"/>
    <w:rsid w:val="00E42598"/>
    <w:rsid w:val="00E434F3"/>
    <w:rsid w:val="00E447C0"/>
    <w:rsid w:val="00E44BEB"/>
    <w:rsid w:val="00E44DE2"/>
    <w:rsid w:val="00E44F47"/>
    <w:rsid w:val="00E45047"/>
    <w:rsid w:val="00E45D5F"/>
    <w:rsid w:val="00E4677C"/>
    <w:rsid w:val="00E469B0"/>
    <w:rsid w:val="00E46C00"/>
    <w:rsid w:val="00E46C1D"/>
    <w:rsid w:val="00E46D24"/>
    <w:rsid w:val="00E46EFD"/>
    <w:rsid w:val="00E471A1"/>
    <w:rsid w:val="00E473EE"/>
    <w:rsid w:val="00E477F1"/>
    <w:rsid w:val="00E47B0D"/>
    <w:rsid w:val="00E47BA0"/>
    <w:rsid w:val="00E47FA0"/>
    <w:rsid w:val="00E50384"/>
    <w:rsid w:val="00E5068C"/>
    <w:rsid w:val="00E50818"/>
    <w:rsid w:val="00E51147"/>
    <w:rsid w:val="00E513DA"/>
    <w:rsid w:val="00E51EAA"/>
    <w:rsid w:val="00E526DE"/>
    <w:rsid w:val="00E52A11"/>
    <w:rsid w:val="00E53B54"/>
    <w:rsid w:val="00E53C45"/>
    <w:rsid w:val="00E543C5"/>
    <w:rsid w:val="00E54965"/>
    <w:rsid w:val="00E54C46"/>
    <w:rsid w:val="00E552DD"/>
    <w:rsid w:val="00E55440"/>
    <w:rsid w:val="00E55502"/>
    <w:rsid w:val="00E555F7"/>
    <w:rsid w:val="00E55762"/>
    <w:rsid w:val="00E559F4"/>
    <w:rsid w:val="00E56B79"/>
    <w:rsid w:val="00E56E6F"/>
    <w:rsid w:val="00E571E2"/>
    <w:rsid w:val="00E5782C"/>
    <w:rsid w:val="00E57CB5"/>
    <w:rsid w:val="00E57EC8"/>
    <w:rsid w:val="00E57F53"/>
    <w:rsid w:val="00E60F95"/>
    <w:rsid w:val="00E6113B"/>
    <w:rsid w:val="00E6126C"/>
    <w:rsid w:val="00E61354"/>
    <w:rsid w:val="00E620D8"/>
    <w:rsid w:val="00E63184"/>
    <w:rsid w:val="00E6335F"/>
    <w:rsid w:val="00E63D25"/>
    <w:rsid w:val="00E64238"/>
    <w:rsid w:val="00E65243"/>
    <w:rsid w:val="00E65435"/>
    <w:rsid w:val="00E65BC6"/>
    <w:rsid w:val="00E65EEE"/>
    <w:rsid w:val="00E65FC2"/>
    <w:rsid w:val="00E66BBC"/>
    <w:rsid w:val="00E66D54"/>
    <w:rsid w:val="00E66E4A"/>
    <w:rsid w:val="00E66F94"/>
    <w:rsid w:val="00E670A6"/>
    <w:rsid w:val="00E67377"/>
    <w:rsid w:val="00E673B0"/>
    <w:rsid w:val="00E674FE"/>
    <w:rsid w:val="00E6782E"/>
    <w:rsid w:val="00E70799"/>
    <w:rsid w:val="00E708D1"/>
    <w:rsid w:val="00E70CA6"/>
    <w:rsid w:val="00E70D2B"/>
    <w:rsid w:val="00E70DAC"/>
    <w:rsid w:val="00E71AAE"/>
    <w:rsid w:val="00E726DF"/>
    <w:rsid w:val="00E72973"/>
    <w:rsid w:val="00E72B01"/>
    <w:rsid w:val="00E73039"/>
    <w:rsid w:val="00E732D5"/>
    <w:rsid w:val="00E7389A"/>
    <w:rsid w:val="00E73947"/>
    <w:rsid w:val="00E739C3"/>
    <w:rsid w:val="00E73C1D"/>
    <w:rsid w:val="00E73CA5"/>
    <w:rsid w:val="00E747EA"/>
    <w:rsid w:val="00E74AF2"/>
    <w:rsid w:val="00E74DA2"/>
    <w:rsid w:val="00E75904"/>
    <w:rsid w:val="00E75E12"/>
    <w:rsid w:val="00E761DA"/>
    <w:rsid w:val="00E77DCE"/>
    <w:rsid w:val="00E8057C"/>
    <w:rsid w:val="00E80687"/>
    <w:rsid w:val="00E806C3"/>
    <w:rsid w:val="00E80879"/>
    <w:rsid w:val="00E819DA"/>
    <w:rsid w:val="00E81D1A"/>
    <w:rsid w:val="00E82A69"/>
    <w:rsid w:val="00E836FF"/>
    <w:rsid w:val="00E83D7D"/>
    <w:rsid w:val="00E83DB6"/>
    <w:rsid w:val="00E84252"/>
    <w:rsid w:val="00E84467"/>
    <w:rsid w:val="00E860F0"/>
    <w:rsid w:val="00E8630D"/>
    <w:rsid w:val="00E8642C"/>
    <w:rsid w:val="00E865E7"/>
    <w:rsid w:val="00E86934"/>
    <w:rsid w:val="00E86AF5"/>
    <w:rsid w:val="00E871E9"/>
    <w:rsid w:val="00E8721A"/>
    <w:rsid w:val="00E9011E"/>
    <w:rsid w:val="00E90728"/>
    <w:rsid w:val="00E90EB1"/>
    <w:rsid w:val="00E91097"/>
    <w:rsid w:val="00E912E9"/>
    <w:rsid w:val="00E915C5"/>
    <w:rsid w:val="00E91634"/>
    <w:rsid w:val="00E919A2"/>
    <w:rsid w:val="00E91B85"/>
    <w:rsid w:val="00E9299B"/>
    <w:rsid w:val="00E93083"/>
    <w:rsid w:val="00E9374B"/>
    <w:rsid w:val="00E947AF"/>
    <w:rsid w:val="00E9529E"/>
    <w:rsid w:val="00E956B3"/>
    <w:rsid w:val="00E95CA7"/>
    <w:rsid w:val="00E95D9A"/>
    <w:rsid w:val="00E96A8B"/>
    <w:rsid w:val="00E978D7"/>
    <w:rsid w:val="00E9790E"/>
    <w:rsid w:val="00E9798C"/>
    <w:rsid w:val="00E97BED"/>
    <w:rsid w:val="00E97C89"/>
    <w:rsid w:val="00EA01C5"/>
    <w:rsid w:val="00EA03F4"/>
    <w:rsid w:val="00EA08B6"/>
    <w:rsid w:val="00EA0FC8"/>
    <w:rsid w:val="00EA112A"/>
    <w:rsid w:val="00EA1540"/>
    <w:rsid w:val="00EA1A50"/>
    <w:rsid w:val="00EA1AEC"/>
    <w:rsid w:val="00EA220A"/>
    <w:rsid w:val="00EA2397"/>
    <w:rsid w:val="00EA257A"/>
    <w:rsid w:val="00EA2A7B"/>
    <w:rsid w:val="00EA3023"/>
    <w:rsid w:val="00EA3357"/>
    <w:rsid w:val="00EA384C"/>
    <w:rsid w:val="00EA3D6B"/>
    <w:rsid w:val="00EA4F81"/>
    <w:rsid w:val="00EA5226"/>
    <w:rsid w:val="00EA562E"/>
    <w:rsid w:val="00EA6179"/>
    <w:rsid w:val="00EA6410"/>
    <w:rsid w:val="00EA7495"/>
    <w:rsid w:val="00EB02F3"/>
    <w:rsid w:val="00EB088C"/>
    <w:rsid w:val="00EB0A22"/>
    <w:rsid w:val="00EB0AB0"/>
    <w:rsid w:val="00EB117B"/>
    <w:rsid w:val="00EB12EB"/>
    <w:rsid w:val="00EB133D"/>
    <w:rsid w:val="00EB16C6"/>
    <w:rsid w:val="00EB1E4B"/>
    <w:rsid w:val="00EB21FB"/>
    <w:rsid w:val="00EB237F"/>
    <w:rsid w:val="00EB272A"/>
    <w:rsid w:val="00EB3468"/>
    <w:rsid w:val="00EB4A1A"/>
    <w:rsid w:val="00EB4D37"/>
    <w:rsid w:val="00EB52FF"/>
    <w:rsid w:val="00EB551F"/>
    <w:rsid w:val="00EB6360"/>
    <w:rsid w:val="00EB66CF"/>
    <w:rsid w:val="00EB6AFD"/>
    <w:rsid w:val="00EB6C61"/>
    <w:rsid w:val="00EB77C8"/>
    <w:rsid w:val="00EB7ADF"/>
    <w:rsid w:val="00EC0385"/>
    <w:rsid w:val="00EC08DD"/>
    <w:rsid w:val="00EC0A15"/>
    <w:rsid w:val="00EC10AF"/>
    <w:rsid w:val="00EC10F8"/>
    <w:rsid w:val="00EC12E8"/>
    <w:rsid w:val="00EC244E"/>
    <w:rsid w:val="00EC25A9"/>
    <w:rsid w:val="00EC2680"/>
    <w:rsid w:val="00EC3726"/>
    <w:rsid w:val="00EC3892"/>
    <w:rsid w:val="00EC3FEF"/>
    <w:rsid w:val="00EC4161"/>
    <w:rsid w:val="00EC48DD"/>
    <w:rsid w:val="00EC5451"/>
    <w:rsid w:val="00EC5F2E"/>
    <w:rsid w:val="00EC6891"/>
    <w:rsid w:val="00EC6BCC"/>
    <w:rsid w:val="00EC6CD5"/>
    <w:rsid w:val="00EC7317"/>
    <w:rsid w:val="00EC78BB"/>
    <w:rsid w:val="00ED0B16"/>
    <w:rsid w:val="00ED0F30"/>
    <w:rsid w:val="00ED10F3"/>
    <w:rsid w:val="00ED23A3"/>
    <w:rsid w:val="00ED24C0"/>
    <w:rsid w:val="00ED26A8"/>
    <w:rsid w:val="00ED275B"/>
    <w:rsid w:val="00ED36CD"/>
    <w:rsid w:val="00ED3824"/>
    <w:rsid w:val="00ED39AE"/>
    <w:rsid w:val="00ED3E01"/>
    <w:rsid w:val="00ED445F"/>
    <w:rsid w:val="00ED44B2"/>
    <w:rsid w:val="00ED473C"/>
    <w:rsid w:val="00ED48F0"/>
    <w:rsid w:val="00ED4CD3"/>
    <w:rsid w:val="00ED4FB3"/>
    <w:rsid w:val="00ED52B6"/>
    <w:rsid w:val="00ED549E"/>
    <w:rsid w:val="00ED62D7"/>
    <w:rsid w:val="00ED63C1"/>
    <w:rsid w:val="00ED64FF"/>
    <w:rsid w:val="00ED67D3"/>
    <w:rsid w:val="00ED7289"/>
    <w:rsid w:val="00ED77D7"/>
    <w:rsid w:val="00EE01DB"/>
    <w:rsid w:val="00EE085A"/>
    <w:rsid w:val="00EE0F4C"/>
    <w:rsid w:val="00EE1ACE"/>
    <w:rsid w:val="00EE2289"/>
    <w:rsid w:val="00EE24E4"/>
    <w:rsid w:val="00EE2ABE"/>
    <w:rsid w:val="00EE309D"/>
    <w:rsid w:val="00EE33D6"/>
    <w:rsid w:val="00EE3C41"/>
    <w:rsid w:val="00EE409D"/>
    <w:rsid w:val="00EE44F9"/>
    <w:rsid w:val="00EE4B5B"/>
    <w:rsid w:val="00EE4E9C"/>
    <w:rsid w:val="00EE5612"/>
    <w:rsid w:val="00EE5D39"/>
    <w:rsid w:val="00EE5DAF"/>
    <w:rsid w:val="00EE5E61"/>
    <w:rsid w:val="00EE6F61"/>
    <w:rsid w:val="00EE74FA"/>
    <w:rsid w:val="00EE7C0F"/>
    <w:rsid w:val="00EF024A"/>
    <w:rsid w:val="00EF19CD"/>
    <w:rsid w:val="00EF1B06"/>
    <w:rsid w:val="00EF2106"/>
    <w:rsid w:val="00EF312D"/>
    <w:rsid w:val="00EF33F6"/>
    <w:rsid w:val="00EF348C"/>
    <w:rsid w:val="00EF34A9"/>
    <w:rsid w:val="00EF38C3"/>
    <w:rsid w:val="00EF43BB"/>
    <w:rsid w:val="00EF4423"/>
    <w:rsid w:val="00EF4427"/>
    <w:rsid w:val="00EF4B4E"/>
    <w:rsid w:val="00EF5979"/>
    <w:rsid w:val="00EF5EA4"/>
    <w:rsid w:val="00EF6265"/>
    <w:rsid w:val="00EF6423"/>
    <w:rsid w:val="00EF65CA"/>
    <w:rsid w:val="00EF695C"/>
    <w:rsid w:val="00EF6AC8"/>
    <w:rsid w:val="00EF6C65"/>
    <w:rsid w:val="00EF7F69"/>
    <w:rsid w:val="00F0021E"/>
    <w:rsid w:val="00F00DD0"/>
    <w:rsid w:val="00F01534"/>
    <w:rsid w:val="00F01963"/>
    <w:rsid w:val="00F01CD2"/>
    <w:rsid w:val="00F02000"/>
    <w:rsid w:val="00F025ED"/>
    <w:rsid w:val="00F030F4"/>
    <w:rsid w:val="00F045B0"/>
    <w:rsid w:val="00F0492C"/>
    <w:rsid w:val="00F04947"/>
    <w:rsid w:val="00F0551C"/>
    <w:rsid w:val="00F0663A"/>
    <w:rsid w:val="00F07B4B"/>
    <w:rsid w:val="00F07E88"/>
    <w:rsid w:val="00F10A13"/>
    <w:rsid w:val="00F10BFB"/>
    <w:rsid w:val="00F10F24"/>
    <w:rsid w:val="00F112AE"/>
    <w:rsid w:val="00F1154D"/>
    <w:rsid w:val="00F115BD"/>
    <w:rsid w:val="00F116C3"/>
    <w:rsid w:val="00F11C55"/>
    <w:rsid w:val="00F125E5"/>
    <w:rsid w:val="00F129DA"/>
    <w:rsid w:val="00F13788"/>
    <w:rsid w:val="00F13DBE"/>
    <w:rsid w:val="00F15120"/>
    <w:rsid w:val="00F152FC"/>
    <w:rsid w:val="00F15602"/>
    <w:rsid w:val="00F1568B"/>
    <w:rsid w:val="00F159B5"/>
    <w:rsid w:val="00F161E5"/>
    <w:rsid w:val="00F16436"/>
    <w:rsid w:val="00F16B7D"/>
    <w:rsid w:val="00F1739E"/>
    <w:rsid w:val="00F2015F"/>
    <w:rsid w:val="00F20D7C"/>
    <w:rsid w:val="00F21387"/>
    <w:rsid w:val="00F21550"/>
    <w:rsid w:val="00F21D3E"/>
    <w:rsid w:val="00F2218D"/>
    <w:rsid w:val="00F2258E"/>
    <w:rsid w:val="00F22B56"/>
    <w:rsid w:val="00F23293"/>
    <w:rsid w:val="00F2484C"/>
    <w:rsid w:val="00F24AF1"/>
    <w:rsid w:val="00F24DF1"/>
    <w:rsid w:val="00F253A0"/>
    <w:rsid w:val="00F253C5"/>
    <w:rsid w:val="00F2576C"/>
    <w:rsid w:val="00F25EE9"/>
    <w:rsid w:val="00F2628E"/>
    <w:rsid w:val="00F26B86"/>
    <w:rsid w:val="00F27622"/>
    <w:rsid w:val="00F27E73"/>
    <w:rsid w:val="00F301C0"/>
    <w:rsid w:val="00F305D5"/>
    <w:rsid w:val="00F312F4"/>
    <w:rsid w:val="00F32036"/>
    <w:rsid w:val="00F320A2"/>
    <w:rsid w:val="00F32794"/>
    <w:rsid w:val="00F327C0"/>
    <w:rsid w:val="00F334B2"/>
    <w:rsid w:val="00F33652"/>
    <w:rsid w:val="00F3375C"/>
    <w:rsid w:val="00F33E39"/>
    <w:rsid w:val="00F33FA8"/>
    <w:rsid w:val="00F3440C"/>
    <w:rsid w:val="00F349F8"/>
    <w:rsid w:val="00F34CF8"/>
    <w:rsid w:val="00F351AA"/>
    <w:rsid w:val="00F351C2"/>
    <w:rsid w:val="00F36047"/>
    <w:rsid w:val="00F36338"/>
    <w:rsid w:val="00F36914"/>
    <w:rsid w:val="00F36E76"/>
    <w:rsid w:val="00F36FDF"/>
    <w:rsid w:val="00F3730B"/>
    <w:rsid w:val="00F3765B"/>
    <w:rsid w:val="00F377CB"/>
    <w:rsid w:val="00F37902"/>
    <w:rsid w:val="00F40644"/>
    <w:rsid w:val="00F406F2"/>
    <w:rsid w:val="00F40AC8"/>
    <w:rsid w:val="00F40C2C"/>
    <w:rsid w:val="00F4123D"/>
    <w:rsid w:val="00F4129E"/>
    <w:rsid w:val="00F41C51"/>
    <w:rsid w:val="00F42191"/>
    <w:rsid w:val="00F4274B"/>
    <w:rsid w:val="00F4360A"/>
    <w:rsid w:val="00F447A2"/>
    <w:rsid w:val="00F449CF"/>
    <w:rsid w:val="00F44C9C"/>
    <w:rsid w:val="00F44D2B"/>
    <w:rsid w:val="00F4523C"/>
    <w:rsid w:val="00F455DA"/>
    <w:rsid w:val="00F460E3"/>
    <w:rsid w:val="00F46EB5"/>
    <w:rsid w:val="00F47913"/>
    <w:rsid w:val="00F47C16"/>
    <w:rsid w:val="00F47D80"/>
    <w:rsid w:val="00F500A5"/>
    <w:rsid w:val="00F50340"/>
    <w:rsid w:val="00F5038A"/>
    <w:rsid w:val="00F503BE"/>
    <w:rsid w:val="00F507B0"/>
    <w:rsid w:val="00F51263"/>
    <w:rsid w:val="00F514FC"/>
    <w:rsid w:val="00F518E6"/>
    <w:rsid w:val="00F521AB"/>
    <w:rsid w:val="00F52801"/>
    <w:rsid w:val="00F52AA4"/>
    <w:rsid w:val="00F544C4"/>
    <w:rsid w:val="00F547F6"/>
    <w:rsid w:val="00F548D9"/>
    <w:rsid w:val="00F5490B"/>
    <w:rsid w:val="00F54BCA"/>
    <w:rsid w:val="00F5532A"/>
    <w:rsid w:val="00F5554B"/>
    <w:rsid w:val="00F555B9"/>
    <w:rsid w:val="00F55E96"/>
    <w:rsid w:val="00F5609E"/>
    <w:rsid w:val="00F564E8"/>
    <w:rsid w:val="00F56C8B"/>
    <w:rsid w:val="00F578BE"/>
    <w:rsid w:val="00F579EA"/>
    <w:rsid w:val="00F6019B"/>
    <w:rsid w:val="00F60324"/>
    <w:rsid w:val="00F6065D"/>
    <w:rsid w:val="00F60EA2"/>
    <w:rsid w:val="00F62A9F"/>
    <w:rsid w:val="00F6341B"/>
    <w:rsid w:val="00F638A9"/>
    <w:rsid w:val="00F63DF8"/>
    <w:rsid w:val="00F6433E"/>
    <w:rsid w:val="00F64B1A"/>
    <w:rsid w:val="00F64CED"/>
    <w:rsid w:val="00F65438"/>
    <w:rsid w:val="00F656C1"/>
    <w:rsid w:val="00F66167"/>
    <w:rsid w:val="00F66EA6"/>
    <w:rsid w:val="00F703F4"/>
    <w:rsid w:val="00F7082B"/>
    <w:rsid w:val="00F70EA2"/>
    <w:rsid w:val="00F70F85"/>
    <w:rsid w:val="00F71164"/>
    <w:rsid w:val="00F71379"/>
    <w:rsid w:val="00F713BE"/>
    <w:rsid w:val="00F723A0"/>
    <w:rsid w:val="00F735AE"/>
    <w:rsid w:val="00F73879"/>
    <w:rsid w:val="00F745E0"/>
    <w:rsid w:val="00F749F1"/>
    <w:rsid w:val="00F75385"/>
    <w:rsid w:val="00F75A61"/>
    <w:rsid w:val="00F77494"/>
    <w:rsid w:val="00F775FD"/>
    <w:rsid w:val="00F77B75"/>
    <w:rsid w:val="00F77D6A"/>
    <w:rsid w:val="00F77DE2"/>
    <w:rsid w:val="00F800EB"/>
    <w:rsid w:val="00F8018E"/>
    <w:rsid w:val="00F802B5"/>
    <w:rsid w:val="00F806C2"/>
    <w:rsid w:val="00F80776"/>
    <w:rsid w:val="00F80809"/>
    <w:rsid w:val="00F80953"/>
    <w:rsid w:val="00F811B6"/>
    <w:rsid w:val="00F81BD5"/>
    <w:rsid w:val="00F82088"/>
    <w:rsid w:val="00F8241F"/>
    <w:rsid w:val="00F825BE"/>
    <w:rsid w:val="00F82866"/>
    <w:rsid w:val="00F8293D"/>
    <w:rsid w:val="00F82DAB"/>
    <w:rsid w:val="00F8303A"/>
    <w:rsid w:val="00F83474"/>
    <w:rsid w:val="00F8393C"/>
    <w:rsid w:val="00F83CE6"/>
    <w:rsid w:val="00F83D5B"/>
    <w:rsid w:val="00F84EBF"/>
    <w:rsid w:val="00F84FB6"/>
    <w:rsid w:val="00F8531E"/>
    <w:rsid w:val="00F85491"/>
    <w:rsid w:val="00F857BD"/>
    <w:rsid w:val="00F859B8"/>
    <w:rsid w:val="00F86049"/>
    <w:rsid w:val="00F86844"/>
    <w:rsid w:val="00F86C94"/>
    <w:rsid w:val="00F86ED7"/>
    <w:rsid w:val="00F8724E"/>
    <w:rsid w:val="00F90182"/>
    <w:rsid w:val="00F910CF"/>
    <w:rsid w:val="00F91784"/>
    <w:rsid w:val="00F91F78"/>
    <w:rsid w:val="00F920E2"/>
    <w:rsid w:val="00F92265"/>
    <w:rsid w:val="00F92F12"/>
    <w:rsid w:val="00F93073"/>
    <w:rsid w:val="00F9307F"/>
    <w:rsid w:val="00F9333D"/>
    <w:rsid w:val="00F93769"/>
    <w:rsid w:val="00F937BA"/>
    <w:rsid w:val="00F93838"/>
    <w:rsid w:val="00F93ADD"/>
    <w:rsid w:val="00F94475"/>
    <w:rsid w:val="00F94A3F"/>
    <w:rsid w:val="00F94FDD"/>
    <w:rsid w:val="00F9531D"/>
    <w:rsid w:val="00F95510"/>
    <w:rsid w:val="00F955DD"/>
    <w:rsid w:val="00F95645"/>
    <w:rsid w:val="00F9585B"/>
    <w:rsid w:val="00F959E6"/>
    <w:rsid w:val="00F9601E"/>
    <w:rsid w:val="00F96586"/>
    <w:rsid w:val="00F96CEE"/>
    <w:rsid w:val="00F96D69"/>
    <w:rsid w:val="00F96F49"/>
    <w:rsid w:val="00F971EF"/>
    <w:rsid w:val="00F977D6"/>
    <w:rsid w:val="00F97AC7"/>
    <w:rsid w:val="00F97F76"/>
    <w:rsid w:val="00FA0353"/>
    <w:rsid w:val="00FA072F"/>
    <w:rsid w:val="00FA11D5"/>
    <w:rsid w:val="00FA15B1"/>
    <w:rsid w:val="00FA17FE"/>
    <w:rsid w:val="00FA1E97"/>
    <w:rsid w:val="00FA22C9"/>
    <w:rsid w:val="00FA26BA"/>
    <w:rsid w:val="00FA2860"/>
    <w:rsid w:val="00FA33E0"/>
    <w:rsid w:val="00FA370D"/>
    <w:rsid w:val="00FA3944"/>
    <w:rsid w:val="00FA39C1"/>
    <w:rsid w:val="00FA3B4B"/>
    <w:rsid w:val="00FA3D02"/>
    <w:rsid w:val="00FA3FFF"/>
    <w:rsid w:val="00FA4337"/>
    <w:rsid w:val="00FA518F"/>
    <w:rsid w:val="00FA61BC"/>
    <w:rsid w:val="00FA6276"/>
    <w:rsid w:val="00FA69D9"/>
    <w:rsid w:val="00FA6BCC"/>
    <w:rsid w:val="00FA721C"/>
    <w:rsid w:val="00FA734C"/>
    <w:rsid w:val="00FA73E5"/>
    <w:rsid w:val="00FA7654"/>
    <w:rsid w:val="00FA76D8"/>
    <w:rsid w:val="00FA7939"/>
    <w:rsid w:val="00FA7B70"/>
    <w:rsid w:val="00FB059A"/>
    <w:rsid w:val="00FB072D"/>
    <w:rsid w:val="00FB124B"/>
    <w:rsid w:val="00FB1368"/>
    <w:rsid w:val="00FB17CA"/>
    <w:rsid w:val="00FB1B45"/>
    <w:rsid w:val="00FB2643"/>
    <w:rsid w:val="00FB26D9"/>
    <w:rsid w:val="00FB348B"/>
    <w:rsid w:val="00FB3B8B"/>
    <w:rsid w:val="00FB3E5E"/>
    <w:rsid w:val="00FB3FAE"/>
    <w:rsid w:val="00FB3FD9"/>
    <w:rsid w:val="00FB40F5"/>
    <w:rsid w:val="00FB4337"/>
    <w:rsid w:val="00FB4636"/>
    <w:rsid w:val="00FB5312"/>
    <w:rsid w:val="00FB5338"/>
    <w:rsid w:val="00FB53FA"/>
    <w:rsid w:val="00FB548E"/>
    <w:rsid w:val="00FB54DA"/>
    <w:rsid w:val="00FB586D"/>
    <w:rsid w:val="00FB5C4E"/>
    <w:rsid w:val="00FB5CFE"/>
    <w:rsid w:val="00FB64EB"/>
    <w:rsid w:val="00FB69E3"/>
    <w:rsid w:val="00FB77CB"/>
    <w:rsid w:val="00FB7F18"/>
    <w:rsid w:val="00FC0285"/>
    <w:rsid w:val="00FC0A5C"/>
    <w:rsid w:val="00FC1092"/>
    <w:rsid w:val="00FC1530"/>
    <w:rsid w:val="00FC348B"/>
    <w:rsid w:val="00FC3C55"/>
    <w:rsid w:val="00FC3D5C"/>
    <w:rsid w:val="00FC47BA"/>
    <w:rsid w:val="00FC4A32"/>
    <w:rsid w:val="00FC4B56"/>
    <w:rsid w:val="00FC4C36"/>
    <w:rsid w:val="00FC53E3"/>
    <w:rsid w:val="00FC5768"/>
    <w:rsid w:val="00FC5A34"/>
    <w:rsid w:val="00FC6698"/>
    <w:rsid w:val="00FC6DBE"/>
    <w:rsid w:val="00FC704B"/>
    <w:rsid w:val="00FC7BD0"/>
    <w:rsid w:val="00FD0471"/>
    <w:rsid w:val="00FD0E67"/>
    <w:rsid w:val="00FD2004"/>
    <w:rsid w:val="00FD243E"/>
    <w:rsid w:val="00FD327C"/>
    <w:rsid w:val="00FD345C"/>
    <w:rsid w:val="00FD4391"/>
    <w:rsid w:val="00FD4596"/>
    <w:rsid w:val="00FD46B0"/>
    <w:rsid w:val="00FD5040"/>
    <w:rsid w:val="00FD5A6A"/>
    <w:rsid w:val="00FD5E3F"/>
    <w:rsid w:val="00FD61D8"/>
    <w:rsid w:val="00FD635E"/>
    <w:rsid w:val="00FD731C"/>
    <w:rsid w:val="00FD7EB8"/>
    <w:rsid w:val="00FE0324"/>
    <w:rsid w:val="00FE0502"/>
    <w:rsid w:val="00FE0B46"/>
    <w:rsid w:val="00FE0B98"/>
    <w:rsid w:val="00FE1184"/>
    <w:rsid w:val="00FE19B5"/>
    <w:rsid w:val="00FE2592"/>
    <w:rsid w:val="00FE27FA"/>
    <w:rsid w:val="00FE31C9"/>
    <w:rsid w:val="00FE3402"/>
    <w:rsid w:val="00FE36D9"/>
    <w:rsid w:val="00FE3A52"/>
    <w:rsid w:val="00FE3EE2"/>
    <w:rsid w:val="00FE4D8A"/>
    <w:rsid w:val="00FE5857"/>
    <w:rsid w:val="00FE5D5E"/>
    <w:rsid w:val="00FE5E79"/>
    <w:rsid w:val="00FE63C2"/>
    <w:rsid w:val="00FE6527"/>
    <w:rsid w:val="00FE6884"/>
    <w:rsid w:val="00FE6E1A"/>
    <w:rsid w:val="00FE71C9"/>
    <w:rsid w:val="00FE7453"/>
    <w:rsid w:val="00FE7BEA"/>
    <w:rsid w:val="00FE7D45"/>
    <w:rsid w:val="00FE7F1E"/>
    <w:rsid w:val="00FE7F3E"/>
    <w:rsid w:val="00FE7FF9"/>
    <w:rsid w:val="00FF0121"/>
    <w:rsid w:val="00FF0B95"/>
    <w:rsid w:val="00FF0E88"/>
    <w:rsid w:val="00FF132C"/>
    <w:rsid w:val="00FF1668"/>
    <w:rsid w:val="00FF1ED3"/>
    <w:rsid w:val="00FF2744"/>
    <w:rsid w:val="00FF278B"/>
    <w:rsid w:val="00FF29F5"/>
    <w:rsid w:val="00FF3BD2"/>
    <w:rsid w:val="00FF4154"/>
    <w:rsid w:val="00FF473A"/>
    <w:rsid w:val="00FF4A6E"/>
    <w:rsid w:val="00FF4B23"/>
    <w:rsid w:val="00FF4C7D"/>
    <w:rsid w:val="00FF5732"/>
    <w:rsid w:val="00FF58F0"/>
    <w:rsid w:val="00FF5A1A"/>
    <w:rsid w:val="00FF68EC"/>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02656DA"/>
  <w15:chartTrackingRefBased/>
  <w15:docId w15:val="{1465820F-5E9C-457F-BCD6-A677398E2F9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58F"/>
    <w:rPr>
      <w:rFonts w:eastAsia="Batang"/>
      <w:sz w:val="24"/>
      <w:szCs w:val="24"/>
      <w:lang w:eastAsia="ko-KR"/>
    </w:rPr>
  </w:style>
  <w:style w:type="paragraph" w:styleId="Heading1">
    <w:name w:val="heading 1"/>
    <w:basedOn w:val="Normal"/>
    <w:next w:val="Normal"/>
    <w:qFormat/>
    <w:rsid w:val="003E2059"/>
    <w:pPr>
      <w:keepNext/>
      <w:outlineLvl w:val="0"/>
    </w:pPr>
    <w:rPr>
      <w:rFonts w:eastAsia="Times New Roman"/>
      <w:b/>
      <w:bCs/>
      <w:color w:val="002F80"/>
      <w:sz w:val="17"/>
      <w:lang w:eastAsia="en-US"/>
    </w:rPr>
  </w:style>
  <w:style w:type="paragraph" w:styleId="Heading2">
    <w:name w:val="heading 2"/>
    <w:basedOn w:val="Normal"/>
    <w:next w:val="Normal"/>
    <w:qFormat/>
    <w:rsid w:val="004371F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B16C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E2059"/>
    <w:pPr>
      <w:keepNext/>
      <w:spacing w:before="240" w:after="60"/>
      <w:outlineLvl w:val="3"/>
    </w:pPr>
    <w:rPr>
      <w:b/>
      <w:bCs/>
      <w:sz w:val="28"/>
      <w:szCs w:val="28"/>
    </w:rPr>
  </w:style>
  <w:style w:type="paragraph" w:styleId="Heading5">
    <w:name w:val="heading 5"/>
    <w:basedOn w:val="Normal"/>
    <w:next w:val="Normal"/>
    <w:link w:val="Heading5Char"/>
    <w:qFormat/>
    <w:rsid w:val="00EB16C6"/>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B16C6"/>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EB16C6"/>
    <w:pPr>
      <w:spacing w:before="240" w:after="60"/>
      <w:outlineLvl w:val="6"/>
    </w:pPr>
    <w:rPr>
      <w:rFonts w:ascii="Calibri" w:eastAsia="Times New Roman" w:hAnsi="Calibri"/>
    </w:rPr>
  </w:style>
  <w:style w:type="paragraph" w:styleId="Heading8">
    <w:name w:val="heading 8"/>
    <w:basedOn w:val="Normal"/>
    <w:next w:val="Normal"/>
    <w:qFormat/>
    <w:rsid w:val="00CD791E"/>
    <w:pPr>
      <w:spacing w:before="240" w:after="60"/>
      <w:outlineLvl w:val="7"/>
    </w:pPr>
    <w:rPr>
      <w:rFonts w:eastAsia="Times New Roman"/>
      <w:i/>
      <w:iCs/>
      <w:lang w:eastAsia="en-US"/>
    </w:rPr>
  </w:style>
  <w:style w:type="paragraph" w:styleId="Heading9">
    <w:name w:val="heading 9"/>
    <w:basedOn w:val="Normal"/>
    <w:next w:val="Normal"/>
    <w:link w:val="Heading9Char"/>
    <w:qFormat/>
    <w:rsid w:val="00EB16C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2059"/>
    <w:pPr>
      <w:tabs>
        <w:tab w:val="center" w:pos="4320"/>
        <w:tab w:val="right" w:pos="8640"/>
      </w:tabs>
    </w:pPr>
    <w:rPr>
      <w:rFonts w:eastAsia="Times New Roman"/>
      <w:lang w:eastAsia="en-US"/>
    </w:rPr>
  </w:style>
  <w:style w:type="table" w:styleId="TableGrid">
    <w:name w:val="Table Grid"/>
    <w:basedOn w:val="TableNormal"/>
    <w:rsid w:val="003E205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E2059"/>
    <w:pPr>
      <w:widowControl w:val="0"/>
      <w:ind w:left="1440"/>
    </w:pPr>
    <w:rPr>
      <w:rFonts w:ascii="Arial" w:eastAsia="Times New Roman" w:hAnsi="Arial"/>
      <w:szCs w:val="20"/>
      <w:lang w:eastAsia="en-US"/>
    </w:rPr>
  </w:style>
  <w:style w:type="paragraph" w:styleId="BalloonText">
    <w:name w:val="Balloon Text"/>
    <w:basedOn w:val="Normal"/>
    <w:link w:val="BalloonTextChar"/>
    <w:uiPriority w:val="99"/>
    <w:semiHidden/>
    <w:rsid w:val="003E2059"/>
    <w:rPr>
      <w:rFonts w:ascii="Tahoma" w:hAnsi="Tahoma" w:cs="Tahoma"/>
      <w:sz w:val="16"/>
      <w:szCs w:val="16"/>
    </w:rPr>
  </w:style>
  <w:style w:type="paragraph" w:styleId="BodyText2">
    <w:name w:val="Body Text 2"/>
    <w:basedOn w:val="Normal"/>
    <w:rsid w:val="003E2059"/>
    <w:pPr>
      <w:spacing w:after="120" w:line="480" w:lineRule="auto"/>
    </w:pPr>
    <w:rPr>
      <w:rFonts w:eastAsia="Times New Roman"/>
      <w:lang w:eastAsia="en-US"/>
    </w:rPr>
  </w:style>
  <w:style w:type="paragraph" w:styleId="NormalWeb">
    <w:name w:val="Normal (Web)"/>
    <w:basedOn w:val="Normal"/>
    <w:link w:val="NormalWebChar"/>
    <w:rsid w:val="003E2059"/>
    <w:pPr>
      <w:spacing w:before="100" w:beforeAutospacing="1" w:after="100" w:afterAutospacing="1"/>
    </w:pPr>
    <w:rPr>
      <w:rFonts w:eastAsia="Times New Roman"/>
      <w:lang w:eastAsia="en-US"/>
    </w:rPr>
  </w:style>
  <w:style w:type="character" w:customStyle="1" w:styleId="NormalWebChar">
    <w:name w:val="Normal (Web) Char"/>
    <w:link w:val="NormalWeb"/>
    <w:rsid w:val="003E2059"/>
    <w:rPr>
      <w:sz w:val="24"/>
      <w:szCs w:val="24"/>
      <w:lang w:val="en-US" w:eastAsia="en-US" w:bidi="ar-SA"/>
    </w:rPr>
  </w:style>
  <w:style w:type="paragraph" w:styleId="FootnoteText">
    <w:name w:val="footnote text"/>
    <w:basedOn w:val="Normal"/>
    <w:semiHidden/>
    <w:rsid w:val="003E2059"/>
    <w:rPr>
      <w:sz w:val="20"/>
      <w:szCs w:val="20"/>
    </w:rPr>
  </w:style>
  <w:style w:type="character" w:styleId="FootnoteReference">
    <w:name w:val="footnote reference"/>
    <w:uiPriority w:val="99"/>
    <w:rsid w:val="003E2059"/>
    <w:rPr>
      <w:vertAlign w:val="superscript"/>
    </w:rPr>
  </w:style>
  <w:style w:type="paragraph" w:styleId="Footer">
    <w:name w:val="footer"/>
    <w:basedOn w:val="Normal"/>
    <w:link w:val="FooterChar"/>
    <w:uiPriority w:val="99"/>
    <w:rsid w:val="003E2059"/>
    <w:pPr>
      <w:tabs>
        <w:tab w:val="center" w:pos="4419"/>
        <w:tab w:val="right" w:pos="8838"/>
      </w:tabs>
    </w:pPr>
  </w:style>
  <w:style w:type="character" w:styleId="PageNumber">
    <w:name w:val="page number"/>
    <w:basedOn w:val="DefaultParagraphFont"/>
    <w:rsid w:val="003E2059"/>
  </w:style>
  <w:style w:type="paragraph" w:styleId="CommentText">
    <w:name w:val="annotation text"/>
    <w:basedOn w:val="Normal"/>
    <w:link w:val="CommentTextChar"/>
    <w:uiPriority w:val="99"/>
    <w:semiHidden/>
    <w:rsid w:val="003E2059"/>
    <w:rPr>
      <w:sz w:val="20"/>
      <w:szCs w:val="20"/>
    </w:rPr>
  </w:style>
  <w:style w:type="paragraph" w:styleId="CommentSubject">
    <w:name w:val="annotation subject"/>
    <w:basedOn w:val="CommentText"/>
    <w:next w:val="CommentText"/>
    <w:link w:val="CommentSubjectChar"/>
    <w:uiPriority w:val="99"/>
    <w:semiHidden/>
    <w:rsid w:val="003E2059"/>
    <w:rPr>
      <w:b/>
      <w:bCs/>
    </w:rPr>
  </w:style>
  <w:style w:type="character" w:styleId="CommentReference">
    <w:name w:val="annotation reference"/>
    <w:uiPriority w:val="99"/>
    <w:semiHidden/>
    <w:rsid w:val="00FA7B70"/>
    <w:rPr>
      <w:sz w:val="16"/>
      <w:szCs w:val="16"/>
    </w:rPr>
  </w:style>
  <w:style w:type="paragraph" w:styleId="Subtitle">
    <w:name w:val="Subtitle"/>
    <w:basedOn w:val="Normal"/>
    <w:qFormat/>
    <w:rsid w:val="00CD791E"/>
    <w:pPr>
      <w:jc w:val="center"/>
    </w:pPr>
    <w:rPr>
      <w:rFonts w:eastAsia="Times New Roman"/>
      <w:b/>
      <w:bCs/>
      <w:szCs w:val="20"/>
      <w:lang w:eastAsia="en-US"/>
    </w:rPr>
  </w:style>
  <w:style w:type="paragraph" w:styleId="TOC1">
    <w:name w:val="toc 1"/>
    <w:basedOn w:val="Normal"/>
    <w:next w:val="Normal"/>
    <w:autoRedefine/>
    <w:semiHidden/>
    <w:rsid w:val="00CD791E"/>
    <w:pPr>
      <w:spacing w:before="40"/>
    </w:pPr>
    <w:rPr>
      <w:rFonts w:ascii="Palatino" w:eastAsia="Times New Roman" w:hAnsi="Palatino" w:cs="Arial"/>
      <w:szCs w:val="20"/>
      <w:lang w:eastAsia="en-US"/>
    </w:rPr>
  </w:style>
  <w:style w:type="paragraph" w:styleId="BodyText">
    <w:name w:val="Body Text"/>
    <w:basedOn w:val="Normal"/>
    <w:link w:val="BodyTextChar"/>
    <w:rsid w:val="004371F9"/>
    <w:pPr>
      <w:spacing w:after="120"/>
    </w:pPr>
  </w:style>
  <w:style w:type="paragraph" w:customStyle="1" w:styleId="d">
    <w:name w:val="d"/>
    <w:basedOn w:val="Normal"/>
    <w:link w:val="dChar"/>
    <w:rsid w:val="00B20212"/>
    <w:pPr>
      <w:numPr>
        <w:ilvl w:val="1"/>
        <w:numId w:val="4"/>
      </w:numPr>
    </w:pPr>
    <w:rPr>
      <w:rFonts w:eastAsia="Times New Roman"/>
      <w:lang w:eastAsia="en-US"/>
    </w:rPr>
  </w:style>
  <w:style w:type="character" w:customStyle="1" w:styleId="dChar">
    <w:name w:val="d Char"/>
    <w:link w:val="d"/>
    <w:rsid w:val="00B20212"/>
    <w:rPr>
      <w:sz w:val="24"/>
      <w:szCs w:val="24"/>
    </w:rPr>
  </w:style>
  <w:style w:type="paragraph" w:styleId="BodyText3">
    <w:name w:val="Body Text 3"/>
    <w:basedOn w:val="Normal"/>
    <w:rsid w:val="00A36B95"/>
    <w:pPr>
      <w:spacing w:after="120"/>
    </w:pPr>
    <w:rPr>
      <w:sz w:val="16"/>
      <w:szCs w:val="16"/>
    </w:rPr>
  </w:style>
  <w:style w:type="paragraph" w:customStyle="1" w:styleId="ColorfulList-Accent11">
    <w:name w:val="Colorful List - Accent 11"/>
    <w:basedOn w:val="Normal"/>
    <w:uiPriority w:val="34"/>
    <w:qFormat/>
    <w:rsid w:val="00C2345C"/>
    <w:pPr>
      <w:spacing w:after="200" w:line="276" w:lineRule="auto"/>
      <w:ind w:left="720"/>
      <w:contextualSpacing/>
    </w:pPr>
    <w:rPr>
      <w:rFonts w:ascii="Calibri" w:eastAsia="Calibri" w:hAnsi="Calibri"/>
      <w:sz w:val="22"/>
      <w:szCs w:val="22"/>
      <w:lang w:eastAsia="en-US"/>
    </w:rPr>
  </w:style>
  <w:style w:type="character" w:styleId="Strong">
    <w:name w:val="Strong"/>
    <w:qFormat/>
    <w:rsid w:val="00FA3FFF"/>
    <w:rPr>
      <w:b/>
      <w:bCs/>
    </w:rPr>
  </w:style>
  <w:style w:type="character" w:customStyle="1" w:styleId="BodyTextChar">
    <w:name w:val="Body Text Char"/>
    <w:link w:val="BodyText"/>
    <w:rsid w:val="00031B31"/>
    <w:rPr>
      <w:rFonts w:eastAsia="Batang"/>
      <w:sz w:val="24"/>
      <w:szCs w:val="24"/>
      <w:lang w:eastAsia="ko-KR"/>
    </w:rPr>
  </w:style>
  <w:style w:type="paragraph" w:customStyle="1" w:styleId="GridTable21">
    <w:name w:val="Grid Table 21"/>
    <w:basedOn w:val="Normal"/>
    <w:next w:val="Normal"/>
    <w:uiPriority w:val="37"/>
    <w:semiHidden/>
    <w:unhideWhenUsed/>
    <w:rsid w:val="00EB16C6"/>
  </w:style>
  <w:style w:type="paragraph" w:styleId="BlockText">
    <w:name w:val="Block Text"/>
    <w:basedOn w:val="Normal"/>
    <w:rsid w:val="00EB16C6"/>
    <w:pPr>
      <w:spacing w:after="120"/>
      <w:ind w:left="1440" w:right="1440"/>
    </w:pPr>
  </w:style>
  <w:style w:type="paragraph" w:styleId="BodyTextFirstIndent">
    <w:name w:val="Body Text First Indent"/>
    <w:basedOn w:val="BodyText"/>
    <w:link w:val="BodyTextFirstIndentChar"/>
    <w:rsid w:val="00EB16C6"/>
    <w:pPr>
      <w:ind w:firstLine="210"/>
    </w:pPr>
  </w:style>
  <w:style w:type="character" w:customStyle="1" w:styleId="BodyTextFirstIndentChar">
    <w:name w:val="Body Text First Indent Char"/>
    <w:basedOn w:val="BodyTextChar"/>
    <w:link w:val="BodyTextFirstIndent"/>
    <w:rsid w:val="00EB16C6"/>
    <w:rPr>
      <w:rFonts w:eastAsia="Batang"/>
      <w:sz w:val="24"/>
      <w:szCs w:val="24"/>
      <w:lang w:eastAsia="ko-KR"/>
    </w:rPr>
  </w:style>
  <w:style w:type="paragraph" w:styleId="BodyTextFirstIndent2">
    <w:name w:val="Body Text First Indent 2"/>
    <w:basedOn w:val="BodyTextIndent"/>
    <w:link w:val="BodyTextFirstIndent2Char"/>
    <w:rsid w:val="00EB16C6"/>
    <w:pPr>
      <w:widowControl/>
      <w:spacing w:after="120"/>
      <w:ind w:left="360" w:firstLine="210"/>
    </w:pPr>
    <w:rPr>
      <w:rFonts w:ascii="Times New Roman" w:eastAsia="Batang" w:hAnsi="Times New Roman"/>
      <w:szCs w:val="24"/>
      <w:lang w:eastAsia="ko-KR"/>
    </w:rPr>
  </w:style>
  <w:style w:type="character" w:customStyle="1" w:styleId="BodyTextIndentChar">
    <w:name w:val="Body Text Indent Char"/>
    <w:link w:val="BodyTextIndent"/>
    <w:rsid w:val="00EB16C6"/>
    <w:rPr>
      <w:rFonts w:ascii="Arial" w:hAnsi="Arial"/>
      <w:sz w:val="24"/>
    </w:rPr>
  </w:style>
  <w:style w:type="character" w:customStyle="1" w:styleId="BodyTextFirstIndent2Char">
    <w:name w:val="Body Text First Indent 2 Char"/>
    <w:link w:val="BodyTextFirstIndent2"/>
    <w:rsid w:val="00EB16C6"/>
    <w:rPr>
      <w:rFonts w:ascii="Arial" w:eastAsia="Batang" w:hAnsi="Arial"/>
      <w:sz w:val="24"/>
      <w:szCs w:val="24"/>
      <w:lang w:eastAsia="ko-KR"/>
    </w:rPr>
  </w:style>
  <w:style w:type="paragraph" w:styleId="BodyTextIndent2">
    <w:name w:val="Body Text Indent 2"/>
    <w:basedOn w:val="Normal"/>
    <w:link w:val="BodyTextIndent2Char"/>
    <w:rsid w:val="00EB16C6"/>
    <w:pPr>
      <w:spacing w:after="120" w:line="480" w:lineRule="auto"/>
      <w:ind w:left="360"/>
    </w:pPr>
  </w:style>
  <w:style w:type="character" w:customStyle="1" w:styleId="BodyTextIndent2Char">
    <w:name w:val="Body Text Indent 2 Char"/>
    <w:link w:val="BodyTextIndent2"/>
    <w:rsid w:val="00EB16C6"/>
    <w:rPr>
      <w:rFonts w:eastAsia="Batang"/>
      <w:sz w:val="24"/>
      <w:szCs w:val="24"/>
      <w:lang w:eastAsia="ko-KR"/>
    </w:rPr>
  </w:style>
  <w:style w:type="paragraph" w:styleId="BodyTextIndent3">
    <w:name w:val="Body Text Indent 3"/>
    <w:basedOn w:val="Normal"/>
    <w:link w:val="BodyTextIndent3Char"/>
    <w:rsid w:val="00EB16C6"/>
    <w:pPr>
      <w:spacing w:after="120"/>
      <w:ind w:left="360"/>
    </w:pPr>
    <w:rPr>
      <w:sz w:val="16"/>
      <w:szCs w:val="16"/>
    </w:rPr>
  </w:style>
  <w:style w:type="character" w:customStyle="1" w:styleId="BodyTextIndent3Char">
    <w:name w:val="Body Text Indent 3 Char"/>
    <w:link w:val="BodyTextIndent3"/>
    <w:rsid w:val="00EB16C6"/>
    <w:rPr>
      <w:rFonts w:eastAsia="Batang"/>
      <w:sz w:val="16"/>
      <w:szCs w:val="16"/>
      <w:lang w:eastAsia="ko-KR"/>
    </w:rPr>
  </w:style>
  <w:style w:type="paragraph" w:styleId="Caption">
    <w:name w:val="caption"/>
    <w:basedOn w:val="Normal"/>
    <w:next w:val="Normal"/>
    <w:qFormat/>
    <w:rsid w:val="00EB16C6"/>
    <w:rPr>
      <w:b/>
      <w:bCs/>
      <w:sz w:val="20"/>
      <w:szCs w:val="20"/>
    </w:rPr>
  </w:style>
  <w:style w:type="paragraph" w:styleId="Closing">
    <w:name w:val="Closing"/>
    <w:basedOn w:val="Normal"/>
    <w:link w:val="ClosingChar"/>
    <w:rsid w:val="00EB16C6"/>
    <w:pPr>
      <w:ind w:left="4320"/>
    </w:pPr>
  </w:style>
  <w:style w:type="character" w:customStyle="1" w:styleId="ClosingChar">
    <w:name w:val="Closing Char"/>
    <w:link w:val="Closing"/>
    <w:rsid w:val="00EB16C6"/>
    <w:rPr>
      <w:rFonts w:eastAsia="Batang"/>
      <w:sz w:val="24"/>
      <w:szCs w:val="24"/>
      <w:lang w:eastAsia="ko-KR"/>
    </w:rPr>
  </w:style>
  <w:style w:type="paragraph" w:styleId="Date">
    <w:name w:val="Date"/>
    <w:basedOn w:val="Normal"/>
    <w:next w:val="Normal"/>
    <w:link w:val="DateChar"/>
    <w:rsid w:val="00EB16C6"/>
  </w:style>
  <w:style w:type="character" w:customStyle="1" w:styleId="DateChar">
    <w:name w:val="Date Char"/>
    <w:link w:val="Date"/>
    <w:rsid w:val="00EB16C6"/>
    <w:rPr>
      <w:rFonts w:eastAsia="Batang"/>
      <w:sz w:val="24"/>
      <w:szCs w:val="24"/>
      <w:lang w:eastAsia="ko-KR"/>
    </w:rPr>
  </w:style>
  <w:style w:type="paragraph" w:styleId="DocumentMap">
    <w:name w:val="Document Map"/>
    <w:basedOn w:val="Normal"/>
    <w:link w:val="DocumentMapChar"/>
    <w:rsid w:val="00EB16C6"/>
    <w:rPr>
      <w:rFonts w:ascii="Tahoma" w:hAnsi="Tahoma" w:cs="Tahoma"/>
      <w:sz w:val="16"/>
      <w:szCs w:val="16"/>
    </w:rPr>
  </w:style>
  <w:style w:type="character" w:customStyle="1" w:styleId="DocumentMapChar">
    <w:name w:val="Document Map Char"/>
    <w:link w:val="DocumentMap"/>
    <w:rsid w:val="00EB16C6"/>
    <w:rPr>
      <w:rFonts w:ascii="Tahoma" w:eastAsia="Batang" w:hAnsi="Tahoma" w:cs="Tahoma"/>
      <w:sz w:val="16"/>
      <w:szCs w:val="16"/>
      <w:lang w:eastAsia="ko-KR"/>
    </w:rPr>
  </w:style>
  <w:style w:type="paragraph" w:styleId="E-mailSignature">
    <w:name w:val="E-mail Signature"/>
    <w:basedOn w:val="Normal"/>
    <w:link w:val="E-mailSignatureChar"/>
    <w:rsid w:val="00EB16C6"/>
  </w:style>
  <w:style w:type="character" w:customStyle="1" w:styleId="E-mailSignatureChar">
    <w:name w:val="E-mail Signature Char"/>
    <w:link w:val="E-mailSignature"/>
    <w:rsid w:val="00EB16C6"/>
    <w:rPr>
      <w:rFonts w:eastAsia="Batang"/>
      <w:sz w:val="24"/>
      <w:szCs w:val="24"/>
      <w:lang w:eastAsia="ko-KR"/>
    </w:rPr>
  </w:style>
  <w:style w:type="paragraph" w:styleId="EndnoteText">
    <w:name w:val="endnote text"/>
    <w:basedOn w:val="Normal"/>
    <w:link w:val="EndnoteTextChar"/>
    <w:rsid w:val="00EB16C6"/>
    <w:rPr>
      <w:sz w:val="20"/>
      <w:szCs w:val="20"/>
    </w:rPr>
  </w:style>
  <w:style w:type="character" w:customStyle="1" w:styleId="EndnoteTextChar">
    <w:name w:val="Endnote Text Char"/>
    <w:link w:val="EndnoteText"/>
    <w:rsid w:val="00EB16C6"/>
    <w:rPr>
      <w:rFonts w:eastAsia="Batang"/>
      <w:lang w:eastAsia="ko-KR"/>
    </w:rPr>
  </w:style>
  <w:style w:type="paragraph" w:styleId="EnvelopeAddress">
    <w:name w:val="envelope address"/>
    <w:basedOn w:val="Normal"/>
    <w:rsid w:val="00EB16C6"/>
    <w:pPr>
      <w:framePr w:w="7920" w:h="1980" w:hRule="exact" w:hSpace="180" w:wrap="auto" w:hAnchor="page" w:xAlign="center" w:yAlign="bottom"/>
      <w:ind w:left="2880"/>
    </w:pPr>
    <w:rPr>
      <w:rFonts w:ascii="Cambria" w:eastAsia="Times New Roman" w:hAnsi="Cambria"/>
    </w:rPr>
  </w:style>
  <w:style w:type="paragraph" w:styleId="EnvelopeReturn">
    <w:name w:val="envelope return"/>
    <w:basedOn w:val="Normal"/>
    <w:rsid w:val="00EB16C6"/>
    <w:rPr>
      <w:rFonts w:ascii="Cambria" w:eastAsia="Times New Roman" w:hAnsi="Cambria"/>
      <w:sz w:val="20"/>
      <w:szCs w:val="20"/>
    </w:rPr>
  </w:style>
  <w:style w:type="character" w:customStyle="1" w:styleId="Heading3Char">
    <w:name w:val="Heading 3 Char"/>
    <w:link w:val="Heading3"/>
    <w:semiHidden/>
    <w:rsid w:val="00EB16C6"/>
    <w:rPr>
      <w:rFonts w:ascii="Cambria" w:eastAsia="Times New Roman" w:hAnsi="Cambria" w:cs="Times New Roman"/>
      <w:b/>
      <w:bCs/>
      <w:sz w:val="26"/>
      <w:szCs w:val="26"/>
      <w:lang w:eastAsia="ko-KR"/>
    </w:rPr>
  </w:style>
  <w:style w:type="character" w:customStyle="1" w:styleId="Heading5Char">
    <w:name w:val="Heading 5 Char"/>
    <w:link w:val="Heading5"/>
    <w:semiHidden/>
    <w:rsid w:val="00EB16C6"/>
    <w:rPr>
      <w:rFonts w:ascii="Calibri" w:eastAsia="Times New Roman" w:hAnsi="Calibri" w:cs="Times New Roman"/>
      <w:b/>
      <w:bCs/>
      <w:i/>
      <w:iCs/>
      <w:sz w:val="26"/>
      <w:szCs w:val="26"/>
      <w:lang w:eastAsia="ko-KR"/>
    </w:rPr>
  </w:style>
  <w:style w:type="character" w:customStyle="1" w:styleId="Heading6Char">
    <w:name w:val="Heading 6 Char"/>
    <w:link w:val="Heading6"/>
    <w:semiHidden/>
    <w:rsid w:val="00EB16C6"/>
    <w:rPr>
      <w:rFonts w:ascii="Calibri" w:eastAsia="Times New Roman" w:hAnsi="Calibri" w:cs="Times New Roman"/>
      <w:b/>
      <w:bCs/>
      <w:sz w:val="22"/>
      <w:szCs w:val="22"/>
      <w:lang w:eastAsia="ko-KR"/>
    </w:rPr>
  </w:style>
  <w:style w:type="character" w:customStyle="1" w:styleId="Heading7Char">
    <w:name w:val="Heading 7 Char"/>
    <w:link w:val="Heading7"/>
    <w:semiHidden/>
    <w:rsid w:val="00EB16C6"/>
    <w:rPr>
      <w:rFonts w:ascii="Calibri" w:eastAsia="Times New Roman" w:hAnsi="Calibri" w:cs="Times New Roman"/>
      <w:sz w:val="24"/>
      <w:szCs w:val="24"/>
      <w:lang w:eastAsia="ko-KR"/>
    </w:rPr>
  </w:style>
  <w:style w:type="character" w:customStyle="1" w:styleId="Heading9Char">
    <w:name w:val="Heading 9 Char"/>
    <w:link w:val="Heading9"/>
    <w:semiHidden/>
    <w:rsid w:val="00EB16C6"/>
    <w:rPr>
      <w:rFonts w:ascii="Cambria" w:eastAsia="Times New Roman" w:hAnsi="Cambria" w:cs="Times New Roman"/>
      <w:sz w:val="22"/>
      <w:szCs w:val="22"/>
      <w:lang w:eastAsia="ko-KR"/>
    </w:rPr>
  </w:style>
  <w:style w:type="paragraph" w:styleId="HTMLAddress">
    <w:name w:val="HTML Address"/>
    <w:basedOn w:val="Normal"/>
    <w:link w:val="HTMLAddressChar"/>
    <w:rsid w:val="00EB16C6"/>
    <w:rPr>
      <w:i/>
      <w:iCs/>
    </w:rPr>
  </w:style>
  <w:style w:type="character" w:customStyle="1" w:styleId="HTMLAddressChar">
    <w:name w:val="HTML Address Char"/>
    <w:link w:val="HTMLAddress"/>
    <w:rsid w:val="00EB16C6"/>
    <w:rPr>
      <w:rFonts w:eastAsia="Batang"/>
      <w:i/>
      <w:iCs/>
      <w:sz w:val="24"/>
      <w:szCs w:val="24"/>
      <w:lang w:eastAsia="ko-KR"/>
    </w:rPr>
  </w:style>
  <w:style w:type="paragraph" w:styleId="HTMLPreformatted">
    <w:name w:val="HTML Preformatted"/>
    <w:basedOn w:val="Normal"/>
    <w:link w:val="HTMLPreformattedChar"/>
    <w:rsid w:val="00EB16C6"/>
    <w:rPr>
      <w:rFonts w:ascii="Courier New" w:hAnsi="Courier New" w:cs="Courier New"/>
      <w:sz w:val="20"/>
      <w:szCs w:val="20"/>
    </w:rPr>
  </w:style>
  <w:style w:type="character" w:customStyle="1" w:styleId="HTMLPreformattedChar">
    <w:name w:val="HTML Preformatted Char"/>
    <w:link w:val="HTMLPreformatted"/>
    <w:rsid w:val="00EB16C6"/>
    <w:rPr>
      <w:rFonts w:ascii="Courier New" w:eastAsia="Batang" w:hAnsi="Courier New" w:cs="Courier New"/>
      <w:lang w:eastAsia="ko-KR"/>
    </w:rPr>
  </w:style>
  <w:style w:type="paragraph" w:styleId="Index1">
    <w:name w:val="index 1"/>
    <w:basedOn w:val="Normal"/>
    <w:next w:val="Normal"/>
    <w:autoRedefine/>
    <w:rsid w:val="00EB16C6"/>
    <w:pPr>
      <w:ind w:left="240" w:hanging="240"/>
    </w:pPr>
  </w:style>
  <w:style w:type="paragraph" w:styleId="Index2">
    <w:name w:val="index 2"/>
    <w:basedOn w:val="Normal"/>
    <w:next w:val="Normal"/>
    <w:autoRedefine/>
    <w:rsid w:val="00EB16C6"/>
    <w:pPr>
      <w:ind w:left="480" w:hanging="240"/>
    </w:pPr>
  </w:style>
  <w:style w:type="paragraph" w:styleId="Index3">
    <w:name w:val="index 3"/>
    <w:basedOn w:val="Normal"/>
    <w:next w:val="Normal"/>
    <w:autoRedefine/>
    <w:rsid w:val="00EB16C6"/>
    <w:pPr>
      <w:ind w:left="720" w:hanging="240"/>
    </w:pPr>
  </w:style>
  <w:style w:type="paragraph" w:styleId="Index4">
    <w:name w:val="index 4"/>
    <w:basedOn w:val="Normal"/>
    <w:next w:val="Normal"/>
    <w:autoRedefine/>
    <w:rsid w:val="00EB16C6"/>
    <w:pPr>
      <w:ind w:left="960" w:hanging="240"/>
    </w:pPr>
  </w:style>
  <w:style w:type="paragraph" w:styleId="Index5">
    <w:name w:val="index 5"/>
    <w:basedOn w:val="Normal"/>
    <w:next w:val="Normal"/>
    <w:autoRedefine/>
    <w:rsid w:val="00EB16C6"/>
    <w:pPr>
      <w:ind w:left="1200" w:hanging="240"/>
    </w:pPr>
  </w:style>
  <w:style w:type="paragraph" w:styleId="Index6">
    <w:name w:val="index 6"/>
    <w:basedOn w:val="Normal"/>
    <w:next w:val="Normal"/>
    <w:autoRedefine/>
    <w:rsid w:val="00EB16C6"/>
    <w:pPr>
      <w:ind w:left="1440" w:hanging="240"/>
    </w:pPr>
  </w:style>
  <w:style w:type="paragraph" w:styleId="Index7">
    <w:name w:val="index 7"/>
    <w:basedOn w:val="Normal"/>
    <w:next w:val="Normal"/>
    <w:autoRedefine/>
    <w:rsid w:val="00EB16C6"/>
    <w:pPr>
      <w:ind w:left="1680" w:hanging="240"/>
    </w:pPr>
  </w:style>
  <w:style w:type="paragraph" w:styleId="Index8">
    <w:name w:val="index 8"/>
    <w:basedOn w:val="Normal"/>
    <w:next w:val="Normal"/>
    <w:autoRedefine/>
    <w:rsid w:val="00EB16C6"/>
    <w:pPr>
      <w:ind w:left="1920" w:hanging="240"/>
    </w:pPr>
  </w:style>
  <w:style w:type="paragraph" w:styleId="Index9">
    <w:name w:val="index 9"/>
    <w:basedOn w:val="Normal"/>
    <w:next w:val="Normal"/>
    <w:autoRedefine/>
    <w:rsid w:val="00EB16C6"/>
    <w:pPr>
      <w:ind w:left="2160" w:hanging="240"/>
    </w:pPr>
  </w:style>
  <w:style w:type="paragraph" w:styleId="IndexHeading">
    <w:name w:val="index heading"/>
    <w:basedOn w:val="Normal"/>
    <w:next w:val="Index1"/>
    <w:rsid w:val="00EB16C6"/>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EB16C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EB16C6"/>
    <w:rPr>
      <w:rFonts w:eastAsia="Batang"/>
      <w:b/>
      <w:bCs/>
      <w:i/>
      <w:iCs/>
      <w:color w:val="4F81BD"/>
      <w:sz w:val="24"/>
      <w:szCs w:val="24"/>
      <w:lang w:eastAsia="ko-KR"/>
    </w:rPr>
  </w:style>
  <w:style w:type="paragraph" w:styleId="List">
    <w:name w:val="List"/>
    <w:basedOn w:val="Normal"/>
    <w:rsid w:val="00EB16C6"/>
    <w:pPr>
      <w:ind w:left="360" w:hanging="360"/>
      <w:contextualSpacing/>
    </w:pPr>
  </w:style>
  <w:style w:type="paragraph" w:styleId="List2">
    <w:name w:val="List 2"/>
    <w:basedOn w:val="Normal"/>
    <w:rsid w:val="00EB16C6"/>
    <w:pPr>
      <w:ind w:left="720" w:hanging="360"/>
      <w:contextualSpacing/>
    </w:pPr>
  </w:style>
  <w:style w:type="paragraph" w:styleId="List3">
    <w:name w:val="List 3"/>
    <w:basedOn w:val="Normal"/>
    <w:rsid w:val="00EB16C6"/>
    <w:pPr>
      <w:ind w:left="1080" w:hanging="360"/>
      <w:contextualSpacing/>
    </w:pPr>
  </w:style>
  <w:style w:type="paragraph" w:styleId="List4">
    <w:name w:val="List 4"/>
    <w:basedOn w:val="Normal"/>
    <w:rsid w:val="00EB16C6"/>
    <w:pPr>
      <w:ind w:left="1440" w:hanging="360"/>
      <w:contextualSpacing/>
    </w:pPr>
  </w:style>
  <w:style w:type="paragraph" w:styleId="List5">
    <w:name w:val="List 5"/>
    <w:basedOn w:val="Normal"/>
    <w:rsid w:val="00EB16C6"/>
    <w:pPr>
      <w:ind w:left="1800" w:hanging="360"/>
      <w:contextualSpacing/>
    </w:pPr>
  </w:style>
  <w:style w:type="paragraph" w:styleId="ListBullet">
    <w:name w:val="List Bullet"/>
    <w:basedOn w:val="Normal"/>
    <w:rsid w:val="00EB16C6"/>
    <w:pPr>
      <w:numPr>
        <w:numId w:val="5"/>
      </w:numPr>
      <w:contextualSpacing/>
    </w:pPr>
  </w:style>
  <w:style w:type="paragraph" w:styleId="ListBullet2">
    <w:name w:val="List Bullet 2"/>
    <w:basedOn w:val="Normal"/>
    <w:rsid w:val="00EB16C6"/>
    <w:pPr>
      <w:numPr>
        <w:numId w:val="6"/>
      </w:numPr>
      <w:contextualSpacing/>
    </w:pPr>
  </w:style>
  <w:style w:type="paragraph" w:styleId="ListBullet3">
    <w:name w:val="List Bullet 3"/>
    <w:basedOn w:val="Normal"/>
    <w:rsid w:val="00EB16C6"/>
    <w:pPr>
      <w:numPr>
        <w:numId w:val="7"/>
      </w:numPr>
      <w:contextualSpacing/>
    </w:pPr>
  </w:style>
  <w:style w:type="paragraph" w:styleId="ListBullet4">
    <w:name w:val="List Bullet 4"/>
    <w:basedOn w:val="Normal"/>
    <w:rsid w:val="00EB16C6"/>
    <w:pPr>
      <w:numPr>
        <w:numId w:val="8"/>
      </w:numPr>
      <w:contextualSpacing/>
    </w:pPr>
  </w:style>
  <w:style w:type="paragraph" w:styleId="ListBullet5">
    <w:name w:val="List Bullet 5"/>
    <w:basedOn w:val="Normal"/>
    <w:rsid w:val="00EB16C6"/>
    <w:pPr>
      <w:numPr>
        <w:numId w:val="9"/>
      </w:numPr>
      <w:contextualSpacing/>
    </w:pPr>
  </w:style>
  <w:style w:type="paragraph" w:styleId="ListContinue">
    <w:name w:val="List Continue"/>
    <w:basedOn w:val="Normal"/>
    <w:rsid w:val="00EB16C6"/>
    <w:pPr>
      <w:spacing w:after="120"/>
      <w:ind w:left="360"/>
      <w:contextualSpacing/>
    </w:pPr>
  </w:style>
  <w:style w:type="paragraph" w:styleId="ListContinue2">
    <w:name w:val="List Continue 2"/>
    <w:basedOn w:val="Normal"/>
    <w:rsid w:val="00EB16C6"/>
    <w:pPr>
      <w:spacing w:after="120"/>
      <w:ind w:left="720"/>
      <w:contextualSpacing/>
    </w:pPr>
  </w:style>
  <w:style w:type="paragraph" w:styleId="ListContinue3">
    <w:name w:val="List Continue 3"/>
    <w:basedOn w:val="Normal"/>
    <w:rsid w:val="00EB16C6"/>
    <w:pPr>
      <w:spacing w:after="120"/>
      <w:ind w:left="1080"/>
      <w:contextualSpacing/>
    </w:pPr>
  </w:style>
  <w:style w:type="paragraph" w:styleId="ListContinue4">
    <w:name w:val="List Continue 4"/>
    <w:basedOn w:val="Normal"/>
    <w:rsid w:val="00EB16C6"/>
    <w:pPr>
      <w:spacing w:after="120"/>
      <w:ind w:left="1440"/>
      <w:contextualSpacing/>
    </w:pPr>
  </w:style>
  <w:style w:type="paragraph" w:styleId="ListContinue5">
    <w:name w:val="List Continue 5"/>
    <w:basedOn w:val="Normal"/>
    <w:rsid w:val="00EB16C6"/>
    <w:pPr>
      <w:spacing w:after="120"/>
      <w:ind w:left="1800"/>
      <w:contextualSpacing/>
    </w:pPr>
  </w:style>
  <w:style w:type="paragraph" w:styleId="ListNumber">
    <w:name w:val="List Number"/>
    <w:basedOn w:val="Normal"/>
    <w:rsid w:val="00EB16C6"/>
    <w:pPr>
      <w:numPr>
        <w:numId w:val="10"/>
      </w:numPr>
      <w:contextualSpacing/>
    </w:pPr>
  </w:style>
  <w:style w:type="paragraph" w:styleId="ListNumber2">
    <w:name w:val="List Number 2"/>
    <w:basedOn w:val="Normal"/>
    <w:rsid w:val="00EB16C6"/>
    <w:pPr>
      <w:numPr>
        <w:numId w:val="11"/>
      </w:numPr>
      <w:contextualSpacing/>
    </w:pPr>
  </w:style>
  <w:style w:type="paragraph" w:styleId="ListNumber3">
    <w:name w:val="List Number 3"/>
    <w:basedOn w:val="Normal"/>
    <w:rsid w:val="00EB16C6"/>
    <w:pPr>
      <w:numPr>
        <w:numId w:val="12"/>
      </w:numPr>
      <w:contextualSpacing/>
    </w:pPr>
  </w:style>
  <w:style w:type="paragraph" w:styleId="ListNumber4">
    <w:name w:val="List Number 4"/>
    <w:basedOn w:val="Normal"/>
    <w:rsid w:val="00EB16C6"/>
    <w:pPr>
      <w:numPr>
        <w:numId w:val="13"/>
      </w:numPr>
      <w:contextualSpacing/>
    </w:pPr>
  </w:style>
  <w:style w:type="paragraph" w:styleId="ListNumber5">
    <w:name w:val="List Number 5"/>
    <w:basedOn w:val="Normal"/>
    <w:rsid w:val="00EB16C6"/>
    <w:pPr>
      <w:numPr>
        <w:numId w:val="14"/>
      </w:numPr>
      <w:contextualSpacing/>
    </w:pPr>
  </w:style>
  <w:style w:type="paragraph" w:styleId="MacroText">
    <w:name w:val="macro"/>
    <w:link w:val="MacroTextChar"/>
    <w:rsid w:val="00EB16C6"/>
    <w:pPr>
      <w:tabs>
        <w:tab w:val="left" w:pos="480"/>
        <w:tab w:val="left" w:pos="960"/>
        <w:tab w:val="left" w:pos="1440"/>
        <w:tab w:val="left" w:pos="1920"/>
        <w:tab w:val="left" w:pos="2400"/>
        <w:tab w:val="left" w:pos="2880"/>
        <w:tab w:val="left" w:pos="3360"/>
        <w:tab w:val="left" w:pos="3840"/>
        <w:tab w:val="left" w:pos="4320"/>
      </w:tabs>
    </w:pPr>
    <w:rPr>
      <w:rFonts w:ascii="Courier New" w:eastAsia="Batang" w:hAnsi="Courier New" w:cs="Courier New"/>
      <w:lang w:eastAsia="ko-KR"/>
    </w:rPr>
  </w:style>
  <w:style w:type="character" w:customStyle="1" w:styleId="MacroTextChar">
    <w:name w:val="Macro Text Char"/>
    <w:link w:val="MacroText"/>
    <w:rsid w:val="00EB16C6"/>
    <w:rPr>
      <w:rFonts w:ascii="Courier New" w:eastAsia="Batang" w:hAnsi="Courier New" w:cs="Courier New"/>
      <w:lang w:eastAsia="ko-KR"/>
    </w:rPr>
  </w:style>
  <w:style w:type="paragraph" w:styleId="MessageHeader">
    <w:name w:val="Message Header"/>
    <w:basedOn w:val="Normal"/>
    <w:link w:val="MessageHeaderChar"/>
    <w:rsid w:val="00EB16C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rPr>
  </w:style>
  <w:style w:type="character" w:customStyle="1" w:styleId="MessageHeaderChar">
    <w:name w:val="Message Header Char"/>
    <w:link w:val="MessageHeader"/>
    <w:rsid w:val="00EB16C6"/>
    <w:rPr>
      <w:rFonts w:ascii="Cambria" w:eastAsia="Times New Roman" w:hAnsi="Cambria" w:cs="Times New Roman"/>
      <w:sz w:val="24"/>
      <w:szCs w:val="24"/>
      <w:shd w:val="pct20" w:color="auto" w:fill="auto"/>
      <w:lang w:eastAsia="ko-KR"/>
    </w:rPr>
  </w:style>
  <w:style w:type="paragraph" w:customStyle="1" w:styleId="MediumGrid21">
    <w:name w:val="Medium Grid 21"/>
    <w:uiPriority w:val="1"/>
    <w:qFormat/>
    <w:rsid w:val="00EB16C6"/>
    <w:rPr>
      <w:rFonts w:eastAsia="Batang"/>
      <w:sz w:val="24"/>
      <w:szCs w:val="24"/>
      <w:lang w:eastAsia="ko-KR"/>
    </w:rPr>
  </w:style>
  <w:style w:type="paragraph" w:styleId="NormalIndent">
    <w:name w:val="Normal Indent"/>
    <w:basedOn w:val="Normal"/>
    <w:rsid w:val="00EB16C6"/>
    <w:pPr>
      <w:ind w:left="720"/>
    </w:pPr>
  </w:style>
  <w:style w:type="paragraph" w:styleId="NoteHeading">
    <w:name w:val="Note Heading"/>
    <w:basedOn w:val="Normal"/>
    <w:next w:val="Normal"/>
    <w:link w:val="NoteHeadingChar"/>
    <w:rsid w:val="00EB16C6"/>
  </w:style>
  <w:style w:type="character" w:customStyle="1" w:styleId="NoteHeadingChar">
    <w:name w:val="Note Heading Char"/>
    <w:link w:val="NoteHeading"/>
    <w:rsid w:val="00EB16C6"/>
    <w:rPr>
      <w:rFonts w:eastAsia="Batang"/>
      <w:sz w:val="24"/>
      <w:szCs w:val="24"/>
      <w:lang w:eastAsia="ko-KR"/>
    </w:rPr>
  </w:style>
  <w:style w:type="paragraph" w:styleId="PlainText">
    <w:name w:val="Plain Text"/>
    <w:basedOn w:val="Normal"/>
    <w:link w:val="PlainTextChar"/>
    <w:rsid w:val="00EB16C6"/>
    <w:rPr>
      <w:rFonts w:ascii="Courier New" w:hAnsi="Courier New" w:cs="Courier New"/>
      <w:sz w:val="20"/>
      <w:szCs w:val="20"/>
    </w:rPr>
  </w:style>
  <w:style w:type="character" w:customStyle="1" w:styleId="PlainTextChar">
    <w:name w:val="Plain Text Char"/>
    <w:link w:val="PlainText"/>
    <w:rsid w:val="00EB16C6"/>
    <w:rPr>
      <w:rFonts w:ascii="Courier New" w:eastAsia="Batang" w:hAnsi="Courier New" w:cs="Courier New"/>
      <w:lang w:eastAsia="ko-KR"/>
    </w:rPr>
  </w:style>
  <w:style w:type="paragraph" w:customStyle="1" w:styleId="ColorfulGrid-Accent11">
    <w:name w:val="Colorful Grid - Accent 11"/>
    <w:basedOn w:val="Normal"/>
    <w:next w:val="Normal"/>
    <w:link w:val="ColorfulGrid-Accent1Char"/>
    <w:uiPriority w:val="29"/>
    <w:qFormat/>
    <w:rsid w:val="00EB16C6"/>
    <w:rPr>
      <w:i/>
      <w:iCs/>
      <w:color w:val="000000"/>
    </w:rPr>
  </w:style>
  <w:style w:type="character" w:customStyle="1" w:styleId="ColorfulGrid-Accent1Char">
    <w:name w:val="Colorful Grid - Accent 1 Char"/>
    <w:link w:val="ColorfulGrid-Accent11"/>
    <w:uiPriority w:val="29"/>
    <w:rsid w:val="00EB16C6"/>
    <w:rPr>
      <w:rFonts w:eastAsia="Batang"/>
      <w:i/>
      <w:iCs/>
      <w:color w:val="000000"/>
      <w:sz w:val="24"/>
      <w:szCs w:val="24"/>
      <w:lang w:eastAsia="ko-KR"/>
    </w:rPr>
  </w:style>
  <w:style w:type="paragraph" w:styleId="Salutation">
    <w:name w:val="Salutation"/>
    <w:basedOn w:val="Normal"/>
    <w:next w:val="Normal"/>
    <w:link w:val="SalutationChar"/>
    <w:rsid w:val="00EB16C6"/>
  </w:style>
  <w:style w:type="character" w:customStyle="1" w:styleId="SalutationChar">
    <w:name w:val="Salutation Char"/>
    <w:link w:val="Salutation"/>
    <w:rsid w:val="00EB16C6"/>
    <w:rPr>
      <w:rFonts w:eastAsia="Batang"/>
      <w:sz w:val="24"/>
      <w:szCs w:val="24"/>
      <w:lang w:eastAsia="ko-KR"/>
    </w:rPr>
  </w:style>
  <w:style w:type="paragraph" w:styleId="Signature">
    <w:name w:val="Signature"/>
    <w:basedOn w:val="Normal"/>
    <w:link w:val="SignatureChar"/>
    <w:rsid w:val="00EB16C6"/>
    <w:pPr>
      <w:ind w:left="4320"/>
    </w:pPr>
  </w:style>
  <w:style w:type="character" w:customStyle="1" w:styleId="SignatureChar">
    <w:name w:val="Signature Char"/>
    <w:link w:val="Signature"/>
    <w:rsid w:val="00EB16C6"/>
    <w:rPr>
      <w:rFonts w:eastAsia="Batang"/>
      <w:sz w:val="24"/>
      <w:szCs w:val="24"/>
      <w:lang w:eastAsia="ko-KR"/>
    </w:rPr>
  </w:style>
  <w:style w:type="paragraph" w:styleId="TableofAuthorities">
    <w:name w:val="table of authorities"/>
    <w:basedOn w:val="Normal"/>
    <w:next w:val="Normal"/>
    <w:rsid w:val="00EB16C6"/>
    <w:pPr>
      <w:ind w:left="240" w:hanging="240"/>
    </w:pPr>
  </w:style>
  <w:style w:type="paragraph" w:styleId="TableofFigures">
    <w:name w:val="table of figures"/>
    <w:basedOn w:val="Normal"/>
    <w:next w:val="Normal"/>
    <w:rsid w:val="00EB16C6"/>
  </w:style>
  <w:style w:type="paragraph" w:styleId="Title">
    <w:name w:val="Title"/>
    <w:basedOn w:val="Normal"/>
    <w:next w:val="Normal"/>
    <w:link w:val="TitleChar"/>
    <w:uiPriority w:val="10"/>
    <w:qFormat/>
    <w:rsid w:val="00EB16C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B16C6"/>
    <w:rPr>
      <w:rFonts w:ascii="Cambria" w:eastAsia="Times New Roman" w:hAnsi="Cambria" w:cs="Times New Roman"/>
      <w:b/>
      <w:bCs/>
      <w:kern w:val="28"/>
      <w:sz w:val="32"/>
      <w:szCs w:val="32"/>
      <w:lang w:eastAsia="ko-KR"/>
    </w:rPr>
  </w:style>
  <w:style w:type="paragraph" w:styleId="TOAHeading">
    <w:name w:val="toa heading"/>
    <w:basedOn w:val="Normal"/>
    <w:next w:val="Normal"/>
    <w:rsid w:val="00EB16C6"/>
    <w:pPr>
      <w:spacing w:before="120"/>
    </w:pPr>
    <w:rPr>
      <w:rFonts w:ascii="Cambria" w:eastAsia="Times New Roman" w:hAnsi="Cambria"/>
      <w:b/>
      <w:bCs/>
    </w:rPr>
  </w:style>
  <w:style w:type="paragraph" w:styleId="TOC2">
    <w:name w:val="toc 2"/>
    <w:basedOn w:val="Normal"/>
    <w:next w:val="Normal"/>
    <w:autoRedefine/>
    <w:rsid w:val="00EB16C6"/>
    <w:pPr>
      <w:ind w:left="240"/>
    </w:pPr>
  </w:style>
  <w:style w:type="paragraph" w:styleId="TOC3">
    <w:name w:val="toc 3"/>
    <w:basedOn w:val="Normal"/>
    <w:next w:val="Normal"/>
    <w:autoRedefine/>
    <w:rsid w:val="00EB16C6"/>
    <w:pPr>
      <w:ind w:left="480"/>
    </w:pPr>
  </w:style>
  <w:style w:type="paragraph" w:styleId="TOC4">
    <w:name w:val="toc 4"/>
    <w:basedOn w:val="Normal"/>
    <w:next w:val="Normal"/>
    <w:autoRedefine/>
    <w:rsid w:val="00EB16C6"/>
    <w:pPr>
      <w:ind w:left="720"/>
    </w:pPr>
  </w:style>
  <w:style w:type="paragraph" w:styleId="TOC5">
    <w:name w:val="toc 5"/>
    <w:basedOn w:val="Normal"/>
    <w:next w:val="Normal"/>
    <w:autoRedefine/>
    <w:rsid w:val="00EB16C6"/>
    <w:pPr>
      <w:ind w:left="960"/>
    </w:pPr>
  </w:style>
  <w:style w:type="paragraph" w:styleId="TOC6">
    <w:name w:val="toc 6"/>
    <w:basedOn w:val="Normal"/>
    <w:next w:val="Normal"/>
    <w:autoRedefine/>
    <w:rsid w:val="00EB16C6"/>
    <w:pPr>
      <w:ind w:left="1200"/>
    </w:pPr>
  </w:style>
  <w:style w:type="paragraph" w:styleId="TOC7">
    <w:name w:val="toc 7"/>
    <w:basedOn w:val="Normal"/>
    <w:next w:val="Normal"/>
    <w:autoRedefine/>
    <w:rsid w:val="00EB16C6"/>
    <w:pPr>
      <w:ind w:left="1440"/>
    </w:pPr>
  </w:style>
  <w:style w:type="paragraph" w:styleId="TOC8">
    <w:name w:val="toc 8"/>
    <w:basedOn w:val="Normal"/>
    <w:next w:val="Normal"/>
    <w:autoRedefine/>
    <w:rsid w:val="00EB16C6"/>
    <w:pPr>
      <w:ind w:left="1680"/>
    </w:pPr>
  </w:style>
  <w:style w:type="paragraph" w:styleId="TOC9">
    <w:name w:val="toc 9"/>
    <w:basedOn w:val="Normal"/>
    <w:next w:val="Normal"/>
    <w:autoRedefine/>
    <w:rsid w:val="00EB16C6"/>
    <w:pPr>
      <w:ind w:left="1920"/>
    </w:pPr>
  </w:style>
  <w:style w:type="paragraph" w:customStyle="1" w:styleId="GridTable31">
    <w:name w:val="Grid Table 31"/>
    <w:basedOn w:val="Heading1"/>
    <w:next w:val="Normal"/>
    <w:uiPriority w:val="39"/>
    <w:semiHidden/>
    <w:unhideWhenUsed/>
    <w:qFormat/>
    <w:rsid w:val="00EB16C6"/>
    <w:pPr>
      <w:spacing w:before="240" w:after="60"/>
      <w:outlineLvl w:val="9"/>
    </w:pPr>
    <w:rPr>
      <w:rFonts w:ascii="Cambria" w:hAnsi="Cambria"/>
      <w:color w:val="auto"/>
      <w:kern w:val="32"/>
      <w:sz w:val="32"/>
      <w:szCs w:val="32"/>
      <w:lang w:eastAsia="ko-KR"/>
    </w:rPr>
  </w:style>
  <w:style w:type="character" w:customStyle="1" w:styleId="apple-converted-space">
    <w:name w:val="apple-converted-space"/>
    <w:rsid w:val="00FF278B"/>
  </w:style>
  <w:style w:type="character" w:styleId="Emphasis">
    <w:name w:val="Emphasis"/>
    <w:uiPriority w:val="20"/>
    <w:qFormat/>
    <w:rsid w:val="00FF278B"/>
    <w:rPr>
      <w:i/>
      <w:iCs/>
    </w:rPr>
  </w:style>
  <w:style w:type="paragraph" w:customStyle="1" w:styleId="bodyheader">
    <w:name w:val="bodyheader"/>
    <w:basedOn w:val="Normal"/>
    <w:rsid w:val="00FF278B"/>
    <w:pPr>
      <w:spacing w:before="100" w:beforeAutospacing="1" w:after="100" w:afterAutospacing="1"/>
    </w:pPr>
    <w:rPr>
      <w:rFonts w:eastAsia="Times New Roman"/>
      <w:lang w:eastAsia="en-US"/>
    </w:rPr>
  </w:style>
  <w:style w:type="paragraph" w:customStyle="1" w:styleId="InformationTitle">
    <w:name w:val="Information Title"/>
    <w:basedOn w:val="Normal"/>
    <w:next w:val="Normal"/>
    <w:qFormat/>
    <w:rsid w:val="00AD59E0"/>
    <w:rPr>
      <w:rFonts w:ascii="Calibri" w:eastAsia="Calibri" w:hAnsi="Calibri"/>
      <w:b/>
      <w:szCs w:val="22"/>
      <w:lang w:eastAsia="en-US"/>
    </w:rPr>
  </w:style>
  <w:style w:type="paragraph" w:customStyle="1" w:styleId="InformationDescription">
    <w:name w:val="Information Description"/>
    <w:basedOn w:val="Normal"/>
    <w:rsid w:val="00AD59E0"/>
    <w:pPr>
      <w:ind w:left="360" w:hanging="360"/>
    </w:pPr>
    <w:rPr>
      <w:rFonts w:ascii="Calibri" w:eastAsia="Calibri" w:hAnsi="Calibri"/>
      <w:sz w:val="22"/>
      <w:szCs w:val="22"/>
      <w:lang w:eastAsia="en-US"/>
    </w:rPr>
  </w:style>
  <w:style w:type="paragraph" w:customStyle="1" w:styleId="SectionTitle">
    <w:name w:val="Section Title"/>
    <w:basedOn w:val="Normal"/>
    <w:next w:val="Normal"/>
    <w:qFormat/>
    <w:rsid w:val="00AD59E0"/>
    <w:pPr>
      <w:jc w:val="center"/>
    </w:pPr>
    <w:rPr>
      <w:rFonts w:ascii="Calibri" w:eastAsia="Calibri" w:hAnsi="Calibri"/>
      <w:b/>
      <w:caps/>
      <w:lang w:eastAsia="en-US"/>
    </w:rPr>
  </w:style>
  <w:style w:type="paragraph" w:customStyle="1" w:styleId="ChecklistNumber">
    <w:name w:val="Checklist Number"/>
    <w:basedOn w:val="Title"/>
    <w:next w:val="Normal"/>
    <w:link w:val="ChecklistNumberChar"/>
    <w:qFormat/>
    <w:rsid w:val="00AD59E0"/>
    <w:pPr>
      <w:spacing w:before="0" w:after="0"/>
    </w:pPr>
    <w:rPr>
      <w:rFonts w:ascii="Calibri" w:hAnsi="Calibri"/>
      <w:sz w:val="44"/>
      <w:lang w:eastAsia="en-US"/>
    </w:rPr>
  </w:style>
  <w:style w:type="character" w:customStyle="1" w:styleId="ChecklistNumberChar">
    <w:name w:val="Checklist Number Char"/>
    <w:link w:val="ChecklistNumber"/>
    <w:rsid w:val="00AD59E0"/>
    <w:rPr>
      <w:rFonts w:ascii="Calibri" w:hAnsi="Calibri"/>
      <w:b/>
      <w:bCs/>
      <w:kern w:val="28"/>
      <w:sz w:val="44"/>
      <w:szCs w:val="32"/>
    </w:rPr>
  </w:style>
  <w:style w:type="paragraph" w:customStyle="1" w:styleId="ElementDescription">
    <w:name w:val="Element Description"/>
    <w:basedOn w:val="InformationDescription"/>
    <w:qFormat/>
    <w:rsid w:val="00AD59E0"/>
    <w:pPr>
      <w:ind w:left="0" w:firstLine="0"/>
    </w:pPr>
    <w:rPr>
      <w:b/>
    </w:rPr>
  </w:style>
  <w:style w:type="paragraph" w:customStyle="1" w:styleId="DateDescription">
    <w:name w:val="Date Description"/>
    <w:basedOn w:val="InformationDescription"/>
    <w:qFormat/>
    <w:rsid w:val="00AD59E0"/>
    <w:pPr>
      <w:ind w:left="0" w:firstLine="0"/>
      <w:jc w:val="center"/>
    </w:pPr>
  </w:style>
  <w:style w:type="paragraph" w:customStyle="1" w:styleId="ChecklistTitle">
    <w:name w:val="Checklist Title"/>
    <w:basedOn w:val="Normal"/>
    <w:next w:val="Normal"/>
    <w:qFormat/>
    <w:rsid w:val="00AD59E0"/>
    <w:pPr>
      <w:jc w:val="center"/>
    </w:pPr>
    <w:rPr>
      <w:rFonts w:ascii="Calibri" w:eastAsia="Calibri" w:hAnsi="Calibri"/>
      <w:b/>
      <w:sz w:val="32"/>
      <w:szCs w:val="32"/>
      <w:lang w:eastAsia="en-US"/>
    </w:rPr>
  </w:style>
  <w:style w:type="character" w:customStyle="1" w:styleId="Heading4Char">
    <w:name w:val="Heading 4 Char"/>
    <w:link w:val="Heading4"/>
    <w:rsid w:val="00113144"/>
    <w:rPr>
      <w:rFonts w:eastAsia="Batang"/>
      <w:b/>
      <w:bCs/>
      <w:sz w:val="28"/>
      <w:szCs w:val="28"/>
      <w:lang w:eastAsia="ko-KR"/>
    </w:rPr>
  </w:style>
  <w:style w:type="character" w:customStyle="1" w:styleId="HeaderChar">
    <w:name w:val="Header Char"/>
    <w:link w:val="Header"/>
    <w:rsid w:val="00235E1F"/>
    <w:rPr>
      <w:sz w:val="24"/>
      <w:szCs w:val="24"/>
    </w:rPr>
  </w:style>
  <w:style w:type="character" w:customStyle="1" w:styleId="BalloonTextChar">
    <w:name w:val="Balloon Text Char"/>
    <w:link w:val="BalloonText"/>
    <w:uiPriority w:val="99"/>
    <w:semiHidden/>
    <w:rsid w:val="002C3818"/>
    <w:rPr>
      <w:rFonts w:ascii="Tahoma" w:eastAsia="Batang" w:hAnsi="Tahoma" w:cs="Tahoma"/>
      <w:sz w:val="16"/>
      <w:szCs w:val="16"/>
      <w:lang w:eastAsia="ko-KR"/>
    </w:rPr>
  </w:style>
  <w:style w:type="character" w:customStyle="1" w:styleId="CommentTextChar">
    <w:name w:val="Comment Text Char"/>
    <w:link w:val="CommentText"/>
    <w:uiPriority w:val="99"/>
    <w:semiHidden/>
    <w:rsid w:val="002C3818"/>
    <w:rPr>
      <w:rFonts w:eastAsia="Batang"/>
      <w:lang w:eastAsia="ko-KR"/>
    </w:rPr>
  </w:style>
  <w:style w:type="character" w:customStyle="1" w:styleId="CommentSubjectChar">
    <w:name w:val="Comment Subject Char"/>
    <w:link w:val="CommentSubject"/>
    <w:uiPriority w:val="99"/>
    <w:semiHidden/>
    <w:rsid w:val="002C3818"/>
    <w:rPr>
      <w:rFonts w:eastAsia="Batang"/>
      <w:b/>
      <w:bCs/>
      <w:lang w:eastAsia="ko-KR"/>
    </w:rPr>
  </w:style>
  <w:style w:type="character" w:customStyle="1" w:styleId="FooterChar">
    <w:name w:val="Footer Char"/>
    <w:link w:val="Footer"/>
    <w:uiPriority w:val="99"/>
    <w:rsid w:val="00BB5798"/>
    <w:rPr>
      <w:rFonts w:eastAsia="Batang"/>
      <w:sz w:val="24"/>
      <w:szCs w:val="24"/>
      <w:lang w:eastAsia="ko-KR"/>
    </w:rPr>
  </w:style>
  <w:style w:type="paragraph" w:styleId="ListParagraph">
    <w:name w:val="List Paragraph"/>
    <w:basedOn w:val="Normal"/>
    <w:uiPriority w:val="34"/>
    <w:qFormat/>
    <w:rsid w:val="006E2A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666">
      <w:bodyDiv w:val="1"/>
      <w:marLeft w:val="0"/>
      <w:marRight w:val="0"/>
      <w:marTop w:val="0"/>
      <w:marBottom w:val="0"/>
      <w:divBdr>
        <w:top w:val="none" w:sz="0" w:space="0" w:color="auto"/>
        <w:left w:val="none" w:sz="0" w:space="0" w:color="auto"/>
        <w:bottom w:val="none" w:sz="0" w:space="0" w:color="auto"/>
        <w:right w:val="none" w:sz="0" w:space="0" w:color="auto"/>
      </w:divBdr>
      <w:divsChild>
        <w:div w:id="187110865">
          <w:marLeft w:val="0"/>
          <w:marRight w:val="0"/>
          <w:marTop w:val="0"/>
          <w:marBottom w:val="0"/>
          <w:divBdr>
            <w:top w:val="none" w:sz="0" w:space="0" w:color="auto"/>
            <w:left w:val="none" w:sz="0" w:space="0" w:color="auto"/>
            <w:bottom w:val="none" w:sz="0" w:space="0" w:color="auto"/>
            <w:right w:val="none" w:sz="0" w:space="0" w:color="auto"/>
          </w:divBdr>
          <w:divsChild>
            <w:div w:id="1309625022">
              <w:marLeft w:val="0"/>
              <w:marRight w:val="0"/>
              <w:marTop w:val="0"/>
              <w:marBottom w:val="0"/>
              <w:divBdr>
                <w:top w:val="none" w:sz="0" w:space="0" w:color="auto"/>
                <w:left w:val="none" w:sz="0" w:space="0" w:color="auto"/>
                <w:bottom w:val="none" w:sz="0" w:space="0" w:color="auto"/>
                <w:right w:val="none" w:sz="0" w:space="0" w:color="auto"/>
              </w:divBdr>
              <w:divsChild>
                <w:div w:id="1075396865">
                  <w:marLeft w:val="0"/>
                  <w:marRight w:val="0"/>
                  <w:marTop w:val="0"/>
                  <w:marBottom w:val="0"/>
                  <w:divBdr>
                    <w:top w:val="none" w:sz="0" w:space="0" w:color="auto"/>
                    <w:left w:val="none" w:sz="0" w:space="0" w:color="auto"/>
                    <w:bottom w:val="none" w:sz="0" w:space="0" w:color="auto"/>
                    <w:right w:val="none" w:sz="0" w:space="0" w:color="auto"/>
                  </w:divBdr>
                  <w:divsChild>
                    <w:div w:id="1630208725">
                      <w:marLeft w:val="0"/>
                      <w:marRight w:val="0"/>
                      <w:marTop w:val="735"/>
                      <w:marBottom w:val="0"/>
                      <w:divBdr>
                        <w:top w:val="none" w:sz="0" w:space="0" w:color="auto"/>
                        <w:left w:val="none" w:sz="0" w:space="0" w:color="auto"/>
                        <w:bottom w:val="none" w:sz="0" w:space="0" w:color="auto"/>
                        <w:right w:val="none" w:sz="0" w:space="0" w:color="auto"/>
                      </w:divBdr>
                      <w:divsChild>
                        <w:div w:id="571549404">
                          <w:marLeft w:val="450"/>
                          <w:marRight w:val="450"/>
                          <w:marTop w:val="0"/>
                          <w:marBottom w:val="0"/>
                          <w:divBdr>
                            <w:top w:val="none" w:sz="0" w:space="0" w:color="auto"/>
                            <w:left w:val="none" w:sz="0" w:space="0" w:color="auto"/>
                            <w:bottom w:val="none" w:sz="0" w:space="0" w:color="auto"/>
                            <w:right w:val="none" w:sz="0" w:space="0" w:color="auto"/>
                          </w:divBdr>
                          <w:divsChild>
                            <w:div w:id="1918980556">
                              <w:marLeft w:val="0"/>
                              <w:marRight w:val="45"/>
                              <w:marTop w:val="45"/>
                              <w:marBottom w:val="0"/>
                              <w:divBdr>
                                <w:top w:val="none" w:sz="0" w:space="0" w:color="auto"/>
                                <w:left w:val="none" w:sz="0" w:space="0" w:color="auto"/>
                                <w:bottom w:val="none" w:sz="0" w:space="0" w:color="auto"/>
                                <w:right w:val="none" w:sz="0" w:space="0" w:color="auto"/>
                              </w:divBdr>
                              <w:divsChild>
                                <w:div w:id="20009172">
                                  <w:marLeft w:val="0"/>
                                  <w:marRight w:val="0"/>
                                  <w:marTop w:val="0"/>
                                  <w:marBottom w:val="0"/>
                                  <w:divBdr>
                                    <w:top w:val="none" w:sz="0" w:space="0" w:color="auto"/>
                                    <w:left w:val="none" w:sz="0" w:space="0" w:color="auto"/>
                                    <w:bottom w:val="none" w:sz="0" w:space="0" w:color="auto"/>
                                    <w:right w:val="none" w:sz="0" w:space="0" w:color="auto"/>
                                  </w:divBdr>
                                  <w:divsChild>
                                    <w:div w:id="1414664283">
                                      <w:marLeft w:val="0"/>
                                      <w:marRight w:val="0"/>
                                      <w:marTop w:val="0"/>
                                      <w:marBottom w:val="0"/>
                                      <w:divBdr>
                                        <w:top w:val="none" w:sz="0" w:space="0" w:color="auto"/>
                                        <w:left w:val="none" w:sz="0" w:space="0" w:color="auto"/>
                                        <w:bottom w:val="none" w:sz="0" w:space="0" w:color="auto"/>
                                        <w:right w:val="none" w:sz="0" w:space="0" w:color="auto"/>
                                      </w:divBdr>
                                      <w:divsChild>
                                        <w:div w:id="1812164398">
                                          <w:marLeft w:val="0"/>
                                          <w:marRight w:val="0"/>
                                          <w:marTop w:val="0"/>
                                          <w:marBottom w:val="0"/>
                                          <w:divBdr>
                                            <w:top w:val="none" w:sz="0" w:space="0" w:color="auto"/>
                                            <w:left w:val="single" w:sz="6" w:space="0" w:color="auto"/>
                                            <w:bottom w:val="none" w:sz="0" w:space="0" w:color="auto"/>
                                            <w:right w:val="single" w:sz="6" w:space="0" w:color="auto"/>
                                          </w:divBdr>
                                          <w:divsChild>
                                            <w:div w:id="2025591855">
                                              <w:marLeft w:val="150"/>
                                              <w:marRight w:val="15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sChild>
                                                    <w:div w:id="171917723">
                                                      <w:marLeft w:val="0"/>
                                                      <w:marRight w:val="0"/>
                                                      <w:marTop w:val="0"/>
                                                      <w:marBottom w:val="0"/>
                                                      <w:divBdr>
                                                        <w:top w:val="none" w:sz="0" w:space="0" w:color="auto"/>
                                                        <w:left w:val="none" w:sz="0" w:space="0" w:color="auto"/>
                                                        <w:bottom w:val="none" w:sz="0" w:space="0" w:color="auto"/>
                                                        <w:right w:val="none" w:sz="0" w:space="0" w:color="auto"/>
                                                      </w:divBdr>
                                                      <w:divsChild>
                                                        <w:div w:id="470682071">
                                                          <w:marLeft w:val="0"/>
                                                          <w:marRight w:val="0"/>
                                                          <w:marTop w:val="0"/>
                                                          <w:marBottom w:val="0"/>
                                                          <w:divBdr>
                                                            <w:top w:val="none" w:sz="0" w:space="0" w:color="auto"/>
                                                            <w:left w:val="none" w:sz="0" w:space="0" w:color="auto"/>
                                                            <w:bottom w:val="none" w:sz="0" w:space="0" w:color="auto"/>
                                                            <w:right w:val="none" w:sz="0" w:space="0" w:color="auto"/>
                                                          </w:divBdr>
                                                          <w:divsChild>
                                                            <w:div w:id="1063605021">
                                                              <w:marLeft w:val="0"/>
                                                              <w:marRight w:val="0"/>
                                                              <w:marTop w:val="0"/>
                                                              <w:marBottom w:val="0"/>
                                                              <w:divBdr>
                                                                <w:top w:val="none" w:sz="0" w:space="0" w:color="auto"/>
                                                                <w:left w:val="none" w:sz="0" w:space="0" w:color="auto"/>
                                                                <w:bottom w:val="none" w:sz="0" w:space="0" w:color="auto"/>
                                                                <w:right w:val="none" w:sz="0" w:space="0" w:color="auto"/>
                                                              </w:divBdr>
                                                              <w:divsChild>
                                                                <w:div w:id="1686784313">
                                                                  <w:marLeft w:val="0"/>
                                                                  <w:marRight w:val="0"/>
                                                                  <w:marTop w:val="0"/>
                                                                  <w:marBottom w:val="0"/>
                                                                  <w:divBdr>
                                                                    <w:top w:val="none" w:sz="0" w:space="0" w:color="auto"/>
                                                                    <w:left w:val="none" w:sz="0" w:space="0" w:color="auto"/>
                                                                    <w:bottom w:val="none" w:sz="0" w:space="0" w:color="auto"/>
                                                                    <w:right w:val="none" w:sz="0" w:space="0" w:color="auto"/>
                                                                  </w:divBdr>
                                                                  <w:divsChild>
                                                                    <w:div w:id="1011102903">
                                                                      <w:marLeft w:val="0"/>
                                                                      <w:marRight w:val="0"/>
                                                                      <w:marTop w:val="0"/>
                                                                      <w:marBottom w:val="0"/>
                                                                      <w:divBdr>
                                                                        <w:top w:val="none" w:sz="0" w:space="0" w:color="auto"/>
                                                                        <w:left w:val="none" w:sz="0" w:space="0" w:color="auto"/>
                                                                        <w:bottom w:val="none" w:sz="0" w:space="0" w:color="auto"/>
                                                                        <w:right w:val="none" w:sz="0" w:space="0" w:color="auto"/>
                                                                      </w:divBdr>
                                                                      <w:divsChild>
                                                                        <w:div w:id="512576906">
                                                                          <w:marLeft w:val="0"/>
                                                                          <w:marRight w:val="0"/>
                                                                          <w:marTop w:val="0"/>
                                                                          <w:marBottom w:val="0"/>
                                                                          <w:divBdr>
                                                                            <w:top w:val="none" w:sz="0" w:space="0" w:color="auto"/>
                                                                            <w:left w:val="none" w:sz="0" w:space="0" w:color="auto"/>
                                                                            <w:bottom w:val="none" w:sz="0" w:space="0" w:color="auto"/>
                                                                            <w:right w:val="none" w:sz="0" w:space="0" w:color="auto"/>
                                                                          </w:divBdr>
                                                                          <w:divsChild>
                                                                            <w:div w:id="14354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1817">
      <w:bodyDiv w:val="1"/>
      <w:marLeft w:val="0"/>
      <w:marRight w:val="0"/>
      <w:marTop w:val="0"/>
      <w:marBottom w:val="0"/>
      <w:divBdr>
        <w:top w:val="none" w:sz="0" w:space="0" w:color="auto"/>
        <w:left w:val="none" w:sz="0" w:space="0" w:color="auto"/>
        <w:bottom w:val="none" w:sz="0" w:space="0" w:color="auto"/>
        <w:right w:val="none" w:sz="0" w:space="0" w:color="auto"/>
      </w:divBdr>
    </w:div>
    <w:div w:id="103694113">
      <w:bodyDiv w:val="1"/>
      <w:marLeft w:val="0"/>
      <w:marRight w:val="0"/>
      <w:marTop w:val="0"/>
      <w:marBottom w:val="0"/>
      <w:divBdr>
        <w:top w:val="none" w:sz="0" w:space="0" w:color="auto"/>
        <w:left w:val="none" w:sz="0" w:space="0" w:color="auto"/>
        <w:bottom w:val="none" w:sz="0" w:space="0" w:color="auto"/>
        <w:right w:val="none" w:sz="0" w:space="0" w:color="auto"/>
      </w:divBdr>
    </w:div>
    <w:div w:id="580212661">
      <w:bodyDiv w:val="1"/>
      <w:marLeft w:val="0"/>
      <w:marRight w:val="0"/>
      <w:marTop w:val="0"/>
      <w:marBottom w:val="0"/>
      <w:divBdr>
        <w:top w:val="none" w:sz="0" w:space="0" w:color="auto"/>
        <w:left w:val="none" w:sz="0" w:space="0" w:color="auto"/>
        <w:bottom w:val="none" w:sz="0" w:space="0" w:color="auto"/>
        <w:right w:val="none" w:sz="0" w:space="0" w:color="auto"/>
      </w:divBdr>
    </w:div>
    <w:div w:id="19703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FB79-C2C9-416B-8DE7-6C94920C52B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106</ap:Pages>
  <ap:Words>22133</ap:Words>
  <ap:Characters>126164</ap:Characters>
  <ap:Application>Microsoft Office Word</ap:Application>
  <ap:DocSecurity>0</ap:DocSecurity>
  <ap:Lines>1051</ap:Lines>
  <ap:Paragraphs>296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148001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2013-01-08T05:03:00Z</cp:lastPrinted>
  <dcterms:created xsi:type="dcterms:W3CDTF">2026-06-11T13:02:28Z</dcterms:created>
  <dcterms:modified xsi:type="dcterms:W3CDTF">2026-06-11T13:02:28Z</dcterms:modified>
</cp:coreProperties>
</file>