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1B3D" w:rsidR="000964E3" w:rsidP="000964E3" w:rsidRDefault="000964E3" w14:paraId="27F5D200" w14:textId="4BA35BC4">
      <w:pPr>
        <w:spacing w:line="240" w:lineRule="auto"/>
        <w:jc w:val="right"/>
        <w:rPr>
          <w:color w:val="44546A" w:themeColor="text2"/>
          <w:szCs w:val="24"/>
        </w:rPr>
      </w:pPr>
      <w:r w:rsidRPr="00DA1B3D">
        <w:rPr>
          <w:noProof/>
          <w:color w:val="44546A" w:themeColor="text2"/>
          <w:szCs w:val="24"/>
        </w:rPr>
        <w:drawing>
          <wp:anchor distT="0" distB="0" distL="114300" distR="114300" simplePos="0" relativeHeight="251658240" behindDoc="0" locked="0" layoutInCell="1" allowOverlap="1" wp14:editId="0085A44D" wp14:anchorId="514FE15E">
            <wp:simplePos x="0" y="0"/>
            <wp:positionH relativeFrom="column">
              <wp:posOffset>86359</wp:posOffset>
            </wp:positionH>
            <wp:positionV relativeFrom="paragraph">
              <wp:posOffset>-96943</wp:posOffset>
            </wp:positionV>
            <wp:extent cx="1104053" cy="1104053"/>
            <wp:effectExtent l="0" t="0" r="1270" b="1270"/>
            <wp:wrapNone/>
            <wp:docPr id="2" name="Picture 2" descr="California Public Utilities Commission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lifornia Public Utilities Commission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153" cy="1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1B3D">
        <w:rPr>
          <w:b/>
          <w:color w:val="44546A" w:themeColor="text2"/>
        </w:rPr>
        <w:t>California Public Utilities Commission</w:t>
      </w:r>
      <w:r w:rsidRPr="00DA1B3D">
        <w:rPr>
          <w:b/>
          <w:color w:val="44546A" w:themeColor="text2"/>
          <w:szCs w:val="24"/>
        </w:rPr>
        <w:br/>
      </w:r>
      <w:r w:rsidRPr="00DA1B3D">
        <w:rPr>
          <w:b/>
          <w:color w:val="44546A" w:themeColor="text2"/>
        </w:rPr>
        <w:t>505 Van Ness Ave., San Francisco</w:t>
      </w:r>
    </w:p>
    <w:p w:rsidRPr="00FE37F7" w:rsidR="000964E3" w:rsidP="000964E3" w:rsidRDefault="000964E3" w14:paraId="1C861215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5E707F6D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1CD56399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415AA6BE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4DBBAFC6" w14:textId="77777777">
      <w:pPr>
        <w:ind w:firstLine="0"/>
        <w:rPr>
          <w:color w:val="000080"/>
          <w:szCs w:val="24"/>
        </w:rPr>
      </w:pPr>
      <w:r w:rsidRPr="00FE37F7">
        <w:rPr>
          <w:color w:val="000080"/>
          <w:szCs w:val="24"/>
        </w:rPr>
        <w:t>_________________________________________________________________________________</w:t>
      </w:r>
    </w:p>
    <w:p w:rsidRPr="002B37D1" w:rsidR="002B37D1" w:rsidP="002B37D1" w:rsidRDefault="002B37D1" w14:paraId="43517598" w14:textId="04EBA258">
      <w:pPr>
        <w:tabs>
          <w:tab w:val="left" w:pos="10080"/>
        </w:tabs>
        <w:spacing w:line="240" w:lineRule="auto"/>
        <w:ind w:firstLine="0"/>
        <w:rPr>
          <w:b/>
          <w:bCs/>
        </w:rPr>
      </w:pPr>
      <w:bookmarkStart w:name="_Hlk71030686" w:id="0"/>
      <w:r w:rsidRPr="002B37D1">
        <w:rPr>
          <w:b/>
          <w:bCs/>
        </w:rPr>
        <w:t>FOR IMMEDIATE RELEASE</w:t>
      </w:r>
      <w:r>
        <w:rPr>
          <w:b/>
          <w:bCs/>
        </w:rPr>
        <w:t xml:space="preserve">      </w:t>
      </w:r>
      <w:r w:rsidR="00F120EC">
        <w:rPr>
          <w:b/>
          <w:bCs/>
        </w:rPr>
        <w:t xml:space="preserve">                                                                      </w:t>
      </w:r>
      <w:r w:rsidRPr="002B37D1">
        <w:rPr>
          <w:b/>
          <w:bCs/>
        </w:rPr>
        <w:t>PRESS RELEASE</w:t>
      </w:r>
      <w:r w:rsidRPr="002B37D1">
        <w:rPr>
          <w:b/>
          <w:bCs/>
        </w:rPr>
        <w:tab/>
      </w:r>
    </w:p>
    <w:p w:rsidRPr="002B37D1" w:rsidR="002B37D1" w:rsidP="002B37D1" w:rsidRDefault="002B37D1" w14:paraId="2719255B" w14:textId="307467C6">
      <w:pPr>
        <w:tabs>
          <w:tab w:val="left" w:pos="10080"/>
        </w:tabs>
        <w:spacing w:line="240" w:lineRule="auto"/>
        <w:ind w:firstLine="0"/>
      </w:pPr>
      <w:r>
        <w:t xml:space="preserve">Media Contact: Terrie Prosper, 415.703.1366, </w:t>
      </w:r>
      <w:hyperlink r:id="rId12">
        <w:r w:rsidRPr="71FE11DF">
          <w:rPr>
            <w:rStyle w:val="Hyperlink"/>
          </w:rPr>
          <w:t>news@cpuc.ca.gov</w:t>
        </w:r>
      </w:hyperlink>
      <w:bookmarkStart w:name="_Hlk188553886" w:id="1"/>
      <w:r>
        <w:t xml:space="preserve">                    Docket #: R</w:t>
      </w:r>
      <w:r w:rsidR="00FB4F0A">
        <w:t>.2</w:t>
      </w:r>
      <w:r w:rsidR="7FB06552">
        <w:t>2</w:t>
      </w:r>
      <w:r w:rsidR="00FB4F0A">
        <w:t>-04-003</w:t>
      </w:r>
      <w:r>
        <w:tab/>
      </w:r>
      <w:bookmarkEnd w:id="1"/>
    </w:p>
    <w:p w:rsidR="00C52630" w:rsidP="00C52630" w:rsidRDefault="00C52630" w14:paraId="4021FA43" w14:textId="77777777">
      <w:pPr>
        <w:tabs>
          <w:tab w:val="left" w:pos="10080"/>
        </w:tabs>
        <w:spacing w:line="240" w:lineRule="auto"/>
        <w:ind w:firstLine="0"/>
        <w:rPr>
          <w:color w:val="000000" w:themeColor="text1"/>
          <w:sz w:val="27"/>
          <w:szCs w:val="27"/>
        </w:rPr>
      </w:pPr>
    </w:p>
    <w:p w:rsidRPr="00CF54E8" w:rsidR="000964E3" w:rsidP="00CF54E8" w:rsidRDefault="008768D3" w14:paraId="0BA0E55F" w14:textId="58630AE7">
      <w:pPr>
        <w:spacing w:line="240" w:lineRule="auto"/>
        <w:jc w:val="center"/>
        <w:rPr>
          <w:b/>
          <w:bCs/>
          <w:sz w:val="28"/>
          <w:szCs w:val="28"/>
        </w:rPr>
      </w:pPr>
      <w:r w:rsidRPr="45B068E2">
        <w:rPr>
          <w:b/>
          <w:bCs/>
          <w:sz w:val="28"/>
          <w:szCs w:val="28"/>
        </w:rPr>
        <w:t xml:space="preserve">CPUC </w:t>
      </w:r>
      <w:r w:rsidRPr="45B068E2" w:rsidR="1D6F0044">
        <w:rPr>
          <w:b/>
          <w:bCs/>
          <w:sz w:val="28"/>
          <w:szCs w:val="28"/>
        </w:rPr>
        <w:t>Reforms Water Company Acquisition Process t</w:t>
      </w:r>
      <w:r w:rsidRPr="45B068E2" w:rsidR="3EB42D88">
        <w:rPr>
          <w:b/>
          <w:bCs/>
          <w:sz w:val="28"/>
          <w:szCs w:val="28"/>
        </w:rPr>
        <w:t>o</w:t>
      </w:r>
      <w:r>
        <w:br/>
      </w:r>
      <w:r w:rsidRPr="45B068E2" w:rsidR="1D6F0044">
        <w:rPr>
          <w:b/>
          <w:bCs/>
          <w:sz w:val="28"/>
          <w:szCs w:val="28"/>
        </w:rPr>
        <w:t>I</w:t>
      </w:r>
      <w:r w:rsidRPr="45B068E2" w:rsidR="007F6B71">
        <w:rPr>
          <w:b/>
          <w:bCs/>
          <w:sz w:val="28"/>
          <w:szCs w:val="28"/>
        </w:rPr>
        <w:t xml:space="preserve">mprove </w:t>
      </w:r>
      <w:r w:rsidRPr="45B068E2" w:rsidR="3FA7B004">
        <w:rPr>
          <w:b/>
          <w:bCs/>
          <w:sz w:val="28"/>
          <w:szCs w:val="28"/>
        </w:rPr>
        <w:t>A</w:t>
      </w:r>
      <w:r w:rsidRPr="45B068E2" w:rsidR="007F6B71">
        <w:rPr>
          <w:b/>
          <w:bCs/>
          <w:sz w:val="28"/>
          <w:szCs w:val="28"/>
        </w:rPr>
        <w:t xml:space="preserve">ccess to </w:t>
      </w:r>
      <w:r w:rsidRPr="45B068E2" w:rsidR="0DFE7145">
        <w:rPr>
          <w:b/>
          <w:bCs/>
          <w:sz w:val="28"/>
          <w:szCs w:val="28"/>
        </w:rPr>
        <w:t>S</w:t>
      </w:r>
      <w:r w:rsidRPr="45B068E2" w:rsidR="007F6B71">
        <w:rPr>
          <w:b/>
          <w:bCs/>
          <w:sz w:val="28"/>
          <w:szCs w:val="28"/>
        </w:rPr>
        <w:t xml:space="preserve">afe, </w:t>
      </w:r>
      <w:r w:rsidRPr="45B068E2" w:rsidR="594508AB">
        <w:rPr>
          <w:b/>
          <w:bCs/>
          <w:sz w:val="28"/>
          <w:szCs w:val="28"/>
        </w:rPr>
        <w:t>C</w:t>
      </w:r>
      <w:r w:rsidRPr="45B068E2" w:rsidR="007F6B71">
        <w:rPr>
          <w:b/>
          <w:bCs/>
          <w:sz w:val="28"/>
          <w:szCs w:val="28"/>
        </w:rPr>
        <w:t xml:space="preserve">lean, and </w:t>
      </w:r>
      <w:r w:rsidRPr="45B068E2" w:rsidR="6A1BA93E">
        <w:rPr>
          <w:b/>
          <w:bCs/>
          <w:sz w:val="28"/>
          <w:szCs w:val="28"/>
        </w:rPr>
        <w:t>A</w:t>
      </w:r>
      <w:r w:rsidRPr="45B068E2" w:rsidR="007F6B71">
        <w:rPr>
          <w:b/>
          <w:bCs/>
          <w:sz w:val="28"/>
          <w:szCs w:val="28"/>
        </w:rPr>
        <w:t xml:space="preserve">ffordable </w:t>
      </w:r>
      <w:r w:rsidRPr="45B068E2" w:rsidR="395546A8">
        <w:rPr>
          <w:b/>
          <w:bCs/>
          <w:sz w:val="28"/>
          <w:szCs w:val="28"/>
        </w:rPr>
        <w:t>W</w:t>
      </w:r>
      <w:r w:rsidRPr="45B068E2" w:rsidR="007F6B71">
        <w:rPr>
          <w:b/>
          <w:bCs/>
          <w:sz w:val="28"/>
          <w:szCs w:val="28"/>
        </w:rPr>
        <w:t>ater</w:t>
      </w:r>
      <w:r>
        <w:br/>
      </w:r>
    </w:p>
    <w:p w:rsidRPr="00CF54E8" w:rsidR="00CF54E8" w:rsidP="00CF54E8" w:rsidRDefault="5D3FBD18" w14:paraId="7B9994BB" w14:textId="194C8DF3">
      <w:pPr>
        <w:ind w:firstLine="0"/>
        <w:rPr>
          <w:color w:val="000000" w:themeColor="text1"/>
        </w:rPr>
      </w:pPr>
      <w:r w:rsidRPr="45B068E2">
        <w:rPr>
          <w:color w:val="242424"/>
        </w:rPr>
        <w:t xml:space="preserve">SAN FRANCISCO, </w:t>
      </w:r>
      <w:r w:rsidRPr="45B068E2" w:rsidR="007F6B71">
        <w:rPr>
          <w:color w:val="242424"/>
        </w:rPr>
        <w:t>July</w:t>
      </w:r>
      <w:r w:rsidRPr="45B068E2" w:rsidR="003F0AB6">
        <w:rPr>
          <w:color w:val="242424"/>
        </w:rPr>
        <w:t xml:space="preserve"> </w:t>
      </w:r>
      <w:r w:rsidRPr="45B068E2" w:rsidR="616A1B13">
        <w:rPr>
          <w:color w:val="242424"/>
        </w:rPr>
        <w:t>2</w:t>
      </w:r>
      <w:r w:rsidRPr="45B068E2">
        <w:rPr>
          <w:color w:val="242424"/>
        </w:rPr>
        <w:t>, 202</w:t>
      </w:r>
      <w:r w:rsidRPr="45B068E2" w:rsidR="003F0AB6">
        <w:rPr>
          <w:color w:val="242424"/>
        </w:rPr>
        <w:t>6</w:t>
      </w:r>
      <w:r w:rsidRPr="45B068E2">
        <w:rPr>
          <w:color w:val="242424"/>
        </w:rPr>
        <w:t xml:space="preserve"> </w:t>
      </w:r>
      <w:r w:rsidRPr="45B068E2">
        <w:rPr>
          <w:color w:val="000000" w:themeColor="text1"/>
        </w:rPr>
        <w:t xml:space="preserve">– </w:t>
      </w:r>
      <w:r w:rsidRPr="45B068E2" w:rsidR="00CF54E8">
        <w:rPr>
          <w:color w:val="000000" w:themeColor="text1"/>
        </w:rPr>
        <w:t xml:space="preserve">The California Public Utilities Commission (CPUC) today adopted comprehensive reforms to its water utility acquisitions </w:t>
      </w:r>
      <w:r w:rsidR="00853279">
        <w:rPr>
          <w:color w:val="000000" w:themeColor="text1"/>
        </w:rPr>
        <w:t>process</w:t>
      </w:r>
      <w:r w:rsidRPr="45B068E2" w:rsidR="00CF54E8">
        <w:rPr>
          <w:color w:val="000000" w:themeColor="text1"/>
        </w:rPr>
        <w:t xml:space="preserve">, modernizing </w:t>
      </w:r>
      <w:r w:rsidR="00853279">
        <w:rPr>
          <w:color w:val="000000" w:themeColor="text1"/>
        </w:rPr>
        <w:t>it</w:t>
      </w:r>
      <w:r w:rsidRPr="45B068E2" w:rsidR="00CF54E8">
        <w:rPr>
          <w:color w:val="000000" w:themeColor="text1"/>
        </w:rPr>
        <w:t xml:space="preserve"> with a focus on prioritizing failing</w:t>
      </w:r>
      <w:r w:rsidRPr="45B068E2" w:rsidR="221F65F0">
        <w:rPr>
          <w:color w:val="000000" w:themeColor="text1"/>
        </w:rPr>
        <w:t>,</w:t>
      </w:r>
      <w:r w:rsidRPr="45B068E2" w:rsidR="00CF54E8">
        <w:rPr>
          <w:color w:val="000000" w:themeColor="text1"/>
        </w:rPr>
        <w:t xml:space="preserve"> at-risk, and potentially at-risk systems</w:t>
      </w:r>
      <w:r w:rsidR="00853279">
        <w:rPr>
          <w:color w:val="000000" w:themeColor="text1"/>
        </w:rPr>
        <w:t xml:space="preserve"> while </w:t>
      </w:r>
      <w:r w:rsidRPr="45B068E2" w:rsidR="00CF54E8">
        <w:rPr>
          <w:color w:val="000000" w:themeColor="text1"/>
        </w:rPr>
        <w:t>safeguarding ratepayer interests and</w:t>
      </w:r>
    </w:p>
    <w:p w:rsidR="00CF54E8" w:rsidP="00CF54E8" w:rsidRDefault="00CF54E8" w14:paraId="78142AA2" w14:textId="4DA4448B">
      <w:pPr>
        <w:ind w:firstLine="0"/>
        <w:rPr>
          <w:color w:val="000000" w:themeColor="text1"/>
        </w:rPr>
      </w:pPr>
      <w:r w:rsidRPr="00CF54E8">
        <w:rPr>
          <w:color w:val="000000" w:themeColor="text1"/>
        </w:rPr>
        <w:t xml:space="preserve">ensuring transparency. </w:t>
      </w:r>
    </w:p>
    <w:p w:rsidR="00CF54E8" w:rsidP="007F6B71" w:rsidRDefault="00CF54E8" w14:paraId="0B2E23E9" w14:textId="77777777">
      <w:pPr>
        <w:ind w:firstLine="0"/>
        <w:rPr>
          <w:color w:val="000000" w:themeColor="text1"/>
        </w:rPr>
      </w:pPr>
    </w:p>
    <w:p w:rsidR="007F6B71" w:rsidP="007F6B71" w:rsidRDefault="00F458CD" w14:paraId="0EB6F489" w14:textId="7CBDF1E4">
      <w:pPr>
        <w:ind w:firstLine="0"/>
      </w:pPr>
      <w:r w:rsidRPr="678C5831">
        <w:rPr>
          <w:kern w:val="2"/>
          <w14:ligatures w14:val="standardContextual"/>
        </w:rPr>
        <w:t>Acquisitions are looked to as a long-term strategy to improve access to clean water in California</w:t>
      </w:r>
      <w:r w:rsidR="002C7B22">
        <w:rPr>
          <w:kern w:val="2"/>
          <w14:ligatures w14:val="standardContextual"/>
        </w:rPr>
        <w:t>,</w:t>
      </w:r>
      <w:r w:rsidRPr="678C5831">
        <w:rPr>
          <w:kern w:val="2"/>
          <w14:ligatures w14:val="standardContextual"/>
        </w:rPr>
        <w:t xml:space="preserve"> and </w:t>
      </w:r>
      <w:r w:rsidR="002C7B22">
        <w:rPr>
          <w:kern w:val="2"/>
          <w14:ligatures w14:val="standardContextual"/>
        </w:rPr>
        <w:t xml:space="preserve">they </w:t>
      </w:r>
      <w:r w:rsidRPr="678C5831">
        <w:rPr>
          <w:kern w:val="2"/>
          <w14:ligatures w14:val="standardContextual"/>
        </w:rPr>
        <w:t>have been a model of success in communities such as </w:t>
      </w:r>
      <w:hyperlink w:history="1" r:id="rId13">
        <w:r w:rsidRPr="71FE11DF">
          <w:rPr>
            <w:rStyle w:val="Hyperlink"/>
            <w:kern w:val="2"/>
            <w14:ligatures w14:val="standardContextual"/>
          </w:rPr>
          <w:t>Robbins</w:t>
        </w:r>
      </w:hyperlink>
      <w:r w:rsidRPr="678C5831">
        <w:rPr>
          <w:kern w:val="2"/>
          <w14:ligatures w14:val="standardContextual"/>
        </w:rPr>
        <w:t> and </w:t>
      </w:r>
      <w:hyperlink w:history="1" r:id="rId14">
        <w:r w:rsidRPr="71FE11DF">
          <w:rPr>
            <w:rStyle w:val="Hyperlink"/>
            <w:kern w:val="2"/>
            <w14:ligatures w14:val="standardContextual"/>
          </w:rPr>
          <w:t>Clearlake</w:t>
        </w:r>
      </w:hyperlink>
      <w:r w:rsidRPr="00CF54E8">
        <w:rPr>
          <w:kern w:val="2"/>
          <w:szCs w:val="24"/>
          <w14:ligatures w14:val="standardContextual"/>
        </w:rPr>
        <w:t>. </w:t>
      </w:r>
      <w:r w:rsidRPr="678C5831">
        <w:rPr>
          <w:kern w:val="2"/>
          <w14:ligatures w14:val="standardContextual"/>
        </w:rPr>
        <w:t>Today’s actions</w:t>
      </w:r>
      <w:r w:rsidRPr="678C5831" w:rsidR="007F6B71">
        <w:rPr>
          <w:kern w:val="2"/>
          <w14:ligatures w14:val="standardContextual"/>
        </w:rPr>
        <w:t xml:space="preserve"> are designed to incentivize and speed the acquisition process for </w:t>
      </w:r>
      <w:r w:rsidRPr="678C5831" w:rsidR="1A9394B3">
        <w:rPr>
          <w:kern w:val="2"/>
          <w14:ligatures w14:val="standardContextual"/>
        </w:rPr>
        <w:t xml:space="preserve">failing, at-risk, and potentially at-risk </w:t>
      </w:r>
      <w:r w:rsidRPr="678C5831" w:rsidR="007F6B71">
        <w:rPr>
          <w:kern w:val="2"/>
          <w14:ligatures w14:val="standardContextual"/>
        </w:rPr>
        <w:t>water systems that are unable to meet federal and state drinking water standards, while also placing a focus on transparency for acquisition pricing, valuations, and rate impacts.</w:t>
      </w:r>
      <w:r w:rsidR="008915F3">
        <w:rPr>
          <w:kern w:val="2"/>
          <w:szCs w:val="24"/>
          <w14:ligatures w14:val="standardContextual"/>
        </w:rPr>
        <w:br/>
      </w:r>
      <w:r w:rsidR="008915F3">
        <w:rPr>
          <w:kern w:val="2"/>
          <w:szCs w:val="24"/>
          <w14:ligatures w14:val="standardContextual"/>
        </w:rPr>
        <w:br/>
      </w:r>
      <w:r w:rsidRPr="678C5831" w:rsidR="007F6B71">
        <w:rPr>
          <w:kern w:val="2"/>
          <w14:ligatures w14:val="standardContextual"/>
        </w:rPr>
        <w:t>“The updated regulations for water utility acquisitions is a monumental step in helping protect public health</w:t>
      </w:r>
      <w:r w:rsidR="002C7B22">
        <w:rPr>
          <w:kern w:val="2"/>
          <w14:ligatures w14:val="standardContextual"/>
        </w:rPr>
        <w:t xml:space="preserve">, and it’s </w:t>
      </w:r>
      <w:r w:rsidRPr="678C5831" w:rsidR="7CF04974">
        <w:rPr>
          <w:kern w:val="2"/>
          <w14:ligatures w14:val="standardContextual"/>
        </w:rPr>
        <w:t>a step towards meeting</w:t>
      </w:r>
      <w:r w:rsidRPr="678C5831" w:rsidR="775E3B0C">
        <w:rPr>
          <w:kern w:val="2"/>
          <w14:ligatures w14:val="standardContextual"/>
        </w:rPr>
        <w:t xml:space="preserve"> the state’</w:t>
      </w:r>
      <w:r w:rsidRPr="678C5831" w:rsidR="007F6B71">
        <w:rPr>
          <w:kern w:val="2"/>
          <w14:ligatures w14:val="standardContextual"/>
        </w:rPr>
        <w:t>s</w:t>
      </w:r>
      <w:r w:rsidRPr="678C5831" w:rsidR="71D59E96">
        <w:rPr>
          <w:kern w:val="2"/>
          <w14:ligatures w14:val="standardContextual"/>
        </w:rPr>
        <w:t xml:space="preserve"> human right to water</w:t>
      </w:r>
      <w:r w:rsidR="00806909">
        <w:rPr>
          <w:kern w:val="2"/>
          <w14:ligatures w14:val="standardContextual"/>
        </w:rPr>
        <w:t xml:space="preserve"> mandate</w:t>
      </w:r>
      <w:r w:rsidR="002C7B22">
        <w:rPr>
          <w:kern w:val="2"/>
          <w14:ligatures w14:val="standardContextual"/>
        </w:rPr>
        <w:t xml:space="preserve">, which </w:t>
      </w:r>
      <w:r w:rsidRPr="678C5831" w:rsidR="71D59E96">
        <w:rPr>
          <w:kern w:val="2"/>
          <w14:ligatures w14:val="standardContextual"/>
        </w:rPr>
        <w:t>aims to provide all Californians</w:t>
      </w:r>
      <w:r w:rsidRPr="678C5831" w:rsidR="007F6B71">
        <w:rPr>
          <w:kern w:val="2"/>
          <w14:ligatures w14:val="standardContextual"/>
        </w:rPr>
        <w:t xml:space="preserve"> </w:t>
      </w:r>
      <w:r w:rsidRPr="678C5831" w:rsidR="1B3A5FAF">
        <w:rPr>
          <w:kern w:val="2"/>
          <w14:ligatures w14:val="standardContextual"/>
        </w:rPr>
        <w:t xml:space="preserve">with </w:t>
      </w:r>
      <w:r w:rsidRPr="678C5831" w:rsidR="007F6B71">
        <w:rPr>
          <w:kern w:val="2"/>
          <w14:ligatures w14:val="standardContextual"/>
        </w:rPr>
        <w:t>clean, safe, and affordable drinking water</w:t>
      </w:r>
      <w:r w:rsidR="002C7B22">
        <w:rPr>
          <w:kern w:val="2"/>
          <w14:ligatures w14:val="standardContextual"/>
        </w:rPr>
        <w:t>,</w:t>
      </w:r>
      <w:r w:rsidRPr="678C5831">
        <w:rPr>
          <w:kern w:val="2"/>
          <w14:ligatures w14:val="standardContextual"/>
        </w:rPr>
        <w:t xml:space="preserve">” said Commissioner Darcie L. Houck. “Our </w:t>
      </w:r>
      <w:r w:rsidRPr="678C5831" w:rsidR="007F6B71">
        <w:rPr>
          <w:kern w:val="2"/>
          <w14:ligatures w14:val="standardContextual"/>
        </w:rPr>
        <w:t>decision creates a clear path and approval process for water utility acquisitions, which will benefit communities struggling with poor water quality</w:t>
      </w:r>
      <w:r>
        <w:rPr>
          <w:kern w:val="2"/>
          <w:szCs w:val="24"/>
          <w14:ligatures w14:val="standardContextual"/>
        </w:rPr>
        <w:t>.”</w:t>
      </w:r>
    </w:p>
    <w:p w:rsidRPr="007F6B71" w:rsidR="007F6B71" w:rsidP="007F6B71" w:rsidRDefault="007F6B71" w14:paraId="0376A5F4" w14:textId="77777777">
      <w:pPr>
        <w:ind w:firstLine="0"/>
        <w:rPr>
          <w:kern w:val="2"/>
          <w:szCs w:val="24"/>
          <w14:ligatures w14:val="standardContextual"/>
        </w:rPr>
      </w:pPr>
    </w:p>
    <w:p w:rsidRPr="007F6B71" w:rsidR="007F6B71" w:rsidP="643644AD" w:rsidRDefault="007F6B71" w14:paraId="1BCFE35E" w14:textId="0ABD35CA">
      <w:pPr>
        <w:ind w:firstLine="0"/>
        <w:rPr>
          <w:kern w:val="2"/>
          <w14:ligatures w14:val="standardContextual"/>
        </w:rPr>
      </w:pPr>
      <w:r w:rsidRPr="643644AD">
        <w:rPr>
          <w:kern w:val="2"/>
          <w14:ligatures w14:val="standardContextual"/>
        </w:rPr>
        <w:t>Updates to the water utility acquisition </w:t>
      </w:r>
      <w:r w:rsidR="002F52C9">
        <w:rPr>
          <w:kern w:val="2"/>
          <w14:ligatures w14:val="standardContextual"/>
        </w:rPr>
        <w:t>process</w:t>
      </w:r>
      <w:r w:rsidRPr="643644AD">
        <w:rPr>
          <w:kern w:val="2"/>
          <w14:ligatures w14:val="standardContextual"/>
        </w:rPr>
        <w:t> include:  </w:t>
      </w:r>
    </w:p>
    <w:p w:rsidRPr="0033699A" w:rsidR="007F6B71" w:rsidP="45B068E2" w:rsidRDefault="007F6B71" w14:paraId="11525E73" w14:textId="1A7F84A6">
      <w:pPr>
        <w:pStyle w:val="ListParagraph"/>
        <w:numPr>
          <w:ilvl w:val="0"/>
          <w:numId w:val="29"/>
        </w:numPr>
        <w:rPr>
          <w:kern w:val="2"/>
          <w14:ligatures w14:val="standardContextual"/>
        </w:rPr>
      </w:pPr>
      <w:r w:rsidRPr="45B068E2">
        <w:rPr>
          <w:b/>
          <w:bCs/>
          <w:kern w:val="2"/>
          <w14:ligatures w14:val="standardContextual"/>
        </w:rPr>
        <w:t>Prefiling Conference</w:t>
      </w:r>
      <w:r w:rsidRPr="45B068E2" w:rsidR="00F1198E">
        <w:rPr>
          <w:kern w:val="2"/>
          <w14:ligatures w14:val="standardContextual"/>
        </w:rPr>
        <w:t>: The CPUC’s Water Division will hold a meeting</w:t>
      </w:r>
      <w:r w:rsidRPr="45B068E2">
        <w:rPr>
          <w:kern w:val="2"/>
          <w14:ligatures w14:val="standardContextual"/>
        </w:rPr>
        <w:t xml:space="preserve"> ahead of </w:t>
      </w:r>
      <w:r w:rsidR="17F5FAD4">
        <w:t xml:space="preserve">an acquisition application that </w:t>
      </w:r>
      <w:r w:rsidRPr="45B068E2">
        <w:rPr>
          <w:kern w:val="2"/>
          <w14:ligatures w14:val="standardContextual"/>
        </w:rPr>
        <w:t>a water utility fil</w:t>
      </w:r>
      <w:r w:rsidRPr="45B068E2" w:rsidR="7D67FA39">
        <w:rPr>
          <w:kern w:val="2"/>
          <w14:ligatures w14:val="standardContextual"/>
        </w:rPr>
        <w:t>es</w:t>
      </w:r>
      <w:r w:rsidRPr="45B068E2">
        <w:rPr>
          <w:kern w:val="2"/>
          <w14:ligatures w14:val="standardContextual"/>
        </w:rPr>
        <w:t xml:space="preserve"> with the CPUC to identify potential project hold</w:t>
      </w:r>
      <w:r w:rsidR="001D5124">
        <w:rPr>
          <w:kern w:val="2"/>
          <w14:ligatures w14:val="standardContextual"/>
        </w:rPr>
        <w:t>-</w:t>
      </w:r>
      <w:r w:rsidRPr="45B068E2">
        <w:rPr>
          <w:kern w:val="2"/>
          <w14:ligatures w14:val="standardContextual"/>
        </w:rPr>
        <w:t>ups and adequate funding sources to minimize delays. </w:t>
      </w:r>
    </w:p>
    <w:p w:rsidRPr="0033699A" w:rsidR="007F6B71" w:rsidP="004F0FAA" w:rsidRDefault="00F1198E" w14:paraId="71F80AFB" w14:textId="1DF5A54D">
      <w:pPr>
        <w:pStyle w:val="ListParagraph"/>
        <w:numPr>
          <w:ilvl w:val="0"/>
          <w:numId w:val="29"/>
        </w:numPr>
      </w:pPr>
      <w:r>
        <w:rPr>
          <w:b/>
          <w:bCs/>
          <w:kern w:val="2"/>
          <w14:ligatures w14:val="standardContextual"/>
        </w:rPr>
        <w:t xml:space="preserve">Expedited Review: </w:t>
      </w:r>
      <w:r w:rsidRPr="00F1198E" w:rsidR="007F6B71">
        <w:rPr>
          <w:kern w:val="2"/>
          <w14:ligatures w14:val="standardContextual"/>
        </w:rPr>
        <w:t>Incentivizing the acquisition of failing</w:t>
      </w:r>
      <w:r w:rsidRPr="00F1198E" w:rsidR="250CD715">
        <w:rPr>
          <w:kern w:val="2"/>
          <w14:ligatures w14:val="standardContextual"/>
        </w:rPr>
        <w:t>,</w:t>
      </w:r>
      <w:r w:rsidRPr="00F1198E" w:rsidR="007F6B71">
        <w:rPr>
          <w:kern w:val="2"/>
          <w14:ligatures w14:val="standardContextual"/>
        </w:rPr>
        <w:t xml:space="preserve"> at-risk</w:t>
      </w:r>
      <w:r w:rsidRPr="00F1198E" w:rsidR="55B250F0">
        <w:rPr>
          <w:kern w:val="2"/>
          <w14:ligatures w14:val="standardContextual"/>
        </w:rPr>
        <w:t>, and potentially</w:t>
      </w:r>
      <w:r w:rsidRPr="00F1198E" w:rsidR="07B42C44">
        <w:rPr>
          <w:kern w:val="2"/>
          <w14:ligatures w14:val="standardContextual"/>
        </w:rPr>
        <w:t xml:space="preserve"> </w:t>
      </w:r>
      <w:r w:rsidRPr="00F1198E" w:rsidR="55B250F0">
        <w:rPr>
          <w:kern w:val="2"/>
          <w14:ligatures w14:val="standardContextual"/>
        </w:rPr>
        <w:t>at-risk</w:t>
      </w:r>
      <w:r w:rsidRPr="00F1198E" w:rsidR="007F6B71">
        <w:rPr>
          <w:kern w:val="2"/>
          <w14:ligatures w14:val="standardContextual"/>
        </w:rPr>
        <w:t xml:space="preserve"> water systems and expediting the review time</w:t>
      </w:r>
      <w:r w:rsidRPr="0033699A" w:rsidR="007F6B71">
        <w:t xml:space="preserve"> by shortening the CPUC Advice Letter process and water </w:t>
      </w:r>
      <w:r w:rsidRPr="0033699A" w:rsidR="007F6B71">
        <w:lastRenderedPageBreak/>
        <w:t>utility application process. The application process for at-risk utilities could shorten from 18 to 12 months. </w:t>
      </w:r>
      <w:r w:rsidRPr="0033699A" w:rsidR="5601ED1F">
        <w:t>For small, and failing, at-risk of failing, or potentially at-risk utilities, this process can be completed in just 100 days.</w:t>
      </w:r>
    </w:p>
    <w:p w:rsidRPr="0033699A" w:rsidR="007F6B71" w:rsidP="004F0FAA" w:rsidRDefault="002D45BD" w14:paraId="53CA2F6D" w14:textId="103E166C">
      <w:pPr>
        <w:pStyle w:val="ListParagraph"/>
        <w:numPr>
          <w:ilvl w:val="0"/>
          <w:numId w:val="29"/>
        </w:numPr>
      </w:pPr>
      <w:r w:rsidRPr="45B068E2">
        <w:rPr>
          <w:b/>
          <w:bCs/>
          <w:kern w:val="2"/>
          <w14:ligatures w14:val="standardContextual"/>
        </w:rPr>
        <w:t xml:space="preserve">Accurate </w:t>
      </w:r>
      <w:r w:rsidRPr="45B068E2" w:rsidR="00F1198E">
        <w:rPr>
          <w:b/>
          <w:bCs/>
          <w:kern w:val="2"/>
          <w14:ligatures w14:val="standardContextual"/>
        </w:rPr>
        <w:t xml:space="preserve">Valuation: </w:t>
      </w:r>
      <w:r w:rsidRPr="45B068E2" w:rsidR="007F6B71">
        <w:rPr>
          <w:kern w:val="2"/>
          <w14:ligatures w14:val="standardContextual"/>
        </w:rPr>
        <w:t>Using accurate valuation</w:t>
      </w:r>
      <w:r w:rsidRPr="45B068E2" w:rsidR="4698E64E">
        <w:rPr>
          <w:kern w:val="2"/>
          <w14:ligatures w14:val="standardContextual"/>
        </w:rPr>
        <w:t xml:space="preserve"> methods</w:t>
      </w:r>
      <w:r w:rsidRPr="45B068E2" w:rsidR="007F6B71">
        <w:rPr>
          <w:kern w:val="2"/>
          <w14:ligatures w14:val="standardContextual"/>
        </w:rPr>
        <w:t xml:space="preserve"> of water systems to ensure costs are reflective of the current expenses to acquire a water utility by the CPUC considering the fair market value in addition to the purchase price when determining the rate base and require a dual valuation for pricing. </w:t>
      </w:r>
    </w:p>
    <w:p w:rsidRPr="0033699A" w:rsidR="007F6B71" w:rsidP="004F0FAA" w:rsidRDefault="002D45BD" w14:paraId="0E8A4656" w14:textId="7F4A9ED2">
      <w:pPr>
        <w:pStyle w:val="ListParagraph"/>
        <w:numPr>
          <w:ilvl w:val="0"/>
          <w:numId w:val="29"/>
        </w:numPr>
      </w:pPr>
      <w:r w:rsidRPr="45B068E2">
        <w:rPr>
          <w:b/>
          <w:bCs/>
          <w:kern w:val="2"/>
          <w14:ligatures w14:val="standardContextual"/>
        </w:rPr>
        <w:t xml:space="preserve">Increased </w:t>
      </w:r>
      <w:r w:rsidRPr="45B068E2" w:rsidR="00F1198E">
        <w:rPr>
          <w:b/>
          <w:bCs/>
          <w:kern w:val="2"/>
          <w14:ligatures w14:val="standardContextual"/>
        </w:rPr>
        <w:t xml:space="preserve">Transparency: </w:t>
      </w:r>
      <w:r w:rsidRPr="45B068E2" w:rsidR="007F6B71">
        <w:rPr>
          <w:kern w:val="2"/>
          <w14:ligatures w14:val="standardContextual"/>
        </w:rPr>
        <w:t>Ensuring transparency to ratepayers and enhance</w:t>
      </w:r>
      <w:r w:rsidRPr="45B068E2" w:rsidR="00F1198E">
        <w:rPr>
          <w:kern w:val="2"/>
          <w14:ligatures w14:val="standardContextual"/>
        </w:rPr>
        <w:t>d</w:t>
      </w:r>
      <w:r w:rsidRPr="45B068E2" w:rsidR="007F6B71">
        <w:rPr>
          <w:kern w:val="2"/>
          <w14:ligatures w14:val="standardContextual"/>
        </w:rPr>
        <w:t xml:space="preserve"> ratepayer protections by requiring a rate impact analysis from utilities seeking acquisition</w:t>
      </w:r>
      <w:r w:rsidRPr="45B068E2" w:rsidR="2DA260F8">
        <w:rPr>
          <w:kern w:val="2"/>
          <w14:ligatures w14:val="standardContextual"/>
        </w:rPr>
        <w:t>s that</w:t>
      </w:r>
      <w:r w:rsidRPr="45B068E2" w:rsidR="007F6B71">
        <w:rPr>
          <w:kern w:val="2"/>
          <w14:ligatures w14:val="standardContextual"/>
        </w:rPr>
        <w:t xml:space="preserve"> compar</w:t>
      </w:r>
      <w:r w:rsidRPr="45B068E2" w:rsidR="1B030403">
        <w:rPr>
          <w:kern w:val="2"/>
          <w14:ligatures w14:val="standardContextual"/>
        </w:rPr>
        <w:t>e</w:t>
      </w:r>
      <w:r w:rsidRPr="45B068E2" w:rsidR="007F6B71">
        <w:rPr>
          <w:kern w:val="2"/>
          <w14:ligatures w14:val="standardContextual"/>
        </w:rPr>
        <w:t xml:space="preserve"> proposed rates to current rates as well as expand the public notice and community engagement requirements. </w:t>
      </w:r>
    </w:p>
    <w:p w:rsidRPr="0033699A" w:rsidR="007F6B71" w:rsidP="004F0FAA" w:rsidRDefault="002D45BD" w14:paraId="69B90DA2" w14:textId="11C77D91">
      <w:pPr>
        <w:pStyle w:val="ListParagraph"/>
        <w:numPr>
          <w:ilvl w:val="0"/>
          <w:numId w:val="29"/>
        </w:numPr>
        <w:rPr>
          <w:kern w:val="2"/>
          <w:szCs w:val="24"/>
          <w14:ligatures w14:val="standardContextual"/>
        </w:rPr>
      </w:pPr>
      <w:r>
        <w:rPr>
          <w:b/>
          <w:bCs/>
          <w:kern w:val="2"/>
          <w:szCs w:val="24"/>
          <w14:ligatures w14:val="standardContextual"/>
        </w:rPr>
        <w:t xml:space="preserve">Greater </w:t>
      </w:r>
      <w:r w:rsidR="00F1198E">
        <w:rPr>
          <w:b/>
          <w:bCs/>
          <w:kern w:val="2"/>
          <w:szCs w:val="24"/>
          <w14:ligatures w14:val="standardContextual"/>
        </w:rPr>
        <w:t>Coordination:</w:t>
      </w:r>
      <w:r w:rsidRPr="00F1198E" w:rsidR="00F1198E">
        <w:rPr>
          <w:kern w:val="2"/>
          <w:szCs w:val="24"/>
          <w14:ligatures w14:val="standardContextual"/>
        </w:rPr>
        <w:t xml:space="preserve"> </w:t>
      </w:r>
      <w:r w:rsidRPr="00F1198E" w:rsidR="007F6B71">
        <w:rPr>
          <w:kern w:val="2"/>
          <w:szCs w:val="24"/>
          <w14:ligatures w14:val="standardContextual"/>
        </w:rPr>
        <w:t xml:space="preserve">Increasing coordination with the California State Water Resources Control Board by bridging services during acquisitions, creating </w:t>
      </w:r>
      <w:r w:rsidRPr="0033699A" w:rsidR="007F6B71">
        <w:rPr>
          <w:kern w:val="2"/>
          <w:szCs w:val="24"/>
          <w14:ligatures w14:val="standardContextual"/>
        </w:rPr>
        <w:t>a pathway from the CPUC’s decision-making process to the Water Board’s SAFER Grant Program, which provides essential funding for water infrastructure improvements. To improve collaboration, a Joint Task Force will be created to improve information sharing and grant funding processes.  </w:t>
      </w:r>
    </w:p>
    <w:p w:rsidRPr="004F0FAA" w:rsidR="007F6B71" w:rsidP="004F0FAA" w:rsidRDefault="002D45BD" w14:paraId="7B4CE91F" w14:textId="613D123F">
      <w:pPr>
        <w:pStyle w:val="ListParagraph"/>
        <w:numPr>
          <w:ilvl w:val="0"/>
          <w:numId w:val="29"/>
        </w:numPr>
      </w:pPr>
      <w:r>
        <w:rPr>
          <w:b/>
          <w:bCs/>
          <w:kern w:val="2"/>
          <w14:ligatures w14:val="standardContextual"/>
        </w:rPr>
        <w:t xml:space="preserve">Required </w:t>
      </w:r>
      <w:r w:rsidR="00F1198E">
        <w:rPr>
          <w:b/>
          <w:bCs/>
          <w:kern w:val="2"/>
          <w14:ligatures w14:val="standardContextual"/>
        </w:rPr>
        <w:t xml:space="preserve">Oversight: </w:t>
      </w:r>
      <w:r w:rsidRPr="00F1198E" w:rsidR="007F6B71">
        <w:rPr>
          <w:kern w:val="2"/>
          <w14:ligatures w14:val="standardContextual"/>
        </w:rPr>
        <w:t>Requiring municipal and mutual acquisitions oversight</w:t>
      </w:r>
      <w:r w:rsidRPr="0033699A" w:rsidR="007F6B71">
        <w:rPr>
          <w:b/>
          <w:bCs/>
          <w:kern w:val="2"/>
          <w14:ligatures w14:val="standardContextual"/>
        </w:rPr>
        <w:t> </w:t>
      </w:r>
      <w:r w:rsidRPr="0033699A" w:rsidR="007F6B71">
        <w:rPr>
          <w:kern w:val="2"/>
          <w14:ligatures w14:val="standardContextual"/>
        </w:rPr>
        <w:t>by the </w:t>
      </w:r>
      <w:r w:rsidR="00F1198E">
        <w:rPr>
          <w:kern w:val="2"/>
          <w14:ligatures w14:val="standardContextual"/>
        </w:rPr>
        <w:t>CPUC</w:t>
      </w:r>
      <w:r w:rsidRPr="643644AD" w:rsidR="007F6B71">
        <w:rPr>
          <w:kern w:val="2"/>
          <w14:ligatures w14:val="standardContextual"/>
        </w:rPr>
        <w:t> and Local Agency Formation Commissions for water</w:t>
      </w:r>
      <w:r w:rsidR="008F1C48">
        <w:rPr>
          <w:kern w:val="2"/>
          <w:szCs w:val="24"/>
          <w14:ligatures w14:val="standardContextual"/>
        </w:rPr>
        <w:t xml:space="preserve"> </w:t>
      </w:r>
      <w:r w:rsidRPr="643644AD" w:rsidR="007F6B71">
        <w:rPr>
          <w:kern w:val="2"/>
          <w14:ligatures w14:val="standardContextual"/>
        </w:rPr>
        <w:t>investor-owned acquisitions. </w:t>
      </w:r>
      <w:r w:rsidRPr="004F0FAA" w:rsidR="007F6B71">
        <w:rPr>
          <w:kern w:val="2"/>
          <w:szCs w:val="24"/>
          <w14:ligatures w14:val="standardContextual"/>
        </w:rPr>
        <w:br/>
        <w:t> </w:t>
      </w:r>
    </w:p>
    <w:p w:rsidRPr="0074382D" w:rsidR="00805269" w:rsidP="0074382D" w:rsidRDefault="007F6B71" w14:paraId="0E9611C7" w14:textId="4D0216DF">
      <w:pPr>
        <w:ind w:firstLine="0"/>
        <w:rPr>
          <w:kern w:val="2"/>
          <w:szCs w:val="24"/>
          <w14:ligatures w14:val="standardContextual"/>
        </w:rPr>
      </w:pPr>
      <w:r w:rsidRPr="007F6B71">
        <w:rPr>
          <w:kern w:val="2"/>
          <w:szCs w:val="24"/>
          <w14:ligatures w14:val="standardContextual"/>
        </w:rPr>
        <w:t>The updated framework aligns policy with the Safe Drinking Water Act of 2021 and the State Water Resources Control Board’s Safe Affordable Funding for Equity and Resilience Program. </w:t>
      </w:r>
      <w:r>
        <w:rPr>
          <w:kern w:val="2"/>
          <w:szCs w:val="24"/>
          <w14:ligatures w14:val="standardContextual"/>
        </w:rPr>
        <w:br/>
      </w:r>
      <w:r w:rsidRPr="007F6B71">
        <w:rPr>
          <w:kern w:val="2"/>
          <w:szCs w:val="24"/>
          <w14:ligatures w14:val="standardContextual"/>
        </w:rPr>
        <w:t> </w:t>
      </w:r>
    </w:p>
    <w:p w:rsidRPr="00FB4F0A" w:rsidR="00805269" w:rsidP="00805269" w:rsidRDefault="00805269" w14:paraId="2E34C355" w14:textId="77777777">
      <w:pPr>
        <w:shd w:val="clear" w:color="auto" w:fill="FFFFFF"/>
        <w:ind w:firstLine="0"/>
        <w:rPr>
          <w:b/>
          <w:bCs/>
          <w:color w:val="000000"/>
          <w:kern w:val="2"/>
          <w:szCs w:val="24"/>
          <w14:ligatures w14:val="standardContextual"/>
        </w:rPr>
      </w:pPr>
      <w:r w:rsidRPr="00FB4F0A">
        <w:rPr>
          <w:b/>
          <w:bCs/>
          <w:color w:val="000000"/>
          <w:kern w:val="2"/>
          <w:szCs w:val="24"/>
          <w14:ligatures w14:val="standardContextual"/>
        </w:rPr>
        <w:t xml:space="preserve">More Information  </w:t>
      </w:r>
    </w:p>
    <w:p w:rsidRPr="00FB4F0A" w:rsidR="00805269" w:rsidP="00805269" w:rsidRDefault="00FB4F0A" w14:paraId="39365BA9" w14:textId="7BAB7691">
      <w:pPr>
        <w:numPr>
          <w:ilvl w:val="0"/>
          <w:numId w:val="28"/>
        </w:numPr>
        <w:shd w:val="clear" w:color="auto" w:fill="FFFFFF"/>
        <w:spacing w:after="160" w:line="278" w:lineRule="auto"/>
        <w:contextualSpacing/>
        <w:rPr>
          <w:color w:val="000000"/>
          <w:kern w:val="2"/>
          <w:szCs w:val="24"/>
          <w14:ligatures w14:val="standardContextual"/>
        </w:rPr>
      </w:pPr>
      <w:hyperlink w:history="1" r:id="rId15">
        <w:r w:rsidRPr="00FB4F0A">
          <w:rPr>
            <w:rStyle w:val="Hyperlink"/>
            <w:kern w:val="2"/>
            <w:szCs w:val="24"/>
            <w14:ligatures w14:val="standardContextual"/>
          </w:rPr>
          <w:t>Proposal Approved</w:t>
        </w:r>
      </w:hyperlink>
    </w:p>
    <w:p w:rsidRPr="00FB4F0A" w:rsidR="005D10C3" w:rsidP="00805269" w:rsidRDefault="00FB4F0A" w14:paraId="7C78A43B" w14:textId="0680B647">
      <w:pPr>
        <w:numPr>
          <w:ilvl w:val="0"/>
          <w:numId w:val="25"/>
        </w:numPr>
        <w:shd w:val="clear" w:color="auto" w:fill="FFFFFF"/>
        <w:spacing w:after="160" w:line="278" w:lineRule="auto"/>
        <w:contextualSpacing/>
        <w:rPr>
          <w:color w:val="000000"/>
          <w:kern w:val="2"/>
          <w:szCs w:val="24"/>
          <w14:ligatures w14:val="standardContextual"/>
        </w:rPr>
      </w:pPr>
      <w:r>
        <w:rPr>
          <w:rFonts w:eastAsia="Aptos"/>
          <w:kern w:val="2"/>
          <w:szCs w:val="24"/>
          <w14:ligatures w14:val="standardContextual"/>
        </w:rPr>
        <w:t xml:space="preserve">CPUC </w:t>
      </w:r>
      <w:r w:rsidRPr="00FB4F0A" w:rsidR="005D10C3">
        <w:rPr>
          <w:rFonts w:eastAsia="Aptos"/>
          <w:kern w:val="2"/>
          <w:szCs w:val="24"/>
          <w14:ligatures w14:val="standardContextual"/>
        </w:rPr>
        <w:t xml:space="preserve">Featured </w:t>
      </w:r>
      <w:r>
        <w:rPr>
          <w:rFonts w:eastAsia="Aptos"/>
          <w:kern w:val="2"/>
          <w:szCs w:val="24"/>
          <w14:ligatures w14:val="standardContextual"/>
        </w:rPr>
        <w:t>S</w:t>
      </w:r>
      <w:r w:rsidRPr="00FB4F0A" w:rsidR="005D10C3">
        <w:rPr>
          <w:rFonts w:eastAsia="Aptos"/>
          <w:kern w:val="2"/>
          <w:szCs w:val="24"/>
          <w14:ligatures w14:val="standardContextual"/>
        </w:rPr>
        <w:t>tory:</w:t>
      </w:r>
      <w:r w:rsidRPr="00FB4F0A" w:rsidR="005D10C3">
        <w:t xml:space="preserve"> </w:t>
      </w:r>
      <w:hyperlink w:history="1" r:id="rId16">
        <w:r w:rsidRPr="00FB4F0A" w:rsidR="005D10C3">
          <w:rPr>
            <w:rStyle w:val="Hyperlink"/>
            <w:rFonts w:eastAsia="Aptos"/>
            <w:kern w:val="2"/>
            <w:szCs w:val="24"/>
            <w14:ligatures w14:val="standardContextual"/>
          </w:rPr>
          <w:t>CPUC Look to Strengthen Utility Acquisition Process</w:t>
        </w:r>
      </w:hyperlink>
    </w:p>
    <w:p w:rsidRPr="00FB4F0A" w:rsidR="00805269" w:rsidP="00805269" w:rsidRDefault="00FB4F0A" w14:paraId="6DC59F53" w14:textId="3E1E899D">
      <w:pPr>
        <w:numPr>
          <w:ilvl w:val="0"/>
          <w:numId w:val="25"/>
        </w:numPr>
        <w:shd w:val="clear" w:color="auto" w:fill="FFFFFF"/>
        <w:spacing w:after="160" w:line="278" w:lineRule="auto"/>
        <w:contextualSpacing/>
        <w:rPr>
          <w:color w:val="000000"/>
          <w:kern w:val="2"/>
          <w:szCs w:val="24"/>
          <w14:ligatures w14:val="standardContextual"/>
        </w:rPr>
      </w:pPr>
      <w:r>
        <w:rPr>
          <w:rFonts w:eastAsia="Aptos"/>
          <w:kern w:val="2"/>
          <w:szCs w:val="24"/>
          <w14:ligatures w14:val="standardContextual"/>
        </w:rPr>
        <w:t xml:space="preserve">CPUC </w:t>
      </w:r>
      <w:r w:rsidRPr="00FB4F0A" w:rsidR="005D10C3">
        <w:rPr>
          <w:rFonts w:eastAsia="Aptos"/>
          <w:kern w:val="2"/>
          <w:szCs w:val="24"/>
          <w14:ligatures w14:val="standardContextual"/>
        </w:rPr>
        <w:t xml:space="preserve">Featured </w:t>
      </w:r>
      <w:r>
        <w:rPr>
          <w:rFonts w:eastAsia="Aptos"/>
          <w:kern w:val="2"/>
          <w:szCs w:val="24"/>
          <w14:ligatures w14:val="standardContextual"/>
        </w:rPr>
        <w:t>S</w:t>
      </w:r>
      <w:r w:rsidRPr="00FB4F0A" w:rsidR="005D10C3">
        <w:rPr>
          <w:rFonts w:eastAsia="Aptos"/>
          <w:kern w:val="2"/>
          <w:szCs w:val="24"/>
          <w14:ligatures w14:val="standardContextual"/>
        </w:rPr>
        <w:t xml:space="preserve">tory: </w:t>
      </w:r>
      <w:hyperlink w:history="1" r:id="rId17">
        <w:r w:rsidRPr="00FB4F0A" w:rsidR="005D10C3">
          <w:rPr>
            <w:rStyle w:val="Hyperlink"/>
            <w:rFonts w:eastAsia="Aptos"/>
            <w:kern w:val="2"/>
            <w:szCs w:val="24"/>
            <w14:ligatures w14:val="standardContextual"/>
          </w:rPr>
          <w:t>Robbins Acquisition in Sutter County</w:t>
        </w:r>
      </w:hyperlink>
      <w:r w:rsidRPr="00FB4F0A" w:rsidR="00805269">
        <w:rPr>
          <w:rFonts w:eastAsia="Aptos"/>
          <w:kern w:val="2"/>
          <w:szCs w:val="24"/>
          <w14:ligatures w14:val="standardContextual"/>
        </w:rPr>
        <w:br/>
      </w:r>
    </w:p>
    <w:p w:rsidRPr="00805269" w:rsidR="00805269" w:rsidP="00805269" w:rsidRDefault="00805269" w14:paraId="517E29FD" w14:textId="77777777">
      <w:pPr>
        <w:shd w:val="clear" w:color="auto" w:fill="FFFFFF"/>
        <w:spacing w:after="240" w:line="278" w:lineRule="auto"/>
        <w:ind w:firstLine="0"/>
        <w:jc w:val="center"/>
        <w:rPr>
          <w:rFonts w:ascii="Aptos" w:hAnsi="Aptos" w:eastAsia="Aptos" w:cs="Arial"/>
          <w:kern w:val="2"/>
          <w:szCs w:val="24"/>
          <w14:ligatures w14:val="standardContextual"/>
        </w:rPr>
      </w:pPr>
      <w:r w:rsidRPr="00805269">
        <w:rPr>
          <w:rFonts w:ascii="Source Sans Pro" w:hAnsi="Source Sans Pro" w:eastAsia="Source Sans Pro" w:cs="Source Sans Pro"/>
          <w:color w:val="000000"/>
          <w:kern w:val="2"/>
          <w:szCs w:val="24"/>
          <w14:ligatures w14:val="standardContextual"/>
        </w:rPr>
        <w:t>###</w:t>
      </w:r>
    </w:p>
    <w:p w:rsidRPr="00805269" w:rsidR="00805269" w:rsidP="00805269" w:rsidRDefault="00805269" w14:paraId="701DAC0B" w14:textId="77777777">
      <w:pPr>
        <w:shd w:val="clear" w:color="auto" w:fill="FFFFFF"/>
        <w:spacing w:line="278" w:lineRule="auto"/>
        <w:ind w:firstLine="0"/>
        <w:rPr>
          <w:b/>
          <w:bCs/>
          <w:color w:val="000000"/>
          <w:kern w:val="2"/>
          <w:szCs w:val="24"/>
          <w14:ligatures w14:val="standardContextual"/>
        </w:rPr>
      </w:pPr>
      <w:r w:rsidRPr="00805269">
        <w:rPr>
          <w:b/>
          <w:bCs/>
          <w:color w:val="000000"/>
          <w:kern w:val="2"/>
          <w:szCs w:val="24"/>
          <w14:ligatures w14:val="standardContextual"/>
        </w:rPr>
        <w:t>About the California Public Utilities Commission</w:t>
      </w:r>
    </w:p>
    <w:p w:rsidRPr="00D20E49" w:rsidR="000964E3" w:rsidP="00CF54E8" w:rsidRDefault="00805269" w14:paraId="72FD6044" w14:textId="2C08AE95">
      <w:pPr>
        <w:shd w:val="clear" w:color="auto" w:fill="FFFFFF"/>
        <w:spacing w:line="278" w:lineRule="auto"/>
        <w:ind w:firstLine="0"/>
      </w:pPr>
      <w:r w:rsidRPr="00805269">
        <w:rPr>
          <w:color w:val="000000"/>
          <w:kern w:val="2"/>
          <w:szCs w:val="24"/>
          <w14:ligatures w14:val="standardContextual"/>
        </w:rPr>
        <w:t xml:space="preserve">The CPUC regulates services and utilities, protects consumers, safeguards the environment, and assures Californians access to safe and reliable utility infrastructure and services. Visit </w:t>
      </w:r>
      <w:hyperlink r:id="rId18">
        <w:r w:rsidRPr="00805269">
          <w:rPr>
            <w:color w:val="467886"/>
            <w:kern w:val="2"/>
            <w:szCs w:val="24"/>
            <w:u w:val="single"/>
            <w14:ligatures w14:val="standardContextual"/>
          </w:rPr>
          <w:t>www.cpuc.ca.gov</w:t>
        </w:r>
      </w:hyperlink>
      <w:r w:rsidRPr="00805269">
        <w:rPr>
          <w:color w:val="000000"/>
          <w:kern w:val="2"/>
          <w:szCs w:val="24"/>
          <w14:ligatures w14:val="standardContextual"/>
        </w:rPr>
        <w:t xml:space="preserve"> for more information.</w:t>
      </w:r>
      <w:bookmarkEnd w:id="0"/>
    </w:p>
    <w:sectPr w:rsidRPr="00D20E49" w:rsidR="000964E3" w:rsidSect="00064C9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080" w:bottom="80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E8F7" w14:textId="77777777" w:rsidR="004D147C" w:rsidRDefault="004D147C">
      <w:pPr>
        <w:spacing w:line="240" w:lineRule="auto"/>
      </w:pPr>
      <w:r>
        <w:separator/>
      </w:r>
    </w:p>
    <w:p w14:paraId="074835FC" w14:textId="77777777" w:rsidR="004D147C" w:rsidRDefault="004D147C"/>
  </w:endnote>
  <w:endnote w:type="continuationSeparator" w:id="0">
    <w:p w14:paraId="09672C4F" w14:textId="77777777" w:rsidR="004D147C" w:rsidRDefault="004D147C">
      <w:pPr>
        <w:spacing w:line="240" w:lineRule="auto"/>
      </w:pPr>
      <w:r>
        <w:continuationSeparator/>
      </w:r>
    </w:p>
    <w:p w14:paraId="561B77CA" w14:textId="77777777" w:rsidR="004D147C" w:rsidRDefault="004D147C"/>
  </w:endnote>
  <w:endnote w:type="continuationNotice" w:id="1">
    <w:p w14:paraId="0B43B434" w14:textId="77777777" w:rsidR="004D147C" w:rsidRDefault="004D14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9F396" w14:textId="77777777" w:rsidR="00BA2810" w:rsidRDefault="00BA2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FED9" w14:textId="77777777" w:rsidR="00FD0A4E" w:rsidRPr="00D879A8" w:rsidRDefault="008B796C" w:rsidP="00D879A8">
    <w:pPr>
      <w:pStyle w:val="Footer"/>
      <w:tabs>
        <w:tab w:val="clear" w:pos="4680"/>
        <w:tab w:val="clear" w:pos="9360"/>
      </w:tabs>
      <w:jc w:val="right"/>
      <w:rPr>
        <w:rFonts w:ascii="Century Gothic" w:hAnsi="Century Gothic"/>
        <w:caps/>
        <w:noProof/>
        <w:color w:val="44546A" w:themeColor="text2"/>
        <w:sz w:val="20"/>
      </w:rPr>
    </w:pPr>
    <w:r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BCEE793" wp14:editId="7B96F453">
          <wp:simplePos x="0" y="0"/>
          <wp:positionH relativeFrom="column">
            <wp:posOffset>-686189</wp:posOffset>
          </wp:positionH>
          <wp:positionV relativeFrom="paragraph">
            <wp:posOffset>213995</wp:posOffset>
          </wp:positionV>
          <wp:extent cx="7772400" cy="3937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7EE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69281327" wp14:editId="4173BAE0">
              <wp:simplePos x="0" y="0"/>
              <wp:positionH relativeFrom="column">
                <wp:posOffset>0</wp:posOffset>
              </wp:positionH>
              <wp:positionV relativeFrom="paragraph">
                <wp:posOffset>190361</wp:posOffset>
              </wp:positionV>
              <wp:extent cx="2877015" cy="189571"/>
              <wp:effectExtent l="0" t="0" r="635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7015" cy="18957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A84A32" w14:textId="77777777" w:rsidR="00CE71A1" w:rsidRPr="00EC6158" w:rsidRDefault="00A3512C" w:rsidP="002D1E41">
                          <w:pPr>
                            <w:spacing w:line="240" w:lineRule="auto"/>
                            <w:ind w:firstLine="0"/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</w:pPr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c</w:t>
                          </w:r>
                          <w:r w:rsidR="00CE71A1"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puc.ca.gov</w:t>
                          </w:r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|  415-703-2782  |  800-848-5580</w:t>
                          </w:r>
                          <w:r w:rsidR="006B4BF5"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28132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0;margin-top:15pt;width:226.55pt;height:14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" fillcolor="white [3212]" stroked="f" strokeweight=".5pt">
              <v:textbox inset=".72pt,.72pt,.72pt,.72pt">
                <w:txbxContent>
                  <w:p w14:paraId="71A84A32" w14:textId="77777777" w:rsidR="00CE71A1" w:rsidRPr="00EC6158" w:rsidRDefault="00A3512C" w:rsidP="002D1E41">
                    <w:pPr>
                      <w:spacing w:line="240" w:lineRule="auto"/>
                      <w:ind w:firstLine="0"/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</w:pPr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c</w:t>
                    </w:r>
                    <w:r w:rsidR="00CE71A1"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puc.ca.gov</w:t>
                    </w:r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|  415-703-2782  |  800-848-5580</w:t>
                    </w:r>
                    <w:r w:rsidR="006B4BF5"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|</w:t>
                    </w:r>
                  </w:p>
                </w:txbxContent>
              </v:textbox>
            </v:shape>
          </w:pict>
        </mc:Fallback>
      </mc:AlternateContent>
    </w:r>
    <w:r w:rsidR="00973CB7" w:rsidRPr="006905CA">
      <w:rPr>
        <w:rFonts w:ascii="Century Gothic" w:hAnsi="Century Gothic"/>
        <w:caps/>
        <w:color w:val="44546A" w:themeColor="text2"/>
        <w:sz w:val="20"/>
      </w:rPr>
      <w:fldChar w:fldCharType="begin"/>
    </w:r>
    <w:r w:rsidR="00973CB7" w:rsidRPr="006905CA">
      <w:rPr>
        <w:rFonts w:ascii="Century Gothic" w:hAnsi="Century Gothic"/>
        <w:caps/>
        <w:color w:val="44546A" w:themeColor="text2"/>
        <w:sz w:val="20"/>
      </w:rPr>
      <w:instrText xml:space="preserve"> PAGE   \* MERGEFORMAT </w:instrText>
    </w:r>
    <w:r w:rsidR="00973CB7" w:rsidRPr="006905CA">
      <w:rPr>
        <w:rFonts w:ascii="Century Gothic" w:hAnsi="Century Gothic"/>
        <w:caps/>
        <w:color w:val="44546A" w:themeColor="text2"/>
        <w:sz w:val="20"/>
      </w:rPr>
      <w:fldChar w:fldCharType="separate"/>
    </w:r>
    <w:r w:rsidR="00973CB7" w:rsidRPr="006905CA">
      <w:rPr>
        <w:rFonts w:ascii="Century Gothic" w:hAnsi="Century Gothic"/>
        <w:caps/>
        <w:noProof/>
        <w:color w:val="44546A" w:themeColor="text2"/>
        <w:sz w:val="20"/>
      </w:rPr>
      <w:t>2</w:t>
    </w:r>
    <w:r w:rsidR="00973CB7" w:rsidRPr="006905CA">
      <w:rPr>
        <w:rFonts w:ascii="Century Gothic" w:hAnsi="Century Gothic"/>
        <w:caps/>
        <w:noProof/>
        <w:color w:val="44546A" w:themeColor="text2"/>
        <w:sz w:val="20"/>
      </w:rPr>
      <w:fldChar w:fldCharType="end"/>
    </w:r>
    <w:r w:rsidR="00BA7C1C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FD4F8F2" wp14:editId="785F2005">
              <wp:simplePos x="0" y="0"/>
              <wp:positionH relativeFrom="column">
                <wp:posOffset>3665855</wp:posOffset>
              </wp:positionH>
              <wp:positionV relativeFrom="paragraph">
                <wp:posOffset>172720</wp:posOffset>
              </wp:positionV>
              <wp:extent cx="160020" cy="164592"/>
              <wp:effectExtent l="0" t="0" r="0" b="0"/>
              <wp:wrapNone/>
              <wp:docPr id="8" name="Rectangle 8">
                <a:hlinkClick xmlns:a="http://schemas.openxmlformats.org/drawingml/2006/main" r:id="rId2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45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070BFB0C">
            <v:rect id="Rectangle 8" style="position:absolute;margin-left:288.65pt;margin-top:13.6pt;width:12.6pt;height:12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linkedin.com/company/CaliforniaPUC" o:spid="_x0000_s1026" o:button="t" filled="f" stroked="f" strokeweight="1pt" w14:anchorId="177A1E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">
              <v:fill o:detectmouseclick="t"/>
            </v:rect>
          </w:pict>
        </mc:Fallback>
      </mc:AlternateContent>
    </w:r>
    <w:r w:rsidR="00516C98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45C6449" wp14:editId="17804A1F">
              <wp:simplePos x="0" y="0"/>
              <wp:positionH relativeFrom="column">
                <wp:posOffset>3475355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7" name="Rectangle 7">
                <a:hlinkClick xmlns:a="http://schemas.openxmlformats.org/drawingml/2006/main" r:id="rId3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7CC77402">
            <v:rect id="Rectangle 7" style="position:absolute;margin-left:273.65pt;margin-top:13.65pt;width:12.6pt;height:1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youtube.com/user/CaliforniaPUC" o:spid="_x0000_s1026" o:button="t" filled="f" stroked="f" strokeweight="1pt" w14:anchorId="51993F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">
              <v:fill o:detectmouseclick="t"/>
            </v:rect>
          </w:pict>
        </mc:Fallback>
      </mc:AlternateContent>
    </w:r>
    <w:r w:rsidR="002E08B7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FA835A5" wp14:editId="631EBF20">
              <wp:simplePos x="0" y="0"/>
              <wp:positionH relativeFrom="column">
                <wp:posOffset>3284855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6" name="Rectangle 6">
                <a:hlinkClick xmlns:a="http://schemas.openxmlformats.org/drawingml/2006/main" r:id="rId4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444B9E22">
            <v:rect id="Rectangle 6" style="position:absolute;margin-left:258.65pt;margin-top:13.65pt;width:12.6pt;height:1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instagram.com/CaliforniaPUC/" o:spid="_x0000_s1026" o:button="t" filled="f" stroked="f" strokeweight="1pt" w14:anchorId="794DEB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">
              <v:fill o:detectmouseclick="t"/>
            </v:rect>
          </w:pict>
        </mc:Fallback>
      </mc:AlternateContent>
    </w:r>
    <w:r w:rsidR="002E08B7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D9713B4" wp14:editId="17DBBB82">
              <wp:simplePos x="0" y="0"/>
              <wp:positionH relativeFrom="column">
                <wp:posOffset>3094990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5" name="Rectangle 5">
                <a:hlinkClick xmlns:a="http://schemas.openxmlformats.org/drawingml/2006/main" r:id="rId5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0A902484">
            <v:rect id="Rectangle 5" style="position:absolute;margin-left:243.7pt;margin-top:13.65pt;width:12.6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facebook.com/CaliforniaPUC" o:spid="_x0000_s1026" o:button="t" filled="f" stroked="f" strokeweight="1pt" w14:anchorId="113E6C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">
              <v:fill o:detectmouseclick="t"/>
            </v:rect>
          </w:pict>
        </mc:Fallback>
      </mc:AlternateContent>
    </w:r>
    <w:r w:rsidR="00EF0B74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B518E8" wp14:editId="35895C57">
              <wp:simplePos x="0" y="0"/>
              <wp:positionH relativeFrom="column">
                <wp:posOffset>2903855</wp:posOffset>
              </wp:positionH>
              <wp:positionV relativeFrom="paragraph">
                <wp:posOffset>174745</wp:posOffset>
              </wp:positionV>
              <wp:extent cx="160020" cy="164846"/>
              <wp:effectExtent l="0" t="0" r="0" b="0"/>
              <wp:wrapNone/>
              <wp:docPr id="4" name="Rectangle 4">
                <a:hlinkClick xmlns:a="http://schemas.openxmlformats.org/drawingml/2006/main" r:id="rId6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48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43792B90">
            <v:rect id="Rectangle 4" style="position:absolute;margin-left:228.65pt;margin-top:13.75pt;width:12.6pt;height: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href="https://twitter.com/californiapuc" o:spid="_x0000_s1026" o:button="t" filled="f" stroked="f" strokeweight="1pt" w14:anchorId="48BA3D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">
              <v:fill o:detectmouseclick="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39CC" w14:textId="77777777" w:rsidR="00BA2810" w:rsidRDefault="00BA2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7644" w14:textId="77777777" w:rsidR="004D147C" w:rsidRDefault="004D147C">
      <w:pPr>
        <w:spacing w:line="240" w:lineRule="auto"/>
      </w:pPr>
      <w:r>
        <w:separator/>
      </w:r>
    </w:p>
    <w:p w14:paraId="4EFDDDB7" w14:textId="77777777" w:rsidR="004D147C" w:rsidRDefault="004D147C"/>
  </w:footnote>
  <w:footnote w:type="continuationSeparator" w:id="0">
    <w:p w14:paraId="47D4FBC6" w14:textId="77777777" w:rsidR="004D147C" w:rsidRDefault="004D147C">
      <w:pPr>
        <w:spacing w:line="240" w:lineRule="auto"/>
      </w:pPr>
      <w:r>
        <w:continuationSeparator/>
      </w:r>
    </w:p>
    <w:p w14:paraId="50CBA914" w14:textId="77777777" w:rsidR="004D147C" w:rsidRDefault="004D147C"/>
  </w:footnote>
  <w:footnote w:type="continuationNotice" w:id="1">
    <w:p w14:paraId="2F4D659C" w14:textId="77777777" w:rsidR="004D147C" w:rsidRDefault="004D14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B299" w14:textId="77777777" w:rsidR="00BA2810" w:rsidRDefault="00BA2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FD8B" w14:textId="77777777" w:rsidR="008B796C" w:rsidRDefault="008B796C">
    <w:pPr>
      <w:pStyle w:val="Header"/>
      <w:ind w:firstLine="0"/>
    </w:pPr>
  </w:p>
  <w:p w14:paraId="0E3D7E8A" w14:textId="77777777" w:rsidR="00FD0A4E" w:rsidRDefault="00FD0A4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A66A" w14:textId="77777777" w:rsidR="00BA2810" w:rsidRDefault="00BA2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6AA6"/>
    <w:multiLevelType w:val="hybridMultilevel"/>
    <w:tmpl w:val="FFFFFFFF"/>
    <w:lvl w:ilvl="0" w:tplc="57E2DA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224D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7C4CE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0816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3253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BA65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FE3E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0A131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892B1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322BD"/>
    <w:multiLevelType w:val="hybridMultilevel"/>
    <w:tmpl w:val="CB84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B5E50"/>
    <w:multiLevelType w:val="hybridMultilevel"/>
    <w:tmpl w:val="D06E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53608"/>
    <w:multiLevelType w:val="hybridMultilevel"/>
    <w:tmpl w:val="633A27C2"/>
    <w:lvl w:ilvl="0" w:tplc="89EA5F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00F7A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678E5F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86C500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038C91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480C1B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520A8F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658819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C6AD76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AB17FE"/>
    <w:multiLevelType w:val="multilevel"/>
    <w:tmpl w:val="4D40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921312"/>
    <w:multiLevelType w:val="hybridMultilevel"/>
    <w:tmpl w:val="883E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D354D"/>
    <w:multiLevelType w:val="hybridMultilevel"/>
    <w:tmpl w:val="282C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57EFF"/>
    <w:multiLevelType w:val="hybridMultilevel"/>
    <w:tmpl w:val="AA8AE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3F72E3"/>
    <w:multiLevelType w:val="hybridMultilevel"/>
    <w:tmpl w:val="D56E7748"/>
    <w:lvl w:ilvl="0" w:tplc="90C0B5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38A7A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54EE87D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7268A8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314C5C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54245D5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CA2587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14C611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91E402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94779F0"/>
    <w:multiLevelType w:val="hybridMultilevel"/>
    <w:tmpl w:val="90E6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2A9FB"/>
    <w:multiLevelType w:val="hybridMultilevel"/>
    <w:tmpl w:val="E5BE7108"/>
    <w:lvl w:ilvl="0" w:tplc="DCE262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B2E84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F1278D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852247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F0C2E2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81B46AA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F5C4BC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206166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E8407A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EE4BC9"/>
    <w:multiLevelType w:val="multilevel"/>
    <w:tmpl w:val="59C8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EB2318"/>
    <w:multiLevelType w:val="multilevel"/>
    <w:tmpl w:val="31BA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6B6375"/>
    <w:multiLevelType w:val="multilevel"/>
    <w:tmpl w:val="889A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0D8170"/>
    <w:multiLevelType w:val="hybridMultilevel"/>
    <w:tmpl w:val="FFFFFFFF"/>
    <w:lvl w:ilvl="0" w:tplc="C5189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B45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45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80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0A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60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0A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62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A5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63DEE"/>
    <w:multiLevelType w:val="multilevel"/>
    <w:tmpl w:val="43C665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A6AD204"/>
    <w:multiLevelType w:val="multilevel"/>
    <w:tmpl w:val="35B84D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A9DD3A"/>
    <w:multiLevelType w:val="hybridMultilevel"/>
    <w:tmpl w:val="FFFFFFFF"/>
    <w:lvl w:ilvl="0" w:tplc="2A020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4F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4C1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26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61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A4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2F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25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F48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F6ED8"/>
    <w:multiLevelType w:val="hybridMultilevel"/>
    <w:tmpl w:val="5E44F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F5BFC"/>
    <w:multiLevelType w:val="multilevel"/>
    <w:tmpl w:val="52CC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6A50C8"/>
    <w:multiLevelType w:val="hybridMultilevel"/>
    <w:tmpl w:val="BE48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B659B"/>
    <w:multiLevelType w:val="hybridMultilevel"/>
    <w:tmpl w:val="8C923D20"/>
    <w:lvl w:ilvl="0" w:tplc="66C283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E8E0A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A580C81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F624C6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060AB1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762449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C20ADC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92CA8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5E40AE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0D9347F"/>
    <w:multiLevelType w:val="multilevel"/>
    <w:tmpl w:val="3382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6C7806"/>
    <w:multiLevelType w:val="multilevel"/>
    <w:tmpl w:val="903E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BE393F"/>
    <w:multiLevelType w:val="hybridMultilevel"/>
    <w:tmpl w:val="9A568184"/>
    <w:lvl w:ilvl="0" w:tplc="E3F49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87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80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A7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A5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8C3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AA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2B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A2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6C95F"/>
    <w:multiLevelType w:val="hybridMultilevel"/>
    <w:tmpl w:val="FFFFFFFF"/>
    <w:lvl w:ilvl="0" w:tplc="F294D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D809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8A29B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B8E6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4893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6854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2AE1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92F5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B227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421083"/>
    <w:multiLevelType w:val="hybridMultilevel"/>
    <w:tmpl w:val="2CBE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26BEA"/>
    <w:multiLevelType w:val="multilevel"/>
    <w:tmpl w:val="9A04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1BEA64"/>
    <w:multiLevelType w:val="hybridMultilevel"/>
    <w:tmpl w:val="7A3E35C2"/>
    <w:lvl w:ilvl="0" w:tplc="D80832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6A629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84AAC1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4AE73E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3DCA16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8BB88E7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BE43BB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E1EF34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5EAFEF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29514246">
    <w:abstractNumId w:val="8"/>
  </w:num>
  <w:num w:numId="2" w16cid:durableId="722680918">
    <w:abstractNumId w:val="28"/>
  </w:num>
  <w:num w:numId="3" w16cid:durableId="410935661">
    <w:abstractNumId w:val="10"/>
  </w:num>
  <w:num w:numId="4" w16cid:durableId="1467746459">
    <w:abstractNumId w:val="3"/>
  </w:num>
  <w:num w:numId="5" w16cid:durableId="610168415">
    <w:abstractNumId w:val="21"/>
  </w:num>
  <w:num w:numId="6" w16cid:durableId="1029985043">
    <w:abstractNumId w:val="16"/>
  </w:num>
  <w:num w:numId="7" w16cid:durableId="117994637">
    <w:abstractNumId w:val="5"/>
  </w:num>
  <w:num w:numId="8" w16cid:durableId="1083062485">
    <w:abstractNumId w:val="2"/>
  </w:num>
  <w:num w:numId="9" w16cid:durableId="130027463">
    <w:abstractNumId w:val="26"/>
  </w:num>
  <w:num w:numId="10" w16cid:durableId="1465854546">
    <w:abstractNumId w:val="6"/>
  </w:num>
  <w:num w:numId="11" w16cid:durableId="382870326">
    <w:abstractNumId w:val="18"/>
  </w:num>
  <w:num w:numId="12" w16cid:durableId="287012435">
    <w:abstractNumId w:val="9"/>
  </w:num>
  <w:num w:numId="13" w16cid:durableId="1308049815">
    <w:abstractNumId w:val="1"/>
  </w:num>
  <w:num w:numId="14" w16cid:durableId="2054308081">
    <w:abstractNumId w:val="27"/>
  </w:num>
  <w:num w:numId="15" w16cid:durableId="857700299">
    <w:abstractNumId w:val="4"/>
  </w:num>
  <w:num w:numId="16" w16cid:durableId="490828982">
    <w:abstractNumId w:val="15"/>
  </w:num>
  <w:num w:numId="17" w16cid:durableId="1415321918">
    <w:abstractNumId w:val="12"/>
  </w:num>
  <w:num w:numId="18" w16cid:durableId="1054432939">
    <w:abstractNumId w:val="22"/>
  </w:num>
  <w:num w:numId="19" w16cid:durableId="1127897921">
    <w:abstractNumId w:val="13"/>
  </w:num>
  <w:num w:numId="20" w16cid:durableId="1529636669">
    <w:abstractNumId w:val="19"/>
  </w:num>
  <w:num w:numId="21" w16cid:durableId="909003479">
    <w:abstractNumId w:val="11"/>
  </w:num>
  <w:num w:numId="22" w16cid:durableId="1270549195">
    <w:abstractNumId w:val="23"/>
  </w:num>
  <w:num w:numId="23" w16cid:durableId="754279112">
    <w:abstractNumId w:val="20"/>
  </w:num>
  <w:num w:numId="24" w16cid:durableId="1635601618">
    <w:abstractNumId w:val="24"/>
  </w:num>
  <w:num w:numId="25" w16cid:durableId="1253706504">
    <w:abstractNumId w:val="25"/>
  </w:num>
  <w:num w:numId="26" w16cid:durableId="232545357">
    <w:abstractNumId w:val="14"/>
  </w:num>
  <w:num w:numId="27" w16cid:durableId="805708889">
    <w:abstractNumId w:val="17"/>
  </w:num>
  <w:num w:numId="28" w16cid:durableId="978076387">
    <w:abstractNumId w:val="0"/>
  </w:num>
  <w:num w:numId="29" w16cid:durableId="1186676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9F"/>
    <w:rsid w:val="00002B8D"/>
    <w:rsid w:val="000171EE"/>
    <w:rsid w:val="00023534"/>
    <w:rsid w:val="00032DF2"/>
    <w:rsid w:val="000372AB"/>
    <w:rsid w:val="000432E8"/>
    <w:rsid w:val="00050B89"/>
    <w:rsid w:val="00060D9F"/>
    <w:rsid w:val="0006106C"/>
    <w:rsid w:val="00061CD7"/>
    <w:rsid w:val="0006304C"/>
    <w:rsid w:val="00064C9B"/>
    <w:rsid w:val="00065488"/>
    <w:rsid w:val="00067BC8"/>
    <w:rsid w:val="00067D9A"/>
    <w:rsid w:val="000964E3"/>
    <w:rsid w:val="000B035D"/>
    <w:rsid w:val="000B3734"/>
    <w:rsid w:val="000B75D9"/>
    <w:rsid w:val="000B7BD1"/>
    <w:rsid w:val="000C0AE0"/>
    <w:rsid w:val="000C3EC9"/>
    <w:rsid w:val="000E0857"/>
    <w:rsid w:val="000E5C79"/>
    <w:rsid w:val="00103D98"/>
    <w:rsid w:val="001103D7"/>
    <w:rsid w:val="00126F48"/>
    <w:rsid w:val="0013391A"/>
    <w:rsid w:val="00135E9D"/>
    <w:rsid w:val="001415E3"/>
    <w:rsid w:val="00154ED0"/>
    <w:rsid w:val="00157526"/>
    <w:rsid w:val="001578BF"/>
    <w:rsid w:val="001702EE"/>
    <w:rsid w:val="00183B70"/>
    <w:rsid w:val="00190B78"/>
    <w:rsid w:val="001B44ED"/>
    <w:rsid w:val="001D355F"/>
    <w:rsid w:val="001D5124"/>
    <w:rsid w:val="001E44E0"/>
    <w:rsid w:val="001F2739"/>
    <w:rsid w:val="001F5EC6"/>
    <w:rsid w:val="0021466C"/>
    <w:rsid w:val="002171EF"/>
    <w:rsid w:val="00221CF1"/>
    <w:rsid w:val="00224106"/>
    <w:rsid w:val="00225B6F"/>
    <w:rsid w:val="00231E45"/>
    <w:rsid w:val="00242DBF"/>
    <w:rsid w:val="00260757"/>
    <w:rsid w:val="00265714"/>
    <w:rsid w:val="0027247A"/>
    <w:rsid w:val="00273BE3"/>
    <w:rsid w:val="002820B4"/>
    <w:rsid w:val="00284E9D"/>
    <w:rsid w:val="00286FEA"/>
    <w:rsid w:val="002933AF"/>
    <w:rsid w:val="00293728"/>
    <w:rsid w:val="0029792B"/>
    <w:rsid w:val="002A1FEF"/>
    <w:rsid w:val="002B37D1"/>
    <w:rsid w:val="002C3885"/>
    <w:rsid w:val="002C7B22"/>
    <w:rsid w:val="002D1E41"/>
    <w:rsid w:val="002D3A8D"/>
    <w:rsid w:val="002D45BD"/>
    <w:rsid w:val="002E08B7"/>
    <w:rsid w:val="002E3203"/>
    <w:rsid w:val="002E3C91"/>
    <w:rsid w:val="002F52C9"/>
    <w:rsid w:val="002F67E9"/>
    <w:rsid w:val="00305629"/>
    <w:rsid w:val="00314343"/>
    <w:rsid w:val="0031552B"/>
    <w:rsid w:val="003164F0"/>
    <w:rsid w:val="00326377"/>
    <w:rsid w:val="0033699A"/>
    <w:rsid w:val="00337138"/>
    <w:rsid w:val="003546B1"/>
    <w:rsid w:val="00356E6B"/>
    <w:rsid w:val="00362D44"/>
    <w:rsid w:val="00367CE0"/>
    <w:rsid w:val="00367FF9"/>
    <w:rsid w:val="003749F8"/>
    <w:rsid w:val="00383368"/>
    <w:rsid w:val="00384435"/>
    <w:rsid w:val="003A1F14"/>
    <w:rsid w:val="003A7AFB"/>
    <w:rsid w:val="003B1208"/>
    <w:rsid w:val="003D5ECD"/>
    <w:rsid w:val="003E1091"/>
    <w:rsid w:val="003E2832"/>
    <w:rsid w:val="003F0AB6"/>
    <w:rsid w:val="004217DC"/>
    <w:rsid w:val="00427583"/>
    <w:rsid w:val="004301BD"/>
    <w:rsid w:val="00436E7C"/>
    <w:rsid w:val="00437FD7"/>
    <w:rsid w:val="004417CC"/>
    <w:rsid w:val="00450332"/>
    <w:rsid w:val="00462D11"/>
    <w:rsid w:val="00465EBB"/>
    <w:rsid w:val="004718FF"/>
    <w:rsid w:val="004730E0"/>
    <w:rsid w:val="0047797D"/>
    <w:rsid w:val="00480B84"/>
    <w:rsid w:val="00481021"/>
    <w:rsid w:val="00481860"/>
    <w:rsid w:val="00483C40"/>
    <w:rsid w:val="00485B4B"/>
    <w:rsid w:val="00497B07"/>
    <w:rsid w:val="004A6699"/>
    <w:rsid w:val="004A77EE"/>
    <w:rsid w:val="004B66E5"/>
    <w:rsid w:val="004C64AB"/>
    <w:rsid w:val="004D147C"/>
    <w:rsid w:val="004E48DB"/>
    <w:rsid w:val="004E6C8A"/>
    <w:rsid w:val="004F0FAA"/>
    <w:rsid w:val="004F6F51"/>
    <w:rsid w:val="005023B6"/>
    <w:rsid w:val="00510BFD"/>
    <w:rsid w:val="00510C78"/>
    <w:rsid w:val="00510E1D"/>
    <w:rsid w:val="00512C1F"/>
    <w:rsid w:val="005155D8"/>
    <w:rsid w:val="00516C98"/>
    <w:rsid w:val="0052109C"/>
    <w:rsid w:val="00524CBF"/>
    <w:rsid w:val="0053220D"/>
    <w:rsid w:val="00533777"/>
    <w:rsid w:val="0053745E"/>
    <w:rsid w:val="00542605"/>
    <w:rsid w:val="00546BD0"/>
    <w:rsid w:val="00565E23"/>
    <w:rsid w:val="00570C0C"/>
    <w:rsid w:val="00572CDD"/>
    <w:rsid w:val="00582759"/>
    <w:rsid w:val="005949D7"/>
    <w:rsid w:val="00594F51"/>
    <w:rsid w:val="005A12F2"/>
    <w:rsid w:val="005A3DD1"/>
    <w:rsid w:val="005A573F"/>
    <w:rsid w:val="005B14DD"/>
    <w:rsid w:val="005B1946"/>
    <w:rsid w:val="005B53C9"/>
    <w:rsid w:val="005C025C"/>
    <w:rsid w:val="005C3849"/>
    <w:rsid w:val="005D10C3"/>
    <w:rsid w:val="00602908"/>
    <w:rsid w:val="00605487"/>
    <w:rsid w:val="00612052"/>
    <w:rsid w:val="006624D7"/>
    <w:rsid w:val="00662DB5"/>
    <w:rsid w:val="006809B6"/>
    <w:rsid w:val="00681F83"/>
    <w:rsid w:val="006827EC"/>
    <w:rsid w:val="00685CBC"/>
    <w:rsid w:val="006905CA"/>
    <w:rsid w:val="006B3F3D"/>
    <w:rsid w:val="006B4BF5"/>
    <w:rsid w:val="006C4E78"/>
    <w:rsid w:val="006D1EC7"/>
    <w:rsid w:val="006D6F65"/>
    <w:rsid w:val="006E0492"/>
    <w:rsid w:val="006E075B"/>
    <w:rsid w:val="006E2011"/>
    <w:rsid w:val="006E484B"/>
    <w:rsid w:val="006E7B46"/>
    <w:rsid w:val="006F6814"/>
    <w:rsid w:val="00700301"/>
    <w:rsid w:val="00705223"/>
    <w:rsid w:val="00705C03"/>
    <w:rsid w:val="00722B3D"/>
    <w:rsid w:val="00723444"/>
    <w:rsid w:val="00726E07"/>
    <w:rsid w:val="00727C4E"/>
    <w:rsid w:val="0074142D"/>
    <w:rsid w:val="0074382D"/>
    <w:rsid w:val="00754FE0"/>
    <w:rsid w:val="0076529B"/>
    <w:rsid w:val="007840A0"/>
    <w:rsid w:val="0078650A"/>
    <w:rsid w:val="007A42F0"/>
    <w:rsid w:val="007B08E3"/>
    <w:rsid w:val="007B7FB7"/>
    <w:rsid w:val="007D65C9"/>
    <w:rsid w:val="007D6A8F"/>
    <w:rsid w:val="007E1B99"/>
    <w:rsid w:val="007F6B71"/>
    <w:rsid w:val="00802219"/>
    <w:rsid w:val="00802D60"/>
    <w:rsid w:val="00804F20"/>
    <w:rsid w:val="00805269"/>
    <w:rsid w:val="00806909"/>
    <w:rsid w:val="008116D3"/>
    <w:rsid w:val="00817BF9"/>
    <w:rsid w:val="0082056B"/>
    <w:rsid w:val="00823A69"/>
    <w:rsid w:val="00823E34"/>
    <w:rsid w:val="00825427"/>
    <w:rsid w:val="0082703D"/>
    <w:rsid w:val="008349D4"/>
    <w:rsid w:val="00853279"/>
    <w:rsid w:val="00855FA3"/>
    <w:rsid w:val="00866F46"/>
    <w:rsid w:val="008768D3"/>
    <w:rsid w:val="00881D75"/>
    <w:rsid w:val="00882D9F"/>
    <w:rsid w:val="008915F3"/>
    <w:rsid w:val="008A0FA8"/>
    <w:rsid w:val="008A2F4E"/>
    <w:rsid w:val="008B796C"/>
    <w:rsid w:val="008C1496"/>
    <w:rsid w:val="008D30D7"/>
    <w:rsid w:val="008E1FEA"/>
    <w:rsid w:val="008E25C0"/>
    <w:rsid w:val="008E3466"/>
    <w:rsid w:val="008F0A4D"/>
    <w:rsid w:val="008F1B63"/>
    <w:rsid w:val="008F1C48"/>
    <w:rsid w:val="008F553B"/>
    <w:rsid w:val="008F7569"/>
    <w:rsid w:val="00900D0D"/>
    <w:rsid w:val="0090169A"/>
    <w:rsid w:val="00912B7F"/>
    <w:rsid w:val="0093100C"/>
    <w:rsid w:val="009422DC"/>
    <w:rsid w:val="009430D8"/>
    <w:rsid w:val="00943140"/>
    <w:rsid w:val="00950916"/>
    <w:rsid w:val="00963365"/>
    <w:rsid w:val="009650D5"/>
    <w:rsid w:val="00973CB7"/>
    <w:rsid w:val="00982B42"/>
    <w:rsid w:val="009915DC"/>
    <w:rsid w:val="009A094A"/>
    <w:rsid w:val="009A0EF5"/>
    <w:rsid w:val="009A7C3F"/>
    <w:rsid w:val="009D1314"/>
    <w:rsid w:val="009E4C18"/>
    <w:rsid w:val="009E60A2"/>
    <w:rsid w:val="00A0243C"/>
    <w:rsid w:val="00A02466"/>
    <w:rsid w:val="00A21E9A"/>
    <w:rsid w:val="00A23977"/>
    <w:rsid w:val="00A274C3"/>
    <w:rsid w:val="00A33A16"/>
    <w:rsid w:val="00A3512C"/>
    <w:rsid w:val="00A53BD6"/>
    <w:rsid w:val="00A622C7"/>
    <w:rsid w:val="00A72AB4"/>
    <w:rsid w:val="00A74CB9"/>
    <w:rsid w:val="00A9222F"/>
    <w:rsid w:val="00A92D7A"/>
    <w:rsid w:val="00AA457A"/>
    <w:rsid w:val="00AA6EF9"/>
    <w:rsid w:val="00AB48E3"/>
    <w:rsid w:val="00AB5C38"/>
    <w:rsid w:val="00AC6507"/>
    <w:rsid w:val="00B03907"/>
    <w:rsid w:val="00B0491A"/>
    <w:rsid w:val="00B06D95"/>
    <w:rsid w:val="00B2336C"/>
    <w:rsid w:val="00B323E0"/>
    <w:rsid w:val="00B5639C"/>
    <w:rsid w:val="00B567D5"/>
    <w:rsid w:val="00B616D9"/>
    <w:rsid w:val="00B7238C"/>
    <w:rsid w:val="00B72B02"/>
    <w:rsid w:val="00B9470A"/>
    <w:rsid w:val="00B948C7"/>
    <w:rsid w:val="00B97CD7"/>
    <w:rsid w:val="00BA2810"/>
    <w:rsid w:val="00BA7C1C"/>
    <w:rsid w:val="00BC4FC3"/>
    <w:rsid w:val="00BC75B9"/>
    <w:rsid w:val="00BE0F70"/>
    <w:rsid w:val="00BE10C4"/>
    <w:rsid w:val="00C010B6"/>
    <w:rsid w:val="00C051D6"/>
    <w:rsid w:val="00C1439A"/>
    <w:rsid w:val="00C42182"/>
    <w:rsid w:val="00C51B39"/>
    <w:rsid w:val="00C52630"/>
    <w:rsid w:val="00C54C16"/>
    <w:rsid w:val="00C55705"/>
    <w:rsid w:val="00C644FC"/>
    <w:rsid w:val="00C6474D"/>
    <w:rsid w:val="00C859B2"/>
    <w:rsid w:val="00C977E4"/>
    <w:rsid w:val="00CB09F2"/>
    <w:rsid w:val="00CB5725"/>
    <w:rsid w:val="00CD3935"/>
    <w:rsid w:val="00CD3AA8"/>
    <w:rsid w:val="00CE4FFC"/>
    <w:rsid w:val="00CE51F9"/>
    <w:rsid w:val="00CE7073"/>
    <w:rsid w:val="00CE71A1"/>
    <w:rsid w:val="00CF54E8"/>
    <w:rsid w:val="00D169F6"/>
    <w:rsid w:val="00D1791C"/>
    <w:rsid w:val="00D20DC5"/>
    <w:rsid w:val="00D20E49"/>
    <w:rsid w:val="00D24BF9"/>
    <w:rsid w:val="00D31497"/>
    <w:rsid w:val="00D42216"/>
    <w:rsid w:val="00D44851"/>
    <w:rsid w:val="00D44F6D"/>
    <w:rsid w:val="00D4656D"/>
    <w:rsid w:val="00D81466"/>
    <w:rsid w:val="00D84DB0"/>
    <w:rsid w:val="00D8587A"/>
    <w:rsid w:val="00D861FF"/>
    <w:rsid w:val="00D879A8"/>
    <w:rsid w:val="00DA190F"/>
    <w:rsid w:val="00DA1B3D"/>
    <w:rsid w:val="00DB3C0C"/>
    <w:rsid w:val="00DC121F"/>
    <w:rsid w:val="00DD5505"/>
    <w:rsid w:val="00DD66CC"/>
    <w:rsid w:val="00DD7398"/>
    <w:rsid w:val="00DE6E1B"/>
    <w:rsid w:val="00DF0193"/>
    <w:rsid w:val="00DF0C19"/>
    <w:rsid w:val="00DF7F5D"/>
    <w:rsid w:val="00E03191"/>
    <w:rsid w:val="00E07B5E"/>
    <w:rsid w:val="00E10C42"/>
    <w:rsid w:val="00E13235"/>
    <w:rsid w:val="00E1709C"/>
    <w:rsid w:val="00E27519"/>
    <w:rsid w:val="00E30310"/>
    <w:rsid w:val="00E46C3D"/>
    <w:rsid w:val="00E53723"/>
    <w:rsid w:val="00E70A6D"/>
    <w:rsid w:val="00E737D1"/>
    <w:rsid w:val="00E740BA"/>
    <w:rsid w:val="00E77A1D"/>
    <w:rsid w:val="00E90133"/>
    <w:rsid w:val="00E90C73"/>
    <w:rsid w:val="00E91F02"/>
    <w:rsid w:val="00E97E32"/>
    <w:rsid w:val="00EA23DE"/>
    <w:rsid w:val="00EC0123"/>
    <w:rsid w:val="00EC6158"/>
    <w:rsid w:val="00ED0E0E"/>
    <w:rsid w:val="00ED0EED"/>
    <w:rsid w:val="00ED4CAE"/>
    <w:rsid w:val="00ED6444"/>
    <w:rsid w:val="00ED6E92"/>
    <w:rsid w:val="00EF0898"/>
    <w:rsid w:val="00EF0B74"/>
    <w:rsid w:val="00F03209"/>
    <w:rsid w:val="00F06E27"/>
    <w:rsid w:val="00F06FB6"/>
    <w:rsid w:val="00F118EA"/>
    <w:rsid w:val="00F1198E"/>
    <w:rsid w:val="00F120EC"/>
    <w:rsid w:val="00F15226"/>
    <w:rsid w:val="00F25507"/>
    <w:rsid w:val="00F25742"/>
    <w:rsid w:val="00F33DBF"/>
    <w:rsid w:val="00F458CD"/>
    <w:rsid w:val="00F46EF6"/>
    <w:rsid w:val="00F50CA0"/>
    <w:rsid w:val="00F70314"/>
    <w:rsid w:val="00F703B4"/>
    <w:rsid w:val="00F738CC"/>
    <w:rsid w:val="00F77980"/>
    <w:rsid w:val="00FA0E03"/>
    <w:rsid w:val="00FA77AA"/>
    <w:rsid w:val="00FB2C63"/>
    <w:rsid w:val="00FB4F0A"/>
    <w:rsid w:val="00FB6925"/>
    <w:rsid w:val="00FC45BE"/>
    <w:rsid w:val="00FD0A4E"/>
    <w:rsid w:val="00FD545E"/>
    <w:rsid w:val="00FE1DB3"/>
    <w:rsid w:val="00FE3198"/>
    <w:rsid w:val="00FF2710"/>
    <w:rsid w:val="01162AD8"/>
    <w:rsid w:val="01AF1C7D"/>
    <w:rsid w:val="02A2EF3E"/>
    <w:rsid w:val="02A89C7E"/>
    <w:rsid w:val="03270B9A"/>
    <w:rsid w:val="0332BFFA"/>
    <w:rsid w:val="03CC7A4F"/>
    <w:rsid w:val="03F4E53E"/>
    <w:rsid w:val="040F268F"/>
    <w:rsid w:val="04ED56E0"/>
    <w:rsid w:val="05567779"/>
    <w:rsid w:val="05A2BC93"/>
    <w:rsid w:val="06AD646F"/>
    <w:rsid w:val="06B60E08"/>
    <w:rsid w:val="07B42C44"/>
    <w:rsid w:val="08379EA8"/>
    <w:rsid w:val="0853A77F"/>
    <w:rsid w:val="09E21A0F"/>
    <w:rsid w:val="0AEDB251"/>
    <w:rsid w:val="0B26786A"/>
    <w:rsid w:val="0B6BB264"/>
    <w:rsid w:val="0B94125D"/>
    <w:rsid w:val="0BC0E6C9"/>
    <w:rsid w:val="0D9CD563"/>
    <w:rsid w:val="0DFE7145"/>
    <w:rsid w:val="0E229B10"/>
    <w:rsid w:val="0EBE8DD4"/>
    <w:rsid w:val="0F2608CD"/>
    <w:rsid w:val="0F37667C"/>
    <w:rsid w:val="0F46C1BB"/>
    <w:rsid w:val="0F8D7C28"/>
    <w:rsid w:val="1024A09B"/>
    <w:rsid w:val="1026C9E9"/>
    <w:rsid w:val="10310CCD"/>
    <w:rsid w:val="105AC8E8"/>
    <w:rsid w:val="10C8BDF6"/>
    <w:rsid w:val="1199A51F"/>
    <w:rsid w:val="122E13C9"/>
    <w:rsid w:val="13B5F0D4"/>
    <w:rsid w:val="15505FF3"/>
    <w:rsid w:val="16F33EB6"/>
    <w:rsid w:val="17B8B477"/>
    <w:rsid w:val="17F5FAD4"/>
    <w:rsid w:val="181DF12D"/>
    <w:rsid w:val="1A9394B3"/>
    <w:rsid w:val="1B030403"/>
    <w:rsid w:val="1B3A5FAF"/>
    <w:rsid w:val="1B45D161"/>
    <w:rsid w:val="1C9273FA"/>
    <w:rsid w:val="1D6F0044"/>
    <w:rsid w:val="1E1CE9F9"/>
    <w:rsid w:val="1E7A58AD"/>
    <w:rsid w:val="1F83B92F"/>
    <w:rsid w:val="209C52AE"/>
    <w:rsid w:val="215BA217"/>
    <w:rsid w:val="2161F113"/>
    <w:rsid w:val="21F6B185"/>
    <w:rsid w:val="2209E866"/>
    <w:rsid w:val="221F65F0"/>
    <w:rsid w:val="226CD345"/>
    <w:rsid w:val="2321BB97"/>
    <w:rsid w:val="2433AD17"/>
    <w:rsid w:val="250CD715"/>
    <w:rsid w:val="2590EAEC"/>
    <w:rsid w:val="261E736E"/>
    <w:rsid w:val="2857F25B"/>
    <w:rsid w:val="28590B0E"/>
    <w:rsid w:val="2BA89B93"/>
    <w:rsid w:val="2CC173ED"/>
    <w:rsid w:val="2CE714D7"/>
    <w:rsid w:val="2DA260F8"/>
    <w:rsid w:val="2E4F2D8A"/>
    <w:rsid w:val="2EE4E827"/>
    <w:rsid w:val="303CA0F3"/>
    <w:rsid w:val="305C0C2C"/>
    <w:rsid w:val="310EF915"/>
    <w:rsid w:val="3114CF1D"/>
    <w:rsid w:val="320FC6CD"/>
    <w:rsid w:val="32C29F91"/>
    <w:rsid w:val="32E58164"/>
    <w:rsid w:val="33137486"/>
    <w:rsid w:val="33C8D130"/>
    <w:rsid w:val="34A21BF3"/>
    <w:rsid w:val="3546C70D"/>
    <w:rsid w:val="354F0E8B"/>
    <w:rsid w:val="37CD3941"/>
    <w:rsid w:val="390B0C93"/>
    <w:rsid w:val="39484D22"/>
    <w:rsid w:val="395546A8"/>
    <w:rsid w:val="39B26776"/>
    <w:rsid w:val="3A69AD9A"/>
    <w:rsid w:val="3B1E52C2"/>
    <w:rsid w:val="3B1ED62C"/>
    <w:rsid w:val="3E6BC8DE"/>
    <w:rsid w:val="3EB2F3B0"/>
    <w:rsid w:val="3EB42D88"/>
    <w:rsid w:val="3FA7B004"/>
    <w:rsid w:val="40D42D6B"/>
    <w:rsid w:val="4148EF9B"/>
    <w:rsid w:val="41D44E63"/>
    <w:rsid w:val="42207175"/>
    <w:rsid w:val="42A9A64E"/>
    <w:rsid w:val="43D691A9"/>
    <w:rsid w:val="43D89FA0"/>
    <w:rsid w:val="445C4215"/>
    <w:rsid w:val="45670BA6"/>
    <w:rsid w:val="45B068E2"/>
    <w:rsid w:val="4698E64E"/>
    <w:rsid w:val="469EC190"/>
    <w:rsid w:val="47AEEF8B"/>
    <w:rsid w:val="48605592"/>
    <w:rsid w:val="488C14E7"/>
    <w:rsid w:val="49DB0D07"/>
    <w:rsid w:val="4A6D179E"/>
    <w:rsid w:val="4BA7E26E"/>
    <w:rsid w:val="4C2E09C2"/>
    <w:rsid w:val="4C32E1F5"/>
    <w:rsid w:val="4CB2760C"/>
    <w:rsid w:val="4CD3D14F"/>
    <w:rsid w:val="4CD8A81C"/>
    <w:rsid w:val="4D6C4181"/>
    <w:rsid w:val="4D999D1C"/>
    <w:rsid w:val="4E2C490A"/>
    <w:rsid w:val="4E83C0F7"/>
    <w:rsid w:val="4EA34DEC"/>
    <w:rsid w:val="4F3B9DE6"/>
    <w:rsid w:val="50E853B5"/>
    <w:rsid w:val="5337CCCD"/>
    <w:rsid w:val="53C0F112"/>
    <w:rsid w:val="55B250F0"/>
    <w:rsid w:val="5601ED1F"/>
    <w:rsid w:val="574404DA"/>
    <w:rsid w:val="5841610C"/>
    <w:rsid w:val="5874197D"/>
    <w:rsid w:val="58B89015"/>
    <w:rsid w:val="594508AB"/>
    <w:rsid w:val="5AA7A3D2"/>
    <w:rsid w:val="5AAEAB16"/>
    <w:rsid w:val="5B6260EC"/>
    <w:rsid w:val="5BDF5489"/>
    <w:rsid w:val="5C0140DD"/>
    <w:rsid w:val="5D3FBD18"/>
    <w:rsid w:val="5DAEA5BA"/>
    <w:rsid w:val="5DC42DC0"/>
    <w:rsid w:val="5DEB3CDF"/>
    <w:rsid w:val="5EFADD93"/>
    <w:rsid w:val="5FC08E83"/>
    <w:rsid w:val="6045A326"/>
    <w:rsid w:val="6091066D"/>
    <w:rsid w:val="616A1B13"/>
    <w:rsid w:val="63FECBDE"/>
    <w:rsid w:val="643644AD"/>
    <w:rsid w:val="643B259D"/>
    <w:rsid w:val="652AF13C"/>
    <w:rsid w:val="65439BCA"/>
    <w:rsid w:val="65977FF3"/>
    <w:rsid w:val="65EB629B"/>
    <w:rsid w:val="65F8A627"/>
    <w:rsid w:val="66179A25"/>
    <w:rsid w:val="669E00F0"/>
    <w:rsid w:val="66ECF8EE"/>
    <w:rsid w:val="672EA090"/>
    <w:rsid w:val="678C5831"/>
    <w:rsid w:val="67C5B862"/>
    <w:rsid w:val="680AD060"/>
    <w:rsid w:val="690306D2"/>
    <w:rsid w:val="694B23A9"/>
    <w:rsid w:val="698A2B28"/>
    <w:rsid w:val="6A1BA93E"/>
    <w:rsid w:val="6A40D7B5"/>
    <w:rsid w:val="6A5ED1C9"/>
    <w:rsid w:val="6B7D28D6"/>
    <w:rsid w:val="6BA581C7"/>
    <w:rsid w:val="6CE59711"/>
    <w:rsid w:val="6D233029"/>
    <w:rsid w:val="6DCB2A1F"/>
    <w:rsid w:val="6E10B7F4"/>
    <w:rsid w:val="6ECC3424"/>
    <w:rsid w:val="6F5BF9C7"/>
    <w:rsid w:val="6F8BB4E6"/>
    <w:rsid w:val="6FA1C8D1"/>
    <w:rsid w:val="6FE91414"/>
    <w:rsid w:val="70BD8149"/>
    <w:rsid w:val="7122CC12"/>
    <w:rsid w:val="7124BA34"/>
    <w:rsid w:val="71D59E96"/>
    <w:rsid w:val="71FE11DF"/>
    <w:rsid w:val="72F29B8C"/>
    <w:rsid w:val="73118963"/>
    <w:rsid w:val="744C4A68"/>
    <w:rsid w:val="74BEEFF0"/>
    <w:rsid w:val="74D7CCA6"/>
    <w:rsid w:val="754E5353"/>
    <w:rsid w:val="7669CF84"/>
    <w:rsid w:val="76797E60"/>
    <w:rsid w:val="76800EAB"/>
    <w:rsid w:val="775E3B0C"/>
    <w:rsid w:val="77ABD832"/>
    <w:rsid w:val="783391D9"/>
    <w:rsid w:val="7841E977"/>
    <w:rsid w:val="78D6C3CE"/>
    <w:rsid w:val="78E5CA9C"/>
    <w:rsid w:val="79FA5975"/>
    <w:rsid w:val="7AB2B58B"/>
    <w:rsid w:val="7C7D96D4"/>
    <w:rsid w:val="7CF04974"/>
    <w:rsid w:val="7D593018"/>
    <w:rsid w:val="7D67FA39"/>
    <w:rsid w:val="7DEB62B4"/>
    <w:rsid w:val="7E0C58F9"/>
    <w:rsid w:val="7E543308"/>
    <w:rsid w:val="7E8CEA41"/>
    <w:rsid w:val="7EDEF072"/>
    <w:rsid w:val="7FB06552"/>
    <w:rsid w:val="7FD3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924F1"/>
  <w15:chartTrackingRefBased/>
  <w15:docId w15:val="{D83A34BF-7857-4686-89F2-5CEDFC200412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5DC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64E3"/>
    <w:rPr>
      <w:color w:val="0000FF"/>
      <w:u w:val="single"/>
    </w:rPr>
  </w:style>
  <w:style w:type="paragraph" w:customStyle="1" w:styleId="ReleaseHead">
    <w:name w:val="ReleaseHead"/>
    <w:basedOn w:val="Normal"/>
    <w:autoRedefine/>
    <w:rsid w:val="004718FF"/>
    <w:pPr>
      <w:tabs>
        <w:tab w:val="left" w:pos="4680"/>
      </w:tabs>
      <w:spacing w:line="240" w:lineRule="auto"/>
      <w:ind w:firstLine="0"/>
      <w:jc w:val="center"/>
      <w:outlineLvl w:val="0"/>
    </w:pPr>
    <w:rPr>
      <w:b/>
      <w:bCs/>
      <w:sz w:val="28"/>
    </w:rPr>
  </w:style>
  <w:style w:type="paragraph" w:styleId="BodyTextIndent">
    <w:name w:val="Body Text Indent"/>
    <w:basedOn w:val="Normal"/>
    <w:link w:val="BodyTextIndentChar"/>
    <w:rsid w:val="000964E3"/>
  </w:style>
  <w:style w:type="character" w:customStyle="1" w:styleId="BodyTextIndentChar">
    <w:name w:val="Body Text Indent Char"/>
    <w:basedOn w:val="DefaultParagraphFont"/>
    <w:link w:val="BodyTextIndent"/>
    <w:rsid w:val="000964E3"/>
    <w:rPr>
      <w:rFonts w:ascii="Bookman" w:eastAsia="Times New Roman" w:hAnsi="Book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964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4E3"/>
    <w:rPr>
      <w:rFonts w:ascii="Bookman" w:eastAsia="Times New Roman" w:hAnsi="Book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964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4E3"/>
    <w:rPr>
      <w:rFonts w:ascii="Bookman" w:eastAsia="Times New Roman" w:hAnsi="Bookman" w:cs="Times New Roman"/>
      <w:sz w:val="24"/>
      <w:szCs w:val="20"/>
    </w:rPr>
  </w:style>
  <w:style w:type="character" w:styleId="PageNumber">
    <w:name w:val="page number"/>
    <w:basedOn w:val="DefaultParagraphFont"/>
    <w:rsid w:val="000964E3"/>
  </w:style>
  <w:style w:type="character" w:styleId="CommentReference">
    <w:name w:val="annotation reference"/>
    <w:basedOn w:val="DefaultParagraphFont"/>
    <w:uiPriority w:val="99"/>
    <w:semiHidden/>
    <w:unhideWhenUsed/>
    <w:rsid w:val="00096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E3"/>
    <w:rPr>
      <w:rFonts w:ascii="Bookman" w:eastAsia="Times New Roman" w:hAnsi="Book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964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4FFC"/>
    <w:pPr>
      <w:spacing w:before="100" w:beforeAutospacing="1" w:after="100" w:afterAutospacing="1"/>
      <w:ind w:firstLine="0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62D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2DB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9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C0C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16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6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0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0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6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9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46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8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2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0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0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3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6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3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56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3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2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7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7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64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3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47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0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2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0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4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5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4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9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1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4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2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2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6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1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8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4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4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9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6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4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9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55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85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3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4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2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32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42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9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1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2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3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3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5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8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0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6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6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0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1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8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6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6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puc.ca.gov/news-and-updates/all-news/robbins-acquisition-in-sutter-county" TargetMode="External"/><Relationship Id="rId18" Type="http://schemas.openxmlformats.org/officeDocument/2006/relationships/hyperlink" Target="https://www.cpuc.ca.go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news@cpuc.ca.gov" TargetMode="External"/><Relationship Id="rId17" Type="http://schemas.openxmlformats.org/officeDocument/2006/relationships/hyperlink" Target="https://www.cpuc.ca.gov/news-and-updates/all-news/robbins-acquisition-in-sutter-county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puc.ca.gov/news-and-updates/all-news/cpuc-look-to-strengthen-water-utility-acquisitions-proces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docs.cpuc.ca.gov/PublishedDocs/Published/G000/M609/K735/609735581.PDF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puc.ca.gov/news-and-updates/all-news/cpuc-look-to-strengthen-water-utility-acquisitions-process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user/CaliforniaPUC" TargetMode="External"/><Relationship Id="rId2" Type="http://schemas.openxmlformats.org/officeDocument/2006/relationships/hyperlink" Target="https://www.linkedin.com/company/CaliforniaPUC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twitter.com/californiapuc" TargetMode="External"/><Relationship Id="rId5" Type="http://schemas.openxmlformats.org/officeDocument/2006/relationships/hyperlink" Target="https://www.facebook.com/CaliforniaPUC" TargetMode="External"/><Relationship Id="rId4" Type="http://schemas.openxmlformats.org/officeDocument/2006/relationships/hyperlink" Target="https://www.instagram.com/CaliforniaPU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EE077DA7DB024EACDAD4F252D645DA" ma:contentTypeVersion="15" ma:contentTypeDescription="Create a new document." ma:contentTypeScope="" ma:versionID="63adc8ba555811a620951ac2aba89e50">
  <xsd:schema xmlns:xsd="http://www.w3.org/2001/XMLSchema" xmlns:xs="http://www.w3.org/2001/XMLSchema" xmlns:p="http://schemas.microsoft.com/office/2006/metadata/properties" xmlns:ns2="f0814199-e58b-430f-802a-20d1b32aa8ff" xmlns:ns3="c753608a-699b-49e1-97e5-e4339c54d723" targetNamespace="http://schemas.microsoft.com/office/2006/metadata/properties" ma:root="true" ma:fieldsID="080d607bf8857338b523fee0e983c011" ns2:_="" ns3:_="">
    <xsd:import namespace="f0814199-e58b-430f-802a-20d1b32aa8ff"/>
    <xsd:import namespace="c753608a-699b-49e1-97e5-e4339c54d7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14199-e58b-430f-802a-20d1b32aa8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3608a-699b-49e1-97e5-e4339c54d7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515992-da4a-452b-bc5f-dab90540f5d9}" ma:internalName="TaxCatchAll" ma:showField="CatchAllData" ma:web="c753608a-699b-49e1-97e5-e4339c54d7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14199-e58b-430f-802a-20d1b32aa8ff">
      <Terms xmlns="http://schemas.microsoft.com/office/infopath/2007/PartnerControls"/>
    </lcf76f155ced4ddcb4097134ff3c332f>
    <TaxCatchAll xmlns="c753608a-699b-49e1-97e5-e4339c54d72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3A664-8366-4730-A292-497D4395A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14199-e58b-430f-802a-20d1b32aa8ff"/>
    <ds:schemaRef ds:uri="c753608a-699b-49e1-97e5-e4339c54d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E853A-0DC4-4EC5-842E-FB3BE35C45AA}">
  <ds:schemaRefs>
    <ds:schemaRef ds:uri="http://schemas.microsoft.com/office/2006/metadata/properties"/>
    <ds:schemaRef ds:uri="http://schemas.microsoft.com/office/infopath/2007/PartnerControls"/>
    <ds:schemaRef ds:uri="f0814199-e58b-430f-802a-20d1b32aa8ff"/>
    <ds:schemaRef ds:uri="c753608a-699b-49e1-97e5-e4339c54d723"/>
  </ds:schemaRefs>
</ds:datastoreItem>
</file>

<file path=customXml/itemProps3.xml><?xml version="1.0" encoding="utf-8"?>
<ds:datastoreItem xmlns:ds="http://schemas.openxmlformats.org/officeDocument/2006/customXml" ds:itemID="{BD5BB2A3-CF83-C24C-8F41-6C5498887D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0B9889-950A-44BD-919A-F24A0B8DF52D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737</ap:Words>
  <ap:Characters>4203</ap:Characters>
  <ap:Application>Microsoft Office Word</ap:Application>
  <ap:DocSecurity>0</ap:DocSecurity>
  <ap:Lines>35</ap:Lines>
  <ap:Paragraphs>9</ap:Paragraphs>
  <ap:ScaleCrop>false</ap:ScaleCrop>
  <ap:Company/>
  <ap:LinksUpToDate>false</ap:LinksUpToDate>
  <ap:CharactersWithSpaces>4931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2026-07-02T13:04:03Z</dcterms:created>
  <dcterms:modified xsi:type="dcterms:W3CDTF">2026-07-02T13:04:03Z</dcterms:modified>
</cp:coreProperties>
</file>