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134AE" w:rsidR="00030D8B" w:rsidP="00030D8B" w:rsidRDefault="00CD5B4C" w14:paraId="30E5D3A4" w14:textId="51FD1905">
      <w:pPr>
        <w:tabs>
          <w:tab w:val="left" w:pos="6840"/>
        </w:tabs>
        <w:overflowPunct w:val="0"/>
        <w:autoSpaceDE w:val="0"/>
        <w:autoSpaceDN w:val="0"/>
        <w:adjustRightInd w:val="0"/>
        <w:textAlignment w:val="baseline"/>
        <w:rPr>
          <w:rFonts w:ascii="Palatino Linotype" w:hAnsi="Palatino Linotype"/>
        </w:rPr>
      </w:pPr>
      <w:r>
        <w:rPr>
          <w:rFonts w:ascii="Palatino Linotype" w:hAnsi="Palatino Linotype"/>
        </w:rPr>
        <w:t xml:space="preserve">July 10, </w:t>
      </w:r>
      <w:proofErr w:type="gramStart"/>
      <w:r>
        <w:rPr>
          <w:rFonts w:ascii="Palatino Linotype" w:hAnsi="Palatino Linotype"/>
        </w:rPr>
        <w:t>2026</w:t>
      </w:r>
      <w:proofErr w:type="gramEnd"/>
      <w:r w:rsidRPr="007134AE" w:rsidR="00602D3B">
        <w:rPr>
          <w:rFonts w:ascii="Palatino Linotype" w:hAnsi="Palatino Linotype"/>
        </w:rPr>
        <w:t xml:space="preserve">                                                                                   </w:t>
      </w:r>
      <w:r w:rsidR="004243A5">
        <w:rPr>
          <w:rFonts w:ascii="Palatino Linotype" w:hAnsi="Palatino Linotype"/>
        </w:rPr>
        <w:t xml:space="preserve">     </w:t>
      </w:r>
      <w:r>
        <w:rPr>
          <w:rFonts w:ascii="Palatino Linotype" w:hAnsi="Palatino Linotype"/>
        </w:rPr>
        <w:t xml:space="preserve"> </w:t>
      </w:r>
      <w:r w:rsidRPr="007134AE" w:rsidR="00030D8B">
        <w:rPr>
          <w:rFonts w:ascii="Palatino Linotype" w:hAnsi="Palatino Linotype"/>
          <w:b/>
        </w:rPr>
        <w:t xml:space="preserve">Agenda ID: </w:t>
      </w:r>
      <w:r w:rsidRPr="006A56F4" w:rsidR="006A56F4">
        <w:rPr>
          <w:rFonts w:ascii="Palatino Linotype" w:hAnsi="Palatino Linotype"/>
          <w:b/>
        </w:rPr>
        <w:t>24373</w:t>
      </w:r>
    </w:p>
    <w:p w:rsidRPr="007134AE" w:rsidR="00030D8B" w:rsidP="00030D8B" w:rsidRDefault="00602D3B" w14:paraId="7BF5195C" w14:textId="7CB949F7">
      <w:pPr>
        <w:tabs>
          <w:tab w:val="left" w:pos="6840"/>
        </w:tabs>
        <w:overflowPunct w:val="0"/>
        <w:autoSpaceDE w:val="0"/>
        <w:autoSpaceDN w:val="0"/>
        <w:adjustRightInd w:val="0"/>
        <w:textAlignment w:val="baseline"/>
        <w:rPr>
          <w:rFonts w:ascii="Palatino Linotype" w:hAnsi="Palatino Linotype"/>
          <w:b/>
        </w:rPr>
      </w:pPr>
      <w:r w:rsidRPr="007134AE">
        <w:rPr>
          <w:rFonts w:ascii="Palatino Linotype" w:hAnsi="Palatino Linotype"/>
          <w:b/>
        </w:rPr>
        <w:t xml:space="preserve">                                                                                                               </w:t>
      </w:r>
      <w:r w:rsidRPr="007134AE" w:rsidR="00030D8B">
        <w:rPr>
          <w:rFonts w:ascii="Palatino Linotype" w:hAnsi="Palatino Linotype"/>
          <w:b/>
        </w:rPr>
        <w:t xml:space="preserve">RESOLUTION </w:t>
      </w:r>
      <w:r w:rsidR="0054494E">
        <w:rPr>
          <w:rFonts w:ascii="Palatino Linotype" w:hAnsi="Palatino Linotype"/>
          <w:b/>
          <w:color w:val="000000" w:themeColor="text1"/>
        </w:rPr>
        <w:t>17930</w:t>
      </w:r>
    </w:p>
    <w:p w:rsidRPr="007134AE" w:rsidR="00030D8B" w:rsidP="00030D8B" w:rsidRDefault="00030D8B" w14:paraId="04DAD603" w14:textId="77777777">
      <w:pPr>
        <w:overflowPunct w:val="0"/>
        <w:autoSpaceDE w:val="0"/>
        <w:autoSpaceDN w:val="0"/>
        <w:adjustRightInd w:val="0"/>
        <w:textAlignment w:val="baseline"/>
        <w:rPr>
          <w:rFonts w:ascii="Palatino Linotype" w:hAnsi="Palatino Linotype"/>
        </w:rPr>
      </w:pPr>
    </w:p>
    <w:p w:rsidRPr="007134AE" w:rsidR="00030D8B" w:rsidP="00030D8B" w:rsidRDefault="00030D8B" w14:paraId="5A50E0AB" w14:textId="2834E8A5">
      <w:pPr>
        <w:overflowPunct w:val="0"/>
        <w:autoSpaceDE w:val="0"/>
        <w:autoSpaceDN w:val="0"/>
        <w:adjustRightInd w:val="0"/>
        <w:textAlignment w:val="baseline"/>
        <w:rPr>
          <w:rFonts w:ascii="Palatino Linotype" w:hAnsi="Palatino Linotype"/>
        </w:rPr>
      </w:pPr>
      <w:r w:rsidRPr="007134AE">
        <w:rPr>
          <w:rFonts w:ascii="Palatino Linotype" w:hAnsi="Palatino Linotype"/>
        </w:rPr>
        <w:t>TO</w:t>
      </w:r>
      <w:r w:rsidRPr="007134AE" w:rsidR="00722228">
        <w:rPr>
          <w:rFonts w:ascii="Palatino Linotype" w:hAnsi="Palatino Linotype"/>
        </w:rPr>
        <w:t xml:space="preserve">: </w:t>
      </w:r>
      <w:hyperlink w:history="1" r:id="rId11">
        <w:r w:rsidRPr="00040978" w:rsidR="00722228">
          <w:rPr>
            <w:rStyle w:val="Hyperlink"/>
            <w:rFonts w:ascii="Palatino Linotype" w:hAnsi="Palatino Linotype"/>
          </w:rPr>
          <w:t>CASF</w:t>
        </w:r>
        <w:r w:rsidRPr="00040978" w:rsidR="00CF660B">
          <w:rPr>
            <w:rStyle w:val="Hyperlink"/>
            <w:rFonts w:ascii="Palatino Linotype" w:hAnsi="Palatino Linotype"/>
          </w:rPr>
          <w:t xml:space="preserve"> Service List</w:t>
        </w:r>
      </w:hyperlink>
    </w:p>
    <w:p w:rsidRPr="007134AE" w:rsidR="00030D8B" w:rsidP="00030D8B" w:rsidRDefault="00030D8B" w14:paraId="5055AFF6" w14:textId="77777777">
      <w:pPr>
        <w:overflowPunct w:val="0"/>
        <w:autoSpaceDE w:val="0"/>
        <w:autoSpaceDN w:val="0"/>
        <w:adjustRightInd w:val="0"/>
        <w:textAlignment w:val="baseline"/>
        <w:rPr>
          <w:rFonts w:ascii="Palatino Linotype" w:hAnsi="Palatino Linotype"/>
        </w:rPr>
      </w:pPr>
    </w:p>
    <w:p w:rsidRPr="007134AE" w:rsidR="00030D8B" w:rsidP="00030D8B" w:rsidRDefault="00030D8B" w14:paraId="024C60D7" w14:textId="6B85E30F">
      <w:pPr>
        <w:overflowPunct w:val="0"/>
        <w:autoSpaceDE w:val="0"/>
        <w:autoSpaceDN w:val="0"/>
        <w:adjustRightInd w:val="0"/>
        <w:textAlignment w:val="baseline"/>
        <w:rPr>
          <w:rFonts w:ascii="Palatino Linotype" w:hAnsi="Palatino Linotype"/>
        </w:rPr>
      </w:pPr>
      <w:r w:rsidRPr="007134AE">
        <w:rPr>
          <w:rFonts w:ascii="Palatino Linotype" w:hAnsi="Palatino Linotype"/>
        </w:rPr>
        <w:t xml:space="preserve">This is Draft Resolution </w:t>
      </w:r>
      <w:r w:rsidRPr="0054494E" w:rsidR="00722228">
        <w:rPr>
          <w:rFonts w:ascii="Palatino Linotype" w:hAnsi="Palatino Linotype"/>
        </w:rPr>
        <w:t>T-</w:t>
      </w:r>
      <w:r w:rsidRPr="0054494E" w:rsidR="0054494E">
        <w:rPr>
          <w:rFonts w:ascii="Palatino Linotype" w:hAnsi="Palatino Linotype"/>
        </w:rPr>
        <w:t>17930</w:t>
      </w:r>
      <w:r w:rsidRPr="007134AE" w:rsidR="0054494E">
        <w:rPr>
          <w:rFonts w:ascii="Palatino Linotype" w:hAnsi="Palatino Linotype"/>
        </w:rPr>
        <w:t xml:space="preserve"> </w:t>
      </w:r>
      <w:r w:rsidRPr="007134AE">
        <w:rPr>
          <w:rFonts w:ascii="Palatino Linotype" w:hAnsi="Palatino Linotype"/>
        </w:rPr>
        <w:t xml:space="preserve">of the </w:t>
      </w:r>
      <w:sdt>
        <w:sdtPr>
          <w:rPr>
            <w:rFonts w:ascii="Palatino Linotype" w:hAnsi="Palatino Linotype"/>
          </w:rPr>
          <w:id w:val="1211074061"/>
          <w:placeholder>
            <w:docPart w:val="2C528D087FC34835B0CE03ACBEF92A26"/>
          </w:placeholder>
          <w15:color w:val="000000"/>
          <w:dropDownList>
            <w:listItem w:value="Choose an item."/>
            <w:listItem w:displayText="Communications" w:value="Communications"/>
            <w:listItem w:displayText="Administrative Law Judge" w:value="Administrative Law Judge"/>
            <w:listItem w:displayText="Consumer Protection and Enforcement" w:value="Consumer Protection and Enforcement"/>
            <w:listItem w:displayText="Energy" w:value="Energy"/>
            <w:listItem w:displayText="Legal" w:value="Legal"/>
            <w:listItem w:displayText="Rail Safety" w:value="Rail Safety"/>
            <w:listItem w:displayText="Safety &amp; Enforcement" w:value="Safety &amp; Enforcement"/>
            <w:listItem w:displayText="Safety Policy" w:value="Safety Policy"/>
            <w:listItem w:displayText="Water" w:value="Water"/>
          </w:dropDownList>
        </w:sdtPr>
        <w:sdtEndPr/>
        <w:sdtContent>
          <w:r w:rsidRPr="007134AE">
            <w:rPr>
              <w:rFonts w:ascii="Palatino Linotype" w:hAnsi="Palatino Linotype"/>
            </w:rPr>
            <w:t>Communications</w:t>
          </w:r>
        </w:sdtContent>
      </w:sdt>
      <w:r w:rsidRPr="007134AE">
        <w:rPr>
          <w:rFonts w:ascii="Palatino Linotype" w:hAnsi="Palatino Linotype"/>
        </w:rPr>
        <w:t xml:space="preserve"> Division</w:t>
      </w:r>
      <w:r w:rsidRPr="007134AE" w:rsidR="006926EA">
        <w:rPr>
          <w:rFonts w:ascii="Palatino Linotype" w:hAnsi="Palatino Linotype"/>
        </w:rPr>
        <w:t xml:space="preserve">. </w:t>
      </w:r>
      <w:r w:rsidRPr="007134AE">
        <w:rPr>
          <w:rFonts w:ascii="Palatino Linotype" w:hAnsi="Palatino Linotype"/>
        </w:rPr>
        <w:t xml:space="preserve">This Draft Resolution will appear on the agenda at the next Commission meeting to be held </w:t>
      </w:r>
      <w:r w:rsidR="007E153F">
        <w:rPr>
          <w:rFonts w:ascii="Palatino Linotype" w:hAnsi="Palatino Linotype"/>
        </w:rPr>
        <w:t>August 13</w:t>
      </w:r>
      <w:r w:rsidR="006F3C41">
        <w:rPr>
          <w:rFonts w:ascii="Palatino Linotype" w:hAnsi="Palatino Linotype"/>
        </w:rPr>
        <w:t>, 2026</w:t>
      </w:r>
      <w:r w:rsidR="0021178C">
        <w:rPr>
          <w:rFonts w:ascii="Palatino Linotype" w:hAnsi="Palatino Linotype"/>
        </w:rPr>
        <w:t xml:space="preserve">, </w:t>
      </w:r>
      <w:r w:rsidRPr="007134AE">
        <w:rPr>
          <w:rFonts w:ascii="Palatino Linotype" w:hAnsi="Palatino Linotype"/>
        </w:rPr>
        <w:t xml:space="preserve">which is at least 30 days after the date of this letter. The Commission may vote on this Resolution at that time, or it may postpone a vote until a later meeting. To confirm when the item will be heard, please see the Business Meeting agenda, which is posted on the Commission’s website 10 days before each Business Meeting. When the Commission votes on a Draft Resolution, it may adopt all or part of it as written, amend, modify, or set it aside and prepare a different Resolution. Only when the Commission acts </w:t>
      </w:r>
      <w:proofErr w:type="gramStart"/>
      <w:r w:rsidRPr="007134AE">
        <w:rPr>
          <w:rFonts w:ascii="Palatino Linotype" w:hAnsi="Palatino Linotype"/>
        </w:rPr>
        <w:t>does</w:t>
      </w:r>
      <w:proofErr w:type="gramEnd"/>
      <w:r w:rsidRPr="007134AE">
        <w:rPr>
          <w:rFonts w:ascii="Palatino Linotype" w:hAnsi="Palatino Linotype"/>
        </w:rPr>
        <w:t xml:space="preserve"> the Resolution become binding on the parties.</w:t>
      </w:r>
    </w:p>
    <w:p w:rsidRPr="007134AE" w:rsidR="00030D8B" w:rsidP="00030D8B" w:rsidRDefault="00030D8B" w14:paraId="0559CAE1" w14:textId="77777777">
      <w:pPr>
        <w:tabs>
          <w:tab w:val="left" w:pos="6930"/>
        </w:tabs>
        <w:overflowPunct w:val="0"/>
        <w:autoSpaceDE w:val="0"/>
        <w:autoSpaceDN w:val="0"/>
        <w:adjustRightInd w:val="0"/>
        <w:ind w:right="594"/>
        <w:textAlignment w:val="baseline"/>
        <w:rPr>
          <w:rFonts w:ascii="Palatino Linotype" w:hAnsi="Palatino Linotype"/>
        </w:rPr>
      </w:pPr>
    </w:p>
    <w:p w:rsidRPr="007134AE" w:rsidR="00030D8B" w:rsidP="00030D8B" w:rsidRDefault="00030D8B" w14:paraId="60C8C0C6" w14:textId="16CA17DF">
      <w:pPr>
        <w:tabs>
          <w:tab w:val="left" w:pos="6930"/>
        </w:tabs>
        <w:overflowPunct w:val="0"/>
        <w:autoSpaceDE w:val="0"/>
        <w:autoSpaceDN w:val="0"/>
        <w:adjustRightInd w:val="0"/>
        <w:ind w:right="594"/>
        <w:textAlignment w:val="baseline"/>
        <w:rPr>
          <w:rFonts w:ascii="Palatino Linotype" w:hAnsi="Palatino Linotype"/>
        </w:rPr>
      </w:pPr>
      <w:r w:rsidRPr="007134AE">
        <w:rPr>
          <w:rFonts w:ascii="Palatino Linotype" w:hAnsi="Palatino Linotype"/>
        </w:rPr>
        <w:t>Any member of the public may serve comments on the Draft Resolution as provided in Public Utilities Code</w:t>
      </w:r>
      <w:r w:rsidRPr="007134AE" w:rsidR="087C558F">
        <w:rPr>
          <w:rFonts w:ascii="Palatino Linotype" w:hAnsi="Palatino Linotype"/>
        </w:rPr>
        <w:t>,</w:t>
      </w:r>
      <w:r w:rsidRPr="007134AE">
        <w:rPr>
          <w:rFonts w:ascii="Palatino Linotype" w:hAnsi="Palatino Linotype"/>
        </w:rPr>
        <w:t xml:space="preserve"> § 311(g) and Rule 14.5 of the Commission’s Rules of Practice and Procedure (Rules). </w:t>
      </w:r>
    </w:p>
    <w:p w:rsidRPr="007134AE" w:rsidR="00030D8B" w:rsidP="00030D8B" w:rsidRDefault="00030D8B" w14:paraId="10985E20" w14:textId="77777777">
      <w:pPr>
        <w:tabs>
          <w:tab w:val="left" w:pos="6930"/>
        </w:tabs>
        <w:overflowPunct w:val="0"/>
        <w:autoSpaceDE w:val="0"/>
        <w:autoSpaceDN w:val="0"/>
        <w:adjustRightInd w:val="0"/>
        <w:ind w:right="594"/>
        <w:textAlignment w:val="baseline"/>
        <w:rPr>
          <w:rFonts w:ascii="Palatino Linotype" w:hAnsi="Palatino Linotype"/>
          <w:color w:val="000000"/>
        </w:rPr>
      </w:pPr>
    </w:p>
    <w:p w:rsidRPr="007134AE" w:rsidR="00030D8B" w:rsidP="00030D8B" w:rsidRDefault="00030D8B" w14:paraId="405F9E35" w14:textId="4BFB5384">
      <w:pPr>
        <w:tabs>
          <w:tab w:val="left" w:pos="6930"/>
        </w:tabs>
        <w:overflowPunct w:val="0"/>
        <w:autoSpaceDE w:val="0"/>
        <w:autoSpaceDN w:val="0"/>
        <w:adjustRightInd w:val="0"/>
        <w:ind w:right="594"/>
        <w:textAlignment w:val="baseline"/>
        <w:rPr>
          <w:rFonts w:ascii="Palatino Linotype" w:hAnsi="Palatino Linotype"/>
        </w:rPr>
      </w:pPr>
      <w:r w:rsidRPr="007134AE">
        <w:rPr>
          <w:rFonts w:ascii="Palatino Linotype" w:hAnsi="Palatino Linotype"/>
        </w:rPr>
        <w:t xml:space="preserve">Comments along with a certificate of service (COS) shall be sent via email to: </w:t>
      </w:r>
      <w:hyperlink w:history="1" r:id="rId12">
        <w:r w:rsidRPr="00040978" w:rsidR="00040978">
          <w:rPr>
            <w:rStyle w:val="Hyperlink"/>
            <w:rFonts w:ascii="Palatino Linotype" w:hAnsi="Palatino Linotype"/>
          </w:rPr>
          <w:t>CASF Service List</w:t>
        </w:r>
      </w:hyperlink>
      <w:r w:rsidR="00040978">
        <w:rPr>
          <w:rFonts w:ascii="Palatino Linotype" w:hAnsi="Palatino Linotype"/>
        </w:rPr>
        <w:t xml:space="preserve">, </w:t>
      </w:r>
      <w:hyperlink w:history="1" r:id="rId13">
        <w:r w:rsidRPr="007C7270" w:rsidR="00040978">
          <w:rPr>
            <w:rStyle w:val="Hyperlink"/>
            <w:rFonts w:ascii="Palatino Linotype" w:hAnsi="Palatino Linotype"/>
          </w:rPr>
          <w:t>angela.beane@cpuc.ca.gov</w:t>
        </w:r>
      </w:hyperlink>
      <w:r w:rsidR="00FE1E8B">
        <w:rPr>
          <w:rFonts w:ascii="Palatino Linotype" w:hAnsi="Palatino Linotype"/>
        </w:rPr>
        <w:t xml:space="preserve"> and </w:t>
      </w:r>
      <w:hyperlink w:history="1" r:id="rId14">
        <w:r w:rsidRPr="00931FE1" w:rsidR="00FE1E8B">
          <w:rPr>
            <w:rStyle w:val="Hyperlink"/>
            <w:rFonts w:ascii="Palatino Linotype" w:hAnsi="Palatino Linotype"/>
          </w:rPr>
          <w:t>broadband.techassist@cpuc.ca.gov</w:t>
        </w:r>
      </w:hyperlink>
      <w:r w:rsidR="00FE1E8B">
        <w:rPr>
          <w:rFonts w:ascii="Palatino Linotype" w:hAnsi="Palatino Linotype"/>
        </w:rPr>
        <w:t xml:space="preserve"> </w:t>
      </w:r>
      <w:r w:rsidRPr="007134AE">
        <w:rPr>
          <w:rFonts w:ascii="Palatino Linotype" w:hAnsi="Palatino Linotype"/>
        </w:rPr>
        <w:t xml:space="preserve">by </w:t>
      </w:r>
      <w:r w:rsidR="009F3901">
        <w:rPr>
          <w:rFonts w:ascii="Palatino Linotype" w:hAnsi="Palatino Linotype"/>
        </w:rPr>
        <w:t>July 30</w:t>
      </w:r>
      <w:r w:rsidRPr="00A71519" w:rsidR="00A71519">
        <w:rPr>
          <w:rFonts w:ascii="Palatino Linotype" w:hAnsi="Palatino Linotype"/>
        </w:rPr>
        <w:t xml:space="preserve">, 2026, </w:t>
      </w:r>
      <w:r w:rsidRPr="00A71519">
        <w:rPr>
          <w:rFonts w:ascii="Palatino Linotype" w:hAnsi="Palatino Linotype"/>
        </w:rPr>
        <w:t>at 5:00 PM</w:t>
      </w:r>
      <w:r w:rsidRPr="007134AE">
        <w:rPr>
          <w:rFonts w:ascii="Palatino Linotype" w:hAnsi="Palatino Linotype"/>
        </w:rPr>
        <w:t>.</w:t>
      </w:r>
    </w:p>
    <w:p w:rsidRPr="007134AE" w:rsidR="00030D8B" w:rsidP="00030D8B" w:rsidRDefault="00030D8B" w14:paraId="2F453404" w14:textId="77777777">
      <w:pPr>
        <w:tabs>
          <w:tab w:val="left" w:pos="6930"/>
        </w:tabs>
        <w:overflowPunct w:val="0"/>
        <w:autoSpaceDE w:val="0"/>
        <w:autoSpaceDN w:val="0"/>
        <w:adjustRightInd w:val="0"/>
        <w:ind w:right="594"/>
        <w:textAlignment w:val="baseline"/>
        <w:rPr>
          <w:rFonts w:ascii="Palatino Linotype" w:hAnsi="Palatino Linotype"/>
        </w:rPr>
      </w:pPr>
    </w:p>
    <w:p w:rsidRPr="007134AE" w:rsidR="00030D8B" w:rsidP="00030D8B" w:rsidRDefault="00030D8B" w14:paraId="0CE9525A" w14:textId="77777777">
      <w:pPr>
        <w:tabs>
          <w:tab w:val="left" w:pos="6930"/>
        </w:tabs>
        <w:overflowPunct w:val="0"/>
        <w:autoSpaceDE w:val="0"/>
        <w:autoSpaceDN w:val="0"/>
        <w:adjustRightInd w:val="0"/>
        <w:ind w:right="594"/>
        <w:textAlignment w:val="baseline"/>
        <w:rPr>
          <w:rFonts w:ascii="Palatino Linotype" w:hAnsi="Palatino Linotype"/>
        </w:rPr>
      </w:pPr>
      <w:r w:rsidRPr="007134AE">
        <w:rPr>
          <w:rFonts w:ascii="Palatino Linotype" w:hAnsi="Palatino Linotype"/>
        </w:rPr>
        <w:t xml:space="preserve">Those submitting comments on the Draft Resolution must serve their comments on the entire service list the Draft Resolution was served to on the same date that the comments are submitted to the </w:t>
      </w:r>
      <w:sdt>
        <w:sdtPr>
          <w:rPr>
            <w:rFonts w:ascii="Palatino Linotype" w:hAnsi="Palatino Linotype"/>
          </w:rPr>
          <w:id w:val="1575944884"/>
          <w:placeholder>
            <w:docPart w:val="9E95468B006D490186BAFA8E18B6A007"/>
          </w:placeholder>
          <w15:color w:val="000000"/>
          <w:dropDownList>
            <w:listItem w:value="Choose an item."/>
            <w:listItem w:displayText="Communications" w:value="Communications"/>
            <w:listItem w:displayText="Administrative Law Judge" w:value="Administrative Law Judge"/>
            <w:listItem w:displayText="Consumer Protection and Enforcement" w:value="Consumer Protection and Enforcement"/>
            <w:listItem w:displayText="Energy" w:value="Energy"/>
            <w:listItem w:displayText="Legal" w:value="Legal"/>
            <w:listItem w:displayText="Rail Safety" w:value="Rail Safety"/>
            <w:listItem w:displayText="Safety &amp; Enforcement" w:value="Safety &amp; Enforcement"/>
            <w:listItem w:displayText="Safety Policy" w:value="Safety Policy"/>
            <w:listItem w:displayText="Water" w:value="Water"/>
          </w:dropDownList>
        </w:sdtPr>
        <w:sdtEndPr/>
        <w:sdtContent>
          <w:r w:rsidRPr="007134AE">
            <w:rPr>
              <w:rFonts w:ascii="Palatino Linotype" w:hAnsi="Palatino Linotype"/>
            </w:rPr>
            <w:t>Communications</w:t>
          </w:r>
        </w:sdtContent>
      </w:sdt>
      <w:r w:rsidRPr="007134AE">
        <w:rPr>
          <w:rFonts w:ascii="Palatino Linotype" w:hAnsi="Palatino Linotype"/>
        </w:rPr>
        <w:t xml:space="preserve"> Division.</w:t>
      </w:r>
    </w:p>
    <w:p w:rsidRPr="007134AE" w:rsidR="00030D8B" w:rsidP="00030D8B" w:rsidRDefault="00030D8B" w14:paraId="6E08F273" w14:textId="77777777">
      <w:pPr>
        <w:tabs>
          <w:tab w:val="left" w:pos="6930"/>
        </w:tabs>
        <w:overflowPunct w:val="0"/>
        <w:autoSpaceDE w:val="0"/>
        <w:autoSpaceDN w:val="0"/>
        <w:adjustRightInd w:val="0"/>
        <w:ind w:right="594"/>
        <w:textAlignment w:val="baseline"/>
        <w:rPr>
          <w:rFonts w:ascii="Palatino Linotype" w:hAnsi="Palatino Linotype"/>
        </w:rPr>
      </w:pPr>
    </w:p>
    <w:p w:rsidRPr="007134AE" w:rsidR="00030D8B" w:rsidP="00030D8B" w:rsidRDefault="00030D8B" w14:paraId="684A28FA" w14:textId="6EDC1427">
      <w:pPr>
        <w:tabs>
          <w:tab w:val="left" w:pos="6930"/>
        </w:tabs>
        <w:overflowPunct w:val="0"/>
        <w:autoSpaceDE w:val="0"/>
        <w:autoSpaceDN w:val="0"/>
        <w:adjustRightInd w:val="0"/>
        <w:ind w:right="594"/>
        <w:textAlignment w:val="baseline"/>
        <w:rPr>
          <w:rFonts w:ascii="Palatino Linotype" w:hAnsi="Palatino Linotype"/>
        </w:rPr>
      </w:pPr>
      <w:r w:rsidRPr="007134AE">
        <w:rPr>
          <w:rFonts w:ascii="Palatino Linotype" w:hAnsi="Palatino Linotype"/>
          <w:color w:val="000000"/>
        </w:rPr>
        <w:t xml:space="preserve">Comments shall focus on factual, legal, or technical errors in the proposed Draft Resolution.  Comments that merely reargue positions taken in the advice letter or protests will be </w:t>
      </w:r>
      <w:proofErr w:type="gramStart"/>
      <w:r w:rsidRPr="007134AE">
        <w:rPr>
          <w:rFonts w:ascii="Palatino Linotype" w:hAnsi="Palatino Linotype"/>
          <w:color w:val="000000"/>
        </w:rPr>
        <w:t>accorded</w:t>
      </w:r>
      <w:proofErr w:type="gramEnd"/>
      <w:r w:rsidRPr="007134AE">
        <w:rPr>
          <w:rFonts w:ascii="Palatino Linotype" w:hAnsi="Palatino Linotype"/>
          <w:color w:val="000000"/>
        </w:rPr>
        <w:t xml:space="preserve"> no weight and are not to be submitted. </w:t>
      </w:r>
      <w:r w:rsidRPr="007134AE">
        <w:rPr>
          <w:rFonts w:ascii="Palatino Linotype" w:hAnsi="Palatino Linotype"/>
        </w:rPr>
        <w:t>Comments should list the recommended changes to the Draft Resolution.</w:t>
      </w:r>
    </w:p>
    <w:p w:rsidRPr="007134AE" w:rsidR="00030D8B" w:rsidP="00030D8B" w:rsidRDefault="00030D8B" w14:paraId="51600381" w14:textId="77777777">
      <w:pPr>
        <w:tabs>
          <w:tab w:val="left" w:pos="6930"/>
        </w:tabs>
        <w:overflowPunct w:val="0"/>
        <w:autoSpaceDE w:val="0"/>
        <w:autoSpaceDN w:val="0"/>
        <w:adjustRightInd w:val="0"/>
        <w:ind w:right="594"/>
        <w:textAlignment w:val="baseline"/>
        <w:rPr>
          <w:rFonts w:ascii="Palatino Linotype" w:hAnsi="Palatino Linotype"/>
        </w:rPr>
      </w:pPr>
    </w:p>
    <w:p w:rsidRPr="001B29D7" w:rsidR="00030D8B" w:rsidP="00030D8B" w:rsidRDefault="00030D8B" w14:paraId="6B73524A" w14:textId="0F4888F6">
      <w:pPr>
        <w:tabs>
          <w:tab w:val="left" w:pos="6930"/>
        </w:tabs>
        <w:overflowPunct w:val="0"/>
        <w:autoSpaceDE w:val="0"/>
        <w:autoSpaceDN w:val="0"/>
        <w:adjustRightInd w:val="0"/>
        <w:ind w:right="594"/>
        <w:textAlignment w:val="baseline"/>
        <w:rPr>
          <w:rFonts w:ascii="Palatino Linotype" w:hAnsi="Palatino Linotype"/>
          <w:color w:val="000000"/>
        </w:rPr>
      </w:pPr>
      <w:r w:rsidRPr="007134AE">
        <w:rPr>
          <w:rFonts w:ascii="Palatino Linotype" w:hAnsi="Palatino Linotype"/>
          <w:color w:val="000000" w:themeColor="text1"/>
        </w:rPr>
        <w:t xml:space="preserve">Replies to comments must be submitted no later than </w:t>
      </w:r>
      <w:r w:rsidR="009F3901">
        <w:rPr>
          <w:rFonts w:ascii="Palatino Linotype" w:hAnsi="Palatino Linotype"/>
          <w:color w:val="000000" w:themeColor="text1"/>
        </w:rPr>
        <w:t>August 4</w:t>
      </w:r>
      <w:r w:rsidR="003079F7">
        <w:rPr>
          <w:rFonts w:ascii="Palatino Linotype" w:hAnsi="Palatino Linotype"/>
          <w:color w:val="000000" w:themeColor="text1"/>
        </w:rPr>
        <w:t>, 2026</w:t>
      </w:r>
      <w:r w:rsidRPr="007134AE">
        <w:rPr>
          <w:rFonts w:ascii="Palatino Linotype" w:hAnsi="Palatino Linotype"/>
          <w:color w:val="000000" w:themeColor="text1"/>
        </w:rPr>
        <w:t>. Re</w:t>
      </w:r>
      <w:r w:rsidRPr="39916873">
        <w:rPr>
          <w:rFonts w:ascii="Palatino Linotype" w:hAnsi="Palatino Linotype"/>
          <w:color w:val="000000" w:themeColor="text1"/>
        </w:rPr>
        <w:t>plies shall be submitted and served in the same manner as opening comments</w:t>
      </w:r>
      <w:r w:rsidRPr="39916873" w:rsidR="002E7D83">
        <w:rPr>
          <w:rFonts w:ascii="Palatino Linotype" w:hAnsi="Palatino Linotype"/>
          <w:color w:val="000000" w:themeColor="text1"/>
        </w:rPr>
        <w:t>.</w:t>
      </w:r>
    </w:p>
    <w:p w:rsidRPr="0005422C" w:rsidR="00030D8B" w:rsidP="00030D8B" w:rsidRDefault="00030D8B" w14:paraId="4228C656" w14:textId="77777777">
      <w:pPr>
        <w:tabs>
          <w:tab w:val="left" w:pos="6930"/>
        </w:tabs>
        <w:overflowPunct w:val="0"/>
        <w:autoSpaceDE w:val="0"/>
        <w:autoSpaceDN w:val="0"/>
        <w:adjustRightInd w:val="0"/>
        <w:ind w:right="594"/>
        <w:textAlignment w:val="baseline"/>
        <w:rPr>
          <w:rFonts w:ascii="Palatino Linotype" w:hAnsi="Palatino Linotype"/>
          <w:highlight w:val="yellow"/>
        </w:rPr>
      </w:pPr>
    </w:p>
    <w:p w:rsidRPr="0005422C" w:rsidR="00030D8B" w:rsidP="00030D8B" w:rsidRDefault="00030D8B" w14:paraId="314DA8FC" w14:textId="77777777">
      <w:pPr>
        <w:tabs>
          <w:tab w:val="left" w:pos="6930"/>
        </w:tabs>
        <w:overflowPunct w:val="0"/>
        <w:autoSpaceDE w:val="0"/>
        <w:autoSpaceDN w:val="0"/>
        <w:adjustRightInd w:val="0"/>
        <w:ind w:right="1908"/>
        <w:textAlignment w:val="baseline"/>
        <w:rPr>
          <w:rFonts w:ascii="Palatino Linotype" w:hAnsi="Palatino Linotype"/>
          <w:highlight w:val="yellow"/>
        </w:rPr>
      </w:pPr>
    </w:p>
    <w:p w:rsidRPr="00E165ED" w:rsidR="00030D8B" w:rsidP="00030D8B" w:rsidRDefault="00030D8B" w14:paraId="0B5899ED" w14:textId="77777777">
      <w:pPr>
        <w:tabs>
          <w:tab w:val="left" w:pos="6930"/>
        </w:tabs>
        <w:overflowPunct w:val="0"/>
        <w:autoSpaceDE w:val="0"/>
        <w:autoSpaceDN w:val="0"/>
        <w:adjustRightInd w:val="0"/>
        <w:ind w:right="1908"/>
        <w:textAlignment w:val="baseline"/>
        <w:rPr>
          <w:rFonts w:ascii="Palatino Linotype" w:hAnsi="Palatino Linotype"/>
        </w:rPr>
      </w:pPr>
      <w:r w:rsidRPr="00E165ED">
        <w:rPr>
          <w:rFonts w:ascii="Palatino Linotype" w:hAnsi="Palatino Linotype"/>
        </w:rPr>
        <w:t xml:space="preserve">Sincerely,  </w:t>
      </w:r>
    </w:p>
    <w:p w:rsidRPr="00E165ED" w:rsidR="00030D8B" w:rsidP="00030D8B" w:rsidRDefault="00030D8B" w14:paraId="6115CC6C" w14:textId="77777777">
      <w:pPr>
        <w:tabs>
          <w:tab w:val="left" w:pos="6930"/>
        </w:tabs>
        <w:overflowPunct w:val="0"/>
        <w:autoSpaceDE w:val="0"/>
        <w:autoSpaceDN w:val="0"/>
        <w:adjustRightInd w:val="0"/>
        <w:ind w:right="1908"/>
        <w:textAlignment w:val="baseline"/>
        <w:rPr>
          <w:rFonts w:ascii="Palatino Linotype" w:hAnsi="Palatino Linotype"/>
        </w:rPr>
      </w:pPr>
    </w:p>
    <w:p w:rsidRPr="00E165ED" w:rsidR="00030D8B" w:rsidP="00030D8B" w:rsidRDefault="00030D8B" w14:paraId="1C503556" w14:textId="77777777">
      <w:pPr>
        <w:overflowPunct w:val="0"/>
        <w:autoSpaceDE w:val="0"/>
        <w:autoSpaceDN w:val="0"/>
        <w:adjustRightInd w:val="0"/>
        <w:textAlignment w:val="baseline"/>
        <w:rPr>
          <w:rFonts w:ascii="Palatino Linotype" w:hAnsi="Palatino Linotype"/>
        </w:rPr>
      </w:pPr>
      <w:r w:rsidRPr="00E165ED">
        <w:rPr>
          <w:rFonts w:ascii="Palatino Linotype" w:hAnsi="Palatino Linotype"/>
        </w:rPr>
        <w:t>/s/</w:t>
      </w:r>
    </w:p>
    <w:p w:rsidRPr="00E165ED" w:rsidR="00030D8B" w:rsidP="00030D8B" w:rsidRDefault="000547A3" w14:paraId="4C1ADF83" w14:textId="45D32372">
      <w:pPr>
        <w:overflowPunct w:val="0"/>
        <w:autoSpaceDE w:val="0"/>
        <w:autoSpaceDN w:val="0"/>
        <w:adjustRightInd w:val="0"/>
        <w:textAlignment w:val="baseline"/>
        <w:rPr>
          <w:rFonts w:ascii="Palatino Linotype" w:hAnsi="Palatino Linotype"/>
        </w:rPr>
      </w:pPr>
      <w:r w:rsidRPr="0F5FA16E">
        <w:rPr>
          <w:rFonts w:ascii="Palatino Linotype" w:hAnsi="Palatino Linotype"/>
        </w:rPr>
        <w:t>Maria Ellis</w:t>
      </w:r>
    </w:p>
    <w:p w:rsidRPr="00E165ED" w:rsidR="00030D8B" w:rsidP="00030D8B" w:rsidRDefault="00030D8B" w14:paraId="3DFD7211" w14:textId="20BC5A39">
      <w:pPr>
        <w:overflowPunct w:val="0"/>
        <w:autoSpaceDE w:val="0"/>
        <w:autoSpaceDN w:val="0"/>
        <w:adjustRightInd w:val="0"/>
        <w:textAlignment w:val="baseline"/>
        <w:rPr>
          <w:rFonts w:ascii="Palatino Linotype" w:hAnsi="Palatino Linotype"/>
        </w:rPr>
      </w:pPr>
      <w:r w:rsidRPr="0F5FA16E">
        <w:rPr>
          <w:rFonts w:ascii="Palatino Linotype" w:hAnsi="Palatino Linotype"/>
        </w:rPr>
        <w:lastRenderedPageBreak/>
        <w:t>Director</w:t>
      </w:r>
      <w:r w:rsidRPr="0F5FA16E" w:rsidR="00430478">
        <w:rPr>
          <w:rFonts w:ascii="Palatino Linotype" w:hAnsi="Palatino Linotype"/>
        </w:rPr>
        <w:t xml:space="preserve"> </w:t>
      </w:r>
      <w:r w:rsidRPr="0F5FA16E" w:rsidR="000547A3">
        <w:rPr>
          <w:rFonts w:ascii="Palatino Linotype" w:hAnsi="Palatino Linotype"/>
        </w:rPr>
        <w:t>for Broadband Initiatives</w:t>
      </w:r>
    </w:p>
    <w:p w:rsidRPr="00903EF6" w:rsidR="00030D8B" w:rsidP="00030D8B" w:rsidRDefault="00CB7815" w14:paraId="3F0DC8F9" w14:textId="77777777">
      <w:pPr>
        <w:overflowPunct w:val="0"/>
        <w:autoSpaceDE w:val="0"/>
        <w:autoSpaceDN w:val="0"/>
        <w:adjustRightInd w:val="0"/>
        <w:textAlignment w:val="baseline"/>
        <w:rPr>
          <w:rFonts w:ascii="Palatino Linotype" w:hAnsi="Palatino Linotype"/>
        </w:rPr>
      </w:pPr>
      <w:sdt>
        <w:sdtPr>
          <w:rPr>
            <w:rFonts w:ascii="Palatino Linotype" w:hAnsi="Palatino Linotype"/>
          </w:rPr>
          <w:id w:val="788701506"/>
          <w:placeholder>
            <w:docPart w:val="43ACD8CB1ED74B58AAF92D16E0209879"/>
          </w:placeholder>
          <w15:color w:val="000000"/>
          <w:dropDownList>
            <w:listItem w:value="Choose an item."/>
            <w:listItem w:displayText="Communications" w:value="Communications"/>
            <w:listItem w:displayText="Administrative Law Judge" w:value="Administrative Law Judge"/>
            <w:listItem w:displayText="Consumer Protection and Enforcement" w:value="Consumer Protection and Enforcement"/>
            <w:listItem w:displayText="Energy" w:value="Energy"/>
            <w:listItem w:displayText="Legal" w:value="Legal"/>
            <w:listItem w:displayText="Rail Safety" w:value="Rail Safety"/>
            <w:listItem w:displayText="Safety &amp; Enforcement" w:value="Safety &amp; Enforcement"/>
            <w:listItem w:displayText="Safety Policy" w:value="Safety Policy"/>
            <w:listItem w:displayText="Water" w:value="Water"/>
          </w:dropDownList>
        </w:sdtPr>
        <w:sdtEndPr/>
        <w:sdtContent>
          <w:r w:rsidRPr="00E165ED" w:rsidR="00030D8B">
            <w:rPr>
              <w:rFonts w:ascii="Palatino Linotype" w:hAnsi="Palatino Linotype"/>
            </w:rPr>
            <w:t>Communications</w:t>
          </w:r>
        </w:sdtContent>
      </w:sdt>
      <w:r w:rsidRPr="00E165ED" w:rsidR="00030D8B">
        <w:rPr>
          <w:rFonts w:ascii="Palatino Linotype" w:hAnsi="Palatino Linotype"/>
        </w:rPr>
        <w:t xml:space="preserve"> Division</w:t>
      </w:r>
    </w:p>
    <w:p w:rsidRPr="00BD6880" w:rsidR="00030D8B" w:rsidP="00030D8B" w:rsidRDefault="00030D8B" w14:paraId="0EE3C749" w14:textId="77777777">
      <w:pPr>
        <w:overflowPunct w:val="0"/>
        <w:autoSpaceDE w:val="0"/>
        <w:autoSpaceDN w:val="0"/>
        <w:adjustRightInd w:val="0"/>
        <w:textAlignment w:val="baseline"/>
        <w:rPr>
          <w:rFonts w:ascii="Palatino Linotype" w:hAnsi="Palatino Linotype"/>
        </w:rPr>
      </w:pPr>
      <w:r w:rsidRPr="00903EF6">
        <w:rPr>
          <w:rFonts w:ascii="Palatino Linotype" w:hAnsi="Palatino Linotype"/>
        </w:rPr>
        <w:t>California Public Utilities Commission</w:t>
      </w:r>
    </w:p>
    <w:p w:rsidRPr="00A66580" w:rsidR="00030D8B" w:rsidP="00030D8B" w:rsidRDefault="00030D8B" w14:paraId="5360F24B" w14:textId="77777777">
      <w:pPr>
        <w:overflowPunct w:val="0"/>
        <w:autoSpaceDE w:val="0"/>
        <w:autoSpaceDN w:val="0"/>
        <w:adjustRightInd w:val="0"/>
        <w:textAlignment w:val="baseline"/>
        <w:rPr>
          <w:rFonts w:ascii="Arial" w:hAnsi="Arial"/>
        </w:rPr>
      </w:pPr>
    </w:p>
    <w:p w:rsidR="00CD5B4C" w:rsidRDefault="00030D8B" w14:paraId="3B4341EA" w14:textId="77777777">
      <w:pPr>
        <w:spacing w:after="160" w:line="259" w:lineRule="auto"/>
        <w:rPr>
          <w:rFonts w:ascii="Palatino Linotype" w:hAnsi="Palatino Linotype"/>
          <w:color w:val="000000" w:themeColor="text1"/>
        </w:rPr>
        <w:sectPr w:rsidR="00CD5B4C" w:rsidSect="00CD5B4C">
          <w:footerReference w:type="default" r:id="rId15"/>
          <w:footerReference w:type="first" r:id="rId16"/>
          <w:pgSz w:w="12240" w:h="15840"/>
          <w:pgMar w:top="1440" w:right="1440" w:bottom="1440" w:left="1440" w:header="720" w:footer="720" w:gutter="0"/>
          <w:pgNumType w:start="1"/>
          <w:cols w:space="720"/>
          <w:docGrid w:linePitch="360"/>
        </w:sectPr>
      </w:pPr>
      <w:r>
        <w:rPr>
          <w:rFonts w:ascii="Palatino Linotype" w:hAnsi="Palatino Linotype"/>
          <w:color w:val="000000" w:themeColor="text1"/>
        </w:rPr>
        <w:br w:type="page"/>
      </w:r>
    </w:p>
    <w:p w:rsidR="00030D8B" w:rsidRDefault="00030D8B" w14:paraId="75BE212B" w14:textId="7F903EDB">
      <w:pPr>
        <w:spacing w:after="160" w:line="259" w:lineRule="auto"/>
        <w:rPr>
          <w:rFonts w:ascii="Palatino Linotype" w:hAnsi="Palatino Linotype"/>
          <w:b/>
          <w:color w:val="000000" w:themeColor="text1"/>
        </w:rPr>
      </w:pPr>
    </w:p>
    <w:p w:rsidRPr="00BA681B" w:rsidR="00BF682B" w:rsidP="00CD5B4C" w:rsidRDefault="00BF682B" w14:paraId="4DE39ACF" w14:textId="5C4F55AC">
      <w:pPr>
        <w:spacing w:after="160" w:line="259" w:lineRule="auto"/>
        <w:jc w:val="center"/>
        <w:rPr>
          <w:rFonts w:ascii="Palatino Linotype" w:hAnsi="Palatino Linotype"/>
          <w:color w:val="000000" w:themeColor="text1"/>
        </w:rPr>
      </w:pPr>
      <w:r w:rsidRPr="00BA681B">
        <w:rPr>
          <w:rFonts w:ascii="Palatino Linotype" w:hAnsi="Palatino Linotype"/>
          <w:color w:val="000000" w:themeColor="text1"/>
        </w:rPr>
        <w:t>PUBLIC UTILITIES COMMISSION OF THE STATE OF CALIFORNIA</w:t>
      </w:r>
    </w:p>
    <w:p w:rsidRPr="00BA681B" w:rsidR="00BF682B" w:rsidP="00BF682B" w:rsidRDefault="00BF682B" w14:paraId="2FB6E917" w14:textId="77777777">
      <w:pPr>
        <w:tabs>
          <w:tab w:val="right" w:pos="10080"/>
        </w:tabs>
        <w:rPr>
          <w:rFonts w:ascii="Palatino Linotype" w:hAnsi="Palatino Linotype"/>
          <w:color w:val="000000" w:themeColor="text1"/>
        </w:rPr>
      </w:pPr>
    </w:p>
    <w:tbl>
      <w:tblPr>
        <w:tblW w:w="0" w:type="auto"/>
        <w:tblLayout w:type="fixed"/>
        <w:tblLook w:val="0000" w:firstRow="0" w:lastRow="0" w:firstColumn="0" w:lastColumn="0" w:noHBand="0" w:noVBand="0"/>
      </w:tblPr>
      <w:tblGrid>
        <w:gridCol w:w="6408"/>
        <w:gridCol w:w="3168"/>
      </w:tblGrid>
      <w:tr w:rsidRPr="00BA681B" w:rsidR="00BF682B" w:rsidTr="56BCEFA6" w14:paraId="7DFDB1E1" w14:textId="77777777">
        <w:tc>
          <w:tcPr>
            <w:tcW w:w="6408" w:type="dxa"/>
          </w:tcPr>
          <w:p w:rsidRPr="00BA681B" w:rsidR="00BF682B" w:rsidRDefault="00CD5B4C" w14:paraId="1718F4CB" w14:textId="4CA16339">
            <w:pPr>
              <w:rPr>
                <w:rFonts w:ascii="Palatino Linotype" w:hAnsi="Palatino Linotype"/>
                <w:b/>
                <w:color w:val="000000" w:themeColor="text1"/>
              </w:rPr>
            </w:pPr>
            <w:r>
              <w:rPr>
                <w:rFonts w:ascii="Palatino Linotype" w:hAnsi="Palatino Linotype"/>
                <w:b/>
                <w:color w:val="000000" w:themeColor="text1"/>
              </w:rPr>
              <w:t>COMMUNICATIONS DIVISION</w:t>
            </w:r>
            <w:r>
              <w:rPr>
                <w:rFonts w:ascii="Palatino Linotype" w:hAnsi="Palatino Linotype"/>
                <w:b/>
                <w:color w:val="000000" w:themeColor="text1"/>
              </w:rPr>
              <w:br/>
            </w:r>
          </w:p>
        </w:tc>
        <w:tc>
          <w:tcPr>
            <w:tcW w:w="3168" w:type="dxa"/>
          </w:tcPr>
          <w:p w:rsidRPr="004243A5" w:rsidR="00F5446D" w:rsidP="0005422C" w:rsidRDefault="00F5446D" w14:paraId="0F856C7B" w14:textId="12E09FDC">
            <w:pPr>
              <w:tabs>
                <w:tab w:val="right" w:pos="8820"/>
              </w:tabs>
              <w:rPr>
                <w:rFonts w:ascii="Palatino Linotype" w:hAnsi="Palatino Linotype"/>
                <w:b/>
                <w:bCs/>
              </w:rPr>
            </w:pPr>
            <w:r w:rsidRPr="007134AE">
              <w:rPr>
                <w:rFonts w:ascii="Palatino Linotype" w:hAnsi="Palatino Linotype"/>
                <w:b/>
              </w:rPr>
              <w:t xml:space="preserve">      </w:t>
            </w:r>
            <w:r w:rsidRPr="009D453A" w:rsidR="004243A5">
              <w:rPr>
                <w:rFonts w:ascii="Palatino Linotype" w:hAnsi="Palatino Linotype"/>
                <w:b/>
                <w:bCs/>
                <w:color w:val="000000" w:themeColor="text1"/>
              </w:rPr>
              <w:t xml:space="preserve">RESOLUTION </w:t>
            </w:r>
            <w:r w:rsidRPr="00AE3123" w:rsidR="004243A5">
              <w:rPr>
                <w:rFonts w:ascii="Palatino Linotype" w:hAnsi="Palatino Linotype"/>
                <w:b/>
                <w:bCs/>
                <w:color w:val="000000" w:themeColor="text1"/>
              </w:rPr>
              <w:t>T-</w:t>
            </w:r>
            <w:r w:rsidRPr="009D453A" w:rsidR="0054494E">
              <w:rPr>
                <w:rFonts w:ascii="Palatino Linotype" w:hAnsi="Palatino Linotype"/>
                <w:b/>
                <w:bCs/>
                <w:color w:val="000000" w:themeColor="text1"/>
              </w:rPr>
              <w:t>17930</w:t>
            </w:r>
          </w:p>
          <w:p w:rsidRPr="00BA681B" w:rsidR="00BF682B" w:rsidP="00767723" w:rsidRDefault="004243A5" w14:paraId="3373D6A1" w14:textId="5E5BEBF2">
            <w:pPr>
              <w:pStyle w:val="xl24"/>
              <w:spacing w:before="0" w:beforeAutospacing="0" w:after="0" w:afterAutospacing="0"/>
              <w:jc w:val="left"/>
              <w:rPr>
                <w:rFonts w:ascii="Palatino Linotype" w:hAnsi="Palatino Linotype" w:eastAsia="Times New Roman" w:cs="Times New Roman"/>
                <w:bCs w:val="0"/>
                <w:color w:val="000000" w:themeColor="text1"/>
              </w:rPr>
            </w:pPr>
            <w:r>
              <w:rPr>
                <w:rFonts w:ascii="Palatino Linotype" w:hAnsi="Palatino Linotype"/>
              </w:rPr>
              <w:t xml:space="preserve">      </w:t>
            </w:r>
            <w:r w:rsidR="00D2058C">
              <w:rPr>
                <w:rFonts w:ascii="Palatino Linotype" w:hAnsi="Palatino Linotype"/>
              </w:rPr>
              <w:t>August 13, 2026</w:t>
            </w:r>
          </w:p>
        </w:tc>
      </w:tr>
      <w:tr w:rsidRPr="00BA681B" w:rsidR="00BF682B" w:rsidTr="0005422C" w14:paraId="45BC83CE" w14:textId="77777777">
        <w:trPr>
          <w:trHeight w:val="243"/>
        </w:trPr>
        <w:tc>
          <w:tcPr>
            <w:tcW w:w="6408" w:type="dxa"/>
          </w:tcPr>
          <w:p w:rsidRPr="00BA681B" w:rsidR="00BF682B" w:rsidRDefault="00BF682B" w14:paraId="089E0B50" w14:textId="322F9E00">
            <w:pPr>
              <w:rPr>
                <w:rFonts w:ascii="Palatino Linotype" w:hAnsi="Palatino Linotype"/>
                <w:b/>
                <w:i/>
                <w:color w:val="000000" w:themeColor="text1"/>
              </w:rPr>
            </w:pPr>
          </w:p>
        </w:tc>
        <w:tc>
          <w:tcPr>
            <w:tcW w:w="3168" w:type="dxa"/>
          </w:tcPr>
          <w:p w:rsidRPr="00BA681B" w:rsidR="00BF682B" w:rsidP="0005422C" w:rsidRDefault="004243A5" w14:paraId="3224B83B" w14:textId="31ED5892">
            <w:pPr>
              <w:rPr>
                <w:rFonts w:ascii="Palatino Linotype" w:hAnsi="Palatino Linotype"/>
                <w:b/>
                <w:bCs/>
                <w:color w:val="000000" w:themeColor="text1"/>
              </w:rPr>
            </w:pPr>
            <w:r>
              <w:rPr>
                <w:rFonts w:ascii="Palatino Linotype" w:hAnsi="Palatino Linotype"/>
                <w:b/>
              </w:rPr>
              <w:t xml:space="preserve">    </w:t>
            </w:r>
          </w:p>
        </w:tc>
      </w:tr>
      <w:tr w:rsidRPr="00BA681B" w:rsidR="00BF682B" w:rsidTr="56BCEFA6" w14:paraId="7A09BB2A" w14:textId="77777777">
        <w:tc>
          <w:tcPr>
            <w:tcW w:w="6408" w:type="dxa"/>
          </w:tcPr>
          <w:p w:rsidRPr="00BA681B" w:rsidR="00BF682B" w:rsidRDefault="00BF682B" w14:paraId="6C193D8A" w14:textId="77777777">
            <w:pPr>
              <w:rPr>
                <w:rFonts w:ascii="Palatino Linotype" w:hAnsi="Palatino Linotype"/>
                <w:b/>
                <w:color w:val="000000" w:themeColor="text1"/>
              </w:rPr>
            </w:pPr>
          </w:p>
        </w:tc>
        <w:tc>
          <w:tcPr>
            <w:tcW w:w="3168" w:type="dxa"/>
          </w:tcPr>
          <w:p w:rsidRPr="00BA681B" w:rsidR="00BF682B" w:rsidRDefault="00BF682B" w14:paraId="1F5AD0D2" w14:textId="77777777">
            <w:pPr>
              <w:rPr>
                <w:rFonts w:ascii="Palatino Linotype" w:hAnsi="Palatino Linotype"/>
                <w:b/>
                <w:color w:val="000000" w:themeColor="text1"/>
              </w:rPr>
            </w:pPr>
          </w:p>
        </w:tc>
      </w:tr>
    </w:tbl>
    <w:p w:rsidRPr="00BA681B" w:rsidR="00BF682B" w:rsidP="00BF682B" w:rsidRDefault="00BF682B" w14:paraId="625E20E8" w14:textId="77777777">
      <w:pPr>
        <w:tabs>
          <w:tab w:val="right" w:pos="10080"/>
        </w:tabs>
        <w:rPr>
          <w:rFonts w:ascii="Palatino Linotype" w:hAnsi="Palatino Linotype"/>
          <w:color w:val="000000" w:themeColor="text1"/>
        </w:rPr>
      </w:pPr>
    </w:p>
    <w:p w:rsidRPr="001942D0" w:rsidR="00BF775D" w:rsidP="00BF775D" w:rsidRDefault="00BF775D" w14:paraId="02757094" w14:textId="77777777">
      <w:pPr>
        <w:keepNext/>
        <w:jc w:val="center"/>
        <w:rPr>
          <w:rFonts w:ascii="Helvetica" w:hAnsi="Helvetica"/>
          <w:b/>
          <w:spacing w:val="120"/>
          <w:sz w:val="26"/>
          <w:szCs w:val="20"/>
          <w:u w:val="single"/>
        </w:rPr>
      </w:pPr>
      <w:r w:rsidRPr="001942D0">
        <w:rPr>
          <w:rFonts w:ascii="Helvetica" w:hAnsi="Helvetica"/>
          <w:b/>
          <w:spacing w:val="120"/>
          <w:sz w:val="26"/>
          <w:szCs w:val="20"/>
          <w:u w:val="single"/>
        </w:rPr>
        <w:t>RESOLUTION</w:t>
      </w:r>
    </w:p>
    <w:p w:rsidRPr="00BA681B" w:rsidR="00BF682B" w:rsidP="00BF682B" w:rsidRDefault="00BF682B" w14:paraId="2B3E448D" w14:textId="77777777">
      <w:pPr>
        <w:tabs>
          <w:tab w:val="right" w:pos="10080"/>
        </w:tabs>
        <w:jc w:val="center"/>
        <w:rPr>
          <w:rFonts w:ascii="Palatino Linotype" w:hAnsi="Palatino Linotype"/>
          <w:b/>
          <w:color w:val="000000" w:themeColor="text1"/>
          <w:lang w:val="es-ES_tradnl"/>
        </w:rPr>
      </w:pPr>
    </w:p>
    <w:p w:rsidRPr="00BA681B" w:rsidR="00BF682B" w:rsidP="00BF682B" w:rsidRDefault="00BF682B" w14:paraId="0ED88E8C" w14:textId="77777777">
      <w:pPr>
        <w:tabs>
          <w:tab w:val="right" w:pos="10080"/>
        </w:tabs>
        <w:rPr>
          <w:rFonts w:ascii="Palatino Linotype" w:hAnsi="Palatino Linotype"/>
          <w:color w:val="000000" w:themeColor="text1"/>
          <w:lang w:val="es-ES_tradnl"/>
        </w:rPr>
      </w:pPr>
    </w:p>
    <w:p w:rsidRPr="0005422C" w:rsidR="00BF682B" w:rsidP="1DB0FBFC" w:rsidRDefault="00336A85" w14:paraId="24E1429D" w14:textId="71CF2B86">
      <w:pPr>
        <w:tabs>
          <w:tab w:val="right" w:pos="10080"/>
        </w:tabs>
        <w:rPr>
          <w:rFonts w:ascii="Palatino Linotype" w:hAnsi="Palatino Linotype"/>
          <w:color w:val="000000" w:themeColor="text1"/>
          <w:u w:val="single"/>
        </w:rPr>
      </w:pPr>
      <w:r w:rsidRPr="3254AEBA">
        <w:rPr>
          <w:rFonts w:ascii="Palatino Linotype" w:hAnsi="Palatino Linotype"/>
          <w:color w:val="000000" w:themeColor="text1"/>
          <w:u w:val="single"/>
        </w:rPr>
        <w:t>RESOLUTION T-</w:t>
      </w:r>
      <w:r w:rsidRPr="3254AEBA" w:rsidR="00ED47FD">
        <w:rPr>
          <w:rFonts w:ascii="Palatino Linotype" w:hAnsi="Palatino Linotype"/>
          <w:color w:val="000000" w:themeColor="text1"/>
          <w:u w:val="single"/>
        </w:rPr>
        <w:t>17930</w:t>
      </w:r>
      <w:r w:rsidRPr="3254AEBA">
        <w:rPr>
          <w:rFonts w:ascii="Palatino Linotype" w:hAnsi="Palatino Linotype"/>
          <w:color w:val="000000" w:themeColor="text1"/>
        </w:rPr>
        <w:t xml:space="preserve">: </w:t>
      </w:r>
      <w:r w:rsidRPr="3254AEBA" w:rsidR="00AE67D2">
        <w:rPr>
          <w:rFonts w:ascii="Palatino Linotype" w:hAnsi="Palatino Linotype"/>
          <w:color w:val="000000" w:themeColor="text1"/>
        </w:rPr>
        <w:t>Modifies</w:t>
      </w:r>
      <w:r w:rsidRPr="3254AEBA" w:rsidR="00884C37">
        <w:rPr>
          <w:rFonts w:ascii="Palatino Linotype" w:hAnsi="Palatino Linotype"/>
          <w:color w:val="000000" w:themeColor="text1"/>
        </w:rPr>
        <w:t xml:space="preserve"> the </w:t>
      </w:r>
      <w:proofErr w:type="spellStart"/>
      <w:r w:rsidRPr="3254AEBA" w:rsidR="003D2DB9">
        <w:rPr>
          <w:rFonts w:ascii="Palatino Linotype" w:hAnsi="Palatino Linotype"/>
          <w:color w:val="000000" w:themeColor="text1"/>
        </w:rPr>
        <w:t>Ewiiaapaayp</w:t>
      </w:r>
      <w:proofErr w:type="spellEnd"/>
      <w:r w:rsidRPr="3254AEBA" w:rsidR="003D2DB9">
        <w:rPr>
          <w:rFonts w:ascii="Palatino Linotype" w:hAnsi="Palatino Linotype"/>
          <w:color w:val="000000" w:themeColor="text1"/>
        </w:rPr>
        <w:t xml:space="preserve"> Band of Kumeyaay Indians</w:t>
      </w:r>
      <w:r w:rsidRPr="3254AEBA" w:rsidR="00400811">
        <w:rPr>
          <w:rFonts w:ascii="Palatino Linotype" w:hAnsi="Palatino Linotype"/>
          <w:color w:val="000000" w:themeColor="text1"/>
        </w:rPr>
        <w:t>’</w:t>
      </w:r>
      <w:r w:rsidRPr="3254AEBA" w:rsidR="00293328">
        <w:rPr>
          <w:rFonts w:ascii="Palatino Linotype" w:hAnsi="Palatino Linotype"/>
          <w:color w:val="000000" w:themeColor="text1"/>
        </w:rPr>
        <w:t xml:space="preserve"> (EBKI)</w:t>
      </w:r>
      <w:r w:rsidRPr="3254AEBA" w:rsidR="003D2DB9">
        <w:rPr>
          <w:rFonts w:ascii="Palatino Linotype" w:hAnsi="Palatino Linotype"/>
          <w:color w:val="000000" w:themeColor="text1"/>
        </w:rPr>
        <w:t> </w:t>
      </w:r>
      <w:r w:rsidRPr="3254AEBA" w:rsidR="0099370E">
        <w:rPr>
          <w:rFonts w:ascii="Palatino Linotype" w:hAnsi="Palatino Linotype"/>
          <w:color w:val="000000" w:themeColor="text1"/>
        </w:rPr>
        <w:t xml:space="preserve">Local Agency Technical Assistance (LATA) </w:t>
      </w:r>
      <w:r w:rsidRPr="3254AEBA" w:rsidR="00BC215B">
        <w:rPr>
          <w:rFonts w:ascii="Palatino Linotype" w:hAnsi="Palatino Linotype"/>
          <w:color w:val="000000" w:themeColor="text1"/>
        </w:rPr>
        <w:t xml:space="preserve">March 2023 </w:t>
      </w:r>
      <w:r w:rsidRPr="3254AEBA" w:rsidR="0099370E">
        <w:rPr>
          <w:rFonts w:ascii="Palatino Linotype" w:hAnsi="Palatino Linotype"/>
          <w:color w:val="000000" w:themeColor="text1"/>
        </w:rPr>
        <w:t xml:space="preserve">grant </w:t>
      </w:r>
      <w:r w:rsidRPr="3254AEBA" w:rsidR="00BC215B">
        <w:rPr>
          <w:rFonts w:ascii="Palatino Linotype" w:hAnsi="Palatino Linotype"/>
          <w:color w:val="000000" w:themeColor="text1"/>
        </w:rPr>
        <w:t xml:space="preserve">to </w:t>
      </w:r>
      <w:r w:rsidRPr="3254AEBA" w:rsidR="00AB5D05">
        <w:rPr>
          <w:rFonts w:ascii="Palatino Linotype" w:hAnsi="Palatino Linotype"/>
          <w:color w:val="000000" w:themeColor="text1"/>
        </w:rPr>
        <w:t xml:space="preserve">include </w:t>
      </w:r>
      <w:r w:rsidRPr="3254AEBA" w:rsidR="00055064">
        <w:rPr>
          <w:rFonts w:ascii="Palatino Linotype" w:hAnsi="Palatino Linotype"/>
          <w:color w:val="000000" w:themeColor="text1"/>
        </w:rPr>
        <w:t>electrification studies</w:t>
      </w:r>
      <w:r w:rsidRPr="3254AEBA" w:rsidR="00C15693">
        <w:rPr>
          <w:rFonts w:ascii="Palatino Linotype" w:hAnsi="Palatino Linotype"/>
          <w:color w:val="000000" w:themeColor="text1"/>
        </w:rPr>
        <w:t xml:space="preserve"> and permitting</w:t>
      </w:r>
      <w:r w:rsidRPr="3254AEBA" w:rsidR="02C6631D">
        <w:rPr>
          <w:rFonts w:ascii="Palatino Linotype" w:hAnsi="Palatino Linotype"/>
          <w:color w:val="000000" w:themeColor="text1"/>
        </w:rPr>
        <w:t>.</w:t>
      </w:r>
    </w:p>
    <w:p w:rsidR="006F30ED" w:rsidP="1DB0FBFC" w:rsidRDefault="006F30ED" w14:paraId="09C05DC1" w14:textId="77777777">
      <w:pPr>
        <w:tabs>
          <w:tab w:val="right" w:pos="10080"/>
        </w:tabs>
        <w:rPr>
          <w:rFonts w:ascii="Palatino Linotype" w:hAnsi="Palatino Linotype"/>
          <w:b/>
          <w:bCs/>
          <w:color w:val="000000" w:themeColor="text1"/>
          <w:u w:val="single"/>
        </w:rPr>
      </w:pPr>
    </w:p>
    <w:p w:rsidR="00150C0C" w:rsidP="1DB0FBFC" w:rsidRDefault="006F30ED" w14:paraId="3297DCC6" w14:textId="77777777">
      <w:pPr>
        <w:tabs>
          <w:tab w:val="right" w:pos="10080"/>
        </w:tabs>
        <w:rPr>
          <w:rFonts w:ascii="Palatino Linotype" w:hAnsi="Palatino Linotype" w:eastAsia="Palatino Linotype"/>
        </w:rPr>
      </w:pPr>
      <w:r w:rsidRPr="009C5B57">
        <w:rPr>
          <w:rFonts w:ascii="Palatino Linotype" w:hAnsi="Palatino Linotype" w:eastAsia="Palatino Linotype"/>
        </w:rPr>
        <w:t>PROPOSED OUTCOME</w:t>
      </w:r>
      <w:r w:rsidRPr="00AF7BE9" w:rsidR="00307DAA">
        <w:rPr>
          <w:rFonts w:ascii="Palatino Linotype" w:hAnsi="Palatino Linotype" w:eastAsia="Palatino Linotype"/>
        </w:rPr>
        <w:t>:</w:t>
      </w:r>
      <w:r w:rsidR="00D04E3E">
        <w:rPr>
          <w:rFonts w:ascii="Palatino Linotype" w:hAnsi="Palatino Linotype" w:eastAsia="Palatino Linotype"/>
        </w:rPr>
        <w:t xml:space="preserve"> </w:t>
      </w:r>
    </w:p>
    <w:p w:rsidRPr="004E655B" w:rsidR="00C4296D" w:rsidP="00C4296D" w:rsidRDefault="00D04E3E" w14:paraId="304C3FAE" w14:textId="19C3BE72">
      <w:pPr>
        <w:pStyle w:val="ListParagraph"/>
        <w:numPr>
          <w:ilvl w:val="0"/>
          <w:numId w:val="36"/>
        </w:numPr>
        <w:tabs>
          <w:tab w:val="right" w:pos="10080"/>
        </w:tabs>
        <w:rPr>
          <w:rFonts w:ascii="Palatino Linotype" w:hAnsi="Palatino Linotype" w:eastAsia="Palatino Linotype"/>
        </w:rPr>
      </w:pPr>
      <w:r w:rsidRPr="00C4296D">
        <w:rPr>
          <w:rFonts w:ascii="Palatino Linotype" w:hAnsi="Palatino Linotype" w:eastAsia="Palatino Linotype"/>
        </w:rPr>
        <w:t xml:space="preserve">Approves the </w:t>
      </w:r>
      <w:proofErr w:type="spellStart"/>
      <w:r w:rsidRPr="00C4296D" w:rsidR="003D2DB9">
        <w:rPr>
          <w:rFonts w:ascii="Palatino Linotype" w:hAnsi="Palatino Linotype" w:eastAsia="Palatino Linotype"/>
        </w:rPr>
        <w:t>Ewiiaapaayp</w:t>
      </w:r>
      <w:proofErr w:type="spellEnd"/>
      <w:r w:rsidRPr="00C4296D" w:rsidR="003D2DB9">
        <w:rPr>
          <w:rFonts w:ascii="Palatino Linotype" w:hAnsi="Palatino Linotype" w:eastAsia="Palatino Linotype"/>
        </w:rPr>
        <w:t xml:space="preserve"> Band of Kumeyaay Indians</w:t>
      </w:r>
      <w:r w:rsidRPr="00C4296D" w:rsidR="00400811">
        <w:rPr>
          <w:rFonts w:ascii="Palatino Linotype" w:hAnsi="Palatino Linotype" w:eastAsia="Palatino Linotype"/>
        </w:rPr>
        <w:t>’</w:t>
      </w:r>
      <w:r w:rsidRPr="00C4296D" w:rsidR="00293328">
        <w:rPr>
          <w:rFonts w:ascii="Palatino Linotype" w:hAnsi="Palatino Linotype" w:eastAsia="Palatino Linotype"/>
        </w:rPr>
        <w:t xml:space="preserve"> (EBKI)</w:t>
      </w:r>
      <w:r w:rsidRPr="00C4296D" w:rsidR="003D2DB9">
        <w:rPr>
          <w:rFonts w:ascii="Palatino Linotype" w:hAnsi="Palatino Linotype" w:eastAsia="Palatino Linotype"/>
        </w:rPr>
        <w:t xml:space="preserve"> </w:t>
      </w:r>
      <w:r w:rsidRPr="00C4296D" w:rsidR="00CB7FDB">
        <w:rPr>
          <w:rFonts w:ascii="Palatino Linotype" w:hAnsi="Palatino Linotype" w:eastAsia="Palatino Linotype"/>
        </w:rPr>
        <w:t xml:space="preserve">request to modify </w:t>
      </w:r>
      <w:r w:rsidR="00C4296D">
        <w:rPr>
          <w:rFonts w:ascii="Palatino Linotype" w:hAnsi="Palatino Linotype" w:eastAsia="Palatino Linotype"/>
        </w:rPr>
        <w:t xml:space="preserve">their March 2023 </w:t>
      </w:r>
      <w:r w:rsidRPr="003D2DB9" w:rsidR="00C4296D">
        <w:rPr>
          <w:rFonts w:ascii="Palatino Linotype" w:hAnsi="Palatino Linotype" w:eastAsia="Palatino Linotype"/>
        </w:rPr>
        <w:t>Local Agency Technical Assistance grant</w:t>
      </w:r>
      <w:r w:rsidR="00C4296D">
        <w:rPr>
          <w:rFonts w:ascii="Palatino Linotype" w:hAnsi="Palatino Linotype" w:eastAsia="Palatino Linotype"/>
        </w:rPr>
        <w:t xml:space="preserve"> </w:t>
      </w:r>
      <w:r w:rsidRPr="004E655B" w:rsidR="00B1737E">
        <w:rPr>
          <w:rFonts w:ascii="Palatino Linotype" w:hAnsi="Palatino Linotype" w:eastAsia="Palatino Linotype"/>
        </w:rPr>
        <w:t>to</w:t>
      </w:r>
      <w:r w:rsidRPr="00522D67" w:rsidR="00B1737E">
        <w:rPr>
          <w:rFonts w:ascii="Palatino Linotype" w:hAnsi="Palatino Linotype" w:eastAsia="Palatino Linotype"/>
        </w:rPr>
        <w:t xml:space="preserve"> include electrification studies</w:t>
      </w:r>
      <w:r w:rsidR="00FC2C54">
        <w:rPr>
          <w:rFonts w:ascii="Palatino Linotype" w:hAnsi="Palatino Linotype" w:eastAsia="Palatino Linotype"/>
        </w:rPr>
        <w:t xml:space="preserve"> and permitting</w:t>
      </w:r>
      <w:r w:rsidR="00C4296D">
        <w:rPr>
          <w:rFonts w:ascii="Palatino Linotype" w:hAnsi="Palatino Linotype" w:eastAsia="Palatino Linotype"/>
        </w:rPr>
        <w:t>.</w:t>
      </w:r>
    </w:p>
    <w:p w:rsidRPr="00C4296D" w:rsidR="00CB7FDB" w:rsidP="004E655B" w:rsidRDefault="00CB7FDB" w14:paraId="565703B8" w14:textId="77777777">
      <w:pPr>
        <w:pStyle w:val="ListParagraph"/>
      </w:pPr>
    </w:p>
    <w:p w:rsidR="00123E2A" w:rsidP="00123E2A" w:rsidRDefault="00123E2A" w14:paraId="73C959D5" w14:textId="7D62E779">
      <w:pPr>
        <w:ind w:right="720"/>
        <w:rPr>
          <w:rFonts w:ascii="Palatino Linotype" w:hAnsi="Palatino Linotype" w:eastAsia="Palatino Linotype"/>
        </w:rPr>
      </w:pPr>
      <w:r w:rsidRPr="001942D0">
        <w:rPr>
          <w:rFonts w:ascii="Palatino Linotype" w:hAnsi="Palatino Linotype" w:eastAsia="Palatino Linotype"/>
        </w:rPr>
        <w:t>SAFETY CONSIDERATIONS:</w:t>
      </w:r>
    </w:p>
    <w:p w:rsidRPr="0005422C" w:rsidR="007C227D" w:rsidP="0005422C" w:rsidRDefault="007C227D" w14:paraId="22A6A62E" w14:textId="4103C2EE">
      <w:pPr>
        <w:pStyle w:val="ListParagraph"/>
        <w:numPr>
          <w:ilvl w:val="0"/>
          <w:numId w:val="35"/>
        </w:numPr>
        <w:tabs>
          <w:tab w:val="right" w:pos="180"/>
        </w:tabs>
        <w:jc w:val="both"/>
        <w:rPr>
          <w:rFonts w:ascii="Palatino Linotype" w:hAnsi="Palatino Linotype" w:eastAsia="Book Antiqua" w:cs="Book Antiqua"/>
          <w:color w:val="000000" w:themeColor="text1"/>
        </w:rPr>
      </w:pPr>
      <w:r w:rsidRPr="0005422C">
        <w:rPr>
          <w:rFonts w:ascii="Palatino Linotype" w:hAnsi="Palatino Linotype" w:eastAsia="Book Antiqua" w:cs="Book Antiqua"/>
          <w:color w:val="000000" w:themeColor="text1"/>
        </w:rPr>
        <w:t>There are no adverse safety considerations identified by</w:t>
      </w:r>
      <w:r w:rsidR="00543072">
        <w:rPr>
          <w:rFonts w:ascii="Palatino Linotype" w:hAnsi="Palatino Linotype" w:eastAsia="Book Antiqua" w:cs="Book Antiqua"/>
          <w:color w:val="000000" w:themeColor="text1"/>
        </w:rPr>
        <w:t xml:space="preserve"> the Communications Division</w:t>
      </w:r>
      <w:r w:rsidRPr="0005422C">
        <w:rPr>
          <w:rFonts w:ascii="Palatino Linotype" w:hAnsi="Palatino Linotype" w:eastAsia="Book Antiqua" w:cs="Book Antiqua"/>
          <w:color w:val="000000" w:themeColor="text1"/>
        </w:rPr>
        <w:t xml:space="preserve"> </w:t>
      </w:r>
      <w:r w:rsidR="00543072">
        <w:rPr>
          <w:rFonts w:ascii="Palatino Linotype" w:hAnsi="Palatino Linotype" w:eastAsia="Book Antiqua" w:cs="Book Antiqua"/>
          <w:color w:val="000000" w:themeColor="text1"/>
        </w:rPr>
        <w:t>(</w:t>
      </w:r>
      <w:r w:rsidRPr="0005422C">
        <w:rPr>
          <w:rFonts w:ascii="Palatino Linotype" w:hAnsi="Palatino Linotype" w:eastAsia="Book Antiqua" w:cs="Book Antiqua"/>
          <w:color w:val="000000" w:themeColor="text1"/>
        </w:rPr>
        <w:t>CD</w:t>
      </w:r>
      <w:r w:rsidR="00543072">
        <w:rPr>
          <w:rFonts w:ascii="Palatino Linotype" w:hAnsi="Palatino Linotype" w:eastAsia="Book Antiqua" w:cs="Book Antiqua"/>
          <w:color w:val="000000" w:themeColor="text1"/>
        </w:rPr>
        <w:t>)</w:t>
      </w:r>
      <w:r w:rsidRPr="0005422C">
        <w:rPr>
          <w:rFonts w:ascii="Palatino Linotype" w:hAnsi="Palatino Linotype" w:eastAsia="Book Antiqua" w:cs="Book Antiqua"/>
          <w:color w:val="000000" w:themeColor="text1"/>
        </w:rPr>
        <w:t xml:space="preserve">. The </w:t>
      </w:r>
      <w:r w:rsidR="00AD73EF">
        <w:rPr>
          <w:rFonts w:ascii="Palatino Linotype" w:hAnsi="Palatino Linotype" w:eastAsia="Book Antiqua" w:cs="Book Antiqua"/>
          <w:color w:val="000000" w:themeColor="text1"/>
        </w:rPr>
        <w:t>broadband</w:t>
      </w:r>
      <w:r w:rsidRPr="0005422C">
        <w:rPr>
          <w:rFonts w:ascii="Palatino Linotype" w:hAnsi="Palatino Linotype" w:eastAsia="Book Antiqua" w:cs="Book Antiqua"/>
          <w:color w:val="000000" w:themeColor="text1"/>
        </w:rPr>
        <w:t xml:space="preserve"> projects which are planned to be implemented by the work products </w:t>
      </w:r>
      <w:r w:rsidR="00427F15">
        <w:rPr>
          <w:rFonts w:ascii="Palatino Linotype" w:hAnsi="Palatino Linotype" w:eastAsia="Book Antiqua" w:cs="Book Antiqua"/>
          <w:color w:val="000000" w:themeColor="text1"/>
        </w:rPr>
        <w:t>can</w:t>
      </w:r>
      <w:r w:rsidRPr="0005422C">
        <w:rPr>
          <w:rFonts w:ascii="Palatino Linotype" w:hAnsi="Palatino Linotype" w:eastAsia="Book Antiqua" w:cs="Book Antiqua"/>
          <w:color w:val="000000" w:themeColor="text1"/>
        </w:rPr>
        <w:t xml:space="preserve"> improve communications resiliency and redundancy.</w:t>
      </w:r>
    </w:p>
    <w:p w:rsidR="007C227D" w:rsidP="00123E2A" w:rsidRDefault="007C227D" w14:paraId="6422CFB3" w14:textId="77777777">
      <w:pPr>
        <w:ind w:right="720"/>
        <w:rPr>
          <w:rFonts w:ascii="Palatino Linotype" w:hAnsi="Palatino Linotype" w:eastAsia="Palatino Linotype"/>
        </w:rPr>
      </w:pPr>
    </w:p>
    <w:p w:rsidR="00150C0C" w:rsidP="0057643F" w:rsidRDefault="0057643F" w14:paraId="0A53780A" w14:textId="77777777">
      <w:pPr>
        <w:ind w:right="720"/>
        <w:rPr>
          <w:rFonts w:ascii="Palatino Linotype" w:hAnsi="Palatino Linotype" w:eastAsia="Palatino Linotype"/>
        </w:rPr>
      </w:pPr>
      <w:r w:rsidRPr="001942D0">
        <w:rPr>
          <w:rFonts w:ascii="Palatino Linotype" w:hAnsi="Palatino Linotype" w:eastAsia="Palatino Linotype"/>
        </w:rPr>
        <w:t>ESTIMATED COST</w:t>
      </w:r>
      <w:r w:rsidRPr="001942D0" w:rsidR="0014501B">
        <w:rPr>
          <w:rFonts w:ascii="Palatino Linotype" w:hAnsi="Palatino Linotype" w:eastAsia="Palatino Linotype"/>
        </w:rPr>
        <w:t xml:space="preserve">: </w:t>
      </w:r>
    </w:p>
    <w:p w:rsidRPr="00150C0C" w:rsidR="0057643F" w:rsidP="00150C0C" w:rsidRDefault="0014501B" w14:paraId="05150A32" w14:textId="33777F18">
      <w:pPr>
        <w:pStyle w:val="ListParagraph"/>
        <w:numPr>
          <w:ilvl w:val="0"/>
          <w:numId w:val="35"/>
        </w:numPr>
        <w:ind w:right="720"/>
        <w:rPr>
          <w:rFonts w:ascii="Palatino Linotype" w:hAnsi="Palatino Linotype"/>
        </w:rPr>
      </w:pPr>
      <w:r w:rsidRPr="00150C0C">
        <w:rPr>
          <w:rFonts w:ascii="Palatino Linotype" w:hAnsi="Palatino Linotype" w:eastAsia="Palatino Linotype"/>
        </w:rPr>
        <w:t>There</w:t>
      </w:r>
      <w:r w:rsidRPr="00150C0C" w:rsidR="007257A3">
        <w:rPr>
          <w:rFonts w:ascii="Palatino Linotype" w:hAnsi="Palatino Linotype"/>
        </w:rPr>
        <w:t xml:space="preserve"> are no costs associated with this resolution.</w:t>
      </w:r>
    </w:p>
    <w:p w:rsidRPr="001942D0" w:rsidR="0005422C" w:rsidP="0005422C" w:rsidRDefault="0005422C" w14:paraId="13878323" w14:textId="77777777">
      <w:pPr>
        <w:jc w:val="center"/>
        <w:rPr>
          <w:rFonts w:ascii="Palatino Linotype" w:hAnsi="Palatino Linotype" w:eastAsia="Palatino Linotype"/>
        </w:rPr>
      </w:pPr>
      <w:r w:rsidRPr="001942D0">
        <w:rPr>
          <w:rFonts w:ascii="Palatino Linotype" w:hAnsi="Palatino Linotype" w:eastAsia="Palatino Linotype"/>
        </w:rPr>
        <w:t>__________________________________________________________</w:t>
      </w:r>
    </w:p>
    <w:p w:rsidRPr="001942D0" w:rsidR="0005422C" w:rsidP="0005422C" w:rsidRDefault="0005422C" w14:paraId="3FFE0CD0" w14:textId="77777777">
      <w:pPr>
        <w:ind w:right="720"/>
        <w:rPr>
          <w:rFonts w:ascii="Palatino Linotype" w:hAnsi="Palatino Linotype" w:eastAsia="Palatino Linotype"/>
        </w:rPr>
      </w:pPr>
    </w:p>
    <w:p w:rsidRPr="0005422C" w:rsidR="00BF682B" w:rsidP="2188A7FB" w:rsidRDefault="740D7F60" w14:paraId="1AFD8CC5" w14:textId="5E1CB70F">
      <w:pPr>
        <w:tabs>
          <w:tab w:val="right" w:pos="10080"/>
        </w:tabs>
        <w:rPr>
          <w:rFonts w:ascii="Palatino Linotype" w:hAnsi="Palatino Linotype"/>
          <w:b/>
          <w:bCs/>
          <w:color w:val="000000" w:themeColor="text1"/>
          <w:u w:val="single"/>
        </w:rPr>
      </w:pPr>
      <w:r w:rsidRPr="0005422C">
        <w:rPr>
          <w:rFonts w:ascii="Palatino Linotype" w:hAnsi="Palatino Linotype"/>
          <w:b/>
          <w:bCs/>
          <w:color w:val="000000" w:themeColor="text1"/>
          <w:u w:val="single"/>
        </w:rPr>
        <w:t>SUMMARY</w:t>
      </w:r>
    </w:p>
    <w:p w:rsidRPr="00BA681B" w:rsidR="00BF682B" w:rsidP="00BF682B" w:rsidRDefault="00BF682B" w14:paraId="0C0E192B" w14:textId="77777777">
      <w:pPr>
        <w:tabs>
          <w:tab w:val="right" w:pos="10080"/>
        </w:tabs>
        <w:rPr>
          <w:rFonts w:ascii="Palatino Linotype" w:hAnsi="Palatino Linotype"/>
          <w:color w:val="000000" w:themeColor="text1"/>
          <w:u w:val="single"/>
        </w:rPr>
      </w:pPr>
    </w:p>
    <w:p w:rsidRPr="00BA681B" w:rsidR="00BF682B" w:rsidP="00BF682B" w:rsidRDefault="00BF682B" w14:paraId="4471F111" w14:textId="5308CEC3">
      <w:pPr>
        <w:rPr>
          <w:rFonts w:ascii="Palatino Linotype" w:hAnsi="Palatino Linotype"/>
          <w:color w:val="000000" w:themeColor="text1"/>
        </w:rPr>
      </w:pPr>
      <w:r w:rsidRPr="00B353A6">
        <w:rPr>
          <w:rFonts w:ascii="Palatino Linotype" w:hAnsi="Palatino Linotype"/>
          <w:color w:val="000000" w:themeColor="text1"/>
        </w:rPr>
        <w:t xml:space="preserve">This Resolution approves </w:t>
      </w:r>
      <w:r w:rsidRPr="00B353A6" w:rsidR="006E15A9">
        <w:rPr>
          <w:rFonts w:ascii="Palatino Linotype" w:hAnsi="Palatino Linotype"/>
          <w:color w:val="000000" w:themeColor="text1"/>
        </w:rPr>
        <w:t xml:space="preserve">the </w:t>
      </w:r>
      <w:proofErr w:type="spellStart"/>
      <w:r w:rsidRPr="00B353A6" w:rsidR="003870FB">
        <w:rPr>
          <w:rFonts w:ascii="Palatino Linotype" w:hAnsi="Palatino Linotype"/>
          <w:color w:val="000000" w:themeColor="text1"/>
        </w:rPr>
        <w:t>Ewiiaapaayp</w:t>
      </w:r>
      <w:proofErr w:type="spellEnd"/>
      <w:r w:rsidRPr="00B353A6" w:rsidR="003870FB">
        <w:rPr>
          <w:rFonts w:ascii="Palatino Linotype" w:hAnsi="Palatino Linotype"/>
          <w:color w:val="000000" w:themeColor="text1"/>
        </w:rPr>
        <w:t xml:space="preserve"> Band of Kumeyaay Indians</w:t>
      </w:r>
      <w:r w:rsidRPr="00B353A6" w:rsidR="00D55CB8">
        <w:rPr>
          <w:rFonts w:ascii="Palatino Linotype" w:hAnsi="Palatino Linotype"/>
          <w:color w:val="000000" w:themeColor="text1"/>
        </w:rPr>
        <w:t>’</w:t>
      </w:r>
      <w:r w:rsidRPr="00B353A6" w:rsidR="00293328">
        <w:rPr>
          <w:rFonts w:ascii="Palatino Linotype" w:hAnsi="Palatino Linotype"/>
          <w:color w:val="000000" w:themeColor="text1"/>
        </w:rPr>
        <w:t xml:space="preserve"> (EBKI)</w:t>
      </w:r>
      <w:r w:rsidRPr="00B353A6" w:rsidR="003870FB">
        <w:rPr>
          <w:rFonts w:ascii="Palatino Linotype" w:hAnsi="Palatino Linotype"/>
          <w:color w:val="000000" w:themeColor="text1"/>
        </w:rPr>
        <w:t xml:space="preserve"> </w:t>
      </w:r>
      <w:r w:rsidRPr="00B353A6" w:rsidR="006E717F">
        <w:rPr>
          <w:rFonts w:ascii="Palatino Linotype" w:hAnsi="Palatino Linotype"/>
          <w:color w:val="000000" w:themeColor="text1"/>
        </w:rPr>
        <w:t xml:space="preserve">request to </w:t>
      </w:r>
      <w:r w:rsidRPr="00B353A6" w:rsidR="4089F2C3">
        <w:rPr>
          <w:rFonts w:ascii="Palatino Linotype" w:hAnsi="Palatino Linotype"/>
          <w:color w:val="000000" w:themeColor="text1"/>
        </w:rPr>
        <w:t>modif</w:t>
      </w:r>
      <w:r w:rsidRPr="00B353A6" w:rsidR="002C0E77">
        <w:rPr>
          <w:rFonts w:ascii="Palatino Linotype" w:hAnsi="Palatino Linotype"/>
          <w:color w:val="000000" w:themeColor="text1"/>
        </w:rPr>
        <w:t>y</w:t>
      </w:r>
      <w:r w:rsidRPr="00B353A6" w:rsidR="00F87B04">
        <w:rPr>
          <w:rFonts w:ascii="Palatino Linotype" w:hAnsi="Palatino Linotype"/>
          <w:color w:val="000000" w:themeColor="text1"/>
        </w:rPr>
        <w:t xml:space="preserve"> </w:t>
      </w:r>
      <w:r w:rsidRPr="00B353A6" w:rsidR="004B3CE4">
        <w:rPr>
          <w:rFonts w:ascii="Palatino Linotype" w:hAnsi="Palatino Linotype"/>
          <w:color w:val="000000" w:themeColor="text1"/>
        </w:rPr>
        <w:t xml:space="preserve">their </w:t>
      </w:r>
      <w:r w:rsidRPr="00B353A6" w:rsidR="00387179">
        <w:rPr>
          <w:rFonts w:ascii="Palatino Linotype" w:hAnsi="Palatino Linotype"/>
          <w:color w:val="000000" w:themeColor="text1"/>
        </w:rPr>
        <w:t>March 20, 2023,</w:t>
      </w:r>
      <w:r w:rsidRPr="00B353A6" w:rsidR="002A2A03">
        <w:rPr>
          <w:rFonts w:ascii="Palatino Linotype" w:hAnsi="Palatino Linotype"/>
          <w:color w:val="000000" w:themeColor="text1"/>
        </w:rPr>
        <w:t xml:space="preserve"> </w:t>
      </w:r>
      <w:r w:rsidR="004C0223">
        <w:rPr>
          <w:rFonts w:ascii="Palatino Linotype" w:hAnsi="Palatino Linotype"/>
          <w:color w:val="000000" w:themeColor="text1"/>
        </w:rPr>
        <w:t xml:space="preserve">previously </w:t>
      </w:r>
      <w:r w:rsidRPr="00B353A6" w:rsidR="002A2A03">
        <w:rPr>
          <w:rFonts w:ascii="Palatino Linotype" w:hAnsi="Palatino Linotype"/>
          <w:color w:val="000000" w:themeColor="text1"/>
        </w:rPr>
        <w:t>awarded</w:t>
      </w:r>
      <w:r w:rsidRPr="00B353A6" w:rsidR="00387179">
        <w:rPr>
          <w:rFonts w:ascii="Palatino Linotype" w:hAnsi="Palatino Linotype"/>
          <w:color w:val="000000" w:themeColor="text1"/>
        </w:rPr>
        <w:t xml:space="preserve"> </w:t>
      </w:r>
      <w:r w:rsidRPr="00B353A6" w:rsidR="00F87B04">
        <w:rPr>
          <w:rFonts w:ascii="Palatino Linotype" w:hAnsi="Palatino Linotype"/>
          <w:color w:val="000000" w:themeColor="text1"/>
        </w:rPr>
        <w:t>Local Agency Technical Assistance</w:t>
      </w:r>
      <w:r w:rsidRPr="00B353A6" w:rsidR="004431EA">
        <w:rPr>
          <w:rFonts w:ascii="Palatino Linotype" w:hAnsi="Palatino Linotype"/>
          <w:color w:val="000000" w:themeColor="text1"/>
        </w:rPr>
        <w:t xml:space="preserve"> (LATA)</w:t>
      </w:r>
      <w:r w:rsidRPr="00B353A6" w:rsidR="00F87B04">
        <w:rPr>
          <w:rFonts w:ascii="Palatino Linotype" w:hAnsi="Palatino Linotype"/>
          <w:color w:val="000000" w:themeColor="text1"/>
        </w:rPr>
        <w:t xml:space="preserve"> grant</w:t>
      </w:r>
      <w:r w:rsidR="00142F66">
        <w:rPr>
          <w:rFonts w:ascii="Palatino Linotype" w:hAnsi="Palatino Linotype"/>
          <w:color w:val="000000" w:themeColor="text1"/>
        </w:rPr>
        <w:t>’s project scope</w:t>
      </w:r>
      <w:r w:rsidRPr="00B353A6" w:rsidR="003652E1">
        <w:rPr>
          <w:rFonts w:ascii="Palatino Linotype" w:hAnsi="Palatino Linotype"/>
          <w:color w:val="000000" w:themeColor="text1"/>
        </w:rPr>
        <w:t>,</w:t>
      </w:r>
      <w:r w:rsidRPr="00B353A6" w:rsidR="00F87B04">
        <w:rPr>
          <w:rFonts w:ascii="Palatino Linotype" w:hAnsi="Palatino Linotype"/>
          <w:color w:val="000000" w:themeColor="text1"/>
        </w:rPr>
        <w:t xml:space="preserve"> </w:t>
      </w:r>
      <w:r w:rsidR="00051E4A">
        <w:rPr>
          <w:rFonts w:ascii="Palatino Linotype" w:hAnsi="Palatino Linotype"/>
          <w:color w:val="000000" w:themeColor="text1"/>
        </w:rPr>
        <w:t>to include</w:t>
      </w:r>
      <w:r w:rsidRPr="00B353A6" w:rsidR="000860B6">
        <w:rPr>
          <w:rFonts w:ascii="Palatino Linotype" w:hAnsi="Palatino Linotype"/>
          <w:color w:val="000000" w:themeColor="text1"/>
        </w:rPr>
        <w:t xml:space="preserve"> electrification</w:t>
      </w:r>
      <w:r w:rsidRPr="00B353A6" w:rsidR="00A46C0B">
        <w:rPr>
          <w:rFonts w:ascii="Palatino Linotype" w:hAnsi="Palatino Linotype"/>
          <w:color w:val="000000" w:themeColor="text1"/>
        </w:rPr>
        <w:t xml:space="preserve"> studies</w:t>
      </w:r>
      <w:r w:rsidR="006D2581">
        <w:rPr>
          <w:rFonts w:ascii="Palatino Linotype" w:hAnsi="Palatino Linotype"/>
          <w:color w:val="000000" w:themeColor="text1"/>
        </w:rPr>
        <w:t xml:space="preserve"> </w:t>
      </w:r>
      <w:r w:rsidR="00FC2C54">
        <w:rPr>
          <w:rFonts w:ascii="Palatino Linotype" w:hAnsi="Palatino Linotype"/>
          <w:color w:val="000000" w:themeColor="text1"/>
        </w:rPr>
        <w:t xml:space="preserve">and permitting </w:t>
      </w:r>
      <w:r w:rsidR="008E2E21">
        <w:rPr>
          <w:rFonts w:ascii="Palatino Linotype" w:hAnsi="Palatino Linotype"/>
          <w:color w:val="000000" w:themeColor="text1"/>
        </w:rPr>
        <w:t>related</w:t>
      </w:r>
      <w:r w:rsidR="006D2581">
        <w:rPr>
          <w:rFonts w:ascii="Palatino Linotype" w:hAnsi="Palatino Linotype"/>
          <w:color w:val="000000" w:themeColor="text1"/>
        </w:rPr>
        <w:t xml:space="preserve"> to the </w:t>
      </w:r>
      <w:r w:rsidR="00AC0043">
        <w:rPr>
          <w:rFonts w:ascii="Palatino Linotype" w:hAnsi="Palatino Linotype"/>
          <w:color w:val="000000" w:themeColor="text1"/>
        </w:rPr>
        <w:t>broadband infrastructure</w:t>
      </w:r>
      <w:r w:rsidR="006D2581">
        <w:rPr>
          <w:rFonts w:ascii="Palatino Linotype" w:hAnsi="Palatino Linotype"/>
          <w:color w:val="000000" w:themeColor="text1"/>
        </w:rPr>
        <w:t xml:space="preserve"> activities</w:t>
      </w:r>
      <w:r w:rsidR="00A5386C">
        <w:rPr>
          <w:rFonts w:ascii="Palatino Linotype" w:hAnsi="Palatino Linotype"/>
          <w:color w:val="000000" w:themeColor="text1"/>
        </w:rPr>
        <w:t>.</w:t>
      </w:r>
    </w:p>
    <w:p w:rsidRPr="00BA681B" w:rsidR="00BF682B" w:rsidP="00BF682B" w:rsidRDefault="00BF682B" w14:paraId="4C27DA4B" w14:textId="77777777">
      <w:pPr>
        <w:tabs>
          <w:tab w:val="right" w:pos="10080"/>
        </w:tabs>
        <w:rPr>
          <w:rFonts w:ascii="Palatino Linotype" w:hAnsi="Palatino Linotype"/>
          <w:b/>
          <w:color w:val="000000" w:themeColor="text1"/>
        </w:rPr>
      </w:pPr>
    </w:p>
    <w:p w:rsidRPr="0005422C" w:rsidR="00BF682B" w:rsidP="00BF682B" w:rsidRDefault="00BF682B" w14:paraId="2FEE3B60" w14:textId="085A187B">
      <w:pPr>
        <w:tabs>
          <w:tab w:val="right" w:pos="10080"/>
        </w:tabs>
        <w:rPr>
          <w:rFonts w:ascii="Palatino Linotype" w:hAnsi="Palatino Linotype"/>
          <w:b/>
          <w:bCs/>
          <w:color w:val="000000" w:themeColor="text1"/>
          <w:u w:val="single"/>
        </w:rPr>
      </w:pPr>
      <w:r w:rsidRPr="0005422C">
        <w:rPr>
          <w:rFonts w:ascii="Palatino Linotype" w:hAnsi="Palatino Linotype"/>
          <w:b/>
          <w:bCs/>
          <w:color w:val="000000" w:themeColor="text1"/>
          <w:u w:val="single"/>
        </w:rPr>
        <w:t>BACKGROUND</w:t>
      </w:r>
    </w:p>
    <w:p w:rsidRPr="00BA681B" w:rsidR="00BF682B" w:rsidP="00BF682B" w:rsidRDefault="00BF682B" w14:paraId="61689A54" w14:textId="77777777">
      <w:pPr>
        <w:pStyle w:val="Default"/>
        <w:rPr>
          <w:rFonts w:ascii="Palatino Linotype" w:hAnsi="Palatino Linotype"/>
          <w:color w:val="000000" w:themeColor="text1"/>
        </w:rPr>
      </w:pPr>
    </w:p>
    <w:p w:rsidRPr="00BA681B" w:rsidR="00BF682B" w:rsidP="00BF682B" w:rsidRDefault="00BF682B" w14:paraId="04F57B29" w14:textId="400EC81C">
      <w:pPr>
        <w:rPr>
          <w:rFonts w:ascii="Palatino Linotype" w:hAnsi="Palatino Linotype"/>
        </w:rPr>
      </w:pPr>
      <w:r w:rsidRPr="00BA681B">
        <w:rPr>
          <w:rFonts w:ascii="Palatino Linotype" w:hAnsi="Palatino Linotype"/>
        </w:rPr>
        <w:lastRenderedPageBreak/>
        <w:t>As part of the Budget Act of 2021 and Senate Bill (SB) 156 (Stats. 2021, Chap. 84 and 112), the legislature provided, among other things, $50 million to facilitate completion of the statewide broadband middle-mile network and last mile projects, the formation of municipal entities and agreements for financing broadband infrastructure and to</w:t>
      </w:r>
      <w:r w:rsidR="00F94DB5">
        <w:rPr>
          <w:rFonts w:ascii="Palatino Linotype" w:hAnsi="Palatino Linotype"/>
        </w:rPr>
        <w:t xml:space="preserve"> </w:t>
      </w:r>
      <w:r w:rsidRPr="00BA681B">
        <w:rPr>
          <w:rFonts w:ascii="Palatino Linotype" w:hAnsi="Palatino Linotype"/>
        </w:rPr>
        <w:t xml:space="preserve">fund projects, distribute grants, or fund support costs associated with these projects, among other allowable uses. </w:t>
      </w:r>
    </w:p>
    <w:p w:rsidRPr="00BA681B" w:rsidR="00BF682B" w:rsidP="00BF682B" w:rsidRDefault="00BF682B" w14:paraId="588283EC" w14:textId="77777777">
      <w:pPr>
        <w:rPr>
          <w:rFonts w:ascii="Palatino Linotype" w:hAnsi="Palatino Linotype"/>
        </w:rPr>
      </w:pPr>
    </w:p>
    <w:p w:rsidRPr="00BA681B" w:rsidR="002B0F97" w:rsidP="001E2402" w:rsidRDefault="00BF682B" w14:paraId="2CA8203D" w14:textId="53E3E816">
      <w:pPr>
        <w:rPr>
          <w:rStyle w:val="normaltextrun"/>
          <w:rFonts w:ascii="Palatino Linotype" w:hAnsi="Palatino Linotype"/>
          <w:color w:val="000000"/>
          <w:shd w:val="clear" w:color="auto" w:fill="FFFFFF"/>
        </w:rPr>
      </w:pPr>
      <w:r w:rsidRPr="00BA681B">
        <w:rPr>
          <w:rFonts w:ascii="Palatino Linotype" w:hAnsi="Palatino Linotype"/>
        </w:rPr>
        <w:t>On February 25, 2022, the Commission issued Decision (D.) 22-02-026 and authorized a total of $50 million in funds for the Local Agency Technical Assistance (LATA) grant program</w:t>
      </w:r>
      <w:r w:rsidRPr="00BA681B" w:rsidR="6D4004EB">
        <w:rPr>
          <w:rFonts w:ascii="Palatino Linotype" w:hAnsi="Palatino Linotype"/>
        </w:rPr>
        <w:t>, including a $5 million set-aside for tribes</w:t>
      </w:r>
      <w:r w:rsidRPr="00BA681B">
        <w:rPr>
          <w:rFonts w:ascii="Palatino Linotype" w:hAnsi="Palatino Linotype"/>
        </w:rPr>
        <w:t>.</w:t>
      </w:r>
      <w:r w:rsidRPr="00BA681B">
        <w:rPr>
          <w:rStyle w:val="FootnoteReference"/>
          <w:rFonts w:ascii="Palatino Linotype" w:hAnsi="Palatino Linotype"/>
        </w:rPr>
        <w:footnoteReference w:id="2"/>
      </w:r>
      <w:r w:rsidRPr="00BA681B">
        <w:rPr>
          <w:rFonts w:ascii="Palatino Linotype" w:hAnsi="Palatino Linotype"/>
        </w:rPr>
        <w:t xml:space="preserve"> In D.22-02-026, the Commission established rules under which technical assistance grants are available to eligible local agencies for reimbursable work products</w:t>
      </w:r>
      <w:r w:rsidRPr="00BA681B" w:rsidR="003F4205">
        <w:rPr>
          <w:rFonts w:ascii="Palatino Linotype" w:hAnsi="Palatino Linotype"/>
        </w:rPr>
        <w:t xml:space="preserve"> </w:t>
      </w:r>
      <w:r w:rsidRPr="00BA681B" w:rsidR="005E4F02">
        <w:rPr>
          <w:rStyle w:val="normaltextrun"/>
          <w:rFonts w:ascii="Palatino Linotype" w:hAnsi="Palatino Linotype"/>
          <w:color w:val="000000"/>
          <w:shd w:val="clear" w:color="auto" w:fill="FFFFFF"/>
        </w:rPr>
        <w:t>includ</w:t>
      </w:r>
      <w:r w:rsidRPr="00BA681B" w:rsidR="003F4205">
        <w:rPr>
          <w:rStyle w:val="normaltextrun"/>
          <w:rFonts w:ascii="Palatino Linotype" w:hAnsi="Palatino Linotype"/>
          <w:color w:val="000000"/>
          <w:shd w:val="clear" w:color="auto" w:fill="FFFFFF"/>
        </w:rPr>
        <w:t>ing</w:t>
      </w:r>
      <w:r w:rsidRPr="00BA681B" w:rsidR="005E4F02">
        <w:rPr>
          <w:rStyle w:val="normaltextrun"/>
          <w:rFonts w:ascii="Palatino Linotype" w:hAnsi="Palatino Linotype"/>
          <w:color w:val="000000"/>
          <w:shd w:val="clear" w:color="auto" w:fill="FFFFFF"/>
        </w:rPr>
        <w:t xml:space="preserve"> guidelines for</w:t>
      </w:r>
      <w:r w:rsidRPr="00BA681B" w:rsidR="009A6CFD">
        <w:rPr>
          <w:rStyle w:val="normaltextrun"/>
          <w:rFonts w:ascii="Palatino Linotype" w:hAnsi="Palatino Linotype"/>
          <w:color w:val="000000"/>
          <w:shd w:val="clear" w:color="auto" w:fill="FFFFFF"/>
        </w:rPr>
        <w:t xml:space="preserve"> </w:t>
      </w:r>
      <w:r w:rsidRPr="00BA681B" w:rsidR="0004618E">
        <w:rPr>
          <w:rStyle w:val="normaltextrun"/>
          <w:rFonts w:ascii="Palatino Linotype" w:hAnsi="Palatino Linotype"/>
          <w:color w:val="000000"/>
          <w:shd w:val="clear" w:color="auto" w:fill="FFFFFF"/>
        </w:rPr>
        <w:t>modification requests.</w:t>
      </w:r>
      <w:r w:rsidRPr="00BA681B" w:rsidR="00A305C0">
        <w:rPr>
          <w:rStyle w:val="normaltextrun"/>
          <w:rFonts w:ascii="Palatino Linotype" w:hAnsi="Palatino Linotype"/>
          <w:color w:val="000000"/>
          <w:shd w:val="clear" w:color="auto" w:fill="FFFFFF"/>
        </w:rPr>
        <w:t xml:space="preserve"> </w:t>
      </w:r>
    </w:p>
    <w:p w:rsidRPr="00BA681B" w:rsidR="002B0F97" w:rsidP="001E2402" w:rsidRDefault="002B0F97" w14:paraId="2927EEB1" w14:textId="77777777">
      <w:pPr>
        <w:rPr>
          <w:rStyle w:val="normaltextrun"/>
          <w:rFonts w:ascii="Palatino Linotype" w:hAnsi="Palatino Linotype"/>
          <w:color w:val="000000"/>
          <w:shd w:val="clear" w:color="auto" w:fill="FFFFFF"/>
        </w:rPr>
      </w:pPr>
    </w:p>
    <w:p w:rsidRPr="00E2371A" w:rsidR="00B602ED" w:rsidP="0067645E" w:rsidRDefault="3109B3E4" w14:paraId="2FD78CBE" w14:textId="3227C70E">
      <w:r w:rsidRPr="00B61402">
        <w:rPr>
          <w:rFonts w:ascii="Palatino Linotype" w:hAnsi="Palatino Linotype" w:cs="Garamond"/>
          <w:color w:val="000000" w:themeColor="text1"/>
        </w:rPr>
        <w:t xml:space="preserve">On </w:t>
      </w:r>
      <w:r w:rsidRPr="00B61402" w:rsidR="000D3A19">
        <w:rPr>
          <w:rFonts w:ascii="Palatino Linotype" w:hAnsi="Palatino Linotype" w:cs="Garamond"/>
          <w:color w:val="000000" w:themeColor="text1"/>
        </w:rPr>
        <w:t>March 20, 2023</w:t>
      </w:r>
      <w:r w:rsidRPr="00B61402" w:rsidR="00FF01EE">
        <w:rPr>
          <w:rFonts w:ascii="Palatino Linotype" w:hAnsi="Palatino Linotype" w:cs="Garamond"/>
          <w:color w:val="000000" w:themeColor="text1"/>
        </w:rPr>
        <w:t>,</w:t>
      </w:r>
      <w:r w:rsidRPr="00B61402" w:rsidR="001C6233">
        <w:rPr>
          <w:rFonts w:ascii="Palatino Linotype" w:hAnsi="Palatino Linotype" w:cs="Garamond"/>
          <w:color w:val="000000" w:themeColor="text1"/>
        </w:rPr>
        <w:t xml:space="preserve"> </w:t>
      </w:r>
      <w:r w:rsidR="00865062">
        <w:rPr>
          <w:rFonts w:ascii="Palatino Linotype" w:hAnsi="Palatino Linotype" w:cs="Garamond"/>
          <w:color w:val="000000" w:themeColor="text1"/>
        </w:rPr>
        <w:t xml:space="preserve">CD </w:t>
      </w:r>
      <w:r w:rsidR="00C17A85">
        <w:rPr>
          <w:rFonts w:ascii="Palatino Linotype" w:hAnsi="Palatino Linotype" w:cs="Garamond"/>
          <w:color w:val="000000" w:themeColor="text1"/>
        </w:rPr>
        <w:t xml:space="preserve">staff ministerially </w:t>
      </w:r>
      <w:r w:rsidRPr="00B61402">
        <w:rPr>
          <w:rFonts w:ascii="Palatino Linotype" w:hAnsi="Palatino Linotype" w:cs="Garamond"/>
          <w:color w:val="000000" w:themeColor="text1"/>
        </w:rPr>
        <w:t xml:space="preserve">approved </w:t>
      </w:r>
      <w:r w:rsidR="00500A3F">
        <w:rPr>
          <w:rFonts w:ascii="Palatino Linotype" w:hAnsi="Palatino Linotype" w:cs="Garamond"/>
          <w:color w:val="000000" w:themeColor="text1"/>
        </w:rPr>
        <w:t>EBKI’s</w:t>
      </w:r>
      <w:r w:rsidRPr="00B61402" w:rsidR="000D3A19">
        <w:rPr>
          <w:rFonts w:ascii="Palatino Linotype" w:hAnsi="Palatino Linotype"/>
          <w:color w:val="000000" w:themeColor="text1"/>
        </w:rPr>
        <w:t xml:space="preserve"> </w:t>
      </w:r>
      <w:r w:rsidRPr="00B61402">
        <w:rPr>
          <w:rFonts w:ascii="Palatino Linotype" w:hAnsi="Palatino Linotype" w:cs="Garamond"/>
          <w:color w:val="000000" w:themeColor="text1"/>
        </w:rPr>
        <w:t xml:space="preserve">LATA grant application for </w:t>
      </w:r>
      <w:r w:rsidRPr="00B61402" w:rsidR="00C42491">
        <w:rPr>
          <w:rFonts w:ascii="Palatino Linotype" w:hAnsi="Palatino Linotype" w:cs="Garamond"/>
          <w:color w:val="000000" w:themeColor="text1"/>
        </w:rPr>
        <w:t xml:space="preserve">$498,896 </w:t>
      </w:r>
      <w:r w:rsidRPr="00B61402">
        <w:rPr>
          <w:rFonts w:ascii="Palatino Linotype" w:hAnsi="Palatino Linotype" w:cs="Garamond"/>
          <w:color w:val="000000" w:themeColor="text1"/>
        </w:rPr>
        <w:t>in LATA funds</w:t>
      </w:r>
      <w:r w:rsidRPr="00B61402" w:rsidR="133A341F">
        <w:rPr>
          <w:rFonts w:ascii="Palatino Linotype" w:hAnsi="Palatino Linotype" w:cs="Garamond"/>
          <w:color w:val="000000" w:themeColor="text1"/>
        </w:rPr>
        <w:t xml:space="preserve"> for </w:t>
      </w:r>
      <w:r w:rsidRPr="00B61402" w:rsidR="36B37C9D">
        <w:rPr>
          <w:rFonts w:ascii="Palatino Linotype" w:hAnsi="Palatino Linotype" w:cs="Garamond"/>
          <w:color w:val="000000" w:themeColor="text1"/>
        </w:rPr>
        <w:t>the “</w:t>
      </w:r>
      <w:r w:rsidRPr="00B61402" w:rsidR="00B61402">
        <w:rPr>
          <w:rFonts w:ascii="Palatino Linotype" w:hAnsi="Palatino Linotype" w:cs="Garamond"/>
          <w:i/>
          <w:iCs/>
          <w:color w:val="000000" w:themeColor="text1"/>
        </w:rPr>
        <w:t>EBKI Network Contractor Solicitations, Permitting, Business Plan, and Outreach</w:t>
      </w:r>
      <w:r w:rsidRPr="00B61402" w:rsidR="36B37C9D">
        <w:rPr>
          <w:rFonts w:ascii="Palatino Linotype" w:hAnsi="Palatino Linotype" w:eastAsia="Tinos" w:cs="Tinos"/>
          <w:i/>
          <w:iCs/>
          <w:color w:val="000000" w:themeColor="text1"/>
        </w:rPr>
        <w:t>”</w:t>
      </w:r>
      <w:r w:rsidRPr="00B61402" w:rsidR="00B61402">
        <w:rPr>
          <w:rFonts w:ascii="Palatino Linotype" w:hAnsi="Palatino Linotype" w:eastAsia="Tinos" w:cs="Tinos"/>
          <w:i/>
          <w:iCs/>
          <w:color w:val="000000" w:themeColor="text1"/>
        </w:rPr>
        <w:t xml:space="preserve"> </w:t>
      </w:r>
      <w:r w:rsidRPr="00B61402" w:rsidR="00B61402">
        <w:rPr>
          <w:rFonts w:ascii="Palatino Linotype" w:hAnsi="Palatino Linotype" w:eastAsia="Tinos" w:cs="Tinos"/>
          <w:color w:val="000000" w:themeColor="text1"/>
        </w:rPr>
        <w:t>project</w:t>
      </w:r>
      <w:r w:rsidR="00A27E6A">
        <w:rPr>
          <w:rFonts w:ascii="Palatino Linotype" w:hAnsi="Palatino Linotype" w:eastAsia="Tinos" w:cs="Tinos"/>
          <w:color w:val="000000" w:themeColor="text1"/>
        </w:rPr>
        <w:t>,</w:t>
      </w:r>
      <w:r w:rsidR="00C979D0">
        <w:rPr>
          <w:rFonts w:ascii="Palatino Linotype" w:hAnsi="Palatino Linotype" w:cs="Garamond"/>
          <w:color w:val="000000" w:themeColor="text1"/>
        </w:rPr>
        <w:t xml:space="preserve"> </w:t>
      </w:r>
      <w:r w:rsidR="0098636A">
        <w:rPr>
          <w:rFonts w:ascii="Palatino Linotype" w:hAnsi="Palatino Linotype"/>
          <w:color w:val="000000" w:themeColor="text1"/>
        </w:rPr>
        <w:t>to be completed in two years.</w:t>
      </w:r>
      <w:r w:rsidRPr="00B602ED" w:rsidR="00B602ED">
        <w:rPr>
          <w:rFonts w:ascii="Palatino Linotype" w:hAnsi="Palatino Linotype"/>
          <w:color w:val="000000" w:themeColor="text1"/>
        </w:rPr>
        <w:t xml:space="preserve"> </w:t>
      </w:r>
      <w:r w:rsidR="00B602ED">
        <w:rPr>
          <w:rFonts w:ascii="Palatino Linotype" w:hAnsi="Palatino Linotype"/>
          <w:color w:val="000000" w:themeColor="text1"/>
        </w:rPr>
        <w:t>EBKI</w:t>
      </w:r>
      <w:r w:rsidR="007D34E5">
        <w:rPr>
          <w:rFonts w:ascii="Palatino Linotype" w:hAnsi="Palatino Linotype"/>
          <w:color w:val="000000" w:themeColor="text1"/>
        </w:rPr>
        <w:t>’s</w:t>
      </w:r>
      <w:r w:rsidR="00B602ED">
        <w:rPr>
          <w:rFonts w:ascii="Palatino Linotype" w:hAnsi="Palatino Linotype"/>
          <w:color w:val="000000" w:themeColor="text1"/>
        </w:rPr>
        <w:t xml:space="preserve"> approved LATA application includes seven work products to be completed in two years.</w:t>
      </w:r>
      <w:r w:rsidR="00717907">
        <w:rPr>
          <w:rStyle w:val="FootnoteReference"/>
          <w:rFonts w:ascii="Palatino Linotype" w:hAnsi="Palatino Linotype"/>
          <w:color w:val="000000" w:themeColor="text1"/>
        </w:rPr>
        <w:footnoteReference w:id="3"/>
      </w:r>
    </w:p>
    <w:p w:rsidR="00B602ED" w:rsidP="00C110A5" w:rsidRDefault="00B602ED" w14:paraId="0AF8C657" w14:textId="77777777">
      <w:pPr>
        <w:rPr>
          <w:rFonts w:ascii="Palatino Linotype" w:hAnsi="Palatino Linotype" w:eastAsia="SimSun" w:cs="Garamond"/>
          <w:color w:val="000000" w:themeColor="text1"/>
        </w:rPr>
      </w:pPr>
    </w:p>
    <w:p w:rsidRPr="00AE18CB" w:rsidR="00CA43DA" w:rsidP="00230866" w:rsidRDefault="00AE18CB" w14:paraId="16C98FEB" w14:textId="5A3945AB">
      <w:pPr>
        <w:rPr>
          <w:rFonts w:ascii="Palatino Linotype" w:hAnsi="Palatino Linotype" w:cs="Garamond"/>
          <w:b/>
          <w:bCs/>
          <w:color w:val="000000" w:themeColor="text1"/>
          <w:u w:val="single"/>
        </w:rPr>
      </w:pPr>
      <w:r>
        <w:rPr>
          <w:rFonts w:ascii="Palatino Linotype" w:hAnsi="Palatino Linotype" w:cs="Garamond"/>
          <w:b/>
          <w:bCs/>
          <w:color w:val="000000" w:themeColor="text1"/>
          <w:u w:val="single"/>
        </w:rPr>
        <w:t>AMENDMENT REQUEST</w:t>
      </w:r>
    </w:p>
    <w:p w:rsidRPr="00BA681B" w:rsidR="00780D7A" w:rsidP="00230866" w:rsidRDefault="00780D7A" w14:paraId="7098437F" w14:textId="77777777">
      <w:pPr>
        <w:rPr>
          <w:rFonts w:ascii="Palatino Linotype" w:hAnsi="Palatino Linotype" w:cs="Garamond"/>
          <w:color w:val="000000" w:themeColor="text1"/>
        </w:rPr>
      </w:pPr>
    </w:p>
    <w:p w:rsidR="00274B1D" w:rsidP="00EB20C0" w:rsidRDefault="003E1359" w14:paraId="53AB283B" w14:textId="4609CA2D">
      <w:pPr>
        <w:rPr>
          <w:rFonts w:ascii="Palatino Linotype" w:hAnsi="Palatino Linotype"/>
          <w:color w:val="000000" w:themeColor="text1"/>
        </w:rPr>
      </w:pPr>
      <w:r w:rsidRPr="00D56F0C">
        <w:rPr>
          <w:rFonts w:ascii="Palatino Linotype" w:hAnsi="Palatino Linotype" w:cs="Garamond"/>
          <w:color w:val="000000" w:themeColor="text1"/>
        </w:rPr>
        <w:t xml:space="preserve">On </w:t>
      </w:r>
      <w:r w:rsidRPr="00D56F0C" w:rsidR="00D56F0C">
        <w:rPr>
          <w:rFonts w:ascii="Palatino Linotype" w:hAnsi="Palatino Linotype" w:cs="Garamond"/>
          <w:color w:val="000000" w:themeColor="text1"/>
        </w:rPr>
        <w:t>February 25</w:t>
      </w:r>
      <w:r w:rsidRPr="00D56F0C" w:rsidR="002450B8">
        <w:rPr>
          <w:rFonts w:ascii="Palatino Linotype" w:hAnsi="Palatino Linotype" w:cs="Garamond"/>
          <w:color w:val="000000" w:themeColor="text1"/>
        </w:rPr>
        <w:t>, 2026</w:t>
      </w:r>
      <w:r w:rsidRPr="00D56F0C">
        <w:rPr>
          <w:rFonts w:ascii="Palatino Linotype" w:hAnsi="Palatino Linotype" w:cs="Garamond"/>
          <w:color w:val="000000" w:themeColor="text1"/>
        </w:rPr>
        <w:t xml:space="preserve">, </w:t>
      </w:r>
      <w:r w:rsidRPr="00D56F0C" w:rsidR="00F17718">
        <w:rPr>
          <w:rFonts w:ascii="Palatino Linotype" w:hAnsi="Palatino Linotype"/>
          <w:color w:val="000000" w:themeColor="text1"/>
        </w:rPr>
        <w:t>EBKI</w:t>
      </w:r>
      <w:r w:rsidR="002B4078">
        <w:rPr>
          <w:rFonts w:ascii="Palatino Linotype" w:hAnsi="Palatino Linotype"/>
          <w:color w:val="000000" w:themeColor="text1"/>
        </w:rPr>
        <w:t xml:space="preserve"> </w:t>
      </w:r>
      <w:r w:rsidRPr="00BA681B">
        <w:rPr>
          <w:rFonts w:ascii="Palatino Linotype" w:hAnsi="Palatino Linotype" w:cs="Garamond"/>
          <w:color w:val="000000" w:themeColor="text1"/>
        </w:rPr>
        <w:t xml:space="preserve">requested </w:t>
      </w:r>
      <w:r w:rsidR="00FA3A4D">
        <w:rPr>
          <w:rFonts w:ascii="Palatino Linotype" w:hAnsi="Palatino Linotype" w:cs="Garamond"/>
          <w:color w:val="000000" w:themeColor="text1"/>
        </w:rPr>
        <w:t xml:space="preserve">to </w:t>
      </w:r>
      <w:r w:rsidR="00EB20C0">
        <w:rPr>
          <w:rFonts w:ascii="Palatino Linotype" w:hAnsi="Palatino Linotype"/>
          <w:color w:val="000000" w:themeColor="text1"/>
        </w:rPr>
        <w:t>modify the project scope to include electrification studies</w:t>
      </w:r>
      <w:r w:rsidR="008E2E21">
        <w:rPr>
          <w:rFonts w:ascii="Palatino Linotype" w:hAnsi="Palatino Linotype"/>
          <w:color w:val="000000" w:themeColor="text1"/>
        </w:rPr>
        <w:t xml:space="preserve"> </w:t>
      </w:r>
      <w:r w:rsidR="00DE1858">
        <w:rPr>
          <w:rFonts w:ascii="Palatino Linotype" w:hAnsi="Palatino Linotype"/>
          <w:color w:val="000000" w:themeColor="text1"/>
        </w:rPr>
        <w:t xml:space="preserve">and permitting </w:t>
      </w:r>
      <w:r w:rsidR="008E2E21">
        <w:rPr>
          <w:rFonts w:ascii="Palatino Linotype" w:hAnsi="Palatino Linotype"/>
          <w:color w:val="000000" w:themeColor="text1"/>
        </w:rPr>
        <w:t xml:space="preserve">related to </w:t>
      </w:r>
      <w:r w:rsidR="00FA3A4D">
        <w:rPr>
          <w:rFonts w:ascii="Palatino Linotype" w:hAnsi="Palatino Linotype"/>
          <w:color w:val="000000" w:themeColor="text1"/>
        </w:rPr>
        <w:t xml:space="preserve">the </w:t>
      </w:r>
      <w:r w:rsidR="00EB6A6E">
        <w:rPr>
          <w:rFonts w:ascii="Palatino Linotype" w:hAnsi="Palatino Linotype"/>
          <w:color w:val="000000" w:themeColor="text1"/>
        </w:rPr>
        <w:t xml:space="preserve">broadband </w:t>
      </w:r>
      <w:r w:rsidR="008E2E21">
        <w:rPr>
          <w:rFonts w:ascii="Palatino Linotype" w:hAnsi="Palatino Linotype"/>
          <w:color w:val="000000" w:themeColor="text1"/>
        </w:rPr>
        <w:t>infrastructure activitie</w:t>
      </w:r>
      <w:r w:rsidR="004C1987">
        <w:rPr>
          <w:rFonts w:ascii="Palatino Linotype" w:hAnsi="Palatino Linotype"/>
          <w:color w:val="000000" w:themeColor="text1"/>
        </w:rPr>
        <w:t>s.</w:t>
      </w:r>
      <w:r w:rsidR="00FF3195">
        <w:rPr>
          <w:rStyle w:val="FootnoteReference"/>
          <w:rFonts w:ascii="Palatino Linotype" w:hAnsi="Palatino Linotype"/>
          <w:color w:val="000000" w:themeColor="text1"/>
        </w:rPr>
        <w:footnoteReference w:id="4"/>
      </w:r>
    </w:p>
    <w:p w:rsidR="00EB20C0" w:rsidP="00007809" w:rsidRDefault="00EB20C0" w14:paraId="630A52D6" w14:textId="77777777">
      <w:pPr>
        <w:ind w:right="-14"/>
        <w:rPr>
          <w:rFonts w:ascii="Palatino Linotype" w:hAnsi="Palatino Linotype" w:cs="Garamond"/>
          <w:color w:val="000000" w:themeColor="text1"/>
        </w:rPr>
      </w:pPr>
    </w:p>
    <w:p w:rsidRPr="002B4078" w:rsidR="002B4078" w:rsidP="00F632D2" w:rsidRDefault="00791FF8" w14:paraId="53B7610B" w14:textId="7B3B2C12">
      <w:pPr>
        <w:ind w:right="-14"/>
        <w:rPr>
          <w:rFonts w:ascii="Palatino Linotype" w:hAnsi="Palatino Linotype" w:cs="Garamond"/>
          <w:b/>
          <w:bCs/>
          <w:color w:val="000000" w:themeColor="text1"/>
        </w:rPr>
      </w:pPr>
      <w:r>
        <w:rPr>
          <w:rFonts w:ascii="Palatino Linotype" w:hAnsi="Palatino Linotype" w:cs="Garamond"/>
          <w:b/>
          <w:bCs/>
          <w:color w:val="000000" w:themeColor="text1"/>
        </w:rPr>
        <w:t>Electrification Studies</w:t>
      </w:r>
    </w:p>
    <w:p w:rsidR="000F0C28" w:rsidP="00C8338B" w:rsidRDefault="000F0C28" w14:paraId="2838A2A0" w14:textId="77777777">
      <w:pPr>
        <w:rPr>
          <w:rFonts w:ascii="Palatino Linotype" w:hAnsi="Palatino Linotype" w:cs="Garamond"/>
          <w:color w:val="000000" w:themeColor="text1"/>
        </w:rPr>
      </w:pPr>
    </w:p>
    <w:p w:rsidRPr="009D1F92" w:rsidR="004F4080" w:rsidP="00C8338B" w:rsidRDefault="004F4080" w14:paraId="7262CB6A" w14:textId="6A097AC2">
      <w:pPr>
        <w:rPr>
          <w:rFonts w:ascii="Palatino Linotype" w:hAnsi="Palatino Linotype" w:cs="Garamond"/>
          <w:color w:val="000000" w:themeColor="text1"/>
        </w:rPr>
      </w:pPr>
      <w:r w:rsidRPr="006D0A96">
        <w:rPr>
          <w:rFonts w:ascii="Palatino Linotype" w:hAnsi="Palatino Linotype" w:cs="Garamond"/>
          <w:color w:val="000000" w:themeColor="text1"/>
        </w:rPr>
        <w:t xml:space="preserve">EBKI is seeking approval </w:t>
      </w:r>
      <w:r w:rsidRPr="006D0A96" w:rsidR="00E05EB5">
        <w:rPr>
          <w:rFonts w:ascii="Palatino Linotype" w:hAnsi="Palatino Linotype" w:cs="Garamond"/>
          <w:color w:val="000000" w:themeColor="text1"/>
        </w:rPr>
        <w:t>to</w:t>
      </w:r>
      <w:r w:rsidRPr="006D0A96">
        <w:rPr>
          <w:rFonts w:ascii="Palatino Linotype" w:hAnsi="Palatino Linotype" w:cs="Garamond"/>
          <w:color w:val="000000" w:themeColor="text1"/>
        </w:rPr>
        <w:t xml:space="preserve"> modif</w:t>
      </w:r>
      <w:r w:rsidRPr="006D0A96" w:rsidR="00E05EB5">
        <w:rPr>
          <w:rFonts w:ascii="Palatino Linotype" w:hAnsi="Palatino Linotype" w:cs="Garamond"/>
          <w:color w:val="000000" w:themeColor="text1"/>
        </w:rPr>
        <w:t>y</w:t>
      </w:r>
      <w:r w:rsidRPr="006D0A96">
        <w:rPr>
          <w:rFonts w:ascii="Palatino Linotype" w:hAnsi="Palatino Linotype" w:cs="Garamond"/>
          <w:color w:val="000000" w:themeColor="text1"/>
        </w:rPr>
        <w:t xml:space="preserve"> </w:t>
      </w:r>
      <w:r w:rsidRPr="006D0A96" w:rsidR="004A14B8">
        <w:rPr>
          <w:rFonts w:ascii="Palatino Linotype" w:hAnsi="Palatino Linotype" w:cs="Garamond"/>
          <w:color w:val="000000" w:themeColor="text1"/>
        </w:rPr>
        <w:t>its</w:t>
      </w:r>
      <w:r w:rsidRPr="006D0A96" w:rsidR="00AE48FC">
        <w:rPr>
          <w:rFonts w:ascii="Palatino Linotype" w:hAnsi="Palatino Linotype" w:cs="Garamond"/>
          <w:color w:val="000000" w:themeColor="text1"/>
        </w:rPr>
        <w:t xml:space="preserve"> project scope as follows:</w:t>
      </w:r>
    </w:p>
    <w:p w:rsidRPr="009D1F92" w:rsidR="00AE48FC" w:rsidP="00C8338B" w:rsidRDefault="00AE48FC" w14:paraId="2349D899" w14:textId="77777777">
      <w:pPr>
        <w:rPr>
          <w:rFonts w:ascii="Palatino Linotype" w:hAnsi="Palatino Linotype" w:cs="Garamond"/>
          <w:color w:val="000000" w:themeColor="text1"/>
        </w:rPr>
      </w:pPr>
    </w:p>
    <w:p w:rsidRPr="006D0A96" w:rsidR="00857DC3" w:rsidP="004E655B" w:rsidRDefault="009E0103" w14:paraId="62F7DFDF" w14:textId="4516690C">
      <w:pPr>
        <w:rPr>
          <w:rFonts w:ascii="Palatino Linotype" w:hAnsi="Palatino Linotype"/>
        </w:rPr>
      </w:pPr>
      <w:r w:rsidRPr="009D1F92">
        <w:rPr>
          <w:rFonts w:ascii="Palatino Linotype" w:hAnsi="Palatino Linotype"/>
        </w:rPr>
        <w:t xml:space="preserve">Work Product 3, </w:t>
      </w:r>
      <w:r w:rsidRPr="009D1F92" w:rsidR="007F31F8">
        <w:rPr>
          <w:rFonts w:ascii="Palatino Linotype" w:hAnsi="Palatino Linotype"/>
        </w:rPr>
        <w:t>titled</w:t>
      </w:r>
      <w:r w:rsidRPr="009D1F92">
        <w:rPr>
          <w:rFonts w:ascii="Palatino Linotype" w:hAnsi="Palatino Linotype"/>
        </w:rPr>
        <w:t xml:space="preserve"> “EBKI Broadband Business Plan”</w:t>
      </w:r>
      <w:r w:rsidRPr="009D1F92" w:rsidR="007F31F8">
        <w:rPr>
          <w:rFonts w:ascii="Palatino Linotype" w:hAnsi="Palatino Linotype"/>
        </w:rPr>
        <w:t xml:space="preserve"> changes</w:t>
      </w:r>
      <w:r w:rsidRPr="009D1F92">
        <w:rPr>
          <w:rFonts w:ascii="Palatino Linotype" w:hAnsi="Palatino Linotype"/>
        </w:rPr>
        <w:t xml:space="preserve"> to “EBKI Broadband Strategic Plan and Feasibility Study Plus Tribes &amp; EBKI Broadband Business Plan”</w:t>
      </w:r>
      <w:r w:rsidRPr="009D1F92" w:rsidR="00857DC3">
        <w:rPr>
          <w:rFonts w:ascii="Palatino Linotype" w:hAnsi="Palatino Linotype"/>
        </w:rPr>
        <w:t xml:space="preserve"> at a </w:t>
      </w:r>
      <w:r w:rsidRPr="009D1F92" w:rsidR="00857DC3">
        <w:rPr>
          <w:rFonts w:ascii="Palatino Linotype" w:hAnsi="Palatino Linotype"/>
        </w:rPr>
        <w:lastRenderedPageBreak/>
        <w:t>cost of $17,998</w:t>
      </w:r>
      <w:r w:rsidRPr="009D1F92">
        <w:rPr>
          <w:rFonts w:ascii="Palatino Linotype" w:hAnsi="Palatino Linotype"/>
        </w:rPr>
        <w:t xml:space="preserve">. The work product comprises of two documents: EBKI Broadband Strategic Plan and Feasibility Study Plus Tribes and (2) EBKI Broadband Business Plan. </w:t>
      </w:r>
    </w:p>
    <w:p w:rsidRPr="006D0A96" w:rsidR="00001D3A" w:rsidP="004E655B" w:rsidRDefault="00001D3A" w14:paraId="200EBFC7" w14:textId="77777777">
      <w:pPr>
        <w:rPr>
          <w:rFonts w:ascii="Palatino Linotype" w:hAnsi="Palatino Linotype"/>
        </w:rPr>
      </w:pPr>
    </w:p>
    <w:p w:rsidRPr="009D1F92" w:rsidR="00A43FE1" w:rsidP="004E655B" w:rsidRDefault="00857DC3" w14:paraId="0BF92EB5" w14:textId="17F704DA">
      <w:pPr>
        <w:rPr>
          <w:rFonts w:ascii="Palatino Linotype" w:hAnsi="Palatino Linotype"/>
        </w:rPr>
      </w:pPr>
      <w:r w:rsidRPr="006D0A96">
        <w:rPr>
          <w:rFonts w:ascii="Palatino Linotype" w:hAnsi="Palatino Linotype"/>
        </w:rPr>
        <w:t xml:space="preserve">The </w:t>
      </w:r>
      <w:r w:rsidRPr="006D0A96" w:rsidR="00AC4FF8">
        <w:rPr>
          <w:rFonts w:ascii="Palatino Linotype" w:hAnsi="Palatino Linotype"/>
        </w:rPr>
        <w:t>EBKI Broadband Strategic Plan and Feasibility Study Plus Tribes</w:t>
      </w:r>
      <w:r w:rsidRPr="006D0A96" w:rsidR="005022BD">
        <w:rPr>
          <w:rFonts w:ascii="Palatino Linotype" w:hAnsi="Palatino Linotype"/>
        </w:rPr>
        <w:t xml:space="preserve"> </w:t>
      </w:r>
      <w:r w:rsidRPr="006D0A96" w:rsidR="00001D3A">
        <w:rPr>
          <w:rFonts w:ascii="Palatino Linotype" w:hAnsi="Palatino Linotype"/>
        </w:rPr>
        <w:t xml:space="preserve">plan </w:t>
      </w:r>
      <w:r w:rsidRPr="006D0A96" w:rsidR="009D1E11">
        <w:rPr>
          <w:rFonts w:ascii="Palatino Linotype" w:hAnsi="Palatino Linotype"/>
        </w:rPr>
        <w:t xml:space="preserve">provides </w:t>
      </w:r>
      <w:r w:rsidRPr="006D0A96" w:rsidR="00DD39DA">
        <w:rPr>
          <w:rFonts w:ascii="Palatino Linotype" w:hAnsi="Palatino Linotype"/>
        </w:rPr>
        <w:t xml:space="preserve">a </w:t>
      </w:r>
      <w:r w:rsidRPr="006D0A96" w:rsidR="002F3C81">
        <w:rPr>
          <w:rFonts w:ascii="Palatino Linotype" w:hAnsi="Palatino Linotype"/>
        </w:rPr>
        <w:t xml:space="preserve">framework for delivering broadband infrastructure to the </w:t>
      </w:r>
      <w:r w:rsidR="001E2868">
        <w:rPr>
          <w:rFonts w:ascii="Palatino Linotype" w:hAnsi="Palatino Linotype"/>
        </w:rPr>
        <w:t xml:space="preserve">EBKI </w:t>
      </w:r>
      <w:r w:rsidRPr="006D0A96" w:rsidR="002F3C81">
        <w:rPr>
          <w:rFonts w:ascii="Palatino Linotype" w:hAnsi="Palatino Linotype"/>
        </w:rPr>
        <w:t>Reservation and surrounding communities in the Laguna Mountains of eastern San Diego County</w:t>
      </w:r>
      <w:r w:rsidR="0004013E">
        <w:rPr>
          <w:rFonts w:ascii="Palatino Linotype" w:hAnsi="Palatino Linotype"/>
        </w:rPr>
        <w:t xml:space="preserve"> (</w:t>
      </w:r>
      <w:r w:rsidR="007B6CAF">
        <w:rPr>
          <w:rFonts w:ascii="Palatino Linotype" w:hAnsi="Palatino Linotype"/>
        </w:rPr>
        <w:t xml:space="preserve">the </w:t>
      </w:r>
      <w:r w:rsidR="0004013E">
        <w:rPr>
          <w:rFonts w:ascii="Palatino Linotype" w:hAnsi="Palatino Linotype"/>
        </w:rPr>
        <w:t>grant area)</w:t>
      </w:r>
      <w:r w:rsidRPr="006D0A96" w:rsidR="00C51FFE">
        <w:rPr>
          <w:rFonts w:ascii="Palatino Linotype" w:hAnsi="Palatino Linotype"/>
        </w:rPr>
        <w:t>.</w:t>
      </w:r>
      <w:r w:rsidRPr="006D0A96" w:rsidR="002F4AA2">
        <w:rPr>
          <w:rStyle w:val="FootnoteReference"/>
          <w:rFonts w:ascii="Palatino Linotype" w:hAnsi="Palatino Linotype" w:cs="Garamond"/>
          <w:color w:val="000000" w:themeColor="text1"/>
        </w:rPr>
        <w:footnoteReference w:id="5"/>
      </w:r>
      <w:r w:rsidRPr="006D0A96" w:rsidR="00C37C09">
        <w:rPr>
          <w:rFonts w:ascii="Palatino Linotype" w:hAnsi="Palatino Linotype"/>
        </w:rPr>
        <w:t xml:space="preserve"> </w:t>
      </w:r>
    </w:p>
    <w:p w:rsidRPr="009D1F92" w:rsidR="00682B95" w:rsidP="004E655B" w:rsidRDefault="00682B95" w14:paraId="04B06128" w14:textId="77777777"/>
    <w:p w:rsidRPr="006D0A96" w:rsidR="003878D1" w:rsidRDefault="00900DF9" w14:paraId="2870D19F" w14:textId="7FE59552">
      <w:pPr>
        <w:ind w:right="-14"/>
        <w:rPr>
          <w:rFonts w:ascii="Palatino Linotype" w:hAnsi="Palatino Linotype"/>
        </w:rPr>
      </w:pPr>
      <w:r w:rsidRPr="006D0A96">
        <w:rPr>
          <w:rFonts w:ascii="Palatino Linotype" w:hAnsi="Palatino Linotype" w:cs="Garamond"/>
          <w:color w:val="000000" w:themeColor="text1"/>
        </w:rPr>
        <w:t>The plan includes an electrification planning study to provide electricity for</w:t>
      </w:r>
      <w:r w:rsidRPr="006D0A96" w:rsidR="00BB4FD2">
        <w:rPr>
          <w:rFonts w:ascii="Palatino Linotype" w:hAnsi="Palatino Linotype" w:cs="Garamond"/>
          <w:color w:val="000000" w:themeColor="text1"/>
        </w:rPr>
        <w:t xml:space="preserve"> broadband infrastructure</w:t>
      </w:r>
      <w:r w:rsidRPr="006D0A96">
        <w:rPr>
          <w:rFonts w:ascii="Palatino Linotype" w:hAnsi="Palatino Linotype" w:cs="Garamond"/>
          <w:color w:val="000000" w:themeColor="text1"/>
        </w:rPr>
        <w:t xml:space="preserve"> through connection to the public electric grid, via San Diego Gas and Electric Company, in a joint underground trench co-located with fiber-optic media.</w:t>
      </w:r>
      <w:r w:rsidRPr="006D0A96" w:rsidR="004011F6">
        <w:rPr>
          <w:rStyle w:val="FootnoteReference"/>
          <w:rFonts w:ascii="Palatino Linotype" w:hAnsi="Palatino Linotype" w:cs="Garamond"/>
          <w:color w:val="000000" w:themeColor="text1"/>
        </w:rPr>
        <w:footnoteReference w:id="6"/>
      </w:r>
      <w:r w:rsidRPr="006D0A96">
        <w:rPr>
          <w:rFonts w:ascii="Palatino Linotype" w:hAnsi="Palatino Linotype"/>
        </w:rPr>
        <w:t xml:space="preserve"> </w:t>
      </w:r>
    </w:p>
    <w:p w:rsidRPr="006D0A96" w:rsidR="003878D1" w:rsidRDefault="003878D1" w14:paraId="7C7E0278" w14:textId="77777777">
      <w:pPr>
        <w:ind w:right="-14"/>
        <w:rPr>
          <w:rFonts w:ascii="Palatino Linotype" w:hAnsi="Palatino Linotype"/>
        </w:rPr>
      </w:pPr>
    </w:p>
    <w:p w:rsidRPr="009D1F92" w:rsidR="00900DF9" w:rsidRDefault="0083248A" w14:paraId="59149669" w14:textId="7696E539">
      <w:pPr>
        <w:ind w:right="-14"/>
        <w:rPr>
          <w:rFonts w:ascii="Palatino Linotype" w:hAnsi="Palatino Linotype" w:cs="Garamond"/>
          <w:color w:val="000000" w:themeColor="text1"/>
        </w:rPr>
      </w:pPr>
      <w:r w:rsidRPr="006D0A96">
        <w:rPr>
          <w:rFonts w:ascii="Palatino Linotype" w:hAnsi="Palatino Linotype" w:cs="Garamond"/>
          <w:color w:val="000000" w:themeColor="text1"/>
        </w:rPr>
        <w:t xml:space="preserve">Work Product 6 titled “EBKI Electrification Permitting” changes to “Energization of Broadband Facilities and Customer Premises Equipment Permitting” </w:t>
      </w:r>
      <w:r w:rsidRPr="006D0A96" w:rsidR="007F31F8">
        <w:rPr>
          <w:rFonts w:ascii="Palatino Linotype" w:hAnsi="Palatino Linotype" w:cs="Garamond"/>
          <w:color w:val="000000" w:themeColor="text1"/>
        </w:rPr>
        <w:t>at a cost of</w:t>
      </w:r>
      <w:r w:rsidRPr="006D0A96">
        <w:rPr>
          <w:rFonts w:ascii="Palatino Linotype" w:hAnsi="Palatino Linotype" w:cs="Garamond"/>
          <w:color w:val="000000" w:themeColor="text1"/>
        </w:rPr>
        <w:t xml:space="preserve"> $16,398. </w:t>
      </w:r>
      <w:r w:rsidRPr="006D0A96" w:rsidR="00900DF9">
        <w:rPr>
          <w:rFonts w:ascii="Palatino Linotype" w:hAnsi="Palatino Linotype"/>
        </w:rPr>
        <w:t xml:space="preserve">The modification request includes permitting for </w:t>
      </w:r>
      <w:r w:rsidRPr="006D0A96" w:rsidR="00420672">
        <w:rPr>
          <w:rFonts w:ascii="Palatino Linotype" w:hAnsi="Palatino Linotype"/>
        </w:rPr>
        <w:t xml:space="preserve">the energization of </w:t>
      </w:r>
      <w:r w:rsidRPr="006D0A96" w:rsidR="002F1FBA">
        <w:rPr>
          <w:rFonts w:ascii="Palatino Linotype" w:hAnsi="Palatino Linotype"/>
        </w:rPr>
        <w:t>b</w:t>
      </w:r>
      <w:r w:rsidRPr="006D0A96" w:rsidR="00420672">
        <w:rPr>
          <w:rFonts w:ascii="Palatino Linotype" w:hAnsi="Palatino Linotype"/>
        </w:rPr>
        <w:t xml:space="preserve">roadband </w:t>
      </w:r>
      <w:r w:rsidRPr="006D0A96" w:rsidR="00BB4FD2">
        <w:rPr>
          <w:rFonts w:ascii="Palatino Linotype" w:hAnsi="Palatino Linotype"/>
        </w:rPr>
        <w:t>infrastructure</w:t>
      </w:r>
      <w:r w:rsidRPr="006D0A96" w:rsidR="00900DF9">
        <w:rPr>
          <w:rFonts w:ascii="Palatino Linotype" w:hAnsi="Palatino Linotype"/>
        </w:rPr>
        <w:t>, including</w:t>
      </w:r>
      <w:r w:rsidRPr="006D0A96" w:rsidR="00900DF9">
        <w:rPr>
          <w:rFonts w:ascii="Palatino Linotype" w:hAnsi="Palatino Linotype" w:cs="Garamond"/>
          <w:color w:val="000000" w:themeColor="text1"/>
        </w:rPr>
        <w:t xml:space="preserve"> obtaining necessary permits from the U.S. Forest Service and San Diego Gas and Electric</w:t>
      </w:r>
      <w:r w:rsidRPr="006D0A96" w:rsidR="0019494F">
        <w:rPr>
          <w:rFonts w:ascii="Palatino Linotype" w:hAnsi="Palatino Linotype" w:cs="Garamond"/>
          <w:color w:val="000000" w:themeColor="text1"/>
        </w:rPr>
        <w:t xml:space="preserve"> Company</w:t>
      </w:r>
      <w:r w:rsidRPr="006D0A96" w:rsidR="00A42D8D">
        <w:rPr>
          <w:rFonts w:ascii="Palatino Linotype" w:hAnsi="Palatino Linotype" w:cs="Garamond"/>
          <w:color w:val="000000" w:themeColor="text1"/>
        </w:rPr>
        <w:t>.</w:t>
      </w:r>
    </w:p>
    <w:p w:rsidR="00CF0E23" w:rsidP="004E655B" w:rsidRDefault="00CF0E23" w14:paraId="34D78FDA" w14:textId="77777777">
      <w:pPr>
        <w:rPr>
          <w:rFonts w:ascii="Palatino Linotype" w:hAnsi="Palatino Linotype" w:cs="Garamond"/>
          <w:color w:val="000000" w:themeColor="text1"/>
        </w:rPr>
      </w:pPr>
    </w:p>
    <w:p w:rsidRPr="006D0A96" w:rsidR="00CF0E23" w:rsidP="004E655B" w:rsidRDefault="00CF0E23" w14:paraId="0FEED893" w14:textId="1EAA3EAF">
      <w:pPr>
        <w:rPr>
          <w:rFonts w:ascii="Palatino Linotype" w:hAnsi="Palatino Linotype" w:cs="Garamond"/>
          <w:color w:val="000000" w:themeColor="text1"/>
        </w:rPr>
      </w:pPr>
      <w:r>
        <w:rPr>
          <w:rFonts w:ascii="Palatino Linotype" w:hAnsi="Palatino Linotype" w:cs="Garamond"/>
          <w:color w:val="000000" w:themeColor="text1"/>
        </w:rPr>
        <w:t xml:space="preserve">The total award cost decreases from </w:t>
      </w:r>
      <w:r w:rsidRPr="00B61402">
        <w:rPr>
          <w:rFonts w:ascii="Palatino Linotype" w:hAnsi="Palatino Linotype" w:cs="Garamond"/>
          <w:color w:val="000000" w:themeColor="text1"/>
        </w:rPr>
        <w:t>$498,896</w:t>
      </w:r>
      <w:r>
        <w:rPr>
          <w:rFonts w:ascii="Palatino Linotype" w:hAnsi="Palatino Linotype" w:cs="Garamond"/>
          <w:color w:val="000000" w:themeColor="text1"/>
        </w:rPr>
        <w:t xml:space="preserve"> to </w:t>
      </w:r>
      <w:r w:rsidRPr="00E03B88" w:rsidR="00E03B88">
        <w:rPr>
          <w:rFonts w:ascii="Palatino Linotype" w:hAnsi="Palatino Linotype" w:cs="Garamond"/>
          <w:color w:val="000000" w:themeColor="text1"/>
        </w:rPr>
        <w:t>$303,929.56</w:t>
      </w:r>
      <w:r w:rsidR="00E03B88">
        <w:rPr>
          <w:rFonts w:ascii="Palatino Linotype" w:hAnsi="Palatino Linotype" w:cs="Garamond"/>
          <w:color w:val="000000" w:themeColor="text1"/>
        </w:rPr>
        <w:t>.</w:t>
      </w:r>
      <w:r w:rsidRPr="00E03B88" w:rsidR="00E03B88">
        <w:rPr>
          <w:rFonts w:ascii="Palatino Linotype" w:hAnsi="Palatino Linotype" w:cs="Garamond"/>
          <w:color w:val="000000" w:themeColor="text1"/>
        </w:rPr>
        <w:t xml:space="preserve"> </w:t>
      </w:r>
      <w:r w:rsidRPr="00E03B88" w:rsidR="00E03B88">
        <w:rPr>
          <w:rFonts w:ascii="Palatino Linotype" w:hAnsi="Palatino Linotype" w:cs="Garamond"/>
          <w:color w:val="000000" w:themeColor="text1"/>
        </w:rPr>
        <w:tab/>
      </w:r>
      <w:r w:rsidRPr="00E03B88" w:rsidR="00E03B88">
        <w:rPr>
          <w:rFonts w:ascii="Palatino Linotype" w:hAnsi="Palatino Linotype" w:cs="Garamond"/>
          <w:color w:val="000000" w:themeColor="text1"/>
        </w:rPr>
        <w:tab/>
      </w:r>
    </w:p>
    <w:p w:rsidRPr="009D1F92" w:rsidR="0099610F" w:rsidP="004E655B" w:rsidRDefault="00071B33" w14:paraId="7D083CE6" w14:textId="602FF51A">
      <w:pPr>
        <w:ind w:right="-14"/>
        <w:rPr>
          <w:rFonts w:ascii="Palatino Linotype" w:hAnsi="Palatino Linotype" w:cs="Garamond"/>
          <w:color w:val="000000" w:themeColor="text1"/>
        </w:rPr>
      </w:pPr>
      <w:r w:rsidRPr="009D1F92">
        <w:rPr>
          <w:rFonts w:ascii="Palatino Linotype" w:hAnsi="Palatino Linotype" w:cs="Garamond"/>
          <w:color w:val="000000" w:themeColor="text1"/>
        </w:rPr>
        <w:tab/>
      </w:r>
    </w:p>
    <w:p w:rsidRPr="009D1F92" w:rsidR="00277BF6" w:rsidP="005C386F" w:rsidRDefault="00BF682B" w14:paraId="0B42FD7C" w14:textId="1B2BBD16">
      <w:pPr>
        <w:rPr>
          <w:rFonts w:ascii="Palatino Linotype" w:hAnsi="Palatino Linotype" w:eastAsia="Aptos" w:cs="Aptos"/>
        </w:rPr>
      </w:pPr>
      <w:r w:rsidRPr="009D1F92">
        <w:rPr>
          <w:rFonts w:ascii="Palatino Linotype" w:hAnsi="Palatino Linotype"/>
          <w:b/>
          <w:bCs/>
          <w:color w:val="000000" w:themeColor="text1"/>
        </w:rPr>
        <w:t>DISCUSSION</w:t>
      </w:r>
    </w:p>
    <w:p w:rsidRPr="009D1F92" w:rsidR="001528FC" w:rsidP="001528FC" w:rsidRDefault="001528FC" w14:paraId="18AE2B36" w14:textId="77777777">
      <w:pPr>
        <w:rPr>
          <w:rFonts w:ascii="Palatino Linotype" w:hAnsi="Palatino Linotype" w:eastAsia="Aptos" w:cs="Aptos"/>
        </w:rPr>
      </w:pPr>
    </w:p>
    <w:p w:rsidRPr="006D0A96" w:rsidR="00D51521" w:rsidP="00D51521" w:rsidRDefault="00D51521" w14:paraId="2E8037D1" w14:textId="73E648C9">
      <w:pPr>
        <w:rPr>
          <w:rFonts w:ascii="Palatino Linotype" w:hAnsi="Palatino Linotype" w:eastAsia="Aptos" w:cs="Aptos"/>
        </w:rPr>
      </w:pPr>
      <w:r w:rsidRPr="006D0A96">
        <w:rPr>
          <w:rFonts w:ascii="Palatino Linotype" w:hAnsi="Palatino Linotype" w:eastAsia="Aptos" w:cs="Aptos"/>
        </w:rPr>
        <w:t>Although LATA guidelines do not explicitly include electrification studies,</w:t>
      </w:r>
      <w:r w:rsidRPr="006D0A96" w:rsidR="00A13D36">
        <w:rPr>
          <w:rFonts w:ascii="Palatino Linotype" w:hAnsi="Palatino Linotype" w:eastAsia="Aptos" w:cs="Aptos"/>
        </w:rPr>
        <w:t xml:space="preserve"> the guidelines </w:t>
      </w:r>
      <w:r w:rsidRPr="006D0A96">
        <w:rPr>
          <w:rFonts w:ascii="Palatino Linotype" w:hAnsi="Palatino Linotype" w:eastAsia="Aptos" w:cs="Aptos"/>
        </w:rPr>
        <w:t xml:space="preserve">explicitly </w:t>
      </w:r>
      <w:r w:rsidRPr="006D0A96" w:rsidR="00A13D36">
        <w:rPr>
          <w:rFonts w:ascii="Palatino Linotype" w:hAnsi="Palatino Linotype" w:eastAsia="Aptos" w:cs="Aptos"/>
        </w:rPr>
        <w:t>state</w:t>
      </w:r>
      <w:r w:rsidRPr="006D0A96">
        <w:rPr>
          <w:rFonts w:ascii="Palatino Linotype" w:hAnsi="Palatino Linotype" w:eastAsia="Aptos" w:cs="Aptos"/>
        </w:rPr>
        <w:t xml:space="preserve"> that the activities listed are not intended to constitute the entirety of activities eligible for technical assistance.</w:t>
      </w:r>
      <w:r w:rsidRPr="006D0A96">
        <w:rPr>
          <w:rFonts w:ascii="Palatino Linotype" w:hAnsi="Palatino Linotype" w:eastAsia="Aptos" w:cs="Aptos"/>
          <w:i/>
        </w:rPr>
        <w:t xml:space="preserve"> </w:t>
      </w:r>
      <w:r w:rsidRPr="006D0A96">
        <w:rPr>
          <w:rFonts w:ascii="Palatino Linotype" w:hAnsi="Palatino Linotype" w:eastAsia="Aptos" w:cs="Aptos"/>
        </w:rPr>
        <w:t xml:space="preserve"> </w:t>
      </w:r>
      <w:r w:rsidRPr="006D0A96" w:rsidR="00A13D36">
        <w:rPr>
          <w:rFonts w:ascii="Palatino Linotype" w:hAnsi="Palatino Linotype" w:eastAsia="Aptos" w:cs="Aptos"/>
        </w:rPr>
        <w:t>Since electrical studies are not listed as eligible technical assistance in the Decision, Commission staff are bringing the modification request to the Commission for approval through a resolution.</w:t>
      </w:r>
    </w:p>
    <w:p w:rsidRPr="006D0A96" w:rsidR="00D51521" w:rsidP="00D51521" w:rsidRDefault="00D51521" w14:paraId="07EA1BFB" w14:textId="77777777">
      <w:pPr>
        <w:rPr>
          <w:rFonts w:ascii="Palatino Linotype" w:hAnsi="Palatino Linotype" w:eastAsia="Aptos" w:cs="Aptos"/>
        </w:rPr>
      </w:pPr>
    </w:p>
    <w:p w:rsidRPr="006D0A96" w:rsidR="00D51521" w:rsidP="00D51521" w:rsidRDefault="00D51521" w14:paraId="3B401180" w14:textId="77777777">
      <w:pPr>
        <w:rPr>
          <w:rFonts w:ascii="Palatino Linotype" w:hAnsi="Palatino Linotype" w:eastAsia="Aptos" w:cs="Aptos"/>
        </w:rPr>
      </w:pPr>
      <w:r w:rsidRPr="006D0A96">
        <w:rPr>
          <w:rFonts w:ascii="Palatino Linotype" w:hAnsi="Palatino Linotype" w:eastAsia="Aptos" w:cs="Aptos"/>
        </w:rPr>
        <w:t xml:space="preserve">D.22-02-026, Attachment A (p.2), states the following: “For the purpose of the Local Agency Technical Assistance Grant Program, “technical assistance” means reimbursement for work product resulting from activities such as the preparation of environmental, feasibility, and engineering design studies or reports, and/or assistance in the development of needs assessments, market studies, broadband strategic plans, or business plans that support local agencies in their pursuit of the provision of service to unserved and underserved communities [ . . . ]. </w:t>
      </w:r>
      <w:r w:rsidRPr="006D0A96">
        <w:rPr>
          <w:rFonts w:ascii="Palatino Linotype" w:hAnsi="Palatino Linotype" w:eastAsia="Aptos" w:cs="Aptos"/>
          <w:i/>
          <w:iCs/>
        </w:rPr>
        <w:t xml:space="preserve">The </w:t>
      </w:r>
      <w:proofErr w:type="gramStart"/>
      <w:r w:rsidRPr="006D0A96">
        <w:rPr>
          <w:rFonts w:ascii="Palatino Linotype" w:hAnsi="Palatino Linotype" w:eastAsia="Aptos" w:cs="Aptos"/>
          <w:i/>
          <w:iCs/>
        </w:rPr>
        <w:t>aforementioned activities</w:t>
      </w:r>
      <w:proofErr w:type="gramEnd"/>
      <w:r w:rsidRPr="006D0A96">
        <w:rPr>
          <w:rFonts w:ascii="Palatino Linotype" w:hAnsi="Palatino Linotype" w:eastAsia="Aptos" w:cs="Aptos"/>
          <w:i/>
          <w:iCs/>
        </w:rPr>
        <w:t xml:space="preserve"> are not intended to constitute the entirety of activities eligible for technical assistance</w:t>
      </w:r>
      <w:r w:rsidRPr="006D0A96">
        <w:rPr>
          <w:rFonts w:ascii="Palatino Linotype" w:hAnsi="Palatino Linotype" w:eastAsia="Aptos" w:cs="Aptos"/>
        </w:rPr>
        <w:t xml:space="preserve"> (emphasis added).”</w:t>
      </w:r>
    </w:p>
    <w:p w:rsidRPr="006D0A96" w:rsidR="00892B7E" w:rsidP="00D51521" w:rsidRDefault="00892B7E" w14:paraId="70D149B1" w14:textId="77777777">
      <w:pPr>
        <w:rPr>
          <w:rFonts w:ascii="Palatino Linotype" w:hAnsi="Palatino Linotype" w:eastAsia="Aptos" w:cs="Aptos"/>
        </w:rPr>
      </w:pPr>
    </w:p>
    <w:p w:rsidRPr="006D0A96" w:rsidR="0004475C" w:rsidP="0004475C" w:rsidRDefault="0004475C" w14:paraId="460DAC63" w14:textId="787653BA">
      <w:pPr>
        <w:rPr>
          <w:rFonts w:ascii="Palatino Linotype" w:hAnsi="Palatino Linotype" w:eastAsia="Aptos" w:cs="Aptos"/>
        </w:rPr>
      </w:pPr>
      <w:r w:rsidRPr="006D0A96">
        <w:rPr>
          <w:rFonts w:ascii="Palatino Linotype" w:hAnsi="Palatino Linotype" w:eastAsia="Aptos" w:cs="Aptos"/>
        </w:rPr>
        <w:t xml:space="preserve">D.22-02-026 Attachment A (p.11) </w:t>
      </w:r>
      <w:r w:rsidRPr="006D0A96" w:rsidR="00D23893">
        <w:rPr>
          <w:rFonts w:ascii="Palatino Linotype" w:hAnsi="Palatino Linotype" w:eastAsia="Aptos" w:cs="Aptos"/>
        </w:rPr>
        <w:t xml:space="preserve">also </w:t>
      </w:r>
      <w:r w:rsidRPr="006D0A96">
        <w:rPr>
          <w:rFonts w:ascii="Palatino Linotype" w:hAnsi="Palatino Linotype" w:eastAsia="Aptos" w:cs="Aptos"/>
        </w:rPr>
        <w:t xml:space="preserve">states that, “the grantee must communicate in writing to the Communications Division Director any changes to the substantive terms and conditions underlying Commission approval of the grant (such as changes to a reimbursable work product contract, work plan, or budget) at least 30 days before the anticipated change is to be effected. </w:t>
      </w:r>
      <w:r w:rsidRPr="006D0A96">
        <w:rPr>
          <w:rFonts w:ascii="Palatino Linotype" w:hAnsi="Palatino Linotype" w:eastAsia="Aptos" w:cs="Aptos"/>
          <w:i/>
          <w:iCs/>
        </w:rPr>
        <w:t xml:space="preserve">Substantive changes may require approval by either the Communications Division Director or by Commission resolution before becoming effective </w:t>
      </w:r>
      <w:r w:rsidRPr="006D0A96">
        <w:rPr>
          <w:rFonts w:ascii="Palatino Linotype" w:hAnsi="Palatino Linotype" w:eastAsia="Aptos" w:cs="Aptos"/>
        </w:rPr>
        <w:t>(emphasis added).”</w:t>
      </w:r>
    </w:p>
    <w:p w:rsidRPr="006D0A96" w:rsidR="00123C6F" w:rsidP="00786AA4" w:rsidRDefault="00123C6F" w14:paraId="4532DCAF" w14:textId="77777777">
      <w:pPr>
        <w:rPr>
          <w:rFonts w:ascii="Palatino Linotype" w:hAnsi="Palatino Linotype" w:cs="Garamond"/>
          <w:b/>
          <w:bCs/>
          <w:color w:val="000000" w:themeColor="text1"/>
        </w:rPr>
      </w:pPr>
    </w:p>
    <w:p w:rsidRPr="006D0A96" w:rsidR="00471AAC" w:rsidP="00786AA4" w:rsidRDefault="00471AAC" w14:paraId="5D754071" w14:textId="1E5D9259">
      <w:pPr>
        <w:rPr>
          <w:rFonts w:ascii="Palatino Linotype" w:hAnsi="Palatino Linotype" w:cs="Garamond"/>
          <w:b/>
          <w:bCs/>
          <w:color w:val="000000" w:themeColor="text1"/>
        </w:rPr>
      </w:pPr>
      <w:r w:rsidRPr="006D0A96">
        <w:rPr>
          <w:rFonts w:ascii="Palatino Linotype" w:hAnsi="Palatino Linotype" w:cs="Garamond"/>
          <w:b/>
          <w:bCs/>
          <w:color w:val="000000" w:themeColor="text1"/>
        </w:rPr>
        <w:t xml:space="preserve">Electrification </w:t>
      </w:r>
      <w:r w:rsidRPr="006D0A96" w:rsidR="001D1DA6">
        <w:rPr>
          <w:rFonts w:ascii="Palatino Linotype" w:hAnsi="Palatino Linotype" w:cs="Garamond"/>
          <w:b/>
          <w:bCs/>
          <w:color w:val="000000" w:themeColor="text1"/>
        </w:rPr>
        <w:t xml:space="preserve">Necessary </w:t>
      </w:r>
      <w:r w:rsidRPr="006D0A96">
        <w:rPr>
          <w:rFonts w:ascii="Palatino Linotype" w:hAnsi="Palatino Linotype" w:cs="Garamond"/>
          <w:b/>
          <w:bCs/>
          <w:color w:val="000000" w:themeColor="text1"/>
        </w:rPr>
        <w:t>for Broadband</w:t>
      </w:r>
    </w:p>
    <w:p w:rsidRPr="006D0A96" w:rsidR="00471AAC" w:rsidP="00786AA4" w:rsidRDefault="00471AAC" w14:paraId="03F61574" w14:textId="77777777">
      <w:pPr>
        <w:rPr>
          <w:rFonts w:ascii="Palatino Linotype" w:hAnsi="Palatino Linotype" w:cs="Garamond"/>
          <w:color w:val="000000" w:themeColor="text1"/>
        </w:rPr>
      </w:pPr>
    </w:p>
    <w:p w:rsidRPr="006D0A96" w:rsidR="0079742A" w:rsidP="00786AA4" w:rsidRDefault="005F01FF" w14:paraId="4A500546" w14:textId="4BA9D777">
      <w:pPr>
        <w:rPr>
          <w:rFonts w:ascii="Palatino Linotype" w:hAnsi="Palatino Linotype" w:cs="Garamond"/>
          <w:color w:val="000000" w:themeColor="text1"/>
        </w:rPr>
      </w:pPr>
      <w:r w:rsidRPr="006D0A96">
        <w:rPr>
          <w:rFonts w:ascii="Palatino Linotype" w:hAnsi="Palatino Linotype" w:cs="Garamond"/>
          <w:color w:val="000000" w:themeColor="text1"/>
        </w:rPr>
        <w:t>Electrici</w:t>
      </w:r>
      <w:r w:rsidRPr="006D0A96" w:rsidR="00524A9C">
        <w:rPr>
          <w:rFonts w:ascii="Palatino Linotype" w:hAnsi="Palatino Linotype" w:cs="Garamond"/>
          <w:color w:val="000000" w:themeColor="text1"/>
        </w:rPr>
        <w:t>ty</w:t>
      </w:r>
      <w:r w:rsidRPr="006D0A96" w:rsidR="003A4F5D">
        <w:rPr>
          <w:rFonts w:ascii="Palatino Linotype" w:hAnsi="Palatino Linotype" w:cs="Garamond"/>
          <w:color w:val="000000" w:themeColor="text1"/>
        </w:rPr>
        <w:t xml:space="preserve"> is a necessity to implement</w:t>
      </w:r>
      <w:r w:rsidRPr="006D0A96" w:rsidR="00B87832">
        <w:rPr>
          <w:rFonts w:ascii="Palatino Linotype" w:hAnsi="Palatino Linotype" w:cs="Garamond"/>
          <w:color w:val="000000" w:themeColor="text1"/>
        </w:rPr>
        <w:t xml:space="preserve"> and sustain</w:t>
      </w:r>
      <w:r w:rsidRPr="006D0A96" w:rsidR="003A4F5D">
        <w:rPr>
          <w:rFonts w:ascii="Palatino Linotype" w:hAnsi="Palatino Linotype" w:cs="Garamond"/>
          <w:color w:val="000000" w:themeColor="text1"/>
        </w:rPr>
        <w:t xml:space="preserve"> broadband </w:t>
      </w:r>
      <w:r w:rsidR="00903F0B">
        <w:rPr>
          <w:rFonts w:ascii="Palatino Linotype" w:hAnsi="Palatino Linotype" w:cs="Garamond"/>
          <w:color w:val="000000" w:themeColor="text1"/>
        </w:rPr>
        <w:t>to the grant area</w:t>
      </w:r>
      <w:r w:rsidRPr="006D0A96" w:rsidR="003A4F5D">
        <w:rPr>
          <w:rFonts w:ascii="Palatino Linotype" w:hAnsi="Palatino Linotype" w:cs="Garamond"/>
          <w:color w:val="000000" w:themeColor="text1"/>
        </w:rPr>
        <w:t xml:space="preserve">. </w:t>
      </w:r>
      <w:r w:rsidRPr="006D0A96" w:rsidR="00C35A28">
        <w:rPr>
          <w:rFonts w:ascii="Palatino Linotype" w:hAnsi="Palatino Linotype" w:cs="Garamond"/>
          <w:color w:val="000000" w:themeColor="text1"/>
        </w:rPr>
        <w:t xml:space="preserve">The EBKI </w:t>
      </w:r>
      <w:r w:rsidR="00903F0B">
        <w:rPr>
          <w:rFonts w:ascii="Palatino Linotype" w:hAnsi="Palatino Linotype" w:cs="Garamond"/>
          <w:color w:val="000000" w:themeColor="text1"/>
        </w:rPr>
        <w:t>Reservation</w:t>
      </w:r>
      <w:r w:rsidR="00ED1F5B">
        <w:rPr>
          <w:rFonts w:ascii="Palatino Linotype" w:hAnsi="Palatino Linotype" w:cs="Garamond"/>
          <w:color w:val="000000" w:themeColor="text1"/>
        </w:rPr>
        <w:t xml:space="preserve"> </w:t>
      </w:r>
      <w:r w:rsidRPr="006D0A96" w:rsidR="00C35A28">
        <w:rPr>
          <w:rFonts w:ascii="Palatino Linotype" w:hAnsi="Palatino Linotype" w:cs="Garamond"/>
          <w:color w:val="000000" w:themeColor="text1"/>
        </w:rPr>
        <w:t>and surrounding Laguna Mountains communities have been without electrical service</w:t>
      </w:r>
      <w:r w:rsidRPr="006D0A96" w:rsidR="00A3109E">
        <w:rPr>
          <w:rFonts w:ascii="Palatino Linotype" w:hAnsi="Palatino Linotype" w:cs="Garamond"/>
          <w:color w:val="000000" w:themeColor="text1"/>
        </w:rPr>
        <w:t>s</w:t>
      </w:r>
      <w:r w:rsidRPr="006D0A96" w:rsidR="00C35A28">
        <w:rPr>
          <w:rFonts w:ascii="Palatino Linotype" w:hAnsi="Palatino Linotype" w:cs="Garamond"/>
          <w:color w:val="000000" w:themeColor="text1"/>
        </w:rPr>
        <w:t xml:space="preserve"> since the</w:t>
      </w:r>
      <w:r w:rsidR="004373C7">
        <w:rPr>
          <w:rFonts w:ascii="Palatino Linotype" w:hAnsi="Palatino Linotype" w:cs="Garamond"/>
          <w:color w:val="000000" w:themeColor="text1"/>
        </w:rPr>
        <w:t xml:space="preserve"> establishment of the EBKI</w:t>
      </w:r>
      <w:r w:rsidRPr="006D0A96" w:rsidR="00C35A28">
        <w:rPr>
          <w:rFonts w:ascii="Palatino Linotype" w:hAnsi="Palatino Linotype" w:cs="Garamond"/>
          <w:color w:val="000000" w:themeColor="text1"/>
        </w:rPr>
        <w:t xml:space="preserve"> Reservation in 1891. </w:t>
      </w:r>
      <w:r w:rsidRPr="006D0A96" w:rsidR="00FB48C6">
        <w:rPr>
          <w:rFonts w:ascii="Palatino Linotype" w:hAnsi="Palatino Linotype" w:cs="Garamond"/>
          <w:color w:val="000000" w:themeColor="text1"/>
        </w:rPr>
        <w:t xml:space="preserve">In December 2025, EBKI completed the successful deployment of small renewable energy solar generation systems for each of eight buildings and one groundwater well system on the </w:t>
      </w:r>
      <w:r w:rsidR="00A92A97">
        <w:rPr>
          <w:rFonts w:ascii="Palatino Linotype" w:hAnsi="Palatino Linotype" w:cs="Garamond"/>
          <w:color w:val="000000" w:themeColor="text1"/>
        </w:rPr>
        <w:t xml:space="preserve">EBKI </w:t>
      </w:r>
      <w:r w:rsidRPr="006D0A96" w:rsidR="00FB48C6">
        <w:rPr>
          <w:rFonts w:ascii="Palatino Linotype" w:hAnsi="Palatino Linotype" w:cs="Garamond"/>
          <w:color w:val="000000" w:themeColor="text1"/>
        </w:rPr>
        <w:t xml:space="preserve">Reservation. While these solar systems provide basic electrical capacity for building operations, they do </w:t>
      </w:r>
      <w:r w:rsidRPr="006D0A96" w:rsidR="00B27498">
        <w:rPr>
          <w:rFonts w:ascii="Palatino Linotype" w:hAnsi="Palatino Linotype" w:cs="Garamond"/>
          <w:color w:val="000000" w:themeColor="text1"/>
        </w:rPr>
        <w:t>not provide a</w:t>
      </w:r>
      <w:r w:rsidRPr="006D0A96" w:rsidR="00FB48C6">
        <w:rPr>
          <w:rFonts w:ascii="Palatino Linotype" w:hAnsi="Palatino Linotype" w:cs="Garamond"/>
          <w:color w:val="000000" w:themeColor="text1"/>
        </w:rPr>
        <w:t xml:space="preserve"> grid connection to support full broadband network operations, including tower electronics</w:t>
      </w:r>
      <w:r w:rsidRPr="006D0A96" w:rsidR="00CC1819">
        <w:rPr>
          <w:rFonts w:ascii="Palatino Linotype" w:hAnsi="Palatino Linotype" w:cs="Garamond"/>
          <w:color w:val="000000" w:themeColor="text1"/>
        </w:rPr>
        <w:t xml:space="preserve"> and </w:t>
      </w:r>
      <w:r w:rsidRPr="006D0A96" w:rsidR="00FB48C6">
        <w:rPr>
          <w:rFonts w:ascii="Palatino Linotype" w:hAnsi="Palatino Linotype" w:cs="Garamond"/>
          <w:color w:val="000000" w:themeColor="text1"/>
        </w:rPr>
        <w:t>network equipment</w:t>
      </w:r>
      <w:r w:rsidRPr="006D0A96" w:rsidR="00CC1819">
        <w:rPr>
          <w:rFonts w:ascii="Palatino Linotype" w:hAnsi="Palatino Linotype" w:cs="Garamond"/>
          <w:color w:val="000000" w:themeColor="text1"/>
        </w:rPr>
        <w:t>.</w:t>
      </w:r>
    </w:p>
    <w:p w:rsidRPr="006D0A96" w:rsidR="008A3509" w:rsidP="00FB48C6" w:rsidRDefault="008A3509" w14:paraId="0E3F78BA" w14:textId="3AA5759A">
      <w:pPr>
        <w:rPr>
          <w:rFonts w:ascii="Palatino Linotype" w:hAnsi="Palatino Linotype" w:cs="Garamond"/>
          <w:color w:val="000000" w:themeColor="text1"/>
        </w:rPr>
      </w:pPr>
    </w:p>
    <w:p w:rsidRPr="006D0A96" w:rsidR="002C7A98" w:rsidP="00FB48C6" w:rsidRDefault="00B907F0" w14:paraId="016C144C" w14:textId="4550CFAE">
      <w:pPr>
        <w:rPr>
          <w:rFonts w:ascii="Palatino Linotype" w:hAnsi="Palatino Linotype" w:cs="Garamond"/>
          <w:color w:val="000000" w:themeColor="text1"/>
        </w:rPr>
      </w:pPr>
      <w:r w:rsidRPr="006D0A96">
        <w:rPr>
          <w:rFonts w:ascii="Palatino Linotype" w:hAnsi="Palatino Linotype" w:cs="Garamond"/>
          <w:color w:val="000000" w:themeColor="text1"/>
        </w:rPr>
        <w:t xml:space="preserve">The </w:t>
      </w:r>
      <w:r w:rsidRPr="006D0A96" w:rsidR="002C7A98">
        <w:rPr>
          <w:rFonts w:ascii="Palatino Linotype" w:hAnsi="Palatino Linotype" w:cs="Garamond"/>
          <w:color w:val="000000" w:themeColor="text1"/>
        </w:rPr>
        <w:t>EBKI Broadband Strategic Plan and Feasibility Study</w:t>
      </w:r>
      <w:r w:rsidRPr="006D0A96" w:rsidR="00EF7893">
        <w:rPr>
          <w:rFonts w:ascii="Palatino Linotype" w:hAnsi="Palatino Linotype" w:cs="Garamond"/>
          <w:color w:val="000000" w:themeColor="text1"/>
        </w:rPr>
        <w:t xml:space="preserve"> Plus Tribes</w:t>
      </w:r>
      <w:r w:rsidRPr="006D0A96" w:rsidR="002C7A98">
        <w:rPr>
          <w:rFonts w:ascii="Palatino Linotype" w:hAnsi="Palatino Linotype" w:cs="Garamond"/>
          <w:color w:val="000000" w:themeColor="text1"/>
        </w:rPr>
        <w:t xml:space="preserve"> will provide an updated analysis of</w:t>
      </w:r>
      <w:r w:rsidRPr="006D0A96" w:rsidR="00AA10AF">
        <w:rPr>
          <w:rFonts w:ascii="Palatino Linotype" w:hAnsi="Palatino Linotype" w:cs="Garamond"/>
          <w:color w:val="000000" w:themeColor="text1"/>
        </w:rPr>
        <w:t xml:space="preserve"> </w:t>
      </w:r>
      <w:r w:rsidRPr="006D0A96" w:rsidR="002C7A98">
        <w:rPr>
          <w:rFonts w:ascii="Palatino Linotype" w:hAnsi="Palatino Linotype" w:cs="Garamond"/>
          <w:color w:val="000000" w:themeColor="text1"/>
        </w:rPr>
        <w:t>electrification requirements</w:t>
      </w:r>
      <w:r w:rsidR="00B1516B">
        <w:rPr>
          <w:rFonts w:ascii="Palatino Linotype" w:hAnsi="Palatino Linotype" w:cs="Garamond"/>
          <w:color w:val="000000" w:themeColor="text1"/>
        </w:rPr>
        <w:t xml:space="preserve"> limited </w:t>
      </w:r>
      <w:r w:rsidR="009F0996">
        <w:rPr>
          <w:rFonts w:ascii="Palatino Linotype" w:hAnsi="Palatino Linotype" w:cs="Garamond"/>
          <w:color w:val="000000" w:themeColor="text1"/>
        </w:rPr>
        <w:t xml:space="preserve">to </w:t>
      </w:r>
      <w:r w:rsidR="00B1516B">
        <w:rPr>
          <w:rFonts w:ascii="Palatino Linotype" w:hAnsi="Palatino Linotype" w:cs="Garamond"/>
          <w:color w:val="000000" w:themeColor="text1"/>
        </w:rPr>
        <w:t xml:space="preserve">only </w:t>
      </w:r>
      <w:r w:rsidRPr="006D0A96" w:rsidR="002C7A98">
        <w:rPr>
          <w:rFonts w:ascii="Palatino Linotype" w:hAnsi="Palatino Linotype" w:cs="Garamond"/>
          <w:color w:val="000000" w:themeColor="text1"/>
        </w:rPr>
        <w:t>broadband</w:t>
      </w:r>
      <w:r w:rsidR="00C172A0">
        <w:rPr>
          <w:rFonts w:ascii="Palatino Linotype" w:hAnsi="Palatino Linotype" w:cs="Garamond"/>
          <w:color w:val="000000" w:themeColor="text1"/>
        </w:rPr>
        <w:t xml:space="preserve"> deployment</w:t>
      </w:r>
      <w:r w:rsidRPr="006D0A96" w:rsidR="00C172A0">
        <w:rPr>
          <w:rFonts w:ascii="Palatino Linotype" w:hAnsi="Palatino Linotype" w:cs="Garamond"/>
          <w:color w:val="000000" w:themeColor="text1"/>
        </w:rPr>
        <w:t xml:space="preserve"> </w:t>
      </w:r>
      <w:r w:rsidR="002F3074">
        <w:rPr>
          <w:rFonts w:ascii="Palatino Linotype" w:hAnsi="Palatino Linotype" w:cs="Garamond"/>
          <w:color w:val="000000" w:themeColor="text1"/>
        </w:rPr>
        <w:t>in the</w:t>
      </w:r>
      <w:r w:rsidRPr="006D0A96" w:rsidR="002C7A98">
        <w:rPr>
          <w:rFonts w:ascii="Palatino Linotype" w:hAnsi="Palatino Linotype" w:cs="Garamond"/>
          <w:color w:val="000000" w:themeColor="text1"/>
        </w:rPr>
        <w:t xml:space="preserve"> </w:t>
      </w:r>
      <w:r w:rsidR="00903F0B">
        <w:rPr>
          <w:rFonts w:ascii="Palatino Linotype" w:hAnsi="Palatino Linotype" w:cs="Garamond"/>
          <w:color w:val="000000" w:themeColor="text1"/>
        </w:rPr>
        <w:t>grant</w:t>
      </w:r>
      <w:r w:rsidR="00A92A97">
        <w:rPr>
          <w:rFonts w:ascii="Palatino Linotype" w:hAnsi="Palatino Linotype" w:cs="Garamond"/>
          <w:color w:val="000000" w:themeColor="text1"/>
        </w:rPr>
        <w:t xml:space="preserve"> </w:t>
      </w:r>
      <w:r w:rsidR="00903F0B">
        <w:rPr>
          <w:rFonts w:ascii="Palatino Linotype" w:hAnsi="Palatino Linotype" w:cs="Garamond"/>
          <w:color w:val="000000" w:themeColor="text1"/>
        </w:rPr>
        <w:t>area</w:t>
      </w:r>
      <w:r w:rsidRPr="006D0A96" w:rsidR="002C7A98">
        <w:rPr>
          <w:rFonts w:ascii="Palatino Linotype" w:hAnsi="Palatino Linotype" w:cs="Garamond"/>
          <w:color w:val="000000" w:themeColor="text1"/>
        </w:rPr>
        <w:t>.</w:t>
      </w:r>
      <w:r w:rsidRPr="006D0A96" w:rsidR="00E6101A">
        <w:rPr>
          <w:rStyle w:val="FootnoteReference"/>
          <w:rFonts w:ascii="Palatino Linotype" w:hAnsi="Palatino Linotype" w:cs="Garamond"/>
          <w:color w:val="000000" w:themeColor="text1"/>
        </w:rPr>
        <w:footnoteReference w:id="7"/>
      </w:r>
      <w:r w:rsidRPr="006D0A96" w:rsidR="002C7A98">
        <w:rPr>
          <w:rFonts w:ascii="Palatino Linotype" w:hAnsi="Palatino Linotype" w:cs="Garamond"/>
          <w:color w:val="000000" w:themeColor="text1"/>
        </w:rPr>
        <w:t xml:space="preserve"> </w:t>
      </w:r>
      <w:r w:rsidRPr="006D0A96" w:rsidR="00FA4131">
        <w:rPr>
          <w:rFonts w:ascii="Palatino Linotype" w:hAnsi="Palatino Linotype" w:cs="Garamond"/>
          <w:color w:val="000000" w:themeColor="text1"/>
        </w:rPr>
        <w:t xml:space="preserve">Electrical permitting </w:t>
      </w:r>
      <w:r w:rsidRPr="006D0A96" w:rsidR="004B0E0F">
        <w:rPr>
          <w:rFonts w:ascii="Palatino Linotype" w:hAnsi="Palatino Linotype" w:cs="Garamond"/>
          <w:color w:val="000000" w:themeColor="text1"/>
        </w:rPr>
        <w:t>is required to</w:t>
      </w:r>
      <w:r w:rsidRPr="006D0A96" w:rsidR="00FA4131">
        <w:rPr>
          <w:rFonts w:ascii="Palatino Linotype" w:hAnsi="Palatino Linotype" w:cs="Garamond"/>
          <w:color w:val="000000" w:themeColor="text1"/>
        </w:rPr>
        <w:t xml:space="preserve"> support the</w:t>
      </w:r>
      <w:r w:rsidRPr="006D0A96" w:rsidR="001911C5">
        <w:rPr>
          <w:rFonts w:ascii="Palatino Linotype" w:hAnsi="Palatino Linotype" w:cs="Garamond"/>
          <w:color w:val="000000" w:themeColor="text1"/>
        </w:rPr>
        <w:t xml:space="preserve"> connection to the </w:t>
      </w:r>
      <w:r w:rsidRPr="006D0A96" w:rsidR="00C3267A">
        <w:rPr>
          <w:rFonts w:ascii="Palatino Linotype" w:hAnsi="Palatino Linotype" w:cs="Garamond"/>
          <w:color w:val="000000" w:themeColor="text1"/>
        </w:rPr>
        <w:t>electrical grid</w:t>
      </w:r>
      <w:r w:rsidRPr="006D0A96" w:rsidR="001911C5">
        <w:rPr>
          <w:rFonts w:ascii="Palatino Linotype" w:hAnsi="Palatino Linotype" w:cs="Garamond"/>
          <w:color w:val="000000" w:themeColor="text1"/>
        </w:rPr>
        <w:t xml:space="preserve">. </w:t>
      </w:r>
      <w:r w:rsidRPr="006D0A96" w:rsidR="002C7A98">
        <w:rPr>
          <w:rFonts w:ascii="Palatino Linotype" w:hAnsi="Palatino Linotype" w:cs="Garamond"/>
          <w:color w:val="000000" w:themeColor="text1"/>
        </w:rPr>
        <w:t xml:space="preserve">Without a connection to the electric grid, EBKI cannot implement underground fiber-to-the-premises infrastructure </w:t>
      </w:r>
      <w:r w:rsidRPr="006D0A96" w:rsidR="00074C92">
        <w:rPr>
          <w:rFonts w:ascii="Palatino Linotype" w:hAnsi="Palatino Linotype" w:cs="Garamond"/>
          <w:color w:val="000000" w:themeColor="text1"/>
        </w:rPr>
        <w:t xml:space="preserve">that </w:t>
      </w:r>
      <w:r w:rsidRPr="006D0A96" w:rsidR="002C7A98">
        <w:rPr>
          <w:rFonts w:ascii="Palatino Linotype" w:hAnsi="Palatino Linotype" w:cs="Garamond"/>
          <w:color w:val="000000" w:themeColor="text1"/>
        </w:rPr>
        <w:t>will meet the 100/100 Mbps symmetrical broadband speeds as required by D.22-02-026.</w:t>
      </w:r>
      <w:r w:rsidR="00B1516B">
        <w:rPr>
          <w:rFonts w:ascii="Palatino Linotype" w:hAnsi="Palatino Linotype" w:cs="Garamond"/>
          <w:color w:val="000000" w:themeColor="text1"/>
        </w:rPr>
        <w:t xml:space="preserve"> </w:t>
      </w:r>
    </w:p>
    <w:p w:rsidRPr="006D0A96" w:rsidR="002C7A98" w:rsidP="00FB48C6" w:rsidRDefault="002C7A98" w14:paraId="6E33EC19" w14:textId="7B570736">
      <w:pPr>
        <w:rPr>
          <w:rFonts w:ascii="Palatino Linotype" w:hAnsi="Palatino Linotype" w:cs="Garamond"/>
          <w:color w:val="000000" w:themeColor="text1"/>
        </w:rPr>
      </w:pPr>
    </w:p>
    <w:p w:rsidR="00A5794F" w:rsidP="00A5794F" w:rsidRDefault="00A5794F" w14:paraId="6111E4D3" w14:textId="605F46FA">
      <w:pPr>
        <w:rPr>
          <w:rFonts w:ascii="Palatino Linotype" w:hAnsi="Palatino Linotype" w:eastAsia="Aptos" w:cs="Aptos"/>
        </w:rPr>
      </w:pPr>
      <w:r w:rsidRPr="006D0A96">
        <w:rPr>
          <w:rFonts w:ascii="Palatino Linotype" w:hAnsi="Palatino Linotype" w:eastAsia="Aptos" w:cs="Aptos"/>
        </w:rPr>
        <w:t xml:space="preserve">Electrification is essential for broadband because electricity is the foundational infrastructure that powers and enables internet connectivity and without it, broadband technologies cannot operate. Since electrification of the </w:t>
      </w:r>
      <w:r w:rsidR="00F60608">
        <w:rPr>
          <w:rFonts w:ascii="Palatino Linotype" w:hAnsi="Palatino Linotype" w:eastAsia="Aptos" w:cs="Aptos"/>
        </w:rPr>
        <w:t>grant area</w:t>
      </w:r>
      <w:r w:rsidRPr="006D0A96" w:rsidR="00F60608">
        <w:rPr>
          <w:rFonts w:ascii="Palatino Linotype" w:hAnsi="Palatino Linotype" w:eastAsia="Aptos" w:cs="Aptos"/>
        </w:rPr>
        <w:t xml:space="preserve"> </w:t>
      </w:r>
      <w:r w:rsidRPr="006D0A96">
        <w:rPr>
          <w:rFonts w:ascii="Palatino Linotype" w:hAnsi="Palatino Linotype" w:eastAsia="Aptos" w:cs="Aptos"/>
        </w:rPr>
        <w:t>is necessary for the implementation of broadband and the electrification studies are part of a larger broadband</w:t>
      </w:r>
      <w:r w:rsidRPr="006D0A96" w:rsidR="00CB4EFC">
        <w:rPr>
          <w:rFonts w:ascii="Palatino Linotype" w:hAnsi="Palatino Linotype" w:eastAsia="Aptos" w:cs="Aptos"/>
        </w:rPr>
        <w:t xml:space="preserve"> planning</w:t>
      </w:r>
      <w:r w:rsidRPr="006D0A96">
        <w:rPr>
          <w:rFonts w:ascii="Palatino Linotype" w:hAnsi="Palatino Linotype" w:eastAsia="Aptos" w:cs="Aptos"/>
        </w:rPr>
        <w:t xml:space="preserve"> study, CD recommends that the Commission approve these studies as eligible technical assistance. </w:t>
      </w:r>
    </w:p>
    <w:p w:rsidR="000B7481" w:rsidP="00727A31" w:rsidRDefault="000B7481" w14:paraId="5FBDC9DE" w14:textId="77777777">
      <w:pPr>
        <w:rPr>
          <w:rFonts w:ascii="Palatino Linotype" w:hAnsi="Palatino Linotype"/>
          <w:b/>
          <w:color w:val="000000" w:themeColor="text1"/>
        </w:rPr>
      </w:pPr>
    </w:p>
    <w:p w:rsidRPr="00BA681B" w:rsidR="00BF682B" w:rsidP="00727A31" w:rsidRDefault="00BF682B" w14:paraId="7FE8D719" w14:textId="5646FA0F">
      <w:pPr>
        <w:rPr>
          <w:rFonts w:ascii="Palatino Linotype" w:hAnsi="Palatino Linotype"/>
          <w:b/>
          <w:color w:val="000000" w:themeColor="text1"/>
        </w:rPr>
      </w:pPr>
      <w:r w:rsidRPr="00BA681B">
        <w:rPr>
          <w:rFonts w:ascii="Palatino Linotype" w:hAnsi="Palatino Linotype"/>
          <w:b/>
          <w:color w:val="000000" w:themeColor="text1"/>
        </w:rPr>
        <w:t>COMPLIANCE REQUIREMENTS</w:t>
      </w:r>
    </w:p>
    <w:p w:rsidRPr="00BA681B" w:rsidR="00BF682B" w:rsidP="00BF682B" w:rsidRDefault="00BF682B" w14:paraId="2290C994" w14:textId="77777777">
      <w:pPr>
        <w:rPr>
          <w:rFonts w:ascii="Palatino Linotype" w:hAnsi="Palatino Linotype"/>
          <w:b/>
          <w:bCs/>
          <w:color w:val="000000" w:themeColor="text1"/>
        </w:rPr>
      </w:pPr>
    </w:p>
    <w:p w:rsidRPr="00B13D9C" w:rsidR="00BF682B" w:rsidP="00CF63EF" w:rsidRDefault="007C3E21" w14:paraId="2791F108" w14:textId="020DCB54">
      <w:pPr>
        <w:rPr>
          <w:rFonts w:ascii="Palatino Linotype" w:hAnsi="Palatino Linotype" w:cs="Garamond"/>
          <w:color w:val="000000" w:themeColor="text1"/>
        </w:rPr>
      </w:pPr>
      <w:r>
        <w:rPr>
          <w:rFonts w:ascii="Palatino Linotype" w:hAnsi="Palatino Linotype" w:cs="Garamond"/>
          <w:color w:val="000000" w:themeColor="text1"/>
        </w:rPr>
        <w:lastRenderedPageBreak/>
        <w:t xml:space="preserve">EBKI is </w:t>
      </w:r>
      <w:r w:rsidRPr="00BA681B" w:rsidR="00BF682B">
        <w:rPr>
          <w:rFonts w:ascii="Palatino Linotype" w:hAnsi="Palatino Linotype"/>
          <w:color w:val="000000" w:themeColor="text1"/>
        </w:rPr>
        <w:t>required to comply with all the guidelines, requirements, and conditions associated with the Loc</w:t>
      </w:r>
      <w:r w:rsidRPr="00BA681B" w:rsidR="00BF682B">
        <w:rPr>
          <w:rFonts w:ascii="Palatino Linotype" w:hAnsi="Palatino Linotype" w:eastAsia="Book Antiqua" w:cs="Book Antiqua"/>
          <w:color w:val="000000" w:themeColor="text1"/>
        </w:rPr>
        <w:t>al Agency Technical Assistance grant funding as specified</w:t>
      </w:r>
      <w:r w:rsidRPr="00BA681B" w:rsidR="00E81E8E">
        <w:rPr>
          <w:rFonts w:ascii="Palatino Linotype" w:hAnsi="Palatino Linotype" w:eastAsia="Book Antiqua" w:cs="Book Antiqua"/>
          <w:color w:val="000000" w:themeColor="text1"/>
        </w:rPr>
        <w:t xml:space="preserve"> </w:t>
      </w:r>
      <w:r w:rsidRPr="00BA681B" w:rsidR="00BF682B">
        <w:rPr>
          <w:rFonts w:ascii="Palatino Linotype" w:hAnsi="Palatino Linotype" w:eastAsia="Book Antiqua" w:cs="Book Antiqua"/>
          <w:color w:val="000000" w:themeColor="text1"/>
        </w:rPr>
        <w:t>in D.22-02-026</w:t>
      </w:r>
      <w:r w:rsidRPr="00BA681B" w:rsidR="0C1143E1">
        <w:rPr>
          <w:rFonts w:ascii="Palatino Linotype" w:hAnsi="Palatino Linotype" w:eastAsia="Book Antiqua" w:cs="Book Antiqua"/>
          <w:color w:val="000000" w:themeColor="text1"/>
        </w:rPr>
        <w:t xml:space="preserve"> and</w:t>
      </w:r>
      <w:r w:rsidRPr="00BA681B" w:rsidR="00E81E8E">
        <w:rPr>
          <w:rFonts w:ascii="Palatino Linotype" w:hAnsi="Palatino Linotype" w:eastAsia="Book Antiqua" w:cs="Book Antiqua"/>
          <w:color w:val="000000" w:themeColor="text1"/>
        </w:rPr>
        <w:t xml:space="preserve"> </w:t>
      </w:r>
      <w:r w:rsidRPr="00BA681B" w:rsidR="00BF682B">
        <w:rPr>
          <w:rFonts w:ascii="Palatino Linotype" w:hAnsi="Palatino Linotype" w:eastAsia="Book Antiqua" w:cs="Book Antiqua"/>
          <w:color w:val="000000" w:themeColor="text1"/>
        </w:rPr>
        <w:t>this Resolution. Such compliance includes, but is not limited to those requirements listed in Appendix A.</w:t>
      </w:r>
      <w:r w:rsidRPr="00BA681B" w:rsidR="00BF682B">
        <w:rPr>
          <w:rStyle w:val="FootnoteReference"/>
          <w:rFonts w:ascii="Palatino Linotype" w:hAnsi="Palatino Linotype" w:eastAsia="Book Antiqua" w:cs="Book Antiqua"/>
          <w:color w:val="000000" w:themeColor="text1"/>
        </w:rPr>
        <w:footnoteReference w:id="8"/>
      </w:r>
    </w:p>
    <w:p w:rsidRPr="00BA681B" w:rsidR="00BF682B" w:rsidP="48369ADA" w:rsidRDefault="00BF682B" w14:paraId="1A2D46EF" w14:textId="77777777">
      <w:pPr>
        <w:tabs>
          <w:tab w:val="right" w:pos="180"/>
        </w:tabs>
        <w:jc w:val="both"/>
        <w:rPr>
          <w:rFonts w:ascii="Palatino Linotype" w:hAnsi="Palatino Linotype" w:eastAsia="Book Antiqua" w:cs="Book Antiqua"/>
          <w:b/>
          <w:bCs/>
          <w:color w:val="000000" w:themeColor="text1"/>
          <w:highlight w:val="yellow"/>
        </w:rPr>
      </w:pPr>
    </w:p>
    <w:p w:rsidRPr="00BA681B" w:rsidR="00BF682B" w:rsidP="48369ADA" w:rsidRDefault="00BF682B" w14:paraId="5606FA8B" w14:textId="27116906">
      <w:pPr>
        <w:tabs>
          <w:tab w:val="right" w:pos="180"/>
        </w:tabs>
        <w:jc w:val="both"/>
        <w:rPr>
          <w:rFonts w:ascii="Palatino Linotype" w:hAnsi="Palatino Linotype" w:eastAsia="Book Antiqua" w:cs="Book Antiqua"/>
          <w:b/>
          <w:bCs/>
          <w:color w:val="000000" w:themeColor="text1"/>
        </w:rPr>
      </w:pPr>
      <w:r w:rsidRPr="00BA681B">
        <w:rPr>
          <w:rFonts w:ascii="Palatino Linotype" w:hAnsi="Palatino Linotype" w:eastAsia="Book Antiqua" w:cs="Book Antiqua"/>
          <w:b/>
          <w:bCs/>
          <w:color w:val="000000" w:themeColor="text1"/>
        </w:rPr>
        <w:t>COMMENTS</w:t>
      </w:r>
    </w:p>
    <w:p w:rsidRPr="00BA681B" w:rsidR="00BF682B" w:rsidP="00BF682B" w:rsidRDefault="00BF682B" w14:paraId="64C6776B" w14:textId="77777777">
      <w:pPr>
        <w:tabs>
          <w:tab w:val="right" w:pos="180"/>
        </w:tabs>
        <w:jc w:val="both"/>
        <w:rPr>
          <w:rFonts w:ascii="Palatino Linotype" w:hAnsi="Palatino Linotype" w:eastAsia="Book Antiqua" w:cs="Book Antiqua"/>
          <w:color w:val="000000" w:themeColor="text1"/>
        </w:rPr>
      </w:pPr>
    </w:p>
    <w:p w:rsidRPr="00BA681B" w:rsidR="00BF682B" w:rsidP="00BF682B" w:rsidRDefault="00BF682B" w14:paraId="2CE0244E" w14:textId="74110E92">
      <w:pPr>
        <w:rPr>
          <w:rFonts w:ascii="Palatino Linotype" w:hAnsi="Palatino Linotype" w:eastAsia="Book Antiqua" w:cs="Book Antiqua"/>
          <w:color w:val="000000" w:themeColor="text1"/>
        </w:rPr>
      </w:pPr>
      <w:r w:rsidRPr="00BA681B">
        <w:rPr>
          <w:rFonts w:ascii="Palatino Linotype" w:hAnsi="Palatino Linotype" w:eastAsia="Book Antiqua" w:cs="Book Antiqua"/>
          <w:color w:val="000000" w:themeColor="text1"/>
        </w:rPr>
        <w:t>In compliance with Public Utilities Code section 311, subdivision (g)(1) a Notice of Availability was e-</w:t>
      </w:r>
      <w:r w:rsidRPr="004254C4">
        <w:rPr>
          <w:rFonts w:ascii="Palatino Linotype" w:hAnsi="Palatino Linotype" w:eastAsia="Book Antiqua" w:cs="Book Antiqua"/>
          <w:color w:val="000000" w:themeColor="text1"/>
        </w:rPr>
        <w:t>mailed on</w:t>
      </w:r>
      <w:r w:rsidRPr="004254C4" w:rsidR="002E7251">
        <w:rPr>
          <w:rFonts w:ascii="Palatino Linotype" w:hAnsi="Palatino Linotype" w:eastAsia="Book Antiqua" w:cs="Book Antiqua"/>
          <w:color w:val="000000" w:themeColor="text1"/>
        </w:rPr>
        <w:t xml:space="preserve"> </w:t>
      </w:r>
      <w:r w:rsidRPr="004254C4" w:rsidR="00B3563F">
        <w:rPr>
          <w:rFonts w:ascii="Palatino Linotype" w:hAnsi="Palatino Linotype" w:eastAsia="Book Antiqua" w:cs="Book Antiqua"/>
          <w:color w:val="000000" w:themeColor="text1"/>
        </w:rPr>
        <w:t>July 10</w:t>
      </w:r>
      <w:r w:rsidRPr="004254C4" w:rsidR="002953F9">
        <w:rPr>
          <w:rFonts w:ascii="Palatino Linotype" w:hAnsi="Palatino Linotype" w:eastAsia="Book Antiqua" w:cs="Book Antiqua"/>
          <w:color w:val="000000" w:themeColor="text1"/>
        </w:rPr>
        <w:t>, 2026</w:t>
      </w:r>
      <w:r w:rsidRPr="005607FA" w:rsidR="000A635D">
        <w:rPr>
          <w:rFonts w:ascii="Palatino Linotype" w:hAnsi="Palatino Linotype" w:eastAsia="Book Antiqua" w:cs="Book Antiqua"/>
          <w:color w:val="000000" w:themeColor="text1"/>
        </w:rPr>
        <w:t>,</w:t>
      </w:r>
      <w:r w:rsidRPr="005607FA">
        <w:rPr>
          <w:rFonts w:ascii="Palatino Linotype" w:hAnsi="Palatino Linotype" w:eastAsia="Book Antiqua" w:cs="Book Antiqua"/>
          <w:color w:val="000000" w:themeColor="text1"/>
        </w:rPr>
        <w:t xml:space="preserve"> informing</w:t>
      </w:r>
      <w:r w:rsidRPr="00BA681B">
        <w:rPr>
          <w:rFonts w:ascii="Palatino Linotype" w:hAnsi="Palatino Linotype" w:eastAsia="Book Antiqua" w:cs="Book Antiqua"/>
          <w:color w:val="000000" w:themeColor="text1"/>
        </w:rPr>
        <w:t xml:space="preserve"> all parties on the </w:t>
      </w:r>
      <w:r w:rsidRPr="00BA681B" w:rsidR="00743CCB">
        <w:rPr>
          <w:rFonts w:ascii="Palatino Linotype" w:hAnsi="Palatino Linotype" w:eastAsia="Book Antiqua" w:cs="Book Antiqua"/>
          <w:color w:val="000000" w:themeColor="text1"/>
        </w:rPr>
        <w:t>CASF</w:t>
      </w:r>
      <w:r w:rsidRPr="00BA681B">
        <w:rPr>
          <w:rFonts w:ascii="Palatino Linotype" w:hAnsi="Palatino Linotype" w:eastAsia="Book Antiqua" w:cs="Book Antiqua"/>
          <w:color w:val="000000" w:themeColor="text1"/>
        </w:rPr>
        <w:t xml:space="preserve"> Distribution List of the availability of the draft of this Resolution for public comments at the Commission’s website at </w:t>
      </w:r>
      <w:hyperlink r:id="rId17">
        <w:r w:rsidRPr="00BA681B">
          <w:rPr>
            <w:rStyle w:val="Hyperlink"/>
            <w:rFonts w:ascii="Palatino Linotype" w:hAnsi="Palatino Linotype" w:eastAsia="Book Antiqua" w:cs="Book Antiqua"/>
          </w:rPr>
          <w:t>http://www.cpuc.ca.gov/</w:t>
        </w:r>
      </w:hyperlink>
      <w:r w:rsidRPr="00BA681B">
        <w:rPr>
          <w:rFonts w:ascii="Palatino Linotype" w:hAnsi="Palatino Linotype" w:eastAsia="Book Antiqua" w:cs="Book Antiqua"/>
          <w:color w:val="000000" w:themeColor="text1"/>
        </w:rPr>
        <w:t xml:space="preserve">. </w:t>
      </w:r>
      <w:r w:rsidRPr="00951CB1" w:rsidR="000847B3">
        <w:rPr>
          <w:rFonts w:ascii="Palatino Linotype" w:hAnsi="Palatino Linotype"/>
        </w:rPr>
        <w:t xml:space="preserve">Comments must be received by </w:t>
      </w:r>
      <w:r w:rsidRPr="006D0A96" w:rsidR="00951CB1">
        <w:rPr>
          <w:rFonts w:ascii="Palatino Linotype" w:hAnsi="Palatino Linotype"/>
        </w:rPr>
        <w:t>July 30</w:t>
      </w:r>
      <w:r w:rsidRPr="00951CB1" w:rsidR="000847B3">
        <w:rPr>
          <w:rFonts w:ascii="Palatino Linotype" w:hAnsi="Palatino Linotype"/>
        </w:rPr>
        <w:t>, 2026, at 5:00 p.m. and reply comments</w:t>
      </w:r>
      <w:r w:rsidRPr="00951CB1" w:rsidR="00776402">
        <w:rPr>
          <w:rFonts w:ascii="Palatino Linotype" w:hAnsi="Palatino Linotype"/>
        </w:rPr>
        <w:t xml:space="preserve"> must be received</w:t>
      </w:r>
      <w:r w:rsidRPr="00951CB1" w:rsidR="000847B3">
        <w:rPr>
          <w:rFonts w:ascii="Palatino Linotype" w:hAnsi="Palatino Linotype"/>
        </w:rPr>
        <w:t xml:space="preserve"> by </w:t>
      </w:r>
      <w:r w:rsidRPr="006D0A96" w:rsidR="00951CB1">
        <w:rPr>
          <w:rFonts w:ascii="Palatino Linotype" w:hAnsi="Palatino Linotype"/>
        </w:rPr>
        <w:t>August 4</w:t>
      </w:r>
      <w:r w:rsidRPr="00951CB1" w:rsidR="000847B3">
        <w:rPr>
          <w:rFonts w:ascii="Palatino Linotype" w:hAnsi="Palatino Linotype"/>
        </w:rPr>
        <w:t>, 2026.</w:t>
      </w:r>
    </w:p>
    <w:p w:rsidRPr="00BA681B" w:rsidR="00723773" w:rsidP="00BF682B" w:rsidRDefault="00723773" w14:paraId="5FD48DA8" w14:textId="77777777">
      <w:pPr>
        <w:rPr>
          <w:rFonts w:ascii="Palatino Linotype" w:hAnsi="Palatino Linotype" w:eastAsia="Book Antiqua" w:cs="Book Antiqua"/>
          <w:color w:val="000000" w:themeColor="text1"/>
        </w:rPr>
      </w:pPr>
    </w:p>
    <w:p w:rsidRPr="00BA681B" w:rsidR="00BF682B" w:rsidP="00BF682B" w:rsidRDefault="00BF682B" w14:paraId="28B9A527" w14:textId="40737B72">
      <w:pPr>
        <w:tabs>
          <w:tab w:val="right" w:pos="10080"/>
        </w:tabs>
        <w:jc w:val="both"/>
        <w:rPr>
          <w:rFonts w:ascii="Palatino Linotype" w:hAnsi="Palatino Linotype" w:eastAsia="Book Antiqua" w:cs="Book Antiqua"/>
          <w:b/>
          <w:color w:val="000000" w:themeColor="text1"/>
        </w:rPr>
      </w:pPr>
      <w:r w:rsidRPr="0010595A">
        <w:rPr>
          <w:rFonts w:ascii="Palatino Linotype" w:hAnsi="Palatino Linotype" w:eastAsia="Book Antiqua" w:cs="Book Antiqua"/>
          <w:b/>
          <w:color w:val="000000" w:themeColor="text1"/>
        </w:rPr>
        <w:t>FINDINGS</w:t>
      </w:r>
      <w:r w:rsidRPr="0010595A" w:rsidR="00181D31">
        <w:rPr>
          <w:rFonts w:ascii="Palatino Linotype" w:hAnsi="Palatino Linotype" w:eastAsia="Book Antiqua" w:cs="Book Antiqua"/>
          <w:b/>
          <w:color w:val="000000" w:themeColor="text1"/>
        </w:rPr>
        <w:t xml:space="preserve"> </w:t>
      </w:r>
    </w:p>
    <w:p w:rsidRPr="00BA681B" w:rsidR="00BF682B" w:rsidP="00BF682B" w:rsidRDefault="00BF682B" w14:paraId="750191FF" w14:textId="77777777">
      <w:pPr>
        <w:tabs>
          <w:tab w:val="right" w:pos="10080"/>
        </w:tabs>
        <w:jc w:val="both"/>
        <w:rPr>
          <w:rFonts w:ascii="Palatino Linotype" w:hAnsi="Palatino Linotype" w:eastAsia="Book Antiqua" w:cs="Book Antiqua"/>
          <w:b/>
          <w:bCs/>
          <w:color w:val="000000" w:themeColor="text1"/>
        </w:rPr>
      </w:pPr>
    </w:p>
    <w:p w:rsidRPr="00D51672" w:rsidR="005C5005" w:rsidP="00D51672" w:rsidRDefault="00993EC5" w14:paraId="25F5EBD3" w14:textId="2526A242">
      <w:pPr>
        <w:pStyle w:val="ListParagraph"/>
        <w:numPr>
          <w:ilvl w:val="0"/>
          <w:numId w:val="27"/>
        </w:numPr>
        <w:rPr>
          <w:rFonts w:ascii="Palatino Linotype" w:hAnsi="Palatino Linotype" w:cs="Garamond"/>
          <w:color w:val="000000" w:themeColor="text1"/>
        </w:rPr>
      </w:pPr>
      <w:r w:rsidRPr="00D51672">
        <w:rPr>
          <w:rFonts w:ascii="Palatino Linotype" w:hAnsi="Palatino Linotype" w:cs="Garamond"/>
          <w:color w:val="000000" w:themeColor="text1"/>
        </w:rPr>
        <w:t xml:space="preserve">On </w:t>
      </w:r>
      <w:r w:rsidRPr="00D51672" w:rsidR="00D51672">
        <w:rPr>
          <w:rFonts w:ascii="Palatino Linotype" w:hAnsi="Palatino Linotype" w:cs="Garamond"/>
          <w:color w:val="000000" w:themeColor="text1"/>
        </w:rPr>
        <w:t>March 20, 2023,</w:t>
      </w:r>
      <w:r w:rsidRPr="00D51672">
        <w:rPr>
          <w:rFonts w:ascii="Palatino Linotype" w:hAnsi="Palatino Linotype" w:cs="Garamond"/>
          <w:color w:val="000000" w:themeColor="text1"/>
        </w:rPr>
        <w:t xml:space="preserve"> the Commission approved </w:t>
      </w:r>
      <w:r w:rsidRPr="00D51672" w:rsidR="00A829BB">
        <w:rPr>
          <w:rFonts w:ascii="Palatino Linotype" w:hAnsi="Palatino Linotype" w:cs="Garamond"/>
          <w:color w:val="000000" w:themeColor="text1"/>
        </w:rPr>
        <w:t xml:space="preserve">EBKI’s </w:t>
      </w:r>
      <w:r w:rsidRPr="00D51672">
        <w:rPr>
          <w:rFonts w:ascii="Palatino Linotype" w:hAnsi="Palatino Linotype" w:cs="Garamond"/>
          <w:color w:val="000000" w:themeColor="text1"/>
        </w:rPr>
        <w:t xml:space="preserve">LATA grant application for </w:t>
      </w:r>
      <w:r w:rsidRPr="00D51672" w:rsidR="00D51672">
        <w:rPr>
          <w:rFonts w:ascii="Palatino Linotype" w:hAnsi="Palatino Linotype" w:cs="Garamond"/>
          <w:color w:val="000000" w:themeColor="text1"/>
        </w:rPr>
        <w:t xml:space="preserve">$498,896 </w:t>
      </w:r>
      <w:r w:rsidRPr="00D51672">
        <w:rPr>
          <w:rFonts w:ascii="Palatino Linotype" w:hAnsi="Palatino Linotype" w:cs="Garamond"/>
          <w:color w:val="000000" w:themeColor="text1"/>
        </w:rPr>
        <w:t xml:space="preserve">in LATA funds for the </w:t>
      </w:r>
      <w:r w:rsidRPr="00D51672" w:rsidR="00D51672">
        <w:rPr>
          <w:rFonts w:ascii="Palatino Linotype" w:hAnsi="Palatino Linotype" w:cs="Garamond"/>
          <w:color w:val="000000" w:themeColor="text1"/>
        </w:rPr>
        <w:t>“EBKI Network Contractor Solicitations, Permitting, Business Plan, and Outreach</w:t>
      </w:r>
      <w:r w:rsidRPr="00D51672" w:rsidR="00D51672">
        <w:rPr>
          <w:rFonts w:ascii="Palatino Linotype" w:hAnsi="Palatino Linotype" w:eastAsia="Tinos" w:cs="Tinos"/>
          <w:color w:val="000000" w:themeColor="text1"/>
        </w:rPr>
        <w:t>” project</w:t>
      </w:r>
      <w:r w:rsidRPr="00D51672" w:rsidR="00D51672">
        <w:rPr>
          <w:rFonts w:ascii="Palatino Linotype" w:hAnsi="Palatino Linotype" w:cs="Garamond"/>
          <w:color w:val="000000" w:themeColor="text1"/>
        </w:rPr>
        <w:t>.</w:t>
      </w:r>
    </w:p>
    <w:p w:rsidRPr="0017666E" w:rsidR="0046333A" w:rsidP="00993EC5" w:rsidRDefault="0046333A" w14:paraId="607FA46D" w14:textId="77777777">
      <w:pPr>
        <w:ind w:left="720"/>
        <w:rPr>
          <w:rFonts w:ascii="Palatino Linotype" w:hAnsi="Palatino Linotype"/>
          <w:color w:val="000000" w:themeColor="text1"/>
          <w:highlight w:val="yellow"/>
        </w:rPr>
      </w:pPr>
    </w:p>
    <w:p w:rsidRPr="006F14A7" w:rsidR="00BF682B" w:rsidP="009722E7" w:rsidRDefault="00596887" w14:paraId="49841E57" w14:textId="70227E5B">
      <w:pPr>
        <w:pStyle w:val="ListParagraph"/>
        <w:numPr>
          <w:ilvl w:val="0"/>
          <w:numId w:val="27"/>
        </w:numPr>
        <w:rPr>
          <w:rFonts w:ascii="Palatino Linotype" w:hAnsi="Palatino Linotype" w:cs="Garamond"/>
          <w:color w:val="000000" w:themeColor="text1"/>
        </w:rPr>
      </w:pPr>
      <w:r w:rsidRPr="006F14A7">
        <w:rPr>
          <w:rFonts w:ascii="Palatino Linotype" w:hAnsi="Palatino Linotype" w:cs="Garamond"/>
          <w:color w:val="000000" w:themeColor="text1"/>
        </w:rPr>
        <w:t>On February 25, 2026,</w:t>
      </w:r>
      <w:r w:rsidRPr="006F14A7" w:rsidR="009722E7">
        <w:rPr>
          <w:rFonts w:ascii="Palatino Linotype" w:hAnsi="Palatino Linotype" w:cs="Garamond"/>
          <w:color w:val="000000" w:themeColor="text1"/>
        </w:rPr>
        <w:t xml:space="preserve"> </w:t>
      </w:r>
      <w:r w:rsidRPr="006F14A7" w:rsidR="00B50645">
        <w:rPr>
          <w:rFonts w:ascii="Palatino Linotype" w:hAnsi="Palatino Linotype" w:cs="Garamond"/>
          <w:color w:val="000000" w:themeColor="text1"/>
        </w:rPr>
        <w:t>EBKI</w:t>
      </w:r>
      <w:r w:rsidRPr="006F14A7" w:rsidR="009722E7">
        <w:rPr>
          <w:rFonts w:ascii="Palatino Linotype" w:hAnsi="Palatino Linotype" w:cs="Garamond"/>
          <w:color w:val="000000" w:themeColor="text1"/>
        </w:rPr>
        <w:t xml:space="preserve"> requested a modification to its original application and grant award to </w:t>
      </w:r>
      <w:r w:rsidRPr="006F14A7" w:rsidR="00B50645">
        <w:rPr>
          <w:rFonts w:ascii="Palatino Linotype" w:hAnsi="Palatino Linotype" w:cs="Garamond"/>
          <w:color w:val="000000" w:themeColor="text1"/>
        </w:rPr>
        <w:t xml:space="preserve">amend </w:t>
      </w:r>
      <w:r w:rsidRPr="006F14A7" w:rsidR="008F6D2F">
        <w:rPr>
          <w:rFonts w:ascii="Palatino Linotype" w:hAnsi="Palatino Linotype" w:cs="Garamond"/>
          <w:color w:val="000000" w:themeColor="text1"/>
        </w:rPr>
        <w:t>its</w:t>
      </w:r>
      <w:r w:rsidRPr="006F14A7" w:rsidR="00B7064D">
        <w:rPr>
          <w:rFonts w:ascii="Palatino Linotype" w:hAnsi="Palatino Linotype" w:cs="Garamond"/>
          <w:color w:val="000000" w:themeColor="text1"/>
        </w:rPr>
        <w:t xml:space="preserve"> project scope</w:t>
      </w:r>
      <w:r w:rsidRPr="006F14A7" w:rsidR="00F56E4D">
        <w:rPr>
          <w:rFonts w:ascii="Palatino Linotype" w:hAnsi="Palatino Linotype" w:cs="Garamond"/>
          <w:color w:val="000000" w:themeColor="text1"/>
        </w:rPr>
        <w:t xml:space="preserve"> to include </w:t>
      </w:r>
      <w:r w:rsidRPr="006F14A7" w:rsidR="00354BD7">
        <w:rPr>
          <w:rFonts w:ascii="Palatino Linotype" w:hAnsi="Palatino Linotype" w:cs="Garamond"/>
          <w:color w:val="000000" w:themeColor="text1"/>
        </w:rPr>
        <w:t>electrification</w:t>
      </w:r>
      <w:r w:rsidRPr="006F14A7" w:rsidR="00261441">
        <w:rPr>
          <w:rFonts w:ascii="Palatino Linotype" w:hAnsi="Palatino Linotype" w:cs="Garamond"/>
          <w:color w:val="000000" w:themeColor="text1"/>
        </w:rPr>
        <w:t xml:space="preserve"> </w:t>
      </w:r>
      <w:r w:rsidRPr="006F14A7" w:rsidR="00DE1858">
        <w:rPr>
          <w:rFonts w:ascii="Palatino Linotype" w:hAnsi="Palatino Linotype" w:cs="Garamond"/>
          <w:color w:val="000000" w:themeColor="text1"/>
        </w:rPr>
        <w:t>studies and permitting</w:t>
      </w:r>
      <w:r w:rsidRPr="006F14A7" w:rsidR="003B4C48">
        <w:rPr>
          <w:rFonts w:ascii="Palatino Linotype" w:hAnsi="Palatino Linotype" w:cs="Garamond"/>
          <w:color w:val="000000" w:themeColor="text1"/>
        </w:rPr>
        <w:t>.</w:t>
      </w:r>
    </w:p>
    <w:p w:rsidRPr="00CB7B01" w:rsidR="009722E7" w:rsidP="004E655B" w:rsidRDefault="009722E7" w14:paraId="1AE9E262" w14:textId="77777777"/>
    <w:p w:rsidRPr="00CB7B01" w:rsidR="00B666A3" w:rsidP="00B666A3" w:rsidRDefault="0081064E" w14:paraId="78EB0225" w14:textId="1D0C1C26">
      <w:pPr>
        <w:pStyle w:val="ListParagraph"/>
        <w:numPr>
          <w:ilvl w:val="0"/>
          <w:numId w:val="27"/>
        </w:numPr>
        <w:rPr>
          <w:rFonts w:ascii="Palatino Linotype" w:hAnsi="Palatino Linotype"/>
          <w:color w:val="000000"/>
        </w:rPr>
      </w:pPr>
      <w:r>
        <w:rPr>
          <w:rFonts w:ascii="Palatino Linotype" w:hAnsi="Palatino Linotype"/>
        </w:rPr>
        <w:t>E</w:t>
      </w:r>
      <w:r w:rsidRPr="00CB7B01" w:rsidR="00054B07">
        <w:rPr>
          <w:rFonts w:ascii="Palatino Linotype" w:hAnsi="Palatino Linotype"/>
        </w:rPr>
        <w:t>lectrification</w:t>
      </w:r>
      <w:r w:rsidR="006D0B8D">
        <w:rPr>
          <w:rFonts w:ascii="Palatino Linotype" w:hAnsi="Palatino Linotype"/>
        </w:rPr>
        <w:t xml:space="preserve"> </w:t>
      </w:r>
      <w:r w:rsidRPr="00CB7B01" w:rsidR="00054B07">
        <w:rPr>
          <w:rFonts w:ascii="Palatino Linotype" w:hAnsi="Palatino Linotype"/>
        </w:rPr>
        <w:t xml:space="preserve">studies </w:t>
      </w:r>
      <w:r w:rsidR="00DE1858">
        <w:rPr>
          <w:rFonts w:ascii="Palatino Linotype" w:hAnsi="Palatino Linotype"/>
        </w:rPr>
        <w:t xml:space="preserve">and </w:t>
      </w:r>
      <w:proofErr w:type="gramStart"/>
      <w:r w:rsidR="00DE1858">
        <w:rPr>
          <w:rFonts w:ascii="Palatino Linotype" w:hAnsi="Palatino Linotype"/>
        </w:rPr>
        <w:t xml:space="preserve">permitting </w:t>
      </w:r>
      <w:r w:rsidRPr="00CB7B01" w:rsidR="00054B07">
        <w:rPr>
          <w:rFonts w:ascii="Palatino Linotype" w:hAnsi="Palatino Linotype"/>
        </w:rPr>
        <w:t>of</w:t>
      </w:r>
      <w:proofErr w:type="gramEnd"/>
      <w:r w:rsidRPr="00CB7B01" w:rsidR="00054B07">
        <w:rPr>
          <w:rFonts w:ascii="Palatino Linotype" w:hAnsi="Palatino Linotype"/>
        </w:rPr>
        <w:t xml:space="preserve"> the reservation do not conflict with </w:t>
      </w:r>
      <w:r w:rsidRPr="00CB7B01" w:rsidR="006A7DA1">
        <w:rPr>
          <w:rFonts w:ascii="Palatino Linotype" w:hAnsi="Palatino Linotype"/>
        </w:rPr>
        <w:t>the guidelines of D.22-02-026</w:t>
      </w:r>
      <w:r w:rsidR="00CB172C">
        <w:rPr>
          <w:rFonts w:ascii="Palatino Linotype" w:hAnsi="Palatino Linotype"/>
        </w:rPr>
        <w:t xml:space="preserve"> and </w:t>
      </w:r>
      <w:proofErr w:type="gramStart"/>
      <w:r w:rsidR="005F0106">
        <w:rPr>
          <w:rFonts w:ascii="Palatino Linotype" w:hAnsi="Palatino Linotype"/>
        </w:rPr>
        <w:t>is</w:t>
      </w:r>
      <w:proofErr w:type="gramEnd"/>
      <w:r w:rsidR="005F0106">
        <w:rPr>
          <w:rFonts w:ascii="Palatino Linotype" w:hAnsi="Palatino Linotype"/>
        </w:rPr>
        <w:t xml:space="preserve"> </w:t>
      </w:r>
      <w:r w:rsidR="001D7D6E">
        <w:rPr>
          <w:rFonts w:ascii="Palatino Linotype" w:hAnsi="Palatino Linotype"/>
        </w:rPr>
        <w:t xml:space="preserve">related to and </w:t>
      </w:r>
      <w:r w:rsidR="005D34F1">
        <w:rPr>
          <w:rFonts w:ascii="Palatino Linotype" w:hAnsi="Palatino Linotype"/>
        </w:rPr>
        <w:t>necessary</w:t>
      </w:r>
      <w:r w:rsidR="00CB172C">
        <w:rPr>
          <w:rFonts w:ascii="Palatino Linotype" w:hAnsi="Palatino Linotype"/>
        </w:rPr>
        <w:t xml:space="preserve"> for EBKI’s implementation </w:t>
      </w:r>
      <w:r w:rsidR="00A3106A">
        <w:rPr>
          <w:rFonts w:ascii="Palatino Linotype" w:hAnsi="Palatino Linotype"/>
        </w:rPr>
        <w:t>of broadband.</w:t>
      </w:r>
      <w:r w:rsidRPr="00CB7B01" w:rsidR="00B666A3">
        <w:rPr>
          <w:rFonts w:ascii="Palatino Linotype" w:hAnsi="Palatino Linotype"/>
        </w:rPr>
        <w:t xml:space="preserve"> </w:t>
      </w:r>
    </w:p>
    <w:p w:rsidRPr="00E74C23" w:rsidR="00BF682B" w:rsidP="00E74C23" w:rsidRDefault="00BF682B" w14:paraId="0633115F" w14:textId="4357236D">
      <w:pPr>
        <w:rPr>
          <w:rFonts w:ascii="Palatino Linotype" w:hAnsi="Palatino Linotype"/>
          <w:color w:val="000000"/>
          <w:highlight w:val="yellow"/>
        </w:rPr>
      </w:pPr>
    </w:p>
    <w:p w:rsidRPr="00AF2BDC" w:rsidR="004E170B" w:rsidP="00AF2BDC" w:rsidRDefault="00BF682B" w14:paraId="2495FB07" w14:textId="059CF2F8">
      <w:pPr>
        <w:pStyle w:val="ListParagraph"/>
        <w:numPr>
          <w:ilvl w:val="0"/>
          <w:numId w:val="27"/>
        </w:numPr>
        <w:tabs>
          <w:tab w:val="right" w:pos="180"/>
        </w:tabs>
        <w:jc w:val="both"/>
        <w:rPr>
          <w:rFonts w:ascii="Palatino Linotype" w:hAnsi="Palatino Linotype" w:eastAsia="Book Antiqua" w:cs="Book Antiqua"/>
          <w:color w:val="000000" w:themeColor="text1"/>
        </w:rPr>
      </w:pPr>
      <w:r w:rsidRPr="009C385E">
        <w:rPr>
          <w:rFonts w:ascii="Palatino Linotype" w:hAnsi="Palatino Linotype" w:eastAsia="Book Antiqua" w:cs="Book Antiqua"/>
        </w:rPr>
        <w:t xml:space="preserve">A notice letter was e-mailed on </w:t>
      </w:r>
      <w:r w:rsidR="004254C4">
        <w:rPr>
          <w:rFonts w:ascii="Palatino Linotype" w:hAnsi="Palatino Linotype" w:eastAsia="Book Antiqua" w:cs="Book Antiqua"/>
        </w:rPr>
        <w:t>July 10, 2026</w:t>
      </w:r>
      <w:r w:rsidR="009D453A">
        <w:rPr>
          <w:rFonts w:ascii="Palatino Linotype" w:hAnsi="Palatino Linotype" w:eastAsia="Book Antiqua" w:cs="Book Antiqua"/>
        </w:rPr>
        <w:t>,</w:t>
      </w:r>
      <w:r w:rsidRPr="009C385E">
        <w:rPr>
          <w:rFonts w:ascii="Palatino Linotype" w:hAnsi="Palatino Linotype" w:eastAsia="Book Antiqua" w:cs="Book Antiqua"/>
        </w:rPr>
        <w:t xml:space="preserve"> informing all applicants filing for CASF funding, parties on the CASF distribution list of the availability of the draft of this Resolution</w:t>
      </w:r>
      <w:r w:rsidRPr="009C385E">
        <w:rPr>
          <w:rFonts w:ascii="Palatino Linotype" w:hAnsi="Palatino Linotype" w:eastAsia="Book Antiqua" w:cs="Book Antiqua"/>
          <w:color w:val="000000" w:themeColor="text1"/>
        </w:rPr>
        <w:t xml:space="preserve"> for public comments at the Commissions website found here at </w:t>
      </w:r>
      <w:hyperlink r:id="rId18">
        <w:r w:rsidRPr="009C385E" w:rsidR="44087FCE">
          <w:rPr>
            <w:rStyle w:val="Hyperlink"/>
            <w:rFonts w:ascii="Palatino Linotype" w:hAnsi="Palatino Linotype" w:eastAsia="Book Antiqua" w:cs="Book Antiqua"/>
          </w:rPr>
          <w:t>www.cpuc.ca.gov</w:t>
        </w:r>
      </w:hyperlink>
      <w:r w:rsidRPr="009C385E" w:rsidR="00743CCB">
        <w:rPr>
          <w:rFonts w:ascii="Palatino Linotype" w:hAnsi="Palatino Linotype" w:eastAsia="Book Antiqua" w:cs="Book Antiqua"/>
          <w:color w:val="000000" w:themeColor="text1"/>
        </w:rPr>
        <w:t>.</w:t>
      </w:r>
      <w:r w:rsidRPr="009C385E" w:rsidR="005D7B14">
        <w:rPr>
          <w:rFonts w:ascii="Palatino Linotype" w:hAnsi="Palatino Linotype" w:eastAsia="Book Antiqua" w:cs="Book Antiqua"/>
          <w:color w:val="000000" w:themeColor="text1"/>
        </w:rPr>
        <w:t xml:space="preserve"> </w:t>
      </w:r>
    </w:p>
    <w:p w:rsidR="008F6D2F" w:rsidP="00BF682B" w:rsidRDefault="008F6D2F" w14:paraId="58299B81" w14:textId="77777777">
      <w:pPr>
        <w:keepNext/>
        <w:keepLines/>
        <w:tabs>
          <w:tab w:val="left" w:pos="360"/>
          <w:tab w:val="left" w:pos="9540"/>
        </w:tabs>
        <w:ind w:left="-86"/>
        <w:rPr>
          <w:rFonts w:ascii="Palatino Linotype" w:hAnsi="Palatino Linotype"/>
          <w:b/>
          <w:u w:val="single"/>
        </w:rPr>
      </w:pPr>
    </w:p>
    <w:p w:rsidRPr="0010595A" w:rsidR="00BF682B" w:rsidP="00BF682B" w:rsidRDefault="00BF682B" w14:paraId="17CCAC45" w14:textId="27B10CFA">
      <w:pPr>
        <w:keepNext/>
        <w:keepLines/>
        <w:tabs>
          <w:tab w:val="left" w:pos="360"/>
          <w:tab w:val="left" w:pos="9540"/>
        </w:tabs>
        <w:ind w:left="-86"/>
        <w:rPr>
          <w:rFonts w:ascii="Palatino Linotype" w:hAnsi="Palatino Linotype"/>
          <w:u w:val="single"/>
        </w:rPr>
      </w:pPr>
      <w:proofErr w:type="gramStart"/>
      <w:r w:rsidRPr="0010595A">
        <w:rPr>
          <w:rFonts w:ascii="Palatino Linotype" w:hAnsi="Palatino Linotype"/>
          <w:b/>
          <w:u w:val="single"/>
        </w:rPr>
        <w:t>THEREFORE</w:t>
      </w:r>
      <w:proofErr w:type="gramEnd"/>
      <w:r w:rsidRPr="0010595A">
        <w:rPr>
          <w:rFonts w:ascii="Palatino Linotype" w:hAnsi="Palatino Linotype"/>
          <w:b/>
          <w:u w:val="single"/>
        </w:rPr>
        <w:t xml:space="preserve"> IT IS ORDERED </w:t>
      </w:r>
      <w:r w:rsidRPr="0010595A" w:rsidR="00181D31">
        <w:rPr>
          <w:rFonts w:ascii="Palatino Linotype" w:hAnsi="Palatino Linotype"/>
          <w:b/>
          <w:u w:val="single"/>
        </w:rPr>
        <w:t>THAT</w:t>
      </w:r>
      <w:r w:rsidRPr="0010595A">
        <w:rPr>
          <w:rFonts w:ascii="Palatino Linotype" w:hAnsi="Palatino Linotype"/>
          <w:b/>
          <w:u w:val="single"/>
        </w:rPr>
        <w:t>:</w:t>
      </w:r>
    </w:p>
    <w:p w:rsidRPr="0017666E" w:rsidR="00BF682B" w:rsidP="00BF682B" w:rsidRDefault="00BF682B" w14:paraId="21F99E99" w14:textId="77777777">
      <w:pPr>
        <w:autoSpaceDE w:val="0"/>
        <w:autoSpaceDN w:val="0"/>
        <w:adjustRightInd w:val="0"/>
        <w:rPr>
          <w:rFonts w:ascii="Palatino Linotype" w:hAnsi="Palatino Linotype"/>
          <w:highlight w:val="yellow"/>
        </w:rPr>
      </w:pPr>
    </w:p>
    <w:p w:rsidRPr="007F44C9" w:rsidR="45118774" w:rsidP="758479E5" w:rsidRDefault="45118774" w14:paraId="2EB28277" w14:textId="1D2CC1A3">
      <w:pPr>
        <w:numPr>
          <w:ilvl w:val="1"/>
          <w:numId w:val="8"/>
        </w:numPr>
        <w:ind w:left="720"/>
        <w:rPr>
          <w:rFonts w:ascii="Palatino Linotype" w:hAnsi="Palatino Linotype"/>
          <w:color w:val="000000" w:themeColor="text1"/>
        </w:rPr>
      </w:pPr>
      <w:r w:rsidRPr="007F44C9">
        <w:rPr>
          <w:rFonts w:ascii="Palatino Linotype" w:hAnsi="Palatino Linotype"/>
          <w:color w:val="000000" w:themeColor="text1"/>
        </w:rPr>
        <w:t>EBKI’s</w:t>
      </w:r>
      <w:r w:rsidRPr="007F44C9" w:rsidR="4D727BA7">
        <w:rPr>
          <w:rFonts w:ascii="Palatino Linotype" w:hAnsi="Palatino Linotype"/>
          <w:color w:val="000000" w:themeColor="text1"/>
        </w:rPr>
        <w:t xml:space="preserve"> Local Agency Technical Assistance</w:t>
      </w:r>
      <w:r w:rsidRPr="007F44C9" w:rsidR="3B828EBE">
        <w:rPr>
          <w:rFonts w:ascii="Palatino Linotype" w:hAnsi="Palatino Linotype"/>
          <w:color w:val="000000" w:themeColor="text1"/>
        </w:rPr>
        <w:t xml:space="preserve"> </w:t>
      </w:r>
      <w:proofErr w:type="gramStart"/>
      <w:r w:rsidRPr="007F44C9" w:rsidR="3AAABF63">
        <w:rPr>
          <w:rFonts w:ascii="Palatino Linotype" w:hAnsi="Palatino Linotype"/>
          <w:color w:val="000000" w:themeColor="text1"/>
        </w:rPr>
        <w:t>request</w:t>
      </w:r>
      <w:proofErr w:type="gramEnd"/>
      <w:r w:rsidRPr="007F44C9" w:rsidR="3AAABF63">
        <w:rPr>
          <w:rFonts w:ascii="Palatino Linotype" w:hAnsi="Palatino Linotype"/>
          <w:color w:val="000000" w:themeColor="text1"/>
        </w:rPr>
        <w:t xml:space="preserve"> to </w:t>
      </w:r>
      <w:r w:rsidRPr="007F44C9" w:rsidR="3B828EBE">
        <w:rPr>
          <w:rFonts w:ascii="Palatino Linotype" w:hAnsi="Palatino Linotype"/>
          <w:color w:val="000000" w:themeColor="text1"/>
        </w:rPr>
        <w:t>modif</w:t>
      </w:r>
      <w:r w:rsidRPr="007F44C9" w:rsidR="3AAABF63">
        <w:rPr>
          <w:rFonts w:ascii="Palatino Linotype" w:hAnsi="Palatino Linotype"/>
          <w:color w:val="000000" w:themeColor="text1"/>
        </w:rPr>
        <w:t>y</w:t>
      </w:r>
      <w:r w:rsidRPr="007F44C9" w:rsidR="3B828EBE">
        <w:rPr>
          <w:rFonts w:ascii="Palatino Linotype" w:hAnsi="Palatino Linotype"/>
          <w:color w:val="000000" w:themeColor="text1"/>
        </w:rPr>
        <w:t xml:space="preserve"> </w:t>
      </w:r>
      <w:r w:rsidRPr="007F44C9" w:rsidR="39A21867">
        <w:rPr>
          <w:rFonts w:ascii="Palatino Linotype" w:hAnsi="Palatino Linotype" w:cs="Garamond"/>
          <w:color w:val="000000" w:themeColor="text1"/>
        </w:rPr>
        <w:t xml:space="preserve">its original application and grant award </w:t>
      </w:r>
      <w:r w:rsidRPr="007F44C9" w:rsidR="3B828EBE">
        <w:rPr>
          <w:rFonts w:ascii="Palatino Linotype" w:hAnsi="Palatino Linotype"/>
          <w:color w:val="000000" w:themeColor="text1"/>
        </w:rPr>
        <w:t xml:space="preserve">to </w:t>
      </w:r>
      <w:r w:rsidRPr="004E655B" w:rsidR="007F44C9">
        <w:rPr>
          <w:rFonts w:ascii="Palatino Linotype" w:hAnsi="Palatino Linotype"/>
          <w:color w:val="000000" w:themeColor="text1"/>
        </w:rPr>
        <w:t xml:space="preserve">include </w:t>
      </w:r>
      <w:r w:rsidRPr="004E655B" w:rsidR="00B9422F">
        <w:rPr>
          <w:rFonts w:ascii="Palatino Linotype" w:hAnsi="Palatino Linotype"/>
          <w:color w:val="000000" w:themeColor="text1"/>
        </w:rPr>
        <w:t xml:space="preserve">electrification </w:t>
      </w:r>
      <w:r w:rsidR="00B9422F">
        <w:rPr>
          <w:rFonts w:ascii="Palatino Linotype" w:hAnsi="Palatino Linotype" w:cs="Garamond"/>
          <w:color w:val="000000" w:themeColor="text1"/>
        </w:rPr>
        <w:t>in its project scope</w:t>
      </w:r>
      <w:r w:rsidR="00B9422F">
        <w:rPr>
          <w:rFonts w:ascii="Palatino Linotype" w:hAnsi="Palatino Linotype"/>
        </w:rPr>
        <w:t>.</w:t>
      </w:r>
    </w:p>
    <w:p w:rsidRPr="009C385E" w:rsidR="00B82BDB" w:rsidP="00883753" w:rsidRDefault="00B82BDB" w14:paraId="7E1F021B" w14:textId="77777777">
      <w:pPr>
        <w:autoSpaceDE w:val="0"/>
        <w:autoSpaceDN w:val="0"/>
        <w:adjustRightInd w:val="0"/>
        <w:rPr>
          <w:rFonts w:ascii="Palatino Linotype" w:hAnsi="Palatino Linotype"/>
          <w:color w:val="000000"/>
        </w:rPr>
      </w:pPr>
    </w:p>
    <w:p w:rsidRPr="009C385E" w:rsidR="7DE0A902" w:rsidP="22EA1BAB" w:rsidRDefault="7DE0A902" w14:paraId="471B95A2" w14:textId="18A6E0BB">
      <w:pPr>
        <w:numPr>
          <w:ilvl w:val="1"/>
          <w:numId w:val="8"/>
        </w:numPr>
        <w:ind w:left="720"/>
        <w:rPr>
          <w:rFonts w:ascii="Palatino Linotype" w:hAnsi="Palatino Linotype"/>
          <w:color w:val="000000" w:themeColor="text1"/>
        </w:rPr>
      </w:pPr>
      <w:r w:rsidRPr="009C385E">
        <w:rPr>
          <w:rFonts w:ascii="Palatino Linotype" w:hAnsi="Palatino Linotype"/>
          <w:color w:val="000000" w:themeColor="text1"/>
        </w:rPr>
        <w:lastRenderedPageBreak/>
        <w:t xml:space="preserve">This modification does not change any other conditions approved </w:t>
      </w:r>
      <w:r w:rsidRPr="009C385E" w:rsidR="00B84BF5">
        <w:rPr>
          <w:rFonts w:ascii="Palatino Linotype" w:hAnsi="Palatino Linotype"/>
          <w:color w:val="000000" w:themeColor="text1"/>
        </w:rPr>
        <w:t>in the original LATA application</w:t>
      </w:r>
      <w:r w:rsidR="00D9323E">
        <w:rPr>
          <w:rFonts w:ascii="Palatino Linotype" w:hAnsi="Palatino Linotype"/>
          <w:color w:val="000000" w:themeColor="text1"/>
        </w:rPr>
        <w:t>,</w:t>
      </w:r>
      <w:r w:rsidR="00C11479">
        <w:rPr>
          <w:rFonts w:ascii="Palatino Linotype" w:hAnsi="Palatino Linotype"/>
          <w:color w:val="000000" w:themeColor="text1"/>
        </w:rPr>
        <w:t xml:space="preserve"> March 20, </w:t>
      </w:r>
      <w:r w:rsidR="00BA1E9B">
        <w:rPr>
          <w:rFonts w:ascii="Palatino Linotype" w:hAnsi="Palatino Linotype"/>
          <w:color w:val="000000" w:themeColor="text1"/>
        </w:rPr>
        <w:t>2023,</w:t>
      </w:r>
      <w:r w:rsidR="00C11479">
        <w:rPr>
          <w:rFonts w:ascii="Palatino Linotype" w:hAnsi="Palatino Linotype"/>
          <w:color w:val="000000" w:themeColor="text1"/>
        </w:rPr>
        <w:t xml:space="preserve"> Award Letter,</w:t>
      </w:r>
      <w:r w:rsidRPr="009C385E" w:rsidR="00B84BF5">
        <w:rPr>
          <w:rFonts w:ascii="Palatino Linotype" w:hAnsi="Palatino Linotype"/>
          <w:color w:val="000000" w:themeColor="text1"/>
        </w:rPr>
        <w:t xml:space="preserve"> and subsequent modifications.</w:t>
      </w:r>
    </w:p>
    <w:p w:rsidRPr="0017666E" w:rsidR="00BF682B" w:rsidP="3F872B30" w:rsidRDefault="00BF682B" w14:paraId="5FFE9882" w14:textId="77777777">
      <w:pPr>
        <w:autoSpaceDE w:val="0"/>
        <w:autoSpaceDN w:val="0"/>
        <w:adjustRightInd w:val="0"/>
        <w:rPr>
          <w:rFonts w:ascii="Palatino Linotype" w:hAnsi="Palatino Linotype" w:eastAsia="Book Antiqua" w:cs="Book Antiqua"/>
          <w:color w:val="000000" w:themeColor="text1"/>
          <w:highlight w:val="yellow"/>
        </w:rPr>
      </w:pPr>
    </w:p>
    <w:p w:rsidRPr="009C385E" w:rsidR="00BF682B" w:rsidP="00CD4C4D" w:rsidRDefault="000B3320" w14:paraId="452D9143" w14:textId="6296F6B7">
      <w:pPr>
        <w:numPr>
          <w:ilvl w:val="1"/>
          <w:numId w:val="8"/>
        </w:numPr>
        <w:autoSpaceDE w:val="0"/>
        <w:autoSpaceDN w:val="0"/>
        <w:adjustRightInd w:val="0"/>
        <w:ind w:left="720"/>
        <w:rPr>
          <w:rFonts w:ascii="Palatino Linotype" w:hAnsi="Palatino Linotype" w:eastAsia="Book Antiqua" w:cs="Book Antiqua"/>
          <w:color w:val="000000" w:themeColor="text1"/>
        </w:rPr>
      </w:pPr>
      <w:r w:rsidRPr="009C385E">
        <w:rPr>
          <w:rFonts w:ascii="Palatino Linotype" w:hAnsi="Palatino Linotype" w:eastAsia="Book Antiqua" w:cs="Book Antiqua"/>
          <w:color w:val="000000" w:themeColor="text1"/>
        </w:rPr>
        <w:t>This</w:t>
      </w:r>
      <w:r w:rsidRPr="009C385E" w:rsidR="00BF682B">
        <w:rPr>
          <w:rFonts w:ascii="Palatino Linotype" w:hAnsi="Palatino Linotype" w:eastAsia="Book Antiqua" w:cs="Book Antiqua"/>
          <w:color w:val="000000" w:themeColor="text1"/>
        </w:rPr>
        <w:t xml:space="preserve"> </w:t>
      </w:r>
      <w:r w:rsidRPr="009C385E" w:rsidR="00FE67B3">
        <w:rPr>
          <w:rFonts w:ascii="Palatino Linotype" w:hAnsi="Palatino Linotype" w:eastAsia="Book Antiqua" w:cs="Book Antiqua"/>
          <w:color w:val="000000" w:themeColor="text1"/>
        </w:rPr>
        <w:t xml:space="preserve">modified </w:t>
      </w:r>
      <w:r w:rsidRPr="009C385E" w:rsidR="005A500C">
        <w:rPr>
          <w:rFonts w:ascii="Palatino Linotype" w:hAnsi="Palatino Linotype" w:eastAsia="Book Antiqua" w:cs="Book Antiqua"/>
          <w:color w:val="000000" w:themeColor="text1"/>
        </w:rPr>
        <w:t>LATA</w:t>
      </w:r>
      <w:r w:rsidRPr="009C385E" w:rsidR="00BF682B">
        <w:rPr>
          <w:rFonts w:ascii="Palatino Linotype" w:hAnsi="Palatino Linotype" w:eastAsia="Book Antiqua" w:cs="Book Antiqua"/>
          <w:color w:val="000000" w:themeColor="text1"/>
        </w:rPr>
        <w:t xml:space="preserve"> award </w:t>
      </w:r>
      <w:r w:rsidRPr="009C385E">
        <w:rPr>
          <w:rFonts w:ascii="Palatino Linotype" w:hAnsi="Palatino Linotype" w:eastAsia="Book Antiqua" w:cs="Book Antiqua"/>
          <w:color w:val="000000" w:themeColor="text1"/>
        </w:rPr>
        <w:t>is</w:t>
      </w:r>
      <w:r w:rsidRPr="009C385E" w:rsidR="00BF682B">
        <w:rPr>
          <w:rFonts w:ascii="Palatino Linotype" w:hAnsi="Palatino Linotype" w:eastAsia="Book Antiqua" w:cs="Book Antiqua"/>
          <w:color w:val="000000" w:themeColor="text1"/>
        </w:rPr>
        <w:t xml:space="preserve"> based on the description of the project as described herein and </w:t>
      </w:r>
      <w:r w:rsidR="00C91EB7">
        <w:rPr>
          <w:rFonts w:ascii="Palatino Linotype" w:hAnsi="Palatino Linotype" w:eastAsia="Book Antiqua" w:cs="Book Antiqua"/>
          <w:color w:val="000000" w:themeColor="text1"/>
        </w:rPr>
        <w:t>is</w:t>
      </w:r>
      <w:r w:rsidRPr="009C385E" w:rsidR="00BF682B">
        <w:rPr>
          <w:rFonts w:ascii="Palatino Linotype" w:hAnsi="Palatino Linotype" w:eastAsia="Book Antiqua" w:cs="Book Antiqua"/>
          <w:color w:val="000000" w:themeColor="text1"/>
        </w:rPr>
        <w:t xml:space="preserve"> predicated on commitments to provide the reimbursable work products as expressed in the grantee</w:t>
      </w:r>
      <w:r w:rsidRPr="009C385E">
        <w:rPr>
          <w:rFonts w:ascii="Palatino Linotype" w:hAnsi="Palatino Linotype" w:eastAsia="Book Antiqua" w:cs="Book Antiqua"/>
          <w:color w:val="000000" w:themeColor="text1"/>
        </w:rPr>
        <w:t>’s</w:t>
      </w:r>
      <w:r w:rsidRPr="009C385E" w:rsidR="00BF682B">
        <w:rPr>
          <w:rFonts w:ascii="Palatino Linotype" w:hAnsi="Palatino Linotype" w:eastAsia="Book Antiqua" w:cs="Book Antiqua"/>
          <w:color w:val="000000" w:themeColor="text1"/>
        </w:rPr>
        <w:t xml:space="preserve"> application and in compliance with all guidelines, requirements </w:t>
      </w:r>
      <w:r w:rsidRPr="009C385E" w:rsidR="009C385E">
        <w:rPr>
          <w:rFonts w:ascii="Palatino Linotype" w:hAnsi="Palatino Linotype" w:eastAsia="Book Antiqua" w:cs="Book Antiqua"/>
          <w:color w:val="000000" w:themeColor="text1"/>
        </w:rPr>
        <w:t>and</w:t>
      </w:r>
      <w:r w:rsidRPr="009C385E" w:rsidR="00BF682B">
        <w:rPr>
          <w:rFonts w:ascii="Palatino Linotype" w:hAnsi="Palatino Linotype" w:eastAsia="Book Antiqua" w:cs="Book Antiqua"/>
          <w:color w:val="000000" w:themeColor="text1"/>
        </w:rPr>
        <w:t xml:space="preserve"> conditions associated with the award, as specified in D.</w:t>
      </w:r>
      <w:proofErr w:type="gramStart"/>
      <w:r w:rsidRPr="009C385E" w:rsidR="00BF682B">
        <w:rPr>
          <w:rFonts w:ascii="Palatino Linotype" w:hAnsi="Palatino Linotype" w:eastAsia="Book Antiqua" w:cs="Book Antiqua"/>
          <w:color w:val="000000" w:themeColor="text1"/>
        </w:rPr>
        <w:t>22-</w:t>
      </w:r>
      <w:proofErr w:type="gramEnd"/>
      <w:r w:rsidRPr="009C385E" w:rsidR="00BF682B">
        <w:rPr>
          <w:rFonts w:ascii="Palatino Linotype" w:hAnsi="Palatino Linotype" w:eastAsia="Book Antiqua" w:cs="Book Antiqua"/>
          <w:color w:val="000000" w:themeColor="text1"/>
        </w:rPr>
        <w:t>02-026</w:t>
      </w:r>
      <w:r w:rsidRPr="009C385E" w:rsidR="00F3271A">
        <w:rPr>
          <w:rFonts w:ascii="Palatino Linotype" w:hAnsi="Palatino Linotype" w:eastAsia="Book Antiqua" w:cs="Book Antiqua"/>
          <w:color w:val="000000" w:themeColor="text1"/>
        </w:rPr>
        <w:t xml:space="preserve"> </w:t>
      </w:r>
      <w:r w:rsidRPr="009C385E" w:rsidR="00BF682B">
        <w:rPr>
          <w:rFonts w:ascii="Palatino Linotype" w:hAnsi="Palatino Linotype" w:eastAsia="Book Antiqua" w:cs="Book Antiqua"/>
          <w:color w:val="000000" w:themeColor="text1"/>
        </w:rPr>
        <w:t>and this Resolution.</w:t>
      </w:r>
    </w:p>
    <w:p w:rsidRPr="0017666E" w:rsidR="00BF682B" w:rsidP="00BF682B" w:rsidRDefault="00BF682B" w14:paraId="002A8F9C" w14:textId="77777777">
      <w:pPr>
        <w:autoSpaceDE w:val="0"/>
        <w:autoSpaceDN w:val="0"/>
        <w:adjustRightInd w:val="0"/>
        <w:ind w:left="720"/>
        <w:rPr>
          <w:rFonts w:ascii="Palatino Linotype" w:hAnsi="Palatino Linotype" w:eastAsia="Book Antiqua" w:cs="Book Antiqua"/>
          <w:color w:val="000000" w:themeColor="text1"/>
          <w:highlight w:val="yellow"/>
        </w:rPr>
      </w:pPr>
    </w:p>
    <w:p w:rsidRPr="009C385E" w:rsidR="00BF682B" w:rsidP="00CD4C4D" w:rsidRDefault="00AD2EF6" w14:paraId="7BD40618" w14:textId="5999EB94">
      <w:pPr>
        <w:numPr>
          <w:ilvl w:val="1"/>
          <w:numId w:val="8"/>
        </w:numPr>
        <w:autoSpaceDE w:val="0"/>
        <w:autoSpaceDN w:val="0"/>
        <w:adjustRightInd w:val="0"/>
        <w:ind w:left="720"/>
        <w:rPr>
          <w:rFonts w:ascii="Palatino Linotype" w:hAnsi="Palatino Linotype" w:eastAsia="Book Antiqua" w:cs="Book Antiqua"/>
          <w:color w:val="000000" w:themeColor="text1"/>
        </w:rPr>
      </w:pPr>
      <w:r w:rsidRPr="009C385E">
        <w:rPr>
          <w:rFonts w:ascii="Palatino Linotype" w:hAnsi="Palatino Linotype" w:eastAsia="Book Antiqua" w:cs="Book Antiqua"/>
          <w:color w:val="000000" w:themeColor="text1"/>
        </w:rPr>
        <w:t>The grantee</w:t>
      </w:r>
      <w:r w:rsidRPr="009C385E" w:rsidR="00BF682B">
        <w:rPr>
          <w:rFonts w:ascii="Palatino Linotype" w:hAnsi="Palatino Linotype" w:eastAsia="Book Antiqua" w:cs="Book Antiqua"/>
          <w:color w:val="000000" w:themeColor="text1"/>
        </w:rPr>
        <w:t xml:space="preserve"> must comply with all guidelines, requirements and conditions associated with the Local Agency Technical Assistance program, including those in D.22-02-026 and its Attachment 1, and </w:t>
      </w:r>
      <w:r w:rsidR="00613E4C">
        <w:rPr>
          <w:rFonts w:ascii="Palatino Linotype" w:hAnsi="Palatino Linotype" w:eastAsia="Book Antiqua" w:cs="Book Antiqua"/>
          <w:color w:val="000000" w:themeColor="text1"/>
        </w:rPr>
        <w:t xml:space="preserve">this Resolution including </w:t>
      </w:r>
      <w:r w:rsidRPr="009C385E" w:rsidR="00BF682B">
        <w:rPr>
          <w:rFonts w:ascii="Palatino Linotype" w:hAnsi="Palatino Linotype" w:eastAsia="Book Antiqua" w:cs="Book Antiqua"/>
          <w:color w:val="000000" w:themeColor="text1"/>
        </w:rPr>
        <w:t>Appendix A.</w:t>
      </w:r>
    </w:p>
    <w:p w:rsidRPr="0017666E" w:rsidR="00BF682B" w:rsidP="00BF682B" w:rsidRDefault="00BF682B" w14:paraId="0FFAD04B" w14:textId="77777777">
      <w:pPr>
        <w:pStyle w:val="ListParagraph"/>
        <w:rPr>
          <w:rFonts w:ascii="Palatino Linotype" w:hAnsi="Palatino Linotype" w:eastAsia="Book Antiqua" w:cs="Book Antiqua"/>
          <w:color w:val="000000" w:themeColor="text1"/>
          <w:highlight w:val="yellow"/>
        </w:rPr>
      </w:pPr>
    </w:p>
    <w:p w:rsidRPr="009C385E" w:rsidR="00BF682B" w:rsidP="00CD4C4D" w:rsidRDefault="00BF682B" w14:paraId="24157BA1" w14:textId="470AB913">
      <w:pPr>
        <w:numPr>
          <w:ilvl w:val="1"/>
          <w:numId w:val="8"/>
        </w:numPr>
        <w:tabs>
          <w:tab w:val="left" w:pos="1080"/>
        </w:tabs>
        <w:autoSpaceDE w:val="0"/>
        <w:autoSpaceDN w:val="0"/>
        <w:adjustRightInd w:val="0"/>
        <w:ind w:left="720"/>
        <w:rPr>
          <w:rFonts w:ascii="Palatino Linotype" w:hAnsi="Palatino Linotype" w:eastAsia="Book Antiqua" w:cs="Book Antiqua"/>
          <w:color w:val="000000" w:themeColor="text1"/>
        </w:rPr>
      </w:pPr>
      <w:r w:rsidRPr="009C385E">
        <w:rPr>
          <w:rFonts w:ascii="Palatino Linotype" w:hAnsi="Palatino Linotype" w:eastAsia="Book Antiqua" w:cs="Book Antiqua"/>
        </w:rPr>
        <w:t xml:space="preserve">By receiving LATA grant funding, </w:t>
      </w:r>
      <w:r w:rsidRPr="009C385E" w:rsidR="00AD2EF6">
        <w:rPr>
          <w:rFonts w:ascii="Palatino Linotype" w:hAnsi="Palatino Linotype" w:eastAsia="Book Antiqua" w:cs="Book Antiqua"/>
        </w:rPr>
        <w:t xml:space="preserve">the </w:t>
      </w:r>
      <w:r w:rsidRPr="009C385E">
        <w:rPr>
          <w:rFonts w:ascii="Palatino Linotype" w:hAnsi="Palatino Linotype" w:eastAsia="Book Antiqua" w:cs="Book Antiqua"/>
        </w:rPr>
        <w:t>grantee agree</w:t>
      </w:r>
      <w:r w:rsidRPr="009C385E" w:rsidR="00AD2EF6">
        <w:rPr>
          <w:rFonts w:ascii="Palatino Linotype" w:hAnsi="Palatino Linotype" w:eastAsia="Book Antiqua" w:cs="Book Antiqua"/>
        </w:rPr>
        <w:t>s</w:t>
      </w:r>
      <w:r w:rsidRPr="009C385E">
        <w:rPr>
          <w:rFonts w:ascii="Palatino Linotype" w:hAnsi="Palatino Linotype" w:eastAsia="Book Antiqua" w:cs="Book Antiqua"/>
        </w:rPr>
        <w:t xml:space="preserve"> to comply with the terms, conditions and requirements of the grant and thus </w:t>
      </w:r>
      <w:proofErr w:type="gramStart"/>
      <w:r w:rsidRPr="009C385E" w:rsidR="00743CCB">
        <w:rPr>
          <w:rFonts w:ascii="Palatino Linotype" w:hAnsi="Palatino Linotype" w:eastAsia="Book Antiqua" w:cs="Book Antiqua"/>
        </w:rPr>
        <w:t>submit</w:t>
      </w:r>
      <w:r w:rsidR="00326317">
        <w:rPr>
          <w:rFonts w:ascii="Palatino Linotype" w:hAnsi="Palatino Linotype" w:eastAsia="Book Antiqua" w:cs="Book Antiqua"/>
        </w:rPr>
        <w:t>s</w:t>
      </w:r>
      <w:proofErr w:type="gramEnd"/>
      <w:r w:rsidRPr="009C385E">
        <w:rPr>
          <w:rFonts w:ascii="Palatino Linotype" w:hAnsi="Palatino Linotype" w:eastAsia="Book Antiqua" w:cs="Book Antiqua"/>
        </w:rPr>
        <w:t xml:space="preserve"> to the jurisdiction of the Commission regarding disbursement and administration of the grant</w:t>
      </w:r>
      <w:r w:rsidRPr="009C385E">
        <w:rPr>
          <w:rFonts w:ascii="Palatino Linotype" w:hAnsi="Palatino Linotype" w:eastAsia="Book Antiqua" w:cs="Book Antiqua"/>
          <w:color w:val="000000" w:themeColor="text1"/>
        </w:rPr>
        <w:t>.</w:t>
      </w:r>
    </w:p>
    <w:p w:rsidRPr="009C385E" w:rsidR="00BF682B" w:rsidP="00FE67B3" w:rsidRDefault="00BF682B" w14:paraId="3B5EF96D" w14:textId="77777777">
      <w:pPr>
        <w:autoSpaceDE w:val="0"/>
        <w:autoSpaceDN w:val="0"/>
        <w:adjustRightInd w:val="0"/>
        <w:rPr>
          <w:rFonts w:ascii="Palatino Linotype" w:hAnsi="Palatino Linotype" w:eastAsia="Book Antiqua" w:cs="Book Antiqua"/>
          <w:color w:val="000000" w:themeColor="text1"/>
        </w:rPr>
      </w:pPr>
    </w:p>
    <w:p w:rsidRPr="009C385E" w:rsidR="004C170C" w:rsidP="00CD4C4D" w:rsidRDefault="00BF682B" w14:paraId="087F7F88" w14:textId="2A0E9F13">
      <w:pPr>
        <w:numPr>
          <w:ilvl w:val="1"/>
          <w:numId w:val="8"/>
        </w:numPr>
        <w:ind w:left="720"/>
        <w:rPr>
          <w:rFonts w:ascii="Palatino Linotype" w:hAnsi="Palatino Linotype" w:eastAsia="Book Antiqua" w:cs="Book Antiqua"/>
          <w:color w:val="000000" w:themeColor="text1"/>
        </w:rPr>
        <w:sectPr w:rsidRPr="009C385E" w:rsidR="004C170C" w:rsidSect="00CD5B4C">
          <w:headerReference w:type="default" r:id="rId19"/>
          <w:footerReference w:type="default" r:id="rId20"/>
          <w:type w:val="continuous"/>
          <w:pgSz w:w="12240" w:h="15840"/>
          <w:pgMar w:top="1440" w:right="1440" w:bottom="1440" w:left="1440" w:header="720" w:footer="720" w:gutter="0"/>
          <w:pgNumType w:start="1"/>
          <w:cols w:space="720"/>
          <w:docGrid w:linePitch="360"/>
        </w:sectPr>
      </w:pPr>
      <w:r w:rsidRPr="009C385E">
        <w:rPr>
          <w:rFonts w:ascii="Palatino Linotype" w:hAnsi="Palatino Linotype" w:eastAsia="Book Antiqua" w:cs="Book Antiqua"/>
          <w:color w:val="000000" w:themeColor="text1"/>
        </w:rPr>
        <w:t>If the grantee</w:t>
      </w:r>
      <w:r w:rsidRPr="009C385E" w:rsidR="00F3271A">
        <w:rPr>
          <w:rFonts w:ascii="Palatino Linotype" w:hAnsi="Palatino Linotype" w:eastAsia="Book Antiqua" w:cs="Book Antiqua"/>
          <w:color w:val="000000" w:themeColor="text1"/>
        </w:rPr>
        <w:t xml:space="preserve"> </w:t>
      </w:r>
      <w:r w:rsidRPr="009C385E">
        <w:rPr>
          <w:rFonts w:ascii="Palatino Linotype" w:hAnsi="Palatino Linotype" w:eastAsia="Book Antiqua" w:cs="Book Antiqua"/>
          <w:color w:val="000000" w:themeColor="text1"/>
        </w:rPr>
        <w:t>fail</w:t>
      </w:r>
      <w:r w:rsidRPr="009C385E" w:rsidR="00F3271A">
        <w:rPr>
          <w:rFonts w:ascii="Palatino Linotype" w:hAnsi="Palatino Linotype" w:eastAsia="Book Antiqua" w:cs="Book Antiqua"/>
          <w:color w:val="000000" w:themeColor="text1"/>
        </w:rPr>
        <w:t>s</w:t>
      </w:r>
      <w:r w:rsidRPr="009C385E">
        <w:rPr>
          <w:rFonts w:ascii="Palatino Linotype" w:hAnsi="Palatino Linotype" w:eastAsia="Book Antiqua" w:cs="Book Antiqua"/>
          <w:color w:val="000000" w:themeColor="text1"/>
        </w:rPr>
        <w:t xml:space="preserve"> to complete the project in accordance with the terms outlined in D.22-02-026 and this Resolution, they must reimburse some or all the Local Agency Technical Assistance funds it has receive</w:t>
      </w:r>
      <w:r w:rsidRPr="009C385E" w:rsidR="0096609B">
        <w:rPr>
          <w:rFonts w:ascii="Palatino Linotype" w:hAnsi="Palatino Linotype" w:eastAsia="Book Antiqua" w:cs="Book Antiqua"/>
          <w:color w:val="000000" w:themeColor="text1"/>
        </w:rPr>
        <w:t>d</w:t>
      </w:r>
      <w:r w:rsidR="00CD5B4C">
        <w:rPr>
          <w:rFonts w:ascii="Palatino Linotype" w:hAnsi="Palatino Linotype" w:eastAsia="Book Antiqua" w:cs="Book Antiqua"/>
          <w:color w:val="000000" w:themeColor="text1"/>
        </w:rPr>
        <w:t>.</w:t>
      </w:r>
    </w:p>
    <w:p w:rsidRPr="001942D0" w:rsidR="00FF16C9" w:rsidP="00FF16C9" w:rsidRDefault="00FF16C9" w14:paraId="6A75FF8E" w14:textId="77777777">
      <w:pPr>
        <w:keepNext/>
        <w:tabs>
          <w:tab w:val="left" w:pos="720"/>
          <w:tab w:val="left" w:pos="1296"/>
          <w:tab w:val="left" w:pos="2016"/>
          <w:tab w:val="left" w:pos="2736"/>
          <w:tab w:val="left" w:pos="3456"/>
          <w:tab w:val="left" w:pos="4176"/>
          <w:tab w:val="left" w:pos="5760"/>
        </w:tabs>
        <w:rPr>
          <w:rFonts w:ascii="Palatino Linotype" w:hAnsi="Palatino Linotype" w:eastAsia="Palatino Linotype"/>
        </w:rPr>
      </w:pPr>
      <w:r w:rsidRPr="001942D0">
        <w:rPr>
          <w:rFonts w:ascii="Palatino Linotype" w:hAnsi="Palatino Linotype" w:eastAsia="Palatino Linotype"/>
        </w:rPr>
        <w:lastRenderedPageBreak/>
        <w:t>This Resolution is effective today.</w:t>
      </w:r>
    </w:p>
    <w:p w:rsidR="00FF16C9" w:rsidP="00FF16C9" w:rsidRDefault="00FF16C9" w14:paraId="4BD9C76C" w14:textId="77777777">
      <w:pPr>
        <w:keepNext/>
        <w:tabs>
          <w:tab w:val="left" w:pos="720"/>
          <w:tab w:val="left" w:pos="1296"/>
          <w:tab w:val="left" w:pos="2016"/>
          <w:tab w:val="left" w:pos="2736"/>
          <w:tab w:val="left" w:pos="3456"/>
          <w:tab w:val="left" w:pos="4176"/>
          <w:tab w:val="left" w:pos="5760"/>
        </w:tabs>
        <w:rPr>
          <w:rFonts w:ascii="Palatino Linotype" w:hAnsi="Palatino Linotype" w:eastAsia="Palatino Linotype"/>
        </w:rPr>
      </w:pPr>
    </w:p>
    <w:p w:rsidR="00FF16C9" w:rsidP="00FF16C9" w:rsidRDefault="00FF16C9" w14:paraId="7CC45618" w14:textId="77777777">
      <w:pPr>
        <w:keepNext/>
        <w:tabs>
          <w:tab w:val="left" w:pos="720"/>
          <w:tab w:val="left" w:pos="1296"/>
          <w:tab w:val="left" w:pos="2016"/>
          <w:tab w:val="left" w:pos="2736"/>
          <w:tab w:val="left" w:pos="3456"/>
          <w:tab w:val="left" w:pos="4176"/>
          <w:tab w:val="left" w:pos="5760"/>
        </w:tabs>
        <w:rPr>
          <w:rFonts w:ascii="Palatino Linotype" w:hAnsi="Palatino Linotype" w:eastAsia="Palatino Linotype"/>
        </w:rPr>
      </w:pPr>
    </w:p>
    <w:p w:rsidR="00FF16C9" w:rsidP="00FF16C9" w:rsidRDefault="00FF16C9" w14:paraId="1327CB16" w14:textId="77777777">
      <w:pPr>
        <w:keepNext/>
        <w:tabs>
          <w:tab w:val="left" w:pos="720"/>
          <w:tab w:val="left" w:pos="1296"/>
          <w:tab w:val="left" w:pos="2016"/>
          <w:tab w:val="left" w:pos="2736"/>
          <w:tab w:val="left" w:pos="3456"/>
          <w:tab w:val="left" w:pos="4176"/>
          <w:tab w:val="left" w:pos="5760"/>
        </w:tabs>
        <w:rPr>
          <w:rFonts w:ascii="Palatino Linotype" w:hAnsi="Palatino Linotype" w:eastAsia="Palatino Linotype"/>
        </w:rPr>
      </w:pPr>
    </w:p>
    <w:p w:rsidR="00FF16C9" w:rsidP="00FF16C9" w:rsidRDefault="00FF16C9" w14:paraId="78A6C1E9" w14:textId="77777777">
      <w:pPr>
        <w:keepNext/>
        <w:tabs>
          <w:tab w:val="left" w:pos="720"/>
          <w:tab w:val="left" w:pos="1296"/>
          <w:tab w:val="left" w:pos="2016"/>
          <w:tab w:val="left" w:pos="2736"/>
          <w:tab w:val="left" w:pos="3456"/>
          <w:tab w:val="left" w:pos="4176"/>
          <w:tab w:val="left" w:pos="5760"/>
        </w:tabs>
        <w:rPr>
          <w:rFonts w:ascii="Palatino Linotype" w:hAnsi="Palatino Linotype" w:eastAsia="Palatino Linotype"/>
        </w:rPr>
      </w:pPr>
      <w:r>
        <w:rPr>
          <w:rFonts w:ascii="Palatino Linotype" w:hAnsi="Palatino Linotype" w:eastAsia="Palatino Linotype"/>
        </w:rPr>
        <w:tab/>
      </w:r>
      <w:r>
        <w:rPr>
          <w:rFonts w:ascii="Palatino Linotype" w:hAnsi="Palatino Linotype" w:eastAsia="Palatino Linotype"/>
        </w:rPr>
        <w:tab/>
      </w:r>
      <w:r>
        <w:rPr>
          <w:rFonts w:ascii="Palatino Linotype" w:hAnsi="Palatino Linotype" w:eastAsia="Palatino Linotype"/>
        </w:rPr>
        <w:tab/>
      </w:r>
      <w:r>
        <w:rPr>
          <w:rFonts w:ascii="Palatino Linotype" w:hAnsi="Palatino Linotype" w:eastAsia="Palatino Linotype"/>
        </w:rPr>
        <w:tab/>
      </w:r>
      <w:r>
        <w:rPr>
          <w:rFonts w:ascii="Palatino Linotype" w:hAnsi="Palatino Linotype" w:eastAsia="Palatino Linotype"/>
        </w:rPr>
        <w:tab/>
      </w:r>
      <w:r>
        <w:rPr>
          <w:rFonts w:ascii="Palatino Linotype" w:hAnsi="Palatino Linotype" w:eastAsia="Palatino Linotype"/>
        </w:rPr>
        <w:tab/>
      </w:r>
      <w:bookmarkStart w:name="_Hlk192237458" w:id="0"/>
      <w:r>
        <w:rPr>
          <w:rFonts w:ascii="Palatino Linotype" w:hAnsi="Palatino Linotype" w:eastAsia="Palatino Linotype"/>
        </w:rPr>
        <w:t xml:space="preserve">Commissioner Signature blocks to be added </w:t>
      </w:r>
    </w:p>
    <w:p w:rsidR="00FF16C9" w:rsidP="00FF16C9" w:rsidRDefault="00FF16C9" w14:paraId="306A0D51" w14:textId="77777777">
      <w:pPr>
        <w:keepNext/>
        <w:tabs>
          <w:tab w:val="left" w:pos="720"/>
          <w:tab w:val="left" w:pos="1296"/>
          <w:tab w:val="left" w:pos="2016"/>
          <w:tab w:val="left" w:pos="2736"/>
          <w:tab w:val="left" w:pos="3456"/>
          <w:tab w:val="left" w:pos="4176"/>
          <w:tab w:val="left" w:pos="5760"/>
        </w:tabs>
        <w:rPr>
          <w:rFonts w:ascii="Palatino Linotype" w:hAnsi="Palatino Linotype" w:eastAsia="Palatino Linotype"/>
        </w:rPr>
      </w:pPr>
      <w:r>
        <w:rPr>
          <w:rFonts w:ascii="Palatino Linotype" w:hAnsi="Palatino Linotype" w:eastAsia="Palatino Linotype"/>
        </w:rPr>
        <w:tab/>
      </w:r>
      <w:r>
        <w:rPr>
          <w:rFonts w:ascii="Palatino Linotype" w:hAnsi="Palatino Linotype" w:eastAsia="Palatino Linotype"/>
        </w:rPr>
        <w:tab/>
      </w:r>
      <w:r>
        <w:rPr>
          <w:rFonts w:ascii="Palatino Linotype" w:hAnsi="Palatino Linotype" w:eastAsia="Palatino Linotype"/>
        </w:rPr>
        <w:tab/>
      </w:r>
      <w:r>
        <w:rPr>
          <w:rFonts w:ascii="Palatino Linotype" w:hAnsi="Palatino Linotype" w:eastAsia="Palatino Linotype"/>
        </w:rPr>
        <w:tab/>
      </w:r>
      <w:r>
        <w:rPr>
          <w:rFonts w:ascii="Palatino Linotype" w:hAnsi="Palatino Linotype" w:eastAsia="Palatino Linotype"/>
        </w:rPr>
        <w:tab/>
      </w:r>
      <w:r>
        <w:rPr>
          <w:rFonts w:ascii="Palatino Linotype" w:hAnsi="Palatino Linotype" w:eastAsia="Palatino Linotype"/>
        </w:rPr>
        <w:tab/>
        <w:t xml:space="preserve">upon adoption of the resolution </w:t>
      </w:r>
    </w:p>
    <w:bookmarkEnd w:id="0"/>
    <w:p w:rsidR="00FF16C9" w:rsidP="00FF16C9" w:rsidRDefault="00FF16C9" w14:paraId="6F8DB80F" w14:textId="77777777">
      <w:pPr>
        <w:keepNext/>
        <w:tabs>
          <w:tab w:val="left" w:pos="720"/>
          <w:tab w:val="left" w:pos="1296"/>
          <w:tab w:val="left" w:pos="2016"/>
          <w:tab w:val="left" w:pos="2736"/>
          <w:tab w:val="left" w:pos="3456"/>
          <w:tab w:val="left" w:pos="4176"/>
          <w:tab w:val="left" w:pos="5760"/>
        </w:tabs>
        <w:rPr>
          <w:rFonts w:ascii="Palatino Linotype" w:hAnsi="Palatino Linotype" w:eastAsia="Palatino Linotype"/>
        </w:rPr>
      </w:pPr>
    </w:p>
    <w:p w:rsidR="00FF16C9" w:rsidP="00FF16C9" w:rsidRDefault="00FF16C9" w14:paraId="2ADB1D46" w14:textId="77777777">
      <w:pPr>
        <w:keepNext/>
        <w:tabs>
          <w:tab w:val="left" w:pos="720"/>
          <w:tab w:val="left" w:pos="1296"/>
          <w:tab w:val="left" w:pos="2016"/>
          <w:tab w:val="left" w:pos="2736"/>
          <w:tab w:val="left" w:pos="3456"/>
          <w:tab w:val="left" w:pos="4176"/>
          <w:tab w:val="left" w:pos="5760"/>
        </w:tabs>
        <w:rPr>
          <w:rFonts w:ascii="Palatino Linotype" w:hAnsi="Palatino Linotype" w:eastAsia="Palatino Linotype"/>
        </w:rPr>
      </w:pPr>
    </w:p>
    <w:p w:rsidR="00FF16C9" w:rsidP="00FF16C9" w:rsidRDefault="00FF16C9" w14:paraId="32FEC9CB" w14:textId="77777777">
      <w:pPr>
        <w:keepNext/>
        <w:tabs>
          <w:tab w:val="left" w:pos="720"/>
          <w:tab w:val="left" w:pos="1296"/>
          <w:tab w:val="left" w:pos="2016"/>
          <w:tab w:val="left" w:pos="2736"/>
          <w:tab w:val="left" w:pos="3456"/>
          <w:tab w:val="left" w:pos="4176"/>
          <w:tab w:val="left" w:pos="5760"/>
        </w:tabs>
        <w:rPr>
          <w:rFonts w:ascii="Palatino Linotype" w:hAnsi="Palatino Linotype" w:eastAsia="Palatino Linotype"/>
        </w:rPr>
      </w:pPr>
    </w:p>
    <w:p w:rsidRPr="0051493D" w:rsidR="00FF16C9" w:rsidP="00FF16C9" w:rsidRDefault="00FF16C9" w14:paraId="73902F88" w14:textId="590D5631">
      <w:pPr>
        <w:pStyle w:val="10sp0"/>
        <w:spacing w:after="480"/>
        <w:rPr>
          <w:rFonts w:ascii="Palatino Linotype" w:hAnsi="Palatino Linotype"/>
        </w:rPr>
      </w:pPr>
      <w:r>
        <w:rPr>
          <w:rFonts w:ascii="Palatino Linotype" w:hAnsi="Palatino Linotype"/>
        </w:rPr>
        <w:t>T</w:t>
      </w:r>
      <w:r w:rsidRPr="0051493D">
        <w:rPr>
          <w:rFonts w:ascii="Palatino Linotype" w:hAnsi="Palatino Linotype"/>
        </w:rPr>
        <w:t xml:space="preserve">he foregoing resolution was duly introduced, passed and adopted at a conference of the Public Utilities Commission of the State of California held on </w:t>
      </w:r>
      <w:r w:rsidR="00E03E5F">
        <w:rPr>
          <w:rFonts w:ascii="Palatino Linotype" w:hAnsi="Palatino Linotype"/>
        </w:rPr>
        <w:t>August 13, 2026</w:t>
      </w:r>
      <w:r w:rsidR="00B02895">
        <w:rPr>
          <w:rFonts w:ascii="Palatino Linotype" w:hAnsi="Palatino Linotype"/>
        </w:rPr>
        <w:t>,</w:t>
      </w:r>
      <w:r w:rsidRPr="0051493D">
        <w:rPr>
          <w:rFonts w:ascii="Palatino Linotype" w:hAnsi="Palatino Linotype"/>
        </w:rPr>
        <w:t xml:space="preserve"> the following Commissioners voting favorably thereon:</w:t>
      </w:r>
    </w:p>
    <w:p w:rsidRPr="001942D0" w:rsidR="00FF16C9" w:rsidP="00FF16C9" w:rsidRDefault="00FF16C9" w14:paraId="7D7C7CD9" w14:textId="77777777">
      <w:pPr>
        <w:keepNext/>
        <w:tabs>
          <w:tab w:val="left" w:pos="720"/>
          <w:tab w:val="left" w:pos="1296"/>
          <w:tab w:val="left" w:pos="2016"/>
          <w:tab w:val="left" w:pos="2736"/>
          <w:tab w:val="left" w:pos="3456"/>
          <w:tab w:val="left" w:pos="4176"/>
          <w:tab w:val="left" w:pos="5760"/>
        </w:tabs>
        <w:rPr>
          <w:rFonts w:ascii="Palatino Linotype" w:hAnsi="Palatino Linotype" w:eastAsia="Palatino Linotype"/>
        </w:rPr>
      </w:pPr>
    </w:p>
    <w:p w:rsidRPr="001942D0" w:rsidR="00FF16C9" w:rsidP="00FF16C9" w:rsidRDefault="00FF16C9" w14:paraId="2BCE8832" w14:textId="77777777">
      <w:pPr>
        <w:keepNext/>
        <w:tabs>
          <w:tab w:val="left" w:pos="720"/>
          <w:tab w:val="left" w:pos="1296"/>
          <w:tab w:val="left" w:pos="2016"/>
          <w:tab w:val="left" w:pos="2736"/>
          <w:tab w:val="left" w:pos="3456"/>
          <w:tab w:val="left" w:pos="4176"/>
          <w:tab w:val="left" w:pos="5760"/>
        </w:tabs>
        <w:rPr>
          <w:rFonts w:ascii="Palatino Linotype" w:hAnsi="Palatino Linotype" w:eastAsia="Palatino Linotype"/>
        </w:rPr>
      </w:pPr>
    </w:p>
    <w:p w:rsidR="00FF16C9" w:rsidP="00FF16C9" w:rsidRDefault="00FF16C9" w14:paraId="2D4BA747" w14:textId="77777777">
      <w:pPr>
        <w:keepNext/>
        <w:rPr>
          <w:rFonts w:ascii="Palatino Linotype" w:hAnsi="Palatino Linotype" w:eastAsia="Palatino Linotype"/>
        </w:rPr>
      </w:pPr>
      <w:r w:rsidRPr="00921E87">
        <w:rPr>
          <w:rFonts w:ascii="Palatino Linotype" w:hAnsi="Palatino Linotype" w:eastAsia="Palatino Linotype"/>
        </w:rPr>
        <w:t xml:space="preserve">Dated </w:t>
      </w:r>
      <w:r>
        <w:rPr>
          <w:rFonts w:ascii="Palatino Linotype" w:hAnsi="Palatino Linotype" w:eastAsia="Palatino Linotype"/>
          <w:u w:val="single"/>
        </w:rPr>
        <w:t xml:space="preserve">                                                                 </w:t>
      </w:r>
      <w:proofErr w:type="gramStart"/>
      <w:r>
        <w:rPr>
          <w:rFonts w:ascii="Palatino Linotype" w:hAnsi="Palatino Linotype" w:eastAsia="Palatino Linotype"/>
          <w:u w:val="single"/>
        </w:rPr>
        <w:t xml:space="preserve">  </w:t>
      </w:r>
      <w:r w:rsidRPr="00921E87">
        <w:rPr>
          <w:rFonts w:ascii="Palatino Linotype" w:hAnsi="Palatino Linotype" w:eastAsia="Palatino Linotype"/>
        </w:rPr>
        <w:t>,</w:t>
      </w:r>
      <w:proofErr w:type="gramEnd"/>
      <w:r w:rsidRPr="00921E87">
        <w:rPr>
          <w:rFonts w:ascii="Palatino Linotype" w:hAnsi="Palatino Linotype" w:eastAsia="Palatino Linotype"/>
        </w:rPr>
        <w:t xml:space="preserve"> at </w:t>
      </w:r>
      <w:r>
        <w:rPr>
          <w:rFonts w:ascii="Palatino Linotype" w:hAnsi="Palatino Linotype" w:eastAsia="Palatino Linotype"/>
        </w:rPr>
        <w:t>&lt;Voting meeting location&gt;</w:t>
      </w:r>
      <w:r w:rsidRPr="00921E87">
        <w:rPr>
          <w:rFonts w:ascii="Palatino Linotype" w:hAnsi="Palatino Linotype" w:eastAsia="Palatino Linotype"/>
        </w:rPr>
        <w:t>, California</w:t>
      </w:r>
      <w:r>
        <w:rPr>
          <w:rFonts w:ascii="Palatino Linotype" w:hAnsi="Palatino Linotype" w:eastAsia="Palatino Linotype"/>
        </w:rPr>
        <w:tab/>
      </w:r>
    </w:p>
    <w:p w:rsidRPr="00BA681B" w:rsidR="005D73AF" w:rsidP="00BF682B" w:rsidRDefault="005D73AF" w14:paraId="4745EAC1" w14:textId="711C6C5C">
      <w:pPr>
        <w:spacing w:after="160" w:line="259" w:lineRule="auto"/>
        <w:rPr>
          <w:rFonts w:ascii="Palatino Linotype" w:hAnsi="Palatino Linotype"/>
        </w:rPr>
        <w:sectPr w:rsidRPr="00BA681B" w:rsidR="005D73AF" w:rsidSect="00CD5B4C">
          <w:footerReference w:type="first" r:id="rId21"/>
          <w:pgSz w:w="12240" w:h="15840"/>
          <w:pgMar w:top="1440" w:right="1440" w:bottom="1440" w:left="1440" w:header="720" w:footer="720" w:gutter="0"/>
          <w:pgNumType w:start="7"/>
          <w:cols w:space="720"/>
          <w:titlePg/>
          <w:docGrid w:linePitch="360"/>
        </w:sectPr>
      </w:pPr>
    </w:p>
    <w:p w:rsidRPr="00BA681B" w:rsidR="00BF682B" w:rsidP="00BF682B" w:rsidRDefault="00BF682B" w14:paraId="604BD6B6" w14:textId="3C1FE169">
      <w:pPr>
        <w:tabs>
          <w:tab w:val="left" w:pos="2460"/>
        </w:tabs>
        <w:jc w:val="center"/>
        <w:rPr>
          <w:rFonts w:ascii="Palatino Linotype" w:hAnsi="Palatino Linotype"/>
          <w:b/>
          <w:bCs/>
        </w:rPr>
      </w:pPr>
      <w:r w:rsidRPr="00BA681B">
        <w:rPr>
          <w:rFonts w:ascii="Palatino Linotype" w:hAnsi="Palatino Linotype"/>
          <w:b/>
          <w:bCs/>
        </w:rPr>
        <w:lastRenderedPageBreak/>
        <w:t>APPENDIX A</w:t>
      </w:r>
    </w:p>
    <w:p w:rsidRPr="00BA681B" w:rsidR="00BF682B" w:rsidP="00BF682B" w:rsidRDefault="00BF682B" w14:paraId="5878F3D6" w14:textId="77777777">
      <w:pPr>
        <w:tabs>
          <w:tab w:val="left" w:pos="2460"/>
        </w:tabs>
        <w:jc w:val="center"/>
        <w:rPr>
          <w:rFonts w:ascii="Palatino Linotype" w:hAnsi="Palatino Linotype"/>
          <w:b/>
          <w:bCs/>
        </w:rPr>
      </w:pPr>
      <w:r w:rsidRPr="00BA681B">
        <w:rPr>
          <w:rFonts w:ascii="Palatino Linotype" w:hAnsi="Palatino Linotype"/>
          <w:b/>
          <w:bCs/>
        </w:rPr>
        <w:t>Compliance Requirements</w:t>
      </w:r>
    </w:p>
    <w:p w:rsidRPr="00BA681B" w:rsidR="00BF682B" w:rsidP="006D6FD9" w:rsidRDefault="00BF682B" w14:paraId="3DBA3B0D" w14:textId="77777777">
      <w:pPr>
        <w:pStyle w:val="ListParagraph"/>
        <w:rPr>
          <w:rFonts w:ascii="Palatino Linotype" w:hAnsi="Palatino Linotype" w:eastAsiaTheme="minorEastAsia" w:cstheme="minorBidi"/>
          <w:color w:val="000000" w:themeColor="text1"/>
        </w:rPr>
      </w:pPr>
    </w:p>
    <w:p w:rsidRPr="00BA681B" w:rsidR="00BF682B" w:rsidP="006D6FD9" w:rsidRDefault="00BF682B" w14:paraId="2C783079" w14:textId="77777777">
      <w:pPr>
        <w:pStyle w:val="ListParagraph"/>
        <w:numPr>
          <w:ilvl w:val="0"/>
          <w:numId w:val="9"/>
        </w:numPr>
        <w:rPr>
          <w:rFonts w:ascii="Palatino Linotype" w:hAnsi="Palatino Linotype" w:eastAsiaTheme="minorEastAsia" w:cstheme="minorBidi"/>
          <w:b/>
          <w:bCs/>
          <w:color w:val="000000" w:themeColor="text1"/>
          <w:u w:val="single"/>
        </w:rPr>
      </w:pPr>
      <w:r w:rsidRPr="00BA681B">
        <w:rPr>
          <w:rFonts w:ascii="Palatino Linotype" w:hAnsi="Palatino Linotype"/>
          <w:u w:val="single"/>
        </w:rPr>
        <w:t>Contractor Reporting</w:t>
      </w:r>
      <w:r w:rsidRPr="00BA681B">
        <w:rPr>
          <w:rFonts w:ascii="Palatino Linotype" w:hAnsi="Palatino Linotype"/>
        </w:rPr>
        <w:t xml:space="preserve"> </w:t>
      </w:r>
      <w:r w:rsidRPr="00BA681B">
        <w:rPr>
          <w:rFonts w:ascii="Palatino Linotype" w:hAnsi="Palatino Linotype"/>
        </w:rPr>
        <w:br/>
      </w:r>
    </w:p>
    <w:p w:rsidRPr="00BA681B" w:rsidR="00BF682B" w:rsidP="006D6FD9" w:rsidRDefault="00BF682B" w14:paraId="19E86821" w14:textId="77777777">
      <w:pPr>
        <w:pStyle w:val="Default"/>
        <w:spacing w:after="160"/>
        <w:rPr>
          <w:rFonts w:ascii="Palatino Linotype" w:hAnsi="Palatino Linotype" w:eastAsiaTheme="minorEastAsia" w:cstheme="minorBidi"/>
          <w:color w:val="000000" w:themeColor="text1"/>
          <w:u w:val="single"/>
        </w:rPr>
      </w:pPr>
      <w:r w:rsidRPr="00BA681B">
        <w:rPr>
          <w:rFonts w:ascii="Palatino Linotype" w:hAnsi="Palatino Linotype"/>
        </w:rPr>
        <w:t xml:space="preserve">Grantees must comply with Pub. Util. Code section 281, subdivision (l)(1) contractor reporting requirements if they are using a licensed contractor or subcontractor to undertake a contract or subcontract </w:t>
      </w:r>
      <w:proofErr w:type="gramStart"/>
      <w:r w:rsidRPr="00BA681B">
        <w:rPr>
          <w:rFonts w:ascii="Palatino Linotype" w:hAnsi="Palatino Linotype"/>
        </w:rPr>
        <w:t>in excess of</w:t>
      </w:r>
      <w:proofErr w:type="gramEnd"/>
      <w:r w:rsidRPr="00BA681B">
        <w:rPr>
          <w:rFonts w:ascii="Palatino Linotype" w:hAnsi="Palatino Linotype"/>
        </w:rPr>
        <w:t xml:space="preserve"> twenty-five thousand dollars ($25,000) to perform work on the project funded or financed by CASF. </w:t>
      </w:r>
      <w:r w:rsidRPr="00BA681B">
        <w:rPr>
          <w:rFonts w:ascii="Palatino Linotype" w:hAnsi="Palatino Linotype"/>
          <w:color w:val="000000" w:themeColor="text1"/>
        </w:rPr>
        <w:t xml:space="preserve">Licensed contractor or subcontractor means any contractor that holds a California state license through the contractor’s state license board (https://www.cslb.ca.gov/). </w:t>
      </w:r>
      <w:r w:rsidRPr="00BA681B">
        <w:rPr>
          <w:rFonts w:ascii="Palatino Linotype" w:hAnsi="Palatino Linotype"/>
        </w:rPr>
        <w:t>Please refer to the Local Agency Technical Assistance website for reporting templates and instructions.</w:t>
      </w:r>
    </w:p>
    <w:p w:rsidRPr="00BA681B" w:rsidR="00BF682B" w:rsidP="006D6FD9" w:rsidRDefault="00BF682B" w14:paraId="03EF691F" w14:textId="77777777">
      <w:pPr>
        <w:pStyle w:val="ListParagraph"/>
        <w:numPr>
          <w:ilvl w:val="0"/>
          <w:numId w:val="9"/>
        </w:numPr>
        <w:rPr>
          <w:rFonts w:ascii="Palatino Linotype" w:hAnsi="Palatino Linotype"/>
          <w:b/>
          <w:bCs/>
          <w:u w:val="single"/>
        </w:rPr>
      </w:pPr>
      <w:r w:rsidRPr="00BA681B">
        <w:rPr>
          <w:rFonts w:ascii="Palatino Linotype" w:hAnsi="Palatino Linotype"/>
          <w:u w:val="single"/>
        </w:rPr>
        <w:t>Execution and Performance</w:t>
      </w:r>
      <w:r w:rsidRPr="00BA681B">
        <w:rPr>
          <w:rFonts w:ascii="Palatino Linotype" w:hAnsi="Palatino Linotype"/>
        </w:rPr>
        <w:br/>
      </w:r>
    </w:p>
    <w:p w:rsidRPr="00BA681B" w:rsidR="00BF682B" w:rsidP="006D6FD9" w:rsidRDefault="00BF682B" w14:paraId="12A08768" w14:textId="014F367D">
      <w:pPr>
        <w:rPr>
          <w:rFonts w:ascii="Palatino Linotype" w:hAnsi="Palatino Linotype" w:cs="Garamond"/>
          <w:color w:val="000000" w:themeColor="text1"/>
        </w:rPr>
      </w:pPr>
      <w:r w:rsidRPr="00BA681B">
        <w:rPr>
          <w:rFonts w:ascii="Palatino Linotype" w:hAnsi="Palatino Linotype" w:cs="Garamond"/>
          <w:color w:val="000000" w:themeColor="text1"/>
        </w:rPr>
        <w:t>The grantee must complete the project with</w:t>
      </w:r>
      <w:r w:rsidRPr="00BA681B" w:rsidR="009057CE">
        <w:rPr>
          <w:rFonts w:ascii="Palatino Linotype" w:hAnsi="Palatino Linotype" w:cs="Garamond"/>
          <w:color w:val="000000" w:themeColor="text1"/>
        </w:rPr>
        <w:t>in</w:t>
      </w:r>
      <w:r w:rsidRPr="00BA681B">
        <w:rPr>
          <w:rFonts w:ascii="Palatino Linotype" w:hAnsi="Palatino Linotype" w:cs="Garamond"/>
          <w:color w:val="000000" w:themeColor="text1"/>
        </w:rPr>
        <w:t xml:space="preserve"> the 24-month timeframe</w:t>
      </w:r>
      <w:r w:rsidRPr="00BA681B" w:rsidR="00B56E76">
        <w:rPr>
          <w:rFonts w:ascii="Palatino Linotype" w:hAnsi="Palatino Linotype" w:cs="Garamond"/>
          <w:color w:val="000000" w:themeColor="text1"/>
        </w:rPr>
        <w:t xml:space="preserve"> of the award date</w:t>
      </w:r>
      <w:r w:rsidRPr="00BA681B">
        <w:rPr>
          <w:rFonts w:ascii="Palatino Linotype" w:hAnsi="Palatino Linotype" w:cs="Garamond"/>
          <w:color w:val="000000" w:themeColor="text1"/>
        </w:rPr>
        <w:t xml:space="preserve">. If the grantee is unable to complete the proposed project within the required 24-month timeframe, it must notify the Commission or the Director of Communications Division as soon as it becomes aware of this prospect. The Commission reserves the right to reduce or withhold payment for failure to satisfy this requirement. The grantee, after accepting the award as outlined in Section A of this Appendix, must complete all performance on the project before the termination date in accordance with the terms of approval granted by the Commission. </w:t>
      </w:r>
      <w:proofErr w:type="gramStart"/>
      <w:r w:rsidRPr="00BA681B">
        <w:rPr>
          <w:rFonts w:ascii="Palatino Linotype" w:hAnsi="Palatino Linotype" w:cs="Garamond"/>
          <w:color w:val="000000" w:themeColor="text1"/>
        </w:rPr>
        <w:t>In the event that</w:t>
      </w:r>
      <w:proofErr w:type="gramEnd"/>
      <w:r w:rsidRPr="00BA681B">
        <w:rPr>
          <w:rFonts w:ascii="Palatino Linotype" w:hAnsi="Palatino Linotype" w:cs="Garamond"/>
          <w:color w:val="000000" w:themeColor="text1"/>
        </w:rPr>
        <w:t xml:space="preserve"> the grantee or contractor fails to complete the work in accordance with the approval granted by the Commission, and as described in the contract, the local agency must reimburse some or all the funds that it has received. </w:t>
      </w:r>
    </w:p>
    <w:p w:rsidRPr="00BA681B" w:rsidR="00BF682B" w:rsidP="006D6FD9" w:rsidRDefault="00BF682B" w14:paraId="33775CA6" w14:textId="77777777">
      <w:pPr>
        <w:rPr>
          <w:rFonts w:ascii="Palatino Linotype" w:hAnsi="Palatino Linotype" w:cs="Garamond"/>
          <w:color w:val="000000" w:themeColor="text1"/>
        </w:rPr>
      </w:pPr>
    </w:p>
    <w:p w:rsidRPr="00BA681B" w:rsidR="00BF682B" w:rsidP="006D6FD9" w:rsidRDefault="00BF682B" w14:paraId="052A2B2B" w14:textId="77777777">
      <w:pPr>
        <w:rPr>
          <w:rFonts w:ascii="Palatino Linotype" w:hAnsi="Palatino Linotype" w:cs="Garamond"/>
          <w:color w:val="000000" w:themeColor="text1"/>
        </w:rPr>
      </w:pPr>
      <w:r w:rsidRPr="00BA681B">
        <w:rPr>
          <w:rFonts w:ascii="Palatino Linotype" w:hAnsi="Palatino Linotype" w:cs="Garamond"/>
          <w:color w:val="000000" w:themeColor="text1"/>
        </w:rPr>
        <w:t xml:space="preserve">The Commission has the right to conduct any necessary audit, verification and discovery for work proposed or completed under the technical assistance </w:t>
      </w:r>
      <w:proofErr w:type="gramStart"/>
      <w:r w:rsidRPr="00BA681B">
        <w:rPr>
          <w:rFonts w:ascii="Palatino Linotype" w:hAnsi="Palatino Linotype" w:cs="Garamond"/>
          <w:color w:val="000000" w:themeColor="text1"/>
        </w:rPr>
        <w:t>for</w:t>
      </w:r>
      <w:proofErr w:type="gramEnd"/>
      <w:r w:rsidRPr="00BA681B">
        <w:rPr>
          <w:rFonts w:ascii="Palatino Linotype" w:hAnsi="Palatino Linotype" w:cs="Garamond"/>
          <w:color w:val="000000" w:themeColor="text1"/>
        </w:rPr>
        <w:t xml:space="preserve"> local agencies to ensure CASF funds are spent in accordance with Commission rules and with the terms of approval granted by the Commission. </w:t>
      </w:r>
    </w:p>
    <w:p w:rsidRPr="00BA681B" w:rsidR="00BF682B" w:rsidP="006D6FD9" w:rsidRDefault="00BF682B" w14:paraId="3DC6C273" w14:textId="044F81B6">
      <w:pPr>
        <w:rPr>
          <w:rFonts w:ascii="Palatino Linotype" w:hAnsi="Palatino Linotype"/>
        </w:rPr>
      </w:pPr>
    </w:p>
    <w:p w:rsidRPr="00BA681B" w:rsidR="00BF682B" w:rsidP="006D6FD9" w:rsidRDefault="00BF682B" w14:paraId="0D1E879A" w14:textId="77777777">
      <w:pPr>
        <w:pStyle w:val="ListParagraph"/>
        <w:numPr>
          <w:ilvl w:val="0"/>
          <w:numId w:val="9"/>
        </w:numPr>
        <w:rPr>
          <w:rFonts w:ascii="Palatino Linotype" w:hAnsi="Palatino Linotype" w:eastAsiaTheme="minorEastAsia" w:cstheme="minorBidi"/>
          <w:b/>
          <w:bCs/>
          <w:u w:val="single"/>
        </w:rPr>
      </w:pPr>
      <w:r w:rsidRPr="00BA681B">
        <w:rPr>
          <w:rFonts w:ascii="Palatino Linotype" w:hAnsi="Palatino Linotype"/>
          <w:u w:val="single"/>
        </w:rPr>
        <w:t>Project Completion</w:t>
      </w:r>
      <w:r w:rsidRPr="00BA681B">
        <w:rPr>
          <w:rFonts w:ascii="Palatino Linotype" w:hAnsi="Palatino Linotype"/>
        </w:rPr>
        <w:br/>
      </w:r>
    </w:p>
    <w:p w:rsidRPr="00BA681B" w:rsidR="00BF682B" w:rsidP="006D6FD9" w:rsidRDefault="00BF682B" w14:paraId="6744DFE8" w14:textId="50022B7D">
      <w:pPr>
        <w:rPr>
          <w:rFonts w:ascii="Palatino Linotype" w:hAnsi="Palatino Linotype"/>
          <w:u w:val="single"/>
        </w:rPr>
      </w:pPr>
      <w:r w:rsidRPr="00BA681B">
        <w:rPr>
          <w:rFonts w:ascii="Palatino Linotype" w:hAnsi="Palatino Linotype" w:cs="Garamond"/>
          <w:color w:val="000000" w:themeColor="text1"/>
        </w:rPr>
        <w:t xml:space="preserve">Upon </w:t>
      </w:r>
      <w:r w:rsidRPr="00BA681B" w:rsidR="005D4F73">
        <w:rPr>
          <w:rFonts w:ascii="Palatino Linotype" w:hAnsi="Palatino Linotype" w:cs="Garamond"/>
          <w:color w:val="000000" w:themeColor="text1"/>
        </w:rPr>
        <w:t xml:space="preserve">project completion </w:t>
      </w:r>
      <w:r w:rsidRPr="00BA681B">
        <w:rPr>
          <w:rFonts w:ascii="Palatino Linotype" w:hAnsi="Palatino Linotype" w:cs="Garamond"/>
          <w:color w:val="000000" w:themeColor="text1"/>
        </w:rPr>
        <w:t>and before final payment, the applicant must provide a signed completion form stating that the technical assistance work has been completed, and a copy of each reimbursable work product’s final report(s), plan(s), studies, etc., produced under the scope of the contract.</w:t>
      </w:r>
      <w:r w:rsidRPr="00BA681B">
        <w:rPr>
          <w:rFonts w:ascii="Palatino Linotype" w:hAnsi="Palatino Linotype"/>
        </w:rPr>
        <w:br/>
      </w:r>
    </w:p>
    <w:p w:rsidRPr="004228D0" w:rsidR="0037048C" w:rsidP="006D6FD9" w:rsidRDefault="0037048C" w14:paraId="3021E462" w14:textId="56ADDC5B">
      <w:pPr>
        <w:pStyle w:val="Footer"/>
        <w:rPr>
          <w:rFonts w:ascii="Palatino Linotype" w:hAnsi="Palatino Linotype"/>
        </w:rPr>
      </w:pPr>
    </w:p>
    <w:p w:rsidRPr="00BA681B" w:rsidR="00BF682B" w:rsidP="006D6FD9" w:rsidRDefault="00BF682B" w14:paraId="584EB3A0" w14:textId="77777777">
      <w:pPr>
        <w:pStyle w:val="ListParagraph"/>
        <w:numPr>
          <w:ilvl w:val="0"/>
          <w:numId w:val="9"/>
        </w:numPr>
        <w:rPr>
          <w:rFonts w:ascii="Palatino Linotype" w:hAnsi="Palatino Linotype"/>
          <w:b/>
          <w:bCs/>
          <w:u w:val="single"/>
        </w:rPr>
      </w:pPr>
      <w:r w:rsidRPr="00BA681B">
        <w:rPr>
          <w:rFonts w:ascii="Palatino Linotype" w:hAnsi="Palatino Linotype"/>
          <w:u w:val="single"/>
        </w:rPr>
        <w:lastRenderedPageBreak/>
        <w:t>Payment</w:t>
      </w:r>
      <w:r w:rsidRPr="00BA681B">
        <w:rPr>
          <w:rFonts w:ascii="Palatino Linotype" w:hAnsi="Palatino Linotype"/>
        </w:rPr>
        <w:br/>
      </w:r>
    </w:p>
    <w:p w:rsidRPr="00BA681B" w:rsidR="00BF682B" w:rsidP="006D6FD9" w:rsidRDefault="00BF682B" w14:paraId="5E4DF3FD" w14:textId="38393568">
      <w:pPr>
        <w:spacing w:after="160"/>
        <w:rPr>
          <w:rFonts w:ascii="Palatino Linotype" w:hAnsi="Palatino Linotype" w:cs="Garamond"/>
          <w:color w:val="000000" w:themeColor="text1"/>
        </w:rPr>
      </w:pPr>
      <w:r w:rsidRPr="00BA681B">
        <w:rPr>
          <w:rFonts w:ascii="Palatino Linotype" w:hAnsi="Palatino Linotype" w:cs="Garamond"/>
          <w:color w:val="000000" w:themeColor="text1"/>
        </w:rPr>
        <w:t>Payment will be made directly to the local agency as the grant recipient. Local agency grantees may request partial reimbursement if they complete one or more of the approved reimbursable work products prior to completion of other reimbursable work products approved in the same grant authorization. Payment will be based upon receipt and approval of an invoice(s) submitted by the local agency showing the expenditures incurred for the reimbursable work product, along with the final reimbursable work product and the completion reporting. The invoice(s) must be supported by documentation including but not limited to the actual cost of labor and any other expense that will be recovered by the grant. Any portion of the award used to reimburse a local agency for administrative costs associated with securing or completing a reimbursable work product must be submitted with an itemized accounting of such costs demonstrating the total requested for reimbursement does not exceed 15 percent of the total authorized award.</w:t>
      </w:r>
    </w:p>
    <w:p w:rsidRPr="00BA681B" w:rsidR="00BF682B" w:rsidP="006D6FD9" w:rsidRDefault="00BF682B" w14:paraId="6F961C34" w14:textId="77777777">
      <w:pPr>
        <w:rPr>
          <w:rFonts w:ascii="Palatino Linotype" w:hAnsi="Palatino Linotype" w:cs="Garamond"/>
          <w:color w:val="000000" w:themeColor="text1"/>
        </w:rPr>
      </w:pPr>
    </w:p>
    <w:p w:rsidRPr="00BA681B" w:rsidR="00BF682B" w:rsidP="006D6FD9" w:rsidRDefault="00BF682B" w14:paraId="6CC4FB49" w14:textId="73B5DA0D">
      <w:pPr>
        <w:rPr>
          <w:rFonts w:ascii="Palatino Linotype" w:hAnsi="Palatino Linotype" w:cs="Garamond"/>
          <w:color w:val="000000" w:themeColor="text1"/>
        </w:rPr>
      </w:pPr>
      <w:r w:rsidRPr="00BA681B">
        <w:rPr>
          <w:rFonts w:ascii="Palatino Linotype" w:hAnsi="Palatino Linotype" w:cs="Garamond"/>
          <w:color w:val="000000" w:themeColor="text1"/>
        </w:rPr>
        <w:t xml:space="preserve">If </w:t>
      </w:r>
      <w:r w:rsidRPr="00BA681B" w:rsidR="009057CE">
        <w:rPr>
          <w:rFonts w:ascii="Palatino Linotype" w:hAnsi="Palatino Linotype" w:cs="Garamond"/>
          <w:color w:val="000000" w:themeColor="text1"/>
        </w:rPr>
        <w:t xml:space="preserve">the </w:t>
      </w:r>
      <w:r w:rsidRPr="00BA681B">
        <w:rPr>
          <w:rFonts w:ascii="Palatino Linotype" w:hAnsi="Palatino Linotype" w:cs="Garamond"/>
          <w:color w:val="000000" w:themeColor="text1"/>
        </w:rPr>
        <w:t xml:space="preserve">grantee or contractor fails to complete the work within the 24-month timeline, the grantee must notify the Commission or Director of Communications Division as soon as they become aware that they may not mee the project deadline. The Commission may withhold or reduce payment if the grantee fails to notify the Commission or Director of Communications Division. </w:t>
      </w:r>
    </w:p>
    <w:p w:rsidRPr="00BA681B" w:rsidR="00BF682B" w:rsidP="006D6FD9" w:rsidRDefault="00BF682B" w14:paraId="5BE91E39" w14:textId="77777777">
      <w:pPr>
        <w:rPr>
          <w:rFonts w:ascii="Palatino Linotype" w:hAnsi="Palatino Linotype" w:cs="Garamond"/>
          <w:color w:val="000000" w:themeColor="text1"/>
        </w:rPr>
      </w:pPr>
    </w:p>
    <w:p w:rsidRPr="00BA681B" w:rsidR="00BF682B" w:rsidP="006D6FD9" w:rsidRDefault="00BF682B" w14:paraId="46D3A42F" w14:textId="516FF1EA">
      <w:pPr>
        <w:rPr>
          <w:rFonts w:ascii="Palatino Linotype" w:hAnsi="Palatino Linotype" w:cs="Garamond"/>
          <w:color w:val="000000" w:themeColor="text1"/>
        </w:rPr>
      </w:pPr>
      <w:r w:rsidRPr="00BA681B">
        <w:rPr>
          <w:rFonts w:ascii="Palatino Linotype" w:hAnsi="Palatino Linotype" w:cs="Garamond"/>
          <w:color w:val="000000" w:themeColor="text1"/>
        </w:rPr>
        <w:t>If any portion of reimbursement is found to be out of compliance, grantees will be responsible for refunding any disallowed amount along with appropriate interest rates determined in accordance with applicable Commission decisions.</w:t>
      </w:r>
    </w:p>
    <w:p w:rsidRPr="00BA681B" w:rsidR="00E502B7" w:rsidP="006D6FD9" w:rsidRDefault="00E502B7" w14:paraId="7C761943" w14:textId="77777777">
      <w:pPr>
        <w:rPr>
          <w:rFonts w:ascii="Palatino Linotype" w:hAnsi="Palatino Linotype" w:cs="Garamond"/>
          <w:color w:val="000000" w:themeColor="text1"/>
        </w:rPr>
      </w:pPr>
    </w:p>
    <w:p w:rsidRPr="00BA681B" w:rsidR="00BF682B" w:rsidP="006D6FD9" w:rsidRDefault="00BF682B" w14:paraId="404E880D" w14:textId="77777777">
      <w:pPr>
        <w:pStyle w:val="ListParagraph"/>
        <w:numPr>
          <w:ilvl w:val="0"/>
          <w:numId w:val="9"/>
        </w:numPr>
        <w:rPr>
          <w:rFonts w:ascii="Palatino Linotype" w:hAnsi="Palatino Linotype"/>
          <w:b/>
          <w:bCs/>
          <w:u w:val="single"/>
        </w:rPr>
      </w:pPr>
      <w:r w:rsidRPr="00BA681B">
        <w:rPr>
          <w:rFonts w:ascii="Palatino Linotype" w:hAnsi="Palatino Linotype"/>
          <w:u w:val="single"/>
        </w:rPr>
        <w:t>Project Changes</w:t>
      </w:r>
      <w:r w:rsidRPr="00BA681B">
        <w:rPr>
          <w:rFonts w:ascii="Palatino Linotype" w:hAnsi="Palatino Linotype"/>
        </w:rPr>
        <w:br/>
      </w:r>
    </w:p>
    <w:p w:rsidRPr="00BA681B" w:rsidR="00BF682B" w:rsidP="006D6FD9" w:rsidRDefault="00BF682B" w14:paraId="1FC6208F" w14:textId="77777777">
      <w:pPr>
        <w:rPr>
          <w:rFonts w:ascii="Palatino Linotype" w:hAnsi="Palatino Linotype" w:cs="Garamond"/>
          <w:color w:val="000000" w:themeColor="text1"/>
        </w:rPr>
      </w:pPr>
      <w:r w:rsidRPr="00BA681B">
        <w:rPr>
          <w:rFonts w:ascii="Palatino Linotype" w:hAnsi="Palatino Linotype" w:cs="Garamond"/>
          <w:color w:val="000000" w:themeColor="text1"/>
        </w:rPr>
        <w:t>Grantees must communicate in writing to Communications Division Director regarding any changes to the substantive terms and conditions underlying Commission approval of the grant (such as changes to a reimbursable work product contract, work plan, or budget) at least 30 days before the anticipated change. Substantive changes may require approval by either the Communications Division Director or by Commission resolution before becoming effective.</w:t>
      </w:r>
      <w:r w:rsidRPr="00BA681B">
        <w:rPr>
          <w:rFonts w:ascii="Palatino Linotype" w:hAnsi="Palatino Linotype"/>
        </w:rPr>
        <w:br/>
      </w:r>
    </w:p>
    <w:p w:rsidRPr="00BA681B" w:rsidR="00BF682B" w:rsidP="006D6FD9" w:rsidRDefault="00BF682B" w14:paraId="0EDBCC85" w14:textId="77777777">
      <w:pPr>
        <w:pStyle w:val="ListParagraph"/>
        <w:numPr>
          <w:ilvl w:val="0"/>
          <w:numId w:val="9"/>
        </w:numPr>
        <w:spacing w:after="160"/>
        <w:rPr>
          <w:rFonts w:ascii="Palatino Linotype" w:hAnsi="Palatino Linotype" w:eastAsiaTheme="minorEastAsia" w:cstheme="minorBidi"/>
          <w:u w:val="single"/>
        </w:rPr>
      </w:pPr>
      <w:r w:rsidRPr="00BA681B">
        <w:rPr>
          <w:rFonts w:ascii="Palatino Linotype" w:hAnsi="Palatino Linotype"/>
          <w:u w:val="single"/>
        </w:rPr>
        <w:t>Record Retention</w:t>
      </w:r>
    </w:p>
    <w:p w:rsidRPr="00BA681B" w:rsidR="00BF682B" w:rsidP="006D6FD9" w:rsidRDefault="00BF682B" w14:paraId="2184D733" w14:textId="0EF8D21C">
      <w:pPr>
        <w:spacing w:after="160"/>
        <w:rPr>
          <w:rFonts w:ascii="Palatino Linotype" w:hAnsi="Palatino Linotype" w:cs="Garamond"/>
          <w:color w:val="000000" w:themeColor="text1"/>
        </w:rPr>
      </w:pPr>
      <w:r w:rsidRPr="00BA681B">
        <w:rPr>
          <w:rFonts w:ascii="Palatino Linotype" w:hAnsi="Palatino Linotype" w:cs="Garamond"/>
          <w:color w:val="000000" w:themeColor="text1"/>
        </w:rPr>
        <w:t xml:space="preserve">Grantees are required to maintain records such as files, invoices, and other related documents for five years after final payment. Grantees shall make these records and invoices available to the Commission upon request and agree that these records are </w:t>
      </w:r>
      <w:r w:rsidRPr="00BA681B">
        <w:rPr>
          <w:rFonts w:ascii="Palatino Linotype" w:hAnsi="Palatino Linotype" w:cs="Garamond"/>
          <w:color w:val="000000" w:themeColor="text1"/>
        </w:rPr>
        <w:lastRenderedPageBreak/>
        <w:t xml:space="preserve">subject to financial audit by the Commission at any time within five years after the final payment made to </w:t>
      </w:r>
      <w:r w:rsidRPr="00BA681B" w:rsidR="009057CE">
        <w:rPr>
          <w:rFonts w:ascii="Palatino Linotype" w:hAnsi="Palatino Linotype" w:cs="Garamond"/>
          <w:color w:val="000000" w:themeColor="text1"/>
        </w:rPr>
        <w:t xml:space="preserve">the </w:t>
      </w:r>
      <w:r w:rsidRPr="00BA681B">
        <w:rPr>
          <w:rFonts w:ascii="Palatino Linotype" w:hAnsi="Palatino Linotype" w:cs="Garamond"/>
          <w:color w:val="000000" w:themeColor="text1"/>
        </w:rPr>
        <w:t>grantee.</w:t>
      </w:r>
    </w:p>
    <w:p w:rsidRPr="00BA681B" w:rsidR="0037048C" w:rsidP="006D6FD9" w:rsidRDefault="0037048C" w14:paraId="634D97EC" w14:textId="77777777">
      <w:pPr>
        <w:spacing w:after="160"/>
        <w:jc w:val="center"/>
        <w:rPr>
          <w:rFonts w:ascii="Palatino Linotype" w:hAnsi="Palatino Linotype"/>
        </w:rPr>
      </w:pPr>
    </w:p>
    <w:p w:rsidRPr="00BA681B" w:rsidR="0037048C" w:rsidP="006D6FD9" w:rsidRDefault="0037048C" w14:paraId="0FF1E3A7" w14:textId="77777777">
      <w:pPr>
        <w:spacing w:after="160"/>
        <w:jc w:val="center"/>
        <w:rPr>
          <w:rFonts w:ascii="Palatino Linotype" w:hAnsi="Palatino Linotype"/>
        </w:rPr>
      </w:pPr>
    </w:p>
    <w:p w:rsidRPr="00BA681B" w:rsidR="0037048C" w:rsidP="006D6FD9" w:rsidRDefault="0037048C" w14:paraId="073B91BF" w14:textId="77777777">
      <w:pPr>
        <w:spacing w:after="160"/>
        <w:jc w:val="center"/>
        <w:rPr>
          <w:rFonts w:ascii="Palatino Linotype" w:hAnsi="Palatino Linotype"/>
        </w:rPr>
      </w:pPr>
    </w:p>
    <w:p w:rsidRPr="00BA681B" w:rsidR="0037048C" w:rsidP="006D6FD9" w:rsidRDefault="0037048C" w14:paraId="740E9D5B" w14:textId="77777777">
      <w:pPr>
        <w:spacing w:after="160"/>
        <w:jc w:val="center"/>
        <w:rPr>
          <w:rFonts w:ascii="Palatino Linotype" w:hAnsi="Palatino Linotype"/>
        </w:rPr>
      </w:pPr>
    </w:p>
    <w:p w:rsidRPr="00BA681B" w:rsidR="0037048C" w:rsidP="006D6FD9" w:rsidRDefault="0037048C" w14:paraId="74A034C7" w14:textId="77777777">
      <w:pPr>
        <w:spacing w:after="160"/>
        <w:jc w:val="center"/>
        <w:rPr>
          <w:rFonts w:ascii="Palatino Linotype" w:hAnsi="Palatino Linotype"/>
        </w:rPr>
      </w:pPr>
    </w:p>
    <w:p w:rsidRPr="00BA681B" w:rsidR="0037048C" w:rsidP="006D6FD9" w:rsidRDefault="0037048C" w14:paraId="7507A5EC" w14:textId="77777777">
      <w:pPr>
        <w:spacing w:after="160"/>
        <w:jc w:val="center"/>
        <w:rPr>
          <w:rFonts w:ascii="Palatino Linotype" w:hAnsi="Palatino Linotype"/>
        </w:rPr>
      </w:pPr>
    </w:p>
    <w:p w:rsidRPr="00BA681B" w:rsidR="0037048C" w:rsidP="006D6FD9" w:rsidRDefault="0037048C" w14:paraId="4900E5F0" w14:textId="77777777">
      <w:pPr>
        <w:spacing w:after="160"/>
        <w:jc w:val="center"/>
        <w:rPr>
          <w:rFonts w:ascii="Palatino Linotype" w:hAnsi="Palatino Linotype"/>
        </w:rPr>
      </w:pPr>
    </w:p>
    <w:p w:rsidRPr="00BA681B" w:rsidR="0037048C" w:rsidP="006D6FD9" w:rsidRDefault="0037048C" w14:paraId="0EC5CD0A" w14:textId="77777777">
      <w:pPr>
        <w:spacing w:after="160"/>
        <w:jc w:val="center"/>
        <w:rPr>
          <w:rFonts w:ascii="Palatino Linotype" w:hAnsi="Palatino Linotype"/>
        </w:rPr>
      </w:pPr>
    </w:p>
    <w:p w:rsidRPr="00BA681B" w:rsidR="0037048C" w:rsidP="006D6FD9" w:rsidRDefault="0037048C" w14:paraId="21134D18" w14:textId="77777777">
      <w:pPr>
        <w:spacing w:after="160"/>
        <w:jc w:val="center"/>
        <w:rPr>
          <w:rFonts w:ascii="Palatino Linotype" w:hAnsi="Palatino Linotype"/>
        </w:rPr>
      </w:pPr>
    </w:p>
    <w:p w:rsidRPr="00BA681B" w:rsidR="0037048C" w:rsidP="006D6FD9" w:rsidRDefault="0037048C" w14:paraId="08A6E58D" w14:textId="77777777">
      <w:pPr>
        <w:spacing w:after="160"/>
        <w:jc w:val="center"/>
        <w:rPr>
          <w:rFonts w:ascii="Palatino Linotype" w:hAnsi="Palatino Linotype"/>
        </w:rPr>
      </w:pPr>
    </w:p>
    <w:p w:rsidRPr="00BA681B" w:rsidR="0037048C" w:rsidP="006D6FD9" w:rsidRDefault="0037048C" w14:paraId="5AE1A03B" w14:textId="77777777">
      <w:pPr>
        <w:spacing w:after="160"/>
        <w:jc w:val="center"/>
        <w:rPr>
          <w:rFonts w:ascii="Palatino Linotype" w:hAnsi="Palatino Linotype"/>
        </w:rPr>
      </w:pPr>
    </w:p>
    <w:p w:rsidRPr="00BA681B" w:rsidR="0037048C" w:rsidP="006D6FD9" w:rsidRDefault="0037048C" w14:paraId="796B31C1" w14:textId="77777777">
      <w:pPr>
        <w:spacing w:after="160"/>
        <w:jc w:val="center"/>
        <w:rPr>
          <w:rFonts w:ascii="Palatino Linotype" w:hAnsi="Palatino Linotype"/>
        </w:rPr>
      </w:pPr>
    </w:p>
    <w:p w:rsidRPr="00BA681B" w:rsidR="0037048C" w:rsidP="006D6FD9" w:rsidRDefault="0037048C" w14:paraId="36371244" w14:textId="77777777">
      <w:pPr>
        <w:spacing w:after="160"/>
        <w:jc w:val="center"/>
        <w:rPr>
          <w:rFonts w:ascii="Palatino Linotype" w:hAnsi="Palatino Linotype"/>
        </w:rPr>
      </w:pPr>
    </w:p>
    <w:p w:rsidRPr="00BA681B" w:rsidR="0037048C" w:rsidP="006D6FD9" w:rsidRDefault="0037048C" w14:paraId="02786D38" w14:textId="77777777">
      <w:pPr>
        <w:spacing w:after="160"/>
        <w:jc w:val="center"/>
        <w:rPr>
          <w:rFonts w:ascii="Palatino Linotype" w:hAnsi="Palatino Linotype"/>
        </w:rPr>
      </w:pPr>
    </w:p>
    <w:p w:rsidRPr="00BA681B" w:rsidR="0037048C" w:rsidP="006D6FD9" w:rsidRDefault="0037048C" w14:paraId="3FDBB33D" w14:textId="77777777">
      <w:pPr>
        <w:spacing w:after="160"/>
        <w:jc w:val="center"/>
        <w:rPr>
          <w:rFonts w:ascii="Palatino Linotype" w:hAnsi="Palatino Linotype"/>
        </w:rPr>
      </w:pPr>
    </w:p>
    <w:p w:rsidRPr="00BA681B" w:rsidR="0037048C" w:rsidP="006D6FD9" w:rsidRDefault="0037048C" w14:paraId="1967828C" w14:textId="77777777">
      <w:pPr>
        <w:spacing w:after="160"/>
        <w:jc w:val="center"/>
        <w:rPr>
          <w:rFonts w:ascii="Palatino Linotype" w:hAnsi="Palatino Linotype"/>
        </w:rPr>
      </w:pPr>
    </w:p>
    <w:p w:rsidR="009C373D" w:rsidP="006D6FD9" w:rsidRDefault="009C373D" w14:paraId="44194F0F" w14:textId="77777777">
      <w:pPr>
        <w:spacing w:after="160"/>
        <w:jc w:val="center"/>
        <w:rPr>
          <w:rFonts w:ascii="Palatino Linotype" w:hAnsi="Palatino Linotype"/>
        </w:rPr>
      </w:pPr>
    </w:p>
    <w:p w:rsidRPr="00BA681B" w:rsidR="0037048C" w:rsidP="0037048C" w:rsidRDefault="0037048C" w14:paraId="6A662333" w14:textId="77777777">
      <w:pPr>
        <w:spacing w:after="160" w:line="259" w:lineRule="auto"/>
        <w:jc w:val="center"/>
        <w:rPr>
          <w:rFonts w:ascii="Palatino Linotype" w:hAnsi="Palatino Linotype"/>
        </w:rPr>
      </w:pPr>
    </w:p>
    <w:sectPr w:rsidRPr="00BA681B" w:rsidR="0037048C" w:rsidSect="005103E0">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74A60" w14:textId="77777777" w:rsidR="00CB7815" w:rsidRDefault="00CB7815" w:rsidP="008C596E">
      <w:r>
        <w:separator/>
      </w:r>
    </w:p>
  </w:endnote>
  <w:endnote w:type="continuationSeparator" w:id="0">
    <w:p w14:paraId="10DA8586" w14:textId="77777777" w:rsidR="00CB7815" w:rsidRDefault="00CB7815" w:rsidP="008C596E">
      <w:r>
        <w:continuationSeparator/>
      </w:r>
    </w:p>
  </w:endnote>
  <w:endnote w:type="continuationNotice" w:id="1">
    <w:p w14:paraId="1CB9F8DD" w14:textId="77777777" w:rsidR="00CB7815" w:rsidRDefault="00CB7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altName w:val="Book Antiqua"/>
    <w:charset w:val="00"/>
    <w:family w:val="roman"/>
    <w:pitch w:val="variable"/>
    <w:sig w:usb0="20000A87" w:usb1="08000000" w:usb2="00000008" w:usb3="00000000" w:csb0="000001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no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A503C" w14:textId="57C03ED9" w:rsidR="00CD5B4C" w:rsidRDefault="00CD5B4C">
    <w:pPr>
      <w:pStyle w:val="Footer"/>
      <w:jc w:val="center"/>
    </w:pPr>
  </w:p>
  <w:p w14:paraId="206C2FBD" w14:textId="36CBFBC6" w:rsidR="00050118" w:rsidRDefault="006A56F4">
    <w:pPr>
      <w:pStyle w:val="Footer"/>
    </w:pPr>
    <w:r w:rsidRPr="006A56F4">
      <w:t>610667226  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9632" w14:textId="50D3561D" w:rsidR="00834DFF" w:rsidRDefault="00834DFF">
    <w:pPr>
      <w:pStyle w:val="Footer"/>
      <w:jc w:val="center"/>
    </w:pPr>
  </w:p>
  <w:p w14:paraId="7E2F4E18" w14:textId="77777777" w:rsidR="004C170C" w:rsidRDefault="004C17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173839"/>
      <w:docPartObj>
        <w:docPartGallery w:val="Page Numbers (Bottom of Page)"/>
        <w:docPartUnique/>
      </w:docPartObj>
    </w:sdtPr>
    <w:sdtEndPr>
      <w:rPr>
        <w:noProof/>
      </w:rPr>
    </w:sdtEndPr>
    <w:sdtContent>
      <w:p w14:paraId="48D57FF0" w14:textId="4D82D3D2" w:rsidR="00CD5B4C" w:rsidRDefault="006A56F4" w:rsidP="006A56F4">
        <w:pPr>
          <w:pStyle w:val="Footer"/>
        </w:pPr>
        <w:r w:rsidRPr="006A56F4">
          <w:t>610667226 </w:t>
        </w:r>
        <w:r>
          <w:tab/>
        </w:r>
        <w:r w:rsidRPr="006A56F4">
          <w:t> </w:t>
        </w:r>
        <w:r w:rsidR="00CD5B4C">
          <w:fldChar w:fldCharType="begin"/>
        </w:r>
        <w:r w:rsidR="00CD5B4C">
          <w:instrText xml:space="preserve"> PAGE   \* MERGEFORMAT </w:instrText>
        </w:r>
        <w:r w:rsidR="00CD5B4C">
          <w:fldChar w:fldCharType="separate"/>
        </w:r>
        <w:r w:rsidR="00CD5B4C">
          <w:rPr>
            <w:noProof/>
          </w:rPr>
          <w:t>2</w:t>
        </w:r>
        <w:r w:rsidR="00CD5B4C">
          <w:rPr>
            <w:noProof/>
          </w:rPr>
          <w:fldChar w:fldCharType="end"/>
        </w:r>
      </w:p>
    </w:sdtContent>
  </w:sdt>
  <w:p w14:paraId="4199EF28" w14:textId="77777777" w:rsidR="00CD5B4C" w:rsidRDefault="00CD5B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410447"/>
      <w:docPartObj>
        <w:docPartGallery w:val="Page Numbers (Bottom of Page)"/>
        <w:docPartUnique/>
      </w:docPartObj>
    </w:sdtPr>
    <w:sdtEndPr>
      <w:rPr>
        <w:noProof/>
      </w:rPr>
    </w:sdtEndPr>
    <w:sdtContent>
      <w:p w14:paraId="31BF283C" w14:textId="7F4F532B" w:rsidR="00CD5B4C" w:rsidRDefault="00CD5B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A54CF1" w14:textId="77777777" w:rsidR="00CD5B4C" w:rsidRDefault="00CD5B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37DE" w14:textId="2AB68243" w:rsidR="00D34265" w:rsidRPr="0037048C" w:rsidRDefault="00D34265" w:rsidP="00370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96F0" w14:textId="77777777" w:rsidR="00CB7815" w:rsidRDefault="00CB7815" w:rsidP="008C596E">
      <w:r>
        <w:separator/>
      </w:r>
    </w:p>
  </w:footnote>
  <w:footnote w:type="continuationSeparator" w:id="0">
    <w:p w14:paraId="738B7D71" w14:textId="77777777" w:rsidR="00CB7815" w:rsidRDefault="00CB7815" w:rsidP="008C596E">
      <w:r>
        <w:continuationSeparator/>
      </w:r>
    </w:p>
  </w:footnote>
  <w:footnote w:type="continuationNotice" w:id="1">
    <w:p w14:paraId="5BAC1977" w14:textId="77777777" w:rsidR="00CB7815" w:rsidRDefault="00CB7815"/>
  </w:footnote>
  <w:footnote w:id="2">
    <w:p w14:paraId="502A3C47" w14:textId="736F94E0" w:rsidR="00BF682B" w:rsidRPr="003D52B2" w:rsidRDefault="00BF682B" w:rsidP="00BF682B">
      <w:pPr>
        <w:pStyle w:val="FootnoteText"/>
        <w:rPr>
          <w:rFonts w:ascii="Book Antiqua" w:hAnsi="Book Antiqua"/>
        </w:rPr>
      </w:pPr>
      <w:r w:rsidRPr="003D52B2">
        <w:rPr>
          <w:rStyle w:val="FootnoteReference"/>
          <w:rFonts w:ascii="Book Antiqua" w:hAnsi="Book Antiqua"/>
        </w:rPr>
        <w:footnoteRef/>
      </w:r>
      <w:r w:rsidR="4AADCDFC" w:rsidRPr="003D52B2">
        <w:rPr>
          <w:rFonts w:ascii="Book Antiqua" w:hAnsi="Book Antiqua"/>
        </w:rPr>
        <w:t xml:space="preserve"> Public. Utilities. Code section 281, subdivision (b)(5)(A) specifies activities including but not limited to “[p]</w:t>
      </w:r>
      <w:proofErr w:type="spellStart"/>
      <w:r w:rsidR="4AADCDFC" w:rsidRPr="003D52B2">
        <w:rPr>
          <w:rFonts w:ascii="Book Antiqua" w:hAnsi="Book Antiqua"/>
        </w:rPr>
        <w:t>roviding</w:t>
      </w:r>
      <w:proofErr w:type="spellEnd"/>
      <w:r w:rsidR="4AADCDFC" w:rsidRPr="003D52B2">
        <w:rPr>
          <w:rFonts w:ascii="Book Antiqua" w:hAnsi="Book Antiqua"/>
        </w:rPr>
        <w:t xml:space="preserve"> technical assistance to local governments and providers" to facilitate deployment of high-quality advanced communications services to all Californians.</w:t>
      </w:r>
    </w:p>
  </w:footnote>
  <w:footnote w:id="3">
    <w:p w14:paraId="57D6AF10" w14:textId="3561C057" w:rsidR="00717907" w:rsidRPr="006D0A96" w:rsidRDefault="00717907" w:rsidP="00717907">
      <w:pPr>
        <w:pStyle w:val="FootnoteText"/>
        <w:rPr>
          <w:rFonts w:ascii="Book Antiqua" w:hAnsi="Book Antiqua"/>
        </w:rPr>
      </w:pPr>
      <w:r w:rsidRPr="006D0A96">
        <w:rPr>
          <w:rStyle w:val="FootnoteReference"/>
          <w:rFonts w:ascii="Book Antiqua" w:hAnsi="Book Antiqua"/>
        </w:rPr>
        <w:footnoteRef/>
      </w:r>
      <w:r w:rsidRPr="006D0A96">
        <w:rPr>
          <w:rFonts w:ascii="Book Antiqua" w:hAnsi="Book Antiqua"/>
        </w:rPr>
        <w:t xml:space="preserve"> CD staff ministerially approved two additional budget modifications and one project timeline extension to extend the project completion date to June 30, 2025.  CD staff also ministerially approved reimbursements for three of the seven work products, resulting in a remaining balance of $307,000.</w:t>
      </w:r>
    </w:p>
  </w:footnote>
  <w:footnote w:id="4">
    <w:p w14:paraId="3A78F2A5" w14:textId="66A2E436" w:rsidR="00FF3195" w:rsidRDefault="00FF3195">
      <w:pPr>
        <w:pStyle w:val="FootnoteText"/>
      </w:pPr>
      <w:r w:rsidRPr="006D0A96">
        <w:rPr>
          <w:rStyle w:val="FootnoteReference"/>
          <w:rFonts w:ascii="Book Antiqua" w:hAnsi="Book Antiqua"/>
        </w:rPr>
        <w:footnoteRef/>
      </w:r>
      <w:r w:rsidRPr="006D0A96">
        <w:rPr>
          <w:rFonts w:ascii="Book Antiqua" w:hAnsi="Book Antiqua"/>
        </w:rPr>
        <w:t xml:space="preserve"> </w:t>
      </w:r>
      <w:r w:rsidR="006A4885" w:rsidRPr="006D0A96">
        <w:rPr>
          <w:rFonts w:ascii="Book Antiqua" w:hAnsi="Book Antiqua"/>
          <w:color w:val="000000" w:themeColor="text1"/>
        </w:rPr>
        <w:t>In</w:t>
      </w:r>
      <w:r w:rsidR="00475580" w:rsidRPr="006D0A96">
        <w:rPr>
          <w:rFonts w:ascii="Book Antiqua" w:hAnsi="Book Antiqua"/>
          <w:color w:val="000000" w:themeColor="text1"/>
        </w:rPr>
        <w:t xml:space="preserve"> addition to electrification studies, </w:t>
      </w:r>
      <w:r w:rsidR="00611346" w:rsidRPr="006D0A96">
        <w:rPr>
          <w:rFonts w:ascii="Book Antiqua" w:hAnsi="Book Antiqua"/>
          <w:color w:val="000000" w:themeColor="text1"/>
        </w:rPr>
        <w:t xml:space="preserve">CD staff is ministerially approving </w:t>
      </w:r>
      <w:r w:rsidR="006A4885" w:rsidRPr="006D0A96">
        <w:rPr>
          <w:rFonts w:ascii="Book Antiqua" w:hAnsi="Book Antiqua"/>
          <w:color w:val="000000" w:themeColor="text1"/>
        </w:rPr>
        <w:t>EBKI</w:t>
      </w:r>
      <w:r w:rsidR="00611346" w:rsidRPr="006D0A96">
        <w:rPr>
          <w:rFonts w:ascii="Book Antiqua" w:hAnsi="Book Antiqua"/>
          <w:color w:val="000000" w:themeColor="text1"/>
        </w:rPr>
        <w:t xml:space="preserve">’s request to extend the </w:t>
      </w:r>
      <w:r w:rsidR="006A4885" w:rsidRPr="006D0A96">
        <w:rPr>
          <w:rFonts w:ascii="Book Antiqua" w:hAnsi="Book Antiqua"/>
          <w:color w:val="000000" w:themeColor="text1"/>
        </w:rPr>
        <w:t>project timeline to October 31, 2026, and a budget modification</w:t>
      </w:r>
      <w:r w:rsidR="003B4C48" w:rsidRPr="003D52B2">
        <w:rPr>
          <w:rFonts w:ascii="Book Antiqua" w:hAnsi="Book Antiqua"/>
          <w:color w:val="000000" w:themeColor="text1"/>
        </w:rPr>
        <w:t xml:space="preserve">, including </w:t>
      </w:r>
      <w:r w:rsidR="00F95809">
        <w:rPr>
          <w:rFonts w:ascii="Book Antiqua" w:hAnsi="Book Antiqua"/>
          <w:color w:val="000000" w:themeColor="text1"/>
        </w:rPr>
        <w:t xml:space="preserve">work to support </w:t>
      </w:r>
      <w:r w:rsidR="003B4C48" w:rsidRPr="003D52B2">
        <w:rPr>
          <w:rFonts w:ascii="Book Antiqua" w:hAnsi="Book Antiqua"/>
          <w:color w:val="000000" w:themeColor="text1"/>
        </w:rPr>
        <w:t xml:space="preserve">broadband expansion to </w:t>
      </w:r>
      <w:r w:rsidR="008671B1">
        <w:rPr>
          <w:rFonts w:ascii="Book Antiqua" w:hAnsi="Book Antiqua"/>
          <w:color w:val="000000" w:themeColor="text1"/>
        </w:rPr>
        <w:t>three tribal communities and supported by a letter from these tribes</w:t>
      </w:r>
      <w:r w:rsidR="00DE1858" w:rsidRPr="003D52B2">
        <w:rPr>
          <w:rFonts w:ascii="Book Antiqua" w:hAnsi="Book Antiqua"/>
          <w:color w:val="000000" w:themeColor="text1"/>
        </w:rPr>
        <w:t>: La Posta Band of Mission Indians, Manzanita Band of Kumeyaay Indians, and Campo Band of Kumeyaay Nation</w:t>
      </w:r>
      <w:r w:rsidR="008671B1">
        <w:rPr>
          <w:rFonts w:ascii="Book Antiqua" w:hAnsi="Book Antiqua"/>
          <w:color w:val="000000" w:themeColor="text1"/>
        </w:rPr>
        <w:t>.</w:t>
      </w:r>
    </w:p>
  </w:footnote>
  <w:footnote w:id="5">
    <w:p w14:paraId="7903BD83" w14:textId="1CF0CF85" w:rsidR="002F4AA2" w:rsidRPr="006D0A96" w:rsidRDefault="002F4AA2">
      <w:pPr>
        <w:pStyle w:val="FootnoteText"/>
        <w:rPr>
          <w:rFonts w:ascii="Book Antiqua" w:hAnsi="Book Antiqua"/>
        </w:rPr>
      </w:pPr>
      <w:r w:rsidRPr="006D0A96">
        <w:rPr>
          <w:rStyle w:val="FootnoteReference"/>
          <w:rFonts w:ascii="Book Antiqua" w:hAnsi="Book Antiqua"/>
        </w:rPr>
        <w:footnoteRef/>
      </w:r>
      <w:r w:rsidRPr="006D0A96">
        <w:rPr>
          <w:rFonts w:ascii="Book Antiqua" w:hAnsi="Book Antiqua"/>
        </w:rPr>
        <w:t xml:space="preserve"> </w:t>
      </w:r>
      <w:r w:rsidRPr="006D0A96">
        <w:rPr>
          <w:rFonts w:ascii="Book Antiqua" w:hAnsi="Book Antiqua" w:cs="Garamond"/>
          <w:color w:val="000000" w:themeColor="text1"/>
        </w:rPr>
        <w:t xml:space="preserve">The three </w:t>
      </w:r>
      <w:r w:rsidR="0044418E" w:rsidRPr="006C0D89">
        <w:rPr>
          <w:rFonts w:ascii="Book Antiqua" w:hAnsi="Book Antiqua" w:cs="Garamond"/>
          <w:color w:val="000000" w:themeColor="text1"/>
        </w:rPr>
        <w:t>t</w:t>
      </w:r>
      <w:r w:rsidRPr="006D0A96">
        <w:rPr>
          <w:rFonts w:ascii="Book Antiqua" w:hAnsi="Book Antiqua" w:cs="Garamond"/>
          <w:color w:val="000000" w:themeColor="text1"/>
        </w:rPr>
        <w:t xml:space="preserve">ribes in surrounding communities submitted letters of support for EBKI’s work product. </w:t>
      </w:r>
    </w:p>
  </w:footnote>
  <w:footnote w:id="6">
    <w:p w14:paraId="259E673F" w14:textId="79224618" w:rsidR="004011F6" w:rsidRDefault="004011F6">
      <w:pPr>
        <w:pStyle w:val="FootnoteText"/>
      </w:pPr>
      <w:r w:rsidRPr="006D0A96">
        <w:rPr>
          <w:rStyle w:val="FootnoteReference"/>
          <w:rFonts w:ascii="Book Antiqua" w:hAnsi="Book Antiqua"/>
        </w:rPr>
        <w:footnoteRef/>
      </w:r>
      <w:r w:rsidRPr="006D0A96">
        <w:rPr>
          <w:rFonts w:ascii="Book Antiqua" w:hAnsi="Book Antiqua"/>
        </w:rPr>
        <w:t xml:space="preserve"> The Business Plan does not include any electrification studies.</w:t>
      </w:r>
    </w:p>
  </w:footnote>
  <w:footnote w:id="7">
    <w:p w14:paraId="3429C6D1" w14:textId="739F58EF" w:rsidR="00E6101A" w:rsidRPr="006D0A96" w:rsidRDefault="00E6101A">
      <w:pPr>
        <w:pStyle w:val="FootnoteText"/>
        <w:rPr>
          <w:rFonts w:ascii="Book Antiqua" w:hAnsi="Book Antiqua"/>
        </w:rPr>
      </w:pPr>
      <w:r w:rsidRPr="006D0A96">
        <w:rPr>
          <w:rStyle w:val="FootnoteReference"/>
          <w:rFonts w:ascii="Book Antiqua" w:hAnsi="Book Antiqua"/>
        </w:rPr>
        <w:footnoteRef/>
      </w:r>
      <w:r w:rsidRPr="006D0A96">
        <w:rPr>
          <w:rFonts w:ascii="Book Antiqua" w:hAnsi="Book Antiqua"/>
        </w:rPr>
        <w:t xml:space="preserve"> </w:t>
      </w:r>
      <w:r w:rsidR="00B02360" w:rsidRPr="006D0A96">
        <w:rPr>
          <w:rFonts w:ascii="Book Antiqua" w:hAnsi="Book Antiqua"/>
        </w:rPr>
        <w:t xml:space="preserve">In </w:t>
      </w:r>
      <w:r w:rsidR="001D7188" w:rsidRPr="006D0A96">
        <w:rPr>
          <w:rFonts w:ascii="Book Antiqua" w:hAnsi="Book Antiqua"/>
        </w:rPr>
        <w:t xml:space="preserve">a </w:t>
      </w:r>
      <w:r w:rsidR="00B02360" w:rsidRPr="006D0A96">
        <w:rPr>
          <w:rFonts w:ascii="Book Antiqua" w:hAnsi="Book Antiqua"/>
        </w:rPr>
        <w:t>June 4, 2026</w:t>
      </w:r>
      <w:r w:rsidR="00187DE1">
        <w:rPr>
          <w:rFonts w:ascii="Book Antiqua" w:hAnsi="Book Antiqua"/>
        </w:rPr>
        <w:t>,</w:t>
      </w:r>
      <w:r w:rsidR="00B02360" w:rsidRPr="006D0A96">
        <w:rPr>
          <w:rFonts w:ascii="Book Antiqua" w:hAnsi="Book Antiqua"/>
        </w:rPr>
        <w:t xml:space="preserve"> </w:t>
      </w:r>
      <w:r w:rsidR="001D7188" w:rsidRPr="006D0A96">
        <w:rPr>
          <w:rFonts w:ascii="Book Antiqua" w:hAnsi="Book Antiqua"/>
        </w:rPr>
        <w:t>email</w:t>
      </w:r>
      <w:r w:rsidR="00B02360" w:rsidRPr="006D0A96">
        <w:rPr>
          <w:rFonts w:ascii="Book Antiqua" w:hAnsi="Book Antiqua"/>
        </w:rPr>
        <w:t xml:space="preserve"> </w:t>
      </w:r>
      <w:r w:rsidRPr="006D0A96">
        <w:rPr>
          <w:rFonts w:ascii="Book Antiqua" w:hAnsi="Book Antiqua"/>
        </w:rPr>
        <w:t xml:space="preserve">EBKI </w:t>
      </w:r>
      <w:r w:rsidR="00B87B49" w:rsidRPr="006D0A96">
        <w:rPr>
          <w:rFonts w:ascii="Book Antiqua" w:hAnsi="Book Antiqua"/>
        </w:rPr>
        <w:t xml:space="preserve">stated </w:t>
      </w:r>
      <w:r w:rsidR="00F11289" w:rsidRPr="006D0A96">
        <w:rPr>
          <w:rFonts w:ascii="Book Antiqua" w:hAnsi="Book Antiqua"/>
        </w:rPr>
        <w:t>the plan</w:t>
      </w:r>
      <w:r w:rsidR="005A7681" w:rsidRPr="006D0A96">
        <w:rPr>
          <w:rFonts w:ascii="Book Antiqua" w:hAnsi="Book Antiqua"/>
        </w:rPr>
        <w:t xml:space="preserve"> focuses solely on energization of the broadband </w:t>
      </w:r>
      <w:r w:rsidR="00B6653C" w:rsidRPr="006D0A96">
        <w:rPr>
          <w:rFonts w:ascii="Book Antiqua" w:hAnsi="Book Antiqua"/>
        </w:rPr>
        <w:t>infrastructure</w:t>
      </w:r>
      <w:r w:rsidR="005A7681" w:rsidRPr="006D0A96">
        <w:rPr>
          <w:rFonts w:ascii="Book Antiqua" w:hAnsi="Book Antiqua"/>
        </w:rPr>
        <w:t xml:space="preserve"> </w:t>
      </w:r>
      <w:r w:rsidR="00626418" w:rsidRPr="006D0A96">
        <w:rPr>
          <w:rFonts w:ascii="Book Antiqua" w:hAnsi="Book Antiqua"/>
        </w:rPr>
        <w:t>and</w:t>
      </w:r>
      <w:r w:rsidR="005A7681" w:rsidRPr="006D0A96">
        <w:rPr>
          <w:rFonts w:ascii="Book Antiqua" w:hAnsi="Book Antiqua"/>
        </w:rPr>
        <w:t xml:space="preserve"> does not propose electrification of the entire </w:t>
      </w:r>
      <w:r w:rsidR="003B2B3E" w:rsidRPr="006D0A96">
        <w:rPr>
          <w:rFonts w:ascii="Book Antiqua" w:hAnsi="Book Antiqua"/>
        </w:rPr>
        <w:t xml:space="preserve">EBKI </w:t>
      </w:r>
      <w:r w:rsidR="00626418" w:rsidRPr="006D0A96">
        <w:rPr>
          <w:rFonts w:ascii="Book Antiqua" w:hAnsi="Book Antiqua"/>
        </w:rPr>
        <w:t>Reservation</w:t>
      </w:r>
      <w:r w:rsidR="005A7681" w:rsidRPr="006D0A96">
        <w:rPr>
          <w:rFonts w:ascii="Book Antiqua" w:hAnsi="Book Antiqua"/>
        </w:rPr>
        <w:t>.</w:t>
      </w:r>
    </w:p>
  </w:footnote>
  <w:footnote w:id="8">
    <w:p w14:paraId="20CA44FC" w14:textId="77777777" w:rsidR="00BF682B" w:rsidRPr="00CF3698" w:rsidRDefault="00BF682B" w:rsidP="00BF682B">
      <w:pPr>
        <w:pStyle w:val="FootnoteText"/>
      </w:pPr>
      <w:r w:rsidRPr="00994198">
        <w:rPr>
          <w:rStyle w:val="FootnoteReference"/>
          <w:rFonts w:ascii="Book Antiqua" w:hAnsi="Book Antiqua"/>
        </w:rPr>
        <w:footnoteRef/>
      </w:r>
      <w:r w:rsidRPr="00994198">
        <w:rPr>
          <w:rFonts w:ascii="Book Antiqua" w:hAnsi="Book Antiqua"/>
        </w:rPr>
        <w:t xml:space="preserve"> See D.22-02-026, Appendix 1 for a full list of Local Agency Technical Assistance program requirements and guidelines.</w:t>
      </w:r>
      <w:r w:rsidRPr="00CF369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DD81" w14:textId="42C5142E" w:rsidR="006A56F4" w:rsidRDefault="006A56F4">
    <w:pPr>
      <w:pStyle w:val="Header"/>
    </w:pPr>
    <w:r>
      <w:t>Resolution T-17930</w:t>
    </w:r>
    <w:r>
      <w:tab/>
      <w:t>DRAFT</w:t>
    </w:r>
    <w:r>
      <w:tab/>
      <w:t xml:space="preserve">Agenda ID # </w:t>
    </w:r>
    <w:r w:rsidRPr="006A56F4">
      <w:t>24373</w:t>
    </w:r>
  </w:p>
  <w:p w14:paraId="3559789A" w14:textId="77777777" w:rsidR="006A56F4" w:rsidRDefault="006A56F4">
    <w:pPr>
      <w:pStyle w:val="Header"/>
    </w:pPr>
    <w:r>
      <w:t>CD/AGE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E1AAB" w14:textId="699252FF" w:rsidR="008C596E" w:rsidRPr="009E2965" w:rsidRDefault="008C596E" w:rsidP="009E2965">
    <w:pPr>
      <w:pStyle w:val="Header"/>
      <w:tabs>
        <w:tab w:val="left" w:pos="6860"/>
      </w:tabs>
      <w:rPr>
        <w:rFonts w:ascii="Book Antiqua" w:hAnsi="Book Antiq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F2"/>
    <w:multiLevelType w:val="hybridMultilevel"/>
    <w:tmpl w:val="FFFFFFFF"/>
    <w:lvl w:ilvl="0" w:tplc="E6828A42">
      <w:start w:val="1"/>
      <w:numFmt w:val="bullet"/>
      <w:lvlText w:val=""/>
      <w:lvlJc w:val="left"/>
      <w:pPr>
        <w:ind w:left="720" w:hanging="360"/>
      </w:pPr>
      <w:rPr>
        <w:rFonts w:ascii="Symbol" w:hAnsi="Symbol" w:hint="default"/>
      </w:rPr>
    </w:lvl>
    <w:lvl w:ilvl="1" w:tplc="B178D148">
      <w:start w:val="1"/>
      <w:numFmt w:val="bullet"/>
      <w:lvlText w:val="o"/>
      <w:lvlJc w:val="left"/>
      <w:pPr>
        <w:ind w:left="1440" w:hanging="360"/>
      </w:pPr>
      <w:rPr>
        <w:rFonts w:ascii="Courier New" w:hAnsi="Courier New" w:hint="default"/>
      </w:rPr>
    </w:lvl>
    <w:lvl w:ilvl="2" w:tplc="361674B6">
      <w:start w:val="1"/>
      <w:numFmt w:val="bullet"/>
      <w:lvlText w:val=""/>
      <w:lvlJc w:val="left"/>
      <w:pPr>
        <w:ind w:left="2160" w:hanging="360"/>
      </w:pPr>
      <w:rPr>
        <w:rFonts w:ascii="Wingdings" w:hAnsi="Wingdings" w:hint="default"/>
      </w:rPr>
    </w:lvl>
    <w:lvl w:ilvl="3" w:tplc="D84A35D8">
      <w:start w:val="1"/>
      <w:numFmt w:val="bullet"/>
      <w:lvlText w:val=""/>
      <w:lvlJc w:val="left"/>
      <w:pPr>
        <w:ind w:left="2880" w:hanging="360"/>
      </w:pPr>
      <w:rPr>
        <w:rFonts w:ascii="Symbol" w:hAnsi="Symbol" w:hint="default"/>
      </w:rPr>
    </w:lvl>
    <w:lvl w:ilvl="4" w:tplc="2A627C40">
      <w:start w:val="1"/>
      <w:numFmt w:val="bullet"/>
      <w:lvlText w:val="o"/>
      <w:lvlJc w:val="left"/>
      <w:pPr>
        <w:ind w:left="3600" w:hanging="360"/>
      </w:pPr>
      <w:rPr>
        <w:rFonts w:ascii="Courier New" w:hAnsi="Courier New" w:hint="default"/>
      </w:rPr>
    </w:lvl>
    <w:lvl w:ilvl="5" w:tplc="3D8687F6">
      <w:start w:val="1"/>
      <w:numFmt w:val="bullet"/>
      <w:lvlText w:val=""/>
      <w:lvlJc w:val="left"/>
      <w:pPr>
        <w:ind w:left="4320" w:hanging="360"/>
      </w:pPr>
      <w:rPr>
        <w:rFonts w:ascii="Wingdings" w:hAnsi="Wingdings" w:hint="default"/>
      </w:rPr>
    </w:lvl>
    <w:lvl w:ilvl="6" w:tplc="7A4AD2DE">
      <w:start w:val="1"/>
      <w:numFmt w:val="bullet"/>
      <w:lvlText w:val=""/>
      <w:lvlJc w:val="left"/>
      <w:pPr>
        <w:ind w:left="5040" w:hanging="360"/>
      </w:pPr>
      <w:rPr>
        <w:rFonts w:ascii="Symbol" w:hAnsi="Symbol" w:hint="default"/>
      </w:rPr>
    </w:lvl>
    <w:lvl w:ilvl="7" w:tplc="2A383264">
      <w:start w:val="1"/>
      <w:numFmt w:val="bullet"/>
      <w:lvlText w:val="o"/>
      <w:lvlJc w:val="left"/>
      <w:pPr>
        <w:ind w:left="5760" w:hanging="360"/>
      </w:pPr>
      <w:rPr>
        <w:rFonts w:ascii="Courier New" w:hAnsi="Courier New" w:hint="default"/>
      </w:rPr>
    </w:lvl>
    <w:lvl w:ilvl="8" w:tplc="924E1E92">
      <w:start w:val="1"/>
      <w:numFmt w:val="bullet"/>
      <w:lvlText w:val=""/>
      <w:lvlJc w:val="left"/>
      <w:pPr>
        <w:ind w:left="6480" w:hanging="360"/>
      </w:pPr>
      <w:rPr>
        <w:rFonts w:ascii="Wingdings" w:hAnsi="Wingdings" w:hint="default"/>
      </w:rPr>
    </w:lvl>
  </w:abstractNum>
  <w:abstractNum w:abstractNumId="1" w15:restartNumberingAfterBreak="0">
    <w:nsid w:val="0A3F390E"/>
    <w:multiLevelType w:val="hybridMultilevel"/>
    <w:tmpl w:val="3AF66B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B9F157D"/>
    <w:multiLevelType w:val="hybridMultilevel"/>
    <w:tmpl w:val="073C0286"/>
    <w:lvl w:ilvl="0" w:tplc="11C2A406">
      <w:start w:val="1"/>
      <w:numFmt w:val="decimal"/>
      <w:lvlText w:val="%1."/>
      <w:lvlJc w:val="left"/>
      <w:pPr>
        <w:ind w:left="1780" w:hanging="360"/>
      </w:pPr>
    </w:lvl>
    <w:lvl w:ilvl="1" w:tplc="EEC814BC">
      <w:start w:val="1"/>
      <w:numFmt w:val="decimal"/>
      <w:lvlText w:val="%2."/>
      <w:lvlJc w:val="left"/>
      <w:pPr>
        <w:ind w:left="1780" w:hanging="360"/>
      </w:pPr>
    </w:lvl>
    <w:lvl w:ilvl="2" w:tplc="BED8E718">
      <w:start w:val="1"/>
      <w:numFmt w:val="decimal"/>
      <w:lvlText w:val="%3."/>
      <w:lvlJc w:val="left"/>
      <w:pPr>
        <w:ind w:left="1780" w:hanging="360"/>
      </w:pPr>
    </w:lvl>
    <w:lvl w:ilvl="3" w:tplc="403A5472">
      <w:start w:val="1"/>
      <w:numFmt w:val="decimal"/>
      <w:lvlText w:val="%4."/>
      <w:lvlJc w:val="left"/>
      <w:pPr>
        <w:ind w:left="1780" w:hanging="360"/>
      </w:pPr>
    </w:lvl>
    <w:lvl w:ilvl="4" w:tplc="0E8451A2">
      <w:start w:val="1"/>
      <w:numFmt w:val="decimal"/>
      <w:lvlText w:val="%5."/>
      <w:lvlJc w:val="left"/>
      <w:pPr>
        <w:ind w:left="1780" w:hanging="360"/>
      </w:pPr>
    </w:lvl>
    <w:lvl w:ilvl="5" w:tplc="4432A4B0">
      <w:start w:val="1"/>
      <w:numFmt w:val="decimal"/>
      <w:lvlText w:val="%6."/>
      <w:lvlJc w:val="left"/>
      <w:pPr>
        <w:ind w:left="1780" w:hanging="360"/>
      </w:pPr>
    </w:lvl>
    <w:lvl w:ilvl="6" w:tplc="95F414D0">
      <w:start w:val="1"/>
      <w:numFmt w:val="decimal"/>
      <w:lvlText w:val="%7."/>
      <w:lvlJc w:val="left"/>
      <w:pPr>
        <w:ind w:left="1780" w:hanging="360"/>
      </w:pPr>
    </w:lvl>
    <w:lvl w:ilvl="7" w:tplc="BCBAA11E">
      <w:start w:val="1"/>
      <w:numFmt w:val="decimal"/>
      <w:lvlText w:val="%8."/>
      <w:lvlJc w:val="left"/>
      <w:pPr>
        <w:ind w:left="1780" w:hanging="360"/>
      </w:pPr>
    </w:lvl>
    <w:lvl w:ilvl="8" w:tplc="65947FDA">
      <w:start w:val="1"/>
      <w:numFmt w:val="decimal"/>
      <w:lvlText w:val="%9."/>
      <w:lvlJc w:val="left"/>
      <w:pPr>
        <w:ind w:left="1780" w:hanging="360"/>
      </w:pPr>
    </w:lvl>
  </w:abstractNum>
  <w:abstractNum w:abstractNumId="3" w15:restartNumberingAfterBreak="0">
    <w:nsid w:val="0F677C66"/>
    <w:multiLevelType w:val="hybridMultilevel"/>
    <w:tmpl w:val="FFFFFFFF"/>
    <w:lvl w:ilvl="0" w:tplc="B538A600">
      <w:start w:val="1"/>
      <w:numFmt w:val="bullet"/>
      <w:lvlText w:val=""/>
      <w:lvlJc w:val="left"/>
      <w:pPr>
        <w:ind w:left="720" w:hanging="360"/>
      </w:pPr>
      <w:rPr>
        <w:rFonts w:ascii="Symbol" w:hAnsi="Symbol" w:hint="default"/>
      </w:rPr>
    </w:lvl>
    <w:lvl w:ilvl="1" w:tplc="C3123E10">
      <w:start w:val="1"/>
      <w:numFmt w:val="bullet"/>
      <w:lvlText w:val="o"/>
      <w:lvlJc w:val="left"/>
      <w:pPr>
        <w:ind w:left="1440" w:hanging="360"/>
      </w:pPr>
      <w:rPr>
        <w:rFonts w:ascii="Courier New" w:hAnsi="Courier New" w:hint="default"/>
      </w:rPr>
    </w:lvl>
    <w:lvl w:ilvl="2" w:tplc="6E5E9F34">
      <w:start w:val="1"/>
      <w:numFmt w:val="bullet"/>
      <w:lvlText w:val=""/>
      <w:lvlJc w:val="left"/>
      <w:pPr>
        <w:ind w:left="2160" w:hanging="360"/>
      </w:pPr>
      <w:rPr>
        <w:rFonts w:ascii="Wingdings" w:hAnsi="Wingdings" w:hint="default"/>
      </w:rPr>
    </w:lvl>
    <w:lvl w:ilvl="3" w:tplc="31D29826">
      <w:start w:val="1"/>
      <w:numFmt w:val="bullet"/>
      <w:lvlText w:val=""/>
      <w:lvlJc w:val="left"/>
      <w:pPr>
        <w:ind w:left="2880" w:hanging="360"/>
      </w:pPr>
      <w:rPr>
        <w:rFonts w:ascii="Symbol" w:hAnsi="Symbol" w:hint="default"/>
      </w:rPr>
    </w:lvl>
    <w:lvl w:ilvl="4" w:tplc="79F2C15E">
      <w:start w:val="1"/>
      <w:numFmt w:val="bullet"/>
      <w:lvlText w:val="o"/>
      <w:lvlJc w:val="left"/>
      <w:pPr>
        <w:ind w:left="3600" w:hanging="360"/>
      </w:pPr>
      <w:rPr>
        <w:rFonts w:ascii="Courier New" w:hAnsi="Courier New" w:hint="default"/>
      </w:rPr>
    </w:lvl>
    <w:lvl w:ilvl="5" w:tplc="E8EA0DA2">
      <w:start w:val="1"/>
      <w:numFmt w:val="bullet"/>
      <w:lvlText w:val=""/>
      <w:lvlJc w:val="left"/>
      <w:pPr>
        <w:ind w:left="4320" w:hanging="360"/>
      </w:pPr>
      <w:rPr>
        <w:rFonts w:ascii="Wingdings" w:hAnsi="Wingdings" w:hint="default"/>
      </w:rPr>
    </w:lvl>
    <w:lvl w:ilvl="6" w:tplc="84C0272C">
      <w:start w:val="1"/>
      <w:numFmt w:val="bullet"/>
      <w:lvlText w:val=""/>
      <w:lvlJc w:val="left"/>
      <w:pPr>
        <w:ind w:left="5040" w:hanging="360"/>
      </w:pPr>
      <w:rPr>
        <w:rFonts w:ascii="Symbol" w:hAnsi="Symbol" w:hint="default"/>
      </w:rPr>
    </w:lvl>
    <w:lvl w:ilvl="7" w:tplc="1DE2A7BA">
      <w:start w:val="1"/>
      <w:numFmt w:val="bullet"/>
      <w:lvlText w:val="o"/>
      <w:lvlJc w:val="left"/>
      <w:pPr>
        <w:ind w:left="5760" w:hanging="360"/>
      </w:pPr>
      <w:rPr>
        <w:rFonts w:ascii="Courier New" w:hAnsi="Courier New" w:hint="default"/>
      </w:rPr>
    </w:lvl>
    <w:lvl w:ilvl="8" w:tplc="1BD2A568">
      <w:start w:val="1"/>
      <w:numFmt w:val="bullet"/>
      <w:lvlText w:val=""/>
      <w:lvlJc w:val="left"/>
      <w:pPr>
        <w:ind w:left="6480" w:hanging="360"/>
      </w:pPr>
      <w:rPr>
        <w:rFonts w:ascii="Wingdings" w:hAnsi="Wingdings" w:hint="default"/>
      </w:rPr>
    </w:lvl>
  </w:abstractNum>
  <w:abstractNum w:abstractNumId="4" w15:restartNumberingAfterBreak="0">
    <w:nsid w:val="10FB2BB6"/>
    <w:multiLevelType w:val="hybridMultilevel"/>
    <w:tmpl w:val="87960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F2CFA"/>
    <w:multiLevelType w:val="multilevel"/>
    <w:tmpl w:val="373ED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08132F"/>
    <w:multiLevelType w:val="multilevel"/>
    <w:tmpl w:val="4900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B01E2C"/>
    <w:multiLevelType w:val="hybridMultilevel"/>
    <w:tmpl w:val="ED7E8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C730C0"/>
    <w:multiLevelType w:val="hybridMultilevel"/>
    <w:tmpl w:val="A224B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0805ED"/>
    <w:multiLevelType w:val="hybridMultilevel"/>
    <w:tmpl w:val="ED86B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4505D1"/>
    <w:multiLevelType w:val="hybridMultilevel"/>
    <w:tmpl w:val="93662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321EF9"/>
    <w:multiLevelType w:val="multilevel"/>
    <w:tmpl w:val="F012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9078D1"/>
    <w:multiLevelType w:val="hybridMultilevel"/>
    <w:tmpl w:val="FFFFFFFF"/>
    <w:lvl w:ilvl="0" w:tplc="53402E1A">
      <w:start w:val="1"/>
      <w:numFmt w:val="bullet"/>
      <w:lvlText w:val=""/>
      <w:lvlJc w:val="left"/>
      <w:pPr>
        <w:ind w:left="720" w:hanging="360"/>
      </w:pPr>
      <w:rPr>
        <w:rFonts w:ascii="Symbol" w:hAnsi="Symbol" w:hint="default"/>
      </w:rPr>
    </w:lvl>
    <w:lvl w:ilvl="1" w:tplc="207A4712">
      <w:start w:val="1"/>
      <w:numFmt w:val="bullet"/>
      <w:lvlText w:val="o"/>
      <w:lvlJc w:val="left"/>
      <w:pPr>
        <w:ind w:left="1440" w:hanging="360"/>
      </w:pPr>
      <w:rPr>
        <w:rFonts w:ascii="Courier New" w:hAnsi="Courier New" w:hint="default"/>
      </w:rPr>
    </w:lvl>
    <w:lvl w:ilvl="2" w:tplc="F4482EBC">
      <w:start w:val="1"/>
      <w:numFmt w:val="bullet"/>
      <w:lvlText w:val=""/>
      <w:lvlJc w:val="left"/>
      <w:pPr>
        <w:ind w:left="2160" w:hanging="360"/>
      </w:pPr>
      <w:rPr>
        <w:rFonts w:ascii="Wingdings" w:hAnsi="Wingdings" w:hint="default"/>
      </w:rPr>
    </w:lvl>
    <w:lvl w:ilvl="3" w:tplc="2A9E5A26">
      <w:start w:val="1"/>
      <w:numFmt w:val="bullet"/>
      <w:lvlText w:val=""/>
      <w:lvlJc w:val="left"/>
      <w:pPr>
        <w:ind w:left="2880" w:hanging="360"/>
      </w:pPr>
      <w:rPr>
        <w:rFonts w:ascii="Symbol" w:hAnsi="Symbol" w:hint="default"/>
      </w:rPr>
    </w:lvl>
    <w:lvl w:ilvl="4" w:tplc="CC567828">
      <w:start w:val="1"/>
      <w:numFmt w:val="bullet"/>
      <w:lvlText w:val="o"/>
      <w:lvlJc w:val="left"/>
      <w:pPr>
        <w:ind w:left="3600" w:hanging="360"/>
      </w:pPr>
      <w:rPr>
        <w:rFonts w:ascii="Courier New" w:hAnsi="Courier New" w:hint="default"/>
      </w:rPr>
    </w:lvl>
    <w:lvl w:ilvl="5" w:tplc="0AC8DA8E">
      <w:start w:val="1"/>
      <w:numFmt w:val="bullet"/>
      <w:lvlText w:val=""/>
      <w:lvlJc w:val="left"/>
      <w:pPr>
        <w:ind w:left="4320" w:hanging="360"/>
      </w:pPr>
      <w:rPr>
        <w:rFonts w:ascii="Wingdings" w:hAnsi="Wingdings" w:hint="default"/>
      </w:rPr>
    </w:lvl>
    <w:lvl w:ilvl="6" w:tplc="3D96F818">
      <w:start w:val="1"/>
      <w:numFmt w:val="bullet"/>
      <w:lvlText w:val=""/>
      <w:lvlJc w:val="left"/>
      <w:pPr>
        <w:ind w:left="5040" w:hanging="360"/>
      </w:pPr>
      <w:rPr>
        <w:rFonts w:ascii="Symbol" w:hAnsi="Symbol" w:hint="default"/>
      </w:rPr>
    </w:lvl>
    <w:lvl w:ilvl="7" w:tplc="40E4B804">
      <w:start w:val="1"/>
      <w:numFmt w:val="bullet"/>
      <w:lvlText w:val="o"/>
      <w:lvlJc w:val="left"/>
      <w:pPr>
        <w:ind w:left="5760" w:hanging="360"/>
      </w:pPr>
      <w:rPr>
        <w:rFonts w:ascii="Courier New" w:hAnsi="Courier New" w:hint="default"/>
      </w:rPr>
    </w:lvl>
    <w:lvl w:ilvl="8" w:tplc="DEB69992">
      <w:start w:val="1"/>
      <w:numFmt w:val="bullet"/>
      <w:lvlText w:val=""/>
      <w:lvlJc w:val="left"/>
      <w:pPr>
        <w:ind w:left="6480" w:hanging="360"/>
      </w:pPr>
      <w:rPr>
        <w:rFonts w:ascii="Wingdings" w:hAnsi="Wingdings" w:hint="default"/>
      </w:rPr>
    </w:lvl>
  </w:abstractNum>
  <w:abstractNum w:abstractNumId="13" w15:restartNumberingAfterBreak="0">
    <w:nsid w:val="24650187"/>
    <w:multiLevelType w:val="hybridMultilevel"/>
    <w:tmpl w:val="9014BA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AB6CFB"/>
    <w:multiLevelType w:val="hybridMultilevel"/>
    <w:tmpl w:val="B328A2E2"/>
    <w:lvl w:ilvl="0" w:tplc="C5C254F6">
      <w:numFmt w:val="bullet"/>
      <w:lvlText w:val="-"/>
      <w:lvlJc w:val="left"/>
      <w:pPr>
        <w:ind w:left="720" w:hanging="360"/>
      </w:pPr>
      <w:rPr>
        <w:rFonts w:ascii="Book Antiqua" w:eastAsia="Times New Roman" w:hAnsi="Book Antiqua"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F1C6F"/>
    <w:multiLevelType w:val="hybridMultilevel"/>
    <w:tmpl w:val="28083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903D2C"/>
    <w:multiLevelType w:val="multilevel"/>
    <w:tmpl w:val="EC6C8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967667"/>
    <w:multiLevelType w:val="hybridMultilevel"/>
    <w:tmpl w:val="2DA8C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CE36B9"/>
    <w:multiLevelType w:val="hybridMultilevel"/>
    <w:tmpl w:val="FFFFFFFF"/>
    <w:lvl w:ilvl="0" w:tplc="23189AC0">
      <w:start w:val="1"/>
      <w:numFmt w:val="bullet"/>
      <w:lvlText w:val=""/>
      <w:lvlJc w:val="left"/>
      <w:pPr>
        <w:ind w:left="720" w:hanging="360"/>
      </w:pPr>
      <w:rPr>
        <w:rFonts w:ascii="Symbol" w:hAnsi="Symbol" w:hint="default"/>
      </w:rPr>
    </w:lvl>
    <w:lvl w:ilvl="1" w:tplc="4A38B390">
      <w:start w:val="1"/>
      <w:numFmt w:val="bullet"/>
      <w:lvlText w:val="o"/>
      <w:lvlJc w:val="left"/>
      <w:pPr>
        <w:ind w:left="1440" w:hanging="360"/>
      </w:pPr>
      <w:rPr>
        <w:rFonts w:ascii="Courier New" w:hAnsi="Courier New" w:hint="default"/>
      </w:rPr>
    </w:lvl>
    <w:lvl w:ilvl="2" w:tplc="2BF6DCF6">
      <w:start w:val="1"/>
      <w:numFmt w:val="bullet"/>
      <w:lvlText w:val=""/>
      <w:lvlJc w:val="left"/>
      <w:pPr>
        <w:ind w:left="2160" w:hanging="360"/>
      </w:pPr>
      <w:rPr>
        <w:rFonts w:ascii="Wingdings" w:hAnsi="Wingdings" w:hint="default"/>
      </w:rPr>
    </w:lvl>
    <w:lvl w:ilvl="3" w:tplc="68A885E2">
      <w:start w:val="1"/>
      <w:numFmt w:val="bullet"/>
      <w:lvlText w:val=""/>
      <w:lvlJc w:val="left"/>
      <w:pPr>
        <w:ind w:left="2880" w:hanging="360"/>
      </w:pPr>
      <w:rPr>
        <w:rFonts w:ascii="Symbol" w:hAnsi="Symbol" w:hint="default"/>
      </w:rPr>
    </w:lvl>
    <w:lvl w:ilvl="4" w:tplc="D9DC55A4">
      <w:start w:val="1"/>
      <w:numFmt w:val="bullet"/>
      <w:lvlText w:val="o"/>
      <w:lvlJc w:val="left"/>
      <w:pPr>
        <w:ind w:left="3600" w:hanging="360"/>
      </w:pPr>
      <w:rPr>
        <w:rFonts w:ascii="Courier New" w:hAnsi="Courier New" w:hint="default"/>
      </w:rPr>
    </w:lvl>
    <w:lvl w:ilvl="5" w:tplc="FC8C2622">
      <w:start w:val="1"/>
      <w:numFmt w:val="bullet"/>
      <w:lvlText w:val=""/>
      <w:lvlJc w:val="left"/>
      <w:pPr>
        <w:ind w:left="4320" w:hanging="360"/>
      </w:pPr>
      <w:rPr>
        <w:rFonts w:ascii="Wingdings" w:hAnsi="Wingdings" w:hint="default"/>
      </w:rPr>
    </w:lvl>
    <w:lvl w:ilvl="6" w:tplc="6C649BC8">
      <w:start w:val="1"/>
      <w:numFmt w:val="bullet"/>
      <w:lvlText w:val=""/>
      <w:lvlJc w:val="left"/>
      <w:pPr>
        <w:ind w:left="5040" w:hanging="360"/>
      </w:pPr>
      <w:rPr>
        <w:rFonts w:ascii="Symbol" w:hAnsi="Symbol" w:hint="default"/>
      </w:rPr>
    </w:lvl>
    <w:lvl w:ilvl="7" w:tplc="DA769D30">
      <w:start w:val="1"/>
      <w:numFmt w:val="bullet"/>
      <w:lvlText w:val="o"/>
      <w:lvlJc w:val="left"/>
      <w:pPr>
        <w:ind w:left="5760" w:hanging="360"/>
      </w:pPr>
      <w:rPr>
        <w:rFonts w:ascii="Courier New" w:hAnsi="Courier New" w:hint="default"/>
      </w:rPr>
    </w:lvl>
    <w:lvl w:ilvl="8" w:tplc="A4F01E14">
      <w:start w:val="1"/>
      <w:numFmt w:val="bullet"/>
      <w:lvlText w:val=""/>
      <w:lvlJc w:val="left"/>
      <w:pPr>
        <w:ind w:left="6480" w:hanging="360"/>
      </w:pPr>
      <w:rPr>
        <w:rFonts w:ascii="Wingdings" w:hAnsi="Wingdings" w:hint="default"/>
      </w:rPr>
    </w:lvl>
  </w:abstractNum>
  <w:abstractNum w:abstractNumId="19" w15:restartNumberingAfterBreak="0">
    <w:nsid w:val="43067076"/>
    <w:multiLevelType w:val="multilevel"/>
    <w:tmpl w:val="6238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202082"/>
    <w:multiLevelType w:val="multilevel"/>
    <w:tmpl w:val="A378D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995484"/>
    <w:multiLevelType w:val="hybridMultilevel"/>
    <w:tmpl w:val="E188CAB6"/>
    <w:lvl w:ilvl="0" w:tplc="52EEF1CA">
      <w:start w:val="1"/>
      <w:numFmt w:val="upperLetter"/>
      <w:lvlText w:val="%1."/>
      <w:lvlJc w:val="left"/>
      <w:pPr>
        <w:ind w:left="720" w:hanging="360"/>
      </w:pPr>
      <w:rPr>
        <w:rFonts w:ascii="Book Antiqua" w:hAnsi="Book Antiqua"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CD1EA4"/>
    <w:multiLevelType w:val="multilevel"/>
    <w:tmpl w:val="4656E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2E08A4"/>
    <w:multiLevelType w:val="hybridMultilevel"/>
    <w:tmpl w:val="3D6E2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B52381"/>
    <w:multiLevelType w:val="hybridMultilevel"/>
    <w:tmpl w:val="6554E31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5" w15:restartNumberingAfterBreak="0">
    <w:nsid w:val="5CDF2409"/>
    <w:multiLevelType w:val="hybridMultilevel"/>
    <w:tmpl w:val="3112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3D1F1A"/>
    <w:multiLevelType w:val="multilevel"/>
    <w:tmpl w:val="B198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36506F"/>
    <w:multiLevelType w:val="hybridMultilevel"/>
    <w:tmpl w:val="FFFFFFFF"/>
    <w:lvl w:ilvl="0" w:tplc="59466B44">
      <w:start w:val="1"/>
      <w:numFmt w:val="bullet"/>
      <w:lvlText w:val=""/>
      <w:lvlJc w:val="left"/>
      <w:pPr>
        <w:ind w:left="720" w:hanging="360"/>
      </w:pPr>
      <w:rPr>
        <w:rFonts w:ascii="Symbol" w:hAnsi="Symbol" w:hint="default"/>
      </w:rPr>
    </w:lvl>
    <w:lvl w:ilvl="1" w:tplc="7C94CFE6">
      <w:start w:val="1"/>
      <w:numFmt w:val="bullet"/>
      <w:lvlText w:val="o"/>
      <w:lvlJc w:val="left"/>
      <w:pPr>
        <w:ind w:left="1440" w:hanging="360"/>
      </w:pPr>
      <w:rPr>
        <w:rFonts w:ascii="Courier New" w:hAnsi="Courier New" w:hint="default"/>
      </w:rPr>
    </w:lvl>
    <w:lvl w:ilvl="2" w:tplc="36EA0A8C">
      <w:start w:val="1"/>
      <w:numFmt w:val="bullet"/>
      <w:lvlText w:val=""/>
      <w:lvlJc w:val="left"/>
      <w:pPr>
        <w:ind w:left="2160" w:hanging="360"/>
      </w:pPr>
      <w:rPr>
        <w:rFonts w:ascii="Wingdings" w:hAnsi="Wingdings" w:hint="default"/>
      </w:rPr>
    </w:lvl>
    <w:lvl w:ilvl="3" w:tplc="F40C11C8">
      <w:start w:val="1"/>
      <w:numFmt w:val="bullet"/>
      <w:lvlText w:val=""/>
      <w:lvlJc w:val="left"/>
      <w:pPr>
        <w:ind w:left="2880" w:hanging="360"/>
      </w:pPr>
      <w:rPr>
        <w:rFonts w:ascii="Symbol" w:hAnsi="Symbol" w:hint="default"/>
      </w:rPr>
    </w:lvl>
    <w:lvl w:ilvl="4" w:tplc="94060E4A">
      <w:start w:val="1"/>
      <w:numFmt w:val="bullet"/>
      <w:lvlText w:val="o"/>
      <w:lvlJc w:val="left"/>
      <w:pPr>
        <w:ind w:left="3600" w:hanging="360"/>
      </w:pPr>
      <w:rPr>
        <w:rFonts w:ascii="Courier New" w:hAnsi="Courier New" w:hint="default"/>
      </w:rPr>
    </w:lvl>
    <w:lvl w:ilvl="5" w:tplc="996A173E">
      <w:start w:val="1"/>
      <w:numFmt w:val="bullet"/>
      <w:lvlText w:val=""/>
      <w:lvlJc w:val="left"/>
      <w:pPr>
        <w:ind w:left="4320" w:hanging="360"/>
      </w:pPr>
      <w:rPr>
        <w:rFonts w:ascii="Wingdings" w:hAnsi="Wingdings" w:hint="default"/>
      </w:rPr>
    </w:lvl>
    <w:lvl w:ilvl="6" w:tplc="136A16A2">
      <w:start w:val="1"/>
      <w:numFmt w:val="bullet"/>
      <w:lvlText w:val=""/>
      <w:lvlJc w:val="left"/>
      <w:pPr>
        <w:ind w:left="5040" w:hanging="360"/>
      </w:pPr>
      <w:rPr>
        <w:rFonts w:ascii="Symbol" w:hAnsi="Symbol" w:hint="default"/>
      </w:rPr>
    </w:lvl>
    <w:lvl w:ilvl="7" w:tplc="C89C9D56">
      <w:start w:val="1"/>
      <w:numFmt w:val="bullet"/>
      <w:lvlText w:val="o"/>
      <w:lvlJc w:val="left"/>
      <w:pPr>
        <w:ind w:left="5760" w:hanging="360"/>
      </w:pPr>
      <w:rPr>
        <w:rFonts w:ascii="Courier New" w:hAnsi="Courier New" w:hint="default"/>
      </w:rPr>
    </w:lvl>
    <w:lvl w:ilvl="8" w:tplc="76202538">
      <w:start w:val="1"/>
      <w:numFmt w:val="bullet"/>
      <w:lvlText w:val=""/>
      <w:lvlJc w:val="left"/>
      <w:pPr>
        <w:ind w:left="6480" w:hanging="360"/>
      </w:pPr>
      <w:rPr>
        <w:rFonts w:ascii="Wingdings" w:hAnsi="Wingdings" w:hint="default"/>
      </w:rPr>
    </w:lvl>
  </w:abstractNum>
  <w:abstractNum w:abstractNumId="28" w15:restartNumberingAfterBreak="0">
    <w:nsid w:val="61FB6C5D"/>
    <w:multiLevelType w:val="hybridMultilevel"/>
    <w:tmpl w:val="2078E85A"/>
    <w:lvl w:ilvl="0" w:tplc="12885D3E">
      <w:start w:val="1"/>
      <w:numFmt w:val="bullet"/>
      <w:lvlText w:val=""/>
      <w:lvlJc w:val="left"/>
      <w:pPr>
        <w:ind w:left="720" w:hanging="360"/>
      </w:pPr>
      <w:rPr>
        <w:rFonts w:ascii="Symbol" w:hAnsi="Symbol" w:hint="default"/>
      </w:rPr>
    </w:lvl>
    <w:lvl w:ilvl="1" w:tplc="92B473B2">
      <w:start w:val="1"/>
      <w:numFmt w:val="bullet"/>
      <w:lvlText w:val="o"/>
      <w:lvlJc w:val="left"/>
      <w:pPr>
        <w:ind w:left="1440" w:hanging="360"/>
      </w:pPr>
      <w:rPr>
        <w:rFonts w:ascii="Courier New" w:hAnsi="Courier New" w:hint="default"/>
      </w:rPr>
    </w:lvl>
    <w:lvl w:ilvl="2" w:tplc="E0DE376E">
      <w:start w:val="1"/>
      <w:numFmt w:val="bullet"/>
      <w:lvlText w:val=""/>
      <w:lvlJc w:val="left"/>
      <w:pPr>
        <w:ind w:left="2160" w:hanging="360"/>
      </w:pPr>
      <w:rPr>
        <w:rFonts w:ascii="Wingdings" w:hAnsi="Wingdings" w:hint="default"/>
      </w:rPr>
    </w:lvl>
    <w:lvl w:ilvl="3" w:tplc="09BCBE1A">
      <w:start w:val="1"/>
      <w:numFmt w:val="bullet"/>
      <w:lvlText w:val=""/>
      <w:lvlJc w:val="left"/>
      <w:pPr>
        <w:ind w:left="2880" w:hanging="360"/>
      </w:pPr>
      <w:rPr>
        <w:rFonts w:ascii="Symbol" w:hAnsi="Symbol" w:hint="default"/>
      </w:rPr>
    </w:lvl>
    <w:lvl w:ilvl="4" w:tplc="7598E63E">
      <w:start w:val="1"/>
      <w:numFmt w:val="bullet"/>
      <w:lvlText w:val="o"/>
      <w:lvlJc w:val="left"/>
      <w:pPr>
        <w:ind w:left="3600" w:hanging="360"/>
      </w:pPr>
      <w:rPr>
        <w:rFonts w:ascii="Courier New" w:hAnsi="Courier New" w:hint="default"/>
      </w:rPr>
    </w:lvl>
    <w:lvl w:ilvl="5" w:tplc="83084750">
      <w:start w:val="1"/>
      <w:numFmt w:val="bullet"/>
      <w:lvlText w:val=""/>
      <w:lvlJc w:val="left"/>
      <w:pPr>
        <w:ind w:left="4320" w:hanging="360"/>
      </w:pPr>
      <w:rPr>
        <w:rFonts w:ascii="Wingdings" w:hAnsi="Wingdings" w:hint="default"/>
      </w:rPr>
    </w:lvl>
    <w:lvl w:ilvl="6" w:tplc="456CA468">
      <w:start w:val="1"/>
      <w:numFmt w:val="bullet"/>
      <w:lvlText w:val=""/>
      <w:lvlJc w:val="left"/>
      <w:pPr>
        <w:ind w:left="5040" w:hanging="360"/>
      </w:pPr>
      <w:rPr>
        <w:rFonts w:ascii="Symbol" w:hAnsi="Symbol" w:hint="default"/>
      </w:rPr>
    </w:lvl>
    <w:lvl w:ilvl="7" w:tplc="B7F6D65A">
      <w:start w:val="1"/>
      <w:numFmt w:val="bullet"/>
      <w:lvlText w:val="o"/>
      <w:lvlJc w:val="left"/>
      <w:pPr>
        <w:ind w:left="5760" w:hanging="360"/>
      </w:pPr>
      <w:rPr>
        <w:rFonts w:ascii="Courier New" w:hAnsi="Courier New" w:hint="default"/>
      </w:rPr>
    </w:lvl>
    <w:lvl w:ilvl="8" w:tplc="D0A8324E">
      <w:start w:val="1"/>
      <w:numFmt w:val="bullet"/>
      <w:lvlText w:val=""/>
      <w:lvlJc w:val="left"/>
      <w:pPr>
        <w:ind w:left="6480" w:hanging="360"/>
      </w:pPr>
      <w:rPr>
        <w:rFonts w:ascii="Wingdings" w:hAnsi="Wingdings" w:hint="default"/>
      </w:rPr>
    </w:lvl>
  </w:abstractNum>
  <w:abstractNum w:abstractNumId="29" w15:restartNumberingAfterBreak="0">
    <w:nsid w:val="63A73213"/>
    <w:multiLevelType w:val="hybridMultilevel"/>
    <w:tmpl w:val="FFFFFFFF"/>
    <w:lvl w:ilvl="0" w:tplc="00F65A52">
      <w:start w:val="1"/>
      <w:numFmt w:val="bullet"/>
      <w:lvlText w:val=""/>
      <w:lvlJc w:val="left"/>
      <w:pPr>
        <w:ind w:left="720" w:hanging="360"/>
      </w:pPr>
      <w:rPr>
        <w:rFonts w:ascii="Symbol" w:hAnsi="Symbol" w:hint="default"/>
      </w:rPr>
    </w:lvl>
    <w:lvl w:ilvl="1" w:tplc="99084074">
      <w:start w:val="1"/>
      <w:numFmt w:val="bullet"/>
      <w:lvlText w:val="o"/>
      <w:lvlJc w:val="left"/>
      <w:pPr>
        <w:ind w:left="1440" w:hanging="360"/>
      </w:pPr>
      <w:rPr>
        <w:rFonts w:ascii="Courier New" w:hAnsi="Courier New" w:hint="default"/>
      </w:rPr>
    </w:lvl>
    <w:lvl w:ilvl="2" w:tplc="F1026844">
      <w:start w:val="1"/>
      <w:numFmt w:val="bullet"/>
      <w:lvlText w:val=""/>
      <w:lvlJc w:val="left"/>
      <w:pPr>
        <w:ind w:left="2160" w:hanging="360"/>
      </w:pPr>
      <w:rPr>
        <w:rFonts w:ascii="Wingdings" w:hAnsi="Wingdings" w:hint="default"/>
      </w:rPr>
    </w:lvl>
    <w:lvl w:ilvl="3" w:tplc="95D817A0">
      <w:start w:val="1"/>
      <w:numFmt w:val="bullet"/>
      <w:lvlText w:val=""/>
      <w:lvlJc w:val="left"/>
      <w:pPr>
        <w:ind w:left="2880" w:hanging="360"/>
      </w:pPr>
      <w:rPr>
        <w:rFonts w:ascii="Symbol" w:hAnsi="Symbol" w:hint="default"/>
      </w:rPr>
    </w:lvl>
    <w:lvl w:ilvl="4" w:tplc="D84EC124">
      <w:start w:val="1"/>
      <w:numFmt w:val="bullet"/>
      <w:lvlText w:val="o"/>
      <w:lvlJc w:val="left"/>
      <w:pPr>
        <w:ind w:left="3600" w:hanging="360"/>
      </w:pPr>
      <w:rPr>
        <w:rFonts w:ascii="Courier New" w:hAnsi="Courier New" w:hint="default"/>
      </w:rPr>
    </w:lvl>
    <w:lvl w:ilvl="5" w:tplc="15FA6CE2">
      <w:start w:val="1"/>
      <w:numFmt w:val="bullet"/>
      <w:lvlText w:val=""/>
      <w:lvlJc w:val="left"/>
      <w:pPr>
        <w:ind w:left="4320" w:hanging="360"/>
      </w:pPr>
      <w:rPr>
        <w:rFonts w:ascii="Wingdings" w:hAnsi="Wingdings" w:hint="default"/>
      </w:rPr>
    </w:lvl>
    <w:lvl w:ilvl="6" w:tplc="7F80D87C">
      <w:start w:val="1"/>
      <w:numFmt w:val="bullet"/>
      <w:lvlText w:val=""/>
      <w:lvlJc w:val="left"/>
      <w:pPr>
        <w:ind w:left="5040" w:hanging="360"/>
      </w:pPr>
      <w:rPr>
        <w:rFonts w:ascii="Symbol" w:hAnsi="Symbol" w:hint="default"/>
      </w:rPr>
    </w:lvl>
    <w:lvl w:ilvl="7" w:tplc="AC10832C">
      <w:start w:val="1"/>
      <w:numFmt w:val="bullet"/>
      <w:lvlText w:val="o"/>
      <w:lvlJc w:val="left"/>
      <w:pPr>
        <w:ind w:left="5760" w:hanging="360"/>
      </w:pPr>
      <w:rPr>
        <w:rFonts w:ascii="Courier New" w:hAnsi="Courier New" w:hint="default"/>
      </w:rPr>
    </w:lvl>
    <w:lvl w:ilvl="8" w:tplc="C9845C58">
      <w:start w:val="1"/>
      <w:numFmt w:val="bullet"/>
      <w:lvlText w:val=""/>
      <w:lvlJc w:val="left"/>
      <w:pPr>
        <w:ind w:left="6480" w:hanging="360"/>
      </w:pPr>
      <w:rPr>
        <w:rFonts w:ascii="Wingdings" w:hAnsi="Wingdings" w:hint="default"/>
      </w:rPr>
    </w:lvl>
  </w:abstractNum>
  <w:abstractNum w:abstractNumId="30" w15:restartNumberingAfterBreak="0">
    <w:nsid w:val="64B134F8"/>
    <w:multiLevelType w:val="hybridMultilevel"/>
    <w:tmpl w:val="1F541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873EA2"/>
    <w:multiLevelType w:val="hybridMultilevel"/>
    <w:tmpl w:val="22DEFE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9C15ECE"/>
    <w:multiLevelType w:val="hybridMultilevel"/>
    <w:tmpl w:val="E348F67C"/>
    <w:lvl w:ilvl="0" w:tplc="228A8AF8">
      <w:start w:val="1"/>
      <w:numFmt w:val="upperRoman"/>
      <w:lvlText w:val="%1."/>
      <w:lvlJc w:val="left"/>
      <w:pPr>
        <w:ind w:left="1080" w:hanging="720"/>
      </w:pPr>
    </w:lvl>
    <w:lvl w:ilvl="1" w:tplc="654A5400">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C3B6A07"/>
    <w:multiLevelType w:val="hybridMultilevel"/>
    <w:tmpl w:val="DE503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256A47"/>
    <w:multiLevelType w:val="hybridMultilevel"/>
    <w:tmpl w:val="EF32E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6939EA"/>
    <w:multiLevelType w:val="multilevel"/>
    <w:tmpl w:val="F2D44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144B12"/>
    <w:multiLevelType w:val="hybridMultilevel"/>
    <w:tmpl w:val="7F1AA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2F5A66"/>
    <w:multiLevelType w:val="hybridMultilevel"/>
    <w:tmpl w:val="8F6812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86C20DA"/>
    <w:multiLevelType w:val="multilevel"/>
    <w:tmpl w:val="1E12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E1119F3"/>
    <w:multiLevelType w:val="hybridMultilevel"/>
    <w:tmpl w:val="DAAEDB4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96836887">
    <w:abstractNumId w:val="12"/>
  </w:num>
  <w:num w:numId="2" w16cid:durableId="372927603">
    <w:abstractNumId w:val="0"/>
  </w:num>
  <w:num w:numId="3" w16cid:durableId="1245797909">
    <w:abstractNumId w:val="29"/>
  </w:num>
  <w:num w:numId="4" w16cid:durableId="525602982">
    <w:abstractNumId w:val="3"/>
  </w:num>
  <w:num w:numId="5" w16cid:durableId="1162887868">
    <w:abstractNumId w:val="18"/>
  </w:num>
  <w:num w:numId="6" w16cid:durableId="1042553491">
    <w:abstractNumId w:val="28"/>
  </w:num>
  <w:num w:numId="7" w16cid:durableId="1658221987">
    <w:abstractNumId w:val="39"/>
  </w:num>
  <w:num w:numId="8" w16cid:durableId="930891335">
    <w:abstractNumId w:val="32"/>
  </w:num>
  <w:num w:numId="9" w16cid:durableId="1826431906">
    <w:abstractNumId w:val="21"/>
  </w:num>
  <w:num w:numId="10" w16cid:durableId="1241939227">
    <w:abstractNumId w:val="38"/>
  </w:num>
  <w:num w:numId="11" w16cid:durableId="1399130477">
    <w:abstractNumId w:val="16"/>
  </w:num>
  <w:num w:numId="12" w16cid:durableId="1369573800">
    <w:abstractNumId w:val="19"/>
  </w:num>
  <w:num w:numId="13" w16cid:durableId="582450214">
    <w:abstractNumId w:val="20"/>
  </w:num>
  <w:num w:numId="14" w16cid:durableId="133649020">
    <w:abstractNumId w:val="26"/>
  </w:num>
  <w:num w:numId="15" w16cid:durableId="804204924">
    <w:abstractNumId w:val="22"/>
  </w:num>
  <w:num w:numId="16" w16cid:durableId="783621212">
    <w:abstractNumId w:val="11"/>
  </w:num>
  <w:num w:numId="17" w16cid:durableId="847672793">
    <w:abstractNumId w:val="5"/>
  </w:num>
  <w:num w:numId="18" w16cid:durableId="1176925008">
    <w:abstractNumId w:val="6"/>
  </w:num>
  <w:num w:numId="19" w16cid:durableId="61216882">
    <w:abstractNumId w:val="35"/>
  </w:num>
  <w:num w:numId="20" w16cid:durableId="813378177">
    <w:abstractNumId w:val="14"/>
  </w:num>
  <w:num w:numId="21" w16cid:durableId="1448357392">
    <w:abstractNumId w:val="24"/>
  </w:num>
  <w:num w:numId="22" w16cid:durableId="358510277">
    <w:abstractNumId w:val="27"/>
  </w:num>
  <w:num w:numId="23" w16cid:durableId="1434201735">
    <w:abstractNumId w:val="13"/>
  </w:num>
  <w:num w:numId="24" w16cid:durableId="574976514">
    <w:abstractNumId w:val="36"/>
  </w:num>
  <w:num w:numId="25" w16cid:durableId="1221139860">
    <w:abstractNumId w:val="25"/>
  </w:num>
  <w:num w:numId="26" w16cid:durableId="1544250608">
    <w:abstractNumId w:val="9"/>
  </w:num>
  <w:num w:numId="27" w16cid:durableId="1869830281">
    <w:abstractNumId w:val="4"/>
  </w:num>
  <w:num w:numId="28" w16cid:durableId="351108705">
    <w:abstractNumId w:val="1"/>
  </w:num>
  <w:num w:numId="29" w16cid:durableId="122694951">
    <w:abstractNumId w:val="37"/>
  </w:num>
  <w:num w:numId="30" w16cid:durableId="1325356430">
    <w:abstractNumId w:val="34"/>
  </w:num>
  <w:num w:numId="31" w16cid:durableId="988244085">
    <w:abstractNumId w:val="15"/>
  </w:num>
  <w:num w:numId="32" w16cid:durableId="1588035024">
    <w:abstractNumId w:val="33"/>
  </w:num>
  <w:num w:numId="33" w16cid:durableId="980772409">
    <w:abstractNumId w:val="31"/>
  </w:num>
  <w:num w:numId="34" w16cid:durableId="1304387156">
    <w:abstractNumId w:val="7"/>
  </w:num>
  <w:num w:numId="35" w16cid:durableId="1340699251">
    <w:abstractNumId w:val="30"/>
  </w:num>
  <w:num w:numId="36" w16cid:durableId="339090383">
    <w:abstractNumId w:val="10"/>
  </w:num>
  <w:num w:numId="37" w16cid:durableId="1894197973">
    <w:abstractNumId w:val="23"/>
  </w:num>
  <w:num w:numId="38" w16cid:durableId="1552183110">
    <w:abstractNumId w:val="8"/>
  </w:num>
  <w:num w:numId="39" w16cid:durableId="958536653">
    <w:abstractNumId w:val="17"/>
  </w:num>
  <w:num w:numId="40" w16cid:durableId="39651198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56DBE2"/>
    <w:rsid w:val="000003F6"/>
    <w:rsid w:val="0000076C"/>
    <w:rsid w:val="00001322"/>
    <w:rsid w:val="00001D3A"/>
    <w:rsid w:val="00001F57"/>
    <w:rsid w:val="0000241B"/>
    <w:rsid w:val="000025F2"/>
    <w:rsid w:val="0000268D"/>
    <w:rsid w:val="0000278F"/>
    <w:rsid w:val="00002C73"/>
    <w:rsid w:val="00002F78"/>
    <w:rsid w:val="000032ED"/>
    <w:rsid w:val="0000339C"/>
    <w:rsid w:val="000034CA"/>
    <w:rsid w:val="00003935"/>
    <w:rsid w:val="000039C3"/>
    <w:rsid w:val="0000423C"/>
    <w:rsid w:val="0000484C"/>
    <w:rsid w:val="000048E8"/>
    <w:rsid w:val="00004B8E"/>
    <w:rsid w:val="00004C64"/>
    <w:rsid w:val="00004F54"/>
    <w:rsid w:val="000053B0"/>
    <w:rsid w:val="00005B02"/>
    <w:rsid w:val="00005C7D"/>
    <w:rsid w:val="00005CBB"/>
    <w:rsid w:val="00006027"/>
    <w:rsid w:val="00006263"/>
    <w:rsid w:val="000064F5"/>
    <w:rsid w:val="000065A2"/>
    <w:rsid w:val="00006812"/>
    <w:rsid w:val="00006CCB"/>
    <w:rsid w:val="00006F8D"/>
    <w:rsid w:val="0000701A"/>
    <w:rsid w:val="0000704D"/>
    <w:rsid w:val="000075EF"/>
    <w:rsid w:val="00007809"/>
    <w:rsid w:val="00007812"/>
    <w:rsid w:val="00007E2E"/>
    <w:rsid w:val="00007EC6"/>
    <w:rsid w:val="0001012C"/>
    <w:rsid w:val="00010229"/>
    <w:rsid w:val="00010857"/>
    <w:rsid w:val="00010BEC"/>
    <w:rsid w:val="00011134"/>
    <w:rsid w:val="00011DF2"/>
    <w:rsid w:val="0001250D"/>
    <w:rsid w:val="00012B89"/>
    <w:rsid w:val="00012BBA"/>
    <w:rsid w:val="00012C7D"/>
    <w:rsid w:val="0001321A"/>
    <w:rsid w:val="00013B8F"/>
    <w:rsid w:val="00013EAA"/>
    <w:rsid w:val="00014142"/>
    <w:rsid w:val="000147FD"/>
    <w:rsid w:val="00014862"/>
    <w:rsid w:val="000148E6"/>
    <w:rsid w:val="000148EF"/>
    <w:rsid w:val="00015323"/>
    <w:rsid w:val="000159A0"/>
    <w:rsid w:val="000160AB"/>
    <w:rsid w:val="000162B2"/>
    <w:rsid w:val="000162CB"/>
    <w:rsid w:val="00016C73"/>
    <w:rsid w:val="00017A1F"/>
    <w:rsid w:val="0002053B"/>
    <w:rsid w:val="0002068C"/>
    <w:rsid w:val="0002096C"/>
    <w:rsid w:val="00020A06"/>
    <w:rsid w:val="00020B7F"/>
    <w:rsid w:val="000210BA"/>
    <w:rsid w:val="00021286"/>
    <w:rsid w:val="000212A0"/>
    <w:rsid w:val="0002158F"/>
    <w:rsid w:val="00021F40"/>
    <w:rsid w:val="0002213C"/>
    <w:rsid w:val="000221B4"/>
    <w:rsid w:val="000229D4"/>
    <w:rsid w:val="00022B1A"/>
    <w:rsid w:val="00023633"/>
    <w:rsid w:val="000237AE"/>
    <w:rsid w:val="00023D29"/>
    <w:rsid w:val="00023D44"/>
    <w:rsid w:val="00023E10"/>
    <w:rsid w:val="00023F2C"/>
    <w:rsid w:val="00024035"/>
    <w:rsid w:val="000241B6"/>
    <w:rsid w:val="000248E7"/>
    <w:rsid w:val="00024D5E"/>
    <w:rsid w:val="000252AC"/>
    <w:rsid w:val="000256FD"/>
    <w:rsid w:val="00026540"/>
    <w:rsid w:val="00026B46"/>
    <w:rsid w:val="00026D24"/>
    <w:rsid w:val="0002781B"/>
    <w:rsid w:val="00027BCE"/>
    <w:rsid w:val="00027D5E"/>
    <w:rsid w:val="000302F3"/>
    <w:rsid w:val="00030423"/>
    <w:rsid w:val="00030446"/>
    <w:rsid w:val="00030640"/>
    <w:rsid w:val="00030945"/>
    <w:rsid w:val="00030C8A"/>
    <w:rsid w:val="00030D8B"/>
    <w:rsid w:val="00030EA7"/>
    <w:rsid w:val="000317E9"/>
    <w:rsid w:val="000318A3"/>
    <w:rsid w:val="000319A8"/>
    <w:rsid w:val="00032559"/>
    <w:rsid w:val="000331DD"/>
    <w:rsid w:val="00033B82"/>
    <w:rsid w:val="0003432B"/>
    <w:rsid w:val="000343FA"/>
    <w:rsid w:val="0003450E"/>
    <w:rsid w:val="00035289"/>
    <w:rsid w:val="00035500"/>
    <w:rsid w:val="00036452"/>
    <w:rsid w:val="00036C9E"/>
    <w:rsid w:val="00036D7C"/>
    <w:rsid w:val="00036FE7"/>
    <w:rsid w:val="000375E7"/>
    <w:rsid w:val="00037CA6"/>
    <w:rsid w:val="00037D11"/>
    <w:rsid w:val="00037D58"/>
    <w:rsid w:val="0004013E"/>
    <w:rsid w:val="000403C9"/>
    <w:rsid w:val="00040486"/>
    <w:rsid w:val="000405E6"/>
    <w:rsid w:val="00040978"/>
    <w:rsid w:val="00040BCA"/>
    <w:rsid w:val="00040F63"/>
    <w:rsid w:val="00041F5C"/>
    <w:rsid w:val="00042773"/>
    <w:rsid w:val="00042ADF"/>
    <w:rsid w:val="0004300F"/>
    <w:rsid w:val="000432A7"/>
    <w:rsid w:val="00043729"/>
    <w:rsid w:val="000439BD"/>
    <w:rsid w:val="00043DDC"/>
    <w:rsid w:val="00044048"/>
    <w:rsid w:val="0004475C"/>
    <w:rsid w:val="00045955"/>
    <w:rsid w:val="00045AAA"/>
    <w:rsid w:val="00045BFF"/>
    <w:rsid w:val="0004618E"/>
    <w:rsid w:val="000463B4"/>
    <w:rsid w:val="00046970"/>
    <w:rsid w:val="00047155"/>
    <w:rsid w:val="00047281"/>
    <w:rsid w:val="00047A35"/>
    <w:rsid w:val="00047B3D"/>
    <w:rsid w:val="00047B90"/>
    <w:rsid w:val="00047E76"/>
    <w:rsid w:val="00047F9C"/>
    <w:rsid w:val="00050118"/>
    <w:rsid w:val="00050456"/>
    <w:rsid w:val="000505C4"/>
    <w:rsid w:val="0005072A"/>
    <w:rsid w:val="000507F7"/>
    <w:rsid w:val="00050A83"/>
    <w:rsid w:val="00050BDE"/>
    <w:rsid w:val="0005133B"/>
    <w:rsid w:val="0005171D"/>
    <w:rsid w:val="0005173E"/>
    <w:rsid w:val="00051A1C"/>
    <w:rsid w:val="00051E4A"/>
    <w:rsid w:val="000522A6"/>
    <w:rsid w:val="00052327"/>
    <w:rsid w:val="00052751"/>
    <w:rsid w:val="0005280C"/>
    <w:rsid w:val="00052F98"/>
    <w:rsid w:val="0005317A"/>
    <w:rsid w:val="00053693"/>
    <w:rsid w:val="00053BB9"/>
    <w:rsid w:val="00053BDF"/>
    <w:rsid w:val="00053C85"/>
    <w:rsid w:val="00053E3C"/>
    <w:rsid w:val="00053F9A"/>
    <w:rsid w:val="000540DF"/>
    <w:rsid w:val="0005422C"/>
    <w:rsid w:val="0005454C"/>
    <w:rsid w:val="000545B5"/>
    <w:rsid w:val="000547A3"/>
    <w:rsid w:val="00054806"/>
    <w:rsid w:val="00054A78"/>
    <w:rsid w:val="00054B07"/>
    <w:rsid w:val="00054CF3"/>
    <w:rsid w:val="00055064"/>
    <w:rsid w:val="000551C5"/>
    <w:rsid w:val="000556BC"/>
    <w:rsid w:val="0005589D"/>
    <w:rsid w:val="000559C8"/>
    <w:rsid w:val="00055C80"/>
    <w:rsid w:val="00056188"/>
    <w:rsid w:val="00056C62"/>
    <w:rsid w:val="00056C6C"/>
    <w:rsid w:val="0005707A"/>
    <w:rsid w:val="000570A9"/>
    <w:rsid w:val="000573CC"/>
    <w:rsid w:val="000576ED"/>
    <w:rsid w:val="0006062F"/>
    <w:rsid w:val="000607CA"/>
    <w:rsid w:val="000608A5"/>
    <w:rsid w:val="00061203"/>
    <w:rsid w:val="00061396"/>
    <w:rsid w:val="00061440"/>
    <w:rsid w:val="000617A5"/>
    <w:rsid w:val="000620FA"/>
    <w:rsid w:val="00062125"/>
    <w:rsid w:val="00062309"/>
    <w:rsid w:val="0006251A"/>
    <w:rsid w:val="000627C0"/>
    <w:rsid w:val="00062C4D"/>
    <w:rsid w:val="00062D88"/>
    <w:rsid w:val="00062F5F"/>
    <w:rsid w:val="0006319C"/>
    <w:rsid w:val="0006338D"/>
    <w:rsid w:val="000645B1"/>
    <w:rsid w:val="00064C44"/>
    <w:rsid w:val="00065B30"/>
    <w:rsid w:val="00066038"/>
    <w:rsid w:val="00066059"/>
    <w:rsid w:val="00066A10"/>
    <w:rsid w:val="00066F34"/>
    <w:rsid w:val="0006717C"/>
    <w:rsid w:val="0006764D"/>
    <w:rsid w:val="0006787C"/>
    <w:rsid w:val="00067E70"/>
    <w:rsid w:val="00070096"/>
    <w:rsid w:val="000700DA"/>
    <w:rsid w:val="00070582"/>
    <w:rsid w:val="000707B6"/>
    <w:rsid w:val="00070819"/>
    <w:rsid w:val="00070974"/>
    <w:rsid w:val="000709B1"/>
    <w:rsid w:val="00070E11"/>
    <w:rsid w:val="00070F65"/>
    <w:rsid w:val="0007102A"/>
    <w:rsid w:val="00071698"/>
    <w:rsid w:val="00071ABC"/>
    <w:rsid w:val="00071B33"/>
    <w:rsid w:val="000731C5"/>
    <w:rsid w:val="00073A26"/>
    <w:rsid w:val="00073F01"/>
    <w:rsid w:val="000740CF"/>
    <w:rsid w:val="000748CD"/>
    <w:rsid w:val="0007497C"/>
    <w:rsid w:val="00074A17"/>
    <w:rsid w:val="00074AF9"/>
    <w:rsid w:val="00074C92"/>
    <w:rsid w:val="00075097"/>
    <w:rsid w:val="00075E64"/>
    <w:rsid w:val="00076155"/>
    <w:rsid w:val="000762BA"/>
    <w:rsid w:val="000765A2"/>
    <w:rsid w:val="00076854"/>
    <w:rsid w:val="000769F5"/>
    <w:rsid w:val="00076C28"/>
    <w:rsid w:val="00077479"/>
    <w:rsid w:val="000778CC"/>
    <w:rsid w:val="0008013F"/>
    <w:rsid w:val="0008033C"/>
    <w:rsid w:val="00080776"/>
    <w:rsid w:val="00080E42"/>
    <w:rsid w:val="000811B0"/>
    <w:rsid w:val="000820A1"/>
    <w:rsid w:val="00082F22"/>
    <w:rsid w:val="00083375"/>
    <w:rsid w:val="00083609"/>
    <w:rsid w:val="00084700"/>
    <w:rsid w:val="00084743"/>
    <w:rsid w:val="000847B3"/>
    <w:rsid w:val="00085551"/>
    <w:rsid w:val="0008583D"/>
    <w:rsid w:val="00085AB7"/>
    <w:rsid w:val="00085ABC"/>
    <w:rsid w:val="000860B6"/>
    <w:rsid w:val="0008620D"/>
    <w:rsid w:val="000864B5"/>
    <w:rsid w:val="000865BB"/>
    <w:rsid w:val="00086607"/>
    <w:rsid w:val="00086933"/>
    <w:rsid w:val="000878B1"/>
    <w:rsid w:val="00087EFF"/>
    <w:rsid w:val="00087F4A"/>
    <w:rsid w:val="0008D2E7"/>
    <w:rsid w:val="0009087C"/>
    <w:rsid w:val="00090987"/>
    <w:rsid w:val="00090AAA"/>
    <w:rsid w:val="00090CFD"/>
    <w:rsid w:val="0009176E"/>
    <w:rsid w:val="00091905"/>
    <w:rsid w:val="000919D7"/>
    <w:rsid w:val="00091D94"/>
    <w:rsid w:val="00091FD6"/>
    <w:rsid w:val="000923D5"/>
    <w:rsid w:val="0009285F"/>
    <w:rsid w:val="00092D85"/>
    <w:rsid w:val="00092FE2"/>
    <w:rsid w:val="0009309D"/>
    <w:rsid w:val="0009320B"/>
    <w:rsid w:val="00093241"/>
    <w:rsid w:val="000935F3"/>
    <w:rsid w:val="00093610"/>
    <w:rsid w:val="00093A0E"/>
    <w:rsid w:val="0009440D"/>
    <w:rsid w:val="000944EA"/>
    <w:rsid w:val="00094873"/>
    <w:rsid w:val="00095271"/>
    <w:rsid w:val="000952FC"/>
    <w:rsid w:val="00095CFA"/>
    <w:rsid w:val="00095D7C"/>
    <w:rsid w:val="00095FCF"/>
    <w:rsid w:val="00095FD3"/>
    <w:rsid w:val="00096076"/>
    <w:rsid w:val="00096614"/>
    <w:rsid w:val="00096A8B"/>
    <w:rsid w:val="00097325"/>
    <w:rsid w:val="00097567"/>
    <w:rsid w:val="00097952"/>
    <w:rsid w:val="00097C0D"/>
    <w:rsid w:val="000A0E7E"/>
    <w:rsid w:val="000A1053"/>
    <w:rsid w:val="000A1677"/>
    <w:rsid w:val="000A1CD0"/>
    <w:rsid w:val="000A1DC0"/>
    <w:rsid w:val="000A1E27"/>
    <w:rsid w:val="000A1F8A"/>
    <w:rsid w:val="000A255A"/>
    <w:rsid w:val="000A2F96"/>
    <w:rsid w:val="000A333A"/>
    <w:rsid w:val="000A3C05"/>
    <w:rsid w:val="000A4033"/>
    <w:rsid w:val="000A43FD"/>
    <w:rsid w:val="000A4A0A"/>
    <w:rsid w:val="000A51AA"/>
    <w:rsid w:val="000A51BD"/>
    <w:rsid w:val="000A5906"/>
    <w:rsid w:val="000A5BE5"/>
    <w:rsid w:val="000A6206"/>
    <w:rsid w:val="000A631A"/>
    <w:rsid w:val="000A635D"/>
    <w:rsid w:val="000A6A67"/>
    <w:rsid w:val="000A6AAD"/>
    <w:rsid w:val="000A6BBA"/>
    <w:rsid w:val="000A6FD8"/>
    <w:rsid w:val="000A7B4B"/>
    <w:rsid w:val="000A7D33"/>
    <w:rsid w:val="000B1207"/>
    <w:rsid w:val="000B14E0"/>
    <w:rsid w:val="000B1631"/>
    <w:rsid w:val="000B1766"/>
    <w:rsid w:val="000B1DB1"/>
    <w:rsid w:val="000B242F"/>
    <w:rsid w:val="000B271A"/>
    <w:rsid w:val="000B28C9"/>
    <w:rsid w:val="000B2CF6"/>
    <w:rsid w:val="000B3320"/>
    <w:rsid w:val="000B37F9"/>
    <w:rsid w:val="000B397B"/>
    <w:rsid w:val="000B3AB5"/>
    <w:rsid w:val="000B3BD6"/>
    <w:rsid w:val="000B3C20"/>
    <w:rsid w:val="000B3CAD"/>
    <w:rsid w:val="000B418E"/>
    <w:rsid w:val="000B4651"/>
    <w:rsid w:val="000B47DE"/>
    <w:rsid w:val="000B54F8"/>
    <w:rsid w:val="000B6162"/>
    <w:rsid w:val="000B67B7"/>
    <w:rsid w:val="000B68C3"/>
    <w:rsid w:val="000B69D2"/>
    <w:rsid w:val="000B6D69"/>
    <w:rsid w:val="000B712C"/>
    <w:rsid w:val="000B7481"/>
    <w:rsid w:val="000B780B"/>
    <w:rsid w:val="000C0305"/>
    <w:rsid w:val="000C066C"/>
    <w:rsid w:val="000C0CEF"/>
    <w:rsid w:val="000C0DE7"/>
    <w:rsid w:val="000C1692"/>
    <w:rsid w:val="000C19EA"/>
    <w:rsid w:val="000C1C91"/>
    <w:rsid w:val="000C1CAA"/>
    <w:rsid w:val="000C1F06"/>
    <w:rsid w:val="000C20B0"/>
    <w:rsid w:val="000C2AC6"/>
    <w:rsid w:val="000C2C65"/>
    <w:rsid w:val="000C2CC5"/>
    <w:rsid w:val="000C2E14"/>
    <w:rsid w:val="000C3140"/>
    <w:rsid w:val="000C345E"/>
    <w:rsid w:val="000C3D6B"/>
    <w:rsid w:val="000C3DFC"/>
    <w:rsid w:val="000C40C2"/>
    <w:rsid w:val="000C4102"/>
    <w:rsid w:val="000C5132"/>
    <w:rsid w:val="000C52FF"/>
    <w:rsid w:val="000C5398"/>
    <w:rsid w:val="000C5585"/>
    <w:rsid w:val="000C5856"/>
    <w:rsid w:val="000C5B49"/>
    <w:rsid w:val="000C5BBD"/>
    <w:rsid w:val="000C777E"/>
    <w:rsid w:val="000C77D1"/>
    <w:rsid w:val="000C7B21"/>
    <w:rsid w:val="000C7B96"/>
    <w:rsid w:val="000D03B0"/>
    <w:rsid w:val="000D08CC"/>
    <w:rsid w:val="000D0BAB"/>
    <w:rsid w:val="000D0F02"/>
    <w:rsid w:val="000D1234"/>
    <w:rsid w:val="000D18E4"/>
    <w:rsid w:val="000D1EE4"/>
    <w:rsid w:val="000D27D9"/>
    <w:rsid w:val="000D2E98"/>
    <w:rsid w:val="000D2FE7"/>
    <w:rsid w:val="000D31A0"/>
    <w:rsid w:val="000D3482"/>
    <w:rsid w:val="000D38E5"/>
    <w:rsid w:val="000D3983"/>
    <w:rsid w:val="000D3A19"/>
    <w:rsid w:val="000D3B4F"/>
    <w:rsid w:val="000D3B76"/>
    <w:rsid w:val="000D3C34"/>
    <w:rsid w:val="000D3D1E"/>
    <w:rsid w:val="000D409A"/>
    <w:rsid w:val="000D41C4"/>
    <w:rsid w:val="000D4457"/>
    <w:rsid w:val="000D4E9A"/>
    <w:rsid w:val="000D4FC8"/>
    <w:rsid w:val="000D56DA"/>
    <w:rsid w:val="000D6192"/>
    <w:rsid w:val="000D6355"/>
    <w:rsid w:val="000D69EC"/>
    <w:rsid w:val="000D74D6"/>
    <w:rsid w:val="000E0157"/>
    <w:rsid w:val="000E0AA4"/>
    <w:rsid w:val="000E11C0"/>
    <w:rsid w:val="000E18B3"/>
    <w:rsid w:val="000E226A"/>
    <w:rsid w:val="000E226B"/>
    <w:rsid w:val="000E2331"/>
    <w:rsid w:val="000E237E"/>
    <w:rsid w:val="000E280C"/>
    <w:rsid w:val="000E2E0F"/>
    <w:rsid w:val="000E2E8F"/>
    <w:rsid w:val="000E3114"/>
    <w:rsid w:val="000E38AC"/>
    <w:rsid w:val="000E404C"/>
    <w:rsid w:val="000E4806"/>
    <w:rsid w:val="000E4871"/>
    <w:rsid w:val="000E52B3"/>
    <w:rsid w:val="000E5A28"/>
    <w:rsid w:val="000E6323"/>
    <w:rsid w:val="000E6C81"/>
    <w:rsid w:val="000E6E49"/>
    <w:rsid w:val="000E6EAB"/>
    <w:rsid w:val="000E781A"/>
    <w:rsid w:val="000E7D33"/>
    <w:rsid w:val="000E7E6C"/>
    <w:rsid w:val="000E7F0F"/>
    <w:rsid w:val="000F0389"/>
    <w:rsid w:val="000F09F9"/>
    <w:rsid w:val="000F0C28"/>
    <w:rsid w:val="000F0CDB"/>
    <w:rsid w:val="000F12EE"/>
    <w:rsid w:val="000F1F35"/>
    <w:rsid w:val="000F2233"/>
    <w:rsid w:val="000F277C"/>
    <w:rsid w:val="000F2E05"/>
    <w:rsid w:val="000F3ECD"/>
    <w:rsid w:val="000F405F"/>
    <w:rsid w:val="000F4B40"/>
    <w:rsid w:val="000F4D2D"/>
    <w:rsid w:val="000F4E49"/>
    <w:rsid w:val="000F5577"/>
    <w:rsid w:val="000F55D6"/>
    <w:rsid w:val="000F5C44"/>
    <w:rsid w:val="000F5E5A"/>
    <w:rsid w:val="000F6EE9"/>
    <w:rsid w:val="000F7027"/>
    <w:rsid w:val="000F7161"/>
    <w:rsid w:val="000F7367"/>
    <w:rsid w:val="000F7646"/>
    <w:rsid w:val="000F7813"/>
    <w:rsid w:val="0010013C"/>
    <w:rsid w:val="0010019A"/>
    <w:rsid w:val="00100339"/>
    <w:rsid w:val="001008FA"/>
    <w:rsid w:val="001010AD"/>
    <w:rsid w:val="001010F8"/>
    <w:rsid w:val="001017DC"/>
    <w:rsid w:val="00101A77"/>
    <w:rsid w:val="00101A79"/>
    <w:rsid w:val="00101E1B"/>
    <w:rsid w:val="00102147"/>
    <w:rsid w:val="00102159"/>
    <w:rsid w:val="00102F9C"/>
    <w:rsid w:val="001031DE"/>
    <w:rsid w:val="0010383A"/>
    <w:rsid w:val="00103AD3"/>
    <w:rsid w:val="00103FD3"/>
    <w:rsid w:val="0010489F"/>
    <w:rsid w:val="001049C2"/>
    <w:rsid w:val="00104B3D"/>
    <w:rsid w:val="001051C7"/>
    <w:rsid w:val="00105215"/>
    <w:rsid w:val="0010560B"/>
    <w:rsid w:val="0010595A"/>
    <w:rsid w:val="00106467"/>
    <w:rsid w:val="00106593"/>
    <w:rsid w:val="0010694A"/>
    <w:rsid w:val="001069A6"/>
    <w:rsid w:val="00106A40"/>
    <w:rsid w:val="00106AD0"/>
    <w:rsid w:val="0010760C"/>
    <w:rsid w:val="001079E5"/>
    <w:rsid w:val="00107C69"/>
    <w:rsid w:val="001106A0"/>
    <w:rsid w:val="001108D6"/>
    <w:rsid w:val="00110CA6"/>
    <w:rsid w:val="00110DB3"/>
    <w:rsid w:val="00110F89"/>
    <w:rsid w:val="001117E3"/>
    <w:rsid w:val="00112328"/>
    <w:rsid w:val="00112FD5"/>
    <w:rsid w:val="00113033"/>
    <w:rsid w:val="001133F3"/>
    <w:rsid w:val="00113904"/>
    <w:rsid w:val="00113948"/>
    <w:rsid w:val="00113B06"/>
    <w:rsid w:val="00113D33"/>
    <w:rsid w:val="00113FD7"/>
    <w:rsid w:val="00113FFE"/>
    <w:rsid w:val="001146D6"/>
    <w:rsid w:val="00114960"/>
    <w:rsid w:val="00114A4D"/>
    <w:rsid w:val="00114D7C"/>
    <w:rsid w:val="001157D4"/>
    <w:rsid w:val="00115F41"/>
    <w:rsid w:val="00116263"/>
    <w:rsid w:val="00117317"/>
    <w:rsid w:val="00117C2A"/>
    <w:rsid w:val="00117CF9"/>
    <w:rsid w:val="00117D87"/>
    <w:rsid w:val="0012015D"/>
    <w:rsid w:val="001201B5"/>
    <w:rsid w:val="001206EE"/>
    <w:rsid w:val="00120BFB"/>
    <w:rsid w:val="00120FAE"/>
    <w:rsid w:val="0012108C"/>
    <w:rsid w:val="00121742"/>
    <w:rsid w:val="00121E38"/>
    <w:rsid w:val="00121E3C"/>
    <w:rsid w:val="0012201A"/>
    <w:rsid w:val="00122B8A"/>
    <w:rsid w:val="00122C15"/>
    <w:rsid w:val="00122C4B"/>
    <w:rsid w:val="001231FF"/>
    <w:rsid w:val="0012333A"/>
    <w:rsid w:val="00123505"/>
    <w:rsid w:val="00123511"/>
    <w:rsid w:val="00123C6F"/>
    <w:rsid w:val="00123CC3"/>
    <w:rsid w:val="00123E2A"/>
    <w:rsid w:val="00124466"/>
    <w:rsid w:val="00124795"/>
    <w:rsid w:val="00124AA1"/>
    <w:rsid w:val="00124C38"/>
    <w:rsid w:val="00124D6F"/>
    <w:rsid w:val="00124DC5"/>
    <w:rsid w:val="00125997"/>
    <w:rsid w:val="001259F0"/>
    <w:rsid w:val="00125C13"/>
    <w:rsid w:val="00125D4A"/>
    <w:rsid w:val="00125D95"/>
    <w:rsid w:val="00126012"/>
    <w:rsid w:val="00126446"/>
    <w:rsid w:val="0012683D"/>
    <w:rsid w:val="00126C3C"/>
    <w:rsid w:val="00126D35"/>
    <w:rsid w:val="0012732B"/>
    <w:rsid w:val="00127CD9"/>
    <w:rsid w:val="00130809"/>
    <w:rsid w:val="00130C1F"/>
    <w:rsid w:val="00130F46"/>
    <w:rsid w:val="0013186F"/>
    <w:rsid w:val="0013196B"/>
    <w:rsid w:val="00131B57"/>
    <w:rsid w:val="00131E26"/>
    <w:rsid w:val="00131F5E"/>
    <w:rsid w:val="00132196"/>
    <w:rsid w:val="001323D9"/>
    <w:rsid w:val="0013265D"/>
    <w:rsid w:val="00132FF4"/>
    <w:rsid w:val="0013306C"/>
    <w:rsid w:val="001335E4"/>
    <w:rsid w:val="0013369D"/>
    <w:rsid w:val="00133E22"/>
    <w:rsid w:val="00133F15"/>
    <w:rsid w:val="00134833"/>
    <w:rsid w:val="00134D3E"/>
    <w:rsid w:val="00134EB2"/>
    <w:rsid w:val="0013547E"/>
    <w:rsid w:val="0013629D"/>
    <w:rsid w:val="00136991"/>
    <w:rsid w:val="00136A5F"/>
    <w:rsid w:val="00137325"/>
    <w:rsid w:val="0013771D"/>
    <w:rsid w:val="00137A6D"/>
    <w:rsid w:val="00137AA9"/>
    <w:rsid w:val="00137CE5"/>
    <w:rsid w:val="00137D8B"/>
    <w:rsid w:val="001400B5"/>
    <w:rsid w:val="001401CE"/>
    <w:rsid w:val="00140546"/>
    <w:rsid w:val="001407C4"/>
    <w:rsid w:val="00140D0C"/>
    <w:rsid w:val="00140D49"/>
    <w:rsid w:val="0014110D"/>
    <w:rsid w:val="00141820"/>
    <w:rsid w:val="00141D70"/>
    <w:rsid w:val="0014242D"/>
    <w:rsid w:val="00142D5F"/>
    <w:rsid w:val="00142F66"/>
    <w:rsid w:val="0014329E"/>
    <w:rsid w:val="00143395"/>
    <w:rsid w:val="001433BC"/>
    <w:rsid w:val="00143503"/>
    <w:rsid w:val="001436F9"/>
    <w:rsid w:val="001441D5"/>
    <w:rsid w:val="0014448B"/>
    <w:rsid w:val="0014468B"/>
    <w:rsid w:val="00144AFD"/>
    <w:rsid w:val="00144D7F"/>
    <w:rsid w:val="00144E81"/>
    <w:rsid w:val="0014501B"/>
    <w:rsid w:val="001450C7"/>
    <w:rsid w:val="00145DAF"/>
    <w:rsid w:val="00146278"/>
    <w:rsid w:val="00146822"/>
    <w:rsid w:val="00146AC6"/>
    <w:rsid w:val="00146ACD"/>
    <w:rsid w:val="001470F9"/>
    <w:rsid w:val="00147B78"/>
    <w:rsid w:val="001502B5"/>
    <w:rsid w:val="0015030C"/>
    <w:rsid w:val="00150A53"/>
    <w:rsid w:val="00150C0C"/>
    <w:rsid w:val="00150DAD"/>
    <w:rsid w:val="00150EDC"/>
    <w:rsid w:val="001512A7"/>
    <w:rsid w:val="00151DB7"/>
    <w:rsid w:val="0015200F"/>
    <w:rsid w:val="0015234E"/>
    <w:rsid w:val="00152791"/>
    <w:rsid w:val="001528FC"/>
    <w:rsid w:val="00152C75"/>
    <w:rsid w:val="001532ED"/>
    <w:rsid w:val="001536CE"/>
    <w:rsid w:val="001541FA"/>
    <w:rsid w:val="00154291"/>
    <w:rsid w:val="00154C15"/>
    <w:rsid w:val="00154E15"/>
    <w:rsid w:val="00154EAC"/>
    <w:rsid w:val="00155FB2"/>
    <w:rsid w:val="001565DC"/>
    <w:rsid w:val="00156BAE"/>
    <w:rsid w:val="001572AD"/>
    <w:rsid w:val="00157379"/>
    <w:rsid w:val="001575EC"/>
    <w:rsid w:val="00157720"/>
    <w:rsid w:val="00157B87"/>
    <w:rsid w:val="00157FAA"/>
    <w:rsid w:val="0016025F"/>
    <w:rsid w:val="00160B56"/>
    <w:rsid w:val="00160BA5"/>
    <w:rsid w:val="00160C11"/>
    <w:rsid w:val="00160DD1"/>
    <w:rsid w:val="0016109C"/>
    <w:rsid w:val="001614B7"/>
    <w:rsid w:val="001614F7"/>
    <w:rsid w:val="001618C9"/>
    <w:rsid w:val="00162551"/>
    <w:rsid w:val="001625BA"/>
    <w:rsid w:val="00162C51"/>
    <w:rsid w:val="0016302C"/>
    <w:rsid w:val="00163660"/>
    <w:rsid w:val="00163DEE"/>
    <w:rsid w:val="0016403F"/>
    <w:rsid w:val="00164049"/>
    <w:rsid w:val="0016412C"/>
    <w:rsid w:val="001641D0"/>
    <w:rsid w:val="0016500B"/>
    <w:rsid w:val="001650B4"/>
    <w:rsid w:val="001651F6"/>
    <w:rsid w:val="00165BE7"/>
    <w:rsid w:val="00165E2C"/>
    <w:rsid w:val="00165E6E"/>
    <w:rsid w:val="00165FBD"/>
    <w:rsid w:val="00166585"/>
    <w:rsid w:val="001667A7"/>
    <w:rsid w:val="00166926"/>
    <w:rsid w:val="00166CC6"/>
    <w:rsid w:val="001671B3"/>
    <w:rsid w:val="00167DB4"/>
    <w:rsid w:val="00167EFB"/>
    <w:rsid w:val="0017077C"/>
    <w:rsid w:val="00170F74"/>
    <w:rsid w:val="00171651"/>
    <w:rsid w:val="00171A86"/>
    <w:rsid w:val="00171B0E"/>
    <w:rsid w:val="00171B35"/>
    <w:rsid w:val="00172654"/>
    <w:rsid w:val="00172DDB"/>
    <w:rsid w:val="00172FA9"/>
    <w:rsid w:val="00172FAE"/>
    <w:rsid w:val="00174110"/>
    <w:rsid w:val="0017411D"/>
    <w:rsid w:val="001742CD"/>
    <w:rsid w:val="001742EC"/>
    <w:rsid w:val="001749D3"/>
    <w:rsid w:val="00174D99"/>
    <w:rsid w:val="00174E60"/>
    <w:rsid w:val="0017557D"/>
    <w:rsid w:val="001758B9"/>
    <w:rsid w:val="0017599E"/>
    <w:rsid w:val="00176037"/>
    <w:rsid w:val="001761C4"/>
    <w:rsid w:val="0017666E"/>
    <w:rsid w:val="00176896"/>
    <w:rsid w:val="001769BF"/>
    <w:rsid w:val="0018031B"/>
    <w:rsid w:val="00180373"/>
    <w:rsid w:val="00180781"/>
    <w:rsid w:val="001807CE"/>
    <w:rsid w:val="001812DF"/>
    <w:rsid w:val="00181399"/>
    <w:rsid w:val="0018169E"/>
    <w:rsid w:val="00181A6A"/>
    <w:rsid w:val="00181D31"/>
    <w:rsid w:val="00181E47"/>
    <w:rsid w:val="0018211B"/>
    <w:rsid w:val="001826FE"/>
    <w:rsid w:val="00183077"/>
    <w:rsid w:val="0018353D"/>
    <w:rsid w:val="001835B4"/>
    <w:rsid w:val="00183ACE"/>
    <w:rsid w:val="00183B58"/>
    <w:rsid w:val="00183C88"/>
    <w:rsid w:val="001844E4"/>
    <w:rsid w:val="00184DD8"/>
    <w:rsid w:val="00184ED5"/>
    <w:rsid w:val="00185075"/>
    <w:rsid w:val="00185467"/>
    <w:rsid w:val="0018598D"/>
    <w:rsid w:val="00186204"/>
    <w:rsid w:val="001869AD"/>
    <w:rsid w:val="00186FE7"/>
    <w:rsid w:val="00187431"/>
    <w:rsid w:val="00187B15"/>
    <w:rsid w:val="00187B84"/>
    <w:rsid w:val="00187C2F"/>
    <w:rsid w:val="00187DE1"/>
    <w:rsid w:val="00187DF9"/>
    <w:rsid w:val="00190155"/>
    <w:rsid w:val="001901F3"/>
    <w:rsid w:val="00190267"/>
    <w:rsid w:val="00190876"/>
    <w:rsid w:val="0019116E"/>
    <w:rsid w:val="001911C5"/>
    <w:rsid w:val="00191580"/>
    <w:rsid w:val="00191938"/>
    <w:rsid w:val="00191A46"/>
    <w:rsid w:val="00191A60"/>
    <w:rsid w:val="00191A98"/>
    <w:rsid w:val="00191DBB"/>
    <w:rsid w:val="00191FD0"/>
    <w:rsid w:val="001936BA"/>
    <w:rsid w:val="00194477"/>
    <w:rsid w:val="0019494F"/>
    <w:rsid w:val="00194ACD"/>
    <w:rsid w:val="00194BB5"/>
    <w:rsid w:val="00195429"/>
    <w:rsid w:val="001963A2"/>
    <w:rsid w:val="001973E2"/>
    <w:rsid w:val="00197A05"/>
    <w:rsid w:val="00197F7E"/>
    <w:rsid w:val="0019A911"/>
    <w:rsid w:val="001A0394"/>
    <w:rsid w:val="001A0439"/>
    <w:rsid w:val="001A0A60"/>
    <w:rsid w:val="001A1028"/>
    <w:rsid w:val="001A10DB"/>
    <w:rsid w:val="001A12F1"/>
    <w:rsid w:val="001A16C9"/>
    <w:rsid w:val="001A242C"/>
    <w:rsid w:val="001A2A5C"/>
    <w:rsid w:val="001A2B75"/>
    <w:rsid w:val="001A2C6A"/>
    <w:rsid w:val="001A2CC7"/>
    <w:rsid w:val="001A31F5"/>
    <w:rsid w:val="001A34FE"/>
    <w:rsid w:val="001A362D"/>
    <w:rsid w:val="001A3AFC"/>
    <w:rsid w:val="001A3B4B"/>
    <w:rsid w:val="001A3ECC"/>
    <w:rsid w:val="001A60C9"/>
    <w:rsid w:val="001A63EE"/>
    <w:rsid w:val="001A68DC"/>
    <w:rsid w:val="001A6A2A"/>
    <w:rsid w:val="001A6C01"/>
    <w:rsid w:val="001A6ECE"/>
    <w:rsid w:val="001A6F3E"/>
    <w:rsid w:val="001A7024"/>
    <w:rsid w:val="001A7224"/>
    <w:rsid w:val="001A76F4"/>
    <w:rsid w:val="001A7D34"/>
    <w:rsid w:val="001A7DC9"/>
    <w:rsid w:val="001A7E80"/>
    <w:rsid w:val="001B0401"/>
    <w:rsid w:val="001B04EC"/>
    <w:rsid w:val="001B116A"/>
    <w:rsid w:val="001B1834"/>
    <w:rsid w:val="001B1979"/>
    <w:rsid w:val="001B1B94"/>
    <w:rsid w:val="001B1CE8"/>
    <w:rsid w:val="001B1E07"/>
    <w:rsid w:val="001B29D7"/>
    <w:rsid w:val="001B2CEE"/>
    <w:rsid w:val="001B2FCA"/>
    <w:rsid w:val="001B3894"/>
    <w:rsid w:val="001B3940"/>
    <w:rsid w:val="001B3CE3"/>
    <w:rsid w:val="001B3D31"/>
    <w:rsid w:val="001B4080"/>
    <w:rsid w:val="001B4A33"/>
    <w:rsid w:val="001B4A69"/>
    <w:rsid w:val="001B5605"/>
    <w:rsid w:val="001B5F8C"/>
    <w:rsid w:val="001B6041"/>
    <w:rsid w:val="001B6236"/>
    <w:rsid w:val="001B6865"/>
    <w:rsid w:val="001B705D"/>
    <w:rsid w:val="001B7781"/>
    <w:rsid w:val="001B7B1F"/>
    <w:rsid w:val="001B7C23"/>
    <w:rsid w:val="001B7CC9"/>
    <w:rsid w:val="001B7E4E"/>
    <w:rsid w:val="001C02E5"/>
    <w:rsid w:val="001C04B9"/>
    <w:rsid w:val="001C050D"/>
    <w:rsid w:val="001C0E74"/>
    <w:rsid w:val="001C1274"/>
    <w:rsid w:val="001C14CA"/>
    <w:rsid w:val="001C15E6"/>
    <w:rsid w:val="001C1B71"/>
    <w:rsid w:val="001C1F50"/>
    <w:rsid w:val="001C21DF"/>
    <w:rsid w:val="001C23E7"/>
    <w:rsid w:val="001C3F69"/>
    <w:rsid w:val="001C417F"/>
    <w:rsid w:val="001C46BB"/>
    <w:rsid w:val="001C49BE"/>
    <w:rsid w:val="001C4A7E"/>
    <w:rsid w:val="001C4BB7"/>
    <w:rsid w:val="001C51D8"/>
    <w:rsid w:val="001C5284"/>
    <w:rsid w:val="001C5317"/>
    <w:rsid w:val="001C5940"/>
    <w:rsid w:val="001C5E22"/>
    <w:rsid w:val="001C6233"/>
    <w:rsid w:val="001C6453"/>
    <w:rsid w:val="001C6929"/>
    <w:rsid w:val="001C70E3"/>
    <w:rsid w:val="001C7411"/>
    <w:rsid w:val="001C75EB"/>
    <w:rsid w:val="001C79D3"/>
    <w:rsid w:val="001C7AB8"/>
    <w:rsid w:val="001C7E08"/>
    <w:rsid w:val="001C7EBE"/>
    <w:rsid w:val="001C85EC"/>
    <w:rsid w:val="001D00F4"/>
    <w:rsid w:val="001D044A"/>
    <w:rsid w:val="001D0A5C"/>
    <w:rsid w:val="001D1135"/>
    <w:rsid w:val="001D11C6"/>
    <w:rsid w:val="001D1AEC"/>
    <w:rsid w:val="001D1DA6"/>
    <w:rsid w:val="001D2583"/>
    <w:rsid w:val="001D2BA2"/>
    <w:rsid w:val="001D3537"/>
    <w:rsid w:val="001D366C"/>
    <w:rsid w:val="001D36B1"/>
    <w:rsid w:val="001D381E"/>
    <w:rsid w:val="001D3CF9"/>
    <w:rsid w:val="001D3F6C"/>
    <w:rsid w:val="001D4799"/>
    <w:rsid w:val="001D532D"/>
    <w:rsid w:val="001D5593"/>
    <w:rsid w:val="001D588F"/>
    <w:rsid w:val="001D61B8"/>
    <w:rsid w:val="001D64E0"/>
    <w:rsid w:val="001D659F"/>
    <w:rsid w:val="001D7188"/>
    <w:rsid w:val="001D79E1"/>
    <w:rsid w:val="001D79EB"/>
    <w:rsid w:val="001D7CF6"/>
    <w:rsid w:val="001D7D6E"/>
    <w:rsid w:val="001D7D7C"/>
    <w:rsid w:val="001E10DB"/>
    <w:rsid w:val="001E1261"/>
    <w:rsid w:val="001E1404"/>
    <w:rsid w:val="001E1D65"/>
    <w:rsid w:val="001E1F81"/>
    <w:rsid w:val="001E2402"/>
    <w:rsid w:val="001E2868"/>
    <w:rsid w:val="001E2A22"/>
    <w:rsid w:val="001E331A"/>
    <w:rsid w:val="001E35DA"/>
    <w:rsid w:val="001E364F"/>
    <w:rsid w:val="001E39D5"/>
    <w:rsid w:val="001E3F92"/>
    <w:rsid w:val="001E40A2"/>
    <w:rsid w:val="001E494F"/>
    <w:rsid w:val="001E4D5B"/>
    <w:rsid w:val="001E5307"/>
    <w:rsid w:val="001E5902"/>
    <w:rsid w:val="001E6168"/>
    <w:rsid w:val="001E6430"/>
    <w:rsid w:val="001E6562"/>
    <w:rsid w:val="001E6673"/>
    <w:rsid w:val="001E6748"/>
    <w:rsid w:val="001E69A0"/>
    <w:rsid w:val="001E6F0D"/>
    <w:rsid w:val="001E7C64"/>
    <w:rsid w:val="001E7CFB"/>
    <w:rsid w:val="001E7FA8"/>
    <w:rsid w:val="001F01D2"/>
    <w:rsid w:val="001F05DD"/>
    <w:rsid w:val="001F144A"/>
    <w:rsid w:val="001F1520"/>
    <w:rsid w:val="001F1729"/>
    <w:rsid w:val="001F252C"/>
    <w:rsid w:val="001F2B2D"/>
    <w:rsid w:val="001F3506"/>
    <w:rsid w:val="001F35DE"/>
    <w:rsid w:val="001F3850"/>
    <w:rsid w:val="001F3973"/>
    <w:rsid w:val="001F3CFF"/>
    <w:rsid w:val="001F4144"/>
    <w:rsid w:val="001F4443"/>
    <w:rsid w:val="001F464B"/>
    <w:rsid w:val="001F59A1"/>
    <w:rsid w:val="001F5CFE"/>
    <w:rsid w:val="001F678C"/>
    <w:rsid w:val="001F6950"/>
    <w:rsid w:val="001F6A43"/>
    <w:rsid w:val="001F7C41"/>
    <w:rsid w:val="002004AC"/>
    <w:rsid w:val="0020079E"/>
    <w:rsid w:val="00200CBE"/>
    <w:rsid w:val="0020163C"/>
    <w:rsid w:val="002018BA"/>
    <w:rsid w:val="002019F6"/>
    <w:rsid w:val="00202D24"/>
    <w:rsid w:val="00203171"/>
    <w:rsid w:val="00203B45"/>
    <w:rsid w:val="00203FF9"/>
    <w:rsid w:val="002043F8"/>
    <w:rsid w:val="00204533"/>
    <w:rsid w:val="002046A4"/>
    <w:rsid w:val="002056F2"/>
    <w:rsid w:val="002061D5"/>
    <w:rsid w:val="0020638E"/>
    <w:rsid w:val="00206FB6"/>
    <w:rsid w:val="0020755A"/>
    <w:rsid w:val="00207B91"/>
    <w:rsid w:val="00210476"/>
    <w:rsid w:val="002104D8"/>
    <w:rsid w:val="002109C3"/>
    <w:rsid w:val="00210CE7"/>
    <w:rsid w:val="0021152C"/>
    <w:rsid w:val="0021178C"/>
    <w:rsid w:val="00211D41"/>
    <w:rsid w:val="00211D79"/>
    <w:rsid w:val="00211F91"/>
    <w:rsid w:val="002129B2"/>
    <w:rsid w:val="00212B05"/>
    <w:rsid w:val="00212E42"/>
    <w:rsid w:val="00212E8D"/>
    <w:rsid w:val="0021334E"/>
    <w:rsid w:val="002135C9"/>
    <w:rsid w:val="0021373F"/>
    <w:rsid w:val="00213776"/>
    <w:rsid w:val="00213AFB"/>
    <w:rsid w:val="00213B63"/>
    <w:rsid w:val="00214AE0"/>
    <w:rsid w:val="00214B5E"/>
    <w:rsid w:val="002151EF"/>
    <w:rsid w:val="0021547D"/>
    <w:rsid w:val="00215A8D"/>
    <w:rsid w:val="0021612B"/>
    <w:rsid w:val="0021690A"/>
    <w:rsid w:val="00216DD0"/>
    <w:rsid w:val="00216E91"/>
    <w:rsid w:val="00216FE7"/>
    <w:rsid w:val="00217291"/>
    <w:rsid w:val="0021744F"/>
    <w:rsid w:val="00217C6F"/>
    <w:rsid w:val="00217DD0"/>
    <w:rsid w:val="002201D2"/>
    <w:rsid w:val="00220495"/>
    <w:rsid w:val="00220C7F"/>
    <w:rsid w:val="002214F5"/>
    <w:rsid w:val="00221662"/>
    <w:rsid w:val="0022184B"/>
    <w:rsid w:val="00221B3C"/>
    <w:rsid w:val="00221B4D"/>
    <w:rsid w:val="00221D5D"/>
    <w:rsid w:val="00221F68"/>
    <w:rsid w:val="002222E5"/>
    <w:rsid w:val="00222874"/>
    <w:rsid w:val="002228D8"/>
    <w:rsid w:val="00222BA9"/>
    <w:rsid w:val="00222E46"/>
    <w:rsid w:val="002235BA"/>
    <w:rsid w:val="00223806"/>
    <w:rsid w:val="00223B04"/>
    <w:rsid w:val="00223C65"/>
    <w:rsid w:val="00224054"/>
    <w:rsid w:val="00224404"/>
    <w:rsid w:val="00224A11"/>
    <w:rsid w:val="00224BD8"/>
    <w:rsid w:val="0022529A"/>
    <w:rsid w:val="00225323"/>
    <w:rsid w:val="0022551F"/>
    <w:rsid w:val="00225B32"/>
    <w:rsid w:val="00225BF4"/>
    <w:rsid w:val="00226AC9"/>
    <w:rsid w:val="00227166"/>
    <w:rsid w:val="002271F4"/>
    <w:rsid w:val="002278D4"/>
    <w:rsid w:val="00227932"/>
    <w:rsid w:val="00227943"/>
    <w:rsid w:val="00227A72"/>
    <w:rsid w:val="00230126"/>
    <w:rsid w:val="0023076B"/>
    <w:rsid w:val="00230866"/>
    <w:rsid w:val="00230872"/>
    <w:rsid w:val="0023092A"/>
    <w:rsid w:val="00230A15"/>
    <w:rsid w:val="002316C6"/>
    <w:rsid w:val="00231B49"/>
    <w:rsid w:val="00231D51"/>
    <w:rsid w:val="00232642"/>
    <w:rsid w:val="00232686"/>
    <w:rsid w:val="00232767"/>
    <w:rsid w:val="0023321F"/>
    <w:rsid w:val="002340AF"/>
    <w:rsid w:val="00234424"/>
    <w:rsid w:val="00234662"/>
    <w:rsid w:val="00235022"/>
    <w:rsid w:val="002355B1"/>
    <w:rsid w:val="00235F26"/>
    <w:rsid w:val="00235F42"/>
    <w:rsid w:val="002361D1"/>
    <w:rsid w:val="0023629A"/>
    <w:rsid w:val="0023687C"/>
    <w:rsid w:val="00236A51"/>
    <w:rsid w:val="0023752B"/>
    <w:rsid w:val="0023785C"/>
    <w:rsid w:val="00240029"/>
    <w:rsid w:val="0024081E"/>
    <w:rsid w:val="00240A84"/>
    <w:rsid w:val="0024103A"/>
    <w:rsid w:val="002410A3"/>
    <w:rsid w:val="00241130"/>
    <w:rsid w:val="002412BE"/>
    <w:rsid w:val="00242196"/>
    <w:rsid w:val="00242F92"/>
    <w:rsid w:val="00243606"/>
    <w:rsid w:val="0024435F"/>
    <w:rsid w:val="00244EB0"/>
    <w:rsid w:val="0024500A"/>
    <w:rsid w:val="002450B8"/>
    <w:rsid w:val="0024536E"/>
    <w:rsid w:val="0024598A"/>
    <w:rsid w:val="002459A6"/>
    <w:rsid w:val="00245A44"/>
    <w:rsid w:val="002461E0"/>
    <w:rsid w:val="002467C7"/>
    <w:rsid w:val="00246821"/>
    <w:rsid w:val="00246BC5"/>
    <w:rsid w:val="002474B4"/>
    <w:rsid w:val="0024752F"/>
    <w:rsid w:val="002477B3"/>
    <w:rsid w:val="002479B5"/>
    <w:rsid w:val="00247B4E"/>
    <w:rsid w:val="00250043"/>
    <w:rsid w:val="002501D9"/>
    <w:rsid w:val="00250954"/>
    <w:rsid w:val="00251157"/>
    <w:rsid w:val="00252211"/>
    <w:rsid w:val="002524FC"/>
    <w:rsid w:val="00252686"/>
    <w:rsid w:val="0025298C"/>
    <w:rsid w:val="00252C14"/>
    <w:rsid w:val="00254139"/>
    <w:rsid w:val="0025446F"/>
    <w:rsid w:val="002544C1"/>
    <w:rsid w:val="0025455A"/>
    <w:rsid w:val="00254677"/>
    <w:rsid w:val="00254ACB"/>
    <w:rsid w:val="00254B48"/>
    <w:rsid w:val="00254BB1"/>
    <w:rsid w:val="00254D95"/>
    <w:rsid w:val="00254EC1"/>
    <w:rsid w:val="002551DB"/>
    <w:rsid w:val="002552C3"/>
    <w:rsid w:val="0025548A"/>
    <w:rsid w:val="002555F3"/>
    <w:rsid w:val="00255953"/>
    <w:rsid w:val="00255B77"/>
    <w:rsid w:val="00255C88"/>
    <w:rsid w:val="00255FBD"/>
    <w:rsid w:val="00256491"/>
    <w:rsid w:val="00256899"/>
    <w:rsid w:val="0025693A"/>
    <w:rsid w:val="0025739D"/>
    <w:rsid w:val="0025783B"/>
    <w:rsid w:val="002579A0"/>
    <w:rsid w:val="00257E98"/>
    <w:rsid w:val="00260D5F"/>
    <w:rsid w:val="002611C6"/>
    <w:rsid w:val="00261441"/>
    <w:rsid w:val="00261C21"/>
    <w:rsid w:val="002620EB"/>
    <w:rsid w:val="00262317"/>
    <w:rsid w:val="0026287E"/>
    <w:rsid w:val="00262881"/>
    <w:rsid w:val="00262AE4"/>
    <w:rsid w:val="00262F93"/>
    <w:rsid w:val="00263320"/>
    <w:rsid w:val="00263448"/>
    <w:rsid w:val="00263A90"/>
    <w:rsid w:val="002649CA"/>
    <w:rsid w:val="00265548"/>
    <w:rsid w:val="00265643"/>
    <w:rsid w:val="002657D3"/>
    <w:rsid w:val="00265951"/>
    <w:rsid w:val="002659C0"/>
    <w:rsid w:val="00265A59"/>
    <w:rsid w:val="00267EFD"/>
    <w:rsid w:val="00267F15"/>
    <w:rsid w:val="00267F40"/>
    <w:rsid w:val="002707FD"/>
    <w:rsid w:val="0027082B"/>
    <w:rsid w:val="002709BD"/>
    <w:rsid w:val="00271E03"/>
    <w:rsid w:val="002720B7"/>
    <w:rsid w:val="002723D0"/>
    <w:rsid w:val="00273178"/>
    <w:rsid w:val="00273892"/>
    <w:rsid w:val="00274036"/>
    <w:rsid w:val="00274683"/>
    <w:rsid w:val="00274B1D"/>
    <w:rsid w:val="00274E6C"/>
    <w:rsid w:val="00274E70"/>
    <w:rsid w:val="00274F54"/>
    <w:rsid w:val="002752CF"/>
    <w:rsid w:val="0027533E"/>
    <w:rsid w:val="002754E4"/>
    <w:rsid w:val="00275921"/>
    <w:rsid w:val="00275E89"/>
    <w:rsid w:val="0027625D"/>
    <w:rsid w:val="0027655B"/>
    <w:rsid w:val="002767AE"/>
    <w:rsid w:val="00276BF3"/>
    <w:rsid w:val="00276BFF"/>
    <w:rsid w:val="00276CFE"/>
    <w:rsid w:val="00276F86"/>
    <w:rsid w:val="00276FAB"/>
    <w:rsid w:val="00277133"/>
    <w:rsid w:val="00277706"/>
    <w:rsid w:val="00277B0B"/>
    <w:rsid w:val="00277BF6"/>
    <w:rsid w:val="0028013F"/>
    <w:rsid w:val="002805D6"/>
    <w:rsid w:val="00280604"/>
    <w:rsid w:val="00280E6F"/>
    <w:rsid w:val="00280E89"/>
    <w:rsid w:val="00281060"/>
    <w:rsid w:val="00281454"/>
    <w:rsid w:val="00281681"/>
    <w:rsid w:val="00282191"/>
    <w:rsid w:val="0028243A"/>
    <w:rsid w:val="002826A7"/>
    <w:rsid w:val="0028287F"/>
    <w:rsid w:val="00283050"/>
    <w:rsid w:val="00283183"/>
    <w:rsid w:val="0028386D"/>
    <w:rsid w:val="00283CD1"/>
    <w:rsid w:val="0028428F"/>
    <w:rsid w:val="00284CD1"/>
    <w:rsid w:val="00284D02"/>
    <w:rsid w:val="002850D6"/>
    <w:rsid w:val="002853B6"/>
    <w:rsid w:val="002853D3"/>
    <w:rsid w:val="002854DC"/>
    <w:rsid w:val="00285550"/>
    <w:rsid w:val="00285E56"/>
    <w:rsid w:val="00286288"/>
    <w:rsid w:val="002866A3"/>
    <w:rsid w:val="00286997"/>
    <w:rsid w:val="00287009"/>
    <w:rsid w:val="002876A7"/>
    <w:rsid w:val="002877CB"/>
    <w:rsid w:val="00287854"/>
    <w:rsid w:val="00287EAA"/>
    <w:rsid w:val="0029013D"/>
    <w:rsid w:val="002901AD"/>
    <w:rsid w:val="002903EB"/>
    <w:rsid w:val="00290574"/>
    <w:rsid w:val="00290B76"/>
    <w:rsid w:val="0029114C"/>
    <w:rsid w:val="00291397"/>
    <w:rsid w:val="00291CDF"/>
    <w:rsid w:val="00292659"/>
    <w:rsid w:val="00292848"/>
    <w:rsid w:val="00293074"/>
    <w:rsid w:val="00293328"/>
    <w:rsid w:val="002935C8"/>
    <w:rsid w:val="00293C1E"/>
    <w:rsid w:val="00293DF0"/>
    <w:rsid w:val="002941A8"/>
    <w:rsid w:val="0029455B"/>
    <w:rsid w:val="00294970"/>
    <w:rsid w:val="00294B89"/>
    <w:rsid w:val="00294BE8"/>
    <w:rsid w:val="00294F45"/>
    <w:rsid w:val="00294F7B"/>
    <w:rsid w:val="00295080"/>
    <w:rsid w:val="002953F9"/>
    <w:rsid w:val="00295481"/>
    <w:rsid w:val="00295BAB"/>
    <w:rsid w:val="00296153"/>
    <w:rsid w:val="00296253"/>
    <w:rsid w:val="0029633B"/>
    <w:rsid w:val="00296B6F"/>
    <w:rsid w:val="00296D09"/>
    <w:rsid w:val="00296FA6"/>
    <w:rsid w:val="002976F0"/>
    <w:rsid w:val="00297AE8"/>
    <w:rsid w:val="00297E15"/>
    <w:rsid w:val="002A042A"/>
    <w:rsid w:val="002A1082"/>
    <w:rsid w:val="002A2268"/>
    <w:rsid w:val="002A293E"/>
    <w:rsid w:val="002A2A03"/>
    <w:rsid w:val="002A330B"/>
    <w:rsid w:val="002A377E"/>
    <w:rsid w:val="002A3AA0"/>
    <w:rsid w:val="002A3AB9"/>
    <w:rsid w:val="002A453A"/>
    <w:rsid w:val="002A4D6E"/>
    <w:rsid w:val="002A50EE"/>
    <w:rsid w:val="002A56AA"/>
    <w:rsid w:val="002A571F"/>
    <w:rsid w:val="002A5A0F"/>
    <w:rsid w:val="002A5F68"/>
    <w:rsid w:val="002A6074"/>
    <w:rsid w:val="002A6303"/>
    <w:rsid w:val="002A6398"/>
    <w:rsid w:val="002A63EA"/>
    <w:rsid w:val="002A69A2"/>
    <w:rsid w:val="002A6A13"/>
    <w:rsid w:val="002A7B30"/>
    <w:rsid w:val="002A7B83"/>
    <w:rsid w:val="002A7EEE"/>
    <w:rsid w:val="002B02C7"/>
    <w:rsid w:val="002B0882"/>
    <w:rsid w:val="002B099A"/>
    <w:rsid w:val="002B0BCB"/>
    <w:rsid w:val="002B0F97"/>
    <w:rsid w:val="002B0FA7"/>
    <w:rsid w:val="002B221C"/>
    <w:rsid w:val="002B2AE3"/>
    <w:rsid w:val="002B2E10"/>
    <w:rsid w:val="002B2E2D"/>
    <w:rsid w:val="002B3C30"/>
    <w:rsid w:val="002B3D4D"/>
    <w:rsid w:val="002B4078"/>
    <w:rsid w:val="002B422D"/>
    <w:rsid w:val="002B477F"/>
    <w:rsid w:val="002B4AA3"/>
    <w:rsid w:val="002B4AC3"/>
    <w:rsid w:val="002B4FB7"/>
    <w:rsid w:val="002B538D"/>
    <w:rsid w:val="002B5DD0"/>
    <w:rsid w:val="002B6251"/>
    <w:rsid w:val="002B6495"/>
    <w:rsid w:val="002B6702"/>
    <w:rsid w:val="002B6B8E"/>
    <w:rsid w:val="002B6C9A"/>
    <w:rsid w:val="002B6CEF"/>
    <w:rsid w:val="002B6F89"/>
    <w:rsid w:val="002B70D2"/>
    <w:rsid w:val="002B7617"/>
    <w:rsid w:val="002C029A"/>
    <w:rsid w:val="002C04CA"/>
    <w:rsid w:val="002C05D7"/>
    <w:rsid w:val="002C0E77"/>
    <w:rsid w:val="002C13A0"/>
    <w:rsid w:val="002C16DA"/>
    <w:rsid w:val="002C17E3"/>
    <w:rsid w:val="002C1BA3"/>
    <w:rsid w:val="002C1D9B"/>
    <w:rsid w:val="002C227C"/>
    <w:rsid w:val="002C289B"/>
    <w:rsid w:val="002C323B"/>
    <w:rsid w:val="002C441B"/>
    <w:rsid w:val="002C4BD2"/>
    <w:rsid w:val="002C552F"/>
    <w:rsid w:val="002C5A6F"/>
    <w:rsid w:val="002C5E24"/>
    <w:rsid w:val="002C60CC"/>
    <w:rsid w:val="002C60CE"/>
    <w:rsid w:val="002C6EF0"/>
    <w:rsid w:val="002C71C8"/>
    <w:rsid w:val="002C7A98"/>
    <w:rsid w:val="002D00DD"/>
    <w:rsid w:val="002D06A9"/>
    <w:rsid w:val="002D0AFC"/>
    <w:rsid w:val="002D113C"/>
    <w:rsid w:val="002D1282"/>
    <w:rsid w:val="002D1949"/>
    <w:rsid w:val="002D1B97"/>
    <w:rsid w:val="002D1DC5"/>
    <w:rsid w:val="002D2174"/>
    <w:rsid w:val="002D2666"/>
    <w:rsid w:val="002D3387"/>
    <w:rsid w:val="002D34A2"/>
    <w:rsid w:val="002D3826"/>
    <w:rsid w:val="002D39BE"/>
    <w:rsid w:val="002D3AA8"/>
    <w:rsid w:val="002D3D51"/>
    <w:rsid w:val="002D3DC2"/>
    <w:rsid w:val="002D3DE4"/>
    <w:rsid w:val="002D406E"/>
    <w:rsid w:val="002D443B"/>
    <w:rsid w:val="002D4CCF"/>
    <w:rsid w:val="002D4DAD"/>
    <w:rsid w:val="002D4FD5"/>
    <w:rsid w:val="002D504C"/>
    <w:rsid w:val="002D50D4"/>
    <w:rsid w:val="002D513F"/>
    <w:rsid w:val="002D5438"/>
    <w:rsid w:val="002D5462"/>
    <w:rsid w:val="002D54CD"/>
    <w:rsid w:val="002D5900"/>
    <w:rsid w:val="002D5E23"/>
    <w:rsid w:val="002D692F"/>
    <w:rsid w:val="002D6B08"/>
    <w:rsid w:val="002D703A"/>
    <w:rsid w:val="002D70B6"/>
    <w:rsid w:val="002D72EC"/>
    <w:rsid w:val="002D7FD3"/>
    <w:rsid w:val="002E0486"/>
    <w:rsid w:val="002E0BE9"/>
    <w:rsid w:val="002E0C9C"/>
    <w:rsid w:val="002E1259"/>
    <w:rsid w:val="002E1638"/>
    <w:rsid w:val="002E1D44"/>
    <w:rsid w:val="002E1D4E"/>
    <w:rsid w:val="002E263B"/>
    <w:rsid w:val="002E2BDA"/>
    <w:rsid w:val="002E3A51"/>
    <w:rsid w:val="002E401C"/>
    <w:rsid w:val="002E4DF8"/>
    <w:rsid w:val="002E51DD"/>
    <w:rsid w:val="002E565C"/>
    <w:rsid w:val="002E5F79"/>
    <w:rsid w:val="002E61B8"/>
    <w:rsid w:val="002E6298"/>
    <w:rsid w:val="002E65A1"/>
    <w:rsid w:val="002E6734"/>
    <w:rsid w:val="002E695F"/>
    <w:rsid w:val="002E7251"/>
    <w:rsid w:val="002E7378"/>
    <w:rsid w:val="002E79B3"/>
    <w:rsid w:val="002E7D83"/>
    <w:rsid w:val="002E7E63"/>
    <w:rsid w:val="002E7FB3"/>
    <w:rsid w:val="002EA078"/>
    <w:rsid w:val="002F03CC"/>
    <w:rsid w:val="002F08E3"/>
    <w:rsid w:val="002F093A"/>
    <w:rsid w:val="002F0A4C"/>
    <w:rsid w:val="002F0D81"/>
    <w:rsid w:val="002F1F85"/>
    <w:rsid w:val="002F1FBA"/>
    <w:rsid w:val="002F25AF"/>
    <w:rsid w:val="002F272E"/>
    <w:rsid w:val="002F28C2"/>
    <w:rsid w:val="002F3074"/>
    <w:rsid w:val="002F33C4"/>
    <w:rsid w:val="002F381A"/>
    <w:rsid w:val="002F3C81"/>
    <w:rsid w:val="002F3FD6"/>
    <w:rsid w:val="002F4AA2"/>
    <w:rsid w:val="002F4F07"/>
    <w:rsid w:val="002F54B6"/>
    <w:rsid w:val="002F59C1"/>
    <w:rsid w:val="002F5A77"/>
    <w:rsid w:val="002F5AFB"/>
    <w:rsid w:val="002F5C42"/>
    <w:rsid w:val="002F5F20"/>
    <w:rsid w:val="002F60BA"/>
    <w:rsid w:val="002F614F"/>
    <w:rsid w:val="002F622D"/>
    <w:rsid w:val="002F699A"/>
    <w:rsid w:val="002F6AD2"/>
    <w:rsid w:val="002F6BC5"/>
    <w:rsid w:val="002F6DCA"/>
    <w:rsid w:val="002F6FC9"/>
    <w:rsid w:val="002F719C"/>
    <w:rsid w:val="002F731C"/>
    <w:rsid w:val="002F7DA5"/>
    <w:rsid w:val="003001EA"/>
    <w:rsid w:val="00300716"/>
    <w:rsid w:val="00300BF7"/>
    <w:rsid w:val="00300E63"/>
    <w:rsid w:val="00301355"/>
    <w:rsid w:val="003013B8"/>
    <w:rsid w:val="003018A1"/>
    <w:rsid w:val="00301CB2"/>
    <w:rsid w:val="00301FA0"/>
    <w:rsid w:val="00301FD6"/>
    <w:rsid w:val="00302409"/>
    <w:rsid w:val="00302588"/>
    <w:rsid w:val="003025C7"/>
    <w:rsid w:val="003026EE"/>
    <w:rsid w:val="003029AD"/>
    <w:rsid w:val="00302F20"/>
    <w:rsid w:val="003038B0"/>
    <w:rsid w:val="00303AE8"/>
    <w:rsid w:val="00303D85"/>
    <w:rsid w:val="003040EA"/>
    <w:rsid w:val="00304CD0"/>
    <w:rsid w:val="003050FB"/>
    <w:rsid w:val="0030592C"/>
    <w:rsid w:val="00305F5A"/>
    <w:rsid w:val="00306141"/>
    <w:rsid w:val="003061EB"/>
    <w:rsid w:val="00306335"/>
    <w:rsid w:val="00306AA4"/>
    <w:rsid w:val="0030755A"/>
    <w:rsid w:val="003079F7"/>
    <w:rsid w:val="00307DAA"/>
    <w:rsid w:val="00307F45"/>
    <w:rsid w:val="00307FF2"/>
    <w:rsid w:val="00310656"/>
    <w:rsid w:val="00310B8D"/>
    <w:rsid w:val="00310BA1"/>
    <w:rsid w:val="00311400"/>
    <w:rsid w:val="0031165C"/>
    <w:rsid w:val="00311D12"/>
    <w:rsid w:val="0031278E"/>
    <w:rsid w:val="003127D2"/>
    <w:rsid w:val="00312D3C"/>
    <w:rsid w:val="00312E12"/>
    <w:rsid w:val="00312E38"/>
    <w:rsid w:val="003138A2"/>
    <w:rsid w:val="00313C18"/>
    <w:rsid w:val="00314226"/>
    <w:rsid w:val="003143AE"/>
    <w:rsid w:val="00314786"/>
    <w:rsid w:val="00314936"/>
    <w:rsid w:val="00314D1E"/>
    <w:rsid w:val="00314DD0"/>
    <w:rsid w:val="0031586C"/>
    <w:rsid w:val="00315EB1"/>
    <w:rsid w:val="00315EF6"/>
    <w:rsid w:val="00316079"/>
    <w:rsid w:val="00316298"/>
    <w:rsid w:val="00316422"/>
    <w:rsid w:val="003166F6"/>
    <w:rsid w:val="0031692C"/>
    <w:rsid w:val="00316B7E"/>
    <w:rsid w:val="00316BB0"/>
    <w:rsid w:val="00316BED"/>
    <w:rsid w:val="00317047"/>
    <w:rsid w:val="00317214"/>
    <w:rsid w:val="0031722D"/>
    <w:rsid w:val="003178F5"/>
    <w:rsid w:val="003202E4"/>
    <w:rsid w:val="00320B09"/>
    <w:rsid w:val="00320B12"/>
    <w:rsid w:val="00320E11"/>
    <w:rsid w:val="00321AF6"/>
    <w:rsid w:val="00321BE4"/>
    <w:rsid w:val="00322061"/>
    <w:rsid w:val="003220D8"/>
    <w:rsid w:val="003220F4"/>
    <w:rsid w:val="003222F0"/>
    <w:rsid w:val="00322678"/>
    <w:rsid w:val="00322C00"/>
    <w:rsid w:val="00322DB7"/>
    <w:rsid w:val="00323598"/>
    <w:rsid w:val="00323D02"/>
    <w:rsid w:val="00323DA4"/>
    <w:rsid w:val="003242D7"/>
    <w:rsid w:val="0032543C"/>
    <w:rsid w:val="003257E6"/>
    <w:rsid w:val="0032595A"/>
    <w:rsid w:val="00325A1B"/>
    <w:rsid w:val="00326317"/>
    <w:rsid w:val="00326467"/>
    <w:rsid w:val="00326957"/>
    <w:rsid w:val="00326F16"/>
    <w:rsid w:val="00326F7E"/>
    <w:rsid w:val="003274BC"/>
    <w:rsid w:val="003276F0"/>
    <w:rsid w:val="003279D3"/>
    <w:rsid w:val="00327CE6"/>
    <w:rsid w:val="0032EE15"/>
    <w:rsid w:val="003306EF"/>
    <w:rsid w:val="003308DB"/>
    <w:rsid w:val="003310AA"/>
    <w:rsid w:val="00331A44"/>
    <w:rsid w:val="00332834"/>
    <w:rsid w:val="00332CDD"/>
    <w:rsid w:val="00333211"/>
    <w:rsid w:val="0033426A"/>
    <w:rsid w:val="00334A45"/>
    <w:rsid w:val="003354AF"/>
    <w:rsid w:val="00335552"/>
    <w:rsid w:val="00335EDA"/>
    <w:rsid w:val="00336002"/>
    <w:rsid w:val="003361C8"/>
    <w:rsid w:val="003364D6"/>
    <w:rsid w:val="0033655C"/>
    <w:rsid w:val="003366C0"/>
    <w:rsid w:val="00336841"/>
    <w:rsid w:val="00336A85"/>
    <w:rsid w:val="00336AAD"/>
    <w:rsid w:val="003370AC"/>
    <w:rsid w:val="00337128"/>
    <w:rsid w:val="00337211"/>
    <w:rsid w:val="00337304"/>
    <w:rsid w:val="003373CD"/>
    <w:rsid w:val="003376FF"/>
    <w:rsid w:val="00337BCF"/>
    <w:rsid w:val="00337D11"/>
    <w:rsid w:val="00340071"/>
    <w:rsid w:val="003402A5"/>
    <w:rsid w:val="0034036A"/>
    <w:rsid w:val="003404FA"/>
    <w:rsid w:val="00340D87"/>
    <w:rsid w:val="00340E94"/>
    <w:rsid w:val="0034124F"/>
    <w:rsid w:val="003412F5"/>
    <w:rsid w:val="00341828"/>
    <w:rsid w:val="0034274E"/>
    <w:rsid w:val="00342778"/>
    <w:rsid w:val="0034283C"/>
    <w:rsid w:val="0034290F"/>
    <w:rsid w:val="00342BF8"/>
    <w:rsid w:val="003432D5"/>
    <w:rsid w:val="0034365B"/>
    <w:rsid w:val="00343E07"/>
    <w:rsid w:val="003445C3"/>
    <w:rsid w:val="00344841"/>
    <w:rsid w:val="00344A8A"/>
    <w:rsid w:val="0034522A"/>
    <w:rsid w:val="00345893"/>
    <w:rsid w:val="00346031"/>
    <w:rsid w:val="0034613B"/>
    <w:rsid w:val="00346564"/>
    <w:rsid w:val="0034781E"/>
    <w:rsid w:val="00347AAB"/>
    <w:rsid w:val="00347D23"/>
    <w:rsid w:val="00350078"/>
    <w:rsid w:val="003500CC"/>
    <w:rsid w:val="00350561"/>
    <w:rsid w:val="00350900"/>
    <w:rsid w:val="00350A1E"/>
    <w:rsid w:val="00350C53"/>
    <w:rsid w:val="0035101F"/>
    <w:rsid w:val="00351273"/>
    <w:rsid w:val="00351789"/>
    <w:rsid w:val="00351A69"/>
    <w:rsid w:val="0035225B"/>
    <w:rsid w:val="0035240D"/>
    <w:rsid w:val="003525D7"/>
    <w:rsid w:val="0035272B"/>
    <w:rsid w:val="003527FF"/>
    <w:rsid w:val="0035359C"/>
    <w:rsid w:val="00353700"/>
    <w:rsid w:val="00353C78"/>
    <w:rsid w:val="00353E74"/>
    <w:rsid w:val="0035411C"/>
    <w:rsid w:val="00354BD7"/>
    <w:rsid w:val="00355351"/>
    <w:rsid w:val="003557C1"/>
    <w:rsid w:val="003576B1"/>
    <w:rsid w:val="0035772A"/>
    <w:rsid w:val="00357804"/>
    <w:rsid w:val="003600C4"/>
    <w:rsid w:val="003604B0"/>
    <w:rsid w:val="00360694"/>
    <w:rsid w:val="003606B7"/>
    <w:rsid w:val="0036096F"/>
    <w:rsid w:val="0036115E"/>
    <w:rsid w:val="003611A8"/>
    <w:rsid w:val="0036132E"/>
    <w:rsid w:val="00361523"/>
    <w:rsid w:val="0036179D"/>
    <w:rsid w:val="00361CD9"/>
    <w:rsid w:val="00361D26"/>
    <w:rsid w:val="00362AA1"/>
    <w:rsid w:val="00362B12"/>
    <w:rsid w:val="0036383B"/>
    <w:rsid w:val="003645E3"/>
    <w:rsid w:val="00364A84"/>
    <w:rsid w:val="00364BBD"/>
    <w:rsid w:val="003652E1"/>
    <w:rsid w:val="00365649"/>
    <w:rsid w:val="00365796"/>
    <w:rsid w:val="00365A86"/>
    <w:rsid w:val="00365AF0"/>
    <w:rsid w:val="00365C44"/>
    <w:rsid w:val="0036641B"/>
    <w:rsid w:val="003666D5"/>
    <w:rsid w:val="00366897"/>
    <w:rsid w:val="00366A5C"/>
    <w:rsid w:val="00366C08"/>
    <w:rsid w:val="00366C0F"/>
    <w:rsid w:val="003670FF"/>
    <w:rsid w:val="00367126"/>
    <w:rsid w:val="0037005E"/>
    <w:rsid w:val="00370310"/>
    <w:rsid w:val="0037048C"/>
    <w:rsid w:val="00370D3D"/>
    <w:rsid w:val="0037130A"/>
    <w:rsid w:val="00371552"/>
    <w:rsid w:val="00371CEF"/>
    <w:rsid w:val="00371E79"/>
    <w:rsid w:val="0037209D"/>
    <w:rsid w:val="0037288C"/>
    <w:rsid w:val="00372A3C"/>
    <w:rsid w:val="00372BE6"/>
    <w:rsid w:val="00372CFE"/>
    <w:rsid w:val="00373CDA"/>
    <w:rsid w:val="00374254"/>
    <w:rsid w:val="00374A82"/>
    <w:rsid w:val="00374E82"/>
    <w:rsid w:val="0037539D"/>
    <w:rsid w:val="00375716"/>
    <w:rsid w:val="00375B73"/>
    <w:rsid w:val="00375C18"/>
    <w:rsid w:val="00375E5C"/>
    <w:rsid w:val="00376093"/>
    <w:rsid w:val="00376F3B"/>
    <w:rsid w:val="00376FCC"/>
    <w:rsid w:val="00377735"/>
    <w:rsid w:val="00377C0B"/>
    <w:rsid w:val="00380106"/>
    <w:rsid w:val="00380BA6"/>
    <w:rsid w:val="003810ED"/>
    <w:rsid w:val="003811B3"/>
    <w:rsid w:val="0038141C"/>
    <w:rsid w:val="00381465"/>
    <w:rsid w:val="003814FB"/>
    <w:rsid w:val="00381619"/>
    <w:rsid w:val="003828C7"/>
    <w:rsid w:val="00383979"/>
    <w:rsid w:val="00384713"/>
    <w:rsid w:val="00384856"/>
    <w:rsid w:val="00384D71"/>
    <w:rsid w:val="00384E18"/>
    <w:rsid w:val="0038501C"/>
    <w:rsid w:val="00385066"/>
    <w:rsid w:val="0038507F"/>
    <w:rsid w:val="0038517C"/>
    <w:rsid w:val="00385518"/>
    <w:rsid w:val="00385E03"/>
    <w:rsid w:val="00385EED"/>
    <w:rsid w:val="00386265"/>
    <w:rsid w:val="00386BAD"/>
    <w:rsid w:val="00386BF4"/>
    <w:rsid w:val="00386D5B"/>
    <w:rsid w:val="00386EE8"/>
    <w:rsid w:val="00386F8F"/>
    <w:rsid w:val="003870CF"/>
    <w:rsid w:val="003870FB"/>
    <w:rsid w:val="00387179"/>
    <w:rsid w:val="003878D1"/>
    <w:rsid w:val="00387F0C"/>
    <w:rsid w:val="0039019A"/>
    <w:rsid w:val="003906BF"/>
    <w:rsid w:val="00390C39"/>
    <w:rsid w:val="003910EB"/>
    <w:rsid w:val="00391C6B"/>
    <w:rsid w:val="0039277D"/>
    <w:rsid w:val="003927C9"/>
    <w:rsid w:val="0039298B"/>
    <w:rsid w:val="003932C3"/>
    <w:rsid w:val="00393ECC"/>
    <w:rsid w:val="00393FAB"/>
    <w:rsid w:val="00394054"/>
    <w:rsid w:val="00394339"/>
    <w:rsid w:val="0039441D"/>
    <w:rsid w:val="00394883"/>
    <w:rsid w:val="003948BB"/>
    <w:rsid w:val="00395D85"/>
    <w:rsid w:val="003963B8"/>
    <w:rsid w:val="0039652E"/>
    <w:rsid w:val="003967BD"/>
    <w:rsid w:val="00396BE3"/>
    <w:rsid w:val="00396EE3"/>
    <w:rsid w:val="00397025"/>
    <w:rsid w:val="0039733C"/>
    <w:rsid w:val="003976FE"/>
    <w:rsid w:val="003978D9"/>
    <w:rsid w:val="00397CD0"/>
    <w:rsid w:val="00397EAD"/>
    <w:rsid w:val="00397EC2"/>
    <w:rsid w:val="003A0295"/>
    <w:rsid w:val="003A0B04"/>
    <w:rsid w:val="003A0B0E"/>
    <w:rsid w:val="003A0B94"/>
    <w:rsid w:val="003A0BD1"/>
    <w:rsid w:val="003A0BE5"/>
    <w:rsid w:val="003A1510"/>
    <w:rsid w:val="003A2578"/>
    <w:rsid w:val="003A2A35"/>
    <w:rsid w:val="003A2BAB"/>
    <w:rsid w:val="003A2DA0"/>
    <w:rsid w:val="003A30F4"/>
    <w:rsid w:val="003A31EE"/>
    <w:rsid w:val="003A31F3"/>
    <w:rsid w:val="003A3590"/>
    <w:rsid w:val="003A3A9F"/>
    <w:rsid w:val="003A3BE4"/>
    <w:rsid w:val="003A3D29"/>
    <w:rsid w:val="003A3D9D"/>
    <w:rsid w:val="003A3DC6"/>
    <w:rsid w:val="003A3E0F"/>
    <w:rsid w:val="003A4608"/>
    <w:rsid w:val="003A4796"/>
    <w:rsid w:val="003A4B81"/>
    <w:rsid w:val="003A4F5D"/>
    <w:rsid w:val="003A4F9E"/>
    <w:rsid w:val="003A5530"/>
    <w:rsid w:val="003A6132"/>
    <w:rsid w:val="003A6311"/>
    <w:rsid w:val="003A634A"/>
    <w:rsid w:val="003A63D4"/>
    <w:rsid w:val="003A6752"/>
    <w:rsid w:val="003A6AEC"/>
    <w:rsid w:val="003A7BFA"/>
    <w:rsid w:val="003B0B05"/>
    <w:rsid w:val="003B0DAD"/>
    <w:rsid w:val="003B0E25"/>
    <w:rsid w:val="003B0E8C"/>
    <w:rsid w:val="003B10F9"/>
    <w:rsid w:val="003B1279"/>
    <w:rsid w:val="003B1360"/>
    <w:rsid w:val="003B13DB"/>
    <w:rsid w:val="003B18AE"/>
    <w:rsid w:val="003B19EA"/>
    <w:rsid w:val="003B1BA6"/>
    <w:rsid w:val="003B2663"/>
    <w:rsid w:val="003B2B3E"/>
    <w:rsid w:val="003B3542"/>
    <w:rsid w:val="003B3BF5"/>
    <w:rsid w:val="003B41F3"/>
    <w:rsid w:val="003B42B6"/>
    <w:rsid w:val="003B444C"/>
    <w:rsid w:val="003B4C48"/>
    <w:rsid w:val="003B4D04"/>
    <w:rsid w:val="003B4D9C"/>
    <w:rsid w:val="003B516D"/>
    <w:rsid w:val="003B540B"/>
    <w:rsid w:val="003B57FD"/>
    <w:rsid w:val="003B5C0C"/>
    <w:rsid w:val="003B5E02"/>
    <w:rsid w:val="003B5F10"/>
    <w:rsid w:val="003B61D0"/>
    <w:rsid w:val="003B627C"/>
    <w:rsid w:val="003B6907"/>
    <w:rsid w:val="003B6CBD"/>
    <w:rsid w:val="003B7B4D"/>
    <w:rsid w:val="003C00CA"/>
    <w:rsid w:val="003C04A9"/>
    <w:rsid w:val="003C0AFC"/>
    <w:rsid w:val="003C0E21"/>
    <w:rsid w:val="003C1073"/>
    <w:rsid w:val="003C1270"/>
    <w:rsid w:val="003C1274"/>
    <w:rsid w:val="003C1291"/>
    <w:rsid w:val="003C1D8E"/>
    <w:rsid w:val="003C29F0"/>
    <w:rsid w:val="003C2A9B"/>
    <w:rsid w:val="003C3770"/>
    <w:rsid w:val="003C3C54"/>
    <w:rsid w:val="003C3E1A"/>
    <w:rsid w:val="003C3F5D"/>
    <w:rsid w:val="003C4251"/>
    <w:rsid w:val="003C4BC7"/>
    <w:rsid w:val="003C4BF3"/>
    <w:rsid w:val="003C5456"/>
    <w:rsid w:val="003C5574"/>
    <w:rsid w:val="003C6039"/>
    <w:rsid w:val="003C62A2"/>
    <w:rsid w:val="003C62F8"/>
    <w:rsid w:val="003C6663"/>
    <w:rsid w:val="003C69A7"/>
    <w:rsid w:val="003C743C"/>
    <w:rsid w:val="003C7687"/>
    <w:rsid w:val="003C78B0"/>
    <w:rsid w:val="003C7B61"/>
    <w:rsid w:val="003D0300"/>
    <w:rsid w:val="003D030E"/>
    <w:rsid w:val="003D0606"/>
    <w:rsid w:val="003D0655"/>
    <w:rsid w:val="003D0B44"/>
    <w:rsid w:val="003D0DBF"/>
    <w:rsid w:val="003D0F0B"/>
    <w:rsid w:val="003D121F"/>
    <w:rsid w:val="003D1273"/>
    <w:rsid w:val="003D13A8"/>
    <w:rsid w:val="003D1765"/>
    <w:rsid w:val="003D19D9"/>
    <w:rsid w:val="003D1C70"/>
    <w:rsid w:val="003D1DC0"/>
    <w:rsid w:val="003D23B9"/>
    <w:rsid w:val="003D2588"/>
    <w:rsid w:val="003D2973"/>
    <w:rsid w:val="003D29F1"/>
    <w:rsid w:val="003D2DB9"/>
    <w:rsid w:val="003D2E5A"/>
    <w:rsid w:val="003D312E"/>
    <w:rsid w:val="003D3255"/>
    <w:rsid w:val="003D3901"/>
    <w:rsid w:val="003D395F"/>
    <w:rsid w:val="003D3A4C"/>
    <w:rsid w:val="003D3A9D"/>
    <w:rsid w:val="003D3CBD"/>
    <w:rsid w:val="003D424D"/>
    <w:rsid w:val="003D4462"/>
    <w:rsid w:val="003D47F4"/>
    <w:rsid w:val="003D48B5"/>
    <w:rsid w:val="003D4B08"/>
    <w:rsid w:val="003D4D46"/>
    <w:rsid w:val="003D52B2"/>
    <w:rsid w:val="003D56C8"/>
    <w:rsid w:val="003D57B2"/>
    <w:rsid w:val="003D5B81"/>
    <w:rsid w:val="003D792B"/>
    <w:rsid w:val="003D7CFC"/>
    <w:rsid w:val="003E086A"/>
    <w:rsid w:val="003E0952"/>
    <w:rsid w:val="003E095F"/>
    <w:rsid w:val="003E0976"/>
    <w:rsid w:val="003E0CD1"/>
    <w:rsid w:val="003E1007"/>
    <w:rsid w:val="003E1359"/>
    <w:rsid w:val="003E198C"/>
    <w:rsid w:val="003E23D7"/>
    <w:rsid w:val="003E2A53"/>
    <w:rsid w:val="003E2D63"/>
    <w:rsid w:val="003E3579"/>
    <w:rsid w:val="003E371C"/>
    <w:rsid w:val="003E3A75"/>
    <w:rsid w:val="003E3AC2"/>
    <w:rsid w:val="003E3DB8"/>
    <w:rsid w:val="003E4E17"/>
    <w:rsid w:val="003E50DB"/>
    <w:rsid w:val="003E51AA"/>
    <w:rsid w:val="003E52C2"/>
    <w:rsid w:val="003E5470"/>
    <w:rsid w:val="003E5ABC"/>
    <w:rsid w:val="003E5D53"/>
    <w:rsid w:val="003E5DEE"/>
    <w:rsid w:val="003E5F9E"/>
    <w:rsid w:val="003E603C"/>
    <w:rsid w:val="003E61D8"/>
    <w:rsid w:val="003E628C"/>
    <w:rsid w:val="003E6890"/>
    <w:rsid w:val="003E7355"/>
    <w:rsid w:val="003E7EFB"/>
    <w:rsid w:val="003F076E"/>
    <w:rsid w:val="003F0935"/>
    <w:rsid w:val="003F0AA5"/>
    <w:rsid w:val="003F1A20"/>
    <w:rsid w:val="003F2355"/>
    <w:rsid w:val="003F281B"/>
    <w:rsid w:val="003F306A"/>
    <w:rsid w:val="003F3434"/>
    <w:rsid w:val="003F34A5"/>
    <w:rsid w:val="003F3798"/>
    <w:rsid w:val="003F3FB7"/>
    <w:rsid w:val="003F4205"/>
    <w:rsid w:val="003F4292"/>
    <w:rsid w:val="003F4396"/>
    <w:rsid w:val="003F47EF"/>
    <w:rsid w:val="003F491C"/>
    <w:rsid w:val="003F4959"/>
    <w:rsid w:val="003F4B0D"/>
    <w:rsid w:val="003F52C7"/>
    <w:rsid w:val="003F56C3"/>
    <w:rsid w:val="003F5903"/>
    <w:rsid w:val="003F5C36"/>
    <w:rsid w:val="003F5F53"/>
    <w:rsid w:val="003F633E"/>
    <w:rsid w:val="003F658A"/>
    <w:rsid w:val="003F66EE"/>
    <w:rsid w:val="003F67A4"/>
    <w:rsid w:val="003F6843"/>
    <w:rsid w:val="003F6B8B"/>
    <w:rsid w:val="003F6D22"/>
    <w:rsid w:val="003F71FD"/>
    <w:rsid w:val="003F7521"/>
    <w:rsid w:val="003F757D"/>
    <w:rsid w:val="00400162"/>
    <w:rsid w:val="004004DE"/>
    <w:rsid w:val="0040056D"/>
    <w:rsid w:val="00400811"/>
    <w:rsid w:val="00400913"/>
    <w:rsid w:val="00400A0E"/>
    <w:rsid w:val="00400A5F"/>
    <w:rsid w:val="00400DA1"/>
    <w:rsid w:val="004011F6"/>
    <w:rsid w:val="004013E8"/>
    <w:rsid w:val="0040156D"/>
    <w:rsid w:val="00401791"/>
    <w:rsid w:val="00401DFD"/>
    <w:rsid w:val="00401E09"/>
    <w:rsid w:val="00401E15"/>
    <w:rsid w:val="00402381"/>
    <w:rsid w:val="00402880"/>
    <w:rsid w:val="00402C14"/>
    <w:rsid w:val="0040342F"/>
    <w:rsid w:val="00403705"/>
    <w:rsid w:val="004042CE"/>
    <w:rsid w:val="00404726"/>
    <w:rsid w:val="00404980"/>
    <w:rsid w:val="00404EA4"/>
    <w:rsid w:val="004051BF"/>
    <w:rsid w:val="004055EE"/>
    <w:rsid w:val="00405739"/>
    <w:rsid w:val="00405B05"/>
    <w:rsid w:val="0040618C"/>
    <w:rsid w:val="0040628E"/>
    <w:rsid w:val="004070EE"/>
    <w:rsid w:val="004074F0"/>
    <w:rsid w:val="004075B5"/>
    <w:rsid w:val="0040781B"/>
    <w:rsid w:val="00407ECE"/>
    <w:rsid w:val="00410114"/>
    <w:rsid w:val="0041013C"/>
    <w:rsid w:val="00410756"/>
    <w:rsid w:val="00411403"/>
    <w:rsid w:val="004114C4"/>
    <w:rsid w:val="00411E93"/>
    <w:rsid w:val="0041204C"/>
    <w:rsid w:val="00412721"/>
    <w:rsid w:val="00412A23"/>
    <w:rsid w:val="00412B6D"/>
    <w:rsid w:val="00412C7E"/>
    <w:rsid w:val="0041313F"/>
    <w:rsid w:val="00413392"/>
    <w:rsid w:val="00414B6E"/>
    <w:rsid w:val="00415473"/>
    <w:rsid w:val="0041561B"/>
    <w:rsid w:val="004160C9"/>
    <w:rsid w:val="004162BA"/>
    <w:rsid w:val="004165F3"/>
    <w:rsid w:val="00416AB6"/>
    <w:rsid w:val="00416B14"/>
    <w:rsid w:val="00416ED7"/>
    <w:rsid w:val="004172D9"/>
    <w:rsid w:val="00417874"/>
    <w:rsid w:val="00417924"/>
    <w:rsid w:val="00417F1A"/>
    <w:rsid w:val="004200F7"/>
    <w:rsid w:val="00420341"/>
    <w:rsid w:val="00420672"/>
    <w:rsid w:val="004206CA"/>
    <w:rsid w:val="00420F0F"/>
    <w:rsid w:val="00421143"/>
    <w:rsid w:val="004217DE"/>
    <w:rsid w:val="00422163"/>
    <w:rsid w:val="0042247C"/>
    <w:rsid w:val="004228D0"/>
    <w:rsid w:val="004229C7"/>
    <w:rsid w:val="00422BDC"/>
    <w:rsid w:val="00422FD1"/>
    <w:rsid w:val="004231EA"/>
    <w:rsid w:val="004234F8"/>
    <w:rsid w:val="00423966"/>
    <w:rsid w:val="004243A5"/>
    <w:rsid w:val="004246C7"/>
    <w:rsid w:val="0042491D"/>
    <w:rsid w:val="00424FEB"/>
    <w:rsid w:val="004250F6"/>
    <w:rsid w:val="004254C4"/>
    <w:rsid w:val="00425727"/>
    <w:rsid w:val="00425BBC"/>
    <w:rsid w:val="0042615F"/>
    <w:rsid w:val="004263B6"/>
    <w:rsid w:val="0042686B"/>
    <w:rsid w:val="00427481"/>
    <w:rsid w:val="00427D8C"/>
    <w:rsid w:val="00427DDF"/>
    <w:rsid w:val="00427EE1"/>
    <w:rsid w:val="00427F15"/>
    <w:rsid w:val="0043018B"/>
    <w:rsid w:val="00430478"/>
    <w:rsid w:val="004309CC"/>
    <w:rsid w:val="00430A0E"/>
    <w:rsid w:val="00431387"/>
    <w:rsid w:val="00431C29"/>
    <w:rsid w:val="00431FA2"/>
    <w:rsid w:val="00432428"/>
    <w:rsid w:val="00432DB0"/>
    <w:rsid w:val="004339ED"/>
    <w:rsid w:val="00433EEC"/>
    <w:rsid w:val="00433EFA"/>
    <w:rsid w:val="004343E6"/>
    <w:rsid w:val="00435DE3"/>
    <w:rsid w:val="004363FF"/>
    <w:rsid w:val="00436CE9"/>
    <w:rsid w:val="00437146"/>
    <w:rsid w:val="004373C7"/>
    <w:rsid w:val="00437470"/>
    <w:rsid w:val="004374B1"/>
    <w:rsid w:val="004376EE"/>
    <w:rsid w:val="00437736"/>
    <w:rsid w:val="00437BF1"/>
    <w:rsid w:val="00437F6B"/>
    <w:rsid w:val="0043CD73"/>
    <w:rsid w:val="0044018A"/>
    <w:rsid w:val="0044083B"/>
    <w:rsid w:val="004410B9"/>
    <w:rsid w:val="004413B5"/>
    <w:rsid w:val="0044162D"/>
    <w:rsid w:val="00441CD1"/>
    <w:rsid w:val="00441DD2"/>
    <w:rsid w:val="004421DE"/>
    <w:rsid w:val="00442279"/>
    <w:rsid w:val="004425B7"/>
    <w:rsid w:val="004426DC"/>
    <w:rsid w:val="00442707"/>
    <w:rsid w:val="004431A1"/>
    <w:rsid w:val="004431EA"/>
    <w:rsid w:val="004433EF"/>
    <w:rsid w:val="004434DB"/>
    <w:rsid w:val="004438AA"/>
    <w:rsid w:val="004438BF"/>
    <w:rsid w:val="0044418E"/>
    <w:rsid w:val="004447E3"/>
    <w:rsid w:val="00444B31"/>
    <w:rsid w:val="00444F6B"/>
    <w:rsid w:val="004460BA"/>
    <w:rsid w:val="00446C48"/>
    <w:rsid w:val="00446CA1"/>
    <w:rsid w:val="00447481"/>
    <w:rsid w:val="00447527"/>
    <w:rsid w:val="0044763B"/>
    <w:rsid w:val="00447970"/>
    <w:rsid w:val="00447D4F"/>
    <w:rsid w:val="00447F8F"/>
    <w:rsid w:val="0045053A"/>
    <w:rsid w:val="0045074E"/>
    <w:rsid w:val="00450784"/>
    <w:rsid w:val="00450856"/>
    <w:rsid w:val="00450C84"/>
    <w:rsid w:val="00450F5B"/>
    <w:rsid w:val="00451BB3"/>
    <w:rsid w:val="00451BE1"/>
    <w:rsid w:val="0045262E"/>
    <w:rsid w:val="0045281B"/>
    <w:rsid w:val="00452EEB"/>
    <w:rsid w:val="00453020"/>
    <w:rsid w:val="00453749"/>
    <w:rsid w:val="00453892"/>
    <w:rsid w:val="004538B7"/>
    <w:rsid w:val="00453B16"/>
    <w:rsid w:val="00453F04"/>
    <w:rsid w:val="004540D9"/>
    <w:rsid w:val="00454114"/>
    <w:rsid w:val="0045441B"/>
    <w:rsid w:val="00454478"/>
    <w:rsid w:val="0045485E"/>
    <w:rsid w:val="004548A9"/>
    <w:rsid w:val="00454B36"/>
    <w:rsid w:val="00454D5C"/>
    <w:rsid w:val="00454FDF"/>
    <w:rsid w:val="00455479"/>
    <w:rsid w:val="00455A64"/>
    <w:rsid w:val="00455C48"/>
    <w:rsid w:val="00455CB8"/>
    <w:rsid w:val="00455CBF"/>
    <w:rsid w:val="00456026"/>
    <w:rsid w:val="004560C5"/>
    <w:rsid w:val="00456B3C"/>
    <w:rsid w:val="00456E99"/>
    <w:rsid w:val="00457B2C"/>
    <w:rsid w:val="00460176"/>
    <w:rsid w:val="00460348"/>
    <w:rsid w:val="00461462"/>
    <w:rsid w:val="0046158A"/>
    <w:rsid w:val="0046160F"/>
    <w:rsid w:val="00461B42"/>
    <w:rsid w:val="00461B85"/>
    <w:rsid w:val="00461DEF"/>
    <w:rsid w:val="00461E92"/>
    <w:rsid w:val="0046244D"/>
    <w:rsid w:val="00462627"/>
    <w:rsid w:val="0046333A"/>
    <w:rsid w:val="00463B3C"/>
    <w:rsid w:val="00463E47"/>
    <w:rsid w:val="00463E58"/>
    <w:rsid w:val="004641FF"/>
    <w:rsid w:val="004645BA"/>
    <w:rsid w:val="00464DA9"/>
    <w:rsid w:val="00464E45"/>
    <w:rsid w:val="00466282"/>
    <w:rsid w:val="004668CE"/>
    <w:rsid w:val="00466CFB"/>
    <w:rsid w:val="00467684"/>
    <w:rsid w:val="00467925"/>
    <w:rsid w:val="0047001F"/>
    <w:rsid w:val="0047019B"/>
    <w:rsid w:val="0047036D"/>
    <w:rsid w:val="0047057E"/>
    <w:rsid w:val="004708FF"/>
    <w:rsid w:val="00470AB6"/>
    <w:rsid w:val="00470B59"/>
    <w:rsid w:val="00470B63"/>
    <w:rsid w:val="00470F53"/>
    <w:rsid w:val="0047120F"/>
    <w:rsid w:val="00471AAC"/>
    <w:rsid w:val="00471BD1"/>
    <w:rsid w:val="00472A12"/>
    <w:rsid w:val="004735C7"/>
    <w:rsid w:val="00473A11"/>
    <w:rsid w:val="00473A93"/>
    <w:rsid w:val="00474935"/>
    <w:rsid w:val="00475059"/>
    <w:rsid w:val="00475580"/>
    <w:rsid w:val="004756D8"/>
    <w:rsid w:val="00475713"/>
    <w:rsid w:val="00475968"/>
    <w:rsid w:val="0047612A"/>
    <w:rsid w:val="00476633"/>
    <w:rsid w:val="00476822"/>
    <w:rsid w:val="00476883"/>
    <w:rsid w:val="00476959"/>
    <w:rsid w:val="00476C32"/>
    <w:rsid w:val="0047701A"/>
    <w:rsid w:val="00477025"/>
    <w:rsid w:val="00477A7E"/>
    <w:rsid w:val="00477C87"/>
    <w:rsid w:val="00481386"/>
    <w:rsid w:val="0048144D"/>
    <w:rsid w:val="00481743"/>
    <w:rsid w:val="004817F2"/>
    <w:rsid w:val="00481F7D"/>
    <w:rsid w:val="00482229"/>
    <w:rsid w:val="0048293D"/>
    <w:rsid w:val="00483053"/>
    <w:rsid w:val="004831BC"/>
    <w:rsid w:val="004831CD"/>
    <w:rsid w:val="0048333F"/>
    <w:rsid w:val="00483344"/>
    <w:rsid w:val="00483550"/>
    <w:rsid w:val="00483606"/>
    <w:rsid w:val="00483ADE"/>
    <w:rsid w:val="00483E34"/>
    <w:rsid w:val="00484487"/>
    <w:rsid w:val="00484621"/>
    <w:rsid w:val="00485A0F"/>
    <w:rsid w:val="00485B94"/>
    <w:rsid w:val="00485C4C"/>
    <w:rsid w:val="00485E87"/>
    <w:rsid w:val="004860D7"/>
    <w:rsid w:val="0048630F"/>
    <w:rsid w:val="00486508"/>
    <w:rsid w:val="00486EFE"/>
    <w:rsid w:val="00487C98"/>
    <w:rsid w:val="004900FB"/>
    <w:rsid w:val="00490249"/>
    <w:rsid w:val="004903A1"/>
    <w:rsid w:val="00490410"/>
    <w:rsid w:val="004906CB"/>
    <w:rsid w:val="0049074A"/>
    <w:rsid w:val="00490944"/>
    <w:rsid w:val="00490DE6"/>
    <w:rsid w:val="00491011"/>
    <w:rsid w:val="00491076"/>
    <w:rsid w:val="004913F3"/>
    <w:rsid w:val="004915BF"/>
    <w:rsid w:val="00491BF8"/>
    <w:rsid w:val="004920A3"/>
    <w:rsid w:val="00492587"/>
    <w:rsid w:val="0049277D"/>
    <w:rsid w:val="00492976"/>
    <w:rsid w:val="00492C5D"/>
    <w:rsid w:val="00492E9D"/>
    <w:rsid w:val="00493255"/>
    <w:rsid w:val="004935A4"/>
    <w:rsid w:val="00493816"/>
    <w:rsid w:val="00493E2B"/>
    <w:rsid w:val="0049450E"/>
    <w:rsid w:val="004946A3"/>
    <w:rsid w:val="00494753"/>
    <w:rsid w:val="00494A32"/>
    <w:rsid w:val="00495903"/>
    <w:rsid w:val="0049593B"/>
    <w:rsid w:val="00495C44"/>
    <w:rsid w:val="00496722"/>
    <w:rsid w:val="004969CF"/>
    <w:rsid w:val="00496BC1"/>
    <w:rsid w:val="004971D6"/>
    <w:rsid w:val="004976E7"/>
    <w:rsid w:val="0049786B"/>
    <w:rsid w:val="00497891"/>
    <w:rsid w:val="00497ED6"/>
    <w:rsid w:val="004A0840"/>
    <w:rsid w:val="004A09C6"/>
    <w:rsid w:val="004A13C2"/>
    <w:rsid w:val="004A14B8"/>
    <w:rsid w:val="004A1638"/>
    <w:rsid w:val="004A1EEC"/>
    <w:rsid w:val="004A22B9"/>
    <w:rsid w:val="004A29E5"/>
    <w:rsid w:val="004A2A15"/>
    <w:rsid w:val="004A2EB2"/>
    <w:rsid w:val="004A3000"/>
    <w:rsid w:val="004A3707"/>
    <w:rsid w:val="004A44A5"/>
    <w:rsid w:val="004A46FE"/>
    <w:rsid w:val="004A4702"/>
    <w:rsid w:val="004A4CA0"/>
    <w:rsid w:val="004A4EE8"/>
    <w:rsid w:val="004A55CD"/>
    <w:rsid w:val="004A569A"/>
    <w:rsid w:val="004A5870"/>
    <w:rsid w:val="004A5DFD"/>
    <w:rsid w:val="004A64FC"/>
    <w:rsid w:val="004A66D0"/>
    <w:rsid w:val="004A76D4"/>
    <w:rsid w:val="004A78B4"/>
    <w:rsid w:val="004A7E69"/>
    <w:rsid w:val="004B011F"/>
    <w:rsid w:val="004B0B05"/>
    <w:rsid w:val="004B0D79"/>
    <w:rsid w:val="004B0E0F"/>
    <w:rsid w:val="004B1598"/>
    <w:rsid w:val="004B1899"/>
    <w:rsid w:val="004B1A15"/>
    <w:rsid w:val="004B1A74"/>
    <w:rsid w:val="004B21A1"/>
    <w:rsid w:val="004B23DE"/>
    <w:rsid w:val="004B2A37"/>
    <w:rsid w:val="004B2A67"/>
    <w:rsid w:val="004B3129"/>
    <w:rsid w:val="004B327C"/>
    <w:rsid w:val="004B32FD"/>
    <w:rsid w:val="004B348B"/>
    <w:rsid w:val="004B3736"/>
    <w:rsid w:val="004B3AE9"/>
    <w:rsid w:val="004B3CE4"/>
    <w:rsid w:val="004B3D0F"/>
    <w:rsid w:val="004B4383"/>
    <w:rsid w:val="004B4B06"/>
    <w:rsid w:val="004B4DC4"/>
    <w:rsid w:val="004B5436"/>
    <w:rsid w:val="004B57AC"/>
    <w:rsid w:val="004B58D0"/>
    <w:rsid w:val="004B58D2"/>
    <w:rsid w:val="004B59B1"/>
    <w:rsid w:val="004B5B22"/>
    <w:rsid w:val="004B5BF2"/>
    <w:rsid w:val="004B66B5"/>
    <w:rsid w:val="004B6BF3"/>
    <w:rsid w:val="004B7574"/>
    <w:rsid w:val="004B7808"/>
    <w:rsid w:val="004B7C93"/>
    <w:rsid w:val="004B7E67"/>
    <w:rsid w:val="004B7FD8"/>
    <w:rsid w:val="004C0223"/>
    <w:rsid w:val="004C0651"/>
    <w:rsid w:val="004C0BA7"/>
    <w:rsid w:val="004C0C69"/>
    <w:rsid w:val="004C170C"/>
    <w:rsid w:val="004C1987"/>
    <w:rsid w:val="004C1B7B"/>
    <w:rsid w:val="004C202D"/>
    <w:rsid w:val="004C2131"/>
    <w:rsid w:val="004C2169"/>
    <w:rsid w:val="004C222C"/>
    <w:rsid w:val="004C262D"/>
    <w:rsid w:val="004C2F58"/>
    <w:rsid w:val="004C310C"/>
    <w:rsid w:val="004C3E4E"/>
    <w:rsid w:val="004C4183"/>
    <w:rsid w:val="004C46BB"/>
    <w:rsid w:val="004C548A"/>
    <w:rsid w:val="004C5DA9"/>
    <w:rsid w:val="004C61E5"/>
    <w:rsid w:val="004C6347"/>
    <w:rsid w:val="004C6401"/>
    <w:rsid w:val="004C6511"/>
    <w:rsid w:val="004C691C"/>
    <w:rsid w:val="004C6B6C"/>
    <w:rsid w:val="004C6DBF"/>
    <w:rsid w:val="004C7082"/>
    <w:rsid w:val="004C7190"/>
    <w:rsid w:val="004C72A8"/>
    <w:rsid w:val="004C72EF"/>
    <w:rsid w:val="004C73AC"/>
    <w:rsid w:val="004C792E"/>
    <w:rsid w:val="004D09D1"/>
    <w:rsid w:val="004D0F0E"/>
    <w:rsid w:val="004D0FD3"/>
    <w:rsid w:val="004D1171"/>
    <w:rsid w:val="004D1762"/>
    <w:rsid w:val="004D1BB7"/>
    <w:rsid w:val="004D1CE6"/>
    <w:rsid w:val="004D1E79"/>
    <w:rsid w:val="004D201D"/>
    <w:rsid w:val="004D251C"/>
    <w:rsid w:val="004D2568"/>
    <w:rsid w:val="004D2661"/>
    <w:rsid w:val="004D2675"/>
    <w:rsid w:val="004D2ECC"/>
    <w:rsid w:val="004D3019"/>
    <w:rsid w:val="004D3A70"/>
    <w:rsid w:val="004D3EAB"/>
    <w:rsid w:val="004D402A"/>
    <w:rsid w:val="004D4076"/>
    <w:rsid w:val="004D4250"/>
    <w:rsid w:val="004D4EB0"/>
    <w:rsid w:val="004D525D"/>
    <w:rsid w:val="004D53F0"/>
    <w:rsid w:val="004D576E"/>
    <w:rsid w:val="004D58EC"/>
    <w:rsid w:val="004D5D23"/>
    <w:rsid w:val="004D619D"/>
    <w:rsid w:val="004D6360"/>
    <w:rsid w:val="004D6A39"/>
    <w:rsid w:val="004D73B3"/>
    <w:rsid w:val="004D7742"/>
    <w:rsid w:val="004D7B3D"/>
    <w:rsid w:val="004D7ED9"/>
    <w:rsid w:val="004E0746"/>
    <w:rsid w:val="004E1409"/>
    <w:rsid w:val="004E170B"/>
    <w:rsid w:val="004E1BFA"/>
    <w:rsid w:val="004E2121"/>
    <w:rsid w:val="004E23E4"/>
    <w:rsid w:val="004E24C8"/>
    <w:rsid w:val="004E290A"/>
    <w:rsid w:val="004E2B96"/>
    <w:rsid w:val="004E3034"/>
    <w:rsid w:val="004E36FB"/>
    <w:rsid w:val="004E43FE"/>
    <w:rsid w:val="004E48AC"/>
    <w:rsid w:val="004E494E"/>
    <w:rsid w:val="004E4E64"/>
    <w:rsid w:val="004E5001"/>
    <w:rsid w:val="004E58EA"/>
    <w:rsid w:val="004E59FA"/>
    <w:rsid w:val="004E62BD"/>
    <w:rsid w:val="004E64AE"/>
    <w:rsid w:val="004E655B"/>
    <w:rsid w:val="004E67D0"/>
    <w:rsid w:val="004E699F"/>
    <w:rsid w:val="004E6B98"/>
    <w:rsid w:val="004E6F4B"/>
    <w:rsid w:val="004E70E1"/>
    <w:rsid w:val="004E726B"/>
    <w:rsid w:val="004E755F"/>
    <w:rsid w:val="004E7A7E"/>
    <w:rsid w:val="004F0449"/>
    <w:rsid w:val="004F0814"/>
    <w:rsid w:val="004F1154"/>
    <w:rsid w:val="004F116E"/>
    <w:rsid w:val="004F1534"/>
    <w:rsid w:val="004F170D"/>
    <w:rsid w:val="004F1936"/>
    <w:rsid w:val="004F1AF2"/>
    <w:rsid w:val="004F1DE4"/>
    <w:rsid w:val="004F207E"/>
    <w:rsid w:val="004F25EA"/>
    <w:rsid w:val="004F2C7E"/>
    <w:rsid w:val="004F3058"/>
    <w:rsid w:val="004F3383"/>
    <w:rsid w:val="004F3466"/>
    <w:rsid w:val="004F37FB"/>
    <w:rsid w:val="004F38BB"/>
    <w:rsid w:val="004F4080"/>
    <w:rsid w:val="004F441D"/>
    <w:rsid w:val="004F4452"/>
    <w:rsid w:val="004F4605"/>
    <w:rsid w:val="004F4660"/>
    <w:rsid w:val="004F4718"/>
    <w:rsid w:val="004F49DD"/>
    <w:rsid w:val="004F4A02"/>
    <w:rsid w:val="004F4B5F"/>
    <w:rsid w:val="004F4E8B"/>
    <w:rsid w:val="004F51EE"/>
    <w:rsid w:val="004F5283"/>
    <w:rsid w:val="004F53D9"/>
    <w:rsid w:val="004F599F"/>
    <w:rsid w:val="004F5E0E"/>
    <w:rsid w:val="004F6D45"/>
    <w:rsid w:val="004F6F3F"/>
    <w:rsid w:val="004F74CC"/>
    <w:rsid w:val="004F7B72"/>
    <w:rsid w:val="004F7EA9"/>
    <w:rsid w:val="004F7F09"/>
    <w:rsid w:val="00500287"/>
    <w:rsid w:val="0050031A"/>
    <w:rsid w:val="005004E8"/>
    <w:rsid w:val="00500808"/>
    <w:rsid w:val="005009B3"/>
    <w:rsid w:val="00500A3F"/>
    <w:rsid w:val="00500AE9"/>
    <w:rsid w:val="005015F3"/>
    <w:rsid w:val="0050205E"/>
    <w:rsid w:val="005022BD"/>
    <w:rsid w:val="00502758"/>
    <w:rsid w:val="00502793"/>
    <w:rsid w:val="005029E2"/>
    <w:rsid w:val="00502D70"/>
    <w:rsid w:val="00502ED5"/>
    <w:rsid w:val="005031D2"/>
    <w:rsid w:val="005033DB"/>
    <w:rsid w:val="005038C0"/>
    <w:rsid w:val="00503A88"/>
    <w:rsid w:val="00503C66"/>
    <w:rsid w:val="00503D06"/>
    <w:rsid w:val="005041C4"/>
    <w:rsid w:val="005041D2"/>
    <w:rsid w:val="00504765"/>
    <w:rsid w:val="00505401"/>
    <w:rsid w:val="00505413"/>
    <w:rsid w:val="0050630C"/>
    <w:rsid w:val="00506791"/>
    <w:rsid w:val="00506A64"/>
    <w:rsid w:val="005078B0"/>
    <w:rsid w:val="00507B26"/>
    <w:rsid w:val="00507CE1"/>
    <w:rsid w:val="0051004C"/>
    <w:rsid w:val="00510350"/>
    <w:rsid w:val="005103E0"/>
    <w:rsid w:val="0051074C"/>
    <w:rsid w:val="005112C0"/>
    <w:rsid w:val="0051193C"/>
    <w:rsid w:val="00511A79"/>
    <w:rsid w:val="00511AA5"/>
    <w:rsid w:val="00511AF2"/>
    <w:rsid w:val="00511E6E"/>
    <w:rsid w:val="0051277F"/>
    <w:rsid w:val="00513979"/>
    <w:rsid w:val="00513C29"/>
    <w:rsid w:val="00513DE2"/>
    <w:rsid w:val="00513DFD"/>
    <w:rsid w:val="00513F40"/>
    <w:rsid w:val="00513FFF"/>
    <w:rsid w:val="0051447D"/>
    <w:rsid w:val="0051586C"/>
    <w:rsid w:val="00515897"/>
    <w:rsid w:val="00515DCC"/>
    <w:rsid w:val="00515EC4"/>
    <w:rsid w:val="00516671"/>
    <w:rsid w:val="0051746D"/>
    <w:rsid w:val="0051758A"/>
    <w:rsid w:val="00517657"/>
    <w:rsid w:val="00517F1B"/>
    <w:rsid w:val="00520C14"/>
    <w:rsid w:val="00520FFA"/>
    <w:rsid w:val="0052167E"/>
    <w:rsid w:val="005217D3"/>
    <w:rsid w:val="0052184A"/>
    <w:rsid w:val="005218BA"/>
    <w:rsid w:val="00521D7A"/>
    <w:rsid w:val="005226D4"/>
    <w:rsid w:val="00522AAE"/>
    <w:rsid w:val="00522CC1"/>
    <w:rsid w:val="00522D2E"/>
    <w:rsid w:val="00522D67"/>
    <w:rsid w:val="00522EF5"/>
    <w:rsid w:val="00522F7E"/>
    <w:rsid w:val="005238A7"/>
    <w:rsid w:val="00523DC4"/>
    <w:rsid w:val="00523FBB"/>
    <w:rsid w:val="005249CB"/>
    <w:rsid w:val="00524A56"/>
    <w:rsid w:val="00524A9C"/>
    <w:rsid w:val="00524F91"/>
    <w:rsid w:val="00525277"/>
    <w:rsid w:val="00525C2C"/>
    <w:rsid w:val="00526149"/>
    <w:rsid w:val="005261B6"/>
    <w:rsid w:val="00526742"/>
    <w:rsid w:val="00526939"/>
    <w:rsid w:val="005269C7"/>
    <w:rsid w:val="00526B3F"/>
    <w:rsid w:val="00527279"/>
    <w:rsid w:val="00527A10"/>
    <w:rsid w:val="00527F80"/>
    <w:rsid w:val="00530637"/>
    <w:rsid w:val="005308AC"/>
    <w:rsid w:val="00530AE3"/>
    <w:rsid w:val="00530CCA"/>
    <w:rsid w:val="00531F84"/>
    <w:rsid w:val="0053207E"/>
    <w:rsid w:val="00532175"/>
    <w:rsid w:val="00532319"/>
    <w:rsid w:val="00532399"/>
    <w:rsid w:val="005325DB"/>
    <w:rsid w:val="0053282E"/>
    <w:rsid w:val="00532984"/>
    <w:rsid w:val="00532E5A"/>
    <w:rsid w:val="00532F6F"/>
    <w:rsid w:val="00533471"/>
    <w:rsid w:val="00533629"/>
    <w:rsid w:val="00533DA2"/>
    <w:rsid w:val="005341D5"/>
    <w:rsid w:val="00534A20"/>
    <w:rsid w:val="00534BEB"/>
    <w:rsid w:val="005354D1"/>
    <w:rsid w:val="00535756"/>
    <w:rsid w:val="00535929"/>
    <w:rsid w:val="00535CC6"/>
    <w:rsid w:val="00535F18"/>
    <w:rsid w:val="00536534"/>
    <w:rsid w:val="00536E86"/>
    <w:rsid w:val="005372E9"/>
    <w:rsid w:val="005376E5"/>
    <w:rsid w:val="00537850"/>
    <w:rsid w:val="00537955"/>
    <w:rsid w:val="00537C0C"/>
    <w:rsid w:val="0054008C"/>
    <w:rsid w:val="00540856"/>
    <w:rsid w:val="00540877"/>
    <w:rsid w:val="00540966"/>
    <w:rsid w:val="00541075"/>
    <w:rsid w:val="005410BF"/>
    <w:rsid w:val="005418F0"/>
    <w:rsid w:val="00541B9F"/>
    <w:rsid w:val="00543072"/>
    <w:rsid w:val="005430D4"/>
    <w:rsid w:val="00543E05"/>
    <w:rsid w:val="005443D6"/>
    <w:rsid w:val="005446B0"/>
    <w:rsid w:val="00544787"/>
    <w:rsid w:val="005448E2"/>
    <w:rsid w:val="0054494E"/>
    <w:rsid w:val="0054566F"/>
    <w:rsid w:val="005457EE"/>
    <w:rsid w:val="00545F08"/>
    <w:rsid w:val="005461BB"/>
    <w:rsid w:val="005462A6"/>
    <w:rsid w:val="005462FC"/>
    <w:rsid w:val="00546634"/>
    <w:rsid w:val="00546CB2"/>
    <w:rsid w:val="00547451"/>
    <w:rsid w:val="00547546"/>
    <w:rsid w:val="00547735"/>
    <w:rsid w:val="00547976"/>
    <w:rsid w:val="00547B35"/>
    <w:rsid w:val="00547BCA"/>
    <w:rsid w:val="00547D85"/>
    <w:rsid w:val="00550054"/>
    <w:rsid w:val="00550147"/>
    <w:rsid w:val="00550163"/>
    <w:rsid w:val="0055055F"/>
    <w:rsid w:val="00550742"/>
    <w:rsid w:val="00550DC4"/>
    <w:rsid w:val="00551BE2"/>
    <w:rsid w:val="0055268C"/>
    <w:rsid w:val="0055284E"/>
    <w:rsid w:val="005528E5"/>
    <w:rsid w:val="0055297C"/>
    <w:rsid w:val="005529A4"/>
    <w:rsid w:val="00552B29"/>
    <w:rsid w:val="00552CCE"/>
    <w:rsid w:val="005534F8"/>
    <w:rsid w:val="00553683"/>
    <w:rsid w:val="00553897"/>
    <w:rsid w:val="00553C30"/>
    <w:rsid w:val="0055525D"/>
    <w:rsid w:val="0055665D"/>
    <w:rsid w:val="005568A7"/>
    <w:rsid w:val="00556B47"/>
    <w:rsid w:val="005573B9"/>
    <w:rsid w:val="00557696"/>
    <w:rsid w:val="00557FA9"/>
    <w:rsid w:val="005601BE"/>
    <w:rsid w:val="005607FA"/>
    <w:rsid w:val="00560BB5"/>
    <w:rsid w:val="005612AA"/>
    <w:rsid w:val="005613A4"/>
    <w:rsid w:val="005615C0"/>
    <w:rsid w:val="005616D0"/>
    <w:rsid w:val="0056177C"/>
    <w:rsid w:val="00562108"/>
    <w:rsid w:val="005625DD"/>
    <w:rsid w:val="0056298A"/>
    <w:rsid w:val="00562B06"/>
    <w:rsid w:val="00562B0D"/>
    <w:rsid w:val="00563C54"/>
    <w:rsid w:val="00563CDB"/>
    <w:rsid w:val="00563EE9"/>
    <w:rsid w:val="005646EB"/>
    <w:rsid w:val="00564B6E"/>
    <w:rsid w:val="005658F0"/>
    <w:rsid w:val="005662C2"/>
    <w:rsid w:val="005663A0"/>
    <w:rsid w:val="00566610"/>
    <w:rsid w:val="005667FE"/>
    <w:rsid w:val="005669E7"/>
    <w:rsid w:val="0056792C"/>
    <w:rsid w:val="00567A45"/>
    <w:rsid w:val="00567B7D"/>
    <w:rsid w:val="00567DA6"/>
    <w:rsid w:val="00567F51"/>
    <w:rsid w:val="00570576"/>
    <w:rsid w:val="00570A44"/>
    <w:rsid w:val="00570B2C"/>
    <w:rsid w:val="00570E04"/>
    <w:rsid w:val="005711EC"/>
    <w:rsid w:val="00571827"/>
    <w:rsid w:val="005719A9"/>
    <w:rsid w:val="00571CD1"/>
    <w:rsid w:val="00571EE7"/>
    <w:rsid w:val="00571FFD"/>
    <w:rsid w:val="00572127"/>
    <w:rsid w:val="00572416"/>
    <w:rsid w:val="00572C97"/>
    <w:rsid w:val="00572DAB"/>
    <w:rsid w:val="005735E7"/>
    <w:rsid w:val="005737E5"/>
    <w:rsid w:val="00573A9F"/>
    <w:rsid w:val="00573CA3"/>
    <w:rsid w:val="005741A8"/>
    <w:rsid w:val="005746AA"/>
    <w:rsid w:val="005751CD"/>
    <w:rsid w:val="005754E8"/>
    <w:rsid w:val="005755C0"/>
    <w:rsid w:val="005759B2"/>
    <w:rsid w:val="00575BD2"/>
    <w:rsid w:val="00575BD5"/>
    <w:rsid w:val="00576323"/>
    <w:rsid w:val="0057643F"/>
    <w:rsid w:val="00576898"/>
    <w:rsid w:val="00576AF5"/>
    <w:rsid w:val="00576CA6"/>
    <w:rsid w:val="00576CF6"/>
    <w:rsid w:val="00576D54"/>
    <w:rsid w:val="005771B0"/>
    <w:rsid w:val="00577398"/>
    <w:rsid w:val="005775C1"/>
    <w:rsid w:val="005776B8"/>
    <w:rsid w:val="005777D6"/>
    <w:rsid w:val="005804D0"/>
    <w:rsid w:val="00580532"/>
    <w:rsid w:val="00580A9A"/>
    <w:rsid w:val="005812E3"/>
    <w:rsid w:val="005813B3"/>
    <w:rsid w:val="00581A64"/>
    <w:rsid w:val="00582CC9"/>
    <w:rsid w:val="00582DDD"/>
    <w:rsid w:val="00583175"/>
    <w:rsid w:val="00583642"/>
    <w:rsid w:val="00583F36"/>
    <w:rsid w:val="005844CF"/>
    <w:rsid w:val="00584D62"/>
    <w:rsid w:val="005850E2"/>
    <w:rsid w:val="0058587F"/>
    <w:rsid w:val="00586475"/>
    <w:rsid w:val="00586496"/>
    <w:rsid w:val="0058671E"/>
    <w:rsid w:val="0058693D"/>
    <w:rsid w:val="00586B20"/>
    <w:rsid w:val="00586C42"/>
    <w:rsid w:val="00586DF1"/>
    <w:rsid w:val="00586F0E"/>
    <w:rsid w:val="00587452"/>
    <w:rsid w:val="00587553"/>
    <w:rsid w:val="00587A5D"/>
    <w:rsid w:val="00587F79"/>
    <w:rsid w:val="00590337"/>
    <w:rsid w:val="00590489"/>
    <w:rsid w:val="0059060E"/>
    <w:rsid w:val="00590FF0"/>
    <w:rsid w:val="005914EA"/>
    <w:rsid w:val="00591ABA"/>
    <w:rsid w:val="00591B34"/>
    <w:rsid w:val="00591C66"/>
    <w:rsid w:val="0059249E"/>
    <w:rsid w:val="00592784"/>
    <w:rsid w:val="0059286C"/>
    <w:rsid w:val="00592A00"/>
    <w:rsid w:val="00593534"/>
    <w:rsid w:val="00593947"/>
    <w:rsid w:val="00594079"/>
    <w:rsid w:val="0059408A"/>
    <w:rsid w:val="0059428E"/>
    <w:rsid w:val="005943F8"/>
    <w:rsid w:val="00594826"/>
    <w:rsid w:val="00595643"/>
    <w:rsid w:val="00595AD3"/>
    <w:rsid w:val="00595CEB"/>
    <w:rsid w:val="00596689"/>
    <w:rsid w:val="00596887"/>
    <w:rsid w:val="00596D2C"/>
    <w:rsid w:val="00597080"/>
    <w:rsid w:val="005970E5"/>
    <w:rsid w:val="00597B1C"/>
    <w:rsid w:val="00597BE0"/>
    <w:rsid w:val="00597E25"/>
    <w:rsid w:val="00597EC8"/>
    <w:rsid w:val="005A00C0"/>
    <w:rsid w:val="005A0123"/>
    <w:rsid w:val="005A0BD2"/>
    <w:rsid w:val="005A0C43"/>
    <w:rsid w:val="005A14A0"/>
    <w:rsid w:val="005A157A"/>
    <w:rsid w:val="005A1B60"/>
    <w:rsid w:val="005A1B86"/>
    <w:rsid w:val="005A38AF"/>
    <w:rsid w:val="005A430C"/>
    <w:rsid w:val="005A44C5"/>
    <w:rsid w:val="005A48E8"/>
    <w:rsid w:val="005A500C"/>
    <w:rsid w:val="005A580E"/>
    <w:rsid w:val="005A59F1"/>
    <w:rsid w:val="005A5BF1"/>
    <w:rsid w:val="005A6473"/>
    <w:rsid w:val="005A652B"/>
    <w:rsid w:val="005A6C87"/>
    <w:rsid w:val="005A719D"/>
    <w:rsid w:val="005A7681"/>
    <w:rsid w:val="005A787B"/>
    <w:rsid w:val="005A7962"/>
    <w:rsid w:val="005A7AEA"/>
    <w:rsid w:val="005A7CE6"/>
    <w:rsid w:val="005A7FDE"/>
    <w:rsid w:val="005B0087"/>
    <w:rsid w:val="005B018A"/>
    <w:rsid w:val="005B0606"/>
    <w:rsid w:val="005B064C"/>
    <w:rsid w:val="005B06C4"/>
    <w:rsid w:val="005B09C8"/>
    <w:rsid w:val="005B0A2D"/>
    <w:rsid w:val="005B13F1"/>
    <w:rsid w:val="005B16B7"/>
    <w:rsid w:val="005B18C7"/>
    <w:rsid w:val="005B2319"/>
    <w:rsid w:val="005B2742"/>
    <w:rsid w:val="005B34C1"/>
    <w:rsid w:val="005B34F6"/>
    <w:rsid w:val="005B3549"/>
    <w:rsid w:val="005B3674"/>
    <w:rsid w:val="005B3B0B"/>
    <w:rsid w:val="005B3FEB"/>
    <w:rsid w:val="005B428C"/>
    <w:rsid w:val="005B4427"/>
    <w:rsid w:val="005B4706"/>
    <w:rsid w:val="005B4B12"/>
    <w:rsid w:val="005B4EAB"/>
    <w:rsid w:val="005B5400"/>
    <w:rsid w:val="005B561A"/>
    <w:rsid w:val="005B5A6C"/>
    <w:rsid w:val="005B5BB4"/>
    <w:rsid w:val="005B5E33"/>
    <w:rsid w:val="005B65B9"/>
    <w:rsid w:val="005B661E"/>
    <w:rsid w:val="005B668F"/>
    <w:rsid w:val="005B6B48"/>
    <w:rsid w:val="005B707C"/>
    <w:rsid w:val="005B71A1"/>
    <w:rsid w:val="005B71ED"/>
    <w:rsid w:val="005B787A"/>
    <w:rsid w:val="005B791F"/>
    <w:rsid w:val="005C001F"/>
    <w:rsid w:val="005C0CED"/>
    <w:rsid w:val="005C0D06"/>
    <w:rsid w:val="005C125C"/>
    <w:rsid w:val="005C1621"/>
    <w:rsid w:val="005C1663"/>
    <w:rsid w:val="005C1F8F"/>
    <w:rsid w:val="005C22EE"/>
    <w:rsid w:val="005C260D"/>
    <w:rsid w:val="005C26DD"/>
    <w:rsid w:val="005C2840"/>
    <w:rsid w:val="005C2893"/>
    <w:rsid w:val="005C3608"/>
    <w:rsid w:val="005C386F"/>
    <w:rsid w:val="005C3888"/>
    <w:rsid w:val="005C3A0F"/>
    <w:rsid w:val="005C42E4"/>
    <w:rsid w:val="005C431E"/>
    <w:rsid w:val="005C4810"/>
    <w:rsid w:val="005C4C06"/>
    <w:rsid w:val="005C4C5F"/>
    <w:rsid w:val="005C4CD5"/>
    <w:rsid w:val="005C4EA6"/>
    <w:rsid w:val="005C5005"/>
    <w:rsid w:val="005C52DA"/>
    <w:rsid w:val="005C53FA"/>
    <w:rsid w:val="005C5509"/>
    <w:rsid w:val="005C5820"/>
    <w:rsid w:val="005C5991"/>
    <w:rsid w:val="005C5A78"/>
    <w:rsid w:val="005C5BE6"/>
    <w:rsid w:val="005C618B"/>
    <w:rsid w:val="005C62C0"/>
    <w:rsid w:val="005C6644"/>
    <w:rsid w:val="005C671F"/>
    <w:rsid w:val="005C6DE6"/>
    <w:rsid w:val="005C6E4A"/>
    <w:rsid w:val="005C78C6"/>
    <w:rsid w:val="005C80A3"/>
    <w:rsid w:val="005D0219"/>
    <w:rsid w:val="005D0808"/>
    <w:rsid w:val="005D089A"/>
    <w:rsid w:val="005D10D1"/>
    <w:rsid w:val="005D1183"/>
    <w:rsid w:val="005D1399"/>
    <w:rsid w:val="005D1473"/>
    <w:rsid w:val="005D1F58"/>
    <w:rsid w:val="005D1FA2"/>
    <w:rsid w:val="005D25F6"/>
    <w:rsid w:val="005D2ECB"/>
    <w:rsid w:val="005D3043"/>
    <w:rsid w:val="005D32F1"/>
    <w:rsid w:val="005D34F1"/>
    <w:rsid w:val="005D37AC"/>
    <w:rsid w:val="005D37F1"/>
    <w:rsid w:val="005D3DE3"/>
    <w:rsid w:val="005D4860"/>
    <w:rsid w:val="005D49C8"/>
    <w:rsid w:val="005D4F73"/>
    <w:rsid w:val="005D5222"/>
    <w:rsid w:val="005D53D0"/>
    <w:rsid w:val="005D55B5"/>
    <w:rsid w:val="005D598D"/>
    <w:rsid w:val="005D5B25"/>
    <w:rsid w:val="005D5EF9"/>
    <w:rsid w:val="005D5FE1"/>
    <w:rsid w:val="005D6DF8"/>
    <w:rsid w:val="005D73AF"/>
    <w:rsid w:val="005D7773"/>
    <w:rsid w:val="005D7B14"/>
    <w:rsid w:val="005E00B1"/>
    <w:rsid w:val="005E046D"/>
    <w:rsid w:val="005E0E32"/>
    <w:rsid w:val="005E15D5"/>
    <w:rsid w:val="005E1798"/>
    <w:rsid w:val="005E1E7C"/>
    <w:rsid w:val="005E2579"/>
    <w:rsid w:val="005E2613"/>
    <w:rsid w:val="005E3A5B"/>
    <w:rsid w:val="005E406A"/>
    <w:rsid w:val="005E4F02"/>
    <w:rsid w:val="005E50A3"/>
    <w:rsid w:val="005E510E"/>
    <w:rsid w:val="005E5893"/>
    <w:rsid w:val="005E5F8E"/>
    <w:rsid w:val="005E603F"/>
    <w:rsid w:val="005E6232"/>
    <w:rsid w:val="005E6726"/>
    <w:rsid w:val="005E682F"/>
    <w:rsid w:val="005E69FD"/>
    <w:rsid w:val="005E6D03"/>
    <w:rsid w:val="005E6E58"/>
    <w:rsid w:val="005E75D2"/>
    <w:rsid w:val="005E773D"/>
    <w:rsid w:val="005E786C"/>
    <w:rsid w:val="005E7AFD"/>
    <w:rsid w:val="005E7EA3"/>
    <w:rsid w:val="005F0106"/>
    <w:rsid w:val="005F01FF"/>
    <w:rsid w:val="005F0559"/>
    <w:rsid w:val="005F0718"/>
    <w:rsid w:val="005F0D0A"/>
    <w:rsid w:val="005F1517"/>
    <w:rsid w:val="005F1711"/>
    <w:rsid w:val="005F209B"/>
    <w:rsid w:val="005F21C7"/>
    <w:rsid w:val="005F236C"/>
    <w:rsid w:val="005F338E"/>
    <w:rsid w:val="005F3665"/>
    <w:rsid w:val="005F3A94"/>
    <w:rsid w:val="005F4C0B"/>
    <w:rsid w:val="005F4C3B"/>
    <w:rsid w:val="005F4E40"/>
    <w:rsid w:val="005F5449"/>
    <w:rsid w:val="005F5B86"/>
    <w:rsid w:val="005F5DDE"/>
    <w:rsid w:val="005F61CB"/>
    <w:rsid w:val="005F71EA"/>
    <w:rsid w:val="005F7847"/>
    <w:rsid w:val="006005BA"/>
    <w:rsid w:val="00600B4B"/>
    <w:rsid w:val="00600C77"/>
    <w:rsid w:val="00600DFE"/>
    <w:rsid w:val="00600E0E"/>
    <w:rsid w:val="00601B15"/>
    <w:rsid w:val="00601B42"/>
    <w:rsid w:val="00601DB3"/>
    <w:rsid w:val="0060217E"/>
    <w:rsid w:val="00602544"/>
    <w:rsid w:val="00602BDB"/>
    <w:rsid w:val="00602D3B"/>
    <w:rsid w:val="00602DBF"/>
    <w:rsid w:val="00602E5F"/>
    <w:rsid w:val="006036C1"/>
    <w:rsid w:val="00603B48"/>
    <w:rsid w:val="006045AD"/>
    <w:rsid w:val="0060467E"/>
    <w:rsid w:val="006049DE"/>
    <w:rsid w:val="006055B5"/>
    <w:rsid w:val="00605D53"/>
    <w:rsid w:val="006061F2"/>
    <w:rsid w:val="00606B30"/>
    <w:rsid w:val="00606C0C"/>
    <w:rsid w:val="006072A2"/>
    <w:rsid w:val="006072D0"/>
    <w:rsid w:val="00607804"/>
    <w:rsid w:val="00607DDB"/>
    <w:rsid w:val="00607E37"/>
    <w:rsid w:val="006105E5"/>
    <w:rsid w:val="006107C4"/>
    <w:rsid w:val="00610A74"/>
    <w:rsid w:val="00610CEA"/>
    <w:rsid w:val="00610D92"/>
    <w:rsid w:val="00610DCD"/>
    <w:rsid w:val="00611346"/>
    <w:rsid w:val="0061186C"/>
    <w:rsid w:val="00611B36"/>
    <w:rsid w:val="00612129"/>
    <w:rsid w:val="006122D5"/>
    <w:rsid w:val="0061284F"/>
    <w:rsid w:val="0061293B"/>
    <w:rsid w:val="00612BE6"/>
    <w:rsid w:val="00612C04"/>
    <w:rsid w:val="00612C26"/>
    <w:rsid w:val="00612DB3"/>
    <w:rsid w:val="00613257"/>
    <w:rsid w:val="0061329B"/>
    <w:rsid w:val="00613759"/>
    <w:rsid w:val="00613E4C"/>
    <w:rsid w:val="00613E87"/>
    <w:rsid w:val="006146E8"/>
    <w:rsid w:val="00614783"/>
    <w:rsid w:val="006148DD"/>
    <w:rsid w:val="00615335"/>
    <w:rsid w:val="0061576B"/>
    <w:rsid w:val="0061642D"/>
    <w:rsid w:val="0061644D"/>
    <w:rsid w:val="00616EAF"/>
    <w:rsid w:val="00617470"/>
    <w:rsid w:val="0061749A"/>
    <w:rsid w:val="0061759C"/>
    <w:rsid w:val="0061784A"/>
    <w:rsid w:val="006203BD"/>
    <w:rsid w:val="00620909"/>
    <w:rsid w:val="00620C27"/>
    <w:rsid w:val="00620C53"/>
    <w:rsid w:val="00620C73"/>
    <w:rsid w:val="00620E8D"/>
    <w:rsid w:val="006214C8"/>
    <w:rsid w:val="00621A77"/>
    <w:rsid w:val="00621FBF"/>
    <w:rsid w:val="00622E4A"/>
    <w:rsid w:val="006236B7"/>
    <w:rsid w:val="00623AE7"/>
    <w:rsid w:val="00623E90"/>
    <w:rsid w:val="00624021"/>
    <w:rsid w:val="006243B1"/>
    <w:rsid w:val="0062468F"/>
    <w:rsid w:val="006247FE"/>
    <w:rsid w:val="00624ACB"/>
    <w:rsid w:val="006254DD"/>
    <w:rsid w:val="006255E2"/>
    <w:rsid w:val="006257E7"/>
    <w:rsid w:val="006258DB"/>
    <w:rsid w:val="0062592B"/>
    <w:rsid w:val="00625A8E"/>
    <w:rsid w:val="0062640E"/>
    <w:rsid w:val="00626418"/>
    <w:rsid w:val="0062674E"/>
    <w:rsid w:val="00626949"/>
    <w:rsid w:val="00627432"/>
    <w:rsid w:val="00627541"/>
    <w:rsid w:val="0062777F"/>
    <w:rsid w:val="006277F3"/>
    <w:rsid w:val="00627978"/>
    <w:rsid w:val="006279E1"/>
    <w:rsid w:val="00627A82"/>
    <w:rsid w:val="00627AFA"/>
    <w:rsid w:val="00627B56"/>
    <w:rsid w:val="00630798"/>
    <w:rsid w:val="00631C75"/>
    <w:rsid w:val="00632B5D"/>
    <w:rsid w:val="00632E57"/>
    <w:rsid w:val="00633D06"/>
    <w:rsid w:val="00633FAE"/>
    <w:rsid w:val="00634300"/>
    <w:rsid w:val="0063458A"/>
    <w:rsid w:val="00634947"/>
    <w:rsid w:val="00634FC2"/>
    <w:rsid w:val="006354A2"/>
    <w:rsid w:val="00635BA0"/>
    <w:rsid w:val="00636586"/>
    <w:rsid w:val="00636635"/>
    <w:rsid w:val="00636990"/>
    <w:rsid w:val="00636A37"/>
    <w:rsid w:val="00636E86"/>
    <w:rsid w:val="00637A86"/>
    <w:rsid w:val="00637D0B"/>
    <w:rsid w:val="00637F2C"/>
    <w:rsid w:val="006400CA"/>
    <w:rsid w:val="006401C5"/>
    <w:rsid w:val="0064068E"/>
    <w:rsid w:val="00640A25"/>
    <w:rsid w:val="00640C33"/>
    <w:rsid w:val="006411E5"/>
    <w:rsid w:val="006411EA"/>
    <w:rsid w:val="006417F1"/>
    <w:rsid w:val="00641B63"/>
    <w:rsid w:val="006421F4"/>
    <w:rsid w:val="00642975"/>
    <w:rsid w:val="006434D1"/>
    <w:rsid w:val="006437AA"/>
    <w:rsid w:val="006444C3"/>
    <w:rsid w:val="00644581"/>
    <w:rsid w:val="00644998"/>
    <w:rsid w:val="00644EEE"/>
    <w:rsid w:val="006450D1"/>
    <w:rsid w:val="006453AF"/>
    <w:rsid w:val="006455C4"/>
    <w:rsid w:val="00645794"/>
    <w:rsid w:val="00645879"/>
    <w:rsid w:val="006466F0"/>
    <w:rsid w:val="00646895"/>
    <w:rsid w:val="00646C2C"/>
    <w:rsid w:val="00646C7F"/>
    <w:rsid w:val="006472E5"/>
    <w:rsid w:val="0064786B"/>
    <w:rsid w:val="00647A1D"/>
    <w:rsid w:val="00647CE7"/>
    <w:rsid w:val="00647EAE"/>
    <w:rsid w:val="00647F29"/>
    <w:rsid w:val="0065088B"/>
    <w:rsid w:val="006508BB"/>
    <w:rsid w:val="00650BEB"/>
    <w:rsid w:val="00650BF7"/>
    <w:rsid w:val="00650E3F"/>
    <w:rsid w:val="0065108E"/>
    <w:rsid w:val="00651110"/>
    <w:rsid w:val="00651243"/>
    <w:rsid w:val="006520AF"/>
    <w:rsid w:val="00652493"/>
    <w:rsid w:val="00652A22"/>
    <w:rsid w:val="00652DC6"/>
    <w:rsid w:val="00652ECE"/>
    <w:rsid w:val="0065319F"/>
    <w:rsid w:val="0065333E"/>
    <w:rsid w:val="00653735"/>
    <w:rsid w:val="00653861"/>
    <w:rsid w:val="00653960"/>
    <w:rsid w:val="006539CB"/>
    <w:rsid w:val="00653BAE"/>
    <w:rsid w:val="00653BDE"/>
    <w:rsid w:val="00653BEA"/>
    <w:rsid w:val="00653C50"/>
    <w:rsid w:val="00654082"/>
    <w:rsid w:val="00654CBC"/>
    <w:rsid w:val="00654D4B"/>
    <w:rsid w:val="00654DBE"/>
    <w:rsid w:val="00655575"/>
    <w:rsid w:val="00655834"/>
    <w:rsid w:val="00655B09"/>
    <w:rsid w:val="0065653B"/>
    <w:rsid w:val="006569B0"/>
    <w:rsid w:val="00656B96"/>
    <w:rsid w:val="00657074"/>
    <w:rsid w:val="0065718F"/>
    <w:rsid w:val="00657BD2"/>
    <w:rsid w:val="00657C2E"/>
    <w:rsid w:val="00657F0B"/>
    <w:rsid w:val="00657F26"/>
    <w:rsid w:val="00660F39"/>
    <w:rsid w:val="006614C0"/>
    <w:rsid w:val="0066180D"/>
    <w:rsid w:val="006619A6"/>
    <w:rsid w:val="00661E3E"/>
    <w:rsid w:val="00661E7C"/>
    <w:rsid w:val="006623CC"/>
    <w:rsid w:val="00662462"/>
    <w:rsid w:val="006624FC"/>
    <w:rsid w:val="006632DD"/>
    <w:rsid w:val="0066387A"/>
    <w:rsid w:val="0066392C"/>
    <w:rsid w:val="00663B2B"/>
    <w:rsid w:val="006645CC"/>
    <w:rsid w:val="00664CB2"/>
    <w:rsid w:val="0066515A"/>
    <w:rsid w:val="00665333"/>
    <w:rsid w:val="00665516"/>
    <w:rsid w:val="00665627"/>
    <w:rsid w:val="0066587D"/>
    <w:rsid w:val="006658F5"/>
    <w:rsid w:val="00665918"/>
    <w:rsid w:val="00665DC2"/>
    <w:rsid w:val="00665DE6"/>
    <w:rsid w:val="0066605F"/>
    <w:rsid w:val="006668FA"/>
    <w:rsid w:val="00666DE5"/>
    <w:rsid w:val="006674B5"/>
    <w:rsid w:val="0066789A"/>
    <w:rsid w:val="00667D8E"/>
    <w:rsid w:val="0067066D"/>
    <w:rsid w:val="00670985"/>
    <w:rsid w:val="00671006"/>
    <w:rsid w:val="00671394"/>
    <w:rsid w:val="00671458"/>
    <w:rsid w:val="00671633"/>
    <w:rsid w:val="006718B7"/>
    <w:rsid w:val="00671A25"/>
    <w:rsid w:val="00671C4E"/>
    <w:rsid w:val="00671EDE"/>
    <w:rsid w:val="006727E1"/>
    <w:rsid w:val="00672F05"/>
    <w:rsid w:val="0067338D"/>
    <w:rsid w:val="00673745"/>
    <w:rsid w:val="00673C7F"/>
    <w:rsid w:val="006743BC"/>
    <w:rsid w:val="006746C3"/>
    <w:rsid w:val="006749F0"/>
    <w:rsid w:val="00674B5D"/>
    <w:rsid w:val="00675671"/>
    <w:rsid w:val="00675AC0"/>
    <w:rsid w:val="0067645E"/>
    <w:rsid w:val="00676605"/>
    <w:rsid w:val="006767AE"/>
    <w:rsid w:val="00676AD2"/>
    <w:rsid w:val="00677472"/>
    <w:rsid w:val="006775B7"/>
    <w:rsid w:val="00677B82"/>
    <w:rsid w:val="00677C83"/>
    <w:rsid w:val="00677D3C"/>
    <w:rsid w:val="0068011F"/>
    <w:rsid w:val="00680263"/>
    <w:rsid w:val="0068028B"/>
    <w:rsid w:val="00680323"/>
    <w:rsid w:val="00680733"/>
    <w:rsid w:val="00680791"/>
    <w:rsid w:val="00680E00"/>
    <w:rsid w:val="00680F7E"/>
    <w:rsid w:val="006816E2"/>
    <w:rsid w:val="0068287B"/>
    <w:rsid w:val="00682B95"/>
    <w:rsid w:val="00682CB3"/>
    <w:rsid w:val="00682D47"/>
    <w:rsid w:val="00683077"/>
    <w:rsid w:val="006835F3"/>
    <w:rsid w:val="006837A7"/>
    <w:rsid w:val="00684033"/>
    <w:rsid w:val="00684860"/>
    <w:rsid w:val="00685140"/>
    <w:rsid w:val="006851C8"/>
    <w:rsid w:val="00685490"/>
    <w:rsid w:val="00685514"/>
    <w:rsid w:val="0068571E"/>
    <w:rsid w:val="006859C9"/>
    <w:rsid w:val="00685C17"/>
    <w:rsid w:val="006865A8"/>
    <w:rsid w:val="0068666E"/>
    <w:rsid w:val="0068671D"/>
    <w:rsid w:val="00686835"/>
    <w:rsid w:val="0068731E"/>
    <w:rsid w:val="00687784"/>
    <w:rsid w:val="00687DAC"/>
    <w:rsid w:val="0069055A"/>
    <w:rsid w:val="00690731"/>
    <w:rsid w:val="00690B2B"/>
    <w:rsid w:val="006910E9"/>
    <w:rsid w:val="006914E0"/>
    <w:rsid w:val="00691599"/>
    <w:rsid w:val="0069210A"/>
    <w:rsid w:val="006921C0"/>
    <w:rsid w:val="006923FE"/>
    <w:rsid w:val="006924B4"/>
    <w:rsid w:val="006926EA"/>
    <w:rsid w:val="00692E74"/>
    <w:rsid w:val="006931B5"/>
    <w:rsid w:val="006934D1"/>
    <w:rsid w:val="00693D01"/>
    <w:rsid w:val="00693D92"/>
    <w:rsid w:val="0069400B"/>
    <w:rsid w:val="006941D1"/>
    <w:rsid w:val="006941D7"/>
    <w:rsid w:val="00694AA5"/>
    <w:rsid w:val="00694F35"/>
    <w:rsid w:val="00695143"/>
    <w:rsid w:val="0069522E"/>
    <w:rsid w:val="006955B5"/>
    <w:rsid w:val="006956FA"/>
    <w:rsid w:val="006957A2"/>
    <w:rsid w:val="00696617"/>
    <w:rsid w:val="006969AC"/>
    <w:rsid w:val="00696A1B"/>
    <w:rsid w:val="00697322"/>
    <w:rsid w:val="006974C6"/>
    <w:rsid w:val="00697F80"/>
    <w:rsid w:val="006A07D9"/>
    <w:rsid w:val="006A0D3B"/>
    <w:rsid w:val="006A0D4F"/>
    <w:rsid w:val="006A0DD5"/>
    <w:rsid w:val="006A13A4"/>
    <w:rsid w:val="006A19A0"/>
    <w:rsid w:val="006A1F12"/>
    <w:rsid w:val="006A2385"/>
    <w:rsid w:val="006A2FD8"/>
    <w:rsid w:val="006A32D4"/>
    <w:rsid w:val="006A36FB"/>
    <w:rsid w:val="006A3FF4"/>
    <w:rsid w:val="006A427E"/>
    <w:rsid w:val="006A4604"/>
    <w:rsid w:val="006A47C6"/>
    <w:rsid w:val="006A483E"/>
    <w:rsid w:val="006A4885"/>
    <w:rsid w:val="006A4F0A"/>
    <w:rsid w:val="006A56C4"/>
    <w:rsid w:val="006A56F4"/>
    <w:rsid w:val="006A5A74"/>
    <w:rsid w:val="006A5D80"/>
    <w:rsid w:val="006A616C"/>
    <w:rsid w:val="006A63B6"/>
    <w:rsid w:val="006A6641"/>
    <w:rsid w:val="006A693C"/>
    <w:rsid w:val="006A6B2C"/>
    <w:rsid w:val="006A6B80"/>
    <w:rsid w:val="006A6E9C"/>
    <w:rsid w:val="006A76D9"/>
    <w:rsid w:val="006A7838"/>
    <w:rsid w:val="006A7DA1"/>
    <w:rsid w:val="006B0832"/>
    <w:rsid w:val="006B10B6"/>
    <w:rsid w:val="006B15D2"/>
    <w:rsid w:val="006B169C"/>
    <w:rsid w:val="006B19E8"/>
    <w:rsid w:val="006B1A7F"/>
    <w:rsid w:val="006B21C9"/>
    <w:rsid w:val="006B26E2"/>
    <w:rsid w:val="006B280B"/>
    <w:rsid w:val="006B2817"/>
    <w:rsid w:val="006B2C12"/>
    <w:rsid w:val="006B2D87"/>
    <w:rsid w:val="006B2E77"/>
    <w:rsid w:val="006B336C"/>
    <w:rsid w:val="006B375C"/>
    <w:rsid w:val="006B3EC6"/>
    <w:rsid w:val="006B4261"/>
    <w:rsid w:val="006B4A29"/>
    <w:rsid w:val="006B549D"/>
    <w:rsid w:val="006B574C"/>
    <w:rsid w:val="006B5B26"/>
    <w:rsid w:val="006B6772"/>
    <w:rsid w:val="006B67C1"/>
    <w:rsid w:val="006B6A1A"/>
    <w:rsid w:val="006B6D34"/>
    <w:rsid w:val="006B72C4"/>
    <w:rsid w:val="006B783E"/>
    <w:rsid w:val="006C0D87"/>
    <w:rsid w:val="006C0D89"/>
    <w:rsid w:val="006C11B5"/>
    <w:rsid w:val="006C16FE"/>
    <w:rsid w:val="006C184C"/>
    <w:rsid w:val="006C1CD9"/>
    <w:rsid w:val="006C1E02"/>
    <w:rsid w:val="006C2A1F"/>
    <w:rsid w:val="006C3148"/>
    <w:rsid w:val="006C328B"/>
    <w:rsid w:val="006C3311"/>
    <w:rsid w:val="006C3948"/>
    <w:rsid w:val="006C4278"/>
    <w:rsid w:val="006C4801"/>
    <w:rsid w:val="006C4815"/>
    <w:rsid w:val="006C4C77"/>
    <w:rsid w:val="006C5560"/>
    <w:rsid w:val="006C61DD"/>
    <w:rsid w:val="006C630F"/>
    <w:rsid w:val="006C647C"/>
    <w:rsid w:val="006C698E"/>
    <w:rsid w:val="006C6D55"/>
    <w:rsid w:val="006C707B"/>
    <w:rsid w:val="006C70EE"/>
    <w:rsid w:val="006C7A16"/>
    <w:rsid w:val="006C7ACC"/>
    <w:rsid w:val="006C7EA6"/>
    <w:rsid w:val="006D01A6"/>
    <w:rsid w:val="006D0A96"/>
    <w:rsid w:val="006D0B8D"/>
    <w:rsid w:val="006D10CD"/>
    <w:rsid w:val="006D16A4"/>
    <w:rsid w:val="006D1C02"/>
    <w:rsid w:val="006D21D4"/>
    <w:rsid w:val="006D2581"/>
    <w:rsid w:val="006D2732"/>
    <w:rsid w:val="006D2D8F"/>
    <w:rsid w:val="006D2E6C"/>
    <w:rsid w:val="006D33CE"/>
    <w:rsid w:val="006D3F13"/>
    <w:rsid w:val="006D429F"/>
    <w:rsid w:val="006D4941"/>
    <w:rsid w:val="006D4B8E"/>
    <w:rsid w:val="006D5072"/>
    <w:rsid w:val="006D5343"/>
    <w:rsid w:val="006D5370"/>
    <w:rsid w:val="006D64E0"/>
    <w:rsid w:val="006D656B"/>
    <w:rsid w:val="006D6D57"/>
    <w:rsid w:val="006D6D86"/>
    <w:rsid w:val="006D6F99"/>
    <w:rsid w:val="006D6FB2"/>
    <w:rsid w:val="006D6FD9"/>
    <w:rsid w:val="006D7498"/>
    <w:rsid w:val="006D765E"/>
    <w:rsid w:val="006D7B0B"/>
    <w:rsid w:val="006D7B91"/>
    <w:rsid w:val="006E0712"/>
    <w:rsid w:val="006E0AA7"/>
    <w:rsid w:val="006E1215"/>
    <w:rsid w:val="006E12D2"/>
    <w:rsid w:val="006E15A9"/>
    <w:rsid w:val="006E209E"/>
    <w:rsid w:val="006E258C"/>
    <w:rsid w:val="006E276E"/>
    <w:rsid w:val="006E29DE"/>
    <w:rsid w:val="006E2D0A"/>
    <w:rsid w:val="006E2EC9"/>
    <w:rsid w:val="006E323B"/>
    <w:rsid w:val="006E3A3F"/>
    <w:rsid w:val="006E3AE1"/>
    <w:rsid w:val="006E439F"/>
    <w:rsid w:val="006E44D1"/>
    <w:rsid w:val="006E45C3"/>
    <w:rsid w:val="006E5204"/>
    <w:rsid w:val="006E53C5"/>
    <w:rsid w:val="006E5758"/>
    <w:rsid w:val="006E59A0"/>
    <w:rsid w:val="006E5A35"/>
    <w:rsid w:val="006E5BF7"/>
    <w:rsid w:val="006E66FE"/>
    <w:rsid w:val="006E67B0"/>
    <w:rsid w:val="006E6875"/>
    <w:rsid w:val="006E6D02"/>
    <w:rsid w:val="006E70A0"/>
    <w:rsid w:val="006E717F"/>
    <w:rsid w:val="006E7273"/>
    <w:rsid w:val="006E72EA"/>
    <w:rsid w:val="006E7408"/>
    <w:rsid w:val="006E783A"/>
    <w:rsid w:val="006E7FAC"/>
    <w:rsid w:val="006F05BE"/>
    <w:rsid w:val="006F07BA"/>
    <w:rsid w:val="006F0DB1"/>
    <w:rsid w:val="006F0F7A"/>
    <w:rsid w:val="006F1250"/>
    <w:rsid w:val="006F14A7"/>
    <w:rsid w:val="006F24B8"/>
    <w:rsid w:val="006F28A0"/>
    <w:rsid w:val="006F30ED"/>
    <w:rsid w:val="006F34F6"/>
    <w:rsid w:val="006F3527"/>
    <w:rsid w:val="006F383F"/>
    <w:rsid w:val="006F38DD"/>
    <w:rsid w:val="006F3C41"/>
    <w:rsid w:val="006F3EF3"/>
    <w:rsid w:val="006F4127"/>
    <w:rsid w:val="006F4491"/>
    <w:rsid w:val="006F449D"/>
    <w:rsid w:val="006F46F1"/>
    <w:rsid w:val="006F4710"/>
    <w:rsid w:val="006F4775"/>
    <w:rsid w:val="006F483A"/>
    <w:rsid w:val="006F486D"/>
    <w:rsid w:val="006F4872"/>
    <w:rsid w:val="006F4EDD"/>
    <w:rsid w:val="006F5021"/>
    <w:rsid w:val="006F5D78"/>
    <w:rsid w:val="006F5FEE"/>
    <w:rsid w:val="006F6287"/>
    <w:rsid w:val="006F67AA"/>
    <w:rsid w:val="006F74BD"/>
    <w:rsid w:val="006F7E0A"/>
    <w:rsid w:val="006F7E73"/>
    <w:rsid w:val="006F7F31"/>
    <w:rsid w:val="00700963"/>
    <w:rsid w:val="00700CF6"/>
    <w:rsid w:val="00700E2A"/>
    <w:rsid w:val="0070108B"/>
    <w:rsid w:val="007012CD"/>
    <w:rsid w:val="00701450"/>
    <w:rsid w:val="00701579"/>
    <w:rsid w:val="0070191C"/>
    <w:rsid w:val="00701A8F"/>
    <w:rsid w:val="007022BA"/>
    <w:rsid w:val="00702828"/>
    <w:rsid w:val="007028E3"/>
    <w:rsid w:val="00702F5C"/>
    <w:rsid w:val="00703052"/>
    <w:rsid w:val="00703535"/>
    <w:rsid w:val="00703895"/>
    <w:rsid w:val="007039E3"/>
    <w:rsid w:val="00703C4D"/>
    <w:rsid w:val="00703D03"/>
    <w:rsid w:val="00703FC9"/>
    <w:rsid w:val="00704713"/>
    <w:rsid w:val="00704766"/>
    <w:rsid w:val="00704B1D"/>
    <w:rsid w:val="00704E1E"/>
    <w:rsid w:val="007051F9"/>
    <w:rsid w:val="00705B81"/>
    <w:rsid w:val="00706364"/>
    <w:rsid w:val="00706468"/>
    <w:rsid w:val="00706485"/>
    <w:rsid w:val="00706F88"/>
    <w:rsid w:val="00707456"/>
    <w:rsid w:val="007077E8"/>
    <w:rsid w:val="007079C7"/>
    <w:rsid w:val="00707B06"/>
    <w:rsid w:val="00707E4B"/>
    <w:rsid w:val="00710569"/>
    <w:rsid w:val="00710E64"/>
    <w:rsid w:val="007118D5"/>
    <w:rsid w:val="00711A22"/>
    <w:rsid w:val="00711EF0"/>
    <w:rsid w:val="0071205B"/>
    <w:rsid w:val="0071218E"/>
    <w:rsid w:val="007122F8"/>
    <w:rsid w:val="00712974"/>
    <w:rsid w:val="00712A27"/>
    <w:rsid w:val="00712E4D"/>
    <w:rsid w:val="00712FD6"/>
    <w:rsid w:val="007134AE"/>
    <w:rsid w:val="007139AE"/>
    <w:rsid w:val="00713BD1"/>
    <w:rsid w:val="00714090"/>
    <w:rsid w:val="00714942"/>
    <w:rsid w:val="007149F0"/>
    <w:rsid w:val="00714E36"/>
    <w:rsid w:val="00715067"/>
    <w:rsid w:val="007150D6"/>
    <w:rsid w:val="00715E83"/>
    <w:rsid w:val="0071616F"/>
    <w:rsid w:val="007163C9"/>
    <w:rsid w:val="007166AE"/>
    <w:rsid w:val="00716A77"/>
    <w:rsid w:val="00716CA3"/>
    <w:rsid w:val="00716F25"/>
    <w:rsid w:val="00716FD8"/>
    <w:rsid w:val="00717245"/>
    <w:rsid w:val="00717907"/>
    <w:rsid w:val="00717928"/>
    <w:rsid w:val="00717A53"/>
    <w:rsid w:val="00717ACC"/>
    <w:rsid w:val="00717D68"/>
    <w:rsid w:val="00717D90"/>
    <w:rsid w:val="00717D91"/>
    <w:rsid w:val="00721420"/>
    <w:rsid w:val="00721500"/>
    <w:rsid w:val="0072152A"/>
    <w:rsid w:val="00721EE0"/>
    <w:rsid w:val="00722228"/>
    <w:rsid w:val="0072240C"/>
    <w:rsid w:val="00722453"/>
    <w:rsid w:val="0072266D"/>
    <w:rsid w:val="00722848"/>
    <w:rsid w:val="0072296C"/>
    <w:rsid w:val="00722B2A"/>
    <w:rsid w:val="00722B31"/>
    <w:rsid w:val="00722C39"/>
    <w:rsid w:val="0072316E"/>
    <w:rsid w:val="00723376"/>
    <w:rsid w:val="0072350C"/>
    <w:rsid w:val="00723567"/>
    <w:rsid w:val="00723773"/>
    <w:rsid w:val="00723826"/>
    <w:rsid w:val="0072385C"/>
    <w:rsid w:val="00723D8A"/>
    <w:rsid w:val="00724140"/>
    <w:rsid w:val="00724528"/>
    <w:rsid w:val="0072464A"/>
    <w:rsid w:val="00724A65"/>
    <w:rsid w:val="00724BBD"/>
    <w:rsid w:val="00724C01"/>
    <w:rsid w:val="00724F7E"/>
    <w:rsid w:val="0072535D"/>
    <w:rsid w:val="00725559"/>
    <w:rsid w:val="007257A3"/>
    <w:rsid w:val="0072594E"/>
    <w:rsid w:val="00725C29"/>
    <w:rsid w:val="00726348"/>
    <w:rsid w:val="0072636E"/>
    <w:rsid w:val="0072652D"/>
    <w:rsid w:val="00726A26"/>
    <w:rsid w:val="00726D17"/>
    <w:rsid w:val="007270CF"/>
    <w:rsid w:val="0072768A"/>
    <w:rsid w:val="007277E1"/>
    <w:rsid w:val="0072785A"/>
    <w:rsid w:val="0072787C"/>
    <w:rsid w:val="00727A31"/>
    <w:rsid w:val="00727CF5"/>
    <w:rsid w:val="00730003"/>
    <w:rsid w:val="007303AD"/>
    <w:rsid w:val="00730956"/>
    <w:rsid w:val="00730B98"/>
    <w:rsid w:val="00730BB7"/>
    <w:rsid w:val="007316CB"/>
    <w:rsid w:val="00731B1E"/>
    <w:rsid w:val="00731D82"/>
    <w:rsid w:val="00732E85"/>
    <w:rsid w:val="00732F9D"/>
    <w:rsid w:val="007332AC"/>
    <w:rsid w:val="00733A1D"/>
    <w:rsid w:val="00734409"/>
    <w:rsid w:val="007348C3"/>
    <w:rsid w:val="0073494E"/>
    <w:rsid w:val="00734A27"/>
    <w:rsid w:val="00735292"/>
    <w:rsid w:val="007355C4"/>
    <w:rsid w:val="00735610"/>
    <w:rsid w:val="00735952"/>
    <w:rsid w:val="00735A81"/>
    <w:rsid w:val="00735B44"/>
    <w:rsid w:val="00735CCD"/>
    <w:rsid w:val="00736A28"/>
    <w:rsid w:val="00737731"/>
    <w:rsid w:val="007379AA"/>
    <w:rsid w:val="00740119"/>
    <w:rsid w:val="007404D6"/>
    <w:rsid w:val="00740894"/>
    <w:rsid w:val="00740A68"/>
    <w:rsid w:val="00740B68"/>
    <w:rsid w:val="00741030"/>
    <w:rsid w:val="007410BC"/>
    <w:rsid w:val="007411E3"/>
    <w:rsid w:val="00741263"/>
    <w:rsid w:val="007416CF"/>
    <w:rsid w:val="00741BE3"/>
    <w:rsid w:val="00741ECC"/>
    <w:rsid w:val="00741ECE"/>
    <w:rsid w:val="00742517"/>
    <w:rsid w:val="007434F4"/>
    <w:rsid w:val="00743621"/>
    <w:rsid w:val="00743BAC"/>
    <w:rsid w:val="00743CCB"/>
    <w:rsid w:val="00743D9D"/>
    <w:rsid w:val="00744612"/>
    <w:rsid w:val="00745719"/>
    <w:rsid w:val="00745922"/>
    <w:rsid w:val="00745A33"/>
    <w:rsid w:val="00746D34"/>
    <w:rsid w:val="00746D56"/>
    <w:rsid w:val="00747275"/>
    <w:rsid w:val="00747D7F"/>
    <w:rsid w:val="00750029"/>
    <w:rsid w:val="00750182"/>
    <w:rsid w:val="007502D2"/>
    <w:rsid w:val="0075031D"/>
    <w:rsid w:val="007503FA"/>
    <w:rsid w:val="0075124D"/>
    <w:rsid w:val="00751C65"/>
    <w:rsid w:val="00751CD0"/>
    <w:rsid w:val="00751CEF"/>
    <w:rsid w:val="00752221"/>
    <w:rsid w:val="007524EC"/>
    <w:rsid w:val="00752994"/>
    <w:rsid w:val="007529B3"/>
    <w:rsid w:val="00752B62"/>
    <w:rsid w:val="00752B7C"/>
    <w:rsid w:val="00752C0B"/>
    <w:rsid w:val="00752E20"/>
    <w:rsid w:val="0075317F"/>
    <w:rsid w:val="007539BC"/>
    <w:rsid w:val="00753E8D"/>
    <w:rsid w:val="007540F5"/>
    <w:rsid w:val="007544C5"/>
    <w:rsid w:val="00755735"/>
    <w:rsid w:val="0075579F"/>
    <w:rsid w:val="00755F75"/>
    <w:rsid w:val="007562EA"/>
    <w:rsid w:val="00756D99"/>
    <w:rsid w:val="00756EF0"/>
    <w:rsid w:val="00757060"/>
    <w:rsid w:val="00757BDB"/>
    <w:rsid w:val="0076012A"/>
    <w:rsid w:val="00760DB4"/>
    <w:rsid w:val="00760F18"/>
    <w:rsid w:val="00760F59"/>
    <w:rsid w:val="007612C5"/>
    <w:rsid w:val="007618C7"/>
    <w:rsid w:val="00761F38"/>
    <w:rsid w:val="0076289D"/>
    <w:rsid w:val="007628C1"/>
    <w:rsid w:val="00762F5A"/>
    <w:rsid w:val="00763977"/>
    <w:rsid w:val="00763C66"/>
    <w:rsid w:val="00763C81"/>
    <w:rsid w:val="00764312"/>
    <w:rsid w:val="0076477A"/>
    <w:rsid w:val="00764E26"/>
    <w:rsid w:val="00765009"/>
    <w:rsid w:val="0076537D"/>
    <w:rsid w:val="00765424"/>
    <w:rsid w:val="00765CC1"/>
    <w:rsid w:val="00766010"/>
    <w:rsid w:val="007667E4"/>
    <w:rsid w:val="00766A39"/>
    <w:rsid w:val="00767723"/>
    <w:rsid w:val="007701B9"/>
    <w:rsid w:val="0077025A"/>
    <w:rsid w:val="00770B63"/>
    <w:rsid w:val="00771607"/>
    <w:rsid w:val="00772B3F"/>
    <w:rsid w:val="00772C74"/>
    <w:rsid w:val="00772F66"/>
    <w:rsid w:val="007730F1"/>
    <w:rsid w:val="007739D3"/>
    <w:rsid w:val="00773D39"/>
    <w:rsid w:val="00774585"/>
    <w:rsid w:val="0077468B"/>
    <w:rsid w:val="0077497F"/>
    <w:rsid w:val="007749F0"/>
    <w:rsid w:val="0077558A"/>
    <w:rsid w:val="007758AD"/>
    <w:rsid w:val="007762D9"/>
    <w:rsid w:val="00776402"/>
    <w:rsid w:val="00776451"/>
    <w:rsid w:val="00776D75"/>
    <w:rsid w:val="00777205"/>
    <w:rsid w:val="0077723D"/>
    <w:rsid w:val="00777477"/>
    <w:rsid w:val="00777674"/>
    <w:rsid w:val="0078096A"/>
    <w:rsid w:val="00780996"/>
    <w:rsid w:val="00780C47"/>
    <w:rsid w:val="00780D7A"/>
    <w:rsid w:val="00780E2F"/>
    <w:rsid w:val="00780FB1"/>
    <w:rsid w:val="0078100D"/>
    <w:rsid w:val="007811BE"/>
    <w:rsid w:val="00781264"/>
    <w:rsid w:val="007812CB"/>
    <w:rsid w:val="00782068"/>
    <w:rsid w:val="007823B2"/>
    <w:rsid w:val="00782565"/>
    <w:rsid w:val="00782C11"/>
    <w:rsid w:val="00782F6D"/>
    <w:rsid w:val="0078328B"/>
    <w:rsid w:val="0078332C"/>
    <w:rsid w:val="007836B9"/>
    <w:rsid w:val="00784831"/>
    <w:rsid w:val="00784F44"/>
    <w:rsid w:val="007855F9"/>
    <w:rsid w:val="00785EC6"/>
    <w:rsid w:val="007862ED"/>
    <w:rsid w:val="007864CF"/>
    <w:rsid w:val="007869AC"/>
    <w:rsid w:val="00786A93"/>
    <w:rsid w:val="00786AA4"/>
    <w:rsid w:val="00786C52"/>
    <w:rsid w:val="00786F25"/>
    <w:rsid w:val="00787087"/>
    <w:rsid w:val="00787369"/>
    <w:rsid w:val="007877D4"/>
    <w:rsid w:val="00787BFD"/>
    <w:rsid w:val="00787ED6"/>
    <w:rsid w:val="00787F1E"/>
    <w:rsid w:val="007900FD"/>
    <w:rsid w:val="00790D74"/>
    <w:rsid w:val="007912A2"/>
    <w:rsid w:val="0079159F"/>
    <w:rsid w:val="007916A6"/>
    <w:rsid w:val="00791FF8"/>
    <w:rsid w:val="007922C8"/>
    <w:rsid w:val="00792797"/>
    <w:rsid w:val="007936CB"/>
    <w:rsid w:val="00793C9F"/>
    <w:rsid w:val="00794519"/>
    <w:rsid w:val="00794B94"/>
    <w:rsid w:val="00794C23"/>
    <w:rsid w:val="007951E1"/>
    <w:rsid w:val="007951FD"/>
    <w:rsid w:val="00795445"/>
    <w:rsid w:val="00795554"/>
    <w:rsid w:val="007959F4"/>
    <w:rsid w:val="00795C17"/>
    <w:rsid w:val="0079619A"/>
    <w:rsid w:val="00796EB7"/>
    <w:rsid w:val="0079742A"/>
    <w:rsid w:val="00797D45"/>
    <w:rsid w:val="00798FEF"/>
    <w:rsid w:val="007A0418"/>
    <w:rsid w:val="007A0762"/>
    <w:rsid w:val="007A094E"/>
    <w:rsid w:val="007A0D36"/>
    <w:rsid w:val="007A11A0"/>
    <w:rsid w:val="007A13E8"/>
    <w:rsid w:val="007A1794"/>
    <w:rsid w:val="007A1CAD"/>
    <w:rsid w:val="007A1CE1"/>
    <w:rsid w:val="007A1E23"/>
    <w:rsid w:val="007A1EFE"/>
    <w:rsid w:val="007A2361"/>
    <w:rsid w:val="007A2658"/>
    <w:rsid w:val="007A2DA2"/>
    <w:rsid w:val="007A3333"/>
    <w:rsid w:val="007A390F"/>
    <w:rsid w:val="007A4BC5"/>
    <w:rsid w:val="007A4DF6"/>
    <w:rsid w:val="007A4E20"/>
    <w:rsid w:val="007A5286"/>
    <w:rsid w:val="007A5895"/>
    <w:rsid w:val="007A5B33"/>
    <w:rsid w:val="007A60BA"/>
    <w:rsid w:val="007A6410"/>
    <w:rsid w:val="007A65DD"/>
    <w:rsid w:val="007A662F"/>
    <w:rsid w:val="007A6913"/>
    <w:rsid w:val="007A6C4F"/>
    <w:rsid w:val="007A712E"/>
    <w:rsid w:val="007A71C9"/>
    <w:rsid w:val="007A72E5"/>
    <w:rsid w:val="007B0779"/>
    <w:rsid w:val="007B0A79"/>
    <w:rsid w:val="007B1122"/>
    <w:rsid w:val="007B1163"/>
    <w:rsid w:val="007B1BF2"/>
    <w:rsid w:val="007B1CB1"/>
    <w:rsid w:val="007B1DA0"/>
    <w:rsid w:val="007B2549"/>
    <w:rsid w:val="007B288D"/>
    <w:rsid w:val="007B33B7"/>
    <w:rsid w:val="007B3A46"/>
    <w:rsid w:val="007B3D5A"/>
    <w:rsid w:val="007B4197"/>
    <w:rsid w:val="007B4C29"/>
    <w:rsid w:val="007B5085"/>
    <w:rsid w:val="007B5754"/>
    <w:rsid w:val="007B63E8"/>
    <w:rsid w:val="007B6462"/>
    <w:rsid w:val="007B6520"/>
    <w:rsid w:val="007B6C94"/>
    <w:rsid w:val="007B6CAC"/>
    <w:rsid w:val="007B6CAF"/>
    <w:rsid w:val="007B6D28"/>
    <w:rsid w:val="007B6F67"/>
    <w:rsid w:val="007B72EB"/>
    <w:rsid w:val="007C0010"/>
    <w:rsid w:val="007C0C3B"/>
    <w:rsid w:val="007C1344"/>
    <w:rsid w:val="007C1A47"/>
    <w:rsid w:val="007C1B9C"/>
    <w:rsid w:val="007C1BFF"/>
    <w:rsid w:val="007C1F69"/>
    <w:rsid w:val="007C227D"/>
    <w:rsid w:val="007C332C"/>
    <w:rsid w:val="007C3C09"/>
    <w:rsid w:val="007C3E21"/>
    <w:rsid w:val="007C40C7"/>
    <w:rsid w:val="007C4468"/>
    <w:rsid w:val="007C5EA3"/>
    <w:rsid w:val="007C64D8"/>
    <w:rsid w:val="007C6557"/>
    <w:rsid w:val="007C6894"/>
    <w:rsid w:val="007C6A2E"/>
    <w:rsid w:val="007C6F79"/>
    <w:rsid w:val="007C6FBC"/>
    <w:rsid w:val="007C746D"/>
    <w:rsid w:val="007C74DF"/>
    <w:rsid w:val="007C772C"/>
    <w:rsid w:val="007D0257"/>
    <w:rsid w:val="007D0E66"/>
    <w:rsid w:val="007D1064"/>
    <w:rsid w:val="007D10AF"/>
    <w:rsid w:val="007D13F9"/>
    <w:rsid w:val="007D146F"/>
    <w:rsid w:val="007D199A"/>
    <w:rsid w:val="007D1A5E"/>
    <w:rsid w:val="007D1B7D"/>
    <w:rsid w:val="007D1E7D"/>
    <w:rsid w:val="007D34E5"/>
    <w:rsid w:val="007D385E"/>
    <w:rsid w:val="007D3BFE"/>
    <w:rsid w:val="007D4529"/>
    <w:rsid w:val="007D497B"/>
    <w:rsid w:val="007D4C85"/>
    <w:rsid w:val="007D5360"/>
    <w:rsid w:val="007D626E"/>
    <w:rsid w:val="007D678C"/>
    <w:rsid w:val="007D6BBE"/>
    <w:rsid w:val="007D6D6B"/>
    <w:rsid w:val="007D6FA3"/>
    <w:rsid w:val="007D726C"/>
    <w:rsid w:val="007D785D"/>
    <w:rsid w:val="007D7A1B"/>
    <w:rsid w:val="007E00D0"/>
    <w:rsid w:val="007E01A4"/>
    <w:rsid w:val="007E0556"/>
    <w:rsid w:val="007E153F"/>
    <w:rsid w:val="007E1B7F"/>
    <w:rsid w:val="007E1E27"/>
    <w:rsid w:val="007E231F"/>
    <w:rsid w:val="007E269C"/>
    <w:rsid w:val="007E27D1"/>
    <w:rsid w:val="007E2BEC"/>
    <w:rsid w:val="007E336E"/>
    <w:rsid w:val="007E41C4"/>
    <w:rsid w:val="007E41F2"/>
    <w:rsid w:val="007E42D8"/>
    <w:rsid w:val="007E465A"/>
    <w:rsid w:val="007E479B"/>
    <w:rsid w:val="007E48A2"/>
    <w:rsid w:val="007E48E6"/>
    <w:rsid w:val="007E4A56"/>
    <w:rsid w:val="007E4AB7"/>
    <w:rsid w:val="007E4E60"/>
    <w:rsid w:val="007E5509"/>
    <w:rsid w:val="007E5676"/>
    <w:rsid w:val="007E5F47"/>
    <w:rsid w:val="007E689E"/>
    <w:rsid w:val="007E695A"/>
    <w:rsid w:val="007E6EDC"/>
    <w:rsid w:val="007E741A"/>
    <w:rsid w:val="007E7563"/>
    <w:rsid w:val="007E78B8"/>
    <w:rsid w:val="007E7A1B"/>
    <w:rsid w:val="007E7F69"/>
    <w:rsid w:val="007F086D"/>
    <w:rsid w:val="007F0872"/>
    <w:rsid w:val="007F1498"/>
    <w:rsid w:val="007F1624"/>
    <w:rsid w:val="007F1653"/>
    <w:rsid w:val="007F1905"/>
    <w:rsid w:val="007F1C59"/>
    <w:rsid w:val="007F1D8F"/>
    <w:rsid w:val="007F2316"/>
    <w:rsid w:val="007F2910"/>
    <w:rsid w:val="007F2B37"/>
    <w:rsid w:val="007F2C13"/>
    <w:rsid w:val="007F313C"/>
    <w:rsid w:val="007F31F8"/>
    <w:rsid w:val="007F4324"/>
    <w:rsid w:val="007F44C9"/>
    <w:rsid w:val="007F4687"/>
    <w:rsid w:val="007F5641"/>
    <w:rsid w:val="007F57B1"/>
    <w:rsid w:val="007F5A31"/>
    <w:rsid w:val="007F5B9E"/>
    <w:rsid w:val="007F5CAB"/>
    <w:rsid w:val="007F5F8A"/>
    <w:rsid w:val="007F69A8"/>
    <w:rsid w:val="007F71EC"/>
    <w:rsid w:val="007F7612"/>
    <w:rsid w:val="007F7CC0"/>
    <w:rsid w:val="008004CB"/>
    <w:rsid w:val="00800BC3"/>
    <w:rsid w:val="0080129E"/>
    <w:rsid w:val="00801500"/>
    <w:rsid w:val="008015EE"/>
    <w:rsid w:val="00801D8B"/>
    <w:rsid w:val="0080260C"/>
    <w:rsid w:val="00803562"/>
    <w:rsid w:val="008037EE"/>
    <w:rsid w:val="0080380E"/>
    <w:rsid w:val="0080390E"/>
    <w:rsid w:val="00803A2D"/>
    <w:rsid w:val="00803E51"/>
    <w:rsid w:val="00804427"/>
    <w:rsid w:val="008049AF"/>
    <w:rsid w:val="00804A24"/>
    <w:rsid w:val="00804D5C"/>
    <w:rsid w:val="00805C2E"/>
    <w:rsid w:val="00805E6C"/>
    <w:rsid w:val="00806015"/>
    <w:rsid w:val="00806905"/>
    <w:rsid w:val="0080715B"/>
    <w:rsid w:val="00807451"/>
    <w:rsid w:val="00807571"/>
    <w:rsid w:val="00807981"/>
    <w:rsid w:val="008102CC"/>
    <w:rsid w:val="0081064E"/>
    <w:rsid w:val="008109E7"/>
    <w:rsid w:val="00810E73"/>
    <w:rsid w:val="00811192"/>
    <w:rsid w:val="00812029"/>
    <w:rsid w:val="008122A6"/>
    <w:rsid w:val="00812649"/>
    <w:rsid w:val="00812A8C"/>
    <w:rsid w:val="008137BB"/>
    <w:rsid w:val="008137DD"/>
    <w:rsid w:val="0081409C"/>
    <w:rsid w:val="00815E0C"/>
    <w:rsid w:val="00815EC9"/>
    <w:rsid w:val="008161CC"/>
    <w:rsid w:val="008163FD"/>
    <w:rsid w:val="008167E0"/>
    <w:rsid w:val="0081681F"/>
    <w:rsid w:val="00816CD5"/>
    <w:rsid w:val="00816EEA"/>
    <w:rsid w:val="008170C7"/>
    <w:rsid w:val="008177DB"/>
    <w:rsid w:val="00820067"/>
    <w:rsid w:val="00820443"/>
    <w:rsid w:val="00820DF0"/>
    <w:rsid w:val="00821633"/>
    <w:rsid w:val="00821C30"/>
    <w:rsid w:val="00821D5F"/>
    <w:rsid w:val="00821FDC"/>
    <w:rsid w:val="008226AB"/>
    <w:rsid w:val="00822A1A"/>
    <w:rsid w:val="008230E2"/>
    <w:rsid w:val="0082316B"/>
    <w:rsid w:val="008234BC"/>
    <w:rsid w:val="008235C1"/>
    <w:rsid w:val="00823762"/>
    <w:rsid w:val="008238E0"/>
    <w:rsid w:val="00823D90"/>
    <w:rsid w:val="008240A3"/>
    <w:rsid w:val="008240F2"/>
    <w:rsid w:val="00824286"/>
    <w:rsid w:val="00824376"/>
    <w:rsid w:val="008249F1"/>
    <w:rsid w:val="00824A79"/>
    <w:rsid w:val="00824BF5"/>
    <w:rsid w:val="00824F31"/>
    <w:rsid w:val="008251A7"/>
    <w:rsid w:val="00825632"/>
    <w:rsid w:val="00825650"/>
    <w:rsid w:val="0082576A"/>
    <w:rsid w:val="00825A21"/>
    <w:rsid w:val="00825C71"/>
    <w:rsid w:val="00825E60"/>
    <w:rsid w:val="0082615E"/>
    <w:rsid w:val="0082622F"/>
    <w:rsid w:val="008266CA"/>
    <w:rsid w:val="00827343"/>
    <w:rsid w:val="008273E0"/>
    <w:rsid w:val="008274A2"/>
    <w:rsid w:val="008301E0"/>
    <w:rsid w:val="008306FD"/>
    <w:rsid w:val="00830836"/>
    <w:rsid w:val="008309CB"/>
    <w:rsid w:val="00831199"/>
    <w:rsid w:val="008311D1"/>
    <w:rsid w:val="008315DD"/>
    <w:rsid w:val="008318FC"/>
    <w:rsid w:val="00831B2A"/>
    <w:rsid w:val="0083248A"/>
    <w:rsid w:val="0083266A"/>
    <w:rsid w:val="00832858"/>
    <w:rsid w:val="00832C46"/>
    <w:rsid w:val="00832F74"/>
    <w:rsid w:val="00833057"/>
    <w:rsid w:val="008333EB"/>
    <w:rsid w:val="008335FB"/>
    <w:rsid w:val="008336EB"/>
    <w:rsid w:val="00833C64"/>
    <w:rsid w:val="008349F2"/>
    <w:rsid w:val="00834DFF"/>
    <w:rsid w:val="00835317"/>
    <w:rsid w:val="0083578F"/>
    <w:rsid w:val="00835839"/>
    <w:rsid w:val="00835871"/>
    <w:rsid w:val="00835D59"/>
    <w:rsid w:val="008360B8"/>
    <w:rsid w:val="008365D2"/>
    <w:rsid w:val="00836EE6"/>
    <w:rsid w:val="00836F41"/>
    <w:rsid w:val="008376DC"/>
    <w:rsid w:val="00840434"/>
    <w:rsid w:val="008404CB"/>
    <w:rsid w:val="008406AF"/>
    <w:rsid w:val="0084073C"/>
    <w:rsid w:val="00840EBC"/>
    <w:rsid w:val="008413D7"/>
    <w:rsid w:val="008419B2"/>
    <w:rsid w:val="00841C08"/>
    <w:rsid w:val="00841CD0"/>
    <w:rsid w:val="00841DCD"/>
    <w:rsid w:val="00842835"/>
    <w:rsid w:val="0084301A"/>
    <w:rsid w:val="008437BC"/>
    <w:rsid w:val="008441D6"/>
    <w:rsid w:val="0084432E"/>
    <w:rsid w:val="00844900"/>
    <w:rsid w:val="0084509D"/>
    <w:rsid w:val="008452A6"/>
    <w:rsid w:val="00845787"/>
    <w:rsid w:val="00845B06"/>
    <w:rsid w:val="00845C23"/>
    <w:rsid w:val="00846AF7"/>
    <w:rsid w:val="008479B8"/>
    <w:rsid w:val="008504B7"/>
    <w:rsid w:val="00850686"/>
    <w:rsid w:val="0085079E"/>
    <w:rsid w:val="008509AE"/>
    <w:rsid w:val="00850AA2"/>
    <w:rsid w:val="00850FC5"/>
    <w:rsid w:val="00851013"/>
    <w:rsid w:val="00851F27"/>
    <w:rsid w:val="00852B5A"/>
    <w:rsid w:val="00852E5C"/>
    <w:rsid w:val="0085316E"/>
    <w:rsid w:val="00853255"/>
    <w:rsid w:val="00853258"/>
    <w:rsid w:val="00853260"/>
    <w:rsid w:val="00853330"/>
    <w:rsid w:val="0085336F"/>
    <w:rsid w:val="00853A64"/>
    <w:rsid w:val="0085447C"/>
    <w:rsid w:val="00854591"/>
    <w:rsid w:val="0085465D"/>
    <w:rsid w:val="00854A62"/>
    <w:rsid w:val="00854D93"/>
    <w:rsid w:val="00854F3B"/>
    <w:rsid w:val="00855065"/>
    <w:rsid w:val="008555C9"/>
    <w:rsid w:val="00855DFD"/>
    <w:rsid w:val="00855EBC"/>
    <w:rsid w:val="00857017"/>
    <w:rsid w:val="0085701A"/>
    <w:rsid w:val="008577BE"/>
    <w:rsid w:val="00857DC3"/>
    <w:rsid w:val="00857EB7"/>
    <w:rsid w:val="00857F9B"/>
    <w:rsid w:val="00857F9F"/>
    <w:rsid w:val="008600A4"/>
    <w:rsid w:val="00860558"/>
    <w:rsid w:val="00860807"/>
    <w:rsid w:val="00860818"/>
    <w:rsid w:val="0086088E"/>
    <w:rsid w:val="0086115B"/>
    <w:rsid w:val="00862117"/>
    <w:rsid w:val="00862269"/>
    <w:rsid w:val="00862547"/>
    <w:rsid w:val="00862FD6"/>
    <w:rsid w:val="00863299"/>
    <w:rsid w:val="008632C4"/>
    <w:rsid w:val="0086360A"/>
    <w:rsid w:val="00863B48"/>
    <w:rsid w:val="00863BB5"/>
    <w:rsid w:val="00863F13"/>
    <w:rsid w:val="008642BD"/>
    <w:rsid w:val="00864AE7"/>
    <w:rsid w:val="00865062"/>
    <w:rsid w:val="00865314"/>
    <w:rsid w:val="008656F8"/>
    <w:rsid w:val="00865D53"/>
    <w:rsid w:val="00865DD5"/>
    <w:rsid w:val="00865F78"/>
    <w:rsid w:val="0086601A"/>
    <w:rsid w:val="00866937"/>
    <w:rsid w:val="00866BC4"/>
    <w:rsid w:val="008671B1"/>
    <w:rsid w:val="00867479"/>
    <w:rsid w:val="008676A2"/>
    <w:rsid w:val="00867709"/>
    <w:rsid w:val="00867A31"/>
    <w:rsid w:val="00867EA6"/>
    <w:rsid w:val="0087113D"/>
    <w:rsid w:val="0087154A"/>
    <w:rsid w:val="00871E38"/>
    <w:rsid w:val="00871F1F"/>
    <w:rsid w:val="00872B8F"/>
    <w:rsid w:val="0087342D"/>
    <w:rsid w:val="00874422"/>
    <w:rsid w:val="00874D54"/>
    <w:rsid w:val="00874E43"/>
    <w:rsid w:val="00874E84"/>
    <w:rsid w:val="00875223"/>
    <w:rsid w:val="0087547F"/>
    <w:rsid w:val="00875A38"/>
    <w:rsid w:val="00875B67"/>
    <w:rsid w:val="00876110"/>
    <w:rsid w:val="00876393"/>
    <w:rsid w:val="008769C6"/>
    <w:rsid w:val="008773BD"/>
    <w:rsid w:val="00877A8B"/>
    <w:rsid w:val="00877AB1"/>
    <w:rsid w:val="00877BF5"/>
    <w:rsid w:val="00877D3A"/>
    <w:rsid w:val="008800E2"/>
    <w:rsid w:val="00880D28"/>
    <w:rsid w:val="00880DCF"/>
    <w:rsid w:val="00881316"/>
    <w:rsid w:val="00881560"/>
    <w:rsid w:val="00881D41"/>
    <w:rsid w:val="008827EA"/>
    <w:rsid w:val="008827F8"/>
    <w:rsid w:val="00882889"/>
    <w:rsid w:val="00883443"/>
    <w:rsid w:val="00883670"/>
    <w:rsid w:val="00883753"/>
    <w:rsid w:val="0088403D"/>
    <w:rsid w:val="00884C37"/>
    <w:rsid w:val="0088532C"/>
    <w:rsid w:val="008854B7"/>
    <w:rsid w:val="008858CB"/>
    <w:rsid w:val="00885C4B"/>
    <w:rsid w:val="0088667D"/>
    <w:rsid w:val="00887020"/>
    <w:rsid w:val="0088736E"/>
    <w:rsid w:val="0088750C"/>
    <w:rsid w:val="008875C7"/>
    <w:rsid w:val="008877D2"/>
    <w:rsid w:val="00887812"/>
    <w:rsid w:val="00887B49"/>
    <w:rsid w:val="00890011"/>
    <w:rsid w:val="0089008B"/>
    <w:rsid w:val="00890424"/>
    <w:rsid w:val="0089053F"/>
    <w:rsid w:val="00890D6C"/>
    <w:rsid w:val="00891720"/>
    <w:rsid w:val="00891855"/>
    <w:rsid w:val="008919C9"/>
    <w:rsid w:val="0089241C"/>
    <w:rsid w:val="008929C0"/>
    <w:rsid w:val="00892B7E"/>
    <w:rsid w:val="00892D51"/>
    <w:rsid w:val="00892D99"/>
    <w:rsid w:val="00892DDB"/>
    <w:rsid w:val="0089349D"/>
    <w:rsid w:val="00893530"/>
    <w:rsid w:val="00893852"/>
    <w:rsid w:val="00893A60"/>
    <w:rsid w:val="00894210"/>
    <w:rsid w:val="00894228"/>
    <w:rsid w:val="0089434D"/>
    <w:rsid w:val="0089446D"/>
    <w:rsid w:val="00894531"/>
    <w:rsid w:val="008948D5"/>
    <w:rsid w:val="00894964"/>
    <w:rsid w:val="00895672"/>
    <w:rsid w:val="008957D8"/>
    <w:rsid w:val="0089607C"/>
    <w:rsid w:val="0089627E"/>
    <w:rsid w:val="00896386"/>
    <w:rsid w:val="008965EA"/>
    <w:rsid w:val="00897706"/>
    <w:rsid w:val="00897810"/>
    <w:rsid w:val="008A0384"/>
    <w:rsid w:val="008A12CC"/>
    <w:rsid w:val="008A1718"/>
    <w:rsid w:val="008A2344"/>
    <w:rsid w:val="008A2879"/>
    <w:rsid w:val="008A2CD6"/>
    <w:rsid w:val="008A2E25"/>
    <w:rsid w:val="008A2EC1"/>
    <w:rsid w:val="008A3265"/>
    <w:rsid w:val="008A345F"/>
    <w:rsid w:val="008A3509"/>
    <w:rsid w:val="008A36ED"/>
    <w:rsid w:val="008A3E56"/>
    <w:rsid w:val="008A405D"/>
    <w:rsid w:val="008A4173"/>
    <w:rsid w:val="008A4304"/>
    <w:rsid w:val="008A4542"/>
    <w:rsid w:val="008A4ACA"/>
    <w:rsid w:val="008A534E"/>
    <w:rsid w:val="008A5723"/>
    <w:rsid w:val="008A576D"/>
    <w:rsid w:val="008A5B2F"/>
    <w:rsid w:val="008A60FD"/>
    <w:rsid w:val="008A63CC"/>
    <w:rsid w:val="008A68EF"/>
    <w:rsid w:val="008A6B5B"/>
    <w:rsid w:val="008A6F64"/>
    <w:rsid w:val="008A70C1"/>
    <w:rsid w:val="008A711E"/>
    <w:rsid w:val="008A73D4"/>
    <w:rsid w:val="008A79E0"/>
    <w:rsid w:val="008B0030"/>
    <w:rsid w:val="008B0B2B"/>
    <w:rsid w:val="008B16A8"/>
    <w:rsid w:val="008B17CF"/>
    <w:rsid w:val="008B1C4A"/>
    <w:rsid w:val="008B1CD9"/>
    <w:rsid w:val="008B1FDA"/>
    <w:rsid w:val="008B210B"/>
    <w:rsid w:val="008B2A85"/>
    <w:rsid w:val="008B2D2C"/>
    <w:rsid w:val="008B3009"/>
    <w:rsid w:val="008B3176"/>
    <w:rsid w:val="008B4189"/>
    <w:rsid w:val="008B4F82"/>
    <w:rsid w:val="008B5269"/>
    <w:rsid w:val="008B5A89"/>
    <w:rsid w:val="008B6179"/>
    <w:rsid w:val="008B6569"/>
    <w:rsid w:val="008B6D31"/>
    <w:rsid w:val="008B705B"/>
    <w:rsid w:val="008B71E7"/>
    <w:rsid w:val="008B77C3"/>
    <w:rsid w:val="008B77E1"/>
    <w:rsid w:val="008C0331"/>
    <w:rsid w:val="008C095B"/>
    <w:rsid w:val="008C0B5E"/>
    <w:rsid w:val="008C12B0"/>
    <w:rsid w:val="008C1532"/>
    <w:rsid w:val="008C1680"/>
    <w:rsid w:val="008C1770"/>
    <w:rsid w:val="008C1DC1"/>
    <w:rsid w:val="008C2042"/>
    <w:rsid w:val="008C22A8"/>
    <w:rsid w:val="008C2AD0"/>
    <w:rsid w:val="008C2BA2"/>
    <w:rsid w:val="008C2E52"/>
    <w:rsid w:val="008C33E8"/>
    <w:rsid w:val="008C3D2C"/>
    <w:rsid w:val="008C41A3"/>
    <w:rsid w:val="008C44FF"/>
    <w:rsid w:val="008C4BA2"/>
    <w:rsid w:val="008C4BD0"/>
    <w:rsid w:val="008C4F4B"/>
    <w:rsid w:val="008C52CA"/>
    <w:rsid w:val="008C5304"/>
    <w:rsid w:val="008C596E"/>
    <w:rsid w:val="008C5FF0"/>
    <w:rsid w:val="008C608A"/>
    <w:rsid w:val="008C60FB"/>
    <w:rsid w:val="008C631F"/>
    <w:rsid w:val="008C65D7"/>
    <w:rsid w:val="008C6844"/>
    <w:rsid w:val="008C6851"/>
    <w:rsid w:val="008C68DD"/>
    <w:rsid w:val="008C6932"/>
    <w:rsid w:val="008C6DE2"/>
    <w:rsid w:val="008C70D1"/>
    <w:rsid w:val="008C7386"/>
    <w:rsid w:val="008C765B"/>
    <w:rsid w:val="008C7ABF"/>
    <w:rsid w:val="008C7CA9"/>
    <w:rsid w:val="008D0130"/>
    <w:rsid w:val="008D0245"/>
    <w:rsid w:val="008D0398"/>
    <w:rsid w:val="008D060F"/>
    <w:rsid w:val="008D08A3"/>
    <w:rsid w:val="008D0902"/>
    <w:rsid w:val="008D0FAE"/>
    <w:rsid w:val="008D12E2"/>
    <w:rsid w:val="008D1C0E"/>
    <w:rsid w:val="008D1DF7"/>
    <w:rsid w:val="008D2521"/>
    <w:rsid w:val="008D2AD3"/>
    <w:rsid w:val="008D32A3"/>
    <w:rsid w:val="008D33B9"/>
    <w:rsid w:val="008D342B"/>
    <w:rsid w:val="008D36A8"/>
    <w:rsid w:val="008D434A"/>
    <w:rsid w:val="008D4A4A"/>
    <w:rsid w:val="008D543C"/>
    <w:rsid w:val="008D5946"/>
    <w:rsid w:val="008D5980"/>
    <w:rsid w:val="008D5AE3"/>
    <w:rsid w:val="008D5C05"/>
    <w:rsid w:val="008D5E44"/>
    <w:rsid w:val="008D6209"/>
    <w:rsid w:val="008D62C9"/>
    <w:rsid w:val="008D6DBF"/>
    <w:rsid w:val="008D7007"/>
    <w:rsid w:val="008D738E"/>
    <w:rsid w:val="008D7619"/>
    <w:rsid w:val="008D78A7"/>
    <w:rsid w:val="008E0199"/>
    <w:rsid w:val="008E065A"/>
    <w:rsid w:val="008E09C2"/>
    <w:rsid w:val="008E0EBD"/>
    <w:rsid w:val="008E12DF"/>
    <w:rsid w:val="008E13EB"/>
    <w:rsid w:val="008E1576"/>
    <w:rsid w:val="008E1B3F"/>
    <w:rsid w:val="008E2592"/>
    <w:rsid w:val="008E266F"/>
    <w:rsid w:val="008E2871"/>
    <w:rsid w:val="008E28D3"/>
    <w:rsid w:val="008E2936"/>
    <w:rsid w:val="008E2E21"/>
    <w:rsid w:val="008E325C"/>
    <w:rsid w:val="008E3837"/>
    <w:rsid w:val="008E462F"/>
    <w:rsid w:val="008E4D46"/>
    <w:rsid w:val="008E4DF6"/>
    <w:rsid w:val="008E508E"/>
    <w:rsid w:val="008E52B9"/>
    <w:rsid w:val="008E5761"/>
    <w:rsid w:val="008E58B6"/>
    <w:rsid w:val="008E5ABD"/>
    <w:rsid w:val="008E5CC7"/>
    <w:rsid w:val="008E7C20"/>
    <w:rsid w:val="008E7CB6"/>
    <w:rsid w:val="008E7CC6"/>
    <w:rsid w:val="008E7D48"/>
    <w:rsid w:val="008E7F7A"/>
    <w:rsid w:val="008F0147"/>
    <w:rsid w:val="008F0158"/>
    <w:rsid w:val="008F1064"/>
    <w:rsid w:val="008F1E44"/>
    <w:rsid w:val="008F267F"/>
    <w:rsid w:val="008F2AF4"/>
    <w:rsid w:val="008F316C"/>
    <w:rsid w:val="008F326F"/>
    <w:rsid w:val="008F3390"/>
    <w:rsid w:val="008F36B8"/>
    <w:rsid w:val="008F47F9"/>
    <w:rsid w:val="008F4ACD"/>
    <w:rsid w:val="008F4CCB"/>
    <w:rsid w:val="008F4F29"/>
    <w:rsid w:val="008F534B"/>
    <w:rsid w:val="008F553A"/>
    <w:rsid w:val="008F5E10"/>
    <w:rsid w:val="008F6194"/>
    <w:rsid w:val="008F69AA"/>
    <w:rsid w:val="008F6B7F"/>
    <w:rsid w:val="008F6B92"/>
    <w:rsid w:val="008F6CA6"/>
    <w:rsid w:val="008F6D2F"/>
    <w:rsid w:val="008F738B"/>
    <w:rsid w:val="008F7AB1"/>
    <w:rsid w:val="008F7B8F"/>
    <w:rsid w:val="008F7BDF"/>
    <w:rsid w:val="008F7BF8"/>
    <w:rsid w:val="008F7C25"/>
    <w:rsid w:val="008F7DBB"/>
    <w:rsid w:val="008F7ED6"/>
    <w:rsid w:val="00900395"/>
    <w:rsid w:val="009005EC"/>
    <w:rsid w:val="009008CE"/>
    <w:rsid w:val="009008DD"/>
    <w:rsid w:val="00900DF9"/>
    <w:rsid w:val="00900E2E"/>
    <w:rsid w:val="009018D6"/>
    <w:rsid w:val="00901C76"/>
    <w:rsid w:val="00901ED7"/>
    <w:rsid w:val="00901FB3"/>
    <w:rsid w:val="00902024"/>
    <w:rsid w:val="00902676"/>
    <w:rsid w:val="00903DE9"/>
    <w:rsid w:val="00903EF6"/>
    <w:rsid w:val="00903F0B"/>
    <w:rsid w:val="00904066"/>
    <w:rsid w:val="009040DE"/>
    <w:rsid w:val="00904284"/>
    <w:rsid w:val="0090452F"/>
    <w:rsid w:val="0090454A"/>
    <w:rsid w:val="00904580"/>
    <w:rsid w:val="00904783"/>
    <w:rsid w:val="009049CB"/>
    <w:rsid w:val="00904F40"/>
    <w:rsid w:val="009051FB"/>
    <w:rsid w:val="009052C4"/>
    <w:rsid w:val="009057CE"/>
    <w:rsid w:val="00905A3D"/>
    <w:rsid w:val="00905CF9"/>
    <w:rsid w:val="00905D78"/>
    <w:rsid w:val="009066BE"/>
    <w:rsid w:val="00906C9A"/>
    <w:rsid w:val="00906DBE"/>
    <w:rsid w:val="009073CF"/>
    <w:rsid w:val="00907555"/>
    <w:rsid w:val="00907730"/>
    <w:rsid w:val="0090775E"/>
    <w:rsid w:val="0090799E"/>
    <w:rsid w:val="009079AD"/>
    <w:rsid w:val="00907B25"/>
    <w:rsid w:val="00907DAE"/>
    <w:rsid w:val="0091002B"/>
    <w:rsid w:val="009104CF"/>
    <w:rsid w:val="009105CC"/>
    <w:rsid w:val="00910F80"/>
    <w:rsid w:val="00911055"/>
    <w:rsid w:val="009111EA"/>
    <w:rsid w:val="009113CE"/>
    <w:rsid w:val="00911652"/>
    <w:rsid w:val="00911667"/>
    <w:rsid w:val="009124B9"/>
    <w:rsid w:val="009124DB"/>
    <w:rsid w:val="00912938"/>
    <w:rsid w:val="00912976"/>
    <w:rsid w:val="00912E9C"/>
    <w:rsid w:val="00912EBB"/>
    <w:rsid w:val="00913117"/>
    <w:rsid w:val="00913D90"/>
    <w:rsid w:val="009143CE"/>
    <w:rsid w:val="0091458A"/>
    <w:rsid w:val="00914719"/>
    <w:rsid w:val="0091498D"/>
    <w:rsid w:val="009155CD"/>
    <w:rsid w:val="0091578A"/>
    <w:rsid w:val="00915FD8"/>
    <w:rsid w:val="0091628C"/>
    <w:rsid w:val="009162EE"/>
    <w:rsid w:val="00916442"/>
    <w:rsid w:val="00916883"/>
    <w:rsid w:val="00916D31"/>
    <w:rsid w:val="00916EA8"/>
    <w:rsid w:val="009170E4"/>
    <w:rsid w:val="009170F2"/>
    <w:rsid w:val="0091735F"/>
    <w:rsid w:val="009174F6"/>
    <w:rsid w:val="00920085"/>
    <w:rsid w:val="00920164"/>
    <w:rsid w:val="0092016F"/>
    <w:rsid w:val="009206C6"/>
    <w:rsid w:val="00920E45"/>
    <w:rsid w:val="00920FCF"/>
    <w:rsid w:val="0092101F"/>
    <w:rsid w:val="00921D2E"/>
    <w:rsid w:val="00921FA8"/>
    <w:rsid w:val="00922568"/>
    <w:rsid w:val="009225D8"/>
    <w:rsid w:val="00922A26"/>
    <w:rsid w:val="00922B62"/>
    <w:rsid w:val="00922C3C"/>
    <w:rsid w:val="009234C3"/>
    <w:rsid w:val="009234DF"/>
    <w:rsid w:val="00923804"/>
    <w:rsid w:val="00923876"/>
    <w:rsid w:val="00923EB1"/>
    <w:rsid w:val="00923FE4"/>
    <w:rsid w:val="009249C8"/>
    <w:rsid w:val="00925146"/>
    <w:rsid w:val="009254A9"/>
    <w:rsid w:val="00925931"/>
    <w:rsid w:val="00926705"/>
    <w:rsid w:val="00926D0C"/>
    <w:rsid w:val="00927763"/>
    <w:rsid w:val="00927A85"/>
    <w:rsid w:val="00927BD9"/>
    <w:rsid w:val="00927CD4"/>
    <w:rsid w:val="00927D5D"/>
    <w:rsid w:val="0093071C"/>
    <w:rsid w:val="00930FAB"/>
    <w:rsid w:val="0093100E"/>
    <w:rsid w:val="009313AC"/>
    <w:rsid w:val="0093192A"/>
    <w:rsid w:val="0093193E"/>
    <w:rsid w:val="00932013"/>
    <w:rsid w:val="00932015"/>
    <w:rsid w:val="009321D1"/>
    <w:rsid w:val="00932664"/>
    <w:rsid w:val="00932B9E"/>
    <w:rsid w:val="00932FBC"/>
    <w:rsid w:val="00933094"/>
    <w:rsid w:val="00933B7C"/>
    <w:rsid w:val="009350B6"/>
    <w:rsid w:val="00935B8A"/>
    <w:rsid w:val="00935C03"/>
    <w:rsid w:val="00935D7A"/>
    <w:rsid w:val="00936046"/>
    <w:rsid w:val="009363B0"/>
    <w:rsid w:val="009366FC"/>
    <w:rsid w:val="0093678C"/>
    <w:rsid w:val="00936825"/>
    <w:rsid w:val="00937099"/>
    <w:rsid w:val="009370D4"/>
    <w:rsid w:val="00937396"/>
    <w:rsid w:val="00937893"/>
    <w:rsid w:val="00937C8B"/>
    <w:rsid w:val="00937D5F"/>
    <w:rsid w:val="00937D69"/>
    <w:rsid w:val="00937DAE"/>
    <w:rsid w:val="0093AFAE"/>
    <w:rsid w:val="00940A6C"/>
    <w:rsid w:val="00940E58"/>
    <w:rsid w:val="00940FB9"/>
    <w:rsid w:val="009410C2"/>
    <w:rsid w:val="009418E0"/>
    <w:rsid w:val="009419CA"/>
    <w:rsid w:val="00942008"/>
    <w:rsid w:val="0094200A"/>
    <w:rsid w:val="009426C1"/>
    <w:rsid w:val="00942848"/>
    <w:rsid w:val="00942CF9"/>
    <w:rsid w:val="00942D57"/>
    <w:rsid w:val="00942DD6"/>
    <w:rsid w:val="00942DE1"/>
    <w:rsid w:val="00943100"/>
    <w:rsid w:val="00943BA3"/>
    <w:rsid w:val="00943E19"/>
    <w:rsid w:val="00943F04"/>
    <w:rsid w:val="009442B6"/>
    <w:rsid w:val="00944810"/>
    <w:rsid w:val="009449CD"/>
    <w:rsid w:val="009453C3"/>
    <w:rsid w:val="009455B0"/>
    <w:rsid w:val="0094666B"/>
    <w:rsid w:val="0094719F"/>
    <w:rsid w:val="00947522"/>
    <w:rsid w:val="00947C78"/>
    <w:rsid w:val="00950223"/>
    <w:rsid w:val="00950649"/>
    <w:rsid w:val="009507D1"/>
    <w:rsid w:val="009512A0"/>
    <w:rsid w:val="009513FA"/>
    <w:rsid w:val="00951839"/>
    <w:rsid w:val="00951CB1"/>
    <w:rsid w:val="00951DA1"/>
    <w:rsid w:val="009522D8"/>
    <w:rsid w:val="00952ACC"/>
    <w:rsid w:val="00952D31"/>
    <w:rsid w:val="0095337E"/>
    <w:rsid w:val="009535C8"/>
    <w:rsid w:val="00953797"/>
    <w:rsid w:val="00953AAD"/>
    <w:rsid w:val="00953E16"/>
    <w:rsid w:val="009542D8"/>
    <w:rsid w:val="0095439B"/>
    <w:rsid w:val="00954784"/>
    <w:rsid w:val="00954A32"/>
    <w:rsid w:val="00955C89"/>
    <w:rsid w:val="00955F1D"/>
    <w:rsid w:val="00956B7E"/>
    <w:rsid w:val="00956E02"/>
    <w:rsid w:val="00957DC4"/>
    <w:rsid w:val="00957EB3"/>
    <w:rsid w:val="00957F39"/>
    <w:rsid w:val="00960328"/>
    <w:rsid w:val="0096033E"/>
    <w:rsid w:val="00960453"/>
    <w:rsid w:val="009604D2"/>
    <w:rsid w:val="009605C4"/>
    <w:rsid w:val="00960841"/>
    <w:rsid w:val="009609AD"/>
    <w:rsid w:val="00960C2A"/>
    <w:rsid w:val="00960D37"/>
    <w:rsid w:val="009619C7"/>
    <w:rsid w:val="00961D10"/>
    <w:rsid w:val="0096266D"/>
    <w:rsid w:val="00962723"/>
    <w:rsid w:val="00962B82"/>
    <w:rsid w:val="00962E68"/>
    <w:rsid w:val="00962ECA"/>
    <w:rsid w:val="009632A3"/>
    <w:rsid w:val="009636B3"/>
    <w:rsid w:val="00963842"/>
    <w:rsid w:val="00963CA4"/>
    <w:rsid w:val="00963CBF"/>
    <w:rsid w:val="0096407D"/>
    <w:rsid w:val="00964121"/>
    <w:rsid w:val="0096445C"/>
    <w:rsid w:val="00964660"/>
    <w:rsid w:val="00964B13"/>
    <w:rsid w:val="00964D4A"/>
    <w:rsid w:val="009650FF"/>
    <w:rsid w:val="009654EC"/>
    <w:rsid w:val="00965596"/>
    <w:rsid w:val="0096559F"/>
    <w:rsid w:val="00965CD0"/>
    <w:rsid w:val="00965DEF"/>
    <w:rsid w:val="0096607E"/>
    <w:rsid w:val="0096609B"/>
    <w:rsid w:val="009660A1"/>
    <w:rsid w:val="009663E9"/>
    <w:rsid w:val="00966826"/>
    <w:rsid w:val="0096682D"/>
    <w:rsid w:val="009669AE"/>
    <w:rsid w:val="00966B29"/>
    <w:rsid w:val="00966E12"/>
    <w:rsid w:val="0096751B"/>
    <w:rsid w:val="00967925"/>
    <w:rsid w:val="00970014"/>
    <w:rsid w:val="0097004D"/>
    <w:rsid w:val="009700C1"/>
    <w:rsid w:val="00970249"/>
    <w:rsid w:val="00971A1F"/>
    <w:rsid w:val="00971EC1"/>
    <w:rsid w:val="00971F1D"/>
    <w:rsid w:val="00971FFF"/>
    <w:rsid w:val="00972197"/>
    <w:rsid w:val="009721DF"/>
    <w:rsid w:val="009722E7"/>
    <w:rsid w:val="00972758"/>
    <w:rsid w:val="00972F23"/>
    <w:rsid w:val="00972FAD"/>
    <w:rsid w:val="00973002"/>
    <w:rsid w:val="00973555"/>
    <w:rsid w:val="009739C8"/>
    <w:rsid w:val="00973C11"/>
    <w:rsid w:val="00973D40"/>
    <w:rsid w:val="0097425B"/>
    <w:rsid w:val="009743E1"/>
    <w:rsid w:val="00974B97"/>
    <w:rsid w:val="009755BA"/>
    <w:rsid w:val="00976061"/>
    <w:rsid w:val="009762B9"/>
    <w:rsid w:val="009764AE"/>
    <w:rsid w:val="00976A85"/>
    <w:rsid w:val="00977461"/>
    <w:rsid w:val="00977F0B"/>
    <w:rsid w:val="00980116"/>
    <w:rsid w:val="009801CC"/>
    <w:rsid w:val="009804B4"/>
    <w:rsid w:val="00980750"/>
    <w:rsid w:val="009809FC"/>
    <w:rsid w:val="00980DBC"/>
    <w:rsid w:val="009812AF"/>
    <w:rsid w:val="0098161D"/>
    <w:rsid w:val="00981982"/>
    <w:rsid w:val="00982918"/>
    <w:rsid w:val="00983BAA"/>
    <w:rsid w:val="009840ED"/>
    <w:rsid w:val="00984139"/>
    <w:rsid w:val="00984546"/>
    <w:rsid w:val="00984D19"/>
    <w:rsid w:val="009850D8"/>
    <w:rsid w:val="0098515C"/>
    <w:rsid w:val="00985261"/>
    <w:rsid w:val="00985990"/>
    <w:rsid w:val="00985D2C"/>
    <w:rsid w:val="009862FD"/>
    <w:rsid w:val="0098636A"/>
    <w:rsid w:val="00986DB7"/>
    <w:rsid w:val="0098770C"/>
    <w:rsid w:val="00987FA0"/>
    <w:rsid w:val="0099016E"/>
    <w:rsid w:val="00990471"/>
    <w:rsid w:val="00990868"/>
    <w:rsid w:val="00990974"/>
    <w:rsid w:val="00990C84"/>
    <w:rsid w:val="009914BF"/>
    <w:rsid w:val="00991A24"/>
    <w:rsid w:val="00991A6A"/>
    <w:rsid w:val="00991E3B"/>
    <w:rsid w:val="009920C7"/>
    <w:rsid w:val="009921E7"/>
    <w:rsid w:val="009922A3"/>
    <w:rsid w:val="00992979"/>
    <w:rsid w:val="00992D79"/>
    <w:rsid w:val="00993627"/>
    <w:rsid w:val="0099370E"/>
    <w:rsid w:val="00993AE3"/>
    <w:rsid w:val="00993CA4"/>
    <w:rsid w:val="00993EC5"/>
    <w:rsid w:val="00994514"/>
    <w:rsid w:val="0099480F"/>
    <w:rsid w:val="00995368"/>
    <w:rsid w:val="009953B8"/>
    <w:rsid w:val="00995F93"/>
    <w:rsid w:val="0099610F"/>
    <w:rsid w:val="00996B64"/>
    <w:rsid w:val="009970F3"/>
    <w:rsid w:val="0099715E"/>
    <w:rsid w:val="0099731A"/>
    <w:rsid w:val="00997574"/>
    <w:rsid w:val="0099779E"/>
    <w:rsid w:val="009A0B28"/>
    <w:rsid w:val="009A14B6"/>
    <w:rsid w:val="009A17EB"/>
    <w:rsid w:val="009A19CF"/>
    <w:rsid w:val="009A222F"/>
    <w:rsid w:val="009A296C"/>
    <w:rsid w:val="009A2D14"/>
    <w:rsid w:val="009A2E02"/>
    <w:rsid w:val="009A2F96"/>
    <w:rsid w:val="009A2FC7"/>
    <w:rsid w:val="009A331F"/>
    <w:rsid w:val="009A3C31"/>
    <w:rsid w:val="009A3F44"/>
    <w:rsid w:val="009A404D"/>
    <w:rsid w:val="009A4208"/>
    <w:rsid w:val="009A4721"/>
    <w:rsid w:val="009A5200"/>
    <w:rsid w:val="009A5382"/>
    <w:rsid w:val="009A5708"/>
    <w:rsid w:val="009A5B4B"/>
    <w:rsid w:val="009A5ED4"/>
    <w:rsid w:val="009A61E5"/>
    <w:rsid w:val="009A699B"/>
    <w:rsid w:val="009A69A7"/>
    <w:rsid w:val="009A6CFD"/>
    <w:rsid w:val="009A7024"/>
    <w:rsid w:val="009A7449"/>
    <w:rsid w:val="009A7794"/>
    <w:rsid w:val="009A7ABB"/>
    <w:rsid w:val="009A7F3A"/>
    <w:rsid w:val="009B0479"/>
    <w:rsid w:val="009B19D1"/>
    <w:rsid w:val="009B1CEB"/>
    <w:rsid w:val="009B1FDB"/>
    <w:rsid w:val="009B22BF"/>
    <w:rsid w:val="009B2546"/>
    <w:rsid w:val="009B258B"/>
    <w:rsid w:val="009B260F"/>
    <w:rsid w:val="009B293E"/>
    <w:rsid w:val="009B2C99"/>
    <w:rsid w:val="009B37C4"/>
    <w:rsid w:val="009B451D"/>
    <w:rsid w:val="009B4590"/>
    <w:rsid w:val="009B46F5"/>
    <w:rsid w:val="009B4B8C"/>
    <w:rsid w:val="009B4C8A"/>
    <w:rsid w:val="009B4DB6"/>
    <w:rsid w:val="009B52A3"/>
    <w:rsid w:val="009B548D"/>
    <w:rsid w:val="009B54CC"/>
    <w:rsid w:val="009B5730"/>
    <w:rsid w:val="009B5DB5"/>
    <w:rsid w:val="009B5E13"/>
    <w:rsid w:val="009B611A"/>
    <w:rsid w:val="009B64B2"/>
    <w:rsid w:val="009B7B12"/>
    <w:rsid w:val="009B7C0D"/>
    <w:rsid w:val="009C0E9D"/>
    <w:rsid w:val="009C1107"/>
    <w:rsid w:val="009C1631"/>
    <w:rsid w:val="009C1CCF"/>
    <w:rsid w:val="009C21F6"/>
    <w:rsid w:val="009C23BF"/>
    <w:rsid w:val="009C2411"/>
    <w:rsid w:val="009C289A"/>
    <w:rsid w:val="009C2A85"/>
    <w:rsid w:val="009C2C60"/>
    <w:rsid w:val="009C2E71"/>
    <w:rsid w:val="009C373D"/>
    <w:rsid w:val="009C37A8"/>
    <w:rsid w:val="009C385E"/>
    <w:rsid w:val="009C3AAB"/>
    <w:rsid w:val="009C43EA"/>
    <w:rsid w:val="009C473B"/>
    <w:rsid w:val="009C48CA"/>
    <w:rsid w:val="009C4B3B"/>
    <w:rsid w:val="009C5017"/>
    <w:rsid w:val="009C5B57"/>
    <w:rsid w:val="009C62EB"/>
    <w:rsid w:val="009C77C5"/>
    <w:rsid w:val="009C7B4B"/>
    <w:rsid w:val="009D005C"/>
    <w:rsid w:val="009D039E"/>
    <w:rsid w:val="009D049C"/>
    <w:rsid w:val="009D0723"/>
    <w:rsid w:val="009D0EB7"/>
    <w:rsid w:val="009D14D3"/>
    <w:rsid w:val="009D18AC"/>
    <w:rsid w:val="009D1E11"/>
    <w:rsid w:val="009D1EB6"/>
    <w:rsid w:val="009D1F92"/>
    <w:rsid w:val="009D28A7"/>
    <w:rsid w:val="009D2A3E"/>
    <w:rsid w:val="009D2F14"/>
    <w:rsid w:val="009D2F5E"/>
    <w:rsid w:val="009D3628"/>
    <w:rsid w:val="009D370A"/>
    <w:rsid w:val="009D3A9F"/>
    <w:rsid w:val="009D4431"/>
    <w:rsid w:val="009D453A"/>
    <w:rsid w:val="009D4C66"/>
    <w:rsid w:val="009D4E0F"/>
    <w:rsid w:val="009D53B4"/>
    <w:rsid w:val="009D550C"/>
    <w:rsid w:val="009D5639"/>
    <w:rsid w:val="009D6162"/>
    <w:rsid w:val="009D6451"/>
    <w:rsid w:val="009D6705"/>
    <w:rsid w:val="009D68A6"/>
    <w:rsid w:val="009D6ADC"/>
    <w:rsid w:val="009D70B7"/>
    <w:rsid w:val="009D7E3A"/>
    <w:rsid w:val="009E0103"/>
    <w:rsid w:val="009E0EF5"/>
    <w:rsid w:val="009E0F7C"/>
    <w:rsid w:val="009E10C7"/>
    <w:rsid w:val="009E12E1"/>
    <w:rsid w:val="009E13EE"/>
    <w:rsid w:val="009E159C"/>
    <w:rsid w:val="009E1E6F"/>
    <w:rsid w:val="009E1F6D"/>
    <w:rsid w:val="009E23B8"/>
    <w:rsid w:val="009E278B"/>
    <w:rsid w:val="009E2965"/>
    <w:rsid w:val="009E2C3B"/>
    <w:rsid w:val="009E3003"/>
    <w:rsid w:val="009E33A7"/>
    <w:rsid w:val="009E35F0"/>
    <w:rsid w:val="009E43B8"/>
    <w:rsid w:val="009E499A"/>
    <w:rsid w:val="009E49C7"/>
    <w:rsid w:val="009E4C34"/>
    <w:rsid w:val="009E5497"/>
    <w:rsid w:val="009E5C73"/>
    <w:rsid w:val="009E5DB4"/>
    <w:rsid w:val="009E603D"/>
    <w:rsid w:val="009E6419"/>
    <w:rsid w:val="009E6891"/>
    <w:rsid w:val="009E6A05"/>
    <w:rsid w:val="009E6B73"/>
    <w:rsid w:val="009E6DC7"/>
    <w:rsid w:val="009E71F7"/>
    <w:rsid w:val="009E741A"/>
    <w:rsid w:val="009E7487"/>
    <w:rsid w:val="009E7991"/>
    <w:rsid w:val="009F0081"/>
    <w:rsid w:val="009F0996"/>
    <w:rsid w:val="009F0CC1"/>
    <w:rsid w:val="009F1027"/>
    <w:rsid w:val="009F109D"/>
    <w:rsid w:val="009F12E5"/>
    <w:rsid w:val="009F23F1"/>
    <w:rsid w:val="009F24AB"/>
    <w:rsid w:val="009F284A"/>
    <w:rsid w:val="009F2AE8"/>
    <w:rsid w:val="009F2B3F"/>
    <w:rsid w:val="009F304A"/>
    <w:rsid w:val="009F3901"/>
    <w:rsid w:val="009F3A0B"/>
    <w:rsid w:val="009F3DF1"/>
    <w:rsid w:val="009F4504"/>
    <w:rsid w:val="009F494A"/>
    <w:rsid w:val="009F4985"/>
    <w:rsid w:val="009F57AE"/>
    <w:rsid w:val="009F5EFA"/>
    <w:rsid w:val="009F6431"/>
    <w:rsid w:val="009F66CE"/>
    <w:rsid w:val="009F6724"/>
    <w:rsid w:val="009F6C58"/>
    <w:rsid w:val="009F709D"/>
    <w:rsid w:val="009F71E5"/>
    <w:rsid w:val="009F74F9"/>
    <w:rsid w:val="009F7597"/>
    <w:rsid w:val="00A00304"/>
    <w:rsid w:val="00A004A5"/>
    <w:rsid w:val="00A00C97"/>
    <w:rsid w:val="00A00FCB"/>
    <w:rsid w:val="00A01013"/>
    <w:rsid w:val="00A0103E"/>
    <w:rsid w:val="00A01678"/>
    <w:rsid w:val="00A01FAE"/>
    <w:rsid w:val="00A02144"/>
    <w:rsid w:val="00A02B63"/>
    <w:rsid w:val="00A02E2E"/>
    <w:rsid w:val="00A02E72"/>
    <w:rsid w:val="00A0300A"/>
    <w:rsid w:val="00A0316E"/>
    <w:rsid w:val="00A03335"/>
    <w:rsid w:val="00A04BF4"/>
    <w:rsid w:val="00A04D5D"/>
    <w:rsid w:val="00A050B5"/>
    <w:rsid w:val="00A05C20"/>
    <w:rsid w:val="00A05DE6"/>
    <w:rsid w:val="00A066C1"/>
    <w:rsid w:val="00A066D9"/>
    <w:rsid w:val="00A0679A"/>
    <w:rsid w:val="00A06929"/>
    <w:rsid w:val="00A06EB0"/>
    <w:rsid w:val="00A06F8B"/>
    <w:rsid w:val="00A07035"/>
    <w:rsid w:val="00A0760D"/>
    <w:rsid w:val="00A07A56"/>
    <w:rsid w:val="00A1000E"/>
    <w:rsid w:val="00A105C9"/>
    <w:rsid w:val="00A106CD"/>
    <w:rsid w:val="00A10896"/>
    <w:rsid w:val="00A10AAA"/>
    <w:rsid w:val="00A10B56"/>
    <w:rsid w:val="00A11492"/>
    <w:rsid w:val="00A11ACB"/>
    <w:rsid w:val="00A1250A"/>
    <w:rsid w:val="00A1282D"/>
    <w:rsid w:val="00A12946"/>
    <w:rsid w:val="00A12B2F"/>
    <w:rsid w:val="00A130E9"/>
    <w:rsid w:val="00A131DE"/>
    <w:rsid w:val="00A13893"/>
    <w:rsid w:val="00A13939"/>
    <w:rsid w:val="00A13D2D"/>
    <w:rsid w:val="00A13D31"/>
    <w:rsid w:val="00A13D36"/>
    <w:rsid w:val="00A13F34"/>
    <w:rsid w:val="00A141F8"/>
    <w:rsid w:val="00A149B8"/>
    <w:rsid w:val="00A14C7B"/>
    <w:rsid w:val="00A14D3D"/>
    <w:rsid w:val="00A15824"/>
    <w:rsid w:val="00A166F1"/>
    <w:rsid w:val="00A16880"/>
    <w:rsid w:val="00A16C0F"/>
    <w:rsid w:val="00A16DF5"/>
    <w:rsid w:val="00A17149"/>
    <w:rsid w:val="00A1719B"/>
    <w:rsid w:val="00A172DD"/>
    <w:rsid w:val="00A174CE"/>
    <w:rsid w:val="00A174ED"/>
    <w:rsid w:val="00A17960"/>
    <w:rsid w:val="00A17B4B"/>
    <w:rsid w:val="00A2028D"/>
    <w:rsid w:val="00A21343"/>
    <w:rsid w:val="00A213C5"/>
    <w:rsid w:val="00A213F6"/>
    <w:rsid w:val="00A21503"/>
    <w:rsid w:val="00A21640"/>
    <w:rsid w:val="00A21966"/>
    <w:rsid w:val="00A21C46"/>
    <w:rsid w:val="00A21C5E"/>
    <w:rsid w:val="00A2236D"/>
    <w:rsid w:val="00A225D1"/>
    <w:rsid w:val="00A229C4"/>
    <w:rsid w:val="00A22AC2"/>
    <w:rsid w:val="00A22B22"/>
    <w:rsid w:val="00A22C2A"/>
    <w:rsid w:val="00A22C5F"/>
    <w:rsid w:val="00A23194"/>
    <w:rsid w:val="00A23206"/>
    <w:rsid w:val="00A234AA"/>
    <w:rsid w:val="00A2351C"/>
    <w:rsid w:val="00A23529"/>
    <w:rsid w:val="00A2375A"/>
    <w:rsid w:val="00A23B6B"/>
    <w:rsid w:val="00A23F44"/>
    <w:rsid w:val="00A2403C"/>
    <w:rsid w:val="00A24880"/>
    <w:rsid w:val="00A24D70"/>
    <w:rsid w:val="00A25531"/>
    <w:rsid w:val="00A25908"/>
    <w:rsid w:val="00A26463"/>
    <w:rsid w:val="00A26570"/>
    <w:rsid w:val="00A26AAC"/>
    <w:rsid w:val="00A26DAB"/>
    <w:rsid w:val="00A277F7"/>
    <w:rsid w:val="00A27C8B"/>
    <w:rsid w:val="00A27E6A"/>
    <w:rsid w:val="00A30124"/>
    <w:rsid w:val="00A3033C"/>
    <w:rsid w:val="00A305C0"/>
    <w:rsid w:val="00A30860"/>
    <w:rsid w:val="00A30E48"/>
    <w:rsid w:val="00A3106A"/>
    <w:rsid w:val="00A3109E"/>
    <w:rsid w:val="00A31C0D"/>
    <w:rsid w:val="00A31C73"/>
    <w:rsid w:val="00A31F46"/>
    <w:rsid w:val="00A32A1C"/>
    <w:rsid w:val="00A3300E"/>
    <w:rsid w:val="00A3388E"/>
    <w:rsid w:val="00A339D8"/>
    <w:rsid w:val="00A3453A"/>
    <w:rsid w:val="00A34874"/>
    <w:rsid w:val="00A34DF2"/>
    <w:rsid w:val="00A34E6C"/>
    <w:rsid w:val="00A3573F"/>
    <w:rsid w:val="00A35A9D"/>
    <w:rsid w:val="00A35C15"/>
    <w:rsid w:val="00A3628F"/>
    <w:rsid w:val="00A369A6"/>
    <w:rsid w:val="00A36B76"/>
    <w:rsid w:val="00A36C4C"/>
    <w:rsid w:val="00A36CF4"/>
    <w:rsid w:val="00A37D0B"/>
    <w:rsid w:val="00A400E9"/>
    <w:rsid w:val="00A40303"/>
    <w:rsid w:val="00A4082F"/>
    <w:rsid w:val="00A40C1B"/>
    <w:rsid w:val="00A40FA9"/>
    <w:rsid w:val="00A41018"/>
    <w:rsid w:val="00A41205"/>
    <w:rsid w:val="00A41601"/>
    <w:rsid w:val="00A41C70"/>
    <w:rsid w:val="00A41D5F"/>
    <w:rsid w:val="00A41DB3"/>
    <w:rsid w:val="00A42106"/>
    <w:rsid w:val="00A42197"/>
    <w:rsid w:val="00A423E3"/>
    <w:rsid w:val="00A4252F"/>
    <w:rsid w:val="00A428BF"/>
    <w:rsid w:val="00A4295C"/>
    <w:rsid w:val="00A42CEF"/>
    <w:rsid w:val="00A42D8D"/>
    <w:rsid w:val="00A42D98"/>
    <w:rsid w:val="00A43AF2"/>
    <w:rsid w:val="00A43FE1"/>
    <w:rsid w:val="00A44603"/>
    <w:rsid w:val="00A44A15"/>
    <w:rsid w:val="00A44A56"/>
    <w:rsid w:val="00A44B84"/>
    <w:rsid w:val="00A44BEC"/>
    <w:rsid w:val="00A45C8D"/>
    <w:rsid w:val="00A46667"/>
    <w:rsid w:val="00A46C0B"/>
    <w:rsid w:val="00A47C31"/>
    <w:rsid w:val="00A50097"/>
    <w:rsid w:val="00A5046C"/>
    <w:rsid w:val="00A5056A"/>
    <w:rsid w:val="00A509C8"/>
    <w:rsid w:val="00A50B7C"/>
    <w:rsid w:val="00A50C73"/>
    <w:rsid w:val="00A50C74"/>
    <w:rsid w:val="00A512FF"/>
    <w:rsid w:val="00A5147C"/>
    <w:rsid w:val="00A51488"/>
    <w:rsid w:val="00A51C5F"/>
    <w:rsid w:val="00A51C94"/>
    <w:rsid w:val="00A5222B"/>
    <w:rsid w:val="00A52576"/>
    <w:rsid w:val="00A52852"/>
    <w:rsid w:val="00A529CE"/>
    <w:rsid w:val="00A52A5C"/>
    <w:rsid w:val="00A52A6E"/>
    <w:rsid w:val="00A52C1C"/>
    <w:rsid w:val="00A52D6D"/>
    <w:rsid w:val="00A52F05"/>
    <w:rsid w:val="00A534E4"/>
    <w:rsid w:val="00A53534"/>
    <w:rsid w:val="00A53600"/>
    <w:rsid w:val="00A5386C"/>
    <w:rsid w:val="00A53C3F"/>
    <w:rsid w:val="00A54065"/>
    <w:rsid w:val="00A544DE"/>
    <w:rsid w:val="00A555CB"/>
    <w:rsid w:val="00A5570E"/>
    <w:rsid w:val="00A55871"/>
    <w:rsid w:val="00A55990"/>
    <w:rsid w:val="00A560DA"/>
    <w:rsid w:val="00A562E1"/>
    <w:rsid w:val="00A56933"/>
    <w:rsid w:val="00A5791F"/>
    <w:rsid w:val="00A5794F"/>
    <w:rsid w:val="00A57F04"/>
    <w:rsid w:val="00A57F46"/>
    <w:rsid w:val="00A57FF5"/>
    <w:rsid w:val="00A60A40"/>
    <w:rsid w:val="00A60B0E"/>
    <w:rsid w:val="00A61391"/>
    <w:rsid w:val="00A6167D"/>
    <w:rsid w:val="00A61964"/>
    <w:rsid w:val="00A61C1D"/>
    <w:rsid w:val="00A61F64"/>
    <w:rsid w:val="00A62DD1"/>
    <w:rsid w:val="00A62FFB"/>
    <w:rsid w:val="00A63093"/>
    <w:rsid w:val="00A6320C"/>
    <w:rsid w:val="00A64281"/>
    <w:rsid w:val="00A642D3"/>
    <w:rsid w:val="00A6533E"/>
    <w:rsid w:val="00A654F5"/>
    <w:rsid w:val="00A658FE"/>
    <w:rsid w:val="00A66F33"/>
    <w:rsid w:val="00A672CF"/>
    <w:rsid w:val="00A67C2D"/>
    <w:rsid w:val="00A70111"/>
    <w:rsid w:val="00A7056E"/>
    <w:rsid w:val="00A70F6D"/>
    <w:rsid w:val="00A7116A"/>
    <w:rsid w:val="00A71196"/>
    <w:rsid w:val="00A711DA"/>
    <w:rsid w:val="00A71519"/>
    <w:rsid w:val="00A71D4A"/>
    <w:rsid w:val="00A728E0"/>
    <w:rsid w:val="00A72D1E"/>
    <w:rsid w:val="00A72D4E"/>
    <w:rsid w:val="00A72D52"/>
    <w:rsid w:val="00A72E17"/>
    <w:rsid w:val="00A72E95"/>
    <w:rsid w:val="00A73460"/>
    <w:rsid w:val="00A73630"/>
    <w:rsid w:val="00A73C8B"/>
    <w:rsid w:val="00A73D3D"/>
    <w:rsid w:val="00A7412D"/>
    <w:rsid w:val="00A74707"/>
    <w:rsid w:val="00A74E3B"/>
    <w:rsid w:val="00A758E6"/>
    <w:rsid w:val="00A75B70"/>
    <w:rsid w:val="00A75BF8"/>
    <w:rsid w:val="00A75F4F"/>
    <w:rsid w:val="00A76203"/>
    <w:rsid w:val="00A7667D"/>
    <w:rsid w:val="00A77805"/>
    <w:rsid w:val="00A779D6"/>
    <w:rsid w:val="00A77BD5"/>
    <w:rsid w:val="00A77F95"/>
    <w:rsid w:val="00A8013F"/>
    <w:rsid w:val="00A803FE"/>
    <w:rsid w:val="00A80B1B"/>
    <w:rsid w:val="00A80D4B"/>
    <w:rsid w:val="00A81103"/>
    <w:rsid w:val="00A812AF"/>
    <w:rsid w:val="00A813DC"/>
    <w:rsid w:val="00A81FD5"/>
    <w:rsid w:val="00A8232A"/>
    <w:rsid w:val="00A82348"/>
    <w:rsid w:val="00A824D5"/>
    <w:rsid w:val="00A824E3"/>
    <w:rsid w:val="00A826D4"/>
    <w:rsid w:val="00A82930"/>
    <w:rsid w:val="00A829BB"/>
    <w:rsid w:val="00A82A1E"/>
    <w:rsid w:val="00A837C6"/>
    <w:rsid w:val="00A83923"/>
    <w:rsid w:val="00A83F2B"/>
    <w:rsid w:val="00A83F4D"/>
    <w:rsid w:val="00A84713"/>
    <w:rsid w:val="00A85A42"/>
    <w:rsid w:val="00A85DDF"/>
    <w:rsid w:val="00A8615A"/>
    <w:rsid w:val="00A86169"/>
    <w:rsid w:val="00A864CC"/>
    <w:rsid w:val="00A86736"/>
    <w:rsid w:val="00A86D7F"/>
    <w:rsid w:val="00A86EEB"/>
    <w:rsid w:val="00A879D3"/>
    <w:rsid w:val="00A87C40"/>
    <w:rsid w:val="00A901C9"/>
    <w:rsid w:val="00A90907"/>
    <w:rsid w:val="00A90B7D"/>
    <w:rsid w:val="00A90C5C"/>
    <w:rsid w:val="00A911BF"/>
    <w:rsid w:val="00A9121D"/>
    <w:rsid w:val="00A912D9"/>
    <w:rsid w:val="00A9155F"/>
    <w:rsid w:val="00A9168F"/>
    <w:rsid w:val="00A91690"/>
    <w:rsid w:val="00A91D76"/>
    <w:rsid w:val="00A920B8"/>
    <w:rsid w:val="00A92937"/>
    <w:rsid w:val="00A9295E"/>
    <w:rsid w:val="00A92A97"/>
    <w:rsid w:val="00A92C45"/>
    <w:rsid w:val="00A92EC3"/>
    <w:rsid w:val="00A93416"/>
    <w:rsid w:val="00A93780"/>
    <w:rsid w:val="00A93786"/>
    <w:rsid w:val="00A93A21"/>
    <w:rsid w:val="00A93C61"/>
    <w:rsid w:val="00A941F0"/>
    <w:rsid w:val="00A943C7"/>
    <w:rsid w:val="00A9466D"/>
    <w:rsid w:val="00A947DC"/>
    <w:rsid w:val="00A9554B"/>
    <w:rsid w:val="00A95A04"/>
    <w:rsid w:val="00A95B39"/>
    <w:rsid w:val="00A95C09"/>
    <w:rsid w:val="00A95F17"/>
    <w:rsid w:val="00A960E7"/>
    <w:rsid w:val="00A96573"/>
    <w:rsid w:val="00A96785"/>
    <w:rsid w:val="00A967B4"/>
    <w:rsid w:val="00A96844"/>
    <w:rsid w:val="00A96866"/>
    <w:rsid w:val="00A96976"/>
    <w:rsid w:val="00A96C42"/>
    <w:rsid w:val="00A96E37"/>
    <w:rsid w:val="00A971FE"/>
    <w:rsid w:val="00A973BF"/>
    <w:rsid w:val="00A97AB5"/>
    <w:rsid w:val="00A97BC0"/>
    <w:rsid w:val="00A97DEA"/>
    <w:rsid w:val="00A97F65"/>
    <w:rsid w:val="00A97F7A"/>
    <w:rsid w:val="00A97F8D"/>
    <w:rsid w:val="00AA00B7"/>
    <w:rsid w:val="00AA01F4"/>
    <w:rsid w:val="00AA0248"/>
    <w:rsid w:val="00AA029C"/>
    <w:rsid w:val="00AA0479"/>
    <w:rsid w:val="00AA0846"/>
    <w:rsid w:val="00AA0C6C"/>
    <w:rsid w:val="00AA0D42"/>
    <w:rsid w:val="00AA0DBF"/>
    <w:rsid w:val="00AA0DF5"/>
    <w:rsid w:val="00AA10AF"/>
    <w:rsid w:val="00AA12FF"/>
    <w:rsid w:val="00AA17D2"/>
    <w:rsid w:val="00AA1B85"/>
    <w:rsid w:val="00AA1ED0"/>
    <w:rsid w:val="00AA1F9B"/>
    <w:rsid w:val="00AA225D"/>
    <w:rsid w:val="00AA2EA5"/>
    <w:rsid w:val="00AA2F12"/>
    <w:rsid w:val="00AA3050"/>
    <w:rsid w:val="00AA32A4"/>
    <w:rsid w:val="00AA3395"/>
    <w:rsid w:val="00AA38AB"/>
    <w:rsid w:val="00AA3A7A"/>
    <w:rsid w:val="00AA484C"/>
    <w:rsid w:val="00AA4CBE"/>
    <w:rsid w:val="00AA54DB"/>
    <w:rsid w:val="00AA5945"/>
    <w:rsid w:val="00AA5B40"/>
    <w:rsid w:val="00AA659C"/>
    <w:rsid w:val="00AA6C36"/>
    <w:rsid w:val="00AA713B"/>
    <w:rsid w:val="00AA72DB"/>
    <w:rsid w:val="00AA733A"/>
    <w:rsid w:val="00AA73DC"/>
    <w:rsid w:val="00AA7649"/>
    <w:rsid w:val="00AA7678"/>
    <w:rsid w:val="00AA7824"/>
    <w:rsid w:val="00AA7A49"/>
    <w:rsid w:val="00AA7F21"/>
    <w:rsid w:val="00AB089B"/>
    <w:rsid w:val="00AB101F"/>
    <w:rsid w:val="00AB10CC"/>
    <w:rsid w:val="00AB11BF"/>
    <w:rsid w:val="00AB1561"/>
    <w:rsid w:val="00AB183D"/>
    <w:rsid w:val="00AB1AF4"/>
    <w:rsid w:val="00AB2FB7"/>
    <w:rsid w:val="00AB305D"/>
    <w:rsid w:val="00AB3566"/>
    <w:rsid w:val="00AB35BB"/>
    <w:rsid w:val="00AB35C0"/>
    <w:rsid w:val="00AB3B71"/>
    <w:rsid w:val="00AB4542"/>
    <w:rsid w:val="00AB4DDE"/>
    <w:rsid w:val="00AB51E6"/>
    <w:rsid w:val="00AB5423"/>
    <w:rsid w:val="00AB5D05"/>
    <w:rsid w:val="00AB5E9B"/>
    <w:rsid w:val="00AB61B1"/>
    <w:rsid w:val="00AB6721"/>
    <w:rsid w:val="00AB67B1"/>
    <w:rsid w:val="00AB6910"/>
    <w:rsid w:val="00AB6FD0"/>
    <w:rsid w:val="00AB7E5B"/>
    <w:rsid w:val="00AB7F14"/>
    <w:rsid w:val="00AC0043"/>
    <w:rsid w:val="00AC0813"/>
    <w:rsid w:val="00AC1003"/>
    <w:rsid w:val="00AC1426"/>
    <w:rsid w:val="00AC281F"/>
    <w:rsid w:val="00AC2AB6"/>
    <w:rsid w:val="00AC2D4B"/>
    <w:rsid w:val="00AC2D4E"/>
    <w:rsid w:val="00AC2E12"/>
    <w:rsid w:val="00AC322A"/>
    <w:rsid w:val="00AC34C9"/>
    <w:rsid w:val="00AC36BD"/>
    <w:rsid w:val="00AC3C53"/>
    <w:rsid w:val="00AC3C72"/>
    <w:rsid w:val="00AC3ECE"/>
    <w:rsid w:val="00AC3FC2"/>
    <w:rsid w:val="00AC4044"/>
    <w:rsid w:val="00AC42CF"/>
    <w:rsid w:val="00AC4331"/>
    <w:rsid w:val="00AC440C"/>
    <w:rsid w:val="00AC4B69"/>
    <w:rsid w:val="00AC4CB3"/>
    <w:rsid w:val="00AC4E61"/>
    <w:rsid w:val="00AC4F81"/>
    <w:rsid w:val="00AC4FBD"/>
    <w:rsid w:val="00AC4FF8"/>
    <w:rsid w:val="00AC559A"/>
    <w:rsid w:val="00AC59AA"/>
    <w:rsid w:val="00AC59BC"/>
    <w:rsid w:val="00AC6140"/>
    <w:rsid w:val="00AC6319"/>
    <w:rsid w:val="00AC6E84"/>
    <w:rsid w:val="00AC723C"/>
    <w:rsid w:val="00AD02C8"/>
    <w:rsid w:val="00AD0BE4"/>
    <w:rsid w:val="00AD1473"/>
    <w:rsid w:val="00AD14BB"/>
    <w:rsid w:val="00AD16CB"/>
    <w:rsid w:val="00AD2347"/>
    <w:rsid w:val="00AD2805"/>
    <w:rsid w:val="00AD2A83"/>
    <w:rsid w:val="00AD2E76"/>
    <w:rsid w:val="00AD2EB1"/>
    <w:rsid w:val="00AD2EF6"/>
    <w:rsid w:val="00AD2F00"/>
    <w:rsid w:val="00AD337F"/>
    <w:rsid w:val="00AD37A6"/>
    <w:rsid w:val="00AD3EDD"/>
    <w:rsid w:val="00AD48E5"/>
    <w:rsid w:val="00AD49A8"/>
    <w:rsid w:val="00AD4C58"/>
    <w:rsid w:val="00AD5463"/>
    <w:rsid w:val="00AD593F"/>
    <w:rsid w:val="00AD5D2A"/>
    <w:rsid w:val="00AD5E71"/>
    <w:rsid w:val="00AD5ECB"/>
    <w:rsid w:val="00AD5FC4"/>
    <w:rsid w:val="00AD6565"/>
    <w:rsid w:val="00AD661B"/>
    <w:rsid w:val="00AD69E7"/>
    <w:rsid w:val="00AD6DD6"/>
    <w:rsid w:val="00AD6F88"/>
    <w:rsid w:val="00AD73EF"/>
    <w:rsid w:val="00AD7795"/>
    <w:rsid w:val="00AD7FE7"/>
    <w:rsid w:val="00AE010E"/>
    <w:rsid w:val="00AE01D7"/>
    <w:rsid w:val="00AE1397"/>
    <w:rsid w:val="00AE18CB"/>
    <w:rsid w:val="00AE1B6B"/>
    <w:rsid w:val="00AE1E12"/>
    <w:rsid w:val="00AE2422"/>
    <w:rsid w:val="00AE26AE"/>
    <w:rsid w:val="00AE2F65"/>
    <w:rsid w:val="00AE3123"/>
    <w:rsid w:val="00AE4413"/>
    <w:rsid w:val="00AE449C"/>
    <w:rsid w:val="00AE469D"/>
    <w:rsid w:val="00AE482E"/>
    <w:rsid w:val="00AE48FC"/>
    <w:rsid w:val="00AE4DF8"/>
    <w:rsid w:val="00AE4ECF"/>
    <w:rsid w:val="00AE59CC"/>
    <w:rsid w:val="00AE5D62"/>
    <w:rsid w:val="00AE5D90"/>
    <w:rsid w:val="00AE67D2"/>
    <w:rsid w:val="00AE6DC8"/>
    <w:rsid w:val="00AE73F5"/>
    <w:rsid w:val="00AE74D2"/>
    <w:rsid w:val="00AE75E0"/>
    <w:rsid w:val="00AE7AA1"/>
    <w:rsid w:val="00AF02D1"/>
    <w:rsid w:val="00AF05DE"/>
    <w:rsid w:val="00AF0A1C"/>
    <w:rsid w:val="00AF0F31"/>
    <w:rsid w:val="00AF128F"/>
    <w:rsid w:val="00AF1449"/>
    <w:rsid w:val="00AF17F4"/>
    <w:rsid w:val="00AF189D"/>
    <w:rsid w:val="00AF1A6F"/>
    <w:rsid w:val="00AF1DBD"/>
    <w:rsid w:val="00AF1F83"/>
    <w:rsid w:val="00AF2181"/>
    <w:rsid w:val="00AF229B"/>
    <w:rsid w:val="00AF22C5"/>
    <w:rsid w:val="00AF2AF0"/>
    <w:rsid w:val="00AF2BDC"/>
    <w:rsid w:val="00AF2C15"/>
    <w:rsid w:val="00AF3500"/>
    <w:rsid w:val="00AF3F04"/>
    <w:rsid w:val="00AF41A3"/>
    <w:rsid w:val="00AF44B5"/>
    <w:rsid w:val="00AF46C4"/>
    <w:rsid w:val="00AF505D"/>
    <w:rsid w:val="00AF5FD4"/>
    <w:rsid w:val="00AF66E0"/>
    <w:rsid w:val="00AF66F7"/>
    <w:rsid w:val="00AF6735"/>
    <w:rsid w:val="00AF69E7"/>
    <w:rsid w:val="00AF6F7B"/>
    <w:rsid w:val="00AF70E9"/>
    <w:rsid w:val="00AF76FD"/>
    <w:rsid w:val="00AF7A50"/>
    <w:rsid w:val="00AF7BE9"/>
    <w:rsid w:val="00B004C3"/>
    <w:rsid w:val="00B00C3B"/>
    <w:rsid w:val="00B01134"/>
    <w:rsid w:val="00B01323"/>
    <w:rsid w:val="00B015EA"/>
    <w:rsid w:val="00B018F0"/>
    <w:rsid w:val="00B0195C"/>
    <w:rsid w:val="00B01BD4"/>
    <w:rsid w:val="00B022FE"/>
    <w:rsid w:val="00B02360"/>
    <w:rsid w:val="00B02895"/>
    <w:rsid w:val="00B02B7E"/>
    <w:rsid w:val="00B02ED8"/>
    <w:rsid w:val="00B032AF"/>
    <w:rsid w:val="00B035A1"/>
    <w:rsid w:val="00B039B2"/>
    <w:rsid w:val="00B03B69"/>
    <w:rsid w:val="00B04074"/>
    <w:rsid w:val="00B0417F"/>
    <w:rsid w:val="00B05025"/>
    <w:rsid w:val="00B052E9"/>
    <w:rsid w:val="00B0567F"/>
    <w:rsid w:val="00B05A58"/>
    <w:rsid w:val="00B05B25"/>
    <w:rsid w:val="00B06016"/>
    <w:rsid w:val="00B064F9"/>
    <w:rsid w:val="00B065F6"/>
    <w:rsid w:val="00B07119"/>
    <w:rsid w:val="00B0733D"/>
    <w:rsid w:val="00B078C6"/>
    <w:rsid w:val="00B07979"/>
    <w:rsid w:val="00B07BD4"/>
    <w:rsid w:val="00B07FBD"/>
    <w:rsid w:val="00B11C5B"/>
    <w:rsid w:val="00B1213F"/>
    <w:rsid w:val="00B1246E"/>
    <w:rsid w:val="00B125F1"/>
    <w:rsid w:val="00B129B6"/>
    <w:rsid w:val="00B12E66"/>
    <w:rsid w:val="00B1304F"/>
    <w:rsid w:val="00B13D9C"/>
    <w:rsid w:val="00B13E66"/>
    <w:rsid w:val="00B14040"/>
    <w:rsid w:val="00B14146"/>
    <w:rsid w:val="00B14369"/>
    <w:rsid w:val="00B14B70"/>
    <w:rsid w:val="00B14C7D"/>
    <w:rsid w:val="00B150AC"/>
    <w:rsid w:val="00B1516B"/>
    <w:rsid w:val="00B15248"/>
    <w:rsid w:val="00B1556F"/>
    <w:rsid w:val="00B15E60"/>
    <w:rsid w:val="00B16408"/>
    <w:rsid w:val="00B16D1D"/>
    <w:rsid w:val="00B1737E"/>
    <w:rsid w:val="00B1778F"/>
    <w:rsid w:val="00B1796E"/>
    <w:rsid w:val="00B17B61"/>
    <w:rsid w:val="00B17D4F"/>
    <w:rsid w:val="00B200D3"/>
    <w:rsid w:val="00B20787"/>
    <w:rsid w:val="00B207C6"/>
    <w:rsid w:val="00B20E31"/>
    <w:rsid w:val="00B2108F"/>
    <w:rsid w:val="00B21A02"/>
    <w:rsid w:val="00B2247D"/>
    <w:rsid w:val="00B22732"/>
    <w:rsid w:val="00B22D12"/>
    <w:rsid w:val="00B23126"/>
    <w:rsid w:val="00B231D1"/>
    <w:rsid w:val="00B236B2"/>
    <w:rsid w:val="00B23712"/>
    <w:rsid w:val="00B23C9E"/>
    <w:rsid w:val="00B23CDF"/>
    <w:rsid w:val="00B23F33"/>
    <w:rsid w:val="00B23F7D"/>
    <w:rsid w:val="00B24070"/>
    <w:rsid w:val="00B240C5"/>
    <w:rsid w:val="00B2453B"/>
    <w:rsid w:val="00B24925"/>
    <w:rsid w:val="00B2492C"/>
    <w:rsid w:val="00B24AE3"/>
    <w:rsid w:val="00B24F7B"/>
    <w:rsid w:val="00B26069"/>
    <w:rsid w:val="00B26611"/>
    <w:rsid w:val="00B26CB1"/>
    <w:rsid w:val="00B26DAA"/>
    <w:rsid w:val="00B26E00"/>
    <w:rsid w:val="00B27177"/>
    <w:rsid w:val="00B27498"/>
    <w:rsid w:val="00B277DA"/>
    <w:rsid w:val="00B27AE9"/>
    <w:rsid w:val="00B27D48"/>
    <w:rsid w:val="00B30455"/>
    <w:rsid w:val="00B30648"/>
    <w:rsid w:val="00B306AA"/>
    <w:rsid w:val="00B306E8"/>
    <w:rsid w:val="00B32013"/>
    <w:rsid w:val="00B322C1"/>
    <w:rsid w:val="00B32573"/>
    <w:rsid w:val="00B3281E"/>
    <w:rsid w:val="00B3285A"/>
    <w:rsid w:val="00B332D2"/>
    <w:rsid w:val="00B332F8"/>
    <w:rsid w:val="00B3368C"/>
    <w:rsid w:val="00B337B5"/>
    <w:rsid w:val="00B33B69"/>
    <w:rsid w:val="00B33C15"/>
    <w:rsid w:val="00B345A6"/>
    <w:rsid w:val="00B347D3"/>
    <w:rsid w:val="00B353A6"/>
    <w:rsid w:val="00B3563F"/>
    <w:rsid w:val="00B3572B"/>
    <w:rsid w:val="00B35AAB"/>
    <w:rsid w:val="00B35B11"/>
    <w:rsid w:val="00B36894"/>
    <w:rsid w:val="00B3692D"/>
    <w:rsid w:val="00B36AEA"/>
    <w:rsid w:val="00B3745B"/>
    <w:rsid w:val="00B3767C"/>
    <w:rsid w:val="00B37829"/>
    <w:rsid w:val="00B37C3B"/>
    <w:rsid w:val="00B401E0"/>
    <w:rsid w:val="00B402A8"/>
    <w:rsid w:val="00B4040C"/>
    <w:rsid w:val="00B40A60"/>
    <w:rsid w:val="00B41295"/>
    <w:rsid w:val="00B41612"/>
    <w:rsid w:val="00B41F5F"/>
    <w:rsid w:val="00B424EA"/>
    <w:rsid w:val="00B42518"/>
    <w:rsid w:val="00B42D42"/>
    <w:rsid w:val="00B42D7B"/>
    <w:rsid w:val="00B431FC"/>
    <w:rsid w:val="00B440E6"/>
    <w:rsid w:val="00B4458C"/>
    <w:rsid w:val="00B44FD9"/>
    <w:rsid w:val="00B45599"/>
    <w:rsid w:val="00B45809"/>
    <w:rsid w:val="00B45CE3"/>
    <w:rsid w:val="00B45D49"/>
    <w:rsid w:val="00B45DDC"/>
    <w:rsid w:val="00B45F9D"/>
    <w:rsid w:val="00B46485"/>
    <w:rsid w:val="00B46686"/>
    <w:rsid w:val="00B46E00"/>
    <w:rsid w:val="00B46E5C"/>
    <w:rsid w:val="00B47173"/>
    <w:rsid w:val="00B476A9"/>
    <w:rsid w:val="00B4780C"/>
    <w:rsid w:val="00B47DCF"/>
    <w:rsid w:val="00B50524"/>
    <w:rsid w:val="00B50645"/>
    <w:rsid w:val="00B506A4"/>
    <w:rsid w:val="00B506DC"/>
    <w:rsid w:val="00B50A0F"/>
    <w:rsid w:val="00B50A71"/>
    <w:rsid w:val="00B510B3"/>
    <w:rsid w:val="00B516E8"/>
    <w:rsid w:val="00B518F6"/>
    <w:rsid w:val="00B51B60"/>
    <w:rsid w:val="00B5223B"/>
    <w:rsid w:val="00B52A46"/>
    <w:rsid w:val="00B52D0E"/>
    <w:rsid w:val="00B532AA"/>
    <w:rsid w:val="00B5333C"/>
    <w:rsid w:val="00B539C2"/>
    <w:rsid w:val="00B53BC4"/>
    <w:rsid w:val="00B53E05"/>
    <w:rsid w:val="00B53E65"/>
    <w:rsid w:val="00B5419F"/>
    <w:rsid w:val="00B54222"/>
    <w:rsid w:val="00B54570"/>
    <w:rsid w:val="00B54A8E"/>
    <w:rsid w:val="00B54AA5"/>
    <w:rsid w:val="00B54C47"/>
    <w:rsid w:val="00B54FE9"/>
    <w:rsid w:val="00B552AB"/>
    <w:rsid w:val="00B5547F"/>
    <w:rsid w:val="00B55DA6"/>
    <w:rsid w:val="00B567FC"/>
    <w:rsid w:val="00B56B41"/>
    <w:rsid w:val="00B56DFA"/>
    <w:rsid w:val="00B56E76"/>
    <w:rsid w:val="00B56F50"/>
    <w:rsid w:val="00B56FFE"/>
    <w:rsid w:val="00B579BA"/>
    <w:rsid w:val="00B57A0A"/>
    <w:rsid w:val="00B57BCA"/>
    <w:rsid w:val="00B57BE7"/>
    <w:rsid w:val="00B602ED"/>
    <w:rsid w:val="00B6067C"/>
    <w:rsid w:val="00B60B55"/>
    <w:rsid w:val="00B61060"/>
    <w:rsid w:val="00B610DC"/>
    <w:rsid w:val="00B613D5"/>
    <w:rsid w:val="00B61402"/>
    <w:rsid w:val="00B6185A"/>
    <w:rsid w:val="00B622F3"/>
    <w:rsid w:val="00B62A39"/>
    <w:rsid w:val="00B62C74"/>
    <w:rsid w:val="00B62F37"/>
    <w:rsid w:val="00B640A3"/>
    <w:rsid w:val="00B6444C"/>
    <w:rsid w:val="00B64A11"/>
    <w:rsid w:val="00B64DD3"/>
    <w:rsid w:val="00B65B3A"/>
    <w:rsid w:val="00B660A7"/>
    <w:rsid w:val="00B6630D"/>
    <w:rsid w:val="00B66367"/>
    <w:rsid w:val="00B6653C"/>
    <w:rsid w:val="00B666A3"/>
    <w:rsid w:val="00B669AE"/>
    <w:rsid w:val="00B66CBE"/>
    <w:rsid w:val="00B66D64"/>
    <w:rsid w:val="00B66EE9"/>
    <w:rsid w:val="00B67C71"/>
    <w:rsid w:val="00B67CD3"/>
    <w:rsid w:val="00B67CD4"/>
    <w:rsid w:val="00B7012E"/>
    <w:rsid w:val="00B70406"/>
    <w:rsid w:val="00B7064D"/>
    <w:rsid w:val="00B7067C"/>
    <w:rsid w:val="00B70E8F"/>
    <w:rsid w:val="00B71018"/>
    <w:rsid w:val="00B7108F"/>
    <w:rsid w:val="00B715A6"/>
    <w:rsid w:val="00B715DE"/>
    <w:rsid w:val="00B71E50"/>
    <w:rsid w:val="00B71F0D"/>
    <w:rsid w:val="00B72037"/>
    <w:rsid w:val="00B72810"/>
    <w:rsid w:val="00B72D88"/>
    <w:rsid w:val="00B73143"/>
    <w:rsid w:val="00B7344A"/>
    <w:rsid w:val="00B73932"/>
    <w:rsid w:val="00B73D2A"/>
    <w:rsid w:val="00B74021"/>
    <w:rsid w:val="00B7413E"/>
    <w:rsid w:val="00B74283"/>
    <w:rsid w:val="00B74626"/>
    <w:rsid w:val="00B74D97"/>
    <w:rsid w:val="00B74E40"/>
    <w:rsid w:val="00B750D3"/>
    <w:rsid w:val="00B754DC"/>
    <w:rsid w:val="00B75956"/>
    <w:rsid w:val="00B769F4"/>
    <w:rsid w:val="00B76EF9"/>
    <w:rsid w:val="00B77E34"/>
    <w:rsid w:val="00B8058C"/>
    <w:rsid w:val="00B80A15"/>
    <w:rsid w:val="00B80BAB"/>
    <w:rsid w:val="00B811E9"/>
    <w:rsid w:val="00B81A22"/>
    <w:rsid w:val="00B821B2"/>
    <w:rsid w:val="00B823E1"/>
    <w:rsid w:val="00B824BC"/>
    <w:rsid w:val="00B8289C"/>
    <w:rsid w:val="00B82BDB"/>
    <w:rsid w:val="00B82FCB"/>
    <w:rsid w:val="00B839D0"/>
    <w:rsid w:val="00B83E47"/>
    <w:rsid w:val="00B8422D"/>
    <w:rsid w:val="00B8448A"/>
    <w:rsid w:val="00B84620"/>
    <w:rsid w:val="00B84BF5"/>
    <w:rsid w:val="00B8565F"/>
    <w:rsid w:val="00B85753"/>
    <w:rsid w:val="00B87163"/>
    <w:rsid w:val="00B87671"/>
    <w:rsid w:val="00B87765"/>
    <w:rsid w:val="00B87832"/>
    <w:rsid w:val="00B87B49"/>
    <w:rsid w:val="00B90037"/>
    <w:rsid w:val="00B901F0"/>
    <w:rsid w:val="00B9021A"/>
    <w:rsid w:val="00B907A1"/>
    <w:rsid w:val="00B907F0"/>
    <w:rsid w:val="00B90B23"/>
    <w:rsid w:val="00B90C4B"/>
    <w:rsid w:val="00B90E93"/>
    <w:rsid w:val="00B912EE"/>
    <w:rsid w:val="00B914B6"/>
    <w:rsid w:val="00B91550"/>
    <w:rsid w:val="00B918D3"/>
    <w:rsid w:val="00B920CA"/>
    <w:rsid w:val="00B922DA"/>
    <w:rsid w:val="00B92359"/>
    <w:rsid w:val="00B9258F"/>
    <w:rsid w:val="00B9282F"/>
    <w:rsid w:val="00B92FA5"/>
    <w:rsid w:val="00B932B8"/>
    <w:rsid w:val="00B93310"/>
    <w:rsid w:val="00B934EC"/>
    <w:rsid w:val="00B9422F"/>
    <w:rsid w:val="00B9525C"/>
    <w:rsid w:val="00B9587B"/>
    <w:rsid w:val="00B95BC2"/>
    <w:rsid w:val="00B95C8A"/>
    <w:rsid w:val="00B964D6"/>
    <w:rsid w:val="00B96543"/>
    <w:rsid w:val="00B96564"/>
    <w:rsid w:val="00B96B6F"/>
    <w:rsid w:val="00B96DFF"/>
    <w:rsid w:val="00B973E6"/>
    <w:rsid w:val="00B9786C"/>
    <w:rsid w:val="00B978B3"/>
    <w:rsid w:val="00B97D94"/>
    <w:rsid w:val="00BA093F"/>
    <w:rsid w:val="00BA0B34"/>
    <w:rsid w:val="00BA0FEC"/>
    <w:rsid w:val="00BA10E9"/>
    <w:rsid w:val="00BA11D3"/>
    <w:rsid w:val="00BA150B"/>
    <w:rsid w:val="00BA1E9B"/>
    <w:rsid w:val="00BA2568"/>
    <w:rsid w:val="00BA2C4F"/>
    <w:rsid w:val="00BA3398"/>
    <w:rsid w:val="00BA36E1"/>
    <w:rsid w:val="00BA3700"/>
    <w:rsid w:val="00BA3925"/>
    <w:rsid w:val="00BA46AB"/>
    <w:rsid w:val="00BA4FFE"/>
    <w:rsid w:val="00BA5134"/>
    <w:rsid w:val="00BA513B"/>
    <w:rsid w:val="00BA52EC"/>
    <w:rsid w:val="00BA532C"/>
    <w:rsid w:val="00BA53DF"/>
    <w:rsid w:val="00BA5764"/>
    <w:rsid w:val="00BA5AA4"/>
    <w:rsid w:val="00BA5AD3"/>
    <w:rsid w:val="00BA5CF5"/>
    <w:rsid w:val="00BA5DA3"/>
    <w:rsid w:val="00BA5EB5"/>
    <w:rsid w:val="00BA608E"/>
    <w:rsid w:val="00BA681B"/>
    <w:rsid w:val="00BA6B5E"/>
    <w:rsid w:val="00BA72F6"/>
    <w:rsid w:val="00BA7393"/>
    <w:rsid w:val="00BA7810"/>
    <w:rsid w:val="00BA7DD5"/>
    <w:rsid w:val="00BB017F"/>
    <w:rsid w:val="00BB01C1"/>
    <w:rsid w:val="00BB08A2"/>
    <w:rsid w:val="00BB09BB"/>
    <w:rsid w:val="00BB0DDC"/>
    <w:rsid w:val="00BB0DE5"/>
    <w:rsid w:val="00BB11BD"/>
    <w:rsid w:val="00BB13F8"/>
    <w:rsid w:val="00BB182A"/>
    <w:rsid w:val="00BB1AEE"/>
    <w:rsid w:val="00BB25D1"/>
    <w:rsid w:val="00BB274E"/>
    <w:rsid w:val="00BB2755"/>
    <w:rsid w:val="00BB2A7B"/>
    <w:rsid w:val="00BB38DA"/>
    <w:rsid w:val="00BB3BBB"/>
    <w:rsid w:val="00BB3F32"/>
    <w:rsid w:val="00BB4AB9"/>
    <w:rsid w:val="00BB4B34"/>
    <w:rsid w:val="00BB4E4C"/>
    <w:rsid w:val="00BB4FD2"/>
    <w:rsid w:val="00BB5407"/>
    <w:rsid w:val="00BB58D6"/>
    <w:rsid w:val="00BB5AA4"/>
    <w:rsid w:val="00BB5F1B"/>
    <w:rsid w:val="00BB680F"/>
    <w:rsid w:val="00BB6A6A"/>
    <w:rsid w:val="00BB6CF0"/>
    <w:rsid w:val="00BB720F"/>
    <w:rsid w:val="00BB7CCA"/>
    <w:rsid w:val="00BB7EB4"/>
    <w:rsid w:val="00BC0CB8"/>
    <w:rsid w:val="00BC1A3F"/>
    <w:rsid w:val="00BC1C81"/>
    <w:rsid w:val="00BC1FDC"/>
    <w:rsid w:val="00BC215B"/>
    <w:rsid w:val="00BC29D3"/>
    <w:rsid w:val="00BC2BB8"/>
    <w:rsid w:val="00BC2F67"/>
    <w:rsid w:val="00BC3132"/>
    <w:rsid w:val="00BC3226"/>
    <w:rsid w:val="00BC35E4"/>
    <w:rsid w:val="00BC38FD"/>
    <w:rsid w:val="00BC3C16"/>
    <w:rsid w:val="00BC3C82"/>
    <w:rsid w:val="00BC3F18"/>
    <w:rsid w:val="00BC42B7"/>
    <w:rsid w:val="00BC4AA7"/>
    <w:rsid w:val="00BC4C5B"/>
    <w:rsid w:val="00BC4EC5"/>
    <w:rsid w:val="00BC4F17"/>
    <w:rsid w:val="00BC5397"/>
    <w:rsid w:val="00BC5A23"/>
    <w:rsid w:val="00BC5F28"/>
    <w:rsid w:val="00BC64E8"/>
    <w:rsid w:val="00BC65AB"/>
    <w:rsid w:val="00BC79A6"/>
    <w:rsid w:val="00BC7B66"/>
    <w:rsid w:val="00BD03F0"/>
    <w:rsid w:val="00BD0A47"/>
    <w:rsid w:val="00BD1DD5"/>
    <w:rsid w:val="00BD2923"/>
    <w:rsid w:val="00BD3402"/>
    <w:rsid w:val="00BD35C9"/>
    <w:rsid w:val="00BD3F61"/>
    <w:rsid w:val="00BD3F96"/>
    <w:rsid w:val="00BD4C77"/>
    <w:rsid w:val="00BD4DE0"/>
    <w:rsid w:val="00BD4E97"/>
    <w:rsid w:val="00BD5CFA"/>
    <w:rsid w:val="00BD5D0E"/>
    <w:rsid w:val="00BD61CC"/>
    <w:rsid w:val="00BD621D"/>
    <w:rsid w:val="00BD646F"/>
    <w:rsid w:val="00BD673D"/>
    <w:rsid w:val="00BD6D0F"/>
    <w:rsid w:val="00BD730E"/>
    <w:rsid w:val="00BD77FD"/>
    <w:rsid w:val="00BD7A9B"/>
    <w:rsid w:val="00BD7D1B"/>
    <w:rsid w:val="00BD7DE4"/>
    <w:rsid w:val="00BD7F35"/>
    <w:rsid w:val="00BD7FA6"/>
    <w:rsid w:val="00BE06EB"/>
    <w:rsid w:val="00BE0B18"/>
    <w:rsid w:val="00BE12E8"/>
    <w:rsid w:val="00BE1BCA"/>
    <w:rsid w:val="00BE1D21"/>
    <w:rsid w:val="00BE2117"/>
    <w:rsid w:val="00BE241B"/>
    <w:rsid w:val="00BE281B"/>
    <w:rsid w:val="00BE2CCF"/>
    <w:rsid w:val="00BE2F22"/>
    <w:rsid w:val="00BE30CD"/>
    <w:rsid w:val="00BE33B6"/>
    <w:rsid w:val="00BE3418"/>
    <w:rsid w:val="00BE37F0"/>
    <w:rsid w:val="00BE3940"/>
    <w:rsid w:val="00BE4628"/>
    <w:rsid w:val="00BE48F9"/>
    <w:rsid w:val="00BE5207"/>
    <w:rsid w:val="00BE5B4A"/>
    <w:rsid w:val="00BE5DD1"/>
    <w:rsid w:val="00BE603F"/>
    <w:rsid w:val="00BE60EC"/>
    <w:rsid w:val="00BE60FD"/>
    <w:rsid w:val="00BE6620"/>
    <w:rsid w:val="00BE69D5"/>
    <w:rsid w:val="00BE6BF1"/>
    <w:rsid w:val="00BE6D16"/>
    <w:rsid w:val="00BE6EC1"/>
    <w:rsid w:val="00BE6FCA"/>
    <w:rsid w:val="00BE762B"/>
    <w:rsid w:val="00BE7F23"/>
    <w:rsid w:val="00BE7F6B"/>
    <w:rsid w:val="00BF0A4B"/>
    <w:rsid w:val="00BF0D00"/>
    <w:rsid w:val="00BF1230"/>
    <w:rsid w:val="00BF12F7"/>
    <w:rsid w:val="00BF1A6D"/>
    <w:rsid w:val="00BF21D5"/>
    <w:rsid w:val="00BF2669"/>
    <w:rsid w:val="00BF2AAD"/>
    <w:rsid w:val="00BF3090"/>
    <w:rsid w:val="00BF35DD"/>
    <w:rsid w:val="00BF3BE8"/>
    <w:rsid w:val="00BF44FB"/>
    <w:rsid w:val="00BF45DE"/>
    <w:rsid w:val="00BF460B"/>
    <w:rsid w:val="00BF5E7D"/>
    <w:rsid w:val="00BF603E"/>
    <w:rsid w:val="00BF682B"/>
    <w:rsid w:val="00BF6A54"/>
    <w:rsid w:val="00BF6ADC"/>
    <w:rsid w:val="00BF74FD"/>
    <w:rsid w:val="00BF76B0"/>
    <w:rsid w:val="00BF775D"/>
    <w:rsid w:val="00C002D5"/>
    <w:rsid w:val="00C0052D"/>
    <w:rsid w:val="00C009CF"/>
    <w:rsid w:val="00C00B4A"/>
    <w:rsid w:val="00C00F32"/>
    <w:rsid w:val="00C010D2"/>
    <w:rsid w:val="00C01376"/>
    <w:rsid w:val="00C0166B"/>
    <w:rsid w:val="00C01BCF"/>
    <w:rsid w:val="00C01D4F"/>
    <w:rsid w:val="00C024BC"/>
    <w:rsid w:val="00C02A82"/>
    <w:rsid w:val="00C031AA"/>
    <w:rsid w:val="00C034F3"/>
    <w:rsid w:val="00C03847"/>
    <w:rsid w:val="00C038E4"/>
    <w:rsid w:val="00C03948"/>
    <w:rsid w:val="00C0438F"/>
    <w:rsid w:val="00C045F4"/>
    <w:rsid w:val="00C045F8"/>
    <w:rsid w:val="00C0494B"/>
    <w:rsid w:val="00C05137"/>
    <w:rsid w:val="00C05144"/>
    <w:rsid w:val="00C05281"/>
    <w:rsid w:val="00C05470"/>
    <w:rsid w:val="00C05DBF"/>
    <w:rsid w:val="00C065E5"/>
    <w:rsid w:val="00C06807"/>
    <w:rsid w:val="00C06FEB"/>
    <w:rsid w:val="00C07513"/>
    <w:rsid w:val="00C10241"/>
    <w:rsid w:val="00C10645"/>
    <w:rsid w:val="00C107CD"/>
    <w:rsid w:val="00C110A5"/>
    <w:rsid w:val="00C110EB"/>
    <w:rsid w:val="00C1127D"/>
    <w:rsid w:val="00C11479"/>
    <w:rsid w:val="00C1186A"/>
    <w:rsid w:val="00C119E0"/>
    <w:rsid w:val="00C11A67"/>
    <w:rsid w:val="00C11CB7"/>
    <w:rsid w:val="00C122E7"/>
    <w:rsid w:val="00C12391"/>
    <w:rsid w:val="00C12FC3"/>
    <w:rsid w:val="00C1317D"/>
    <w:rsid w:val="00C13240"/>
    <w:rsid w:val="00C1331E"/>
    <w:rsid w:val="00C144DB"/>
    <w:rsid w:val="00C14667"/>
    <w:rsid w:val="00C147E0"/>
    <w:rsid w:val="00C15021"/>
    <w:rsid w:val="00C15072"/>
    <w:rsid w:val="00C15514"/>
    <w:rsid w:val="00C15693"/>
    <w:rsid w:val="00C15F6B"/>
    <w:rsid w:val="00C15FA3"/>
    <w:rsid w:val="00C165F8"/>
    <w:rsid w:val="00C1679F"/>
    <w:rsid w:val="00C16B35"/>
    <w:rsid w:val="00C16B73"/>
    <w:rsid w:val="00C16DD9"/>
    <w:rsid w:val="00C16F35"/>
    <w:rsid w:val="00C172A0"/>
    <w:rsid w:val="00C1754D"/>
    <w:rsid w:val="00C175AC"/>
    <w:rsid w:val="00C177A7"/>
    <w:rsid w:val="00C17A26"/>
    <w:rsid w:val="00C17A85"/>
    <w:rsid w:val="00C17D8A"/>
    <w:rsid w:val="00C2078D"/>
    <w:rsid w:val="00C207CA"/>
    <w:rsid w:val="00C20872"/>
    <w:rsid w:val="00C2097A"/>
    <w:rsid w:val="00C212B3"/>
    <w:rsid w:val="00C21737"/>
    <w:rsid w:val="00C21855"/>
    <w:rsid w:val="00C2198B"/>
    <w:rsid w:val="00C21D54"/>
    <w:rsid w:val="00C21FEC"/>
    <w:rsid w:val="00C22510"/>
    <w:rsid w:val="00C2293E"/>
    <w:rsid w:val="00C22E4C"/>
    <w:rsid w:val="00C23896"/>
    <w:rsid w:val="00C23BFC"/>
    <w:rsid w:val="00C24193"/>
    <w:rsid w:val="00C243E4"/>
    <w:rsid w:val="00C2464E"/>
    <w:rsid w:val="00C24AA9"/>
    <w:rsid w:val="00C252C1"/>
    <w:rsid w:val="00C2544D"/>
    <w:rsid w:val="00C25B30"/>
    <w:rsid w:val="00C25BDA"/>
    <w:rsid w:val="00C25DB0"/>
    <w:rsid w:val="00C26635"/>
    <w:rsid w:val="00C26B83"/>
    <w:rsid w:val="00C270E8"/>
    <w:rsid w:val="00C27239"/>
    <w:rsid w:val="00C27670"/>
    <w:rsid w:val="00C2771F"/>
    <w:rsid w:val="00C303E7"/>
    <w:rsid w:val="00C306E2"/>
    <w:rsid w:val="00C30A6E"/>
    <w:rsid w:val="00C30E6A"/>
    <w:rsid w:val="00C3108A"/>
    <w:rsid w:val="00C314A9"/>
    <w:rsid w:val="00C31D74"/>
    <w:rsid w:val="00C31F3A"/>
    <w:rsid w:val="00C3265B"/>
    <w:rsid w:val="00C3267A"/>
    <w:rsid w:val="00C327A7"/>
    <w:rsid w:val="00C32802"/>
    <w:rsid w:val="00C32FBA"/>
    <w:rsid w:val="00C330D2"/>
    <w:rsid w:val="00C330D5"/>
    <w:rsid w:val="00C3370F"/>
    <w:rsid w:val="00C3373B"/>
    <w:rsid w:val="00C33850"/>
    <w:rsid w:val="00C34230"/>
    <w:rsid w:val="00C35A28"/>
    <w:rsid w:val="00C361C0"/>
    <w:rsid w:val="00C36718"/>
    <w:rsid w:val="00C36FF6"/>
    <w:rsid w:val="00C37200"/>
    <w:rsid w:val="00C3726A"/>
    <w:rsid w:val="00C378EE"/>
    <w:rsid w:val="00C379C7"/>
    <w:rsid w:val="00C37B2C"/>
    <w:rsid w:val="00C37C09"/>
    <w:rsid w:val="00C40BC3"/>
    <w:rsid w:val="00C40F13"/>
    <w:rsid w:val="00C40F48"/>
    <w:rsid w:val="00C413C8"/>
    <w:rsid w:val="00C41A7D"/>
    <w:rsid w:val="00C42293"/>
    <w:rsid w:val="00C4245C"/>
    <w:rsid w:val="00C42491"/>
    <w:rsid w:val="00C42767"/>
    <w:rsid w:val="00C4296D"/>
    <w:rsid w:val="00C429D1"/>
    <w:rsid w:val="00C42E30"/>
    <w:rsid w:val="00C42E32"/>
    <w:rsid w:val="00C42E8E"/>
    <w:rsid w:val="00C4318B"/>
    <w:rsid w:val="00C43361"/>
    <w:rsid w:val="00C43999"/>
    <w:rsid w:val="00C43D0E"/>
    <w:rsid w:val="00C443E2"/>
    <w:rsid w:val="00C449A0"/>
    <w:rsid w:val="00C44F89"/>
    <w:rsid w:val="00C45594"/>
    <w:rsid w:val="00C45ADE"/>
    <w:rsid w:val="00C45C51"/>
    <w:rsid w:val="00C46975"/>
    <w:rsid w:val="00C46C56"/>
    <w:rsid w:val="00C47106"/>
    <w:rsid w:val="00C4741C"/>
    <w:rsid w:val="00C4778D"/>
    <w:rsid w:val="00C47B91"/>
    <w:rsid w:val="00C47C98"/>
    <w:rsid w:val="00C47CE4"/>
    <w:rsid w:val="00C500AF"/>
    <w:rsid w:val="00C50D8D"/>
    <w:rsid w:val="00C518E4"/>
    <w:rsid w:val="00C51A1A"/>
    <w:rsid w:val="00C51AEC"/>
    <w:rsid w:val="00C51FB1"/>
    <w:rsid w:val="00C51FFE"/>
    <w:rsid w:val="00C52AEE"/>
    <w:rsid w:val="00C536D8"/>
    <w:rsid w:val="00C537AB"/>
    <w:rsid w:val="00C53847"/>
    <w:rsid w:val="00C54156"/>
    <w:rsid w:val="00C54503"/>
    <w:rsid w:val="00C54561"/>
    <w:rsid w:val="00C545E1"/>
    <w:rsid w:val="00C54F1E"/>
    <w:rsid w:val="00C5561D"/>
    <w:rsid w:val="00C55CD6"/>
    <w:rsid w:val="00C56981"/>
    <w:rsid w:val="00C56ADA"/>
    <w:rsid w:val="00C56D97"/>
    <w:rsid w:val="00C574F0"/>
    <w:rsid w:val="00C57F5E"/>
    <w:rsid w:val="00C601E8"/>
    <w:rsid w:val="00C60300"/>
    <w:rsid w:val="00C6038D"/>
    <w:rsid w:val="00C60DED"/>
    <w:rsid w:val="00C61B23"/>
    <w:rsid w:val="00C62172"/>
    <w:rsid w:val="00C621E3"/>
    <w:rsid w:val="00C62950"/>
    <w:rsid w:val="00C62A64"/>
    <w:rsid w:val="00C63A27"/>
    <w:rsid w:val="00C63C4F"/>
    <w:rsid w:val="00C63F49"/>
    <w:rsid w:val="00C65C3D"/>
    <w:rsid w:val="00C66FA2"/>
    <w:rsid w:val="00C678ED"/>
    <w:rsid w:val="00C6791E"/>
    <w:rsid w:val="00C67A40"/>
    <w:rsid w:val="00C7030A"/>
    <w:rsid w:val="00C703AF"/>
    <w:rsid w:val="00C70509"/>
    <w:rsid w:val="00C7069D"/>
    <w:rsid w:val="00C70AB8"/>
    <w:rsid w:val="00C70ED8"/>
    <w:rsid w:val="00C70F7D"/>
    <w:rsid w:val="00C7139A"/>
    <w:rsid w:val="00C71736"/>
    <w:rsid w:val="00C71831"/>
    <w:rsid w:val="00C71B30"/>
    <w:rsid w:val="00C71E78"/>
    <w:rsid w:val="00C727CD"/>
    <w:rsid w:val="00C72CA6"/>
    <w:rsid w:val="00C73274"/>
    <w:rsid w:val="00C73EBD"/>
    <w:rsid w:val="00C7407E"/>
    <w:rsid w:val="00C75B6A"/>
    <w:rsid w:val="00C75C9E"/>
    <w:rsid w:val="00C75E12"/>
    <w:rsid w:val="00C7670F"/>
    <w:rsid w:val="00C76914"/>
    <w:rsid w:val="00C773CD"/>
    <w:rsid w:val="00C779B4"/>
    <w:rsid w:val="00C77DFD"/>
    <w:rsid w:val="00C77FE0"/>
    <w:rsid w:val="00C80008"/>
    <w:rsid w:val="00C8008D"/>
    <w:rsid w:val="00C80B74"/>
    <w:rsid w:val="00C80F05"/>
    <w:rsid w:val="00C810AE"/>
    <w:rsid w:val="00C81442"/>
    <w:rsid w:val="00C814FD"/>
    <w:rsid w:val="00C8158F"/>
    <w:rsid w:val="00C81769"/>
    <w:rsid w:val="00C81EAB"/>
    <w:rsid w:val="00C81EDC"/>
    <w:rsid w:val="00C82F0D"/>
    <w:rsid w:val="00C83140"/>
    <w:rsid w:val="00C8338B"/>
    <w:rsid w:val="00C8349B"/>
    <w:rsid w:val="00C8350A"/>
    <w:rsid w:val="00C83608"/>
    <w:rsid w:val="00C83BFB"/>
    <w:rsid w:val="00C83ED5"/>
    <w:rsid w:val="00C8403A"/>
    <w:rsid w:val="00C841EA"/>
    <w:rsid w:val="00C844D5"/>
    <w:rsid w:val="00C8468A"/>
    <w:rsid w:val="00C85442"/>
    <w:rsid w:val="00C85F64"/>
    <w:rsid w:val="00C8636E"/>
    <w:rsid w:val="00C86500"/>
    <w:rsid w:val="00C865F9"/>
    <w:rsid w:val="00C86679"/>
    <w:rsid w:val="00C86A7C"/>
    <w:rsid w:val="00C86F92"/>
    <w:rsid w:val="00C87AC0"/>
    <w:rsid w:val="00C90472"/>
    <w:rsid w:val="00C904B8"/>
    <w:rsid w:val="00C90547"/>
    <w:rsid w:val="00C905A9"/>
    <w:rsid w:val="00C908A1"/>
    <w:rsid w:val="00C90974"/>
    <w:rsid w:val="00C90C13"/>
    <w:rsid w:val="00C90C78"/>
    <w:rsid w:val="00C90CF6"/>
    <w:rsid w:val="00C90F34"/>
    <w:rsid w:val="00C90FAF"/>
    <w:rsid w:val="00C91254"/>
    <w:rsid w:val="00C914EE"/>
    <w:rsid w:val="00C9186A"/>
    <w:rsid w:val="00C91C6D"/>
    <w:rsid w:val="00C91EB7"/>
    <w:rsid w:val="00C9282E"/>
    <w:rsid w:val="00C92A52"/>
    <w:rsid w:val="00C92B44"/>
    <w:rsid w:val="00C92BE9"/>
    <w:rsid w:val="00C93247"/>
    <w:rsid w:val="00C93404"/>
    <w:rsid w:val="00C937AA"/>
    <w:rsid w:val="00C937FE"/>
    <w:rsid w:val="00C93FDA"/>
    <w:rsid w:val="00C94129"/>
    <w:rsid w:val="00C94158"/>
    <w:rsid w:val="00C9426C"/>
    <w:rsid w:val="00C954C5"/>
    <w:rsid w:val="00C9563D"/>
    <w:rsid w:val="00C956ED"/>
    <w:rsid w:val="00C95A88"/>
    <w:rsid w:val="00C96560"/>
    <w:rsid w:val="00C967BC"/>
    <w:rsid w:val="00C96A05"/>
    <w:rsid w:val="00C96BFF"/>
    <w:rsid w:val="00C971EF"/>
    <w:rsid w:val="00C972B3"/>
    <w:rsid w:val="00C979D0"/>
    <w:rsid w:val="00C97CD0"/>
    <w:rsid w:val="00CA02BA"/>
    <w:rsid w:val="00CA0A53"/>
    <w:rsid w:val="00CA0E22"/>
    <w:rsid w:val="00CA12A2"/>
    <w:rsid w:val="00CA13AD"/>
    <w:rsid w:val="00CA1401"/>
    <w:rsid w:val="00CA15AC"/>
    <w:rsid w:val="00CA1616"/>
    <w:rsid w:val="00CA243A"/>
    <w:rsid w:val="00CA2908"/>
    <w:rsid w:val="00CA2E00"/>
    <w:rsid w:val="00CA302C"/>
    <w:rsid w:val="00CA3092"/>
    <w:rsid w:val="00CA3115"/>
    <w:rsid w:val="00CA3A1F"/>
    <w:rsid w:val="00CA3B9D"/>
    <w:rsid w:val="00CA3BD9"/>
    <w:rsid w:val="00CA3DAB"/>
    <w:rsid w:val="00CA4183"/>
    <w:rsid w:val="00CA43DA"/>
    <w:rsid w:val="00CA5053"/>
    <w:rsid w:val="00CA51F8"/>
    <w:rsid w:val="00CA531C"/>
    <w:rsid w:val="00CA532F"/>
    <w:rsid w:val="00CA66DC"/>
    <w:rsid w:val="00CA68C7"/>
    <w:rsid w:val="00CA6D7A"/>
    <w:rsid w:val="00CA6F36"/>
    <w:rsid w:val="00CA6F66"/>
    <w:rsid w:val="00CA6FB8"/>
    <w:rsid w:val="00CA723D"/>
    <w:rsid w:val="00CA731E"/>
    <w:rsid w:val="00CA7344"/>
    <w:rsid w:val="00CA78E2"/>
    <w:rsid w:val="00CA7BD1"/>
    <w:rsid w:val="00CB04DC"/>
    <w:rsid w:val="00CB0592"/>
    <w:rsid w:val="00CB090A"/>
    <w:rsid w:val="00CB0977"/>
    <w:rsid w:val="00CB0EA0"/>
    <w:rsid w:val="00CB0F4F"/>
    <w:rsid w:val="00CB10CC"/>
    <w:rsid w:val="00CB14BE"/>
    <w:rsid w:val="00CB1540"/>
    <w:rsid w:val="00CB172C"/>
    <w:rsid w:val="00CB18EE"/>
    <w:rsid w:val="00CB1B78"/>
    <w:rsid w:val="00CB21E7"/>
    <w:rsid w:val="00CB2B3F"/>
    <w:rsid w:val="00CB2DB1"/>
    <w:rsid w:val="00CB2EF3"/>
    <w:rsid w:val="00CB3293"/>
    <w:rsid w:val="00CB3607"/>
    <w:rsid w:val="00CB3816"/>
    <w:rsid w:val="00CB48FF"/>
    <w:rsid w:val="00CB491B"/>
    <w:rsid w:val="00CB4A90"/>
    <w:rsid w:val="00CB4EFC"/>
    <w:rsid w:val="00CB5251"/>
    <w:rsid w:val="00CB59CF"/>
    <w:rsid w:val="00CB5A29"/>
    <w:rsid w:val="00CB612E"/>
    <w:rsid w:val="00CB6596"/>
    <w:rsid w:val="00CB668C"/>
    <w:rsid w:val="00CB6A1F"/>
    <w:rsid w:val="00CB6B63"/>
    <w:rsid w:val="00CB7815"/>
    <w:rsid w:val="00CB799E"/>
    <w:rsid w:val="00CB7B01"/>
    <w:rsid w:val="00CB7DB9"/>
    <w:rsid w:val="00CB7E40"/>
    <w:rsid w:val="00CB7FDB"/>
    <w:rsid w:val="00CC0102"/>
    <w:rsid w:val="00CC0745"/>
    <w:rsid w:val="00CC07BD"/>
    <w:rsid w:val="00CC0831"/>
    <w:rsid w:val="00CC0893"/>
    <w:rsid w:val="00CC0C13"/>
    <w:rsid w:val="00CC1631"/>
    <w:rsid w:val="00CC16DA"/>
    <w:rsid w:val="00CC172F"/>
    <w:rsid w:val="00CC1819"/>
    <w:rsid w:val="00CC1AEE"/>
    <w:rsid w:val="00CC1F0D"/>
    <w:rsid w:val="00CC299F"/>
    <w:rsid w:val="00CC2AE4"/>
    <w:rsid w:val="00CC2FFE"/>
    <w:rsid w:val="00CC35F2"/>
    <w:rsid w:val="00CC38CF"/>
    <w:rsid w:val="00CC38D7"/>
    <w:rsid w:val="00CC3D11"/>
    <w:rsid w:val="00CC4FC0"/>
    <w:rsid w:val="00CC519B"/>
    <w:rsid w:val="00CC55EC"/>
    <w:rsid w:val="00CC5CC7"/>
    <w:rsid w:val="00CC614A"/>
    <w:rsid w:val="00CC70CA"/>
    <w:rsid w:val="00CC70D7"/>
    <w:rsid w:val="00CC7152"/>
    <w:rsid w:val="00CC7377"/>
    <w:rsid w:val="00CC7783"/>
    <w:rsid w:val="00CD00B0"/>
    <w:rsid w:val="00CD01CE"/>
    <w:rsid w:val="00CD0500"/>
    <w:rsid w:val="00CD0687"/>
    <w:rsid w:val="00CD0AE7"/>
    <w:rsid w:val="00CD13C3"/>
    <w:rsid w:val="00CD1438"/>
    <w:rsid w:val="00CD1A5F"/>
    <w:rsid w:val="00CD1D45"/>
    <w:rsid w:val="00CD1DA2"/>
    <w:rsid w:val="00CD2045"/>
    <w:rsid w:val="00CD215D"/>
    <w:rsid w:val="00CD25E9"/>
    <w:rsid w:val="00CD2A48"/>
    <w:rsid w:val="00CD32B3"/>
    <w:rsid w:val="00CD3470"/>
    <w:rsid w:val="00CD41DA"/>
    <w:rsid w:val="00CD4613"/>
    <w:rsid w:val="00CD4C1D"/>
    <w:rsid w:val="00CD4C4D"/>
    <w:rsid w:val="00CD5569"/>
    <w:rsid w:val="00CD558C"/>
    <w:rsid w:val="00CD5B4C"/>
    <w:rsid w:val="00CD6059"/>
    <w:rsid w:val="00CD6B3C"/>
    <w:rsid w:val="00CD6CA4"/>
    <w:rsid w:val="00CD76C0"/>
    <w:rsid w:val="00CD76C6"/>
    <w:rsid w:val="00CE0012"/>
    <w:rsid w:val="00CE00EE"/>
    <w:rsid w:val="00CE0E35"/>
    <w:rsid w:val="00CE0ECE"/>
    <w:rsid w:val="00CE1287"/>
    <w:rsid w:val="00CE13C5"/>
    <w:rsid w:val="00CE16B9"/>
    <w:rsid w:val="00CE1CCA"/>
    <w:rsid w:val="00CE1F7A"/>
    <w:rsid w:val="00CE211B"/>
    <w:rsid w:val="00CE246A"/>
    <w:rsid w:val="00CE2815"/>
    <w:rsid w:val="00CE28A2"/>
    <w:rsid w:val="00CE32F6"/>
    <w:rsid w:val="00CE3555"/>
    <w:rsid w:val="00CE3925"/>
    <w:rsid w:val="00CE42BA"/>
    <w:rsid w:val="00CE466D"/>
    <w:rsid w:val="00CE46DD"/>
    <w:rsid w:val="00CE4950"/>
    <w:rsid w:val="00CE4A2F"/>
    <w:rsid w:val="00CE4D22"/>
    <w:rsid w:val="00CE516B"/>
    <w:rsid w:val="00CE540A"/>
    <w:rsid w:val="00CE5679"/>
    <w:rsid w:val="00CE61CA"/>
    <w:rsid w:val="00CE62E7"/>
    <w:rsid w:val="00CE63FF"/>
    <w:rsid w:val="00CE6B54"/>
    <w:rsid w:val="00CE6EC1"/>
    <w:rsid w:val="00CE6F50"/>
    <w:rsid w:val="00CE7738"/>
    <w:rsid w:val="00CE7E67"/>
    <w:rsid w:val="00CF0E23"/>
    <w:rsid w:val="00CF0F8F"/>
    <w:rsid w:val="00CF1023"/>
    <w:rsid w:val="00CF188C"/>
    <w:rsid w:val="00CF25F5"/>
    <w:rsid w:val="00CF29BA"/>
    <w:rsid w:val="00CF3A91"/>
    <w:rsid w:val="00CF3C64"/>
    <w:rsid w:val="00CF3D59"/>
    <w:rsid w:val="00CF4162"/>
    <w:rsid w:val="00CF4372"/>
    <w:rsid w:val="00CF4C5A"/>
    <w:rsid w:val="00CF4D85"/>
    <w:rsid w:val="00CF4E41"/>
    <w:rsid w:val="00CF4E51"/>
    <w:rsid w:val="00CF580D"/>
    <w:rsid w:val="00CF5A7D"/>
    <w:rsid w:val="00CF5D20"/>
    <w:rsid w:val="00CF5D82"/>
    <w:rsid w:val="00CF5FEC"/>
    <w:rsid w:val="00CF625E"/>
    <w:rsid w:val="00CF63EF"/>
    <w:rsid w:val="00CF642E"/>
    <w:rsid w:val="00CF652C"/>
    <w:rsid w:val="00CF660B"/>
    <w:rsid w:val="00CF68C0"/>
    <w:rsid w:val="00CF6C3B"/>
    <w:rsid w:val="00CF6DC2"/>
    <w:rsid w:val="00CF6FB8"/>
    <w:rsid w:val="00CF7261"/>
    <w:rsid w:val="00CF7DB7"/>
    <w:rsid w:val="00D0000E"/>
    <w:rsid w:val="00D00A31"/>
    <w:rsid w:val="00D00D69"/>
    <w:rsid w:val="00D00D72"/>
    <w:rsid w:val="00D00F58"/>
    <w:rsid w:val="00D0141D"/>
    <w:rsid w:val="00D0148D"/>
    <w:rsid w:val="00D0163D"/>
    <w:rsid w:val="00D01987"/>
    <w:rsid w:val="00D01A77"/>
    <w:rsid w:val="00D02371"/>
    <w:rsid w:val="00D0251D"/>
    <w:rsid w:val="00D02798"/>
    <w:rsid w:val="00D02BFC"/>
    <w:rsid w:val="00D02E73"/>
    <w:rsid w:val="00D03465"/>
    <w:rsid w:val="00D0357D"/>
    <w:rsid w:val="00D039AC"/>
    <w:rsid w:val="00D03B2B"/>
    <w:rsid w:val="00D04751"/>
    <w:rsid w:val="00D04A2A"/>
    <w:rsid w:val="00D04E3E"/>
    <w:rsid w:val="00D05498"/>
    <w:rsid w:val="00D0558A"/>
    <w:rsid w:val="00D05734"/>
    <w:rsid w:val="00D05A64"/>
    <w:rsid w:val="00D0615F"/>
    <w:rsid w:val="00D062A1"/>
    <w:rsid w:val="00D062BB"/>
    <w:rsid w:val="00D06C9E"/>
    <w:rsid w:val="00D06CBB"/>
    <w:rsid w:val="00D06FB0"/>
    <w:rsid w:val="00D0715A"/>
    <w:rsid w:val="00D07521"/>
    <w:rsid w:val="00D07727"/>
    <w:rsid w:val="00D07EFD"/>
    <w:rsid w:val="00D10246"/>
    <w:rsid w:val="00D10867"/>
    <w:rsid w:val="00D10CEC"/>
    <w:rsid w:val="00D11315"/>
    <w:rsid w:val="00D11B91"/>
    <w:rsid w:val="00D11DA5"/>
    <w:rsid w:val="00D11DD7"/>
    <w:rsid w:val="00D11E8F"/>
    <w:rsid w:val="00D11F20"/>
    <w:rsid w:val="00D11FAB"/>
    <w:rsid w:val="00D1205D"/>
    <w:rsid w:val="00D12344"/>
    <w:rsid w:val="00D1249E"/>
    <w:rsid w:val="00D12B51"/>
    <w:rsid w:val="00D12C99"/>
    <w:rsid w:val="00D12D25"/>
    <w:rsid w:val="00D139C9"/>
    <w:rsid w:val="00D13BC7"/>
    <w:rsid w:val="00D1415F"/>
    <w:rsid w:val="00D143B9"/>
    <w:rsid w:val="00D1452D"/>
    <w:rsid w:val="00D1457B"/>
    <w:rsid w:val="00D1460F"/>
    <w:rsid w:val="00D1496B"/>
    <w:rsid w:val="00D14A94"/>
    <w:rsid w:val="00D14B56"/>
    <w:rsid w:val="00D15277"/>
    <w:rsid w:val="00D15316"/>
    <w:rsid w:val="00D154B7"/>
    <w:rsid w:val="00D15D98"/>
    <w:rsid w:val="00D16044"/>
    <w:rsid w:val="00D16BE1"/>
    <w:rsid w:val="00D16F49"/>
    <w:rsid w:val="00D1782C"/>
    <w:rsid w:val="00D17B52"/>
    <w:rsid w:val="00D17CFB"/>
    <w:rsid w:val="00D20057"/>
    <w:rsid w:val="00D2021D"/>
    <w:rsid w:val="00D202F9"/>
    <w:rsid w:val="00D2058C"/>
    <w:rsid w:val="00D20658"/>
    <w:rsid w:val="00D20EE8"/>
    <w:rsid w:val="00D20F8D"/>
    <w:rsid w:val="00D2152F"/>
    <w:rsid w:val="00D21A69"/>
    <w:rsid w:val="00D21A9B"/>
    <w:rsid w:val="00D21D06"/>
    <w:rsid w:val="00D22725"/>
    <w:rsid w:val="00D22964"/>
    <w:rsid w:val="00D22DA6"/>
    <w:rsid w:val="00D233E7"/>
    <w:rsid w:val="00D23893"/>
    <w:rsid w:val="00D23C97"/>
    <w:rsid w:val="00D2441A"/>
    <w:rsid w:val="00D24982"/>
    <w:rsid w:val="00D24C75"/>
    <w:rsid w:val="00D2565C"/>
    <w:rsid w:val="00D25CB2"/>
    <w:rsid w:val="00D25D84"/>
    <w:rsid w:val="00D25DCE"/>
    <w:rsid w:val="00D26477"/>
    <w:rsid w:val="00D26514"/>
    <w:rsid w:val="00D266E7"/>
    <w:rsid w:val="00D270B4"/>
    <w:rsid w:val="00D27422"/>
    <w:rsid w:val="00D274F0"/>
    <w:rsid w:val="00D2769F"/>
    <w:rsid w:val="00D277F8"/>
    <w:rsid w:val="00D27B91"/>
    <w:rsid w:val="00D2A802"/>
    <w:rsid w:val="00D30AC5"/>
    <w:rsid w:val="00D313A1"/>
    <w:rsid w:val="00D31671"/>
    <w:rsid w:val="00D31818"/>
    <w:rsid w:val="00D31CB9"/>
    <w:rsid w:val="00D33325"/>
    <w:rsid w:val="00D3339E"/>
    <w:rsid w:val="00D33717"/>
    <w:rsid w:val="00D33804"/>
    <w:rsid w:val="00D33EFD"/>
    <w:rsid w:val="00D34265"/>
    <w:rsid w:val="00D3455A"/>
    <w:rsid w:val="00D34D11"/>
    <w:rsid w:val="00D351F4"/>
    <w:rsid w:val="00D3553C"/>
    <w:rsid w:val="00D35E97"/>
    <w:rsid w:val="00D36164"/>
    <w:rsid w:val="00D36469"/>
    <w:rsid w:val="00D366C1"/>
    <w:rsid w:val="00D36A89"/>
    <w:rsid w:val="00D3707C"/>
    <w:rsid w:val="00D37142"/>
    <w:rsid w:val="00D37835"/>
    <w:rsid w:val="00D37A5A"/>
    <w:rsid w:val="00D37BF1"/>
    <w:rsid w:val="00D405B2"/>
    <w:rsid w:val="00D408EA"/>
    <w:rsid w:val="00D40FB8"/>
    <w:rsid w:val="00D411B4"/>
    <w:rsid w:val="00D41236"/>
    <w:rsid w:val="00D41273"/>
    <w:rsid w:val="00D418CF"/>
    <w:rsid w:val="00D41A44"/>
    <w:rsid w:val="00D41C03"/>
    <w:rsid w:val="00D41DB3"/>
    <w:rsid w:val="00D41DCC"/>
    <w:rsid w:val="00D4221F"/>
    <w:rsid w:val="00D42605"/>
    <w:rsid w:val="00D42682"/>
    <w:rsid w:val="00D426D6"/>
    <w:rsid w:val="00D42D1E"/>
    <w:rsid w:val="00D430E8"/>
    <w:rsid w:val="00D4314F"/>
    <w:rsid w:val="00D43219"/>
    <w:rsid w:val="00D432F6"/>
    <w:rsid w:val="00D43403"/>
    <w:rsid w:val="00D43942"/>
    <w:rsid w:val="00D43AF8"/>
    <w:rsid w:val="00D44804"/>
    <w:rsid w:val="00D449D0"/>
    <w:rsid w:val="00D44B09"/>
    <w:rsid w:val="00D44C4B"/>
    <w:rsid w:val="00D44E63"/>
    <w:rsid w:val="00D44ED2"/>
    <w:rsid w:val="00D44F79"/>
    <w:rsid w:val="00D450BF"/>
    <w:rsid w:val="00D45600"/>
    <w:rsid w:val="00D45679"/>
    <w:rsid w:val="00D45C11"/>
    <w:rsid w:val="00D45E6C"/>
    <w:rsid w:val="00D4642A"/>
    <w:rsid w:val="00D47055"/>
    <w:rsid w:val="00D470CB"/>
    <w:rsid w:val="00D47291"/>
    <w:rsid w:val="00D47BEB"/>
    <w:rsid w:val="00D50314"/>
    <w:rsid w:val="00D50508"/>
    <w:rsid w:val="00D50C10"/>
    <w:rsid w:val="00D50EC3"/>
    <w:rsid w:val="00D5100D"/>
    <w:rsid w:val="00D51332"/>
    <w:rsid w:val="00D51521"/>
    <w:rsid w:val="00D51672"/>
    <w:rsid w:val="00D51DC1"/>
    <w:rsid w:val="00D52AF5"/>
    <w:rsid w:val="00D52E40"/>
    <w:rsid w:val="00D53512"/>
    <w:rsid w:val="00D535FF"/>
    <w:rsid w:val="00D537AC"/>
    <w:rsid w:val="00D538CD"/>
    <w:rsid w:val="00D53AC9"/>
    <w:rsid w:val="00D5418C"/>
    <w:rsid w:val="00D542AF"/>
    <w:rsid w:val="00D542DE"/>
    <w:rsid w:val="00D546B2"/>
    <w:rsid w:val="00D54843"/>
    <w:rsid w:val="00D54ABD"/>
    <w:rsid w:val="00D54AF8"/>
    <w:rsid w:val="00D5587E"/>
    <w:rsid w:val="00D55CB8"/>
    <w:rsid w:val="00D55CFD"/>
    <w:rsid w:val="00D55DDE"/>
    <w:rsid w:val="00D5614F"/>
    <w:rsid w:val="00D56CF0"/>
    <w:rsid w:val="00D56D7A"/>
    <w:rsid w:val="00D56F0C"/>
    <w:rsid w:val="00D56FE7"/>
    <w:rsid w:val="00D570DC"/>
    <w:rsid w:val="00D57155"/>
    <w:rsid w:val="00D572F4"/>
    <w:rsid w:val="00D574BC"/>
    <w:rsid w:val="00D57856"/>
    <w:rsid w:val="00D57FD2"/>
    <w:rsid w:val="00D60002"/>
    <w:rsid w:val="00D60185"/>
    <w:rsid w:val="00D60DE6"/>
    <w:rsid w:val="00D61606"/>
    <w:rsid w:val="00D619B9"/>
    <w:rsid w:val="00D619EC"/>
    <w:rsid w:val="00D61A72"/>
    <w:rsid w:val="00D61B28"/>
    <w:rsid w:val="00D62022"/>
    <w:rsid w:val="00D6241D"/>
    <w:rsid w:val="00D626C0"/>
    <w:rsid w:val="00D63392"/>
    <w:rsid w:val="00D6345C"/>
    <w:rsid w:val="00D638AA"/>
    <w:rsid w:val="00D639FC"/>
    <w:rsid w:val="00D63B5C"/>
    <w:rsid w:val="00D63CF7"/>
    <w:rsid w:val="00D63D1F"/>
    <w:rsid w:val="00D64003"/>
    <w:rsid w:val="00D64061"/>
    <w:rsid w:val="00D644B1"/>
    <w:rsid w:val="00D644CC"/>
    <w:rsid w:val="00D64BBE"/>
    <w:rsid w:val="00D6526E"/>
    <w:rsid w:val="00D65E56"/>
    <w:rsid w:val="00D661B4"/>
    <w:rsid w:val="00D662E7"/>
    <w:rsid w:val="00D665E7"/>
    <w:rsid w:val="00D6670C"/>
    <w:rsid w:val="00D6708B"/>
    <w:rsid w:val="00D670BF"/>
    <w:rsid w:val="00D676D4"/>
    <w:rsid w:val="00D67F16"/>
    <w:rsid w:val="00D701C5"/>
    <w:rsid w:val="00D70268"/>
    <w:rsid w:val="00D7106D"/>
    <w:rsid w:val="00D7123A"/>
    <w:rsid w:val="00D71410"/>
    <w:rsid w:val="00D71BCA"/>
    <w:rsid w:val="00D71E3B"/>
    <w:rsid w:val="00D720D8"/>
    <w:rsid w:val="00D7219B"/>
    <w:rsid w:val="00D72758"/>
    <w:rsid w:val="00D72DBB"/>
    <w:rsid w:val="00D72E35"/>
    <w:rsid w:val="00D733E7"/>
    <w:rsid w:val="00D734A5"/>
    <w:rsid w:val="00D73D78"/>
    <w:rsid w:val="00D7446B"/>
    <w:rsid w:val="00D74554"/>
    <w:rsid w:val="00D74CAD"/>
    <w:rsid w:val="00D74D1B"/>
    <w:rsid w:val="00D74D20"/>
    <w:rsid w:val="00D74E77"/>
    <w:rsid w:val="00D74ECE"/>
    <w:rsid w:val="00D75CF6"/>
    <w:rsid w:val="00D75E86"/>
    <w:rsid w:val="00D766BE"/>
    <w:rsid w:val="00D7720D"/>
    <w:rsid w:val="00D77B68"/>
    <w:rsid w:val="00D802F5"/>
    <w:rsid w:val="00D80488"/>
    <w:rsid w:val="00D80497"/>
    <w:rsid w:val="00D80874"/>
    <w:rsid w:val="00D80FEC"/>
    <w:rsid w:val="00D8170E"/>
    <w:rsid w:val="00D820F1"/>
    <w:rsid w:val="00D82706"/>
    <w:rsid w:val="00D82F3A"/>
    <w:rsid w:val="00D83D30"/>
    <w:rsid w:val="00D83DE5"/>
    <w:rsid w:val="00D843EC"/>
    <w:rsid w:val="00D84495"/>
    <w:rsid w:val="00D8451C"/>
    <w:rsid w:val="00D849BC"/>
    <w:rsid w:val="00D84B4F"/>
    <w:rsid w:val="00D8573F"/>
    <w:rsid w:val="00D85913"/>
    <w:rsid w:val="00D85AA2"/>
    <w:rsid w:val="00D86299"/>
    <w:rsid w:val="00D86555"/>
    <w:rsid w:val="00D868C8"/>
    <w:rsid w:val="00D87841"/>
    <w:rsid w:val="00D879E4"/>
    <w:rsid w:val="00D879EF"/>
    <w:rsid w:val="00D87C8F"/>
    <w:rsid w:val="00D90208"/>
    <w:rsid w:val="00D9041B"/>
    <w:rsid w:val="00D9057B"/>
    <w:rsid w:val="00D90ADE"/>
    <w:rsid w:val="00D91041"/>
    <w:rsid w:val="00D91467"/>
    <w:rsid w:val="00D91F67"/>
    <w:rsid w:val="00D91F79"/>
    <w:rsid w:val="00D92A1E"/>
    <w:rsid w:val="00D92CB5"/>
    <w:rsid w:val="00D9305D"/>
    <w:rsid w:val="00D93188"/>
    <w:rsid w:val="00D93189"/>
    <w:rsid w:val="00D9323E"/>
    <w:rsid w:val="00D936E8"/>
    <w:rsid w:val="00D9379E"/>
    <w:rsid w:val="00D939E6"/>
    <w:rsid w:val="00D93A17"/>
    <w:rsid w:val="00D93E5C"/>
    <w:rsid w:val="00D9495B"/>
    <w:rsid w:val="00D95987"/>
    <w:rsid w:val="00D95AC7"/>
    <w:rsid w:val="00D95D19"/>
    <w:rsid w:val="00D9616C"/>
    <w:rsid w:val="00D96275"/>
    <w:rsid w:val="00D967CC"/>
    <w:rsid w:val="00D967EE"/>
    <w:rsid w:val="00D96BA5"/>
    <w:rsid w:val="00D96C14"/>
    <w:rsid w:val="00D96D36"/>
    <w:rsid w:val="00D971FF"/>
    <w:rsid w:val="00DA001B"/>
    <w:rsid w:val="00DA0311"/>
    <w:rsid w:val="00DA08F5"/>
    <w:rsid w:val="00DA1515"/>
    <w:rsid w:val="00DA18BD"/>
    <w:rsid w:val="00DA1954"/>
    <w:rsid w:val="00DA1CA6"/>
    <w:rsid w:val="00DA20DC"/>
    <w:rsid w:val="00DA267A"/>
    <w:rsid w:val="00DA2BEF"/>
    <w:rsid w:val="00DA305F"/>
    <w:rsid w:val="00DA3136"/>
    <w:rsid w:val="00DA36EB"/>
    <w:rsid w:val="00DA3C3B"/>
    <w:rsid w:val="00DA3E76"/>
    <w:rsid w:val="00DA3EA5"/>
    <w:rsid w:val="00DA4397"/>
    <w:rsid w:val="00DA4505"/>
    <w:rsid w:val="00DA4976"/>
    <w:rsid w:val="00DA5117"/>
    <w:rsid w:val="00DA534B"/>
    <w:rsid w:val="00DA5796"/>
    <w:rsid w:val="00DA589A"/>
    <w:rsid w:val="00DA5A2F"/>
    <w:rsid w:val="00DA5BB8"/>
    <w:rsid w:val="00DA6116"/>
    <w:rsid w:val="00DA670E"/>
    <w:rsid w:val="00DA6724"/>
    <w:rsid w:val="00DA67C0"/>
    <w:rsid w:val="00DA6835"/>
    <w:rsid w:val="00DA6C68"/>
    <w:rsid w:val="00DA6CB7"/>
    <w:rsid w:val="00DA6F46"/>
    <w:rsid w:val="00DA734A"/>
    <w:rsid w:val="00DA7F8E"/>
    <w:rsid w:val="00DA7FB3"/>
    <w:rsid w:val="00DB005B"/>
    <w:rsid w:val="00DB09A7"/>
    <w:rsid w:val="00DB0A7B"/>
    <w:rsid w:val="00DB0E87"/>
    <w:rsid w:val="00DB1B62"/>
    <w:rsid w:val="00DB28CA"/>
    <w:rsid w:val="00DB29AB"/>
    <w:rsid w:val="00DB2CF8"/>
    <w:rsid w:val="00DB2ED9"/>
    <w:rsid w:val="00DB31F2"/>
    <w:rsid w:val="00DB3522"/>
    <w:rsid w:val="00DB397D"/>
    <w:rsid w:val="00DB3C93"/>
    <w:rsid w:val="00DB412F"/>
    <w:rsid w:val="00DB437A"/>
    <w:rsid w:val="00DB45FC"/>
    <w:rsid w:val="00DB462B"/>
    <w:rsid w:val="00DB4C6B"/>
    <w:rsid w:val="00DB4F18"/>
    <w:rsid w:val="00DB5347"/>
    <w:rsid w:val="00DB553F"/>
    <w:rsid w:val="00DB5C74"/>
    <w:rsid w:val="00DB5FE5"/>
    <w:rsid w:val="00DB604C"/>
    <w:rsid w:val="00DB658F"/>
    <w:rsid w:val="00DB67DD"/>
    <w:rsid w:val="00DB6C86"/>
    <w:rsid w:val="00DB7400"/>
    <w:rsid w:val="00DB7AB2"/>
    <w:rsid w:val="00DB7DC0"/>
    <w:rsid w:val="00DC02C7"/>
    <w:rsid w:val="00DC06AF"/>
    <w:rsid w:val="00DC0F32"/>
    <w:rsid w:val="00DC0F97"/>
    <w:rsid w:val="00DC1384"/>
    <w:rsid w:val="00DC16A5"/>
    <w:rsid w:val="00DC17BA"/>
    <w:rsid w:val="00DC18B7"/>
    <w:rsid w:val="00DC1DEA"/>
    <w:rsid w:val="00DC205A"/>
    <w:rsid w:val="00DC25C8"/>
    <w:rsid w:val="00DC25E0"/>
    <w:rsid w:val="00DC295A"/>
    <w:rsid w:val="00DC299B"/>
    <w:rsid w:val="00DC2CDD"/>
    <w:rsid w:val="00DC31CB"/>
    <w:rsid w:val="00DC3243"/>
    <w:rsid w:val="00DC346E"/>
    <w:rsid w:val="00DC3518"/>
    <w:rsid w:val="00DC3800"/>
    <w:rsid w:val="00DC386C"/>
    <w:rsid w:val="00DC3877"/>
    <w:rsid w:val="00DC3E9C"/>
    <w:rsid w:val="00DC4013"/>
    <w:rsid w:val="00DC40EF"/>
    <w:rsid w:val="00DC420F"/>
    <w:rsid w:val="00DC4AED"/>
    <w:rsid w:val="00DC4B70"/>
    <w:rsid w:val="00DC4C45"/>
    <w:rsid w:val="00DC54C3"/>
    <w:rsid w:val="00DC579B"/>
    <w:rsid w:val="00DC5A08"/>
    <w:rsid w:val="00DC67B5"/>
    <w:rsid w:val="00DC6A69"/>
    <w:rsid w:val="00DC6B39"/>
    <w:rsid w:val="00DC6E29"/>
    <w:rsid w:val="00DC6EB7"/>
    <w:rsid w:val="00DC6FC5"/>
    <w:rsid w:val="00DC728C"/>
    <w:rsid w:val="00DC786B"/>
    <w:rsid w:val="00DC7881"/>
    <w:rsid w:val="00DC7FFA"/>
    <w:rsid w:val="00DD0465"/>
    <w:rsid w:val="00DD084A"/>
    <w:rsid w:val="00DD129C"/>
    <w:rsid w:val="00DD141D"/>
    <w:rsid w:val="00DD1B23"/>
    <w:rsid w:val="00DD1B94"/>
    <w:rsid w:val="00DD1BC6"/>
    <w:rsid w:val="00DD1C1A"/>
    <w:rsid w:val="00DD1DD8"/>
    <w:rsid w:val="00DD1E74"/>
    <w:rsid w:val="00DD2104"/>
    <w:rsid w:val="00DD2325"/>
    <w:rsid w:val="00DD2433"/>
    <w:rsid w:val="00DD24A8"/>
    <w:rsid w:val="00DD30EF"/>
    <w:rsid w:val="00DD3206"/>
    <w:rsid w:val="00DD386B"/>
    <w:rsid w:val="00DD395E"/>
    <w:rsid w:val="00DD39DA"/>
    <w:rsid w:val="00DD3AB7"/>
    <w:rsid w:val="00DD428B"/>
    <w:rsid w:val="00DD4665"/>
    <w:rsid w:val="00DD46AB"/>
    <w:rsid w:val="00DD4CDB"/>
    <w:rsid w:val="00DD4FC3"/>
    <w:rsid w:val="00DD5141"/>
    <w:rsid w:val="00DD51D2"/>
    <w:rsid w:val="00DD549B"/>
    <w:rsid w:val="00DD638F"/>
    <w:rsid w:val="00DD6ABB"/>
    <w:rsid w:val="00DD6B10"/>
    <w:rsid w:val="00DD6EF0"/>
    <w:rsid w:val="00DD782D"/>
    <w:rsid w:val="00DD7FCF"/>
    <w:rsid w:val="00DE06B9"/>
    <w:rsid w:val="00DE0A07"/>
    <w:rsid w:val="00DE0DE6"/>
    <w:rsid w:val="00DE12CF"/>
    <w:rsid w:val="00DE1858"/>
    <w:rsid w:val="00DE24B7"/>
    <w:rsid w:val="00DE2E0C"/>
    <w:rsid w:val="00DE40DE"/>
    <w:rsid w:val="00DE4274"/>
    <w:rsid w:val="00DE4736"/>
    <w:rsid w:val="00DE4A33"/>
    <w:rsid w:val="00DE4A41"/>
    <w:rsid w:val="00DE4AC4"/>
    <w:rsid w:val="00DE4DB3"/>
    <w:rsid w:val="00DE52BE"/>
    <w:rsid w:val="00DE5382"/>
    <w:rsid w:val="00DE53B6"/>
    <w:rsid w:val="00DE5531"/>
    <w:rsid w:val="00DE5628"/>
    <w:rsid w:val="00DE5DF2"/>
    <w:rsid w:val="00DE5F5D"/>
    <w:rsid w:val="00DE60C7"/>
    <w:rsid w:val="00DE6466"/>
    <w:rsid w:val="00DE6AC9"/>
    <w:rsid w:val="00DE6BB7"/>
    <w:rsid w:val="00DE6F64"/>
    <w:rsid w:val="00DE7A52"/>
    <w:rsid w:val="00DE7EA0"/>
    <w:rsid w:val="00DE7F46"/>
    <w:rsid w:val="00DF006E"/>
    <w:rsid w:val="00DF01DE"/>
    <w:rsid w:val="00DF0271"/>
    <w:rsid w:val="00DF0373"/>
    <w:rsid w:val="00DF050C"/>
    <w:rsid w:val="00DF0668"/>
    <w:rsid w:val="00DF1848"/>
    <w:rsid w:val="00DF23C2"/>
    <w:rsid w:val="00DF2898"/>
    <w:rsid w:val="00DF2D77"/>
    <w:rsid w:val="00DF3084"/>
    <w:rsid w:val="00DF3904"/>
    <w:rsid w:val="00DF3AF0"/>
    <w:rsid w:val="00DF3E8B"/>
    <w:rsid w:val="00DF42E8"/>
    <w:rsid w:val="00DF46F3"/>
    <w:rsid w:val="00DF48ED"/>
    <w:rsid w:val="00DF4A3F"/>
    <w:rsid w:val="00DF4A79"/>
    <w:rsid w:val="00DF5159"/>
    <w:rsid w:val="00DF5179"/>
    <w:rsid w:val="00DF5270"/>
    <w:rsid w:val="00DF5434"/>
    <w:rsid w:val="00DF618A"/>
    <w:rsid w:val="00DF6469"/>
    <w:rsid w:val="00DF660B"/>
    <w:rsid w:val="00DF72DD"/>
    <w:rsid w:val="00DF72E7"/>
    <w:rsid w:val="00DF7B98"/>
    <w:rsid w:val="00DF7C2B"/>
    <w:rsid w:val="00DFA6F9"/>
    <w:rsid w:val="00E0015F"/>
    <w:rsid w:val="00E0071E"/>
    <w:rsid w:val="00E0087F"/>
    <w:rsid w:val="00E00DD0"/>
    <w:rsid w:val="00E00E3B"/>
    <w:rsid w:val="00E017D6"/>
    <w:rsid w:val="00E019CD"/>
    <w:rsid w:val="00E01FAD"/>
    <w:rsid w:val="00E020BB"/>
    <w:rsid w:val="00E02CB1"/>
    <w:rsid w:val="00E03401"/>
    <w:rsid w:val="00E035D7"/>
    <w:rsid w:val="00E03851"/>
    <w:rsid w:val="00E038CA"/>
    <w:rsid w:val="00E03B88"/>
    <w:rsid w:val="00E03D26"/>
    <w:rsid w:val="00E03E17"/>
    <w:rsid w:val="00E03E5F"/>
    <w:rsid w:val="00E04623"/>
    <w:rsid w:val="00E04996"/>
    <w:rsid w:val="00E04E4F"/>
    <w:rsid w:val="00E0538D"/>
    <w:rsid w:val="00E05EB5"/>
    <w:rsid w:val="00E06211"/>
    <w:rsid w:val="00E06515"/>
    <w:rsid w:val="00E065B5"/>
    <w:rsid w:val="00E06756"/>
    <w:rsid w:val="00E067E1"/>
    <w:rsid w:val="00E06DEF"/>
    <w:rsid w:val="00E071E2"/>
    <w:rsid w:val="00E07B87"/>
    <w:rsid w:val="00E10445"/>
    <w:rsid w:val="00E108A8"/>
    <w:rsid w:val="00E10968"/>
    <w:rsid w:val="00E10D59"/>
    <w:rsid w:val="00E10EB7"/>
    <w:rsid w:val="00E1111D"/>
    <w:rsid w:val="00E112E4"/>
    <w:rsid w:val="00E11360"/>
    <w:rsid w:val="00E1142D"/>
    <w:rsid w:val="00E11A1E"/>
    <w:rsid w:val="00E11A4F"/>
    <w:rsid w:val="00E11B89"/>
    <w:rsid w:val="00E11BCC"/>
    <w:rsid w:val="00E11D34"/>
    <w:rsid w:val="00E129CB"/>
    <w:rsid w:val="00E12A10"/>
    <w:rsid w:val="00E12EC8"/>
    <w:rsid w:val="00E13388"/>
    <w:rsid w:val="00E13E52"/>
    <w:rsid w:val="00E1447C"/>
    <w:rsid w:val="00E1452F"/>
    <w:rsid w:val="00E14658"/>
    <w:rsid w:val="00E14DF6"/>
    <w:rsid w:val="00E15502"/>
    <w:rsid w:val="00E155D0"/>
    <w:rsid w:val="00E156E5"/>
    <w:rsid w:val="00E15F01"/>
    <w:rsid w:val="00E163BB"/>
    <w:rsid w:val="00E16423"/>
    <w:rsid w:val="00E165ED"/>
    <w:rsid w:val="00E16651"/>
    <w:rsid w:val="00E166D3"/>
    <w:rsid w:val="00E17352"/>
    <w:rsid w:val="00E17526"/>
    <w:rsid w:val="00E1757B"/>
    <w:rsid w:val="00E20163"/>
    <w:rsid w:val="00E2023F"/>
    <w:rsid w:val="00E20A37"/>
    <w:rsid w:val="00E20BD4"/>
    <w:rsid w:val="00E2216A"/>
    <w:rsid w:val="00E22170"/>
    <w:rsid w:val="00E22F63"/>
    <w:rsid w:val="00E2371A"/>
    <w:rsid w:val="00E238E3"/>
    <w:rsid w:val="00E23961"/>
    <w:rsid w:val="00E243F3"/>
    <w:rsid w:val="00E24BCF"/>
    <w:rsid w:val="00E24C62"/>
    <w:rsid w:val="00E253EB"/>
    <w:rsid w:val="00E2562A"/>
    <w:rsid w:val="00E256FA"/>
    <w:rsid w:val="00E25817"/>
    <w:rsid w:val="00E25D9D"/>
    <w:rsid w:val="00E25FAB"/>
    <w:rsid w:val="00E26015"/>
    <w:rsid w:val="00E269DE"/>
    <w:rsid w:val="00E2718D"/>
    <w:rsid w:val="00E273C5"/>
    <w:rsid w:val="00E27573"/>
    <w:rsid w:val="00E27793"/>
    <w:rsid w:val="00E27903"/>
    <w:rsid w:val="00E27ECB"/>
    <w:rsid w:val="00E3005F"/>
    <w:rsid w:val="00E305BE"/>
    <w:rsid w:val="00E308DD"/>
    <w:rsid w:val="00E30AC1"/>
    <w:rsid w:val="00E30EFC"/>
    <w:rsid w:val="00E31245"/>
    <w:rsid w:val="00E318CD"/>
    <w:rsid w:val="00E3199D"/>
    <w:rsid w:val="00E319D9"/>
    <w:rsid w:val="00E322B6"/>
    <w:rsid w:val="00E32529"/>
    <w:rsid w:val="00E32867"/>
    <w:rsid w:val="00E334E1"/>
    <w:rsid w:val="00E3369C"/>
    <w:rsid w:val="00E33996"/>
    <w:rsid w:val="00E33AAD"/>
    <w:rsid w:val="00E33CEB"/>
    <w:rsid w:val="00E34AA9"/>
    <w:rsid w:val="00E34AAF"/>
    <w:rsid w:val="00E34AB5"/>
    <w:rsid w:val="00E34C03"/>
    <w:rsid w:val="00E3573E"/>
    <w:rsid w:val="00E360EE"/>
    <w:rsid w:val="00E3657A"/>
    <w:rsid w:val="00E365E5"/>
    <w:rsid w:val="00E36FD6"/>
    <w:rsid w:val="00E3704A"/>
    <w:rsid w:val="00E37068"/>
    <w:rsid w:val="00E3787D"/>
    <w:rsid w:val="00E379AE"/>
    <w:rsid w:val="00E405EA"/>
    <w:rsid w:val="00E4083C"/>
    <w:rsid w:val="00E40E01"/>
    <w:rsid w:val="00E412CD"/>
    <w:rsid w:val="00E413BD"/>
    <w:rsid w:val="00E41C29"/>
    <w:rsid w:val="00E41E46"/>
    <w:rsid w:val="00E42AFD"/>
    <w:rsid w:val="00E4351D"/>
    <w:rsid w:val="00E43631"/>
    <w:rsid w:val="00E436D2"/>
    <w:rsid w:val="00E436E5"/>
    <w:rsid w:val="00E43713"/>
    <w:rsid w:val="00E443DB"/>
    <w:rsid w:val="00E446D5"/>
    <w:rsid w:val="00E449A7"/>
    <w:rsid w:val="00E44BE6"/>
    <w:rsid w:val="00E45107"/>
    <w:rsid w:val="00E4535E"/>
    <w:rsid w:val="00E4545F"/>
    <w:rsid w:val="00E455DA"/>
    <w:rsid w:val="00E455FE"/>
    <w:rsid w:val="00E457C3"/>
    <w:rsid w:val="00E45AFC"/>
    <w:rsid w:val="00E45D22"/>
    <w:rsid w:val="00E4655C"/>
    <w:rsid w:val="00E46846"/>
    <w:rsid w:val="00E47813"/>
    <w:rsid w:val="00E47EC4"/>
    <w:rsid w:val="00E502B7"/>
    <w:rsid w:val="00E5063F"/>
    <w:rsid w:val="00E508CB"/>
    <w:rsid w:val="00E50F34"/>
    <w:rsid w:val="00E51620"/>
    <w:rsid w:val="00E517E3"/>
    <w:rsid w:val="00E518B9"/>
    <w:rsid w:val="00E51FD0"/>
    <w:rsid w:val="00E5206C"/>
    <w:rsid w:val="00E524C1"/>
    <w:rsid w:val="00E525C4"/>
    <w:rsid w:val="00E52C44"/>
    <w:rsid w:val="00E531A1"/>
    <w:rsid w:val="00E532E6"/>
    <w:rsid w:val="00E53AB8"/>
    <w:rsid w:val="00E53D93"/>
    <w:rsid w:val="00E5420D"/>
    <w:rsid w:val="00E542F5"/>
    <w:rsid w:val="00E5431F"/>
    <w:rsid w:val="00E54346"/>
    <w:rsid w:val="00E543CA"/>
    <w:rsid w:val="00E54596"/>
    <w:rsid w:val="00E54941"/>
    <w:rsid w:val="00E5494B"/>
    <w:rsid w:val="00E549ED"/>
    <w:rsid w:val="00E54E7C"/>
    <w:rsid w:val="00E5510B"/>
    <w:rsid w:val="00E551BD"/>
    <w:rsid w:val="00E552BE"/>
    <w:rsid w:val="00E559FC"/>
    <w:rsid w:val="00E55D7A"/>
    <w:rsid w:val="00E560F8"/>
    <w:rsid w:val="00E5614C"/>
    <w:rsid w:val="00E56616"/>
    <w:rsid w:val="00E566CC"/>
    <w:rsid w:val="00E56D49"/>
    <w:rsid w:val="00E56DE7"/>
    <w:rsid w:val="00E571B6"/>
    <w:rsid w:val="00E571C4"/>
    <w:rsid w:val="00E574B4"/>
    <w:rsid w:val="00E57643"/>
    <w:rsid w:val="00E578A5"/>
    <w:rsid w:val="00E579C5"/>
    <w:rsid w:val="00E57E27"/>
    <w:rsid w:val="00E600AB"/>
    <w:rsid w:val="00E60221"/>
    <w:rsid w:val="00E60545"/>
    <w:rsid w:val="00E60737"/>
    <w:rsid w:val="00E6101A"/>
    <w:rsid w:val="00E618D6"/>
    <w:rsid w:val="00E62581"/>
    <w:rsid w:val="00E63BD8"/>
    <w:rsid w:val="00E64C1F"/>
    <w:rsid w:val="00E64C5E"/>
    <w:rsid w:val="00E64C72"/>
    <w:rsid w:val="00E64E6C"/>
    <w:rsid w:val="00E64EB6"/>
    <w:rsid w:val="00E65097"/>
    <w:rsid w:val="00E657D4"/>
    <w:rsid w:val="00E66128"/>
    <w:rsid w:val="00E66330"/>
    <w:rsid w:val="00E668F6"/>
    <w:rsid w:val="00E66BCD"/>
    <w:rsid w:val="00E67176"/>
    <w:rsid w:val="00E6755A"/>
    <w:rsid w:val="00E67DCA"/>
    <w:rsid w:val="00E67F65"/>
    <w:rsid w:val="00E70622"/>
    <w:rsid w:val="00E708F2"/>
    <w:rsid w:val="00E70E70"/>
    <w:rsid w:val="00E70F62"/>
    <w:rsid w:val="00E70F8E"/>
    <w:rsid w:val="00E713E8"/>
    <w:rsid w:val="00E71C16"/>
    <w:rsid w:val="00E71EC3"/>
    <w:rsid w:val="00E72052"/>
    <w:rsid w:val="00E72124"/>
    <w:rsid w:val="00E72578"/>
    <w:rsid w:val="00E72A79"/>
    <w:rsid w:val="00E72AFE"/>
    <w:rsid w:val="00E72DBA"/>
    <w:rsid w:val="00E72E4B"/>
    <w:rsid w:val="00E72ED1"/>
    <w:rsid w:val="00E73546"/>
    <w:rsid w:val="00E73E42"/>
    <w:rsid w:val="00E74586"/>
    <w:rsid w:val="00E74C23"/>
    <w:rsid w:val="00E74D2C"/>
    <w:rsid w:val="00E74FF6"/>
    <w:rsid w:val="00E755FB"/>
    <w:rsid w:val="00E758C7"/>
    <w:rsid w:val="00E75B45"/>
    <w:rsid w:val="00E75D9B"/>
    <w:rsid w:val="00E76845"/>
    <w:rsid w:val="00E76A70"/>
    <w:rsid w:val="00E76C09"/>
    <w:rsid w:val="00E76C1F"/>
    <w:rsid w:val="00E7799A"/>
    <w:rsid w:val="00E77D31"/>
    <w:rsid w:val="00E77DB9"/>
    <w:rsid w:val="00E77E29"/>
    <w:rsid w:val="00E77FF4"/>
    <w:rsid w:val="00E80060"/>
    <w:rsid w:val="00E800B7"/>
    <w:rsid w:val="00E80207"/>
    <w:rsid w:val="00E80B0C"/>
    <w:rsid w:val="00E80BA7"/>
    <w:rsid w:val="00E8149D"/>
    <w:rsid w:val="00E814F4"/>
    <w:rsid w:val="00E81666"/>
    <w:rsid w:val="00E81762"/>
    <w:rsid w:val="00E81776"/>
    <w:rsid w:val="00E81D56"/>
    <w:rsid w:val="00E81D67"/>
    <w:rsid w:val="00E81E8E"/>
    <w:rsid w:val="00E81F67"/>
    <w:rsid w:val="00E82DBA"/>
    <w:rsid w:val="00E83D68"/>
    <w:rsid w:val="00E846C6"/>
    <w:rsid w:val="00E84D19"/>
    <w:rsid w:val="00E84D82"/>
    <w:rsid w:val="00E85A7F"/>
    <w:rsid w:val="00E85DB9"/>
    <w:rsid w:val="00E85FE7"/>
    <w:rsid w:val="00E86C81"/>
    <w:rsid w:val="00E86D65"/>
    <w:rsid w:val="00E86E26"/>
    <w:rsid w:val="00E870AC"/>
    <w:rsid w:val="00E87178"/>
    <w:rsid w:val="00E87202"/>
    <w:rsid w:val="00E873E7"/>
    <w:rsid w:val="00E87619"/>
    <w:rsid w:val="00E87933"/>
    <w:rsid w:val="00E87A36"/>
    <w:rsid w:val="00E87FC8"/>
    <w:rsid w:val="00E920BE"/>
    <w:rsid w:val="00E9291B"/>
    <w:rsid w:val="00E92E37"/>
    <w:rsid w:val="00E93439"/>
    <w:rsid w:val="00E94124"/>
    <w:rsid w:val="00E94B79"/>
    <w:rsid w:val="00E950A8"/>
    <w:rsid w:val="00E95181"/>
    <w:rsid w:val="00E951D2"/>
    <w:rsid w:val="00E95BE9"/>
    <w:rsid w:val="00E95C51"/>
    <w:rsid w:val="00E95D80"/>
    <w:rsid w:val="00E96269"/>
    <w:rsid w:val="00E96436"/>
    <w:rsid w:val="00E964C0"/>
    <w:rsid w:val="00E96A6A"/>
    <w:rsid w:val="00E970A2"/>
    <w:rsid w:val="00E97245"/>
    <w:rsid w:val="00E974E6"/>
    <w:rsid w:val="00E97744"/>
    <w:rsid w:val="00E97A04"/>
    <w:rsid w:val="00EA009F"/>
    <w:rsid w:val="00EA020B"/>
    <w:rsid w:val="00EA0B1E"/>
    <w:rsid w:val="00EA0C2E"/>
    <w:rsid w:val="00EA0CE6"/>
    <w:rsid w:val="00EA1636"/>
    <w:rsid w:val="00EA1659"/>
    <w:rsid w:val="00EA1675"/>
    <w:rsid w:val="00EA1BC9"/>
    <w:rsid w:val="00EA1EBA"/>
    <w:rsid w:val="00EA2624"/>
    <w:rsid w:val="00EA2E82"/>
    <w:rsid w:val="00EA3370"/>
    <w:rsid w:val="00EA33D3"/>
    <w:rsid w:val="00EA3A44"/>
    <w:rsid w:val="00EA3ADF"/>
    <w:rsid w:val="00EA3CB3"/>
    <w:rsid w:val="00EA3D44"/>
    <w:rsid w:val="00EA4077"/>
    <w:rsid w:val="00EA41E5"/>
    <w:rsid w:val="00EA4362"/>
    <w:rsid w:val="00EA46FF"/>
    <w:rsid w:val="00EA4AE5"/>
    <w:rsid w:val="00EA4D92"/>
    <w:rsid w:val="00EA53A8"/>
    <w:rsid w:val="00EA58F1"/>
    <w:rsid w:val="00EA5E2A"/>
    <w:rsid w:val="00EA6253"/>
    <w:rsid w:val="00EA6264"/>
    <w:rsid w:val="00EA64E0"/>
    <w:rsid w:val="00EA6785"/>
    <w:rsid w:val="00EA6AA1"/>
    <w:rsid w:val="00EA6BDC"/>
    <w:rsid w:val="00EA6D06"/>
    <w:rsid w:val="00EA6FB4"/>
    <w:rsid w:val="00EA70D2"/>
    <w:rsid w:val="00EA756F"/>
    <w:rsid w:val="00EA7759"/>
    <w:rsid w:val="00EA7B99"/>
    <w:rsid w:val="00EA7F32"/>
    <w:rsid w:val="00EB035C"/>
    <w:rsid w:val="00EB0ACF"/>
    <w:rsid w:val="00EB0C3B"/>
    <w:rsid w:val="00EB20C0"/>
    <w:rsid w:val="00EB3837"/>
    <w:rsid w:val="00EB412D"/>
    <w:rsid w:val="00EB4398"/>
    <w:rsid w:val="00EB49CB"/>
    <w:rsid w:val="00EB515F"/>
    <w:rsid w:val="00EB555C"/>
    <w:rsid w:val="00EB55C6"/>
    <w:rsid w:val="00EB5F1F"/>
    <w:rsid w:val="00EB611B"/>
    <w:rsid w:val="00EB6158"/>
    <w:rsid w:val="00EB6A6E"/>
    <w:rsid w:val="00EB6A98"/>
    <w:rsid w:val="00EB6F63"/>
    <w:rsid w:val="00EB72E6"/>
    <w:rsid w:val="00EB7656"/>
    <w:rsid w:val="00EC02BB"/>
    <w:rsid w:val="00EC0C3D"/>
    <w:rsid w:val="00EC0D2D"/>
    <w:rsid w:val="00EC0EFC"/>
    <w:rsid w:val="00EC0FDB"/>
    <w:rsid w:val="00EC150D"/>
    <w:rsid w:val="00EC19D2"/>
    <w:rsid w:val="00EC2163"/>
    <w:rsid w:val="00EC2D80"/>
    <w:rsid w:val="00EC2EFD"/>
    <w:rsid w:val="00EC2FE4"/>
    <w:rsid w:val="00EC2FF4"/>
    <w:rsid w:val="00EC3228"/>
    <w:rsid w:val="00EC38B9"/>
    <w:rsid w:val="00EC3ED1"/>
    <w:rsid w:val="00EC4047"/>
    <w:rsid w:val="00EC41E5"/>
    <w:rsid w:val="00EC4C1A"/>
    <w:rsid w:val="00EC52D9"/>
    <w:rsid w:val="00EC551B"/>
    <w:rsid w:val="00EC58F8"/>
    <w:rsid w:val="00EC5C62"/>
    <w:rsid w:val="00EC60DF"/>
    <w:rsid w:val="00EC60FA"/>
    <w:rsid w:val="00EC62B8"/>
    <w:rsid w:val="00EC6D36"/>
    <w:rsid w:val="00EC6D84"/>
    <w:rsid w:val="00EC6D99"/>
    <w:rsid w:val="00EC6F7A"/>
    <w:rsid w:val="00EC74A0"/>
    <w:rsid w:val="00EC7A5F"/>
    <w:rsid w:val="00EC7B9A"/>
    <w:rsid w:val="00EC7F51"/>
    <w:rsid w:val="00ED05BC"/>
    <w:rsid w:val="00ED0A62"/>
    <w:rsid w:val="00ED0A69"/>
    <w:rsid w:val="00ED0C28"/>
    <w:rsid w:val="00ED0D05"/>
    <w:rsid w:val="00ED0DE6"/>
    <w:rsid w:val="00ED0DF2"/>
    <w:rsid w:val="00ED143E"/>
    <w:rsid w:val="00ED16BB"/>
    <w:rsid w:val="00ED1BC0"/>
    <w:rsid w:val="00ED1ECC"/>
    <w:rsid w:val="00ED1F5B"/>
    <w:rsid w:val="00ED1FAA"/>
    <w:rsid w:val="00ED27A6"/>
    <w:rsid w:val="00ED2850"/>
    <w:rsid w:val="00ED2BCA"/>
    <w:rsid w:val="00ED2C11"/>
    <w:rsid w:val="00ED2C68"/>
    <w:rsid w:val="00ED2F87"/>
    <w:rsid w:val="00ED3219"/>
    <w:rsid w:val="00ED32F7"/>
    <w:rsid w:val="00ED33E1"/>
    <w:rsid w:val="00ED3601"/>
    <w:rsid w:val="00ED3C74"/>
    <w:rsid w:val="00ED3FCA"/>
    <w:rsid w:val="00ED42AB"/>
    <w:rsid w:val="00ED4501"/>
    <w:rsid w:val="00ED47E3"/>
    <w:rsid w:val="00ED47FD"/>
    <w:rsid w:val="00ED4C95"/>
    <w:rsid w:val="00ED4CAC"/>
    <w:rsid w:val="00ED4D5B"/>
    <w:rsid w:val="00ED4E3F"/>
    <w:rsid w:val="00ED4EB2"/>
    <w:rsid w:val="00ED6302"/>
    <w:rsid w:val="00ED6881"/>
    <w:rsid w:val="00ED6A3A"/>
    <w:rsid w:val="00ED7031"/>
    <w:rsid w:val="00ED7576"/>
    <w:rsid w:val="00ED76C8"/>
    <w:rsid w:val="00ED7B21"/>
    <w:rsid w:val="00ED7E4C"/>
    <w:rsid w:val="00EE0050"/>
    <w:rsid w:val="00EE0372"/>
    <w:rsid w:val="00EE0410"/>
    <w:rsid w:val="00EE04A3"/>
    <w:rsid w:val="00EE0C07"/>
    <w:rsid w:val="00EE18F8"/>
    <w:rsid w:val="00EE1FFE"/>
    <w:rsid w:val="00EE22BF"/>
    <w:rsid w:val="00EE2F42"/>
    <w:rsid w:val="00EE3019"/>
    <w:rsid w:val="00EE325D"/>
    <w:rsid w:val="00EE3535"/>
    <w:rsid w:val="00EE3602"/>
    <w:rsid w:val="00EE3605"/>
    <w:rsid w:val="00EE3896"/>
    <w:rsid w:val="00EE3CBE"/>
    <w:rsid w:val="00EE3ECF"/>
    <w:rsid w:val="00EE3F07"/>
    <w:rsid w:val="00EE4244"/>
    <w:rsid w:val="00EE4B11"/>
    <w:rsid w:val="00EE4C35"/>
    <w:rsid w:val="00EE4E94"/>
    <w:rsid w:val="00EE5702"/>
    <w:rsid w:val="00EE588A"/>
    <w:rsid w:val="00EE6310"/>
    <w:rsid w:val="00EE684D"/>
    <w:rsid w:val="00EE6A73"/>
    <w:rsid w:val="00EE6A74"/>
    <w:rsid w:val="00EE6F2A"/>
    <w:rsid w:val="00EE7939"/>
    <w:rsid w:val="00EF01EB"/>
    <w:rsid w:val="00EF0BAE"/>
    <w:rsid w:val="00EF0C7B"/>
    <w:rsid w:val="00EF0D9A"/>
    <w:rsid w:val="00EF0E8F"/>
    <w:rsid w:val="00EF0FA1"/>
    <w:rsid w:val="00EF1888"/>
    <w:rsid w:val="00EF1DF0"/>
    <w:rsid w:val="00EF276F"/>
    <w:rsid w:val="00EF2AB1"/>
    <w:rsid w:val="00EF2F8B"/>
    <w:rsid w:val="00EF32F2"/>
    <w:rsid w:val="00EF3426"/>
    <w:rsid w:val="00EF39CA"/>
    <w:rsid w:val="00EF3C5C"/>
    <w:rsid w:val="00EF3DF5"/>
    <w:rsid w:val="00EF4262"/>
    <w:rsid w:val="00EF42FF"/>
    <w:rsid w:val="00EF4547"/>
    <w:rsid w:val="00EF4877"/>
    <w:rsid w:val="00EF4912"/>
    <w:rsid w:val="00EF4A1C"/>
    <w:rsid w:val="00EF4BF2"/>
    <w:rsid w:val="00EF4D67"/>
    <w:rsid w:val="00EF4F86"/>
    <w:rsid w:val="00EF5232"/>
    <w:rsid w:val="00EF5599"/>
    <w:rsid w:val="00EF5F3D"/>
    <w:rsid w:val="00EF6F2E"/>
    <w:rsid w:val="00EF7477"/>
    <w:rsid w:val="00EF75B1"/>
    <w:rsid w:val="00EF7730"/>
    <w:rsid w:val="00EF7893"/>
    <w:rsid w:val="00EF7BE4"/>
    <w:rsid w:val="00EF7DD6"/>
    <w:rsid w:val="00EF7FBE"/>
    <w:rsid w:val="00F001F9"/>
    <w:rsid w:val="00F0057B"/>
    <w:rsid w:val="00F00E5D"/>
    <w:rsid w:val="00F00EF4"/>
    <w:rsid w:val="00F01195"/>
    <w:rsid w:val="00F01258"/>
    <w:rsid w:val="00F01871"/>
    <w:rsid w:val="00F01D56"/>
    <w:rsid w:val="00F01E51"/>
    <w:rsid w:val="00F01F15"/>
    <w:rsid w:val="00F020F1"/>
    <w:rsid w:val="00F02213"/>
    <w:rsid w:val="00F0241C"/>
    <w:rsid w:val="00F0286C"/>
    <w:rsid w:val="00F02904"/>
    <w:rsid w:val="00F0299C"/>
    <w:rsid w:val="00F02B24"/>
    <w:rsid w:val="00F02DA7"/>
    <w:rsid w:val="00F03013"/>
    <w:rsid w:val="00F03DFD"/>
    <w:rsid w:val="00F04054"/>
    <w:rsid w:val="00F051FF"/>
    <w:rsid w:val="00F05257"/>
    <w:rsid w:val="00F064F5"/>
    <w:rsid w:val="00F06FF4"/>
    <w:rsid w:val="00F078F4"/>
    <w:rsid w:val="00F10116"/>
    <w:rsid w:val="00F10696"/>
    <w:rsid w:val="00F1085D"/>
    <w:rsid w:val="00F10D95"/>
    <w:rsid w:val="00F10F80"/>
    <w:rsid w:val="00F10FDF"/>
    <w:rsid w:val="00F11039"/>
    <w:rsid w:val="00F11289"/>
    <w:rsid w:val="00F1149F"/>
    <w:rsid w:val="00F11A1F"/>
    <w:rsid w:val="00F11BA8"/>
    <w:rsid w:val="00F11BB7"/>
    <w:rsid w:val="00F11C99"/>
    <w:rsid w:val="00F129D8"/>
    <w:rsid w:val="00F129E7"/>
    <w:rsid w:val="00F12F41"/>
    <w:rsid w:val="00F133A2"/>
    <w:rsid w:val="00F13578"/>
    <w:rsid w:val="00F13CF5"/>
    <w:rsid w:val="00F13D90"/>
    <w:rsid w:val="00F1479D"/>
    <w:rsid w:val="00F14A3C"/>
    <w:rsid w:val="00F155D0"/>
    <w:rsid w:val="00F164DA"/>
    <w:rsid w:val="00F1651D"/>
    <w:rsid w:val="00F174E0"/>
    <w:rsid w:val="00F17718"/>
    <w:rsid w:val="00F20107"/>
    <w:rsid w:val="00F2014F"/>
    <w:rsid w:val="00F21205"/>
    <w:rsid w:val="00F21229"/>
    <w:rsid w:val="00F2140B"/>
    <w:rsid w:val="00F21825"/>
    <w:rsid w:val="00F219BC"/>
    <w:rsid w:val="00F21AEF"/>
    <w:rsid w:val="00F21E3C"/>
    <w:rsid w:val="00F21EA0"/>
    <w:rsid w:val="00F224F7"/>
    <w:rsid w:val="00F2296E"/>
    <w:rsid w:val="00F22A05"/>
    <w:rsid w:val="00F22A9C"/>
    <w:rsid w:val="00F23270"/>
    <w:rsid w:val="00F2341A"/>
    <w:rsid w:val="00F236D1"/>
    <w:rsid w:val="00F238BE"/>
    <w:rsid w:val="00F23D98"/>
    <w:rsid w:val="00F23DB0"/>
    <w:rsid w:val="00F25292"/>
    <w:rsid w:val="00F25A0F"/>
    <w:rsid w:val="00F25E7B"/>
    <w:rsid w:val="00F25F5B"/>
    <w:rsid w:val="00F27186"/>
    <w:rsid w:val="00F27C7B"/>
    <w:rsid w:val="00F30954"/>
    <w:rsid w:val="00F31106"/>
    <w:rsid w:val="00F31286"/>
    <w:rsid w:val="00F31364"/>
    <w:rsid w:val="00F31418"/>
    <w:rsid w:val="00F31B63"/>
    <w:rsid w:val="00F3253C"/>
    <w:rsid w:val="00F326FA"/>
    <w:rsid w:val="00F3271A"/>
    <w:rsid w:val="00F329B0"/>
    <w:rsid w:val="00F32CC4"/>
    <w:rsid w:val="00F32D58"/>
    <w:rsid w:val="00F33577"/>
    <w:rsid w:val="00F345DC"/>
    <w:rsid w:val="00F3532C"/>
    <w:rsid w:val="00F358EA"/>
    <w:rsid w:val="00F35AB9"/>
    <w:rsid w:val="00F36000"/>
    <w:rsid w:val="00F3605F"/>
    <w:rsid w:val="00F36333"/>
    <w:rsid w:val="00F36E05"/>
    <w:rsid w:val="00F371FA"/>
    <w:rsid w:val="00F37D78"/>
    <w:rsid w:val="00F37E75"/>
    <w:rsid w:val="00F401A4"/>
    <w:rsid w:val="00F406F0"/>
    <w:rsid w:val="00F407A5"/>
    <w:rsid w:val="00F40DC0"/>
    <w:rsid w:val="00F4100E"/>
    <w:rsid w:val="00F41020"/>
    <w:rsid w:val="00F4122A"/>
    <w:rsid w:val="00F41916"/>
    <w:rsid w:val="00F42046"/>
    <w:rsid w:val="00F421EB"/>
    <w:rsid w:val="00F424DA"/>
    <w:rsid w:val="00F4280F"/>
    <w:rsid w:val="00F428EE"/>
    <w:rsid w:val="00F4372E"/>
    <w:rsid w:val="00F43CD1"/>
    <w:rsid w:val="00F4482C"/>
    <w:rsid w:val="00F44A99"/>
    <w:rsid w:val="00F44FA4"/>
    <w:rsid w:val="00F45AD1"/>
    <w:rsid w:val="00F45E14"/>
    <w:rsid w:val="00F46247"/>
    <w:rsid w:val="00F470A4"/>
    <w:rsid w:val="00F47614"/>
    <w:rsid w:val="00F47639"/>
    <w:rsid w:val="00F47A8E"/>
    <w:rsid w:val="00F501F4"/>
    <w:rsid w:val="00F50284"/>
    <w:rsid w:val="00F505AD"/>
    <w:rsid w:val="00F50A80"/>
    <w:rsid w:val="00F51E5E"/>
    <w:rsid w:val="00F531EF"/>
    <w:rsid w:val="00F535FB"/>
    <w:rsid w:val="00F5362A"/>
    <w:rsid w:val="00F536E9"/>
    <w:rsid w:val="00F5446D"/>
    <w:rsid w:val="00F54593"/>
    <w:rsid w:val="00F54D5C"/>
    <w:rsid w:val="00F54DEA"/>
    <w:rsid w:val="00F5502D"/>
    <w:rsid w:val="00F55887"/>
    <w:rsid w:val="00F55BC5"/>
    <w:rsid w:val="00F55C11"/>
    <w:rsid w:val="00F55E34"/>
    <w:rsid w:val="00F55F62"/>
    <w:rsid w:val="00F560EB"/>
    <w:rsid w:val="00F561E8"/>
    <w:rsid w:val="00F563C2"/>
    <w:rsid w:val="00F563F0"/>
    <w:rsid w:val="00F564FD"/>
    <w:rsid w:val="00F56517"/>
    <w:rsid w:val="00F5696A"/>
    <w:rsid w:val="00F56A59"/>
    <w:rsid w:val="00F56AF7"/>
    <w:rsid w:val="00F56E4D"/>
    <w:rsid w:val="00F56F3C"/>
    <w:rsid w:val="00F579CA"/>
    <w:rsid w:val="00F57F6B"/>
    <w:rsid w:val="00F60295"/>
    <w:rsid w:val="00F602D7"/>
    <w:rsid w:val="00F60562"/>
    <w:rsid w:val="00F60608"/>
    <w:rsid w:val="00F60B04"/>
    <w:rsid w:val="00F60C04"/>
    <w:rsid w:val="00F61774"/>
    <w:rsid w:val="00F61C6C"/>
    <w:rsid w:val="00F61CAE"/>
    <w:rsid w:val="00F620C7"/>
    <w:rsid w:val="00F6277F"/>
    <w:rsid w:val="00F628B0"/>
    <w:rsid w:val="00F62A3F"/>
    <w:rsid w:val="00F62B8F"/>
    <w:rsid w:val="00F62E5E"/>
    <w:rsid w:val="00F6308A"/>
    <w:rsid w:val="00F632D2"/>
    <w:rsid w:val="00F63381"/>
    <w:rsid w:val="00F633A0"/>
    <w:rsid w:val="00F635B7"/>
    <w:rsid w:val="00F643DC"/>
    <w:rsid w:val="00F643F5"/>
    <w:rsid w:val="00F64DCC"/>
    <w:rsid w:val="00F64EF5"/>
    <w:rsid w:val="00F65250"/>
    <w:rsid w:val="00F652B9"/>
    <w:rsid w:val="00F652BF"/>
    <w:rsid w:val="00F655F3"/>
    <w:rsid w:val="00F65B1B"/>
    <w:rsid w:val="00F65E12"/>
    <w:rsid w:val="00F65F2A"/>
    <w:rsid w:val="00F66072"/>
    <w:rsid w:val="00F67BD7"/>
    <w:rsid w:val="00F67CC7"/>
    <w:rsid w:val="00F709CC"/>
    <w:rsid w:val="00F70D57"/>
    <w:rsid w:val="00F71087"/>
    <w:rsid w:val="00F715E2"/>
    <w:rsid w:val="00F71877"/>
    <w:rsid w:val="00F71F41"/>
    <w:rsid w:val="00F71F47"/>
    <w:rsid w:val="00F72187"/>
    <w:rsid w:val="00F72BC2"/>
    <w:rsid w:val="00F7315C"/>
    <w:rsid w:val="00F7362E"/>
    <w:rsid w:val="00F736BC"/>
    <w:rsid w:val="00F73B38"/>
    <w:rsid w:val="00F73D45"/>
    <w:rsid w:val="00F743D1"/>
    <w:rsid w:val="00F74813"/>
    <w:rsid w:val="00F74ED0"/>
    <w:rsid w:val="00F7531C"/>
    <w:rsid w:val="00F753C3"/>
    <w:rsid w:val="00F76446"/>
    <w:rsid w:val="00F764C1"/>
    <w:rsid w:val="00F7672E"/>
    <w:rsid w:val="00F76968"/>
    <w:rsid w:val="00F76D6C"/>
    <w:rsid w:val="00F772F6"/>
    <w:rsid w:val="00F7740C"/>
    <w:rsid w:val="00F776BC"/>
    <w:rsid w:val="00F7783B"/>
    <w:rsid w:val="00F77EAB"/>
    <w:rsid w:val="00F80D5D"/>
    <w:rsid w:val="00F80D67"/>
    <w:rsid w:val="00F8118D"/>
    <w:rsid w:val="00F81279"/>
    <w:rsid w:val="00F8161A"/>
    <w:rsid w:val="00F8175C"/>
    <w:rsid w:val="00F818BE"/>
    <w:rsid w:val="00F81FD5"/>
    <w:rsid w:val="00F81FE0"/>
    <w:rsid w:val="00F831B1"/>
    <w:rsid w:val="00F84581"/>
    <w:rsid w:val="00F8518E"/>
    <w:rsid w:val="00F852C8"/>
    <w:rsid w:val="00F85C7E"/>
    <w:rsid w:val="00F87532"/>
    <w:rsid w:val="00F8767E"/>
    <w:rsid w:val="00F87AE3"/>
    <w:rsid w:val="00F87B04"/>
    <w:rsid w:val="00F90326"/>
    <w:rsid w:val="00F9056C"/>
    <w:rsid w:val="00F90656"/>
    <w:rsid w:val="00F91016"/>
    <w:rsid w:val="00F91B65"/>
    <w:rsid w:val="00F91F82"/>
    <w:rsid w:val="00F9206B"/>
    <w:rsid w:val="00F921BC"/>
    <w:rsid w:val="00F9245B"/>
    <w:rsid w:val="00F92582"/>
    <w:rsid w:val="00F929DF"/>
    <w:rsid w:val="00F933C1"/>
    <w:rsid w:val="00F937EA"/>
    <w:rsid w:val="00F93AE9"/>
    <w:rsid w:val="00F93DF1"/>
    <w:rsid w:val="00F944FF"/>
    <w:rsid w:val="00F946DA"/>
    <w:rsid w:val="00F94DB5"/>
    <w:rsid w:val="00F94F65"/>
    <w:rsid w:val="00F95340"/>
    <w:rsid w:val="00F9558B"/>
    <w:rsid w:val="00F95809"/>
    <w:rsid w:val="00F958DC"/>
    <w:rsid w:val="00F96134"/>
    <w:rsid w:val="00F961F4"/>
    <w:rsid w:val="00F9624B"/>
    <w:rsid w:val="00F96855"/>
    <w:rsid w:val="00F96CBA"/>
    <w:rsid w:val="00F96D17"/>
    <w:rsid w:val="00F96D69"/>
    <w:rsid w:val="00F97082"/>
    <w:rsid w:val="00F97232"/>
    <w:rsid w:val="00F97666"/>
    <w:rsid w:val="00F97672"/>
    <w:rsid w:val="00F97946"/>
    <w:rsid w:val="00F97A2E"/>
    <w:rsid w:val="00FA008E"/>
    <w:rsid w:val="00FA0F38"/>
    <w:rsid w:val="00FA11BF"/>
    <w:rsid w:val="00FA122E"/>
    <w:rsid w:val="00FA1D3D"/>
    <w:rsid w:val="00FA2E62"/>
    <w:rsid w:val="00FA3A4D"/>
    <w:rsid w:val="00FA4131"/>
    <w:rsid w:val="00FA44B2"/>
    <w:rsid w:val="00FA4516"/>
    <w:rsid w:val="00FA4DBA"/>
    <w:rsid w:val="00FA4DC2"/>
    <w:rsid w:val="00FA4E0F"/>
    <w:rsid w:val="00FA50C3"/>
    <w:rsid w:val="00FA56B7"/>
    <w:rsid w:val="00FA5A2E"/>
    <w:rsid w:val="00FA5A88"/>
    <w:rsid w:val="00FA609E"/>
    <w:rsid w:val="00FA6910"/>
    <w:rsid w:val="00FA6D2A"/>
    <w:rsid w:val="00FA70D1"/>
    <w:rsid w:val="00FA7111"/>
    <w:rsid w:val="00FA788A"/>
    <w:rsid w:val="00FA7B7C"/>
    <w:rsid w:val="00FA7BC1"/>
    <w:rsid w:val="00FB07C7"/>
    <w:rsid w:val="00FB0900"/>
    <w:rsid w:val="00FB0DC1"/>
    <w:rsid w:val="00FB0E8F"/>
    <w:rsid w:val="00FB102C"/>
    <w:rsid w:val="00FB1275"/>
    <w:rsid w:val="00FB13B5"/>
    <w:rsid w:val="00FB1461"/>
    <w:rsid w:val="00FB16D6"/>
    <w:rsid w:val="00FB21FF"/>
    <w:rsid w:val="00FB2349"/>
    <w:rsid w:val="00FB24C6"/>
    <w:rsid w:val="00FB2674"/>
    <w:rsid w:val="00FB2F46"/>
    <w:rsid w:val="00FB312F"/>
    <w:rsid w:val="00FB3D5F"/>
    <w:rsid w:val="00FB3E7A"/>
    <w:rsid w:val="00FB4661"/>
    <w:rsid w:val="00FB48C6"/>
    <w:rsid w:val="00FB4BAA"/>
    <w:rsid w:val="00FB557B"/>
    <w:rsid w:val="00FB643C"/>
    <w:rsid w:val="00FB648A"/>
    <w:rsid w:val="00FB6989"/>
    <w:rsid w:val="00FB6B1C"/>
    <w:rsid w:val="00FB6C90"/>
    <w:rsid w:val="00FB6D52"/>
    <w:rsid w:val="00FB706C"/>
    <w:rsid w:val="00FB70F1"/>
    <w:rsid w:val="00FB76F0"/>
    <w:rsid w:val="00FB7A0B"/>
    <w:rsid w:val="00FB7E15"/>
    <w:rsid w:val="00FC0037"/>
    <w:rsid w:val="00FC0176"/>
    <w:rsid w:val="00FC0206"/>
    <w:rsid w:val="00FC020B"/>
    <w:rsid w:val="00FC0539"/>
    <w:rsid w:val="00FC0865"/>
    <w:rsid w:val="00FC0E06"/>
    <w:rsid w:val="00FC11FB"/>
    <w:rsid w:val="00FC1ED2"/>
    <w:rsid w:val="00FC1F06"/>
    <w:rsid w:val="00FC25EB"/>
    <w:rsid w:val="00FC268A"/>
    <w:rsid w:val="00FC26CB"/>
    <w:rsid w:val="00FC2C54"/>
    <w:rsid w:val="00FC2DD0"/>
    <w:rsid w:val="00FC354A"/>
    <w:rsid w:val="00FC36D8"/>
    <w:rsid w:val="00FC419F"/>
    <w:rsid w:val="00FC4633"/>
    <w:rsid w:val="00FC46AD"/>
    <w:rsid w:val="00FC49C9"/>
    <w:rsid w:val="00FC5654"/>
    <w:rsid w:val="00FC636F"/>
    <w:rsid w:val="00FC6956"/>
    <w:rsid w:val="00FC698C"/>
    <w:rsid w:val="00FC7152"/>
    <w:rsid w:val="00FC7B71"/>
    <w:rsid w:val="00FC7BA5"/>
    <w:rsid w:val="00FC7E39"/>
    <w:rsid w:val="00FD07D0"/>
    <w:rsid w:val="00FD113B"/>
    <w:rsid w:val="00FD1255"/>
    <w:rsid w:val="00FD1445"/>
    <w:rsid w:val="00FD19B0"/>
    <w:rsid w:val="00FD1B3F"/>
    <w:rsid w:val="00FD1B6E"/>
    <w:rsid w:val="00FD1F61"/>
    <w:rsid w:val="00FD1F6C"/>
    <w:rsid w:val="00FD20BB"/>
    <w:rsid w:val="00FD2A0B"/>
    <w:rsid w:val="00FD2D7D"/>
    <w:rsid w:val="00FD2F42"/>
    <w:rsid w:val="00FD31E9"/>
    <w:rsid w:val="00FD36F6"/>
    <w:rsid w:val="00FD3D14"/>
    <w:rsid w:val="00FD4013"/>
    <w:rsid w:val="00FD406B"/>
    <w:rsid w:val="00FD4448"/>
    <w:rsid w:val="00FD47C6"/>
    <w:rsid w:val="00FD49BB"/>
    <w:rsid w:val="00FD4E2A"/>
    <w:rsid w:val="00FD50FF"/>
    <w:rsid w:val="00FD56A1"/>
    <w:rsid w:val="00FD5706"/>
    <w:rsid w:val="00FD57AC"/>
    <w:rsid w:val="00FD5AA2"/>
    <w:rsid w:val="00FD62CF"/>
    <w:rsid w:val="00FD6633"/>
    <w:rsid w:val="00FD6CA7"/>
    <w:rsid w:val="00FD6CE4"/>
    <w:rsid w:val="00FD71A7"/>
    <w:rsid w:val="00FD72EE"/>
    <w:rsid w:val="00FD76D1"/>
    <w:rsid w:val="00FD777C"/>
    <w:rsid w:val="00FD7A06"/>
    <w:rsid w:val="00FE024C"/>
    <w:rsid w:val="00FE02F2"/>
    <w:rsid w:val="00FE0B4D"/>
    <w:rsid w:val="00FE0D5B"/>
    <w:rsid w:val="00FE0DEE"/>
    <w:rsid w:val="00FE0F6A"/>
    <w:rsid w:val="00FE11F4"/>
    <w:rsid w:val="00FE14F3"/>
    <w:rsid w:val="00FE1BBF"/>
    <w:rsid w:val="00FE1E22"/>
    <w:rsid w:val="00FE1E8B"/>
    <w:rsid w:val="00FE2090"/>
    <w:rsid w:val="00FE252A"/>
    <w:rsid w:val="00FE26F1"/>
    <w:rsid w:val="00FE2893"/>
    <w:rsid w:val="00FE3951"/>
    <w:rsid w:val="00FE39D8"/>
    <w:rsid w:val="00FE3C53"/>
    <w:rsid w:val="00FE41F3"/>
    <w:rsid w:val="00FE442D"/>
    <w:rsid w:val="00FE5268"/>
    <w:rsid w:val="00FE5F0A"/>
    <w:rsid w:val="00FE62A4"/>
    <w:rsid w:val="00FE67B3"/>
    <w:rsid w:val="00FE6A92"/>
    <w:rsid w:val="00FE7013"/>
    <w:rsid w:val="00FE71CB"/>
    <w:rsid w:val="00FE7337"/>
    <w:rsid w:val="00FE73E4"/>
    <w:rsid w:val="00FE7654"/>
    <w:rsid w:val="00FE7720"/>
    <w:rsid w:val="00FE7F7A"/>
    <w:rsid w:val="00FF01EE"/>
    <w:rsid w:val="00FF037A"/>
    <w:rsid w:val="00FF0662"/>
    <w:rsid w:val="00FF0A96"/>
    <w:rsid w:val="00FF1200"/>
    <w:rsid w:val="00FF1485"/>
    <w:rsid w:val="00FF16C9"/>
    <w:rsid w:val="00FF1C52"/>
    <w:rsid w:val="00FF1DD9"/>
    <w:rsid w:val="00FF23A5"/>
    <w:rsid w:val="00FF2A5D"/>
    <w:rsid w:val="00FF3195"/>
    <w:rsid w:val="00FF32FF"/>
    <w:rsid w:val="00FF370C"/>
    <w:rsid w:val="00FF4368"/>
    <w:rsid w:val="00FF4535"/>
    <w:rsid w:val="00FF464E"/>
    <w:rsid w:val="00FF46D8"/>
    <w:rsid w:val="00FF4976"/>
    <w:rsid w:val="00FF5717"/>
    <w:rsid w:val="00FF5BE7"/>
    <w:rsid w:val="00FF69E5"/>
    <w:rsid w:val="00FF6EDA"/>
    <w:rsid w:val="00FF6F45"/>
    <w:rsid w:val="00FF7245"/>
    <w:rsid w:val="00FF7273"/>
    <w:rsid w:val="011386AA"/>
    <w:rsid w:val="01231E64"/>
    <w:rsid w:val="0147FC10"/>
    <w:rsid w:val="0148577D"/>
    <w:rsid w:val="015FD86F"/>
    <w:rsid w:val="016F8BC5"/>
    <w:rsid w:val="01B18E98"/>
    <w:rsid w:val="01B72ACA"/>
    <w:rsid w:val="01B87FE0"/>
    <w:rsid w:val="01C0DE26"/>
    <w:rsid w:val="01D6DBE4"/>
    <w:rsid w:val="01E21937"/>
    <w:rsid w:val="01E68A5C"/>
    <w:rsid w:val="01F0E98A"/>
    <w:rsid w:val="01FB4E80"/>
    <w:rsid w:val="01FB7832"/>
    <w:rsid w:val="01FBDF7A"/>
    <w:rsid w:val="0203B8D7"/>
    <w:rsid w:val="0205D9B3"/>
    <w:rsid w:val="0213AC65"/>
    <w:rsid w:val="0213DC68"/>
    <w:rsid w:val="0223A836"/>
    <w:rsid w:val="0224D331"/>
    <w:rsid w:val="022E2BBD"/>
    <w:rsid w:val="024297CC"/>
    <w:rsid w:val="0248C21B"/>
    <w:rsid w:val="0249259C"/>
    <w:rsid w:val="02542133"/>
    <w:rsid w:val="025CBC3B"/>
    <w:rsid w:val="027176F2"/>
    <w:rsid w:val="0271E05D"/>
    <w:rsid w:val="027AAEA4"/>
    <w:rsid w:val="02818F87"/>
    <w:rsid w:val="0285488E"/>
    <w:rsid w:val="02940FC9"/>
    <w:rsid w:val="02A493BA"/>
    <w:rsid w:val="02A4E074"/>
    <w:rsid w:val="02AD7374"/>
    <w:rsid w:val="02BDDD01"/>
    <w:rsid w:val="02C6631D"/>
    <w:rsid w:val="02D0DDB6"/>
    <w:rsid w:val="02D3A4DE"/>
    <w:rsid w:val="02EBA65E"/>
    <w:rsid w:val="02EBAF17"/>
    <w:rsid w:val="02FC0BF8"/>
    <w:rsid w:val="030AEB4A"/>
    <w:rsid w:val="03197636"/>
    <w:rsid w:val="03261CEB"/>
    <w:rsid w:val="033A334E"/>
    <w:rsid w:val="03458DB9"/>
    <w:rsid w:val="0349544D"/>
    <w:rsid w:val="03538D90"/>
    <w:rsid w:val="0375EDEF"/>
    <w:rsid w:val="037DED68"/>
    <w:rsid w:val="0387A037"/>
    <w:rsid w:val="038AE0DB"/>
    <w:rsid w:val="0390A59E"/>
    <w:rsid w:val="03914BDF"/>
    <w:rsid w:val="03B5DF95"/>
    <w:rsid w:val="03B94C05"/>
    <w:rsid w:val="03CCEAEC"/>
    <w:rsid w:val="03D959C2"/>
    <w:rsid w:val="03DC328D"/>
    <w:rsid w:val="03DCF077"/>
    <w:rsid w:val="03EA0AA1"/>
    <w:rsid w:val="03F048B3"/>
    <w:rsid w:val="0400D7EC"/>
    <w:rsid w:val="041934B8"/>
    <w:rsid w:val="04370271"/>
    <w:rsid w:val="0441F9B6"/>
    <w:rsid w:val="045C0303"/>
    <w:rsid w:val="045F766E"/>
    <w:rsid w:val="0461EA30"/>
    <w:rsid w:val="047E8B02"/>
    <w:rsid w:val="047F2879"/>
    <w:rsid w:val="0484A152"/>
    <w:rsid w:val="04899559"/>
    <w:rsid w:val="0490A988"/>
    <w:rsid w:val="0490ED9B"/>
    <w:rsid w:val="0498A027"/>
    <w:rsid w:val="049AC63A"/>
    <w:rsid w:val="049B8F88"/>
    <w:rsid w:val="049CB622"/>
    <w:rsid w:val="049DCA15"/>
    <w:rsid w:val="049ED7CE"/>
    <w:rsid w:val="04B93700"/>
    <w:rsid w:val="04C3C9F9"/>
    <w:rsid w:val="04C64E14"/>
    <w:rsid w:val="04CD11A6"/>
    <w:rsid w:val="04DDE89A"/>
    <w:rsid w:val="04E3B899"/>
    <w:rsid w:val="050F7A9D"/>
    <w:rsid w:val="051230AD"/>
    <w:rsid w:val="05289FBF"/>
    <w:rsid w:val="0529F3D9"/>
    <w:rsid w:val="052AEA2C"/>
    <w:rsid w:val="05414F03"/>
    <w:rsid w:val="05473627"/>
    <w:rsid w:val="05547B4E"/>
    <w:rsid w:val="0555A34C"/>
    <w:rsid w:val="05719891"/>
    <w:rsid w:val="057DB87F"/>
    <w:rsid w:val="0589DEB9"/>
    <w:rsid w:val="05900A12"/>
    <w:rsid w:val="0593760B"/>
    <w:rsid w:val="059AA1A3"/>
    <w:rsid w:val="05B8193C"/>
    <w:rsid w:val="05BF00CA"/>
    <w:rsid w:val="05BF12BD"/>
    <w:rsid w:val="05DD672A"/>
    <w:rsid w:val="05E024D4"/>
    <w:rsid w:val="05E364FE"/>
    <w:rsid w:val="05E9AC94"/>
    <w:rsid w:val="05F13051"/>
    <w:rsid w:val="05F4928F"/>
    <w:rsid w:val="05F7D241"/>
    <w:rsid w:val="05F98C37"/>
    <w:rsid w:val="060714DA"/>
    <w:rsid w:val="061839CE"/>
    <w:rsid w:val="062D405D"/>
    <w:rsid w:val="062D4E8B"/>
    <w:rsid w:val="064109C4"/>
    <w:rsid w:val="06410B52"/>
    <w:rsid w:val="064601DC"/>
    <w:rsid w:val="06550761"/>
    <w:rsid w:val="066C69A2"/>
    <w:rsid w:val="06A43B27"/>
    <w:rsid w:val="06C1B947"/>
    <w:rsid w:val="06E5976F"/>
    <w:rsid w:val="06E965DC"/>
    <w:rsid w:val="06EA1402"/>
    <w:rsid w:val="06EE2734"/>
    <w:rsid w:val="07018981"/>
    <w:rsid w:val="07029FD6"/>
    <w:rsid w:val="0704F256"/>
    <w:rsid w:val="07133009"/>
    <w:rsid w:val="0732FF8A"/>
    <w:rsid w:val="07348DA8"/>
    <w:rsid w:val="073BE057"/>
    <w:rsid w:val="0749C696"/>
    <w:rsid w:val="0757E161"/>
    <w:rsid w:val="075C0FBA"/>
    <w:rsid w:val="0766C62A"/>
    <w:rsid w:val="079D3BAC"/>
    <w:rsid w:val="07AFA60A"/>
    <w:rsid w:val="07C37FEF"/>
    <w:rsid w:val="07D415B4"/>
    <w:rsid w:val="07E1AD11"/>
    <w:rsid w:val="07F2039D"/>
    <w:rsid w:val="07F65919"/>
    <w:rsid w:val="08024FC5"/>
    <w:rsid w:val="080BEC7E"/>
    <w:rsid w:val="081AACBC"/>
    <w:rsid w:val="081DFE87"/>
    <w:rsid w:val="0820CBFD"/>
    <w:rsid w:val="082886F4"/>
    <w:rsid w:val="0836F08F"/>
    <w:rsid w:val="0839A8CF"/>
    <w:rsid w:val="083F3494"/>
    <w:rsid w:val="085B2194"/>
    <w:rsid w:val="086578AD"/>
    <w:rsid w:val="087C558F"/>
    <w:rsid w:val="088EFE42"/>
    <w:rsid w:val="08908C61"/>
    <w:rsid w:val="08912A45"/>
    <w:rsid w:val="08B14E7B"/>
    <w:rsid w:val="08C3529F"/>
    <w:rsid w:val="08C3E27A"/>
    <w:rsid w:val="08D322BB"/>
    <w:rsid w:val="08D69CBD"/>
    <w:rsid w:val="08DFE6C7"/>
    <w:rsid w:val="08E1CBB9"/>
    <w:rsid w:val="08E6B4A2"/>
    <w:rsid w:val="08EB0829"/>
    <w:rsid w:val="08EFE0EE"/>
    <w:rsid w:val="08F9CD79"/>
    <w:rsid w:val="08FA8B95"/>
    <w:rsid w:val="08FFB290"/>
    <w:rsid w:val="093BE0DA"/>
    <w:rsid w:val="093E2277"/>
    <w:rsid w:val="0940315D"/>
    <w:rsid w:val="09469042"/>
    <w:rsid w:val="0960A05D"/>
    <w:rsid w:val="096B79E1"/>
    <w:rsid w:val="096F17B9"/>
    <w:rsid w:val="0988202C"/>
    <w:rsid w:val="098CA823"/>
    <w:rsid w:val="09B8D8C9"/>
    <w:rsid w:val="09BB2461"/>
    <w:rsid w:val="09BCCDDF"/>
    <w:rsid w:val="09BFBAA9"/>
    <w:rsid w:val="09DAE7F2"/>
    <w:rsid w:val="09DE8CF8"/>
    <w:rsid w:val="09E50E36"/>
    <w:rsid w:val="09E7E5B5"/>
    <w:rsid w:val="0A08BF42"/>
    <w:rsid w:val="0A19364B"/>
    <w:rsid w:val="0A1AFEC4"/>
    <w:rsid w:val="0A394DA1"/>
    <w:rsid w:val="0A47C594"/>
    <w:rsid w:val="0A62B64C"/>
    <w:rsid w:val="0A641D00"/>
    <w:rsid w:val="0A6B948D"/>
    <w:rsid w:val="0A6BAB28"/>
    <w:rsid w:val="0A778422"/>
    <w:rsid w:val="0A822D16"/>
    <w:rsid w:val="0A8A4C5E"/>
    <w:rsid w:val="0A8D2B55"/>
    <w:rsid w:val="0A9DA21F"/>
    <w:rsid w:val="0A9DC8F0"/>
    <w:rsid w:val="0A9E25C7"/>
    <w:rsid w:val="0AA2B217"/>
    <w:rsid w:val="0AA62733"/>
    <w:rsid w:val="0AB5AB87"/>
    <w:rsid w:val="0AB7586E"/>
    <w:rsid w:val="0AB9DF1E"/>
    <w:rsid w:val="0ADAEA4C"/>
    <w:rsid w:val="0AEF3FBE"/>
    <w:rsid w:val="0AF51678"/>
    <w:rsid w:val="0B0DFCF8"/>
    <w:rsid w:val="0B161058"/>
    <w:rsid w:val="0B24A797"/>
    <w:rsid w:val="0B2DDDFA"/>
    <w:rsid w:val="0B346DB9"/>
    <w:rsid w:val="0B34EA31"/>
    <w:rsid w:val="0B3C29D8"/>
    <w:rsid w:val="0B4D677A"/>
    <w:rsid w:val="0B5385D5"/>
    <w:rsid w:val="0B61A6E0"/>
    <w:rsid w:val="0B78F363"/>
    <w:rsid w:val="0B7BAA2F"/>
    <w:rsid w:val="0B80EB9F"/>
    <w:rsid w:val="0B8CD4B2"/>
    <w:rsid w:val="0B91753E"/>
    <w:rsid w:val="0B98B7EB"/>
    <w:rsid w:val="0BA92825"/>
    <w:rsid w:val="0BA9800A"/>
    <w:rsid w:val="0BB089B8"/>
    <w:rsid w:val="0BB16F7D"/>
    <w:rsid w:val="0BBA68DA"/>
    <w:rsid w:val="0BBC5652"/>
    <w:rsid w:val="0BC5BF27"/>
    <w:rsid w:val="0BCB2A29"/>
    <w:rsid w:val="0BCE0255"/>
    <w:rsid w:val="0BD2EBDC"/>
    <w:rsid w:val="0BD6385C"/>
    <w:rsid w:val="0BDF5A90"/>
    <w:rsid w:val="0BF0F8A9"/>
    <w:rsid w:val="0C08F18F"/>
    <w:rsid w:val="0C1143E1"/>
    <w:rsid w:val="0C129AB9"/>
    <w:rsid w:val="0C145490"/>
    <w:rsid w:val="0C14EF1A"/>
    <w:rsid w:val="0C245D27"/>
    <w:rsid w:val="0C2E7579"/>
    <w:rsid w:val="0C2EAC4A"/>
    <w:rsid w:val="0C2FBAAF"/>
    <w:rsid w:val="0C3C9D7D"/>
    <w:rsid w:val="0C5602F7"/>
    <w:rsid w:val="0C699095"/>
    <w:rsid w:val="0C6C2135"/>
    <w:rsid w:val="0C79B555"/>
    <w:rsid w:val="0C84CD1C"/>
    <w:rsid w:val="0C914FEA"/>
    <w:rsid w:val="0C92E178"/>
    <w:rsid w:val="0CA09E60"/>
    <w:rsid w:val="0CAAF9EF"/>
    <w:rsid w:val="0CBBA0AF"/>
    <w:rsid w:val="0CBBC211"/>
    <w:rsid w:val="0CBE52F4"/>
    <w:rsid w:val="0CC34D65"/>
    <w:rsid w:val="0CC448E5"/>
    <w:rsid w:val="0CD6C703"/>
    <w:rsid w:val="0CD9DF8E"/>
    <w:rsid w:val="0CDE0CFE"/>
    <w:rsid w:val="0CE2BDA8"/>
    <w:rsid w:val="0CE6495C"/>
    <w:rsid w:val="0CF5EE49"/>
    <w:rsid w:val="0CFB88E5"/>
    <w:rsid w:val="0D1D7089"/>
    <w:rsid w:val="0D2309B8"/>
    <w:rsid w:val="0D2363B9"/>
    <w:rsid w:val="0D29FF03"/>
    <w:rsid w:val="0D2C2734"/>
    <w:rsid w:val="0D37FB68"/>
    <w:rsid w:val="0D432DB0"/>
    <w:rsid w:val="0D43549D"/>
    <w:rsid w:val="0D514977"/>
    <w:rsid w:val="0D5B80CB"/>
    <w:rsid w:val="0D6320EF"/>
    <w:rsid w:val="0D6DC2A9"/>
    <w:rsid w:val="0D6F684E"/>
    <w:rsid w:val="0D775161"/>
    <w:rsid w:val="0D839C72"/>
    <w:rsid w:val="0D84AFAD"/>
    <w:rsid w:val="0DAB7A57"/>
    <w:rsid w:val="0DB2833E"/>
    <w:rsid w:val="0DB479AF"/>
    <w:rsid w:val="0DB4F902"/>
    <w:rsid w:val="0DC93081"/>
    <w:rsid w:val="0DCA224E"/>
    <w:rsid w:val="0DDF3B84"/>
    <w:rsid w:val="0E00EB65"/>
    <w:rsid w:val="0E1141BE"/>
    <w:rsid w:val="0E12519F"/>
    <w:rsid w:val="0E137010"/>
    <w:rsid w:val="0E29AA48"/>
    <w:rsid w:val="0E323D3E"/>
    <w:rsid w:val="0E331B54"/>
    <w:rsid w:val="0E3A5272"/>
    <w:rsid w:val="0E44492B"/>
    <w:rsid w:val="0E484375"/>
    <w:rsid w:val="0E49CD6F"/>
    <w:rsid w:val="0E5F1DC6"/>
    <w:rsid w:val="0E5F5FD7"/>
    <w:rsid w:val="0E6DB4E9"/>
    <w:rsid w:val="0E7792CF"/>
    <w:rsid w:val="0E89770B"/>
    <w:rsid w:val="0E8B3BE5"/>
    <w:rsid w:val="0EA8401A"/>
    <w:rsid w:val="0EB37232"/>
    <w:rsid w:val="0EB6FD7F"/>
    <w:rsid w:val="0EB752BE"/>
    <w:rsid w:val="0EB8841E"/>
    <w:rsid w:val="0EBD87C2"/>
    <w:rsid w:val="0EBEB71C"/>
    <w:rsid w:val="0EC89FE7"/>
    <w:rsid w:val="0ECE277A"/>
    <w:rsid w:val="0ED8F069"/>
    <w:rsid w:val="0EE5E18E"/>
    <w:rsid w:val="0EF8D47E"/>
    <w:rsid w:val="0EFEC280"/>
    <w:rsid w:val="0F0643FE"/>
    <w:rsid w:val="0F08D139"/>
    <w:rsid w:val="0F0F1755"/>
    <w:rsid w:val="0F1D32C5"/>
    <w:rsid w:val="0F25218D"/>
    <w:rsid w:val="0F2A4937"/>
    <w:rsid w:val="0F3323FE"/>
    <w:rsid w:val="0F407B01"/>
    <w:rsid w:val="0F48DC98"/>
    <w:rsid w:val="0F506616"/>
    <w:rsid w:val="0F5FA16E"/>
    <w:rsid w:val="0F74A81C"/>
    <w:rsid w:val="0F7BDE56"/>
    <w:rsid w:val="0F7E45D8"/>
    <w:rsid w:val="0F82D211"/>
    <w:rsid w:val="0FA165D5"/>
    <w:rsid w:val="0FA85C03"/>
    <w:rsid w:val="0FA95799"/>
    <w:rsid w:val="0FAE95AD"/>
    <w:rsid w:val="0FB76B2C"/>
    <w:rsid w:val="0FC404D8"/>
    <w:rsid w:val="0FCA6242"/>
    <w:rsid w:val="0FCBF7C5"/>
    <w:rsid w:val="0FE74DAD"/>
    <w:rsid w:val="0FEF2F9F"/>
    <w:rsid w:val="0FF27DBD"/>
    <w:rsid w:val="0FF7FABC"/>
    <w:rsid w:val="0FF8D496"/>
    <w:rsid w:val="0FF98A3A"/>
    <w:rsid w:val="101213F7"/>
    <w:rsid w:val="101CA58C"/>
    <w:rsid w:val="1024DE8A"/>
    <w:rsid w:val="103A582D"/>
    <w:rsid w:val="104B9DD9"/>
    <w:rsid w:val="104D8103"/>
    <w:rsid w:val="10567480"/>
    <w:rsid w:val="105CA6D5"/>
    <w:rsid w:val="10620491"/>
    <w:rsid w:val="1063F4B9"/>
    <w:rsid w:val="10785C12"/>
    <w:rsid w:val="1083F6E7"/>
    <w:rsid w:val="108824AF"/>
    <w:rsid w:val="10904DA4"/>
    <w:rsid w:val="10A2BBD9"/>
    <w:rsid w:val="10A68C0A"/>
    <w:rsid w:val="10AB983A"/>
    <w:rsid w:val="10C08D25"/>
    <w:rsid w:val="10C49F85"/>
    <w:rsid w:val="10CDEECB"/>
    <w:rsid w:val="10D78185"/>
    <w:rsid w:val="10DB0655"/>
    <w:rsid w:val="10DB2854"/>
    <w:rsid w:val="10FC3395"/>
    <w:rsid w:val="10FE4B05"/>
    <w:rsid w:val="11017A6D"/>
    <w:rsid w:val="1117B52D"/>
    <w:rsid w:val="111CFD2B"/>
    <w:rsid w:val="111DEE18"/>
    <w:rsid w:val="11335217"/>
    <w:rsid w:val="114550A9"/>
    <w:rsid w:val="1162A07C"/>
    <w:rsid w:val="116E8770"/>
    <w:rsid w:val="11711541"/>
    <w:rsid w:val="118DC654"/>
    <w:rsid w:val="119C33B7"/>
    <w:rsid w:val="11A65A0B"/>
    <w:rsid w:val="11B1068C"/>
    <w:rsid w:val="11C53437"/>
    <w:rsid w:val="11CFAEAA"/>
    <w:rsid w:val="11D58EC3"/>
    <w:rsid w:val="11D6F509"/>
    <w:rsid w:val="11D700D1"/>
    <w:rsid w:val="11DC3962"/>
    <w:rsid w:val="11F285E8"/>
    <w:rsid w:val="12018A3A"/>
    <w:rsid w:val="122468D3"/>
    <w:rsid w:val="122C6970"/>
    <w:rsid w:val="123000BD"/>
    <w:rsid w:val="1232445F"/>
    <w:rsid w:val="123E8188"/>
    <w:rsid w:val="124D915F"/>
    <w:rsid w:val="1256DBE2"/>
    <w:rsid w:val="12579DFB"/>
    <w:rsid w:val="1261E5F9"/>
    <w:rsid w:val="1269BF2C"/>
    <w:rsid w:val="128C9F0B"/>
    <w:rsid w:val="129C06DB"/>
    <w:rsid w:val="12A117F3"/>
    <w:rsid w:val="12A971B6"/>
    <w:rsid w:val="12A9CCDC"/>
    <w:rsid w:val="12C1E662"/>
    <w:rsid w:val="12C26A53"/>
    <w:rsid w:val="12C3E9FA"/>
    <w:rsid w:val="12FF8687"/>
    <w:rsid w:val="1300A332"/>
    <w:rsid w:val="13015355"/>
    <w:rsid w:val="13020F1F"/>
    <w:rsid w:val="1302A44C"/>
    <w:rsid w:val="130C3BE2"/>
    <w:rsid w:val="1315657B"/>
    <w:rsid w:val="13159191"/>
    <w:rsid w:val="13167970"/>
    <w:rsid w:val="131EE4CA"/>
    <w:rsid w:val="132A4BA0"/>
    <w:rsid w:val="133A341F"/>
    <w:rsid w:val="133B77EF"/>
    <w:rsid w:val="1342382C"/>
    <w:rsid w:val="134A0B1A"/>
    <w:rsid w:val="135497D5"/>
    <w:rsid w:val="135C7CBD"/>
    <w:rsid w:val="136AA2AF"/>
    <w:rsid w:val="137C203C"/>
    <w:rsid w:val="138C7A22"/>
    <w:rsid w:val="138C9B9E"/>
    <w:rsid w:val="1396771F"/>
    <w:rsid w:val="1399DBC4"/>
    <w:rsid w:val="139F8B5D"/>
    <w:rsid w:val="13A11B28"/>
    <w:rsid w:val="13AD2A50"/>
    <w:rsid w:val="13B57ECB"/>
    <w:rsid w:val="13C72C46"/>
    <w:rsid w:val="13E2CEE1"/>
    <w:rsid w:val="13EE3C94"/>
    <w:rsid w:val="13FAECE8"/>
    <w:rsid w:val="14010829"/>
    <w:rsid w:val="140479D9"/>
    <w:rsid w:val="1405F2B5"/>
    <w:rsid w:val="140611B7"/>
    <w:rsid w:val="140AC7CE"/>
    <w:rsid w:val="141BCD57"/>
    <w:rsid w:val="14307821"/>
    <w:rsid w:val="143CC5CC"/>
    <w:rsid w:val="143CE23A"/>
    <w:rsid w:val="144A0D94"/>
    <w:rsid w:val="144B23D4"/>
    <w:rsid w:val="145ED1B8"/>
    <w:rsid w:val="14690CA6"/>
    <w:rsid w:val="147B69D4"/>
    <w:rsid w:val="147FB056"/>
    <w:rsid w:val="14932CC5"/>
    <w:rsid w:val="1496A658"/>
    <w:rsid w:val="14A0621D"/>
    <w:rsid w:val="14B5EDA9"/>
    <w:rsid w:val="14C39CAB"/>
    <w:rsid w:val="14D15739"/>
    <w:rsid w:val="14E028F2"/>
    <w:rsid w:val="14EE6202"/>
    <w:rsid w:val="14F3A270"/>
    <w:rsid w:val="14F3B842"/>
    <w:rsid w:val="14F61BF2"/>
    <w:rsid w:val="15004FA5"/>
    <w:rsid w:val="15009F89"/>
    <w:rsid w:val="1521FD84"/>
    <w:rsid w:val="15233249"/>
    <w:rsid w:val="1523FE9F"/>
    <w:rsid w:val="15285263"/>
    <w:rsid w:val="1529EA4B"/>
    <w:rsid w:val="152E723A"/>
    <w:rsid w:val="152E7B74"/>
    <w:rsid w:val="15326A54"/>
    <w:rsid w:val="153AFCEB"/>
    <w:rsid w:val="153D1F52"/>
    <w:rsid w:val="154C21D1"/>
    <w:rsid w:val="1550AE87"/>
    <w:rsid w:val="1550AFDD"/>
    <w:rsid w:val="1556E351"/>
    <w:rsid w:val="155FE178"/>
    <w:rsid w:val="15645BEB"/>
    <w:rsid w:val="156852AA"/>
    <w:rsid w:val="156A5458"/>
    <w:rsid w:val="1570EF06"/>
    <w:rsid w:val="15850C08"/>
    <w:rsid w:val="159276BA"/>
    <w:rsid w:val="159365C6"/>
    <w:rsid w:val="15A71999"/>
    <w:rsid w:val="15A926AE"/>
    <w:rsid w:val="15B605D3"/>
    <w:rsid w:val="15C01593"/>
    <w:rsid w:val="15C34F28"/>
    <w:rsid w:val="15CDD943"/>
    <w:rsid w:val="15DF45D9"/>
    <w:rsid w:val="15E50D85"/>
    <w:rsid w:val="15E582DB"/>
    <w:rsid w:val="15FD9E73"/>
    <w:rsid w:val="160E8E05"/>
    <w:rsid w:val="161D5AE6"/>
    <w:rsid w:val="161E9042"/>
    <w:rsid w:val="16264705"/>
    <w:rsid w:val="162C7A94"/>
    <w:rsid w:val="162E9A36"/>
    <w:rsid w:val="1630CE1B"/>
    <w:rsid w:val="16316BD2"/>
    <w:rsid w:val="163CACF1"/>
    <w:rsid w:val="165B5090"/>
    <w:rsid w:val="165E4C51"/>
    <w:rsid w:val="16626DE2"/>
    <w:rsid w:val="1666B5AA"/>
    <w:rsid w:val="16745FF8"/>
    <w:rsid w:val="16A8C00D"/>
    <w:rsid w:val="16AA8263"/>
    <w:rsid w:val="16AE28FC"/>
    <w:rsid w:val="16B7DF2D"/>
    <w:rsid w:val="16C61BC1"/>
    <w:rsid w:val="16CA9247"/>
    <w:rsid w:val="16D06395"/>
    <w:rsid w:val="16E5DF0D"/>
    <w:rsid w:val="16E9FCBD"/>
    <w:rsid w:val="16EB466E"/>
    <w:rsid w:val="1751E97C"/>
    <w:rsid w:val="175C3BDA"/>
    <w:rsid w:val="176D7BF2"/>
    <w:rsid w:val="176E8E87"/>
    <w:rsid w:val="177152C0"/>
    <w:rsid w:val="1782E482"/>
    <w:rsid w:val="178E1EF8"/>
    <w:rsid w:val="1790FE16"/>
    <w:rsid w:val="17987D5F"/>
    <w:rsid w:val="179A6F83"/>
    <w:rsid w:val="17A2834C"/>
    <w:rsid w:val="17AB0D35"/>
    <w:rsid w:val="17B03C76"/>
    <w:rsid w:val="17DA229F"/>
    <w:rsid w:val="17DD88AB"/>
    <w:rsid w:val="17E10C9B"/>
    <w:rsid w:val="17E902B4"/>
    <w:rsid w:val="17ECDF07"/>
    <w:rsid w:val="17F94E1C"/>
    <w:rsid w:val="17FF62A9"/>
    <w:rsid w:val="180CED51"/>
    <w:rsid w:val="1839DBE3"/>
    <w:rsid w:val="183D89E0"/>
    <w:rsid w:val="1841252C"/>
    <w:rsid w:val="1846B0A1"/>
    <w:rsid w:val="184BBC40"/>
    <w:rsid w:val="184FB660"/>
    <w:rsid w:val="1854BD80"/>
    <w:rsid w:val="18594DCD"/>
    <w:rsid w:val="1861619C"/>
    <w:rsid w:val="18759D42"/>
    <w:rsid w:val="18762E95"/>
    <w:rsid w:val="188228DF"/>
    <w:rsid w:val="18859E16"/>
    <w:rsid w:val="18884FFB"/>
    <w:rsid w:val="188D1B90"/>
    <w:rsid w:val="188D966C"/>
    <w:rsid w:val="188E257D"/>
    <w:rsid w:val="189080FB"/>
    <w:rsid w:val="18A6D5EB"/>
    <w:rsid w:val="18A81374"/>
    <w:rsid w:val="18AF6FF0"/>
    <w:rsid w:val="18B26678"/>
    <w:rsid w:val="18B3166E"/>
    <w:rsid w:val="18B85852"/>
    <w:rsid w:val="18D25C91"/>
    <w:rsid w:val="18ED3755"/>
    <w:rsid w:val="18F062A5"/>
    <w:rsid w:val="18F5155A"/>
    <w:rsid w:val="190CC51A"/>
    <w:rsid w:val="190F13F4"/>
    <w:rsid w:val="191EE5A5"/>
    <w:rsid w:val="192E7CDC"/>
    <w:rsid w:val="1931ABD7"/>
    <w:rsid w:val="1950D46F"/>
    <w:rsid w:val="1966F1AD"/>
    <w:rsid w:val="196885C2"/>
    <w:rsid w:val="1985A865"/>
    <w:rsid w:val="19AB6E98"/>
    <w:rsid w:val="19B609CE"/>
    <w:rsid w:val="19BD1D4B"/>
    <w:rsid w:val="19C8A5F6"/>
    <w:rsid w:val="19D0FD75"/>
    <w:rsid w:val="19D2E5B4"/>
    <w:rsid w:val="19DE7985"/>
    <w:rsid w:val="19F2AF97"/>
    <w:rsid w:val="19F390DA"/>
    <w:rsid w:val="1A071AB5"/>
    <w:rsid w:val="1A07F486"/>
    <w:rsid w:val="1A0E51AD"/>
    <w:rsid w:val="1A19B450"/>
    <w:rsid w:val="1A1F8AF9"/>
    <w:rsid w:val="1A2863AA"/>
    <w:rsid w:val="1A31E503"/>
    <w:rsid w:val="1A327DE5"/>
    <w:rsid w:val="1A32A721"/>
    <w:rsid w:val="1A35265C"/>
    <w:rsid w:val="1A39CC10"/>
    <w:rsid w:val="1A39CFEB"/>
    <w:rsid w:val="1A4255B1"/>
    <w:rsid w:val="1A42EDDD"/>
    <w:rsid w:val="1A43D72F"/>
    <w:rsid w:val="1A4E470E"/>
    <w:rsid w:val="1A4FE5E5"/>
    <w:rsid w:val="1A6456BD"/>
    <w:rsid w:val="1A753439"/>
    <w:rsid w:val="1A7DA207"/>
    <w:rsid w:val="1A8138F3"/>
    <w:rsid w:val="1A8BB3FE"/>
    <w:rsid w:val="1A9AF224"/>
    <w:rsid w:val="1A9CF7E4"/>
    <w:rsid w:val="1AA0FF7D"/>
    <w:rsid w:val="1AA65E1A"/>
    <w:rsid w:val="1ABA6EBB"/>
    <w:rsid w:val="1ACFE380"/>
    <w:rsid w:val="1ADD8B93"/>
    <w:rsid w:val="1ADFD5DE"/>
    <w:rsid w:val="1AE20273"/>
    <w:rsid w:val="1B318454"/>
    <w:rsid w:val="1B4030F1"/>
    <w:rsid w:val="1B4BE7D3"/>
    <w:rsid w:val="1B51DA2F"/>
    <w:rsid w:val="1B5FA500"/>
    <w:rsid w:val="1B72B0B6"/>
    <w:rsid w:val="1B8245A2"/>
    <w:rsid w:val="1B854C75"/>
    <w:rsid w:val="1B8FE176"/>
    <w:rsid w:val="1B91C416"/>
    <w:rsid w:val="1B9542B2"/>
    <w:rsid w:val="1BA04FCD"/>
    <w:rsid w:val="1BB278AD"/>
    <w:rsid w:val="1BBD555F"/>
    <w:rsid w:val="1BCFFBE2"/>
    <w:rsid w:val="1BD1F611"/>
    <w:rsid w:val="1BD6A44C"/>
    <w:rsid w:val="1BE3FA65"/>
    <w:rsid w:val="1BF581ED"/>
    <w:rsid w:val="1C0020D3"/>
    <w:rsid w:val="1C05191A"/>
    <w:rsid w:val="1C07008D"/>
    <w:rsid w:val="1C185E48"/>
    <w:rsid w:val="1C223997"/>
    <w:rsid w:val="1C262A9C"/>
    <w:rsid w:val="1C2962CA"/>
    <w:rsid w:val="1C2F9C80"/>
    <w:rsid w:val="1C357F98"/>
    <w:rsid w:val="1C3DC3D7"/>
    <w:rsid w:val="1C3FA227"/>
    <w:rsid w:val="1C42C4FE"/>
    <w:rsid w:val="1C5A0C28"/>
    <w:rsid w:val="1C6EE7CB"/>
    <w:rsid w:val="1C71D3A5"/>
    <w:rsid w:val="1C773F84"/>
    <w:rsid w:val="1C79B46E"/>
    <w:rsid w:val="1C803E56"/>
    <w:rsid w:val="1C90DFE7"/>
    <w:rsid w:val="1C9A1263"/>
    <w:rsid w:val="1CA43359"/>
    <w:rsid w:val="1CAA410D"/>
    <w:rsid w:val="1CBE9868"/>
    <w:rsid w:val="1CC6B702"/>
    <w:rsid w:val="1CDB0B5E"/>
    <w:rsid w:val="1CECEF06"/>
    <w:rsid w:val="1CF6C44A"/>
    <w:rsid w:val="1CFC0FDA"/>
    <w:rsid w:val="1CFFB778"/>
    <w:rsid w:val="1D2378CF"/>
    <w:rsid w:val="1D244598"/>
    <w:rsid w:val="1D2E442E"/>
    <w:rsid w:val="1D698B05"/>
    <w:rsid w:val="1D80EE82"/>
    <w:rsid w:val="1D9ED0C8"/>
    <w:rsid w:val="1DB0FBFC"/>
    <w:rsid w:val="1DC0427B"/>
    <w:rsid w:val="1DC646C4"/>
    <w:rsid w:val="1DD25B15"/>
    <w:rsid w:val="1DDD1B96"/>
    <w:rsid w:val="1DE23FAA"/>
    <w:rsid w:val="1E0B5A10"/>
    <w:rsid w:val="1E1188C0"/>
    <w:rsid w:val="1E11A21F"/>
    <w:rsid w:val="1E178B91"/>
    <w:rsid w:val="1E1A199B"/>
    <w:rsid w:val="1E1F5700"/>
    <w:rsid w:val="1E2F5081"/>
    <w:rsid w:val="1E2FE3F5"/>
    <w:rsid w:val="1E4227E4"/>
    <w:rsid w:val="1E6D010F"/>
    <w:rsid w:val="1E951303"/>
    <w:rsid w:val="1E97E03B"/>
    <w:rsid w:val="1E9CB16B"/>
    <w:rsid w:val="1EA387BC"/>
    <w:rsid w:val="1ECFE583"/>
    <w:rsid w:val="1EEC3E5F"/>
    <w:rsid w:val="1EF8162A"/>
    <w:rsid w:val="1F0F4BBF"/>
    <w:rsid w:val="1F19B4CC"/>
    <w:rsid w:val="1F1F4BDC"/>
    <w:rsid w:val="1F2148BA"/>
    <w:rsid w:val="1F21A2EE"/>
    <w:rsid w:val="1F2375DF"/>
    <w:rsid w:val="1F25C80A"/>
    <w:rsid w:val="1F28C0E3"/>
    <w:rsid w:val="1F30F4F7"/>
    <w:rsid w:val="1F3266E0"/>
    <w:rsid w:val="1F37824C"/>
    <w:rsid w:val="1F3F69FD"/>
    <w:rsid w:val="1F488671"/>
    <w:rsid w:val="1F51A089"/>
    <w:rsid w:val="1F665FBB"/>
    <w:rsid w:val="1F68D619"/>
    <w:rsid w:val="1F7B8533"/>
    <w:rsid w:val="1F7CB0E5"/>
    <w:rsid w:val="1F890993"/>
    <w:rsid w:val="1F8C7B65"/>
    <w:rsid w:val="1F93B788"/>
    <w:rsid w:val="1FA360A3"/>
    <w:rsid w:val="1FAC3F62"/>
    <w:rsid w:val="1FADD1E5"/>
    <w:rsid w:val="1FB218F7"/>
    <w:rsid w:val="1FCA2A2B"/>
    <w:rsid w:val="1FCB20E2"/>
    <w:rsid w:val="1FE12C97"/>
    <w:rsid w:val="1FE6990F"/>
    <w:rsid w:val="20077888"/>
    <w:rsid w:val="2014B7A2"/>
    <w:rsid w:val="20193F29"/>
    <w:rsid w:val="201CD5D5"/>
    <w:rsid w:val="201CE20F"/>
    <w:rsid w:val="201D4C5C"/>
    <w:rsid w:val="20233FF2"/>
    <w:rsid w:val="203E39E0"/>
    <w:rsid w:val="20464A77"/>
    <w:rsid w:val="20539E83"/>
    <w:rsid w:val="2059D17C"/>
    <w:rsid w:val="207176A8"/>
    <w:rsid w:val="2071A02D"/>
    <w:rsid w:val="20726F5A"/>
    <w:rsid w:val="207300DD"/>
    <w:rsid w:val="2074E811"/>
    <w:rsid w:val="207568B2"/>
    <w:rsid w:val="207622BA"/>
    <w:rsid w:val="207D8724"/>
    <w:rsid w:val="20867DC0"/>
    <w:rsid w:val="208B52B8"/>
    <w:rsid w:val="208E170C"/>
    <w:rsid w:val="20987547"/>
    <w:rsid w:val="209AE511"/>
    <w:rsid w:val="20A3447D"/>
    <w:rsid w:val="20A534C2"/>
    <w:rsid w:val="20A82436"/>
    <w:rsid w:val="20B6BAA1"/>
    <w:rsid w:val="20B6EB66"/>
    <w:rsid w:val="20BC0D4F"/>
    <w:rsid w:val="20C0D022"/>
    <w:rsid w:val="20C3E6D8"/>
    <w:rsid w:val="20C8DE9F"/>
    <w:rsid w:val="20CD71A3"/>
    <w:rsid w:val="20DBE722"/>
    <w:rsid w:val="20DF981A"/>
    <w:rsid w:val="20E2BCB7"/>
    <w:rsid w:val="20E91AA6"/>
    <w:rsid w:val="20ECA807"/>
    <w:rsid w:val="20FA9953"/>
    <w:rsid w:val="210CDF10"/>
    <w:rsid w:val="211396A3"/>
    <w:rsid w:val="21196FE5"/>
    <w:rsid w:val="212668CF"/>
    <w:rsid w:val="213DFD0C"/>
    <w:rsid w:val="2145C6B0"/>
    <w:rsid w:val="2188A7FB"/>
    <w:rsid w:val="218B0AEF"/>
    <w:rsid w:val="219EF9D2"/>
    <w:rsid w:val="21AA0F1A"/>
    <w:rsid w:val="21BDC378"/>
    <w:rsid w:val="21BEF4B0"/>
    <w:rsid w:val="21C52CE3"/>
    <w:rsid w:val="21CBF244"/>
    <w:rsid w:val="21D098C6"/>
    <w:rsid w:val="21D0F688"/>
    <w:rsid w:val="21ED7A8A"/>
    <w:rsid w:val="21F96FB6"/>
    <w:rsid w:val="220B848E"/>
    <w:rsid w:val="220E7D64"/>
    <w:rsid w:val="2212EE96"/>
    <w:rsid w:val="221D4E04"/>
    <w:rsid w:val="2235FFBF"/>
    <w:rsid w:val="2237CB42"/>
    <w:rsid w:val="2244E455"/>
    <w:rsid w:val="2249D036"/>
    <w:rsid w:val="225DC4D2"/>
    <w:rsid w:val="225F84F7"/>
    <w:rsid w:val="226289DD"/>
    <w:rsid w:val="2267D489"/>
    <w:rsid w:val="226D6707"/>
    <w:rsid w:val="22764211"/>
    <w:rsid w:val="22798860"/>
    <w:rsid w:val="22798867"/>
    <w:rsid w:val="2283A7ED"/>
    <w:rsid w:val="2290837E"/>
    <w:rsid w:val="229C988D"/>
    <w:rsid w:val="22A59AC4"/>
    <w:rsid w:val="22AE9EA4"/>
    <w:rsid w:val="22AF0428"/>
    <w:rsid w:val="22C594FC"/>
    <w:rsid w:val="22D902A1"/>
    <w:rsid w:val="22EA1BAB"/>
    <w:rsid w:val="22FE816C"/>
    <w:rsid w:val="2301D23B"/>
    <w:rsid w:val="23126E53"/>
    <w:rsid w:val="231A3F4B"/>
    <w:rsid w:val="23221A83"/>
    <w:rsid w:val="232402C9"/>
    <w:rsid w:val="232418EE"/>
    <w:rsid w:val="2325C038"/>
    <w:rsid w:val="23735395"/>
    <w:rsid w:val="23A515F6"/>
    <w:rsid w:val="23A86330"/>
    <w:rsid w:val="23B1DDA4"/>
    <w:rsid w:val="23BA95F5"/>
    <w:rsid w:val="23EB8470"/>
    <w:rsid w:val="23F73D66"/>
    <w:rsid w:val="2401D31B"/>
    <w:rsid w:val="2408D0CC"/>
    <w:rsid w:val="2421EBE1"/>
    <w:rsid w:val="2421F516"/>
    <w:rsid w:val="24275C80"/>
    <w:rsid w:val="2427F5AF"/>
    <w:rsid w:val="242898D9"/>
    <w:rsid w:val="242D63D9"/>
    <w:rsid w:val="243E25AA"/>
    <w:rsid w:val="24476A92"/>
    <w:rsid w:val="244E843B"/>
    <w:rsid w:val="2452B6D8"/>
    <w:rsid w:val="246D9181"/>
    <w:rsid w:val="247DA508"/>
    <w:rsid w:val="24853FCC"/>
    <w:rsid w:val="24895B1F"/>
    <w:rsid w:val="248CF787"/>
    <w:rsid w:val="249161AF"/>
    <w:rsid w:val="24992306"/>
    <w:rsid w:val="249FD712"/>
    <w:rsid w:val="24A2837C"/>
    <w:rsid w:val="24B16968"/>
    <w:rsid w:val="24B5AC24"/>
    <w:rsid w:val="24B9D057"/>
    <w:rsid w:val="24B9DD58"/>
    <w:rsid w:val="24C3A05B"/>
    <w:rsid w:val="24D2E901"/>
    <w:rsid w:val="24E8DC07"/>
    <w:rsid w:val="24F6B115"/>
    <w:rsid w:val="24F814B4"/>
    <w:rsid w:val="2509E7B0"/>
    <w:rsid w:val="250BF2EF"/>
    <w:rsid w:val="251C42E4"/>
    <w:rsid w:val="25251B4C"/>
    <w:rsid w:val="253D51EE"/>
    <w:rsid w:val="253F3B68"/>
    <w:rsid w:val="254231A2"/>
    <w:rsid w:val="254EF914"/>
    <w:rsid w:val="2552E7DB"/>
    <w:rsid w:val="255F7D88"/>
    <w:rsid w:val="25617ECF"/>
    <w:rsid w:val="2568A238"/>
    <w:rsid w:val="25769F4F"/>
    <w:rsid w:val="257ACE05"/>
    <w:rsid w:val="257B2476"/>
    <w:rsid w:val="2591E7D4"/>
    <w:rsid w:val="2595B454"/>
    <w:rsid w:val="259676B3"/>
    <w:rsid w:val="259BDE0F"/>
    <w:rsid w:val="259C0706"/>
    <w:rsid w:val="25C0FBD4"/>
    <w:rsid w:val="25C426E6"/>
    <w:rsid w:val="25CB96E3"/>
    <w:rsid w:val="25E3B9E6"/>
    <w:rsid w:val="25FDDCBB"/>
    <w:rsid w:val="260204C5"/>
    <w:rsid w:val="260D84DA"/>
    <w:rsid w:val="262FD323"/>
    <w:rsid w:val="2634A0FF"/>
    <w:rsid w:val="264DAD4E"/>
    <w:rsid w:val="264EFA7F"/>
    <w:rsid w:val="26564B1F"/>
    <w:rsid w:val="265B435F"/>
    <w:rsid w:val="265CF739"/>
    <w:rsid w:val="267CA665"/>
    <w:rsid w:val="26821BDC"/>
    <w:rsid w:val="2685787A"/>
    <w:rsid w:val="2685DBAC"/>
    <w:rsid w:val="268A31F5"/>
    <w:rsid w:val="268C32FC"/>
    <w:rsid w:val="2692CEDE"/>
    <w:rsid w:val="269323E2"/>
    <w:rsid w:val="26932CD7"/>
    <w:rsid w:val="2693BD3F"/>
    <w:rsid w:val="26B59230"/>
    <w:rsid w:val="26C0EBAD"/>
    <w:rsid w:val="26C2DA4D"/>
    <w:rsid w:val="26C52783"/>
    <w:rsid w:val="26DCDE9C"/>
    <w:rsid w:val="26F91882"/>
    <w:rsid w:val="26FC2426"/>
    <w:rsid w:val="2711FAFF"/>
    <w:rsid w:val="27301AC5"/>
    <w:rsid w:val="2748D7D8"/>
    <w:rsid w:val="2751DC0C"/>
    <w:rsid w:val="275BE98B"/>
    <w:rsid w:val="275F23AA"/>
    <w:rsid w:val="27897F7D"/>
    <w:rsid w:val="278C00A3"/>
    <w:rsid w:val="27A068E5"/>
    <w:rsid w:val="27A383A3"/>
    <w:rsid w:val="27A7D1DE"/>
    <w:rsid w:val="27B4FE15"/>
    <w:rsid w:val="27B5349A"/>
    <w:rsid w:val="27BF88D8"/>
    <w:rsid w:val="27D77AE3"/>
    <w:rsid w:val="27DE3BB5"/>
    <w:rsid w:val="27E170D4"/>
    <w:rsid w:val="27E90A2A"/>
    <w:rsid w:val="27F1C3A0"/>
    <w:rsid w:val="27F20017"/>
    <w:rsid w:val="28115011"/>
    <w:rsid w:val="281CF604"/>
    <w:rsid w:val="281D1A7C"/>
    <w:rsid w:val="283340C7"/>
    <w:rsid w:val="284E1D67"/>
    <w:rsid w:val="2855D4F0"/>
    <w:rsid w:val="28573EC9"/>
    <w:rsid w:val="285DB82D"/>
    <w:rsid w:val="285E286E"/>
    <w:rsid w:val="2865B388"/>
    <w:rsid w:val="286AAC99"/>
    <w:rsid w:val="286DA489"/>
    <w:rsid w:val="2877472C"/>
    <w:rsid w:val="288699D6"/>
    <w:rsid w:val="28984CBE"/>
    <w:rsid w:val="28988C0B"/>
    <w:rsid w:val="28A320E7"/>
    <w:rsid w:val="28B1D9C0"/>
    <w:rsid w:val="28BA1678"/>
    <w:rsid w:val="28CF226B"/>
    <w:rsid w:val="28D02A9D"/>
    <w:rsid w:val="28D4FC19"/>
    <w:rsid w:val="28DE2DE3"/>
    <w:rsid w:val="28EC2288"/>
    <w:rsid w:val="28FF1E4F"/>
    <w:rsid w:val="290659EF"/>
    <w:rsid w:val="290A2F43"/>
    <w:rsid w:val="290C00AA"/>
    <w:rsid w:val="291C11F8"/>
    <w:rsid w:val="292284A6"/>
    <w:rsid w:val="2923439C"/>
    <w:rsid w:val="292377EE"/>
    <w:rsid w:val="29380189"/>
    <w:rsid w:val="294BD459"/>
    <w:rsid w:val="295642F8"/>
    <w:rsid w:val="2963384A"/>
    <w:rsid w:val="296A7C46"/>
    <w:rsid w:val="297456F7"/>
    <w:rsid w:val="2982CCA7"/>
    <w:rsid w:val="299001B5"/>
    <w:rsid w:val="29A402D0"/>
    <w:rsid w:val="29B2BCB0"/>
    <w:rsid w:val="29B7A000"/>
    <w:rsid w:val="29C3B832"/>
    <w:rsid w:val="29C9D177"/>
    <w:rsid w:val="29D371E3"/>
    <w:rsid w:val="29E63FD4"/>
    <w:rsid w:val="29F9888E"/>
    <w:rsid w:val="29FEA9EF"/>
    <w:rsid w:val="2A04006E"/>
    <w:rsid w:val="2A14DF6B"/>
    <w:rsid w:val="2A1C5EA7"/>
    <w:rsid w:val="2A20FF5C"/>
    <w:rsid w:val="2A2D974A"/>
    <w:rsid w:val="2A328ADC"/>
    <w:rsid w:val="2A33C6F6"/>
    <w:rsid w:val="2A3974C0"/>
    <w:rsid w:val="2A3BB22C"/>
    <w:rsid w:val="2A46D630"/>
    <w:rsid w:val="2A624507"/>
    <w:rsid w:val="2A7127B6"/>
    <w:rsid w:val="2A7BFF95"/>
    <w:rsid w:val="2A84BA1F"/>
    <w:rsid w:val="2A90F53E"/>
    <w:rsid w:val="2A93701D"/>
    <w:rsid w:val="2A9C5617"/>
    <w:rsid w:val="2AB0348B"/>
    <w:rsid w:val="2AB536CF"/>
    <w:rsid w:val="2AC69D7E"/>
    <w:rsid w:val="2AC9469F"/>
    <w:rsid w:val="2ACF9EFA"/>
    <w:rsid w:val="2AD1E0B1"/>
    <w:rsid w:val="2AFEE674"/>
    <w:rsid w:val="2B0C583B"/>
    <w:rsid w:val="2B1AB074"/>
    <w:rsid w:val="2B2A9D2A"/>
    <w:rsid w:val="2B3CADC0"/>
    <w:rsid w:val="2B3FD56F"/>
    <w:rsid w:val="2B637B79"/>
    <w:rsid w:val="2B97A6FE"/>
    <w:rsid w:val="2BB2B698"/>
    <w:rsid w:val="2BBCAED1"/>
    <w:rsid w:val="2BC457E4"/>
    <w:rsid w:val="2BD20EB3"/>
    <w:rsid w:val="2BD33739"/>
    <w:rsid w:val="2BEFA24B"/>
    <w:rsid w:val="2BF65FB9"/>
    <w:rsid w:val="2BFFF396"/>
    <w:rsid w:val="2C0CDC8E"/>
    <w:rsid w:val="2C16892D"/>
    <w:rsid w:val="2C17016F"/>
    <w:rsid w:val="2C2583A4"/>
    <w:rsid w:val="2C4752A5"/>
    <w:rsid w:val="2C4C8F95"/>
    <w:rsid w:val="2C5807A6"/>
    <w:rsid w:val="2C6469EC"/>
    <w:rsid w:val="2C720F00"/>
    <w:rsid w:val="2C763649"/>
    <w:rsid w:val="2C7826F4"/>
    <w:rsid w:val="2C83322D"/>
    <w:rsid w:val="2C849325"/>
    <w:rsid w:val="2C874D7A"/>
    <w:rsid w:val="2C87B09D"/>
    <w:rsid w:val="2C8B1C26"/>
    <w:rsid w:val="2C926C10"/>
    <w:rsid w:val="2C96AC85"/>
    <w:rsid w:val="2C9A03C4"/>
    <w:rsid w:val="2C9B2672"/>
    <w:rsid w:val="2C9D0EAB"/>
    <w:rsid w:val="2CB45744"/>
    <w:rsid w:val="2CB4DF8C"/>
    <w:rsid w:val="2CE53205"/>
    <w:rsid w:val="2CF31083"/>
    <w:rsid w:val="2CFFF916"/>
    <w:rsid w:val="2D03B2AB"/>
    <w:rsid w:val="2D0DD49C"/>
    <w:rsid w:val="2D10BF96"/>
    <w:rsid w:val="2D161A4D"/>
    <w:rsid w:val="2D1696B8"/>
    <w:rsid w:val="2D195DEC"/>
    <w:rsid w:val="2D2C7682"/>
    <w:rsid w:val="2D3223BD"/>
    <w:rsid w:val="2D4961EC"/>
    <w:rsid w:val="2D5993EA"/>
    <w:rsid w:val="2D5A915F"/>
    <w:rsid w:val="2D5F6505"/>
    <w:rsid w:val="2D6214E9"/>
    <w:rsid w:val="2D632C09"/>
    <w:rsid w:val="2D6E4DCA"/>
    <w:rsid w:val="2D72DC3A"/>
    <w:rsid w:val="2D74A026"/>
    <w:rsid w:val="2D77EEB5"/>
    <w:rsid w:val="2D8F242C"/>
    <w:rsid w:val="2D98C5C4"/>
    <w:rsid w:val="2DA436C9"/>
    <w:rsid w:val="2DA6E653"/>
    <w:rsid w:val="2DAD20AD"/>
    <w:rsid w:val="2DAF02E2"/>
    <w:rsid w:val="2DB5EF07"/>
    <w:rsid w:val="2DC6F546"/>
    <w:rsid w:val="2DD3C3DA"/>
    <w:rsid w:val="2DFAD4E8"/>
    <w:rsid w:val="2E14D2D9"/>
    <w:rsid w:val="2E17F961"/>
    <w:rsid w:val="2E1DCDC3"/>
    <w:rsid w:val="2E24B744"/>
    <w:rsid w:val="2E2A6CAC"/>
    <w:rsid w:val="2E37008C"/>
    <w:rsid w:val="2E3CE046"/>
    <w:rsid w:val="2E3CEFCA"/>
    <w:rsid w:val="2E3E9CE9"/>
    <w:rsid w:val="2E3E9FC7"/>
    <w:rsid w:val="2E430272"/>
    <w:rsid w:val="2E55E183"/>
    <w:rsid w:val="2E5BA3E4"/>
    <w:rsid w:val="2E5EC0CD"/>
    <w:rsid w:val="2E6665D2"/>
    <w:rsid w:val="2E72935E"/>
    <w:rsid w:val="2E74AE9C"/>
    <w:rsid w:val="2E7784FC"/>
    <w:rsid w:val="2E80824F"/>
    <w:rsid w:val="2E822459"/>
    <w:rsid w:val="2E8832AD"/>
    <w:rsid w:val="2E8A2FD6"/>
    <w:rsid w:val="2E92D7C6"/>
    <w:rsid w:val="2E9DE572"/>
    <w:rsid w:val="2EA35BF8"/>
    <w:rsid w:val="2EAE44F6"/>
    <w:rsid w:val="2EB2D535"/>
    <w:rsid w:val="2EB6CAF6"/>
    <w:rsid w:val="2ED03D45"/>
    <w:rsid w:val="2EE19060"/>
    <w:rsid w:val="2EF38B5F"/>
    <w:rsid w:val="2EF42D78"/>
    <w:rsid w:val="2EF5DB5A"/>
    <w:rsid w:val="2F1AC497"/>
    <w:rsid w:val="2F1ECA5B"/>
    <w:rsid w:val="2F20A42F"/>
    <w:rsid w:val="2F3BF969"/>
    <w:rsid w:val="2F3D5FE3"/>
    <w:rsid w:val="2F42F207"/>
    <w:rsid w:val="2F4392D8"/>
    <w:rsid w:val="2F55AF01"/>
    <w:rsid w:val="2F5646A2"/>
    <w:rsid w:val="2F5F1765"/>
    <w:rsid w:val="2F6EE8F6"/>
    <w:rsid w:val="2F75DF9B"/>
    <w:rsid w:val="2F781794"/>
    <w:rsid w:val="2F79DE2C"/>
    <w:rsid w:val="2F8249C3"/>
    <w:rsid w:val="2F8B9D66"/>
    <w:rsid w:val="2F90B0D7"/>
    <w:rsid w:val="2F97D557"/>
    <w:rsid w:val="2F97E55B"/>
    <w:rsid w:val="2F994FAB"/>
    <w:rsid w:val="2FB1DEB2"/>
    <w:rsid w:val="2FB84032"/>
    <w:rsid w:val="2FBA276A"/>
    <w:rsid w:val="2FF07E16"/>
    <w:rsid w:val="2FFAE414"/>
    <w:rsid w:val="2FFEA2BE"/>
    <w:rsid w:val="3003614A"/>
    <w:rsid w:val="300541D5"/>
    <w:rsid w:val="300A78D7"/>
    <w:rsid w:val="301036A8"/>
    <w:rsid w:val="301181DA"/>
    <w:rsid w:val="30124E4B"/>
    <w:rsid w:val="301E828E"/>
    <w:rsid w:val="3020E95E"/>
    <w:rsid w:val="30214238"/>
    <w:rsid w:val="3022E641"/>
    <w:rsid w:val="302471A8"/>
    <w:rsid w:val="3028C716"/>
    <w:rsid w:val="30318D6F"/>
    <w:rsid w:val="303CE218"/>
    <w:rsid w:val="303D1779"/>
    <w:rsid w:val="3046181E"/>
    <w:rsid w:val="304A86EF"/>
    <w:rsid w:val="3057A79E"/>
    <w:rsid w:val="30664881"/>
    <w:rsid w:val="307560AC"/>
    <w:rsid w:val="3077BB7F"/>
    <w:rsid w:val="30897450"/>
    <w:rsid w:val="3092BFD0"/>
    <w:rsid w:val="30981303"/>
    <w:rsid w:val="30A778C0"/>
    <w:rsid w:val="30B29574"/>
    <w:rsid w:val="30C63ADC"/>
    <w:rsid w:val="30D27CDA"/>
    <w:rsid w:val="30DEDCB5"/>
    <w:rsid w:val="30EBC1D7"/>
    <w:rsid w:val="30FE7C48"/>
    <w:rsid w:val="3109B3E4"/>
    <w:rsid w:val="310ED029"/>
    <w:rsid w:val="3119C1EB"/>
    <w:rsid w:val="311B4688"/>
    <w:rsid w:val="31223CC7"/>
    <w:rsid w:val="3125265A"/>
    <w:rsid w:val="312996DE"/>
    <w:rsid w:val="312D3354"/>
    <w:rsid w:val="312D8A4D"/>
    <w:rsid w:val="3130DCF2"/>
    <w:rsid w:val="313F4955"/>
    <w:rsid w:val="31446218"/>
    <w:rsid w:val="31457810"/>
    <w:rsid w:val="314CD232"/>
    <w:rsid w:val="315A232F"/>
    <w:rsid w:val="31601906"/>
    <w:rsid w:val="31656540"/>
    <w:rsid w:val="3170436C"/>
    <w:rsid w:val="3193913B"/>
    <w:rsid w:val="31967094"/>
    <w:rsid w:val="319EC560"/>
    <w:rsid w:val="31AD0CDA"/>
    <w:rsid w:val="31B49940"/>
    <w:rsid w:val="31BCB9BF"/>
    <w:rsid w:val="31C1AB10"/>
    <w:rsid w:val="31C1C39E"/>
    <w:rsid w:val="31D19BAC"/>
    <w:rsid w:val="31D810EB"/>
    <w:rsid w:val="31E2DE23"/>
    <w:rsid w:val="31EA0394"/>
    <w:rsid w:val="31F3869A"/>
    <w:rsid w:val="31FC823B"/>
    <w:rsid w:val="3208FEF8"/>
    <w:rsid w:val="320DC5E4"/>
    <w:rsid w:val="32185B9C"/>
    <w:rsid w:val="321EEF52"/>
    <w:rsid w:val="32213EF6"/>
    <w:rsid w:val="3231453F"/>
    <w:rsid w:val="32380473"/>
    <w:rsid w:val="323AAAFD"/>
    <w:rsid w:val="3242F602"/>
    <w:rsid w:val="324B0E8E"/>
    <w:rsid w:val="3254AEBA"/>
    <w:rsid w:val="3268829B"/>
    <w:rsid w:val="3279AAE3"/>
    <w:rsid w:val="328148A8"/>
    <w:rsid w:val="32852F11"/>
    <w:rsid w:val="3286285E"/>
    <w:rsid w:val="3293E7C7"/>
    <w:rsid w:val="3297941B"/>
    <w:rsid w:val="329BED92"/>
    <w:rsid w:val="32A797C1"/>
    <w:rsid w:val="32AB1760"/>
    <w:rsid w:val="32D1B5EB"/>
    <w:rsid w:val="330F7971"/>
    <w:rsid w:val="331519CC"/>
    <w:rsid w:val="331ACDE4"/>
    <w:rsid w:val="33217FA4"/>
    <w:rsid w:val="3339E37B"/>
    <w:rsid w:val="334B1BB4"/>
    <w:rsid w:val="33657ACA"/>
    <w:rsid w:val="33666E1B"/>
    <w:rsid w:val="3379D3E6"/>
    <w:rsid w:val="337D3012"/>
    <w:rsid w:val="33841840"/>
    <w:rsid w:val="338CB600"/>
    <w:rsid w:val="3393581F"/>
    <w:rsid w:val="3398B041"/>
    <w:rsid w:val="3398E2FC"/>
    <w:rsid w:val="33A8EF8B"/>
    <w:rsid w:val="33AA32C8"/>
    <w:rsid w:val="33B98167"/>
    <w:rsid w:val="33D0A66D"/>
    <w:rsid w:val="33D0EC64"/>
    <w:rsid w:val="33EC2F54"/>
    <w:rsid w:val="33F481CA"/>
    <w:rsid w:val="33FD933B"/>
    <w:rsid w:val="3406017B"/>
    <w:rsid w:val="34106B4F"/>
    <w:rsid w:val="3416508C"/>
    <w:rsid w:val="341A1958"/>
    <w:rsid w:val="341AC9A8"/>
    <w:rsid w:val="342048B6"/>
    <w:rsid w:val="3425858C"/>
    <w:rsid w:val="34266417"/>
    <w:rsid w:val="343A4D87"/>
    <w:rsid w:val="343B2A15"/>
    <w:rsid w:val="3447692B"/>
    <w:rsid w:val="34489E8A"/>
    <w:rsid w:val="344E551C"/>
    <w:rsid w:val="344FD254"/>
    <w:rsid w:val="3452181E"/>
    <w:rsid w:val="34522041"/>
    <w:rsid w:val="3452250E"/>
    <w:rsid w:val="34556F0A"/>
    <w:rsid w:val="34680C38"/>
    <w:rsid w:val="346AEBA5"/>
    <w:rsid w:val="346AEF07"/>
    <w:rsid w:val="346CDBB2"/>
    <w:rsid w:val="3478170D"/>
    <w:rsid w:val="34787DAE"/>
    <w:rsid w:val="34891776"/>
    <w:rsid w:val="348E4412"/>
    <w:rsid w:val="3490FBA5"/>
    <w:rsid w:val="3492CA28"/>
    <w:rsid w:val="349C4325"/>
    <w:rsid w:val="34A29C51"/>
    <w:rsid w:val="34A676AE"/>
    <w:rsid w:val="34AD018D"/>
    <w:rsid w:val="34B3E7A4"/>
    <w:rsid w:val="34B5903C"/>
    <w:rsid w:val="34BA2364"/>
    <w:rsid w:val="34C20E58"/>
    <w:rsid w:val="34C6F258"/>
    <w:rsid w:val="34CFED51"/>
    <w:rsid w:val="34D7817B"/>
    <w:rsid w:val="34FA740B"/>
    <w:rsid w:val="35067CFB"/>
    <w:rsid w:val="35102415"/>
    <w:rsid w:val="351F0D28"/>
    <w:rsid w:val="3520F105"/>
    <w:rsid w:val="35218CBB"/>
    <w:rsid w:val="352916D8"/>
    <w:rsid w:val="352966A8"/>
    <w:rsid w:val="35368059"/>
    <w:rsid w:val="354E4F6E"/>
    <w:rsid w:val="356B4A1C"/>
    <w:rsid w:val="35784DF8"/>
    <w:rsid w:val="357BFE11"/>
    <w:rsid w:val="35884B95"/>
    <w:rsid w:val="3598A11B"/>
    <w:rsid w:val="3599ABFF"/>
    <w:rsid w:val="35BC1917"/>
    <w:rsid w:val="35BE1529"/>
    <w:rsid w:val="35C1794C"/>
    <w:rsid w:val="35C865E1"/>
    <w:rsid w:val="35CAA066"/>
    <w:rsid w:val="35DD68C0"/>
    <w:rsid w:val="35E68FE0"/>
    <w:rsid w:val="35ED2157"/>
    <w:rsid w:val="35F14654"/>
    <w:rsid w:val="360D0551"/>
    <w:rsid w:val="36114D28"/>
    <w:rsid w:val="36115A78"/>
    <w:rsid w:val="36144E0F"/>
    <w:rsid w:val="36218411"/>
    <w:rsid w:val="3648DD70"/>
    <w:rsid w:val="364C82F8"/>
    <w:rsid w:val="3655EEA2"/>
    <w:rsid w:val="3666A6CF"/>
    <w:rsid w:val="3669EB36"/>
    <w:rsid w:val="36729871"/>
    <w:rsid w:val="368190C1"/>
    <w:rsid w:val="3686992A"/>
    <w:rsid w:val="36B04EC1"/>
    <w:rsid w:val="36B37C9D"/>
    <w:rsid w:val="36B98B23"/>
    <w:rsid w:val="36BBFDAD"/>
    <w:rsid w:val="36C440BE"/>
    <w:rsid w:val="36C8E5F2"/>
    <w:rsid w:val="36E2004A"/>
    <w:rsid w:val="36E60498"/>
    <w:rsid w:val="36F00B3F"/>
    <w:rsid w:val="36FEC18A"/>
    <w:rsid w:val="370FE5DE"/>
    <w:rsid w:val="371C412E"/>
    <w:rsid w:val="372AD1C8"/>
    <w:rsid w:val="372F123D"/>
    <w:rsid w:val="37302CB9"/>
    <w:rsid w:val="3742BEDC"/>
    <w:rsid w:val="374474BD"/>
    <w:rsid w:val="3746BA1B"/>
    <w:rsid w:val="37490E0E"/>
    <w:rsid w:val="374CAB83"/>
    <w:rsid w:val="374FBBCB"/>
    <w:rsid w:val="37656D97"/>
    <w:rsid w:val="376582A8"/>
    <w:rsid w:val="37817150"/>
    <w:rsid w:val="37962D38"/>
    <w:rsid w:val="379C5F1A"/>
    <w:rsid w:val="37A2D2BF"/>
    <w:rsid w:val="37B280FA"/>
    <w:rsid w:val="37B9E94E"/>
    <w:rsid w:val="37CF892B"/>
    <w:rsid w:val="37D73EE3"/>
    <w:rsid w:val="37DF9C45"/>
    <w:rsid w:val="37E3C497"/>
    <w:rsid w:val="37E6AC63"/>
    <w:rsid w:val="37F0133A"/>
    <w:rsid w:val="37F014C2"/>
    <w:rsid w:val="37F0C0C2"/>
    <w:rsid w:val="381C1CC1"/>
    <w:rsid w:val="382D4846"/>
    <w:rsid w:val="3837D5CA"/>
    <w:rsid w:val="38396CD2"/>
    <w:rsid w:val="383BE706"/>
    <w:rsid w:val="384CF708"/>
    <w:rsid w:val="3850B414"/>
    <w:rsid w:val="38526904"/>
    <w:rsid w:val="38594518"/>
    <w:rsid w:val="38659FDF"/>
    <w:rsid w:val="386DBDCE"/>
    <w:rsid w:val="387B9CE1"/>
    <w:rsid w:val="387DCEC5"/>
    <w:rsid w:val="38937A00"/>
    <w:rsid w:val="3893D1E5"/>
    <w:rsid w:val="3898C3E6"/>
    <w:rsid w:val="38A36233"/>
    <w:rsid w:val="38AF34E3"/>
    <w:rsid w:val="38B1BA41"/>
    <w:rsid w:val="38BE6690"/>
    <w:rsid w:val="38CD919A"/>
    <w:rsid w:val="38D14CC1"/>
    <w:rsid w:val="38D68FB8"/>
    <w:rsid w:val="38DF38E1"/>
    <w:rsid w:val="38EDEA08"/>
    <w:rsid w:val="38F3B9D9"/>
    <w:rsid w:val="38F8AA77"/>
    <w:rsid w:val="39077147"/>
    <w:rsid w:val="390ABFA4"/>
    <w:rsid w:val="39104E28"/>
    <w:rsid w:val="39169204"/>
    <w:rsid w:val="3923AD65"/>
    <w:rsid w:val="39323860"/>
    <w:rsid w:val="3932F468"/>
    <w:rsid w:val="39768BD7"/>
    <w:rsid w:val="397A80E2"/>
    <w:rsid w:val="3980D5A5"/>
    <w:rsid w:val="398736EA"/>
    <w:rsid w:val="39916873"/>
    <w:rsid w:val="399BCE51"/>
    <w:rsid w:val="39A13779"/>
    <w:rsid w:val="39A21867"/>
    <w:rsid w:val="39A419CD"/>
    <w:rsid w:val="39A45C24"/>
    <w:rsid w:val="39BDD7E1"/>
    <w:rsid w:val="39CE263A"/>
    <w:rsid w:val="39E4797F"/>
    <w:rsid w:val="39E48E8E"/>
    <w:rsid w:val="39F05E15"/>
    <w:rsid w:val="39F22AD4"/>
    <w:rsid w:val="39F42FAF"/>
    <w:rsid w:val="39FE9A57"/>
    <w:rsid w:val="3A09D5E8"/>
    <w:rsid w:val="3A45B565"/>
    <w:rsid w:val="3A55D797"/>
    <w:rsid w:val="3A5D3ACA"/>
    <w:rsid w:val="3A66B2FF"/>
    <w:rsid w:val="3A68724D"/>
    <w:rsid w:val="3A6A9ED7"/>
    <w:rsid w:val="3A713A29"/>
    <w:rsid w:val="3A714AEE"/>
    <w:rsid w:val="3A73C13E"/>
    <w:rsid w:val="3AAA7568"/>
    <w:rsid w:val="3AAABF63"/>
    <w:rsid w:val="3AB8AE82"/>
    <w:rsid w:val="3ABA84AB"/>
    <w:rsid w:val="3ABC5544"/>
    <w:rsid w:val="3AC08F68"/>
    <w:rsid w:val="3ACF0FC9"/>
    <w:rsid w:val="3ADEAD71"/>
    <w:rsid w:val="3AE3AF43"/>
    <w:rsid w:val="3AF275C4"/>
    <w:rsid w:val="3AF37F3A"/>
    <w:rsid w:val="3B012D61"/>
    <w:rsid w:val="3B1BB6F5"/>
    <w:rsid w:val="3B2F5D5E"/>
    <w:rsid w:val="3B33DC17"/>
    <w:rsid w:val="3B4109E8"/>
    <w:rsid w:val="3B44B1C4"/>
    <w:rsid w:val="3B4ADE82"/>
    <w:rsid w:val="3B4E49E1"/>
    <w:rsid w:val="3B6FA8D4"/>
    <w:rsid w:val="3B828EBE"/>
    <w:rsid w:val="3B8E39D0"/>
    <w:rsid w:val="3B903639"/>
    <w:rsid w:val="3B98C6A8"/>
    <w:rsid w:val="3B9945C3"/>
    <w:rsid w:val="3BA87B68"/>
    <w:rsid w:val="3BAA2748"/>
    <w:rsid w:val="3BB8F5BE"/>
    <w:rsid w:val="3BBAF4D8"/>
    <w:rsid w:val="3BD463F7"/>
    <w:rsid w:val="3BD9E290"/>
    <w:rsid w:val="3BE01632"/>
    <w:rsid w:val="3BE4AE03"/>
    <w:rsid w:val="3BEC3958"/>
    <w:rsid w:val="3BF1D7E1"/>
    <w:rsid w:val="3BF573CD"/>
    <w:rsid w:val="3C08ED83"/>
    <w:rsid w:val="3C154184"/>
    <w:rsid w:val="3C1E4DDB"/>
    <w:rsid w:val="3C3443A1"/>
    <w:rsid w:val="3C3F2B9B"/>
    <w:rsid w:val="3C5322FD"/>
    <w:rsid w:val="3C612182"/>
    <w:rsid w:val="3C7357B2"/>
    <w:rsid w:val="3C75B03E"/>
    <w:rsid w:val="3C80CA25"/>
    <w:rsid w:val="3C88169F"/>
    <w:rsid w:val="3C930287"/>
    <w:rsid w:val="3CAD044A"/>
    <w:rsid w:val="3CD76378"/>
    <w:rsid w:val="3CD87A0C"/>
    <w:rsid w:val="3CF6B4F9"/>
    <w:rsid w:val="3D0B09DB"/>
    <w:rsid w:val="3D0CB7F4"/>
    <w:rsid w:val="3D365FEC"/>
    <w:rsid w:val="3D3BF198"/>
    <w:rsid w:val="3D44FEC3"/>
    <w:rsid w:val="3D4F2D62"/>
    <w:rsid w:val="3D61BBE3"/>
    <w:rsid w:val="3D75BEEF"/>
    <w:rsid w:val="3D76DF4B"/>
    <w:rsid w:val="3D83FAD1"/>
    <w:rsid w:val="3D883D5E"/>
    <w:rsid w:val="3D8C3551"/>
    <w:rsid w:val="3D9DE0E6"/>
    <w:rsid w:val="3DA12DF1"/>
    <w:rsid w:val="3DABD91F"/>
    <w:rsid w:val="3DB6E0BF"/>
    <w:rsid w:val="3DB82EC3"/>
    <w:rsid w:val="3DBBC64D"/>
    <w:rsid w:val="3DC24E6A"/>
    <w:rsid w:val="3DC389E1"/>
    <w:rsid w:val="3DCB3EF1"/>
    <w:rsid w:val="3DD3BAB2"/>
    <w:rsid w:val="3DD88791"/>
    <w:rsid w:val="3DEC5CB6"/>
    <w:rsid w:val="3E0CD6B7"/>
    <w:rsid w:val="3E14DB97"/>
    <w:rsid w:val="3E29FC34"/>
    <w:rsid w:val="3E2CBBF8"/>
    <w:rsid w:val="3E3B15EB"/>
    <w:rsid w:val="3E6E2C04"/>
    <w:rsid w:val="3E6EE4F4"/>
    <w:rsid w:val="3E7C2422"/>
    <w:rsid w:val="3E86F256"/>
    <w:rsid w:val="3E94753C"/>
    <w:rsid w:val="3EA291C0"/>
    <w:rsid w:val="3EAA40C4"/>
    <w:rsid w:val="3EABF8CF"/>
    <w:rsid w:val="3EB58811"/>
    <w:rsid w:val="3EB8E145"/>
    <w:rsid w:val="3ECA5957"/>
    <w:rsid w:val="3ED0E685"/>
    <w:rsid w:val="3EE01A09"/>
    <w:rsid w:val="3EE03E74"/>
    <w:rsid w:val="3EFA405C"/>
    <w:rsid w:val="3EFBEF50"/>
    <w:rsid w:val="3EFC5711"/>
    <w:rsid w:val="3F0C403A"/>
    <w:rsid w:val="3F0DFFFA"/>
    <w:rsid w:val="3F1BDD96"/>
    <w:rsid w:val="3F505593"/>
    <w:rsid w:val="3F5AB08D"/>
    <w:rsid w:val="3F6339E7"/>
    <w:rsid w:val="3F872B30"/>
    <w:rsid w:val="3F87FD88"/>
    <w:rsid w:val="3F8BBF79"/>
    <w:rsid w:val="3F8FE976"/>
    <w:rsid w:val="3FA7E3AB"/>
    <w:rsid w:val="3FB2B5A9"/>
    <w:rsid w:val="3FB689FC"/>
    <w:rsid w:val="3FBE724A"/>
    <w:rsid w:val="3FCB590A"/>
    <w:rsid w:val="3FCD0E81"/>
    <w:rsid w:val="3FD210DE"/>
    <w:rsid w:val="3FDE9F27"/>
    <w:rsid w:val="3FECB706"/>
    <w:rsid w:val="3FED8810"/>
    <w:rsid w:val="3FEF951D"/>
    <w:rsid w:val="3FF7F679"/>
    <w:rsid w:val="3FFAAD19"/>
    <w:rsid w:val="3FFEE13F"/>
    <w:rsid w:val="40093AF5"/>
    <w:rsid w:val="401A878F"/>
    <w:rsid w:val="4024DB74"/>
    <w:rsid w:val="402EB3B3"/>
    <w:rsid w:val="402F5973"/>
    <w:rsid w:val="403D0B4E"/>
    <w:rsid w:val="40408876"/>
    <w:rsid w:val="4040C188"/>
    <w:rsid w:val="4051CD7F"/>
    <w:rsid w:val="40594CFC"/>
    <w:rsid w:val="4065AFA6"/>
    <w:rsid w:val="406CB6E6"/>
    <w:rsid w:val="406E5978"/>
    <w:rsid w:val="407013F3"/>
    <w:rsid w:val="40790923"/>
    <w:rsid w:val="4087D0C6"/>
    <w:rsid w:val="4089F2C3"/>
    <w:rsid w:val="40B1EFB7"/>
    <w:rsid w:val="40BCCC26"/>
    <w:rsid w:val="40D1C6D0"/>
    <w:rsid w:val="40D27293"/>
    <w:rsid w:val="40D30489"/>
    <w:rsid w:val="40E1DCEA"/>
    <w:rsid w:val="40E70C25"/>
    <w:rsid w:val="40EA1927"/>
    <w:rsid w:val="41026326"/>
    <w:rsid w:val="41072A15"/>
    <w:rsid w:val="4108FC43"/>
    <w:rsid w:val="411F7083"/>
    <w:rsid w:val="4135F67F"/>
    <w:rsid w:val="413740B8"/>
    <w:rsid w:val="4139EB0D"/>
    <w:rsid w:val="413B9A07"/>
    <w:rsid w:val="4146A499"/>
    <w:rsid w:val="4147002F"/>
    <w:rsid w:val="414713B7"/>
    <w:rsid w:val="4158A066"/>
    <w:rsid w:val="41617B19"/>
    <w:rsid w:val="4169FE62"/>
    <w:rsid w:val="4181DD6C"/>
    <w:rsid w:val="41954AA6"/>
    <w:rsid w:val="41ABF8B9"/>
    <w:rsid w:val="41B8C114"/>
    <w:rsid w:val="41B8EEB6"/>
    <w:rsid w:val="41DAC83E"/>
    <w:rsid w:val="41E7C963"/>
    <w:rsid w:val="41EF5EEA"/>
    <w:rsid w:val="41F72817"/>
    <w:rsid w:val="420746F9"/>
    <w:rsid w:val="4207C948"/>
    <w:rsid w:val="4207E8D6"/>
    <w:rsid w:val="4209D132"/>
    <w:rsid w:val="4214A0A0"/>
    <w:rsid w:val="4219BD60"/>
    <w:rsid w:val="42255F77"/>
    <w:rsid w:val="422606CD"/>
    <w:rsid w:val="422A9069"/>
    <w:rsid w:val="423FD976"/>
    <w:rsid w:val="42431BF5"/>
    <w:rsid w:val="424922AB"/>
    <w:rsid w:val="424B8D6C"/>
    <w:rsid w:val="425403B4"/>
    <w:rsid w:val="425A5041"/>
    <w:rsid w:val="4263F886"/>
    <w:rsid w:val="426E57D2"/>
    <w:rsid w:val="427161E3"/>
    <w:rsid w:val="4274F01D"/>
    <w:rsid w:val="427B250F"/>
    <w:rsid w:val="428E631B"/>
    <w:rsid w:val="429CAF36"/>
    <w:rsid w:val="429F7702"/>
    <w:rsid w:val="42ACAA8B"/>
    <w:rsid w:val="42CE12CF"/>
    <w:rsid w:val="42CFBB72"/>
    <w:rsid w:val="42D681CC"/>
    <w:rsid w:val="42DC8DE5"/>
    <w:rsid w:val="42E7CF69"/>
    <w:rsid w:val="42E81710"/>
    <w:rsid w:val="42E95743"/>
    <w:rsid w:val="42EA32C1"/>
    <w:rsid w:val="42FAE65D"/>
    <w:rsid w:val="43019E6E"/>
    <w:rsid w:val="43118917"/>
    <w:rsid w:val="4313EE67"/>
    <w:rsid w:val="431D83D7"/>
    <w:rsid w:val="431E1375"/>
    <w:rsid w:val="432045B0"/>
    <w:rsid w:val="433A33EB"/>
    <w:rsid w:val="4347ACBB"/>
    <w:rsid w:val="434B35F9"/>
    <w:rsid w:val="4359EFD7"/>
    <w:rsid w:val="435A4B4D"/>
    <w:rsid w:val="435F5899"/>
    <w:rsid w:val="436A8FF1"/>
    <w:rsid w:val="4377B6E5"/>
    <w:rsid w:val="438F15CE"/>
    <w:rsid w:val="439E7967"/>
    <w:rsid w:val="43A26761"/>
    <w:rsid w:val="43A53738"/>
    <w:rsid w:val="43A8FA4B"/>
    <w:rsid w:val="43B11188"/>
    <w:rsid w:val="43B61C67"/>
    <w:rsid w:val="43B8B019"/>
    <w:rsid w:val="43BD31EE"/>
    <w:rsid w:val="43BDDA02"/>
    <w:rsid w:val="43C3BD37"/>
    <w:rsid w:val="43DE0D7C"/>
    <w:rsid w:val="43E997BF"/>
    <w:rsid w:val="43F9E262"/>
    <w:rsid w:val="43FD8C56"/>
    <w:rsid w:val="44035FAF"/>
    <w:rsid w:val="44087FCE"/>
    <w:rsid w:val="44097C50"/>
    <w:rsid w:val="440D4994"/>
    <w:rsid w:val="440EC2A3"/>
    <w:rsid w:val="4418A87A"/>
    <w:rsid w:val="4445AF19"/>
    <w:rsid w:val="444D2848"/>
    <w:rsid w:val="444DA412"/>
    <w:rsid w:val="44530F00"/>
    <w:rsid w:val="445797BA"/>
    <w:rsid w:val="4461D6DF"/>
    <w:rsid w:val="4489E1A1"/>
    <w:rsid w:val="448FF2D5"/>
    <w:rsid w:val="449CBD26"/>
    <w:rsid w:val="44B6FFBB"/>
    <w:rsid w:val="44CA64FB"/>
    <w:rsid w:val="44D386F8"/>
    <w:rsid w:val="44F6160D"/>
    <w:rsid w:val="44F9CDDC"/>
    <w:rsid w:val="44FF43C1"/>
    <w:rsid w:val="4503F904"/>
    <w:rsid w:val="45090046"/>
    <w:rsid w:val="4510465B"/>
    <w:rsid w:val="45114802"/>
    <w:rsid w:val="45118774"/>
    <w:rsid w:val="4512603E"/>
    <w:rsid w:val="45252E9C"/>
    <w:rsid w:val="45260E25"/>
    <w:rsid w:val="45475591"/>
    <w:rsid w:val="454B7217"/>
    <w:rsid w:val="4552D734"/>
    <w:rsid w:val="455EBBB3"/>
    <w:rsid w:val="456C1653"/>
    <w:rsid w:val="4570231D"/>
    <w:rsid w:val="4570F126"/>
    <w:rsid w:val="4571A5E5"/>
    <w:rsid w:val="45862923"/>
    <w:rsid w:val="45AAC0D6"/>
    <w:rsid w:val="45BFE23F"/>
    <w:rsid w:val="45C4D40C"/>
    <w:rsid w:val="45F14A1F"/>
    <w:rsid w:val="4616A74C"/>
    <w:rsid w:val="461CEEC2"/>
    <w:rsid w:val="4622D027"/>
    <w:rsid w:val="4643652C"/>
    <w:rsid w:val="464F027E"/>
    <w:rsid w:val="46585D43"/>
    <w:rsid w:val="46734A77"/>
    <w:rsid w:val="46736DB0"/>
    <w:rsid w:val="467722F7"/>
    <w:rsid w:val="468997DC"/>
    <w:rsid w:val="46AD8D0D"/>
    <w:rsid w:val="46B4C4FD"/>
    <w:rsid w:val="46BCDB40"/>
    <w:rsid w:val="46C404AE"/>
    <w:rsid w:val="46C711AD"/>
    <w:rsid w:val="46D144AE"/>
    <w:rsid w:val="46E316FE"/>
    <w:rsid w:val="46EF1621"/>
    <w:rsid w:val="46F2CC1D"/>
    <w:rsid w:val="46F65C19"/>
    <w:rsid w:val="4711DE96"/>
    <w:rsid w:val="471A0EF4"/>
    <w:rsid w:val="471B8695"/>
    <w:rsid w:val="472047EC"/>
    <w:rsid w:val="4728E84B"/>
    <w:rsid w:val="4729A4A3"/>
    <w:rsid w:val="47324C88"/>
    <w:rsid w:val="47356691"/>
    <w:rsid w:val="473AF396"/>
    <w:rsid w:val="474784AC"/>
    <w:rsid w:val="474C4BEA"/>
    <w:rsid w:val="474E51F2"/>
    <w:rsid w:val="474F869D"/>
    <w:rsid w:val="476054EF"/>
    <w:rsid w:val="477245B0"/>
    <w:rsid w:val="4773D5C5"/>
    <w:rsid w:val="477AA2E7"/>
    <w:rsid w:val="477ED855"/>
    <w:rsid w:val="479A549A"/>
    <w:rsid w:val="47B277AD"/>
    <w:rsid w:val="47C147DE"/>
    <w:rsid w:val="47C9716E"/>
    <w:rsid w:val="47CFDDC2"/>
    <w:rsid w:val="47D48F72"/>
    <w:rsid w:val="47D6A583"/>
    <w:rsid w:val="47E034DD"/>
    <w:rsid w:val="47EFA4A8"/>
    <w:rsid w:val="47F6D4F6"/>
    <w:rsid w:val="47FC9F0E"/>
    <w:rsid w:val="4813B7D3"/>
    <w:rsid w:val="4817D9B3"/>
    <w:rsid w:val="481B213A"/>
    <w:rsid w:val="48209DF3"/>
    <w:rsid w:val="4825683D"/>
    <w:rsid w:val="48369ADA"/>
    <w:rsid w:val="485E27BA"/>
    <w:rsid w:val="4861CEB1"/>
    <w:rsid w:val="4868EDEF"/>
    <w:rsid w:val="486C57D1"/>
    <w:rsid w:val="486C9E1F"/>
    <w:rsid w:val="48790CAB"/>
    <w:rsid w:val="489E1414"/>
    <w:rsid w:val="489F3C2F"/>
    <w:rsid w:val="48AF50EC"/>
    <w:rsid w:val="48B1F804"/>
    <w:rsid w:val="48B54010"/>
    <w:rsid w:val="48E005B7"/>
    <w:rsid w:val="48EF890C"/>
    <w:rsid w:val="48FC1ECF"/>
    <w:rsid w:val="4906CF5C"/>
    <w:rsid w:val="49172206"/>
    <w:rsid w:val="49314BF8"/>
    <w:rsid w:val="49414F55"/>
    <w:rsid w:val="49488DF2"/>
    <w:rsid w:val="495ACEF9"/>
    <w:rsid w:val="495CA257"/>
    <w:rsid w:val="49634A2A"/>
    <w:rsid w:val="4963548C"/>
    <w:rsid w:val="498A7A91"/>
    <w:rsid w:val="49A2EF72"/>
    <w:rsid w:val="49A8C680"/>
    <w:rsid w:val="49B7ABBF"/>
    <w:rsid w:val="49C7D9A9"/>
    <w:rsid w:val="49D563CC"/>
    <w:rsid w:val="49D60AC5"/>
    <w:rsid w:val="49E4E462"/>
    <w:rsid w:val="49E70E67"/>
    <w:rsid w:val="49E88125"/>
    <w:rsid w:val="49F3D56E"/>
    <w:rsid w:val="4A03D05F"/>
    <w:rsid w:val="4A065806"/>
    <w:rsid w:val="4A0D2CBB"/>
    <w:rsid w:val="4A0E0011"/>
    <w:rsid w:val="4A1B6762"/>
    <w:rsid w:val="4A1E234B"/>
    <w:rsid w:val="4A3625EC"/>
    <w:rsid w:val="4A3A45B1"/>
    <w:rsid w:val="4A3EB27E"/>
    <w:rsid w:val="4A3F85D0"/>
    <w:rsid w:val="4A527395"/>
    <w:rsid w:val="4A52FEB6"/>
    <w:rsid w:val="4A62CEAF"/>
    <w:rsid w:val="4A699BA2"/>
    <w:rsid w:val="4A6B53DB"/>
    <w:rsid w:val="4A7C12FC"/>
    <w:rsid w:val="4A80D2D8"/>
    <w:rsid w:val="4A83CB28"/>
    <w:rsid w:val="4A9012DC"/>
    <w:rsid w:val="4AAB6FD9"/>
    <w:rsid w:val="4AADCDFC"/>
    <w:rsid w:val="4AB03631"/>
    <w:rsid w:val="4ABACFAE"/>
    <w:rsid w:val="4ABE0451"/>
    <w:rsid w:val="4AC7915B"/>
    <w:rsid w:val="4AD0F75F"/>
    <w:rsid w:val="4AE41A96"/>
    <w:rsid w:val="4AF0F8EA"/>
    <w:rsid w:val="4AF53424"/>
    <w:rsid w:val="4B025C97"/>
    <w:rsid w:val="4B03EE6E"/>
    <w:rsid w:val="4B2C4E4C"/>
    <w:rsid w:val="4B594060"/>
    <w:rsid w:val="4B6DADC5"/>
    <w:rsid w:val="4B7F8A4B"/>
    <w:rsid w:val="4B85898B"/>
    <w:rsid w:val="4B89C2DD"/>
    <w:rsid w:val="4B89EE4E"/>
    <w:rsid w:val="4BC43D72"/>
    <w:rsid w:val="4BF0EDB1"/>
    <w:rsid w:val="4C017896"/>
    <w:rsid w:val="4C0BBC70"/>
    <w:rsid w:val="4C17328B"/>
    <w:rsid w:val="4C18389F"/>
    <w:rsid w:val="4C1DB607"/>
    <w:rsid w:val="4C3872FB"/>
    <w:rsid w:val="4C3D4017"/>
    <w:rsid w:val="4C3DE4A9"/>
    <w:rsid w:val="4C3E81FA"/>
    <w:rsid w:val="4C496BEB"/>
    <w:rsid w:val="4C50C0FE"/>
    <w:rsid w:val="4C5C562D"/>
    <w:rsid w:val="4C5C647A"/>
    <w:rsid w:val="4C5FF60C"/>
    <w:rsid w:val="4C60E69E"/>
    <w:rsid w:val="4C6899BC"/>
    <w:rsid w:val="4C692FD1"/>
    <w:rsid w:val="4C79C892"/>
    <w:rsid w:val="4C7A44EC"/>
    <w:rsid w:val="4C8972A1"/>
    <w:rsid w:val="4C8AE492"/>
    <w:rsid w:val="4C90A22C"/>
    <w:rsid w:val="4C9594CC"/>
    <w:rsid w:val="4CA297D8"/>
    <w:rsid w:val="4CAD5884"/>
    <w:rsid w:val="4CB320FB"/>
    <w:rsid w:val="4CCC5B2E"/>
    <w:rsid w:val="4CD8721A"/>
    <w:rsid w:val="4CE019CC"/>
    <w:rsid w:val="4CF07378"/>
    <w:rsid w:val="4CF7BEAF"/>
    <w:rsid w:val="4CFD82B6"/>
    <w:rsid w:val="4D08767E"/>
    <w:rsid w:val="4D0DF5E4"/>
    <w:rsid w:val="4D25F5E3"/>
    <w:rsid w:val="4D2917CB"/>
    <w:rsid w:val="4D3B1567"/>
    <w:rsid w:val="4D409CD1"/>
    <w:rsid w:val="4D465B6A"/>
    <w:rsid w:val="4D4B1729"/>
    <w:rsid w:val="4D4E6FA3"/>
    <w:rsid w:val="4D59804F"/>
    <w:rsid w:val="4D67EEDE"/>
    <w:rsid w:val="4D6ADC77"/>
    <w:rsid w:val="4D727BA7"/>
    <w:rsid w:val="4D734CE8"/>
    <w:rsid w:val="4D7C814B"/>
    <w:rsid w:val="4D990B4D"/>
    <w:rsid w:val="4DC7BDD1"/>
    <w:rsid w:val="4DCC2AE6"/>
    <w:rsid w:val="4DE907A3"/>
    <w:rsid w:val="4DF14D1A"/>
    <w:rsid w:val="4E1B5CA6"/>
    <w:rsid w:val="4E22DFED"/>
    <w:rsid w:val="4E237FEA"/>
    <w:rsid w:val="4E25D484"/>
    <w:rsid w:val="4E2C5D4A"/>
    <w:rsid w:val="4E2DB18C"/>
    <w:rsid w:val="4E2E1662"/>
    <w:rsid w:val="4E349F2B"/>
    <w:rsid w:val="4E41AE7C"/>
    <w:rsid w:val="4E637C6E"/>
    <w:rsid w:val="4E64DB0C"/>
    <w:rsid w:val="4E654FE0"/>
    <w:rsid w:val="4E822D6B"/>
    <w:rsid w:val="4E8AC8D9"/>
    <w:rsid w:val="4EA50477"/>
    <w:rsid w:val="4EA94D1F"/>
    <w:rsid w:val="4EC4CB36"/>
    <w:rsid w:val="4ECCDB0C"/>
    <w:rsid w:val="4ECD9D7A"/>
    <w:rsid w:val="4ED83845"/>
    <w:rsid w:val="4EDEA3D0"/>
    <w:rsid w:val="4EE1D6D7"/>
    <w:rsid w:val="4EE5B2AA"/>
    <w:rsid w:val="4EF8CE6A"/>
    <w:rsid w:val="4F041974"/>
    <w:rsid w:val="4F06B6E3"/>
    <w:rsid w:val="4F08872C"/>
    <w:rsid w:val="4F1A5227"/>
    <w:rsid w:val="4F1AB82C"/>
    <w:rsid w:val="4F1E3960"/>
    <w:rsid w:val="4F221441"/>
    <w:rsid w:val="4F2821F4"/>
    <w:rsid w:val="4F291573"/>
    <w:rsid w:val="4F29A751"/>
    <w:rsid w:val="4F33981D"/>
    <w:rsid w:val="4F34BCE1"/>
    <w:rsid w:val="4F37291D"/>
    <w:rsid w:val="4F38B3D5"/>
    <w:rsid w:val="4F63F881"/>
    <w:rsid w:val="4F68E0C8"/>
    <w:rsid w:val="4F6932DD"/>
    <w:rsid w:val="4F7326BA"/>
    <w:rsid w:val="4F8861C0"/>
    <w:rsid w:val="4F88D131"/>
    <w:rsid w:val="4F8C0FCA"/>
    <w:rsid w:val="4F8DAFD5"/>
    <w:rsid w:val="4F929D0E"/>
    <w:rsid w:val="4FA15422"/>
    <w:rsid w:val="4FB0C8E1"/>
    <w:rsid w:val="4FB8C1AA"/>
    <w:rsid w:val="4FC52840"/>
    <w:rsid w:val="4FC6371A"/>
    <w:rsid w:val="4FD76F94"/>
    <w:rsid w:val="4FDD445D"/>
    <w:rsid w:val="4FE450B4"/>
    <w:rsid w:val="4FE656B3"/>
    <w:rsid w:val="4FE9E501"/>
    <w:rsid w:val="4FEA7C7C"/>
    <w:rsid w:val="500F5CE4"/>
    <w:rsid w:val="500F5F22"/>
    <w:rsid w:val="50236626"/>
    <w:rsid w:val="5026BC94"/>
    <w:rsid w:val="5058ED68"/>
    <w:rsid w:val="5075911B"/>
    <w:rsid w:val="507AF859"/>
    <w:rsid w:val="507E5AF3"/>
    <w:rsid w:val="507EABEC"/>
    <w:rsid w:val="5089A635"/>
    <w:rsid w:val="50A170BE"/>
    <w:rsid w:val="50D49E24"/>
    <w:rsid w:val="50D51DA0"/>
    <w:rsid w:val="50EBAA0B"/>
    <w:rsid w:val="5103E241"/>
    <w:rsid w:val="5103F0C8"/>
    <w:rsid w:val="5109ECF1"/>
    <w:rsid w:val="510B9D5C"/>
    <w:rsid w:val="512008DC"/>
    <w:rsid w:val="5123941F"/>
    <w:rsid w:val="51261483"/>
    <w:rsid w:val="512DA4ED"/>
    <w:rsid w:val="51354B78"/>
    <w:rsid w:val="51441DF0"/>
    <w:rsid w:val="514ADF56"/>
    <w:rsid w:val="51504506"/>
    <w:rsid w:val="515A5466"/>
    <w:rsid w:val="515E13F1"/>
    <w:rsid w:val="515FD600"/>
    <w:rsid w:val="51633100"/>
    <w:rsid w:val="51707EEC"/>
    <w:rsid w:val="51714AB5"/>
    <w:rsid w:val="5181BA3D"/>
    <w:rsid w:val="51B0FFDF"/>
    <w:rsid w:val="51B5B054"/>
    <w:rsid w:val="51B9FFE5"/>
    <w:rsid w:val="51BC6135"/>
    <w:rsid w:val="51C21F4E"/>
    <w:rsid w:val="51C4C68E"/>
    <w:rsid w:val="51D09426"/>
    <w:rsid w:val="51D770A5"/>
    <w:rsid w:val="51DBCAF8"/>
    <w:rsid w:val="51E696FC"/>
    <w:rsid w:val="51E75830"/>
    <w:rsid w:val="51EA2492"/>
    <w:rsid w:val="51EB141B"/>
    <w:rsid w:val="51EFB3BB"/>
    <w:rsid w:val="51FED12D"/>
    <w:rsid w:val="520E76B1"/>
    <w:rsid w:val="52184328"/>
    <w:rsid w:val="521911F6"/>
    <w:rsid w:val="521A1E32"/>
    <w:rsid w:val="5227EAB1"/>
    <w:rsid w:val="523A30A0"/>
    <w:rsid w:val="52586C13"/>
    <w:rsid w:val="525B9715"/>
    <w:rsid w:val="52623CA1"/>
    <w:rsid w:val="52764914"/>
    <w:rsid w:val="527A8D99"/>
    <w:rsid w:val="528AF554"/>
    <w:rsid w:val="528B5F4E"/>
    <w:rsid w:val="529D16B5"/>
    <w:rsid w:val="52A63DE3"/>
    <w:rsid w:val="52B48EB3"/>
    <w:rsid w:val="52B6B268"/>
    <w:rsid w:val="52BF4A1D"/>
    <w:rsid w:val="52C3D041"/>
    <w:rsid w:val="52C50C89"/>
    <w:rsid w:val="52D5ADBF"/>
    <w:rsid w:val="52DB28E7"/>
    <w:rsid w:val="52DBF206"/>
    <w:rsid w:val="52ED96C1"/>
    <w:rsid w:val="52F45FD2"/>
    <w:rsid w:val="52F61EEB"/>
    <w:rsid w:val="52F6DE23"/>
    <w:rsid w:val="53084067"/>
    <w:rsid w:val="530AECAF"/>
    <w:rsid w:val="5317255B"/>
    <w:rsid w:val="53182DEE"/>
    <w:rsid w:val="531910D3"/>
    <w:rsid w:val="53283C49"/>
    <w:rsid w:val="532D4858"/>
    <w:rsid w:val="533AC37C"/>
    <w:rsid w:val="534B1142"/>
    <w:rsid w:val="534D9C41"/>
    <w:rsid w:val="53537D96"/>
    <w:rsid w:val="5359DE3E"/>
    <w:rsid w:val="535C51D1"/>
    <w:rsid w:val="536CBFF7"/>
    <w:rsid w:val="53842DAA"/>
    <w:rsid w:val="538A79E3"/>
    <w:rsid w:val="538BB37E"/>
    <w:rsid w:val="53A1DD54"/>
    <w:rsid w:val="53A4BB81"/>
    <w:rsid w:val="53AD1E11"/>
    <w:rsid w:val="53C1141D"/>
    <w:rsid w:val="53C42561"/>
    <w:rsid w:val="53D59AFC"/>
    <w:rsid w:val="53D977D3"/>
    <w:rsid w:val="53DC8D9C"/>
    <w:rsid w:val="53DCC7EC"/>
    <w:rsid w:val="53F122C5"/>
    <w:rsid w:val="53F955DB"/>
    <w:rsid w:val="53FB2AFB"/>
    <w:rsid w:val="5403EEA0"/>
    <w:rsid w:val="541143E5"/>
    <w:rsid w:val="54183D44"/>
    <w:rsid w:val="541AD4AE"/>
    <w:rsid w:val="54279D48"/>
    <w:rsid w:val="54463308"/>
    <w:rsid w:val="5449299B"/>
    <w:rsid w:val="5455B745"/>
    <w:rsid w:val="545DAA34"/>
    <w:rsid w:val="54680330"/>
    <w:rsid w:val="546D5C8F"/>
    <w:rsid w:val="547A11E2"/>
    <w:rsid w:val="547E2D63"/>
    <w:rsid w:val="5480D3AD"/>
    <w:rsid w:val="548960AD"/>
    <w:rsid w:val="548E0D89"/>
    <w:rsid w:val="549399BF"/>
    <w:rsid w:val="549A60DF"/>
    <w:rsid w:val="54ADD049"/>
    <w:rsid w:val="54C11EF8"/>
    <w:rsid w:val="54C41C22"/>
    <w:rsid w:val="54D81C2D"/>
    <w:rsid w:val="54E1AA50"/>
    <w:rsid w:val="54E3FAB5"/>
    <w:rsid w:val="54E8D769"/>
    <w:rsid w:val="54ED856F"/>
    <w:rsid w:val="54FBEA60"/>
    <w:rsid w:val="54FE8525"/>
    <w:rsid w:val="54FF9B15"/>
    <w:rsid w:val="5531FBD1"/>
    <w:rsid w:val="5536AB95"/>
    <w:rsid w:val="554138EB"/>
    <w:rsid w:val="554C0FBE"/>
    <w:rsid w:val="5550B2B8"/>
    <w:rsid w:val="556C53F9"/>
    <w:rsid w:val="556FEB66"/>
    <w:rsid w:val="5575F5E7"/>
    <w:rsid w:val="557E7836"/>
    <w:rsid w:val="5582677E"/>
    <w:rsid w:val="5593F03B"/>
    <w:rsid w:val="559E6D6C"/>
    <w:rsid w:val="55A69F25"/>
    <w:rsid w:val="55AC5488"/>
    <w:rsid w:val="55AD132B"/>
    <w:rsid w:val="55AD5A71"/>
    <w:rsid w:val="55BD0CFB"/>
    <w:rsid w:val="55CC812F"/>
    <w:rsid w:val="55CE29AA"/>
    <w:rsid w:val="55D24B56"/>
    <w:rsid w:val="560409F8"/>
    <w:rsid w:val="5617BE0C"/>
    <w:rsid w:val="5618AEF5"/>
    <w:rsid w:val="561DB014"/>
    <w:rsid w:val="56282DE1"/>
    <w:rsid w:val="563A9CF8"/>
    <w:rsid w:val="5640C15F"/>
    <w:rsid w:val="5643A79E"/>
    <w:rsid w:val="5645DBE5"/>
    <w:rsid w:val="564C7DAA"/>
    <w:rsid w:val="564F7AA7"/>
    <w:rsid w:val="565B8B69"/>
    <w:rsid w:val="565F7A23"/>
    <w:rsid w:val="5661B6C0"/>
    <w:rsid w:val="5667A551"/>
    <w:rsid w:val="567C34BA"/>
    <w:rsid w:val="56832FAA"/>
    <w:rsid w:val="5699B78A"/>
    <w:rsid w:val="56B77FE9"/>
    <w:rsid w:val="56BCEFA6"/>
    <w:rsid w:val="56CB9F83"/>
    <w:rsid w:val="56D43613"/>
    <w:rsid w:val="56D46986"/>
    <w:rsid w:val="56D737AA"/>
    <w:rsid w:val="56DFDAA3"/>
    <w:rsid w:val="570D2C27"/>
    <w:rsid w:val="5719B6D6"/>
    <w:rsid w:val="5719FEAD"/>
    <w:rsid w:val="5723E782"/>
    <w:rsid w:val="572DA212"/>
    <w:rsid w:val="57367D41"/>
    <w:rsid w:val="574FA06C"/>
    <w:rsid w:val="575DD03F"/>
    <w:rsid w:val="57823C35"/>
    <w:rsid w:val="5786B8C8"/>
    <w:rsid w:val="578F97B8"/>
    <w:rsid w:val="5790C1DD"/>
    <w:rsid w:val="579AE3FB"/>
    <w:rsid w:val="579FAFA4"/>
    <w:rsid w:val="57A60BA1"/>
    <w:rsid w:val="57B83CE8"/>
    <w:rsid w:val="57C359DA"/>
    <w:rsid w:val="57E4E5DF"/>
    <w:rsid w:val="57FF7396"/>
    <w:rsid w:val="580FB5EC"/>
    <w:rsid w:val="580FBCEF"/>
    <w:rsid w:val="58204163"/>
    <w:rsid w:val="582D4F61"/>
    <w:rsid w:val="583C5E8A"/>
    <w:rsid w:val="583FFB23"/>
    <w:rsid w:val="5855CCBB"/>
    <w:rsid w:val="585CB0AC"/>
    <w:rsid w:val="587CE0B3"/>
    <w:rsid w:val="588680FD"/>
    <w:rsid w:val="5890E271"/>
    <w:rsid w:val="589254BE"/>
    <w:rsid w:val="589BB193"/>
    <w:rsid w:val="58A55759"/>
    <w:rsid w:val="58B81F41"/>
    <w:rsid w:val="58C1571E"/>
    <w:rsid w:val="58C66391"/>
    <w:rsid w:val="58D592D7"/>
    <w:rsid w:val="58D8A497"/>
    <w:rsid w:val="58E4ED0F"/>
    <w:rsid w:val="58E86CDD"/>
    <w:rsid w:val="58EF12E3"/>
    <w:rsid w:val="59161ABC"/>
    <w:rsid w:val="5931BC7C"/>
    <w:rsid w:val="593332FA"/>
    <w:rsid w:val="5946FEE5"/>
    <w:rsid w:val="594E7C35"/>
    <w:rsid w:val="59518C7E"/>
    <w:rsid w:val="59670AAD"/>
    <w:rsid w:val="596CF571"/>
    <w:rsid w:val="596E40C9"/>
    <w:rsid w:val="596F780E"/>
    <w:rsid w:val="5973F8EE"/>
    <w:rsid w:val="5988D8C8"/>
    <w:rsid w:val="59A27325"/>
    <w:rsid w:val="59A337F0"/>
    <w:rsid w:val="59B52840"/>
    <w:rsid w:val="59B86A04"/>
    <w:rsid w:val="59C23E9B"/>
    <w:rsid w:val="59C2E835"/>
    <w:rsid w:val="59C4C39E"/>
    <w:rsid w:val="59DA7668"/>
    <w:rsid w:val="59DCF621"/>
    <w:rsid w:val="59E0F77F"/>
    <w:rsid w:val="59FBC385"/>
    <w:rsid w:val="5A028989"/>
    <w:rsid w:val="5A0C60A0"/>
    <w:rsid w:val="5A1E7BEE"/>
    <w:rsid w:val="5A1EAA0F"/>
    <w:rsid w:val="5A230148"/>
    <w:rsid w:val="5A246438"/>
    <w:rsid w:val="5A2B91DF"/>
    <w:rsid w:val="5A39C5EF"/>
    <w:rsid w:val="5A5004D4"/>
    <w:rsid w:val="5A51D5D7"/>
    <w:rsid w:val="5A614530"/>
    <w:rsid w:val="5A65FABA"/>
    <w:rsid w:val="5A72AC0F"/>
    <w:rsid w:val="5A745BE8"/>
    <w:rsid w:val="5A8521B2"/>
    <w:rsid w:val="5A95D778"/>
    <w:rsid w:val="5AA1E1A8"/>
    <w:rsid w:val="5AAB0ACB"/>
    <w:rsid w:val="5AB3E3EE"/>
    <w:rsid w:val="5ABC920A"/>
    <w:rsid w:val="5AC988DA"/>
    <w:rsid w:val="5AD25DA3"/>
    <w:rsid w:val="5AD4D8A1"/>
    <w:rsid w:val="5AF3EF7B"/>
    <w:rsid w:val="5B08784B"/>
    <w:rsid w:val="5B12A767"/>
    <w:rsid w:val="5B1E7C08"/>
    <w:rsid w:val="5B26AA50"/>
    <w:rsid w:val="5B312025"/>
    <w:rsid w:val="5B450837"/>
    <w:rsid w:val="5B4887D8"/>
    <w:rsid w:val="5B55A233"/>
    <w:rsid w:val="5B59F333"/>
    <w:rsid w:val="5B5A6783"/>
    <w:rsid w:val="5B5ED29C"/>
    <w:rsid w:val="5B69F731"/>
    <w:rsid w:val="5B75FFCB"/>
    <w:rsid w:val="5B77E318"/>
    <w:rsid w:val="5B9127A8"/>
    <w:rsid w:val="5B93252D"/>
    <w:rsid w:val="5B9BB957"/>
    <w:rsid w:val="5BCCCA91"/>
    <w:rsid w:val="5BDFDFE5"/>
    <w:rsid w:val="5BE14519"/>
    <w:rsid w:val="5BE5B196"/>
    <w:rsid w:val="5C02E3E2"/>
    <w:rsid w:val="5C04B1D2"/>
    <w:rsid w:val="5C0EDEBA"/>
    <w:rsid w:val="5C1BE4FC"/>
    <w:rsid w:val="5C2BD668"/>
    <w:rsid w:val="5C324BC3"/>
    <w:rsid w:val="5C392141"/>
    <w:rsid w:val="5C43F22A"/>
    <w:rsid w:val="5C4B077F"/>
    <w:rsid w:val="5C4BD78A"/>
    <w:rsid w:val="5C4D7D1F"/>
    <w:rsid w:val="5C6811E8"/>
    <w:rsid w:val="5C6D6ECA"/>
    <w:rsid w:val="5C70ACCB"/>
    <w:rsid w:val="5C726022"/>
    <w:rsid w:val="5C7A4FC3"/>
    <w:rsid w:val="5C8724DB"/>
    <w:rsid w:val="5CEA1861"/>
    <w:rsid w:val="5CF52074"/>
    <w:rsid w:val="5CF62FD4"/>
    <w:rsid w:val="5CFD3216"/>
    <w:rsid w:val="5D01A943"/>
    <w:rsid w:val="5D020243"/>
    <w:rsid w:val="5D048C30"/>
    <w:rsid w:val="5D08F76E"/>
    <w:rsid w:val="5D2EBD8D"/>
    <w:rsid w:val="5D2F2547"/>
    <w:rsid w:val="5D365550"/>
    <w:rsid w:val="5D3E40BB"/>
    <w:rsid w:val="5D5383C8"/>
    <w:rsid w:val="5D53EC65"/>
    <w:rsid w:val="5D70B05D"/>
    <w:rsid w:val="5D781EF9"/>
    <w:rsid w:val="5D7FB6AD"/>
    <w:rsid w:val="5D8E315B"/>
    <w:rsid w:val="5D923DC3"/>
    <w:rsid w:val="5D999052"/>
    <w:rsid w:val="5DC619CD"/>
    <w:rsid w:val="5DCB41B6"/>
    <w:rsid w:val="5DF3273A"/>
    <w:rsid w:val="5DFB20AB"/>
    <w:rsid w:val="5E0AA2AF"/>
    <w:rsid w:val="5E186D0C"/>
    <w:rsid w:val="5E18C83E"/>
    <w:rsid w:val="5E1C26CD"/>
    <w:rsid w:val="5E1D75BD"/>
    <w:rsid w:val="5E1FFD83"/>
    <w:rsid w:val="5E228529"/>
    <w:rsid w:val="5E2374A8"/>
    <w:rsid w:val="5E2A9B7F"/>
    <w:rsid w:val="5E33D11D"/>
    <w:rsid w:val="5E34A6F0"/>
    <w:rsid w:val="5E3E15BE"/>
    <w:rsid w:val="5E3FCA81"/>
    <w:rsid w:val="5E491503"/>
    <w:rsid w:val="5E7914D0"/>
    <w:rsid w:val="5E7B96F9"/>
    <w:rsid w:val="5E7D74FE"/>
    <w:rsid w:val="5E9A938F"/>
    <w:rsid w:val="5EA0A39C"/>
    <w:rsid w:val="5EA1DDBD"/>
    <w:rsid w:val="5EB097A0"/>
    <w:rsid w:val="5EBC961E"/>
    <w:rsid w:val="5EBFBAF6"/>
    <w:rsid w:val="5ED3FE18"/>
    <w:rsid w:val="5EE20D94"/>
    <w:rsid w:val="5EF40754"/>
    <w:rsid w:val="5F01FC68"/>
    <w:rsid w:val="5F09FBFE"/>
    <w:rsid w:val="5F0D3EF1"/>
    <w:rsid w:val="5F1DCC82"/>
    <w:rsid w:val="5F1E6DD0"/>
    <w:rsid w:val="5F207716"/>
    <w:rsid w:val="5F36251C"/>
    <w:rsid w:val="5F43978D"/>
    <w:rsid w:val="5F4B94E8"/>
    <w:rsid w:val="5F4C538A"/>
    <w:rsid w:val="5F6416CB"/>
    <w:rsid w:val="5F6949AB"/>
    <w:rsid w:val="5F6FE100"/>
    <w:rsid w:val="5F743A05"/>
    <w:rsid w:val="5F8EA13D"/>
    <w:rsid w:val="5F9484C9"/>
    <w:rsid w:val="5F9B4781"/>
    <w:rsid w:val="5FA8E8A8"/>
    <w:rsid w:val="5FAC20FF"/>
    <w:rsid w:val="5FB6AA4D"/>
    <w:rsid w:val="5FD7987F"/>
    <w:rsid w:val="5FD7B06E"/>
    <w:rsid w:val="5FDE2958"/>
    <w:rsid w:val="5FE54AC0"/>
    <w:rsid w:val="5FF4DAF4"/>
    <w:rsid w:val="5FFC42F3"/>
    <w:rsid w:val="5FFF0CAC"/>
    <w:rsid w:val="60011EA6"/>
    <w:rsid w:val="60018156"/>
    <w:rsid w:val="6008B4CF"/>
    <w:rsid w:val="6008F132"/>
    <w:rsid w:val="601AA0DF"/>
    <w:rsid w:val="601F38E9"/>
    <w:rsid w:val="602EBF9A"/>
    <w:rsid w:val="60455F58"/>
    <w:rsid w:val="60460228"/>
    <w:rsid w:val="60545EAB"/>
    <w:rsid w:val="6066D74C"/>
    <w:rsid w:val="606A48AB"/>
    <w:rsid w:val="606D510A"/>
    <w:rsid w:val="60744E8A"/>
    <w:rsid w:val="60792020"/>
    <w:rsid w:val="607E595E"/>
    <w:rsid w:val="6081FAFD"/>
    <w:rsid w:val="608867F6"/>
    <w:rsid w:val="60BE81FD"/>
    <w:rsid w:val="60C244A5"/>
    <w:rsid w:val="60C86C6E"/>
    <w:rsid w:val="60EE6A3C"/>
    <w:rsid w:val="60EECFAE"/>
    <w:rsid w:val="6104C36E"/>
    <w:rsid w:val="610B0E56"/>
    <w:rsid w:val="610BAAA5"/>
    <w:rsid w:val="611EBACF"/>
    <w:rsid w:val="6126F8C3"/>
    <w:rsid w:val="613B6D32"/>
    <w:rsid w:val="6144B909"/>
    <w:rsid w:val="6147E031"/>
    <w:rsid w:val="614C65A3"/>
    <w:rsid w:val="614D0B45"/>
    <w:rsid w:val="614E0075"/>
    <w:rsid w:val="615C7378"/>
    <w:rsid w:val="615DE0A4"/>
    <w:rsid w:val="616DFFF5"/>
    <w:rsid w:val="61739910"/>
    <w:rsid w:val="61743E95"/>
    <w:rsid w:val="61887ADC"/>
    <w:rsid w:val="61950285"/>
    <w:rsid w:val="6199AE20"/>
    <w:rsid w:val="61B25273"/>
    <w:rsid w:val="61B5AD39"/>
    <w:rsid w:val="61C5C1C7"/>
    <w:rsid w:val="61C7A045"/>
    <w:rsid w:val="61E1BB07"/>
    <w:rsid w:val="61E88A48"/>
    <w:rsid w:val="61E93107"/>
    <w:rsid w:val="61EDB2F9"/>
    <w:rsid w:val="62030570"/>
    <w:rsid w:val="6222BEE3"/>
    <w:rsid w:val="62372346"/>
    <w:rsid w:val="6238909C"/>
    <w:rsid w:val="625747B3"/>
    <w:rsid w:val="625B333C"/>
    <w:rsid w:val="625BA53B"/>
    <w:rsid w:val="626F0BC4"/>
    <w:rsid w:val="627132A0"/>
    <w:rsid w:val="628764DC"/>
    <w:rsid w:val="629997BC"/>
    <w:rsid w:val="629E8AC3"/>
    <w:rsid w:val="62A00A40"/>
    <w:rsid w:val="62ACC694"/>
    <w:rsid w:val="62BC3CCD"/>
    <w:rsid w:val="62D72C37"/>
    <w:rsid w:val="62DE13D2"/>
    <w:rsid w:val="6306F113"/>
    <w:rsid w:val="63105438"/>
    <w:rsid w:val="631D9341"/>
    <w:rsid w:val="631F2735"/>
    <w:rsid w:val="632F9C70"/>
    <w:rsid w:val="633AD5E8"/>
    <w:rsid w:val="633D55BA"/>
    <w:rsid w:val="63450679"/>
    <w:rsid w:val="634862A6"/>
    <w:rsid w:val="6350E55E"/>
    <w:rsid w:val="63676C37"/>
    <w:rsid w:val="63700208"/>
    <w:rsid w:val="63757986"/>
    <w:rsid w:val="6375AC1D"/>
    <w:rsid w:val="6380BDED"/>
    <w:rsid w:val="6389E738"/>
    <w:rsid w:val="638C637E"/>
    <w:rsid w:val="6390DB46"/>
    <w:rsid w:val="639E0C89"/>
    <w:rsid w:val="63AD902C"/>
    <w:rsid w:val="63B13637"/>
    <w:rsid w:val="63B91368"/>
    <w:rsid w:val="63C01198"/>
    <w:rsid w:val="63C3E9B8"/>
    <w:rsid w:val="63CF81FE"/>
    <w:rsid w:val="63D2F3A7"/>
    <w:rsid w:val="63E675F2"/>
    <w:rsid w:val="63F7FAED"/>
    <w:rsid w:val="63FD72DF"/>
    <w:rsid w:val="6401E699"/>
    <w:rsid w:val="64095D5A"/>
    <w:rsid w:val="6416C75A"/>
    <w:rsid w:val="6425444C"/>
    <w:rsid w:val="64446A56"/>
    <w:rsid w:val="644BF8F5"/>
    <w:rsid w:val="64571FB9"/>
    <w:rsid w:val="64771A10"/>
    <w:rsid w:val="647D3342"/>
    <w:rsid w:val="6480D9C6"/>
    <w:rsid w:val="6487D96A"/>
    <w:rsid w:val="649AF97C"/>
    <w:rsid w:val="649C177B"/>
    <w:rsid w:val="64A196A9"/>
    <w:rsid w:val="64A348D5"/>
    <w:rsid w:val="64CE2D67"/>
    <w:rsid w:val="64DD0253"/>
    <w:rsid w:val="64E6F6EE"/>
    <w:rsid w:val="64EA99C9"/>
    <w:rsid w:val="64F5F087"/>
    <w:rsid w:val="64FFA5ED"/>
    <w:rsid w:val="6500EB17"/>
    <w:rsid w:val="65078D7C"/>
    <w:rsid w:val="650BD269"/>
    <w:rsid w:val="6514AEC5"/>
    <w:rsid w:val="652E720C"/>
    <w:rsid w:val="652FA0FB"/>
    <w:rsid w:val="6530F267"/>
    <w:rsid w:val="6535612C"/>
    <w:rsid w:val="653582E2"/>
    <w:rsid w:val="65462653"/>
    <w:rsid w:val="654C1D5A"/>
    <w:rsid w:val="654C2758"/>
    <w:rsid w:val="655402CA"/>
    <w:rsid w:val="655CA026"/>
    <w:rsid w:val="6573FE7A"/>
    <w:rsid w:val="657A9241"/>
    <w:rsid w:val="65845B57"/>
    <w:rsid w:val="65853656"/>
    <w:rsid w:val="6585974C"/>
    <w:rsid w:val="6591F72F"/>
    <w:rsid w:val="65932E4C"/>
    <w:rsid w:val="659AD2FA"/>
    <w:rsid w:val="659C0431"/>
    <w:rsid w:val="659CED38"/>
    <w:rsid w:val="65A3F0DC"/>
    <w:rsid w:val="65A6185C"/>
    <w:rsid w:val="65AFF792"/>
    <w:rsid w:val="65B3378C"/>
    <w:rsid w:val="65EF1205"/>
    <w:rsid w:val="65F5E08F"/>
    <w:rsid w:val="66179C75"/>
    <w:rsid w:val="661BD401"/>
    <w:rsid w:val="661C8640"/>
    <w:rsid w:val="662F9340"/>
    <w:rsid w:val="66386A25"/>
    <w:rsid w:val="663EB017"/>
    <w:rsid w:val="664E0632"/>
    <w:rsid w:val="665515C4"/>
    <w:rsid w:val="665C5FC1"/>
    <w:rsid w:val="665F3EAB"/>
    <w:rsid w:val="6661AF0B"/>
    <w:rsid w:val="666AB7D7"/>
    <w:rsid w:val="667A3509"/>
    <w:rsid w:val="667FBA75"/>
    <w:rsid w:val="668056EF"/>
    <w:rsid w:val="668244BA"/>
    <w:rsid w:val="668BB885"/>
    <w:rsid w:val="668EF278"/>
    <w:rsid w:val="669D4E15"/>
    <w:rsid w:val="669F5AE8"/>
    <w:rsid w:val="66B2D095"/>
    <w:rsid w:val="66B92FE3"/>
    <w:rsid w:val="66BD7254"/>
    <w:rsid w:val="66C598BB"/>
    <w:rsid w:val="66D0E556"/>
    <w:rsid w:val="66E9F597"/>
    <w:rsid w:val="66FFC686"/>
    <w:rsid w:val="67064438"/>
    <w:rsid w:val="6717319B"/>
    <w:rsid w:val="671832ED"/>
    <w:rsid w:val="67345A4A"/>
    <w:rsid w:val="67352A78"/>
    <w:rsid w:val="6737D9D7"/>
    <w:rsid w:val="673A05EB"/>
    <w:rsid w:val="674F07ED"/>
    <w:rsid w:val="6753FD7A"/>
    <w:rsid w:val="67689BEE"/>
    <w:rsid w:val="677DF0FA"/>
    <w:rsid w:val="6784B59D"/>
    <w:rsid w:val="6785B475"/>
    <w:rsid w:val="6785C970"/>
    <w:rsid w:val="679D7302"/>
    <w:rsid w:val="67AA80C2"/>
    <w:rsid w:val="67B184F5"/>
    <w:rsid w:val="67B5483B"/>
    <w:rsid w:val="67B58872"/>
    <w:rsid w:val="67C394AD"/>
    <w:rsid w:val="67FB4A3B"/>
    <w:rsid w:val="6802EB06"/>
    <w:rsid w:val="681739E8"/>
    <w:rsid w:val="681A70AB"/>
    <w:rsid w:val="681CB6C1"/>
    <w:rsid w:val="681D58B5"/>
    <w:rsid w:val="6821E3CA"/>
    <w:rsid w:val="682A1F5E"/>
    <w:rsid w:val="68388BDC"/>
    <w:rsid w:val="683EC1C4"/>
    <w:rsid w:val="683EE6A9"/>
    <w:rsid w:val="68520FB2"/>
    <w:rsid w:val="6856DBEC"/>
    <w:rsid w:val="6888559B"/>
    <w:rsid w:val="688D728C"/>
    <w:rsid w:val="6893AC81"/>
    <w:rsid w:val="68944AED"/>
    <w:rsid w:val="68A7934A"/>
    <w:rsid w:val="68BDD5A8"/>
    <w:rsid w:val="68CF4962"/>
    <w:rsid w:val="68E2CBFF"/>
    <w:rsid w:val="68F32835"/>
    <w:rsid w:val="68F75EDE"/>
    <w:rsid w:val="69061FCB"/>
    <w:rsid w:val="6906847D"/>
    <w:rsid w:val="692F3BE9"/>
    <w:rsid w:val="69303B55"/>
    <w:rsid w:val="6937C3C2"/>
    <w:rsid w:val="6939B99A"/>
    <w:rsid w:val="69463CB1"/>
    <w:rsid w:val="69525257"/>
    <w:rsid w:val="697E2244"/>
    <w:rsid w:val="698BF6F6"/>
    <w:rsid w:val="69973AED"/>
    <w:rsid w:val="699CED66"/>
    <w:rsid w:val="69A10944"/>
    <w:rsid w:val="69A90DF9"/>
    <w:rsid w:val="69AFF252"/>
    <w:rsid w:val="69B0A972"/>
    <w:rsid w:val="69B31863"/>
    <w:rsid w:val="69C06E28"/>
    <w:rsid w:val="69C92003"/>
    <w:rsid w:val="69CD0BF7"/>
    <w:rsid w:val="69D6ADBB"/>
    <w:rsid w:val="69D6B5B2"/>
    <w:rsid w:val="69D8C731"/>
    <w:rsid w:val="69EEBDCE"/>
    <w:rsid w:val="69F4931D"/>
    <w:rsid w:val="69F92B9C"/>
    <w:rsid w:val="69FBE904"/>
    <w:rsid w:val="6A1BD36C"/>
    <w:rsid w:val="6A2AD032"/>
    <w:rsid w:val="6A304014"/>
    <w:rsid w:val="6A30DA1D"/>
    <w:rsid w:val="6A467B80"/>
    <w:rsid w:val="6A478FDB"/>
    <w:rsid w:val="6A4A944B"/>
    <w:rsid w:val="6A4BF128"/>
    <w:rsid w:val="6A646C8D"/>
    <w:rsid w:val="6A65A6DA"/>
    <w:rsid w:val="6A743336"/>
    <w:rsid w:val="6A91C40B"/>
    <w:rsid w:val="6AAFD24B"/>
    <w:rsid w:val="6AB51DC1"/>
    <w:rsid w:val="6ABA2739"/>
    <w:rsid w:val="6AC883B9"/>
    <w:rsid w:val="6AD5594E"/>
    <w:rsid w:val="6AD85D8D"/>
    <w:rsid w:val="6AE20D12"/>
    <w:rsid w:val="6AF41192"/>
    <w:rsid w:val="6AFAB523"/>
    <w:rsid w:val="6B00140B"/>
    <w:rsid w:val="6B0BC39B"/>
    <w:rsid w:val="6B0C282C"/>
    <w:rsid w:val="6B22AEA5"/>
    <w:rsid w:val="6B2A5F7D"/>
    <w:rsid w:val="6B36F45F"/>
    <w:rsid w:val="6B561AD1"/>
    <w:rsid w:val="6B5CD2DF"/>
    <w:rsid w:val="6B5F3F74"/>
    <w:rsid w:val="6B65CDDA"/>
    <w:rsid w:val="6B69D67F"/>
    <w:rsid w:val="6B6D7CA3"/>
    <w:rsid w:val="6B72007B"/>
    <w:rsid w:val="6B7815BC"/>
    <w:rsid w:val="6B7EE58A"/>
    <w:rsid w:val="6B87C3AC"/>
    <w:rsid w:val="6B9111A1"/>
    <w:rsid w:val="6B95AD85"/>
    <w:rsid w:val="6B97805C"/>
    <w:rsid w:val="6BA3A7E0"/>
    <w:rsid w:val="6BA4DBB3"/>
    <w:rsid w:val="6BA50779"/>
    <w:rsid w:val="6BB2272F"/>
    <w:rsid w:val="6BCB1CBD"/>
    <w:rsid w:val="6BDD6BFE"/>
    <w:rsid w:val="6BDF53A1"/>
    <w:rsid w:val="6C06488C"/>
    <w:rsid w:val="6C13A45D"/>
    <w:rsid w:val="6C1BECA0"/>
    <w:rsid w:val="6C1CBFF7"/>
    <w:rsid w:val="6C20A235"/>
    <w:rsid w:val="6C214D3E"/>
    <w:rsid w:val="6C2AE0F6"/>
    <w:rsid w:val="6C33FFC2"/>
    <w:rsid w:val="6C51446E"/>
    <w:rsid w:val="6C661A43"/>
    <w:rsid w:val="6C69155A"/>
    <w:rsid w:val="6C6CF4C8"/>
    <w:rsid w:val="6C7DDD73"/>
    <w:rsid w:val="6C80FACC"/>
    <w:rsid w:val="6C9231D5"/>
    <w:rsid w:val="6CB0B29C"/>
    <w:rsid w:val="6CD6A8AB"/>
    <w:rsid w:val="6CDAA679"/>
    <w:rsid w:val="6CEBF079"/>
    <w:rsid w:val="6CF19CC2"/>
    <w:rsid w:val="6D099117"/>
    <w:rsid w:val="6D0C1CA6"/>
    <w:rsid w:val="6D0F679A"/>
    <w:rsid w:val="6D14990D"/>
    <w:rsid w:val="6D198A9F"/>
    <w:rsid w:val="6D37E366"/>
    <w:rsid w:val="6D3F7841"/>
    <w:rsid w:val="6D4004EB"/>
    <w:rsid w:val="6D454C30"/>
    <w:rsid w:val="6D5717BA"/>
    <w:rsid w:val="6D58AC6C"/>
    <w:rsid w:val="6D5A136C"/>
    <w:rsid w:val="6D96C589"/>
    <w:rsid w:val="6DA561BD"/>
    <w:rsid w:val="6DB4570C"/>
    <w:rsid w:val="6DB80955"/>
    <w:rsid w:val="6DBA17B2"/>
    <w:rsid w:val="6DBB59CC"/>
    <w:rsid w:val="6DBBED8B"/>
    <w:rsid w:val="6DD1D8B3"/>
    <w:rsid w:val="6DD36881"/>
    <w:rsid w:val="6DDDAE7D"/>
    <w:rsid w:val="6DE470E6"/>
    <w:rsid w:val="6DF4AEEB"/>
    <w:rsid w:val="6DF9FAA9"/>
    <w:rsid w:val="6DFA68B0"/>
    <w:rsid w:val="6E0E37C8"/>
    <w:rsid w:val="6E2A0EE0"/>
    <w:rsid w:val="6E3484F4"/>
    <w:rsid w:val="6E57F94F"/>
    <w:rsid w:val="6E5AA331"/>
    <w:rsid w:val="6E752E3D"/>
    <w:rsid w:val="6E851226"/>
    <w:rsid w:val="6E89B996"/>
    <w:rsid w:val="6E911652"/>
    <w:rsid w:val="6E9CF2A9"/>
    <w:rsid w:val="6EA126B3"/>
    <w:rsid w:val="6EA80109"/>
    <w:rsid w:val="6EA942B9"/>
    <w:rsid w:val="6EB22D42"/>
    <w:rsid w:val="6EB42F6F"/>
    <w:rsid w:val="6EB9C406"/>
    <w:rsid w:val="6ECB6CD9"/>
    <w:rsid w:val="6ECBCE21"/>
    <w:rsid w:val="6EF1D814"/>
    <w:rsid w:val="6EF37389"/>
    <w:rsid w:val="6EFA1547"/>
    <w:rsid w:val="6F265271"/>
    <w:rsid w:val="6F308CBF"/>
    <w:rsid w:val="6F37AA30"/>
    <w:rsid w:val="6F37DE79"/>
    <w:rsid w:val="6F40A3D9"/>
    <w:rsid w:val="6F7F3271"/>
    <w:rsid w:val="6F804147"/>
    <w:rsid w:val="6F8883F5"/>
    <w:rsid w:val="6F9BF701"/>
    <w:rsid w:val="6FA7FD8B"/>
    <w:rsid w:val="6FAA678E"/>
    <w:rsid w:val="6FAD29D9"/>
    <w:rsid w:val="6FB3C271"/>
    <w:rsid w:val="6FC6437F"/>
    <w:rsid w:val="6FC786DC"/>
    <w:rsid w:val="6FC82D10"/>
    <w:rsid w:val="6FD7E072"/>
    <w:rsid w:val="6FDB4170"/>
    <w:rsid w:val="6FDB89E5"/>
    <w:rsid w:val="6FDDF085"/>
    <w:rsid w:val="6FDF92B3"/>
    <w:rsid w:val="6FF8FAE7"/>
    <w:rsid w:val="6FFA7453"/>
    <w:rsid w:val="70026981"/>
    <w:rsid w:val="7010FB8E"/>
    <w:rsid w:val="7015A85A"/>
    <w:rsid w:val="701DEB12"/>
    <w:rsid w:val="7021A118"/>
    <w:rsid w:val="7039E5F2"/>
    <w:rsid w:val="704EA62D"/>
    <w:rsid w:val="7063564F"/>
    <w:rsid w:val="7069D916"/>
    <w:rsid w:val="706B6CD4"/>
    <w:rsid w:val="706D4BA9"/>
    <w:rsid w:val="7075145B"/>
    <w:rsid w:val="70771903"/>
    <w:rsid w:val="70772276"/>
    <w:rsid w:val="70956D9A"/>
    <w:rsid w:val="70998D67"/>
    <w:rsid w:val="709FEC99"/>
    <w:rsid w:val="70CEC66B"/>
    <w:rsid w:val="70DAC304"/>
    <w:rsid w:val="70E1AF6C"/>
    <w:rsid w:val="70E58A9F"/>
    <w:rsid w:val="70EBB79C"/>
    <w:rsid w:val="70F250AE"/>
    <w:rsid w:val="70F2CD5D"/>
    <w:rsid w:val="70FA7162"/>
    <w:rsid w:val="7109DD22"/>
    <w:rsid w:val="712285EC"/>
    <w:rsid w:val="7125094F"/>
    <w:rsid w:val="71296BE9"/>
    <w:rsid w:val="713C28FF"/>
    <w:rsid w:val="713CE73E"/>
    <w:rsid w:val="71411D65"/>
    <w:rsid w:val="71492336"/>
    <w:rsid w:val="7150457A"/>
    <w:rsid w:val="71566F28"/>
    <w:rsid w:val="71567482"/>
    <w:rsid w:val="715D8B34"/>
    <w:rsid w:val="71717512"/>
    <w:rsid w:val="71788203"/>
    <w:rsid w:val="71856A32"/>
    <w:rsid w:val="718B45B4"/>
    <w:rsid w:val="71A3CEE7"/>
    <w:rsid w:val="71A8326D"/>
    <w:rsid w:val="71B30E88"/>
    <w:rsid w:val="71BC21CC"/>
    <w:rsid w:val="71C4C0F5"/>
    <w:rsid w:val="71C57754"/>
    <w:rsid w:val="71D0AB5F"/>
    <w:rsid w:val="71D1534C"/>
    <w:rsid w:val="71D7C2A1"/>
    <w:rsid w:val="71DBB83D"/>
    <w:rsid w:val="71EB17B2"/>
    <w:rsid w:val="71F0A58C"/>
    <w:rsid w:val="71FC3249"/>
    <w:rsid w:val="71FECC36"/>
    <w:rsid w:val="72024F64"/>
    <w:rsid w:val="720889E7"/>
    <w:rsid w:val="720C2D03"/>
    <w:rsid w:val="721C3498"/>
    <w:rsid w:val="721D0217"/>
    <w:rsid w:val="722BF1C2"/>
    <w:rsid w:val="722CA83E"/>
    <w:rsid w:val="7231138A"/>
    <w:rsid w:val="72322BD3"/>
    <w:rsid w:val="725184D8"/>
    <w:rsid w:val="72571BF2"/>
    <w:rsid w:val="725D1103"/>
    <w:rsid w:val="726829A3"/>
    <w:rsid w:val="7274AEEE"/>
    <w:rsid w:val="7275B9DE"/>
    <w:rsid w:val="727AEE42"/>
    <w:rsid w:val="727D7FCD"/>
    <w:rsid w:val="72870FA4"/>
    <w:rsid w:val="72890B8D"/>
    <w:rsid w:val="72919C40"/>
    <w:rsid w:val="72938711"/>
    <w:rsid w:val="729BD632"/>
    <w:rsid w:val="72AEBFDA"/>
    <w:rsid w:val="72C91876"/>
    <w:rsid w:val="72D18224"/>
    <w:rsid w:val="72E7A7D6"/>
    <w:rsid w:val="72F6FD4F"/>
    <w:rsid w:val="7305AF28"/>
    <w:rsid w:val="73241BE6"/>
    <w:rsid w:val="7341E727"/>
    <w:rsid w:val="7345AE0E"/>
    <w:rsid w:val="735FA0B5"/>
    <w:rsid w:val="7364BBF7"/>
    <w:rsid w:val="73694ABE"/>
    <w:rsid w:val="738B1394"/>
    <w:rsid w:val="738C75ED"/>
    <w:rsid w:val="7391F332"/>
    <w:rsid w:val="739FF876"/>
    <w:rsid w:val="73B7C3D1"/>
    <w:rsid w:val="73B8C2E2"/>
    <w:rsid w:val="73BE492C"/>
    <w:rsid w:val="73CD99C3"/>
    <w:rsid w:val="73CED232"/>
    <w:rsid w:val="73F08EFD"/>
    <w:rsid w:val="73F0A69A"/>
    <w:rsid w:val="73F6F38A"/>
    <w:rsid w:val="740D7F60"/>
    <w:rsid w:val="7419502E"/>
    <w:rsid w:val="74207110"/>
    <w:rsid w:val="7420DF69"/>
    <w:rsid w:val="7423C580"/>
    <w:rsid w:val="742733A7"/>
    <w:rsid w:val="7428467D"/>
    <w:rsid w:val="7430542D"/>
    <w:rsid w:val="7437F7A3"/>
    <w:rsid w:val="743C08FA"/>
    <w:rsid w:val="7455A390"/>
    <w:rsid w:val="7478A0DD"/>
    <w:rsid w:val="74801FF3"/>
    <w:rsid w:val="74A77AC2"/>
    <w:rsid w:val="74AA7702"/>
    <w:rsid w:val="74C4B8C4"/>
    <w:rsid w:val="74C661AE"/>
    <w:rsid w:val="74C6EBB0"/>
    <w:rsid w:val="74D56B09"/>
    <w:rsid w:val="74E46B27"/>
    <w:rsid w:val="74E5356C"/>
    <w:rsid w:val="74E84683"/>
    <w:rsid w:val="74EC2065"/>
    <w:rsid w:val="752F28FA"/>
    <w:rsid w:val="75380A6D"/>
    <w:rsid w:val="75400625"/>
    <w:rsid w:val="754283EA"/>
    <w:rsid w:val="754C7FAB"/>
    <w:rsid w:val="754D12F0"/>
    <w:rsid w:val="755FDEA7"/>
    <w:rsid w:val="7571EFD8"/>
    <w:rsid w:val="757AE464"/>
    <w:rsid w:val="757D0821"/>
    <w:rsid w:val="757D5C01"/>
    <w:rsid w:val="758479E5"/>
    <w:rsid w:val="75864977"/>
    <w:rsid w:val="75876D3B"/>
    <w:rsid w:val="758CFFF6"/>
    <w:rsid w:val="758FCF91"/>
    <w:rsid w:val="75948568"/>
    <w:rsid w:val="75983F43"/>
    <w:rsid w:val="75A93B55"/>
    <w:rsid w:val="75B223BF"/>
    <w:rsid w:val="75B897B0"/>
    <w:rsid w:val="75C53384"/>
    <w:rsid w:val="75DAA634"/>
    <w:rsid w:val="75E667EC"/>
    <w:rsid w:val="75F5EC3E"/>
    <w:rsid w:val="75F75ED4"/>
    <w:rsid w:val="760A3350"/>
    <w:rsid w:val="760D5E1D"/>
    <w:rsid w:val="762B1906"/>
    <w:rsid w:val="762B7D86"/>
    <w:rsid w:val="7638083E"/>
    <w:rsid w:val="763973D3"/>
    <w:rsid w:val="7644604E"/>
    <w:rsid w:val="764B7AAB"/>
    <w:rsid w:val="7653E70A"/>
    <w:rsid w:val="766F2F4D"/>
    <w:rsid w:val="76740D56"/>
    <w:rsid w:val="76A05305"/>
    <w:rsid w:val="76A3F5EC"/>
    <w:rsid w:val="76A90423"/>
    <w:rsid w:val="76ABED54"/>
    <w:rsid w:val="76BFEE8A"/>
    <w:rsid w:val="76CC6CBC"/>
    <w:rsid w:val="76D0921E"/>
    <w:rsid w:val="76F98F8D"/>
    <w:rsid w:val="76FAB568"/>
    <w:rsid w:val="7700D698"/>
    <w:rsid w:val="77023BD8"/>
    <w:rsid w:val="7704D582"/>
    <w:rsid w:val="770D2D50"/>
    <w:rsid w:val="7711EEF6"/>
    <w:rsid w:val="77195047"/>
    <w:rsid w:val="7721EC7E"/>
    <w:rsid w:val="772286B9"/>
    <w:rsid w:val="77270DBD"/>
    <w:rsid w:val="772CA70E"/>
    <w:rsid w:val="7732F503"/>
    <w:rsid w:val="7733B361"/>
    <w:rsid w:val="775784AC"/>
    <w:rsid w:val="776DB88E"/>
    <w:rsid w:val="7787086E"/>
    <w:rsid w:val="778EF367"/>
    <w:rsid w:val="77A69B45"/>
    <w:rsid w:val="77B607A6"/>
    <w:rsid w:val="77B9BEAA"/>
    <w:rsid w:val="77CC3E29"/>
    <w:rsid w:val="77D67CD5"/>
    <w:rsid w:val="77E2DEE3"/>
    <w:rsid w:val="77F000F7"/>
    <w:rsid w:val="77F5DE89"/>
    <w:rsid w:val="77FC5914"/>
    <w:rsid w:val="7825FFE6"/>
    <w:rsid w:val="78335901"/>
    <w:rsid w:val="784FAC2B"/>
    <w:rsid w:val="78660502"/>
    <w:rsid w:val="78792ECD"/>
    <w:rsid w:val="787E21F2"/>
    <w:rsid w:val="78833DED"/>
    <w:rsid w:val="788B34F4"/>
    <w:rsid w:val="78A24355"/>
    <w:rsid w:val="78CD8E7E"/>
    <w:rsid w:val="78CF3271"/>
    <w:rsid w:val="78E53D0C"/>
    <w:rsid w:val="78E79D00"/>
    <w:rsid w:val="78F81772"/>
    <w:rsid w:val="790FDE93"/>
    <w:rsid w:val="7918B5A2"/>
    <w:rsid w:val="791DACC8"/>
    <w:rsid w:val="792FA58E"/>
    <w:rsid w:val="7948BB51"/>
    <w:rsid w:val="795A7163"/>
    <w:rsid w:val="7964BD2B"/>
    <w:rsid w:val="7973C7C7"/>
    <w:rsid w:val="7974B0EF"/>
    <w:rsid w:val="7978BE93"/>
    <w:rsid w:val="797D36D5"/>
    <w:rsid w:val="79892086"/>
    <w:rsid w:val="798DEA5E"/>
    <w:rsid w:val="799093CE"/>
    <w:rsid w:val="799260E2"/>
    <w:rsid w:val="7997232A"/>
    <w:rsid w:val="799BFC8C"/>
    <w:rsid w:val="79A0B2F3"/>
    <w:rsid w:val="79C9BD34"/>
    <w:rsid w:val="79C9C738"/>
    <w:rsid w:val="79EFBBF4"/>
    <w:rsid w:val="79F942FA"/>
    <w:rsid w:val="79FBE5A5"/>
    <w:rsid w:val="79FE8A5A"/>
    <w:rsid w:val="7A0612D7"/>
    <w:rsid w:val="7A085CD3"/>
    <w:rsid w:val="7A0E0AAD"/>
    <w:rsid w:val="7A0E2135"/>
    <w:rsid w:val="7A21E6A5"/>
    <w:rsid w:val="7A2CA9CA"/>
    <w:rsid w:val="7A4F7856"/>
    <w:rsid w:val="7A64E585"/>
    <w:rsid w:val="7A66DBDD"/>
    <w:rsid w:val="7A66F615"/>
    <w:rsid w:val="7A6EF6F2"/>
    <w:rsid w:val="7A7135E3"/>
    <w:rsid w:val="7A7C6C9D"/>
    <w:rsid w:val="7A81B1D3"/>
    <w:rsid w:val="7A8B66A9"/>
    <w:rsid w:val="7A93F499"/>
    <w:rsid w:val="7A9F092D"/>
    <w:rsid w:val="7A9F6469"/>
    <w:rsid w:val="7AA0367F"/>
    <w:rsid w:val="7AA60D52"/>
    <w:rsid w:val="7AAC367C"/>
    <w:rsid w:val="7AB1B160"/>
    <w:rsid w:val="7AB8A87F"/>
    <w:rsid w:val="7ACAE93B"/>
    <w:rsid w:val="7AD8725D"/>
    <w:rsid w:val="7AE62C18"/>
    <w:rsid w:val="7AF0AB06"/>
    <w:rsid w:val="7AF219A3"/>
    <w:rsid w:val="7AFB49CE"/>
    <w:rsid w:val="7B0DD59E"/>
    <w:rsid w:val="7B10E6D8"/>
    <w:rsid w:val="7B1A423C"/>
    <w:rsid w:val="7B245758"/>
    <w:rsid w:val="7B2C67AA"/>
    <w:rsid w:val="7B319271"/>
    <w:rsid w:val="7B32544B"/>
    <w:rsid w:val="7B531856"/>
    <w:rsid w:val="7B55F39F"/>
    <w:rsid w:val="7B6A1F71"/>
    <w:rsid w:val="7B6C8F3F"/>
    <w:rsid w:val="7B6FB8CD"/>
    <w:rsid w:val="7B72DEC3"/>
    <w:rsid w:val="7B909B4E"/>
    <w:rsid w:val="7B95B6A0"/>
    <w:rsid w:val="7BC2D5B6"/>
    <w:rsid w:val="7BC608DA"/>
    <w:rsid w:val="7BCAB63E"/>
    <w:rsid w:val="7BF27B08"/>
    <w:rsid w:val="7BFC271D"/>
    <w:rsid w:val="7BFF8A81"/>
    <w:rsid w:val="7C13C950"/>
    <w:rsid w:val="7C2E9A1C"/>
    <w:rsid w:val="7C32F544"/>
    <w:rsid w:val="7C3B34CA"/>
    <w:rsid w:val="7C4F79D0"/>
    <w:rsid w:val="7C5B1356"/>
    <w:rsid w:val="7C6C6C7C"/>
    <w:rsid w:val="7C7EC99B"/>
    <w:rsid w:val="7C86C4E6"/>
    <w:rsid w:val="7C874EB3"/>
    <w:rsid w:val="7C8CCA73"/>
    <w:rsid w:val="7C8F12AF"/>
    <w:rsid w:val="7C9FB3CB"/>
    <w:rsid w:val="7CB50B31"/>
    <w:rsid w:val="7CC0D308"/>
    <w:rsid w:val="7CC694DC"/>
    <w:rsid w:val="7CDB0BF3"/>
    <w:rsid w:val="7CF179C3"/>
    <w:rsid w:val="7CF29F78"/>
    <w:rsid w:val="7D087092"/>
    <w:rsid w:val="7D1D135D"/>
    <w:rsid w:val="7D217159"/>
    <w:rsid w:val="7D26AB39"/>
    <w:rsid w:val="7D27D053"/>
    <w:rsid w:val="7D2C43F5"/>
    <w:rsid w:val="7D3C7D98"/>
    <w:rsid w:val="7D3DCEB6"/>
    <w:rsid w:val="7D4CA388"/>
    <w:rsid w:val="7D55EDC4"/>
    <w:rsid w:val="7D57BDA7"/>
    <w:rsid w:val="7D75B331"/>
    <w:rsid w:val="7D7A05E4"/>
    <w:rsid w:val="7D7B9934"/>
    <w:rsid w:val="7D7F7466"/>
    <w:rsid w:val="7DAB51F5"/>
    <w:rsid w:val="7DB27B07"/>
    <w:rsid w:val="7DB4632A"/>
    <w:rsid w:val="7DD2AFCE"/>
    <w:rsid w:val="7DE0A902"/>
    <w:rsid w:val="7DE231FD"/>
    <w:rsid w:val="7DEE7A51"/>
    <w:rsid w:val="7DF0492A"/>
    <w:rsid w:val="7DF69873"/>
    <w:rsid w:val="7E0483F9"/>
    <w:rsid w:val="7E11D5AA"/>
    <w:rsid w:val="7E1BF47F"/>
    <w:rsid w:val="7E1E9F5D"/>
    <w:rsid w:val="7E1F4D00"/>
    <w:rsid w:val="7E287BEC"/>
    <w:rsid w:val="7E645C7E"/>
    <w:rsid w:val="7E6828EE"/>
    <w:rsid w:val="7E76E278"/>
    <w:rsid w:val="7E88709C"/>
    <w:rsid w:val="7E9001DE"/>
    <w:rsid w:val="7E91B643"/>
    <w:rsid w:val="7EA27CCB"/>
    <w:rsid w:val="7EBDDC2C"/>
    <w:rsid w:val="7EBE9D31"/>
    <w:rsid w:val="7ECCB611"/>
    <w:rsid w:val="7ED4EE10"/>
    <w:rsid w:val="7EFC8FC7"/>
    <w:rsid w:val="7F02F26B"/>
    <w:rsid w:val="7F1184D9"/>
    <w:rsid w:val="7F161299"/>
    <w:rsid w:val="7F1FCFDD"/>
    <w:rsid w:val="7F2DB96E"/>
    <w:rsid w:val="7F42D92E"/>
    <w:rsid w:val="7F53902A"/>
    <w:rsid w:val="7F583E48"/>
    <w:rsid w:val="7F5EE2D3"/>
    <w:rsid w:val="7F625EF0"/>
    <w:rsid w:val="7F68239C"/>
    <w:rsid w:val="7F68B07A"/>
    <w:rsid w:val="7F6E8CC6"/>
    <w:rsid w:val="7F72302C"/>
    <w:rsid w:val="7F7A5730"/>
    <w:rsid w:val="7F8E17BC"/>
    <w:rsid w:val="7FA27B3C"/>
    <w:rsid w:val="7FA549EB"/>
    <w:rsid w:val="7FA61631"/>
    <w:rsid w:val="7FADF7FE"/>
    <w:rsid w:val="7FB09BEF"/>
    <w:rsid w:val="7FC9248A"/>
    <w:rsid w:val="7FCB1601"/>
    <w:rsid w:val="7FCBC5FE"/>
    <w:rsid w:val="7FDB7958"/>
    <w:rsid w:val="7FDD9392"/>
    <w:rsid w:val="7FDDC09B"/>
    <w:rsid w:val="7FEC4DC4"/>
    <w:rsid w:val="7FF38B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6DBE2"/>
  <w15:chartTrackingRefBased/>
  <w15:docId w15:val="{C9683ACB-F410-4013-B806-B156AC448D28}"/>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82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F682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BF682B"/>
    <w:pPr>
      <w:keepNext/>
      <w:tabs>
        <w:tab w:val="left" w:pos="720"/>
      </w:tabs>
      <w:spacing w:after="120"/>
      <w:ind w:left="720"/>
      <w:outlineLvl w:val="1"/>
    </w:pPr>
    <w:rPr>
      <w:rFonts w:ascii="Palatino" w:hAnsi="Palatino"/>
      <w:b/>
      <w:szCs w:val="20"/>
    </w:rPr>
  </w:style>
  <w:style w:type="paragraph" w:styleId="Heading6">
    <w:name w:val="heading 6"/>
    <w:basedOn w:val="Normal"/>
    <w:next w:val="Normal"/>
    <w:link w:val="Heading6Char"/>
    <w:uiPriority w:val="9"/>
    <w:semiHidden/>
    <w:unhideWhenUsed/>
    <w:qFormat/>
    <w:rsid w:val="00BF682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C596E"/>
    <w:pPr>
      <w:tabs>
        <w:tab w:val="center" w:pos="4680"/>
        <w:tab w:val="right" w:pos="9360"/>
      </w:tabs>
    </w:pPr>
  </w:style>
  <w:style w:type="character" w:customStyle="1" w:styleId="HeaderChar">
    <w:name w:val="Header Char"/>
    <w:basedOn w:val="DefaultParagraphFont"/>
    <w:link w:val="Header"/>
    <w:uiPriority w:val="99"/>
    <w:rsid w:val="008C596E"/>
  </w:style>
  <w:style w:type="paragraph" w:styleId="Footer">
    <w:name w:val="footer"/>
    <w:basedOn w:val="Normal"/>
    <w:link w:val="FooterChar"/>
    <w:uiPriority w:val="99"/>
    <w:unhideWhenUsed/>
    <w:rsid w:val="008C596E"/>
    <w:pPr>
      <w:tabs>
        <w:tab w:val="center" w:pos="4680"/>
        <w:tab w:val="right" w:pos="9360"/>
      </w:tabs>
    </w:pPr>
  </w:style>
  <w:style w:type="character" w:customStyle="1" w:styleId="FooterChar">
    <w:name w:val="Footer Char"/>
    <w:basedOn w:val="DefaultParagraphFont"/>
    <w:link w:val="Footer"/>
    <w:uiPriority w:val="99"/>
    <w:rsid w:val="008C596E"/>
  </w:style>
  <w:style w:type="character" w:customStyle="1" w:styleId="Heading1Char">
    <w:name w:val="Heading 1 Char"/>
    <w:basedOn w:val="DefaultParagraphFont"/>
    <w:link w:val="Heading1"/>
    <w:uiPriority w:val="9"/>
    <w:rsid w:val="00BF682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BF682B"/>
    <w:rPr>
      <w:rFonts w:ascii="Palatino" w:eastAsia="Times New Roman" w:hAnsi="Palatino" w:cs="Times New Roman"/>
      <w:b/>
      <w:sz w:val="24"/>
      <w:szCs w:val="20"/>
    </w:rPr>
  </w:style>
  <w:style w:type="character" w:customStyle="1" w:styleId="Heading6Char">
    <w:name w:val="Heading 6 Char"/>
    <w:basedOn w:val="DefaultParagraphFont"/>
    <w:link w:val="Heading6"/>
    <w:uiPriority w:val="9"/>
    <w:semiHidden/>
    <w:rsid w:val="00BF682B"/>
    <w:rPr>
      <w:rFonts w:asciiTheme="majorHAnsi" w:eastAsiaTheme="majorEastAsia" w:hAnsiTheme="majorHAnsi" w:cstheme="majorBidi"/>
      <w:color w:val="1F3763" w:themeColor="accent1" w:themeShade="7F"/>
      <w:sz w:val="24"/>
      <w:szCs w:val="24"/>
    </w:rPr>
  </w:style>
  <w:style w:type="paragraph" w:styleId="Title">
    <w:name w:val="Title"/>
    <w:basedOn w:val="Normal"/>
    <w:link w:val="TitleChar"/>
    <w:qFormat/>
    <w:rsid w:val="00BF682B"/>
    <w:pPr>
      <w:jc w:val="center"/>
    </w:pPr>
    <w:rPr>
      <w:rFonts w:ascii="Helvetica" w:hAnsi="Helvetica"/>
      <w:b/>
      <w:szCs w:val="20"/>
    </w:rPr>
  </w:style>
  <w:style w:type="character" w:customStyle="1" w:styleId="TitleChar">
    <w:name w:val="Title Char"/>
    <w:basedOn w:val="DefaultParagraphFont"/>
    <w:link w:val="Title"/>
    <w:rsid w:val="00BF682B"/>
    <w:rPr>
      <w:rFonts w:ascii="Helvetica" w:eastAsia="Times New Roman" w:hAnsi="Helvetica" w:cs="Times New Roman"/>
      <w:b/>
      <w:sz w:val="24"/>
      <w:szCs w:val="20"/>
    </w:rPr>
  </w:style>
  <w:style w:type="character" w:styleId="Hyperlink">
    <w:name w:val="Hyperlink"/>
    <w:uiPriority w:val="99"/>
    <w:unhideWhenUsed/>
    <w:rsid w:val="00BF682B"/>
    <w:rPr>
      <w:color w:val="3754D4"/>
      <w:u w:val="single"/>
    </w:rPr>
  </w:style>
  <w:style w:type="paragraph" w:styleId="NormalWeb">
    <w:name w:val="Normal (Web)"/>
    <w:basedOn w:val="Normal"/>
    <w:uiPriority w:val="99"/>
    <w:unhideWhenUsed/>
    <w:rsid w:val="00BF682B"/>
    <w:pPr>
      <w:spacing w:before="168" w:after="216"/>
    </w:pPr>
  </w:style>
  <w:style w:type="paragraph" w:customStyle="1" w:styleId="Default">
    <w:name w:val="Default"/>
    <w:rsid w:val="00BF682B"/>
    <w:pPr>
      <w:autoSpaceDE w:val="0"/>
      <w:autoSpaceDN w:val="0"/>
      <w:adjustRightInd w:val="0"/>
      <w:spacing w:after="0" w:line="240" w:lineRule="auto"/>
    </w:pPr>
    <w:rPr>
      <w:rFonts w:ascii="Garamond" w:eastAsia="Times New Roman" w:hAnsi="Garamond" w:cs="Garamond"/>
      <w:color w:val="000000"/>
      <w:sz w:val="24"/>
      <w:szCs w:val="24"/>
    </w:rPr>
  </w:style>
  <w:style w:type="paragraph" w:styleId="ListParagraph">
    <w:name w:val="List Paragraph"/>
    <w:basedOn w:val="Normal"/>
    <w:uiPriority w:val="34"/>
    <w:qFormat/>
    <w:rsid w:val="00BF682B"/>
    <w:pPr>
      <w:ind w:left="720"/>
      <w:contextualSpacing/>
    </w:pPr>
    <w:rPr>
      <w:rFonts w:eastAsia="SimSun"/>
    </w:rPr>
  </w:style>
  <w:style w:type="paragraph" w:styleId="FootnoteText">
    <w:name w:val="footnote text"/>
    <w:aliases w:val="Footnote Text Char2 Char,Footnote Text Char Char Char,Footnote Text Char2 Char Char Char,Footnote Text Char Char Char Char Char,Footnote Text Char2 Char Char Char Char1 Char,Footnote Text Char2,Footnote Text Char Char,fn,f,ALTS FOOTNOTE"/>
    <w:basedOn w:val="Normal"/>
    <w:link w:val="FootnoteTextChar"/>
    <w:uiPriority w:val="99"/>
    <w:rsid w:val="00BF682B"/>
    <w:rPr>
      <w:sz w:val="20"/>
      <w:szCs w:val="20"/>
    </w:rPr>
  </w:style>
  <w:style w:type="character" w:customStyle="1" w:styleId="FootnoteTextChar">
    <w:name w:val="Footnote Text Char"/>
    <w:aliases w:val="Footnote Text Char2 Char Char,Footnote Text Char Char Char Char,Footnote Text Char2 Char Char Char Char,Footnote Text Char Char Char Char Char Char,Footnote Text Char2 Char Char Char Char1 Char Char,Footnote Text Char2 Char1,fn Char"/>
    <w:basedOn w:val="DefaultParagraphFont"/>
    <w:link w:val="FootnoteText"/>
    <w:uiPriority w:val="99"/>
    <w:rsid w:val="00BF682B"/>
    <w:rPr>
      <w:rFonts w:ascii="Times New Roman" w:eastAsia="Times New Roman" w:hAnsi="Times New Roman" w:cs="Times New Roman"/>
      <w:sz w:val="20"/>
      <w:szCs w:val="20"/>
    </w:rPr>
  </w:style>
  <w:style w:type="character" w:styleId="FootnoteReference">
    <w:name w:val="footnote reference"/>
    <w:aliases w:val="o,fr,Style 3,o1,o2,o3,o4,o5,o6,o11,o21,o7,Appel note de bas de p,Style 12,(NECG) Footnote Reference,Style 124,Style 13,FR,Style 17,Style 6,Footnote Reference/,Style 7,Style 4,Style 34,Style 9,Footnote Reference1"/>
    <w:uiPriority w:val="99"/>
    <w:rsid w:val="00BF682B"/>
    <w:rPr>
      <w:vertAlign w:val="superscript"/>
    </w:rPr>
  </w:style>
  <w:style w:type="paragraph" w:customStyle="1" w:styleId="xl24">
    <w:name w:val="xl24"/>
    <w:basedOn w:val="Normal"/>
    <w:rsid w:val="00BF682B"/>
    <w:pPr>
      <w:spacing w:before="100" w:beforeAutospacing="1" w:after="100" w:afterAutospacing="1"/>
      <w:jc w:val="right"/>
    </w:pPr>
    <w:rPr>
      <w:rFonts w:ascii="Arial Unicode MS" w:eastAsia="Arial Unicode MS" w:hAnsi="Arial Unicode MS" w:cs="Arial Unicode MS"/>
      <w:b/>
      <w:bCs/>
    </w:rPr>
  </w:style>
  <w:style w:type="paragraph" w:styleId="BodyText">
    <w:name w:val="Body Text"/>
    <w:basedOn w:val="Normal"/>
    <w:link w:val="BodyTextChar"/>
    <w:rsid w:val="00BF682B"/>
    <w:pPr>
      <w:tabs>
        <w:tab w:val="left" w:pos="720"/>
      </w:tabs>
      <w:spacing w:after="120"/>
    </w:pPr>
    <w:rPr>
      <w:rFonts w:ascii="Palatino" w:hAnsi="Palatino"/>
      <w:szCs w:val="20"/>
    </w:rPr>
  </w:style>
  <w:style w:type="character" w:customStyle="1" w:styleId="BodyTextChar">
    <w:name w:val="Body Text Char"/>
    <w:basedOn w:val="DefaultParagraphFont"/>
    <w:link w:val="BodyText"/>
    <w:rsid w:val="00BF682B"/>
    <w:rPr>
      <w:rFonts w:ascii="Palatino" w:eastAsia="Times New Roman" w:hAnsi="Palatino" w:cs="Times New Roman"/>
      <w:sz w:val="24"/>
      <w:szCs w:val="20"/>
    </w:rPr>
  </w:style>
  <w:style w:type="table" w:styleId="TableGrid">
    <w:name w:val="Table Grid"/>
    <w:basedOn w:val="TableNormal"/>
    <w:uiPriority w:val="39"/>
    <w:rsid w:val="00BF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BF682B"/>
    <w:rPr>
      <w:color w:val="605E5C"/>
      <w:shd w:val="clear" w:color="auto" w:fill="E1DFDD"/>
    </w:rPr>
  </w:style>
  <w:style w:type="character" w:styleId="CommentReference">
    <w:name w:val="annotation reference"/>
    <w:basedOn w:val="DefaultParagraphFont"/>
    <w:uiPriority w:val="99"/>
    <w:unhideWhenUsed/>
    <w:rsid w:val="00BF682B"/>
    <w:rPr>
      <w:sz w:val="16"/>
      <w:szCs w:val="16"/>
    </w:rPr>
  </w:style>
  <w:style w:type="paragraph" w:styleId="CommentText">
    <w:name w:val="annotation text"/>
    <w:basedOn w:val="Normal"/>
    <w:link w:val="CommentTextChar"/>
    <w:uiPriority w:val="99"/>
    <w:unhideWhenUsed/>
    <w:rsid w:val="00BF682B"/>
    <w:rPr>
      <w:sz w:val="20"/>
      <w:szCs w:val="20"/>
    </w:rPr>
  </w:style>
  <w:style w:type="character" w:customStyle="1" w:styleId="CommentTextChar">
    <w:name w:val="Comment Text Char"/>
    <w:basedOn w:val="DefaultParagraphFont"/>
    <w:link w:val="CommentText"/>
    <w:uiPriority w:val="99"/>
    <w:rsid w:val="00BF68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682B"/>
    <w:rPr>
      <w:b/>
      <w:bCs/>
    </w:rPr>
  </w:style>
  <w:style w:type="character" w:customStyle="1" w:styleId="CommentSubjectChar">
    <w:name w:val="Comment Subject Char"/>
    <w:basedOn w:val="CommentTextChar"/>
    <w:link w:val="CommentSubject"/>
    <w:uiPriority w:val="99"/>
    <w:semiHidden/>
    <w:rsid w:val="00BF682B"/>
    <w:rPr>
      <w:rFonts w:ascii="Times New Roman" w:eastAsia="Times New Roman" w:hAnsi="Times New Roman" w:cs="Times New Roman"/>
      <w:b/>
      <w:bCs/>
      <w:sz w:val="20"/>
      <w:szCs w:val="20"/>
    </w:rPr>
  </w:style>
  <w:style w:type="character" w:styleId="BookTitle">
    <w:name w:val="Book Title"/>
    <w:basedOn w:val="DefaultParagraphFont"/>
    <w:uiPriority w:val="33"/>
    <w:qFormat/>
    <w:rsid w:val="00BF682B"/>
    <w:rPr>
      <w:b/>
      <w:bCs/>
      <w:i/>
      <w:iCs/>
      <w:spacing w:val="5"/>
    </w:rPr>
  </w:style>
  <w:style w:type="paragraph" w:styleId="Caption">
    <w:name w:val="caption"/>
    <w:basedOn w:val="Normal"/>
    <w:next w:val="Normal"/>
    <w:unhideWhenUsed/>
    <w:qFormat/>
    <w:rsid w:val="00BF682B"/>
    <w:pPr>
      <w:spacing w:after="200"/>
    </w:pPr>
    <w:rPr>
      <w:i/>
      <w:iCs/>
      <w:color w:val="44546A" w:themeColor="text2"/>
      <w:sz w:val="18"/>
      <w:szCs w:val="18"/>
    </w:rPr>
  </w:style>
  <w:style w:type="paragraph" w:customStyle="1" w:styleId="xl41">
    <w:name w:val="xl41"/>
    <w:basedOn w:val="Normal"/>
    <w:rsid w:val="00BF682B"/>
    <w:pPr>
      <w:overflowPunct w:val="0"/>
      <w:autoSpaceDE w:val="0"/>
      <w:autoSpaceDN w:val="0"/>
      <w:adjustRightInd w:val="0"/>
      <w:spacing w:before="100" w:after="100"/>
    </w:pPr>
    <w:rPr>
      <w:rFonts w:ascii="Arial Unicode MS" w:eastAsia="Arial Unicode MS"/>
      <w:szCs w:val="20"/>
    </w:rPr>
  </w:style>
  <w:style w:type="character" w:customStyle="1" w:styleId="BodyTextChar1">
    <w:name w:val="Body Text Char1"/>
    <w:locked/>
    <w:rsid w:val="00BF682B"/>
    <w:rPr>
      <w:rFonts w:ascii="Palatino" w:eastAsia="Times New Roman" w:hAnsi="Palatino" w:cs="Times New Roman"/>
      <w:sz w:val="24"/>
      <w:szCs w:val="20"/>
    </w:rPr>
  </w:style>
  <w:style w:type="character" w:styleId="Mention">
    <w:name w:val="Mention"/>
    <w:basedOn w:val="DefaultParagraphFont"/>
    <w:uiPriority w:val="99"/>
    <w:unhideWhenUsed/>
    <w:rsid w:val="00BF682B"/>
    <w:rPr>
      <w:color w:val="2B579A"/>
      <w:shd w:val="clear" w:color="auto" w:fill="E1DFDD"/>
    </w:rPr>
  </w:style>
  <w:style w:type="paragraph" w:styleId="Revision">
    <w:name w:val="Revision"/>
    <w:hidden/>
    <w:uiPriority w:val="99"/>
    <w:semiHidden/>
    <w:rsid w:val="00BF682B"/>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F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F682B"/>
    <w:rPr>
      <w:color w:val="954F72" w:themeColor="followedHyperlink"/>
      <w:u w:val="single"/>
    </w:rPr>
  </w:style>
  <w:style w:type="table" w:customStyle="1" w:styleId="TableGrid2">
    <w:name w:val="Table Grid2"/>
    <w:basedOn w:val="TableNormal"/>
    <w:next w:val="TableGrid"/>
    <w:uiPriority w:val="39"/>
    <w:rsid w:val="00BF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F682B"/>
  </w:style>
  <w:style w:type="character" w:customStyle="1" w:styleId="eop">
    <w:name w:val="eop"/>
    <w:basedOn w:val="DefaultParagraphFont"/>
    <w:rsid w:val="00BF682B"/>
  </w:style>
  <w:style w:type="paragraph" w:customStyle="1" w:styleId="xmsonormal">
    <w:name w:val="x_msonormal"/>
    <w:basedOn w:val="Normal"/>
    <w:rsid w:val="00BF682B"/>
    <w:rPr>
      <w:rFonts w:ascii="Calibri" w:eastAsiaTheme="minorHAnsi" w:hAnsi="Calibri" w:cs="Calibri"/>
      <w:sz w:val="22"/>
      <w:szCs w:val="22"/>
    </w:rPr>
  </w:style>
  <w:style w:type="character" w:customStyle="1" w:styleId="superscript">
    <w:name w:val="superscript"/>
    <w:basedOn w:val="DefaultParagraphFont"/>
    <w:rsid w:val="00BF682B"/>
  </w:style>
  <w:style w:type="character" w:customStyle="1" w:styleId="cf01">
    <w:name w:val="cf01"/>
    <w:basedOn w:val="DefaultParagraphFont"/>
    <w:rsid w:val="00BF682B"/>
    <w:rPr>
      <w:rFonts w:ascii="Segoe UI" w:hAnsi="Segoe UI" w:cs="Segoe UI" w:hint="default"/>
      <w:sz w:val="18"/>
      <w:szCs w:val="18"/>
    </w:rPr>
  </w:style>
  <w:style w:type="paragraph" w:customStyle="1" w:styleId="pf0">
    <w:name w:val="pf0"/>
    <w:basedOn w:val="Normal"/>
    <w:rsid w:val="00BF682B"/>
    <w:pPr>
      <w:spacing w:before="100" w:beforeAutospacing="1" w:after="100" w:afterAutospacing="1"/>
    </w:pPr>
  </w:style>
  <w:style w:type="paragraph" w:styleId="EndnoteText">
    <w:name w:val="endnote text"/>
    <w:basedOn w:val="Normal"/>
    <w:link w:val="EndnoteTextChar"/>
    <w:uiPriority w:val="99"/>
    <w:semiHidden/>
    <w:unhideWhenUsed/>
    <w:rsid w:val="00BF682B"/>
    <w:rPr>
      <w:sz w:val="20"/>
      <w:szCs w:val="20"/>
    </w:rPr>
  </w:style>
  <w:style w:type="character" w:customStyle="1" w:styleId="EndnoteTextChar">
    <w:name w:val="Endnote Text Char"/>
    <w:basedOn w:val="DefaultParagraphFont"/>
    <w:link w:val="EndnoteText"/>
    <w:uiPriority w:val="99"/>
    <w:semiHidden/>
    <w:rsid w:val="00BF682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F682B"/>
    <w:rPr>
      <w:vertAlign w:val="superscript"/>
    </w:rPr>
  </w:style>
  <w:style w:type="paragraph" w:customStyle="1" w:styleId="Standard">
    <w:name w:val="Standard"/>
    <w:basedOn w:val="Normal"/>
    <w:qFormat/>
    <w:rsid w:val="005A0123"/>
    <w:pPr>
      <w:spacing w:line="360" w:lineRule="auto"/>
      <w:ind w:firstLine="720"/>
    </w:pPr>
    <w:rPr>
      <w:rFonts w:ascii="Book Antiqua" w:eastAsiaTheme="minorHAnsi" w:hAnsi="Book Antiqua" w:cstheme="minorBidi"/>
      <w:sz w:val="26"/>
      <w:szCs w:val="22"/>
    </w:rPr>
  </w:style>
  <w:style w:type="paragraph" w:customStyle="1" w:styleId="10sp0">
    <w:name w:val="_1.0sp 0&quot;"/>
    <w:basedOn w:val="Normal"/>
    <w:rsid w:val="00FF16C9"/>
    <w:pPr>
      <w:suppressAutoHyphens/>
      <w:spacing w:after="240"/>
    </w:pPr>
    <w:rPr>
      <w:rFonts w:eastAsia="SimSu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180">
      <w:bodyDiv w:val="1"/>
      <w:marLeft w:val="0"/>
      <w:marRight w:val="0"/>
      <w:marTop w:val="0"/>
      <w:marBottom w:val="0"/>
      <w:divBdr>
        <w:top w:val="none" w:sz="0" w:space="0" w:color="auto"/>
        <w:left w:val="none" w:sz="0" w:space="0" w:color="auto"/>
        <w:bottom w:val="none" w:sz="0" w:space="0" w:color="auto"/>
        <w:right w:val="none" w:sz="0" w:space="0" w:color="auto"/>
      </w:divBdr>
    </w:div>
    <w:div w:id="31460493">
      <w:marLeft w:val="0"/>
      <w:marRight w:val="0"/>
      <w:marTop w:val="0"/>
      <w:marBottom w:val="0"/>
      <w:divBdr>
        <w:top w:val="none" w:sz="0" w:space="0" w:color="auto"/>
        <w:left w:val="none" w:sz="0" w:space="0" w:color="auto"/>
        <w:bottom w:val="none" w:sz="0" w:space="0" w:color="auto"/>
        <w:right w:val="none" w:sz="0" w:space="0" w:color="auto"/>
      </w:divBdr>
    </w:div>
    <w:div w:id="97066407">
      <w:marLeft w:val="0"/>
      <w:marRight w:val="0"/>
      <w:marTop w:val="0"/>
      <w:marBottom w:val="0"/>
      <w:divBdr>
        <w:top w:val="none" w:sz="0" w:space="0" w:color="auto"/>
        <w:left w:val="none" w:sz="0" w:space="0" w:color="auto"/>
        <w:bottom w:val="none" w:sz="0" w:space="0" w:color="auto"/>
        <w:right w:val="none" w:sz="0" w:space="0" w:color="auto"/>
      </w:divBdr>
    </w:div>
    <w:div w:id="214393777">
      <w:marLeft w:val="0"/>
      <w:marRight w:val="0"/>
      <w:marTop w:val="0"/>
      <w:marBottom w:val="0"/>
      <w:divBdr>
        <w:top w:val="none" w:sz="0" w:space="0" w:color="auto"/>
        <w:left w:val="none" w:sz="0" w:space="0" w:color="auto"/>
        <w:bottom w:val="none" w:sz="0" w:space="0" w:color="auto"/>
        <w:right w:val="none" w:sz="0" w:space="0" w:color="auto"/>
      </w:divBdr>
    </w:div>
    <w:div w:id="472481473">
      <w:bodyDiv w:val="1"/>
      <w:marLeft w:val="0"/>
      <w:marRight w:val="0"/>
      <w:marTop w:val="0"/>
      <w:marBottom w:val="0"/>
      <w:divBdr>
        <w:top w:val="none" w:sz="0" w:space="0" w:color="auto"/>
        <w:left w:val="none" w:sz="0" w:space="0" w:color="auto"/>
        <w:bottom w:val="none" w:sz="0" w:space="0" w:color="auto"/>
        <w:right w:val="none" w:sz="0" w:space="0" w:color="auto"/>
      </w:divBdr>
    </w:div>
    <w:div w:id="544030156">
      <w:bodyDiv w:val="1"/>
      <w:marLeft w:val="0"/>
      <w:marRight w:val="0"/>
      <w:marTop w:val="0"/>
      <w:marBottom w:val="0"/>
      <w:divBdr>
        <w:top w:val="none" w:sz="0" w:space="0" w:color="auto"/>
        <w:left w:val="none" w:sz="0" w:space="0" w:color="auto"/>
        <w:bottom w:val="none" w:sz="0" w:space="0" w:color="auto"/>
        <w:right w:val="none" w:sz="0" w:space="0" w:color="auto"/>
      </w:divBdr>
    </w:div>
    <w:div w:id="693267006">
      <w:bodyDiv w:val="1"/>
      <w:marLeft w:val="0"/>
      <w:marRight w:val="0"/>
      <w:marTop w:val="0"/>
      <w:marBottom w:val="0"/>
      <w:divBdr>
        <w:top w:val="none" w:sz="0" w:space="0" w:color="auto"/>
        <w:left w:val="none" w:sz="0" w:space="0" w:color="auto"/>
        <w:bottom w:val="none" w:sz="0" w:space="0" w:color="auto"/>
        <w:right w:val="none" w:sz="0" w:space="0" w:color="auto"/>
      </w:divBdr>
    </w:div>
    <w:div w:id="836726667">
      <w:bodyDiv w:val="1"/>
      <w:marLeft w:val="0"/>
      <w:marRight w:val="0"/>
      <w:marTop w:val="0"/>
      <w:marBottom w:val="0"/>
      <w:divBdr>
        <w:top w:val="none" w:sz="0" w:space="0" w:color="auto"/>
        <w:left w:val="none" w:sz="0" w:space="0" w:color="auto"/>
        <w:bottom w:val="none" w:sz="0" w:space="0" w:color="auto"/>
        <w:right w:val="none" w:sz="0" w:space="0" w:color="auto"/>
      </w:divBdr>
    </w:div>
    <w:div w:id="981421555">
      <w:bodyDiv w:val="1"/>
      <w:marLeft w:val="0"/>
      <w:marRight w:val="0"/>
      <w:marTop w:val="0"/>
      <w:marBottom w:val="0"/>
      <w:divBdr>
        <w:top w:val="none" w:sz="0" w:space="0" w:color="auto"/>
        <w:left w:val="none" w:sz="0" w:space="0" w:color="auto"/>
        <w:bottom w:val="none" w:sz="0" w:space="0" w:color="auto"/>
        <w:right w:val="none" w:sz="0" w:space="0" w:color="auto"/>
      </w:divBdr>
    </w:div>
    <w:div w:id="989403316">
      <w:bodyDiv w:val="1"/>
      <w:marLeft w:val="0"/>
      <w:marRight w:val="0"/>
      <w:marTop w:val="0"/>
      <w:marBottom w:val="0"/>
      <w:divBdr>
        <w:top w:val="none" w:sz="0" w:space="0" w:color="auto"/>
        <w:left w:val="none" w:sz="0" w:space="0" w:color="auto"/>
        <w:bottom w:val="none" w:sz="0" w:space="0" w:color="auto"/>
        <w:right w:val="none" w:sz="0" w:space="0" w:color="auto"/>
      </w:divBdr>
    </w:div>
    <w:div w:id="1080786715">
      <w:bodyDiv w:val="1"/>
      <w:marLeft w:val="0"/>
      <w:marRight w:val="0"/>
      <w:marTop w:val="0"/>
      <w:marBottom w:val="0"/>
      <w:divBdr>
        <w:top w:val="none" w:sz="0" w:space="0" w:color="auto"/>
        <w:left w:val="none" w:sz="0" w:space="0" w:color="auto"/>
        <w:bottom w:val="none" w:sz="0" w:space="0" w:color="auto"/>
        <w:right w:val="none" w:sz="0" w:space="0" w:color="auto"/>
      </w:divBdr>
    </w:div>
    <w:div w:id="1289626664">
      <w:bodyDiv w:val="1"/>
      <w:marLeft w:val="0"/>
      <w:marRight w:val="0"/>
      <w:marTop w:val="0"/>
      <w:marBottom w:val="0"/>
      <w:divBdr>
        <w:top w:val="none" w:sz="0" w:space="0" w:color="auto"/>
        <w:left w:val="none" w:sz="0" w:space="0" w:color="auto"/>
        <w:bottom w:val="none" w:sz="0" w:space="0" w:color="auto"/>
        <w:right w:val="none" w:sz="0" w:space="0" w:color="auto"/>
      </w:divBdr>
    </w:div>
    <w:div w:id="1455755060">
      <w:bodyDiv w:val="1"/>
      <w:marLeft w:val="0"/>
      <w:marRight w:val="0"/>
      <w:marTop w:val="0"/>
      <w:marBottom w:val="0"/>
      <w:divBdr>
        <w:top w:val="none" w:sz="0" w:space="0" w:color="auto"/>
        <w:left w:val="none" w:sz="0" w:space="0" w:color="auto"/>
        <w:bottom w:val="none" w:sz="0" w:space="0" w:color="auto"/>
        <w:right w:val="none" w:sz="0" w:space="0" w:color="auto"/>
      </w:divBdr>
    </w:div>
    <w:div w:id="1470318379">
      <w:bodyDiv w:val="1"/>
      <w:marLeft w:val="0"/>
      <w:marRight w:val="0"/>
      <w:marTop w:val="0"/>
      <w:marBottom w:val="0"/>
      <w:divBdr>
        <w:top w:val="none" w:sz="0" w:space="0" w:color="auto"/>
        <w:left w:val="none" w:sz="0" w:space="0" w:color="auto"/>
        <w:bottom w:val="none" w:sz="0" w:space="0" w:color="auto"/>
        <w:right w:val="none" w:sz="0" w:space="0" w:color="auto"/>
      </w:divBdr>
    </w:div>
    <w:div w:id="1580746680">
      <w:bodyDiv w:val="1"/>
      <w:marLeft w:val="0"/>
      <w:marRight w:val="0"/>
      <w:marTop w:val="0"/>
      <w:marBottom w:val="0"/>
      <w:divBdr>
        <w:top w:val="none" w:sz="0" w:space="0" w:color="auto"/>
        <w:left w:val="none" w:sz="0" w:space="0" w:color="auto"/>
        <w:bottom w:val="none" w:sz="0" w:space="0" w:color="auto"/>
        <w:right w:val="none" w:sz="0" w:space="0" w:color="auto"/>
      </w:divBdr>
    </w:div>
    <w:div w:id="1602251627">
      <w:bodyDiv w:val="1"/>
      <w:marLeft w:val="0"/>
      <w:marRight w:val="0"/>
      <w:marTop w:val="0"/>
      <w:marBottom w:val="0"/>
      <w:divBdr>
        <w:top w:val="none" w:sz="0" w:space="0" w:color="auto"/>
        <w:left w:val="none" w:sz="0" w:space="0" w:color="auto"/>
        <w:bottom w:val="none" w:sz="0" w:space="0" w:color="auto"/>
        <w:right w:val="none" w:sz="0" w:space="0" w:color="auto"/>
      </w:divBdr>
    </w:div>
    <w:div w:id="1644654624">
      <w:bodyDiv w:val="1"/>
      <w:marLeft w:val="0"/>
      <w:marRight w:val="0"/>
      <w:marTop w:val="0"/>
      <w:marBottom w:val="0"/>
      <w:divBdr>
        <w:top w:val="none" w:sz="0" w:space="0" w:color="auto"/>
        <w:left w:val="none" w:sz="0" w:space="0" w:color="auto"/>
        <w:bottom w:val="none" w:sz="0" w:space="0" w:color="auto"/>
        <w:right w:val="none" w:sz="0" w:space="0" w:color="auto"/>
      </w:divBdr>
    </w:div>
    <w:div w:id="1662389977">
      <w:bodyDiv w:val="1"/>
      <w:marLeft w:val="0"/>
      <w:marRight w:val="0"/>
      <w:marTop w:val="0"/>
      <w:marBottom w:val="0"/>
      <w:divBdr>
        <w:top w:val="none" w:sz="0" w:space="0" w:color="auto"/>
        <w:left w:val="none" w:sz="0" w:space="0" w:color="auto"/>
        <w:bottom w:val="none" w:sz="0" w:space="0" w:color="auto"/>
        <w:right w:val="none" w:sz="0" w:space="0" w:color="auto"/>
      </w:divBdr>
    </w:div>
    <w:div w:id="1663850257">
      <w:bodyDiv w:val="1"/>
      <w:marLeft w:val="0"/>
      <w:marRight w:val="0"/>
      <w:marTop w:val="0"/>
      <w:marBottom w:val="0"/>
      <w:divBdr>
        <w:top w:val="none" w:sz="0" w:space="0" w:color="auto"/>
        <w:left w:val="none" w:sz="0" w:space="0" w:color="auto"/>
        <w:bottom w:val="none" w:sz="0" w:space="0" w:color="auto"/>
        <w:right w:val="none" w:sz="0" w:space="0" w:color="auto"/>
      </w:divBdr>
    </w:div>
    <w:div w:id="1682583601">
      <w:marLeft w:val="0"/>
      <w:marRight w:val="0"/>
      <w:marTop w:val="0"/>
      <w:marBottom w:val="0"/>
      <w:divBdr>
        <w:top w:val="none" w:sz="0" w:space="0" w:color="auto"/>
        <w:left w:val="none" w:sz="0" w:space="0" w:color="auto"/>
        <w:bottom w:val="none" w:sz="0" w:space="0" w:color="auto"/>
        <w:right w:val="none" w:sz="0" w:space="0" w:color="auto"/>
      </w:divBdr>
    </w:div>
    <w:div w:id="1721585807">
      <w:marLeft w:val="0"/>
      <w:marRight w:val="0"/>
      <w:marTop w:val="0"/>
      <w:marBottom w:val="0"/>
      <w:divBdr>
        <w:top w:val="none" w:sz="0" w:space="0" w:color="auto"/>
        <w:left w:val="none" w:sz="0" w:space="0" w:color="auto"/>
        <w:bottom w:val="none" w:sz="0" w:space="0" w:color="auto"/>
        <w:right w:val="none" w:sz="0" w:space="0" w:color="auto"/>
      </w:divBdr>
    </w:div>
    <w:div w:id="209269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gela.beane@cpuc.ca.gov" TargetMode="External"/><Relationship Id="rId18" Type="http://schemas.openxmlformats.org/officeDocument/2006/relationships/hyperlink" Target="http://www.cpuc.ca.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cpuc.ca.gov/-/media/cpuc-website/divisions/communications-division/documents/casfdistibutionlist.csv" TargetMode="External"/><Relationship Id="rId17" Type="http://schemas.openxmlformats.org/officeDocument/2006/relationships/hyperlink" Target="http://www.cpuc.ca.gov/"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uc.ca.gov/-/media/cpuc-website/divisions/communications-division/documents/casfdistibutionlist.cs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roadband.techassist@cpuc.ca.gov" TargetMode="External"/><Relationship Id="rId22"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528D087FC34835B0CE03ACBEF92A26"/>
        <w:category>
          <w:name w:val="General"/>
          <w:gallery w:val="placeholder"/>
        </w:category>
        <w:types>
          <w:type w:val="bbPlcHdr"/>
        </w:types>
        <w:behaviors>
          <w:behavior w:val="content"/>
        </w:behaviors>
        <w:guid w:val="{868A0C72-8883-4A95-AAAC-357D97CC591E}"/>
      </w:docPartPr>
      <w:docPartBody>
        <w:p w:rsidR="007B6CAC" w:rsidRDefault="007B6CAC" w:rsidP="007B6CAC">
          <w:pPr>
            <w:pStyle w:val="2C528D087FC34835B0CE03ACBEF92A26"/>
          </w:pPr>
          <w:r w:rsidRPr="00A633AD">
            <w:rPr>
              <w:rStyle w:val="PlaceholderText"/>
            </w:rPr>
            <w:t>Choose an item.</w:t>
          </w:r>
        </w:p>
      </w:docPartBody>
    </w:docPart>
    <w:docPart>
      <w:docPartPr>
        <w:name w:val="9E95468B006D490186BAFA8E18B6A007"/>
        <w:category>
          <w:name w:val="General"/>
          <w:gallery w:val="placeholder"/>
        </w:category>
        <w:types>
          <w:type w:val="bbPlcHdr"/>
        </w:types>
        <w:behaviors>
          <w:behavior w:val="content"/>
        </w:behaviors>
        <w:guid w:val="{97C5429A-3C43-4CA1-A00B-779666FC3325}"/>
      </w:docPartPr>
      <w:docPartBody>
        <w:p w:rsidR="007B6CAC" w:rsidRDefault="007B6CAC" w:rsidP="007B6CAC">
          <w:pPr>
            <w:pStyle w:val="9E95468B006D490186BAFA8E18B6A007"/>
          </w:pPr>
          <w:r w:rsidRPr="00A633AD">
            <w:rPr>
              <w:rStyle w:val="PlaceholderText"/>
            </w:rPr>
            <w:t>Choose an item.</w:t>
          </w:r>
        </w:p>
      </w:docPartBody>
    </w:docPart>
    <w:docPart>
      <w:docPartPr>
        <w:name w:val="43ACD8CB1ED74B58AAF92D16E0209879"/>
        <w:category>
          <w:name w:val="General"/>
          <w:gallery w:val="placeholder"/>
        </w:category>
        <w:types>
          <w:type w:val="bbPlcHdr"/>
        </w:types>
        <w:behaviors>
          <w:behavior w:val="content"/>
        </w:behaviors>
        <w:guid w:val="{BDEF1BB8-1626-4DA6-A417-51C3B2DB9DE1}"/>
      </w:docPartPr>
      <w:docPartBody>
        <w:p w:rsidR="007B6CAC" w:rsidRDefault="007B6CAC" w:rsidP="007B6CAC">
          <w:pPr>
            <w:pStyle w:val="43ACD8CB1ED74B58AAF92D16E0209879"/>
          </w:pPr>
          <w:r w:rsidRPr="00A633A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altName w:val="Book Antiqua"/>
    <w:charset w:val="00"/>
    <w:family w:val="roman"/>
    <w:pitch w:val="variable"/>
    <w:sig w:usb0="20000A87" w:usb1="08000000" w:usb2="00000008" w:usb3="00000000" w:csb0="000001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no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AC"/>
    <w:rsid w:val="00011134"/>
    <w:rsid w:val="000117D7"/>
    <w:rsid w:val="0001240D"/>
    <w:rsid w:val="000125D0"/>
    <w:rsid w:val="00012B89"/>
    <w:rsid w:val="000145BF"/>
    <w:rsid w:val="000327AA"/>
    <w:rsid w:val="00062C4D"/>
    <w:rsid w:val="00066392"/>
    <w:rsid w:val="000722CB"/>
    <w:rsid w:val="0008033C"/>
    <w:rsid w:val="000A1DC0"/>
    <w:rsid w:val="000B568F"/>
    <w:rsid w:val="000C425C"/>
    <w:rsid w:val="000C5293"/>
    <w:rsid w:val="000D03B0"/>
    <w:rsid w:val="000F4DE6"/>
    <w:rsid w:val="00103FD3"/>
    <w:rsid w:val="00126AA6"/>
    <w:rsid w:val="001432AA"/>
    <w:rsid w:val="0017239D"/>
    <w:rsid w:val="00183ACE"/>
    <w:rsid w:val="001A0A60"/>
    <w:rsid w:val="001A63EE"/>
    <w:rsid w:val="001A7024"/>
    <w:rsid w:val="001C11F5"/>
    <w:rsid w:val="00201EB1"/>
    <w:rsid w:val="0021449A"/>
    <w:rsid w:val="00230126"/>
    <w:rsid w:val="002359C5"/>
    <w:rsid w:val="002479B5"/>
    <w:rsid w:val="00251CE7"/>
    <w:rsid w:val="00263A79"/>
    <w:rsid w:val="0026599D"/>
    <w:rsid w:val="0027082B"/>
    <w:rsid w:val="002A63EA"/>
    <w:rsid w:val="002F272E"/>
    <w:rsid w:val="003003BF"/>
    <w:rsid w:val="00303A35"/>
    <w:rsid w:val="003120D6"/>
    <w:rsid w:val="00322678"/>
    <w:rsid w:val="00326957"/>
    <w:rsid w:val="003358EB"/>
    <w:rsid w:val="003768FC"/>
    <w:rsid w:val="0039195E"/>
    <w:rsid w:val="003C1D8E"/>
    <w:rsid w:val="003D4B5F"/>
    <w:rsid w:val="003E4D54"/>
    <w:rsid w:val="003E5470"/>
    <w:rsid w:val="004024ED"/>
    <w:rsid w:val="00402C14"/>
    <w:rsid w:val="0040618C"/>
    <w:rsid w:val="00424F8D"/>
    <w:rsid w:val="00461DEF"/>
    <w:rsid w:val="00463A61"/>
    <w:rsid w:val="00486EFE"/>
    <w:rsid w:val="004B2BB3"/>
    <w:rsid w:val="004B3F49"/>
    <w:rsid w:val="004E755F"/>
    <w:rsid w:val="004F207E"/>
    <w:rsid w:val="00524A56"/>
    <w:rsid w:val="00537955"/>
    <w:rsid w:val="00551770"/>
    <w:rsid w:val="00574D8C"/>
    <w:rsid w:val="00584E61"/>
    <w:rsid w:val="00590337"/>
    <w:rsid w:val="00595FF5"/>
    <w:rsid w:val="00597E25"/>
    <w:rsid w:val="005B3FEB"/>
    <w:rsid w:val="005B4B12"/>
    <w:rsid w:val="00603B48"/>
    <w:rsid w:val="00612B80"/>
    <w:rsid w:val="00614F1D"/>
    <w:rsid w:val="006344C2"/>
    <w:rsid w:val="006417F1"/>
    <w:rsid w:val="006434D1"/>
    <w:rsid w:val="00645879"/>
    <w:rsid w:val="00657074"/>
    <w:rsid w:val="00693099"/>
    <w:rsid w:val="006A0073"/>
    <w:rsid w:val="00703A48"/>
    <w:rsid w:val="00710E64"/>
    <w:rsid w:val="00723E64"/>
    <w:rsid w:val="007270CF"/>
    <w:rsid w:val="00773ACD"/>
    <w:rsid w:val="00775435"/>
    <w:rsid w:val="007A37AA"/>
    <w:rsid w:val="007A5286"/>
    <w:rsid w:val="007A6C4F"/>
    <w:rsid w:val="007A7141"/>
    <w:rsid w:val="007B61E2"/>
    <w:rsid w:val="007B6CAC"/>
    <w:rsid w:val="007D45C3"/>
    <w:rsid w:val="007D626E"/>
    <w:rsid w:val="008037EE"/>
    <w:rsid w:val="00820443"/>
    <w:rsid w:val="00825632"/>
    <w:rsid w:val="00826FE6"/>
    <w:rsid w:val="00841CD0"/>
    <w:rsid w:val="008437BC"/>
    <w:rsid w:val="00853260"/>
    <w:rsid w:val="00855EBC"/>
    <w:rsid w:val="008865CD"/>
    <w:rsid w:val="0089053F"/>
    <w:rsid w:val="0091735F"/>
    <w:rsid w:val="00925931"/>
    <w:rsid w:val="009419CA"/>
    <w:rsid w:val="00947E7A"/>
    <w:rsid w:val="009609AD"/>
    <w:rsid w:val="00960C2A"/>
    <w:rsid w:val="009655DE"/>
    <w:rsid w:val="00965A94"/>
    <w:rsid w:val="00966E12"/>
    <w:rsid w:val="00990777"/>
    <w:rsid w:val="009A5200"/>
    <w:rsid w:val="009C289A"/>
    <w:rsid w:val="009C33FA"/>
    <w:rsid w:val="009D18AC"/>
    <w:rsid w:val="009E49C7"/>
    <w:rsid w:val="009E5050"/>
    <w:rsid w:val="009F57AE"/>
    <w:rsid w:val="00A234AA"/>
    <w:rsid w:val="00A83923"/>
    <w:rsid w:val="00A86169"/>
    <w:rsid w:val="00A92EC3"/>
    <w:rsid w:val="00AA0937"/>
    <w:rsid w:val="00AA4F5A"/>
    <w:rsid w:val="00AA4F86"/>
    <w:rsid w:val="00AA713B"/>
    <w:rsid w:val="00AB11BF"/>
    <w:rsid w:val="00AB35C0"/>
    <w:rsid w:val="00AB5423"/>
    <w:rsid w:val="00AC4116"/>
    <w:rsid w:val="00AD3EDD"/>
    <w:rsid w:val="00AF505D"/>
    <w:rsid w:val="00AF7C28"/>
    <w:rsid w:val="00B10610"/>
    <w:rsid w:val="00B1246E"/>
    <w:rsid w:val="00B26CB1"/>
    <w:rsid w:val="00B3285A"/>
    <w:rsid w:val="00B40EA2"/>
    <w:rsid w:val="00B5578D"/>
    <w:rsid w:val="00B61EB9"/>
    <w:rsid w:val="00B7344A"/>
    <w:rsid w:val="00B8565F"/>
    <w:rsid w:val="00B85A52"/>
    <w:rsid w:val="00BB1AFE"/>
    <w:rsid w:val="00BC65AB"/>
    <w:rsid w:val="00BE0612"/>
    <w:rsid w:val="00BE1D21"/>
    <w:rsid w:val="00BE37F0"/>
    <w:rsid w:val="00BE5207"/>
    <w:rsid w:val="00BF4533"/>
    <w:rsid w:val="00C03723"/>
    <w:rsid w:val="00C038E4"/>
    <w:rsid w:val="00C464C2"/>
    <w:rsid w:val="00C500AF"/>
    <w:rsid w:val="00C703AF"/>
    <w:rsid w:val="00CA5F7B"/>
    <w:rsid w:val="00D0379D"/>
    <w:rsid w:val="00D04943"/>
    <w:rsid w:val="00D06AF4"/>
    <w:rsid w:val="00D14A94"/>
    <w:rsid w:val="00D16044"/>
    <w:rsid w:val="00D1782C"/>
    <w:rsid w:val="00D56D7A"/>
    <w:rsid w:val="00D570CE"/>
    <w:rsid w:val="00D62556"/>
    <w:rsid w:val="00D626C0"/>
    <w:rsid w:val="00D7123A"/>
    <w:rsid w:val="00D74554"/>
    <w:rsid w:val="00D74E77"/>
    <w:rsid w:val="00DA305F"/>
    <w:rsid w:val="00DA5A2F"/>
    <w:rsid w:val="00DB13F5"/>
    <w:rsid w:val="00DC02C7"/>
    <w:rsid w:val="00DE60C7"/>
    <w:rsid w:val="00DF0458"/>
    <w:rsid w:val="00E00DD0"/>
    <w:rsid w:val="00E06DEF"/>
    <w:rsid w:val="00E11BCC"/>
    <w:rsid w:val="00E14DA6"/>
    <w:rsid w:val="00E14DF6"/>
    <w:rsid w:val="00E20748"/>
    <w:rsid w:val="00E43713"/>
    <w:rsid w:val="00E87FC8"/>
    <w:rsid w:val="00E96A6A"/>
    <w:rsid w:val="00EA3A44"/>
    <w:rsid w:val="00EA4362"/>
    <w:rsid w:val="00EC41E5"/>
    <w:rsid w:val="00ED0D05"/>
    <w:rsid w:val="00ED143E"/>
    <w:rsid w:val="00EE4244"/>
    <w:rsid w:val="00EE4811"/>
    <w:rsid w:val="00F4070D"/>
    <w:rsid w:val="00F67793"/>
    <w:rsid w:val="00F77D19"/>
    <w:rsid w:val="00F835A4"/>
    <w:rsid w:val="00F93F77"/>
    <w:rsid w:val="00FB2F6F"/>
    <w:rsid w:val="00FC419F"/>
    <w:rsid w:val="00FC49C9"/>
    <w:rsid w:val="00FC7AC8"/>
    <w:rsid w:val="00FD3D9A"/>
    <w:rsid w:val="00FF2A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CAC"/>
    <w:rPr>
      <w:color w:val="666666"/>
    </w:rPr>
  </w:style>
  <w:style w:type="paragraph" w:customStyle="1" w:styleId="2C528D087FC34835B0CE03ACBEF92A26">
    <w:name w:val="2C528D087FC34835B0CE03ACBEF92A26"/>
    <w:rsid w:val="007B6CAC"/>
  </w:style>
  <w:style w:type="paragraph" w:customStyle="1" w:styleId="9E95468B006D490186BAFA8E18B6A007">
    <w:name w:val="9E95468B006D490186BAFA8E18B6A007"/>
    <w:rsid w:val="007B6CAC"/>
  </w:style>
  <w:style w:type="paragraph" w:customStyle="1" w:styleId="43ACD8CB1ED74B58AAF92D16E0209879">
    <w:name w:val="43ACD8CB1ED74B58AAF92D16E0209879"/>
    <w:rsid w:val="007B6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F2F7D6757E004DA9644246BD58C15A" ma:contentTypeVersion="15" ma:contentTypeDescription="Create a new document." ma:contentTypeScope="" ma:versionID="23fe8b70d176013f45c1f9386b73db49">
  <xsd:schema xmlns:xsd="http://www.w3.org/2001/XMLSchema" xmlns:xs="http://www.w3.org/2001/XMLSchema" xmlns:p="http://schemas.microsoft.com/office/2006/metadata/properties" xmlns:ns2="5f14f193-063d-4904-a611-d10b428a0534" xmlns:ns3="9a2b48c6-5563-4164-8f8a-ecb07070edf4" targetNamespace="http://schemas.microsoft.com/office/2006/metadata/properties" ma:root="true" ma:fieldsID="fdfd99e0bfa7e2cd690a4217c2935d12" ns2:_="" ns3:_="">
    <xsd:import namespace="5f14f193-063d-4904-a611-d10b428a0534"/>
    <xsd:import namespace="9a2b48c6-5563-4164-8f8a-ecb07070edf4"/>
    <xsd:element name="properties">
      <xsd:complexType>
        <xsd:sequence>
          <xsd:element name="documentManagement">
            <xsd:complexType>
              <xsd:all>
                <xsd:element ref="ns2:AssignedTo" minOccurs="0"/>
                <xsd:element ref="ns2:Status" minOccurs="0"/>
                <xsd:element ref="ns2:DateReceived"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4f193-063d-4904-a611-d10b428a0534" elementFormDefault="qualified">
    <xsd:import namespace="http://schemas.microsoft.com/office/2006/documentManagement/types"/>
    <xsd:import namespace="http://schemas.microsoft.com/office/infopath/2007/PartnerControls"/>
    <xsd:element name="AssignedTo" ma:index="8" nillable="true" ma:displayName="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format="Dropdown" ma:internalName="Status">
      <xsd:simpleType>
        <xsd:restriction base="dms:Choice">
          <xsd:enumeration value="Received"/>
          <xsd:enumeration value="In Review"/>
          <xsd:enumeration value="Awarded (Ministerial Review)"/>
          <xsd:enumeration value="Denied"/>
          <xsd:enumeration value="Complete"/>
          <xsd:enumeration value="Template"/>
          <xsd:enumeration value="Awarded"/>
        </xsd:restriction>
      </xsd:simpleType>
    </xsd:element>
    <xsd:element name="DateReceived" ma:index="10" nillable="true" ma:displayName="Date Received " ma:format="DateOnly" ma:internalName="DateReceived">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2b48c6-5563-4164-8f8a-ecb07070edf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0a01b0f-9f30-4597-882d-c6e865e3cfc8}" ma:internalName="TaxCatchAll" ma:showField="CatchAllData" ma:web="9a2b48c6-5563-4164-8f8a-ecb07070edf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Received xmlns="5f14f193-063d-4904-a611-d10b428a0534" xsi:nil="true"/>
    <AssignedTo xmlns="5f14f193-063d-4904-a611-d10b428a0534">
      <UserInfo>
        <DisplayName/>
        <AccountId xsi:nil="true"/>
        <AccountType/>
      </UserInfo>
    </AssignedTo>
    <TaxCatchAll xmlns="9a2b48c6-5563-4164-8f8a-ecb07070edf4" xsi:nil="true"/>
    <lcf76f155ced4ddcb4097134ff3c332f xmlns="5f14f193-063d-4904-a611-d10b428a0534">
      <Terms xmlns="http://schemas.microsoft.com/office/infopath/2007/PartnerControls"/>
    </lcf76f155ced4ddcb4097134ff3c332f>
    <Status xmlns="5f14f193-063d-4904-a611-d10b428a0534" xsi:nil="true"/>
    <SharedWithUsers xmlns="9a2b48c6-5563-4164-8f8a-ecb07070edf4">
      <UserInfo>
        <DisplayName>Poschl, Christopher</DisplayName>
        <AccountId>897</AccountId>
        <AccountType/>
      </UserInfo>
      <UserInfo>
        <DisplayName>Ammermuller, Michael</DisplayName>
        <AccountId>259</AccountId>
        <AccountType/>
      </UserInfo>
    </SharedWithUsers>
  </documentManagement>
</p:properties>
</file>

<file path=customXml/itemProps1.xml><?xml version="1.0" encoding="utf-8"?>
<ds:datastoreItem xmlns:ds="http://schemas.openxmlformats.org/officeDocument/2006/customXml" ds:itemID="{9B2FFAA8-4DF0-4E2A-86CB-F1DD3E6891E5}">
  <ds:schemaRefs>
    <ds:schemaRef ds:uri="http://schemas.microsoft.com/sharepoint/v3/contenttype/forms"/>
  </ds:schemaRefs>
</ds:datastoreItem>
</file>

<file path=customXml/itemProps2.xml><?xml version="1.0" encoding="utf-8"?>
<ds:datastoreItem xmlns:ds="http://schemas.openxmlformats.org/officeDocument/2006/customXml" ds:itemID="{4E6302D5-81F6-40C8-A72D-122EC7C9B28D}">
  <ds:schemaRefs>
    <ds:schemaRef ds:uri="http://schemas.openxmlformats.org/officeDocument/2006/bibliography"/>
  </ds:schemaRefs>
</ds:datastoreItem>
</file>

<file path=customXml/itemProps3.xml><?xml version="1.0" encoding="utf-8"?>
<ds:datastoreItem xmlns:ds="http://schemas.openxmlformats.org/officeDocument/2006/customXml" ds:itemID="{AB37113B-7D6D-4795-865B-A544E0092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4f193-063d-4904-a611-d10b428a0534"/>
    <ds:schemaRef ds:uri="9a2b48c6-5563-4164-8f8a-ecb07070e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FCA149-3FD4-42C2-ADC3-F5540081D629}">
  <ds:schemaRefs>
    <ds:schemaRef ds:uri="http://schemas.microsoft.com/office/2006/metadata/properties"/>
    <ds:schemaRef ds:uri="http://schemas.microsoft.com/office/infopath/2007/PartnerControls"/>
    <ds:schemaRef ds:uri="5f14f193-063d-4904-a611-d10b428a0534"/>
    <ds:schemaRef ds:uri="9a2b48c6-5563-4164-8f8a-ecb07070edf4"/>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12</ap:Pages>
  <ap:Words>2698</ap:Words>
  <ap:Characters>15384</ap:Characters>
  <ap:Application>Microsoft Office Word</ap:Application>
  <ap:DocSecurity>0</ap:DocSecurity>
  <ap:Lines>128</ap:Lines>
  <ap:Paragraphs>36</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18046</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2025-05-08T20:38:00Z</cp:lastPrinted>
  <dcterms:created xsi:type="dcterms:W3CDTF">2026-07-09T14:28:39Z</dcterms:created>
  <dcterms:modified xsi:type="dcterms:W3CDTF">2026-07-09T14:28:39Z</dcterms:modified>
</cp:coreProperties>
</file>