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56436" w:rsidR="00913131" w:rsidP="007B7DD7" w:rsidRDefault="002F7849" w14:paraId="0C9C5D63" w14:textId="7963E949">
      <w:pPr>
        <w:pStyle w:val="Header"/>
        <w:tabs>
          <w:tab w:val="clear" w:pos="9360"/>
        </w:tabs>
        <w:ind w:firstLine="0"/>
        <w:jc w:val="right"/>
      </w:pPr>
      <w:r>
        <w:t>ALJ/MLQ</w:t>
      </w:r>
      <w:r w:rsidR="005F1EB0">
        <w:t>/</w:t>
      </w:r>
      <w:proofErr w:type="spellStart"/>
      <w:r w:rsidR="00D537AE">
        <w:t>asf</w:t>
      </w:r>
      <w:proofErr w:type="spellEnd"/>
      <w:r w:rsidR="007B7DD7">
        <w:tab/>
      </w:r>
      <w:r w:rsidR="007B7DD7">
        <w:tab/>
      </w:r>
      <w:r w:rsidR="007B7DD7">
        <w:tab/>
      </w:r>
      <w:r w:rsidRPr="007B7DD7" w:rsidR="007B7DD7">
        <w:rPr>
          <w:b/>
          <w:bCs/>
        </w:rPr>
        <w:t>Date of issuance 10/21/2026</w:t>
      </w:r>
      <w:r w:rsidRPr="007B7DD7" w:rsidR="00913131">
        <w:rPr>
          <w:b/>
          <w:bCs/>
        </w:rPr>
        <w:tab/>
      </w:r>
      <w:r w:rsidR="007B7DD7">
        <w:t xml:space="preserve"> </w:t>
      </w:r>
      <w:r w:rsidRPr="00556436" w:rsidR="00913131">
        <w:tab/>
      </w:r>
      <w:r w:rsidRPr="00556436" w:rsidR="00913131">
        <w:rPr>
          <w:b/>
          <w:bCs/>
        </w:rPr>
        <w:t xml:space="preserve"> </w:t>
      </w:r>
    </w:p>
    <w:p w:rsidRPr="00BA0169" w:rsidR="008D0D9F" w:rsidP="006B5C99" w:rsidRDefault="008D0D9F" w14:paraId="774EE061" w14:textId="65B76133">
      <w:pPr>
        <w:tabs>
          <w:tab w:val="center" w:pos="4680"/>
          <w:tab w:val="right" w:pos="9360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BA0169" w:rsidR="00BA0169" w:rsidP="006B5C99" w:rsidRDefault="00BA0169" w14:paraId="45E8B70B" w14:textId="77777777">
      <w:pPr>
        <w:tabs>
          <w:tab w:val="center" w:pos="4680"/>
          <w:tab w:val="right" w:pos="9360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D537AE" w:rsidR="006B5C99" w:rsidP="006B5C99" w:rsidRDefault="00E81126" w14:paraId="233B9413" w14:textId="34B401F7">
      <w:pPr>
        <w:tabs>
          <w:tab w:val="center" w:pos="4680"/>
          <w:tab w:val="right" w:pos="9360"/>
        </w:tabs>
        <w:spacing w:line="240" w:lineRule="auto"/>
        <w:ind w:firstLine="0"/>
        <w:rPr>
          <w:u w:val="single"/>
        </w:rPr>
      </w:pPr>
      <w:r>
        <w:t>Decision</w:t>
      </w:r>
      <w:r w:rsidR="007B7DD7">
        <w:t xml:space="preserve"> 26-10-043</w:t>
      </w:r>
    </w:p>
    <w:p w:rsidRPr="00BA0169" w:rsidR="006B5C99" w:rsidP="006B5C99" w:rsidRDefault="006B5C99" w14:paraId="3FAC6728" w14:textId="77777777">
      <w:pPr>
        <w:tabs>
          <w:tab w:val="center" w:pos="4680"/>
          <w:tab w:val="right" w:pos="9360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B8641B" w:rsidRDefault="00DA7B5D" w14:paraId="53FE4398" w14:textId="77777777">
      <w:pPr>
        <w:tabs>
          <w:tab w:val="center" w:pos="4680"/>
          <w:tab w:val="right" w:pos="9360"/>
        </w:tabs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5C7404CB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8D0D9F" w14:paraId="17470E5E" w14:textId="77777777">
        <w:trPr>
          <w:jc w:val="center"/>
        </w:trPr>
        <w:tc>
          <w:tcPr>
            <w:tcW w:w="4680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 w:rsidR="00ED1A17" w:rsidP="00BA0169" w:rsidRDefault="005F1EB0" w14:paraId="45D4C64C" w14:textId="68DA8A13">
            <w:pPr>
              <w:spacing w:line="240" w:lineRule="auto"/>
              <w:ind w:right="-115"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Gary Fields</w:t>
            </w:r>
            <w:r w:rsidR="00ED1A17">
              <w:rPr>
                <w:rFonts w:cs="Arial"/>
                <w:szCs w:val="26"/>
              </w:rPr>
              <w:t>,</w:t>
            </w:r>
          </w:p>
          <w:p w:rsidR="003B1C87" w:rsidP="00BA0169" w:rsidRDefault="003B1C87" w14:paraId="1D94E3E5" w14:textId="77777777">
            <w:pPr>
              <w:spacing w:line="240" w:lineRule="auto"/>
              <w:ind w:right="-115" w:firstLine="0"/>
              <w:rPr>
                <w:rFonts w:cs="Arial"/>
                <w:szCs w:val="26"/>
              </w:rPr>
            </w:pPr>
          </w:p>
          <w:p w:rsidR="00ED1A17" w:rsidP="00BA0169" w:rsidRDefault="00ED1A17" w14:paraId="2E7180E2" w14:textId="405B404E">
            <w:pPr>
              <w:spacing w:line="240" w:lineRule="auto"/>
              <w:ind w:right="-58" w:firstLine="0"/>
              <w:jc w:val="right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Complainant,</w:t>
            </w:r>
          </w:p>
          <w:p w:rsidR="00ED1A17" w:rsidP="00C10B5F" w:rsidRDefault="00ED1A17" w14:paraId="6B7037DB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ED1A17" w:rsidP="00BA0169" w:rsidRDefault="00ED1A17" w14:paraId="0320F6E3" w14:textId="212B13D9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vs.</w:t>
            </w:r>
          </w:p>
          <w:p w:rsidR="00ED1A17" w:rsidP="00C10B5F" w:rsidRDefault="00ED1A17" w14:paraId="1BF6C124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="00ED1A17" w:rsidP="00BA0169" w:rsidRDefault="005F1EB0" w14:paraId="43D233FA" w14:textId="6FBC42A8">
            <w:pPr>
              <w:spacing w:line="240" w:lineRule="auto"/>
              <w:ind w:right="-115" w:firstLine="0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Southern California Edison Company (U338E)</w:t>
            </w:r>
            <w:r w:rsidR="00ED1A17">
              <w:rPr>
                <w:rFonts w:cs="Arial"/>
                <w:szCs w:val="26"/>
              </w:rPr>
              <w:t>,</w:t>
            </w:r>
          </w:p>
          <w:p w:rsidR="00DA7B5D" w:rsidP="00C10B5F" w:rsidRDefault="00DA7B5D" w14:paraId="23A7B4F9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  <w:p w:rsidRPr="00DA7B5D" w:rsidR="00ED1A17" w:rsidP="008D0D9F" w:rsidRDefault="00ED1A17" w14:paraId="69E8D322" w14:textId="3219C902">
            <w:pPr>
              <w:spacing w:line="240" w:lineRule="auto"/>
              <w:ind w:right="165" w:firstLine="0"/>
              <w:jc w:val="right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 Defendant</w:t>
            </w:r>
            <w:r w:rsidR="00BA0169">
              <w:rPr>
                <w:rFonts w:cs="Arial"/>
                <w:szCs w:val="26"/>
              </w:rPr>
              <w:t>.</w:t>
            </w:r>
          </w:p>
        </w:tc>
        <w:tc>
          <w:tcPr>
            <w:tcW w:w="468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="002F7849" w:rsidP="00412C83" w:rsidRDefault="002F7849" w14:paraId="78750F1D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  <w:p w:rsidR="002F7849" w:rsidP="00412C83" w:rsidRDefault="002F7849" w14:paraId="318545CF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  <w:p w:rsidRPr="00DA7B5D" w:rsidR="00DA7B5D" w:rsidP="008D0D9F" w:rsidRDefault="00ED1A17" w14:paraId="23F8B511" w14:textId="71E8D4F8">
            <w:pPr>
              <w:spacing w:after="840"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 xml:space="preserve">Case </w:t>
            </w:r>
            <w:r w:rsidR="009175C6">
              <w:rPr>
                <w:rFonts w:cs="Arial"/>
                <w:szCs w:val="26"/>
              </w:rPr>
              <w:t>C.26-02-009</w:t>
            </w:r>
          </w:p>
        </w:tc>
      </w:tr>
      <w:tr w:rsidR="00ED1A17" w:rsidTr="008D0D9F" w14:paraId="4264FB9F" w14:textId="77777777">
        <w:trPr>
          <w:trHeight w:val="90"/>
          <w:jc w:val="center"/>
        </w:trPr>
        <w:tc>
          <w:tcPr>
            <w:tcW w:w="4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ED1A17" w:rsidP="00BA0169" w:rsidRDefault="00ED1A17" w14:paraId="41978D25" w14:textId="77777777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</w:tc>
        <w:tc>
          <w:tcPr>
            <w:tcW w:w="468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="00ED1A17" w:rsidP="00412C83" w:rsidRDefault="00ED1A17" w14:paraId="6E0EA1E0" w14:textId="77777777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</w:p>
        </w:tc>
      </w:tr>
    </w:tbl>
    <w:p w:rsidR="00DA7B5D" w:rsidP="008F0116" w:rsidRDefault="00DA7B5D" w14:paraId="1BFEE0AD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1BFE0CFD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Pr="0019268A" w:rsidR="0019268A" w:rsidP="008D0D9F" w:rsidRDefault="00E81126" w14:paraId="7E3574D1" w14:textId="10811E36">
      <w:pPr>
        <w:pStyle w:val="Main"/>
        <w:spacing w:after="120"/>
      </w:pPr>
      <w:r>
        <w:t xml:space="preserve">Order </w:t>
      </w:r>
      <w:r w:rsidR="00641CD1">
        <w:t>Of Dismissal</w:t>
      </w:r>
    </w:p>
    <w:p w:rsidR="006B5C99" w:rsidP="006B5C99" w:rsidRDefault="00641CD1" w14:paraId="282E07A4" w14:textId="0916792A">
      <w:pPr>
        <w:pStyle w:val="Standard"/>
      </w:pPr>
      <w:r>
        <w:t xml:space="preserve">Upon </w:t>
      </w:r>
      <w:r w:rsidR="002229CE">
        <w:t xml:space="preserve">all </w:t>
      </w:r>
      <w:r w:rsidR="00A47176">
        <w:t>parties’ joint motion requesting the complaint be dismissed with prejudice and indicating the parties reached a resolution of all disputed issues</w:t>
      </w:r>
      <w:r>
        <w:t xml:space="preserve">, </w:t>
      </w:r>
      <w:r w:rsidR="00ED1A17">
        <w:t>this complaint</w:t>
      </w:r>
      <w:r>
        <w:t xml:space="preserve"> is dismissed under Public Utilities Code Section</w:t>
      </w:r>
      <w:r w:rsidR="00A02713">
        <w:t> </w:t>
      </w:r>
      <w:r>
        <w:t>308 and</w:t>
      </w:r>
      <w:r w:rsidR="00ED1A17">
        <w:t xml:space="preserve"> the Commission’s Rules of Practice and Procedure </w:t>
      </w:r>
      <w:r>
        <w:t>Rule</w:t>
      </w:r>
      <w:r w:rsidR="00A02713">
        <w:t> </w:t>
      </w:r>
      <w:r>
        <w:t>4.5, effective today.</w:t>
      </w:r>
    </w:p>
    <w:p w:rsidR="00641CD1" w:rsidP="006B5C99" w:rsidRDefault="00641CD1" w14:paraId="08E7E4A4" w14:textId="13B7D49F">
      <w:pPr>
        <w:pStyle w:val="Standard"/>
      </w:pPr>
      <w:r>
        <w:t>Case</w:t>
      </w:r>
      <w:r w:rsidR="00A02713">
        <w:t> </w:t>
      </w:r>
      <w:r w:rsidR="00ED1A17">
        <w:t>2</w:t>
      </w:r>
      <w:r w:rsidR="00EB4F6A">
        <w:t>6-02-009</w:t>
      </w:r>
      <w:r w:rsidR="00A47176">
        <w:t xml:space="preserve"> </w:t>
      </w:r>
      <w:r>
        <w:t>is closed.</w:t>
      </w:r>
    </w:p>
    <w:p w:rsidRPr="00641CD1" w:rsidR="00A47176" w:rsidP="006B5C99" w:rsidRDefault="00A47176" w14:paraId="257E5EE2" w14:textId="66ACA14E">
      <w:pPr>
        <w:pStyle w:val="Standard"/>
      </w:pPr>
      <w:r>
        <w:t>This order is effective today.</w:t>
      </w:r>
    </w:p>
    <w:p w:rsidR="00412F58" w:rsidP="00412F58" w:rsidRDefault="00412F58" w14:paraId="433B14AF" w14:textId="7AA2A00A">
      <w:pPr>
        <w:pStyle w:val="OP"/>
        <w:numPr>
          <w:ilvl w:val="0"/>
          <w:numId w:val="0"/>
        </w:numPr>
        <w:ind w:left="540" w:firstLine="180"/>
      </w:pPr>
      <w:r>
        <w:t xml:space="preserve">Dated </w:t>
      </w:r>
      <w:r w:rsidR="007B7DD7">
        <w:t>October 21</w:t>
      </w:r>
      <w:r w:rsidR="00455861">
        <w:t>,</w:t>
      </w:r>
      <w:r w:rsidR="002F7849">
        <w:t xml:space="preserve"> 202</w:t>
      </w:r>
      <w:r w:rsidR="00EB4F6A">
        <w:t>6</w:t>
      </w:r>
      <w:r>
        <w:t>, at San Francisco, California.</w:t>
      </w:r>
    </w:p>
    <w:p w:rsidR="006B5C99" w:rsidP="002F7849" w:rsidRDefault="006B5C99" w14:paraId="1A46F82A" w14:textId="77777777">
      <w:pPr>
        <w:ind w:firstLine="0"/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20"/>
        <w:gridCol w:w="720"/>
        <w:gridCol w:w="4320"/>
      </w:tblGrid>
      <w:tr w:rsidRPr="00A02713" w:rsidR="006B5C99" w:rsidTr="00A04C71" w14:paraId="1AF63F7D" w14:textId="77777777">
        <w:tc>
          <w:tcPr>
            <w:tcW w:w="4320" w:type="dxa"/>
          </w:tcPr>
          <w:p w:rsidRPr="00A02713" w:rsidR="006B5C99" w:rsidP="006B5C99" w:rsidRDefault="006B5C99" w14:paraId="2FAB11A4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A02713" w:rsidR="006B5C99" w:rsidP="006B5C99" w:rsidRDefault="006B5C99" w14:paraId="50D084C3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Pr="00A02713" w:rsidR="006B5C99" w:rsidP="00F46A56" w:rsidRDefault="007B7DD7" w14:paraId="6A8211EA" w14:textId="6E891F9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/s/ LEUWAM TESFAI</w:t>
            </w:r>
          </w:p>
        </w:tc>
      </w:tr>
      <w:tr w:rsidRPr="00A02713" w:rsidR="006B5C99" w:rsidTr="00A04C71" w14:paraId="530E7A30" w14:textId="77777777">
        <w:tc>
          <w:tcPr>
            <w:tcW w:w="4320" w:type="dxa"/>
          </w:tcPr>
          <w:p w:rsidRPr="00A02713" w:rsidR="006B5C99" w:rsidP="006B5C99" w:rsidRDefault="006B5C99" w14:paraId="73EE4D16" w14:textId="7777777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</w:p>
        </w:tc>
        <w:tc>
          <w:tcPr>
            <w:tcW w:w="720" w:type="dxa"/>
          </w:tcPr>
          <w:p w:rsidRPr="00A02713" w:rsidR="006B5C99" w:rsidP="006B5C99" w:rsidRDefault="006B5C99" w14:paraId="18104B6B" w14:textId="77777777">
            <w:pPr>
              <w:spacing w:line="240" w:lineRule="auto"/>
              <w:ind w:firstLine="0"/>
              <w:rPr>
                <w:rFonts w:eastAsia="Times New Roman" w:cs="Times New Roman"/>
                <w:szCs w:val="20"/>
              </w:rPr>
            </w:pPr>
          </w:p>
        </w:tc>
        <w:tc>
          <w:tcPr>
            <w:tcW w:w="4320" w:type="dxa"/>
          </w:tcPr>
          <w:p w:rsidRPr="00A02713" w:rsidR="006B5C99" w:rsidP="006B5C99" w:rsidRDefault="00EA020F" w14:paraId="4429F640" w14:textId="526DD9BB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>Leuwam Tesfai</w:t>
            </w:r>
          </w:p>
          <w:p w:rsidRPr="00A02713" w:rsidR="006B5C99" w:rsidP="006B5C99" w:rsidRDefault="00412F58" w14:paraId="18D8DFCD" w14:textId="77777777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0"/>
              </w:rPr>
            </w:pPr>
            <w:r w:rsidRPr="00A02713">
              <w:rPr>
                <w:rFonts w:eastAsia="Times New Roman" w:cs="Times New Roman"/>
                <w:szCs w:val="20"/>
              </w:rPr>
              <w:t>Executive Director</w:t>
            </w:r>
          </w:p>
        </w:tc>
      </w:tr>
    </w:tbl>
    <w:p w:rsidRPr="00714CF2" w:rsidR="00A51C42" w:rsidP="00A51C42" w:rsidRDefault="00A51C42" w14:paraId="6D725E8C" w14:textId="77777777">
      <w:pPr>
        <w:ind w:firstLine="0"/>
      </w:pPr>
    </w:p>
    <w:sectPr w:rsidRPr="00714CF2" w:rsidR="00A51C42" w:rsidSect="00253831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584DD" w14:textId="77777777" w:rsidR="00DB20E9" w:rsidRDefault="00DB20E9" w:rsidP="0098138E">
      <w:pPr>
        <w:spacing w:line="240" w:lineRule="auto"/>
      </w:pPr>
      <w:r>
        <w:separator/>
      </w:r>
    </w:p>
  </w:endnote>
  <w:endnote w:type="continuationSeparator" w:id="0">
    <w:p w14:paraId="2D56CC4F" w14:textId="77777777" w:rsidR="00DB20E9" w:rsidRDefault="00DB20E9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06B2D" w14:textId="77777777" w:rsidR="00EE4315" w:rsidRDefault="00A04C71" w:rsidP="00A04C71">
    <w:pPr>
      <w:tabs>
        <w:tab w:val="left" w:pos="600"/>
        <w:tab w:val="center" w:pos="4680"/>
      </w:tabs>
      <w:ind w:firstLine="0"/>
    </w:pPr>
    <w:r>
      <w:tab/>
    </w:r>
    <w:r>
      <w:tab/>
    </w:r>
    <w:r w:rsidR="00EE4315">
      <w:t xml:space="preserve">- </w:t>
    </w:r>
    <w:sdt>
      <w:sdtPr>
        <w:id w:val="19351648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fldChar w:fldCharType="begin"/>
        </w:r>
        <w:r w:rsidR="00EE4315">
          <w:instrText xml:space="preserve"> PAGE   \* MERGEFORMAT </w:instrText>
        </w:r>
        <w:r w:rsidR="00EE4315">
          <w:fldChar w:fldCharType="separate"/>
        </w:r>
        <w:r w:rsidR="00EE4315">
          <w:rPr>
            <w:noProof/>
          </w:rPr>
          <w:t>2</w:t>
        </w:r>
        <w:r w:rsidR="00EE4315">
          <w:rPr>
            <w:noProof/>
          </w:rPr>
          <w:fldChar w:fldCharType="end"/>
        </w:r>
        <w:r w:rsidR="00EE4315">
          <w:rPr>
            <w:noProof/>
          </w:rPr>
          <w:t xml:space="preserve"> -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C4416" w14:textId="2FCEB2C7" w:rsidR="009660A9" w:rsidRPr="00B30AE6" w:rsidRDefault="00B30AE6" w:rsidP="00A02713">
    <w:pPr>
      <w:pStyle w:val="Footer"/>
      <w:ind w:firstLine="0"/>
      <w:rPr>
        <w:sz w:val="16"/>
        <w:szCs w:val="16"/>
      </w:rPr>
    </w:pPr>
    <w:r w:rsidRPr="00B30AE6">
      <w:rPr>
        <w:rFonts w:cs="Arial"/>
        <w:color w:val="000000"/>
        <w:sz w:val="16"/>
        <w:szCs w:val="16"/>
        <w:shd w:val="clear" w:color="auto" w:fill="FFFFFF"/>
      </w:rPr>
      <w:t>526124558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7080" w14:textId="77777777" w:rsidR="00DB20E9" w:rsidRDefault="00DB20E9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623FE710" w14:textId="77777777" w:rsidR="00DB20E9" w:rsidRDefault="00DB20E9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6030DE46" w14:textId="77777777" w:rsidR="00DB20E9" w:rsidRPr="00DF58E7" w:rsidRDefault="00DB20E9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 xml:space="preserve">Footnote </w:t>
      </w:r>
      <w:proofErr w:type="gramStart"/>
      <w:r w:rsidRPr="00DF58E7">
        <w:rPr>
          <w:i/>
          <w:sz w:val="22"/>
        </w:rPr>
        <w:t>continued on</w:t>
      </w:r>
      <w:proofErr w:type="gramEnd"/>
      <w:r w:rsidRPr="00DF58E7">
        <w:rPr>
          <w:i/>
          <w:sz w:val="22"/>
        </w:rPr>
        <w:t xml:space="preserve"> next page.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A289A" w14:textId="77777777" w:rsidR="00A51C42" w:rsidRPr="00A51C42" w:rsidRDefault="00A51C42" w:rsidP="00A51C42">
    <w:pPr>
      <w:pStyle w:val="Header"/>
      <w:tabs>
        <w:tab w:val="clear" w:pos="4680"/>
      </w:tabs>
      <w:ind w:firstLine="0"/>
      <w:rPr>
        <w:iCs/>
      </w:rPr>
    </w:pPr>
    <w:r w:rsidRPr="00A51C42">
      <w:rPr>
        <w:iCs/>
      </w:rPr>
      <w:t>^ ^^^/^^^/^^^</w:t>
    </w:r>
  </w:p>
  <w:p w14:paraId="6A145C28" w14:textId="77777777" w:rsidR="00A51C42" w:rsidRPr="00B3087D" w:rsidRDefault="00A51C42" w:rsidP="00A51C42">
    <w:pPr>
      <w:pStyle w:val="Header"/>
      <w:tabs>
        <w:tab w:val="clear" w:pos="4680"/>
      </w:tabs>
      <w:ind w:firstLine="0"/>
      <w:rPr>
        <w:i/>
        <w:color w:val="FF0000"/>
      </w:rPr>
    </w:pPr>
    <w:r w:rsidRPr="00B3087D">
      <w:rPr>
        <w:i/>
        <w:color w:val="FF0000"/>
      </w:rPr>
      <w:t xml:space="preserve">[Date] Internal Review Draft; Subject to </w:t>
    </w:r>
    <w:r w:rsidRPr="00B3087D">
      <w:rPr>
        <w:b/>
        <w:i/>
        <w:color w:val="FF0000"/>
      </w:rPr>
      <w:t>ALJ Division Review</w:t>
    </w:r>
  </w:p>
  <w:p w14:paraId="2A205DEC" w14:textId="77777777" w:rsidR="00A51C42" w:rsidRDefault="00A51C42" w:rsidP="00A51C42">
    <w:pPr>
      <w:pStyle w:val="Header"/>
      <w:tabs>
        <w:tab w:val="clear" w:pos="4680"/>
        <w:tab w:val="clear" w:pos="9360"/>
        <w:tab w:val="left" w:pos="8325"/>
      </w:tabs>
      <w:ind w:firstLine="0"/>
    </w:pPr>
    <w:r>
      <w:rPr>
        <w:b/>
        <w:color w:val="FF0000"/>
      </w:rPr>
      <w:t>CONFIDENTIAL</w:t>
    </w:r>
    <w:r w:rsidRPr="00B3087D">
      <w:rPr>
        <w:b/>
        <w:color w:val="FF0000"/>
      </w:rPr>
      <w:t xml:space="preserve">; </w:t>
    </w:r>
    <w:r w:rsidRPr="00B3087D">
      <w:rPr>
        <w:i/>
        <w:color w:val="FF0000"/>
      </w:rPr>
      <w:t>Deliberative Process Privilege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D3A28" w14:textId="77777777" w:rsidR="00A51C42" w:rsidRDefault="00A51C42" w:rsidP="00412F58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E2242C9"/>
    <w:multiLevelType w:val="multilevel"/>
    <w:tmpl w:val="70AAB8E6"/>
    <w:numStyleLink w:val="Headings"/>
  </w:abstractNum>
  <w:abstractNum w:abstractNumId="4" w15:restartNumberingAfterBreak="0">
    <w:nsid w:val="331F6D42"/>
    <w:multiLevelType w:val="multilevel"/>
    <w:tmpl w:val="70AAB8E6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1B035BF"/>
    <w:multiLevelType w:val="multilevel"/>
    <w:tmpl w:val="70AAB8E6"/>
    <w:numStyleLink w:val="Headings"/>
  </w:abstractNum>
  <w:abstractNum w:abstractNumId="6" w15:restartNumberingAfterBreak="0">
    <w:nsid w:val="59D042D7"/>
    <w:multiLevelType w:val="multilevel"/>
    <w:tmpl w:val="18F4A5AC"/>
    <w:numStyleLink w:val="FoFCoLOP"/>
  </w:abstractNum>
  <w:abstractNum w:abstractNumId="7" w15:restartNumberingAfterBreak="0">
    <w:nsid w:val="5A9E2171"/>
    <w:multiLevelType w:val="multilevel"/>
    <w:tmpl w:val="BD4C7B8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792"/>
        </w:tabs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3.%2.%1.%4."/>
      <w:lvlJc w:val="left"/>
      <w:pPr>
        <w:ind w:left="144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F22537E"/>
    <w:multiLevelType w:val="multilevel"/>
    <w:tmpl w:val="70AAB8E6"/>
    <w:numStyleLink w:val="Headings"/>
  </w:abstractNum>
  <w:abstractNum w:abstractNumId="9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F80C0D"/>
    <w:multiLevelType w:val="hybridMultilevel"/>
    <w:tmpl w:val="F8E29D84"/>
    <w:lvl w:ilvl="0" w:tplc="DDE2C36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A0AFE"/>
    <w:multiLevelType w:val="multilevel"/>
    <w:tmpl w:val="18F4A5AC"/>
    <w:numStyleLink w:val="FoFCoLOP"/>
  </w:abstractNum>
  <w:num w:numId="1" w16cid:durableId="6817121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236198">
    <w:abstractNumId w:val="1"/>
  </w:num>
  <w:num w:numId="3" w16cid:durableId="795686797">
    <w:abstractNumId w:val="6"/>
  </w:num>
  <w:num w:numId="4" w16cid:durableId="18631453">
    <w:abstractNumId w:val="2"/>
  </w:num>
  <w:num w:numId="5" w16cid:durableId="1032075603">
    <w:abstractNumId w:val="11"/>
  </w:num>
  <w:num w:numId="6" w16cid:durableId="1694185660">
    <w:abstractNumId w:val="4"/>
  </w:num>
  <w:num w:numId="7" w16cid:durableId="189606556">
    <w:abstractNumId w:val="3"/>
  </w:num>
  <w:num w:numId="8" w16cid:durableId="1785608869">
    <w:abstractNumId w:val="9"/>
  </w:num>
  <w:num w:numId="9" w16cid:durableId="1452550704">
    <w:abstractNumId w:val="0"/>
  </w:num>
  <w:num w:numId="10" w16cid:durableId="2070495963">
    <w:abstractNumId w:val="8"/>
  </w:num>
  <w:num w:numId="11" w16cid:durableId="1713453701">
    <w:abstractNumId w:val="10"/>
  </w:num>
  <w:num w:numId="12" w16cid:durableId="157150481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E2"/>
    <w:rsid w:val="00000F6A"/>
    <w:rsid w:val="0007115A"/>
    <w:rsid w:val="00081FDC"/>
    <w:rsid w:val="000973C8"/>
    <w:rsid w:val="000A2AA9"/>
    <w:rsid w:val="000A56F2"/>
    <w:rsid w:val="000A6E05"/>
    <w:rsid w:val="000B12FA"/>
    <w:rsid w:val="000B290E"/>
    <w:rsid w:val="000C08BF"/>
    <w:rsid w:val="000C3B9A"/>
    <w:rsid w:val="000C617C"/>
    <w:rsid w:val="000D25A8"/>
    <w:rsid w:val="000E0A1B"/>
    <w:rsid w:val="000E0BAF"/>
    <w:rsid w:val="000E4C53"/>
    <w:rsid w:val="00121089"/>
    <w:rsid w:val="00145C1A"/>
    <w:rsid w:val="001577BA"/>
    <w:rsid w:val="00160820"/>
    <w:rsid w:val="00191B51"/>
    <w:rsid w:val="0019268A"/>
    <w:rsid w:val="001C363F"/>
    <w:rsid w:val="001D2E07"/>
    <w:rsid w:val="001D6D51"/>
    <w:rsid w:val="001E2A62"/>
    <w:rsid w:val="001F2819"/>
    <w:rsid w:val="002043EC"/>
    <w:rsid w:val="00222236"/>
    <w:rsid w:val="002229CE"/>
    <w:rsid w:val="00243DC0"/>
    <w:rsid w:val="00247477"/>
    <w:rsid w:val="00253831"/>
    <w:rsid w:val="00270440"/>
    <w:rsid w:val="00293DEE"/>
    <w:rsid w:val="002C7FE9"/>
    <w:rsid w:val="002D4EFD"/>
    <w:rsid w:val="002E71A6"/>
    <w:rsid w:val="002F7849"/>
    <w:rsid w:val="00316071"/>
    <w:rsid w:val="003252B5"/>
    <w:rsid w:val="003310D8"/>
    <w:rsid w:val="00334329"/>
    <w:rsid w:val="00343E5C"/>
    <w:rsid w:val="003519D7"/>
    <w:rsid w:val="00357DCB"/>
    <w:rsid w:val="0036017B"/>
    <w:rsid w:val="00362755"/>
    <w:rsid w:val="00373B93"/>
    <w:rsid w:val="00382F16"/>
    <w:rsid w:val="003A0D39"/>
    <w:rsid w:val="003B1C87"/>
    <w:rsid w:val="003F4329"/>
    <w:rsid w:val="00406C9C"/>
    <w:rsid w:val="00412C83"/>
    <w:rsid w:val="00412F58"/>
    <w:rsid w:val="00423B8D"/>
    <w:rsid w:val="00426014"/>
    <w:rsid w:val="00455861"/>
    <w:rsid w:val="00460B7D"/>
    <w:rsid w:val="0047494E"/>
    <w:rsid w:val="00480CB0"/>
    <w:rsid w:val="004A130A"/>
    <w:rsid w:val="004B34EA"/>
    <w:rsid w:val="004B5494"/>
    <w:rsid w:val="004C7D3A"/>
    <w:rsid w:val="004E2BE3"/>
    <w:rsid w:val="004E4BFA"/>
    <w:rsid w:val="005018A8"/>
    <w:rsid w:val="00505A39"/>
    <w:rsid w:val="00520DA0"/>
    <w:rsid w:val="005240BF"/>
    <w:rsid w:val="00585390"/>
    <w:rsid w:val="005939A5"/>
    <w:rsid w:val="005A148C"/>
    <w:rsid w:val="005C2CE5"/>
    <w:rsid w:val="005D3B5D"/>
    <w:rsid w:val="005E738B"/>
    <w:rsid w:val="005F1EB0"/>
    <w:rsid w:val="00632207"/>
    <w:rsid w:val="0063491C"/>
    <w:rsid w:val="00636DB7"/>
    <w:rsid w:val="00641CD1"/>
    <w:rsid w:val="006A544E"/>
    <w:rsid w:val="006B5C99"/>
    <w:rsid w:val="006C7078"/>
    <w:rsid w:val="006E5E28"/>
    <w:rsid w:val="006E6574"/>
    <w:rsid w:val="006F736A"/>
    <w:rsid w:val="00714CF2"/>
    <w:rsid w:val="007156B9"/>
    <w:rsid w:val="00720817"/>
    <w:rsid w:val="00722850"/>
    <w:rsid w:val="0073353F"/>
    <w:rsid w:val="00742E45"/>
    <w:rsid w:val="007447AF"/>
    <w:rsid w:val="00750816"/>
    <w:rsid w:val="007515BB"/>
    <w:rsid w:val="00764D43"/>
    <w:rsid w:val="007657C1"/>
    <w:rsid w:val="00765F79"/>
    <w:rsid w:val="007A406D"/>
    <w:rsid w:val="007A62B0"/>
    <w:rsid w:val="007A7AD5"/>
    <w:rsid w:val="007B17C3"/>
    <w:rsid w:val="007B7DD7"/>
    <w:rsid w:val="007C5A0C"/>
    <w:rsid w:val="007E0FEE"/>
    <w:rsid w:val="007F2017"/>
    <w:rsid w:val="008047FB"/>
    <w:rsid w:val="00806BE2"/>
    <w:rsid w:val="008339BB"/>
    <w:rsid w:val="008530B1"/>
    <w:rsid w:val="00860530"/>
    <w:rsid w:val="0086419A"/>
    <w:rsid w:val="0087023B"/>
    <w:rsid w:val="00875CF0"/>
    <w:rsid w:val="008A179F"/>
    <w:rsid w:val="008B0864"/>
    <w:rsid w:val="008C7413"/>
    <w:rsid w:val="008D0D9F"/>
    <w:rsid w:val="008D16B7"/>
    <w:rsid w:val="008D4E5C"/>
    <w:rsid w:val="008E6AE6"/>
    <w:rsid w:val="008F0116"/>
    <w:rsid w:val="008F143D"/>
    <w:rsid w:val="00913131"/>
    <w:rsid w:val="009175C6"/>
    <w:rsid w:val="00932865"/>
    <w:rsid w:val="009660A9"/>
    <w:rsid w:val="0098138E"/>
    <w:rsid w:val="0098655A"/>
    <w:rsid w:val="00994C74"/>
    <w:rsid w:val="009A217B"/>
    <w:rsid w:val="009E7C7F"/>
    <w:rsid w:val="00A02713"/>
    <w:rsid w:val="00A04C71"/>
    <w:rsid w:val="00A17CE0"/>
    <w:rsid w:val="00A42306"/>
    <w:rsid w:val="00A47176"/>
    <w:rsid w:val="00A51C42"/>
    <w:rsid w:val="00A55ACD"/>
    <w:rsid w:val="00A742E9"/>
    <w:rsid w:val="00AC6858"/>
    <w:rsid w:val="00B01F7E"/>
    <w:rsid w:val="00B25661"/>
    <w:rsid w:val="00B3087D"/>
    <w:rsid w:val="00B30AE6"/>
    <w:rsid w:val="00B34794"/>
    <w:rsid w:val="00B60421"/>
    <w:rsid w:val="00B65786"/>
    <w:rsid w:val="00B807A6"/>
    <w:rsid w:val="00B85B12"/>
    <w:rsid w:val="00B8641B"/>
    <w:rsid w:val="00B929F3"/>
    <w:rsid w:val="00BA0169"/>
    <w:rsid w:val="00BB0243"/>
    <w:rsid w:val="00BE12C5"/>
    <w:rsid w:val="00C10B5F"/>
    <w:rsid w:val="00C221EA"/>
    <w:rsid w:val="00C913A1"/>
    <w:rsid w:val="00CC6A99"/>
    <w:rsid w:val="00CD48A6"/>
    <w:rsid w:val="00D00AA3"/>
    <w:rsid w:val="00D07F73"/>
    <w:rsid w:val="00D2041C"/>
    <w:rsid w:val="00D25ADE"/>
    <w:rsid w:val="00D3724D"/>
    <w:rsid w:val="00D422D2"/>
    <w:rsid w:val="00D43297"/>
    <w:rsid w:val="00D44DB6"/>
    <w:rsid w:val="00D50119"/>
    <w:rsid w:val="00D537AE"/>
    <w:rsid w:val="00D56CC9"/>
    <w:rsid w:val="00D82A43"/>
    <w:rsid w:val="00DA085D"/>
    <w:rsid w:val="00DA7B5D"/>
    <w:rsid w:val="00DB20E9"/>
    <w:rsid w:val="00DD2629"/>
    <w:rsid w:val="00DF58E7"/>
    <w:rsid w:val="00E1143A"/>
    <w:rsid w:val="00E11876"/>
    <w:rsid w:val="00E165A3"/>
    <w:rsid w:val="00E23CBB"/>
    <w:rsid w:val="00E37B59"/>
    <w:rsid w:val="00E41922"/>
    <w:rsid w:val="00E50562"/>
    <w:rsid w:val="00E62841"/>
    <w:rsid w:val="00E72706"/>
    <w:rsid w:val="00E81126"/>
    <w:rsid w:val="00EA020F"/>
    <w:rsid w:val="00EA36C6"/>
    <w:rsid w:val="00EB4F6A"/>
    <w:rsid w:val="00ED1A17"/>
    <w:rsid w:val="00ED5725"/>
    <w:rsid w:val="00ED7031"/>
    <w:rsid w:val="00EE3060"/>
    <w:rsid w:val="00EE4315"/>
    <w:rsid w:val="00F26ED3"/>
    <w:rsid w:val="00F46A56"/>
    <w:rsid w:val="00F62B7A"/>
    <w:rsid w:val="00F6397D"/>
    <w:rsid w:val="00F7293E"/>
    <w:rsid w:val="00F76650"/>
    <w:rsid w:val="00F9187B"/>
    <w:rsid w:val="00F92385"/>
    <w:rsid w:val="00FA1B4F"/>
    <w:rsid w:val="00FC47F9"/>
    <w:rsid w:val="00FD3826"/>
    <w:rsid w:val="00FE4984"/>
    <w:rsid w:val="00FE5580"/>
    <w:rsid w:val="00FF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7D20C"/>
  <w15:chartTrackingRefBased/>
  <w15:docId w15:val="{4FA4681C-5E19-431B-9A32-C611597D2E1C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C42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A51C42"/>
    <w:pPr>
      <w:numPr>
        <w:numId w:val="12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A51C42"/>
    <w:pPr>
      <w:numPr>
        <w:ilvl w:val="1"/>
        <w:numId w:val="12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A51C42"/>
    <w:pPr>
      <w:numPr>
        <w:ilvl w:val="2"/>
        <w:numId w:val="12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A51C42"/>
    <w:pPr>
      <w:numPr>
        <w:ilvl w:val="3"/>
        <w:numId w:val="12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A51C42"/>
    <w:pPr>
      <w:numPr>
        <w:ilvl w:val="4"/>
        <w:numId w:val="12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A51C42"/>
    <w:pPr>
      <w:numPr>
        <w:ilvl w:val="5"/>
        <w:numId w:val="12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9660A9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9660A9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9660A9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9660A9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9660A9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A51C42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A51C42"/>
    <w:pPr>
      <w:numPr>
        <w:ilvl w:val="7"/>
        <w:numId w:val="12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9660A9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9660A9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A51C42"/>
    <w:pPr>
      <w:numPr>
        <w:ilvl w:val="6"/>
        <w:numId w:val="12"/>
      </w:numPr>
      <w:spacing w:after="120" w:line="240" w:lineRule="auto"/>
    </w:pPr>
  </w:style>
  <w:style w:type="paragraph" w:styleId="Revision">
    <w:name w:val="Revision"/>
    <w:hidden/>
    <w:uiPriority w:val="99"/>
    <w:semiHidden/>
    <w:rsid w:val="002229CE"/>
    <w:pPr>
      <w:spacing w:after="0" w:line="240" w:lineRule="auto"/>
    </w:pPr>
    <w:rPr>
      <w:rFonts w:ascii="Book Antiqua" w:hAnsi="Book Antiqua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2" ma:contentTypeDescription="Create a new document." ma:contentTypeScope="" ma:versionID="4225d45ddd1a7a5828db1e92e0ebaa6f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a878a72dfcf12e16a82a81229ed307c1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321c-44a6-4cb5-81f0-0bfd95ece253">
      <Terms xmlns="http://schemas.microsoft.com/office/infopath/2007/PartnerControls"/>
    </lcf76f155ced4ddcb4097134ff3c332f>
    <TaxCatchAll xmlns="40c2bee6-72d2-4c4b-bbf2-19a975248824" xsi:nil="true"/>
  </documentManagement>
</p:properties>
</file>

<file path=customXml/itemProps1.xml><?xml version="1.0" encoding="utf-8"?>
<ds:datastoreItem xmlns:ds="http://schemas.openxmlformats.org/officeDocument/2006/customXml" ds:itemID="{1F876953-21FF-43AE-B3CE-6EED11DDB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8AD9BA-B34B-4EB7-B33E-F7D54BA48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8613EA-DFAA-42B4-9851-25DAB4B945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72A7AD-8D90-4213-9876-A770555D71CF}">
  <ds:schemaRefs>
    <ds:schemaRef ds:uri="http://schemas.microsoft.com/office/2006/metadata/properties"/>
    <ds:schemaRef ds:uri="http://schemas.microsoft.com/office/infopath/2007/PartnerControls"/>
    <ds:schemaRef ds:uri="ef7e321c-44a6-4cb5-81f0-0bfd95ece253"/>
    <ds:schemaRef ds:uri="40c2bee6-72d2-4c4b-bbf2-19a975248824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110</ap:Words>
  <ap:Characters>633</ap:Characters>
  <ap:Application>Microsoft Office Word</ap:Application>
  <ap:DocSecurity>0</ap:DocSecurity>
  <ap:Lines>5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742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2019-06-27T19:57:00Z</cp:lastPrinted>
  <dcterms:created xsi:type="dcterms:W3CDTF">2026-10-21T07:47:49Z</dcterms:created>
  <dcterms:modified xsi:type="dcterms:W3CDTF">2026-10-21T07:47:49Z</dcterms:modified>
</cp:coreProperties>
</file>