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33573" w:rsidR="00C46E8E" w:rsidP="00C46E8E" w:rsidRDefault="007B57E5" w14:paraId="2D7DC85A" w14:textId="13446F89">
      <w:pPr>
        <w:suppressAutoHyphens/>
        <w:rPr>
          <w:b/>
          <w:bCs/>
          <w:color w:val="000000"/>
        </w:rPr>
      </w:pPr>
      <w:r>
        <w:rPr>
          <w:color w:val="000000"/>
        </w:rPr>
        <w:t>ALJ/VUK/vj4</w:t>
      </w:r>
      <w:r>
        <w:rPr>
          <w:color w:val="000000"/>
        </w:rPr>
        <w:tab/>
      </w:r>
      <w:r>
        <w:rPr>
          <w:color w:val="000000"/>
        </w:rPr>
        <w:tab/>
      </w:r>
      <w:r>
        <w:rPr>
          <w:color w:val="000000"/>
        </w:rPr>
        <w:tab/>
      </w:r>
      <w:r w:rsidRPr="00F33573" w:rsidR="00C46E8E">
        <w:rPr>
          <w:b/>
          <w:bCs/>
          <w:color w:val="000000"/>
        </w:rPr>
        <w:t>PROPOSED DECISION</w:t>
      </w:r>
      <w:r w:rsidRPr="00F33573" w:rsidR="00C46E8E">
        <w:rPr>
          <w:color w:val="000000"/>
        </w:rPr>
        <w:tab/>
      </w:r>
      <w:r w:rsidRPr="00F33573" w:rsidR="00C46E8E">
        <w:rPr>
          <w:color w:val="000000"/>
        </w:rPr>
        <w:tab/>
      </w:r>
      <w:r w:rsidRPr="00F33573" w:rsidR="00C46E8E">
        <w:rPr>
          <w:color w:val="000000"/>
        </w:rPr>
        <w:tab/>
        <w:t xml:space="preserve">     </w:t>
      </w:r>
      <w:r w:rsidRPr="00F33573" w:rsidR="00C46E8E">
        <w:rPr>
          <w:b/>
          <w:bCs/>
          <w:color w:val="000000"/>
        </w:rPr>
        <w:t xml:space="preserve">Agenda ID </w:t>
      </w:r>
      <w:r w:rsidR="009754C2">
        <w:rPr>
          <w:b/>
          <w:bCs/>
          <w:color w:val="000000"/>
        </w:rPr>
        <w:t>24405</w:t>
      </w:r>
    </w:p>
    <w:p w:rsidRPr="00F33573" w:rsidR="00C46E8E" w:rsidP="00C46E8E" w:rsidRDefault="00C46E8E" w14:paraId="4D7BFF82" w14:textId="2794BA65">
      <w:pPr>
        <w:suppressAutoHyphens/>
        <w:rPr>
          <w:b/>
          <w:bCs/>
          <w:color w:val="000000"/>
        </w:rPr>
      </w:pPr>
      <w:r w:rsidRPr="00F33573">
        <w:rPr>
          <w:b/>
          <w:bCs/>
          <w:color w:val="000000"/>
        </w:rPr>
        <w:tab/>
      </w:r>
      <w:r w:rsidRPr="00F33573">
        <w:rPr>
          <w:b/>
          <w:bCs/>
          <w:color w:val="000000"/>
        </w:rPr>
        <w:tab/>
      </w:r>
      <w:r w:rsidRPr="00F33573">
        <w:rPr>
          <w:b/>
          <w:bCs/>
          <w:color w:val="000000"/>
        </w:rPr>
        <w:tab/>
      </w:r>
      <w:r w:rsidRPr="00F33573">
        <w:rPr>
          <w:b/>
          <w:bCs/>
          <w:color w:val="000000"/>
        </w:rPr>
        <w:tab/>
      </w:r>
      <w:r w:rsidRPr="00F33573">
        <w:rPr>
          <w:b/>
          <w:bCs/>
          <w:color w:val="000000"/>
        </w:rPr>
        <w:tab/>
      </w:r>
      <w:r w:rsidRPr="00F33573">
        <w:rPr>
          <w:b/>
          <w:bCs/>
          <w:color w:val="000000"/>
        </w:rPr>
        <w:tab/>
      </w:r>
      <w:r w:rsidRPr="00F33573">
        <w:rPr>
          <w:b/>
          <w:bCs/>
          <w:color w:val="000000"/>
        </w:rPr>
        <w:tab/>
      </w:r>
      <w:r w:rsidRPr="00F33573">
        <w:rPr>
          <w:b/>
          <w:bCs/>
          <w:color w:val="000000"/>
        </w:rPr>
        <w:tab/>
      </w:r>
      <w:r w:rsidRPr="00F33573">
        <w:rPr>
          <w:b/>
          <w:bCs/>
          <w:color w:val="000000"/>
        </w:rPr>
        <w:tab/>
      </w:r>
      <w:r w:rsidRPr="00F33573">
        <w:rPr>
          <w:b/>
          <w:bCs/>
          <w:color w:val="000000"/>
        </w:rPr>
        <w:tab/>
      </w:r>
      <w:r>
        <w:rPr>
          <w:b/>
          <w:bCs/>
          <w:color w:val="000000"/>
        </w:rPr>
        <w:t xml:space="preserve">     Quasi-Legislative</w:t>
      </w:r>
    </w:p>
    <w:p w:rsidR="007B57E5" w:rsidRDefault="007B57E5" w14:paraId="0BABD2FB" w14:textId="29060C26">
      <w:pPr>
        <w:suppressAutoHyphens/>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7B57E5" w:rsidRDefault="007B57E5" w14:paraId="297811F4" w14:textId="77777777">
      <w:pPr>
        <w:suppressAutoHyphens/>
        <w:rPr>
          <w:color w:val="000000"/>
        </w:rPr>
      </w:pPr>
    </w:p>
    <w:p w:rsidR="007B57E5" w:rsidRDefault="007B57E5" w14:paraId="2FCA3319" w14:textId="77777777">
      <w:pPr>
        <w:suppressAutoHyphens/>
        <w:rPr>
          <w:color w:val="000000"/>
        </w:rPr>
      </w:pPr>
    </w:p>
    <w:p w:rsidRPr="007F620E" w:rsidR="00A92D0B" w:rsidRDefault="00A92D0B" w14:paraId="5BDA9FD4" w14:textId="7E55772F">
      <w:pPr>
        <w:suppressAutoHyphens/>
        <w:rPr>
          <w:color w:val="000000"/>
        </w:rPr>
      </w:pPr>
      <w:r w:rsidRPr="007F620E">
        <w:rPr>
          <w:color w:val="000000"/>
        </w:rPr>
        <w:t xml:space="preserve">Decision </w:t>
      </w:r>
      <w:r w:rsidRPr="007F620E">
        <w:rPr>
          <w:color w:val="000000"/>
          <w:u w:val="single"/>
        </w:rPr>
        <w:tab/>
      </w:r>
      <w:r w:rsidRPr="007F620E">
        <w:rPr>
          <w:color w:val="000000"/>
          <w:u w:val="single"/>
        </w:rPr>
        <w:tab/>
      </w:r>
      <w:r w:rsidRPr="007F620E">
        <w:rPr>
          <w:color w:val="000000"/>
          <w:u w:val="single"/>
        </w:rPr>
        <w:tab/>
      </w:r>
    </w:p>
    <w:p w:rsidRPr="007F620E" w:rsidR="00A92D0B" w:rsidRDefault="00A92D0B" w14:paraId="6D327C87" w14:textId="77777777">
      <w:pPr>
        <w:pStyle w:val="titlebar"/>
        <w:rPr>
          <w:rFonts w:ascii="Times New Roman" w:hAnsi="Times New Roman"/>
          <w:color w:val="000000"/>
          <w:sz w:val="24"/>
          <w:szCs w:val="24"/>
        </w:rPr>
      </w:pPr>
    </w:p>
    <w:p w:rsidRPr="007F620E" w:rsidR="00A92D0B" w:rsidRDefault="00A92D0B" w14:paraId="44E03231" w14:textId="77777777">
      <w:pPr>
        <w:pStyle w:val="titlebar"/>
        <w:rPr>
          <w:rFonts w:ascii="Times New Roman" w:hAnsi="Times New Roman"/>
          <w:color w:val="000000"/>
          <w:sz w:val="24"/>
          <w:szCs w:val="24"/>
        </w:rPr>
      </w:pPr>
    </w:p>
    <w:p w:rsidRPr="0057088A" w:rsidR="00A92D0B" w:rsidRDefault="00A92D0B" w14:paraId="67F2520C" w14:textId="77777777">
      <w:pPr>
        <w:pStyle w:val="titlebar"/>
        <w:rPr>
          <w:rFonts w:ascii="Arial" w:hAnsi="Arial"/>
          <w:color w:val="000000"/>
          <w:sz w:val="24"/>
          <w:szCs w:val="24"/>
        </w:rPr>
      </w:pPr>
      <w:r w:rsidRPr="0057088A">
        <w:rPr>
          <w:rFonts w:ascii="Arial" w:hAnsi="Arial"/>
          <w:color w:val="000000"/>
          <w:sz w:val="24"/>
          <w:szCs w:val="24"/>
        </w:rPr>
        <w:t>BEFORE THE PUBLIC UTILITIES COMMISSION OF THE STATE OF CALIFORNIA</w:t>
      </w:r>
    </w:p>
    <w:p w:rsidRPr="007F620E" w:rsidR="00A92D0B" w:rsidRDefault="00A92D0B" w14:paraId="564284CD" w14:textId="77777777">
      <w:pPr>
        <w:suppressAutoHyphens/>
        <w:rPr>
          <w:color w:val="000000"/>
        </w:rPr>
      </w:pPr>
    </w:p>
    <w:tbl>
      <w:tblPr>
        <w:tblW w:w="9270" w:type="dxa"/>
        <w:tblBorders>
          <w:bottom w:val="single" w:color="auto" w:sz="4" w:space="0"/>
          <w:insideH w:val="single" w:color="auto" w:sz="4" w:space="0"/>
          <w:insideV w:val="single" w:color="auto" w:sz="4" w:space="0"/>
        </w:tblBorders>
        <w:shd w:val="clear" w:color="auto" w:fill="CCFFCC"/>
        <w:tblLayout w:type="fixed"/>
        <w:tblLook w:val="0000" w:firstRow="0" w:lastRow="0" w:firstColumn="0" w:lastColumn="0" w:noHBand="0" w:noVBand="0"/>
      </w:tblPr>
      <w:tblGrid>
        <w:gridCol w:w="4770"/>
        <w:gridCol w:w="4500"/>
      </w:tblGrid>
      <w:tr w:rsidRPr="007F620E" w:rsidR="00A92D0B" w:rsidTr="004C1464" w14:paraId="3942D7B4" w14:textId="77777777">
        <w:tc>
          <w:tcPr>
            <w:tcW w:w="4770" w:type="dxa"/>
          </w:tcPr>
          <w:p w:rsidRPr="00E955B6" w:rsidR="00907F3D" w:rsidP="00907F3D" w:rsidRDefault="00907F3D" w14:paraId="61576123" w14:textId="77777777">
            <w:pPr>
              <w:rPr>
                <w:rStyle w:val="displayonly"/>
              </w:rPr>
            </w:pPr>
            <w:r w:rsidRPr="00E955B6">
              <w:rPr>
                <w:rStyle w:val="displayonly"/>
              </w:rPr>
              <w:t xml:space="preserve">Order Instituting Rulemaking Regarding </w:t>
            </w:r>
          </w:p>
          <w:p w:rsidR="00A92D0B" w:rsidP="00907F3D" w:rsidRDefault="00907F3D" w14:paraId="58559BB6" w14:textId="77777777">
            <w:pPr>
              <w:rPr>
                <w:color w:val="000000"/>
              </w:rPr>
            </w:pPr>
            <w:r w:rsidRPr="00E955B6">
              <w:rPr>
                <w:rStyle w:val="displayonly"/>
              </w:rPr>
              <w:t>Revisions to the California Advanced Services Fund</w:t>
            </w:r>
            <w:r w:rsidR="00164225">
              <w:rPr>
                <w:color w:val="000000"/>
              </w:rPr>
              <w:t>.</w:t>
            </w:r>
          </w:p>
          <w:p w:rsidRPr="007F620E" w:rsidR="00164225" w:rsidP="00907F3D" w:rsidRDefault="00164225" w14:paraId="47850BD9" w14:textId="29692217">
            <w:pPr>
              <w:rPr>
                <w:color w:val="000000"/>
              </w:rPr>
            </w:pPr>
          </w:p>
        </w:tc>
        <w:tc>
          <w:tcPr>
            <w:tcW w:w="4500" w:type="dxa"/>
            <w:tcBorders>
              <w:top w:val="nil"/>
              <w:bottom w:val="nil"/>
            </w:tcBorders>
            <w:vAlign w:val="center"/>
          </w:tcPr>
          <w:p w:rsidRPr="00E955B6" w:rsidR="00661EF6" w:rsidP="00773311" w:rsidRDefault="00661EF6" w14:paraId="4F71237E" w14:textId="77777777">
            <w:pPr>
              <w:tabs>
                <w:tab w:val="left" w:pos="1440"/>
                <w:tab w:val="left" w:pos="3600"/>
              </w:tabs>
              <w:jc w:val="center"/>
            </w:pPr>
            <w:r w:rsidRPr="00E955B6">
              <w:t>Rulemaking 20-08-021</w:t>
            </w:r>
          </w:p>
          <w:p w:rsidRPr="00E955B6" w:rsidR="00661EF6" w:rsidP="00773311" w:rsidRDefault="00661EF6" w14:paraId="426B8306" w14:textId="77777777">
            <w:pPr>
              <w:tabs>
                <w:tab w:val="left" w:pos="1440"/>
                <w:tab w:val="left" w:pos="3600"/>
              </w:tabs>
              <w:jc w:val="center"/>
            </w:pPr>
            <w:r w:rsidRPr="00E955B6">
              <w:t>(Filed August 27, 2020)</w:t>
            </w:r>
          </w:p>
          <w:p w:rsidRPr="007F620E" w:rsidR="00A92D0B" w:rsidRDefault="00A92D0B" w14:paraId="7EC7277D" w14:textId="77777777">
            <w:pPr>
              <w:jc w:val="center"/>
              <w:rPr>
                <w:color w:val="000000"/>
              </w:rPr>
            </w:pPr>
          </w:p>
        </w:tc>
      </w:tr>
    </w:tbl>
    <w:p w:rsidRPr="00933F76" w:rsidR="00933F76" w:rsidP="0093053F" w:rsidRDefault="00933F76" w14:paraId="7432D75F" w14:textId="77777777">
      <w:pPr>
        <w:rPr>
          <w:b/>
          <w:bCs/>
        </w:rPr>
      </w:pPr>
    </w:p>
    <w:p w:rsidRPr="00933F76" w:rsidR="000C7F11" w:rsidP="0093053F" w:rsidRDefault="000C7F11" w14:paraId="6179A047" w14:textId="77777777">
      <w:pPr>
        <w:spacing w:before="120"/>
        <w:jc w:val="center"/>
        <w:rPr>
          <w:b/>
          <w:bCs/>
        </w:rPr>
      </w:pPr>
      <w:r w:rsidRPr="00933F76">
        <w:rPr>
          <w:b/>
          <w:bCs/>
        </w:rPr>
        <w:t xml:space="preserve">DECISION GRANTING </w:t>
      </w:r>
      <w:r w:rsidRPr="00933F76" w:rsidR="00A92D0B">
        <w:rPr>
          <w:b/>
          <w:bCs/>
        </w:rPr>
        <w:t>COMPENSATION</w:t>
      </w:r>
      <w:r w:rsidRPr="00933F76">
        <w:rPr>
          <w:b/>
          <w:bCs/>
        </w:rPr>
        <w:t xml:space="preserve"> TO</w:t>
      </w:r>
      <w:r w:rsidRPr="00933F76" w:rsidR="00A92D0B">
        <w:rPr>
          <w:b/>
          <w:bCs/>
        </w:rPr>
        <w:t xml:space="preserve"> </w:t>
      </w:r>
      <w:r w:rsidRPr="00933F76" w:rsidR="00661EF6">
        <w:rPr>
          <w:b/>
          <w:bCs/>
        </w:rPr>
        <w:t xml:space="preserve">CENTER FOR ACCESSIBLE TECHNOLOGY </w:t>
      </w:r>
      <w:r w:rsidRPr="00933F76">
        <w:rPr>
          <w:b/>
          <w:bCs/>
        </w:rPr>
        <w:t xml:space="preserve">FOR SUBSTANTIAL CONTRIBUTION TO </w:t>
      </w:r>
    </w:p>
    <w:p w:rsidRPr="00933F76" w:rsidR="00A92D0B" w:rsidP="00661EF6" w:rsidRDefault="000C7F11" w14:paraId="17BB0C52" w14:textId="6164BFE3">
      <w:pPr>
        <w:jc w:val="center"/>
        <w:rPr>
          <w:b/>
          <w:bCs/>
        </w:rPr>
      </w:pPr>
      <w:r w:rsidRPr="00933F76">
        <w:rPr>
          <w:b/>
          <w:bCs/>
        </w:rPr>
        <w:t xml:space="preserve">DECISION </w:t>
      </w:r>
      <w:r w:rsidR="0093053F">
        <w:rPr>
          <w:b/>
          <w:bCs/>
        </w:rPr>
        <w:t xml:space="preserve">(D.) </w:t>
      </w:r>
      <w:r w:rsidRPr="00933F76">
        <w:rPr>
          <w:b/>
          <w:bCs/>
        </w:rPr>
        <w:t>24-03-041 AND D.25-11-003</w:t>
      </w:r>
    </w:p>
    <w:p w:rsidRPr="007F620E" w:rsidR="00933F76" w:rsidRDefault="00933F76" w14:paraId="4669B5D3" w14:textId="77777777">
      <w:pPr>
        <w:suppressAutoHyphens/>
        <w:rPr>
          <w:color w:val="000000"/>
        </w:rPr>
      </w:pPr>
    </w:p>
    <w:tbl>
      <w:tblPr>
        <w:tblW w:w="9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3957"/>
        <w:gridCol w:w="5848"/>
      </w:tblGrid>
      <w:tr w:rsidRPr="007F620E" w:rsidR="00A92D0B" w:rsidTr="00FE00E4" w14:paraId="0FE98F62" w14:textId="77777777">
        <w:tc>
          <w:tcPr>
            <w:tcW w:w="3957" w:type="dxa"/>
          </w:tcPr>
          <w:p w:rsidRPr="00691528" w:rsidR="00A92D0B" w:rsidP="00C47A2B" w:rsidRDefault="005A63D4" w14:paraId="11570D4A" w14:textId="77A060C2">
            <w:pPr>
              <w:tabs>
                <w:tab w:val="left" w:pos="1620"/>
                <w:tab w:val="right" w:pos="4500"/>
              </w:tabs>
              <w:rPr>
                <w:color w:val="000000"/>
              </w:rPr>
            </w:pPr>
            <w:r w:rsidRPr="007F620E">
              <w:rPr>
                <w:b/>
                <w:color w:val="000000"/>
              </w:rPr>
              <w:t>Intervenor</w:t>
            </w:r>
            <w:r w:rsidRPr="007F620E" w:rsidR="00F63C29">
              <w:rPr>
                <w:b/>
                <w:color w:val="000000"/>
              </w:rPr>
              <w:t>:</w:t>
            </w:r>
            <w:r w:rsidR="00691528">
              <w:rPr>
                <w:b/>
                <w:color w:val="000000"/>
              </w:rPr>
              <w:t xml:space="preserve"> </w:t>
            </w:r>
            <w:r w:rsidRPr="002F5E41" w:rsidR="00661EF6">
              <w:rPr>
                <w:bCs/>
                <w:color w:val="000000"/>
              </w:rPr>
              <w:t>Center for Accessible Technology</w:t>
            </w:r>
            <w:r w:rsidR="00661EF6">
              <w:rPr>
                <w:b/>
                <w:color w:val="000000"/>
              </w:rPr>
              <w:t xml:space="preserve"> </w:t>
            </w:r>
          </w:p>
        </w:tc>
        <w:tc>
          <w:tcPr>
            <w:tcW w:w="5848" w:type="dxa"/>
          </w:tcPr>
          <w:p w:rsidRPr="007F620E" w:rsidR="00A92D0B" w:rsidP="00C47A2B" w:rsidRDefault="00A92D0B" w14:paraId="53A584EE" w14:textId="755C1BDB">
            <w:pPr>
              <w:tabs>
                <w:tab w:val="left" w:pos="1872"/>
                <w:tab w:val="right" w:pos="3672"/>
              </w:tabs>
              <w:rPr>
                <w:b/>
                <w:color w:val="000000"/>
              </w:rPr>
            </w:pPr>
            <w:r w:rsidRPr="007F620E">
              <w:rPr>
                <w:b/>
                <w:color w:val="000000"/>
              </w:rPr>
              <w:t>For contribution to D</w:t>
            </w:r>
            <w:r w:rsidRPr="007F620E" w:rsidR="00DE3A5D">
              <w:rPr>
                <w:b/>
                <w:color w:val="000000"/>
              </w:rPr>
              <w:t>ecision</w:t>
            </w:r>
            <w:r w:rsidR="00D56FA7">
              <w:rPr>
                <w:b/>
                <w:color w:val="000000"/>
              </w:rPr>
              <w:t>s</w:t>
            </w:r>
            <w:r w:rsidRPr="007F620E" w:rsidR="00DE3A5D">
              <w:rPr>
                <w:b/>
                <w:color w:val="000000"/>
              </w:rPr>
              <w:t xml:space="preserve"> (D.)</w:t>
            </w:r>
            <w:r w:rsidR="009E31C9">
              <w:rPr>
                <w:b/>
                <w:color w:val="000000"/>
              </w:rPr>
              <w:t xml:space="preserve"> </w:t>
            </w:r>
            <w:r w:rsidR="00AF1596">
              <w:rPr>
                <w:b/>
                <w:color w:val="000000"/>
              </w:rPr>
              <w:t>24</w:t>
            </w:r>
            <w:r w:rsidR="008F4B08">
              <w:rPr>
                <w:b/>
                <w:color w:val="000000"/>
              </w:rPr>
              <w:t>-03-041</w:t>
            </w:r>
            <w:r w:rsidR="00BB40BF">
              <w:rPr>
                <w:b/>
                <w:color w:val="000000"/>
              </w:rPr>
              <w:t>, D.25-11-003</w:t>
            </w:r>
          </w:p>
        </w:tc>
      </w:tr>
      <w:tr w:rsidRPr="007F620E" w:rsidR="00A92D0B" w:rsidTr="00FE00E4" w14:paraId="47003B8E" w14:textId="77777777">
        <w:tc>
          <w:tcPr>
            <w:tcW w:w="3957" w:type="dxa"/>
          </w:tcPr>
          <w:p w:rsidRPr="007F620E" w:rsidR="00A92D0B" w:rsidP="00C47A2B" w:rsidRDefault="00A92D0B" w14:paraId="0E2E4BD1" w14:textId="6AE88F8F">
            <w:pPr>
              <w:tabs>
                <w:tab w:val="left" w:pos="1620"/>
                <w:tab w:val="right" w:pos="4500"/>
              </w:tabs>
              <w:rPr>
                <w:b/>
                <w:color w:val="000000"/>
                <w:u w:val="single"/>
              </w:rPr>
            </w:pPr>
            <w:r w:rsidRPr="007F620E">
              <w:rPr>
                <w:b/>
                <w:color w:val="000000"/>
              </w:rPr>
              <w:t>Claimed:</w:t>
            </w:r>
            <w:r w:rsidRPr="007F620E" w:rsidR="00F63C29">
              <w:rPr>
                <w:b/>
                <w:color w:val="000000"/>
              </w:rPr>
              <w:t xml:space="preserve"> </w:t>
            </w:r>
            <w:r w:rsidR="00FE21FD">
              <w:t>$21,065.75</w:t>
            </w:r>
          </w:p>
        </w:tc>
        <w:tc>
          <w:tcPr>
            <w:tcW w:w="5848" w:type="dxa"/>
            <w:tcBorders>
              <w:bottom w:val="single" w:color="auto" w:sz="4" w:space="0"/>
            </w:tcBorders>
          </w:tcPr>
          <w:p w:rsidRPr="007F620E" w:rsidR="00A92D0B" w:rsidP="00C47A2B" w:rsidRDefault="00A92D0B" w14:paraId="211F40A8" w14:textId="766610D3">
            <w:pPr>
              <w:tabs>
                <w:tab w:val="left" w:pos="1872"/>
                <w:tab w:val="right" w:pos="3672"/>
              </w:tabs>
              <w:rPr>
                <w:b/>
                <w:color w:val="000000"/>
                <w:u w:val="single"/>
              </w:rPr>
            </w:pPr>
            <w:r w:rsidRPr="007F620E">
              <w:rPr>
                <w:b/>
                <w:color w:val="000000"/>
              </w:rPr>
              <w:t>Awarded:</w:t>
            </w:r>
            <w:r w:rsidRPr="007F620E" w:rsidR="00FC72B7">
              <w:rPr>
                <w:b/>
                <w:color w:val="000000"/>
              </w:rPr>
              <w:t xml:space="preserve"> </w:t>
            </w:r>
            <w:r w:rsidRPr="00150958" w:rsidR="00FC72B7">
              <w:rPr>
                <w:bCs/>
                <w:color w:val="000000"/>
              </w:rPr>
              <w:t>$</w:t>
            </w:r>
            <w:r w:rsidRPr="00BC5D3B" w:rsidR="00BC5D3B">
              <w:rPr>
                <w:iCs/>
                <w:color w:val="000000"/>
              </w:rPr>
              <w:t>17,722.75</w:t>
            </w:r>
          </w:p>
        </w:tc>
      </w:tr>
      <w:tr w:rsidRPr="007F620E" w:rsidR="00A92D0B" w:rsidTr="00FE00E4" w14:paraId="5C56877D" w14:textId="77777777">
        <w:tc>
          <w:tcPr>
            <w:tcW w:w="3957" w:type="dxa"/>
          </w:tcPr>
          <w:p w:rsidR="00A92D0B" w:rsidP="00C47A2B" w:rsidRDefault="00A92D0B" w14:paraId="6EF6BEE8" w14:textId="77777777">
            <w:pPr>
              <w:tabs>
                <w:tab w:val="left" w:pos="3060"/>
                <w:tab w:val="right" w:pos="4500"/>
              </w:tabs>
              <w:rPr>
                <w:b/>
                <w:color w:val="000000"/>
              </w:rPr>
            </w:pPr>
            <w:r w:rsidRPr="007F620E">
              <w:rPr>
                <w:b/>
                <w:color w:val="000000"/>
              </w:rPr>
              <w:t xml:space="preserve">Assigned Commissioner: </w:t>
            </w:r>
          </w:p>
          <w:p w:rsidRPr="002F5E41" w:rsidR="000B111F" w:rsidP="00C47A2B" w:rsidRDefault="000B111F" w14:paraId="6EF99E36" w14:textId="0B06AE3D">
            <w:pPr>
              <w:tabs>
                <w:tab w:val="left" w:pos="3060"/>
                <w:tab w:val="right" w:pos="4500"/>
              </w:tabs>
              <w:rPr>
                <w:bCs/>
                <w:color w:val="000000"/>
                <w:u w:val="single"/>
              </w:rPr>
            </w:pPr>
            <w:r w:rsidRPr="002F5E41">
              <w:rPr>
                <w:bCs/>
                <w:color w:val="000000"/>
              </w:rPr>
              <w:t>Darcie L. Houck</w:t>
            </w:r>
          </w:p>
        </w:tc>
        <w:tc>
          <w:tcPr>
            <w:tcW w:w="5848" w:type="dxa"/>
          </w:tcPr>
          <w:p w:rsidR="00A92D0B" w:rsidP="00C47A2B" w:rsidRDefault="00A92D0B" w14:paraId="16160D12" w14:textId="77777777">
            <w:pPr>
              <w:tabs>
                <w:tab w:val="left" w:pos="1872"/>
                <w:tab w:val="right" w:pos="3672"/>
              </w:tabs>
              <w:rPr>
                <w:b/>
                <w:color w:val="000000"/>
              </w:rPr>
            </w:pPr>
            <w:r w:rsidRPr="007F620E">
              <w:rPr>
                <w:b/>
                <w:color w:val="000000"/>
              </w:rPr>
              <w:t>Assigned ALJ:</w:t>
            </w:r>
            <w:r w:rsidRPr="007F620E" w:rsidR="00F63C29">
              <w:rPr>
                <w:b/>
                <w:color w:val="000000"/>
              </w:rPr>
              <w:t xml:space="preserve"> </w:t>
            </w:r>
          </w:p>
          <w:p w:rsidRPr="002F5E41" w:rsidR="00D730D4" w:rsidP="00C47A2B" w:rsidRDefault="00D730D4" w14:paraId="79375F78" w14:textId="67001C9D">
            <w:pPr>
              <w:tabs>
                <w:tab w:val="left" w:pos="1872"/>
                <w:tab w:val="right" w:pos="3672"/>
              </w:tabs>
              <w:rPr>
                <w:bCs/>
                <w:color w:val="000000"/>
                <w:u w:val="single"/>
              </w:rPr>
            </w:pPr>
            <w:r w:rsidRPr="002F5E41">
              <w:rPr>
                <w:bCs/>
                <w:color w:val="000000"/>
              </w:rPr>
              <w:t>Valerie Kao</w:t>
            </w:r>
          </w:p>
        </w:tc>
      </w:tr>
    </w:tbl>
    <w:p w:rsidRPr="007F620E" w:rsidR="000C7F11" w:rsidP="004C1464" w:rsidRDefault="00A92D0B" w14:paraId="24894E20" w14:textId="2D9BFD5D">
      <w:pPr>
        <w:keepNext/>
        <w:spacing w:before="360" w:after="120"/>
        <w:jc w:val="center"/>
        <w:rPr>
          <w:color w:val="000000"/>
        </w:rPr>
      </w:pPr>
      <w:r w:rsidRPr="007F620E">
        <w:rPr>
          <w:b/>
          <w:color w:val="000000"/>
        </w:rPr>
        <w:t>PART I</w:t>
      </w:r>
      <w:proofErr w:type="gramStart"/>
      <w:r w:rsidRPr="007F620E">
        <w:rPr>
          <w:b/>
          <w:color w:val="000000"/>
        </w:rPr>
        <w:t>:</w:t>
      </w:r>
      <w:r w:rsidR="008E182E">
        <w:rPr>
          <w:b/>
          <w:color w:val="000000"/>
        </w:rPr>
        <w:t xml:space="preserve">  </w:t>
      </w:r>
      <w:r w:rsidRPr="007F620E">
        <w:rPr>
          <w:b/>
          <w:color w:val="000000"/>
        </w:rPr>
        <w:t>PROCEDURAL</w:t>
      </w:r>
      <w:proofErr w:type="gramEnd"/>
      <w:r w:rsidRPr="007F620E">
        <w:rPr>
          <w:b/>
          <w:color w:val="000000"/>
        </w:rPr>
        <w:t xml:space="preserve"> ISSUES</w:t>
      </w: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08"/>
        <w:gridCol w:w="6120"/>
      </w:tblGrid>
      <w:tr w:rsidRPr="007F620E" w:rsidR="00A92D0B" w:rsidTr="00933F76" w14:paraId="3C5C25ED" w14:textId="77777777">
        <w:tc>
          <w:tcPr>
            <w:tcW w:w="3708" w:type="dxa"/>
          </w:tcPr>
          <w:p w:rsidRPr="007F620E" w:rsidR="00A92D0B" w:rsidP="00915118" w:rsidRDefault="00A92D0B" w14:paraId="1576A0A6" w14:textId="77777777">
            <w:pPr>
              <w:rPr>
                <w:b/>
                <w:color w:val="000000"/>
              </w:rPr>
            </w:pPr>
            <w:r w:rsidRPr="007F620E">
              <w:rPr>
                <w:b/>
                <w:color w:val="000000"/>
              </w:rPr>
              <w:t xml:space="preserve">A.  Brief </w:t>
            </w:r>
            <w:r w:rsidRPr="007F620E" w:rsidR="00A319DE">
              <w:rPr>
                <w:b/>
                <w:color w:val="000000"/>
              </w:rPr>
              <w:t>d</w:t>
            </w:r>
            <w:r w:rsidRPr="007F620E">
              <w:rPr>
                <w:b/>
                <w:color w:val="000000"/>
              </w:rPr>
              <w:t xml:space="preserve">escription of Decision: </w:t>
            </w:r>
          </w:p>
        </w:tc>
        <w:tc>
          <w:tcPr>
            <w:tcW w:w="6120" w:type="dxa"/>
          </w:tcPr>
          <w:p w:rsidR="00C02649" w:rsidRDefault="001D1B52" w14:paraId="5C4B15C8" w14:textId="65C80604">
            <w:pPr>
              <w:rPr>
                <w:color w:val="000000"/>
              </w:rPr>
            </w:pPr>
            <w:r>
              <w:rPr>
                <w:color w:val="000000"/>
              </w:rPr>
              <w:t xml:space="preserve">D.24-03-041 </w:t>
            </w:r>
            <w:r w:rsidR="00003A6D">
              <w:rPr>
                <w:color w:val="000000"/>
              </w:rPr>
              <w:t>(</w:t>
            </w:r>
            <w:r w:rsidR="00800D7C">
              <w:rPr>
                <w:color w:val="000000"/>
              </w:rPr>
              <w:t xml:space="preserve">the </w:t>
            </w:r>
            <w:r w:rsidR="00003A6D">
              <w:rPr>
                <w:color w:val="000000"/>
              </w:rPr>
              <w:t xml:space="preserve">BPHA Decision) </w:t>
            </w:r>
            <w:r w:rsidRPr="001D1B52">
              <w:rPr>
                <w:color w:val="000000"/>
              </w:rPr>
              <w:t>adopt</w:t>
            </w:r>
            <w:r>
              <w:rPr>
                <w:color w:val="000000"/>
              </w:rPr>
              <w:t>ed</w:t>
            </w:r>
            <w:r w:rsidRPr="001D1B52">
              <w:rPr>
                <w:color w:val="000000"/>
              </w:rPr>
              <w:t xml:space="preserve"> modifications to the Broadband Public Housing Account and Tribal Technical Assistance program rules and guidelines. Modifications to the Broadband Public Housing Account expand</w:t>
            </w:r>
            <w:r w:rsidR="00E32A7A">
              <w:rPr>
                <w:color w:val="000000"/>
              </w:rPr>
              <w:t>ed</w:t>
            </w:r>
            <w:r w:rsidRPr="001D1B52">
              <w:rPr>
                <w:color w:val="000000"/>
              </w:rPr>
              <w:t xml:space="preserve"> eligibility for non-publicly supported housing developments and for project costs to facilitate deployment of broadband networks in low-income communities that lack access to free broadband service that meets state standards. Modifications to the Tribal Technical Assistance program include</w:t>
            </w:r>
            <w:r w:rsidR="00E32A7A">
              <w:rPr>
                <w:color w:val="000000"/>
              </w:rPr>
              <w:t>d</w:t>
            </w:r>
            <w:r w:rsidRPr="001D1B52">
              <w:rPr>
                <w:color w:val="000000"/>
              </w:rPr>
              <w:t xml:space="preserve"> updates to align with the Local Agency Technical Assistance program rules and guidelines.</w:t>
            </w:r>
          </w:p>
          <w:p w:rsidR="00FE3BAE" w:rsidRDefault="00FE3BAE" w14:paraId="65ECD0B2" w14:textId="77777777">
            <w:pPr>
              <w:rPr>
                <w:color w:val="000000"/>
              </w:rPr>
            </w:pPr>
          </w:p>
          <w:p w:rsidRPr="007F620E" w:rsidR="00C02649" w:rsidRDefault="006E3CBF" w14:paraId="67B8ECAA" w14:textId="46CC1F1C">
            <w:pPr>
              <w:rPr>
                <w:color w:val="000000"/>
              </w:rPr>
            </w:pPr>
            <w:r>
              <w:rPr>
                <w:color w:val="000000"/>
              </w:rPr>
              <w:t>D.25-11-003</w:t>
            </w:r>
            <w:r w:rsidRPr="006E3CBF">
              <w:rPr>
                <w:color w:val="000000"/>
              </w:rPr>
              <w:t xml:space="preserve"> </w:t>
            </w:r>
            <w:r w:rsidR="00003A6D">
              <w:rPr>
                <w:color w:val="000000"/>
              </w:rPr>
              <w:t>(</w:t>
            </w:r>
            <w:r w:rsidR="00800D7C">
              <w:rPr>
                <w:color w:val="000000"/>
              </w:rPr>
              <w:t xml:space="preserve">the </w:t>
            </w:r>
            <w:r w:rsidR="000F6A3F">
              <w:rPr>
                <w:color w:val="000000"/>
              </w:rPr>
              <w:t>Broadband</w:t>
            </w:r>
            <w:r w:rsidR="00003A6D">
              <w:rPr>
                <w:color w:val="000000"/>
              </w:rPr>
              <w:t xml:space="preserve"> Decision) </w:t>
            </w:r>
            <w:r w:rsidRPr="006E3CBF">
              <w:rPr>
                <w:color w:val="000000"/>
              </w:rPr>
              <w:t>modifie</w:t>
            </w:r>
            <w:r>
              <w:rPr>
                <w:color w:val="000000"/>
              </w:rPr>
              <w:t>d</w:t>
            </w:r>
            <w:r w:rsidRPr="006E3CBF">
              <w:rPr>
                <w:color w:val="000000"/>
              </w:rPr>
              <w:t xml:space="preserve"> the program requirements and guidelines for the California Advanced Services Fund Broadband Adoption Account, Rural and Urban Regional Broadband Consortia Account, and Line Extension Program, to maximize broadband infrastructure deployment. The decision also denie</w:t>
            </w:r>
            <w:r>
              <w:rPr>
                <w:color w:val="000000"/>
              </w:rPr>
              <w:t>d</w:t>
            </w:r>
            <w:r w:rsidRPr="006E3CBF">
              <w:rPr>
                <w:color w:val="000000"/>
              </w:rPr>
              <w:t xml:space="preserve"> a </w:t>
            </w:r>
            <w:r w:rsidRPr="006E3CBF">
              <w:rPr>
                <w:color w:val="000000"/>
              </w:rPr>
              <w:lastRenderedPageBreak/>
              <w:t xml:space="preserve">petition for modification regarding requirements for the Broadband Infrastructure Grant Account, as the Commission is addressing a related matter in Rulemaking 20-02-008 regarding the California LifeLine Program.  </w:t>
            </w:r>
          </w:p>
        </w:tc>
      </w:tr>
    </w:tbl>
    <w:p w:rsidRPr="007F620E" w:rsidR="00A92D0B" w:rsidP="004C1464" w:rsidRDefault="005A63D4" w14:paraId="2FBF046C" w14:textId="77777777">
      <w:pPr>
        <w:keepNext/>
        <w:numPr>
          <w:ilvl w:val="0"/>
          <w:numId w:val="5"/>
        </w:numPr>
        <w:spacing w:before="240" w:after="120"/>
        <w:rPr>
          <w:b/>
          <w:color w:val="000000"/>
        </w:rPr>
      </w:pPr>
      <w:r w:rsidRPr="007F620E">
        <w:rPr>
          <w:b/>
          <w:color w:val="000000"/>
        </w:rPr>
        <w:lastRenderedPageBreak/>
        <w:t xml:space="preserve">Intervenor </w:t>
      </w:r>
      <w:r w:rsidRPr="007F620E" w:rsidR="00A92D0B">
        <w:rPr>
          <w:b/>
          <w:color w:val="000000"/>
        </w:rPr>
        <w:t xml:space="preserve">must satisfy intervenor compensation </w:t>
      </w:r>
      <w:r w:rsidRPr="007F620E" w:rsidR="00DE3A5D">
        <w:rPr>
          <w:b/>
          <w:color w:val="000000"/>
        </w:rPr>
        <w:t>requirements set forth in Pub. Util.</w:t>
      </w:r>
      <w:r w:rsidRPr="007F620E" w:rsidR="00A92D0B">
        <w:rPr>
          <w:b/>
          <w:color w:val="000000"/>
        </w:rPr>
        <w:t xml:space="preserve"> Code §§ 1801-1812</w:t>
      </w:r>
      <w:r w:rsidR="003B6A1B">
        <w:rPr>
          <w:rStyle w:val="FootnoteReference"/>
          <w:b/>
          <w:color w:val="000000"/>
        </w:rPr>
        <w:footnoteReference w:id="2"/>
      </w:r>
      <w:r w:rsidRPr="007F620E" w:rsidR="00A92D0B">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817"/>
        <w:gridCol w:w="2267"/>
        <w:gridCol w:w="2276"/>
      </w:tblGrid>
      <w:tr w:rsidRPr="007F620E" w:rsidR="00A92D0B" w:rsidTr="00F028C8" w14:paraId="640CF70A" w14:textId="77777777">
        <w:trPr>
          <w:tblHeader/>
        </w:trPr>
        <w:tc>
          <w:tcPr>
            <w:tcW w:w="4817" w:type="dxa"/>
            <w:tcBorders>
              <w:bottom w:val="single" w:color="auto" w:sz="4" w:space="0"/>
            </w:tcBorders>
          </w:tcPr>
          <w:p w:rsidRPr="007F620E" w:rsidR="00A92D0B" w:rsidP="00F028C8" w:rsidRDefault="00A92D0B" w14:paraId="409E4D92" w14:textId="77777777">
            <w:pPr>
              <w:tabs>
                <w:tab w:val="left" w:pos="360"/>
              </w:tabs>
              <w:jc w:val="center"/>
              <w:rPr>
                <w:color w:val="000000"/>
              </w:rPr>
            </w:pPr>
          </w:p>
        </w:tc>
        <w:tc>
          <w:tcPr>
            <w:tcW w:w="2267" w:type="dxa"/>
            <w:tcBorders>
              <w:bottom w:val="single" w:color="auto" w:sz="4" w:space="0"/>
            </w:tcBorders>
          </w:tcPr>
          <w:p w:rsidRPr="007F620E" w:rsidR="00A92D0B" w:rsidP="00F028C8" w:rsidRDefault="005A63D4" w14:paraId="1412A3C6" w14:textId="77777777">
            <w:pPr>
              <w:tabs>
                <w:tab w:val="left" w:pos="360"/>
              </w:tabs>
              <w:jc w:val="center"/>
              <w:rPr>
                <w:b/>
                <w:color w:val="000000"/>
              </w:rPr>
            </w:pPr>
            <w:r w:rsidRPr="007F620E">
              <w:rPr>
                <w:b/>
                <w:color w:val="000000"/>
              </w:rPr>
              <w:t>Intervenor</w:t>
            </w:r>
          </w:p>
        </w:tc>
        <w:tc>
          <w:tcPr>
            <w:tcW w:w="2276" w:type="dxa"/>
            <w:tcBorders>
              <w:bottom w:val="single" w:color="auto" w:sz="4" w:space="0"/>
            </w:tcBorders>
          </w:tcPr>
          <w:p w:rsidRPr="007F620E" w:rsidR="00A92D0B" w:rsidP="00F028C8" w:rsidRDefault="00A92D0B" w14:paraId="2A218C38" w14:textId="386C9A6A">
            <w:pPr>
              <w:tabs>
                <w:tab w:val="left" w:pos="360"/>
              </w:tabs>
              <w:jc w:val="center"/>
              <w:rPr>
                <w:b/>
                <w:color w:val="000000"/>
              </w:rPr>
            </w:pPr>
            <w:r w:rsidRPr="007F620E">
              <w:rPr>
                <w:b/>
                <w:color w:val="000000"/>
              </w:rPr>
              <w:t xml:space="preserve">CPUC </w:t>
            </w:r>
            <w:r w:rsidR="0081626F">
              <w:rPr>
                <w:b/>
                <w:color w:val="000000"/>
              </w:rPr>
              <w:t>Verification</w:t>
            </w:r>
          </w:p>
        </w:tc>
      </w:tr>
      <w:tr w:rsidRPr="007F620E" w:rsidR="00A92D0B" w:rsidTr="00F028C8" w14:paraId="7D83D00D"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F028C8" w:rsidRDefault="00A92D0B" w14:paraId="606E2B66" w14:textId="77777777">
            <w:pPr>
              <w:keepNext/>
              <w:tabs>
                <w:tab w:val="left" w:pos="360"/>
              </w:tabs>
              <w:jc w:val="center"/>
              <w:rPr>
                <w:b/>
              </w:rPr>
            </w:pPr>
            <w:r w:rsidRPr="007F620E">
              <w:rPr>
                <w:b/>
              </w:rPr>
              <w:t>Timely filing of notice of intent to claim compensation (NOI) (§ 1804(a)):</w:t>
            </w:r>
          </w:p>
        </w:tc>
      </w:tr>
      <w:tr w:rsidRPr="007F620E" w:rsidR="00A92D0B" w:rsidTr="00933F76" w14:paraId="160E284A" w14:textId="77777777">
        <w:tc>
          <w:tcPr>
            <w:tcW w:w="4817" w:type="dxa"/>
            <w:tcBorders>
              <w:top w:val="single" w:color="auto" w:sz="4" w:space="0"/>
            </w:tcBorders>
          </w:tcPr>
          <w:p w:rsidRPr="007F620E" w:rsidR="00A92D0B" w:rsidP="00F028C8" w:rsidRDefault="00A92D0B" w14:paraId="44D1876C" w14:textId="478A95F3">
            <w:pPr>
              <w:keepNext/>
              <w:tabs>
                <w:tab w:val="left" w:pos="360"/>
              </w:tabs>
              <w:ind w:left="360" w:hanging="360"/>
              <w:rPr>
                <w:color w:val="000000"/>
              </w:rPr>
            </w:pPr>
            <w:r w:rsidRPr="007F620E">
              <w:rPr>
                <w:color w:val="000000"/>
              </w:rPr>
              <w:t>1.</w:t>
            </w:r>
            <w:r w:rsidR="001E7EE2">
              <w:rPr>
                <w:color w:val="000000"/>
              </w:rPr>
              <w:tab/>
            </w:r>
            <w:r w:rsidRPr="007F620E">
              <w:rPr>
                <w:color w:val="000000"/>
              </w:rPr>
              <w:t>Date of Prehearing Conference:</w:t>
            </w:r>
          </w:p>
        </w:tc>
        <w:tc>
          <w:tcPr>
            <w:tcW w:w="2267" w:type="dxa"/>
            <w:tcBorders>
              <w:top w:val="single" w:color="auto" w:sz="4" w:space="0"/>
            </w:tcBorders>
          </w:tcPr>
          <w:p w:rsidRPr="007F620E" w:rsidR="00A92D0B" w:rsidP="00F028C8" w:rsidRDefault="00562BB6" w14:paraId="35450816" w14:textId="6860398C">
            <w:pPr>
              <w:keepNext/>
              <w:keepLines/>
              <w:tabs>
                <w:tab w:val="left" w:pos="360"/>
              </w:tabs>
              <w:ind w:left="360" w:hanging="360"/>
              <w:rPr>
                <w:color w:val="000000"/>
              </w:rPr>
            </w:pPr>
            <w:r>
              <w:rPr>
                <w:color w:val="000000"/>
              </w:rPr>
              <w:t>10/01/2020</w:t>
            </w:r>
          </w:p>
        </w:tc>
        <w:tc>
          <w:tcPr>
            <w:tcW w:w="2276" w:type="dxa"/>
            <w:tcBorders>
              <w:top w:val="single" w:color="auto" w:sz="4" w:space="0"/>
            </w:tcBorders>
          </w:tcPr>
          <w:p w:rsidRPr="007F620E" w:rsidR="00A92D0B" w:rsidP="00F028C8" w:rsidRDefault="009A5C8D" w14:paraId="34540344" w14:textId="4CD4DBB6">
            <w:pPr>
              <w:keepNext/>
              <w:tabs>
                <w:tab w:val="left" w:pos="360"/>
              </w:tabs>
              <w:jc w:val="both"/>
              <w:rPr>
                <w:color w:val="000000"/>
              </w:rPr>
            </w:pPr>
            <w:r>
              <w:rPr>
                <w:color w:val="000000"/>
              </w:rPr>
              <w:t>Verified</w:t>
            </w:r>
          </w:p>
        </w:tc>
      </w:tr>
      <w:tr w:rsidRPr="007F620E" w:rsidR="00A92D0B" w:rsidTr="00933F76" w14:paraId="24C85564" w14:textId="77777777">
        <w:tc>
          <w:tcPr>
            <w:tcW w:w="4817" w:type="dxa"/>
          </w:tcPr>
          <w:p w:rsidRPr="007F620E" w:rsidR="00A92D0B" w:rsidP="00F028C8" w:rsidRDefault="00A92D0B" w14:paraId="382C5788" w14:textId="49F0E39E">
            <w:pPr>
              <w:tabs>
                <w:tab w:val="left" w:pos="360"/>
              </w:tabs>
              <w:ind w:left="360" w:hanging="360"/>
              <w:rPr>
                <w:color w:val="000000"/>
              </w:rPr>
            </w:pPr>
            <w:r w:rsidRPr="007F620E">
              <w:rPr>
                <w:color w:val="000000"/>
              </w:rPr>
              <w:t>2.</w:t>
            </w:r>
            <w:r w:rsidR="001E7EE2">
              <w:rPr>
                <w:color w:val="000000"/>
              </w:rPr>
              <w:tab/>
            </w:r>
            <w:r w:rsidRPr="007F620E">
              <w:rPr>
                <w:color w:val="000000"/>
              </w:rPr>
              <w:t xml:space="preserve">Other </w:t>
            </w:r>
            <w:r w:rsidRPr="007F620E" w:rsidR="00A319DE">
              <w:rPr>
                <w:color w:val="000000"/>
              </w:rPr>
              <w:t>s</w:t>
            </w:r>
            <w:r w:rsidRPr="007F620E">
              <w:rPr>
                <w:color w:val="000000"/>
              </w:rPr>
              <w:t xml:space="preserve">pecified </w:t>
            </w:r>
            <w:r w:rsidRPr="007F620E" w:rsidR="00A319DE">
              <w:rPr>
                <w:color w:val="000000"/>
              </w:rPr>
              <w:t>d</w:t>
            </w:r>
            <w:r w:rsidRPr="007F620E">
              <w:rPr>
                <w:color w:val="000000"/>
              </w:rPr>
              <w:t>ate for NOI:</w:t>
            </w:r>
          </w:p>
        </w:tc>
        <w:tc>
          <w:tcPr>
            <w:tcW w:w="2267" w:type="dxa"/>
          </w:tcPr>
          <w:p w:rsidRPr="007F620E" w:rsidR="00A92D0B" w:rsidP="00F028C8" w:rsidRDefault="00562BB6" w14:paraId="1826BC2C" w14:textId="7F9AE1FB">
            <w:pPr>
              <w:keepNext/>
              <w:keepLines/>
              <w:tabs>
                <w:tab w:val="left" w:pos="360"/>
              </w:tabs>
              <w:ind w:left="360" w:hanging="360"/>
              <w:rPr>
                <w:color w:val="000000"/>
              </w:rPr>
            </w:pPr>
            <w:r>
              <w:rPr>
                <w:color w:val="000000"/>
              </w:rPr>
              <w:t xml:space="preserve">See Comment 1. </w:t>
            </w:r>
          </w:p>
        </w:tc>
        <w:tc>
          <w:tcPr>
            <w:tcW w:w="2276" w:type="dxa"/>
          </w:tcPr>
          <w:p w:rsidRPr="007E39DC" w:rsidR="00A92D0B" w:rsidP="00D97771" w:rsidRDefault="009F0FA4" w14:paraId="210DAD91" w14:textId="4260BC8A">
            <w:pPr>
              <w:tabs>
                <w:tab w:val="left" w:pos="360"/>
              </w:tabs>
              <w:rPr>
                <w:color w:val="000000"/>
              </w:rPr>
            </w:pPr>
            <w:r w:rsidRPr="007E39DC">
              <w:rPr>
                <w:color w:val="000000"/>
              </w:rPr>
              <w:t xml:space="preserve">Pursuant to Pub. Util. Code Section §1804 (a)(1), </w:t>
            </w:r>
            <w:r w:rsidRPr="007E39DC" w:rsidR="007E39DC">
              <w:rPr>
                <w:rStyle w:val="cf01"/>
                <w:rFonts w:ascii="Times New Roman" w:hAnsi="Times New Roman" w:cs="Times New Roman"/>
                <w:sz w:val="24"/>
                <w:szCs w:val="24"/>
              </w:rPr>
              <w:t xml:space="preserve">A customer who, or eligible local government entity that, intends to seek an award under this article shall, within 30 days after the prehearing conference is held, file and serve on all parties to the proceeding a notice of intent to claim compensation. In cases where no prehearing conference is scheduled or where the commission anticipates that the proceeding will take less than 30 days, the commission may determine the procedure to be used in filing these requests. In cases where the schedule would not </w:t>
            </w:r>
            <w:r w:rsidRPr="007E39DC" w:rsidR="007E39DC">
              <w:rPr>
                <w:rStyle w:val="cf01"/>
                <w:rFonts w:ascii="Times New Roman" w:hAnsi="Times New Roman" w:cs="Times New Roman"/>
                <w:sz w:val="24"/>
                <w:szCs w:val="24"/>
              </w:rPr>
              <w:lastRenderedPageBreak/>
              <w:t xml:space="preserve">reasonably allow parties to identify issues within the timeframe set forth above, or where new issues emerge </w:t>
            </w:r>
            <w:proofErr w:type="gramStart"/>
            <w:r w:rsidRPr="007E39DC" w:rsidR="007E39DC">
              <w:rPr>
                <w:rStyle w:val="cf01"/>
                <w:rFonts w:ascii="Times New Roman" w:hAnsi="Times New Roman" w:cs="Times New Roman"/>
                <w:sz w:val="24"/>
                <w:szCs w:val="24"/>
              </w:rPr>
              <w:t>subsequent to</w:t>
            </w:r>
            <w:proofErr w:type="gramEnd"/>
            <w:r w:rsidRPr="007E39DC" w:rsidR="007E39DC">
              <w:rPr>
                <w:rStyle w:val="cf01"/>
                <w:rFonts w:ascii="Times New Roman" w:hAnsi="Times New Roman" w:cs="Times New Roman"/>
                <w:sz w:val="24"/>
                <w:szCs w:val="24"/>
              </w:rPr>
              <w:t xml:space="preserve"> the time set for filing, the commission may determine an appropriate procedure for accepting new or revised notices of intent</w:t>
            </w:r>
            <w:r w:rsidRPr="007E39DC">
              <w:rPr>
                <w:color w:val="000000"/>
              </w:rPr>
              <w:t>.</w:t>
            </w:r>
            <w:r w:rsidRPr="007E39DC">
              <w:rPr>
                <w:rStyle w:val="FootnoteReference"/>
                <w:color w:val="000000"/>
              </w:rPr>
              <w:footnoteReference w:id="3"/>
            </w:r>
            <w:r w:rsidRPr="007E39DC">
              <w:rPr>
                <w:i/>
                <w:iCs/>
                <w:color w:val="000000"/>
              </w:rPr>
              <w:t xml:space="preserve"> </w:t>
            </w:r>
          </w:p>
        </w:tc>
      </w:tr>
      <w:tr w:rsidRPr="007F620E" w:rsidR="00A92D0B" w:rsidTr="00933F76" w14:paraId="4836EEA6" w14:textId="77777777">
        <w:tc>
          <w:tcPr>
            <w:tcW w:w="4817" w:type="dxa"/>
          </w:tcPr>
          <w:p w:rsidRPr="007F620E" w:rsidR="00A92D0B" w:rsidP="00F028C8" w:rsidRDefault="00A92D0B" w14:paraId="34809C45" w14:textId="2501A8A3">
            <w:pPr>
              <w:tabs>
                <w:tab w:val="left" w:pos="360"/>
              </w:tabs>
              <w:ind w:left="360" w:hanging="360"/>
              <w:rPr>
                <w:color w:val="000000"/>
              </w:rPr>
            </w:pPr>
            <w:r w:rsidRPr="007F620E">
              <w:rPr>
                <w:color w:val="000000"/>
              </w:rPr>
              <w:lastRenderedPageBreak/>
              <w:t>3.</w:t>
            </w:r>
            <w:r w:rsidR="001E7EE2">
              <w:rPr>
                <w:color w:val="000000"/>
              </w:rPr>
              <w:tab/>
            </w:r>
            <w:r w:rsidRPr="007F620E">
              <w:rPr>
                <w:color w:val="000000"/>
              </w:rPr>
              <w:t xml:space="preserve">Date NOI </w:t>
            </w:r>
            <w:r w:rsidRPr="007F620E" w:rsidR="00A319DE">
              <w:rPr>
                <w:color w:val="000000"/>
              </w:rPr>
              <w:t>f</w:t>
            </w:r>
            <w:r w:rsidRPr="007F620E">
              <w:rPr>
                <w:color w:val="000000"/>
              </w:rPr>
              <w:t>iled:</w:t>
            </w:r>
          </w:p>
        </w:tc>
        <w:tc>
          <w:tcPr>
            <w:tcW w:w="2267" w:type="dxa"/>
            <w:tcBorders>
              <w:bottom w:val="single" w:color="auto" w:sz="4" w:space="0"/>
            </w:tcBorders>
          </w:tcPr>
          <w:p w:rsidRPr="007F620E" w:rsidR="00A92D0B" w:rsidP="00F028C8" w:rsidRDefault="009E3ECB" w14:paraId="44F7CCB9" w14:textId="7906EEBC">
            <w:pPr>
              <w:keepNext/>
              <w:keepLines/>
              <w:tabs>
                <w:tab w:val="left" w:pos="360"/>
              </w:tabs>
              <w:ind w:left="360" w:hanging="360"/>
              <w:rPr>
                <w:color w:val="000000"/>
              </w:rPr>
            </w:pPr>
            <w:r>
              <w:rPr>
                <w:color w:val="000000"/>
              </w:rPr>
              <w:t>3/14/2022</w:t>
            </w:r>
          </w:p>
        </w:tc>
        <w:tc>
          <w:tcPr>
            <w:tcW w:w="2276" w:type="dxa"/>
            <w:tcBorders>
              <w:bottom w:val="single" w:color="auto" w:sz="4" w:space="0"/>
            </w:tcBorders>
          </w:tcPr>
          <w:p w:rsidRPr="007F620E" w:rsidR="00A92D0B" w:rsidP="00F028C8" w:rsidRDefault="009A5C8D" w14:paraId="71759DE3" w14:textId="5F7D3138">
            <w:pPr>
              <w:tabs>
                <w:tab w:val="left" w:pos="360"/>
              </w:tabs>
              <w:jc w:val="both"/>
              <w:rPr>
                <w:color w:val="000000"/>
              </w:rPr>
            </w:pPr>
            <w:r>
              <w:rPr>
                <w:color w:val="000000"/>
              </w:rPr>
              <w:t>Verified</w:t>
            </w:r>
          </w:p>
        </w:tc>
      </w:tr>
      <w:tr w:rsidRPr="007F620E" w:rsidR="00A92D0B" w:rsidTr="00AA6C3A" w14:paraId="22BBCDE3" w14:textId="77777777">
        <w:tc>
          <w:tcPr>
            <w:tcW w:w="7084" w:type="dxa"/>
            <w:gridSpan w:val="2"/>
            <w:tcBorders>
              <w:bottom w:val="single" w:color="auto" w:sz="4" w:space="0"/>
            </w:tcBorders>
          </w:tcPr>
          <w:p w:rsidRPr="007F620E" w:rsidR="00A92D0B" w:rsidP="00F028C8" w:rsidRDefault="00A92D0B" w14:paraId="7E6E2068" w14:textId="1D4DD6B8">
            <w:pPr>
              <w:tabs>
                <w:tab w:val="left" w:pos="360"/>
              </w:tabs>
              <w:ind w:left="360" w:hanging="360"/>
              <w:rPr>
                <w:color w:val="000000"/>
              </w:rPr>
            </w:pPr>
            <w:r w:rsidRPr="007F620E">
              <w:rPr>
                <w:color w:val="000000"/>
              </w:rPr>
              <w:t>4.</w:t>
            </w:r>
            <w:r w:rsidR="001E7EE2">
              <w:rPr>
                <w:color w:val="000000"/>
              </w:rPr>
              <w:tab/>
            </w:r>
            <w:r w:rsidRPr="00AA6C3A">
              <w:rPr>
                <w:color w:val="000000"/>
              </w:rPr>
              <w:t>Was the NOI timely filed?</w:t>
            </w:r>
          </w:p>
        </w:tc>
        <w:tc>
          <w:tcPr>
            <w:tcW w:w="2276" w:type="dxa"/>
            <w:tcBorders>
              <w:bottom w:val="single" w:color="auto" w:sz="4" w:space="0"/>
            </w:tcBorders>
          </w:tcPr>
          <w:p w:rsidRPr="007F620E" w:rsidR="00A92D0B" w:rsidP="00F028C8" w:rsidRDefault="00AA6C3A" w14:paraId="61DE2845" w14:textId="4785F4FC">
            <w:pPr>
              <w:tabs>
                <w:tab w:val="left" w:pos="360"/>
              </w:tabs>
              <w:rPr>
                <w:color w:val="000000"/>
              </w:rPr>
            </w:pPr>
            <w:r>
              <w:rPr>
                <w:color w:val="000000"/>
              </w:rPr>
              <w:t>Yes</w:t>
            </w:r>
          </w:p>
        </w:tc>
      </w:tr>
      <w:tr w:rsidRPr="007F620E" w:rsidR="00A92D0B" w:rsidTr="00F028C8" w14:paraId="4CD7D46A"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00F028C8" w:rsidP="00F028C8" w:rsidRDefault="00A92D0B" w14:paraId="003AB151" w14:textId="75841E30">
            <w:pPr>
              <w:keepNext/>
              <w:keepLines/>
              <w:tabs>
                <w:tab w:val="left" w:pos="360"/>
              </w:tabs>
              <w:jc w:val="center"/>
              <w:rPr>
                <w:b/>
                <w:color w:val="000000"/>
              </w:rPr>
            </w:pPr>
            <w:r w:rsidRPr="007F620E">
              <w:rPr>
                <w:b/>
                <w:color w:val="000000"/>
              </w:rPr>
              <w:t xml:space="preserve">Showing of </w:t>
            </w:r>
            <w:r w:rsidRPr="007F620E" w:rsidR="00F63C29">
              <w:rPr>
                <w:b/>
                <w:color w:val="000000"/>
              </w:rPr>
              <w:t xml:space="preserve">eligible </w:t>
            </w:r>
            <w:r w:rsidRPr="007F620E">
              <w:rPr>
                <w:b/>
                <w:color w:val="000000"/>
              </w:rPr>
              <w:t xml:space="preserve">customer </w:t>
            </w:r>
            <w:r w:rsidRPr="007F620E" w:rsidR="00F63C29">
              <w:rPr>
                <w:b/>
                <w:color w:val="000000"/>
              </w:rPr>
              <w:t>status (§ 1802(b)</w:t>
            </w:r>
            <w:r w:rsidR="00F028C8">
              <w:rPr>
                <w:b/>
                <w:color w:val="000000"/>
              </w:rPr>
              <w:t>)</w:t>
            </w:r>
          </w:p>
          <w:p w:rsidRPr="007F620E" w:rsidR="00A92D0B" w:rsidP="00F028C8" w:rsidRDefault="00F63C29" w14:paraId="19D649BF" w14:textId="31FAE647">
            <w:pPr>
              <w:keepNext/>
              <w:keepLines/>
              <w:tabs>
                <w:tab w:val="left" w:pos="360"/>
              </w:tabs>
              <w:jc w:val="center"/>
              <w:rPr>
                <w:b/>
                <w:color w:val="000000"/>
              </w:rPr>
            </w:pPr>
            <w:r w:rsidRPr="007F620E">
              <w:rPr>
                <w:b/>
                <w:color w:val="000000"/>
              </w:rPr>
              <w:t xml:space="preserve"> or eligible local government entity </w:t>
            </w:r>
            <w:r w:rsidR="00ED6B6B">
              <w:rPr>
                <w:b/>
                <w:color w:val="000000"/>
              </w:rPr>
              <w:t>status</w:t>
            </w:r>
            <w:r w:rsidR="00F028C8">
              <w:rPr>
                <w:b/>
                <w:color w:val="000000"/>
              </w:rPr>
              <w:t xml:space="preserve"> </w:t>
            </w:r>
            <w:r w:rsidRPr="007F620E">
              <w:rPr>
                <w:b/>
                <w:color w:val="000000"/>
              </w:rPr>
              <w:t>(§§ 1802(d), 1802.4)</w:t>
            </w:r>
            <w:r w:rsidRPr="007F620E" w:rsidR="00A92D0B">
              <w:rPr>
                <w:b/>
                <w:color w:val="000000"/>
              </w:rPr>
              <w:t>:</w:t>
            </w:r>
          </w:p>
        </w:tc>
      </w:tr>
      <w:tr w:rsidRPr="007F620E" w:rsidR="00A92D0B" w:rsidTr="00933F76" w14:paraId="259EC227" w14:textId="77777777">
        <w:tc>
          <w:tcPr>
            <w:tcW w:w="4817" w:type="dxa"/>
            <w:tcBorders>
              <w:top w:val="single" w:color="auto" w:sz="4" w:space="0"/>
            </w:tcBorders>
          </w:tcPr>
          <w:p w:rsidRPr="007F620E" w:rsidR="00A92D0B" w:rsidP="00F028C8" w:rsidRDefault="00A92D0B" w14:paraId="0EFCD0E9" w14:textId="1A5E3FBE">
            <w:pPr>
              <w:keepNext/>
              <w:keepLines/>
              <w:ind w:left="360" w:hanging="360"/>
              <w:rPr>
                <w:color w:val="000000"/>
              </w:rPr>
            </w:pPr>
            <w:r w:rsidRPr="007F620E">
              <w:rPr>
                <w:color w:val="000000"/>
              </w:rPr>
              <w:t>5.</w:t>
            </w:r>
            <w:r w:rsidR="001E7EE2">
              <w:rPr>
                <w:color w:val="000000"/>
              </w:rPr>
              <w:tab/>
            </w:r>
            <w:r w:rsidRPr="007F620E">
              <w:rPr>
                <w:color w:val="000000"/>
              </w:rPr>
              <w:t xml:space="preserve">Based on ALJ ruling issued in proceeding </w:t>
            </w:r>
            <w:r w:rsidRPr="007F620E" w:rsidR="00E3786F">
              <w:rPr>
                <w:color w:val="000000"/>
              </w:rPr>
              <w:t xml:space="preserve">  </w:t>
            </w:r>
            <w:r w:rsidRPr="007F620E">
              <w:rPr>
                <w:color w:val="000000"/>
              </w:rPr>
              <w:t>number:</w:t>
            </w:r>
          </w:p>
        </w:tc>
        <w:tc>
          <w:tcPr>
            <w:tcW w:w="2267" w:type="dxa"/>
            <w:tcBorders>
              <w:top w:val="single" w:color="auto" w:sz="4" w:space="0"/>
            </w:tcBorders>
          </w:tcPr>
          <w:p w:rsidRPr="007F620E" w:rsidR="00A92D0B" w:rsidP="00F028C8" w:rsidRDefault="009E3ECB" w14:paraId="13E72B6D" w14:textId="3F02EF50">
            <w:pPr>
              <w:keepNext/>
              <w:keepLines/>
              <w:tabs>
                <w:tab w:val="left" w:pos="360"/>
              </w:tabs>
              <w:ind w:left="360" w:hanging="360"/>
              <w:rPr>
                <w:color w:val="000000"/>
              </w:rPr>
            </w:pPr>
            <w:r>
              <w:rPr>
                <w:color w:val="000000"/>
              </w:rPr>
              <w:t xml:space="preserve">See below </w:t>
            </w:r>
          </w:p>
        </w:tc>
        <w:tc>
          <w:tcPr>
            <w:tcW w:w="2276" w:type="dxa"/>
            <w:tcBorders>
              <w:top w:val="single" w:color="auto" w:sz="4" w:space="0"/>
            </w:tcBorders>
          </w:tcPr>
          <w:p w:rsidRPr="00432FC1" w:rsidR="00432FC1" w:rsidP="00F028C8" w:rsidRDefault="0098583D" w14:paraId="2679B197" w14:textId="05C19A59">
            <w:pPr>
              <w:keepNext/>
              <w:keepLines/>
              <w:tabs>
                <w:tab w:val="left" w:pos="360"/>
              </w:tabs>
              <w:rPr>
                <w:color w:val="FF0000"/>
              </w:rPr>
            </w:pPr>
            <w:r w:rsidRPr="00A35FC9">
              <w:t>R.21-06-017</w:t>
            </w:r>
          </w:p>
        </w:tc>
      </w:tr>
      <w:tr w:rsidRPr="007F620E" w:rsidR="00A92D0B" w:rsidTr="00933F76" w14:paraId="4E0FB3B6" w14:textId="77777777">
        <w:tc>
          <w:tcPr>
            <w:tcW w:w="4817" w:type="dxa"/>
          </w:tcPr>
          <w:p w:rsidRPr="007F620E" w:rsidR="00A92D0B" w:rsidP="00F028C8" w:rsidRDefault="00A92D0B" w14:paraId="568B12E8" w14:textId="6121FC05">
            <w:pPr>
              <w:tabs>
                <w:tab w:val="left" w:pos="360"/>
              </w:tabs>
              <w:ind w:left="360" w:hanging="360"/>
              <w:rPr>
                <w:color w:val="000000"/>
              </w:rPr>
            </w:pPr>
            <w:r w:rsidRPr="007F620E">
              <w:rPr>
                <w:color w:val="000000"/>
              </w:rPr>
              <w:t>6.</w:t>
            </w:r>
            <w:r w:rsidR="001E7EE2">
              <w:rPr>
                <w:color w:val="000000"/>
              </w:rPr>
              <w:tab/>
            </w:r>
            <w:r w:rsidRPr="007F620E">
              <w:rPr>
                <w:color w:val="000000"/>
              </w:rPr>
              <w:t>Date of ALJ ruling:</w:t>
            </w:r>
          </w:p>
        </w:tc>
        <w:tc>
          <w:tcPr>
            <w:tcW w:w="2267" w:type="dxa"/>
          </w:tcPr>
          <w:p w:rsidRPr="007F620E" w:rsidR="00A92D0B" w:rsidP="00F028C8" w:rsidRDefault="009E3ECB" w14:paraId="306125B9" w14:textId="522E389B">
            <w:pPr>
              <w:tabs>
                <w:tab w:val="left" w:pos="360"/>
              </w:tabs>
              <w:ind w:left="360" w:hanging="360"/>
              <w:rPr>
                <w:color w:val="000000"/>
              </w:rPr>
            </w:pPr>
            <w:r>
              <w:rPr>
                <w:color w:val="000000"/>
              </w:rPr>
              <w:t xml:space="preserve">See below </w:t>
            </w:r>
          </w:p>
        </w:tc>
        <w:tc>
          <w:tcPr>
            <w:tcW w:w="2276" w:type="dxa"/>
          </w:tcPr>
          <w:p w:rsidRPr="007F620E" w:rsidR="00A92D0B" w:rsidP="00F028C8" w:rsidRDefault="00432FC1" w14:paraId="19F10313" w14:textId="6924CD06">
            <w:pPr>
              <w:tabs>
                <w:tab w:val="left" w:pos="360"/>
              </w:tabs>
              <w:rPr>
                <w:color w:val="000000"/>
              </w:rPr>
            </w:pPr>
            <w:r>
              <w:rPr>
                <w:color w:val="000000"/>
              </w:rPr>
              <w:t>November 8, 2021</w:t>
            </w:r>
          </w:p>
        </w:tc>
      </w:tr>
      <w:tr w:rsidRPr="007F620E" w:rsidR="00A92D0B" w:rsidTr="00933F76" w14:paraId="7F6C1E54" w14:textId="77777777">
        <w:tc>
          <w:tcPr>
            <w:tcW w:w="4817" w:type="dxa"/>
          </w:tcPr>
          <w:p w:rsidRPr="00A35FC9" w:rsidR="00A92D0B" w:rsidP="00F028C8" w:rsidRDefault="00A92D0B" w14:paraId="4B6E35B7" w14:textId="56E59D65">
            <w:pPr>
              <w:tabs>
                <w:tab w:val="left" w:pos="360"/>
              </w:tabs>
              <w:ind w:left="360" w:hanging="360"/>
              <w:rPr>
                <w:color w:val="000000"/>
              </w:rPr>
            </w:pPr>
            <w:r w:rsidRPr="00A35FC9">
              <w:rPr>
                <w:color w:val="000000"/>
              </w:rPr>
              <w:t>7.</w:t>
            </w:r>
            <w:r w:rsidRPr="00A35FC9" w:rsidR="001E7EE2">
              <w:rPr>
                <w:color w:val="000000"/>
              </w:rPr>
              <w:tab/>
            </w:r>
            <w:r w:rsidRPr="00A35FC9">
              <w:rPr>
                <w:color w:val="000000"/>
              </w:rPr>
              <w:t>Based on another CPUC determination (specify):</w:t>
            </w:r>
          </w:p>
        </w:tc>
        <w:tc>
          <w:tcPr>
            <w:tcW w:w="2267" w:type="dxa"/>
            <w:tcBorders>
              <w:bottom w:val="single" w:color="auto" w:sz="4" w:space="0"/>
            </w:tcBorders>
          </w:tcPr>
          <w:p w:rsidRPr="00A35FC9" w:rsidR="00A92D0B" w:rsidP="00F028C8" w:rsidRDefault="00F61680" w14:paraId="5E0F9D32" w14:textId="5932196A">
            <w:pPr>
              <w:tabs>
                <w:tab w:val="left" w:pos="360"/>
              </w:tabs>
              <w:ind w:left="360" w:hanging="360"/>
              <w:rPr>
                <w:color w:val="000000"/>
              </w:rPr>
            </w:pPr>
            <w:r w:rsidRPr="00A35FC9">
              <w:rPr>
                <w:color w:val="000000"/>
              </w:rPr>
              <w:t>D.21-09-034, see below</w:t>
            </w:r>
          </w:p>
        </w:tc>
        <w:tc>
          <w:tcPr>
            <w:tcW w:w="2276" w:type="dxa"/>
            <w:tcBorders>
              <w:bottom w:val="single" w:color="auto" w:sz="4" w:space="0"/>
            </w:tcBorders>
          </w:tcPr>
          <w:p w:rsidRPr="00A35FC9" w:rsidR="00B97333" w:rsidP="00F028C8" w:rsidRDefault="00432FC1" w14:paraId="180E80B3" w14:textId="21BAEF57">
            <w:pPr>
              <w:tabs>
                <w:tab w:val="left" w:pos="360"/>
              </w:tabs>
            </w:pPr>
            <w:r w:rsidRPr="00A35FC9">
              <w:t xml:space="preserve">D.21-09-034 does not provide an independent finding </w:t>
            </w:r>
            <w:r w:rsidR="00B846A0">
              <w:t xml:space="preserve">of </w:t>
            </w:r>
            <w:r w:rsidRPr="00A35FC9">
              <w:t>eligible customer</w:t>
            </w:r>
            <w:r w:rsidR="00B846A0">
              <w:t xml:space="preserve"> status.</w:t>
            </w:r>
          </w:p>
        </w:tc>
      </w:tr>
      <w:tr w:rsidRPr="007F620E" w:rsidR="00A92D0B" w:rsidTr="002D372D" w14:paraId="397CC4AD" w14:textId="77777777">
        <w:tc>
          <w:tcPr>
            <w:tcW w:w="7084" w:type="dxa"/>
            <w:gridSpan w:val="2"/>
            <w:tcBorders>
              <w:bottom w:val="single" w:color="auto" w:sz="4" w:space="0"/>
            </w:tcBorders>
          </w:tcPr>
          <w:p w:rsidRPr="007F620E" w:rsidR="00A92D0B" w:rsidP="00F028C8" w:rsidRDefault="00A92D0B" w14:paraId="71D46B68" w14:textId="56857D2E">
            <w:pPr>
              <w:tabs>
                <w:tab w:val="left" w:pos="360"/>
              </w:tabs>
              <w:ind w:left="360" w:hanging="360"/>
              <w:rPr>
                <w:color w:val="000000"/>
              </w:rPr>
            </w:pPr>
            <w:r w:rsidRPr="007F620E">
              <w:rPr>
                <w:color w:val="000000"/>
              </w:rPr>
              <w:t>8.</w:t>
            </w:r>
            <w:r w:rsidR="001E7EE2">
              <w:rPr>
                <w:color w:val="000000"/>
              </w:rPr>
              <w:tab/>
            </w:r>
            <w:r w:rsidRPr="006C480E">
              <w:rPr>
                <w:color w:val="000000"/>
              </w:rPr>
              <w:t xml:space="preserve">Has the </w:t>
            </w:r>
            <w:r w:rsidRPr="006C480E" w:rsidR="005A63D4">
              <w:rPr>
                <w:color w:val="000000"/>
              </w:rPr>
              <w:t xml:space="preserve">Intervenor </w:t>
            </w:r>
            <w:r w:rsidRPr="006C480E">
              <w:rPr>
                <w:color w:val="000000"/>
              </w:rPr>
              <w:t xml:space="preserve">demonstrated </w:t>
            </w:r>
            <w:r w:rsidRPr="006C480E">
              <w:t>customer</w:t>
            </w:r>
            <w:r w:rsidRPr="006C480E">
              <w:rPr>
                <w:color w:val="000000"/>
              </w:rPr>
              <w:t xml:space="preserve"> </w:t>
            </w:r>
            <w:r w:rsidRPr="006C480E" w:rsidR="00ED6B6B">
              <w:rPr>
                <w:color w:val="000000"/>
              </w:rPr>
              <w:t>status or eligible government entity status</w:t>
            </w:r>
            <w:r w:rsidRPr="006C480E">
              <w:rPr>
                <w:color w:val="000000"/>
              </w:rPr>
              <w:t>?</w:t>
            </w:r>
          </w:p>
        </w:tc>
        <w:tc>
          <w:tcPr>
            <w:tcW w:w="2276" w:type="dxa"/>
            <w:tcBorders>
              <w:bottom w:val="single" w:color="auto" w:sz="4" w:space="0"/>
            </w:tcBorders>
          </w:tcPr>
          <w:p w:rsidRPr="007F620E" w:rsidR="00A92D0B" w:rsidP="00F028C8" w:rsidRDefault="009F00EB" w14:paraId="7D296E63" w14:textId="051A2EBA">
            <w:pPr>
              <w:tabs>
                <w:tab w:val="left" w:pos="360"/>
              </w:tabs>
              <w:rPr>
                <w:color w:val="000000"/>
              </w:rPr>
            </w:pPr>
            <w:r>
              <w:rPr>
                <w:color w:val="000000"/>
              </w:rPr>
              <w:t>Yes</w:t>
            </w:r>
          </w:p>
        </w:tc>
      </w:tr>
      <w:tr w:rsidRPr="007F620E" w:rsidR="00A92D0B" w:rsidTr="00F028C8" w14:paraId="33231C71"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A92D0B" w:rsidP="00F028C8" w:rsidRDefault="00A92D0B" w14:paraId="0291EC4E" w14:textId="77777777">
            <w:pPr>
              <w:keepNext/>
              <w:tabs>
                <w:tab w:val="left" w:pos="360"/>
              </w:tabs>
              <w:jc w:val="center"/>
              <w:rPr>
                <w:color w:val="000000"/>
              </w:rPr>
            </w:pPr>
            <w:r w:rsidRPr="007F620E">
              <w:rPr>
                <w:b/>
                <w:color w:val="000000"/>
              </w:rPr>
              <w:t>Showing of “significant</w:t>
            </w:r>
            <w:r w:rsidRPr="007F620E" w:rsidR="00F63C29">
              <w:rPr>
                <w:b/>
                <w:color w:val="000000"/>
              </w:rPr>
              <w:t xml:space="preserve"> financial hardship” (§1802(</w:t>
            </w:r>
            <w:r w:rsidR="00175865">
              <w:rPr>
                <w:b/>
                <w:color w:val="000000"/>
              </w:rPr>
              <w:t>h</w:t>
            </w:r>
            <w:r w:rsidRPr="007F620E" w:rsidR="00F63C29">
              <w:rPr>
                <w:b/>
                <w:color w:val="000000"/>
              </w:rPr>
              <w:t xml:space="preserve">) or </w:t>
            </w:r>
            <w:r w:rsidRPr="007F620E" w:rsidR="00ED6B6B">
              <w:rPr>
                <w:b/>
                <w:color w:val="000000"/>
              </w:rPr>
              <w:t>§</w:t>
            </w:r>
            <w:r w:rsidRPr="007F620E" w:rsidR="00F63C29">
              <w:rPr>
                <w:b/>
                <w:color w:val="000000"/>
              </w:rPr>
              <w:t>1803.1(b))</w:t>
            </w:r>
            <w:r w:rsidR="00C02649">
              <w:rPr>
                <w:b/>
                <w:color w:val="000000"/>
              </w:rPr>
              <w:t>:</w:t>
            </w:r>
          </w:p>
        </w:tc>
      </w:tr>
      <w:tr w:rsidRPr="007F620E" w:rsidR="00A92D0B" w:rsidTr="00933F76" w14:paraId="77F91856" w14:textId="77777777">
        <w:tc>
          <w:tcPr>
            <w:tcW w:w="4817" w:type="dxa"/>
            <w:tcBorders>
              <w:top w:val="single" w:color="auto" w:sz="4" w:space="0"/>
            </w:tcBorders>
          </w:tcPr>
          <w:p w:rsidRPr="007F620E" w:rsidR="00A92D0B" w:rsidP="00F028C8" w:rsidRDefault="00A92D0B" w14:paraId="6506E60E" w14:textId="7F0FF6A0">
            <w:pPr>
              <w:tabs>
                <w:tab w:val="left" w:pos="315"/>
              </w:tabs>
              <w:ind w:left="360" w:hanging="360"/>
              <w:rPr>
                <w:color w:val="000000"/>
              </w:rPr>
            </w:pPr>
            <w:r w:rsidRPr="007F620E">
              <w:rPr>
                <w:color w:val="000000"/>
              </w:rPr>
              <w:t>9.</w:t>
            </w:r>
            <w:r w:rsidR="001E7EE2">
              <w:rPr>
                <w:color w:val="000000"/>
              </w:rPr>
              <w:tab/>
            </w:r>
            <w:r w:rsidRPr="007F620E">
              <w:rPr>
                <w:color w:val="000000"/>
              </w:rPr>
              <w:t>Based on ALJ ruling issued in proceeding number:</w:t>
            </w:r>
          </w:p>
        </w:tc>
        <w:tc>
          <w:tcPr>
            <w:tcW w:w="2267" w:type="dxa"/>
            <w:tcBorders>
              <w:top w:val="single" w:color="auto" w:sz="4" w:space="0"/>
            </w:tcBorders>
          </w:tcPr>
          <w:p w:rsidRPr="007F620E" w:rsidR="00A92D0B" w:rsidP="00F028C8" w:rsidRDefault="009719BD" w14:paraId="54B4911C" w14:textId="07F0A404">
            <w:pPr>
              <w:tabs>
                <w:tab w:val="left" w:pos="360"/>
              </w:tabs>
              <w:ind w:left="360" w:hanging="360"/>
              <w:rPr>
                <w:color w:val="000000"/>
              </w:rPr>
            </w:pPr>
            <w:r>
              <w:rPr>
                <w:color w:val="000000"/>
              </w:rPr>
              <w:t>R</w:t>
            </w:r>
            <w:r w:rsidR="0021393D">
              <w:rPr>
                <w:color w:val="000000"/>
              </w:rPr>
              <w:t xml:space="preserve">.20-08-021 </w:t>
            </w:r>
          </w:p>
        </w:tc>
        <w:tc>
          <w:tcPr>
            <w:tcW w:w="2276" w:type="dxa"/>
            <w:tcBorders>
              <w:top w:val="single" w:color="auto" w:sz="4" w:space="0"/>
            </w:tcBorders>
          </w:tcPr>
          <w:p w:rsidR="00A92D0B" w:rsidP="00F028C8" w:rsidRDefault="009A5C8D" w14:paraId="4A29ED1A" w14:textId="77777777">
            <w:pPr>
              <w:tabs>
                <w:tab w:val="left" w:pos="360"/>
              </w:tabs>
              <w:rPr>
                <w:color w:val="000000"/>
              </w:rPr>
            </w:pPr>
            <w:r>
              <w:rPr>
                <w:color w:val="000000"/>
              </w:rPr>
              <w:t>Verified</w:t>
            </w:r>
          </w:p>
          <w:p w:rsidRPr="007F620E" w:rsidR="009A5C8D" w:rsidP="00F028C8" w:rsidRDefault="009A5C8D" w14:paraId="2E2FB9D6" w14:textId="1A100CFE">
            <w:pPr>
              <w:tabs>
                <w:tab w:val="left" w:pos="360"/>
              </w:tabs>
              <w:rPr>
                <w:color w:val="000000"/>
              </w:rPr>
            </w:pPr>
          </w:p>
        </w:tc>
      </w:tr>
      <w:tr w:rsidRPr="007F620E" w:rsidR="00A92D0B" w:rsidTr="00933F76" w14:paraId="4AD750C1" w14:textId="77777777">
        <w:tc>
          <w:tcPr>
            <w:tcW w:w="4817" w:type="dxa"/>
          </w:tcPr>
          <w:p w:rsidRPr="007F620E" w:rsidR="00A92D0B" w:rsidP="00F028C8" w:rsidRDefault="00A92D0B" w14:paraId="2A279407" w14:textId="1E831EEE">
            <w:pPr>
              <w:ind w:left="360" w:hanging="360"/>
              <w:rPr>
                <w:color w:val="000000"/>
              </w:rPr>
            </w:pPr>
            <w:r w:rsidRPr="007F620E">
              <w:rPr>
                <w:color w:val="000000"/>
              </w:rPr>
              <w:t>10.</w:t>
            </w:r>
            <w:r w:rsidR="001E7EE2">
              <w:rPr>
                <w:color w:val="000000"/>
              </w:rPr>
              <w:tab/>
            </w:r>
            <w:r w:rsidRPr="007F620E">
              <w:rPr>
                <w:color w:val="000000"/>
              </w:rPr>
              <w:t>Date of ALJ ruling:</w:t>
            </w:r>
          </w:p>
        </w:tc>
        <w:tc>
          <w:tcPr>
            <w:tcW w:w="2267" w:type="dxa"/>
          </w:tcPr>
          <w:p w:rsidRPr="007F620E" w:rsidR="00A92D0B" w:rsidP="00F028C8" w:rsidRDefault="0021393D" w14:paraId="4B66A2E4" w14:textId="357C3100">
            <w:pPr>
              <w:tabs>
                <w:tab w:val="left" w:pos="360"/>
              </w:tabs>
              <w:ind w:left="360" w:hanging="360"/>
              <w:rPr>
                <w:color w:val="000000"/>
              </w:rPr>
            </w:pPr>
            <w:r>
              <w:rPr>
                <w:color w:val="000000"/>
              </w:rPr>
              <w:t>3/16/2023</w:t>
            </w:r>
          </w:p>
        </w:tc>
        <w:tc>
          <w:tcPr>
            <w:tcW w:w="2276" w:type="dxa"/>
          </w:tcPr>
          <w:p w:rsidRPr="007F620E" w:rsidR="00A92D0B" w:rsidP="00F028C8" w:rsidRDefault="009A5C8D" w14:paraId="3B83D035" w14:textId="20FCCC4D">
            <w:pPr>
              <w:tabs>
                <w:tab w:val="left" w:pos="360"/>
              </w:tabs>
              <w:rPr>
                <w:color w:val="000000"/>
              </w:rPr>
            </w:pPr>
            <w:r>
              <w:rPr>
                <w:color w:val="000000"/>
              </w:rPr>
              <w:t>Verified</w:t>
            </w:r>
          </w:p>
        </w:tc>
      </w:tr>
      <w:tr w:rsidRPr="007F620E" w:rsidR="00357F1A" w:rsidTr="00933F76" w14:paraId="7C183C5E" w14:textId="77777777">
        <w:tc>
          <w:tcPr>
            <w:tcW w:w="4817" w:type="dxa"/>
          </w:tcPr>
          <w:p w:rsidRPr="007F620E" w:rsidR="00357F1A" w:rsidP="00F028C8" w:rsidRDefault="00357F1A" w14:paraId="4141CB3D" w14:textId="2DCA8797">
            <w:pPr>
              <w:ind w:left="360" w:hanging="360"/>
              <w:rPr>
                <w:color w:val="000000"/>
              </w:rPr>
            </w:pPr>
            <w:r w:rsidRPr="007F620E">
              <w:rPr>
                <w:color w:val="000000"/>
              </w:rPr>
              <w:t>11.</w:t>
            </w:r>
            <w:r w:rsidR="001E7EE2">
              <w:rPr>
                <w:color w:val="000000"/>
              </w:rPr>
              <w:tab/>
            </w:r>
            <w:r w:rsidRPr="007F620E">
              <w:rPr>
                <w:color w:val="000000"/>
              </w:rPr>
              <w:t>Based on another CPUC determination (specify):</w:t>
            </w:r>
          </w:p>
        </w:tc>
        <w:tc>
          <w:tcPr>
            <w:tcW w:w="2267" w:type="dxa"/>
          </w:tcPr>
          <w:p w:rsidRPr="007F620E" w:rsidR="00357F1A" w:rsidP="00A57D82" w:rsidRDefault="00A57D82" w14:paraId="141EB5CF" w14:textId="5DC682CC">
            <w:pPr>
              <w:tabs>
                <w:tab w:val="left" w:pos="1006"/>
              </w:tabs>
              <w:ind w:left="106"/>
              <w:rPr>
                <w:color w:val="000000"/>
              </w:rPr>
            </w:pPr>
            <w:r>
              <w:rPr>
                <w:color w:val="000000"/>
              </w:rPr>
              <w:t xml:space="preserve">CforAT has previously been determined to be </w:t>
            </w:r>
            <w:r>
              <w:rPr>
                <w:color w:val="000000"/>
              </w:rPr>
              <w:lastRenderedPageBreak/>
              <w:t xml:space="preserve">eligible for compensation and has been awarded compensation in this proceeding.  </w:t>
            </w:r>
            <w:r w:rsidR="00530600">
              <w:rPr>
                <w:i/>
                <w:iCs/>
                <w:color w:val="000000"/>
              </w:rPr>
              <w:t xml:space="preserve">See </w:t>
            </w:r>
            <w:r w:rsidRPr="008A1309" w:rsidR="005F4DAA">
              <w:rPr>
                <w:color w:val="000000"/>
              </w:rPr>
              <w:t>D.23</w:t>
            </w:r>
            <w:r w:rsidRPr="008A1309" w:rsidR="007450FD">
              <w:rPr>
                <w:color w:val="000000"/>
              </w:rPr>
              <w:t>-</w:t>
            </w:r>
            <w:r w:rsidRPr="008A1309" w:rsidR="005F4DAA">
              <w:rPr>
                <w:color w:val="000000"/>
              </w:rPr>
              <w:t>03-030</w:t>
            </w:r>
            <w:r w:rsidR="001123F5">
              <w:rPr>
                <w:color w:val="000000"/>
              </w:rPr>
              <w:t xml:space="preserve"> an</w:t>
            </w:r>
            <w:r w:rsidR="008A1309">
              <w:rPr>
                <w:color w:val="000000"/>
              </w:rPr>
              <w:t>d D.24-06-018</w:t>
            </w:r>
            <w:r w:rsidR="00530600">
              <w:rPr>
                <w:color w:val="000000"/>
              </w:rPr>
              <w:t>.  These previous decisions</w:t>
            </w:r>
            <w:r w:rsidRPr="005F4DAA" w:rsidR="005F4DAA">
              <w:rPr>
                <w:color w:val="000000"/>
              </w:rPr>
              <w:t xml:space="preserve"> found that CforAT has demonstrated significant financial</w:t>
            </w:r>
            <w:r w:rsidR="00E34C8B">
              <w:rPr>
                <w:color w:val="000000"/>
              </w:rPr>
              <w:t xml:space="preserve">.  </w:t>
            </w:r>
            <w:r w:rsidR="00D85ED2">
              <w:rPr>
                <w:color w:val="000000"/>
              </w:rPr>
              <w:t>See Comment 2 below.</w:t>
            </w:r>
          </w:p>
        </w:tc>
        <w:tc>
          <w:tcPr>
            <w:tcW w:w="2276" w:type="dxa"/>
          </w:tcPr>
          <w:p w:rsidRPr="007F620E" w:rsidR="00357F1A" w:rsidP="00F028C8" w:rsidRDefault="008D789D" w14:paraId="79318715" w14:textId="234F1924">
            <w:pPr>
              <w:tabs>
                <w:tab w:val="left" w:pos="360"/>
              </w:tabs>
              <w:rPr>
                <w:color w:val="000000"/>
              </w:rPr>
            </w:pPr>
            <w:r>
              <w:rPr>
                <w:color w:val="000000"/>
              </w:rPr>
              <w:lastRenderedPageBreak/>
              <w:t>Verified</w:t>
            </w:r>
          </w:p>
        </w:tc>
      </w:tr>
      <w:tr w:rsidRPr="007F620E" w:rsidR="00A92D0B" w:rsidTr="002D372D" w14:paraId="4E8D20BF" w14:textId="77777777">
        <w:tc>
          <w:tcPr>
            <w:tcW w:w="7084" w:type="dxa"/>
            <w:gridSpan w:val="2"/>
            <w:tcBorders>
              <w:bottom w:val="single" w:color="auto" w:sz="4" w:space="0"/>
            </w:tcBorders>
          </w:tcPr>
          <w:p w:rsidRPr="002D372D" w:rsidR="00A92D0B" w:rsidP="00F028C8" w:rsidRDefault="00180E8C" w14:paraId="48D0D936" w14:textId="6A3DF8B8">
            <w:pPr>
              <w:tabs>
                <w:tab w:val="left" w:pos="360"/>
              </w:tabs>
              <w:ind w:left="360" w:hanging="360"/>
              <w:rPr>
                <w:color w:val="000000"/>
              </w:rPr>
            </w:pPr>
            <w:r w:rsidRPr="002D372D">
              <w:rPr>
                <w:color w:val="000000"/>
              </w:rPr>
              <w:t>12</w:t>
            </w:r>
            <w:r w:rsidRPr="002D372D" w:rsidR="00A92D0B">
              <w:rPr>
                <w:color w:val="000000"/>
              </w:rPr>
              <w:t>.</w:t>
            </w:r>
            <w:r w:rsidRPr="002D372D" w:rsidR="001E7EE2">
              <w:rPr>
                <w:color w:val="000000"/>
              </w:rPr>
              <w:tab/>
            </w:r>
            <w:r w:rsidRPr="002D372D" w:rsidR="00A92D0B">
              <w:rPr>
                <w:color w:val="000000"/>
              </w:rPr>
              <w:t>Has the</w:t>
            </w:r>
            <w:r w:rsidRPr="002D372D" w:rsidR="00A319DE">
              <w:rPr>
                <w:color w:val="000000"/>
              </w:rPr>
              <w:t xml:space="preserve"> </w:t>
            </w:r>
            <w:r w:rsidRPr="002D372D" w:rsidR="005A63D4">
              <w:rPr>
                <w:color w:val="000000"/>
              </w:rPr>
              <w:t>Intervenor</w:t>
            </w:r>
            <w:r w:rsidRPr="002D372D" w:rsidR="00A92D0B">
              <w:rPr>
                <w:color w:val="000000"/>
              </w:rPr>
              <w:t xml:space="preserve"> demonstrated significant financial hardship?</w:t>
            </w:r>
          </w:p>
        </w:tc>
        <w:tc>
          <w:tcPr>
            <w:tcW w:w="2276" w:type="dxa"/>
            <w:tcBorders>
              <w:bottom w:val="single" w:color="auto" w:sz="4" w:space="0"/>
            </w:tcBorders>
          </w:tcPr>
          <w:p w:rsidRPr="002D372D" w:rsidR="00A92D0B" w:rsidP="00F028C8" w:rsidRDefault="002D372D" w14:paraId="0F29B839" w14:textId="61161D1A">
            <w:pPr>
              <w:tabs>
                <w:tab w:val="left" w:pos="360"/>
              </w:tabs>
              <w:rPr>
                <w:color w:val="000000"/>
              </w:rPr>
            </w:pPr>
            <w:r w:rsidRPr="002D372D">
              <w:rPr>
                <w:color w:val="000000"/>
              </w:rPr>
              <w:t>Yes</w:t>
            </w:r>
          </w:p>
        </w:tc>
      </w:tr>
      <w:tr w:rsidRPr="007F620E" w:rsidR="00A92D0B" w:rsidTr="00F028C8" w14:paraId="60D4FD5C"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A92D0B" w:rsidP="007056FC" w:rsidRDefault="00A92D0B" w14:paraId="172E2884" w14:textId="77777777">
            <w:pPr>
              <w:keepNext/>
              <w:tabs>
                <w:tab w:val="left" w:pos="360"/>
              </w:tabs>
              <w:jc w:val="center"/>
              <w:rPr>
                <w:color w:val="000000"/>
              </w:rPr>
            </w:pPr>
            <w:r w:rsidRPr="007F620E">
              <w:rPr>
                <w:b/>
                <w:color w:val="000000"/>
              </w:rPr>
              <w:t>Timely request for compensation (§ 1804(c)):</w:t>
            </w:r>
          </w:p>
        </w:tc>
      </w:tr>
      <w:tr w:rsidRPr="007F620E" w:rsidR="00A92D0B" w:rsidTr="00CB6CC0" w14:paraId="3E7938B0" w14:textId="77777777">
        <w:tc>
          <w:tcPr>
            <w:tcW w:w="4817" w:type="dxa"/>
            <w:tcBorders>
              <w:top w:val="single" w:color="auto" w:sz="4" w:space="0"/>
            </w:tcBorders>
          </w:tcPr>
          <w:p w:rsidRPr="007F620E" w:rsidR="00A92D0B" w:rsidP="00F028C8" w:rsidRDefault="00A92D0B" w14:paraId="66088F1B" w14:textId="2DB4A731">
            <w:pPr>
              <w:keepNext/>
              <w:tabs>
                <w:tab w:val="left" w:pos="612"/>
              </w:tabs>
              <w:ind w:left="360" w:hanging="360"/>
              <w:rPr>
                <w:color w:val="000000"/>
              </w:rPr>
            </w:pPr>
            <w:r w:rsidRPr="007F620E">
              <w:rPr>
                <w:color w:val="000000"/>
              </w:rPr>
              <w:t>13.</w:t>
            </w:r>
            <w:r w:rsidR="001E7EE2">
              <w:rPr>
                <w:color w:val="000000"/>
              </w:rPr>
              <w:tab/>
            </w:r>
            <w:r w:rsidRPr="007F620E">
              <w:rPr>
                <w:color w:val="000000"/>
              </w:rPr>
              <w:t>Identify Final Decision:</w:t>
            </w:r>
          </w:p>
        </w:tc>
        <w:tc>
          <w:tcPr>
            <w:tcW w:w="2267" w:type="dxa"/>
            <w:tcBorders>
              <w:top w:val="single" w:color="auto" w:sz="4" w:space="0"/>
            </w:tcBorders>
          </w:tcPr>
          <w:p w:rsidRPr="001712C0" w:rsidR="00A92D0B" w:rsidP="00F028C8" w:rsidRDefault="001712C0" w14:paraId="7166F318" w14:textId="03095FA0">
            <w:pPr>
              <w:tabs>
                <w:tab w:val="left" w:pos="360"/>
              </w:tabs>
              <w:rPr>
                <w:bCs/>
                <w:color w:val="000000"/>
              </w:rPr>
            </w:pPr>
            <w:r w:rsidRPr="001712C0">
              <w:rPr>
                <w:bCs/>
                <w:color w:val="000000"/>
              </w:rPr>
              <w:t>D.24-03-041, D.25-11-003</w:t>
            </w:r>
          </w:p>
        </w:tc>
        <w:tc>
          <w:tcPr>
            <w:tcW w:w="2276" w:type="dxa"/>
            <w:tcBorders>
              <w:top w:val="single" w:color="auto" w:sz="4" w:space="0"/>
            </w:tcBorders>
          </w:tcPr>
          <w:p w:rsidR="00A92D0B" w:rsidP="00F028C8" w:rsidRDefault="006C480E" w14:paraId="5CBF3486" w14:textId="77777777">
            <w:pPr>
              <w:tabs>
                <w:tab w:val="left" w:pos="360"/>
              </w:tabs>
              <w:rPr>
                <w:color w:val="000000"/>
              </w:rPr>
            </w:pPr>
            <w:r>
              <w:rPr>
                <w:color w:val="000000"/>
              </w:rPr>
              <w:t>Verified</w:t>
            </w:r>
          </w:p>
          <w:p w:rsidRPr="007F620E" w:rsidR="006C480E" w:rsidP="00F028C8" w:rsidRDefault="006C480E" w14:paraId="1588DC54" w14:textId="4A42C04B">
            <w:pPr>
              <w:tabs>
                <w:tab w:val="left" w:pos="360"/>
              </w:tabs>
              <w:rPr>
                <w:color w:val="000000"/>
              </w:rPr>
            </w:pPr>
          </w:p>
        </w:tc>
      </w:tr>
      <w:tr w:rsidRPr="007F620E" w:rsidR="00A92D0B" w:rsidTr="00CB6CC0" w14:paraId="6360DE59" w14:textId="77777777">
        <w:tc>
          <w:tcPr>
            <w:tcW w:w="4817" w:type="dxa"/>
          </w:tcPr>
          <w:p w:rsidRPr="007F620E" w:rsidR="00A92D0B" w:rsidP="00F028C8" w:rsidRDefault="00A92D0B" w14:paraId="4B809E4A" w14:textId="4BEED0BB">
            <w:pPr>
              <w:tabs>
                <w:tab w:val="left" w:pos="612"/>
              </w:tabs>
              <w:ind w:left="360" w:hanging="360"/>
              <w:rPr>
                <w:color w:val="000000"/>
              </w:rPr>
            </w:pPr>
            <w:r w:rsidRPr="007F620E">
              <w:rPr>
                <w:color w:val="000000"/>
              </w:rPr>
              <w:t>14.</w:t>
            </w:r>
            <w:r w:rsidR="001E7EE2">
              <w:rPr>
                <w:color w:val="000000"/>
              </w:rPr>
              <w:tab/>
            </w:r>
            <w:r w:rsidRPr="007F620E">
              <w:rPr>
                <w:color w:val="000000"/>
              </w:rPr>
              <w:t xml:space="preserve">Date of </w:t>
            </w:r>
            <w:r w:rsidRPr="007F620E" w:rsidR="00A319DE">
              <w:rPr>
                <w:color w:val="000000"/>
              </w:rPr>
              <w:t>i</w:t>
            </w:r>
            <w:r w:rsidRPr="007F620E">
              <w:rPr>
                <w:color w:val="000000"/>
              </w:rPr>
              <w:t xml:space="preserve">ssuance of Final Order or Decision:    </w:t>
            </w:r>
          </w:p>
        </w:tc>
        <w:tc>
          <w:tcPr>
            <w:tcW w:w="2267" w:type="dxa"/>
          </w:tcPr>
          <w:p w:rsidRPr="007F620E" w:rsidR="00A92D0B" w:rsidP="00F028C8" w:rsidRDefault="004E6D0C" w14:paraId="20455B5F" w14:textId="50171915">
            <w:pPr>
              <w:tabs>
                <w:tab w:val="left" w:pos="360"/>
              </w:tabs>
              <w:rPr>
                <w:color w:val="000000"/>
              </w:rPr>
            </w:pPr>
            <w:r>
              <w:rPr>
                <w:color w:val="000000"/>
              </w:rPr>
              <w:t>March 12, 2024</w:t>
            </w:r>
            <w:r w:rsidR="008513CE">
              <w:rPr>
                <w:color w:val="000000"/>
              </w:rPr>
              <w:t xml:space="preserve">, </w:t>
            </w:r>
            <w:r w:rsidR="003119CA">
              <w:rPr>
                <w:color w:val="000000"/>
              </w:rPr>
              <w:t xml:space="preserve">November </w:t>
            </w:r>
            <w:r w:rsidR="005B119B">
              <w:rPr>
                <w:color w:val="000000"/>
              </w:rPr>
              <w:t xml:space="preserve">25, </w:t>
            </w:r>
            <w:proofErr w:type="gramStart"/>
            <w:r w:rsidR="005B119B">
              <w:rPr>
                <w:color w:val="000000"/>
              </w:rPr>
              <w:t>2025</w:t>
            </w:r>
            <w:proofErr w:type="gramEnd"/>
            <w:r w:rsidR="005B119B">
              <w:rPr>
                <w:color w:val="000000"/>
              </w:rPr>
              <w:t xml:space="preserve"> </w:t>
            </w:r>
          </w:p>
        </w:tc>
        <w:tc>
          <w:tcPr>
            <w:tcW w:w="2276" w:type="dxa"/>
          </w:tcPr>
          <w:p w:rsidRPr="007F620E" w:rsidR="00A92D0B" w:rsidP="00F028C8" w:rsidRDefault="006C480E" w14:paraId="1FCF00DD" w14:textId="4E42537A">
            <w:pPr>
              <w:tabs>
                <w:tab w:val="left" w:pos="360"/>
              </w:tabs>
              <w:rPr>
                <w:color w:val="000000"/>
              </w:rPr>
            </w:pPr>
            <w:r>
              <w:rPr>
                <w:color w:val="000000"/>
              </w:rPr>
              <w:t>Verified</w:t>
            </w:r>
          </w:p>
        </w:tc>
      </w:tr>
      <w:tr w:rsidRPr="007F620E" w:rsidR="00A92D0B" w:rsidTr="00CB6CC0" w14:paraId="723259E3" w14:textId="77777777">
        <w:tc>
          <w:tcPr>
            <w:tcW w:w="4817" w:type="dxa"/>
          </w:tcPr>
          <w:p w:rsidRPr="007F620E" w:rsidR="00A92D0B" w:rsidP="00F028C8" w:rsidRDefault="00A92D0B" w14:paraId="163EE1CA" w14:textId="2B64EB9E">
            <w:pPr>
              <w:tabs>
                <w:tab w:val="left" w:pos="612"/>
              </w:tabs>
              <w:ind w:left="360" w:hanging="360"/>
              <w:rPr>
                <w:color w:val="000000"/>
              </w:rPr>
            </w:pPr>
            <w:r w:rsidRPr="007F620E">
              <w:rPr>
                <w:color w:val="000000"/>
              </w:rPr>
              <w:t>15.</w:t>
            </w:r>
            <w:r w:rsidR="001E7EE2">
              <w:rPr>
                <w:color w:val="000000"/>
              </w:rPr>
              <w:tab/>
            </w:r>
            <w:r w:rsidRPr="007F620E">
              <w:rPr>
                <w:color w:val="000000"/>
              </w:rPr>
              <w:t>File date of compensation request:</w:t>
            </w:r>
          </w:p>
        </w:tc>
        <w:tc>
          <w:tcPr>
            <w:tcW w:w="2267" w:type="dxa"/>
          </w:tcPr>
          <w:p w:rsidRPr="007F620E" w:rsidR="00A92D0B" w:rsidP="00F028C8" w:rsidRDefault="00BC5B96" w14:paraId="0568B39D" w14:textId="47D20569">
            <w:pPr>
              <w:tabs>
                <w:tab w:val="left" w:pos="360"/>
              </w:tabs>
              <w:rPr>
                <w:color w:val="000000"/>
              </w:rPr>
            </w:pPr>
            <w:r>
              <w:rPr>
                <w:color w:val="000000"/>
              </w:rPr>
              <w:t xml:space="preserve">January 23, </w:t>
            </w:r>
            <w:proofErr w:type="gramStart"/>
            <w:r>
              <w:rPr>
                <w:color w:val="000000"/>
              </w:rPr>
              <w:t>2026</w:t>
            </w:r>
            <w:proofErr w:type="gramEnd"/>
            <w:r>
              <w:rPr>
                <w:color w:val="000000"/>
              </w:rPr>
              <w:t xml:space="preserve"> </w:t>
            </w:r>
          </w:p>
        </w:tc>
        <w:tc>
          <w:tcPr>
            <w:tcW w:w="2276" w:type="dxa"/>
          </w:tcPr>
          <w:p w:rsidRPr="007F620E" w:rsidR="00A92D0B" w:rsidP="006C480E" w:rsidRDefault="006C480E" w14:paraId="1CBF4E7A" w14:textId="37C0748F">
            <w:pPr>
              <w:tabs>
                <w:tab w:val="left" w:pos="360"/>
              </w:tabs>
              <w:rPr>
                <w:color w:val="000000"/>
              </w:rPr>
            </w:pPr>
            <w:r>
              <w:rPr>
                <w:color w:val="000000"/>
              </w:rPr>
              <w:t>Verified</w:t>
            </w:r>
          </w:p>
        </w:tc>
      </w:tr>
      <w:tr w:rsidRPr="007F620E" w:rsidR="00A92D0B" w:rsidTr="00CD3469" w14:paraId="406BCA3A" w14:textId="77777777">
        <w:tc>
          <w:tcPr>
            <w:tcW w:w="7084" w:type="dxa"/>
            <w:gridSpan w:val="2"/>
          </w:tcPr>
          <w:p w:rsidRPr="002D372D" w:rsidR="00A92D0B" w:rsidP="00F028C8" w:rsidRDefault="00A92D0B" w14:paraId="10AF42D1" w14:textId="67695104">
            <w:pPr>
              <w:tabs>
                <w:tab w:val="left" w:pos="360"/>
              </w:tabs>
              <w:ind w:left="360" w:hanging="360"/>
              <w:rPr>
                <w:color w:val="000000"/>
              </w:rPr>
            </w:pPr>
            <w:proofErr w:type="gramStart"/>
            <w:r w:rsidRPr="002D372D">
              <w:rPr>
                <w:color w:val="000000"/>
              </w:rPr>
              <w:t>16</w:t>
            </w:r>
            <w:r w:rsidRPr="002D372D" w:rsidR="001E7EE2">
              <w:rPr>
                <w:color w:val="000000"/>
              </w:rPr>
              <w:t>.</w:t>
            </w:r>
            <w:r w:rsidRPr="002D372D" w:rsidR="001E7EE2">
              <w:rPr>
                <w:color w:val="000000"/>
              </w:rPr>
              <w:tab/>
            </w:r>
            <w:r w:rsidRPr="002D372D">
              <w:rPr>
                <w:color w:val="000000"/>
              </w:rPr>
              <w:t>Was</w:t>
            </w:r>
            <w:proofErr w:type="gramEnd"/>
            <w:r w:rsidRPr="002D372D">
              <w:rPr>
                <w:color w:val="000000"/>
              </w:rPr>
              <w:t xml:space="preserve"> the request for compensation timely?</w:t>
            </w:r>
          </w:p>
        </w:tc>
        <w:tc>
          <w:tcPr>
            <w:tcW w:w="2276" w:type="dxa"/>
          </w:tcPr>
          <w:p w:rsidRPr="002D372D" w:rsidR="00A92D0B" w:rsidP="00F028C8" w:rsidRDefault="002D372D" w14:paraId="2EA30E63" w14:textId="75E85D2C">
            <w:pPr>
              <w:tabs>
                <w:tab w:val="left" w:pos="360"/>
              </w:tabs>
              <w:rPr>
                <w:color w:val="000000"/>
              </w:rPr>
            </w:pPr>
            <w:r w:rsidRPr="002D372D">
              <w:rPr>
                <w:color w:val="000000"/>
              </w:rPr>
              <w:t>Yes</w:t>
            </w:r>
          </w:p>
        </w:tc>
      </w:tr>
    </w:tbl>
    <w:p w:rsidRPr="007F620E" w:rsidR="00A92D0B" w:rsidP="004C1464" w:rsidRDefault="00A92D0B" w14:paraId="0068592B" w14:textId="3EA878FD">
      <w:pPr>
        <w:keepNext/>
        <w:numPr>
          <w:ilvl w:val="0"/>
          <w:numId w:val="5"/>
        </w:numPr>
        <w:spacing w:before="360" w:after="120"/>
        <w:rPr>
          <w:b/>
          <w:color w:val="000000"/>
        </w:rPr>
      </w:pPr>
      <w:r w:rsidRPr="007F620E">
        <w:rPr>
          <w:b/>
          <w:color w:val="000000"/>
        </w:rPr>
        <w:t>Additional Comments on Part I</w:t>
      </w:r>
      <w:r w:rsidR="00C02649">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860"/>
        <w:gridCol w:w="3759"/>
        <w:gridCol w:w="4741"/>
      </w:tblGrid>
      <w:tr w:rsidRPr="007F620E" w:rsidR="003C608A" w:rsidTr="007056FC" w14:paraId="046F77BA" w14:textId="77777777">
        <w:trPr>
          <w:tblHeader/>
        </w:trPr>
        <w:tc>
          <w:tcPr>
            <w:tcW w:w="860" w:type="dxa"/>
            <w:tcBorders>
              <w:bottom w:val="single" w:color="auto" w:sz="4" w:space="0"/>
            </w:tcBorders>
            <w:shd w:val="clear" w:color="auto" w:fill="D9D9D9" w:themeFill="background1" w:themeFillShade="D9"/>
          </w:tcPr>
          <w:p w:rsidRPr="007F620E" w:rsidR="003C608A" w:rsidP="007056FC" w:rsidRDefault="003C608A" w14:paraId="0CB867A6" w14:textId="77777777">
            <w:pPr>
              <w:tabs>
                <w:tab w:val="left" w:pos="360"/>
              </w:tabs>
              <w:jc w:val="center"/>
              <w:rPr>
                <w:b/>
                <w:color w:val="000000"/>
              </w:rPr>
            </w:pPr>
            <w:r w:rsidRPr="007F620E">
              <w:rPr>
                <w:b/>
                <w:color w:val="000000"/>
              </w:rPr>
              <w:t>#</w:t>
            </w:r>
          </w:p>
        </w:tc>
        <w:tc>
          <w:tcPr>
            <w:tcW w:w="3759" w:type="dxa"/>
            <w:tcBorders>
              <w:bottom w:val="single" w:color="auto" w:sz="4" w:space="0"/>
            </w:tcBorders>
            <w:shd w:val="clear" w:color="auto" w:fill="D9D9D9" w:themeFill="background1" w:themeFillShade="D9"/>
          </w:tcPr>
          <w:p w:rsidRPr="007F620E" w:rsidR="003C608A" w:rsidP="007056FC" w:rsidRDefault="003C608A" w14:paraId="196D09DF" w14:textId="77777777">
            <w:pPr>
              <w:tabs>
                <w:tab w:val="left" w:pos="360"/>
              </w:tabs>
              <w:jc w:val="center"/>
              <w:rPr>
                <w:b/>
                <w:color w:val="000000"/>
              </w:rPr>
            </w:pPr>
            <w:r w:rsidRPr="007F620E">
              <w:rPr>
                <w:b/>
                <w:color w:val="000000"/>
              </w:rPr>
              <w:t>Intervenor’s Comment(s)</w:t>
            </w:r>
          </w:p>
        </w:tc>
        <w:tc>
          <w:tcPr>
            <w:tcW w:w="4741" w:type="dxa"/>
            <w:shd w:val="clear" w:color="auto" w:fill="D9D9D9" w:themeFill="background1" w:themeFillShade="D9"/>
          </w:tcPr>
          <w:p w:rsidRPr="007F620E" w:rsidR="003C608A" w:rsidP="007056FC" w:rsidRDefault="003C608A" w14:paraId="07207D31" w14:textId="77777777">
            <w:pPr>
              <w:tabs>
                <w:tab w:val="left" w:pos="360"/>
              </w:tabs>
              <w:jc w:val="center"/>
              <w:rPr>
                <w:b/>
                <w:color w:val="000000"/>
              </w:rPr>
            </w:pPr>
            <w:r w:rsidRPr="007F620E">
              <w:rPr>
                <w:b/>
                <w:color w:val="000000"/>
              </w:rPr>
              <w:t>CPUC Discussion</w:t>
            </w:r>
          </w:p>
        </w:tc>
      </w:tr>
      <w:tr w:rsidRPr="007F620E" w:rsidR="003C608A" w:rsidTr="00CB6CC0" w14:paraId="1C6180A4" w14:textId="77777777">
        <w:trPr>
          <w:trHeight w:val="67"/>
        </w:trPr>
        <w:tc>
          <w:tcPr>
            <w:tcW w:w="860" w:type="dxa"/>
          </w:tcPr>
          <w:p w:rsidRPr="007F620E" w:rsidR="003C608A" w:rsidP="007056FC" w:rsidRDefault="005C3F16" w14:paraId="4350D384" w14:textId="6502F6B3">
            <w:pPr>
              <w:tabs>
                <w:tab w:val="left" w:pos="360"/>
              </w:tabs>
              <w:rPr>
                <w:color w:val="000000"/>
              </w:rPr>
            </w:pPr>
            <w:r>
              <w:rPr>
                <w:color w:val="000000"/>
              </w:rPr>
              <w:t>1</w:t>
            </w:r>
          </w:p>
        </w:tc>
        <w:tc>
          <w:tcPr>
            <w:tcW w:w="3759" w:type="dxa"/>
          </w:tcPr>
          <w:p w:rsidRPr="007F620E" w:rsidR="003C608A" w:rsidP="007056FC" w:rsidRDefault="005C3F16" w14:paraId="0ECF4A98" w14:textId="5ECC079A">
            <w:pPr>
              <w:tabs>
                <w:tab w:val="left" w:pos="360"/>
              </w:tabs>
              <w:rPr>
                <w:color w:val="000000"/>
              </w:rPr>
            </w:pPr>
            <w:r w:rsidRPr="005C3F16">
              <w:rPr>
                <w:color w:val="000000"/>
              </w:rPr>
              <w:t xml:space="preserve">CforAT was not a party to the initial phase of this proceeding, but obtained party status on March 18, </w:t>
            </w:r>
            <w:proofErr w:type="gramStart"/>
            <w:r w:rsidRPr="005C3F16">
              <w:rPr>
                <w:color w:val="000000"/>
              </w:rPr>
              <w:t>2022</w:t>
            </w:r>
            <w:proofErr w:type="gramEnd"/>
            <w:r w:rsidRPr="005C3F16">
              <w:rPr>
                <w:color w:val="000000"/>
              </w:rPr>
              <w:t xml:space="preserve"> with the beginning of Phase 2.  On March 1, 2022, the Commission issued the Assigned Commissioner’s Second Amended Scoping Memo and Ruling, which instructed parties seeking intervenor compensation to serve an NOI within 30 days after the issue date of that Memo and ruling. R.20-08-021, Order Instituting Rulemaking Regarding Revisions to the California Advanced Services Fund, Assigned </w:t>
            </w:r>
            <w:r w:rsidRPr="005C3F16">
              <w:rPr>
                <w:color w:val="000000"/>
              </w:rPr>
              <w:lastRenderedPageBreak/>
              <w:t xml:space="preserve">Commissioner’s Second Amended Scoping </w:t>
            </w:r>
            <w:r w:rsidRPr="00AF3034">
              <w:rPr>
                <w:color w:val="000000"/>
              </w:rPr>
              <w:t xml:space="preserve">Memo and Ruling at p. 29.  CforAT’s NOI was timely filed </w:t>
            </w:r>
            <w:r w:rsidRPr="009F00EB">
              <w:rPr>
                <w:color w:val="000000"/>
              </w:rPr>
              <w:t>within the deadline set in the Second Amended Scoping Memo and Ruling.</w:t>
            </w:r>
          </w:p>
        </w:tc>
        <w:tc>
          <w:tcPr>
            <w:tcW w:w="4741" w:type="dxa"/>
          </w:tcPr>
          <w:p w:rsidRPr="00BE6523" w:rsidR="003C608A" w:rsidP="007056FC" w:rsidRDefault="00FB240D" w14:paraId="416D6250" w14:textId="619AC6DB">
            <w:pPr>
              <w:tabs>
                <w:tab w:val="left" w:pos="360"/>
              </w:tabs>
              <w:rPr>
                <w:color w:val="000000"/>
              </w:rPr>
            </w:pPr>
            <w:r w:rsidRPr="00BE6523">
              <w:rPr>
                <w:color w:val="000000"/>
              </w:rPr>
              <w:lastRenderedPageBreak/>
              <w:t xml:space="preserve">Pursuant to Pub. Util. Code Section §1804 (a)(1), </w:t>
            </w:r>
            <w:r w:rsidRPr="00BE6523" w:rsidR="00BE6523">
              <w:rPr>
                <w:rStyle w:val="cf01"/>
                <w:rFonts w:ascii="Times New Roman" w:hAnsi="Times New Roman" w:cs="Times New Roman"/>
                <w:sz w:val="24"/>
                <w:szCs w:val="24"/>
              </w:rPr>
              <w:t xml:space="preserve">A customer who, or eligible local government entity that, intends to seek an award under this article shall, within 30 days after the prehearing conference is held, file and serve on all parties to the proceeding a notice of intent to claim compensation. In cases where no prehearing conference is scheduled or where the commission anticipates that the proceeding will take less than 30 days, the commission may determine the procedure to be used in filing these requests. In cases where the schedule would not reasonably allow parties to identify issues within the timeframe set forth above, or where </w:t>
            </w:r>
            <w:r w:rsidRPr="00BE6523" w:rsidR="00BE6523">
              <w:rPr>
                <w:rStyle w:val="cf01"/>
                <w:rFonts w:ascii="Times New Roman" w:hAnsi="Times New Roman" w:cs="Times New Roman"/>
                <w:sz w:val="24"/>
                <w:szCs w:val="24"/>
              </w:rPr>
              <w:lastRenderedPageBreak/>
              <w:t xml:space="preserve">new issues emerge </w:t>
            </w:r>
            <w:proofErr w:type="gramStart"/>
            <w:r w:rsidRPr="00BE6523" w:rsidR="00BE6523">
              <w:rPr>
                <w:rStyle w:val="cf01"/>
                <w:rFonts w:ascii="Times New Roman" w:hAnsi="Times New Roman" w:cs="Times New Roman"/>
                <w:sz w:val="24"/>
                <w:szCs w:val="24"/>
              </w:rPr>
              <w:t>subsequent to</w:t>
            </w:r>
            <w:proofErr w:type="gramEnd"/>
            <w:r w:rsidRPr="00BE6523" w:rsidR="00BE6523">
              <w:rPr>
                <w:rStyle w:val="cf01"/>
                <w:rFonts w:ascii="Times New Roman" w:hAnsi="Times New Roman" w:cs="Times New Roman"/>
                <w:sz w:val="24"/>
                <w:szCs w:val="24"/>
              </w:rPr>
              <w:t xml:space="preserve"> the time set for filing, the commission may determine an appropriate procedure for accepting new or revised notices of intent</w:t>
            </w:r>
            <w:r w:rsidRPr="00BE6523" w:rsidR="009F0FA4">
              <w:rPr>
                <w:color w:val="000000"/>
              </w:rPr>
              <w:t>.</w:t>
            </w:r>
            <w:r w:rsidRPr="00BE6523" w:rsidR="009F0FA4">
              <w:rPr>
                <w:i/>
                <w:iCs/>
                <w:color w:val="000000"/>
              </w:rPr>
              <w:t xml:space="preserve"> See</w:t>
            </w:r>
            <w:r w:rsidRPr="00BE6523">
              <w:rPr>
                <w:color w:val="000000"/>
              </w:rPr>
              <w:t xml:space="preserve"> </w:t>
            </w:r>
            <w:r w:rsidRPr="00BE6523" w:rsidR="002D372D">
              <w:rPr>
                <w:color w:val="000000"/>
              </w:rPr>
              <w:t xml:space="preserve">R.20-08-021 </w:t>
            </w:r>
            <w:r w:rsidRPr="00BE6523" w:rsidR="009F0FA4">
              <w:rPr>
                <w:color w:val="000000"/>
              </w:rPr>
              <w:t>“</w:t>
            </w:r>
            <w:r w:rsidRPr="00BE6523">
              <w:rPr>
                <w:color w:val="000000"/>
              </w:rPr>
              <w:t>Assigned Commissioner’s Second Amended Scoping Memo and Ruling</w:t>
            </w:r>
            <w:r w:rsidRPr="00BE6523" w:rsidR="008160DC">
              <w:rPr>
                <w:color w:val="000000"/>
              </w:rPr>
              <w:t>,</w:t>
            </w:r>
            <w:r w:rsidRPr="00BE6523" w:rsidR="009F0FA4">
              <w:rPr>
                <w:color w:val="000000"/>
              </w:rPr>
              <w:t>”</w:t>
            </w:r>
            <w:r w:rsidRPr="00BE6523" w:rsidR="008160DC">
              <w:rPr>
                <w:color w:val="000000"/>
              </w:rPr>
              <w:t xml:space="preserve"> issued on March 1, </w:t>
            </w:r>
            <w:r w:rsidRPr="00BE6523" w:rsidR="009F0FA4">
              <w:rPr>
                <w:color w:val="000000"/>
              </w:rPr>
              <w:t>2022, at 28.</w:t>
            </w:r>
          </w:p>
        </w:tc>
      </w:tr>
      <w:tr w:rsidRPr="007F620E" w:rsidR="003C608A" w:rsidTr="00CB6CC0" w14:paraId="289F17C7" w14:textId="77777777">
        <w:trPr>
          <w:trHeight w:val="359"/>
        </w:trPr>
        <w:tc>
          <w:tcPr>
            <w:tcW w:w="860" w:type="dxa"/>
          </w:tcPr>
          <w:p w:rsidRPr="007F620E" w:rsidR="003C608A" w:rsidP="007056FC" w:rsidRDefault="00AA57D6" w14:paraId="6390C46E" w14:textId="7070A90B">
            <w:pPr>
              <w:tabs>
                <w:tab w:val="left" w:pos="360"/>
              </w:tabs>
              <w:rPr>
                <w:color w:val="000000"/>
              </w:rPr>
            </w:pPr>
            <w:r>
              <w:rPr>
                <w:color w:val="000000"/>
              </w:rPr>
              <w:lastRenderedPageBreak/>
              <w:t>2</w:t>
            </w:r>
          </w:p>
        </w:tc>
        <w:tc>
          <w:tcPr>
            <w:tcW w:w="3759" w:type="dxa"/>
          </w:tcPr>
          <w:p w:rsidRPr="007F620E" w:rsidR="003C608A" w:rsidP="007056FC" w:rsidRDefault="00AA57D6" w14:paraId="43CC9A49" w14:textId="59F4FCB4">
            <w:pPr>
              <w:tabs>
                <w:tab w:val="left" w:pos="360"/>
              </w:tabs>
              <w:rPr>
                <w:color w:val="000000"/>
              </w:rPr>
            </w:pPr>
            <w:r w:rsidRPr="00AA57D6">
              <w:rPr>
                <w:color w:val="000000"/>
              </w:rPr>
              <w:t>CforAT has previously been determined to be eligible for compensation and has been awarded compensation for substantial contributions to prior decisions in this proceeding</w:t>
            </w:r>
            <w:r w:rsidR="00D85ED2">
              <w:rPr>
                <w:color w:val="000000"/>
              </w:rPr>
              <w:t xml:space="preserve">, </w:t>
            </w:r>
            <w:r w:rsidRPr="008A1309" w:rsidR="00D85ED2">
              <w:rPr>
                <w:color w:val="000000"/>
              </w:rPr>
              <w:t>D.23-03-030</w:t>
            </w:r>
            <w:r w:rsidR="00D85ED2">
              <w:rPr>
                <w:color w:val="000000"/>
              </w:rPr>
              <w:t xml:space="preserve"> and D.24-06-018.</w:t>
            </w:r>
            <w:r w:rsidR="00CD3D26">
              <w:rPr>
                <w:color w:val="000000"/>
              </w:rPr>
              <w:t xml:space="preserve"> </w:t>
            </w:r>
            <w:r w:rsidR="00D85ED2">
              <w:rPr>
                <w:color w:val="000000"/>
              </w:rPr>
              <w:t xml:space="preserve"> </w:t>
            </w:r>
            <w:r w:rsidRPr="00AA57D6">
              <w:rPr>
                <w:color w:val="000000"/>
              </w:rPr>
              <w:t>“A party found eligible for an award of compensation in one phase of a proceeding remains eligible in later phases, including any rehearing, in the same proceeding.”  CPUC Rules of Practice and Procedure, Rule 17.2</w:t>
            </w:r>
          </w:p>
        </w:tc>
        <w:tc>
          <w:tcPr>
            <w:tcW w:w="4741" w:type="dxa"/>
          </w:tcPr>
          <w:p w:rsidRPr="007F620E" w:rsidR="00AA6C3A" w:rsidP="007056FC" w:rsidRDefault="00AA6C3A" w14:paraId="1B47B2B2" w14:textId="1599F281">
            <w:pPr>
              <w:tabs>
                <w:tab w:val="left" w:pos="360"/>
              </w:tabs>
              <w:rPr>
                <w:color w:val="000000"/>
              </w:rPr>
            </w:pPr>
            <w:r>
              <w:rPr>
                <w:color w:val="000000"/>
              </w:rPr>
              <w:t xml:space="preserve">Verified. </w:t>
            </w:r>
            <w:r w:rsidR="00CD3469">
              <w:rPr>
                <w:color w:val="000000"/>
              </w:rPr>
              <w:t xml:space="preserve">Per Rules of Practice and </w:t>
            </w:r>
            <w:r w:rsidR="007E39DC">
              <w:rPr>
                <w:color w:val="000000"/>
              </w:rPr>
              <w:t>Procedure 17.2</w:t>
            </w:r>
            <w:r w:rsidR="00CD3469">
              <w:rPr>
                <w:color w:val="000000"/>
              </w:rPr>
              <w:t xml:space="preserve">, </w:t>
            </w:r>
            <w:r w:rsidR="00B846A0">
              <w:rPr>
                <w:color w:val="000000"/>
              </w:rPr>
              <w:t xml:space="preserve">CforAT </w:t>
            </w:r>
            <w:r w:rsidR="00CD3469">
              <w:rPr>
                <w:color w:val="000000"/>
              </w:rPr>
              <w:t>remain</w:t>
            </w:r>
            <w:r w:rsidR="00B846A0">
              <w:rPr>
                <w:color w:val="000000"/>
              </w:rPr>
              <w:t>s</w:t>
            </w:r>
            <w:r w:rsidR="00CD3469">
              <w:rPr>
                <w:color w:val="000000"/>
              </w:rPr>
              <w:t xml:space="preserve"> eligible </w:t>
            </w:r>
            <w:r w:rsidR="00B846A0">
              <w:rPr>
                <w:color w:val="000000"/>
              </w:rPr>
              <w:t xml:space="preserve">for compensation in this </w:t>
            </w:r>
            <w:r w:rsidR="00CD3469">
              <w:rPr>
                <w:color w:val="000000"/>
              </w:rPr>
              <w:t>proceeding</w:t>
            </w:r>
            <w:r w:rsidR="00B846A0">
              <w:rPr>
                <w:color w:val="000000"/>
              </w:rPr>
              <w:t>.</w:t>
            </w:r>
          </w:p>
        </w:tc>
      </w:tr>
    </w:tbl>
    <w:p w:rsidR="003B6A1B" w:rsidP="004C1464" w:rsidRDefault="00A92D0B" w14:paraId="501B5F3D" w14:textId="0908CE90">
      <w:pPr>
        <w:keepNext/>
        <w:spacing w:before="360"/>
        <w:jc w:val="center"/>
        <w:rPr>
          <w:b/>
          <w:color w:val="000000"/>
        </w:rPr>
      </w:pPr>
      <w:r w:rsidRPr="007F620E">
        <w:rPr>
          <w:b/>
          <w:color w:val="000000"/>
        </w:rPr>
        <w:t>PART II</w:t>
      </w:r>
      <w:proofErr w:type="gramStart"/>
      <w:r w:rsidRPr="007F620E">
        <w:rPr>
          <w:b/>
          <w:color w:val="000000"/>
        </w:rPr>
        <w:t>:</w:t>
      </w:r>
      <w:r w:rsidR="00D1778A">
        <w:rPr>
          <w:b/>
          <w:color w:val="000000"/>
        </w:rPr>
        <w:t xml:space="preserve">  </w:t>
      </w:r>
      <w:r w:rsidRPr="007F620E">
        <w:rPr>
          <w:b/>
          <w:color w:val="000000"/>
        </w:rPr>
        <w:t>SUBSTANTIAL</w:t>
      </w:r>
      <w:proofErr w:type="gramEnd"/>
      <w:r w:rsidRPr="007F620E">
        <w:rPr>
          <w:b/>
          <w:color w:val="000000"/>
        </w:rPr>
        <w:t xml:space="preserve"> CONTRIBUTION</w:t>
      </w:r>
    </w:p>
    <w:p w:rsidRPr="00C02649" w:rsidR="00A92D0B" w:rsidP="004C1464" w:rsidRDefault="00D075B1" w14:paraId="337CC332" w14:textId="31E92608">
      <w:pPr>
        <w:keepNext/>
        <w:numPr>
          <w:ilvl w:val="0"/>
          <w:numId w:val="8"/>
        </w:numPr>
        <w:spacing w:before="120" w:after="120"/>
        <w:rPr>
          <w:b/>
          <w:color w:val="000000"/>
        </w:rPr>
      </w:pPr>
      <w:r w:rsidRPr="007F620E">
        <w:rPr>
          <w:b/>
          <w:color w:val="000000"/>
        </w:rPr>
        <w:t xml:space="preserve">Did the </w:t>
      </w:r>
      <w:r w:rsidRPr="007F620E" w:rsidR="005A63D4">
        <w:rPr>
          <w:b/>
          <w:color w:val="000000"/>
        </w:rPr>
        <w:t>Intervenor</w:t>
      </w:r>
      <w:r w:rsidRPr="007F620E">
        <w:rPr>
          <w:b/>
          <w:color w:val="000000"/>
        </w:rPr>
        <w:t xml:space="preserve"> substantially contribute to the final decision</w:t>
      </w:r>
      <w:r w:rsidRPr="007F620E" w:rsidR="00A92D0B">
        <w:rPr>
          <w:b/>
          <w:color w:val="000000"/>
        </w:rPr>
        <w:t xml:space="preserve"> (</w:t>
      </w:r>
      <w:r w:rsidRPr="007F620E" w:rsidR="00A92D0B">
        <w:rPr>
          <w:b/>
          <w:i/>
          <w:color w:val="000000"/>
        </w:rPr>
        <w:t>see</w:t>
      </w:r>
      <w:r w:rsidRPr="007F620E" w:rsidR="00A92D0B">
        <w:rPr>
          <w:b/>
          <w:color w:val="000000"/>
        </w:rPr>
        <w:t xml:space="preserve"> § 1802(</w:t>
      </w:r>
      <w:r w:rsidR="00ED6B6B">
        <w:rPr>
          <w:b/>
          <w:color w:val="000000"/>
        </w:rPr>
        <w:t>j</w:t>
      </w:r>
      <w:r w:rsidRPr="007F620E" w:rsidR="00A92D0B">
        <w:rPr>
          <w:b/>
          <w:color w:val="000000"/>
        </w:rPr>
        <w:t xml:space="preserve">), </w:t>
      </w:r>
      <w:r w:rsidRPr="007F620E" w:rsidR="001E77CF">
        <w:rPr>
          <w:b/>
          <w:color w:val="000000"/>
        </w:rPr>
        <w:br/>
      </w:r>
      <w:r w:rsidRPr="007F620E" w:rsidR="00A92D0B">
        <w:rPr>
          <w:b/>
          <w:color w:val="000000"/>
        </w:rPr>
        <w:t>§ 1803(a)</w:t>
      </w:r>
      <w:r w:rsidRPr="007F620E" w:rsidR="00F30DA8">
        <w:rPr>
          <w:b/>
          <w:color w:val="000000"/>
        </w:rPr>
        <w:t>,</w:t>
      </w:r>
      <w:r w:rsidRPr="007F620E" w:rsidR="00A92D0B">
        <w:rPr>
          <w:b/>
          <w:color w:val="000000"/>
        </w:rPr>
        <w:t xml:space="preserve"> </w:t>
      </w:r>
      <w:r w:rsidR="00ED6B6B">
        <w:rPr>
          <w:b/>
          <w:color w:val="000000"/>
        </w:rPr>
        <w:t xml:space="preserve">1803.1(a) </w:t>
      </w:r>
      <w:r w:rsidRPr="007F620E" w:rsidR="00F30DA8">
        <w:rPr>
          <w:b/>
          <w:color w:val="000000"/>
        </w:rPr>
        <w:t>and</w:t>
      </w:r>
      <w:r w:rsidRPr="007F620E" w:rsidR="00A92D0B">
        <w:rPr>
          <w:b/>
          <w:color w:val="000000"/>
        </w:rPr>
        <w:t xml:space="preserve"> D.98-04-059)</w:t>
      </w:r>
      <w:r w:rsidR="00C02649">
        <w:rPr>
          <w:b/>
          <w:color w:val="000000"/>
        </w:rPr>
        <w:t>:</w:t>
      </w:r>
      <w:r w:rsidRPr="007F620E" w:rsidR="00A92D0B">
        <w:rPr>
          <w:b/>
          <w:color w:val="000000"/>
        </w:rPr>
        <w:t xml:space="preserve">  </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3258"/>
        <w:gridCol w:w="4140"/>
        <w:gridCol w:w="2340"/>
      </w:tblGrid>
      <w:tr w:rsidRPr="007F620E" w:rsidR="00A92D0B" w:rsidTr="001D3EDB" w14:paraId="67755362" w14:textId="77777777">
        <w:tc>
          <w:tcPr>
            <w:tcW w:w="3258" w:type="dxa"/>
            <w:tcBorders>
              <w:bottom w:val="single" w:color="auto" w:sz="4" w:space="0"/>
            </w:tcBorders>
            <w:shd w:val="pct12" w:color="auto" w:fill="auto"/>
            <w:vAlign w:val="bottom"/>
          </w:tcPr>
          <w:p w:rsidRPr="007F620E" w:rsidR="00A92D0B" w:rsidP="00073262" w:rsidRDefault="00D075B1" w14:paraId="7CE2E5BB" w14:textId="77777777">
            <w:pPr>
              <w:jc w:val="center"/>
              <w:rPr>
                <w:b/>
                <w:color w:val="000000"/>
              </w:rPr>
            </w:pPr>
            <w:r w:rsidRPr="007F620E">
              <w:rPr>
                <w:b/>
                <w:color w:val="000000"/>
              </w:rPr>
              <w:t>Intervenor’s Claimed Contribution(s)</w:t>
            </w:r>
          </w:p>
        </w:tc>
        <w:tc>
          <w:tcPr>
            <w:tcW w:w="4140" w:type="dxa"/>
            <w:tcBorders>
              <w:bottom w:val="single" w:color="auto" w:sz="4" w:space="0"/>
            </w:tcBorders>
            <w:shd w:val="pct12" w:color="auto" w:fill="auto"/>
            <w:vAlign w:val="bottom"/>
          </w:tcPr>
          <w:p w:rsidRPr="007F620E" w:rsidR="00A92D0B" w:rsidP="00073262" w:rsidRDefault="00A92D0B" w14:paraId="2794272E" w14:textId="77777777">
            <w:pPr>
              <w:jc w:val="center"/>
              <w:rPr>
                <w:b/>
                <w:color w:val="000000"/>
              </w:rPr>
            </w:pPr>
            <w:r w:rsidRPr="007F620E">
              <w:rPr>
                <w:b/>
                <w:color w:val="000000"/>
              </w:rPr>
              <w:t xml:space="preserve">Specific References to </w:t>
            </w:r>
            <w:r w:rsidRPr="007F620E" w:rsidR="00D075B1">
              <w:rPr>
                <w:b/>
                <w:color w:val="000000"/>
              </w:rPr>
              <w:t>Intervenor’s Claimed Contribution(s)</w:t>
            </w:r>
          </w:p>
        </w:tc>
        <w:tc>
          <w:tcPr>
            <w:tcW w:w="2340" w:type="dxa"/>
            <w:shd w:val="pct12" w:color="auto" w:fill="auto"/>
            <w:vAlign w:val="bottom"/>
          </w:tcPr>
          <w:p w:rsidRPr="007F620E" w:rsidR="00A92D0B" w:rsidP="00073262" w:rsidRDefault="00D075B1" w14:paraId="79AFC714" w14:textId="77777777">
            <w:pPr>
              <w:jc w:val="center"/>
              <w:rPr>
                <w:b/>
                <w:color w:val="000000"/>
              </w:rPr>
            </w:pPr>
            <w:r w:rsidRPr="007F620E">
              <w:rPr>
                <w:b/>
                <w:color w:val="000000"/>
              </w:rPr>
              <w:t>CPUC Discussion</w:t>
            </w:r>
          </w:p>
        </w:tc>
      </w:tr>
      <w:tr w:rsidRPr="007F620E" w:rsidR="00A92D0B" w:rsidTr="00CB6CC0" w14:paraId="2E691FFC" w14:textId="77777777">
        <w:tc>
          <w:tcPr>
            <w:tcW w:w="3258" w:type="dxa"/>
          </w:tcPr>
          <w:p w:rsidRPr="00FF2EE0" w:rsidR="00635D7C" w:rsidP="00635D7C" w:rsidRDefault="00635D7C" w14:paraId="375AF36E" w14:textId="780D7668">
            <w:pPr>
              <w:rPr>
                <w:b/>
                <w:bCs/>
                <w:color w:val="000000"/>
              </w:rPr>
            </w:pPr>
            <w:r w:rsidRPr="00FF2EE0">
              <w:rPr>
                <w:b/>
                <w:bCs/>
                <w:color w:val="000000"/>
              </w:rPr>
              <w:t xml:space="preserve">Background/Overview: </w:t>
            </w:r>
          </w:p>
          <w:p w:rsidR="00635D7C" w:rsidP="00635D7C" w:rsidRDefault="00635D7C" w14:paraId="6EEC81AB" w14:textId="77777777">
            <w:pPr>
              <w:rPr>
                <w:color w:val="000000"/>
              </w:rPr>
            </w:pPr>
          </w:p>
          <w:p w:rsidR="00635D7C" w:rsidP="00635D7C" w:rsidRDefault="00635D7C" w14:paraId="24685B24" w14:textId="22744313">
            <w:pPr>
              <w:rPr>
                <w:color w:val="000000"/>
              </w:rPr>
            </w:pPr>
            <w:r>
              <w:rPr>
                <w:color w:val="000000"/>
              </w:rPr>
              <w:t>Since joining this proceeding</w:t>
            </w:r>
            <w:r w:rsidR="001E11F7">
              <w:rPr>
                <w:color w:val="000000"/>
              </w:rPr>
              <w:t xml:space="preserve"> in Phase 2</w:t>
            </w:r>
            <w:r>
              <w:rPr>
                <w:color w:val="000000"/>
              </w:rPr>
              <w:t xml:space="preserve">, CforAT </w:t>
            </w:r>
            <w:r w:rsidRPr="003323A9" w:rsidR="009576DD">
              <w:rPr>
                <w:color w:val="000000"/>
              </w:rPr>
              <w:t>has been an active</w:t>
            </w:r>
            <w:r w:rsidR="009576DD">
              <w:rPr>
                <w:color w:val="000000"/>
              </w:rPr>
              <w:t xml:space="preserve"> </w:t>
            </w:r>
            <w:r w:rsidRPr="003323A9" w:rsidR="009576DD">
              <w:rPr>
                <w:color w:val="000000"/>
              </w:rPr>
              <w:t xml:space="preserve">participant </w:t>
            </w:r>
            <w:proofErr w:type="gramStart"/>
            <w:r w:rsidRPr="003323A9" w:rsidR="009576DD">
              <w:rPr>
                <w:color w:val="000000"/>
              </w:rPr>
              <w:t>in order to</w:t>
            </w:r>
            <w:proofErr w:type="gramEnd"/>
            <w:r w:rsidRPr="003323A9" w:rsidR="009576DD">
              <w:rPr>
                <w:color w:val="000000"/>
              </w:rPr>
              <w:t xml:space="preserve"> address</w:t>
            </w:r>
            <w:r w:rsidR="009576DD">
              <w:rPr>
                <w:color w:val="000000"/>
              </w:rPr>
              <w:t xml:space="preserve"> </w:t>
            </w:r>
            <w:r w:rsidRPr="003323A9" w:rsidR="009576DD">
              <w:rPr>
                <w:color w:val="000000"/>
              </w:rPr>
              <w:t>issues of concern to our</w:t>
            </w:r>
            <w:r w:rsidR="009576DD">
              <w:rPr>
                <w:color w:val="000000"/>
              </w:rPr>
              <w:t xml:space="preserve"> </w:t>
            </w:r>
            <w:r w:rsidRPr="003323A9" w:rsidR="009576DD">
              <w:rPr>
                <w:color w:val="000000"/>
              </w:rPr>
              <w:t>constituency of customers</w:t>
            </w:r>
            <w:r w:rsidR="009576DD">
              <w:rPr>
                <w:color w:val="000000"/>
              </w:rPr>
              <w:t xml:space="preserve"> </w:t>
            </w:r>
            <w:r w:rsidRPr="003323A9" w:rsidR="009576DD">
              <w:rPr>
                <w:color w:val="000000"/>
              </w:rPr>
              <w:t>with disabilities, who are</w:t>
            </w:r>
            <w:r w:rsidR="009576DD">
              <w:rPr>
                <w:color w:val="000000"/>
              </w:rPr>
              <w:t xml:space="preserve"> </w:t>
            </w:r>
            <w:r w:rsidRPr="003323A9" w:rsidR="009576DD">
              <w:rPr>
                <w:color w:val="000000"/>
              </w:rPr>
              <w:t>disproportionately</w:t>
            </w:r>
            <w:r w:rsidR="009576DD">
              <w:rPr>
                <w:color w:val="000000"/>
              </w:rPr>
              <w:t xml:space="preserve"> </w:t>
            </w:r>
            <w:r w:rsidRPr="003323A9" w:rsidR="009576DD">
              <w:rPr>
                <w:color w:val="000000"/>
              </w:rPr>
              <w:t xml:space="preserve">low-income and </w:t>
            </w:r>
            <w:r w:rsidR="001E11F7">
              <w:rPr>
                <w:color w:val="000000"/>
              </w:rPr>
              <w:t xml:space="preserve">who </w:t>
            </w:r>
            <w:r w:rsidRPr="003323A9" w:rsidR="009576DD">
              <w:rPr>
                <w:color w:val="000000"/>
              </w:rPr>
              <w:t xml:space="preserve">live in </w:t>
            </w:r>
            <w:r w:rsidR="001E11F7">
              <w:rPr>
                <w:color w:val="000000"/>
              </w:rPr>
              <w:t xml:space="preserve">all </w:t>
            </w:r>
            <w:r w:rsidRPr="003323A9" w:rsidR="009576DD">
              <w:rPr>
                <w:color w:val="000000"/>
              </w:rPr>
              <w:t>areas</w:t>
            </w:r>
            <w:r w:rsidR="001E11F7">
              <w:rPr>
                <w:color w:val="000000"/>
              </w:rPr>
              <w:t xml:space="preserve"> of the state</w:t>
            </w:r>
            <w:r w:rsidRPr="003323A9" w:rsidR="009576DD">
              <w:rPr>
                <w:color w:val="000000"/>
              </w:rPr>
              <w:t>.</w:t>
            </w:r>
            <w:r w:rsidR="009576DD">
              <w:rPr>
                <w:color w:val="000000"/>
              </w:rPr>
              <w:t xml:space="preserve"> </w:t>
            </w:r>
            <w:r w:rsidRPr="003323A9" w:rsidR="009576DD">
              <w:rPr>
                <w:color w:val="000000"/>
              </w:rPr>
              <w:t>CforAT has participated as</w:t>
            </w:r>
            <w:r w:rsidR="009576DD">
              <w:rPr>
                <w:color w:val="000000"/>
              </w:rPr>
              <w:t xml:space="preserve"> </w:t>
            </w:r>
            <w:r w:rsidRPr="003323A9" w:rsidR="009576DD">
              <w:rPr>
                <w:color w:val="000000"/>
              </w:rPr>
              <w:t>part of a broad coalition of</w:t>
            </w:r>
            <w:r w:rsidR="009576DD">
              <w:rPr>
                <w:color w:val="000000"/>
              </w:rPr>
              <w:t xml:space="preserve"> </w:t>
            </w:r>
            <w:r w:rsidRPr="003323A9" w:rsidR="009576DD">
              <w:rPr>
                <w:color w:val="000000"/>
              </w:rPr>
              <w:t xml:space="preserve">advocates as appropriate </w:t>
            </w:r>
            <w:proofErr w:type="gramStart"/>
            <w:r w:rsidRPr="003323A9" w:rsidR="009576DD">
              <w:rPr>
                <w:color w:val="000000"/>
              </w:rPr>
              <w:t>in</w:t>
            </w:r>
            <w:r w:rsidR="009576DD">
              <w:rPr>
                <w:color w:val="000000"/>
              </w:rPr>
              <w:t xml:space="preserve"> </w:t>
            </w:r>
            <w:r w:rsidRPr="003323A9" w:rsidR="009576DD">
              <w:rPr>
                <w:color w:val="000000"/>
              </w:rPr>
              <w:t>order to</w:t>
            </w:r>
            <w:proofErr w:type="gramEnd"/>
            <w:r w:rsidRPr="003323A9" w:rsidR="009576DD">
              <w:rPr>
                <w:color w:val="000000"/>
              </w:rPr>
              <w:t xml:space="preserve"> efficiently advance</w:t>
            </w:r>
            <w:r w:rsidR="009576DD">
              <w:rPr>
                <w:color w:val="000000"/>
              </w:rPr>
              <w:t xml:space="preserve"> </w:t>
            </w:r>
            <w:r w:rsidRPr="003323A9" w:rsidR="009576DD">
              <w:rPr>
                <w:color w:val="000000"/>
              </w:rPr>
              <w:t>the interests of our</w:t>
            </w:r>
            <w:r w:rsidR="009576DD">
              <w:rPr>
                <w:color w:val="000000"/>
              </w:rPr>
              <w:t xml:space="preserve"> </w:t>
            </w:r>
            <w:r w:rsidRPr="003323A9" w:rsidR="009576DD">
              <w:rPr>
                <w:color w:val="000000"/>
              </w:rPr>
              <w:t>constituency.</w:t>
            </w:r>
            <w:r w:rsidR="009576DD">
              <w:rPr>
                <w:color w:val="000000"/>
              </w:rPr>
              <w:t xml:space="preserve">  </w:t>
            </w:r>
          </w:p>
          <w:p w:rsidR="00FF2EE0" w:rsidP="00635D7C" w:rsidRDefault="00FF2EE0" w14:paraId="32EC60A1" w14:textId="77777777">
            <w:pPr>
              <w:rPr>
                <w:color w:val="000000"/>
              </w:rPr>
            </w:pPr>
          </w:p>
          <w:p w:rsidR="00FF2EE0" w:rsidP="00FF2EE0" w:rsidRDefault="00FF2EE0" w14:paraId="251619F0" w14:textId="65FFE4A5">
            <w:pPr>
              <w:rPr>
                <w:color w:val="000000"/>
              </w:rPr>
            </w:pPr>
            <w:r w:rsidRPr="003323A9">
              <w:rPr>
                <w:color w:val="000000"/>
              </w:rPr>
              <w:lastRenderedPageBreak/>
              <w:t>CforAT</w:t>
            </w:r>
            <w:r w:rsidR="00A84287">
              <w:rPr>
                <w:color w:val="000000"/>
              </w:rPr>
              <w:t>’s</w:t>
            </w:r>
            <w:r w:rsidRPr="003323A9">
              <w:rPr>
                <w:color w:val="000000"/>
              </w:rPr>
              <w:t xml:space="preserve"> work</w:t>
            </w:r>
            <w:r>
              <w:rPr>
                <w:color w:val="000000"/>
              </w:rPr>
              <w:t xml:space="preserve"> </w:t>
            </w:r>
            <w:r w:rsidR="00A84287">
              <w:rPr>
                <w:color w:val="000000"/>
              </w:rPr>
              <w:t xml:space="preserve">leading to the BPHA Decision and the Broadband Decision </w:t>
            </w:r>
            <w:r w:rsidRPr="003323A9">
              <w:rPr>
                <w:color w:val="000000"/>
              </w:rPr>
              <w:t>was appropriate</w:t>
            </w:r>
            <w:r>
              <w:rPr>
                <w:color w:val="000000"/>
              </w:rPr>
              <w:t xml:space="preserve"> </w:t>
            </w:r>
            <w:r w:rsidRPr="003323A9">
              <w:rPr>
                <w:color w:val="000000"/>
              </w:rPr>
              <w:t>and the arguments put</w:t>
            </w:r>
            <w:r>
              <w:rPr>
                <w:color w:val="000000"/>
              </w:rPr>
              <w:t xml:space="preserve"> </w:t>
            </w:r>
            <w:r w:rsidRPr="003323A9">
              <w:rPr>
                <w:color w:val="000000"/>
              </w:rPr>
              <w:t>forward by CforAT</w:t>
            </w:r>
            <w:r>
              <w:rPr>
                <w:color w:val="000000"/>
              </w:rPr>
              <w:t xml:space="preserve"> </w:t>
            </w:r>
            <w:r w:rsidRPr="003323A9">
              <w:rPr>
                <w:color w:val="000000"/>
              </w:rPr>
              <w:t>contributed substantially to</w:t>
            </w:r>
            <w:r>
              <w:rPr>
                <w:color w:val="000000"/>
              </w:rPr>
              <w:t xml:space="preserve"> </w:t>
            </w:r>
            <w:r w:rsidRPr="003323A9">
              <w:rPr>
                <w:color w:val="000000"/>
              </w:rPr>
              <w:t>the Commission’s</w:t>
            </w:r>
            <w:r>
              <w:rPr>
                <w:color w:val="000000"/>
              </w:rPr>
              <w:t xml:space="preserve"> </w:t>
            </w:r>
            <w:r w:rsidRPr="003323A9">
              <w:rPr>
                <w:color w:val="000000"/>
              </w:rPr>
              <w:t>consideration of the important</w:t>
            </w:r>
            <w:r>
              <w:rPr>
                <w:color w:val="000000"/>
              </w:rPr>
              <w:t xml:space="preserve"> </w:t>
            </w:r>
            <w:r w:rsidRPr="003323A9">
              <w:rPr>
                <w:color w:val="000000"/>
              </w:rPr>
              <w:t>policy issues raised. As illustrated in</w:t>
            </w:r>
            <w:r>
              <w:rPr>
                <w:color w:val="000000"/>
              </w:rPr>
              <w:t xml:space="preserve"> </w:t>
            </w:r>
            <w:r w:rsidRPr="003323A9">
              <w:rPr>
                <w:color w:val="000000"/>
              </w:rPr>
              <w:t>greater detail below, the Decision</w:t>
            </w:r>
            <w:r>
              <w:rPr>
                <w:color w:val="000000"/>
              </w:rPr>
              <w:t xml:space="preserve">s </w:t>
            </w:r>
            <w:r w:rsidRPr="003323A9">
              <w:rPr>
                <w:color w:val="000000"/>
              </w:rPr>
              <w:t>substantially reflect the input</w:t>
            </w:r>
            <w:r>
              <w:rPr>
                <w:color w:val="000000"/>
              </w:rPr>
              <w:t xml:space="preserve"> </w:t>
            </w:r>
            <w:r w:rsidRPr="003323A9">
              <w:rPr>
                <w:color w:val="000000"/>
              </w:rPr>
              <w:t xml:space="preserve">of CforAT, </w:t>
            </w:r>
            <w:r w:rsidR="0051774E">
              <w:rPr>
                <w:color w:val="000000"/>
              </w:rPr>
              <w:t xml:space="preserve">and </w:t>
            </w:r>
            <w:r w:rsidRPr="003323A9">
              <w:rPr>
                <w:color w:val="000000"/>
              </w:rPr>
              <w:t>the Commission</w:t>
            </w:r>
            <w:r>
              <w:rPr>
                <w:color w:val="000000"/>
              </w:rPr>
              <w:t xml:space="preserve"> </w:t>
            </w:r>
            <w:r w:rsidRPr="003323A9">
              <w:rPr>
                <w:color w:val="000000"/>
              </w:rPr>
              <w:t>should find a substantial</w:t>
            </w:r>
            <w:r>
              <w:rPr>
                <w:color w:val="000000"/>
              </w:rPr>
              <w:t xml:space="preserve"> </w:t>
            </w:r>
            <w:r w:rsidRPr="003323A9">
              <w:rPr>
                <w:color w:val="000000"/>
              </w:rPr>
              <w:t>contribution warranting an</w:t>
            </w:r>
            <w:r>
              <w:rPr>
                <w:color w:val="000000"/>
              </w:rPr>
              <w:t xml:space="preserve"> </w:t>
            </w:r>
            <w:r w:rsidRPr="003323A9">
              <w:rPr>
                <w:color w:val="000000"/>
              </w:rPr>
              <w:t>award of intervenor</w:t>
            </w:r>
            <w:r>
              <w:rPr>
                <w:color w:val="000000"/>
              </w:rPr>
              <w:t xml:space="preserve"> </w:t>
            </w:r>
            <w:r w:rsidRPr="003323A9">
              <w:rPr>
                <w:color w:val="000000"/>
              </w:rPr>
              <w:t>compensation for the work</w:t>
            </w:r>
            <w:r>
              <w:rPr>
                <w:color w:val="000000"/>
              </w:rPr>
              <w:t xml:space="preserve"> </w:t>
            </w:r>
            <w:r w:rsidR="0051774E">
              <w:rPr>
                <w:color w:val="000000"/>
              </w:rPr>
              <w:t xml:space="preserve">conducted by </w:t>
            </w:r>
            <w:r w:rsidRPr="003323A9">
              <w:rPr>
                <w:color w:val="000000"/>
              </w:rPr>
              <w:t>CforAT.</w:t>
            </w:r>
          </w:p>
          <w:p w:rsidR="00343FD5" w:rsidP="00073262" w:rsidRDefault="00343FD5" w14:paraId="4E90F0ED" w14:textId="77777777">
            <w:pPr>
              <w:rPr>
                <w:color w:val="000000"/>
              </w:rPr>
            </w:pPr>
          </w:p>
          <w:p w:rsidR="00343FD5" w:rsidP="00073262" w:rsidRDefault="0051774E" w14:paraId="1D29CCAE" w14:textId="2B95F62A">
            <w:pPr>
              <w:rPr>
                <w:color w:val="000000"/>
              </w:rPr>
            </w:pPr>
            <w:r w:rsidRPr="0051774E">
              <w:rPr>
                <w:color w:val="000000"/>
              </w:rPr>
              <w:t xml:space="preserve">CforAT’s relevant filings related to the two decisions addressed in this request for compensation include the following: </w:t>
            </w:r>
          </w:p>
          <w:p w:rsidR="00CC32A8" w:rsidP="00073262" w:rsidRDefault="00CC32A8" w14:paraId="22F2C3D6" w14:textId="77777777">
            <w:pPr>
              <w:rPr>
                <w:color w:val="000000"/>
              </w:rPr>
            </w:pPr>
          </w:p>
          <w:p w:rsidR="00CC32A8" w:rsidP="00073262" w:rsidRDefault="00CC32A8" w14:paraId="47681F2C" w14:textId="7F1BABA7">
            <w:pPr>
              <w:rPr>
                <w:color w:val="000000"/>
              </w:rPr>
            </w:pPr>
            <w:r>
              <w:rPr>
                <w:color w:val="000000"/>
              </w:rPr>
              <w:t xml:space="preserve">Comments </w:t>
            </w:r>
            <w:r w:rsidR="00C868F3">
              <w:rPr>
                <w:color w:val="000000"/>
              </w:rPr>
              <w:t xml:space="preserve">on Assigned Commissioner’s Ruling Inviting Comments on Proposed Modifications to Broadband Public Housing Account Program, </w:t>
            </w:r>
            <w:r w:rsidR="00773515">
              <w:rPr>
                <w:color w:val="000000"/>
              </w:rPr>
              <w:t xml:space="preserve">filed May 19, 2023 </w:t>
            </w:r>
            <w:r w:rsidR="00EB7669">
              <w:rPr>
                <w:color w:val="000000"/>
              </w:rPr>
              <w:t xml:space="preserve">(Comments on </w:t>
            </w:r>
            <w:r w:rsidR="00267FC1">
              <w:rPr>
                <w:color w:val="000000"/>
              </w:rPr>
              <w:t>BPHA</w:t>
            </w:r>
            <w:r w:rsidR="00E27A6D">
              <w:rPr>
                <w:color w:val="000000"/>
              </w:rPr>
              <w:t xml:space="preserve"> </w:t>
            </w:r>
            <w:r w:rsidR="00843865">
              <w:rPr>
                <w:color w:val="000000"/>
              </w:rPr>
              <w:t>Proposals</w:t>
            </w:r>
            <w:r w:rsidR="00267FC1">
              <w:rPr>
                <w:color w:val="000000"/>
              </w:rPr>
              <w:t xml:space="preserve">).  </w:t>
            </w:r>
          </w:p>
          <w:p w:rsidR="00D9554B" w:rsidP="00073262" w:rsidRDefault="00D9554B" w14:paraId="7BC9E471" w14:textId="77777777">
            <w:pPr>
              <w:rPr>
                <w:color w:val="000000"/>
              </w:rPr>
            </w:pPr>
          </w:p>
          <w:p w:rsidR="00D9554B" w:rsidP="00073262" w:rsidRDefault="00D9554B" w14:paraId="3EC48354" w14:textId="5869EDEA">
            <w:pPr>
              <w:rPr>
                <w:color w:val="000000"/>
              </w:rPr>
            </w:pPr>
            <w:r>
              <w:rPr>
                <w:color w:val="000000"/>
              </w:rPr>
              <w:t>Reply Comment</w:t>
            </w:r>
            <w:r w:rsidR="004A4F43">
              <w:rPr>
                <w:color w:val="000000"/>
              </w:rPr>
              <w:t>s on Assigned Commissioner’s Ruling Inviting Comments on Proposed Modifications to Broadband Public Housing Account Program</w:t>
            </w:r>
            <w:r w:rsidR="005B2D03">
              <w:rPr>
                <w:color w:val="000000"/>
              </w:rPr>
              <w:t xml:space="preserve">, filed jointly with TURN on </w:t>
            </w:r>
            <w:r w:rsidR="00B27B50">
              <w:rPr>
                <w:color w:val="000000"/>
              </w:rPr>
              <w:t xml:space="preserve">May 26, 2023 </w:t>
            </w:r>
            <w:r w:rsidR="00267FC1">
              <w:rPr>
                <w:color w:val="000000"/>
              </w:rPr>
              <w:t>(Reply Comments on BPHA</w:t>
            </w:r>
            <w:r w:rsidR="00843865">
              <w:rPr>
                <w:color w:val="000000"/>
              </w:rPr>
              <w:t xml:space="preserve"> Proposals</w:t>
            </w:r>
            <w:r w:rsidR="00267FC1">
              <w:rPr>
                <w:color w:val="000000"/>
              </w:rPr>
              <w:t xml:space="preserve">).  </w:t>
            </w:r>
            <w:r w:rsidR="00B27B50">
              <w:rPr>
                <w:color w:val="000000"/>
              </w:rPr>
              <w:t xml:space="preserve"> </w:t>
            </w:r>
          </w:p>
          <w:p w:rsidR="00C1005B" w:rsidP="00073262" w:rsidRDefault="00C1005B" w14:paraId="5C33ED39" w14:textId="77777777">
            <w:pPr>
              <w:rPr>
                <w:color w:val="000000"/>
              </w:rPr>
            </w:pPr>
          </w:p>
          <w:p w:rsidR="003A2CD6" w:rsidP="00073262" w:rsidRDefault="003A2CD6" w14:paraId="1EB1B8A5" w14:textId="6D93153A">
            <w:pPr>
              <w:rPr>
                <w:color w:val="000000"/>
              </w:rPr>
            </w:pPr>
            <w:r>
              <w:rPr>
                <w:color w:val="000000"/>
              </w:rPr>
              <w:t xml:space="preserve">Comments on Assigned </w:t>
            </w:r>
            <w:r w:rsidR="007F7AFB">
              <w:rPr>
                <w:color w:val="000000"/>
              </w:rPr>
              <w:t xml:space="preserve">Commissioner’s Ruling </w:t>
            </w:r>
            <w:r w:rsidR="007F7AFB">
              <w:rPr>
                <w:color w:val="000000"/>
              </w:rPr>
              <w:lastRenderedPageBreak/>
              <w:t>Inviting Comment on Staff Proposals for Modifications to Broadband Public Housing Account Rules and Guidelines and Tribal Technical Assistance Program Rules and Guidelines</w:t>
            </w:r>
            <w:r w:rsidR="0050099D">
              <w:rPr>
                <w:color w:val="000000"/>
              </w:rPr>
              <w:t xml:space="preserve">, filed December 8, 2023 </w:t>
            </w:r>
            <w:r w:rsidR="00267FC1">
              <w:rPr>
                <w:color w:val="000000"/>
              </w:rPr>
              <w:t>(</w:t>
            </w:r>
            <w:r w:rsidR="003B360C">
              <w:rPr>
                <w:color w:val="000000"/>
              </w:rPr>
              <w:t xml:space="preserve">Comments on </w:t>
            </w:r>
            <w:r w:rsidR="00CE2976">
              <w:rPr>
                <w:color w:val="000000"/>
              </w:rPr>
              <w:t>BPHA and TTAP</w:t>
            </w:r>
            <w:r w:rsidR="00843865">
              <w:rPr>
                <w:color w:val="000000"/>
              </w:rPr>
              <w:t xml:space="preserve"> Staff Proposal</w:t>
            </w:r>
            <w:r w:rsidR="00CE2976">
              <w:rPr>
                <w:color w:val="000000"/>
              </w:rPr>
              <w:t xml:space="preserve">).  </w:t>
            </w:r>
          </w:p>
          <w:p w:rsidR="00343FD5" w:rsidP="00073262" w:rsidRDefault="00343FD5" w14:paraId="12D65D07" w14:textId="77777777">
            <w:pPr>
              <w:rPr>
                <w:color w:val="000000"/>
              </w:rPr>
            </w:pPr>
          </w:p>
          <w:p w:rsidR="00767920" w:rsidP="00073262" w:rsidRDefault="00767920" w14:paraId="2A8DAD28" w14:textId="30F6BF70">
            <w:pPr>
              <w:rPr>
                <w:color w:val="000000"/>
              </w:rPr>
            </w:pPr>
            <w:r>
              <w:rPr>
                <w:color w:val="000000"/>
              </w:rPr>
              <w:t xml:space="preserve">Comments on Assigned Commissioner’s Ruling Inviting Comments on Staff Proposals for Modifications to Line Extension Program, Adoption Account, and Consortia Account, filed January 31, 2025 </w:t>
            </w:r>
            <w:r w:rsidR="00CE2976">
              <w:rPr>
                <w:color w:val="000000"/>
              </w:rPr>
              <w:t>(</w:t>
            </w:r>
            <w:r w:rsidR="00CF5C6D">
              <w:rPr>
                <w:color w:val="000000"/>
              </w:rPr>
              <w:t>Comments on LEP/BAA/BCA</w:t>
            </w:r>
            <w:r w:rsidR="00843865">
              <w:rPr>
                <w:color w:val="000000"/>
              </w:rPr>
              <w:t xml:space="preserve"> Proposals</w:t>
            </w:r>
            <w:r w:rsidR="00CE2976">
              <w:rPr>
                <w:color w:val="000000"/>
              </w:rPr>
              <w:t xml:space="preserve">).  </w:t>
            </w:r>
          </w:p>
          <w:p w:rsidR="00E25078" w:rsidP="00073262" w:rsidRDefault="00E25078" w14:paraId="0573202D" w14:textId="77777777">
            <w:pPr>
              <w:rPr>
                <w:color w:val="000000"/>
              </w:rPr>
            </w:pPr>
          </w:p>
          <w:p w:rsidRPr="007F620E" w:rsidR="00B70D2D" w:rsidP="00073262" w:rsidRDefault="00B70D2D" w14:paraId="1B0CC007" w14:textId="540D5F16">
            <w:pPr>
              <w:rPr>
                <w:color w:val="000000"/>
              </w:rPr>
            </w:pPr>
            <w:r>
              <w:rPr>
                <w:color w:val="000000"/>
              </w:rPr>
              <w:t xml:space="preserve">Opening Comments on </w:t>
            </w:r>
            <w:r w:rsidR="00BF008D">
              <w:rPr>
                <w:color w:val="000000"/>
              </w:rPr>
              <w:t xml:space="preserve">Proposed Decision Adopting Modifications to Broadband Adoption Account, Rural and Urban Regional Broadband </w:t>
            </w:r>
            <w:r w:rsidR="003B563C">
              <w:rPr>
                <w:color w:val="000000"/>
              </w:rPr>
              <w:t>Consortia Account, and Line Extension Program Requirements, filed</w:t>
            </w:r>
            <w:r w:rsidR="009A1D8B">
              <w:rPr>
                <w:color w:val="000000"/>
              </w:rPr>
              <w:t xml:space="preserve"> </w:t>
            </w:r>
            <w:r w:rsidR="0026326A">
              <w:rPr>
                <w:color w:val="000000"/>
              </w:rPr>
              <w:t>October 16, 2025</w:t>
            </w:r>
            <w:r w:rsidR="006D2731">
              <w:rPr>
                <w:color w:val="000000"/>
              </w:rPr>
              <w:t xml:space="preserve"> (Comments on </w:t>
            </w:r>
            <w:r w:rsidR="0051774E">
              <w:rPr>
                <w:color w:val="000000"/>
              </w:rPr>
              <w:t xml:space="preserve">Broadband </w:t>
            </w:r>
            <w:r w:rsidR="006D2731">
              <w:rPr>
                <w:color w:val="000000"/>
              </w:rPr>
              <w:t xml:space="preserve">PD).  </w:t>
            </w:r>
          </w:p>
        </w:tc>
        <w:tc>
          <w:tcPr>
            <w:tcW w:w="4140" w:type="dxa"/>
          </w:tcPr>
          <w:p w:rsidRPr="007F620E" w:rsidR="00A92D0B" w:rsidP="00073262" w:rsidRDefault="00A92D0B" w14:paraId="532F95D2" w14:textId="77777777">
            <w:pPr>
              <w:rPr>
                <w:color w:val="000000"/>
              </w:rPr>
            </w:pPr>
          </w:p>
        </w:tc>
        <w:tc>
          <w:tcPr>
            <w:tcW w:w="2340" w:type="dxa"/>
          </w:tcPr>
          <w:p w:rsidRPr="00C84DE3" w:rsidR="00A92D0B" w:rsidP="00073262" w:rsidRDefault="00CD3469" w14:paraId="63938BDA" w14:textId="529480C1">
            <w:pPr>
              <w:rPr>
                <w:color w:val="000000"/>
              </w:rPr>
            </w:pPr>
            <w:r w:rsidRPr="00543DFC">
              <w:rPr>
                <w:color w:val="000000"/>
              </w:rPr>
              <w:t>Veri</w:t>
            </w:r>
            <w:r w:rsidRPr="00C84DE3">
              <w:rPr>
                <w:color w:val="000000"/>
              </w:rPr>
              <w:t>fied</w:t>
            </w:r>
            <w:r w:rsidRPr="00C84DE3" w:rsidR="00C84DE3">
              <w:rPr>
                <w:color w:val="000000"/>
              </w:rPr>
              <w:t xml:space="preserve">, however, </w:t>
            </w:r>
            <w:r w:rsidRPr="00C942EA" w:rsidR="00C84DE3">
              <w:rPr>
                <w:rStyle w:val="cf01"/>
                <w:rFonts w:ascii="Times New Roman" w:hAnsi="Times New Roman" w:cs="Times New Roman"/>
                <w:sz w:val="24"/>
                <w:szCs w:val="24"/>
              </w:rPr>
              <w:t xml:space="preserve">time records do not include </w:t>
            </w:r>
            <w:r w:rsidR="00932EE1">
              <w:rPr>
                <w:rStyle w:val="cf01"/>
                <w:rFonts w:ascii="Times New Roman" w:hAnsi="Times New Roman" w:cs="Times New Roman"/>
                <w:sz w:val="24"/>
                <w:szCs w:val="24"/>
              </w:rPr>
              <w:t>“</w:t>
            </w:r>
            <w:r w:rsidRPr="00C942EA" w:rsidR="00C84DE3">
              <w:rPr>
                <w:rStyle w:val="cf01"/>
                <w:rFonts w:ascii="Times New Roman" w:hAnsi="Times New Roman" w:cs="Times New Roman"/>
                <w:sz w:val="24"/>
                <w:szCs w:val="24"/>
              </w:rPr>
              <w:t>Opening</w:t>
            </w:r>
            <w:r w:rsidR="00D36F2F">
              <w:rPr>
                <w:rStyle w:val="cf01"/>
                <w:rFonts w:ascii="Times New Roman" w:hAnsi="Times New Roman" w:cs="Times New Roman"/>
                <w:sz w:val="24"/>
                <w:szCs w:val="24"/>
              </w:rPr>
              <w:t xml:space="preserve"> </w:t>
            </w:r>
            <w:r w:rsidR="00D36F2F">
              <w:rPr>
                <w:rStyle w:val="cf01"/>
                <w:sz w:val="24"/>
                <w:szCs w:val="24"/>
              </w:rPr>
              <w:t xml:space="preserve">&amp; </w:t>
            </w:r>
            <w:r w:rsidRPr="00C942EA" w:rsidR="00C84DE3">
              <w:rPr>
                <w:rStyle w:val="cf01"/>
                <w:rFonts w:ascii="Times New Roman" w:hAnsi="Times New Roman" w:cs="Times New Roman"/>
                <w:sz w:val="24"/>
                <w:szCs w:val="24"/>
              </w:rPr>
              <w:t>Reply Comments on BPHA Proposals,</w:t>
            </w:r>
            <w:r w:rsidR="00932EE1">
              <w:rPr>
                <w:rStyle w:val="cf01"/>
                <w:rFonts w:ascii="Times New Roman" w:hAnsi="Times New Roman" w:cs="Times New Roman"/>
                <w:sz w:val="24"/>
                <w:szCs w:val="24"/>
              </w:rPr>
              <w:t>”</w:t>
            </w:r>
            <w:r w:rsidRPr="00C942EA" w:rsidR="00C84DE3">
              <w:rPr>
                <w:rStyle w:val="cf01"/>
                <w:rFonts w:ascii="Times New Roman" w:hAnsi="Times New Roman" w:cs="Times New Roman"/>
                <w:sz w:val="24"/>
                <w:szCs w:val="24"/>
              </w:rPr>
              <w:t xml:space="preserve"> filed on May 18, 2023</w:t>
            </w:r>
            <w:r w:rsidR="00C84DE3">
              <w:rPr>
                <w:rStyle w:val="cf01"/>
                <w:rFonts w:ascii="Times New Roman" w:hAnsi="Times New Roman" w:cs="Times New Roman"/>
                <w:sz w:val="24"/>
                <w:szCs w:val="24"/>
              </w:rPr>
              <w:t>,</w:t>
            </w:r>
            <w:r w:rsidRPr="00C942EA" w:rsidR="00C84DE3">
              <w:rPr>
                <w:rStyle w:val="cf01"/>
                <w:rFonts w:ascii="Times New Roman" w:hAnsi="Times New Roman" w:cs="Times New Roman"/>
                <w:sz w:val="24"/>
                <w:szCs w:val="24"/>
              </w:rPr>
              <w:t xml:space="preserve"> nor May 26, 2023.</w:t>
            </w:r>
          </w:p>
        </w:tc>
      </w:tr>
      <w:tr w:rsidRPr="007F620E" w:rsidR="00A92D0B" w:rsidTr="00CB6CC0" w14:paraId="4AAA05AE" w14:textId="77777777">
        <w:tc>
          <w:tcPr>
            <w:tcW w:w="3258" w:type="dxa"/>
          </w:tcPr>
          <w:p w:rsidRPr="00FD63FA" w:rsidR="003C1858" w:rsidP="00073262" w:rsidRDefault="00FD63FA" w14:paraId="19479581" w14:textId="5D767204">
            <w:pPr>
              <w:rPr>
                <w:b/>
                <w:bCs/>
                <w:color w:val="000000"/>
              </w:rPr>
            </w:pPr>
            <w:r w:rsidRPr="00FD63FA">
              <w:rPr>
                <w:b/>
                <w:bCs/>
                <w:color w:val="000000"/>
              </w:rPr>
              <w:lastRenderedPageBreak/>
              <w:t xml:space="preserve">Modifications to the Broadband Public Housing Account and Tribal Technical Assistance </w:t>
            </w:r>
            <w:r>
              <w:rPr>
                <w:b/>
                <w:bCs/>
                <w:color w:val="000000"/>
              </w:rPr>
              <w:t>P</w:t>
            </w:r>
            <w:r w:rsidRPr="00FD63FA">
              <w:rPr>
                <w:b/>
                <w:bCs/>
                <w:color w:val="000000"/>
              </w:rPr>
              <w:t xml:space="preserve">rogram </w:t>
            </w:r>
            <w:r>
              <w:rPr>
                <w:b/>
                <w:bCs/>
                <w:color w:val="000000"/>
              </w:rPr>
              <w:t>R</w:t>
            </w:r>
            <w:r w:rsidRPr="00FD63FA">
              <w:rPr>
                <w:b/>
                <w:bCs/>
                <w:color w:val="000000"/>
              </w:rPr>
              <w:t xml:space="preserve">ules and </w:t>
            </w:r>
            <w:r>
              <w:rPr>
                <w:b/>
                <w:bCs/>
                <w:color w:val="000000"/>
              </w:rPr>
              <w:t>G</w:t>
            </w:r>
            <w:r w:rsidRPr="00FD63FA">
              <w:rPr>
                <w:b/>
                <w:bCs/>
                <w:color w:val="000000"/>
              </w:rPr>
              <w:t>uidelines</w:t>
            </w:r>
            <w:r>
              <w:rPr>
                <w:b/>
                <w:bCs/>
                <w:color w:val="000000"/>
              </w:rPr>
              <w:t xml:space="preserve">: </w:t>
            </w:r>
          </w:p>
          <w:p w:rsidR="00465678" w:rsidP="00073262" w:rsidRDefault="00465678" w14:paraId="4D9C875D" w14:textId="77777777">
            <w:pPr>
              <w:rPr>
                <w:color w:val="000000"/>
              </w:rPr>
            </w:pPr>
          </w:p>
          <w:p w:rsidRPr="005D30DD" w:rsidR="00BA69C3" w:rsidP="00BA69C3" w:rsidRDefault="00843865" w14:paraId="270FBC32" w14:textId="3AE06028">
            <w:pPr>
              <w:rPr>
                <w:color w:val="000000"/>
              </w:rPr>
            </w:pPr>
            <w:r w:rsidRPr="005D30DD">
              <w:rPr>
                <w:color w:val="000000"/>
              </w:rPr>
              <w:t xml:space="preserve">In response to proposals issued by the Commission, </w:t>
            </w:r>
            <w:r w:rsidRPr="005D30DD" w:rsidR="005037FD">
              <w:rPr>
                <w:color w:val="000000"/>
              </w:rPr>
              <w:t xml:space="preserve">CforAT recommended that </w:t>
            </w:r>
            <w:r w:rsidRPr="005D30DD" w:rsidR="00201AF2">
              <w:rPr>
                <w:color w:val="000000"/>
              </w:rPr>
              <w:t xml:space="preserve">the BPHA should cover </w:t>
            </w:r>
            <w:r w:rsidRPr="00D36F2F" w:rsidR="008C5380">
              <w:rPr>
                <w:color w:val="000000"/>
              </w:rPr>
              <w:t>construction of interconnection routes</w:t>
            </w:r>
            <w:r w:rsidRPr="005D30DD" w:rsidR="008C5380">
              <w:rPr>
                <w:color w:val="000000"/>
              </w:rPr>
              <w:t xml:space="preserve"> for all applicants that are unable to secure affordable interconnection access</w:t>
            </w:r>
            <w:r w:rsidRPr="005D30DD" w:rsidR="00782B56">
              <w:rPr>
                <w:color w:val="000000"/>
              </w:rPr>
              <w:t xml:space="preserve">, given </w:t>
            </w:r>
            <w:r w:rsidRPr="005D30DD" w:rsidR="002B153D">
              <w:rPr>
                <w:color w:val="000000"/>
              </w:rPr>
              <w:t xml:space="preserve">existing challenges with </w:t>
            </w:r>
            <w:r w:rsidRPr="005D30DD" w:rsidR="002B153D">
              <w:rPr>
                <w:color w:val="000000"/>
              </w:rPr>
              <w:lastRenderedPageBreak/>
              <w:t>obtaining affordable interconnection access</w:t>
            </w:r>
            <w:r w:rsidR="002B153D">
              <w:rPr>
                <w:color w:val="000000"/>
              </w:rPr>
              <w:t xml:space="preserve"> and regulatory uncertainty of </w:t>
            </w:r>
            <w:r w:rsidR="00387EE3">
              <w:rPr>
                <w:color w:val="000000"/>
              </w:rPr>
              <w:t>future interconnection access.</w:t>
            </w:r>
            <w:r w:rsidR="00D509BB">
              <w:rPr>
                <w:color w:val="000000"/>
              </w:rPr>
              <w:t xml:space="preserve">  CforAT </w:t>
            </w:r>
            <w:r w:rsidR="001003F4">
              <w:rPr>
                <w:color w:val="000000"/>
              </w:rPr>
              <w:t>note</w:t>
            </w:r>
            <w:r w:rsidR="00B52205">
              <w:rPr>
                <w:color w:val="000000"/>
              </w:rPr>
              <w:t>d</w:t>
            </w:r>
            <w:r w:rsidR="001003F4">
              <w:rPr>
                <w:color w:val="000000"/>
              </w:rPr>
              <w:t xml:space="preserve"> th</w:t>
            </w:r>
            <w:r w:rsidR="00D37CF3">
              <w:rPr>
                <w:color w:val="000000"/>
              </w:rPr>
              <w:t xml:space="preserve">at challenges with affordable interconnection access are likely to increase </w:t>
            </w:r>
            <w:r w:rsidR="002F64DD">
              <w:rPr>
                <w:color w:val="000000"/>
              </w:rPr>
              <w:t xml:space="preserve">due to the </w:t>
            </w:r>
            <w:r w:rsidR="00B52205">
              <w:rPr>
                <w:color w:val="000000"/>
              </w:rPr>
              <w:t>recent FCC Unbundling Obligations Review Order</w:t>
            </w:r>
            <w:r w:rsidR="002F64DD">
              <w:rPr>
                <w:color w:val="000000"/>
              </w:rPr>
              <w:t xml:space="preserve"> </w:t>
            </w:r>
            <w:r w:rsidR="00B52205">
              <w:rPr>
                <w:color w:val="000000"/>
              </w:rPr>
              <w:t>and emphasized that</w:t>
            </w:r>
            <w:r w:rsidR="00C94D31">
              <w:rPr>
                <w:color w:val="000000"/>
              </w:rPr>
              <w:t xml:space="preserve"> </w:t>
            </w:r>
            <w:r w:rsidR="00D6189E">
              <w:rPr>
                <w:color w:val="000000"/>
              </w:rPr>
              <w:t xml:space="preserve">California’s projects should not rely on interconnections with providers who </w:t>
            </w:r>
            <w:r w:rsidR="00D24CF8">
              <w:rPr>
                <w:color w:val="000000"/>
              </w:rPr>
              <w:t xml:space="preserve">are not explicitly required to </w:t>
            </w:r>
            <w:r w:rsidR="00E06464">
              <w:rPr>
                <w:color w:val="000000"/>
              </w:rPr>
              <w:t xml:space="preserve">provide connections and </w:t>
            </w:r>
            <w:r w:rsidR="009929A8">
              <w:rPr>
                <w:color w:val="000000"/>
              </w:rPr>
              <w:t>are likely to cause delays</w:t>
            </w:r>
            <w:r w:rsidRPr="005D30DD" w:rsidR="009929A8">
              <w:rPr>
                <w:color w:val="000000"/>
              </w:rPr>
              <w:t xml:space="preserve">.  </w:t>
            </w:r>
            <w:r w:rsidRPr="005D30DD" w:rsidR="00BA69C3">
              <w:rPr>
                <w:color w:val="000000"/>
              </w:rPr>
              <w:t xml:space="preserve">Comments on </w:t>
            </w:r>
            <w:r w:rsidRPr="005D30DD" w:rsidR="005F6441">
              <w:rPr>
                <w:color w:val="000000"/>
              </w:rPr>
              <w:t>BPHA</w:t>
            </w:r>
            <w:r w:rsidRPr="005D30DD" w:rsidR="00484A42">
              <w:rPr>
                <w:color w:val="000000"/>
              </w:rPr>
              <w:t xml:space="preserve"> </w:t>
            </w:r>
            <w:r w:rsidRPr="005D30DD">
              <w:rPr>
                <w:color w:val="000000"/>
              </w:rPr>
              <w:t xml:space="preserve">Proposals </w:t>
            </w:r>
            <w:r w:rsidRPr="005D30DD" w:rsidR="00BA69C3">
              <w:rPr>
                <w:color w:val="000000"/>
              </w:rPr>
              <w:t xml:space="preserve">at pp. </w:t>
            </w:r>
            <w:r w:rsidRPr="005D30DD" w:rsidR="00270519">
              <w:rPr>
                <w:color w:val="000000"/>
              </w:rPr>
              <w:t xml:space="preserve">4-6, cited in BPHA Decision at p. 13.  </w:t>
            </w:r>
          </w:p>
          <w:p w:rsidRPr="005D30DD" w:rsidR="0029757A" w:rsidP="00600AA2" w:rsidRDefault="0029757A" w14:paraId="0C75FB7E" w14:textId="77777777">
            <w:pPr>
              <w:rPr>
                <w:color w:val="000000"/>
              </w:rPr>
            </w:pPr>
          </w:p>
          <w:p w:rsidRPr="005D30DD" w:rsidR="008A478C" w:rsidP="00600AA2" w:rsidRDefault="008A478C" w14:paraId="00D6F643" w14:textId="0BB781A0">
            <w:pPr>
              <w:rPr>
                <w:color w:val="000000"/>
              </w:rPr>
            </w:pPr>
            <w:r w:rsidRPr="005D30DD">
              <w:rPr>
                <w:color w:val="000000"/>
              </w:rPr>
              <w:t xml:space="preserve">CforAT </w:t>
            </w:r>
            <w:r w:rsidRPr="005D30DD" w:rsidR="00FC70AE">
              <w:rPr>
                <w:color w:val="000000"/>
              </w:rPr>
              <w:t xml:space="preserve">opposed CalBroadband/CCTA’s faulty interpretation of </w:t>
            </w:r>
            <w:r w:rsidRPr="005D30DD" w:rsidR="006C0DA8">
              <w:rPr>
                <w:color w:val="000000"/>
              </w:rPr>
              <w:t xml:space="preserve">section 281(i) of the California Public Utilities Code </w:t>
            </w:r>
            <w:r w:rsidRPr="005D30DD" w:rsidR="006A02BE">
              <w:rPr>
                <w:color w:val="000000"/>
              </w:rPr>
              <w:t>an</w:t>
            </w:r>
            <w:r w:rsidRPr="00D36F2F" w:rsidR="006A02BE">
              <w:rPr>
                <w:color w:val="000000"/>
              </w:rPr>
              <w:t>d</w:t>
            </w:r>
            <w:r w:rsidRPr="00D36F2F" w:rsidR="00843865">
              <w:rPr>
                <w:color w:val="000000"/>
              </w:rPr>
              <w:t xml:space="preserve"> their</w:t>
            </w:r>
            <w:r w:rsidRPr="00D36F2F" w:rsidR="006A02BE">
              <w:rPr>
                <w:color w:val="000000"/>
              </w:rPr>
              <w:t xml:space="preserve"> </w:t>
            </w:r>
            <w:r w:rsidRPr="00D36F2F" w:rsidR="00CA419D">
              <w:rPr>
                <w:color w:val="000000"/>
              </w:rPr>
              <w:t xml:space="preserve">incorrect </w:t>
            </w:r>
            <w:r w:rsidRPr="00D36F2F" w:rsidR="006A02BE">
              <w:rPr>
                <w:color w:val="000000"/>
              </w:rPr>
              <w:t>argument against the Internet Extension grant</w:t>
            </w:r>
            <w:r w:rsidRPr="00D36F2F" w:rsidR="002054A3">
              <w:rPr>
                <w:color w:val="000000"/>
              </w:rPr>
              <w:t xml:space="preserve">.  </w:t>
            </w:r>
            <w:r w:rsidRPr="00D36F2F" w:rsidR="00CA419D">
              <w:rPr>
                <w:color w:val="000000"/>
              </w:rPr>
              <w:t xml:space="preserve">CforAT </w:t>
            </w:r>
            <w:r w:rsidRPr="00D36F2F" w:rsidR="002B2DEA">
              <w:rPr>
                <w:color w:val="000000"/>
              </w:rPr>
              <w:t>explained that th</w:t>
            </w:r>
            <w:r w:rsidRPr="00D36F2F" w:rsidR="00D157D3">
              <w:rPr>
                <w:color w:val="000000"/>
              </w:rPr>
              <w:t xml:space="preserve">e statutory language </w:t>
            </w:r>
            <w:r w:rsidRPr="00D36F2F" w:rsidR="00F25FF9">
              <w:rPr>
                <w:color w:val="000000"/>
              </w:rPr>
              <w:t>does not restrict access</w:t>
            </w:r>
            <w:r w:rsidRPr="005D30DD" w:rsidR="00F25FF9">
              <w:rPr>
                <w:color w:val="000000"/>
              </w:rPr>
              <w:t xml:space="preserve"> to </w:t>
            </w:r>
            <w:r w:rsidRPr="005D30DD" w:rsidR="00C833DD">
              <w:rPr>
                <w:color w:val="000000"/>
              </w:rPr>
              <w:t>BPHA</w:t>
            </w:r>
            <w:r w:rsidR="00C833DD">
              <w:rPr>
                <w:color w:val="000000"/>
              </w:rPr>
              <w:t xml:space="preserve">-funded networks to only residents of </w:t>
            </w:r>
            <w:r w:rsidR="00E66582">
              <w:rPr>
                <w:color w:val="000000"/>
              </w:rPr>
              <w:t>low-income communities</w:t>
            </w:r>
            <w:r w:rsidR="00427519">
              <w:rPr>
                <w:color w:val="000000"/>
              </w:rPr>
              <w:t xml:space="preserve"> and recommended </w:t>
            </w:r>
            <w:r w:rsidR="000A3484">
              <w:rPr>
                <w:color w:val="000000"/>
              </w:rPr>
              <w:t xml:space="preserve">that the Commission reject </w:t>
            </w:r>
            <w:r w:rsidR="001F3E9D">
              <w:rPr>
                <w:color w:val="000000"/>
              </w:rPr>
              <w:t xml:space="preserve">CalBroadband/CCTA’s interpretation </w:t>
            </w:r>
            <w:r w:rsidR="005204DA">
              <w:rPr>
                <w:color w:val="000000"/>
              </w:rPr>
              <w:t xml:space="preserve">of the legislation. Reply Comments on BPHA </w:t>
            </w:r>
            <w:r w:rsidR="000131B5">
              <w:rPr>
                <w:color w:val="000000"/>
              </w:rPr>
              <w:t xml:space="preserve">Proposals </w:t>
            </w:r>
            <w:r w:rsidR="005204DA">
              <w:rPr>
                <w:color w:val="000000"/>
              </w:rPr>
              <w:t xml:space="preserve">at pp. 6-7, </w:t>
            </w:r>
            <w:r w:rsidRPr="005D30DD" w:rsidR="005204DA">
              <w:rPr>
                <w:color w:val="000000"/>
              </w:rPr>
              <w:t xml:space="preserve">cited in BPHA Decision at </w:t>
            </w:r>
            <w:r w:rsidRPr="005D30DD" w:rsidR="00927664">
              <w:rPr>
                <w:color w:val="000000"/>
              </w:rPr>
              <w:t xml:space="preserve">p. 13.  </w:t>
            </w:r>
            <w:r w:rsidRPr="005D30DD" w:rsidR="005204DA">
              <w:rPr>
                <w:color w:val="000000"/>
              </w:rPr>
              <w:t xml:space="preserve"> </w:t>
            </w:r>
          </w:p>
          <w:p w:rsidRPr="005D30DD" w:rsidR="007C4CE7" w:rsidP="00600AA2" w:rsidRDefault="007C4CE7" w14:paraId="3A51E20C" w14:textId="77777777">
            <w:pPr>
              <w:rPr>
                <w:color w:val="000000"/>
              </w:rPr>
            </w:pPr>
          </w:p>
          <w:p w:rsidRPr="005D30DD" w:rsidR="007C4CE7" w:rsidP="00600AA2" w:rsidRDefault="007C4CE7" w14:paraId="7585F4D9" w14:textId="77777777">
            <w:pPr>
              <w:rPr>
                <w:color w:val="000000"/>
              </w:rPr>
            </w:pPr>
          </w:p>
          <w:p w:rsidRPr="005D30DD" w:rsidR="007C4CE7" w:rsidP="00600AA2" w:rsidRDefault="007C4CE7" w14:paraId="6B74C9E7" w14:textId="4638BB31">
            <w:pPr>
              <w:rPr>
                <w:color w:val="000000"/>
              </w:rPr>
            </w:pPr>
            <w:r w:rsidRPr="005D30DD">
              <w:rPr>
                <w:color w:val="000000"/>
              </w:rPr>
              <w:t>CforAT recommended open access requirements for BPHA-funded projects</w:t>
            </w:r>
            <w:r w:rsidRPr="005D30DD" w:rsidR="004B77CD">
              <w:rPr>
                <w:color w:val="000000"/>
              </w:rPr>
              <w:t xml:space="preserve">.  Comments on BPHA </w:t>
            </w:r>
            <w:r w:rsidRPr="005D30DD" w:rsidR="000131B5">
              <w:rPr>
                <w:color w:val="000000"/>
              </w:rPr>
              <w:t xml:space="preserve">Proposals </w:t>
            </w:r>
            <w:r w:rsidRPr="005D30DD" w:rsidR="004B77CD">
              <w:rPr>
                <w:color w:val="000000"/>
              </w:rPr>
              <w:t>at pp. 5-6</w:t>
            </w:r>
            <w:r w:rsidRPr="005D30DD" w:rsidR="008A7333">
              <w:rPr>
                <w:color w:val="000000"/>
              </w:rPr>
              <w:t xml:space="preserve">.  </w:t>
            </w:r>
          </w:p>
          <w:p w:rsidRPr="005D30DD" w:rsidR="00DF30C1" w:rsidP="00600AA2" w:rsidRDefault="00DF30C1" w14:paraId="189E4865" w14:textId="77777777">
            <w:pPr>
              <w:rPr>
                <w:color w:val="000000"/>
              </w:rPr>
            </w:pPr>
          </w:p>
          <w:p w:rsidR="00DF30C1" w:rsidP="00600AA2" w:rsidRDefault="00DF30C1" w14:paraId="08F69369" w14:textId="0F19F27D">
            <w:pPr>
              <w:rPr>
                <w:color w:val="000000"/>
              </w:rPr>
            </w:pPr>
            <w:r w:rsidRPr="005D30DD">
              <w:rPr>
                <w:color w:val="000000"/>
              </w:rPr>
              <w:t xml:space="preserve">CforAT </w:t>
            </w:r>
            <w:r w:rsidRPr="005D30DD" w:rsidR="009F5C31">
              <w:rPr>
                <w:color w:val="000000"/>
              </w:rPr>
              <w:t>detailed concerns</w:t>
            </w:r>
            <w:r w:rsidR="009F5C31">
              <w:rPr>
                <w:color w:val="000000"/>
              </w:rPr>
              <w:t xml:space="preserve"> about providers installing soon-to-be obsolete equipment and </w:t>
            </w:r>
            <w:r>
              <w:rPr>
                <w:color w:val="000000"/>
              </w:rPr>
              <w:t xml:space="preserve">recommended </w:t>
            </w:r>
            <w:r w:rsidRPr="00222300" w:rsidR="00222300">
              <w:rPr>
                <w:color w:val="000000"/>
              </w:rPr>
              <w:t>that the Commission require applicants to identify any equipment declared “end-of-sale” or “end-of-life” and provide the date that the manufacturer will no longer sell or support that equipment</w:t>
            </w:r>
            <w:r w:rsidR="009F5C31">
              <w:rPr>
                <w:color w:val="000000"/>
              </w:rPr>
              <w:t xml:space="preserve">.  Comments on BPHA </w:t>
            </w:r>
            <w:r w:rsidR="000131B5">
              <w:rPr>
                <w:color w:val="000000"/>
              </w:rPr>
              <w:t xml:space="preserve">Proposals </w:t>
            </w:r>
            <w:r w:rsidR="009F5C31">
              <w:rPr>
                <w:color w:val="000000"/>
              </w:rPr>
              <w:t xml:space="preserve">at pp. 1-2.  </w:t>
            </w:r>
          </w:p>
          <w:p w:rsidR="003C4869" w:rsidP="00600AA2" w:rsidRDefault="003C4869" w14:paraId="6F4415B9" w14:textId="77777777">
            <w:pPr>
              <w:rPr>
                <w:color w:val="000000"/>
              </w:rPr>
            </w:pPr>
          </w:p>
          <w:p w:rsidR="003C4869" w:rsidP="00600AA2" w:rsidRDefault="003C4869" w14:paraId="55C0C305" w14:textId="174E1F0A">
            <w:pPr>
              <w:rPr>
                <w:color w:val="000000"/>
              </w:rPr>
            </w:pPr>
            <w:r>
              <w:rPr>
                <w:color w:val="000000"/>
              </w:rPr>
              <w:t xml:space="preserve">CforAT </w:t>
            </w:r>
            <w:r w:rsidR="0090522F">
              <w:rPr>
                <w:color w:val="000000"/>
              </w:rPr>
              <w:t xml:space="preserve">generally supported the </w:t>
            </w:r>
            <w:r w:rsidR="00D51100">
              <w:rPr>
                <w:color w:val="000000"/>
              </w:rPr>
              <w:t xml:space="preserve">revised staff proposal and specifically </w:t>
            </w:r>
            <w:r>
              <w:rPr>
                <w:color w:val="000000"/>
              </w:rPr>
              <w:t xml:space="preserve">supported the modifications in the revised staff proposal to include </w:t>
            </w:r>
            <w:r w:rsidR="00217529">
              <w:rPr>
                <w:color w:val="000000"/>
              </w:rPr>
              <w:t xml:space="preserve">requirements for open access </w:t>
            </w:r>
            <w:r w:rsidR="00955BBA">
              <w:rPr>
                <w:color w:val="000000"/>
              </w:rPr>
              <w:t xml:space="preserve">and end-of-service-life dates of networking </w:t>
            </w:r>
            <w:r w:rsidR="005156B7">
              <w:rPr>
                <w:color w:val="000000"/>
              </w:rPr>
              <w:t xml:space="preserve">equipment.  Comments on BPHA and TTAP </w:t>
            </w:r>
            <w:r w:rsidR="0020046B">
              <w:rPr>
                <w:color w:val="000000"/>
              </w:rPr>
              <w:t xml:space="preserve">Staff Proposal </w:t>
            </w:r>
            <w:r w:rsidR="005156B7">
              <w:rPr>
                <w:color w:val="000000"/>
              </w:rPr>
              <w:t xml:space="preserve">at pp. 1, 3-4, cited in BPHA Decision </w:t>
            </w:r>
            <w:r w:rsidR="00331431">
              <w:rPr>
                <w:color w:val="000000"/>
              </w:rPr>
              <w:t xml:space="preserve">at pp. 4-5.  </w:t>
            </w:r>
          </w:p>
          <w:p w:rsidR="00512250" w:rsidP="00600AA2" w:rsidRDefault="00512250" w14:paraId="65CBFD7F" w14:textId="77777777">
            <w:pPr>
              <w:rPr>
                <w:color w:val="000000"/>
              </w:rPr>
            </w:pPr>
          </w:p>
          <w:p w:rsidRPr="007F620E" w:rsidR="00512250" w:rsidP="00600AA2" w:rsidRDefault="00512250" w14:paraId="11FCCEB5" w14:textId="67FDE4A9">
            <w:pPr>
              <w:rPr>
                <w:color w:val="000000"/>
              </w:rPr>
            </w:pPr>
            <w:r>
              <w:rPr>
                <w:color w:val="000000"/>
              </w:rPr>
              <w:t xml:space="preserve">CforAT </w:t>
            </w:r>
            <w:r w:rsidR="00427966">
              <w:rPr>
                <w:color w:val="000000"/>
              </w:rPr>
              <w:t xml:space="preserve">recommended </w:t>
            </w:r>
            <w:r w:rsidR="00247625">
              <w:rPr>
                <w:color w:val="000000"/>
              </w:rPr>
              <w:t>that the Commission clarify that the obligation to provide free broadband service is not dependent on public purpose subsidies or other funding</w:t>
            </w:r>
            <w:r w:rsidR="00B822CD">
              <w:rPr>
                <w:color w:val="000000"/>
              </w:rPr>
              <w:t xml:space="preserve">.  CforAT distinguished between the terms “no cost” and “free” </w:t>
            </w:r>
            <w:r w:rsidR="00AB2286">
              <w:rPr>
                <w:color w:val="000000"/>
              </w:rPr>
              <w:t xml:space="preserve">and referenced the Commission’s determination in </w:t>
            </w:r>
            <w:r w:rsidR="00EE3652">
              <w:rPr>
                <w:color w:val="000000"/>
              </w:rPr>
              <w:t xml:space="preserve">Res. </w:t>
            </w:r>
            <w:r w:rsidR="00AB2286">
              <w:rPr>
                <w:color w:val="000000"/>
              </w:rPr>
              <w:t xml:space="preserve">T-17775 that </w:t>
            </w:r>
            <w:r w:rsidR="008B3DBE">
              <w:rPr>
                <w:color w:val="000000"/>
              </w:rPr>
              <w:t>“no cost” denotes unsubsidized service that is free to customers</w:t>
            </w:r>
            <w:r w:rsidR="00D10696">
              <w:rPr>
                <w:color w:val="000000"/>
              </w:rPr>
              <w:t xml:space="preserve">, while subsidized funding </w:t>
            </w:r>
            <w:r w:rsidR="005D5DBB">
              <w:rPr>
                <w:color w:val="000000"/>
              </w:rPr>
              <w:t>may not be free to customers due to a program ending or lack of customer eligibility.</w:t>
            </w:r>
            <w:r w:rsidR="00F35B6D">
              <w:rPr>
                <w:color w:val="000000"/>
              </w:rPr>
              <w:t xml:space="preserve">  Comments on BPHA and TTAP</w:t>
            </w:r>
            <w:r w:rsidR="00EE3652">
              <w:rPr>
                <w:color w:val="000000"/>
              </w:rPr>
              <w:t xml:space="preserve"> S</w:t>
            </w:r>
            <w:r w:rsidR="00AE6FBC">
              <w:rPr>
                <w:color w:val="000000"/>
              </w:rPr>
              <w:t>t</w:t>
            </w:r>
            <w:r w:rsidR="00EE3652">
              <w:rPr>
                <w:color w:val="000000"/>
              </w:rPr>
              <w:t xml:space="preserve">aff </w:t>
            </w:r>
            <w:proofErr w:type="gramStart"/>
            <w:r w:rsidR="00EE3652">
              <w:rPr>
                <w:color w:val="000000"/>
              </w:rPr>
              <w:t xml:space="preserve">Proposal </w:t>
            </w:r>
            <w:r w:rsidR="00F35B6D">
              <w:rPr>
                <w:color w:val="000000"/>
              </w:rPr>
              <w:t xml:space="preserve"> at</w:t>
            </w:r>
            <w:proofErr w:type="gramEnd"/>
            <w:r w:rsidR="00F35B6D">
              <w:rPr>
                <w:color w:val="000000"/>
              </w:rPr>
              <w:t xml:space="preserve"> pp. 2-</w:t>
            </w:r>
            <w:r w:rsidR="00F35B6D">
              <w:rPr>
                <w:color w:val="000000"/>
              </w:rPr>
              <w:lastRenderedPageBreak/>
              <w:t xml:space="preserve">3, cited in BPHA Decision at p. 6.  </w:t>
            </w:r>
          </w:p>
        </w:tc>
        <w:tc>
          <w:tcPr>
            <w:tcW w:w="4140" w:type="dxa"/>
          </w:tcPr>
          <w:p w:rsidR="00A92D0B" w:rsidP="00073262" w:rsidRDefault="009346A0" w14:paraId="2A18EF87" w14:textId="5ED6A368">
            <w:pPr>
              <w:rPr>
                <w:b/>
                <w:bCs/>
                <w:color w:val="000000"/>
              </w:rPr>
            </w:pPr>
            <w:r w:rsidRPr="00FB6A33">
              <w:rPr>
                <w:b/>
                <w:bCs/>
                <w:color w:val="000000"/>
              </w:rPr>
              <w:lastRenderedPageBreak/>
              <w:t>D.24-03-041</w:t>
            </w:r>
            <w:r w:rsidRPr="00FB6A33" w:rsidR="00386C0B">
              <w:rPr>
                <w:b/>
                <w:bCs/>
                <w:color w:val="000000"/>
              </w:rPr>
              <w:t xml:space="preserve"> (</w:t>
            </w:r>
            <w:r w:rsidR="00430BD8">
              <w:rPr>
                <w:b/>
                <w:bCs/>
                <w:color w:val="000000"/>
              </w:rPr>
              <w:t xml:space="preserve">The </w:t>
            </w:r>
            <w:r w:rsidRPr="00FB6A33" w:rsidR="009D2E8B">
              <w:rPr>
                <w:b/>
                <w:bCs/>
                <w:color w:val="000000"/>
              </w:rPr>
              <w:t>BPHA Decision</w:t>
            </w:r>
            <w:r w:rsidRPr="00FB6A33" w:rsidR="00386C0B">
              <w:rPr>
                <w:b/>
                <w:bCs/>
                <w:color w:val="000000"/>
              </w:rPr>
              <w:t>)</w:t>
            </w:r>
            <w:r w:rsidRPr="00FB6A33" w:rsidR="008177D8">
              <w:rPr>
                <w:b/>
                <w:bCs/>
                <w:color w:val="000000"/>
              </w:rPr>
              <w:t>:</w:t>
            </w:r>
            <w:r w:rsidRPr="00FB6A33" w:rsidR="00386C0B">
              <w:rPr>
                <w:b/>
                <w:bCs/>
                <w:color w:val="000000"/>
              </w:rPr>
              <w:t xml:space="preserve"> </w:t>
            </w:r>
          </w:p>
          <w:p w:rsidRPr="00FB6A33" w:rsidR="003B3A65" w:rsidP="00073262" w:rsidRDefault="003B3A65" w14:paraId="3DCF1C1B" w14:textId="77777777">
            <w:pPr>
              <w:rPr>
                <w:b/>
                <w:bCs/>
                <w:color w:val="000000"/>
              </w:rPr>
            </w:pPr>
          </w:p>
          <w:p w:rsidRPr="00DE0F05" w:rsidR="0027203A" w:rsidP="00073262" w:rsidRDefault="00470F6D" w14:paraId="7AC97B13" w14:textId="138E6141">
            <w:pPr>
              <w:rPr>
                <w:color w:val="000000"/>
              </w:rPr>
            </w:pPr>
            <w:r>
              <w:rPr>
                <w:color w:val="000000"/>
              </w:rPr>
              <w:t xml:space="preserve">In response to </w:t>
            </w:r>
            <w:r w:rsidRPr="00DE0F05">
              <w:rPr>
                <w:color w:val="000000"/>
              </w:rPr>
              <w:t xml:space="preserve">comments by CforAT and other parties, Commission staff made modifications and clarifications to the </w:t>
            </w:r>
            <w:r w:rsidRPr="00DE0F05" w:rsidR="00340FE7">
              <w:rPr>
                <w:color w:val="000000"/>
              </w:rPr>
              <w:t xml:space="preserve">staff proposal attached to the April 27, </w:t>
            </w:r>
            <w:proofErr w:type="gramStart"/>
            <w:r w:rsidRPr="00DE0F05" w:rsidR="00340FE7">
              <w:rPr>
                <w:color w:val="000000"/>
              </w:rPr>
              <w:t>2023</w:t>
            </w:r>
            <w:proofErr w:type="gramEnd"/>
            <w:r w:rsidRPr="00DE0F05" w:rsidR="00340FE7">
              <w:rPr>
                <w:color w:val="000000"/>
              </w:rPr>
              <w:t xml:space="preserve"> ruling.  BPH</w:t>
            </w:r>
            <w:r w:rsidRPr="00DE0F05" w:rsidR="009D2E8B">
              <w:rPr>
                <w:color w:val="000000"/>
              </w:rPr>
              <w:t>A</w:t>
            </w:r>
            <w:r w:rsidRPr="00DE0F05" w:rsidR="00340FE7">
              <w:rPr>
                <w:color w:val="000000"/>
              </w:rPr>
              <w:t xml:space="preserve"> De</w:t>
            </w:r>
            <w:r w:rsidRPr="00DE0F05" w:rsidR="0023067E">
              <w:rPr>
                <w:color w:val="000000"/>
              </w:rPr>
              <w:t xml:space="preserve">cision </w:t>
            </w:r>
            <w:r w:rsidRPr="00DE0F05" w:rsidR="009A190F">
              <w:rPr>
                <w:color w:val="000000"/>
              </w:rPr>
              <w:t xml:space="preserve">at </w:t>
            </w:r>
            <w:proofErr w:type="gramStart"/>
            <w:r w:rsidRPr="00DE0F05" w:rsidR="009A190F">
              <w:rPr>
                <w:color w:val="000000"/>
              </w:rPr>
              <w:t>p.</w:t>
            </w:r>
            <w:proofErr w:type="gramEnd"/>
            <w:r w:rsidRPr="00DE0F05" w:rsidR="009A190F">
              <w:rPr>
                <w:color w:val="000000"/>
              </w:rPr>
              <w:t xml:space="preserve"> 4.  </w:t>
            </w:r>
            <w:r w:rsidRPr="00DE0F05" w:rsidR="00991856">
              <w:rPr>
                <w:color w:val="000000"/>
              </w:rPr>
              <w:t>The BPH</w:t>
            </w:r>
            <w:r w:rsidRPr="00DE0F05" w:rsidR="009D2E8B">
              <w:rPr>
                <w:color w:val="000000"/>
              </w:rPr>
              <w:t>A</w:t>
            </w:r>
            <w:r w:rsidRPr="00DE0F05" w:rsidR="00991856">
              <w:rPr>
                <w:color w:val="000000"/>
              </w:rPr>
              <w:t xml:space="preserve"> Decision</w:t>
            </w:r>
            <w:r w:rsidRPr="00DE0F05" w:rsidR="002E7607">
              <w:rPr>
                <w:color w:val="000000"/>
              </w:rPr>
              <w:t xml:space="preserve"> specifically</w:t>
            </w:r>
            <w:r w:rsidRPr="00DE0F05" w:rsidR="00116CB2">
              <w:rPr>
                <w:color w:val="000000"/>
              </w:rPr>
              <w:t xml:space="preserve"> confirms that changes to the re</w:t>
            </w:r>
            <w:r w:rsidRPr="00DE0F05" w:rsidR="002E7607">
              <w:rPr>
                <w:color w:val="000000"/>
              </w:rPr>
              <w:t xml:space="preserve">vised staff proposal </w:t>
            </w:r>
            <w:r w:rsidRPr="00DE0F05" w:rsidR="00A87AD9">
              <w:rPr>
                <w:color w:val="000000"/>
              </w:rPr>
              <w:t>(</w:t>
            </w:r>
            <w:r w:rsidRPr="00DE0F05" w:rsidR="009D2E8B">
              <w:rPr>
                <w:color w:val="000000"/>
              </w:rPr>
              <w:t>attached to Decision</w:t>
            </w:r>
            <w:r w:rsidRPr="00DE0F05" w:rsidR="00A87AD9">
              <w:rPr>
                <w:color w:val="000000"/>
              </w:rPr>
              <w:t xml:space="preserve"> </w:t>
            </w:r>
            <w:proofErr w:type="gramStart"/>
            <w:r w:rsidRPr="00DE0F05" w:rsidR="00A87AD9">
              <w:rPr>
                <w:color w:val="000000"/>
              </w:rPr>
              <w:t>as Appendix</w:t>
            </w:r>
            <w:proofErr w:type="gramEnd"/>
            <w:r w:rsidRPr="00DE0F05" w:rsidR="00A87AD9">
              <w:rPr>
                <w:color w:val="000000"/>
              </w:rPr>
              <w:t xml:space="preserve"> A) </w:t>
            </w:r>
            <w:r w:rsidRPr="00DE0F05" w:rsidR="002E7607">
              <w:rPr>
                <w:color w:val="000000"/>
              </w:rPr>
              <w:t>were based on comments by CforAT and other parties on the original staff proposal.  BPHA Decision at pp</w:t>
            </w:r>
            <w:r w:rsidRPr="00DE0F05" w:rsidR="0027203A">
              <w:rPr>
                <w:color w:val="000000"/>
              </w:rPr>
              <w:t xml:space="preserve">. 12-14.  </w:t>
            </w:r>
          </w:p>
          <w:p w:rsidRPr="00DE0F05" w:rsidR="0027203A" w:rsidP="00073262" w:rsidRDefault="0027203A" w14:paraId="3357902E" w14:textId="77777777">
            <w:pPr>
              <w:rPr>
                <w:color w:val="000000"/>
              </w:rPr>
            </w:pPr>
          </w:p>
          <w:p w:rsidR="00922C89" w:rsidP="00073262" w:rsidRDefault="0027203A" w14:paraId="466CAAD9" w14:textId="3EC6FE55">
            <w:pPr>
              <w:rPr>
                <w:color w:val="000000"/>
              </w:rPr>
            </w:pPr>
            <w:proofErr w:type="gramStart"/>
            <w:r w:rsidRPr="00DE0F05">
              <w:rPr>
                <w:color w:val="000000"/>
              </w:rPr>
              <w:lastRenderedPageBreak/>
              <w:t xml:space="preserve">In particular, </w:t>
            </w:r>
            <w:r w:rsidRPr="00DE0F05" w:rsidR="0030396F">
              <w:rPr>
                <w:color w:val="000000"/>
              </w:rPr>
              <w:t>in</w:t>
            </w:r>
            <w:proofErr w:type="gramEnd"/>
            <w:r w:rsidRPr="00DE0F05" w:rsidR="0030396F">
              <w:rPr>
                <w:color w:val="000000"/>
              </w:rPr>
              <w:t xml:space="preserve"> response to CforAT’s recommendation that </w:t>
            </w:r>
            <w:r w:rsidRPr="00DE0F05" w:rsidR="000413C2">
              <w:rPr>
                <w:color w:val="000000"/>
              </w:rPr>
              <w:t xml:space="preserve">the BPHA should cover costs for </w:t>
            </w:r>
            <w:r w:rsidRPr="00DE0F05" w:rsidR="00090D15">
              <w:rPr>
                <w:color w:val="000000"/>
              </w:rPr>
              <w:t>construction o</w:t>
            </w:r>
            <w:r w:rsidRPr="00DE0F05" w:rsidR="00E77063">
              <w:rPr>
                <w:color w:val="000000"/>
              </w:rPr>
              <w:t>f interconnection routes for all applicants unable to obtain affordable interconnection access</w:t>
            </w:r>
            <w:r w:rsidRPr="00DE0F05" w:rsidR="00844D23">
              <w:rPr>
                <w:color w:val="000000"/>
              </w:rPr>
              <w:t>, the revised staff proposal includes provisions to reimburse costs for interconnection and backhaul services</w:t>
            </w:r>
            <w:r w:rsidRPr="00DE0F05" w:rsidR="00532A7B">
              <w:rPr>
                <w:color w:val="000000"/>
              </w:rPr>
              <w:t>.  BPHA Decision at p. 13.</w:t>
            </w:r>
            <w:r w:rsidRPr="00DE0F05" w:rsidR="00573F10">
              <w:rPr>
                <w:color w:val="000000"/>
              </w:rPr>
              <w:t xml:space="preserve">; Appendix A </w:t>
            </w:r>
            <w:r w:rsidRPr="00DE0F05" w:rsidR="001F1111">
              <w:rPr>
                <w:color w:val="000000"/>
              </w:rPr>
              <w:t>at p</w:t>
            </w:r>
            <w:r w:rsidRPr="00DE0F05" w:rsidR="001F05B8">
              <w:rPr>
                <w:color w:val="000000"/>
              </w:rPr>
              <w:t>p</w:t>
            </w:r>
            <w:r w:rsidRPr="00DE0F05" w:rsidR="001F1111">
              <w:rPr>
                <w:color w:val="000000"/>
              </w:rPr>
              <w:t>. 2</w:t>
            </w:r>
            <w:r w:rsidRPr="00DE0F05" w:rsidR="001F05B8">
              <w:rPr>
                <w:color w:val="000000"/>
              </w:rPr>
              <w:t>-6</w:t>
            </w:r>
            <w:r w:rsidRPr="00DE0F05" w:rsidR="001F1111">
              <w:rPr>
                <w:color w:val="000000"/>
              </w:rPr>
              <w:t>.</w:t>
            </w:r>
            <w:r w:rsidR="001F1111">
              <w:rPr>
                <w:color w:val="000000"/>
              </w:rPr>
              <w:t xml:space="preserve">  </w:t>
            </w:r>
            <w:r w:rsidR="00FE2061">
              <w:rPr>
                <w:color w:val="000000"/>
              </w:rPr>
              <w:t xml:space="preserve"> </w:t>
            </w:r>
          </w:p>
          <w:p w:rsidR="00FE2061" w:rsidP="00073262" w:rsidRDefault="00FE2061" w14:paraId="2D0B7453" w14:textId="77777777">
            <w:pPr>
              <w:rPr>
                <w:color w:val="000000"/>
              </w:rPr>
            </w:pPr>
          </w:p>
          <w:p w:rsidR="00E77063" w:rsidP="00073262" w:rsidRDefault="00E77063" w14:paraId="71AD3508" w14:textId="77777777">
            <w:pPr>
              <w:rPr>
                <w:color w:val="000000"/>
              </w:rPr>
            </w:pPr>
          </w:p>
          <w:p w:rsidR="00E77063" w:rsidP="00073262" w:rsidRDefault="00E77063" w14:paraId="359AD720" w14:textId="77777777">
            <w:pPr>
              <w:rPr>
                <w:color w:val="000000"/>
              </w:rPr>
            </w:pPr>
          </w:p>
          <w:p w:rsidR="00E77063" w:rsidP="00073262" w:rsidRDefault="00E77063" w14:paraId="5EDD8C34" w14:textId="77777777">
            <w:pPr>
              <w:rPr>
                <w:color w:val="000000"/>
              </w:rPr>
            </w:pPr>
          </w:p>
          <w:p w:rsidR="00E77063" w:rsidP="00073262" w:rsidRDefault="00E77063" w14:paraId="04911D9D" w14:textId="77777777">
            <w:pPr>
              <w:rPr>
                <w:color w:val="000000"/>
              </w:rPr>
            </w:pPr>
          </w:p>
          <w:p w:rsidR="00E77063" w:rsidP="00073262" w:rsidRDefault="00E77063" w14:paraId="3588AFE1" w14:textId="77777777">
            <w:pPr>
              <w:rPr>
                <w:color w:val="000000"/>
              </w:rPr>
            </w:pPr>
          </w:p>
          <w:p w:rsidR="00E77063" w:rsidP="00073262" w:rsidRDefault="00E77063" w14:paraId="67854E85" w14:textId="77777777">
            <w:pPr>
              <w:rPr>
                <w:color w:val="000000"/>
              </w:rPr>
            </w:pPr>
          </w:p>
          <w:p w:rsidR="00E77063" w:rsidP="00073262" w:rsidRDefault="00E77063" w14:paraId="3D217A32" w14:textId="77777777">
            <w:pPr>
              <w:rPr>
                <w:color w:val="000000"/>
              </w:rPr>
            </w:pPr>
          </w:p>
          <w:p w:rsidR="00E77063" w:rsidP="00073262" w:rsidRDefault="00E77063" w14:paraId="33B07EDA" w14:textId="77777777">
            <w:pPr>
              <w:rPr>
                <w:color w:val="000000"/>
              </w:rPr>
            </w:pPr>
          </w:p>
          <w:p w:rsidR="00E77063" w:rsidP="00073262" w:rsidRDefault="00E77063" w14:paraId="206FEFA2" w14:textId="77777777">
            <w:pPr>
              <w:rPr>
                <w:color w:val="000000"/>
              </w:rPr>
            </w:pPr>
          </w:p>
          <w:p w:rsidR="005F6441" w:rsidP="00073262" w:rsidRDefault="005F6441" w14:paraId="7366A44E" w14:textId="77777777">
            <w:pPr>
              <w:rPr>
                <w:color w:val="000000"/>
              </w:rPr>
            </w:pPr>
          </w:p>
          <w:p w:rsidRPr="00DE0F05" w:rsidR="00FE2061" w:rsidP="00073262" w:rsidRDefault="004C06F5" w14:paraId="0E00B2D1" w14:textId="4E1D4418">
            <w:pPr>
              <w:rPr>
                <w:color w:val="000000"/>
              </w:rPr>
            </w:pPr>
            <w:r>
              <w:rPr>
                <w:color w:val="000000"/>
              </w:rPr>
              <w:t>While acknowledging</w:t>
            </w:r>
            <w:r w:rsidR="00FE2061">
              <w:rPr>
                <w:color w:val="000000"/>
              </w:rPr>
              <w:t xml:space="preserve"> CforAT’s </w:t>
            </w:r>
            <w:r w:rsidR="002B5927">
              <w:rPr>
                <w:color w:val="000000"/>
              </w:rPr>
              <w:t xml:space="preserve">input </w:t>
            </w:r>
            <w:r w:rsidR="00AC493A">
              <w:rPr>
                <w:color w:val="000000"/>
              </w:rPr>
              <w:t xml:space="preserve">that the </w:t>
            </w:r>
            <w:r w:rsidR="00BD14BF">
              <w:rPr>
                <w:color w:val="000000"/>
              </w:rPr>
              <w:t>Public Utilities Code does not restrict</w:t>
            </w:r>
            <w:r w:rsidR="0007315D">
              <w:rPr>
                <w:color w:val="000000"/>
              </w:rPr>
              <w:t xml:space="preserve"> access </w:t>
            </w:r>
            <w:r w:rsidR="00961AB4">
              <w:rPr>
                <w:color w:val="000000"/>
              </w:rPr>
              <w:t>to only residents of low-income communities</w:t>
            </w:r>
            <w:r w:rsidR="00D93B0C">
              <w:rPr>
                <w:color w:val="000000"/>
              </w:rPr>
              <w:t xml:space="preserve">, the </w:t>
            </w:r>
            <w:r w:rsidR="004070F8">
              <w:rPr>
                <w:color w:val="000000"/>
              </w:rPr>
              <w:t xml:space="preserve">revised staff proposal “reflects </w:t>
            </w:r>
            <w:r w:rsidR="000E29DF">
              <w:rPr>
                <w:color w:val="000000"/>
              </w:rPr>
              <w:t xml:space="preserve">modifications to more closely align with the intent to support </w:t>
            </w:r>
            <w:r w:rsidR="00607F35">
              <w:rPr>
                <w:color w:val="000000"/>
              </w:rPr>
              <w:t>Internet access f</w:t>
            </w:r>
            <w:r w:rsidR="002B533E">
              <w:rPr>
                <w:color w:val="000000"/>
              </w:rPr>
              <w:t xml:space="preserve">or residents in low-income </w:t>
            </w:r>
            <w:r w:rsidR="00403B6C">
              <w:rPr>
                <w:color w:val="000000"/>
              </w:rPr>
              <w:t>communities</w:t>
            </w:r>
            <w:r w:rsidR="0075291E">
              <w:rPr>
                <w:color w:val="000000"/>
              </w:rPr>
              <w:t>.”  BPHA</w:t>
            </w:r>
            <w:r w:rsidR="009D2E8B">
              <w:rPr>
                <w:color w:val="000000"/>
              </w:rPr>
              <w:t xml:space="preserve"> </w:t>
            </w:r>
            <w:r w:rsidR="0075291E">
              <w:rPr>
                <w:color w:val="000000"/>
              </w:rPr>
              <w:t xml:space="preserve">Decision at </w:t>
            </w:r>
            <w:proofErr w:type="gramStart"/>
            <w:r w:rsidR="0075291E">
              <w:rPr>
                <w:color w:val="000000"/>
              </w:rPr>
              <w:t>pp</w:t>
            </w:r>
            <w:proofErr w:type="gramEnd"/>
            <w:r w:rsidR="0075291E">
              <w:rPr>
                <w:color w:val="000000"/>
              </w:rPr>
              <w:t>. 13-14</w:t>
            </w:r>
            <w:r w:rsidR="006D098A">
              <w:rPr>
                <w:color w:val="000000"/>
              </w:rPr>
              <w:t>; Appendix A at p. 6.</w:t>
            </w:r>
            <w:r w:rsidR="00855F20">
              <w:rPr>
                <w:color w:val="000000"/>
              </w:rPr>
              <w:t xml:space="preserve"> The BPHA </w:t>
            </w:r>
            <w:r w:rsidR="0027402D">
              <w:rPr>
                <w:color w:val="000000"/>
              </w:rPr>
              <w:t>Decision</w:t>
            </w:r>
            <w:r w:rsidR="00E27111">
              <w:rPr>
                <w:color w:val="000000"/>
              </w:rPr>
              <w:t xml:space="preserve"> also “confirms that Internet Extension projects are intended to serve residents in low-income communities and eligible BPHA Infrastructure grantees</w:t>
            </w:r>
            <w:r w:rsidR="00256F46">
              <w:rPr>
                <w:color w:val="000000"/>
              </w:rPr>
              <w:t xml:space="preserve">.” Id. at </w:t>
            </w:r>
            <w:proofErr w:type="gramStart"/>
            <w:r w:rsidR="00256F46">
              <w:rPr>
                <w:color w:val="000000"/>
              </w:rPr>
              <w:t>p.</w:t>
            </w:r>
            <w:proofErr w:type="gramEnd"/>
            <w:r w:rsidR="00256F46">
              <w:rPr>
                <w:color w:val="000000"/>
              </w:rPr>
              <w:t xml:space="preserve"> 14.  </w:t>
            </w:r>
            <w:r w:rsidR="00961AB4">
              <w:rPr>
                <w:color w:val="000000"/>
              </w:rPr>
              <w:t>Based on consideration of CforAT’s inpu</w:t>
            </w:r>
            <w:r w:rsidR="00175F99">
              <w:rPr>
                <w:color w:val="000000"/>
              </w:rPr>
              <w:t xml:space="preserve">t, the </w:t>
            </w:r>
            <w:r w:rsidR="0032797A">
              <w:rPr>
                <w:color w:val="000000"/>
              </w:rPr>
              <w:t xml:space="preserve">BPHA Decision clarified the </w:t>
            </w:r>
            <w:r w:rsidR="005D4A2B">
              <w:rPr>
                <w:color w:val="000000"/>
              </w:rPr>
              <w:t>intent of Internet Extension projects</w:t>
            </w:r>
            <w:r w:rsidR="00145F83">
              <w:rPr>
                <w:color w:val="000000"/>
              </w:rPr>
              <w:t xml:space="preserve"> and adopted the modified </w:t>
            </w:r>
            <w:r w:rsidR="000A3484">
              <w:rPr>
                <w:color w:val="000000"/>
              </w:rPr>
              <w:t>staff proposal</w:t>
            </w:r>
            <w:r w:rsidR="00145F83">
              <w:rPr>
                <w:color w:val="000000"/>
              </w:rPr>
              <w:t>; accordingly, CforAT influence</w:t>
            </w:r>
            <w:r w:rsidRPr="00DE0F05" w:rsidR="00145F83">
              <w:rPr>
                <w:color w:val="000000"/>
              </w:rPr>
              <w:t xml:space="preserve">d </w:t>
            </w:r>
            <w:r w:rsidRPr="00DE0F05" w:rsidR="000A3484">
              <w:rPr>
                <w:color w:val="000000"/>
              </w:rPr>
              <w:t xml:space="preserve">Commission decisionmaking.  </w:t>
            </w:r>
          </w:p>
          <w:p w:rsidRPr="00DE0F05" w:rsidR="00797456" w:rsidP="00073262" w:rsidRDefault="00797456" w14:paraId="024BB99A" w14:textId="77777777">
            <w:pPr>
              <w:rPr>
                <w:color w:val="000000"/>
              </w:rPr>
            </w:pPr>
          </w:p>
          <w:p w:rsidRPr="00DE0F05" w:rsidR="00797456" w:rsidP="00073262" w:rsidRDefault="004B2F74" w14:paraId="03FA1E0A" w14:textId="78EC740A">
            <w:pPr>
              <w:rPr>
                <w:color w:val="000000"/>
              </w:rPr>
            </w:pPr>
            <w:r w:rsidRPr="00DE0F05">
              <w:rPr>
                <w:color w:val="000000"/>
              </w:rPr>
              <w:t xml:space="preserve">The revised staff proposal </w:t>
            </w:r>
            <w:r w:rsidRPr="00DE0F05" w:rsidR="003C6B75">
              <w:rPr>
                <w:color w:val="000000"/>
              </w:rPr>
              <w:t>adds</w:t>
            </w:r>
            <w:r w:rsidRPr="00DE0F05">
              <w:rPr>
                <w:color w:val="000000"/>
              </w:rPr>
              <w:t xml:space="preserve"> </w:t>
            </w:r>
            <w:r w:rsidRPr="00DE0F05" w:rsidR="00A95190">
              <w:rPr>
                <w:color w:val="000000"/>
              </w:rPr>
              <w:t xml:space="preserve">open access requirements.  </w:t>
            </w:r>
            <w:r w:rsidRPr="00DE0F05" w:rsidR="000131B5">
              <w:rPr>
                <w:color w:val="000000"/>
              </w:rPr>
              <w:t>BPHA Decision</w:t>
            </w:r>
            <w:r w:rsidRPr="00DE0F05" w:rsidR="0020046B">
              <w:rPr>
                <w:color w:val="000000"/>
              </w:rPr>
              <w:t>,</w:t>
            </w:r>
            <w:r w:rsidRPr="00DE0F05" w:rsidR="000131B5">
              <w:rPr>
                <w:color w:val="000000"/>
              </w:rPr>
              <w:t xml:space="preserve"> </w:t>
            </w:r>
            <w:r w:rsidRPr="00DE0F05" w:rsidR="00A95190">
              <w:rPr>
                <w:color w:val="000000"/>
              </w:rPr>
              <w:t xml:space="preserve">Appendix A at pp. </w:t>
            </w:r>
            <w:r w:rsidRPr="00DE0F05" w:rsidR="00115C55">
              <w:rPr>
                <w:color w:val="000000"/>
              </w:rPr>
              <w:t xml:space="preserve">3, 5, 24.  </w:t>
            </w:r>
          </w:p>
          <w:p w:rsidRPr="00DE0F05" w:rsidR="00922C89" w:rsidP="00073262" w:rsidRDefault="00922C89" w14:paraId="1354C20B" w14:textId="77777777">
            <w:pPr>
              <w:rPr>
                <w:color w:val="000000"/>
              </w:rPr>
            </w:pPr>
          </w:p>
          <w:p w:rsidRPr="00DE0F05" w:rsidR="00661B87" w:rsidP="00073262" w:rsidRDefault="00661B87" w14:paraId="23F67177" w14:textId="77777777">
            <w:pPr>
              <w:rPr>
                <w:color w:val="000000"/>
              </w:rPr>
            </w:pPr>
          </w:p>
          <w:p w:rsidRPr="00DE0F05" w:rsidR="009F5C31" w:rsidP="00073262" w:rsidRDefault="009F5C31" w14:paraId="42E06601" w14:textId="77777777">
            <w:pPr>
              <w:rPr>
                <w:color w:val="000000"/>
              </w:rPr>
            </w:pPr>
          </w:p>
          <w:p w:rsidR="009F5C31" w:rsidP="00073262" w:rsidRDefault="009F5C31" w14:paraId="2614BE00" w14:textId="65DD079A">
            <w:pPr>
              <w:rPr>
                <w:color w:val="000000"/>
              </w:rPr>
            </w:pPr>
            <w:r w:rsidRPr="00DE0F05">
              <w:rPr>
                <w:color w:val="000000"/>
              </w:rPr>
              <w:t xml:space="preserve">The revised staff proposal </w:t>
            </w:r>
            <w:r w:rsidRPr="00DE0F05" w:rsidR="003C6B75">
              <w:rPr>
                <w:color w:val="000000"/>
              </w:rPr>
              <w:t>adds</w:t>
            </w:r>
            <w:r w:rsidRPr="00DE0F05">
              <w:rPr>
                <w:color w:val="000000"/>
              </w:rPr>
              <w:t xml:space="preserve"> </w:t>
            </w:r>
            <w:r w:rsidRPr="00DE0F05" w:rsidR="003C6B75">
              <w:rPr>
                <w:color w:val="000000"/>
              </w:rPr>
              <w:t>requirements</w:t>
            </w:r>
            <w:r w:rsidRPr="00DE0F05" w:rsidR="00217529">
              <w:rPr>
                <w:color w:val="000000"/>
              </w:rPr>
              <w:t xml:space="preserve"> for end-of-</w:t>
            </w:r>
            <w:proofErr w:type="gramStart"/>
            <w:r w:rsidRPr="00DE0F05" w:rsidR="00217529">
              <w:rPr>
                <w:color w:val="000000"/>
              </w:rPr>
              <w:t>service-life</w:t>
            </w:r>
            <w:proofErr w:type="gramEnd"/>
            <w:r w:rsidRPr="00DE0F05" w:rsidR="00955BBA">
              <w:rPr>
                <w:color w:val="000000"/>
              </w:rPr>
              <w:t xml:space="preserve"> dates of networking equipment</w:t>
            </w:r>
            <w:r w:rsidRPr="00DE0F05" w:rsidR="003C6B75">
              <w:rPr>
                <w:color w:val="000000"/>
              </w:rPr>
              <w:t xml:space="preserve">.  </w:t>
            </w:r>
            <w:r w:rsidRPr="00DE0F05" w:rsidR="0020046B">
              <w:rPr>
                <w:color w:val="000000"/>
              </w:rPr>
              <w:t xml:space="preserve">BPHA Decision, </w:t>
            </w:r>
            <w:r w:rsidRPr="00DE0F05" w:rsidR="003C6B75">
              <w:rPr>
                <w:color w:val="000000"/>
              </w:rPr>
              <w:t xml:space="preserve">Appendix A at </w:t>
            </w:r>
            <w:r w:rsidRPr="00DE0F05" w:rsidR="00EF0428">
              <w:rPr>
                <w:color w:val="000000"/>
              </w:rPr>
              <w:t>p. 17.</w:t>
            </w:r>
            <w:r w:rsidR="00EF0428">
              <w:rPr>
                <w:color w:val="000000"/>
              </w:rPr>
              <w:t xml:space="preserve">  </w:t>
            </w:r>
          </w:p>
          <w:p w:rsidR="009F5C31" w:rsidP="00073262" w:rsidRDefault="009F5C31" w14:paraId="4F15F2DB" w14:textId="77777777">
            <w:pPr>
              <w:rPr>
                <w:color w:val="000000"/>
              </w:rPr>
            </w:pPr>
          </w:p>
          <w:p w:rsidR="009F5C31" w:rsidP="00073262" w:rsidRDefault="009F5C31" w14:paraId="1C30D946" w14:textId="77777777">
            <w:pPr>
              <w:rPr>
                <w:color w:val="000000"/>
              </w:rPr>
            </w:pPr>
          </w:p>
          <w:p w:rsidR="009F5C31" w:rsidP="00073262" w:rsidRDefault="009F5C31" w14:paraId="7CFDCA71" w14:textId="77777777">
            <w:pPr>
              <w:rPr>
                <w:color w:val="000000"/>
              </w:rPr>
            </w:pPr>
          </w:p>
          <w:p w:rsidR="009F5C31" w:rsidP="00073262" w:rsidRDefault="009F5C31" w14:paraId="1D3223CF" w14:textId="77777777">
            <w:pPr>
              <w:rPr>
                <w:color w:val="000000"/>
              </w:rPr>
            </w:pPr>
          </w:p>
          <w:p w:rsidR="009F5C31" w:rsidP="00073262" w:rsidRDefault="009F5C31" w14:paraId="07479219" w14:textId="77777777">
            <w:pPr>
              <w:rPr>
                <w:color w:val="000000"/>
              </w:rPr>
            </w:pPr>
          </w:p>
          <w:p w:rsidR="009F5C31" w:rsidP="00073262" w:rsidRDefault="009F5C31" w14:paraId="5C59B340" w14:textId="77777777">
            <w:pPr>
              <w:rPr>
                <w:color w:val="000000"/>
              </w:rPr>
            </w:pPr>
          </w:p>
          <w:p w:rsidR="009F5C31" w:rsidP="00073262" w:rsidRDefault="009F5C31" w14:paraId="1171E66F" w14:textId="77777777">
            <w:pPr>
              <w:rPr>
                <w:color w:val="000000"/>
              </w:rPr>
            </w:pPr>
          </w:p>
          <w:p w:rsidR="009F5C31" w:rsidP="00073262" w:rsidRDefault="009F5C31" w14:paraId="32F7BDC8" w14:textId="77777777">
            <w:pPr>
              <w:rPr>
                <w:color w:val="000000"/>
              </w:rPr>
            </w:pPr>
          </w:p>
          <w:p w:rsidR="009F5C31" w:rsidP="00073262" w:rsidRDefault="009F5C31" w14:paraId="4405FBE0" w14:textId="77777777">
            <w:pPr>
              <w:rPr>
                <w:color w:val="000000"/>
              </w:rPr>
            </w:pPr>
          </w:p>
          <w:p w:rsidR="009F5C31" w:rsidP="00073262" w:rsidRDefault="00331431" w14:paraId="783F315B" w14:textId="2B98FFC9">
            <w:pPr>
              <w:rPr>
                <w:color w:val="000000"/>
              </w:rPr>
            </w:pPr>
            <w:r>
              <w:rPr>
                <w:color w:val="000000"/>
              </w:rPr>
              <w:t xml:space="preserve">Consistent with CforAT’s position, the </w:t>
            </w:r>
            <w:r w:rsidR="00240C8D">
              <w:rPr>
                <w:color w:val="000000"/>
              </w:rPr>
              <w:t>BPHA Decision adopts the</w:t>
            </w:r>
            <w:r w:rsidR="00B1441C">
              <w:rPr>
                <w:color w:val="000000"/>
              </w:rPr>
              <w:t xml:space="preserve"> </w:t>
            </w:r>
            <w:r w:rsidR="004A6260">
              <w:rPr>
                <w:color w:val="000000"/>
              </w:rPr>
              <w:t>revised staff proposal</w:t>
            </w:r>
            <w:r w:rsidR="00012471">
              <w:rPr>
                <w:color w:val="000000"/>
              </w:rPr>
              <w:t xml:space="preserve">, including </w:t>
            </w:r>
            <w:r w:rsidR="00B1441C">
              <w:rPr>
                <w:color w:val="000000"/>
              </w:rPr>
              <w:t xml:space="preserve">requirements for open access and end-of-service-life dates of networking equipment.  BPHA Decision </w:t>
            </w:r>
            <w:r w:rsidR="0090522F">
              <w:rPr>
                <w:color w:val="000000"/>
              </w:rPr>
              <w:t xml:space="preserve">at </w:t>
            </w:r>
            <w:proofErr w:type="gramStart"/>
            <w:r w:rsidR="0090522F">
              <w:rPr>
                <w:color w:val="000000"/>
              </w:rPr>
              <w:t>p.</w:t>
            </w:r>
            <w:proofErr w:type="gramEnd"/>
            <w:r w:rsidR="0090522F">
              <w:rPr>
                <w:color w:val="000000"/>
              </w:rPr>
              <w:t xml:space="preserve"> 1</w:t>
            </w:r>
            <w:r w:rsidR="004A6260">
              <w:rPr>
                <w:color w:val="000000"/>
              </w:rPr>
              <w:t>5</w:t>
            </w:r>
            <w:r w:rsidR="0090522F">
              <w:rPr>
                <w:color w:val="000000"/>
              </w:rPr>
              <w:t xml:space="preserve">.  </w:t>
            </w:r>
          </w:p>
          <w:p w:rsidR="009F5C31" w:rsidP="00073262" w:rsidRDefault="009F5C31" w14:paraId="049BB04D" w14:textId="77777777">
            <w:pPr>
              <w:rPr>
                <w:color w:val="000000"/>
              </w:rPr>
            </w:pPr>
          </w:p>
          <w:p w:rsidR="009F5C31" w:rsidP="00073262" w:rsidRDefault="009F5C31" w14:paraId="6C947606" w14:textId="77777777">
            <w:pPr>
              <w:rPr>
                <w:color w:val="000000"/>
              </w:rPr>
            </w:pPr>
          </w:p>
          <w:p w:rsidR="009F5C31" w:rsidP="00073262" w:rsidRDefault="009F5C31" w14:paraId="6137C099" w14:textId="77777777">
            <w:pPr>
              <w:rPr>
                <w:color w:val="000000"/>
              </w:rPr>
            </w:pPr>
          </w:p>
          <w:p w:rsidR="00645283" w:rsidP="00073262" w:rsidRDefault="00645283" w14:paraId="278B3226" w14:textId="77777777">
            <w:pPr>
              <w:rPr>
                <w:color w:val="000000"/>
              </w:rPr>
            </w:pPr>
          </w:p>
          <w:p w:rsidR="00A6560C" w:rsidP="00073262" w:rsidRDefault="00A6560C" w14:paraId="7B36CEAC" w14:textId="77777777">
            <w:pPr>
              <w:rPr>
                <w:color w:val="000000"/>
              </w:rPr>
            </w:pPr>
          </w:p>
          <w:p w:rsidR="00A6560C" w:rsidP="00073262" w:rsidRDefault="00A6560C" w14:paraId="1FA4FEED" w14:textId="77777777">
            <w:pPr>
              <w:rPr>
                <w:color w:val="000000"/>
              </w:rPr>
            </w:pPr>
          </w:p>
          <w:p w:rsidR="00A6560C" w:rsidP="00073262" w:rsidRDefault="00A6560C" w14:paraId="4FB6D87F" w14:textId="77777777">
            <w:pPr>
              <w:rPr>
                <w:color w:val="000000"/>
              </w:rPr>
            </w:pPr>
          </w:p>
          <w:p w:rsidRPr="007F620E" w:rsidR="00645283" w:rsidP="00073262" w:rsidRDefault="00645283" w14:paraId="2A92A629" w14:textId="66D06060">
            <w:pPr>
              <w:rPr>
                <w:color w:val="000000"/>
              </w:rPr>
            </w:pPr>
            <w:r>
              <w:rPr>
                <w:color w:val="000000"/>
              </w:rPr>
              <w:t xml:space="preserve">Based on points raised by CforAT, the BPHA Decision clarifies </w:t>
            </w:r>
            <w:r w:rsidR="00593607">
              <w:rPr>
                <w:color w:val="000000"/>
              </w:rPr>
              <w:t xml:space="preserve">the intent for </w:t>
            </w:r>
            <w:r w:rsidR="00E76484">
              <w:rPr>
                <w:color w:val="000000"/>
              </w:rPr>
              <w:t xml:space="preserve">BPHA grant recipients </w:t>
            </w:r>
            <w:r w:rsidR="00796EC1">
              <w:rPr>
                <w:color w:val="000000"/>
              </w:rPr>
              <w:t xml:space="preserve">to provide </w:t>
            </w:r>
            <w:r w:rsidR="00C47732">
              <w:rPr>
                <w:color w:val="000000"/>
              </w:rPr>
              <w:t xml:space="preserve">broadband service at no cost to residents of the low-income community without </w:t>
            </w:r>
            <w:r w:rsidR="00354D38">
              <w:rPr>
                <w:color w:val="000000"/>
              </w:rPr>
              <w:t xml:space="preserve">subsidies or other funding and emphasizes the consistency of this intent with </w:t>
            </w:r>
            <w:r w:rsidR="00EE3652">
              <w:rPr>
                <w:color w:val="000000"/>
              </w:rPr>
              <w:t xml:space="preserve">Res. </w:t>
            </w:r>
            <w:r w:rsidR="00536A1C">
              <w:rPr>
                <w:color w:val="000000"/>
              </w:rPr>
              <w:t xml:space="preserve">T-17775.  As recommended by CforAT, the BPHA Decision </w:t>
            </w:r>
            <w:r w:rsidR="00497C1D">
              <w:rPr>
                <w:color w:val="000000"/>
              </w:rPr>
              <w:t xml:space="preserve">clarifies this intent and modifies the revised staff proposal.  BPHA Decision </w:t>
            </w:r>
            <w:r w:rsidR="00EC6793">
              <w:rPr>
                <w:color w:val="000000"/>
              </w:rPr>
              <w:t xml:space="preserve">at pp. 6-7; Appendix A </w:t>
            </w:r>
            <w:r w:rsidR="0049588F">
              <w:rPr>
                <w:color w:val="000000"/>
              </w:rPr>
              <w:t xml:space="preserve">at p. 18.  </w:t>
            </w:r>
          </w:p>
        </w:tc>
        <w:tc>
          <w:tcPr>
            <w:tcW w:w="2340" w:type="dxa"/>
          </w:tcPr>
          <w:p w:rsidR="00532F8B" w:rsidP="00073262" w:rsidRDefault="00A62824" w14:paraId="14E0B854" w14:textId="77777777">
            <w:pPr>
              <w:rPr>
                <w:color w:val="000000"/>
              </w:rPr>
            </w:pPr>
            <w:r>
              <w:rPr>
                <w:color w:val="000000"/>
              </w:rPr>
              <w:lastRenderedPageBreak/>
              <w:t>Verified</w:t>
            </w:r>
          </w:p>
          <w:p w:rsidR="00C942EA" w:rsidP="00073262" w:rsidRDefault="00C942EA" w14:paraId="32C5DACC" w14:textId="77777777">
            <w:pPr>
              <w:rPr>
                <w:color w:val="000000"/>
              </w:rPr>
            </w:pPr>
          </w:p>
          <w:p w:rsidR="00C942EA" w:rsidP="00073262" w:rsidRDefault="00C942EA" w14:paraId="7E99A22C" w14:textId="77777777">
            <w:pPr>
              <w:rPr>
                <w:color w:val="000000"/>
              </w:rPr>
            </w:pPr>
          </w:p>
          <w:p w:rsidR="00C942EA" w:rsidP="00073262" w:rsidRDefault="00C942EA" w14:paraId="0C835B99" w14:textId="77777777">
            <w:pPr>
              <w:rPr>
                <w:color w:val="000000"/>
              </w:rPr>
            </w:pPr>
          </w:p>
          <w:p w:rsidR="00C942EA" w:rsidP="00073262" w:rsidRDefault="00C942EA" w14:paraId="7670FC00" w14:textId="77777777">
            <w:pPr>
              <w:rPr>
                <w:color w:val="000000"/>
              </w:rPr>
            </w:pPr>
          </w:p>
          <w:p w:rsidR="00C942EA" w:rsidP="00073262" w:rsidRDefault="00C942EA" w14:paraId="4A784E16" w14:textId="77777777">
            <w:pPr>
              <w:rPr>
                <w:color w:val="000000"/>
              </w:rPr>
            </w:pPr>
          </w:p>
          <w:p w:rsidR="00C942EA" w:rsidP="00073262" w:rsidRDefault="00C942EA" w14:paraId="5339F90A" w14:textId="77777777">
            <w:pPr>
              <w:rPr>
                <w:color w:val="000000"/>
              </w:rPr>
            </w:pPr>
          </w:p>
          <w:p w:rsidR="00C942EA" w:rsidP="00073262" w:rsidRDefault="00C942EA" w14:paraId="7E071C90" w14:textId="77777777">
            <w:pPr>
              <w:rPr>
                <w:color w:val="000000"/>
              </w:rPr>
            </w:pPr>
          </w:p>
          <w:p w:rsidR="00C942EA" w:rsidP="00073262" w:rsidRDefault="00C942EA" w14:paraId="30B85064" w14:textId="77777777">
            <w:pPr>
              <w:rPr>
                <w:color w:val="000000"/>
              </w:rPr>
            </w:pPr>
          </w:p>
          <w:p w:rsidR="00C942EA" w:rsidP="00073262" w:rsidRDefault="00C942EA" w14:paraId="167EF68B" w14:textId="77777777">
            <w:pPr>
              <w:rPr>
                <w:color w:val="000000"/>
              </w:rPr>
            </w:pPr>
          </w:p>
          <w:p w:rsidR="00C942EA" w:rsidP="00073262" w:rsidRDefault="00C942EA" w14:paraId="5F4A180B" w14:textId="77777777">
            <w:pPr>
              <w:rPr>
                <w:color w:val="000000"/>
              </w:rPr>
            </w:pPr>
          </w:p>
          <w:p w:rsidR="00C942EA" w:rsidP="00073262" w:rsidRDefault="00C942EA" w14:paraId="039759C3" w14:textId="77777777">
            <w:pPr>
              <w:rPr>
                <w:color w:val="000000"/>
              </w:rPr>
            </w:pPr>
          </w:p>
          <w:p w:rsidR="00C942EA" w:rsidP="00073262" w:rsidRDefault="00C942EA" w14:paraId="2897CA15" w14:textId="77777777">
            <w:pPr>
              <w:rPr>
                <w:color w:val="000000"/>
              </w:rPr>
            </w:pPr>
          </w:p>
          <w:p w:rsidR="00C942EA" w:rsidP="00073262" w:rsidRDefault="00C942EA" w14:paraId="713B36C0" w14:textId="77777777">
            <w:pPr>
              <w:rPr>
                <w:color w:val="000000"/>
              </w:rPr>
            </w:pPr>
          </w:p>
          <w:p w:rsidR="00C942EA" w:rsidP="00073262" w:rsidRDefault="00C942EA" w14:paraId="14A11D45" w14:textId="77777777">
            <w:pPr>
              <w:rPr>
                <w:color w:val="000000"/>
              </w:rPr>
            </w:pPr>
          </w:p>
          <w:p w:rsidR="00C942EA" w:rsidP="00073262" w:rsidRDefault="00C942EA" w14:paraId="2826D32D" w14:textId="77777777">
            <w:pPr>
              <w:rPr>
                <w:color w:val="000000"/>
              </w:rPr>
            </w:pPr>
          </w:p>
          <w:p w:rsidR="00C942EA" w:rsidP="00073262" w:rsidRDefault="00C942EA" w14:paraId="738CAE11" w14:textId="77777777">
            <w:pPr>
              <w:rPr>
                <w:color w:val="000000"/>
              </w:rPr>
            </w:pPr>
          </w:p>
          <w:p w:rsidR="00C942EA" w:rsidP="00073262" w:rsidRDefault="00C942EA" w14:paraId="278208D5" w14:textId="77777777">
            <w:pPr>
              <w:rPr>
                <w:color w:val="000000"/>
              </w:rPr>
            </w:pPr>
          </w:p>
          <w:p w:rsidR="00C942EA" w:rsidP="00073262" w:rsidRDefault="00C942EA" w14:paraId="17448C52" w14:textId="77777777">
            <w:pPr>
              <w:rPr>
                <w:color w:val="000000"/>
              </w:rPr>
            </w:pPr>
          </w:p>
          <w:p w:rsidR="00C942EA" w:rsidP="00073262" w:rsidRDefault="00C942EA" w14:paraId="7C5CDD94" w14:textId="77777777">
            <w:pPr>
              <w:rPr>
                <w:color w:val="000000"/>
              </w:rPr>
            </w:pPr>
          </w:p>
          <w:p w:rsidR="00C942EA" w:rsidP="00073262" w:rsidRDefault="00C942EA" w14:paraId="478E9045" w14:textId="77777777">
            <w:pPr>
              <w:rPr>
                <w:color w:val="000000"/>
              </w:rPr>
            </w:pPr>
          </w:p>
          <w:p w:rsidR="00C942EA" w:rsidP="00073262" w:rsidRDefault="00C942EA" w14:paraId="443FE757" w14:textId="77777777">
            <w:pPr>
              <w:rPr>
                <w:color w:val="000000"/>
              </w:rPr>
            </w:pPr>
          </w:p>
          <w:p w:rsidR="00C942EA" w:rsidP="00073262" w:rsidRDefault="00C942EA" w14:paraId="6711670B" w14:textId="77777777">
            <w:pPr>
              <w:rPr>
                <w:color w:val="000000"/>
              </w:rPr>
            </w:pPr>
          </w:p>
          <w:p w:rsidR="00C942EA" w:rsidP="00073262" w:rsidRDefault="00C942EA" w14:paraId="60E7EEA9" w14:textId="77777777">
            <w:pPr>
              <w:rPr>
                <w:color w:val="000000"/>
              </w:rPr>
            </w:pPr>
          </w:p>
          <w:p w:rsidR="00C942EA" w:rsidP="00073262" w:rsidRDefault="00C942EA" w14:paraId="7E6E7778" w14:textId="77777777">
            <w:pPr>
              <w:rPr>
                <w:color w:val="000000"/>
              </w:rPr>
            </w:pPr>
          </w:p>
          <w:p w:rsidR="00C942EA" w:rsidP="00073262" w:rsidRDefault="00C942EA" w14:paraId="2A985E08" w14:textId="77777777">
            <w:pPr>
              <w:rPr>
                <w:color w:val="000000"/>
              </w:rPr>
            </w:pPr>
          </w:p>
          <w:p w:rsidR="00C942EA" w:rsidP="00073262" w:rsidRDefault="00C942EA" w14:paraId="155BA357" w14:textId="77777777">
            <w:pPr>
              <w:rPr>
                <w:color w:val="000000"/>
              </w:rPr>
            </w:pPr>
          </w:p>
          <w:p w:rsidR="00C942EA" w:rsidP="00073262" w:rsidRDefault="00C942EA" w14:paraId="4DF8645A" w14:textId="77777777">
            <w:pPr>
              <w:rPr>
                <w:color w:val="000000"/>
              </w:rPr>
            </w:pPr>
          </w:p>
          <w:p w:rsidR="00C942EA" w:rsidP="00073262" w:rsidRDefault="00C942EA" w14:paraId="153C79D2" w14:textId="77777777">
            <w:pPr>
              <w:rPr>
                <w:color w:val="000000"/>
              </w:rPr>
            </w:pPr>
          </w:p>
          <w:p w:rsidR="00C942EA" w:rsidP="00073262" w:rsidRDefault="00C942EA" w14:paraId="21BE0CFF" w14:textId="77777777">
            <w:pPr>
              <w:rPr>
                <w:color w:val="000000"/>
              </w:rPr>
            </w:pPr>
          </w:p>
          <w:p w:rsidR="00C942EA" w:rsidP="00073262" w:rsidRDefault="00C942EA" w14:paraId="50C66583" w14:textId="77777777">
            <w:pPr>
              <w:rPr>
                <w:color w:val="000000"/>
              </w:rPr>
            </w:pPr>
          </w:p>
          <w:p w:rsidR="00C942EA" w:rsidP="00073262" w:rsidRDefault="00C942EA" w14:paraId="06D011A8" w14:textId="77777777">
            <w:pPr>
              <w:rPr>
                <w:color w:val="000000"/>
              </w:rPr>
            </w:pPr>
          </w:p>
          <w:p w:rsidR="00C942EA" w:rsidP="00073262" w:rsidRDefault="00C942EA" w14:paraId="3A079D2E" w14:textId="77777777">
            <w:pPr>
              <w:rPr>
                <w:color w:val="000000"/>
              </w:rPr>
            </w:pPr>
          </w:p>
          <w:p w:rsidR="00C942EA" w:rsidP="00073262" w:rsidRDefault="00C942EA" w14:paraId="2D886A62" w14:textId="77777777">
            <w:pPr>
              <w:rPr>
                <w:color w:val="000000"/>
              </w:rPr>
            </w:pPr>
          </w:p>
          <w:p w:rsidR="00C942EA" w:rsidP="00073262" w:rsidRDefault="00C942EA" w14:paraId="167B839B" w14:textId="77777777">
            <w:pPr>
              <w:rPr>
                <w:color w:val="000000"/>
              </w:rPr>
            </w:pPr>
          </w:p>
          <w:p w:rsidR="00C942EA" w:rsidP="00073262" w:rsidRDefault="00C942EA" w14:paraId="614D56B9" w14:textId="77777777">
            <w:pPr>
              <w:rPr>
                <w:color w:val="000000"/>
              </w:rPr>
            </w:pPr>
          </w:p>
          <w:p w:rsidR="00C942EA" w:rsidP="00073262" w:rsidRDefault="00C942EA" w14:paraId="0607A38C" w14:textId="77777777">
            <w:pPr>
              <w:rPr>
                <w:color w:val="000000"/>
              </w:rPr>
            </w:pPr>
            <w:r>
              <w:rPr>
                <w:color w:val="000000"/>
              </w:rPr>
              <w:t>Verified</w:t>
            </w:r>
          </w:p>
          <w:p w:rsidR="00C942EA" w:rsidP="00073262" w:rsidRDefault="00C942EA" w14:paraId="5B515E52" w14:textId="77777777">
            <w:pPr>
              <w:rPr>
                <w:color w:val="000000"/>
              </w:rPr>
            </w:pPr>
          </w:p>
          <w:p w:rsidR="00C942EA" w:rsidP="00073262" w:rsidRDefault="00C942EA" w14:paraId="19CC489B" w14:textId="77777777">
            <w:pPr>
              <w:rPr>
                <w:color w:val="000000"/>
              </w:rPr>
            </w:pPr>
          </w:p>
          <w:p w:rsidR="00C942EA" w:rsidP="00073262" w:rsidRDefault="00C942EA" w14:paraId="18C43CBE" w14:textId="77777777">
            <w:pPr>
              <w:rPr>
                <w:color w:val="000000"/>
              </w:rPr>
            </w:pPr>
          </w:p>
          <w:p w:rsidR="00C942EA" w:rsidP="00073262" w:rsidRDefault="00C942EA" w14:paraId="2F5A7160" w14:textId="77777777">
            <w:pPr>
              <w:rPr>
                <w:color w:val="000000"/>
              </w:rPr>
            </w:pPr>
          </w:p>
          <w:p w:rsidR="00C942EA" w:rsidP="00073262" w:rsidRDefault="00C942EA" w14:paraId="400612EE" w14:textId="77777777">
            <w:pPr>
              <w:rPr>
                <w:color w:val="000000"/>
              </w:rPr>
            </w:pPr>
          </w:p>
          <w:p w:rsidR="00C942EA" w:rsidP="00073262" w:rsidRDefault="00C942EA" w14:paraId="5DE86B6F" w14:textId="77777777">
            <w:pPr>
              <w:rPr>
                <w:color w:val="000000"/>
              </w:rPr>
            </w:pPr>
          </w:p>
          <w:p w:rsidR="00C942EA" w:rsidP="00073262" w:rsidRDefault="00C942EA" w14:paraId="0174B4D7" w14:textId="77777777">
            <w:pPr>
              <w:rPr>
                <w:color w:val="000000"/>
              </w:rPr>
            </w:pPr>
          </w:p>
          <w:p w:rsidR="00C942EA" w:rsidP="00073262" w:rsidRDefault="00C942EA" w14:paraId="402949CD" w14:textId="77777777">
            <w:pPr>
              <w:rPr>
                <w:color w:val="000000"/>
              </w:rPr>
            </w:pPr>
          </w:p>
          <w:p w:rsidR="00C942EA" w:rsidP="00073262" w:rsidRDefault="00C942EA" w14:paraId="42EB351D" w14:textId="77777777">
            <w:pPr>
              <w:rPr>
                <w:color w:val="000000"/>
              </w:rPr>
            </w:pPr>
          </w:p>
          <w:p w:rsidR="00C942EA" w:rsidP="00073262" w:rsidRDefault="00C942EA" w14:paraId="3C1D9E52" w14:textId="77777777">
            <w:pPr>
              <w:rPr>
                <w:color w:val="000000"/>
              </w:rPr>
            </w:pPr>
          </w:p>
          <w:p w:rsidR="00C942EA" w:rsidP="00073262" w:rsidRDefault="00C942EA" w14:paraId="1FB64A4D" w14:textId="77777777">
            <w:pPr>
              <w:rPr>
                <w:color w:val="000000"/>
              </w:rPr>
            </w:pPr>
          </w:p>
          <w:p w:rsidR="00C942EA" w:rsidP="00073262" w:rsidRDefault="00C942EA" w14:paraId="41D555BC" w14:textId="77777777">
            <w:pPr>
              <w:rPr>
                <w:color w:val="000000"/>
              </w:rPr>
            </w:pPr>
          </w:p>
          <w:p w:rsidR="00C942EA" w:rsidP="00073262" w:rsidRDefault="00C942EA" w14:paraId="2C5FECE7" w14:textId="77777777">
            <w:pPr>
              <w:rPr>
                <w:color w:val="000000"/>
              </w:rPr>
            </w:pPr>
          </w:p>
          <w:p w:rsidR="00C942EA" w:rsidP="00073262" w:rsidRDefault="00C942EA" w14:paraId="435F2DFE" w14:textId="77777777">
            <w:pPr>
              <w:rPr>
                <w:color w:val="000000"/>
              </w:rPr>
            </w:pPr>
          </w:p>
          <w:p w:rsidR="00C942EA" w:rsidP="00073262" w:rsidRDefault="00C942EA" w14:paraId="4A44E9EE" w14:textId="77777777">
            <w:pPr>
              <w:rPr>
                <w:color w:val="000000"/>
              </w:rPr>
            </w:pPr>
          </w:p>
          <w:p w:rsidR="00C942EA" w:rsidP="00073262" w:rsidRDefault="00C942EA" w14:paraId="347097AA" w14:textId="77777777">
            <w:pPr>
              <w:rPr>
                <w:color w:val="000000"/>
              </w:rPr>
            </w:pPr>
          </w:p>
          <w:p w:rsidR="00C942EA" w:rsidP="00073262" w:rsidRDefault="00C942EA" w14:paraId="1DE46E04" w14:textId="77777777">
            <w:pPr>
              <w:rPr>
                <w:color w:val="000000"/>
              </w:rPr>
            </w:pPr>
          </w:p>
          <w:p w:rsidR="00C942EA" w:rsidP="00073262" w:rsidRDefault="00C942EA" w14:paraId="17B537F2" w14:textId="77777777">
            <w:pPr>
              <w:rPr>
                <w:color w:val="000000"/>
              </w:rPr>
            </w:pPr>
          </w:p>
          <w:p w:rsidR="00C942EA" w:rsidP="00073262" w:rsidRDefault="00C942EA" w14:paraId="33471769" w14:textId="77777777">
            <w:pPr>
              <w:rPr>
                <w:color w:val="000000"/>
              </w:rPr>
            </w:pPr>
          </w:p>
          <w:p w:rsidR="00C942EA" w:rsidP="00073262" w:rsidRDefault="00C942EA" w14:paraId="59B074D4" w14:textId="77777777">
            <w:pPr>
              <w:rPr>
                <w:color w:val="000000"/>
              </w:rPr>
            </w:pPr>
          </w:p>
          <w:p w:rsidR="00C942EA" w:rsidP="00073262" w:rsidRDefault="00C942EA" w14:paraId="3489082F" w14:textId="77777777">
            <w:pPr>
              <w:rPr>
                <w:color w:val="000000"/>
              </w:rPr>
            </w:pPr>
          </w:p>
          <w:p w:rsidR="00C942EA" w:rsidP="00073262" w:rsidRDefault="00C942EA" w14:paraId="48AF93F2" w14:textId="77777777">
            <w:pPr>
              <w:rPr>
                <w:color w:val="000000"/>
              </w:rPr>
            </w:pPr>
          </w:p>
          <w:p w:rsidR="00C942EA" w:rsidP="00073262" w:rsidRDefault="00C942EA" w14:paraId="251B0D01" w14:textId="77777777">
            <w:pPr>
              <w:rPr>
                <w:color w:val="000000"/>
              </w:rPr>
            </w:pPr>
          </w:p>
          <w:p w:rsidR="00C942EA" w:rsidP="00073262" w:rsidRDefault="00C942EA" w14:paraId="24F832E0" w14:textId="77777777">
            <w:pPr>
              <w:rPr>
                <w:color w:val="000000"/>
              </w:rPr>
            </w:pPr>
          </w:p>
          <w:p w:rsidR="00C942EA" w:rsidP="00073262" w:rsidRDefault="00C942EA" w14:paraId="6C394337" w14:textId="77777777">
            <w:pPr>
              <w:rPr>
                <w:color w:val="000000"/>
              </w:rPr>
            </w:pPr>
          </w:p>
          <w:p w:rsidR="00C942EA" w:rsidP="00073262" w:rsidRDefault="00C942EA" w14:paraId="555D9E8B" w14:textId="77777777">
            <w:pPr>
              <w:rPr>
                <w:color w:val="000000"/>
              </w:rPr>
            </w:pPr>
          </w:p>
          <w:p w:rsidR="00C942EA" w:rsidP="00073262" w:rsidRDefault="00C942EA" w14:paraId="7BB00027" w14:textId="77777777">
            <w:pPr>
              <w:rPr>
                <w:color w:val="000000"/>
              </w:rPr>
            </w:pPr>
          </w:p>
          <w:p w:rsidR="00C942EA" w:rsidP="00073262" w:rsidRDefault="00C942EA" w14:paraId="4A394600" w14:textId="77777777">
            <w:pPr>
              <w:rPr>
                <w:color w:val="000000"/>
              </w:rPr>
            </w:pPr>
          </w:p>
          <w:p w:rsidR="00C942EA" w:rsidP="00073262" w:rsidRDefault="00C942EA" w14:paraId="2071B7C1" w14:textId="77777777">
            <w:pPr>
              <w:rPr>
                <w:color w:val="000000"/>
              </w:rPr>
            </w:pPr>
          </w:p>
          <w:p w:rsidR="00C942EA" w:rsidP="00073262" w:rsidRDefault="00C942EA" w14:paraId="1FE36623" w14:textId="77777777">
            <w:pPr>
              <w:rPr>
                <w:color w:val="000000"/>
              </w:rPr>
            </w:pPr>
          </w:p>
          <w:p w:rsidR="00C942EA" w:rsidP="00073262" w:rsidRDefault="00C942EA" w14:paraId="24A55834" w14:textId="77777777">
            <w:pPr>
              <w:rPr>
                <w:color w:val="000000"/>
              </w:rPr>
            </w:pPr>
          </w:p>
          <w:p w:rsidR="00C942EA" w:rsidP="00073262" w:rsidRDefault="00C942EA" w14:paraId="7C66C1AE" w14:textId="77777777">
            <w:pPr>
              <w:rPr>
                <w:color w:val="000000"/>
              </w:rPr>
            </w:pPr>
          </w:p>
          <w:p w:rsidR="00C942EA" w:rsidP="00073262" w:rsidRDefault="00C942EA" w14:paraId="4ABBC1BE" w14:textId="77777777">
            <w:pPr>
              <w:rPr>
                <w:color w:val="000000"/>
              </w:rPr>
            </w:pPr>
          </w:p>
          <w:p w:rsidR="00C942EA" w:rsidP="00073262" w:rsidRDefault="00C942EA" w14:paraId="6352F954" w14:textId="77777777">
            <w:pPr>
              <w:rPr>
                <w:color w:val="000000"/>
              </w:rPr>
            </w:pPr>
          </w:p>
          <w:p w:rsidR="00C942EA" w:rsidP="00073262" w:rsidRDefault="00C942EA" w14:paraId="264EB73E" w14:textId="77777777">
            <w:pPr>
              <w:rPr>
                <w:color w:val="000000"/>
              </w:rPr>
            </w:pPr>
          </w:p>
          <w:p w:rsidR="00C942EA" w:rsidP="00073262" w:rsidRDefault="00C942EA" w14:paraId="138EF7BD" w14:textId="77777777">
            <w:pPr>
              <w:rPr>
                <w:color w:val="000000"/>
              </w:rPr>
            </w:pPr>
          </w:p>
          <w:p w:rsidR="00C942EA" w:rsidP="00073262" w:rsidRDefault="00C942EA" w14:paraId="3106188D" w14:textId="77777777">
            <w:pPr>
              <w:rPr>
                <w:color w:val="000000"/>
              </w:rPr>
            </w:pPr>
          </w:p>
          <w:p w:rsidR="00C942EA" w:rsidP="00073262" w:rsidRDefault="00C942EA" w14:paraId="5624FC2C" w14:textId="77777777">
            <w:pPr>
              <w:rPr>
                <w:color w:val="000000"/>
              </w:rPr>
            </w:pPr>
          </w:p>
          <w:p w:rsidR="00C942EA" w:rsidP="00073262" w:rsidRDefault="00C942EA" w14:paraId="19787983" w14:textId="77777777">
            <w:pPr>
              <w:rPr>
                <w:color w:val="000000"/>
              </w:rPr>
            </w:pPr>
          </w:p>
          <w:p w:rsidR="00C942EA" w:rsidP="00073262" w:rsidRDefault="00C942EA" w14:paraId="4A45B71C" w14:textId="77777777">
            <w:pPr>
              <w:rPr>
                <w:color w:val="000000"/>
              </w:rPr>
            </w:pPr>
          </w:p>
          <w:p w:rsidR="00C942EA" w:rsidP="00073262" w:rsidRDefault="00C942EA" w14:paraId="1787811D" w14:textId="77777777">
            <w:pPr>
              <w:rPr>
                <w:color w:val="000000"/>
              </w:rPr>
            </w:pPr>
          </w:p>
          <w:p w:rsidR="00C942EA" w:rsidP="00073262" w:rsidRDefault="00C942EA" w14:paraId="39FB7186" w14:textId="77777777">
            <w:pPr>
              <w:rPr>
                <w:color w:val="000000"/>
              </w:rPr>
            </w:pPr>
          </w:p>
          <w:p w:rsidR="00C942EA" w:rsidP="00073262" w:rsidRDefault="00C942EA" w14:paraId="4E02547E" w14:textId="77777777">
            <w:pPr>
              <w:rPr>
                <w:color w:val="000000"/>
              </w:rPr>
            </w:pPr>
          </w:p>
          <w:p w:rsidR="00C942EA" w:rsidP="00073262" w:rsidRDefault="00C942EA" w14:paraId="50143265" w14:textId="77777777">
            <w:pPr>
              <w:rPr>
                <w:color w:val="000000"/>
              </w:rPr>
            </w:pPr>
          </w:p>
          <w:p w:rsidR="00C942EA" w:rsidP="00073262" w:rsidRDefault="00C942EA" w14:paraId="33EEB044" w14:textId="77777777">
            <w:pPr>
              <w:rPr>
                <w:color w:val="000000"/>
              </w:rPr>
            </w:pPr>
          </w:p>
          <w:p w:rsidR="00C942EA" w:rsidP="00073262" w:rsidRDefault="00C942EA" w14:paraId="2C76F69E" w14:textId="77777777">
            <w:pPr>
              <w:rPr>
                <w:color w:val="000000"/>
              </w:rPr>
            </w:pPr>
          </w:p>
          <w:p w:rsidR="00C942EA" w:rsidP="00073262" w:rsidRDefault="00C942EA" w14:paraId="28AF7AC0" w14:textId="77777777">
            <w:pPr>
              <w:rPr>
                <w:color w:val="000000"/>
              </w:rPr>
            </w:pPr>
          </w:p>
          <w:p w:rsidR="00C942EA" w:rsidP="00073262" w:rsidRDefault="00C942EA" w14:paraId="29031E91" w14:textId="77777777">
            <w:pPr>
              <w:rPr>
                <w:color w:val="000000"/>
              </w:rPr>
            </w:pPr>
          </w:p>
          <w:p w:rsidR="00C942EA" w:rsidP="00073262" w:rsidRDefault="00C942EA" w14:paraId="79F37AA0" w14:textId="77777777">
            <w:pPr>
              <w:rPr>
                <w:color w:val="000000"/>
              </w:rPr>
            </w:pPr>
          </w:p>
          <w:p w:rsidR="00C942EA" w:rsidP="00073262" w:rsidRDefault="00C942EA" w14:paraId="78BC2878" w14:textId="77777777">
            <w:pPr>
              <w:rPr>
                <w:color w:val="000000"/>
              </w:rPr>
            </w:pPr>
          </w:p>
          <w:p w:rsidR="00C942EA" w:rsidP="00073262" w:rsidRDefault="00C942EA" w14:paraId="67FC9489" w14:textId="77777777">
            <w:pPr>
              <w:rPr>
                <w:color w:val="000000"/>
              </w:rPr>
            </w:pPr>
          </w:p>
          <w:p w:rsidR="00C942EA" w:rsidP="00073262" w:rsidRDefault="00C942EA" w14:paraId="058E8888" w14:textId="77777777">
            <w:pPr>
              <w:rPr>
                <w:color w:val="000000"/>
              </w:rPr>
            </w:pPr>
          </w:p>
          <w:p w:rsidRPr="007F620E" w:rsidR="00C942EA" w:rsidP="00073262" w:rsidRDefault="00C942EA" w14:paraId="56FD3368" w14:textId="326386D1">
            <w:pPr>
              <w:rPr>
                <w:color w:val="000000"/>
              </w:rPr>
            </w:pPr>
            <w:r>
              <w:rPr>
                <w:color w:val="000000"/>
              </w:rPr>
              <w:t>Verified</w:t>
            </w:r>
          </w:p>
        </w:tc>
      </w:tr>
      <w:tr w:rsidRPr="007F620E" w:rsidR="00691528" w:rsidTr="00CB6CC0" w14:paraId="36FF786B" w14:textId="77777777">
        <w:tc>
          <w:tcPr>
            <w:tcW w:w="3258" w:type="dxa"/>
          </w:tcPr>
          <w:p w:rsidRPr="00611278" w:rsidR="00691528" w:rsidP="00073262" w:rsidRDefault="006648A5" w14:paraId="00FFAC2D" w14:textId="4B9A6D9C">
            <w:pPr>
              <w:rPr>
                <w:b/>
                <w:bCs/>
                <w:color w:val="000000"/>
              </w:rPr>
            </w:pPr>
            <w:r w:rsidRPr="00611278">
              <w:rPr>
                <w:b/>
                <w:bCs/>
                <w:color w:val="000000"/>
              </w:rPr>
              <w:lastRenderedPageBreak/>
              <w:t xml:space="preserve">Modifications to the </w:t>
            </w:r>
            <w:r w:rsidRPr="00611278" w:rsidR="002814EF">
              <w:rPr>
                <w:b/>
                <w:bCs/>
                <w:color w:val="000000"/>
              </w:rPr>
              <w:t xml:space="preserve">Line Extension Program, </w:t>
            </w:r>
            <w:r w:rsidRPr="00611278" w:rsidR="00611278">
              <w:rPr>
                <w:b/>
                <w:bCs/>
                <w:color w:val="000000"/>
              </w:rPr>
              <w:t xml:space="preserve">Broadband Adoption Account, and Broadband Consortia Account Rules and Guidelines: </w:t>
            </w:r>
          </w:p>
          <w:p w:rsidR="00817DB1" w:rsidP="00073262" w:rsidRDefault="00817DB1" w14:paraId="7107259C" w14:textId="77777777">
            <w:pPr>
              <w:rPr>
                <w:color w:val="000000"/>
              </w:rPr>
            </w:pPr>
          </w:p>
          <w:p w:rsidR="00396FF1" w:rsidP="00073262" w:rsidRDefault="00817DB1" w14:paraId="613F1CB2" w14:textId="762E1868">
            <w:pPr>
              <w:rPr>
                <w:color w:val="000000"/>
              </w:rPr>
            </w:pPr>
            <w:r>
              <w:rPr>
                <w:color w:val="000000"/>
              </w:rPr>
              <w:t xml:space="preserve">CforAT </w:t>
            </w:r>
            <w:r w:rsidR="00F81F08">
              <w:rPr>
                <w:color w:val="000000"/>
              </w:rPr>
              <w:t>generally supported adoption of the Staff Proposal</w:t>
            </w:r>
            <w:r w:rsidR="00D51737">
              <w:rPr>
                <w:color w:val="000000"/>
              </w:rPr>
              <w:t>s for Modifications to the Line Extension program, Adoption Account and Consortia Account</w:t>
            </w:r>
            <w:r w:rsidR="0038616A">
              <w:rPr>
                <w:color w:val="000000"/>
              </w:rPr>
              <w:t xml:space="preserve"> with recommendations for modifications to </w:t>
            </w:r>
            <w:r w:rsidR="00FF6564">
              <w:rPr>
                <w:color w:val="000000"/>
              </w:rPr>
              <w:t>the eligible applicants and funding levels for the Line Extension Pilot Program</w:t>
            </w:r>
            <w:r w:rsidR="00C83C67">
              <w:rPr>
                <w:color w:val="000000"/>
              </w:rPr>
              <w:t xml:space="preserve"> and </w:t>
            </w:r>
            <w:r w:rsidR="00705EB0">
              <w:rPr>
                <w:color w:val="000000"/>
              </w:rPr>
              <w:t xml:space="preserve">financial conditions for applicant eligibility, definitions, </w:t>
            </w:r>
            <w:r w:rsidR="00E837EF">
              <w:rPr>
                <w:color w:val="000000"/>
              </w:rPr>
              <w:t xml:space="preserve">and applicant/grantee accountability for </w:t>
            </w:r>
            <w:r w:rsidR="005D4876">
              <w:rPr>
                <w:color w:val="000000"/>
              </w:rPr>
              <w:t xml:space="preserve">Adoption Account.  </w:t>
            </w:r>
            <w:r w:rsidR="00CF5C6D">
              <w:rPr>
                <w:color w:val="000000"/>
              </w:rPr>
              <w:t xml:space="preserve">Comments on LEP/BAA/BCA </w:t>
            </w:r>
            <w:r w:rsidR="005A6CF5">
              <w:rPr>
                <w:color w:val="000000"/>
              </w:rPr>
              <w:t xml:space="preserve">Proposals </w:t>
            </w:r>
            <w:r w:rsidR="005D4876">
              <w:rPr>
                <w:color w:val="000000"/>
              </w:rPr>
              <w:t xml:space="preserve">at pp. </w:t>
            </w:r>
            <w:r w:rsidR="003F6E94">
              <w:rPr>
                <w:color w:val="000000"/>
              </w:rPr>
              <w:t xml:space="preserve">2-12. </w:t>
            </w:r>
          </w:p>
          <w:p w:rsidR="00396FF1" w:rsidP="00073262" w:rsidRDefault="00396FF1" w14:paraId="30B7C113" w14:textId="77777777">
            <w:pPr>
              <w:rPr>
                <w:color w:val="000000"/>
              </w:rPr>
            </w:pPr>
          </w:p>
          <w:p w:rsidR="00B02B3D" w:rsidP="00B02B3D" w:rsidRDefault="00F91EE0" w14:paraId="3D021CD3" w14:textId="143840E9">
            <w:pPr>
              <w:rPr>
                <w:color w:val="000000"/>
              </w:rPr>
            </w:pPr>
            <w:r>
              <w:rPr>
                <w:color w:val="000000"/>
              </w:rPr>
              <w:t xml:space="preserve">While CforAT generally supported </w:t>
            </w:r>
            <w:r w:rsidR="0094462F">
              <w:rPr>
                <w:color w:val="000000"/>
              </w:rPr>
              <w:t>proposed changes to</w:t>
            </w:r>
            <w:r w:rsidR="00A425E0">
              <w:rPr>
                <w:color w:val="000000"/>
              </w:rPr>
              <w:t xml:space="preserve"> expand eligibility for</w:t>
            </w:r>
            <w:r w:rsidR="0094462F">
              <w:rPr>
                <w:color w:val="000000"/>
              </w:rPr>
              <w:t xml:space="preserve"> the Line Extension Program</w:t>
            </w:r>
            <w:r w:rsidR="00396FF1">
              <w:rPr>
                <w:color w:val="000000"/>
              </w:rPr>
              <w:t>,</w:t>
            </w:r>
            <w:r w:rsidR="00A425E0">
              <w:rPr>
                <w:color w:val="000000"/>
              </w:rPr>
              <w:t xml:space="preserve"> </w:t>
            </w:r>
            <w:r w:rsidR="0018583A">
              <w:rPr>
                <w:color w:val="000000"/>
              </w:rPr>
              <w:t xml:space="preserve">CforAT also raised concerns </w:t>
            </w:r>
            <w:r w:rsidR="00733540">
              <w:rPr>
                <w:color w:val="000000"/>
              </w:rPr>
              <w:t xml:space="preserve">that the proposal to expand </w:t>
            </w:r>
            <w:r w:rsidR="00B834CF">
              <w:rPr>
                <w:color w:val="000000"/>
              </w:rPr>
              <w:t xml:space="preserve">eligibility to </w:t>
            </w:r>
            <w:r w:rsidR="009B1679">
              <w:rPr>
                <w:color w:val="000000"/>
              </w:rPr>
              <w:t xml:space="preserve">applicants who do not meet low-income thresholds </w:t>
            </w:r>
            <w:r w:rsidR="00881605">
              <w:rPr>
                <w:color w:val="000000"/>
              </w:rPr>
              <w:t xml:space="preserve">could create skewed incentives </w:t>
            </w:r>
            <w:r w:rsidR="009265CF">
              <w:rPr>
                <w:color w:val="000000"/>
              </w:rPr>
              <w:t xml:space="preserve">resulting in applicants pursuing projects for high-income areas over low-income households </w:t>
            </w:r>
            <w:r w:rsidR="00B909A2">
              <w:rPr>
                <w:color w:val="000000"/>
              </w:rPr>
              <w:t>for whom the Commission aims to expand access</w:t>
            </w:r>
            <w:r w:rsidR="00E26C27">
              <w:rPr>
                <w:color w:val="000000"/>
              </w:rPr>
              <w:t xml:space="preserve">. </w:t>
            </w:r>
            <w:r w:rsidR="00A85095">
              <w:rPr>
                <w:color w:val="000000"/>
              </w:rPr>
              <w:t xml:space="preserve">Accordingly, CforAT recommended that the Commission revise the proposed rule to require that </w:t>
            </w:r>
            <w:r w:rsidR="009568B8">
              <w:rPr>
                <w:color w:val="000000"/>
              </w:rPr>
              <w:t xml:space="preserve">at </w:t>
            </w:r>
            <w:r w:rsidR="009568B8">
              <w:rPr>
                <w:color w:val="000000"/>
              </w:rPr>
              <w:lastRenderedPageBreak/>
              <w:t>least 50 percent of a</w:t>
            </w:r>
            <w:r w:rsidR="001C0FCA">
              <w:rPr>
                <w:color w:val="000000"/>
              </w:rPr>
              <w:t xml:space="preserve"> project’s customers meet the income-based criteria </w:t>
            </w:r>
            <w:proofErr w:type="gramStart"/>
            <w:r w:rsidR="001C0FCA">
              <w:rPr>
                <w:color w:val="000000"/>
              </w:rPr>
              <w:t>in order to</w:t>
            </w:r>
            <w:proofErr w:type="gramEnd"/>
            <w:r w:rsidR="001C0FCA">
              <w:rPr>
                <w:color w:val="000000"/>
              </w:rPr>
              <w:t xml:space="preserve"> receive </w:t>
            </w:r>
            <w:r w:rsidR="009B2920">
              <w:rPr>
                <w:color w:val="000000"/>
              </w:rPr>
              <w:t xml:space="preserve">100 percent funding.  </w:t>
            </w:r>
            <w:r w:rsidR="006F7000">
              <w:rPr>
                <w:color w:val="000000"/>
              </w:rPr>
              <w:t xml:space="preserve">Comments on LEP/BAA/BCA Proposals </w:t>
            </w:r>
            <w:r w:rsidR="00B02B3D">
              <w:rPr>
                <w:color w:val="000000"/>
              </w:rPr>
              <w:t xml:space="preserve">at pp. 2-4, cited in </w:t>
            </w:r>
            <w:r w:rsidR="006A015F">
              <w:rPr>
                <w:color w:val="000000"/>
              </w:rPr>
              <w:t xml:space="preserve">Broadband </w:t>
            </w:r>
            <w:r w:rsidR="000E2E5E">
              <w:rPr>
                <w:color w:val="000000"/>
              </w:rPr>
              <w:t xml:space="preserve">Decision </w:t>
            </w:r>
            <w:r w:rsidR="00B02B3D">
              <w:rPr>
                <w:color w:val="000000"/>
              </w:rPr>
              <w:t xml:space="preserve">at pp. 4-5.   </w:t>
            </w:r>
          </w:p>
          <w:p w:rsidR="009C1217" w:rsidP="00073262" w:rsidRDefault="009C1217" w14:paraId="39631DB4" w14:textId="77777777">
            <w:pPr>
              <w:rPr>
                <w:color w:val="000000"/>
              </w:rPr>
            </w:pPr>
          </w:p>
          <w:p w:rsidR="009C1217" w:rsidP="00073262" w:rsidRDefault="009C1217" w14:paraId="41BAE25A" w14:textId="0C084713">
            <w:pPr>
              <w:rPr>
                <w:color w:val="000000"/>
              </w:rPr>
            </w:pPr>
            <w:r>
              <w:rPr>
                <w:color w:val="000000"/>
              </w:rPr>
              <w:t xml:space="preserve">CforAT generally supported </w:t>
            </w:r>
            <w:r w:rsidR="0091553C">
              <w:rPr>
                <w:color w:val="000000"/>
              </w:rPr>
              <w:t xml:space="preserve">raising the threshold for ministerial review in the Line Extension Program.  </w:t>
            </w:r>
            <w:r w:rsidR="006F7000">
              <w:rPr>
                <w:color w:val="000000"/>
              </w:rPr>
              <w:t>Comments on LEP/BAA/BCA Proposals</w:t>
            </w:r>
            <w:r w:rsidR="0091553C">
              <w:rPr>
                <w:color w:val="000000"/>
              </w:rPr>
              <w:t xml:space="preserve"> at p. 2</w:t>
            </w:r>
            <w:r w:rsidR="00405DAD">
              <w:rPr>
                <w:color w:val="000000"/>
              </w:rPr>
              <w:t xml:space="preserve">, cited in </w:t>
            </w:r>
            <w:r w:rsidR="006A015F">
              <w:rPr>
                <w:color w:val="000000"/>
              </w:rPr>
              <w:t xml:space="preserve">Broadband </w:t>
            </w:r>
            <w:r w:rsidR="000E2E5E">
              <w:rPr>
                <w:color w:val="000000"/>
              </w:rPr>
              <w:t xml:space="preserve">Decision </w:t>
            </w:r>
            <w:r w:rsidR="00405DAD">
              <w:rPr>
                <w:color w:val="000000"/>
              </w:rPr>
              <w:t xml:space="preserve">at p. 7.  </w:t>
            </w:r>
          </w:p>
          <w:p w:rsidR="00B02B3D" w:rsidP="00073262" w:rsidRDefault="00B02B3D" w14:paraId="66659239" w14:textId="77777777">
            <w:pPr>
              <w:rPr>
                <w:color w:val="000000"/>
              </w:rPr>
            </w:pPr>
          </w:p>
          <w:p w:rsidR="00B02B3D" w:rsidP="00B02B3D" w:rsidRDefault="00B02B3D" w14:paraId="29EFA101" w14:textId="349B6B3C">
            <w:pPr>
              <w:rPr>
                <w:color w:val="000000"/>
              </w:rPr>
            </w:pPr>
            <w:r>
              <w:rPr>
                <w:color w:val="000000"/>
              </w:rPr>
              <w:t>CforAT recommended that the Commission require that providers’ line extensions provide identical service to every location served to ensure that buildout is equitable and low-income communities in California have access to the same speeds as wealthier communities.</w:t>
            </w:r>
            <w:r w:rsidR="00BC67FD">
              <w:rPr>
                <w:color w:val="000000"/>
              </w:rPr>
              <w:t xml:space="preserve">  </w:t>
            </w:r>
            <w:r w:rsidR="00BF1990">
              <w:rPr>
                <w:color w:val="000000"/>
              </w:rPr>
              <w:t xml:space="preserve">Comments on LEP/BAA/BCA Proposals </w:t>
            </w:r>
            <w:r w:rsidR="00BC67FD">
              <w:rPr>
                <w:color w:val="000000"/>
              </w:rPr>
              <w:t>at</w:t>
            </w:r>
            <w:r w:rsidR="00F62244">
              <w:rPr>
                <w:color w:val="000000"/>
              </w:rPr>
              <w:t xml:space="preserve"> p. 4, cited in </w:t>
            </w:r>
            <w:r w:rsidR="006A015F">
              <w:rPr>
                <w:color w:val="000000"/>
              </w:rPr>
              <w:t xml:space="preserve">Broadband </w:t>
            </w:r>
            <w:r w:rsidR="000E2E5E">
              <w:rPr>
                <w:color w:val="000000"/>
              </w:rPr>
              <w:t xml:space="preserve">Decision </w:t>
            </w:r>
            <w:r w:rsidR="00F62244">
              <w:rPr>
                <w:color w:val="000000"/>
              </w:rPr>
              <w:t xml:space="preserve">at p. 10.  </w:t>
            </w:r>
          </w:p>
          <w:p w:rsidR="00B02B3D" w:rsidP="00073262" w:rsidRDefault="00B02B3D" w14:paraId="6FE11BAD" w14:textId="77777777">
            <w:pPr>
              <w:rPr>
                <w:color w:val="000000"/>
              </w:rPr>
            </w:pPr>
          </w:p>
          <w:p w:rsidR="00971700" w:rsidP="00073262" w:rsidRDefault="00971700" w14:paraId="39DF9EB9" w14:textId="77777777">
            <w:pPr>
              <w:rPr>
                <w:color w:val="000000"/>
              </w:rPr>
            </w:pPr>
          </w:p>
          <w:p w:rsidR="00D54684" w:rsidP="00073262" w:rsidRDefault="00504B78" w14:paraId="72C9FB75" w14:textId="77EF61B3">
            <w:pPr>
              <w:rPr>
                <w:color w:val="000000"/>
              </w:rPr>
            </w:pPr>
            <w:r>
              <w:rPr>
                <w:color w:val="000000"/>
              </w:rPr>
              <w:t xml:space="preserve">While CforAT did not </w:t>
            </w:r>
            <w:r w:rsidR="00317519">
              <w:rPr>
                <w:color w:val="000000"/>
              </w:rPr>
              <w:t>object generally to the fiscal sponsor or fund request caps</w:t>
            </w:r>
            <w:r w:rsidR="000E4A92">
              <w:rPr>
                <w:color w:val="000000"/>
              </w:rPr>
              <w:t xml:space="preserve">, </w:t>
            </w:r>
            <w:r w:rsidR="0014441B">
              <w:rPr>
                <w:color w:val="000000"/>
              </w:rPr>
              <w:t xml:space="preserve">CforAT </w:t>
            </w:r>
            <w:r w:rsidR="00A7236E">
              <w:rPr>
                <w:color w:val="000000"/>
              </w:rPr>
              <w:t>stated that overly restrictive eligibility requirements might</w:t>
            </w:r>
            <w:r w:rsidR="00206AFF">
              <w:rPr>
                <w:color w:val="000000"/>
              </w:rPr>
              <w:t xml:space="preserve"> prevent </w:t>
            </w:r>
            <w:r w:rsidR="004108A0">
              <w:rPr>
                <w:color w:val="000000"/>
              </w:rPr>
              <w:t>the best-positioned organizations from serving communities</w:t>
            </w:r>
            <w:r w:rsidR="00A7236E">
              <w:rPr>
                <w:color w:val="000000"/>
              </w:rPr>
              <w:t xml:space="preserve"> and urged the Commission to </w:t>
            </w:r>
            <w:r w:rsidR="006F4A5E">
              <w:rPr>
                <w:color w:val="000000"/>
              </w:rPr>
              <w:t xml:space="preserve">allow applicants to request </w:t>
            </w:r>
            <w:r w:rsidR="00D01439">
              <w:rPr>
                <w:color w:val="000000"/>
              </w:rPr>
              <w:t>that fiscal sponsor or fund request</w:t>
            </w:r>
            <w:r w:rsidR="006F4A5E">
              <w:rPr>
                <w:color w:val="000000"/>
              </w:rPr>
              <w:t xml:space="preserve"> requirements be waived when justified</w:t>
            </w:r>
            <w:r w:rsidR="0010487D">
              <w:rPr>
                <w:color w:val="000000"/>
              </w:rPr>
              <w:t xml:space="preserve">.  </w:t>
            </w:r>
            <w:r w:rsidR="00BF1990">
              <w:rPr>
                <w:color w:val="000000"/>
              </w:rPr>
              <w:t xml:space="preserve">Comments on LEP/BAA/BCA Proposals </w:t>
            </w:r>
            <w:r w:rsidR="0010487D">
              <w:rPr>
                <w:color w:val="000000"/>
              </w:rPr>
              <w:t xml:space="preserve">at p. 5, cited in </w:t>
            </w:r>
            <w:r w:rsidR="006A015F">
              <w:rPr>
                <w:color w:val="000000"/>
              </w:rPr>
              <w:t xml:space="preserve">Broadband </w:t>
            </w:r>
            <w:r w:rsidR="000E2E5E">
              <w:rPr>
                <w:color w:val="000000"/>
              </w:rPr>
              <w:t xml:space="preserve">Decision </w:t>
            </w:r>
            <w:r w:rsidR="0010487D">
              <w:rPr>
                <w:color w:val="000000"/>
              </w:rPr>
              <w:lastRenderedPageBreak/>
              <w:t xml:space="preserve">at </w:t>
            </w:r>
            <w:r w:rsidR="000E1740">
              <w:rPr>
                <w:color w:val="000000"/>
              </w:rPr>
              <w:t xml:space="preserve">pp. 11-12.  CforAT also </w:t>
            </w:r>
            <w:r w:rsidR="00AA0D49">
              <w:rPr>
                <w:color w:val="000000"/>
              </w:rPr>
              <w:t>argued</w:t>
            </w:r>
            <w:r w:rsidR="009135A6">
              <w:rPr>
                <w:color w:val="000000"/>
              </w:rPr>
              <w:t xml:space="preserve"> that the provision </w:t>
            </w:r>
            <w:r w:rsidR="00C31402">
              <w:rPr>
                <w:color w:val="000000"/>
              </w:rPr>
              <w:t>that would allow</w:t>
            </w:r>
            <w:r w:rsidR="00F60188">
              <w:rPr>
                <w:color w:val="000000"/>
              </w:rPr>
              <w:t xml:space="preserve"> staff to reject an</w:t>
            </w:r>
            <w:r w:rsidR="00C31402">
              <w:rPr>
                <w:color w:val="000000"/>
              </w:rPr>
              <w:t xml:space="preserve"> application based on a </w:t>
            </w:r>
            <w:r w:rsidR="00F60188">
              <w:rPr>
                <w:color w:val="000000"/>
              </w:rPr>
              <w:t>facial</w:t>
            </w:r>
            <w:r w:rsidR="00C31402">
              <w:rPr>
                <w:color w:val="000000"/>
              </w:rPr>
              <w:t xml:space="preserve"> </w:t>
            </w:r>
            <w:r w:rsidR="00F60188">
              <w:rPr>
                <w:color w:val="000000"/>
              </w:rPr>
              <w:t>review of the applicant</w:t>
            </w:r>
            <w:r w:rsidR="00E17C40">
              <w:rPr>
                <w:color w:val="000000"/>
              </w:rPr>
              <w:t xml:space="preserve">’s liabilities and assets </w:t>
            </w:r>
            <w:r w:rsidR="00723B61">
              <w:rPr>
                <w:color w:val="000000"/>
              </w:rPr>
              <w:t xml:space="preserve">was </w:t>
            </w:r>
            <w:r w:rsidR="00E17C40">
              <w:rPr>
                <w:color w:val="000000"/>
              </w:rPr>
              <w:t xml:space="preserve">unnecessary and would raise equity concerns </w:t>
            </w:r>
            <w:r w:rsidR="00206827">
              <w:rPr>
                <w:color w:val="000000"/>
              </w:rPr>
              <w:t>as the Commission has allowed utilities to operate while in bankruptcy</w:t>
            </w:r>
            <w:r w:rsidR="000C204E">
              <w:rPr>
                <w:color w:val="000000"/>
              </w:rPr>
              <w:t xml:space="preserve">.  </w:t>
            </w:r>
            <w:r w:rsidR="00BF1990">
              <w:rPr>
                <w:color w:val="000000"/>
              </w:rPr>
              <w:t xml:space="preserve">Comments on LEP/BAA/BCA Proposals </w:t>
            </w:r>
            <w:r w:rsidR="000C204E">
              <w:rPr>
                <w:color w:val="000000"/>
              </w:rPr>
              <w:t xml:space="preserve">at pp. 5-6, cited in </w:t>
            </w:r>
            <w:r w:rsidR="00723B61">
              <w:rPr>
                <w:color w:val="000000"/>
              </w:rPr>
              <w:t xml:space="preserve">Broadband </w:t>
            </w:r>
            <w:r w:rsidR="000E2E5E">
              <w:rPr>
                <w:color w:val="000000"/>
              </w:rPr>
              <w:t xml:space="preserve">Decision </w:t>
            </w:r>
            <w:r w:rsidR="000C204E">
              <w:rPr>
                <w:color w:val="000000"/>
              </w:rPr>
              <w:t>at p.</w:t>
            </w:r>
            <w:r w:rsidR="00784C59">
              <w:rPr>
                <w:color w:val="000000"/>
              </w:rPr>
              <w:t xml:space="preserve"> 12.  </w:t>
            </w:r>
            <w:r w:rsidR="000C204E">
              <w:rPr>
                <w:color w:val="000000"/>
              </w:rPr>
              <w:t xml:space="preserve"> </w:t>
            </w:r>
          </w:p>
          <w:p w:rsidR="00D54684" w:rsidP="00073262" w:rsidRDefault="00D54684" w14:paraId="7EA84B47" w14:textId="77777777">
            <w:pPr>
              <w:rPr>
                <w:color w:val="000000"/>
              </w:rPr>
            </w:pPr>
          </w:p>
          <w:p w:rsidR="00D54684" w:rsidP="00073262" w:rsidRDefault="00D54684" w14:paraId="19F913C5" w14:textId="77777777">
            <w:pPr>
              <w:rPr>
                <w:color w:val="000000"/>
              </w:rPr>
            </w:pPr>
          </w:p>
          <w:p w:rsidR="00092730" w:rsidP="00073262" w:rsidRDefault="00092730" w14:paraId="7A522173" w14:textId="77777777">
            <w:pPr>
              <w:rPr>
                <w:color w:val="000000"/>
              </w:rPr>
            </w:pPr>
          </w:p>
          <w:p w:rsidR="00092730" w:rsidP="00073262" w:rsidRDefault="00092730" w14:paraId="3BCEDDB1" w14:textId="77777777">
            <w:pPr>
              <w:rPr>
                <w:color w:val="000000"/>
              </w:rPr>
            </w:pPr>
          </w:p>
          <w:p w:rsidR="00E25078" w:rsidP="00073262" w:rsidRDefault="00E25078" w14:paraId="363C9A64" w14:textId="77777777">
            <w:pPr>
              <w:rPr>
                <w:color w:val="000000"/>
              </w:rPr>
            </w:pPr>
          </w:p>
          <w:p w:rsidR="00A2540B" w:rsidP="00073262" w:rsidRDefault="00A2540B" w14:paraId="4CE50631" w14:textId="77777777">
            <w:pPr>
              <w:rPr>
                <w:color w:val="000000"/>
              </w:rPr>
            </w:pPr>
          </w:p>
          <w:p w:rsidR="00A2540B" w:rsidP="00073262" w:rsidRDefault="00A2540B" w14:paraId="61E99243" w14:textId="77777777">
            <w:pPr>
              <w:rPr>
                <w:color w:val="000000"/>
              </w:rPr>
            </w:pPr>
          </w:p>
          <w:p w:rsidR="00A2540B" w:rsidP="00073262" w:rsidRDefault="00A2540B" w14:paraId="6E205DED" w14:textId="77777777">
            <w:pPr>
              <w:rPr>
                <w:color w:val="000000"/>
              </w:rPr>
            </w:pPr>
          </w:p>
          <w:p w:rsidR="00AA5AAA" w:rsidP="00073262" w:rsidRDefault="006D0B7D" w14:paraId="5D907A13" w14:textId="77777777">
            <w:pPr>
              <w:rPr>
                <w:color w:val="000000"/>
              </w:rPr>
            </w:pPr>
            <w:r>
              <w:rPr>
                <w:color w:val="000000"/>
              </w:rPr>
              <w:t xml:space="preserve">CforAT recommended that </w:t>
            </w:r>
            <w:r w:rsidR="00052385">
              <w:rPr>
                <w:color w:val="000000"/>
              </w:rPr>
              <w:t>the Commission modify the proposed definitions for “digital literacy” and “broadband access”</w:t>
            </w:r>
            <w:r w:rsidR="005E2ADA">
              <w:rPr>
                <w:color w:val="000000"/>
              </w:rPr>
              <w:t xml:space="preserve"> and supported the proposed definition for “call center.”</w:t>
            </w:r>
            <w:r w:rsidR="00052385">
              <w:rPr>
                <w:color w:val="000000"/>
              </w:rPr>
              <w:t xml:space="preserve">  </w:t>
            </w:r>
            <w:r w:rsidR="00BF1990">
              <w:rPr>
                <w:color w:val="000000"/>
              </w:rPr>
              <w:t xml:space="preserve">Comments on LEP/BAA/BCA Proposals </w:t>
            </w:r>
            <w:r w:rsidR="004E0EE4">
              <w:rPr>
                <w:color w:val="000000"/>
              </w:rPr>
              <w:t xml:space="preserve">at </w:t>
            </w:r>
            <w:r w:rsidR="005E2ADA">
              <w:rPr>
                <w:color w:val="000000"/>
              </w:rPr>
              <w:t xml:space="preserve">pp. 6-11.  </w:t>
            </w:r>
            <w:r w:rsidR="00052385">
              <w:rPr>
                <w:color w:val="000000"/>
              </w:rPr>
              <w:t xml:space="preserve">Specifically, </w:t>
            </w:r>
            <w:r w:rsidR="0000662F">
              <w:rPr>
                <w:color w:val="000000"/>
              </w:rPr>
              <w:t xml:space="preserve">CforAT detailed </w:t>
            </w:r>
            <w:r w:rsidR="00963828">
              <w:rPr>
                <w:color w:val="000000"/>
              </w:rPr>
              <w:t xml:space="preserve">the complexity of digital literacy, </w:t>
            </w:r>
            <w:r w:rsidR="0046058D">
              <w:rPr>
                <w:color w:val="000000"/>
              </w:rPr>
              <w:t xml:space="preserve">stating that it encompasses more than </w:t>
            </w:r>
            <w:r w:rsidR="00C53EA0">
              <w:rPr>
                <w:color w:val="000000"/>
              </w:rPr>
              <w:t>possessing specific digital skills and involves</w:t>
            </w:r>
            <w:r w:rsidR="00C75805">
              <w:rPr>
                <w:color w:val="000000"/>
              </w:rPr>
              <w:t xml:space="preserve"> understanding the underlying systems and devices and adapting </w:t>
            </w:r>
            <w:r w:rsidR="00653626">
              <w:rPr>
                <w:color w:val="000000"/>
              </w:rPr>
              <w:t>existing skills to new scenarios</w:t>
            </w:r>
            <w:r w:rsidR="00C53EA0">
              <w:rPr>
                <w:color w:val="000000"/>
              </w:rPr>
              <w:t xml:space="preserve">; CforAT proposed a </w:t>
            </w:r>
            <w:r w:rsidR="00BA7033">
              <w:rPr>
                <w:color w:val="000000"/>
              </w:rPr>
              <w:t xml:space="preserve">modified </w:t>
            </w:r>
            <w:r w:rsidR="00C53EA0">
              <w:rPr>
                <w:color w:val="000000"/>
              </w:rPr>
              <w:t>definition that acknowledges the ability to learn new skills and adapt existing skills.</w:t>
            </w:r>
            <w:r w:rsidR="00BE707D">
              <w:rPr>
                <w:color w:val="000000"/>
              </w:rPr>
              <w:t xml:space="preserve">  </w:t>
            </w:r>
            <w:r w:rsidR="003F2F15">
              <w:rPr>
                <w:color w:val="000000"/>
              </w:rPr>
              <w:t xml:space="preserve">Comments on LEP/BAA/BCA Proposals </w:t>
            </w:r>
            <w:r w:rsidR="00BC4AD7">
              <w:rPr>
                <w:color w:val="000000"/>
              </w:rPr>
              <w:t xml:space="preserve">at </w:t>
            </w:r>
            <w:r w:rsidR="00BC4AD7">
              <w:rPr>
                <w:color w:val="000000"/>
              </w:rPr>
              <w:lastRenderedPageBreak/>
              <w:t xml:space="preserve">pp. </w:t>
            </w:r>
            <w:r w:rsidR="004D6DFD">
              <w:rPr>
                <w:color w:val="000000"/>
              </w:rPr>
              <w:t xml:space="preserve">8-10, cited in </w:t>
            </w:r>
            <w:r w:rsidR="00723B61">
              <w:rPr>
                <w:color w:val="000000"/>
              </w:rPr>
              <w:t xml:space="preserve">Broadband </w:t>
            </w:r>
            <w:r w:rsidR="000E2E5E">
              <w:rPr>
                <w:color w:val="000000"/>
              </w:rPr>
              <w:t xml:space="preserve">Decision </w:t>
            </w:r>
            <w:r w:rsidR="004D6DFD">
              <w:rPr>
                <w:color w:val="000000"/>
              </w:rPr>
              <w:t xml:space="preserve">at p. 13.   </w:t>
            </w:r>
          </w:p>
          <w:p w:rsidR="00D36F2F" w:rsidP="00073262" w:rsidRDefault="00D36F2F" w14:paraId="2F999738" w14:textId="77777777">
            <w:pPr>
              <w:rPr>
                <w:color w:val="000000"/>
              </w:rPr>
            </w:pPr>
          </w:p>
          <w:p w:rsidR="00A2540B" w:rsidP="00073262" w:rsidRDefault="000D0C7D" w14:paraId="6B6B76DC" w14:textId="081660E9">
            <w:pPr>
              <w:rPr>
                <w:color w:val="000000"/>
              </w:rPr>
            </w:pPr>
            <w:r>
              <w:rPr>
                <w:color w:val="000000"/>
              </w:rPr>
              <w:t>While generally supporting the</w:t>
            </w:r>
            <w:r w:rsidR="00C7065C">
              <w:rPr>
                <w:color w:val="000000"/>
              </w:rPr>
              <w:t xml:space="preserve"> definition for “broadband access,” </w:t>
            </w:r>
            <w:r w:rsidR="00BE707D">
              <w:rPr>
                <w:color w:val="000000"/>
              </w:rPr>
              <w:t xml:space="preserve">CforAT recommended that the Commission </w:t>
            </w:r>
            <w:r w:rsidR="00B154C9">
              <w:rPr>
                <w:color w:val="000000"/>
              </w:rPr>
              <w:t>use the more specific term “</w:t>
            </w:r>
            <w:r>
              <w:rPr>
                <w:color w:val="000000"/>
              </w:rPr>
              <w:t>A</w:t>
            </w:r>
            <w:r w:rsidR="00B154C9">
              <w:rPr>
                <w:color w:val="000000"/>
              </w:rPr>
              <w:t xml:space="preserve">doption Account broadband access” to </w:t>
            </w:r>
            <w:r w:rsidR="00C7065C">
              <w:rPr>
                <w:color w:val="000000"/>
              </w:rPr>
              <w:t xml:space="preserve">reduce confusion with the different definition of broadband access that the Commission uses elsewhere and </w:t>
            </w:r>
            <w:r w:rsidR="0063720C">
              <w:rPr>
                <w:color w:val="000000"/>
              </w:rPr>
              <w:t xml:space="preserve">that the Commission </w:t>
            </w:r>
            <w:r w:rsidR="00632968">
              <w:rPr>
                <w:color w:val="000000"/>
              </w:rPr>
              <w:t>i</w:t>
            </w:r>
            <w:r w:rsidR="0063720C">
              <w:rPr>
                <w:color w:val="000000"/>
              </w:rPr>
              <w:t>ncorporate</w:t>
            </w:r>
            <w:r w:rsidR="00632968">
              <w:rPr>
                <w:color w:val="000000"/>
              </w:rPr>
              <w:t xml:space="preserve"> </w:t>
            </w:r>
            <w:r w:rsidR="007D3CFD">
              <w:rPr>
                <w:color w:val="000000"/>
              </w:rPr>
              <w:t xml:space="preserve">assistive equipment and technology in the definition because some individuals with disabilities require </w:t>
            </w:r>
            <w:r w:rsidR="0063720C">
              <w:rPr>
                <w:color w:val="000000"/>
              </w:rPr>
              <w:t>specialized</w:t>
            </w:r>
            <w:r w:rsidR="00F11C59">
              <w:rPr>
                <w:color w:val="000000"/>
              </w:rPr>
              <w:t xml:space="preserve"> equipment to access broadband</w:t>
            </w:r>
            <w:r w:rsidR="00467CC1">
              <w:rPr>
                <w:color w:val="000000"/>
              </w:rPr>
              <w:t xml:space="preserve">.  </w:t>
            </w:r>
            <w:r w:rsidR="003F2F15">
              <w:rPr>
                <w:color w:val="000000"/>
              </w:rPr>
              <w:t xml:space="preserve">Comments on LEP/BAA/BCA Proposals </w:t>
            </w:r>
            <w:r w:rsidR="00467CC1">
              <w:rPr>
                <w:color w:val="000000"/>
              </w:rPr>
              <w:t xml:space="preserve">at </w:t>
            </w:r>
            <w:r w:rsidR="00F75E61">
              <w:rPr>
                <w:color w:val="000000"/>
              </w:rPr>
              <w:t xml:space="preserve">pp. 9-10, cited in </w:t>
            </w:r>
            <w:r w:rsidR="00040366">
              <w:rPr>
                <w:color w:val="000000"/>
              </w:rPr>
              <w:t xml:space="preserve">Broadband </w:t>
            </w:r>
            <w:r w:rsidR="000E2E5E">
              <w:rPr>
                <w:color w:val="000000"/>
              </w:rPr>
              <w:t xml:space="preserve">Decision </w:t>
            </w:r>
            <w:r w:rsidR="00F75E61">
              <w:rPr>
                <w:color w:val="000000"/>
              </w:rPr>
              <w:t xml:space="preserve">at p. 13.  </w:t>
            </w:r>
            <w:r w:rsidR="0063720C">
              <w:rPr>
                <w:color w:val="000000"/>
              </w:rPr>
              <w:t xml:space="preserve"> </w:t>
            </w:r>
            <w:r w:rsidR="00C53EA0">
              <w:rPr>
                <w:color w:val="000000"/>
              </w:rPr>
              <w:t xml:space="preserve">  </w:t>
            </w:r>
          </w:p>
          <w:p w:rsidR="00A2540B" w:rsidP="00073262" w:rsidRDefault="00A2540B" w14:paraId="025D9A9E" w14:textId="77777777">
            <w:pPr>
              <w:rPr>
                <w:color w:val="000000"/>
              </w:rPr>
            </w:pPr>
          </w:p>
          <w:p w:rsidR="00D50583" w:rsidP="00073262" w:rsidRDefault="000617F4" w14:paraId="52B97312" w14:textId="12CD728A">
            <w:pPr>
              <w:rPr>
                <w:color w:val="000000"/>
              </w:rPr>
            </w:pPr>
            <w:r>
              <w:rPr>
                <w:color w:val="000000"/>
              </w:rPr>
              <w:t>CforA</w:t>
            </w:r>
            <w:r w:rsidR="00D66270">
              <w:rPr>
                <w:color w:val="000000"/>
              </w:rPr>
              <w:t xml:space="preserve">T supported the Staff Proposal’s recommendation </w:t>
            </w:r>
            <w:r w:rsidR="00D50583">
              <w:rPr>
                <w:color w:val="000000"/>
              </w:rPr>
              <w:t>for ramp-up reports to be optional</w:t>
            </w:r>
            <w:r w:rsidR="00D670C2">
              <w:rPr>
                <w:color w:val="000000"/>
              </w:rPr>
              <w:t xml:space="preserve"> </w:t>
            </w:r>
            <w:proofErr w:type="gramStart"/>
            <w:r w:rsidR="00D670C2">
              <w:rPr>
                <w:color w:val="000000"/>
              </w:rPr>
              <w:t>in order to</w:t>
            </w:r>
            <w:proofErr w:type="gramEnd"/>
            <w:r w:rsidR="00D670C2">
              <w:rPr>
                <w:color w:val="000000"/>
              </w:rPr>
              <w:t xml:space="preserve"> reduce the administrative burdens for grantees.  CforAT described </w:t>
            </w:r>
            <w:r w:rsidR="002507BD">
              <w:rPr>
                <w:color w:val="000000"/>
              </w:rPr>
              <w:t xml:space="preserve">that small organizations that receive </w:t>
            </w:r>
            <w:r w:rsidR="00A4497D">
              <w:rPr>
                <w:color w:val="000000"/>
              </w:rPr>
              <w:t xml:space="preserve">Commission funding for digital literacy </w:t>
            </w:r>
            <w:r w:rsidR="00667062">
              <w:rPr>
                <w:color w:val="000000"/>
              </w:rPr>
              <w:t xml:space="preserve">have reported </w:t>
            </w:r>
            <w:r w:rsidR="008B43E4">
              <w:rPr>
                <w:color w:val="000000"/>
              </w:rPr>
              <w:t>more burdensome reporting requirement</w:t>
            </w:r>
            <w:r w:rsidR="008F4468">
              <w:rPr>
                <w:color w:val="000000"/>
              </w:rPr>
              <w:t xml:space="preserve"> to justify requests for overhead expense</w:t>
            </w:r>
            <w:r w:rsidR="00C5518A">
              <w:rPr>
                <w:color w:val="000000"/>
              </w:rPr>
              <w:t xml:space="preserve">s, </w:t>
            </w:r>
            <w:r w:rsidR="001B465D">
              <w:rPr>
                <w:color w:val="000000"/>
              </w:rPr>
              <w:t>reducing time and resources for digital literacy work and other services.  CforAT state</w:t>
            </w:r>
            <w:r w:rsidR="00981580">
              <w:rPr>
                <w:color w:val="000000"/>
              </w:rPr>
              <w:t>d</w:t>
            </w:r>
            <w:r w:rsidR="001B465D">
              <w:rPr>
                <w:color w:val="000000"/>
              </w:rPr>
              <w:t xml:space="preserve"> that it was informed </w:t>
            </w:r>
            <w:r w:rsidR="008335A6">
              <w:rPr>
                <w:color w:val="000000"/>
              </w:rPr>
              <w:t xml:space="preserve">that the State Controller’s Office directed the implementation of </w:t>
            </w:r>
            <w:proofErr w:type="gramStart"/>
            <w:r w:rsidR="008335A6">
              <w:rPr>
                <w:color w:val="000000"/>
              </w:rPr>
              <w:t>these reporting requirement</w:t>
            </w:r>
            <w:proofErr w:type="gramEnd"/>
            <w:r w:rsidR="00981580">
              <w:rPr>
                <w:color w:val="000000"/>
              </w:rPr>
              <w:t xml:space="preserve">, though </w:t>
            </w:r>
            <w:r w:rsidR="00F41D68">
              <w:rPr>
                <w:color w:val="000000"/>
              </w:rPr>
              <w:t xml:space="preserve">does not have independent </w:t>
            </w:r>
            <w:r w:rsidR="00F41D68">
              <w:rPr>
                <w:color w:val="000000"/>
              </w:rPr>
              <w:lastRenderedPageBreak/>
              <w:t>verification.</w:t>
            </w:r>
            <w:r w:rsidR="008D43C6">
              <w:rPr>
                <w:color w:val="000000"/>
              </w:rPr>
              <w:t xml:space="preserve">  </w:t>
            </w:r>
            <w:r w:rsidR="00C64D68">
              <w:rPr>
                <w:color w:val="000000"/>
              </w:rPr>
              <w:t xml:space="preserve">CforAT generally raised concerns about </w:t>
            </w:r>
          </w:p>
          <w:p w:rsidR="00A2540B" w:rsidP="00073262" w:rsidRDefault="00E06776" w14:paraId="12AFDB37" w14:textId="6C935622">
            <w:pPr>
              <w:rPr>
                <w:color w:val="000000"/>
              </w:rPr>
            </w:pPr>
            <w:r>
              <w:rPr>
                <w:color w:val="000000"/>
              </w:rPr>
              <w:t>i</w:t>
            </w:r>
            <w:r w:rsidR="00021082">
              <w:rPr>
                <w:color w:val="000000"/>
              </w:rPr>
              <w:t xml:space="preserve">ncreased </w:t>
            </w:r>
            <w:r w:rsidR="00080B66">
              <w:rPr>
                <w:color w:val="000000"/>
              </w:rPr>
              <w:t xml:space="preserve">compliance burdens for grantees that </w:t>
            </w:r>
            <w:r w:rsidR="00D670C2">
              <w:rPr>
                <w:color w:val="000000"/>
              </w:rPr>
              <w:t>could</w:t>
            </w:r>
            <w:r w:rsidR="00080B66">
              <w:rPr>
                <w:color w:val="000000"/>
              </w:rPr>
              <w:t xml:space="preserve"> come at the expense of critical digital adoption work </w:t>
            </w:r>
            <w:r w:rsidR="00D670C2">
              <w:rPr>
                <w:color w:val="000000"/>
              </w:rPr>
              <w:t xml:space="preserve">by small organizations with limited resources.  </w:t>
            </w:r>
            <w:r w:rsidR="00C443BF">
              <w:rPr>
                <w:color w:val="000000"/>
              </w:rPr>
              <w:t xml:space="preserve">Comments on LEP/BAA/BCA Proposals </w:t>
            </w:r>
            <w:r w:rsidR="00A4497D">
              <w:rPr>
                <w:color w:val="000000"/>
              </w:rPr>
              <w:t xml:space="preserve">at pp. 11-12, cited in </w:t>
            </w:r>
            <w:r w:rsidR="00040366">
              <w:rPr>
                <w:color w:val="000000"/>
              </w:rPr>
              <w:t xml:space="preserve">Broadband </w:t>
            </w:r>
            <w:r w:rsidR="000E2E5E">
              <w:rPr>
                <w:color w:val="000000"/>
              </w:rPr>
              <w:t xml:space="preserve">Decision </w:t>
            </w:r>
            <w:r w:rsidR="00A4497D">
              <w:rPr>
                <w:color w:val="000000"/>
              </w:rPr>
              <w:t xml:space="preserve">at </w:t>
            </w:r>
            <w:r w:rsidR="008D43C6">
              <w:rPr>
                <w:color w:val="000000"/>
              </w:rPr>
              <w:t xml:space="preserve">pp. 14-15.  </w:t>
            </w:r>
          </w:p>
          <w:p w:rsidR="000E4CE2" w:rsidP="00073262" w:rsidRDefault="000E4CE2" w14:paraId="14C9F480" w14:textId="77777777">
            <w:pPr>
              <w:rPr>
                <w:color w:val="000000"/>
              </w:rPr>
            </w:pPr>
          </w:p>
          <w:p w:rsidR="004B6056" w:rsidP="00073262" w:rsidRDefault="004B6056" w14:paraId="1E955BEB" w14:textId="77777777">
            <w:pPr>
              <w:rPr>
                <w:color w:val="000000"/>
              </w:rPr>
            </w:pPr>
          </w:p>
          <w:p w:rsidR="000E4CE2" w:rsidP="00073262" w:rsidRDefault="000E4CE2" w14:paraId="29BEEF89" w14:textId="50DE926B">
            <w:pPr>
              <w:rPr>
                <w:color w:val="000000"/>
              </w:rPr>
            </w:pPr>
            <w:r>
              <w:rPr>
                <w:color w:val="000000"/>
              </w:rPr>
              <w:t xml:space="preserve">CforAT supported the expansion of Consortia eligibility to </w:t>
            </w:r>
            <w:r w:rsidR="00EC66F0">
              <w:rPr>
                <w:color w:val="000000"/>
              </w:rPr>
              <w:t xml:space="preserve">California Tribes and supported </w:t>
            </w:r>
            <w:r w:rsidR="0025478C">
              <w:rPr>
                <w:color w:val="000000"/>
              </w:rPr>
              <w:t xml:space="preserve">comments </w:t>
            </w:r>
            <w:r w:rsidR="00513BDA">
              <w:rPr>
                <w:color w:val="000000"/>
              </w:rPr>
              <w:t>filed by Joint RBCs</w:t>
            </w:r>
            <w:r w:rsidR="007177EA">
              <w:rPr>
                <w:color w:val="000000"/>
              </w:rPr>
              <w:t xml:space="preserve">.  </w:t>
            </w:r>
            <w:r w:rsidR="00C443BF">
              <w:rPr>
                <w:color w:val="000000"/>
              </w:rPr>
              <w:t xml:space="preserve">Comments on LEP/BAA/BCA Proposals </w:t>
            </w:r>
            <w:r w:rsidR="007177EA">
              <w:rPr>
                <w:color w:val="000000"/>
              </w:rPr>
              <w:t xml:space="preserve">at </w:t>
            </w:r>
            <w:r w:rsidR="005A0CA3">
              <w:rPr>
                <w:color w:val="000000"/>
              </w:rPr>
              <w:t xml:space="preserve">p. 12, cited in </w:t>
            </w:r>
            <w:proofErr w:type="gramStart"/>
            <w:r w:rsidR="00B000F4">
              <w:rPr>
                <w:color w:val="000000"/>
              </w:rPr>
              <w:t xml:space="preserve">Broadband </w:t>
            </w:r>
            <w:r w:rsidR="000E2E5E">
              <w:rPr>
                <w:color w:val="000000"/>
              </w:rPr>
              <w:t xml:space="preserve"> Decision</w:t>
            </w:r>
            <w:proofErr w:type="gramEnd"/>
            <w:r w:rsidR="000E2E5E">
              <w:rPr>
                <w:color w:val="000000"/>
              </w:rPr>
              <w:t xml:space="preserve"> </w:t>
            </w:r>
            <w:r w:rsidR="005A0CA3">
              <w:rPr>
                <w:color w:val="000000"/>
              </w:rPr>
              <w:t>at p.</w:t>
            </w:r>
            <w:r w:rsidR="00CB0313">
              <w:rPr>
                <w:color w:val="000000"/>
              </w:rPr>
              <w:t xml:space="preserve"> 16.  </w:t>
            </w:r>
            <w:r w:rsidR="005A0CA3">
              <w:rPr>
                <w:color w:val="000000"/>
              </w:rPr>
              <w:t xml:space="preserve"> </w:t>
            </w:r>
          </w:p>
          <w:p w:rsidR="00A2540B" w:rsidP="00073262" w:rsidRDefault="00A2540B" w14:paraId="7558821E" w14:textId="77777777">
            <w:pPr>
              <w:rPr>
                <w:color w:val="000000"/>
              </w:rPr>
            </w:pPr>
          </w:p>
          <w:p w:rsidR="00065042" w:rsidP="00073262" w:rsidRDefault="00065042" w14:paraId="2B9FF767" w14:textId="77777777">
            <w:pPr>
              <w:rPr>
                <w:color w:val="000000"/>
              </w:rPr>
            </w:pPr>
          </w:p>
          <w:p w:rsidR="009F1253" w:rsidP="00073262" w:rsidRDefault="009F1253" w14:paraId="69270FE0" w14:textId="77777777">
            <w:pPr>
              <w:rPr>
                <w:color w:val="000000"/>
              </w:rPr>
            </w:pPr>
          </w:p>
          <w:p w:rsidR="009F1253" w:rsidP="00073262" w:rsidRDefault="009F1253" w14:paraId="7B123648" w14:textId="77777777">
            <w:pPr>
              <w:rPr>
                <w:color w:val="000000"/>
              </w:rPr>
            </w:pPr>
          </w:p>
          <w:p w:rsidR="009F1253" w:rsidP="00073262" w:rsidRDefault="009F1253" w14:paraId="542B0E1B" w14:textId="77777777">
            <w:pPr>
              <w:rPr>
                <w:color w:val="000000"/>
              </w:rPr>
            </w:pPr>
          </w:p>
          <w:p w:rsidR="009F1253" w:rsidP="00073262" w:rsidRDefault="009F1253" w14:paraId="42768BF8" w14:textId="77777777">
            <w:pPr>
              <w:rPr>
                <w:color w:val="000000"/>
              </w:rPr>
            </w:pPr>
          </w:p>
          <w:p w:rsidR="009F1253" w:rsidP="00073262" w:rsidRDefault="009F1253" w14:paraId="522F349B" w14:textId="77777777">
            <w:pPr>
              <w:rPr>
                <w:color w:val="000000"/>
              </w:rPr>
            </w:pPr>
          </w:p>
          <w:p w:rsidR="00A2540B" w:rsidP="00073262" w:rsidRDefault="00883344" w14:paraId="648263E9" w14:textId="727CCCA8">
            <w:pPr>
              <w:rPr>
                <w:color w:val="000000"/>
              </w:rPr>
            </w:pPr>
            <w:r>
              <w:rPr>
                <w:color w:val="000000"/>
              </w:rPr>
              <w:t xml:space="preserve">CforAT stated that it regularly engages with Joint RBCs and </w:t>
            </w:r>
            <w:r w:rsidR="004D7E71">
              <w:rPr>
                <w:color w:val="000000"/>
              </w:rPr>
              <w:t>has familiarity with the comments filed by Joint RBCs</w:t>
            </w:r>
            <w:r w:rsidR="00885970">
              <w:rPr>
                <w:color w:val="000000"/>
              </w:rPr>
              <w:t xml:space="preserve">.  </w:t>
            </w:r>
            <w:r>
              <w:rPr>
                <w:color w:val="000000"/>
              </w:rPr>
              <w:t xml:space="preserve"> </w:t>
            </w:r>
          </w:p>
          <w:p w:rsidR="00A2540B" w:rsidP="00073262" w:rsidRDefault="00885970" w14:paraId="1F023EF6" w14:textId="7D410DD6">
            <w:pPr>
              <w:rPr>
                <w:color w:val="000000"/>
              </w:rPr>
            </w:pPr>
            <w:r>
              <w:rPr>
                <w:color w:val="000000"/>
              </w:rPr>
              <w:t xml:space="preserve">Regarding the Consortia Account, </w:t>
            </w:r>
            <w:r w:rsidR="00681863">
              <w:rPr>
                <w:color w:val="000000"/>
              </w:rPr>
              <w:t xml:space="preserve">CforAT </w:t>
            </w:r>
            <w:r w:rsidR="00C52EED">
              <w:rPr>
                <w:color w:val="000000"/>
              </w:rPr>
              <w:t>supported the comments of the Joint RBCs,</w:t>
            </w:r>
            <w:r w:rsidR="00CD66F8">
              <w:rPr>
                <w:color w:val="000000"/>
              </w:rPr>
              <w:t xml:space="preserve"> wh</w:t>
            </w:r>
            <w:r w:rsidR="004C49FA">
              <w:rPr>
                <w:color w:val="000000"/>
              </w:rPr>
              <w:t>ich supported the proposal to expand reimbursable work to BEAD activities</w:t>
            </w:r>
            <w:r w:rsidR="00C35E53">
              <w:rPr>
                <w:color w:val="000000"/>
              </w:rPr>
              <w:t xml:space="preserve"> including technical assistance to prospective </w:t>
            </w:r>
            <w:r w:rsidR="00AC08C1">
              <w:rPr>
                <w:color w:val="000000"/>
              </w:rPr>
              <w:t xml:space="preserve">applicants, community engagement, and data collection and mapping. </w:t>
            </w:r>
            <w:r w:rsidR="00C443BF">
              <w:rPr>
                <w:color w:val="000000"/>
              </w:rPr>
              <w:t>Comments on LEP/BAA/BCA Proposals</w:t>
            </w:r>
            <w:r>
              <w:rPr>
                <w:color w:val="000000"/>
              </w:rPr>
              <w:t xml:space="preserve"> at </w:t>
            </w:r>
            <w:r w:rsidR="00061581">
              <w:rPr>
                <w:color w:val="000000"/>
              </w:rPr>
              <w:t xml:space="preserve">p. 12, </w:t>
            </w:r>
            <w:proofErr w:type="gramStart"/>
            <w:r w:rsidR="00B000F4">
              <w:rPr>
                <w:color w:val="000000"/>
              </w:rPr>
              <w:t xml:space="preserve">Broadband </w:t>
            </w:r>
            <w:r w:rsidR="000E2E5E">
              <w:rPr>
                <w:color w:val="000000"/>
              </w:rPr>
              <w:t xml:space="preserve"> Decision</w:t>
            </w:r>
            <w:proofErr w:type="gramEnd"/>
            <w:r w:rsidR="000E2E5E">
              <w:rPr>
                <w:color w:val="000000"/>
              </w:rPr>
              <w:t xml:space="preserve"> </w:t>
            </w:r>
            <w:r w:rsidR="00061581">
              <w:rPr>
                <w:color w:val="000000"/>
              </w:rPr>
              <w:t xml:space="preserve">at p. 19.  </w:t>
            </w:r>
            <w:r w:rsidR="00B000F4">
              <w:rPr>
                <w:i/>
                <w:iCs/>
                <w:color w:val="000000"/>
              </w:rPr>
              <w:t xml:space="preserve">See also </w:t>
            </w:r>
            <w:r w:rsidR="000B4C5E">
              <w:rPr>
                <w:color w:val="000000"/>
              </w:rPr>
              <w:lastRenderedPageBreak/>
              <w:t xml:space="preserve">Joint RBCs’ Comments at </w:t>
            </w:r>
            <w:r w:rsidR="00065042">
              <w:rPr>
                <w:color w:val="000000"/>
              </w:rPr>
              <w:t xml:space="preserve">pp. 3-5.  </w:t>
            </w:r>
            <w:r w:rsidR="00AC08C1">
              <w:rPr>
                <w:color w:val="000000"/>
              </w:rPr>
              <w:t xml:space="preserve"> </w:t>
            </w:r>
            <w:r w:rsidR="004C49FA">
              <w:rPr>
                <w:color w:val="000000"/>
              </w:rPr>
              <w:t xml:space="preserve"> </w:t>
            </w:r>
          </w:p>
          <w:p w:rsidR="00A2540B" w:rsidP="00073262" w:rsidRDefault="00A2540B" w14:paraId="1A95A874" w14:textId="77777777">
            <w:pPr>
              <w:rPr>
                <w:color w:val="000000"/>
              </w:rPr>
            </w:pPr>
          </w:p>
          <w:p w:rsidR="0022481E" w:rsidP="0022481E" w:rsidRDefault="0022481E" w14:paraId="03E4791C" w14:textId="77777777">
            <w:pPr>
              <w:rPr>
                <w:color w:val="000000"/>
              </w:rPr>
            </w:pPr>
            <w:r>
              <w:rPr>
                <w:color w:val="000000"/>
              </w:rPr>
              <w:t xml:space="preserve">CforAT stated that it regularly engages with Joint RBCs and has familiarity with the comments filed by Joint RBCs.   </w:t>
            </w:r>
          </w:p>
          <w:p w:rsidR="0022481E" w:rsidP="0022481E" w:rsidRDefault="0022481E" w14:paraId="6F06CF55" w14:textId="43BCCCBE">
            <w:pPr>
              <w:rPr>
                <w:color w:val="000000"/>
              </w:rPr>
            </w:pPr>
            <w:r>
              <w:rPr>
                <w:color w:val="000000"/>
              </w:rPr>
              <w:t xml:space="preserve">Regarding the Consortia Account, CforAT supported the comments of the Joint RBCs, which supported </w:t>
            </w:r>
            <w:r w:rsidR="00321D68">
              <w:rPr>
                <w:color w:val="000000"/>
              </w:rPr>
              <w:t xml:space="preserve">making administrative and overhead indirect costs eligible for reimbursement. </w:t>
            </w:r>
            <w:r w:rsidR="00CF5C6D">
              <w:rPr>
                <w:color w:val="000000"/>
              </w:rPr>
              <w:t>Comments on LEP/BAA/BCA</w:t>
            </w:r>
            <w:r>
              <w:rPr>
                <w:color w:val="000000"/>
              </w:rPr>
              <w:t xml:space="preserve"> </w:t>
            </w:r>
            <w:r w:rsidR="00ED5A50">
              <w:rPr>
                <w:color w:val="000000"/>
              </w:rPr>
              <w:t xml:space="preserve">Proposals </w:t>
            </w:r>
            <w:r>
              <w:rPr>
                <w:color w:val="000000"/>
              </w:rPr>
              <w:t xml:space="preserve">at p. 12, cited in </w:t>
            </w:r>
            <w:r w:rsidR="00ED5A50">
              <w:rPr>
                <w:color w:val="000000"/>
              </w:rPr>
              <w:t xml:space="preserve">Broadband </w:t>
            </w:r>
            <w:r w:rsidR="000E2E5E">
              <w:rPr>
                <w:color w:val="000000"/>
              </w:rPr>
              <w:t xml:space="preserve">Decision </w:t>
            </w:r>
            <w:r>
              <w:rPr>
                <w:color w:val="000000"/>
              </w:rPr>
              <w:t xml:space="preserve">at p. 21.  </w:t>
            </w:r>
            <w:r w:rsidR="00ED5A50">
              <w:rPr>
                <w:i/>
                <w:iCs/>
                <w:color w:val="000000"/>
              </w:rPr>
              <w:t xml:space="preserve">See also </w:t>
            </w:r>
            <w:r>
              <w:rPr>
                <w:color w:val="000000"/>
              </w:rPr>
              <w:t>Joint RBCs’ Comments at pp. 5</w:t>
            </w:r>
            <w:r w:rsidR="0010222C">
              <w:rPr>
                <w:color w:val="000000"/>
              </w:rPr>
              <w:t>-6</w:t>
            </w:r>
            <w:r>
              <w:rPr>
                <w:color w:val="000000"/>
              </w:rPr>
              <w:t xml:space="preserve">.    </w:t>
            </w:r>
          </w:p>
          <w:p w:rsidR="00A2540B" w:rsidP="00073262" w:rsidRDefault="00A2540B" w14:paraId="223A36BE" w14:textId="77777777">
            <w:pPr>
              <w:rPr>
                <w:color w:val="000000"/>
              </w:rPr>
            </w:pPr>
          </w:p>
          <w:p w:rsidR="00A2540B" w:rsidP="00073262" w:rsidRDefault="00A2540B" w14:paraId="3C993ADB" w14:textId="77777777">
            <w:pPr>
              <w:rPr>
                <w:color w:val="000000"/>
              </w:rPr>
            </w:pPr>
          </w:p>
          <w:p w:rsidR="00FE1876" w:rsidP="00073262" w:rsidRDefault="00B34DC5" w14:paraId="2DB7FD1A" w14:textId="3D07748F">
            <w:pPr>
              <w:rPr>
                <w:color w:val="000000"/>
              </w:rPr>
            </w:pPr>
            <w:r>
              <w:rPr>
                <w:color w:val="000000"/>
              </w:rPr>
              <w:t xml:space="preserve">CforAT </w:t>
            </w:r>
            <w:r w:rsidR="003765B7">
              <w:rPr>
                <w:color w:val="000000"/>
              </w:rPr>
              <w:t xml:space="preserve">raised concerns that regional broadband consortia </w:t>
            </w:r>
            <w:r w:rsidR="00BD4C95">
              <w:rPr>
                <w:color w:val="000000"/>
              </w:rPr>
              <w:t xml:space="preserve">may not be able to obtain approval </w:t>
            </w:r>
            <w:r w:rsidR="00253136">
              <w:rPr>
                <w:color w:val="000000"/>
              </w:rPr>
              <w:t xml:space="preserve">letters </w:t>
            </w:r>
            <w:r w:rsidR="00E74AE8">
              <w:rPr>
                <w:color w:val="000000"/>
              </w:rPr>
              <w:t xml:space="preserve">for future broadband deployment activities </w:t>
            </w:r>
            <w:r w:rsidR="00253136">
              <w:rPr>
                <w:color w:val="000000"/>
              </w:rPr>
              <w:t xml:space="preserve">from Commission staff in the needed time frame to plan and implement </w:t>
            </w:r>
            <w:r w:rsidR="00E74AE8">
              <w:rPr>
                <w:color w:val="000000"/>
              </w:rPr>
              <w:t>these activities</w:t>
            </w:r>
            <w:r w:rsidR="00115988">
              <w:rPr>
                <w:color w:val="000000"/>
              </w:rPr>
              <w:t xml:space="preserve"> and suggested that the Communications Division Director or </w:t>
            </w:r>
            <w:r w:rsidR="005A4BDE">
              <w:rPr>
                <w:color w:val="000000"/>
              </w:rPr>
              <w:t xml:space="preserve">designee be required to respond to a request for approval within </w:t>
            </w:r>
            <w:r w:rsidR="00265FB2">
              <w:rPr>
                <w:color w:val="000000"/>
              </w:rPr>
              <w:t xml:space="preserve">90 days or 30 days before the next application deadline, whichever is sooner.  Comments on </w:t>
            </w:r>
            <w:r w:rsidR="00857FB4">
              <w:rPr>
                <w:color w:val="000000"/>
              </w:rPr>
              <w:t xml:space="preserve">Broadband </w:t>
            </w:r>
            <w:r w:rsidR="00265FB2">
              <w:rPr>
                <w:color w:val="000000"/>
              </w:rPr>
              <w:t xml:space="preserve">PD at pp. 3-4, </w:t>
            </w:r>
            <w:r w:rsidR="006F142E">
              <w:rPr>
                <w:color w:val="000000"/>
              </w:rPr>
              <w:t xml:space="preserve">cited in </w:t>
            </w:r>
            <w:proofErr w:type="gramStart"/>
            <w:r w:rsidR="00ED5A50">
              <w:rPr>
                <w:color w:val="000000"/>
              </w:rPr>
              <w:t xml:space="preserve">Broadband </w:t>
            </w:r>
            <w:r w:rsidR="00CF5C6D">
              <w:rPr>
                <w:color w:val="000000"/>
              </w:rPr>
              <w:t xml:space="preserve"> Decision</w:t>
            </w:r>
            <w:proofErr w:type="gramEnd"/>
            <w:r w:rsidR="00CF5C6D">
              <w:rPr>
                <w:color w:val="000000"/>
              </w:rPr>
              <w:t xml:space="preserve"> </w:t>
            </w:r>
            <w:r w:rsidR="006F142E">
              <w:rPr>
                <w:color w:val="000000"/>
              </w:rPr>
              <w:t>at p. 29.</w:t>
            </w:r>
          </w:p>
          <w:p w:rsidR="00FE1876" w:rsidP="00073262" w:rsidRDefault="00FE1876" w14:paraId="679B2EA9" w14:textId="77777777">
            <w:pPr>
              <w:rPr>
                <w:color w:val="000000"/>
              </w:rPr>
            </w:pPr>
          </w:p>
          <w:p w:rsidR="00632C98" w:rsidP="00073262" w:rsidRDefault="00632C98" w14:paraId="0A69A22C" w14:textId="77777777">
            <w:pPr>
              <w:rPr>
                <w:color w:val="000000"/>
              </w:rPr>
            </w:pPr>
          </w:p>
          <w:p w:rsidRPr="007F620E" w:rsidR="00A2540B" w:rsidP="00073262" w:rsidRDefault="00FE1876" w14:paraId="77A8C970" w14:textId="677F2612">
            <w:pPr>
              <w:rPr>
                <w:color w:val="000000"/>
              </w:rPr>
            </w:pPr>
            <w:r w:rsidRPr="00632C98">
              <w:rPr>
                <w:color w:val="000000"/>
              </w:rPr>
              <w:t>CforAT</w:t>
            </w:r>
            <w:r w:rsidRPr="00632C98" w:rsidR="00EB1090">
              <w:rPr>
                <w:color w:val="000000"/>
              </w:rPr>
              <w:t xml:space="preserve">’s Comments on the PD </w:t>
            </w:r>
            <w:r w:rsidRPr="00632C98" w:rsidR="00A40923">
              <w:rPr>
                <w:color w:val="000000"/>
              </w:rPr>
              <w:t xml:space="preserve">supported the PD’s </w:t>
            </w:r>
            <w:r w:rsidRPr="00632C98" w:rsidR="001940D9">
              <w:rPr>
                <w:color w:val="000000"/>
              </w:rPr>
              <w:t>changes to the Line Extension Program, Adoption Account</w:t>
            </w:r>
            <w:r w:rsidRPr="00632C98" w:rsidR="009B4E5C">
              <w:rPr>
                <w:color w:val="000000"/>
              </w:rPr>
              <w:t xml:space="preserve">, and </w:t>
            </w:r>
            <w:r w:rsidRPr="00632C98" w:rsidR="009B4E5C">
              <w:rPr>
                <w:color w:val="000000"/>
              </w:rPr>
              <w:lastRenderedPageBreak/>
              <w:t xml:space="preserve">Consortia Account.  </w:t>
            </w:r>
            <w:r w:rsidRPr="00632C98" w:rsidR="008219E2">
              <w:rPr>
                <w:color w:val="000000"/>
              </w:rPr>
              <w:t xml:space="preserve">Comments on </w:t>
            </w:r>
            <w:r w:rsidRPr="00632C98" w:rsidR="00694B59">
              <w:rPr>
                <w:color w:val="000000"/>
              </w:rPr>
              <w:t>Broadband PD</w:t>
            </w:r>
            <w:r w:rsidRPr="00632C98" w:rsidR="008219E2">
              <w:rPr>
                <w:color w:val="000000"/>
              </w:rPr>
              <w:t xml:space="preserve"> </w:t>
            </w:r>
            <w:r w:rsidRPr="00632C98" w:rsidR="009B4E5C">
              <w:rPr>
                <w:color w:val="000000"/>
              </w:rPr>
              <w:t xml:space="preserve">at </w:t>
            </w:r>
            <w:r w:rsidRPr="00632C98" w:rsidR="00EF00A0">
              <w:rPr>
                <w:color w:val="000000"/>
              </w:rPr>
              <w:t xml:space="preserve">pp. 1-4.  </w:t>
            </w:r>
            <w:r w:rsidRPr="00632C98" w:rsidR="009E505B">
              <w:rPr>
                <w:color w:val="000000"/>
              </w:rPr>
              <w:t xml:space="preserve">CforAT requested that </w:t>
            </w:r>
            <w:r w:rsidRPr="00632C98" w:rsidR="002319BD">
              <w:rPr>
                <w:color w:val="000000"/>
              </w:rPr>
              <w:t>the</w:t>
            </w:r>
            <w:r w:rsidRPr="00932EE1" w:rsidR="002319BD">
              <w:rPr>
                <w:color w:val="000000"/>
              </w:rPr>
              <w:t xml:space="preserve"> </w:t>
            </w:r>
            <w:r w:rsidRPr="00632C98" w:rsidR="002319BD">
              <w:rPr>
                <w:color w:val="000000"/>
              </w:rPr>
              <w:t xml:space="preserve">Commission </w:t>
            </w:r>
            <w:proofErr w:type="gramStart"/>
            <w:r w:rsidRPr="00632C98" w:rsidR="002319BD">
              <w:rPr>
                <w:color w:val="000000"/>
              </w:rPr>
              <w:t>stay</w:t>
            </w:r>
            <w:proofErr w:type="gramEnd"/>
            <w:r w:rsidRPr="00632C98" w:rsidR="002319BD">
              <w:rPr>
                <w:color w:val="000000"/>
              </w:rPr>
              <w:t xml:space="preserve"> any decision on TURN’s PFM in this proceeding unless, or until, </w:t>
            </w:r>
            <w:r w:rsidRPr="00632C98" w:rsidR="00B114AD">
              <w:rPr>
                <w:color w:val="000000"/>
              </w:rPr>
              <w:t xml:space="preserve">the Commission resolves the issue in the R.20-02-008 proceeding.  </w:t>
            </w:r>
            <w:r w:rsidRPr="00632C98" w:rsidR="008219E2">
              <w:rPr>
                <w:color w:val="000000"/>
              </w:rPr>
              <w:t xml:space="preserve">Comments on </w:t>
            </w:r>
            <w:r w:rsidRPr="00632C98" w:rsidR="00694B59">
              <w:rPr>
                <w:color w:val="000000"/>
              </w:rPr>
              <w:t>Broadband PD</w:t>
            </w:r>
            <w:r w:rsidRPr="00632C98" w:rsidR="008219E2">
              <w:rPr>
                <w:color w:val="000000"/>
              </w:rPr>
              <w:t xml:space="preserve"> </w:t>
            </w:r>
            <w:r w:rsidRPr="00632C98" w:rsidR="00B70EFD">
              <w:rPr>
                <w:color w:val="000000"/>
              </w:rPr>
              <w:t>at p. 4.</w:t>
            </w:r>
            <w:r w:rsidR="00B70EFD">
              <w:rPr>
                <w:color w:val="000000"/>
              </w:rPr>
              <w:t xml:space="preserve">  </w:t>
            </w:r>
            <w:r w:rsidR="006F142E">
              <w:rPr>
                <w:color w:val="000000"/>
              </w:rPr>
              <w:t xml:space="preserve"> </w:t>
            </w:r>
          </w:p>
        </w:tc>
        <w:tc>
          <w:tcPr>
            <w:tcW w:w="4140" w:type="dxa"/>
          </w:tcPr>
          <w:p w:rsidRPr="00FB6A33" w:rsidR="005E4FC3" w:rsidP="00073262" w:rsidRDefault="00430BD8" w14:paraId="01D2922C" w14:textId="4917545F">
            <w:pPr>
              <w:rPr>
                <w:b/>
                <w:bCs/>
                <w:color w:val="000000"/>
              </w:rPr>
            </w:pPr>
            <w:r w:rsidRPr="00430BD8">
              <w:rPr>
                <w:b/>
                <w:bCs/>
                <w:color w:val="000000"/>
              </w:rPr>
              <w:lastRenderedPageBreak/>
              <w:t>D.25-11-003</w:t>
            </w:r>
            <w:r w:rsidRPr="006E3CBF">
              <w:rPr>
                <w:color w:val="000000"/>
              </w:rPr>
              <w:t xml:space="preserve"> </w:t>
            </w:r>
            <w:r>
              <w:rPr>
                <w:color w:val="000000"/>
              </w:rPr>
              <w:t>(</w:t>
            </w:r>
            <w:r w:rsidRPr="00FB6A33" w:rsidR="005A6CF5">
              <w:rPr>
                <w:b/>
                <w:bCs/>
                <w:color w:val="000000"/>
              </w:rPr>
              <w:t>The Broadband Decision</w:t>
            </w:r>
            <w:r>
              <w:rPr>
                <w:b/>
                <w:bCs/>
                <w:color w:val="000000"/>
              </w:rPr>
              <w:t>)</w:t>
            </w:r>
            <w:r w:rsidRPr="00FB6A33" w:rsidR="005A6CF5">
              <w:rPr>
                <w:b/>
                <w:bCs/>
                <w:color w:val="000000"/>
              </w:rPr>
              <w:t xml:space="preserve">: </w:t>
            </w:r>
          </w:p>
          <w:p w:rsidR="0098035D" w:rsidP="00073262" w:rsidRDefault="0098035D" w14:paraId="41BDD977" w14:textId="77777777">
            <w:pPr>
              <w:rPr>
                <w:color w:val="000000"/>
              </w:rPr>
            </w:pPr>
          </w:p>
          <w:p w:rsidR="009611C0" w:rsidP="00073262" w:rsidRDefault="00A60E79" w14:paraId="0B3C7C72" w14:textId="0CBDDD55">
            <w:pPr>
              <w:rPr>
                <w:color w:val="000000"/>
              </w:rPr>
            </w:pPr>
            <w:r>
              <w:rPr>
                <w:color w:val="000000"/>
              </w:rPr>
              <w:t>Consistent with CforAT’s general support for expanded eligibility</w:t>
            </w:r>
            <w:r w:rsidR="0021580E">
              <w:rPr>
                <w:color w:val="000000"/>
              </w:rPr>
              <w:t xml:space="preserve"> and emphasis </w:t>
            </w:r>
            <w:r w:rsidR="00400433">
              <w:rPr>
                <w:color w:val="000000"/>
              </w:rPr>
              <w:t xml:space="preserve">on </w:t>
            </w:r>
            <w:r w:rsidR="00AC6629">
              <w:rPr>
                <w:color w:val="000000"/>
              </w:rPr>
              <w:t xml:space="preserve">ensuring focus on </w:t>
            </w:r>
            <w:r w:rsidR="005436A2">
              <w:rPr>
                <w:color w:val="000000"/>
              </w:rPr>
              <w:t xml:space="preserve">expanding access for </w:t>
            </w:r>
            <w:r w:rsidR="00AC6629">
              <w:rPr>
                <w:color w:val="000000"/>
              </w:rPr>
              <w:t>low-income households</w:t>
            </w:r>
            <w:r>
              <w:rPr>
                <w:color w:val="000000"/>
              </w:rPr>
              <w:t xml:space="preserve">, </w:t>
            </w:r>
            <w:r w:rsidR="00403D8C">
              <w:rPr>
                <w:color w:val="000000"/>
              </w:rPr>
              <w:t xml:space="preserve">the </w:t>
            </w:r>
            <w:r w:rsidR="003B3A65">
              <w:rPr>
                <w:color w:val="000000"/>
              </w:rPr>
              <w:t xml:space="preserve">Broadband </w:t>
            </w:r>
            <w:r w:rsidR="003F7305">
              <w:rPr>
                <w:color w:val="000000"/>
              </w:rPr>
              <w:t xml:space="preserve">Decision </w:t>
            </w:r>
            <w:r w:rsidR="00403D8C">
              <w:rPr>
                <w:color w:val="000000"/>
              </w:rPr>
              <w:t>adopts the staff</w:t>
            </w:r>
            <w:r w:rsidR="0021580E">
              <w:rPr>
                <w:color w:val="000000"/>
              </w:rPr>
              <w:t xml:space="preserve"> proposal with modifications recommended by parties</w:t>
            </w:r>
            <w:r w:rsidR="00C01CD9">
              <w:rPr>
                <w:color w:val="000000"/>
              </w:rPr>
              <w:t xml:space="preserve">.  Broadband Decision at pp. 6-7.  </w:t>
            </w:r>
          </w:p>
          <w:p w:rsidR="009611C0" w:rsidP="00073262" w:rsidRDefault="009611C0" w14:paraId="12A36D8C" w14:textId="77777777">
            <w:pPr>
              <w:rPr>
                <w:color w:val="000000"/>
              </w:rPr>
            </w:pPr>
          </w:p>
          <w:p w:rsidR="009611C0" w:rsidP="00073262" w:rsidRDefault="009611C0" w14:paraId="44751CEE" w14:textId="77777777">
            <w:pPr>
              <w:rPr>
                <w:color w:val="000000"/>
              </w:rPr>
            </w:pPr>
          </w:p>
          <w:p w:rsidR="009611C0" w:rsidP="00073262" w:rsidRDefault="009611C0" w14:paraId="2F2E6A68" w14:textId="77777777">
            <w:pPr>
              <w:rPr>
                <w:color w:val="000000"/>
              </w:rPr>
            </w:pPr>
          </w:p>
          <w:p w:rsidR="009611C0" w:rsidP="00073262" w:rsidRDefault="009611C0" w14:paraId="79C0343F" w14:textId="77777777">
            <w:pPr>
              <w:rPr>
                <w:color w:val="000000"/>
              </w:rPr>
            </w:pPr>
          </w:p>
          <w:p w:rsidR="004B33E7" w:rsidP="00073262" w:rsidRDefault="004B33E7" w14:paraId="2C82074D" w14:textId="77777777">
            <w:pPr>
              <w:rPr>
                <w:color w:val="000000"/>
              </w:rPr>
            </w:pPr>
          </w:p>
          <w:p w:rsidR="004B33E7" w:rsidP="00073262" w:rsidRDefault="004B33E7" w14:paraId="2A7CA997" w14:textId="77777777">
            <w:pPr>
              <w:rPr>
                <w:color w:val="000000"/>
              </w:rPr>
            </w:pPr>
          </w:p>
          <w:p w:rsidR="004B33E7" w:rsidP="00073262" w:rsidRDefault="004B33E7" w14:paraId="220386AD" w14:textId="77777777">
            <w:pPr>
              <w:rPr>
                <w:color w:val="000000"/>
              </w:rPr>
            </w:pPr>
          </w:p>
          <w:p w:rsidR="004B33E7" w:rsidP="00073262" w:rsidRDefault="004B33E7" w14:paraId="182AAF71" w14:textId="77777777">
            <w:pPr>
              <w:rPr>
                <w:color w:val="000000"/>
              </w:rPr>
            </w:pPr>
          </w:p>
          <w:p w:rsidR="004B33E7" w:rsidP="00073262" w:rsidRDefault="004B33E7" w14:paraId="007CAA39" w14:textId="77777777">
            <w:pPr>
              <w:rPr>
                <w:color w:val="000000"/>
              </w:rPr>
            </w:pPr>
          </w:p>
          <w:p w:rsidR="004B33E7" w:rsidP="00073262" w:rsidRDefault="004B33E7" w14:paraId="5CB39FFB" w14:textId="77777777">
            <w:pPr>
              <w:rPr>
                <w:color w:val="000000"/>
              </w:rPr>
            </w:pPr>
          </w:p>
          <w:p w:rsidR="004B33E7" w:rsidP="00073262" w:rsidRDefault="004B33E7" w14:paraId="730D328D" w14:textId="77777777">
            <w:pPr>
              <w:rPr>
                <w:color w:val="000000"/>
              </w:rPr>
            </w:pPr>
          </w:p>
          <w:p w:rsidR="004B33E7" w:rsidP="00073262" w:rsidRDefault="004B33E7" w14:paraId="6CA9F4C8" w14:textId="77777777">
            <w:pPr>
              <w:rPr>
                <w:color w:val="000000"/>
              </w:rPr>
            </w:pPr>
          </w:p>
          <w:p w:rsidR="004B33E7" w:rsidP="00073262" w:rsidRDefault="004B33E7" w14:paraId="538A5F13" w14:textId="77777777">
            <w:pPr>
              <w:rPr>
                <w:color w:val="000000"/>
              </w:rPr>
            </w:pPr>
          </w:p>
          <w:p w:rsidR="004B33E7" w:rsidP="00073262" w:rsidRDefault="004B33E7" w14:paraId="3846B1FF" w14:textId="77777777">
            <w:pPr>
              <w:rPr>
                <w:color w:val="000000"/>
              </w:rPr>
            </w:pPr>
          </w:p>
          <w:p w:rsidR="004B33E7" w:rsidP="00073262" w:rsidRDefault="004B33E7" w14:paraId="7C69E23C" w14:textId="77777777">
            <w:pPr>
              <w:rPr>
                <w:color w:val="000000"/>
              </w:rPr>
            </w:pPr>
          </w:p>
          <w:p w:rsidR="005E4FC3" w:rsidP="00073262" w:rsidRDefault="004B33E7" w14:paraId="39A291BF" w14:textId="24676EB6">
            <w:pPr>
              <w:rPr>
                <w:color w:val="000000"/>
              </w:rPr>
            </w:pPr>
            <w:r>
              <w:rPr>
                <w:color w:val="000000"/>
              </w:rPr>
              <w:t>The Broadband Decision</w:t>
            </w:r>
            <w:r w:rsidR="001A263A">
              <w:rPr>
                <w:color w:val="000000"/>
              </w:rPr>
              <w:t xml:space="preserve"> articulates the Commission’s goal of </w:t>
            </w:r>
            <w:r w:rsidR="006C7BA5">
              <w:rPr>
                <w:color w:val="000000"/>
              </w:rPr>
              <w:t>“prioritizing households with the greatest need for financial assistance.</w:t>
            </w:r>
            <w:r w:rsidR="005436A2">
              <w:rPr>
                <w:color w:val="000000"/>
              </w:rPr>
              <w:t>”</w:t>
            </w:r>
            <w:r w:rsidR="006C7BA5">
              <w:rPr>
                <w:color w:val="000000"/>
              </w:rPr>
              <w:t xml:space="preserve">  </w:t>
            </w:r>
            <w:r w:rsidR="00115C70">
              <w:rPr>
                <w:color w:val="000000"/>
              </w:rPr>
              <w:t>Broadband</w:t>
            </w:r>
            <w:r w:rsidR="003F7305">
              <w:rPr>
                <w:color w:val="000000"/>
              </w:rPr>
              <w:t xml:space="preserve"> Decision </w:t>
            </w:r>
            <w:r w:rsidR="00C5415D">
              <w:rPr>
                <w:color w:val="000000"/>
              </w:rPr>
              <w:t xml:space="preserve">at pp. 6-7.  </w:t>
            </w:r>
            <w:r w:rsidR="006C7BA5">
              <w:rPr>
                <w:color w:val="000000"/>
              </w:rPr>
              <w:t xml:space="preserve">The </w:t>
            </w:r>
            <w:r w:rsidR="00115C70">
              <w:rPr>
                <w:color w:val="000000"/>
              </w:rPr>
              <w:t>Broadband</w:t>
            </w:r>
            <w:r w:rsidR="003F7305">
              <w:rPr>
                <w:color w:val="000000"/>
              </w:rPr>
              <w:t xml:space="preserve"> Decision </w:t>
            </w:r>
            <w:r w:rsidR="006C7BA5">
              <w:rPr>
                <w:color w:val="000000"/>
              </w:rPr>
              <w:t xml:space="preserve">also </w:t>
            </w:r>
            <w:r w:rsidR="00715FEC">
              <w:rPr>
                <w:color w:val="000000"/>
              </w:rPr>
              <w:t>“adopt</w:t>
            </w:r>
            <w:r w:rsidR="00277D18">
              <w:rPr>
                <w:color w:val="000000"/>
              </w:rPr>
              <w:t>[s]</w:t>
            </w:r>
            <w:r w:rsidR="00715FEC">
              <w:rPr>
                <w:color w:val="000000"/>
              </w:rPr>
              <w:t xml:space="preserve"> CforAT’s recommended requirement that at least 50 percent of a project’s customers meet the income-based criteria in order to receive 100 percent funding, to preserve fun</w:t>
            </w:r>
            <w:r w:rsidR="00406489">
              <w:rPr>
                <w:color w:val="000000"/>
              </w:rPr>
              <w:t>ds for households with the greatest need for financial assistance</w:t>
            </w:r>
            <w:r w:rsidR="0062479F">
              <w:rPr>
                <w:color w:val="000000"/>
              </w:rPr>
              <w:t xml:space="preserve">.” </w:t>
            </w:r>
            <w:r w:rsidR="0098035D">
              <w:rPr>
                <w:color w:val="000000"/>
              </w:rPr>
              <w:t>Broadband Decision</w:t>
            </w:r>
            <w:r w:rsidR="0062479F">
              <w:rPr>
                <w:color w:val="000000"/>
              </w:rPr>
              <w:t xml:space="preserve"> at p. 7.  </w:t>
            </w:r>
            <w:r w:rsidR="00406489">
              <w:rPr>
                <w:color w:val="000000"/>
              </w:rPr>
              <w:t xml:space="preserve"> </w:t>
            </w:r>
          </w:p>
          <w:p w:rsidR="00BF01F3" w:rsidP="00073262" w:rsidRDefault="00BF01F3" w14:paraId="3B893220" w14:textId="77777777">
            <w:pPr>
              <w:rPr>
                <w:color w:val="000000"/>
              </w:rPr>
            </w:pPr>
          </w:p>
          <w:p w:rsidR="00B02B3D" w:rsidP="00073262" w:rsidRDefault="00B02B3D" w14:paraId="6F7E7320" w14:textId="77777777">
            <w:pPr>
              <w:rPr>
                <w:color w:val="000000"/>
              </w:rPr>
            </w:pPr>
          </w:p>
          <w:p w:rsidR="00B02B3D" w:rsidP="00073262" w:rsidRDefault="00B02B3D" w14:paraId="43822864" w14:textId="77777777">
            <w:pPr>
              <w:rPr>
                <w:color w:val="000000"/>
              </w:rPr>
            </w:pPr>
          </w:p>
          <w:p w:rsidR="00B02B3D" w:rsidP="00073262" w:rsidRDefault="00B02B3D" w14:paraId="067C8B7F" w14:textId="77777777">
            <w:pPr>
              <w:rPr>
                <w:color w:val="000000"/>
              </w:rPr>
            </w:pPr>
          </w:p>
          <w:p w:rsidR="00B02B3D" w:rsidP="00073262" w:rsidRDefault="00B02B3D" w14:paraId="69C736DD" w14:textId="77777777">
            <w:pPr>
              <w:rPr>
                <w:color w:val="000000"/>
              </w:rPr>
            </w:pPr>
          </w:p>
          <w:p w:rsidR="000E2E5E" w:rsidP="00073262" w:rsidRDefault="000E2E5E" w14:paraId="7EC81FCF" w14:textId="77777777">
            <w:pPr>
              <w:rPr>
                <w:color w:val="000000"/>
              </w:rPr>
            </w:pPr>
          </w:p>
          <w:p w:rsidR="009734FF" w:rsidP="00073262" w:rsidRDefault="009734FF" w14:paraId="12FB3229" w14:textId="77777777">
            <w:pPr>
              <w:rPr>
                <w:color w:val="000000"/>
              </w:rPr>
            </w:pPr>
          </w:p>
          <w:p w:rsidR="009734FF" w:rsidP="00073262" w:rsidRDefault="009734FF" w14:paraId="333E167D" w14:textId="77777777">
            <w:pPr>
              <w:rPr>
                <w:color w:val="000000"/>
              </w:rPr>
            </w:pPr>
          </w:p>
          <w:p w:rsidR="009734FF" w:rsidP="00073262" w:rsidRDefault="009734FF" w14:paraId="2B297FF0" w14:textId="77777777">
            <w:pPr>
              <w:rPr>
                <w:color w:val="000000"/>
              </w:rPr>
            </w:pPr>
          </w:p>
          <w:p w:rsidR="009734FF" w:rsidP="00073262" w:rsidRDefault="009734FF" w14:paraId="3A8AEE43" w14:textId="77777777">
            <w:pPr>
              <w:rPr>
                <w:color w:val="000000"/>
              </w:rPr>
            </w:pPr>
          </w:p>
          <w:p w:rsidR="009734FF" w:rsidP="00073262" w:rsidRDefault="009734FF" w14:paraId="0BC7E89E" w14:textId="77777777">
            <w:pPr>
              <w:rPr>
                <w:color w:val="000000"/>
              </w:rPr>
            </w:pPr>
          </w:p>
          <w:p w:rsidR="009734FF" w:rsidP="00073262" w:rsidRDefault="009734FF" w14:paraId="307E36CC" w14:textId="77777777">
            <w:pPr>
              <w:rPr>
                <w:color w:val="000000"/>
              </w:rPr>
            </w:pPr>
          </w:p>
          <w:p w:rsidR="009734FF" w:rsidP="00073262" w:rsidRDefault="009734FF" w14:paraId="4D3A1977" w14:textId="77777777">
            <w:pPr>
              <w:rPr>
                <w:color w:val="000000"/>
              </w:rPr>
            </w:pPr>
          </w:p>
          <w:p w:rsidR="00BF01F3" w:rsidP="00073262" w:rsidRDefault="00BF01F3" w14:paraId="636613E5" w14:textId="6E0C93EC">
            <w:pPr>
              <w:rPr>
                <w:color w:val="000000"/>
              </w:rPr>
            </w:pPr>
            <w:r>
              <w:rPr>
                <w:color w:val="000000"/>
              </w:rPr>
              <w:t>Consistent with CforAT’s support for</w:t>
            </w:r>
            <w:r w:rsidR="00D51541">
              <w:rPr>
                <w:color w:val="000000"/>
              </w:rPr>
              <w:t xml:space="preserve"> the staff proposal’s revised ministerial review criteria, the </w:t>
            </w:r>
            <w:r w:rsidR="00E86341">
              <w:rPr>
                <w:color w:val="000000"/>
              </w:rPr>
              <w:t>Broadband</w:t>
            </w:r>
            <w:r w:rsidR="000E2E5E">
              <w:rPr>
                <w:color w:val="000000"/>
              </w:rPr>
              <w:t xml:space="preserve"> Decision </w:t>
            </w:r>
            <w:r w:rsidR="00D51541">
              <w:rPr>
                <w:color w:val="000000"/>
              </w:rPr>
              <w:t>adopts the proposed changes set forth in the staff proposal</w:t>
            </w:r>
            <w:r w:rsidR="0062391C">
              <w:rPr>
                <w:color w:val="000000"/>
              </w:rPr>
              <w:t xml:space="preserve">.  </w:t>
            </w:r>
            <w:r w:rsidR="009734FF">
              <w:rPr>
                <w:color w:val="000000"/>
              </w:rPr>
              <w:t>Broadband Decision</w:t>
            </w:r>
            <w:r w:rsidR="0062391C">
              <w:rPr>
                <w:color w:val="000000"/>
              </w:rPr>
              <w:t xml:space="preserve"> at pp. 7-8.  </w:t>
            </w:r>
          </w:p>
          <w:p w:rsidR="00E86341" w:rsidP="00073262" w:rsidRDefault="00E86341" w14:paraId="09AC7AEA" w14:textId="77777777">
            <w:pPr>
              <w:rPr>
                <w:color w:val="000000"/>
              </w:rPr>
            </w:pPr>
          </w:p>
          <w:p w:rsidR="00CD113D" w:rsidP="00073262" w:rsidRDefault="00CD113D" w14:paraId="1BE677AE" w14:textId="77777777">
            <w:pPr>
              <w:rPr>
                <w:color w:val="000000"/>
              </w:rPr>
            </w:pPr>
          </w:p>
          <w:p w:rsidR="006608BC" w:rsidP="00073262" w:rsidRDefault="00B02B3D" w14:paraId="5E42D085" w14:textId="07B1D475">
            <w:pPr>
              <w:rPr>
                <w:color w:val="000000"/>
              </w:rPr>
            </w:pPr>
            <w:r>
              <w:rPr>
                <w:color w:val="000000"/>
              </w:rPr>
              <w:t xml:space="preserve">The </w:t>
            </w:r>
            <w:r w:rsidR="00E86341">
              <w:rPr>
                <w:color w:val="000000"/>
              </w:rPr>
              <w:t xml:space="preserve">Broadband </w:t>
            </w:r>
            <w:r w:rsidR="000E2E5E">
              <w:rPr>
                <w:color w:val="000000"/>
              </w:rPr>
              <w:t xml:space="preserve">Decision </w:t>
            </w:r>
            <w:r w:rsidR="00BC67FD">
              <w:rPr>
                <w:color w:val="000000"/>
              </w:rPr>
              <w:t>“</w:t>
            </w:r>
            <w:r w:rsidR="009A3860">
              <w:rPr>
                <w:color w:val="000000"/>
              </w:rPr>
              <w:t>generally agree</w:t>
            </w:r>
            <w:r w:rsidR="00BC67FD">
              <w:rPr>
                <w:color w:val="000000"/>
              </w:rPr>
              <w:t>[s]</w:t>
            </w:r>
            <w:r w:rsidR="009A3860">
              <w:rPr>
                <w:color w:val="000000"/>
              </w:rPr>
              <w:t xml:space="preserve"> with CforAT’s recommended requirement, and </w:t>
            </w:r>
            <w:r w:rsidR="00BC67FD">
              <w:rPr>
                <w:color w:val="000000"/>
              </w:rPr>
              <w:t xml:space="preserve">. . . </w:t>
            </w:r>
            <w:r w:rsidR="009A3860">
              <w:rPr>
                <w:color w:val="000000"/>
              </w:rPr>
              <w:t>require</w:t>
            </w:r>
            <w:r w:rsidR="00BC67FD">
              <w:rPr>
                <w:color w:val="000000"/>
              </w:rPr>
              <w:t>[s]</w:t>
            </w:r>
            <w:r w:rsidR="009A3860">
              <w:rPr>
                <w:color w:val="000000"/>
              </w:rPr>
              <w:t xml:space="preserve"> that providers’ line extensions provide equivalent service to every location served</w:t>
            </w:r>
            <w:r w:rsidR="00BC67FD">
              <w:rPr>
                <w:color w:val="000000"/>
              </w:rPr>
              <w:t>.</w:t>
            </w:r>
            <w:r w:rsidR="006008D6">
              <w:rPr>
                <w:color w:val="000000"/>
              </w:rPr>
              <w:t xml:space="preserve">” </w:t>
            </w:r>
            <w:r w:rsidR="002926A0">
              <w:rPr>
                <w:color w:val="000000"/>
              </w:rPr>
              <w:t>Broadband Decision</w:t>
            </w:r>
            <w:r w:rsidR="00BC67FD">
              <w:rPr>
                <w:color w:val="000000"/>
              </w:rPr>
              <w:t xml:space="preserve"> at pp. 9-11.  </w:t>
            </w:r>
          </w:p>
          <w:p w:rsidR="0087103A" w:rsidP="00073262" w:rsidRDefault="0087103A" w14:paraId="5BFE0DB1" w14:textId="77777777">
            <w:pPr>
              <w:rPr>
                <w:color w:val="000000"/>
              </w:rPr>
            </w:pPr>
          </w:p>
          <w:p w:rsidR="00C6546A" w:rsidP="00073262" w:rsidRDefault="00C6546A" w14:paraId="2BD252E1" w14:textId="77777777">
            <w:pPr>
              <w:rPr>
                <w:color w:val="000000"/>
              </w:rPr>
            </w:pPr>
          </w:p>
          <w:p w:rsidR="00C6546A" w:rsidP="00073262" w:rsidRDefault="00C6546A" w14:paraId="3D40BC7A" w14:textId="77777777">
            <w:pPr>
              <w:rPr>
                <w:color w:val="000000"/>
              </w:rPr>
            </w:pPr>
          </w:p>
          <w:p w:rsidR="00C6546A" w:rsidP="00073262" w:rsidRDefault="00C6546A" w14:paraId="3C611D4E" w14:textId="77777777">
            <w:pPr>
              <w:rPr>
                <w:color w:val="000000"/>
              </w:rPr>
            </w:pPr>
          </w:p>
          <w:p w:rsidR="00C6546A" w:rsidP="00073262" w:rsidRDefault="00C6546A" w14:paraId="56EE6254" w14:textId="77777777">
            <w:pPr>
              <w:rPr>
                <w:color w:val="000000"/>
              </w:rPr>
            </w:pPr>
          </w:p>
          <w:p w:rsidR="000E4AAA" w:rsidP="00073262" w:rsidRDefault="000E4AAA" w14:paraId="52BFD9C0" w14:textId="77777777">
            <w:pPr>
              <w:rPr>
                <w:color w:val="000000"/>
              </w:rPr>
            </w:pPr>
          </w:p>
          <w:p w:rsidR="007B0C87" w:rsidP="00073262" w:rsidRDefault="007B0C87" w14:paraId="5C7F47B8" w14:textId="77777777">
            <w:pPr>
              <w:rPr>
                <w:color w:val="000000"/>
              </w:rPr>
            </w:pPr>
          </w:p>
          <w:p w:rsidR="00D36F2F" w:rsidP="00073262" w:rsidRDefault="00D36F2F" w14:paraId="3C50C2B9" w14:textId="77777777">
            <w:pPr>
              <w:rPr>
                <w:color w:val="000000"/>
              </w:rPr>
            </w:pPr>
          </w:p>
          <w:p w:rsidR="00C6546A" w:rsidP="00073262" w:rsidRDefault="00976BA0" w14:paraId="74B13319" w14:textId="435B45F2">
            <w:pPr>
              <w:rPr>
                <w:color w:val="000000"/>
              </w:rPr>
            </w:pPr>
            <w:r>
              <w:rPr>
                <w:color w:val="000000"/>
              </w:rPr>
              <w:t xml:space="preserve">The </w:t>
            </w:r>
            <w:r w:rsidR="000A3ED6">
              <w:rPr>
                <w:color w:val="000000"/>
              </w:rPr>
              <w:t>Broadband</w:t>
            </w:r>
            <w:r w:rsidR="000E2E5E">
              <w:rPr>
                <w:color w:val="000000"/>
              </w:rPr>
              <w:t xml:space="preserve"> Decision </w:t>
            </w:r>
            <w:r w:rsidR="00A402E3">
              <w:rPr>
                <w:color w:val="000000"/>
              </w:rPr>
              <w:t xml:space="preserve">states that “[it] </w:t>
            </w:r>
            <w:r w:rsidR="00E6462C">
              <w:rPr>
                <w:color w:val="000000"/>
              </w:rPr>
              <w:t>generally agrees with CforAT and TURN regarding the proposed financial conditions for applicant eligibility and ministerial review</w:t>
            </w:r>
            <w:r w:rsidR="00CB459A">
              <w:rPr>
                <w:color w:val="000000"/>
              </w:rPr>
              <w:t>.</w:t>
            </w:r>
            <w:r w:rsidR="00E6462C">
              <w:rPr>
                <w:color w:val="000000"/>
              </w:rPr>
              <w:t>”</w:t>
            </w:r>
            <w:r w:rsidR="00CB459A">
              <w:rPr>
                <w:color w:val="000000"/>
              </w:rPr>
              <w:t xml:space="preserve">  </w:t>
            </w:r>
            <w:r w:rsidR="007B0C87">
              <w:rPr>
                <w:color w:val="000000"/>
              </w:rPr>
              <w:t>Broadband Decision</w:t>
            </w:r>
            <w:r w:rsidR="00CB459A">
              <w:rPr>
                <w:color w:val="000000"/>
              </w:rPr>
              <w:t xml:space="preserve">. at p. 12.  </w:t>
            </w:r>
            <w:r w:rsidR="00C6546A">
              <w:rPr>
                <w:color w:val="000000"/>
              </w:rPr>
              <w:t xml:space="preserve">Consistent with </w:t>
            </w:r>
            <w:r w:rsidR="008E396E">
              <w:rPr>
                <w:color w:val="000000"/>
              </w:rPr>
              <w:t xml:space="preserve">CforAT’s recommendation </w:t>
            </w:r>
            <w:r w:rsidR="00AA7CE9">
              <w:rPr>
                <w:color w:val="000000"/>
              </w:rPr>
              <w:t xml:space="preserve">to allow applicants to waive the fiscal sponsor requirement </w:t>
            </w:r>
            <w:r>
              <w:rPr>
                <w:color w:val="000000"/>
              </w:rPr>
              <w:t>under certain circumstance</w:t>
            </w:r>
            <w:r w:rsidR="00EA0AC0">
              <w:rPr>
                <w:color w:val="000000"/>
              </w:rPr>
              <w:t xml:space="preserve">s, </w:t>
            </w:r>
            <w:r w:rsidR="005622DF">
              <w:rPr>
                <w:color w:val="000000"/>
              </w:rPr>
              <w:t xml:space="preserve">the </w:t>
            </w:r>
            <w:r w:rsidR="00391D90">
              <w:rPr>
                <w:color w:val="000000"/>
              </w:rPr>
              <w:t xml:space="preserve">Broadband </w:t>
            </w:r>
            <w:r w:rsidR="000E2E5E">
              <w:rPr>
                <w:color w:val="000000"/>
              </w:rPr>
              <w:t xml:space="preserve">Decision </w:t>
            </w:r>
            <w:r w:rsidR="005622DF">
              <w:rPr>
                <w:color w:val="000000"/>
              </w:rPr>
              <w:t>a</w:t>
            </w:r>
            <w:r w:rsidR="00D14762">
              <w:rPr>
                <w:color w:val="000000"/>
              </w:rPr>
              <w:t xml:space="preserve">llows applicants </w:t>
            </w:r>
            <w:r w:rsidR="001753EF">
              <w:rPr>
                <w:color w:val="000000"/>
              </w:rPr>
              <w:t xml:space="preserve">with less than $50,000 in gross receipts </w:t>
            </w:r>
            <w:r w:rsidR="00FC26F7">
              <w:rPr>
                <w:color w:val="000000"/>
              </w:rPr>
              <w:t xml:space="preserve">to </w:t>
            </w:r>
            <w:r w:rsidR="00E93CE6">
              <w:rPr>
                <w:color w:val="000000"/>
              </w:rPr>
              <w:t xml:space="preserve">apply without a fiscal sponsor by demonstrating </w:t>
            </w:r>
            <w:r w:rsidR="0038699D">
              <w:rPr>
                <w:color w:val="000000"/>
              </w:rPr>
              <w:t xml:space="preserve">successful implementation and completion of an at least </w:t>
            </w:r>
            <w:r w:rsidR="009F72FE">
              <w:rPr>
                <w:color w:val="000000"/>
              </w:rPr>
              <w:t xml:space="preserve">$10,000 digital </w:t>
            </w:r>
            <w:r w:rsidR="009F72FE">
              <w:rPr>
                <w:color w:val="000000"/>
              </w:rPr>
              <w:lastRenderedPageBreak/>
              <w:t xml:space="preserve">inclusion grant.  </w:t>
            </w:r>
            <w:r w:rsidR="005C13DA">
              <w:rPr>
                <w:color w:val="000000"/>
              </w:rPr>
              <w:t xml:space="preserve">Broadband </w:t>
            </w:r>
            <w:proofErr w:type="gramStart"/>
            <w:r w:rsidR="005C13DA">
              <w:rPr>
                <w:color w:val="000000"/>
              </w:rPr>
              <w:t>Decision</w:t>
            </w:r>
            <w:r w:rsidR="0032681F">
              <w:rPr>
                <w:color w:val="000000"/>
              </w:rPr>
              <w:t xml:space="preserve"> </w:t>
            </w:r>
            <w:r w:rsidR="00C7732C">
              <w:rPr>
                <w:color w:val="000000"/>
              </w:rPr>
              <w:t xml:space="preserve"> at</w:t>
            </w:r>
            <w:proofErr w:type="gramEnd"/>
            <w:r w:rsidR="00C7732C">
              <w:rPr>
                <w:color w:val="000000"/>
              </w:rPr>
              <w:t xml:space="preserve"> p. 12.</w:t>
            </w:r>
            <w:r w:rsidR="00AA7CE9">
              <w:rPr>
                <w:color w:val="000000"/>
              </w:rPr>
              <w:t xml:space="preserve">  Consistent with CforAT’s recommendation to allow applicants to </w:t>
            </w:r>
            <w:r w:rsidR="00F21C75">
              <w:rPr>
                <w:color w:val="000000"/>
              </w:rPr>
              <w:t xml:space="preserve">waive the fund request cap under certain circumstances, the </w:t>
            </w:r>
            <w:r w:rsidR="00391D90">
              <w:rPr>
                <w:color w:val="000000"/>
              </w:rPr>
              <w:t xml:space="preserve">Broadband </w:t>
            </w:r>
            <w:r w:rsidR="000E2E5E">
              <w:rPr>
                <w:color w:val="000000"/>
              </w:rPr>
              <w:t xml:space="preserve">Decision </w:t>
            </w:r>
            <w:r w:rsidR="00D24B45">
              <w:rPr>
                <w:color w:val="000000"/>
              </w:rPr>
              <w:t xml:space="preserve">allows applicants to request funding above </w:t>
            </w:r>
            <w:r w:rsidR="003840F6">
              <w:rPr>
                <w:color w:val="000000"/>
              </w:rPr>
              <w:t>50 percent of their revenue in applicants that will be considered for approval via the resolution process.</w:t>
            </w:r>
            <w:r w:rsidR="003A328B">
              <w:rPr>
                <w:color w:val="000000"/>
              </w:rPr>
              <w:t xml:space="preserve">  </w:t>
            </w:r>
            <w:r w:rsidR="00ED13F4">
              <w:rPr>
                <w:color w:val="000000"/>
              </w:rPr>
              <w:t xml:space="preserve">Id. at p. 12.  </w:t>
            </w:r>
            <w:r w:rsidR="002C0AF2">
              <w:rPr>
                <w:color w:val="000000"/>
              </w:rPr>
              <w:t>Consistent with CforAT’s arguments</w:t>
            </w:r>
            <w:r w:rsidR="00B543E9">
              <w:rPr>
                <w:color w:val="000000"/>
              </w:rPr>
              <w:t xml:space="preserve"> that a rejection of an application based on facial review of liabilities and assets is unnecessary and raises equity concerns, the </w:t>
            </w:r>
            <w:r w:rsidR="00391D90">
              <w:rPr>
                <w:color w:val="000000"/>
              </w:rPr>
              <w:t xml:space="preserve">Broadband </w:t>
            </w:r>
            <w:r w:rsidR="000E2E5E">
              <w:rPr>
                <w:color w:val="000000"/>
              </w:rPr>
              <w:t xml:space="preserve">Decision </w:t>
            </w:r>
            <w:r w:rsidR="0020662C">
              <w:rPr>
                <w:color w:val="000000"/>
              </w:rPr>
              <w:t xml:space="preserve">allows applications for applicants whose current liabilities exceed their current assets to </w:t>
            </w:r>
            <w:r w:rsidR="001E3C01">
              <w:rPr>
                <w:color w:val="000000"/>
              </w:rPr>
              <w:t>receive consideration via the resolution process.</w:t>
            </w:r>
          </w:p>
          <w:p w:rsidR="006031F9" w:rsidP="00073262" w:rsidRDefault="001E3C01" w14:paraId="65956840" w14:textId="0B1F3FAD">
            <w:pPr>
              <w:rPr>
                <w:color w:val="000000"/>
              </w:rPr>
            </w:pPr>
            <w:r>
              <w:rPr>
                <w:color w:val="000000"/>
              </w:rPr>
              <w:t xml:space="preserve">Id. at p. 12.  </w:t>
            </w:r>
          </w:p>
          <w:p w:rsidR="001E3C01" w:rsidP="00073262" w:rsidRDefault="001E3C01" w14:paraId="015D1F4B" w14:textId="77777777">
            <w:pPr>
              <w:rPr>
                <w:color w:val="000000"/>
              </w:rPr>
            </w:pPr>
          </w:p>
          <w:p w:rsidR="0098035D" w:rsidP="00073262" w:rsidRDefault="0098035D" w14:paraId="3A148B5A" w14:textId="77777777">
            <w:pPr>
              <w:rPr>
                <w:color w:val="000000"/>
              </w:rPr>
            </w:pPr>
          </w:p>
          <w:p w:rsidR="00932EE1" w:rsidP="00073262" w:rsidRDefault="00932EE1" w14:paraId="3E5B5BBE" w14:textId="77777777">
            <w:pPr>
              <w:rPr>
                <w:color w:val="000000"/>
              </w:rPr>
            </w:pPr>
          </w:p>
          <w:p w:rsidR="00321B75" w:rsidP="00073262" w:rsidRDefault="000F5FD2" w14:paraId="5F5E7827" w14:textId="44E127B4">
            <w:pPr>
              <w:rPr>
                <w:color w:val="000000"/>
              </w:rPr>
            </w:pPr>
            <w:r>
              <w:rPr>
                <w:color w:val="000000"/>
              </w:rPr>
              <w:t xml:space="preserve">While the </w:t>
            </w:r>
            <w:r w:rsidR="00391D90">
              <w:rPr>
                <w:color w:val="000000"/>
              </w:rPr>
              <w:t xml:space="preserve">Broadband </w:t>
            </w:r>
            <w:r w:rsidR="000E2E5E">
              <w:rPr>
                <w:color w:val="000000"/>
              </w:rPr>
              <w:t xml:space="preserve">Decision </w:t>
            </w:r>
            <w:r>
              <w:rPr>
                <w:color w:val="000000"/>
              </w:rPr>
              <w:t xml:space="preserve">did not adopt CforAT’s recommended definition for </w:t>
            </w:r>
            <w:r w:rsidR="00EE566A">
              <w:rPr>
                <w:color w:val="000000"/>
              </w:rPr>
              <w:t xml:space="preserve">“digital literacy,” </w:t>
            </w:r>
            <w:r w:rsidR="0088576B">
              <w:rPr>
                <w:color w:val="000000"/>
              </w:rPr>
              <w:t>CforAT’s input nevertheless informed the Commission’s deliberation.</w:t>
            </w:r>
            <w:r w:rsidR="006474B0">
              <w:rPr>
                <w:color w:val="000000"/>
              </w:rPr>
              <w:t xml:space="preserve">  </w:t>
            </w:r>
            <w:r w:rsidR="00391D90">
              <w:rPr>
                <w:color w:val="000000"/>
              </w:rPr>
              <w:t xml:space="preserve">Broadband </w:t>
            </w:r>
            <w:r w:rsidR="000E2E5E">
              <w:rPr>
                <w:color w:val="000000"/>
              </w:rPr>
              <w:t xml:space="preserve">Decision </w:t>
            </w:r>
            <w:r w:rsidR="006474B0">
              <w:rPr>
                <w:color w:val="000000"/>
              </w:rPr>
              <w:t xml:space="preserve">at p. 13.  </w:t>
            </w:r>
          </w:p>
          <w:p w:rsidR="000F5FD2" w:rsidP="00073262" w:rsidRDefault="006474B0" w14:paraId="1FB94720" w14:textId="4C322F6C">
            <w:pPr>
              <w:rPr>
                <w:color w:val="000000"/>
              </w:rPr>
            </w:pPr>
            <w:r>
              <w:rPr>
                <w:color w:val="000000"/>
              </w:rPr>
              <w:t xml:space="preserve">Consistent with </w:t>
            </w:r>
            <w:r w:rsidR="00663370">
              <w:rPr>
                <w:color w:val="000000"/>
              </w:rPr>
              <w:t xml:space="preserve">CforAT’s support for the definition of “call center,” </w:t>
            </w:r>
            <w:r w:rsidR="00A7774C">
              <w:rPr>
                <w:color w:val="000000"/>
              </w:rPr>
              <w:t xml:space="preserve">the </w:t>
            </w:r>
            <w:r w:rsidR="00321B75">
              <w:rPr>
                <w:color w:val="000000"/>
              </w:rPr>
              <w:t xml:space="preserve">Broadband </w:t>
            </w:r>
            <w:r w:rsidR="000E2E5E">
              <w:rPr>
                <w:color w:val="000000"/>
              </w:rPr>
              <w:t xml:space="preserve">Decision </w:t>
            </w:r>
            <w:r w:rsidR="00A7774C">
              <w:rPr>
                <w:color w:val="000000"/>
              </w:rPr>
              <w:t xml:space="preserve">adopted </w:t>
            </w:r>
            <w:r w:rsidR="00643810">
              <w:rPr>
                <w:color w:val="000000"/>
              </w:rPr>
              <w:t>th</w:t>
            </w:r>
            <w:r w:rsidR="00321B75">
              <w:rPr>
                <w:color w:val="000000"/>
              </w:rPr>
              <w:t>e</w:t>
            </w:r>
            <w:r w:rsidR="000E2E5E">
              <w:rPr>
                <w:color w:val="000000"/>
              </w:rPr>
              <w:t xml:space="preserve"> proposed</w:t>
            </w:r>
            <w:r w:rsidR="00643810">
              <w:rPr>
                <w:color w:val="000000"/>
              </w:rPr>
              <w:t xml:space="preserve"> definition.  Final Decision at p. 34</w:t>
            </w:r>
            <w:r w:rsidR="00A21040">
              <w:rPr>
                <w:color w:val="000000"/>
              </w:rPr>
              <w:t xml:space="preserve">, Appendix B at p. 4.  </w:t>
            </w:r>
          </w:p>
          <w:p w:rsidR="00321B75" w:rsidP="00073262" w:rsidRDefault="00321B75" w14:paraId="5EEC0C3B" w14:textId="77777777">
            <w:pPr>
              <w:rPr>
                <w:color w:val="000000"/>
              </w:rPr>
            </w:pPr>
          </w:p>
          <w:p w:rsidR="008E6EB5" w:rsidP="00073262" w:rsidRDefault="008E6EB5" w14:paraId="34B8C1B3" w14:textId="77777777">
            <w:pPr>
              <w:rPr>
                <w:color w:val="000000"/>
              </w:rPr>
            </w:pPr>
          </w:p>
          <w:p w:rsidR="008E6EB5" w:rsidP="00073262" w:rsidRDefault="008E6EB5" w14:paraId="26785DA6" w14:textId="77777777">
            <w:pPr>
              <w:rPr>
                <w:color w:val="000000"/>
              </w:rPr>
            </w:pPr>
          </w:p>
          <w:p w:rsidR="008E6EB5" w:rsidP="00073262" w:rsidRDefault="008E6EB5" w14:paraId="0519F94A" w14:textId="77777777">
            <w:pPr>
              <w:rPr>
                <w:color w:val="000000"/>
              </w:rPr>
            </w:pPr>
          </w:p>
          <w:p w:rsidR="008E6EB5" w:rsidP="00073262" w:rsidRDefault="008E6EB5" w14:paraId="719DEAF3" w14:textId="77777777">
            <w:pPr>
              <w:rPr>
                <w:color w:val="000000"/>
              </w:rPr>
            </w:pPr>
          </w:p>
          <w:p w:rsidR="008E6EB5" w:rsidP="00073262" w:rsidRDefault="008E6EB5" w14:paraId="3311B67C" w14:textId="77777777">
            <w:pPr>
              <w:rPr>
                <w:color w:val="000000"/>
              </w:rPr>
            </w:pPr>
          </w:p>
          <w:p w:rsidR="008E6EB5" w:rsidP="00073262" w:rsidRDefault="008E6EB5" w14:paraId="11C44539" w14:textId="77777777">
            <w:pPr>
              <w:rPr>
                <w:color w:val="000000"/>
              </w:rPr>
            </w:pPr>
          </w:p>
          <w:p w:rsidR="008E6EB5" w:rsidP="00073262" w:rsidRDefault="008E6EB5" w14:paraId="707493F0" w14:textId="77777777">
            <w:pPr>
              <w:rPr>
                <w:color w:val="000000"/>
              </w:rPr>
            </w:pPr>
          </w:p>
          <w:p w:rsidR="008E6EB5" w:rsidP="00073262" w:rsidRDefault="008E6EB5" w14:paraId="48FFDB1D" w14:textId="77777777">
            <w:pPr>
              <w:rPr>
                <w:color w:val="000000"/>
              </w:rPr>
            </w:pPr>
          </w:p>
          <w:p w:rsidR="008E6EB5" w:rsidP="00073262" w:rsidRDefault="008E6EB5" w14:paraId="17BFF867" w14:textId="77777777">
            <w:pPr>
              <w:rPr>
                <w:color w:val="000000"/>
              </w:rPr>
            </w:pPr>
          </w:p>
          <w:p w:rsidR="008E6EB5" w:rsidP="00073262" w:rsidRDefault="008E6EB5" w14:paraId="0D3067BB" w14:textId="77777777">
            <w:pPr>
              <w:rPr>
                <w:color w:val="000000"/>
              </w:rPr>
            </w:pPr>
          </w:p>
          <w:p w:rsidR="008E6EB5" w:rsidP="00073262" w:rsidRDefault="008E6EB5" w14:paraId="7746A0D6" w14:textId="77777777">
            <w:pPr>
              <w:rPr>
                <w:color w:val="000000"/>
              </w:rPr>
            </w:pPr>
          </w:p>
          <w:p w:rsidR="008E6EB5" w:rsidP="00073262" w:rsidRDefault="008E6EB5" w14:paraId="5356DD5B" w14:textId="77777777">
            <w:pPr>
              <w:rPr>
                <w:color w:val="000000"/>
              </w:rPr>
            </w:pPr>
          </w:p>
          <w:p w:rsidR="008E6EB5" w:rsidP="00073262" w:rsidRDefault="008E6EB5" w14:paraId="56E04B39" w14:textId="77777777">
            <w:pPr>
              <w:rPr>
                <w:color w:val="000000"/>
              </w:rPr>
            </w:pPr>
          </w:p>
          <w:p w:rsidR="008E6EB5" w:rsidP="00073262" w:rsidRDefault="008E6EB5" w14:paraId="6441209D" w14:textId="77777777">
            <w:pPr>
              <w:rPr>
                <w:color w:val="000000"/>
              </w:rPr>
            </w:pPr>
          </w:p>
          <w:p w:rsidR="00632C98" w:rsidP="00073262" w:rsidRDefault="00632C98" w14:paraId="0871CF01" w14:textId="77777777">
            <w:pPr>
              <w:rPr>
                <w:color w:val="000000"/>
              </w:rPr>
            </w:pPr>
          </w:p>
          <w:p w:rsidR="003E7B75" w:rsidP="00073262" w:rsidRDefault="007B6DA6" w14:paraId="1B480B4B" w14:textId="318D0047">
            <w:pPr>
              <w:rPr>
                <w:color w:val="000000"/>
              </w:rPr>
            </w:pPr>
            <w:r>
              <w:rPr>
                <w:color w:val="000000"/>
              </w:rPr>
              <w:t xml:space="preserve">Consistent with </w:t>
            </w:r>
            <w:r w:rsidR="00685066">
              <w:rPr>
                <w:color w:val="000000"/>
              </w:rPr>
              <w:t xml:space="preserve">CforAT’s recommendations to modify the </w:t>
            </w:r>
            <w:r w:rsidR="000D057A">
              <w:rPr>
                <w:color w:val="000000"/>
              </w:rPr>
              <w:t xml:space="preserve">proposed definition of “broadband access,” the </w:t>
            </w:r>
            <w:r w:rsidR="00321B75">
              <w:rPr>
                <w:color w:val="000000"/>
              </w:rPr>
              <w:t xml:space="preserve">Broadband </w:t>
            </w:r>
            <w:r w:rsidR="000E2E5E">
              <w:rPr>
                <w:color w:val="000000"/>
              </w:rPr>
              <w:t xml:space="preserve">Decision </w:t>
            </w:r>
            <w:r w:rsidR="002229B0">
              <w:rPr>
                <w:color w:val="000000"/>
              </w:rPr>
              <w:t xml:space="preserve">clarifies the definition for the purposes of the Adoption Account and acknowledges </w:t>
            </w:r>
            <w:r w:rsidR="0040212F">
              <w:rPr>
                <w:color w:val="000000"/>
              </w:rPr>
              <w:t xml:space="preserve">adaptive equipment and technology. </w:t>
            </w:r>
            <w:r w:rsidR="00321B75">
              <w:rPr>
                <w:color w:val="000000"/>
              </w:rPr>
              <w:t xml:space="preserve">Broadband </w:t>
            </w:r>
            <w:r w:rsidR="000E2E5E">
              <w:rPr>
                <w:color w:val="000000"/>
              </w:rPr>
              <w:t xml:space="preserve">Decision </w:t>
            </w:r>
            <w:r w:rsidR="0040212F">
              <w:rPr>
                <w:color w:val="000000"/>
              </w:rPr>
              <w:t xml:space="preserve">at </w:t>
            </w:r>
            <w:r w:rsidR="003E7B75">
              <w:rPr>
                <w:color w:val="000000"/>
              </w:rPr>
              <w:t>pp. 12-</w:t>
            </w:r>
            <w:proofErr w:type="gramStart"/>
            <w:r w:rsidR="003E7B75">
              <w:rPr>
                <w:color w:val="000000"/>
              </w:rPr>
              <w:t>13 (“</w:t>
            </w:r>
            <w:proofErr w:type="gramEnd"/>
            <w:r w:rsidR="003E7B75">
              <w:rPr>
                <w:color w:val="000000"/>
              </w:rPr>
              <w:t xml:space="preserve">This decision generally agrees with CforAT’s suggestion to </w:t>
            </w:r>
            <w:r w:rsidR="005D1123">
              <w:rPr>
                <w:color w:val="000000"/>
              </w:rPr>
              <w:t xml:space="preserve">limit the risk of confusion for the proposed definition for Broadband </w:t>
            </w:r>
            <w:r w:rsidRPr="00CB6CC0" w:rsidR="005D1123">
              <w:rPr>
                <w:color w:val="000000"/>
              </w:rPr>
              <w:t xml:space="preserve">Access, and to incorporate assistive equipment and technology to ensure access for people with </w:t>
            </w:r>
            <w:r w:rsidRPr="00CB6CC0" w:rsidR="0082697E">
              <w:rPr>
                <w:color w:val="000000"/>
              </w:rPr>
              <w:t>disabilities.  We modify the staff proposal accordingly”)</w:t>
            </w:r>
            <w:r w:rsidRPr="00CB6CC0" w:rsidR="0040212F">
              <w:rPr>
                <w:color w:val="000000"/>
              </w:rPr>
              <w:t xml:space="preserve">; </w:t>
            </w:r>
            <w:r w:rsidRPr="00CB6CC0" w:rsidR="00DD3276">
              <w:rPr>
                <w:color w:val="000000"/>
              </w:rPr>
              <w:t>Appendix B at p. 3.</w:t>
            </w:r>
            <w:r w:rsidR="00DD3276">
              <w:rPr>
                <w:color w:val="000000"/>
              </w:rPr>
              <w:t xml:space="preserve">  </w:t>
            </w:r>
          </w:p>
          <w:p w:rsidR="008F6CF2" w:rsidP="00073262" w:rsidRDefault="008F6CF2" w14:paraId="5104FF8F" w14:textId="77777777">
            <w:pPr>
              <w:rPr>
                <w:color w:val="000000"/>
              </w:rPr>
            </w:pPr>
          </w:p>
          <w:p w:rsidR="00391323" w:rsidP="00073262" w:rsidRDefault="00391323" w14:paraId="03B7177D" w14:textId="77777777">
            <w:pPr>
              <w:rPr>
                <w:color w:val="000000"/>
              </w:rPr>
            </w:pPr>
          </w:p>
          <w:p w:rsidR="00391323" w:rsidP="00073262" w:rsidRDefault="00391323" w14:paraId="61BAC357" w14:textId="77777777">
            <w:pPr>
              <w:rPr>
                <w:color w:val="000000"/>
              </w:rPr>
            </w:pPr>
          </w:p>
          <w:p w:rsidR="009F1253" w:rsidP="00073262" w:rsidRDefault="009F1253" w14:paraId="67192A57" w14:textId="77777777">
            <w:pPr>
              <w:rPr>
                <w:color w:val="000000"/>
              </w:rPr>
            </w:pPr>
          </w:p>
          <w:p w:rsidR="006A015F" w:rsidP="00073262" w:rsidRDefault="00AF5A73" w14:paraId="26147C44" w14:textId="55B7B745">
            <w:pPr>
              <w:rPr>
                <w:color w:val="000000"/>
              </w:rPr>
            </w:pPr>
            <w:r>
              <w:rPr>
                <w:color w:val="000000"/>
              </w:rPr>
              <w:t>Consistent with CforA</w:t>
            </w:r>
            <w:r w:rsidR="00B37BB5">
              <w:rPr>
                <w:color w:val="000000"/>
              </w:rPr>
              <w:t xml:space="preserve">T’s input in favor of optional </w:t>
            </w:r>
            <w:r w:rsidR="00BD1457">
              <w:rPr>
                <w:color w:val="000000"/>
              </w:rPr>
              <w:t xml:space="preserve">ramp-up reports, the </w:t>
            </w:r>
            <w:r w:rsidR="00321B75">
              <w:rPr>
                <w:color w:val="000000"/>
              </w:rPr>
              <w:t xml:space="preserve">Broadband </w:t>
            </w:r>
            <w:r w:rsidR="000E2E5E">
              <w:rPr>
                <w:color w:val="000000"/>
              </w:rPr>
              <w:t xml:space="preserve">Decision </w:t>
            </w:r>
            <w:r w:rsidR="00653F30">
              <w:rPr>
                <w:color w:val="000000"/>
              </w:rPr>
              <w:t xml:space="preserve">“finds it reasonable to make ramp-up reports </w:t>
            </w:r>
            <w:r w:rsidR="00D47919">
              <w:rPr>
                <w:color w:val="000000"/>
              </w:rPr>
              <w:t>optional</w:t>
            </w:r>
            <w:r w:rsidR="00220B00">
              <w:rPr>
                <w:color w:val="000000"/>
              </w:rPr>
              <w:t xml:space="preserve">.”  </w:t>
            </w:r>
          </w:p>
          <w:p w:rsidR="00AF5A73" w:rsidP="00073262" w:rsidRDefault="00220B00" w14:paraId="33E3CB5D" w14:textId="5C5AB1D9">
            <w:pPr>
              <w:rPr>
                <w:color w:val="000000"/>
              </w:rPr>
            </w:pPr>
            <w:r>
              <w:rPr>
                <w:color w:val="000000"/>
              </w:rPr>
              <w:t xml:space="preserve">Consistent with CforAT’s </w:t>
            </w:r>
            <w:r w:rsidR="00B039CD">
              <w:rPr>
                <w:color w:val="000000"/>
              </w:rPr>
              <w:t xml:space="preserve">discussion of concerns </w:t>
            </w:r>
            <w:r w:rsidR="00C3411A">
              <w:rPr>
                <w:color w:val="000000"/>
              </w:rPr>
              <w:t xml:space="preserve">about compliance burdens </w:t>
            </w:r>
            <w:r w:rsidR="00BA27FC">
              <w:rPr>
                <w:color w:val="000000"/>
              </w:rPr>
              <w:t xml:space="preserve">for grantees, the </w:t>
            </w:r>
            <w:r w:rsidR="006A015F">
              <w:rPr>
                <w:color w:val="000000"/>
              </w:rPr>
              <w:t xml:space="preserve">Broadband </w:t>
            </w:r>
            <w:r w:rsidR="000E2E5E">
              <w:rPr>
                <w:color w:val="000000"/>
              </w:rPr>
              <w:t xml:space="preserve">Decision </w:t>
            </w:r>
            <w:r w:rsidR="00F50F54">
              <w:rPr>
                <w:color w:val="000000"/>
              </w:rPr>
              <w:t xml:space="preserve">allows flexibility for extensions to be authorized to </w:t>
            </w:r>
            <w:proofErr w:type="gramStart"/>
            <w:r w:rsidR="0019509D">
              <w:rPr>
                <w:color w:val="000000"/>
              </w:rPr>
              <w:t>grantees</w:t>
            </w:r>
            <w:proofErr w:type="gramEnd"/>
            <w:r w:rsidR="0019509D">
              <w:rPr>
                <w:color w:val="000000"/>
              </w:rPr>
              <w:t xml:space="preserve"> if the grantee communicates an extraordinary need.  </w:t>
            </w:r>
            <w:r w:rsidR="006A015F">
              <w:rPr>
                <w:color w:val="000000"/>
              </w:rPr>
              <w:t xml:space="preserve">Broadband </w:t>
            </w:r>
            <w:r w:rsidR="000E2E5E">
              <w:rPr>
                <w:color w:val="000000"/>
              </w:rPr>
              <w:t xml:space="preserve">Decision </w:t>
            </w:r>
            <w:r w:rsidR="0019509D">
              <w:rPr>
                <w:color w:val="000000"/>
              </w:rPr>
              <w:t xml:space="preserve">at </w:t>
            </w:r>
            <w:proofErr w:type="gramStart"/>
            <w:r w:rsidR="0019509D">
              <w:rPr>
                <w:color w:val="000000"/>
              </w:rPr>
              <w:t>p.</w:t>
            </w:r>
            <w:proofErr w:type="gramEnd"/>
            <w:r w:rsidR="0019509D">
              <w:rPr>
                <w:color w:val="000000"/>
              </w:rPr>
              <w:t xml:space="preserve"> 15.  </w:t>
            </w:r>
          </w:p>
          <w:p w:rsidR="00B552F1" w:rsidP="00073262" w:rsidRDefault="00B552F1" w14:paraId="1D4698F3" w14:textId="77777777">
            <w:pPr>
              <w:rPr>
                <w:color w:val="000000"/>
              </w:rPr>
            </w:pPr>
          </w:p>
          <w:p w:rsidR="0019509D" w:rsidP="00073262" w:rsidRDefault="0019509D" w14:paraId="337F961A" w14:textId="77777777">
            <w:pPr>
              <w:rPr>
                <w:color w:val="000000"/>
              </w:rPr>
            </w:pPr>
          </w:p>
          <w:p w:rsidR="0019509D" w:rsidP="00073262" w:rsidRDefault="0019509D" w14:paraId="77358DE7" w14:textId="77777777">
            <w:pPr>
              <w:rPr>
                <w:color w:val="000000"/>
              </w:rPr>
            </w:pPr>
          </w:p>
          <w:p w:rsidR="0019509D" w:rsidP="00073262" w:rsidRDefault="0019509D" w14:paraId="635DE1C4" w14:textId="77777777">
            <w:pPr>
              <w:rPr>
                <w:color w:val="000000"/>
              </w:rPr>
            </w:pPr>
          </w:p>
          <w:p w:rsidR="0019509D" w:rsidP="00073262" w:rsidRDefault="0019509D" w14:paraId="73E6D08C" w14:textId="77777777">
            <w:pPr>
              <w:rPr>
                <w:color w:val="000000"/>
              </w:rPr>
            </w:pPr>
          </w:p>
          <w:p w:rsidR="0019509D" w:rsidP="00073262" w:rsidRDefault="0019509D" w14:paraId="1A5B8C03" w14:textId="77777777">
            <w:pPr>
              <w:rPr>
                <w:color w:val="000000"/>
              </w:rPr>
            </w:pPr>
          </w:p>
          <w:p w:rsidR="0019509D" w:rsidP="00073262" w:rsidRDefault="0019509D" w14:paraId="2073B336" w14:textId="77777777">
            <w:pPr>
              <w:rPr>
                <w:color w:val="000000"/>
              </w:rPr>
            </w:pPr>
          </w:p>
          <w:p w:rsidR="0019509D" w:rsidP="00073262" w:rsidRDefault="0019509D" w14:paraId="7B42EE70" w14:textId="77777777">
            <w:pPr>
              <w:rPr>
                <w:color w:val="000000"/>
              </w:rPr>
            </w:pPr>
          </w:p>
          <w:p w:rsidR="0019509D" w:rsidP="00073262" w:rsidRDefault="0019509D" w14:paraId="24387F79" w14:textId="77777777">
            <w:pPr>
              <w:rPr>
                <w:color w:val="000000"/>
              </w:rPr>
            </w:pPr>
          </w:p>
          <w:p w:rsidR="0019509D" w:rsidP="00073262" w:rsidRDefault="0019509D" w14:paraId="737484CF" w14:textId="77777777">
            <w:pPr>
              <w:rPr>
                <w:color w:val="000000"/>
              </w:rPr>
            </w:pPr>
          </w:p>
          <w:p w:rsidR="0019509D" w:rsidP="00073262" w:rsidRDefault="0019509D" w14:paraId="278EBB35" w14:textId="77777777">
            <w:pPr>
              <w:rPr>
                <w:color w:val="000000"/>
              </w:rPr>
            </w:pPr>
          </w:p>
          <w:p w:rsidR="0019509D" w:rsidP="00073262" w:rsidRDefault="0019509D" w14:paraId="7AD4A86A" w14:textId="77777777">
            <w:pPr>
              <w:rPr>
                <w:color w:val="000000"/>
              </w:rPr>
            </w:pPr>
          </w:p>
          <w:p w:rsidR="00CB0313" w:rsidP="00073262" w:rsidRDefault="00CB0313" w14:paraId="14A6D840" w14:textId="77777777">
            <w:pPr>
              <w:rPr>
                <w:color w:val="000000"/>
              </w:rPr>
            </w:pPr>
          </w:p>
          <w:p w:rsidR="00CB0313" w:rsidP="00073262" w:rsidRDefault="00CB0313" w14:paraId="51588157" w14:textId="77777777">
            <w:pPr>
              <w:rPr>
                <w:color w:val="000000"/>
              </w:rPr>
            </w:pPr>
          </w:p>
          <w:p w:rsidR="00CB0313" w:rsidP="00073262" w:rsidRDefault="00CB0313" w14:paraId="40FFDAEE" w14:textId="77777777">
            <w:pPr>
              <w:rPr>
                <w:color w:val="000000"/>
              </w:rPr>
            </w:pPr>
          </w:p>
          <w:p w:rsidR="00CB0313" w:rsidP="00073262" w:rsidRDefault="00CB0313" w14:paraId="418380E3" w14:textId="77777777">
            <w:pPr>
              <w:rPr>
                <w:color w:val="000000"/>
              </w:rPr>
            </w:pPr>
          </w:p>
          <w:p w:rsidR="00CB0313" w:rsidP="00073262" w:rsidRDefault="00CB0313" w14:paraId="75D867BF" w14:textId="77777777">
            <w:pPr>
              <w:rPr>
                <w:color w:val="000000"/>
              </w:rPr>
            </w:pPr>
          </w:p>
          <w:p w:rsidR="00CB0313" w:rsidP="00073262" w:rsidRDefault="00CB0313" w14:paraId="4982A39B" w14:textId="77777777">
            <w:pPr>
              <w:rPr>
                <w:color w:val="000000"/>
              </w:rPr>
            </w:pPr>
          </w:p>
          <w:p w:rsidR="00CB0313" w:rsidP="00073262" w:rsidRDefault="00CB0313" w14:paraId="16EF7AEC" w14:textId="77777777">
            <w:pPr>
              <w:rPr>
                <w:color w:val="000000"/>
              </w:rPr>
            </w:pPr>
          </w:p>
          <w:p w:rsidR="00CB0313" w:rsidP="00073262" w:rsidRDefault="00CB0313" w14:paraId="74D62D04" w14:textId="77777777">
            <w:pPr>
              <w:rPr>
                <w:color w:val="000000"/>
              </w:rPr>
            </w:pPr>
          </w:p>
          <w:p w:rsidR="00CB0313" w:rsidP="00073262" w:rsidRDefault="00CB0313" w14:paraId="6217E9D0" w14:textId="77777777">
            <w:pPr>
              <w:rPr>
                <w:color w:val="000000"/>
              </w:rPr>
            </w:pPr>
          </w:p>
          <w:p w:rsidR="00CB0313" w:rsidP="00073262" w:rsidRDefault="00CB0313" w14:paraId="05CE2127" w14:textId="77777777">
            <w:pPr>
              <w:rPr>
                <w:color w:val="000000"/>
              </w:rPr>
            </w:pPr>
          </w:p>
          <w:p w:rsidR="009F1253" w:rsidP="00073262" w:rsidRDefault="009F1253" w14:paraId="5B33C870" w14:textId="77777777">
            <w:pPr>
              <w:rPr>
                <w:color w:val="000000"/>
              </w:rPr>
            </w:pPr>
          </w:p>
          <w:p w:rsidR="00CB0313" w:rsidP="00073262" w:rsidRDefault="00CB0313" w14:paraId="78BA45F4" w14:textId="0D178AC8">
            <w:pPr>
              <w:rPr>
                <w:color w:val="000000"/>
              </w:rPr>
            </w:pPr>
            <w:r>
              <w:rPr>
                <w:color w:val="000000"/>
              </w:rPr>
              <w:t xml:space="preserve">Consistent with </w:t>
            </w:r>
            <w:r w:rsidR="001132DA">
              <w:rPr>
                <w:color w:val="000000"/>
              </w:rPr>
              <w:t xml:space="preserve">CforAT’s recommendation of </w:t>
            </w:r>
            <w:r w:rsidR="009E30E7">
              <w:rPr>
                <w:color w:val="000000"/>
              </w:rPr>
              <w:t xml:space="preserve">expanding eligibility, the </w:t>
            </w:r>
            <w:r w:rsidR="00040366">
              <w:rPr>
                <w:color w:val="000000"/>
              </w:rPr>
              <w:t xml:space="preserve">Broadband </w:t>
            </w:r>
            <w:r w:rsidR="000E2E5E">
              <w:rPr>
                <w:color w:val="000000"/>
              </w:rPr>
              <w:t xml:space="preserve">Decision </w:t>
            </w:r>
            <w:r w:rsidR="00662E7D">
              <w:rPr>
                <w:color w:val="000000"/>
              </w:rPr>
              <w:t xml:space="preserve">adopts the staff proposal’s </w:t>
            </w:r>
            <w:r w:rsidR="007959E9">
              <w:rPr>
                <w:color w:val="000000"/>
              </w:rPr>
              <w:t>expanded eligibility with clarifications</w:t>
            </w:r>
            <w:r w:rsidR="001A06A8">
              <w:rPr>
                <w:color w:val="000000"/>
              </w:rPr>
              <w:t xml:space="preserve">. </w:t>
            </w:r>
            <w:r w:rsidR="00040366">
              <w:rPr>
                <w:color w:val="000000"/>
              </w:rPr>
              <w:t xml:space="preserve">Broadband </w:t>
            </w:r>
            <w:r w:rsidR="000E2E5E">
              <w:rPr>
                <w:color w:val="000000"/>
              </w:rPr>
              <w:t xml:space="preserve">Decision </w:t>
            </w:r>
            <w:proofErr w:type="gramStart"/>
            <w:r w:rsidR="001A06A8">
              <w:rPr>
                <w:color w:val="000000"/>
              </w:rPr>
              <w:t>at p.</w:t>
            </w:r>
            <w:proofErr w:type="gramEnd"/>
            <w:r w:rsidR="001A06A8">
              <w:rPr>
                <w:color w:val="000000"/>
              </w:rPr>
              <w:t xml:space="preserve"> 18.  Consistent with CforAT’s support fo</w:t>
            </w:r>
            <w:r w:rsidR="003378F7">
              <w:rPr>
                <w:color w:val="000000"/>
              </w:rPr>
              <w:t xml:space="preserve">r comments by the Joint RBCs, the </w:t>
            </w:r>
            <w:r w:rsidR="00040366">
              <w:rPr>
                <w:color w:val="000000"/>
              </w:rPr>
              <w:t xml:space="preserve">Broadband </w:t>
            </w:r>
            <w:r w:rsidR="000E2E5E">
              <w:rPr>
                <w:color w:val="000000"/>
              </w:rPr>
              <w:t xml:space="preserve">Decision </w:t>
            </w:r>
            <w:r w:rsidR="003378F7">
              <w:rPr>
                <w:color w:val="000000"/>
              </w:rPr>
              <w:t xml:space="preserve">“acknowledge[s] and agres[s] </w:t>
            </w:r>
            <w:r w:rsidR="000550D7">
              <w:rPr>
                <w:color w:val="000000"/>
              </w:rPr>
              <w:t>with Joint RBCs’ comments</w:t>
            </w:r>
            <w:r w:rsidR="00FD7BE2">
              <w:rPr>
                <w:color w:val="000000"/>
              </w:rPr>
              <w:t>”</w:t>
            </w:r>
            <w:r w:rsidR="000550D7">
              <w:rPr>
                <w:color w:val="000000"/>
              </w:rPr>
              <w:t xml:space="preserve"> and states that </w:t>
            </w:r>
            <w:r w:rsidR="00FD7BE2">
              <w:rPr>
                <w:color w:val="000000"/>
              </w:rPr>
              <w:t xml:space="preserve">cultural humility and associated training will support Commission engagement with tribes.  </w:t>
            </w:r>
            <w:r w:rsidR="00040366">
              <w:rPr>
                <w:color w:val="000000"/>
              </w:rPr>
              <w:t xml:space="preserve">Broadband </w:t>
            </w:r>
            <w:r w:rsidR="000E2E5E">
              <w:rPr>
                <w:color w:val="000000"/>
              </w:rPr>
              <w:t xml:space="preserve">Decision </w:t>
            </w:r>
            <w:proofErr w:type="gramStart"/>
            <w:r w:rsidR="00FD7BE2">
              <w:rPr>
                <w:color w:val="000000"/>
              </w:rPr>
              <w:t>at p.</w:t>
            </w:r>
            <w:proofErr w:type="gramEnd"/>
            <w:r w:rsidR="00FD7BE2">
              <w:rPr>
                <w:color w:val="000000"/>
              </w:rPr>
              <w:t xml:space="preserve"> 18.  </w:t>
            </w:r>
          </w:p>
          <w:p w:rsidR="00AD0C8B" w:rsidP="00073262" w:rsidRDefault="00AD0C8B" w14:paraId="52EBF9C1" w14:textId="77777777">
            <w:pPr>
              <w:rPr>
                <w:color w:val="000000"/>
              </w:rPr>
            </w:pPr>
          </w:p>
          <w:p w:rsidR="00AD0C8B" w:rsidP="0022481E" w:rsidRDefault="00065042" w14:paraId="766AB2C7" w14:textId="6656CA61">
            <w:pPr>
              <w:rPr>
                <w:color w:val="000000"/>
              </w:rPr>
            </w:pPr>
            <w:r>
              <w:rPr>
                <w:color w:val="000000"/>
              </w:rPr>
              <w:t xml:space="preserve">Consistent with CforAT’s support for </w:t>
            </w:r>
            <w:r w:rsidR="0018511D">
              <w:rPr>
                <w:color w:val="000000"/>
              </w:rPr>
              <w:t xml:space="preserve">reimbursement for BEAD activities, the </w:t>
            </w:r>
            <w:r w:rsidR="00B000F4">
              <w:rPr>
                <w:color w:val="000000"/>
              </w:rPr>
              <w:t xml:space="preserve">Broadband </w:t>
            </w:r>
            <w:r w:rsidR="000E2E5E">
              <w:rPr>
                <w:color w:val="000000"/>
              </w:rPr>
              <w:t xml:space="preserve">Decision </w:t>
            </w:r>
            <w:r w:rsidR="00AB56C0">
              <w:rPr>
                <w:color w:val="000000"/>
              </w:rPr>
              <w:t>extended the scope of reimbursable work to include BEAD activities</w:t>
            </w:r>
            <w:r w:rsidR="0022481E">
              <w:rPr>
                <w:color w:val="000000"/>
              </w:rPr>
              <w:t xml:space="preserve">.  </w:t>
            </w:r>
            <w:r w:rsidR="00B000F4">
              <w:rPr>
                <w:color w:val="000000"/>
              </w:rPr>
              <w:t xml:space="preserve">Broadband </w:t>
            </w:r>
            <w:r w:rsidR="000E2E5E">
              <w:rPr>
                <w:color w:val="000000"/>
              </w:rPr>
              <w:t xml:space="preserve">Decision </w:t>
            </w:r>
            <w:r w:rsidR="0022481E">
              <w:rPr>
                <w:color w:val="000000"/>
              </w:rPr>
              <w:t xml:space="preserve">at p. 20.  </w:t>
            </w:r>
          </w:p>
          <w:p w:rsidR="0022481E" w:rsidP="0022481E" w:rsidRDefault="0022481E" w14:paraId="45148FF6" w14:textId="77777777">
            <w:pPr>
              <w:rPr>
                <w:color w:val="000000"/>
              </w:rPr>
            </w:pPr>
          </w:p>
          <w:p w:rsidR="0022481E" w:rsidP="0022481E" w:rsidRDefault="0022481E" w14:paraId="79674087" w14:textId="77777777">
            <w:pPr>
              <w:rPr>
                <w:color w:val="000000"/>
              </w:rPr>
            </w:pPr>
          </w:p>
          <w:p w:rsidR="004463AE" w:rsidP="00073262" w:rsidRDefault="004463AE" w14:paraId="64F50E73" w14:textId="77777777">
            <w:pPr>
              <w:rPr>
                <w:color w:val="000000"/>
              </w:rPr>
            </w:pPr>
          </w:p>
          <w:p w:rsidR="004463AE" w:rsidP="00073262" w:rsidRDefault="004463AE" w14:paraId="0FE24792" w14:textId="77777777">
            <w:pPr>
              <w:rPr>
                <w:color w:val="000000"/>
              </w:rPr>
            </w:pPr>
          </w:p>
          <w:p w:rsidR="004463AE" w:rsidP="00073262" w:rsidRDefault="004463AE" w14:paraId="1A7208F8" w14:textId="77777777">
            <w:pPr>
              <w:rPr>
                <w:color w:val="000000"/>
              </w:rPr>
            </w:pPr>
          </w:p>
          <w:p w:rsidR="004463AE" w:rsidP="00073262" w:rsidRDefault="004463AE" w14:paraId="524F97BD" w14:textId="77777777">
            <w:pPr>
              <w:rPr>
                <w:color w:val="000000"/>
              </w:rPr>
            </w:pPr>
          </w:p>
          <w:p w:rsidR="004463AE" w:rsidP="00073262" w:rsidRDefault="004463AE" w14:paraId="2441AC65" w14:textId="77777777">
            <w:pPr>
              <w:rPr>
                <w:color w:val="000000"/>
              </w:rPr>
            </w:pPr>
          </w:p>
          <w:p w:rsidR="004463AE" w:rsidP="00073262" w:rsidRDefault="004463AE" w14:paraId="5FECF15B" w14:textId="77777777">
            <w:pPr>
              <w:rPr>
                <w:color w:val="000000"/>
              </w:rPr>
            </w:pPr>
          </w:p>
          <w:p w:rsidR="004463AE" w:rsidP="00073262" w:rsidRDefault="004463AE" w14:paraId="74B01A3C" w14:textId="77777777">
            <w:pPr>
              <w:rPr>
                <w:color w:val="000000"/>
              </w:rPr>
            </w:pPr>
          </w:p>
          <w:p w:rsidR="004463AE" w:rsidP="00073262" w:rsidRDefault="004463AE" w14:paraId="3C150EAE" w14:textId="77777777">
            <w:pPr>
              <w:rPr>
                <w:color w:val="000000"/>
              </w:rPr>
            </w:pPr>
          </w:p>
          <w:p w:rsidR="004463AE" w:rsidP="00073262" w:rsidRDefault="004463AE" w14:paraId="68BD8136" w14:textId="77777777">
            <w:pPr>
              <w:rPr>
                <w:color w:val="000000"/>
              </w:rPr>
            </w:pPr>
          </w:p>
          <w:p w:rsidR="004463AE" w:rsidP="00073262" w:rsidRDefault="004463AE" w14:paraId="764159BA" w14:textId="77777777">
            <w:pPr>
              <w:rPr>
                <w:color w:val="000000"/>
              </w:rPr>
            </w:pPr>
          </w:p>
          <w:p w:rsidR="004463AE" w:rsidP="00073262" w:rsidRDefault="004463AE" w14:paraId="07C59167" w14:textId="77777777">
            <w:pPr>
              <w:rPr>
                <w:color w:val="000000"/>
              </w:rPr>
            </w:pPr>
          </w:p>
          <w:p w:rsidR="004463AE" w:rsidP="00073262" w:rsidRDefault="004463AE" w14:paraId="48A1DEB7" w14:textId="77777777">
            <w:pPr>
              <w:rPr>
                <w:color w:val="000000"/>
              </w:rPr>
            </w:pPr>
          </w:p>
          <w:p w:rsidR="004463AE" w:rsidP="00073262" w:rsidRDefault="004463AE" w14:paraId="1BBA475F" w14:textId="77777777">
            <w:pPr>
              <w:rPr>
                <w:color w:val="000000"/>
              </w:rPr>
            </w:pPr>
          </w:p>
          <w:p w:rsidR="004463AE" w:rsidP="00073262" w:rsidRDefault="004463AE" w14:paraId="394A6043" w14:textId="77777777">
            <w:pPr>
              <w:rPr>
                <w:color w:val="000000"/>
              </w:rPr>
            </w:pPr>
          </w:p>
          <w:p w:rsidR="0010222C" w:rsidP="00073262" w:rsidRDefault="0010222C" w14:paraId="2877AFD7" w14:textId="2D1D305E">
            <w:pPr>
              <w:rPr>
                <w:color w:val="000000"/>
              </w:rPr>
            </w:pPr>
            <w:r>
              <w:rPr>
                <w:color w:val="000000"/>
              </w:rPr>
              <w:t xml:space="preserve">Consistent with CforAT’s support for </w:t>
            </w:r>
            <w:r w:rsidR="00B551FE">
              <w:rPr>
                <w:color w:val="000000"/>
              </w:rPr>
              <w:t xml:space="preserve">permitting reimbursement of </w:t>
            </w:r>
            <w:r w:rsidR="00945200">
              <w:rPr>
                <w:color w:val="000000"/>
              </w:rPr>
              <w:t>administrative and overhead indirect costs</w:t>
            </w:r>
            <w:r w:rsidR="00B551FE">
              <w:rPr>
                <w:color w:val="000000"/>
              </w:rPr>
              <w:t xml:space="preserve">, the </w:t>
            </w:r>
            <w:r w:rsidR="00B000F4">
              <w:rPr>
                <w:color w:val="000000"/>
              </w:rPr>
              <w:t xml:space="preserve">Broadband </w:t>
            </w:r>
            <w:r w:rsidR="000E2E5E">
              <w:rPr>
                <w:color w:val="000000"/>
              </w:rPr>
              <w:t xml:space="preserve">Decision </w:t>
            </w:r>
            <w:r w:rsidR="0033205C">
              <w:rPr>
                <w:color w:val="000000"/>
              </w:rPr>
              <w:t xml:space="preserve">authorizes reimbursement of these </w:t>
            </w:r>
            <w:r w:rsidR="006A6816">
              <w:rPr>
                <w:color w:val="000000"/>
              </w:rPr>
              <w:t xml:space="preserve">costs as proposed in the staff proposal.  </w:t>
            </w:r>
            <w:r w:rsidR="00B000F4">
              <w:rPr>
                <w:color w:val="000000"/>
              </w:rPr>
              <w:t xml:space="preserve">Broadband </w:t>
            </w:r>
            <w:r w:rsidR="000E2E5E">
              <w:rPr>
                <w:color w:val="000000"/>
              </w:rPr>
              <w:t xml:space="preserve">Decision </w:t>
            </w:r>
            <w:r w:rsidR="006A6816">
              <w:rPr>
                <w:color w:val="000000"/>
              </w:rPr>
              <w:t xml:space="preserve">at p. 21.  </w:t>
            </w:r>
          </w:p>
          <w:p w:rsidR="00D7000D" w:rsidP="00073262" w:rsidRDefault="00D7000D" w14:paraId="1700DB2E" w14:textId="77777777">
            <w:pPr>
              <w:rPr>
                <w:color w:val="000000"/>
              </w:rPr>
            </w:pPr>
          </w:p>
          <w:p w:rsidR="006A6816" w:rsidP="00073262" w:rsidRDefault="006A6816" w14:paraId="0271466A" w14:textId="77777777">
            <w:pPr>
              <w:rPr>
                <w:color w:val="000000"/>
              </w:rPr>
            </w:pPr>
          </w:p>
          <w:p w:rsidR="006A6816" w:rsidP="00073262" w:rsidRDefault="006A6816" w14:paraId="75F7E73F" w14:textId="77777777">
            <w:pPr>
              <w:rPr>
                <w:color w:val="000000"/>
              </w:rPr>
            </w:pPr>
          </w:p>
          <w:p w:rsidR="006A6816" w:rsidP="00073262" w:rsidRDefault="006A6816" w14:paraId="45662D84" w14:textId="77777777">
            <w:pPr>
              <w:rPr>
                <w:color w:val="000000"/>
              </w:rPr>
            </w:pPr>
          </w:p>
          <w:p w:rsidR="006A6816" w:rsidP="00073262" w:rsidRDefault="006A6816" w14:paraId="4D7DADFF" w14:textId="77777777">
            <w:pPr>
              <w:rPr>
                <w:color w:val="000000"/>
              </w:rPr>
            </w:pPr>
          </w:p>
          <w:p w:rsidR="006A6816" w:rsidP="00073262" w:rsidRDefault="006A6816" w14:paraId="43580BAB" w14:textId="77777777">
            <w:pPr>
              <w:rPr>
                <w:color w:val="000000"/>
              </w:rPr>
            </w:pPr>
          </w:p>
          <w:p w:rsidR="006A6816" w:rsidP="00073262" w:rsidRDefault="006A6816" w14:paraId="4098671D" w14:textId="77777777">
            <w:pPr>
              <w:rPr>
                <w:color w:val="000000"/>
              </w:rPr>
            </w:pPr>
          </w:p>
          <w:p w:rsidR="006A6816" w:rsidP="00073262" w:rsidRDefault="006A6816" w14:paraId="1058161F" w14:textId="77777777">
            <w:pPr>
              <w:rPr>
                <w:color w:val="000000"/>
              </w:rPr>
            </w:pPr>
          </w:p>
          <w:p w:rsidR="006A6816" w:rsidP="00073262" w:rsidRDefault="006A6816" w14:paraId="4D37C7F3" w14:textId="77777777">
            <w:pPr>
              <w:rPr>
                <w:color w:val="000000"/>
              </w:rPr>
            </w:pPr>
          </w:p>
          <w:p w:rsidR="00D7000D" w:rsidP="00073262" w:rsidRDefault="00D7000D" w14:paraId="731CAB94" w14:textId="77777777">
            <w:pPr>
              <w:rPr>
                <w:color w:val="000000"/>
              </w:rPr>
            </w:pPr>
          </w:p>
          <w:p w:rsidR="000307AC" w:rsidP="00073262" w:rsidRDefault="000307AC" w14:paraId="4A4AEA35" w14:textId="77777777">
            <w:pPr>
              <w:rPr>
                <w:color w:val="000000"/>
              </w:rPr>
            </w:pPr>
          </w:p>
          <w:p w:rsidR="00D7000D" w:rsidP="00073262" w:rsidRDefault="005903FA" w14:paraId="2CFE7F04" w14:textId="78FE32AB">
            <w:pPr>
              <w:rPr>
                <w:color w:val="000000"/>
              </w:rPr>
            </w:pPr>
            <w:r>
              <w:rPr>
                <w:color w:val="000000"/>
              </w:rPr>
              <w:t xml:space="preserve">While the </w:t>
            </w:r>
            <w:r w:rsidR="00ED5A50">
              <w:rPr>
                <w:color w:val="000000"/>
              </w:rPr>
              <w:t xml:space="preserve">Broadband </w:t>
            </w:r>
            <w:r>
              <w:rPr>
                <w:color w:val="000000"/>
              </w:rPr>
              <w:t xml:space="preserve">Decision </w:t>
            </w:r>
            <w:r w:rsidR="0004375B">
              <w:rPr>
                <w:color w:val="000000"/>
              </w:rPr>
              <w:t xml:space="preserve">declines to </w:t>
            </w:r>
            <w:r w:rsidR="00A36246">
              <w:rPr>
                <w:color w:val="000000"/>
              </w:rPr>
              <w:t>impose a strict deadline on Commission staff as suggested by CforAT</w:t>
            </w:r>
            <w:r w:rsidR="0040448D">
              <w:rPr>
                <w:color w:val="000000"/>
              </w:rPr>
              <w:t>, it demonstrates consideration of</w:t>
            </w:r>
            <w:r w:rsidR="001D12DF">
              <w:rPr>
                <w:color w:val="000000"/>
              </w:rPr>
              <w:t xml:space="preserve"> CforAT’s recommendations and </w:t>
            </w:r>
            <w:r w:rsidR="001876DB">
              <w:rPr>
                <w:color w:val="000000"/>
              </w:rPr>
              <w:t xml:space="preserve">responds to CforAT’s concerns about timing by </w:t>
            </w:r>
            <w:r w:rsidR="00E23A94">
              <w:rPr>
                <w:color w:val="000000"/>
              </w:rPr>
              <w:t xml:space="preserve">directing staff to be responsive </w:t>
            </w:r>
            <w:r w:rsidR="00A36246">
              <w:rPr>
                <w:color w:val="000000"/>
              </w:rPr>
              <w:t xml:space="preserve">to </w:t>
            </w:r>
            <w:r w:rsidR="00B87796">
              <w:rPr>
                <w:color w:val="000000"/>
              </w:rPr>
              <w:t xml:space="preserve">these requests </w:t>
            </w:r>
            <w:r w:rsidR="00E23A94">
              <w:rPr>
                <w:color w:val="000000"/>
              </w:rPr>
              <w:t>and to provide updates when requested at the bimonthly meetings between Consortia and Commission staff.</w:t>
            </w:r>
            <w:r w:rsidR="00B87796">
              <w:rPr>
                <w:color w:val="000000"/>
              </w:rPr>
              <w:t xml:space="preserve">  </w:t>
            </w:r>
            <w:r w:rsidR="00ED5A50">
              <w:rPr>
                <w:color w:val="000000"/>
              </w:rPr>
              <w:t xml:space="preserve">Broadband </w:t>
            </w:r>
            <w:r w:rsidR="000E2E5E">
              <w:rPr>
                <w:color w:val="000000"/>
              </w:rPr>
              <w:t xml:space="preserve">Decision </w:t>
            </w:r>
            <w:r w:rsidR="00B87796">
              <w:rPr>
                <w:color w:val="000000"/>
              </w:rPr>
              <w:t xml:space="preserve">at pp. 29-30.  </w:t>
            </w:r>
          </w:p>
          <w:p w:rsidR="00BE10FB" w:rsidP="00073262" w:rsidRDefault="00BE10FB" w14:paraId="660653E6" w14:textId="77777777">
            <w:pPr>
              <w:rPr>
                <w:color w:val="000000"/>
              </w:rPr>
            </w:pPr>
          </w:p>
          <w:p w:rsidR="00BE10FB" w:rsidP="00073262" w:rsidRDefault="00BE10FB" w14:paraId="3919D81E" w14:textId="77777777">
            <w:pPr>
              <w:rPr>
                <w:color w:val="000000"/>
              </w:rPr>
            </w:pPr>
          </w:p>
          <w:p w:rsidR="00BE10FB" w:rsidP="00073262" w:rsidRDefault="00BE10FB" w14:paraId="12ED0F7E" w14:textId="77777777">
            <w:pPr>
              <w:rPr>
                <w:color w:val="000000"/>
              </w:rPr>
            </w:pPr>
          </w:p>
          <w:p w:rsidR="00BE10FB" w:rsidP="00073262" w:rsidRDefault="00BE10FB" w14:paraId="3A062CB6" w14:textId="77777777">
            <w:pPr>
              <w:rPr>
                <w:color w:val="000000"/>
              </w:rPr>
            </w:pPr>
          </w:p>
          <w:p w:rsidR="00BE10FB" w:rsidP="00073262" w:rsidRDefault="00BE10FB" w14:paraId="5E2F1DA0" w14:textId="77777777">
            <w:pPr>
              <w:rPr>
                <w:color w:val="000000"/>
              </w:rPr>
            </w:pPr>
          </w:p>
          <w:p w:rsidR="00BE10FB" w:rsidP="00073262" w:rsidRDefault="00BE10FB" w14:paraId="4CE3C60F" w14:textId="77777777">
            <w:pPr>
              <w:rPr>
                <w:color w:val="000000"/>
              </w:rPr>
            </w:pPr>
          </w:p>
          <w:p w:rsidR="00BE10FB" w:rsidP="00073262" w:rsidRDefault="00BE10FB" w14:paraId="6E79BD1F" w14:textId="77777777">
            <w:pPr>
              <w:rPr>
                <w:color w:val="000000"/>
              </w:rPr>
            </w:pPr>
          </w:p>
          <w:p w:rsidR="00BE10FB" w:rsidP="00073262" w:rsidRDefault="00BE10FB" w14:paraId="2FC8011E" w14:textId="77777777">
            <w:pPr>
              <w:rPr>
                <w:color w:val="000000"/>
              </w:rPr>
            </w:pPr>
          </w:p>
          <w:p w:rsidR="00C967BE" w:rsidP="00073262" w:rsidRDefault="00C967BE" w14:paraId="2BBA071B" w14:textId="77777777">
            <w:pPr>
              <w:rPr>
                <w:color w:val="000000"/>
              </w:rPr>
            </w:pPr>
          </w:p>
          <w:p w:rsidRPr="007F620E" w:rsidR="00BE10FB" w:rsidP="00073262" w:rsidRDefault="00BE10FB" w14:paraId="2144B6BD" w14:textId="085BCF02">
            <w:pPr>
              <w:rPr>
                <w:color w:val="000000"/>
              </w:rPr>
            </w:pPr>
            <w:r w:rsidRPr="00632C98">
              <w:rPr>
                <w:color w:val="000000"/>
              </w:rPr>
              <w:t xml:space="preserve">Consistent with CforAT’s support </w:t>
            </w:r>
            <w:r w:rsidRPr="00632C98" w:rsidR="009B4E5C">
              <w:rPr>
                <w:color w:val="000000"/>
              </w:rPr>
              <w:t xml:space="preserve">for </w:t>
            </w:r>
            <w:r w:rsidRPr="00632C98" w:rsidR="002111F6">
              <w:rPr>
                <w:color w:val="000000"/>
              </w:rPr>
              <w:t>changes</w:t>
            </w:r>
            <w:r w:rsidRPr="00632C98" w:rsidR="00D20BFD">
              <w:rPr>
                <w:color w:val="000000"/>
              </w:rPr>
              <w:t xml:space="preserve"> to the PD</w:t>
            </w:r>
            <w:r w:rsidRPr="00632C98" w:rsidR="002111F6">
              <w:rPr>
                <w:color w:val="000000"/>
              </w:rPr>
              <w:t xml:space="preserve">, the </w:t>
            </w:r>
            <w:r w:rsidRPr="00632C98" w:rsidR="00D20BFD">
              <w:rPr>
                <w:color w:val="000000"/>
              </w:rPr>
              <w:t xml:space="preserve">Broadband </w:t>
            </w:r>
            <w:r w:rsidRPr="00632C98" w:rsidR="00CF5C6D">
              <w:rPr>
                <w:color w:val="000000"/>
              </w:rPr>
              <w:t xml:space="preserve">Decision </w:t>
            </w:r>
            <w:r w:rsidRPr="00632C98" w:rsidR="00723196">
              <w:rPr>
                <w:color w:val="000000"/>
              </w:rPr>
              <w:t xml:space="preserve">adopts the modifications </w:t>
            </w:r>
            <w:r w:rsidRPr="00632C98" w:rsidR="00D20BFD">
              <w:rPr>
                <w:color w:val="000000"/>
              </w:rPr>
              <w:t>recommended in comments</w:t>
            </w:r>
            <w:r w:rsidRPr="00632C98" w:rsidR="00723196">
              <w:rPr>
                <w:color w:val="000000"/>
              </w:rPr>
              <w:t>.</w:t>
            </w:r>
            <w:r w:rsidRPr="00632C98" w:rsidR="0008127D">
              <w:rPr>
                <w:color w:val="000000"/>
              </w:rPr>
              <w:t xml:space="preserve">  Consistent with CforAT’s </w:t>
            </w:r>
            <w:r w:rsidRPr="00632C98" w:rsidR="00AD41E0">
              <w:rPr>
                <w:color w:val="000000"/>
              </w:rPr>
              <w:t xml:space="preserve">recommendation that the </w:t>
            </w:r>
            <w:r w:rsidRPr="00632C98" w:rsidR="00AD41E0">
              <w:rPr>
                <w:color w:val="000000"/>
              </w:rPr>
              <w:lastRenderedPageBreak/>
              <w:t xml:space="preserve">Commission stay any decision </w:t>
            </w:r>
            <w:r w:rsidRPr="00632C98" w:rsidR="00D90699">
              <w:rPr>
                <w:color w:val="000000"/>
              </w:rPr>
              <w:t>on TURN’s PFM in this proceeding, the</w:t>
            </w:r>
            <w:r w:rsidRPr="00932EE1" w:rsidR="00D90699">
              <w:rPr>
                <w:color w:val="000000"/>
              </w:rPr>
              <w:t xml:space="preserve"> </w:t>
            </w:r>
            <w:r w:rsidRPr="00932EE1" w:rsidR="00D20BFD">
              <w:rPr>
                <w:color w:val="000000"/>
              </w:rPr>
              <w:t xml:space="preserve">Broadband </w:t>
            </w:r>
            <w:r w:rsidRPr="00932EE1" w:rsidR="00CF5C6D">
              <w:rPr>
                <w:color w:val="000000"/>
              </w:rPr>
              <w:t xml:space="preserve">Decision </w:t>
            </w:r>
            <w:r w:rsidRPr="00932EE1" w:rsidR="00E51D4E">
              <w:rPr>
                <w:color w:val="000000"/>
              </w:rPr>
              <w:t>declines to consider</w:t>
            </w:r>
            <w:r w:rsidRPr="00932EE1" w:rsidR="0023171C">
              <w:rPr>
                <w:color w:val="000000"/>
              </w:rPr>
              <w:t xml:space="preserve"> the PFM in this proceeding</w:t>
            </w:r>
            <w:r w:rsidRPr="00932EE1" w:rsidR="00564C65">
              <w:rPr>
                <w:color w:val="000000"/>
              </w:rPr>
              <w:t xml:space="preserve">.  </w:t>
            </w:r>
            <w:r w:rsidRPr="00932EE1" w:rsidR="00FB6A33">
              <w:rPr>
                <w:color w:val="000000"/>
              </w:rPr>
              <w:t>Broadband Decision</w:t>
            </w:r>
            <w:r w:rsidRPr="00932EE1" w:rsidR="00564C65">
              <w:rPr>
                <w:color w:val="000000"/>
              </w:rPr>
              <w:t xml:space="preserve"> </w:t>
            </w:r>
            <w:proofErr w:type="gramStart"/>
            <w:r w:rsidRPr="00932EE1" w:rsidR="00564C65">
              <w:rPr>
                <w:color w:val="000000"/>
              </w:rPr>
              <w:t>at p.</w:t>
            </w:r>
            <w:proofErr w:type="gramEnd"/>
            <w:r w:rsidRPr="00932EE1" w:rsidR="00564C65">
              <w:rPr>
                <w:color w:val="000000"/>
              </w:rPr>
              <w:t xml:space="preserve"> 27.</w:t>
            </w:r>
            <w:r w:rsidRPr="00932EE1" w:rsidR="00B70EFD">
              <w:rPr>
                <w:color w:val="000000"/>
              </w:rPr>
              <w:t xml:space="preserve">  </w:t>
            </w:r>
            <w:r w:rsidRPr="00932EE1" w:rsidR="00E376A4">
              <w:rPr>
                <w:color w:val="000000"/>
              </w:rPr>
              <w:t xml:space="preserve">While </w:t>
            </w:r>
            <w:r w:rsidRPr="00932EE1" w:rsidR="00372DD1">
              <w:rPr>
                <w:color w:val="000000"/>
              </w:rPr>
              <w:t xml:space="preserve">the </w:t>
            </w:r>
            <w:r w:rsidRPr="00632C98" w:rsidR="00D20BFD">
              <w:rPr>
                <w:color w:val="000000"/>
              </w:rPr>
              <w:t xml:space="preserve">Broadband </w:t>
            </w:r>
            <w:r w:rsidRPr="00632C98" w:rsidR="00CF5C6D">
              <w:rPr>
                <w:color w:val="000000"/>
              </w:rPr>
              <w:t xml:space="preserve">Decision </w:t>
            </w:r>
            <w:r w:rsidRPr="00632C98" w:rsidR="00372DD1">
              <w:rPr>
                <w:color w:val="000000"/>
              </w:rPr>
              <w:t xml:space="preserve">does not </w:t>
            </w:r>
            <w:r w:rsidRPr="00632C98" w:rsidR="00C75789">
              <w:rPr>
                <w:color w:val="000000"/>
              </w:rPr>
              <w:t xml:space="preserve">cite CforAT’s Comments on the PD </w:t>
            </w:r>
            <w:r w:rsidRPr="00632C98" w:rsidR="003E2C2F">
              <w:rPr>
                <w:color w:val="000000"/>
              </w:rPr>
              <w:t>on these issue</w:t>
            </w:r>
            <w:r w:rsidRPr="00632C98" w:rsidR="00FB6A33">
              <w:rPr>
                <w:color w:val="000000"/>
              </w:rPr>
              <w:t>s</w:t>
            </w:r>
            <w:r w:rsidRPr="00632C98" w:rsidR="00E56D90">
              <w:rPr>
                <w:color w:val="000000"/>
              </w:rPr>
              <w:t xml:space="preserve">, CforAT’s input enhanced </w:t>
            </w:r>
            <w:r w:rsidRPr="00632C98" w:rsidR="00FB6A33">
              <w:rPr>
                <w:color w:val="000000"/>
              </w:rPr>
              <w:t xml:space="preserve">the </w:t>
            </w:r>
            <w:r w:rsidRPr="00632C98" w:rsidR="00F66AFA">
              <w:rPr>
                <w:color w:val="000000"/>
              </w:rPr>
              <w:t xml:space="preserve">record and assisted </w:t>
            </w:r>
            <w:r w:rsidRPr="00632C98" w:rsidR="00E56D90">
              <w:rPr>
                <w:color w:val="000000"/>
              </w:rPr>
              <w:t>the Commission’s deliberation on these issues</w:t>
            </w:r>
            <w:r w:rsidRPr="00632C98" w:rsidR="00C75789">
              <w:rPr>
                <w:color w:val="000000"/>
              </w:rPr>
              <w:t>,</w:t>
            </w:r>
            <w:r w:rsidRPr="00932EE1" w:rsidR="00C75789">
              <w:rPr>
                <w:color w:val="000000"/>
              </w:rPr>
              <w:t xml:space="preserve"> reaching </w:t>
            </w:r>
            <w:proofErr w:type="gramStart"/>
            <w:r w:rsidRPr="00932EE1" w:rsidR="00C75789">
              <w:rPr>
                <w:color w:val="000000"/>
              </w:rPr>
              <w:t>a</w:t>
            </w:r>
            <w:r w:rsidRPr="00932EE1" w:rsidR="00E51D4E">
              <w:rPr>
                <w:color w:val="000000"/>
              </w:rPr>
              <w:t xml:space="preserve"> final result</w:t>
            </w:r>
            <w:proofErr w:type="gramEnd"/>
            <w:r w:rsidRPr="00932EE1" w:rsidR="00E51D4E">
              <w:rPr>
                <w:color w:val="000000"/>
              </w:rPr>
              <w:t xml:space="preserve"> consistent with CforAT’s positions</w:t>
            </w:r>
            <w:r w:rsidRPr="00932EE1" w:rsidR="00E56D90">
              <w:rPr>
                <w:color w:val="000000"/>
              </w:rPr>
              <w:t>.</w:t>
            </w:r>
            <w:r w:rsidR="00E56D90">
              <w:rPr>
                <w:color w:val="000000"/>
              </w:rPr>
              <w:t xml:space="preserve">  </w:t>
            </w:r>
            <w:r w:rsidR="00723196">
              <w:rPr>
                <w:color w:val="000000"/>
              </w:rPr>
              <w:t xml:space="preserve">  </w:t>
            </w:r>
          </w:p>
        </w:tc>
        <w:tc>
          <w:tcPr>
            <w:tcW w:w="2340" w:type="dxa"/>
          </w:tcPr>
          <w:p w:rsidR="00691528" w:rsidP="00073262" w:rsidRDefault="004141C9" w14:paraId="640555F4" w14:textId="77777777">
            <w:pPr>
              <w:rPr>
                <w:color w:val="000000"/>
              </w:rPr>
            </w:pPr>
            <w:r>
              <w:rPr>
                <w:color w:val="000000"/>
              </w:rPr>
              <w:lastRenderedPageBreak/>
              <w:t>Verified</w:t>
            </w:r>
          </w:p>
          <w:p w:rsidR="00C942EA" w:rsidP="00073262" w:rsidRDefault="00C942EA" w14:paraId="6A7DEC38" w14:textId="77777777">
            <w:pPr>
              <w:rPr>
                <w:color w:val="000000"/>
              </w:rPr>
            </w:pPr>
          </w:p>
          <w:p w:rsidR="00C942EA" w:rsidP="00073262" w:rsidRDefault="00C942EA" w14:paraId="43E9BE50" w14:textId="77777777">
            <w:pPr>
              <w:rPr>
                <w:color w:val="000000"/>
              </w:rPr>
            </w:pPr>
          </w:p>
          <w:p w:rsidR="00C942EA" w:rsidP="00073262" w:rsidRDefault="00C942EA" w14:paraId="48B9DC1B" w14:textId="77777777">
            <w:pPr>
              <w:rPr>
                <w:color w:val="000000"/>
              </w:rPr>
            </w:pPr>
          </w:p>
          <w:p w:rsidR="00C942EA" w:rsidP="00073262" w:rsidRDefault="00C942EA" w14:paraId="6A0D830A" w14:textId="77777777">
            <w:pPr>
              <w:rPr>
                <w:color w:val="000000"/>
              </w:rPr>
            </w:pPr>
          </w:p>
          <w:p w:rsidR="00C942EA" w:rsidP="00073262" w:rsidRDefault="00C942EA" w14:paraId="1061AFA5" w14:textId="77777777">
            <w:pPr>
              <w:rPr>
                <w:color w:val="000000"/>
              </w:rPr>
            </w:pPr>
          </w:p>
          <w:p w:rsidR="00C942EA" w:rsidP="00073262" w:rsidRDefault="00C942EA" w14:paraId="10A9677B" w14:textId="77777777">
            <w:pPr>
              <w:rPr>
                <w:color w:val="000000"/>
              </w:rPr>
            </w:pPr>
          </w:p>
          <w:p w:rsidR="00C942EA" w:rsidP="00073262" w:rsidRDefault="00C942EA" w14:paraId="11EE816B" w14:textId="77777777">
            <w:pPr>
              <w:rPr>
                <w:color w:val="000000"/>
              </w:rPr>
            </w:pPr>
          </w:p>
          <w:p w:rsidR="00C942EA" w:rsidP="00073262" w:rsidRDefault="00C942EA" w14:paraId="1FDEC96C" w14:textId="77777777">
            <w:pPr>
              <w:rPr>
                <w:color w:val="000000"/>
              </w:rPr>
            </w:pPr>
          </w:p>
          <w:p w:rsidR="00C942EA" w:rsidP="00073262" w:rsidRDefault="00C942EA" w14:paraId="373DAEE0" w14:textId="77777777">
            <w:pPr>
              <w:rPr>
                <w:color w:val="000000"/>
              </w:rPr>
            </w:pPr>
          </w:p>
          <w:p w:rsidR="00C942EA" w:rsidP="00073262" w:rsidRDefault="00C942EA" w14:paraId="16873162" w14:textId="77777777">
            <w:pPr>
              <w:rPr>
                <w:color w:val="000000"/>
              </w:rPr>
            </w:pPr>
          </w:p>
          <w:p w:rsidR="00C942EA" w:rsidP="00073262" w:rsidRDefault="00C942EA" w14:paraId="15E16017" w14:textId="77777777">
            <w:pPr>
              <w:rPr>
                <w:color w:val="000000"/>
              </w:rPr>
            </w:pPr>
          </w:p>
          <w:p w:rsidR="00C942EA" w:rsidP="00073262" w:rsidRDefault="00C942EA" w14:paraId="0B675F7F" w14:textId="77777777">
            <w:pPr>
              <w:rPr>
                <w:color w:val="000000"/>
              </w:rPr>
            </w:pPr>
          </w:p>
          <w:p w:rsidR="00C942EA" w:rsidP="00073262" w:rsidRDefault="00C942EA" w14:paraId="538BA0C0" w14:textId="77777777">
            <w:pPr>
              <w:rPr>
                <w:color w:val="000000"/>
              </w:rPr>
            </w:pPr>
          </w:p>
          <w:p w:rsidR="00C942EA" w:rsidP="00073262" w:rsidRDefault="00C942EA" w14:paraId="345668BC" w14:textId="77777777">
            <w:pPr>
              <w:rPr>
                <w:color w:val="000000"/>
              </w:rPr>
            </w:pPr>
          </w:p>
          <w:p w:rsidR="00C942EA" w:rsidP="00073262" w:rsidRDefault="00C942EA" w14:paraId="08D37988" w14:textId="77777777">
            <w:pPr>
              <w:rPr>
                <w:color w:val="000000"/>
              </w:rPr>
            </w:pPr>
          </w:p>
          <w:p w:rsidR="00C942EA" w:rsidP="00073262" w:rsidRDefault="00C942EA" w14:paraId="284D7B49" w14:textId="77777777">
            <w:pPr>
              <w:rPr>
                <w:color w:val="000000"/>
              </w:rPr>
            </w:pPr>
          </w:p>
          <w:p w:rsidR="00C942EA" w:rsidP="00073262" w:rsidRDefault="00C942EA" w14:paraId="230EE12C" w14:textId="77777777">
            <w:pPr>
              <w:rPr>
                <w:color w:val="000000"/>
              </w:rPr>
            </w:pPr>
          </w:p>
          <w:p w:rsidR="00C942EA" w:rsidP="00073262" w:rsidRDefault="00C942EA" w14:paraId="358089D1" w14:textId="77777777">
            <w:pPr>
              <w:rPr>
                <w:color w:val="000000"/>
              </w:rPr>
            </w:pPr>
          </w:p>
          <w:p w:rsidR="00C942EA" w:rsidP="00073262" w:rsidRDefault="00C942EA" w14:paraId="26048840" w14:textId="77777777">
            <w:pPr>
              <w:rPr>
                <w:color w:val="000000"/>
              </w:rPr>
            </w:pPr>
          </w:p>
          <w:p w:rsidR="00C942EA" w:rsidP="00073262" w:rsidRDefault="00C942EA" w14:paraId="6BD833DE" w14:textId="77777777">
            <w:pPr>
              <w:rPr>
                <w:color w:val="000000"/>
              </w:rPr>
            </w:pPr>
          </w:p>
          <w:p w:rsidR="00C942EA" w:rsidP="00073262" w:rsidRDefault="00C942EA" w14:paraId="6183813E" w14:textId="77777777">
            <w:pPr>
              <w:rPr>
                <w:color w:val="000000"/>
              </w:rPr>
            </w:pPr>
          </w:p>
          <w:p w:rsidR="00C942EA" w:rsidP="00073262" w:rsidRDefault="00C942EA" w14:paraId="1575274C" w14:textId="77777777">
            <w:pPr>
              <w:rPr>
                <w:color w:val="000000"/>
              </w:rPr>
            </w:pPr>
          </w:p>
          <w:p w:rsidR="00C942EA" w:rsidP="00073262" w:rsidRDefault="00C942EA" w14:paraId="7FC6A8BB" w14:textId="77777777">
            <w:pPr>
              <w:rPr>
                <w:color w:val="000000"/>
              </w:rPr>
            </w:pPr>
          </w:p>
          <w:p w:rsidR="00C942EA" w:rsidP="00073262" w:rsidRDefault="00C942EA" w14:paraId="333DD3FE" w14:textId="77777777">
            <w:pPr>
              <w:rPr>
                <w:color w:val="000000"/>
              </w:rPr>
            </w:pPr>
          </w:p>
          <w:p w:rsidR="00C942EA" w:rsidP="00073262" w:rsidRDefault="00C942EA" w14:paraId="76BB0C9B" w14:textId="77777777">
            <w:pPr>
              <w:rPr>
                <w:color w:val="000000"/>
              </w:rPr>
            </w:pPr>
          </w:p>
          <w:p w:rsidR="00C942EA" w:rsidP="00073262" w:rsidRDefault="00C942EA" w14:paraId="549DA008" w14:textId="77777777">
            <w:pPr>
              <w:rPr>
                <w:color w:val="000000"/>
              </w:rPr>
            </w:pPr>
            <w:r>
              <w:rPr>
                <w:color w:val="000000"/>
              </w:rPr>
              <w:t>Verified</w:t>
            </w:r>
          </w:p>
          <w:p w:rsidR="00C942EA" w:rsidP="00073262" w:rsidRDefault="00C942EA" w14:paraId="451745C1" w14:textId="77777777">
            <w:pPr>
              <w:rPr>
                <w:color w:val="000000"/>
              </w:rPr>
            </w:pPr>
          </w:p>
          <w:p w:rsidR="00C942EA" w:rsidP="00073262" w:rsidRDefault="00C942EA" w14:paraId="13BE2CBB" w14:textId="77777777">
            <w:pPr>
              <w:rPr>
                <w:color w:val="000000"/>
              </w:rPr>
            </w:pPr>
          </w:p>
          <w:p w:rsidR="00C942EA" w:rsidP="00073262" w:rsidRDefault="00C942EA" w14:paraId="40E4FAE7" w14:textId="77777777">
            <w:pPr>
              <w:rPr>
                <w:color w:val="000000"/>
              </w:rPr>
            </w:pPr>
          </w:p>
          <w:p w:rsidR="00C942EA" w:rsidP="00073262" w:rsidRDefault="00C942EA" w14:paraId="0A3C24E2" w14:textId="77777777">
            <w:pPr>
              <w:rPr>
                <w:color w:val="000000"/>
              </w:rPr>
            </w:pPr>
          </w:p>
          <w:p w:rsidR="00C942EA" w:rsidP="00073262" w:rsidRDefault="00C942EA" w14:paraId="31DE3F3D" w14:textId="77777777">
            <w:pPr>
              <w:rPr>
                <w:color w:val="000000"/>
              </w:rPr>
            </w:pPr>
          </w:p>
          <w:p w:rsidR="00C942EA" w:rsidP="00073262" w:rsidRDefault="00C942EA" w14:paraId="7108C275" w14:textId="77777777">
            <w:pPr>
              <w:rPr>
                <w:color w:val="000000"/>
              </w:rPr>
            </w:pPr>
          </w:p>
          <w:p w:rsidR="00C942EA" w:rsidP="00073262" w:rsidRDefault="00C942EA" w14:paraId="6F39B193" w14:textId="77777777">
            <w:pPr>
              <w:rPr>
                <w:color w:val="000000"/>
              </w:rPr>
            </w:pPr>
          </w:p>
          <w:p w:rsidR="00C942EA" w:rsidP="00073262" w:rsidRDefault="00C942EA" w14:paraId="23092544" w14:textId="77777777">
            <w:pPr>
              <w:rPr>
                <w:color w:val="000000"/>
              </w:rPr>
            </w:pPr>
          </w:p>
          <w:p w:rsidR="00C942EA" w:rsidP="00073262" w:rsidRDefault="00C942EA" w14:paraId="3A420344" w14:textId="77777777">
            <w:pPr>
              <w:rPr>
                <w:color w:val="000000"/>
              </w:rPr>
            </w:pPr>
          </w:p>
          <w:p w:rsidR="00C942EA" w:rsidP="00073262" w:rsidRDefault="00C942EA" w14:paraId="134A1737" w14:textId="77777777">
            <w:pPr>
              <w:rPr>
                <w:color w:val="000000"/>
              </w:rPr>
            </w:pPr>
          </w:p>
          <w:p w:rsidR="00C942EA" w:rsidP="00073262" w:rsidRDefault="00C942EA" w14:paraId="1252EBE4" w14:textId="77777777">
            <w:pPr>
              <w:rPr>
                <w:color w:val="000000"/>
              </w:rPr>
            </w:pPr>
          </w:p>
          <w:p w:rsidR="00C942EA" w:rsidP="00073262" w:rsidRDefault="00C942EA" w14:paraId="5EE09430" w14:textId="77777777">
            <w:pPr>
              <w:rPr>
                <w:color w:val="000000"/>
              </w:rPr>
            </w:pPr>
          </w:p>
          <w:p w:rsidR="00C942EA" w:rsidP="00073262" w:rsidRDefault="00C942EA" w14:paraId="26231FBB" w14:textId="77777777">
            <w:pPr>
              <w:rPr>
                <w:color w:val="000000"/>
              </w:rPr>
            </w:pPr>
          </w:p>
          <w:p w:rsidR="00C942EA" w:rsidP="00073262" w:rsidRDefault="00C942EA" w14:paraId="05B16FDD" w14:textId="77777777">
            <w:pPr>
              <w:rPr>
                <w:color w:val="000000"/>
              </w:rPr>
            </w:pPr>
          </w:p>
          <w:p w:rsidR="00C942EA" w:rsidP="00073262" w:rsidRDefault="00C942EA" w14:paraId="0E775144" w14:textId="77777777">
            <w:pPr>
              <w:rPr>
                <w:color w:val="000000"/>
              </w:rPr>
            </w:pPr>
          </w:p>
          <w:p w:rsidR="00C942EA" w:rsidP="00073262" w:rsidRDefault="00C942EA" w14:paraId="3CF6F503" w14:textId="77777777">
            <w:pPr>
              <w:rPr>
                <w:color w:val="000000"/>
              </w:rPr>
            </w:pPr>
          </w:p>
          <w:p w:rsidR="00C942EA" w:rsidP="00073262" w:rsidRDefault="00C942EA" w14:paraId="62654888" w14:textId="77777777">
            <w:pPr>
              <w:rPr>
                <w:color w:val="000000"/>
              </w:rPr>
            </w:pPr>
          </w:p>
          <w:p w:rsidR="00C942EA" w:rsidP="00073262" w:rsidRDefault="00C942EA" w14:paraId="252DB2D6" w14:textId="77777777">
            <w:pPr>
              <w:rPr>
                <w:color w:val="000000"/>
              </w:rPr>
            </w:pPr>
          </w:p>
          <w:p w:rsidR="00C942EA" w:rsidP="00073262" w:rsidRDefault="00C942EA" w14:paraId="5D31AE5F" w14:textId="77777777">
            <w:pPr>
              <w:rPr>
                <w:color w:val="000000"/>
              </w:rPr>
            </w:pPr>
          </w:p>
          <w:p w:rsidR="00C942EA" w:rsidP="00073262" w:rsidRDefault="00C942EA" w14:paraId="299DB177" w14:textId="77777777">
            <w:pPr>
              <w:rPr>
                <w:color w:val="000000"/>
              </w:rPr>
            </w:pPr>
          </w:p>
          <w:p w:rsidR="00C942EA" w:rsidP="00073262" w:rsidRDefault="00C942EA" w14:paraId="2913E294" w14:textId="77777777">
            <w:pPr>
              <w:rPr>
                <w:color w:val="000000"/>
              </w:rPr>
            </w:pPr>
          </w:p>
          <w:p w:rsidR="00C942EA" w:rsidP="00073262" w:rsidRDefault="00C942EA" w14:paraId="3202BB29" w14:textId="77777777">
            <w:pPr>
              <w:rPr>
                <w:color w:val="000000"/>
              </w:rPr>
            </w:pPr>
          </w:p>
          <w:p w:rsidR="00C942EA" w:rsidP="00073262" w:rsidRDefault="00C942EA" w14:paraId="0E142CB3" w14:textId="77777777">
            <w:pPr>
              <w:rPr>
                <w:color w:val="000000"/>
              </w:rPr>
            </w:pPr>
          </w:p>
          <w:p w:rsidR="00C942EA" w:rsidP="00073262" w:rsidRDefault="00C942EA" w14:paraId="1CE61E36" w14:textId="77777777">
            <w:pPr>
              <w:rPr>
                <w:color w:val="000000"/>
              </w:rPr>
            </w:pPr>
          </w:p>
          <w:p w:rsidR="00C942EA" w:rsidP="00073262" w:rsidRDefault="00C942EA" w14:paraId="1BFD676F" w14:textId="77777777">
            <w:pPr>
              <w:rPr>
                <w:color w:val="000000"/>
              </w:rPr>
            </w:pPr>
          </w:p>
          <w:p w:rsidR="00C942EA" w:rsidP="00073262" w:rsidRDefault="00C942EA" w14:paraId="29CB1623" w14:textId="77777777">
            <w:pPr>
              <w:rPr>
                <w:color w:val="000000"/>
              </w:rPr>
            </w:pPr>
            <w:r>
              <w:rPr>
                <w:color w:val="000000"/>
              </w:rPr>
              <w:t>Verified</w:t>
            </w:r>
          </w:p>
          <w:p w:rsidR="00D36F2F" w:rsidP="00073262" w:rsidRDefault="00D36F2F" w14:paraId="0347160A" w14:textId="77777777">
            <w:pPr>
              <w:rPr>
                <w:color w:val="000000"/>
              </w:rPr>
            </w:pPr>
          </w:p>
          <w:p w:rsidR="00D36F2F" w:rsidP="00073262" w:rsidRDefault="00D36F2F" w14:paraId="056F440B" w14:textId="77777777">
            <w:pPr>
              <w:rPr>
                <w:color w:val="000000"/>
              </w:rPr>
            </w:pPr>
          </w:p>
          <w:p w:rsidR="00D36F2F" w:rsidP="00073262" w:rsidRDefault="00D36F2F" w14:paraId="4530B7FC" w14:textId="77777777">
            <w:pPr>
              <w:rPr>
                <w:color w:val="000000"/>
              </w:rPr>
            </w:pPr>
          </w:p>
          <w:p w:rsidR="00D36F2F" w:rsidP="00073262" w:rsidRDefault="00D36F2F" w14:paraId="71FC42FB" w14:textId="77777777">
            <w:pPr>
              <w:rPr>
                <w:color w:val="000000"/>
              </w:rPr>
            </w:pPr>
          </w:p>
          <w:p w:rsidR="00D36F2F" w:rsidP="00073262" w:rsidRDefault="00D36F2F" w14:paraId="051B5F2E" w14:textId="77777777">
            <w:pPr>
              <w:rPr>
                <w:color w:val="000000"/>
              </w:rPr>
            </w:pPr>
          </w:p>
          <w:p w:rsidR="00D36F2F" w:rsidP="00073262" w:rsidRDefault="00D36F2F" w14:paraId="008657C5" w14:textId="77777777">
            <w:pPr>
              <w:rPr>
                <w:color w:val="000000"/>
              </w:rPr>
            </w:pPr>
          </w:p>
          <w:p w:rsidR="00D36F2F" w:rsidP="00073262" w:rsidRDefault="00D36F2F" w14:paraId="6645F8FD" w14:textId="77777777">
            <w:pPr>
              <w:rPr>
                <w:color w:val="000000"/>
              </w:rPr>
            </w:pPr>
          </w:p>
          <w:p w:rsidR="00D36F2F" w:rsidP="00073262" w:rsidRDefault="00D36F2F" w14:paraId="74CA3CA8" w14:textId="77777777">
            <w:pPr>
              <w:rPr>
                <w:color w:val="000000"/>
              </w:rPr>
            </w:pPr>
          </w:p>
          <w:p w:rsidR="00D36F2F" w:rsidP="00073262" w:rsidRDefault="00D36F2F" w14:paraId="2CC56743" w14:textId="768B7146">
            <w:pPr>
              <w:rPr>
                <w:color w:val="000000"/>
              </w:rPr>
            </w:pPr>
          </w:p>
          <w:p w:rsidR="00D36F2F" w:rsidP="00073262" w:rsidRDefault="00D36F2F" w14:paraId="02F16590" w14:textId="77777777">
            <w:pPr>
              <w:rPr>
                <w:color w:val="000000"/>
              </w:rPr>
            </w:pPr>
          </w:p>
          <w:p w:rsidR="00D36F2F" w:rsidP="00073262" w:rsidRDefault="00D36F2F" w14:paraId="725E4126" w14:textId="77777777">
            <w:pPr>
              <w:rPr>
                <w:color w:val="000000"/>
              </w:rPr>
            </w:pPr>
          </w:p>
          <w:p w:rsidR="00D36F2F" w:rsidP="00073262" w:rsidRDefault="00D36F2F" w14:paraId="5B66C772" w14:textId="77777777">
            <w:pPr>
              <w:rPr>
                <w:color w:val="000000"/>
              </w:rPr>
            </w:pPr>
          </w:p>
          <w:p w:rsidR="00D36F2F" w:rsidP="00073262" w:rsidRDefault="00D36F2F" w14:paraId="5A5142DD" w14:textId="77777777">
            <w:pPr>
              <w:rPr>
                <w:color w:val="000000"/>
              </w:rPr>
            </w:pPr>
          </w:p>
          <w:p w:rsidR="00D36F2F" w:rsidP="00073262" w:rsidRDefault="00D36F2F" w14:paraId="76FBC004" w14:textId="77777777">
            <w:pPr>
              <w:rPr>
                <w:color w:val="000000"/>
              </w:rPr>
            </w:pPr>
          </w:p>
          <w:p w:rsidR="00D36F2F" w:rsidP="00073262" w:rsidRDefault="00D36F2F" w14:paraId="79B8CAFA" w14:textId="77777777">
            <w:pPr>
              <w:rPr>
                <w:color w:val="000000"/>
              </w:rPr>
            </w:pPr>
          </w:p>
          <w:p w:rsidR="00D36F2F" w:rsidP="00073262" w:rsidRDefault="00D36F2F" w14:paraId="6F354D10" w14:textId="77777777">
            <w:pPr>
              <w:rPr>
                <w:color w:val="000000"/>
              </w:rPr>
            </w:pPr>
          </w:p>
          <w:p w:rsidR="00D36F2F" w:rsidP="00073262" w:rsidRDefault="00D36F2F" w14:paraId="17F224DF" w14:textId="77777777">
            <w:pPr>
              <w:rPr>
                <w:color w:val="000000"/>
              </w:rPr>
            </w:pPr>
          </w:p>
          <w:p w:rsidR="00D36F2F" w:rsidP="00073262" w:rsidRDefault="00D36F2F" w14:paraId="33A9A874" w14:textId="77777777">
            <w:pPr>
              <w:rPr>
                <w:color w:val="000000"/>
              </w:rPr>
            </w:pPr>
          </w:p>
          <w:p w:rsidR="00D36F2F" w:rsidP="00073262" w:rsidRDefault="00D36F2F" w14:paraId="26B6033A" w14:textId="77777777">
            <w:pPr>
              <w:rPr>
                <w:color w:val="000000"/>
              </w:rPr>
            </w:pPr>
          </w:p>
          <w:p w:rsidR="00D36F2F" w:rsidP="00073262" w:rsidRDefault="00D36F2F" w14:paraId="34D18546" w14:textId="77777777">
            <w:pPr>
              <w:rPr>
                <w:color w:val="000000"/>
              </w:rPr>
            </w:pPr>
          </w:p>
          <w:p w:rsidR="00D36F2F" w:rsidP="00073262" w:rsidRDefault="00D36F2F" w14:paraId="1241E357" w14:textId="77777777">
            <w:pPr>
              <w:rPr>
                <w:color w:val="000000"/>
              </w:rPr>
            </w:pPr>
          </w:p>
          <w:p w:rsidR="00D36F2F" w:rsidP="00073262" w:rsidRDefault="00D36F2F" w14:paraId="585A6487" w14:textId="77777777">
            <w:pPr>
              <w:rPr>
                <w:color w:val="000000"/>
              </w:rPr>
            </w:pPr>
          </w:p>
          <w:p w:rsidR="00D36F2F" w:rsidP="00073262" w:rsidRDefault="00D36F2F" w14:paraId="7B15F9C7" w14:textId="13A3B3BA">
            <w:pPr>
              <w:rPr>
                <w:color w:val="000000"/>
              </w:rPr>
            </w:pPr>
            <w:r>
              <w:rPr>
                <w:color w:val="000000"/>
              </w:rPr>
              <w:t>Verified</w:t>
            </w:r>
          </w:p>
          <w:p w:rsidR="00C942EA" w:rsidP="00073262" w:rsidRDefault="00C942EA" w14:paraId="55B9DD66" w14:textId="77777777">
            <w:pPr>
              <w:rPr>
                <w:color w:val="000000"/>
              </w:rPr>
            </w:pPr>
          </w:p>
          <w:p w:rsidR="00C942EA" w:rsidP="00073262" w:rsidRDefault="00C942EA" w14:paraId="0F2E57F7" w14:textId="77777777">
            <w:pPr>
              <w:rPr>
                <w:color w:val="000000"/>
              </w:rPr>
            </w:pPr>
          </w:p>
          <w:p w:rsidR="00C942EA" w:rsidP="00073262" w:rsidRDefault="00C942EA" w14:paraId="68F9C0C4" w14:textId="77777777">
            <w:pPr>
              <w:rPr>
                <w:color w:val="000000"/>
              </w:rPr>
            </w:pPr>
          </w:p>
          <w:p w:rsidR="00C942EA" w:rsidP="00073262" w:rsidRDefault="00C942EA" w14:paraId="51D1B1B2" w14:textId="77777777">
            <w:pPr>
              <w:rPr>
                <w:color w:val="000000"/>
              </w:rPr>
            </w:pPr>
          </w:p>
          <w:p w:rsidR="00C942EA" w:rsidP="00073262" w:rsidRDefault="00C942EA" w14:paraId="72B68D46" w14:textId="77777777">
            <w:pPr>
              <w:rPr>
                <w:color w:val="000000"/>
              </w:rPr>
            </w:pPr>
          </w:p>
          <w:p w:rsidR="00C942EA" w:rsidP="00073262" w:rsidRDefault="00C942EA" w14:paraId="785BC599" w14:textId="77777777">
            <w:pPr>
              <w:rPr>
                <w:color w:val="000000"/>
              </w:rPr>
            </w:pPr>
          </w:p>
          <w:p w:rsidR="00C942EA" w:rsidP="00073262" w:rsidRDefault="00C942EA" w14:paraId="05C56F4A" w14:textId="77777777">
            <w:pPr>
              <w:rPr>
                <w:color w:val="000000"/>
              </w:rPr>
            </w:pPr>
          </w:p>
          <w:p w:rsidR="00C942EA" w:rsidP="00073262" w:rsidRDefault="00C942EA" w14:paraId="14B83ADC" w14:textId="77777777">
            <w:pPr>
              <w:rPr>
                <w:color w:val="000000"/>
              </w:rPr>
            </w:pPr>
          </w:p>
          <w:p w:rsidR="00C942EA" w:rsidP="00073262" w:rsidRDefault="00C942EA" w14:paraId="4EF1A1B6" w14:textId="77777777">
            <w:pPr>
              <w:rPr>
                <w:color w:val="000000"/>
              </w:rPr>
            </w:pPr>
          </w:p>
          <w:p w:rsidR="00C942EA" w:rsidP="00073262" w:rsidRDefault="00C942EA" w14:paraId="6F238FF2" w14:textId="77777777">
            <w:pPr>
              <w:rPr>
                <w:color w:val="000000"/>
              </w:rPr>
            </w:pPr>
          </w:p>
          <w:p w:rsidR="00C942EA" w:rsidP="00073262" w:rsidRDefault="00C942EA" w14:paraId="7D90AE0B" w14:textId="77777777">
            <w:pPr>
              <w:rPr>
                <w:color w:val="000000"/>
              </w:rPr>
            </w:pPr>
          </w:p>
          <w:p w:rsidR="00C942EA" w:rsidP="00073262" w:rsidRDefault="00C942EA" w14:paraId="53A0D324" w14:textId="77777777">
            <w:pPr>
              <w:rPr>
                <w:color w:val="000000"/>
              </w:rPr>
            </w:pPr>
          </w:p>
          <w:p w:rsidR="00C942EA" w:rsidP="00073262" w:rsidRDefault="00C942EA" w14:paraId="786A5608" w14:textId="77777777">
            <w:pPr>
              <w:rPr>
                <w:color w:val="000000"/>
              </w:rPr>
            </w:pPr>
          </w:p>
          <w:p w:rsidR="00C942EA" w:rsidP="00073262" w:rsidRDefault="00C942EA" w14:paraId="3FD0077A" w14:textId="77777777">
            <w:pPr>
              <w:rPr>
                <w:color w:val="000000"/>
              </w:rPr>
            </w:pPr>
          </w:p>
          <w:p w:rsidR="00C942EA" w:rsidP="00073262" w:rsidRDefault="00C942EA" w14:paraId="7BB57DA9" w14:textId="77777777">
            <w:pPr>
              <w:rPr>
                <w:color w:val="000000"/>
              </w:rPr>
            </w:pPr>
          </w:p>
          <w:p w:rsidR="00C942EA" w:rsidP="00073262" w:rsidRDefault="00C942EA" w14:paraId="086C7F4E" w14:textId="77777777">
            <w:pPr>
              <w:rPr>
                <w:color w:val="000000"/>
              </w:rPr>
            </w:pPr>
          </w:p>
          <w:p w:rsidR="00C942EA" w:rsidP="00073262" w:rsidRDefault="00C942EA" w14:paraId="079BC309" w14:textId="77777777">
            <w:pPr>
              <w:rPr>
                <w:color w:val="000000"/>
              </w:rPr>
            </w:pPr>
          </w:p>
          <w:p w:rsidR="00C942EA" w:rsidP="00073262" w:rsidRDefault="00C942EA" w14:paraId="78E4B85A" w14:textId="77777777">
            <w:pPr>
              <w:rPr>
                <w:color w:val="000000"/>
              </w:rPr>
            </w:pPr>
          </w:p>
          <w:p w:rsidR="00C942EA" w:rsidP="00073262" w:rsidRDefault="00C942EA" w14:paraId="6EE56CDB" w14:textId="77777777">
            <w:pPr>
              <w:rPr>
                <w:color w:val="000000"/>
              </w:rPr>
            </w:pPr>
          </w:p>
          <w:p w:rsidR="00C942EA" w:rsidP="00073262" w:rsidRDefault="00C942EA" w14:paraId="4B266C74" w14:textId="77777777">
            <w:pPr>
              <w:rPr>
                <w:color w:val="000000"/>
              </w:rPr>
            </w:pPr>
          </w:p>
          <w:p w:rsidR="00C942EA" w:rsidP="00073262" w:rsidRDefault="00C942EA" w14:paraId="65832218" w14:textId="77777777">
            <w:pPr>
              <w:rPr>
                <w:color w:val="000000"/>
              </w:rPr>
            </w:pPr>
          </w:p>
          <w:p w:rsidR="00C942EA" w:rsidP="00073262" w:rsidRDefault="00C942EA" w14:paraId="463677AB" w14:textId="77777777">
            <w:pPr>
              <w:rPr>
                <w:color w:val="000000"/>
              </w:rPr>
            </w:pPr>
          </w:p>
          <w:p w:rsidR="00C942EA" w:rsidP="00073262" w:rsidRDefault="00C942EA" w14:paraId="55F50763" w14:textId="77777777">
            <w:pPr>
              <w:rPr>
                <w:color w:val="000000"/>
              </w:rPr>
            </w:pPr>
          </w:p>
          <w:p w:rsidR="00C942EA" w:rsidP="00073262" w:rsidRDefault="00C942EA" w14:paraId="21D65B26" w14:textId="77777777">
            <w:pPr>
              <w:rPr>
                <w:color w:val="000000"/>
              </w:rPr>
            </w:pPr>
          </w:p>
          <w:p w:rsidR="00C942EA" w:rsidP="00073262" w:rsidRDefault="00C942EA" w14:paraId="63719DA1" w14:textId="77777777">
            <w:pPr>
              <w:rPr>
                <w:color w:val="000000"/>
              </w:rPr>
            </w:pPr>
          </w:p>
          <w:p w:rsidR="00C942EA" w:rsidP="00073262" w:rsidRDefault="00C942EA" w14:paraId="0DB01475" w14:textId="77777777">
            <w:pPr>
              <w:rPr>
                <w:color w:val="000000"/>
              </w:rPr>
            </w:pPr>
          </w:p>
          <w:p w:rsidR="00C942EA" w:rsidP="00073262" w:rsidRDefault="00C942EA" w14:paraId="1C5DED13" w14:textId="77777777">
            <w:pPr>
              <w:rPr>
                <w:color w:val="000000"/>
              </w:rPr>
            </w:pPr>
          </w:p>
          <w:p w:rsidR="00C942EA" w:rsidP="00073262" w:rsidRDefault="00C942EA" w14:paraId="2F556B02" w14:textId="77777777">
            <w:pPr>
              <w:rPr>
                <w:color w:val="000000"/>
              </w:rPr>
            </w:pPr>
          </w:p>
          <w:p w:rsidR="00C942EA" w:rsidP="00073262" w:rsidRDefault="00C942EA" w14:paraId="6D396FE9" w14:textId="77777777">
            <w:pPr>
              <w:rPr>
                <w:color w:val="000000"/>
              </w:rPr>
            </w:pPr>
          </w:p>
          <w:p w:rsidR="00C942EA" w:rsidP="00073262" w:rsidRDefault="00C942EA" w14:paraId="12510019" w14:textId="77777777">
            <w:pPr>
              <w:rPr>
                <w:color w:val="000000"/>
              </w:rPr>
            </w:pPr>
          </w:p>
          <w:p w:rsidR="00C942EA" w:rsidP="00073262" w:rsidRDefault="00C942EA" w14:paraId="131321EC" w14:textId="77777777">
            <w:pPr>
              <w:rPr>
                <w:color w:val="000000"/>
              </w:rPr>
            </w:pPr>
          </w:p>
          <w:p w:rsidR="00C942EA" w:rsidP="00073262" w:rsidRDefault="00C942EA" w14:paraId="56815EA4" w14:textId="77777777">
            <w:pPr>
              <w:rPr>
                <w:color w:val="000000"/>
              </w:rPr>
            </w:pPr>
          </w:p>
          <w:p w:rsidR="00C942EA" w:rsidP="00073262" w:rsidRDefault="00C942EA" w14:paraId="187443AC" w14:textId="77777777">
            <w:pPr>
              <w:rPr>
                <w:color w:val="000000"/>
              </w:rPr>
            </w:pPr>
          </w:p>
          <w:p w:rsidR="00C942EA" w:rsidP="00073262" w:rsidRDefault="00C942EA" w14:paraId="34E11388" w14:textId="77777777">
            <w:pPr>
              <w:rPr>
                <w:color w:val="000000"/>
              </w:rPr>
            </w:pPr>
          </w:p>
          <w:p w:rsidR="00C942EA" w:rsidP="00073262" w:rsidRDefault="00C942EA" w14:paraId="3E5F6274" w14:textId="77777777">
            <w:pPr>
              <w:rPr>
                <w:color w:val="000000"/>
              </w:rPr>
            </w:pPr>
          </w:p>
          <w:p w:rsidR="00C942EA" w:rsidP="00073262" w:rsidRDefault="00C942EA" w14:paraId="7117536B" w14:textId="77777777">
            <w:pPr>
              <w:rPr>
                <w:color w:val="000000"/>
              </w:rPr>
            </w:pPr>
          </w:p>
          <w:p w:rsidR="00C942EA" w:rsidP="00073262" w:rsidRDefault="00932EE1" w14:paraId="31D739B0" w14:textId="2E36A7FF">
            <w:pPr>
              <w:rPr>
                <w:color w:val="000000"/>
              </w:rPr>
            </w:pPr>
            <w:r>
              <w:rPr>
                <w:color w:val="000000"/>
              </w:rPr>
              <w:t>Verified</w:t>
            </w:r>
          </w:p>
          <w:p w:rsidR="00C942EA" w:rsidP="00073262" w:rsidRDefault="00C942EA" w14:paraId="0C4A886C" w14:textId="77777777">
            <w:pPr>
              <w:rPr>
                <w:color w:val="000000"/>
              </w:rPr>
            </w:pPr>
          </w:p>
          <w:p w:rsidR="00C942EA" w:rsidP="00073262" w:rsidRDefault="00C942EA" w14:paraId="7DA14702" w14:textId="77777777">
            <w:pPr>
              <w:rPr>
                <w:color w:val="000000"/>
              </w:rPr>
            </w:pPr>
          </w:p>
          <w:p w:rsidR="00C942EA" w:rsidP="00073262" w:rsidRDefault="00C942EA" w14:paraId="7EC18E1D" w14:textId="77777777">
            <w:pPr>
              <w:rPr>
                <w:color w:val="000000"/>
              </w:rPr>
            </w:pPr>
          </w:p>
          <w:p w:rsidR="00C942EA" w:rsidP="00073262" w:rsidRDefault="00C942EA" w14:paraId="61829856" w14:textId="77777777">
            <w:pPr>
              <w:rPr>
                <w:color w:val="000000"/>
              </w:rPr>
            </w:pPr>
          </w:p>
          <w:p w:rsidR="00C942EA" w:rsidP="00073262" w:rsidRDefault="00C942EA" w14:paraId="29D0FA6E" w14:textId="77777777">
            <w:pPr>
              <w:rPr>
                <w:color w:val="000000"/>
              </w:rPr>
            </w:pPr>
          </w:p>
          <w:p w:rsidR="00C942EA" w:rsidP="00073262" w:rsidRDefault="00C942EA" w14:paraId="6E57CBD9" w14:textId="77777777">
            <w:pPr>
              <w:rPr>
                <w:color w:val="000000"/>
              </w:rPr>
            </w:pPr>
          </w:p>
          <w:p w:rsidR="00C942EA" w:rsidP="00073262" w:rsidRDefault="00C942EA" w14:paraId="21D8A4FC" w14:textId="77777777">
            <w:pPr>
              <w:rPr>
                <w:color w:val="000000"/>
              </w:rPr>
            </w:pPr>
          </w:p>
          <w:p w:rsidR="00C942EA" w:rsidP="00073262" w:rsidRDefault="00C942EA" w14:paraId="5EF9A025" w14:textId="77777777">
            <w:pPr>
              <w:rPr>
                <w:color w:val="000000"/>
              </w:rPr>
            </w:pPr>
          </w:p>
          <w:p w:rsidR="00C942EA" w:rsidP="00073262" w:rsidRDefault="00C942EA" w14:paraId="6C0AA87C" w14:textId="77777777">
            <w:pPr>
              <w:rPr>
                <w:color w:val="000000"/>
              </w:rPr>
            </w:pPr>
          </w:p>
          <w:p w:rsidR="00C942EA" w:rsidP="00073262" w:rsidRDefault="00C942EA" w14:paraId="2EF11F23" w14:textId="77777777">
            <w:pPr>
              <w:rPr>
                <w:color w:val="000000"/>
              </w:rPr>
            </w:pPr>
          </w:p>
          <w:p w:rsidR="00C942EA" w:rsidP="00073262" w:rsidRDefault="00C942EA" w14:paraId="1BE45D06" w14:textId="77777777">
            <w:pPr>
              <w:rPr>
                <w:color w:val="000000"/>
              </w:rPr>
            </w:pPr>
          </w:p>
          <w:p w:rsidR="00C942EA" w:rsidP="00073262" w:rsidRDefault="00C942EA" w14:paraId="5A79E263" w14:textId="77777777">
            <w:pPr>
              <w:rPr>
                <w:color w:val="000000"/>
              </w:rPr>
            </w:pPr>
          </w:p>
          <w:p w:rsidR="00C942EA" w:rsidP="00073262" w:rsidRDefault="00C942EA" w14:paraId="3302FE0B" w14:textId="77777777">
            <w:pPr>
              <w:rPr>
                <w:color w:val="000000"/>
              </w:rPr>
            </w:pPr>
          </w:p>
          <w:p w:rsidR="00C942EA" w:rsidP="00073262" w:rsidRDefault="00C942EA" w14:paraId="5B9D6F3D" w14:textId="77777777">
            <w:pPr>
              <w:rPr>
                <w:color w:val="000000"/>
              </w:rPr>
            </w:pPr>
          </w:p>
          <w:p w:rsidR="00C942EA" w:rsidP="00073262" w:rsidRDefault="00C942EA" w14:paraId="5E77F332" w14:textId="77777777">
            <w:pPr>
              <w:rPr>
                <w:color w:val="000000"/>
              </w:rPr>
            </w:pPr>
          </w:p>
          <w:p w:rsidR="00C942EA" w:rsidP="00073262" w:rsidRDefault="00C942EA" w14:paraId="5D0E1393" w14:textId="77777777">
            <w:pPr>
              <w:rPr>
                <w:color w:val="000000"/>
              </w:rPr>
            </w:pPr>
          </w:p>
          <w:p w:rsidR="00C942EA" w:rsidP="00073262" w:rsidRDefault="00C942EA" w14:paraId="7D1297D1" w14:textId="77777777">
            <w:pPr>
              <w:rPr>
                <w:color w:val="000000"/>
              </w:rPr>
            </w:pPr>
          </w:p>
          <w:p w:rsidR="00C942EA" w:rsidP="00073262" w:rsidRDefault="00C942EA" w14:paraId="6B0C4CD4" w14:textId="77777777">
            <w:pPr>
              <w:rPr>
                <w:color w:val="000000"/>
              </w:rPr>
            </w:pPr>
          </w:p>
          <w:p w:rsidR="00C942EA" w:rsidP="00073262" w:rsidRDefault="00C942EA" w14:paraId="2EDC1D0D" w14:textId="77777777">
            <w:pPr>
              <w:rPr>
                <w:color w:val="000000"/>
              </w:rPr>
            </w:pPr>
          </w:p>
          <w:p w:rsidR="00C942EA" w:rsidP="00073262" w:rsidRDefault="00C942EA" w14:paraId="5E486D5E" w14:textId="77777777">
            <w:pPr>
              <w:rPr>
                <w:color w:val="000000"/>
              </w:rPr>
            </w:pPr>
          </w:p>
          <w:p w:rsidR="00C942EA" w:rsidP="00073262" w:rsidRDefault="00C942EA" w14:paraId="4D5D4D07" w14:textId="77777777">
            <w:pPr>
              <w:rPr>
                <w:color w:val="000000"/>
              </w:rPr>
            </w:pPr>
          </w:p>
          <w:p w:rsidR="00D36F2F" w:rsidP="00073262" w:rsidRDefault="00D36F2F" w14:paraId="02D65809" w14:textId="77777777">
            <w:pPr>
              <w:rPr>
                <w:color w:val="000000"/>
              </w:rPr>
            </w:pPr>
          </w:p>
          <w:p w:rsidR="00D36F2F" w:rsidP="00073262" w:rsidRDefault="00D36F2F" w14:paraId="372AE5A5" w14:textId="77777777">
            <w:pPr>
              <w:rPr>
                <w:color w:val="000000"/>
              </w:rPr>
            </w:pPr>
          </w:p>
          <w:p w:rsidR="00D36F2F" w:rsidP="00073262" w:rsidRDefault="00D36F2F" w14:paraId="19C1C580" w14:textId="77777777">
            <w:pPr>
              <w:rPr>
                <w:color w:val="000000"/>
              </w:rPr>
            </w:pPr>
          </w:p>
          <w:p w:rsidR="00D36F2F" w:rsidP="00073262" w:rsidRDefault="00D36F2F" w14:paraId="219B854B" w14:textId="77777777">
            <w:pPr>
              <w:rPr>
                <w:color w:val="000000"/>
              </w:rPr>
            </w:pPr>
          </w:p>
          <w:p w:rsidR="00632C98" w:rsidP="00073262" w:rsidRDefault="00632C98" w14:paraId="3A964881" w14:textId="77777777">
            <w:pPr>
              <w:rPr>
                <w:color w:val="000000"/>
              </w:rPr>
            </w:pPr>
          </w:p>
          <w:p w:rsidR="00C942EA" w:rsidP="00073262" w:rsidRDefault="00C942EA" w14:paraId="5A3479C9" w14:textId="000A2E36">
            <w:pPr>
              <w:rPr>
                <w:color w:val="000000"/>
              </w:rPr>
            </w:pPr>
            <w:r>
              <w:rPr>
                <w:color w:val="000000"/>
              </w:rPr>
              <w:t>Verified</w:t>
            </w:r>
          </w:p>
          <w:p w:rsidR="00C942EA" w:rsidP="00073262" w:rsidRDefault="00C942EA" w14:paraId="18F14F3F" w14:textId="77777777">
            <w:pPr>
              <w:rPr>
                <w:color w:val="000000"/>
              </w:rPr>
            </w:pPr>
          </w:p>
          <w:p w:rsidR="00C942EA" w:rsidP="00073262" w:rsidRDefault="00C942EA" w14:paraId="6CA635A8" w14:textId="77777777">
            <w:pPr>
              <w:rPr>
                <w:color w:val="000000"/>
              </w:rPr>
            </w:pPr>
          </w:p>
          <w:p w:rsidR="00C942EA" w:rsidP="00073262" w:rsidRDefault="00C942EA" w14:paraId="2FE9D510" w14:textId="77777777">
            <w:pPr>
              <w:rPr>
                <w:color w:val="000000"/>
              </w:rPr>
            </w:pPr>
          </w:p>
          <w:p w:rsidR="00C942EA" w:rsidP="00073262" w:rsidRDefault="00C942EA" w14:paraId="5F3C1454" w14:textId="77777777">
            <w:pPr>
              <w:rPr>
                <w:color w:val="000000"/>
              </w:rPr>
            </w:pPr>
          </w:p>
          <w:p w:rsidR="00C942EA" w:rsidP="00073262" w:rsidRDefault="00C942EA" w14:paraId="4AB08D26" w14:textId="77777777">
            <w:pPr>
              <w:rPr>
                <w:color w:val="000000"/>
              </w:rPr>
            </w:pPr>
          </w:p>
          <w:p w:rsidR="00C942EA" w:rsidP="00073262" w:rsidRDefault="00C942EA" w14:paraId="60026DB5" w14:textId="77777777">
            <w:pPr>
              <w:rPr>
                <w:color w:val="000000"/>
              </w:rPr>
            </w:pPr>
          </w:p>
          <w:p w:rsidR="00C942EA" w:rsidP="00073262" w:rsidRDefault="00C942EA" w14:paraId="6B04B497" w14:textId="77777777">
            <w:pPr>
              <w:rPr>
                <w:color w:val="000000"/>
              </w:rPr>
            </w:pPr>
          </w:p>
          <w:p w:rsidR="00C942EA" w:rsidP="00073262" w:rsidRDefault="00C942EA" w14:paraId="09CA013D" w14:textId="77777777">
            <w:pPr>
              <w:rPr>
                <w:color w:val="000000"/>
              </w:rPr>
            </w:pPr>
          </w:p>
          <w:p w:rsidR="00C942EA" w:rsidP="00073262" w:rsidRDefault="00C942EA" w14:paraId="410E461F" w14:textId="77777777">
            <w:pPr>
              <w:rPr>
                <w:color w:val="000000"/>
              </w:rPr>
            </w:pPr>
          </w:p>
          <w:p w:rsidR="00C942EA" w:rsidP="00073262" w:rsidRDefault="00C942EA" w14:paraId="5F48C5B7" w14:textId="77777777">
            <w:pPr>
              <w:rPr>
                <w:color w:val="000000"/>
              </w:rPr>
            </w:pPr>
          </w:p>
          <w:p w:rsidR="00C942EA" w:rsidP="00073262" w:rsidRDefault="00C942EA" w14:paraId="7747DB3E" w14:textId="77777777">
            <w:pPr>
              <w:rPr>
                <w:color w:val="000000"/>
              </w:rPr>
            </w:pPr>
          </w:p>
          <w:p w:rsidR="00C942EA" w:rsidP="00073262" w:rsidRDefault="00C942EA" w14:paraId="5A20E8B3" w14:textId="77777777">
            <w:pPr>
              <w:rPr>
                <w:color w:val="000000"/>
              </w:rPr>
            </w:pPr>
          </w:p>
          <w:p w:rsidR="00C942EA" w:rsidP="00073262" w:rsidRDefault="00C942EA" w14:paraId="0368D862" w14:textId="77777777">
            <w:pPr>
              <w:rPr>
                <w:color w:val="000000"/>
              </w:rPr>
            </w:pPr>
          </w:p>
          <w:p w:rsidR="00C942EA" w:rsidP="00073262" w:rsidRDefault="00C942EA" w14:paraId="43A926FA" w14:textId="77777777">
            <w:pPr>
              <w:rPr>
                <w:color w:val="000000"/>
              </w:rPr>
            </w:pPr>
          </w:p>
          <w:p w:rsidR="00C942EA" w:rsidP="00073262" w:rsidRDefault="00C942EA" w14:paraId="50A29A20" w14:textId="77777777">
            <w:pPr>
              <w:rPr>
                <w:color w:val="000000"/>
              </w:rPr>
            </w:pPr>
          </w:p>
          <w:p w:rsidR="00C942EA" w:rsidP="00073262" w:rsidRDefault="00C942EA" w14:paraId="4FE6E776" w14:textId="77777777">
            <w:pPr>
              <w:rPr>
                <w:color w:val="000000"/>
              </w:rPr>
            </w:pPr>
          </w:p>
          <w:p w:rsidR="00C942EA" w:rsidP="00073262" w:rsidRDefault="00C942EA" w14:paraId="0EC3B035" w14:textId="77777777">
            <w:pPr>
              <w:rPr>
                <w:color w:val="000000"/>
              </w:rPr>
            </w:pPr>
          </w:p>
          <w:p w:rsidR="00C942EA" w:rsidP="00073262" w:rsidRDefault="00C942EA" w14:paraId="65EB5532" w14:textId="77777777">
            <w:pPr>
              <w:rPr>
                <w:color w:val="000000"/>
              </w:rPr>
            </w:pPr>
          </w:p>
          <w:p w:rsidR="00C942EA" w:rsidP="00073262" w:rsidRDefault="00C942EA" w14:paraId="2583477A" w14:textId="77777777">
            <w:pPr>
              <w:rPr>
                <w:color w:val="000000"/>
              </w:rPr>
            </w:pPr>
          </w:p>
          <w:p w:rsidR="00C942EA" w:rsidP="00073262" w:rsidRDefault="00C942EA" w14:paraId="58732F6D" w14:textId="77777777">
            <w:pPr>
              <w:rPr>
                <w:color w:val="000000"/>
              </w:rPr>
            </w:pPr>
          </w:p>
          <w:p w:rsidR="00C942EA" w:rsidP="00073262" w:rsidRDefault="00C942EA" w14:paraId="665BFE8C" w14:textId="77777777">
            <w:pPr>
              <w:rPr>
                <w:color w:val="000000"/>
              </w:rPr>
            </w:pPr>
            <w:r>
              <w:rPr>
                <w:color w:val="000000"/>
              </w:rPr>
              <w:t>Verified</w:t>
            </w:r>
          </w:p>
          <w:p w:rsidR="00C942EA" w:rsidP="00073262" w:rsidRDefault="00C942EA" w14:paraId="2D26D779" w14:textId="77777777">
            <w:pPr>
              <w:rPr>
                <w:color w:val="000000"/>
              </w:rPr>
            </w:pPr>
          </w:p>
          <w:p w:rsidR="00C942EA" w:rsidP="00073262" w:rsidRDefault="00C942EA" w14:paraId="14422BD1" w14:textId="77777777">
            <w:pPr>
              <w:rPr>
                <w:color w:val="000000"/>
              </w:rPr>
            </w:pPr>
          </w:p>
          <w:p w:rsidR="00C942EA" w:rsidP="00073262" w:rsidRDefault="00C942EA" w14:paraId="58F83BAF" w14:textId="77777777">
            <w:pPr>
              <w:rPr>
                <w:color w:val="000000"/>
              </w:rPr>
            </w:pPr>
          </w:p>
          <w:p w:rsidR="00C942EA" w:rsidP="00073262" w:rsidRDefault="00C942EA" w14:paraId="6B44EF45" w14:textId="77777777">
            <w:pPr>
              <w:rPr>
                <w:color w:val="000000"/>
              </w:rPr>
            </w:pPr>
          </w:p>
          <w:p w:rsidR="00C942EA" w:rsidP="00073262" w:rsidRDefault="00C942EA" w14:paraId="541D7821" w14:textId="77777777">
            <w:pPr>
              <w:rPr>
                <w:color w:val="000000"/>
              </w:rPr>
            </w:pPr>
          </w:p>
          <w:p w:rsidR="00C942EA" w:rsidP="00073262" w:rsidRDefault="00C942EA" w14:paraId="6D7CFFC6" w14:textId="77777777">
            <w:pPr>
              <w:rPr>
                <w:color w:val="000000"/>
              </w:rPr>
            </w:pPr>
          </w:p>
          <w:p w:rsidR="00C942EA" w:rsidP="00073262" w:rsidRDefault="00C942EA" w14:paraId="4EAA06B9" w14:textId="77777777">
            <w:pPr>
              <w:rPr>
                <w:color w:val="000000"/>
              </w:rPr>
            </w:pPr>
          </w:p>
          <w:p w:rsidR="00C942EA" w:rsidP="00073262" w:rsidRDefault="00C942EA" w14:paraId="42CFB7ED" w14:textId="77777777">
            <w:pPr>
              <w:rPr>
                <w:color w:val="000000"/>
              </w:rPr>
            </w:pPr>
          </w:p>
          <w:p w:rsidR="00C942EA" w:rsidP="00073262" w:rsidRDefault="00C942EA" w14:paraId="0423A572" w14:textId="77777777">
            <w:pPr>
              <w:rPr>
                <w:color w:val="000000"/>
              </w:rPr>
            </w:pPr>
          </w:p>
          <w:p w:rsidR="00C942EA" w:rsidP="00073262" w:rsidRDefault="00C942EA" w14:paraId="0DBA6347" w14:textId="77777777">
            <w:pPr>
              <w:rPr>
                <w:color w:val="000000"/>
              </w:rPr>
            </w:pPr>
          </w:p>
          <w:p w:rsidR="00C942EA" w:rsidP="00073262" w:rsidRDefault="00C942EA" w14:paraId="29E7735C" w14:textId="77777777">
            <w:pPr>
              <w:rPr>
                <w:color w:val="000000"/>
              </w:rPr>
            </w:pPr>
          </w:p>
          <w:p w:rsidR="00C942EA" w:rsidP="00073262" w:rsidRDefault="00C942EA" w14:paraId="78EA3CCA" w14:textId="77777777">
            <w:pPr>
              <w:rPr>
                <w:color w:val="000000"/>
              </w:rPr>
            </w:pPr>
          </w:p>
          <w:p w:rsidR="00C942EA" w:rsidP="00073262" w:rsidRDefault="00C942EA" w14:paraId="1008E2A6" w14:textId="77777777">
            <w:pPr>
              <w:rPr>
                <w:color w:val="000000"/>
              </w:rPr>
            </w:pPr>
          </w:p>
          <w:p w:rsidR="00C942EA" w:rsidP="00073262" w:rsidRDefault="00C942EA" w14:paraId="53BBD7B6" w14:textId="77777777">
            <w:pPr>
              <w:rPr>
                <w:color w:val="000000"/>
              </w:rPr>
            </w:pPr>
          </w:p>
          <w:p w:rsidR="00C942EA" w:rsidP="00073262" w:rsidRDefault="00C942EA" w14:paraId="4430A82F" w14:textId="77777777">
            <w:pPr>
              <w:rPr>
                <w:color w:val="000000"/>
              </w:rPr>
            </w:pPr>
          </w:p>
          <w:p w:rsidR="00C942EA" w:rsidP="00073262" w:rsidRDefault="00C942EA" w14:paraId="31589762" w14:textId="77777777">
            <w:pPr>
              <w:rPr>
                <w:color w:val="000000"/>
              </w:rPr>
            </w:pPr>
          </w:p>
          <w:p w:rsidR="00C942EA" w:rsidP="00073262" w:rsidRDefault="00C942EA" w14:paraId="56A6D571" w14:textId="77777777">
            <w:pPr>
              <w:rPr>
                <w:color w:val="000000"/>
              </w:rPr>
            </w:pPr>
          </w:p>
          <w:p w:rsidR="00C942EA" w:rsidP="00073262" w:rsidRDefault="00C942EA" w14:paraId="00E33683" w14:textId="77777777">
            <w:pPr>
              <w:rPr>
                <w:color w:val="000000"/>
              </w:rPr>
            </w:pPr>
          </w:p>
          <w:p w:rsidR="00C942EA" w:rsidP="00073262" w:rsidRDefault="00C942EA" w14:paraId="7CDDCE49" w14:textId="77777777">
            <w:pPr>
              <w:rPr>
                <w:color w:val="000000"/>
              </w:rPr>
            </w:pPr>
          </w:p>
          <w:p w:rsidR="00C942EA" w:rsidP="00073262" w:rsidRDefault="00C942EA" w14:paraId="7E76A050" w14:textId="77777777">
            <w:pPr>
              <w:rPr>
                <w:color w:val="000000"/>
              </w:rPr>
            </w:pPr>
          </w:p>
          <w:p w:rsidR="00C942EA" w:rsidP="00073262" w:rsidRDefault="00C942EA" w14:paraId="51CEC37E" w14:textId="77777777">
            <w:pPr>
              <w:rPr>
                <w:color w:val="000000"/>
              </w:rPr>
            </w:pPr>
          </w:p>
          <w:p w:rsidR="00C942EA" w:rsidP="00073262" w:rsidRDefault="00C942EA" w14:paraId="0AD097F7" w14:textId="77777777">
            <w:pPr>
              <w:rPr>
                <w:color w:val="000000"/>
              </w:rPr>
            </w:pPr>
          </w:p>
          <w:p w:rsidR="00C942EA" w:rsidP="00073262" w:rsidRDefault="00C942EA" w14:paraId="04A6A063" w14:textId="77777777">
            <w:pPr>
              <w:rPr>
                <w:color w:val="000000"/>
              </w:rPr>
            </w:pPr>
          </w:p>
          <w:p w:rsidR="00C942EA" w:rsidP="00073262" w:rsidRDefault="00C942EA" w14:paraId="12EFC22D" w14:textId="77777777">
            <w:pPr>
              <w:rPr>
                <w:color w:val="000000"/>
              </w:rPr>
            </w:pPr>
          </w:p>
          <w:p w:rsidR="00C942EA" w:rsidP="00073262" w:rsidRDefault="00C942EA" w14:paraId="760DE632" w14:textId="77777777">
            <w:pPr>
              <w:rPr>
                <w:color w:val="000000"/>
              </w:rPr>
            </w:pPr>
          </w:p>
          <w:p w:rsidR="00C942EA" w:rsidP="00073262" w:rsidRDefault="00C942EA" w14:paraId="08FB4F48" w14:textId="77777777">
            <w:pPr>
              <w:rPr>
                <w:color w:val="000000"/>
              </w:rPr>
            </w:pPr>
          </w:p>
          <w:p w:rsidR="00C942EA" w:rsidP="00073262" w:rsidRDefault="00C942EA" w14:paraId="74B4C17B" w14:textId="77777777">
            <w:pPr>
              <w:rPr>
                <w:color w:val="000000"/>
              </w:rPr>
            </w:pPr>
          </w:p>
          <w:p w:rsidR="00C942EA" w:rsidP="00073262" w:rsidRDefault="00C942EA" w14:paraId="31BB47A2" w14:textId="77777777">
            <w:pPr>
              <w:rPr>
                <w:color w:val="000000"/>
              </w:rPr>
            </w:pPr>
          </w:p>
          <w:p w:rsidR="00C942EA" w:rsidP="00073262" w:rsidRDefault="00C942EA" w14:paraId="3F1C820A" w14:textId="77777777">
            <w:pPr>
              <w:rPr>
                <w:color w:val="000000"/>
              </w:rPr>
            </w:pPr>
          </w:p>
          <w:p w:rsidR="00C942EA" w:rsidP="00073262" w:rsidRDefault="00C942EA" w14:paraId="2688AA69" w14:textId="77777777">
            <w:pPr>
              <w:rPr>
                <w:color w:val="000000"/>
              </w:rPr>
            </w:pPr>
          </w:p>
          <w:p w:rsidR="00C942EA" w:rsidP="00073262" w:rsidRDefault="00C942EA" w14:paraId="2A4C6C3A" w14:textId="77777777">
            <w:pPr>
              <w:rPr>
                <w:color w:val="000000"/>
              </w:rPr>
            </w:pPr>
          </w:p>
          <w:p w:rsidR="00C942EA" w:rsidP="00073262" w:rsidRDefault="00C942EA" w14:paraId="59447570" w14:textId="77777777">
            <w:pPr>
              <w:rPr>
                <w:color w:val="000000"/>
              </w:rPr>
            </w:pPr>
          </w:p>
          <w:p w:rsidR="00C942EA" w:rsidP="00073262" w:rsidRDefault="00C942EA" w14:paraId="1FA602B5" w14:textId="77777777">
            <w:pPr>
              <w:rPr>
                <w:color w:val="000000"/>
              </w:rPr>
            </w:pPr>
          </w:p>
          <w:p w:rsidR="00C942EA" w:rsidP="00073262" w:rsidRDefault="00C942EA" w14:paraId="6B0E117F" w14:textId="77777777">
            <w:pPr>
              <w:rPr>
                <w:color w:val="000000"/>
              </w:rPr>
            </w:pPr>
            <w:r>
              <w:rPr>
                <w:color w:val="000000"/>
              </w:rPr>
              <w:t>Verified</w:t>
            </w:r>
          </w:p>
          <w:p w:rsidR="00C942EA" w:rsidP="00073262" w:rsidRDefault="00C942EA" w14:paraId="35C7C53B" w14:textId="77777777">
            <w:pPr>
              <w:rPr>
                <w:color w:val="000000"/>
              </w:rPr>
            </w:pPr>
          </w:p>
          <w:p w:rsidR="00C942EA" w:rsidP="00073262" w:rsidRDefault="00C942EA" w14:paraId="59E59BFB" w14:textId="77777777">
            <w:pPr>
              <w:rPr>
                <w:color w:val="000000"/>
              </w:rPr>
            </w:pPr>
          </w:p>
          <w:p w:rsidR="00C942EA" w:rsidP="00073262" w:rsidRDefault="00C942EA" w14:paraId="3B9F795D" w14:textId="77777777">
            <w:pPr>
              <w:rPr>
                <w:color w:val="000000"/>
              </w:rPr>
            </w:pPr>
          </w:p>
          <w:p w:rsidR="00C942EA" w:rsidP="00073262" w:rsidRDefault="00C942EA" w14:paraId="41748F78" w14:textId="77777777">
            <w:pPr>
              <w:rPr>
                <w:color w:val="000000"/>
              </w:rPr>
            </w:pPr>
          </w:p>
          <w:p w:rsidR="00C942EA" w:rsidP="00073262" w:rsidRDefault="00C942EA" w14:paraId="2C569860" w14:textId="77777777">
            <w:pPr>
              <w:rPr>
                <w:color w:val="000000"/>
              </w:rPr>
            </w:pPr>
          </w:p>
          <w:p w:rsidR="00C942EA" w:rsidP="00073262" w:rsidRDefault="00C942EA" w14:paraId="250DA373" w14:textId="77777777">
            <w:pPr>
              <w:rPr>
                <w:color w:val="000000"/>
              </w:rPr>
            </w:pPr>
          </w:p>
          <w:p w:rsidR="00C942EA" w:rsidP="00073262" w:rsidRDefault="00C942EA" w14:paraId="2CD85926" w14:textId="77777777">
            <w:pPr>
              <w:rPr>
                <w:color w:val="000000"/>
              </w:rPr>
            </w:pPr>
          </w:p>
          <w:p w:rsidR="00C942EA" w:rsidP="00073262" w:rsidRDefault="00C942EA" w14:paraId="0581C95D" w14:textId="77777777">
            <w:pPr>
              <w:rPr>
                <w:color w:val="000000"/>
              </w:rPr>
            </w:pPr>
          </w:p>
          <w:p w:rsidR="00C942EA" w:rsidP="00073262" w:rsidRDefault="00C942EA" w14:paraId="01818F2F" w14:textId="77777777">
            <w:pPr>
              <w:rPr>
                <w:color w:val="000000"/>
              </w:rPr>
            </w:pPr>
          </w:p>
          <w:p w:rsidR="00C942EA" w:rsidP="00073262" w:rsidRDefault="00C942EA" w14:paraId="66721886" w14:textId="77777777">
            <w:pPr>
              <w:rPr>
                <w:color w:val="000000"/>
              </w:rPr>
            </w:pPr>
          </w:p>
          <w:p w:rsidR="00C942EA" w:rsidP="00073262" w:rsidRDefault="00C942EA" w14:paraId="6DA9831F" w14:textId="77777777">
            <w:pPr>
              <w:rPr>
                <w:color w:val="000000"/>
              </w:rPr>
            </w:pPr>
          </w:p>
          <w:p w:rsidR="00C942EA" w:rsidP="00073262" w:rsidRDefault="00C942EA" w14:paraId="0BA0B54F" w14:textId="77777777">
            <w:pPr>
              <w:rPr>
                <w:color w:val="000000"/>
              </w:rPr>
            </w:pPr>
          </w:p>
          <w:p w:rsidR="00C942EA" w:rsidP="00073262" w:rsidRDefault="00C942EA" w14:paraId="69E1282A" w14:textId="77777777">
            <w:pPr>
              <w:rPr>
                <w:color w:val="000000"/>
              </w:rPr>
            </w:pPr>
          </w:p>
          <w:p w:rsidR="00C942EA" w:rsidP="00073262" w:rsidRDefault="00C942EA" w14:paraId="7E857639" w14:textId="77777777">
            <w:pPr>
              <w:rPr>
                <w:color w:val="000000"/>
              </w:rPr>
            </w:pPr>
          </w:p>
          <w:p w:rsidR="00C942EA" w:rsidP="00073262" w:rsidRDefault="00C942EA" w14:paraId="2108AD20" w14:textId="77777777">
            <w:pPr>
              <w:rPr>
                <w:color w:val="000000"/>
              </w:rPr>
            </w:pPr>
          </w:p>
          <w:p w:rsidR="00C942EA" w:rsidP="00073262" w:rsidRDefault="00C942EA" w14:paraId="3A5EDD31" w14:textId="77777777">
            <w:pPr>
              <w:rPr>
                <w:color w:val="000000"/>
              </w:rPr>
            </w:pPr>
          </w:p>
          <w:p w:rsidR="00C942EA" w:rsidP="00073262" w:rsidRDefault="00C942EA" w14:paraId="2F353078" w14:textId="77777777">
            <w:pPr>
              <w:rPr>
                <w:color w:val="000000"/>
              </w:rPr>
            </w:pPr>
          </w:p>
          <w:p w:rsidR="00C942EA" w:rsidP="00073262" w:rsidRDefault="00C942EA" w14:paraId="2DC2A944" w14:textId="77777777">
            <w:pPr>
              <w:rPr>
                <w:color w:val="000000"/>
              </w:rPr>
            </w:pPr>
          </w:p>
          <w:p w:rsidR="00C942EA" w:rsidP="00073262" w:rsidRDefault="00C942EA" w14:paraId="16E8F814" w14:textId="77777777">
            <w:pPr>
              <w:rPr>
                <w:color w:val="000000"/>
              </w:rPr>
            </w:pPr>
          </w:p>
          <w:p w:rsidR="00C942EA" w:rsidP="00073262" w:rsidRDefault="00C942EA" w14:paraId="4C1A20DA" w14:textId="77777777">
            <w:pPr>
              <w:rPr>
                <w:color w:val="000000"/>
              </w:rPr>
            </w:pPr>
          </w:p>
          <w:p w:rsidR="00C942EA" w:rsidP="00073262" w:rsidRDefault="00C942EA" w14:paraId="29C2ED0E" w14:textId="77777777">
            <w:pPr>
              <w:rPr>
                <w:color w:val="000000"/>
              </w:rPr>
            </w:pPr>
          </w:p>
          <w:p w:rsidR="00C942EA" w:rsidP="00073262" w:rsidRDefault="00C942EA" w14:paraId="2967C49F" w14:textId="77777777">
            <w:pPr>
              <w:rPr>
                <w:color w:val="000000"/>
              </w:rPr>
            </w:pPr>
          </w:p>
          <w:p w:rsidR="00C942EA" w:rsidP="00073262" w:rsidRDefault="00C942EA" w14:paraId="41CAB435" w14:textId="77777777">
            <w:pPr>
              <w:rPr>
                <w:color w:val="000000"/>
              </w:rPr>
            </w:pPr>
          </w:p>
          <w:p w:rsidR="00C942EA" w:rsidP="00073262" w:rsidRDefault="00C942EA" w14:paraId="207B5809" w14:textId="77777777">
            <w:pPr>
              <w:rPr>
                <w:color w:val="000000"/>
              </w:rPr>
            </w:pPr>
          </w:p>
          <w:p w:rsidR="00C942EA" w:rsidP="00073262" w:rsidRDefault="00C942EA" w14:paraId="3E885D4D" w14:textId="77777777">
            <w:pPr>
              <w:rPr>
                <w:color w:val="000000"/>
              </w:rPr>
            </w:pPr>
          </w:p>
          <w:p w:rsidR="00C942EA" w:rsidP="00073262" w:rsidRDefault="00C942EA" w14:paraId="37D3577F" w14:textId="77777777">
            <w:pPr>
              <w:rPr>
                <w:color w:val="000000"/>
              </w:rPr>
            </w:pPr>
          </w:p>
          <w:p w:rsidR="00C942EA" w:rsidP="00073262" w:rsidRDefault="00C942EA" w14:paraId="770F4C36" w14:textId="77777777">
            <w:pPr>
              <w:rPr>
                <w:color w:val="000000"/>
              </w:rPr>
            </w:pPr>
          </w:p>
          <w:p w:rsidR="00C942EA" w:rsidP="00073262" w:rsidRDefault="00C942EA" w14:paraId="0E05098A" w14:textId="77777777">
            <w:pPr>
              <w:rPr>
                <w:color w:val="000000"/>
              </w:rPr>
            </w:pPr>
          </w:p>
          <w:p w:rsidR="00C942EA" w:rsidP="00073262" w:rsidRDefault="00C942EA" w14:paraId="5AEA645A" w14:textId="77777777">
            <w:pPr>
              <w:rPr>
                <w:color w:val="000000"/>
              </w:rPr>
            </w:pPr>
          </w:p>
          <w:p w:rsidR="00C942EA" w:rsidP="00073262" w:rsidRDefault="00C942EA" w14:paraId="682A863B" w14:textId="77777777">
            <w:pPr>
              <w:rPr>
                <w:color w:val="000000"/>
              </w:rPr>
            </w:pPr>
          </w:p>
          <w:p w:rsidR="00C942EA" w:rsidP="00073262" w:rsidRDefault="00C942EA" w14:paraId="54B7B945" w14:textId="77777777">
            <w:pPr>
              <w:rPr>
                <w:color w:val="000000"/>
              </w:rPr>
            </w:pPr>
          </w:p>
          <w:p w:rsidR="00C942EA" w:rsidP="00073262" w:rsidRDefault="00C942EA" w14:paraId="14A7EEE7" w14:textId="77777777">
            <w:pPr>
              <w:rPr>
                <w:color w:val="000000"/>
              </w:rPr>
            </w:pPr>
          </w:p>
          <w:p w:rsidR="00C942EA" w:rsidP="00073262" w:rsidRDefault="00C942EA" w14:paraId="04ABCFEA" w14:textId="77777777">
            <w:pPr>
              <w:rPr>
                <w:color w:val="000000"/>
              </w:rPr>
            </w:pPr>
          </w:p>
          <w:p w:rsidR="00C942EA" w:rsidP="00073262" w:rsidRDefault="00C942EA" w14:paraId="6D86CC26" w14:textId="77777777">
            <w:pPr>
              <w:rPr>
                <w:color w:val="000000"/>
              </w:rPr>
            </w:pPr>
          </w:p>
          <w:p w:rsidR="00C942EA" w:rsidP="00073262" w:rsidRDefault="00C942EA" w14:paraId="6D1DC6D6" w14:textId="77777777">
            <w:pPr>
              <w:rPr>
                <w:color w:val="000000"/>
              </w:rPr>
            </w:pPr>
          </w:p>
          <w:p w:rsidR="00C942EA" w:rsidP="00073262" w:rsidRDefault="00C942EA" w14:paraId="0954BEBE" w14:textId="77777777">
            <w:pPr>
              <w:rPr>
                <w:color w:val="000000"/>
              </w:rPr>
            </w:pPr>
          </w:p>
          <w:p w:rsidR="00C942EA" w:rsidP="00073262" w:rsidRDefault="00C942EA" w14:paraId="3991DF83" w14:textId="77777777">
            <w:pPr>
              <w:rPr>
                <w:color w:val="000000"/>
              </w:rPr>
            </w:pPr>
          </w:p>
          <w:p w:rsidR="00C942EA" w:rsidP="00073262" w:rsidRDefault="00C942EA" w14:paraId="0CB086A6" w14:textId="77777777">
            <w:pPr>
              <w:rPr>
                <w:color w:val="000000"/>
              </w:rPr>
            </w:pPr>
          </w:p>
          <w:p w:rsidR="00C942EA" w:rsidP="00073262" w:rsidRDefault="00C942EA" w14:paraId="4DE595F1" w14:textId="77777777">
            <w:pPr>
              <w:rPr>
                <w:color w:val="000000"/>
              </w:rPr>
            </w:pPr>
          </w:p>
          <w:p w:rsidR="00C942EA" w:rsidP="00073262" w:rsidRDefault="00C942EA" w14:paraId="14903D78" w14:textId="77777777">
            <w:pPr>
              <w:rPr>
                <w:color w:val="000000"/>
              </w:rPr>
            </w:pPr>
          </w:p>
          <w:p w:rsidR="00C942EA" w:rsidP="00073262" w:rsidRDefault="00C942EA" w14:paraId="27E282F0" w14:textId="77777777">
            <w:pPr>
              <w:rPr>
                <w:color w:val="000000"/>
              </w:rPr>
            </w:pPr>
          </w:p>
          <w:p w:rsidR="00C942EA" w:rsidP="00073262" w:rsidRDefault="00C942EA" w14:paraId="4134F926" w14:textId="77777777">
            <w:pPr>
              <w:rPr>
                <w:color w:val="000000"/>
              </w:rPr>
            </w:pPr>
          </w:p>
          <w:p w:rsidR="00C942EA" w:rsidP="00073262" w:rsidRDefault="00C942EA" w14:paraId="480A3EF0" w14:textId="77777777">
            <w:pPr>
              <w:rPr>
                <w:color w:val="000000"/>
              </w:rPr>
            </w:pPr>
          </w:p>
          <w:p w:rsidR="00C942EA" w:rsidP="00073262" w:rsidRDefault="00C942EA" w14:paraId="1F46DAB2" w14:textId="77777777">
            <w:pPr>
              <w:rPr>
                <w:color w:val="000000"/>
              </w:rPr>
            </w:pPr>
          </w:p>
          <w:p w:rsidR="00C942EA" w:rsidP="00073262" w:rsidRDefault="00C942EA" w14:paraId="57DC5697" w14:textId="77777777">
            <w:pPr>
              <w:rPr>
                <w:color w:val="000000"/>
              </w:rPr>
            </w:pPr>
          </w:p>
          <w:p w:rsidR="00C942EA" w:rsidP="00073262" w:rsidRDefault="00C942EA" w14:paraId="0C765869" w14:textId="77777777">
            <w:pPr>
              <w:rPr>
                <w:color w:val="000000"/>
              </w:rPr>
            </w:pPr>
          </w:p>
          <w:p w:rsidR="00C942EA" w:rsidP="00073262" w:rsidRDefault="00C942EA" w14:paraId="7B26E3D4" w14:textId="77777777">
            <w:pPr>
              <w:rPr>
                <w:color w:val="000000"/>
              </w:rPr>
            </w:pPr>
          </w:p>
          <w:p w:rsidR="00C942EA" w:rsidP="00073262" w:rsidRDefault="00C942EA" w14:paraId="3E3D98C0" w14:textId="77777777">
            <w:pPr>
              <w:rPr>
                <w:color w:val="000000"/>
              </w:rPr>
            </w:pPr>
          </w:p>
          <w:p w:rsidR="00C942EA" w:rsidP="00073262" w:rsidRDefault="00C942EA" w14:paraId="7C344A28" w14:textId="77777777">
            <w:pPr>
              <w:rPr>
                <w:color w:val="000000"/>
              </w:rPr>
            </w:pPr>
          </w:p>
          <w:p w:rsidR="00C942EA" w:rsidP="00073262" w:rsidRDefault="00C942EA" w14:paraId="1A1CCAE8" w14:textId="77777777">
            <w:pPr>
              <w:rPr>
                <w:color w:val="000000"/>
              </w:rPr>
            </w:pPr>
          </w:p>
          <w:p w:rsidR="00C942EA" w:rsidP="00073262" w:rsidRDefault="00C942EA" w14:paraId="0061270C" w14:textId="77777777">
            <w:pPr>
              <w:rPr>
                <w:color w:val="000000"/>
              </w:rPr>
            </w:pPr>
          </w:p>
          <w:p w:rsidR="00C942EA" w:rsidP="00073262" w:rsidRDefault="00C942EA" w14:paraId="3512E8C7" w14:textId="77777777">
            <w:pPr>
              <w:rPr>
                <w:color w:val="000000"/>
              </w:rPr>
            </w:pPr>
          </w:p>
          <w:p w:rsidR="00C942EA" w:rsidP="00073262" w:rsidRDefault="00C942EA" w14:paraId="092083AE" w14:textId="77777777">
            <w:pPr>
              <w:rPr>
                <w:color w:val="000000"/>
              </w:rPr>
            </w:pPr>
          </w:p>
          <w:p w:rsidR="00C942EA" w:rsidP="00073262" w:rsidRDefault="00C942EA" w14:paraId="2423A07D" w14:textId="77777777">
            <w:pPr>
              <w:rPr>
                <w:color w:val="000000"/>
              </w:rPr>
            </w:pPr>
          </w:p>
          <w:p w:rsidR="00C942EA" w:rsidP="00073262" w:rsidRDefault="00C942EA" w14:paraId="2EAFD8FF" w14:textId="77777777">
            <w:pPr>
              <w:rPr>
                <w:color w:val="000000"/>
              </w:rPr>
            </w:pPr>
          </w:p>
          <w:p w:rsidR="00C942EA" w:rsidP="00073262" w:rsidRDefault="00C942EA" w14:paraId="3418BC0B" w14:textId="77777777">
            <w:pPr>
              <w:rPr>
                <w:color w:val="000000"/>
              </w:rPr>
            </w:pPr>
          </w:p>
          <w:p w:rsidR="00C942EA" w:rsidP="00073262" w:rsidRDefault="00C942EA" w14:paraId="04C79F50" w14:textId="77777777">
            <w:pPr>
              <w:rPr>
                <w:color w:val="000000"/>
              </w:rPr>
            </w:pPr>
          </w:p>
          <w:p w:rsidR="00C942EA" w:rsidP="00073262" w:rsidRDefault="00C942EA" w14:paraId="08A1209F" w14:textId="77777777">
            <w:pPr>
              <w:rPr>
                <w:color w:val="000000"/>
              </w:rPr>
            </w:pPr>
          </w:p>
          <w:p w:rsidR="00912B5A" w:rsidP="00073262" w:rsidRDefault="00912B5A" w14:paraId="653E60AC" w14:textId="77777777">
            <w:pPr>
              <w:rPr>
                <w:color w:val="000000"/>
              </w:rPr>
            </w:pPr>
          </w:p>
          <w:p w:rsidR="00912B5A" w:rsidP="00073262" w:rsidRDefault="00912B5A" w14:paraId="6024F187" w14:textId="77777777">
            <w:pPr>
              <w:rPr>
                <w:color w:val="000000"/>
              </w:rPr>
            </w:pPr>
          </w:p>
          <w:p w:rsidR="00912B5A" w:rsidP="00073262" w:rsidRDefault="00912B5A" w14:paraId="73B40EC4" w14:textId="77777777">
            <w:pPr>
              <w:rPr>
                <w:color w:val="000000"/>
              </w:rPr>
            </w:pPr>
          </w:p>
          <w:p w:rsidR="00912B5A" w:rsidP="00073262" w:rsidRDefault="00912B5A" w14:paraId="7CB1A421" w14:textId="77777777">
            <w:pPr>
              <w:rPr>
                <w:color w:val="000000"/>
              </w:rPr>
            </w:pPr>
          </w:p>
          <w:p w:rsidR="00912B5A" w:rsidP="00073262" w:rsidRDefault="00912B5A" w14:paraId="014CD76C" w14:textId="77777777">
            <w:pPr>
              <w:rPr>
                <w:color w:val="000000"/>
              </w:rPr>
            </w:pPr>
          </w:p>
          <w:p w:rsidR="00912B5A" w:rsidP="00073262" w:rsidRDefault="00912B5A" w14:paraId="6481C079" w14:textId="77777777">
            <w:pPr>
              <w:rPr>
                <w:color w:val="000000"/>
              </w:rPr>
            </w:pPr>
          </w:p>
          <w:p w:rsidR="00912B5A" w:rsidP="00073262" w:rsidRDefault="00912B5A" w14:paraId="06CF2A6F" w14:textId="77777777">
            <w:pPr>
              <w:rPr>
                <w:color w:val="000000"/>
              </w:rPr>
            </w:pPr>
          </w:p>
          <w:p w:rsidR="00912B5A" w:rsidP="00073262" w:rsidRDefault="00912B5A" w14:paraId="72D305D8" w14:textId="77777777">
            <w:pPr>
              <w:rPr>
                <w:color w:val="000000"/>
              </w:rPr>
            </w:pPr>
          </w:p>
          <w:p w:rsidR="00912B5A" w:rsidP="00073262" w:rsidRDefault="00912B5A" w14:paraId="63EA2BBF" w14:textId="77777777">
            <w:pPr>
              <w:rPr>
                <w:color w:val="000000"/>
              </w:rPr>
            </w:pPr>
          </w:p>
          <w:p w:rsidR="00912B5A" w:rsidP="00073262" w:rsidRDefault="00912B5A" w14:paraId="539EF097" w14:textId="77777777">
            <w:pPr>
              <w:rPr>
                <w:color w:val="000000"/>
              </w:rPr>
            </w:pPr>
          </w:p>
          <w:p w:rsidR="00912B5A" w:rsidP="00073262" w:rsidRDefault="00912B5A" w14:paraId="370E7DDE" w14:textId="77777777">
            <w:pPr>
              <w:rPr>
                <w:color w:val="000000"/>
              </w:rPr>
            </w:pPr>
          </w:p>
          <w:p w:rsidR="00912B5A" w:rsidP="00073262" w:rsidRDefault="00912B5A" w14:paraId="245C5862" w14:textId="77777777">
            <w:pPr>
              <w:rPr>
                <w:color w:val="000000"/>
              </w:rPr>
            </w:pPr>
          </w:p>
          <w:p w:rsidR="00912B5A" w:rsidP="00073262" w:rsidRDefault="00912B5A" w14:paraId="3F44E11A" w14:textId="77777777">
            <w:pPr>
              <w:rPr>
                <w:color w:val="000000"/>
              </w:rPr>
            </w:pPr>
          </w:p>
          <w:p w:rsidR="00912B5A" w:rsidP="00073262" w:rsidRDefault="00912B5A" w14:paraId="53F5B694" w14:textId="77777777">
            <w:pPr>
              <w:rPr>
                <w:color w:val="000000"/>
              </w:rPr>
            </w:pPr>
          </w:p>
          <w:p w:rsidR="00912B5A" w:rsidP="00073262" w:rsidRDefault="00912B5A" w14:paraId="47229777" w14:textId="77777777">
            <w:pPr>
              <w:rPr>
                <w:color w:val="000000"/>
              </w:rPr>
            </w:pPr>
          </w:p>
          <w:p w:rsidR="00912B5A" w:rsidP="00073262" w:rsidRDefault="00912B5A" w14:paraId="4CF840D8" w14:textId="77777777">
            <w:pPr>
              <w:rPr>
                <w:color w:val="000000"/>
              </w:rPr>
            </w:pPr>
          </w:p>
          <w:p w:rsidRPr="007F620E" w:rsidR="00912B5A" w:rsidP="00073262" w:rsidRDefault="00912B5A" w14:paraId="64233D9C" w14:textId="5B01B250">
            <w:pPr>
              <w:rPr>
                <w:color w:val="000000"/>
              </w:rPr>
            </w:pPr>
            <w:r>
              <w:rPr>
                <w:color w:val="000000"/>
              </w:rPr>
              <w:t>Verified</w:t>
            </w:r>
          </w:p>
        </w:tc>
      </w:tr>
    </w:tbl>
    <w:p w:rsidRPr="007F620E" w:rsidR="00A92D0B" w:rsidP="004C1464" w:rsidRDefault="00A92D0B" w14:paraId="0D4BCD3A" w14:textId="77777777">
      <w:pPr>
        <w:keepNext/>
        <w:numPr>
          <w:ilvl w:val="0"/>
          <w:numId w:val="8"/>
        </w:numPr>
        <w:spacing w:before="360" w:after="120"/>
        <w:rPr>
          <w:b/>
          <w:color w:val="000000"/>
        </w:rPr>
      </w:pPr>
      <w:r w:rsidRPr="007F620E">
        <w:rPr>
          <w:b/>
          <w:color w:val="000000"/>
        </w:rPr>
        <w:lastRenderedPageBreak/>
        <w:t xml:space="preserve">Duplication of Effort (§ 1801.3(f) </w:t>
      </w:r>
      <w:r w:rsidRPr="007F620E" w:rsidR="00F30DA8">
        <w:rPr>
          <w:b/>
          <w:color w:val="000000"/>
        </w:rPr>
        <w:t xml:space="preserve">and § </w:t>
      </w:r>
      <w:r w:rsidR="0022302F">
        <w:rPr>
          <w:b/>
          <w:color w:val="000000"/>
        </w:rPr>
        <w:t>1802.5)</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6048"/>
        <w:gridCol w:w="1710"/>
        <w:gridCol w:w="1980"/>
      </w:tblGrid>
      <w:tr w:rsidRPr="007F620E" w:rsidR="00A92D0B" w:rsidTr="001D3EDB" w14:paraId="76F3266C" w14:textId="77777777">
        <w:tc>
          <w:tcPr>
            <w:tcW w:w="6048" w:type="dxa"/>
            <w:shd w:val="clear" w:color="auto" w:fill="D9D9D9" w:themeFill="background1" w:themeFillShade="D9"/>
          </w:tcPr>
          <w:p w:rsidRPr="007F620E" w:rsidR="00A92D0B" w:rsidP="00073262" w:rsidRDefault="00A92D0B" w14:paraId="300CEDBC" w14:textId="77777777">
            <w:pPr>
              <w:keepNext/>
              <w:keepLines/>
              <w:rPr>
                <w:color w:val="000000"/>
              </w:rPr>
            </w:pPr>
          </w:p>
        </w:tc>
        <w:tc>
          <w:tcPr>
            <w:tcW w:w="1710" w:type="dxa"/>
            <w:tcBorders>
              <w:bottom w:val="single" w:color="auto" w:sz="4" w:space="0"/>
            </w:tcBorders>
            <w:shd w:val="clear" w:color="auto" w:fill="D9D9D9" w:themeFill="background1" w:themeFillShade="D9"/>
          </w:tcPr>
          <w:p w:rsidRPr="007F620E" w:rsidR="00A92D0B" w:rsidP="00073262" w:rsidRDefault="005A63D4" w14:paraId="7B091096" w14:textId="77777777">
            <w:pPr>
              <w:keepNext/>
              <w:keepLines/>
              <w:jc w:val="center"/>
              <w:rPr>
                <w:b/>
                <w:color w:val="000000"/>
              </w:rPr>
            </w:pPr>
            <w:r w:rsidRPr="007F620E">
              <w:rPr>
                <w:b/>
                <w:color w:val="000000"/>
              </w:rPr>
              <w:t>Interveno</w:t>
            </w:r>
            <w:r w:rsidRPr="007F620E" w:rsidR="00204E3A">
              <w:rPr>
                <w:b/>
                <w:color w:val="000000"/>
              </w:rPr>
              <w:t>r</w:t>
            </w:r>
            <w:r w:rsidRPr="007F620E">
              <w:rPr>
                <w:b/>
                <w:color w:val="000000"/>
              </w:rPr>
              <w:t xml:space="preserve">’s </w:t>
            </w:r>
            <w:r w:rsidRPr="007F620E" w:rsidR="00D075B1">
              <w:rPr>
                <w:b/>
                <w:color w:val="000000"/>
              </w:rPr>
              <w:t>Assertion</w:t>
            </w:r>
          </w:p>
        </w:tc>
        <w:tc>
          <w:tcPr>
            <w:tcW w:w="1980" w:type="dxa"/>
            <w:shd w:val="clear" w:color="auto" w:fill="D9D9D9" w:themeFill="background1" w:themeFillShade="D9"/>
          </w:tcPr>
          <w:p w:rsidRPr="007F620E" w:rsidR="00A92D0B" w:rsidP="00073262" w:rsidRDefault="00A92D0B" w14:paraId="25CE5081" w14:textId="77777777">
            <w:pPr>
              <w:keepNext/>
              <w:keepLines/>
              <w:jc w:val="center"/>
              <w:rPr>
                <w:b/>
                <w:color w:val="000000"/>
              </w:rPr>
            </w:pPr>
            <w:r w:rsidRPr="007F620E">
              <w:rPr>
                <w:b/>
                <w:color w:val="000000"/>
              </w:rPr>
              <w:t xml:space="preserve">CPUC </w:t>
            </w:r>
            <w:r w:rsidRPr="007F620E" w:rsidR="00D075B1">
              <w:rPr>
                <w:b/>
                <w:color w:val="000000"/>
              </w:rPr>
              <w:t>Discussion</w:t>
            </w:r>
          </w:p>
        </w:tc>
      </w:tr>
      <w:tr w:rsidRPr="007F620E" w:rsidR="00A92D0B" w:rsidTr="00CB6CC0" w14:paraId="24A12BE1" w14:textId="77777777">
        <w:tc>
          <w:tcPr>
            <w:tcW w:w="6048" w:type="dxa"/>
          </w:tcPr>
          <w:p w:rsidRPr="007F620E" w:rsidR="00A92D0B" w:rsidP="00073262" w:rsidRDefault="00A92D0B" w14:paraId="6915FAF6" w14:textId="71F077E0">
            <w:pPr>
              <w:keepLines/>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sidR="009E48E4">
              <w:rPr>
                <w:b/>
                <w:color w:val="000000"/>
                <w:sz w:val="22"/>
                <w:szCs w:val="22"/>
              </w:rPr>
              <w:t>Public Advocate</w:t>
            </w:r>
            <w:r w:rsidR="00621A7C">
              <w:rPr>
                <w:b/>
                <w:color w:val="000000"/>
                <w:sz w:val="22"/>
                <w:szCs w:val="22"/>
              </w:rPr>
              <w:t>’</w:t>
            </w:r>
            <w:r w:rsidRPr="009E48E4" w:rsidR="009E48E4">
              <w:rPr>
                <w:b/>
                <w:color w:val="000000"/>
                <w:sz w:val="22"/>
                <w:szCs w:val="22"/>
              </w:rPr>
              <w:t>s Office of the Public Utilities Commission</w:t>
            </w:r>
            <w:r w:rsidRPr="009E48E4" w:rsidR="009E48E4">
              <w:rPr>
                <w:b/>
              </w:rPr>
              <w:t xml:space="preserve"> </w:t>
            </w:r>
            <w:r w:rsidRPr="00B55D78">
              <w:rPr>
                <w:b/>
                <w:color w:val="000000"/>
                <w:sz w:val="22"/>
                <w:szCs w:val="22"/>
              </w:rPr>
              <w:t>(</w:t>
            </w:r>
            <w:r w:rsidRPr="00B55D78" w:rsidR="00B55D78">
              <w:rPr>
                <w:b/>
                <w:color w:val="000000"/>
                <w:sz w:val="22"/>
                <w:szCs w:val="22"/>
              </w:rPr>
              <w:t>Cal Advocates</w:t>
            </w:r>
            <w:r w:rsidRPr="007F620E">
              <w:rPr>
                <w:b/>
              </w:rPr>
              <w:t>) a party to the proceeding</w:t>
            </w:r>
            <w:r w:rsidRPr="007F620E">
              <w:rPr>
                <w:b/>
                <w:color w:val="000000"/>
              </w:rPr>
              <w:t>?</w:t>
            </w:r>
          </w:p>
        </w:tc>
        <w:tc>
          <w:tcPr>
            <w:tcW w:w="1710" w:type="dxa"/>
          </w:tcPr>
          <w:p w:rsidRPr="00E25078" w:rsidR="00A92D0B" w:rsidP="00073262" w:rsidRDefault="00DE4232" w14:paraId="0B49A7C8" w14:textId="7EA6CC45">
            <w:pPr>
              <w:keepNext/>
              <w:keepLines/>
              <w:rPr>
                <w:color w:val="000000"/>
              </w:rPr>
            </w:pPr>
            <w:r>
              <w:rPr>
                <w:color w:val="000000"/>
              </w:rPr>
              <w:t xml:space="preserve">Yes </w:t>
            </w:r>
          </w:p>
        </w:tc>
        <w:tc>
          <w:tcPr>
            <w:tcW w:w="1980" w:type="dxa"/>
          </w:tcPr>
          <w:p w:rsidRPr="00E25078" w:rsidR="00A92D0B" w:rsidP="00073262" w:rsidRDefault="000608AB" w14:paraId="23B6532A" w14:textId="6248901C">
            <w:pPr>
              <w:keepNext/>
              <w:keepLines/>
              <w:rPr>
                <w:color w:val="000000"/>
              </w:rPr>
            </w:pPr>
            <w:r>
              <w:rPr>
                <w:color w:val="000000"/>
              </w:rPr>
              <w:t>Verified</w:t>
            </w:r>
          </w:p>
        </w:tc>
      </w:tr>
      <w:tr w:rsidRPr="007F620E" w:rsidR="00A92D0B" w:rsidTr="00CB6CC0" w14:paraId="3317BD71" w14:textId="77777777">
        <w:tc>
          <w:tcPr>
            <w:tcW w:w="6048" w:type="dxa"/>
          </w:tcPr>
          <w:p w:rsidRPr="007F620E" w:rsidR="00A92D0B" w:rsidP="00073262" w:rsidRDefault="00A92D0B" w14:paraId="561D245D" w14:textId="77777777">
            <w:pPr>
              <w:tabs>
                <w:tab w:val="left" w:pos="360"/>
              </w:tabs>
              <w:ind w:left="360" w:hanging="360"/>
              <w:rPr>
                <w:b/>
                <w:color w:val="000000"/>
              </w:rPr>
            </w:pPr>
            <w:r w:rsidRPr="007F620E">
              <w:rPr>
                <w:b/>
                <w:color w:val="000000"/>
              </w:rPr>
              <w:t>b.</w:t>
            </w:r>
            <w:r w:rsidRPr="007F620E">
              <w:rPr>
                <w:b/>
                <w:color w:val="000000"/>
              </w:rPr>
              <w:tab/>
              <w:t xml:space="preserve">Were there other parties to </w:t>
            </w:r>
            <w:proofErr w:type="gramStart"/>
            <w:r w:rsidRPr="007F620E">
              <w:rPr>
                <w:b/>
                <w:color w:val="000000"/>
              </w:rPr>
              <w:t>the proceeding</w:t>
            </w:r>
            <w:proofErr w:type="gramEnd"/>
            <w:r w:rsidRPr="007F620E">
              <w:rPr>
                <w:b/>
                <w:color w:val="000000"/>
              </w:rPr>
              <w:t xml:space="preserve"> with positions </w:t>
            </w:r>
            <w:proofErr w:type="gramStart"/>
            <w:r w:rsidRPr="007F620E">
              <w:rPr>
                <w:b/>
                <w:color w:val="000000"/>
              </w:rPr>
              <w:t>similar to</w:t>
            </w:r>
            <w:proofErr w:type="gramEnd"/>
            <w:r w:rsidRPr="007F620E">
              <w:rPr>
                <w:b/>
                <w:color w:val="000000"/>
              </w:rPr>
              <w:t xml:space="preserve"> yours? </w:t>
            </w:r>
          </w:p>
        </w:tc>
        <w:tc>
          <w:tcPr>
            <w:tcW w:w="1710" w:type="dxa"/>
          </w:tcPr>
          <w:p w:rsidRPr="00E25078" w:rsidR="00A92D0B" w:rsidP="00073262" w:rsidRDefault="00D134F3" w14:paraId="3708E485" w14:textId="232D2031">
            <w:pPr>
              <w:rPr>
                <w:color w:val="000000"/>
              </w:rPr>
            </w:pPr>
            <w:r>
              <w:rPr>
                <w:color w:val="000000"/>
              </w:rPr>
              <w:t xml:space="preserve">Yes </w:t>
            </w:r>
          </w:p>
        </w:tc>
        <w:tc>
          <w:tcPr>
            <w:tcW w:w="1980" w:type="dxa"/>
          </w:tcPr>
          <w:p w:rsidRPr="00E25078" w:rsidR="00A92D0B" w:rsidP="00073262" w:rsidRDefault="000608AB" w14:paraId="6B3388E6" w14:textId="7E10AD1B">
            <w:pPr>
              <w:rPr>
                <w:color w:val="000000"/>
              </w:rPr>
            </w:pPr>
            <w:r>
              <w:rPr>
                <w:color w:val="000000"/>
              </w:rPr>
              <w:t>Verified</w:t>
            </w:r>
          </w:p>
        </w:tc>
      </w:tr>
      <w:tr w:rsidRPr="007F620E" w:rsidR="00A92D0B" w:rsidTr="00CB6CC0" w14:paraId="0A51B7D4" w14:textId="77777777">
        <w:tc>
          <w:tcPr>
            <w:tcW w:w="7758" w:type="dxa"/>
            <w:gridSpan w:val="2"/>
          </w:tcPr>
          <w:p w:rsidRPr="00E25078" w:rsidR="00A92D0B" w:rsidP="00073262" w:rsidRDefault="00A92D0B" w14:paraId="30CB6275" w14:textId="7D63B4F2">
            <w:pPr>
              <w:ind w:left="360" w:hanging="360"/>
              <w:rPr>
                <w:color w:val="000000"/>
              </w:rPr>
            </w:pPr>
            <w:proofErr w:type="gramStart"/>
            <w:r w:rsidRPr="00E25078">
              <w:rPr>
                <w:b/>
                <w:color w:val="000000"/>
              </w:rPr>
              <w:t>c.</w:t>
            </w:r>
            <w:r w:rsidRPr="00E25078">
              <w:rPr>
                <w:b/>
                <w:color w:val="000000"/>
              </w:rPr>
              <w:tab/>
              <w:t>If</w:t>
            </w:r>
            <w:proofErr w:type="gramEnd"/>
            <w:r w:rsidRPr="00E25078">
              <w:rPr>
                <w:b/>
                <w:color w:val="000000"/>
              </w:rPr>
              <w:t xml:space="preserve"> so, provide name of other parties:</w:t>
            </w:r>
            <w:r w:rsidRPr="00E25078" w:rsidR="00E25078">
              <w:rPr>
                <w:color w:val="000000"/>
              </w:rPr>
              <w:t xml:space="preserve"> </w:t>
            </w:r>
          </w:p>
          <w:p w:rsidR="00FB3B3C" w:rsidP="00B255ED" w:rsidRDefault="00FB3B3C" w14:paraId="71F796E5" w14:textId="452129B0">
            <w:pPr>
              <w:tabs>
                <w:tab w:val="left" w:pos="1750"/>
              </w:tabs>
              <w:rPr>
                <w:color w:val="000000"/>
              </w:rPr>
            </w:pPr>
          </w:p>
          <w:p w:rsidRPr="00E25078" w:rsidR="008931E4" w:rsidP="007D45ED" w:rsidRDefault="00FB3B3C" w14:paraId="252CA55F" w14:textId="6A82904B">
            <w:pPr>
              <w:tabs>
                <w:tab w:val="left" w:pos="1750"/>
              </w:tabs>
              <w:ind w:left="150"/>
              <w:rPr>
                <w:color w:val="000000"/>
              </w:rPr>
            </w:pPr>
            <w:r>
              <w:rPr>
                <w:color w:val="000000"/>
              </w:rPr>
              <w:t>CforAT coordinated with TURN and</w:t>
            </w:r>
            <w:r w:rsidR="006E092B">
              <w:rPr>
                <w:color w:val="000000"/>
              </w:rPr>
              <w:t xml:space="preserve"> Joint RBCs</w:t>
            </w:r>
            <w:r w:rsidR="004B1277">
              <w:rPr>
                <w:color w:val="000000"/>
              </w:rPr>
              <w:t>.</w:t>
            </w:r>
            <w:r w:rsidR="004C09C2">
              <w:rPr>
                <w:color w:val="000000"/>
              </w:rPr>
              <w:t xml:space="preserve"> </w:t>
            </w:r>
            <w:r w:rsidR="008931E4">
              <w:rPr>
                <w:color w:val="000000"/>
              </w:rPr>
              <w:t xml:space="preserve">At times, CforAT’s positions </w:t>
            </w:r>
            <w:r w:rsidR="004B1277">
              <w:rPr>
                <w:color w:val="000000"/>
              </w:rPr>
              <w:t xml:space="preserve">on specific issues </w:t>
            </w:r>
            <w:r w:rsidR="002C53A5">
              <w:rPr>
                <w:color w:val="000000"/>
              </w:rPr>
              <w:t xml:space="preserve">also </w:t>
            </w:r>
            <w:r w:rsidR="008931E4">
              <w:rPr>
                <w:color w:val="000000"/>
              </w:rPr>
              <w:t xml:space="preserve">overlapped with those </w:t>
            </w:r>
            <w:r w:rsidR="00804630">
              <w:rPr>
                <w:color w:val="000000"/>
              </w:rPr>
              <w:t>taken by</w:t>
            </w:r>
            <w:r w:rsidR="008931E4">
              <w:rPr>
                <w:color w:val="000000"/>
              </w:rPr>
              <w:t xml:space="preserve"> other parties, including </w:t>
            </w:r>
            <w:r w:rsidR="00036592">
              <w:rPr>
                <w:color w:val="000000"/>
              </w:rPr>
              <w:t xml:space="preserve">CCSF, </w:t>
            </w:r>
            <w:r w:rsidR="004B1277">
              <w:rPr>
                <w:color w:val="000000"/>
              </w:rPr>
              <w:t xml:space="preserve">CETF, Comcast, </w:t>
            </w:r>
            <w:r w:rsidR="00C81B88">
              <w:rPr>
                <w:color w:val="000000"/>
              </w:rPr>
              <w:t xml:space="preserve">and </w:t>
            </w:r>
            <w:r w:rsidR="004B1277">
              <w:rPr>
                <w:color w:val="000000"/>
              </w:rPr>
              <w:t>Cox</w:t>
            </w:r>
            <w:r w:rsidR="007B031E">
              <w:rPr>
                <w:color w:val="000000"/>
              </w:rPr>
              <w:t xml:space="preserve">.  </w:t>
            </w:r>
          </w:p>
          <w:p w:rsidRPr="00E25078" w:rsidR="00A92D0B" w:rsidP="00073262" w:rsidRDefault="00A92D0B" w14:paraId="0919176B" w14:textId="77777777">
            <w:pPr>
              <w:ind w:left="360" w:hanging="360"/>
              <w:rPr>
                <w:color w:val="000000"/>
              </w:rPr>
            </w:pPr>
          </w:p>
        </w:tc>
        <w:tc>
          <w:tcPr>
            <w:tcW w:w="1980" w:type="dxa"/>
          </w:tcPr>
          <w:p w:rsidRPr="00E25078" w:rsidR="00A92D0B" w:rsidP="00073262" w:rsidRDefault="004B6056" w14:paraId="22A40B49" w14:textId="4451E8F8">
            <w:pPr>
              <w:rPr>
                <w:color w:val="000000"/>
              </w:rPr>
            </w:pPr>
            <w:r>
              <w:rPr>
                <w:color w:val="000000"/>
              </w:rPr>
              <w:t>Verified</w:t>
            </w:r>
          </w:p>
        </w:tc>
      </w:tr>
      <w:tr w:rsidRPr="007F620E" w:rsidR="00A92D0B" w:rsidTr="00CB6CC0" w14:paraId="744830F5" w14:textId="77777777">
        <w:tc>
          <w:tcPr>
            <w:tcW w:w="7758" w:type="dxa"/>
            <w:gridSpan w:val="2"/>
          </w:tcPr>
          <w:p w:rsidR="00A92D0B" w:rsidP="00073262" w:rsidRDefault="00A92D0B" w14:paraId="7C05FE5A" w14:textId="7521972E">
            <w:pPr>
              <w:tabs>
                <w:tab w:val="left" w:pos="360"/>
              </w:tabs>
              <w:ind w:left="360" w:hanging="360"/>
              <w:rPr>
                <w:color w:val="000000"/>
              </w:rPr>
            </w:pPr>
            <w:r w:rsidRPr="00E25078">
              <w:rPr>
                <w:b/>
                <w:color w:val="000000"/>
              </w:rPr>
              <w:t>d.</w:t>
            </w:r>
            <w:r w:rsidRPr="00E25078">
              <w:rPr>
                <w:b/>
                <w:color w:val="000000"/>
              </w:rPr>
              <w:tab/>
            </w:r>
            <w:r w:rsidRPr="00E25078" w:rsidR="00D075B1">
              <w:rPr>
                <w:b/>
                <w:color w:val="000000"/>
              </w:rPr>
              <w:t xml:space="preserve">Intervenor’s </w:t>
            </w:r>
            <w:r w:rsidRPr="00E25078" w:rsidR="00A319DE">
              <w:rPr>
                <w:b/>
                <w:color w:val="000000"/>
              </w:rPr>
              <w:t>c</w:t>
            </w:r>
            <w:r w:rsidRPr="00E25078" w:rsidR="00D075B1">
              <w:rPr>
                <w:b/>
                <w:color w:val="000000"/>
              </w:rPr>
              <w:t xml:space="preserve">laim of </w:t>
            </w:r>
            <w:r w:rsidRPr="00E25078" w:rsidR="00A319DE">
              <w:rPr>
                <w:b/>
                <w:color w:val="000000"/>
              </w:rPr>
              <w:t>n</w:t>
            </w:r>
            <w:r w:rsidRPr="00E25078" w:rsidR="00D075B1">
              <w:rPr>
                <w:b/>
                <w:color w:val="000000"/>
              </w:rPr>
              <w:t>on-</w:t>
            </w:r>
            <w:r w:rsidRPr="00E25078" w:rsidR="00A319DE">
              <w:rPr>
                <w:b/>
                <w:color w:val="000000"/>
              </w:rPr>
              <w:t>d</w:t>
            </w:r>
            <w:r w:rsidRPr="00E25078" w:rsidR="00D075B1">
              <w:rPr>
                <w:b/>
                <w:color w:val="000000"/>
              </w:rPr>
              <w:t>uplication:</w:t>
            </w:r>
            <w:r w:rsidRPr="00E25078" w:rsidR="00E25078">
              <w:rPr>
                <w:color w:val="000000"/>
              </w:rPr>
              <w:t xml:space="preserve"> </w:t>
            </w:r>
          </w:p>
          <w:p w:rsidRPr="00E25078" w:rsidR="00280F0E" w:rsidP="00073262" w:rsidRDefault="00280F0E" w14:paraId="62D71DA4" w14:textId="77777777">
            <w:pPr>
              <w:tabs>
                <w:tab w:val="left" w:pos="360"/>
              </w:tabs>
              <w:ind w:left="360" w:hanging="360"/>
              <w:rPr>
                <w:color w:val="000000"/>
              </w:rPr>
            </w:pPr>
          </w:p>
          <w:p w:rsidR="00FB7B97" w:rsidP="002A737B" w:rsidRDefault="00FB7B97" w14:paraId="4ED49687" w14:textId="56A72341">
            <w:pPr>
              <w:spacing w:line="259" w:lineRule="auto"/>
              <w:rPr>
                <w:color w:val="000000" w:themeColor="text1"/>
              </w:rPr>
            </w:pPr>
            <w:r w:rsidRPr="4D6CD2CE">
              <w:t xml:space="preserve">CforAT represents the interests of telecommunications customers with disabilities, who are dependent on reliable and affordable access to telecommunications to support their ability to live independently and to participate in activities </w:t>
            </w:r>
            <w:r w:rsidRPr="4D6CD2CE">
              <w:rPr>
                <w:color w:val="000000" w:themeColor="text1"/>
              </w:rPr>
              <w:t>of</w:t>
            </w:r>
            <w:r w:rsidRPr="4D6CD2CE">
              <w:t xml:space="preserve"> daily living.  Because of the unique interests of this customer group, it is important for their perspective to be directly represented.  </w:t>
            </w:r>
          </w:p>
          <w:p w:rsidR="002A737B" w:rsidP="002A737B" w:rsidRDefault="00FB7B97" w14:paraId="6D5936E8" w14:textId="1AC58182">
            <w:pPr>
              <w:ind w:left="435"/>
            </w:pPr>
            <w:r w:rsidRPr="4D6CD2CE">
              <w:t xml:space="preserve"> </w:t>
            </w:r>
          </w:p>
          <w:p w:rsidR="00190FA6" w:rsidP="002A737B" w:rsidRDefault="00FB7B97" w14:paraId="62DF2A1D" w14:textId="244913FD">
            <w:pPr>
              <w:tabs>
                <w:tab w:val="left" w:pos="360"/>
              </w:tabs>
            </w:pPr>
            <w:r w:rsidRPr="4D6CD2CE">
              <w:t xml:space="preserve">To the extent that </w:t>
            </w:r>
            <w:r w:rsidRPr="4D6CD2CE">
              <w:rPr>
                <w:color w:val="000000" w:themeColor="text1"/>
              </w:rPr>
              <w:t>CforAT</w:t>
            </w:r>
            <w:r w:rsidRPr="4D6CD2CE">
              <w:t xml:space="preserve"> took similar positions to other parties on issues, this reflects the substantial shared concerns of impacted stakeholders. In these areas of </w:t>
            </w:r>
            <w:r w:rsidRPr="4D6CD2CE">
              <w:rPr>
                <w:color w:val="000000" w:themeColor="text1"/>
              </w:rPr>
              <w:t>shared</w:t>
            </w:r>
            <w:r w:rsidRPr="4D6CD2CE">
              <w:t xml:space="preserve"> </w:t>
            </w:r>
            <w:r w:rsidRPr="4D6CD2CE">
              <w:rPr>
                <w:color w:val="000000" w:themeColor="text1"/>
              </w:rPr>
              <w:t>concern</w:t>
            </w:r>
            <w:r w:rsidRPr="4D6CD2CE">
              <w:t xml:space="preserve">, CforAT worked to represent the perspective of our constituency of </w:t>
            </w:r>
            <w:r w:rsidRPr="4D6CD2CE" w:rsidR="00441535">
              <w:t>people</w:t>
            </w:r>
            <w:r w:rsidRPr="4D6CD2CE">
              <w:t xml:space="preserve"> with disabilities.  </w:t>
            </w:r>
            <w:r w:rsidR="00190FA6">
              <w:t xml:space="preserve">CforAT has maintained </w:t>
            </w:r>
            <w:r w:rsidR="00C81B88">
              <w:t xml:space="preserve">our </w:t>
            </w:r>
            <w:r w:rsidR="00190FA6">
              <w:t xml:space="preserve">standard practice of working regularly with other consumer advocates, including </w:t>
            </w:r>
            <w:proofErr w:type="gramStart"/>
            <w:r w:rsidR="00190FA6">
              <w:t>coordinating on</w:t>
            </w:r>
            <w:proofErr w:type="gramEnd"/>
            <w:r w:rsidR="00190FA6">
              <w:t xml:space="preserve"> positions regarding key issues and focusing our priorities to avoid duplication of effort.</w:t>
            </w:r>
            <w:r w:rsidR="00DA5323">
              <w:t xml:space="preserve">  For example, </w:t>
            </w:r>
            <w:r w:rsidR="004C3F09">
              <w:t xml:space="preserve">CforAT engaged with Joint RBCs </w:t>
            </w:r>
            <w:r w:rsidR="005161D9">
              <w:lastRenderedPageBreak/>
              <w:t xml:space="preserve">and supported their comments on issues regarding the </w:t>
            </w:r>
            <w:r w:rsidR="003F2171">
              <w:t xml:space="preserve">Consortia Account, while limiting our separate input on these issues.  </w:t>
            </w:r>
          </w:p>
          <w:p w:rsidRPr="00E25078" w:rsidR="00A92D0B" w:rsidP="00DA5323" w:rsidRDefault="00A92D0B" w14:paraId="3228BB07" w14:textId="77777777">
            <w:pPr>
              <w:tabs>
                <w:tab w:val="left" w:pos="360"/>
              </w:tabs>
              <w:rPr>
                <w:color w:val="000000"/>
              </w:rPr>
            </w:pPr>
          </w:p>
        </w:tc>
        <w:tc>
          <w:tcPr>
            <w:tcW w:w="1980" w:type="dxa"/>
          </w:tcPr>
          <w:p w:rsidRPr="00E25078" w:rsidR="00A92D0B" w:rsidP="00073262" w:rsidRDefault="000608AB" w14:paraId="5F9BBA55" w14:textId="5313BDD1">
            <w:pPr>
              <w:tabs>
                <w:tab w:val="left" w:pos="360"/>
              </w:tabs>
              <w:ind w:left="360" w:hanging="360"/>
              <w:rPr>
                <w:color w:val="000000"/>
              </w:rPr>
            </w:pPr>
            <w:r>
              <w:rPr>
                <w:color w:val="000000"/>
              </w:rPr>
              <w:lastRenderedPageBreak/>
              <w:t>Noted</w:t>
            </w:r>
          </w:p>
        </w:tc>
      </w:tr>
    </w:tbl>
    <w:p w:rsidRPr="007F620E" w:rsidR="00B312DA" w:rsidP="004C1464" w:rsidRDefault="00A92D0B" w14:paraId="175C3F89" w14:textId="4835545D">
      <w:pPr>
        <w:keepNext/>
        <w:tabs>
          <w:tab w:val="left" w:pos="1260"/>
        </w:tabs>
        <w:spacing w:before="360"/>
        <w:ind w:left="1267" w:hanging="1267"/>
        <w:jc w:val="center"/>
        <w:rPr>
          <w:b/>
          <w:color w:val="000000"/>
        </w:rPr>
      </w:pPr>
      <w:r w:rsidRPr="007F620E">
        <w:rPr>
          <w:b/>
          <w:color w:val="000000"/>
        </w:rPr>
        <w:t>PART III</w:t>
      </w:r>
      <w:proofErr w:type="gramStart"/>
      <w:r w:rsidRPr="007F620E">
        <w:rPr>
          <w:b/>
          <w:color w:val="000000"/>
        </w:rPr>
        <w:t>:</w:t>
      </w:r>
      <w:r w:rsidR="00D1778A">
        <w:rPr>
          <w:b/>
          <w:color w:val="000000"/>
        </w:rPr>
        <w:t xml:space="preserve">  </w:t>
      </w:r>
      <w:r w:rsidRPr="007F620E">
        <w:rPr>
          <w:b/>
          <w:color w:val="000000"/>
        </w:rPr>
        <w:t>REASONABLENESS</w:t>
      </w:r>
      <w:proofErr w:type="gramEnd"/>
      <w:r w:rsidRPr="007F620E">
        <w:rPr>
          <w:b/>
          <w:color w:val="000000"/>
        </w:rPr>
        <w:t xml:space="preserve"> OF REQUESTED COMPENSATION</w:t>
      </w:r>
    </w:p>
    <w:p w:rsidRPr="007F620E" w:rsidR="00A92D0B" w:rsidP="004C1464" w:rsidRDefault="00A92D0B" w14:paraId="6F74DAE2" w14:textId="77777777">
      <w:pPr>
        <w:keepNext/>
        <w:numPr>
          <w:ilvl w:val="0"/>
          <w:numId w:val="9"/>
        </w:numPr>
        <w:spacing w:before="120" w:after="120"/>
        <w:rPr>
          <w:b/>
          <w:color w:val="000000"/>
        </w:rPr>
      </w:pPr>
      <w:r w:rsidRPr="007F620E">
        <w:rPr>
          <w:b/>
          <w:color w:val="000000"/>
        </w:rPr>
        <w:t xml:space="preserve">General Claim of Reasonableness </w:t>
      </w:r>
      <w:r w:rsidRPr="007F620E" w:rsidR="00F30DA8">
        <w:rPr>
          <w:b/>
          <w:color w:val="000000"/>
        </w:rPr>
        <w:t xml:space="preserve">(§ </w:t>
      </w:r>
      <w:r w:rsidRPr="007F620E">
        <w:rPr>
          <w:b/>
          <w:color w:val="000000"/>
        </w:rPr>
        <w:t xml:space="preserve">1801 </w:t>
      </w:r>
      <w:r w:rsidRPr="007F620E" w:rsidR="00F30DA8">
        <w:rPr>
          <w:b/>
          <w:color w:val="000000"/>
        </w:rPr>
        <w:t>and §</w:t>
      </w:r>
      <w:r w:rsidR="0022302F">
        <w:rPr>
          <w:b/>
          <w:color w:val="000000"/>
        </w:rPr>
        <w:t xml:space="preserve"> 1806)</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7488"/>
        <w:gridCol w:w="2250"/>
      </w:tblGrid>
      <w:tr w:rsidRPr="007F620E" w:rsidR="00FE3BAE" w:rsidTr="00EC6387" w14:paraId="4078AC87" w14:textId="77777777">
        <w:trPr>
          <w:tblHeader/>
        </w:trPr>
        <w:tc>
          <w:tcPr>
            <w:tcW w:w="7488" w:type="dxa"/>
            <w:tcBorders>
              <w:bottom w:val="single" w:color="auto" w:sz="4" w:space="0"/>
            </w:tcBorders>
            <w:shd w:val="clear" w:color="auto" w:fill="D9D9D9" w:themeFill="background1" w:themeFillShade="D9"/>
          </w:tcPr>
          <w:p w:rsidRPr="007F620E" w:rsidR="00FE3BAE" w:rsidP="00EC6387" w:rsidRDefault="00FE3BAE" w14:paraId="70FDF5DA" w14:textId="77777777">
            <w:pPr>
              <w:rPr>
                <w:b/>
                <w:color w:val="000000"/>
              </w:rPr>
            </w:pPr>
          </w:p>
        </w:tc>
        <w:tc>
          <w:tcPr>
            <w:tcW w:w="2250" w:type="dxa"/>
            <w:shd w:val="clear" w:color="auto" w:fill="D9D9D9" w:themeFill="background1" w:themeFillShade="D9"/>
          </w:tcPr>
          <w:p w:rsidRPr="00FE3BAE" w:rsidR="00FE3BAE" w:rsidP="00EC6387" w:rsidRDefault="00FE3BAE" w14:paraId="59CD9FCF" w14:textId="77777777">
            <w:pPr>
              <w:rPr>
                <w:color w:val="000000"/>
              </w:rPr>
            </w:pPr>
            <w:r w:rsidRPr="007F620E">
              <w:rPr>
                <w:b/>
                <w:color w:val="000000"/>
              </w:rPr>
              <w:t>CPUC Discussion</w:t>
            </w:r>
          </w:p>
        </w:tc>
      </w:tr>
      <w:tr w:rsidRPr="007F620E" w:rsidR="001F6029" w:rsidTr="00CB6CC0" w14:paraId="5708510E" w14:textId="77777777">
        <w:tc>
          <w:tcPr>
            <w:tcW w:w="7488" w:type="dxa"/>
            <w:tcBorders>
              <w:bottom w:val="single" w:color="auto" w:sz="4" w:space="0"/>
            </w:tcBorders>
          </w:tcPr>
          <w:p w:rsidR="001F6029" w:rsidP="001F6029" w:rsidRDefault="001F6029" w14:paraId="690E1CA0" w14:textId="7DE31E32">
            <w:pPr>
              <w:rPr>
                <w:color w:val="000000"/>
              </w:rPr>
            </w:pPr>
            <w:r w:rsidRPr="007F620E">
              <w:rPr>
                <w:b/>
                <w:color w:val="000000"/>
              </w:rPr>
              <w:t>a. Intervenor’s claim of cost reasonableness:</w:t>
            </w:r>
            <w:r w:rsidRPr="00E25078">
              <w:rPr>
                <w:color w:val="000000"/>
              </w:rPr>
              <w:t xml:space="preserve"> </w:t>
            </w:r>
          </w:p>
          <w:p w:rsidRPr="00E25078" w:rsidR="00280F0E" w:rsidP="001F6029" w:rsidRDefault="00280F0E" w14:paraId="17122E71" w14:textId="77777777">
            <w:pPr>
              <w:rPr>
                <w:color w:val="000000"/>
              </w:rPr>
            </w:pPr>
          </w:p>
          <w:p w:rsidR="003245AB" w:rsidP="001F6029" w:rsidRDefault="001F6029" w14:paraId="69C5FC7D" w14:textId="77777777">
            <w:r>
              <w:t xml:space="preserve">The expeditious deployment of fast, reliable, and affordable broadband is a vital mechanism to ensure that underserved and unserved residents of the state have access to the communications services that are necessary for success in today’s economy and community. Broadband access is particularly important for CforAT’s constituency of people with disabilities and medical vulnerabilities, who tend to be disproportionately low-income and need access to many services and economic activities, particularly as many important functions have </w:t>
            </w:r>
            <w:r w:rsidR="00783A94">
              <w:t xml:space="preserve">primarily </w:t>
            </w:r>
            <w:r>
              <w:t>moved online</w:t>
            </w:r>
            <w:r w:rsidR="00783A94">
              <w:t xml:space="preserve">, particularly since </w:t>
            </w:r>
            <w:r w:rsidR="00CB708B">
              <w:t xml:space="preserve">the shutdowns associated with the </w:t>
            </w:r>
            <w:r>
              <w:t>Covid-19 pandemic. Our constituency is also generally at heightened risk of severe impacts from Covid</w:t>
            </w:r>
            <w:r w:rsidR="00CB708B">
              <w:t xml:space="preserve"> and other transmissible illnesses</w:t>
            </w:r>
            <w:r>
              <w:t xml:space="preserve">, making it even more important to be able to access goods and services online. </w:t>
            </w:r>
          </w:p>
          <w:p w:rsidR="003245AB" w:rsidP="001F6029" w:rsidRDefault="003245AB" w14:paraId="14CA1C8B" w14:textId="77777777"/>
          <w:p w:rsidR="001F6029" w:rsidP="001F6029" w:rsidRDefault="001F6029" w14:paraId="59053C70" w14:textId="77777777">
            <w:r>
              <w:t>In working to address the multitude of issues in this proceeding, CforAT has continued to support broadband deployment goals and ensure access to vital services for all low-income customers. In doing so, CforAT has provided significant consumer benefits. While it is difficult to assign a dollar value to the benefits supported by CforAT, the Commission should consider the importance of high-speed broadband to CforAT’s constituency of Californians with disabilities specifically, and low-income and vulnerable customers more generally, as well as the benefits they collectively obtain through the decisions issued in this proceeding.  On this basis, the Commission should find that the costs of participation by CforAT are reasonable.</w:t>
            </w:r>
          </w:p>
          <w:p w:rsidRPr="001F6029" w:rsidR="003245AB" w:rsidP="001F6029" w:rsidRDefault="003245AB" w14:paraId="2B1A1242" w14:textId="23732E76"/>
        </w:tc>
        <w:tc>
          <w:tcPr>
            <w:tcW w:w="2250" w:type="dxa"/>
          </w:tcPr>
          <w:p w:rsidRPr="00FE3BAE" w:rsidR="000608AB" w:rsidP="001F6029" w:rsidRDefault="000608AB" w14:paraId="223B4665" w14:textId="7513FA25">
            <w:pPr>
              <w:rPr>
                <w:color w:val="000000"/>
              </w:rPr>
            </w:pPr>
            <w:r w:rsidRPr="004F2D6B">
              <w:rPr>
                <w:color w:val="000000"/>
              </w:rPr>
              <w:t>After the adjustments and</w:t>
            </w:r>
            <w:r w:rsidRPr="004F2D6B">
              <w:t xml:space="preserve"> </w:t>
            </w:r>
            <w:r w:rsidRPr="004F2D6B">
              <w:rPr>
                <w:color w:val="000000"/>
              </w:rPr>
              <w:t xml:space="preserve">disallowances made to this claim, </w:t>
            </w:r>
            <w:r>
              <w:rPr>
                <w:color w:val="000000"/>
              </w:rPr>
              <w:t>the remainder of the claimed costs are re</w:t>
            </w:r>
            <w:r w:rsidRPr="004F2D6B">
              <w:rPr>
                <w:color w:val="000000"/>
              </w:rPr>
              <w:t>asonable</w:t>
            </w:r>
            <w:r>
              <w:rPr>
                <w:color w:val="000000"/>
              </w:rPr>
              <w:t>.</w:t>
            </w:r>
            <w:r>
              <w:rPr>
                <w:i/>
                <w:iCs/>
                <w:color w:val="000000"/>
              </w:rPr>
              <w:t xml:space="preserve"> S</w:t>
            </w:r>
            <w:r w:rsidRPr="0065756E">
              <w:rPr>
                <w:i/>
                <w:iCs/>
                <w:color w:val="000000"/>
              </w:rPr>
              <w:t>ee</w:t>
            </w:r>
            <w:r w:rsidRPr="004F2D6B">
              <w:rPr>
                <w:color w:val="000000"/>
              </w:rPr>
              <w:t xml:space="preserve"> CPUC </w:t>
            </w:r>
            <w:r w:rsidR="005752C3">
              <w:rPr>
                <w:color w:val="000000"/>
              </w:rPr>
              <w:t>D</w:t>
            </w:r>
            <w:r w:rsidRPr="004F2D6B">
              <w:rPr>
                <w:color w:val="000000"/>
              </w:rPr>
              <w:t xml:space="preserve">isallowances and </w:t>
            </w:r>
            <w:r w:rsidR="005752C3">
              <w:rPr>
                <w:color w:val="000000"/>
              </w:rPr>
              <w:t>A</w:t>
            </w:r>
            <w:r w:rsidRPr="004F2D6B">
              <w:rPr>
                <w:color w:val="000000"/>
              </w:rPr>
              <w:t xml:space="preserve">djustments in </w:t>
            </w:r>
            <w:r>
              <w:rPr>
                <w:color w:val="000000"/>
              </w:rPr>
              <w:t>Part</w:t>
            </w:r>
            <w:r w:rsidRPr="004F2D6B">
              <w:rPr>
                <w:color w:val="000000"/>
              </w:rPr>
              <w:t xml:space="preserve"> III.D.</w:t>
            </w:r>
          </w:p>
        </w:tc>
      </w:tr>
      <w:tr w:rsidRPr="007F620E" w:rsidR="001F6029" w:rsidTr="00CB6CC0" w14:paraId="5548029C" w14:textId="77777777">
        <w:tc>
          <w:tcPr>
            <w:tcW w:w="7488" w:type="dxa"/>
          </w:tcPr>
          <w:p w:rsidR="001F6029" w:rsidP="001F6029" w:rsidRDefault="001F6029" w14:paraId="751A610C" w14:textId="509B1715">
            <w:pPr>
              <w:rPr>
                <w:color w:val="000000"/>
              </w:rPr>
            </w:pPr>
            <w:r w:rsidRPr="007F620E">
              <w:rPr>
                <w:b/>
                <w:color w:val="000000"/>
              </w:rPr>
              <w:t>b. Reasonableness of hours claimed:</w:t>
            </w:r>
            <w:r w:rsidRPr="00E25078">
              <w:rPr>
                <w:color w:val="000000"/>
              </w:rPr>
              <w:t xml:space="preserve"> </w:t>
            </w:r>
          </w:p>
          <w:p w:rsidR="00D67869" w:rsidP="001F6029" w:rsidRDefault="00D67869" w14:paraId="55861C3F" w14:textId="77777777">
            <w:pPr>
              <w:rPr>
                <w:color w:val="000000"/>
              </w:rPr>
            </w:pPr>
          </w:p>
          <w:p w:rsidRPr="00E25078" w:rsidR="001F6029" w:rsidP="001F6029" w:rsidRDefault="00DA0EEF" w14:paraId="7DED3190" w14:textId="4EDB6B75">
            <w:pPr>
              <w:rPr>
                <w:color w:val="000000"/>
              </w:rPr>
            </w:pPr>
            <w:r>
              <w:rPr>
                <w:color w:val="000000"/>
              </w:rPr>
              <w:t xml:space="preserve">As noted above </w:t>
            </w:r>
            <w:proofErr w:type="gramStart"/>
            <w:r>
              <w:rPr>
                <w:color w:val="000000"/>
              </w:rPr>
              <w:t>with regard to</w:t>
            </w:r>
            <w:proofErr w:type="gramEnd"/>
            <w:r>
              <w:rPr>
                <w:color w:val="000000"/>
              </w:rPr>
              <w:t xml:space="preserve"> duplication of effort, CforAT has participated effectively in this </w:t>
            </w:r>
            <w:r w:rsidR="008B6DD1">
              <w:rPr>
                <w:color w:val="000000"/>
              </w:rPr>
              <w:t xml:space="preserve">portion of the proceeding while maintaining a reasonable commitment of resources and coordinating appropriately with other consumer advocates.  </w:t>
            </w:r>
            <w:r w:rsidR="001F6029">
              <w:rPr>
                <w:color w:val="000000"/>
              </w:rPr>
              <w:t xml:space="preserve">CforAT’s work in this proceeding was led by Legal Counsel Paul Goodman, who has substantial experience addressing </w:t>
            </w:r>
            <w:r w:rsidR="00D92495">
              <w:rPr>
                <w:color w:val="000000"/>
              </w:rPr>
              <w:t>tele</w:t>
            </w:r>
            <w:r w:rsidR="001F6029">
              <w:rPr>
                <w:color w:val="000000"/>
              </w:rPr>
              <w:t>communications issues before the CPUC</w:t>
            </w:r>
            <w:r w:rsidR="006B6BB0">
              <w:rPr>
                <w:color w:val="000000"/>
              </w:rPr>
              <w:t xml:space="preserve"> (first </w:t>
            </w:r>
            <w:r w:rsidR="006858F6">
              <w:rPr>
                <w:color w:val="000000"/>
              </w:rPr>
              <w:t>since 2011 with his prior organization, The Greenlining Institute, and with CforAT since 2021</w:t>
            </w:r>
            <w:r w:rsidR="00D92495">
              <w:rPr>
                <w:color w:val="000000"/>
              </w:rPr>
              <w:t xml:space="preserve">).  Mr. </w:t>
            </w:r>
            <w:r w:rsidR="00D92495">
              <w:rPr>
                <w:color w:val="000000"/>
              </w:rPr>
              <w:lastRenderedPageBreak/>
              <w:t xml:space="preserve">Goodman took the lead on this proceeding, efficiently continuing his consumer advocacy on </w:t>
            </w:r>
            <w:r w:rsidR="00A9350A">
              <w:rPr>
                <w:color w:val="000000"/>
              </w:rPr>
              <w:t xml:space="preserve">behalf of CforAT.  </w:t>
            </w:r>
            <w:r w:rsidR="001F6029">
              <w:rPr>
                <w:color w:val="000000"/>
              </w:rPr>
              <w:t>Melissa Kasnitz</w:t>
            </w:r>
            <w:r w:rsidR="00082F86">
              <w:rPr>
                <w:color w:val="000000"/>
              </w:rPr>
              <w:t xml:space="preserve">, CforAT’s Legal Director, provided </w:t>
            </w:r>
            <w:r w:rsidR="003245AB">
              <w:rPr>
                <w:color w:val="000000"/>
              </w:rPr>
              <w:t xml:space="preserve">limited </w:t>
            </w:r>
            <w:r w:rsidR="002E0D94">
              <w:rPr>
                <w:color w:val="000000"/>
              </w:rPr>
              <w:t xml:space="preserve">strategic </w:t>
            </w:r>
            <w:r w:rsidR="00673C99">
              <w:rPr>
                <w:color w:val="000000"/>
              </w:rPr>
              <w:t>support and oversight of this work</w:t>
            </w:r>
            <w:r>
              <w:rPr>
                <w:color w:val="000000"/>
              </w:rPr>
              <w:t xml:space="preserve">.  </w:t>
            </w:r>
            <w:r w:rsidR="00770F72">
              <w:rPr>
                <w:color w:val="000000"/>
              </w:rPr>
              <w:t xml:space="preserve">Mr. Goodman </w:t>
            </w:r>
            <w:r w:rsidR="002E0D94">
              <w:rPr>
                <w:color w:val="000000"/>
              </w:rPr>
              <w:t xml:space="preserve">also </w:t>
            </w:r>
            <w:r w:rsidR="00770F72">
              <w:rPr>
                <w:color w:val="000000"/>
              </w:rPr>
              <w:t xml:space="preserve">appropriately delegated </w:t>
            </w:r>
            <w:r w:rsidR="00B25721">
              <w:rPr>
                <w:color w:val="000000"/>
              </w:rPr>
              <w:t>specific tasks</w:t>
            </w:r>
            <w:r w:rsidR="004E3535">
              <w:rPr>
                <w:color w:val="000000"/>
              </w:rPr>
              <w:t xml:space="preserve"> to CforAT’s </w:t>
            </w:r>
            <w:r w:rsidR="00A90520">
              <w:rPr>
                <w:color w:val="000000"/>
              </w:rPr>
              <w:t xml:space="preserve">then </w:t>
            </w:r>
            <w:r w:rsidR="001B6DF2">
              <w:rPr>
                <w:color w:val="000000"/>
              </w:rPr>
              <w:t>Legal Fellow (now Staff Attorney)</w:t>
            </w:r>
            <w:r w:rsidR="004E3535">
              <w:rPr>
                <w:color w:val="000000"/>
              </w:rPr>
              <w:t xml:space="preserve">, Rachel Sweetnam, who bills </w:t>
            </w:r>
            <w:r w:rsidR="0009208C">
              <w:rPr>
                <w:color w:val="000000"/>
              </w:rPr>
              <w:t xml:space="preserve">at a substantially lower rate.  </w:t>
            </w:r>
            <w:r w:rsidR="00D92D37">
              <w:rPr>
                <w:color w:val="000000"/>
              </w:rPr>
              <w:t xml:space="preserve">Work performed by Ms. Sweetnam was appropriately supervised and reviewed </w:t>
            </w:r>
            <w:r w:rsidR="002754E5">
              <w:rPr>
                <w:color w:val="000000"/>
              </w:rPr>
              <w:t xml:space="preserve">by Mr. Goodman </w:t>
            </w:r>
            <w:r w:rsidR="00D92D37">
              <w:rPr>
                <w:color w:val="000000"/>
              </w:rPr>
              <w:t xml:space="preserve">to </w:t>
            </w:r>
            <w:r w:rsidR="000E1B9A">
              <w:rPr>
                <w:color w:val="000000"/>
              </w:rPr>
              <w:t xml:space="preserve">ensure appropriate delegation </w:t>
            </w:r>
            <w:r w:rsidR="00E60275">
              <w:rPr>
                <w:color w:val="000000"/>
              </w:rPr>
              <w:t>and overall efficiency</w:t>
            </w:r>
            <w:r w:rsidR="000E1B9A">
              <w:rPr>
                <w:color w:val="000000"/>
              </w:rPr>
              <w:t xml:space="preserve"> of CforAT’s efforts</w:t>
            </w:r>
            <w:r w:rsidR="00E60275">
              <w:rPr>
                <w:color w:val="000000"/>
              </w:rPr>
              <w:t xml:space="preserve">.  </w:t>
            </w:r>
          </w:p>
          <w:p w:rsidRPr="007F620E" w:rsidR="001F6029" w:rsidP="001F6029" w:rsidRDefault="001F6029" w14:paraId="694F0B63" w14:textId="77777777">
            <w:pPr>
              <w:rPr>
                <w:color w:val="000000"/>
              </w:rPr>
            </w:pPr>
          </w:p>
        </w:tc>
        <w:tc>
          <w:tcPr>
            <w:tcW w:w="2250" w:type="dxa"/>
          </w:tcPr>
          <w:p w:rsidRPr="007F620E" w:rsidR="001F6029" w:rsidP="001F6029" w:rsidRDefault="000608AB" w14:paraId="1874D625" w14:textId="166AA5D7">
            <w:pPr>
              <w:rPr>
                <w:color w:val="000000"/>
              </w:rPr>
            </w:pPr>
            <w:r w:rsidRPr="004F2D6B">
              <w:rPr>
                <w:color w:val="000000"/>
              </w:rPr>
              <w:lastRenderedPageBreak/>
              <w:t>After the adjustments and</w:t>
            </w:r>
            <w:r w:rsidRPr="004F2D6B">
              <w:t xml:space="preserve"> </w:t>
            </w:r>
            <w:r w:rsidRPr="004F2D6B">
              <w:rPr>
                <w:color w:val="000000"/>
              </w:rPr>
              <w:t xml:space="preserve">disallowances made to this claim, </w:t>
            </w:r>
            <w:r>
              <w:rPr>
                <w:color w:val="000000"/>
              </w:rPr>
              <w:t xml:space="preserve">the remainder of the claimed hours are </w:t>
            </w:r>
            <w:r w:rsidRPr="004F2D6B">
              <w:rPr>
                <w:color w:val="000000"/>
              </w:rPr>
              <w:t>reasonable</w:t>
            </w:r>
            <w:r>
              <w:rPr>
                <w:color w:val="000000"/>
              </w:rPr>
              <w:t>.</w:t>
            </w:r>
            <w:r>
              <w:rPr>
                <w:i/>
                <w:iCs/>
                <w:color w:val="000000"/>
              </w:rPr>
              <w:t xml:space="preserve"> S</w:t>
            </w:r>
            <w:r w:rsidRPr="0065756E">
              <w:rPr>
                <w:i/>
                <w:iCs/>
                <w:color w:val="000000"/>
              </w:rPr>
              <w:t>ee</w:t>
            </w:r>
            <w:r w:rsidRPr="004F2D6B">
              <w:rPr>
                <w:color w:val="000000"/>
              </w:rPr>
              <w:t xml:space="preserve"> CPUC </w:t>
            </w:r>
            <w:r w:rsidR="005752C3">
              <w:rPr>
                <w:color w:val="000000"/>
              </w:rPr>
              <w:t>D</w:t>
            </w:r>
            <w:r w:rsidRPr="004F2D6B" w:rsidR="005752C3">
              <w:rPr>
                <w:color w:val="000000"/>
              </w:rPr>
              <w:t xml:space="preserve">isallowances </w:t>
            </w:r>
            <w:r w:rsidRPr="004F2D6B">
              <w:rPr>
                <w:color w:val="000000"/>
              </w:rPr>
              <w:t xml:space="preserve">and </w:t>
            </w:r>
            <w:r w:rsidR="005752C3">
              <w:rPr>
                <w:color w:val="000000"/>
              </w:rPr>
              <w:lastRenderedPageBreak/>
              <w:t>A</w:t>
            </w:r>
            <w:r w:rsidRPr="004F2D6B" w:rsidR="005752C3">
              <w:rPr>
                <w:color w:val="000000"/>
              </w:rPr>
              <w:t xml:space="preserve">djustments </w:t>
            </w:r>
            <w:r w:rsidRPr="004F2D6B">
              <w:rPr>
                <w:color w:val="000000"/>
              </w:rPr>
              <w:t xml:space="preserve">in </w:t>
            </w:r>
            <w:r>
              <w:rPr>
                <w:color w:val="000000"/>
              </w:rPr>
              <w:t>Part</w:t>
            </w:r>
            <w:r w:rsidRPr="004F2D6B">
              <w:rPr>
                <w:color w:val="000000"/>
              </w:rPr>
              <w:t xml:space="preserve"> III.D.</w:t>
            </w:r>
          </w:p>
        </w:tc>
      </w:tr>
      <w:tr w:rsidRPr="007F620E" w:rsidR="001F6029" w:rsidTr="00CB6CC0" w14:paraId="3FD38B74" w14:textId="77777777">
        <w:tc>
          <w:tcPr>
            <w:tcW w:w="7488" w:type="dxa"/>
          </w:tcPr>
          <w:p w:rsidRPr="00E25078" w:rsidR="001F6029" w:rsidP="001F6029" w:rsidRDefault="001F6029" w14:paraId="46990B37" w14:textId="569E5E0F">
            <w:pPr>
              <w:rPr>
                <w:color w:val="000000"/>
              </w:rPr>
            </w:pPr>
            <w:r w:rsidRPr="007F620E">
              <w:rPr>
                <w:b/>
                <w:color w:val="000000"/>
              </w:rPr>
              <w:lastRenderedPageBreak/>
              <w:t>c. Allocation of hours by issue:</w:t>
            </w:r>
            <w:r w:rsidRPr="00E25078">
              <w:rPr>
                <w:color w:val="000000"/>
              </w:rPr>
              <w:t xml:space="preserve"> </w:t>
            </w:r>
          </w:p>
          <w:p w:rsidR="001F6029" w:rsidP="001F6029" w:rsidRDefault="001F6029" w14:paraId="78501013" w14:textId="77777777">
            <w:pPr>
              <w:rPr>
                <w:color w:val="000000"/>
              </w:rPr>
            </w:pPr>
          </w:p>
          <w:p w:rsidR="0030043A" w:rsidP="0030043A" w:rsidRDefault="0030043A" w14:paraId="5E3CF751" w14:textId="2116F0A4">
            <w:pPr>
              <w:jc w:val="center"/>
              <w:rPr>
                <w:b/>
                <w:bCs/>
                <w:color w:val="000000"/>
              </w:rPr>
            </w:pPr>
            <w:r w:rsidRPr="00E63280">
              <w:rPr>
                <w:b/>
                <w:bCs/>
                <w:color w:val="000000"/>
              </w:rPr>
              <w:t>Hours of Paul Goodman, Legal Counsel, 20</w:t>
            </w:r>
            <w:r>
              <w:rPr>
                <w:b/>
                <w:bCs/>
                <w:color w:val="000000"/>
              </w:rPr>
              <w:t>23</w:t>
            </w:r>
            <w:r w:rsidRPr="00E63280">
              <w:rPr>
                <w:b/>
                <w:bCs/>
                <w:color w:val="000000"/>
              </w:rPr>
              <w:t>:</w:t>
            </w:r>
          </w:p>
          <w:p w:rsidR="00CC699D" w:rsidP="0030043A" w:rsidRDefault="00CC699D" w14:paraId="4A064EBE" w14:textId="77777777">
            <w:pPr>
              <w:jc w:val="center"/>
              <w:rPr>
                <w:b/>
                <w:bCs/>
                <w:color w:val="000000"/>
              </w:rPr>
            </w:pPr>
          </w:p>
          <w:p w:rsidR="00A90520" w:rsidP="00731902" w:rsidRDefault="00CC699D" w14:paraId="2B671042" w14:textId="77777777">
            <w:pPr>
              <w:rPr>
                <w:color w:val="000000"/>
              </w:rPr>
            </w:pPr>
            <w:r>
              <w:rPr>
                <w:b/>
                <w:bCs/>
                <w:color w:val="000000"/>
              </w:rPr>
              <w:t xml:space="preserve">BPHA: </w:t>
            </w:r>
            <w:r w:rsidRPr="002C4BCB" w:rsidR="002C4BCB">
              <w:rPr>
                <w:color w:val="000000"/>
              </w:rPr>
              <w:t xml:space="preserve">8.7 hours </w:t>
            </w:r>
            <w:r w:rsidRPr="002C4BCB" w:rsidR="005B30A3">
              <w:rPr>
                <w:color w:val="000000"/>
              </w:rPr>
              <w:t>(100%)</w:t>
            </w:r>
            <w:r w:rsidR="002C4BCB">
              <w:rPr>
                <w:color w:val="000000"/>
              </w:rPr>
              <w:t xml:space="preserve">  </w:t>
            </w:r>
          </w:p>
          <w:p w:rsidR="00CC699D" w:rsidP="00731902" w:rsidRDefault="002C4BCB" w14:paraId="142AF4DB" w14:textId="057D1A50">
            <w:pPr>
              <w:rPr>
                <w:b/>
                <w:bCs/>
                <w:color w:val="000000"/>
              </w:rPr>
            </w:pPr>
            <w:r>
              <w:rPr>
                <w:color w:val="000000"/>
              </w:rPr>
              <w:t xml:space="preserve">The issue area “BPHA” includes </w:t>
            </w:r>
            <w:r w:rsidR="007A3FED">
              <w:rPr>
                <w:color w:val="000000"/>
              </w:rPr>
              <w:t xml:space="preserve">time spent related to the </w:t>
            </w:r>
            <w:r w:rsidR="00377FF5">
              <w:rPr>
                <w:color w:val="000000"/>
              </w:rPr>
              <w:t xml:space="preserve">Broadband Public Housing Account, </w:t>
            </w:r>
            <w:r w:rsidR="00261B91">
              <w:rPr>
                <w:color w:val="000000"/>
              </w:rPr>
              <w:t>including reviewing the</w:t>
            </w:r>
            <w:r w:rsidR="00D21F45">
              <w:rPr>
                <w:color w:val="000000"/>
              </w:rPr>
              <w:t xml:space="preserve"> staff proposals, drafting comments and reply comments, and </w:t>
            </w:r>
            <w:r w:rsidR="00CF1BE2">
              <w:rPr>
                <w:color w:val="000000"/>
              </w:rPr>
              <w:t xml:space="preserve">conferring with colleagues and other consumer advocates on these issues.  </w:t>
            </w:r>
          </w:p>
          <w:p w:rsidR="0030043A" w:rsidP="0030043A" w:rsidRDefault="0030043A" w14:paraId="7A2B07B2" w14:textId="77777777">
            <w:pPr>
              <w:jc w:val="center"/>
              <w:rPr>
                <w:b/>
                <w:bCs/>
                <w:color w:val="000000"/>
              </w:rPr>
            </w:pPr>
          </w:p>
          <w:p w:rsidR="0030043A" w:rsidP="0030043A" w:rsidRDefault="0030043A" w14:paraId="392F4456" w14:textId="7E0D26C0">
            <w:pPr>
              <w:jc w:val="center"/>
              <w:rPr>
                <w:b/>
                <w:bCs/>
                <w:color w:val="000000"/>
              </w:rPr>
            </w:pPr>
            <w:r w:rsidRPr="00E63280">
              <w:rPr>
                <w:b/>
                <w:bCs/>
                <w:color w:val="000000"/>
              </w:rPr>
              <w:t>Hours of Paul Goodman, Legal Counsel, 20</w:t>
            </w:r>
            <w:r>
              <w:rPr>
                <w:b/>
                <w:bCs/>
                <w:color w:val="000000"/>
              </w:rPr>
              <w:t>24</w:t>
            </w:r>
            <w:r w:rsidRPr="00E63280">
              <w:rPr>
                <w:b/>
                <w:bCs/>
                <w:color w:val="000000"/>
              </w:rPr>
              <w:t>:</w:t>
            </w:r>
          </w:p>
          <w:p w:rsidR="00731902" w:rsidP="0030043A" w:rsidRDefault="00731902" w14:paraId="1B9E8E89" w14:textId="77777777">
            <w:pPr>
              <w:jc w:val="center"/>
              <w:rPr>
                <w:b/>
                <w:bCs/>
                <w:color w:val="000000"/>
              </w:rPr>
            </w:pPr>
          </w:p>
          <w:p w:rsidR="00731902" w:rsidP="00731902" w:rsidRDefault="00731902" w14:paraId="15946BAF" w14:textId="6F1BE649">
            <w:pPr>
              <w:rPr>
                <w:b/>
                <w:bCs/>
                <w:color w:val="000000"/>
              </w:rPr>
            </w:pPr>
            <w:r>
              <w:rPr>
                <w:b/>
                <w:bCs/>
                <w:color w:val="000000"/>
              </w:rPr>
              <w:t xml:space="preserve">Procedural: </w:t>
            </w:r>
            <w:r w:rsidRPr="008F160E" w:rsidR="008F160E">
              <w:rPr>
                <w:color w:val="000000"/>
              </w:rPr>
              <w:t>0.4 hours (8%)</w:t>
            </w:r>
          </w:p>
          <w:p w:rsidRPr="00156EE2" w:rsidR="00EA072D" w:rsidP="00731902" w:rsidRDefault="00EA072D" w14:paraId="022EFA75" w14:textId="12FC3683">
            <w:pPr>
              <w:rPr>
                <w:color w:val="000000"/>
              </w:rPr>
            </w:pPr>
            <w:r w:rsidRPr="00156EE2">
              <w:rPr>
                <w:color w:val="000000"/>
              </w:rPr>
              <w:t xml:space="preserve">The issue area “Procedural” includes limited time </w:t>
            </w:r>
            <w:r w:rsidRPr="00156EE2" w:rsidR="00693279">
              <w:rPr>
                <w:color w:val="000000"/>
              </w:rPr>
              <w:t xml:space="preserve">necessary to address </w:t>
            </w:r>
            <w:r w:rsidRPr="00156EE2" w:rsidR="00DC5245">
              <w:rPr>
                <w:color w:val="000000"/>
              </w:rPr>
              <w:t>important procedural matters in accordance with the Commission’s Rules of Practice and Procedure</w:t>
            </w:r>
            <w:r w:rsidRPr="00156EE2" w:rsidR="00E43CE3">
              <w:rPr>
                <w:color w:val="000000"/>
              </w:rPr>
              <w:t xml:space="preserve">, such as requesting an extension </w:t>
            </w:r>
            <w:r w:rsidRPr="00156EE2" w:rsidR="00142371">
              <w:rPr>
                <w:color w:val="000000"/>
              </w:rPr>
              <w:t xml:space="preserve">for comment deadlines to facilitate </w:t>
            </w:r>
            <w:r w:rsidRPr="00156EE2" w:rsidR="00687D77">
              <w:rPr>
                <w:color w:val="000000"/>
              </w:rPr>
              <w:t>effective participation on substantive ma</w:t>
            </w:r>
            <w:r w:rsidRPr="00156EE2" w:rsidR="00156EE2">
              <w:rPr>
                <w:color w:val="000000"/>
              </w:rPr>
              <w:t xml:space="preserve">tters.  </w:t>
            </w:r>
          </w:p>
          <w:p w:rsidR="00731902" w:rsidP="00731902" w:rsidRDefault="00731902" w14:paraId="0C993D9E" w14:textId="77777777">
            <w:pPr>
              <w:rPr>
                <w:b/>
                <w:bCs/>
                <w:color w:val="000000"/>
              </w:rPr>
            </w:pPr>
          </w:p>
          <w:p w:rsidR="00731902" w:rsidP="00731902" w:rsidRDefault="00731902" w14:paraId="6A776015" w14:textId="17AF3A06">
            <w:pPr>
              <w:rPr>
                <w:b/>
                <w:bCs/>
                <w:color w:val="000000"/>
              </w:rPr>
            </w:pPr>
            <w:r>
              <w:rPr>
                <w:b/>
                <w:bCs/>
                <w:color w:val="000000"/>
              </w:rPr>
              <w:t xml:space="preserve">Coordination: </w:t>
            </w:r>
            <w:r w:rsidRPr="00F87498" w:rsidR="00F87498">
              <w:rPr>
                <w:color w:val="000000"/>
              </w:rPr>
              <w:t>1.8 hours (36%)</w:t>
            </w:r>
          </w:p>
          <w:p w:rsidRPr="009A288F" w:rsidR="00774D41" w:rsidP="00731902" w:rsidRDefault="00774D41" w14:paraId="2D1482C9" w14:textId="4EC08021">
            <w:pPr>
              <w:rPr>
                <w:color w:val="000000"/>
              </w:rPr>
            </w:pPr>
            <w:r w:rsidRPr="009A288F">
              <w:rPr>
                <w:color w:val="000000"/>
              </w:rPr>
              <w:t xml:space="preserve">The issue area “Coordination” includes time spent coordinating with </w:t>
            </w:r>
            <w:r w:rsidRPr="009A288F" w:rsidR="00450886">
              <w:rPr>
                <w:color w:val="000000"/>
              </w:rPr>
              <w:t>other consumer advocates</w:t>
            </w:r>
            <w:r w:rsidRPr="009A288F" w:rsidR="002A18E9">
              <w:rPr>
                <w:color w:val="000000"/>
              </w:rPr>
              <w:t xml:space="preserve"> to advance shared issues in this proceeding</w:t>
            </w:r>
            <w:r w:rsidRPr="009A288F" w:rsidR="00450886">
              <w:rPr>
                <w:color w:val="000000"/>
              </w:rPr>
              <w:t>, including meetings, reviewing drafts</w:t>
            </w:r>
            <w:r w:rsidRPr="009A288F" w:rsidR="002A18E9">
              <w:rPr>
                <w:color w:val="000000"/>
              </w:rPr>
              <w:t xml:space="preserve"> and providing feedback</w:t>
            </w:r>
            <w:r w:rsidRPr="009A288F" w:rsidR="004A0C4E">
              <w:rPr>
                <w:color w:val="000000"/>
              </w:rPr>
              <w:t xml:space="preserve">, and other communications.  </w:t>
            </w:r>
          </w:p>
          <w:p w:rsidR="00731902" w:rsidP="00731902" w:rsidRDefault="00731902" w14:paraId="7C2591E1" w14:textId="77777777">
            <w:pPr>
              <w:rPr>
                <w:b/>
                <w:bCs/>
                <w:color w:val="000000"/>
              </w:rPr>
            </w:pPr>
          </w:p>
          <w:p w:rsidR="00731902" w:rsidP="00731902" w:rsidRDefault="00731902" w14:paraId="4F0A616F" w14:textId="067427A7">
            <w:pPr>
              <w:rPr>
                <w:b/>
                <w:bCs/>
                <w:color w:val="000000"/>
              </w:rPr>
            </w:pPr>
            <w:r>
              <w:rPr>
                <w:b/>
                <w:bCs/>
                <w:color w:val="000000"/>
              </w:rPr>
              <w:t xml:space="preserve">BPHA: </w:t>
            </w:r>
            <w:r w:rsidRPr="00816867" w:rsidR="00F87498">
              <w:rPr>
                <w:color w:val="000000"/>
              </w:rPr>
              <w:t>1.5 hours</w:t>
            </w:r>
            <w:r w:rsidRPr="00816867" w:rsidR="00816867">
              <w:rPr>
                <w:color w:val="000000"/>
              </w:rPr>
              <w:t xml:space="preserve"> (30%)</w:t>
            </w:r>
          </w:p>
          <w:p w:rsidR="00731902" w:rsidP="00731902" w:rsidRDefault="00731902" w14:paraId="2CE95CF3" w14:textId="77777777">
            <w:pPr>
              <w:rPr>
                <w:b/>
                <w:bCs/>
                <w:color w:val="000000"/>
              </w:rPr>
            </w:pPr>
          </w:p>
          <w:p w:rsidR="00731902" w:rsidP="00731902" w:rsidRDefault="00731902" w14:paraId="7BFAC327" w14:textId="33391F24">
            <w:pPr>
              <w:rPr>
                <w:b/>
                <w:bCs/>
                <w:color w:val="000000"/>
              </w:rPr>
            </w:pPr>
            <w:r>
              <w:rPr>
                <w:b/>
                <w:bCs/>
                <w:color w:val="000000"/>
              </w:rPr>
              <w:t>LEP/BAA/BCA:</w:t>
            </w:r>
            <w:r w:rsidR="00816867">
              <w:rPr>
                <w:b/>
                <w:bCs/>
                <w:color w:val="000000"/>
              </w:rPr>
              <w:t xml:space="preserve"> </w:t>
            </w:r>
            <w:r w:rsidRPr="00816867" w:rsidR="00816867">
              <w:rPr>
                <w:color w:val="000000"/>
              </w:rPr>
              <w:t>1.3 hours (26%)</w:t>
            </w:r>
          </w:p>
          <w:p w:rsidRPr="004A3FC7" w:rsidR="004A0C4E" w:rsidP="00731902" w:rsidRDefault="004A0C4E" w14:paraId="07F11B1F" w14:textId="08409652">
            <w:pPr>
              <w:rPr>
                <w:color w:val="000000"/>
              </w:rPr>
            </w:pPr>
            <w:r w:rsidRPr="004A3FC7">
              <w:rPr>
                <w:color w:val="000000"/>
              </w:rPr>
              <w:t xml:space="preserve">The issue area </w:t>
            </w:r>
            <w:r w:rsidRPr="004A3FC7" w:rsidR="009A288F">
              <w:rPr>
                <w:color w:val="000000"/>
              </w:rPr>
              <w:t>“LEP/BAA/BCA”</w:t>
            </w:r>
            <w:r w:rsidRPr="004A3FC7" w:rsidR="000F7D65">
              <w:rPr>
                <w:color w:val="000000"/>
              </w:rPr>
              <w:t xml:space="preserve"> includes time spent related to the </w:t>
            </w:r>
            <w:r w:rsidRPr="004A3FC7" w:rsidR="005B546A">
              <w:rPr>
                <w:color w:val="000000"/>
              </w:rPr>
              <w:t xml:space="preserve">Line Extension Program, Broadband Adoption Account, and Broadband Consortia Account, including </w:t>
            </w:r>
            <w:r w:rsidRPr="004A3FC7" w:rsidR="00BE6399">
              <w:rPr>
                <w:color w:val="000000"/>
              </w:rPr>
              <w:t xml:space="preserve">reviewing staff proposals, </w:t>
            </w:r>
            <w:r w:rsidRPr="004A3FC7" w:rsidR="004A3FC7">
              <w:rPr>
                <w:color w:val="000000"/>
              </w:rPr>
              <w:t xml:space="preserve">researching issues, and drafting comments.  </w:t>
            </w:r>
          </w:p>
          <w:p w:rsidR="0030043A" w:rsidP="0030043A" w:rsidRDefault="0030043A" w14:paraId="35E57367" w14:textId="77777777">
            <w:pPr>
              <w:jc w:val="center"/>
              <w:rPr>
                <w:b/>
                <w:bCs/>
                <w:color w:val="000000"/>
              </w:rPr>
            </w:pPr>
          </w:p>
          <w:p w:rsidR="0030043A" w:rsidP="0030043A" w:rsidRDefault="0030043A" w14:paraId="4CC399D5" w14:textId="2EEFC917">
            <w:pPr>
              <w:jc w:val="center"/>
              <w:rPr>
                <w:b/>
                <w:bCs/>
                <w:color w:val="000000"/>
              </w:rPr>
            </w:pPr>
            <w:r w:rsidRPr="00E63280">
              <w:rPr>
                <w:b/>
                <w:bCs/>
                <w:color w:val="000000"/>
              </w:rPr>
              <w:t>Hours of Paul Goodman, Legal Counsel, 20</w:t>
            </w:r>
            <w:r>
              <w:rPr>
                <w:b/>
                <w:bCs/>
                <w:color w:val="000000"/>
              </w:rPr>
              <w:t>25</w:t>
            </w:r>
            <w:r w:rsidRPr="00E63280">
              <w:rPr>
                <w:b/>
                <w:bCs/>
                <w:color w:val="000000"/>
              </w:rPr>
              <w:t>:</w:t>
            </w:r>
          </w:p>
          <w:p w:rsidR="002C4BCB" w:rsidP="0030043A" w:rsidRDefault="002C4BCB" w14:paraId="56D23BE5" w14:textId="77777777">
            <w:pPr>
              <w:jc w:val="center"/>
              <w:rPr>
                <w:b/>
                <w:bCs/>
                <w:color w:val="000000"/>
              </w:rPr>
            </w:pPr>
          </w:p>
          <w:p w:rsidRPr="00784B12" w:rsidR="002C4BCB" w:rsidP="002C4BCB" w:rsidRDefault="002C4BCB" w14:paraId="3AFBCA5D" w14:textId="1CC71708">
            <w:pPr>
              <w:rPr>
                <w:color w:val="000000"/>
              </w:rPr>
            </w:pPr>
            <w:r>
              <w:rPr>
                <w:b/>
                <w:bCs/>
                <w:color w:val="000000"/>
              </w:rPr>
              <w:t xml:space="preserve">Coordination: </w:t>
            </w:r>
            <w:r w:rsidRPr="00784B12" w:rsidR="00784B12">
              <w:rPr>
                <w:color w:val="000000"/>
              </w:rPr>
              <w:t>0.4 hours (3.6%)</w:t>
            </w:r>
          </w:p>
          <w:p w:rsidR="002C4BCB" w:rsidP="002C4BCB" w:rsidRDefault="002C4BCB" w14:paraId="7B450276" w14:textId="77777777">
            <w:pPr>
              <w:rPr>
                <w:b/>
                <w:bCs/>
                <w:color w:val="000000"/>
              </w:rPr>
            </w:pPr>
          </w:p>
          <w:p w:rsidR="002C4BCB" w:rsidP="002C4BCB" w:rsidRDefault="002C4BCB" w14:paraId="217C651A" w14:textId="5DD40940">
            <w:pPr>
              <w:rPr>
                <w:b/>
                <w:bCs/>
                <w:color w:val="000000"/>
              </w:rPr>
            </w:pPr>
            <w:r>
              <w:rPr>
                <w:b/>
                <w:bCs/>
                <w:color w:val="000000"/>
              </w:rPr>
              <w:t>LEP/BAA/BCA:</w:t>
            </w:r>
            <w:r w:rsidR="00784B12">
              <w:rPr>
                <w:b/>
                <w:bCs/>
                <w:color w:val="000000"/>
              </w:rPr>
              <w:t xml:space="preserve"> </w:t>
            </w:r>
            <w:r w:rsidRPr="00784B12" w:rsidR="00784B12">
              <w:rPr>
                <w:color w:val="000000"/>
              </w:rPr>
              <w:t>10.6 hours (96.4%)</w:t>
            </w:r>
          </w:p>
          <w:p w:rsidR="002C4BCB" w:rsidP="0030043A" w:rsidRDefault="002C4BCB" w14:paraId="62824772" w14:textId="77777777">
            <w:pPr>
              <w:jc w:val="center"/>
              <w:rPr>
                <w:b/>
                <w:bCs/>
                <w:color w:val="000000"/>
              </w:rPr>
            </w:pPr>
          </w:p>
          <w:p w:rsidR="0030043A" w:rsidP="0030043A" w:rsidRDefault="0030043A" w14:paraId="30B8C1F4" w14:textId="77777777">
            <w:pPr>
              <w:jc w:val="center"/>
              <w:rPr>
                <w:b/>
                <w:bCs/>
                <w:color w:val="000000"/>
              </w:rPr>
            </w:pPr>
          </w:p>
          <w:p w:rsidR="00D944CF" w:rsidP="00D944CF" w:rsidRDefault="00D944CF" w14:paraId="01A80515" w14:textId="77777777">
            <w:pPr>
              <w:jc w:val="center"/>
              <w:rPr>
                <w:b/>
                <w:bCs/>
                <w:color w:val="000000"/>
              </w:rPr>
            </w:pPr>
            <w:r w:rsidRPr="00E63280">
              <w:rPr>
                <w:b/>
                <w:bCs/>
                <w:color w:val="000000"/>
              </w:rPr>
              <w:t xml:space="preserve">Hours of </w:t>
            </w:r>
            <w:r>
              <w:rPr>
                <w:b/>
                <w:bCs/>
                <w:color w:val="000000"/>
              </w:rPr>
              <w:t>Melissa Kasnitz</w:t>
            </w:r>
            <w:r w:rsidRPr="00E63280">
              <w:rPr>
                <w:b/>
                <w:bCs/>
                <w:color w:val="000000"/>
              </w:rPr>
              <w:t xml:space="preserve">, Legal </w:t>
            </w:r>
            <w:r>
              <w:rPr>
                <w:b/>
                <w:bCs/>
                <w:color w:val="000000"/>
              </w:rPr>
              <w:t>Director</w:t>
            </w:r>
            <w:r w:rsidRPr="00E63280">
              <w:rPr>
                <w:b/>
                <w:bCs/>
                <w:color w:val="000000"/>
              </w:rPr>
              <w:t>, 20</w:t>
            </w:r>
            <w:r>
              <w:rPr>
                <w:b/>
                <w:bCs/>
                <w:color w:val="000000"/>
              </w:rPr>
              <w:t>23</w:t>
            </w:r>
            <w:r w:rsidRPr="00E63280">
              <w:rPr>
                <w:b/>
                <w:bCs/>
                <w:color w:val="000000"/>
              </w:rPr>
              <w:t>:</w:t>
            </w:r>
          </w:p>
          <w:p w:rsidR="00074049" w:rsidP="00D944CF" w:rsidRDefault="00074049" w14:paraId="3C83D37B" w14:textId="77777777">
            <w:pPr>
              <w:jc w:val="center"/>
              <w:rPr>
                <w:b/>
                <w:bCs/>
                <w:color w:val="000000"/>
              </w:rPr>
            </w:pPr>
          </w:p>
          <w:p w:rsidRPr="00E63280" w:rsidR="00074049" w:rsidP="00074049" w:rsidRDefault="00074049" w14:paraId="5B4DD22E" w14:textId="7BDA0FFA">
            <w:pPr>
              <w:rPr>
                <w:b/>
                <w:bCs/>
                <w:color w:val="000000"/>
              </w:rPr>
            </w:pPr>
            <w:r>
              <w:rPr>
                <w:b/>
                <w:bCs/>
                <w:color w:val="000000"/>
              </w:rPr>
              <w:t xml:space="preserve">BPHA: </w:t>
            </w:r>
            <w:r w:rsidRPr="00074049">
              <w:rPr>
                <w:color w:val="000000"/>
              </w:rPr>
              <w:t>0.4 (100%)</w:t>
            </w:r>
          </w:p>
          <w:p w:rsidR="0030043A" w:rsidP="0030043A" w:rsidRDefault="0030043A" w14:paraId="774FF761" w14:textId="77777777">
            <w:pPr>
              <w:jc w:val="center"/>
              <w:rPr>
                <w:b/>
                <w:bCs/>
                <w:color w:val="000000"/>
              </w:rPr>
            </w:pPr>
          </w:p>
          <w:p w:rsidR="00D944CF" w:rsidP="00D944CF" w:rsidRDefault="00D944CF" w14:paraId="7037D8F2" w14:textId="1DFA1A53">
            <w:pPr>
              <w:jc w:val="center"/>
              <w:rPr>
                <w:b/>
                <w:bCs/>
                <w:color w:val="000000"/>
              </w:rPr>
            </w:pPr>
            <w:r w:rsidRPr="00E63280">
              <w:rPr>
                <w:b/>
                <w:bCs/>
                <w:color w:val="000000"/>
              </w:rPr>
              <w:t xml:space="preserve">Hours of </w:t>
            </w:r>
            <w:r>
              <w:rPr>
                <w:b/>
                <w:bCs/>
                <w:color w:val="000000"/>
              </w:rPr>
              <w:t>Melissa Kasnitz</w:t>
            </w:r>
            <w:r w:rsidRPr="00E63280">
              <w:rPr>
                <w:b/>
                <w:bCs/>
                <w:color w:val="000000"/>
              </w:rPr>
              <w:t xml:space="preserve">, Legal </w:t>
            </w:r>
            <w:r>
              <w:rPr>
                <w:b/>
                <w:bCs/>
                <w:color w:val="000000"/>
              </w:rPr>
              <w:t>Director</w:t>
            </w:r>
            <w:r w:rsidRPr="00E63280">
              <w:rPr>
                <w:b/>
                <w:bCs/>
                <w:color w:val="000000"/>
              </w:rPr>
              <w:t>, 20</w:t>
            </w:r>
            <w:r>
              <w:rPr>
                <w:b/>
                <w:bCs/>
                <w:color w:val="000000"/>
              </w:rPr>
              <w:t>24</w:t>
            </w:r>
            <w:r w:rsidRPr="00E63280">
              <w:rPr>
                <w:b/>
                <w:bCs/>
                <w:color w:val="000000"/>
              </w:rPr>
              <w:t>:</w:t>
            </w:r>
          </w:p>
          <w:p w:rsidR="00893702" w:rsidP="00D944CF" w:rsidRDefault="00893702" w14:paraId="7E19421E" w14:textId="77777777">
            <w:pPr>
              <w:jc w:val="center"/>
              <w:rPr>
                <w:b/>
                <w:bCs/>
                <w:color w:val="000000"/>
              </w:rPr>
            </w:pPr>
          </w:p>
          <w:p w:rsidR="00893702" w:rsidP="00893702" w:rsidRDefault="00893702" w14:paraId="70449BA3" w14:textId="625DC236">
            <w:pPr>
              <w:rPr>
                <w:b/>
                <w:bCs/>
                <w:color w:val="000000"/>
              </w:rPr>
            </w:pPr>
            <w:r>
              <w:rPr>
                <w:b/>
                <w:bCs/>
                <w:color w:val="000000"/>
              </w:rPr>
              <w:t xml:space="preserve">Coordination: </w:t>
            </w:r>
            <w:r w:rsidRPr="00893702">
              <w:rPr>
                <w:color w:val="000000"/>
              </w:rPr>
              <w:t>0.2 hours (100%)</w:t>
            </w:r>
          </w:p>
          <w:p w:rsidR="00D944CF" w:rsidP="00D944CF" w:rsidRDefault="00D944CF" w14:paraId="42AFF72B" w14:textId="77777777">
            <w:pPr>
              <w:jc w:val="center"/>
              <w:rPr>
                <w:b/>
                <w:bCs/>
                <w:color w:val="000000"/>
              </w:rPr>
            </w:pPr>
          </w:p>
          <w:p w:rsidR="00D944CF" w:rsidP="00D944CF" w:rsidRDefault="00D944CF" w14:paraId="03F829C7" w14:textId="1B6D70AF">
            <w:pPr>
              <w:jc w:val="center"/>
              <w:rPr>
                <w:b/>
                <w:bCs/>
                <w:color w:val="000000"/>
              </w:rPr>
            </w:pPr>
            <w:r w:rsidRPr="00E63280">
              <w:rPr>
                <w:b/>
                <w:bCs/>
                <w:color w:val="000000"/>
              </w:rPr>
              <w:t xml:space="preserve">Hours of </w:t>
            </w:r>
            <w:r>
              <w:rPr>
                <w:b/>
                <w:bCs/>
                <w:color w:val="000000"/>
              </w:rPr>
              <w:t>Melissa Kasnitz</w:t>
            </w:r>
            <w:r w:rsidRPr="00E63280">
              <w:rPr>
                <w:b/>
                <w:bCs/>
                <w:color w:val="000000"/>
              </w:rPr>
              <w:t xml:space="preserve">, Legal </w:t>
            </w:r>
            <w:r>
              <w:rPr>
                <w:b/>
                <w:bCs/>
                <w:color w:val="000000"/>
              </w:rPr>
              <w:t>Director</w:t>
            </w:r>
            <w:r w:rsidRPr="00E63280">
              <w:rPr>
                <w:b/>
                <w:bCs/>
                <w:color w:val="000000"/>
              </w:rPr>
              <w:t>, 20</w:t>
            </w:r>
            <w:r>
              <w:rPr>
                <w:b/>
                <w:bCs/>
                <w:color w:val="000000"/>
              </w:rPr>
              <w:t>25</w:t>
            </w:r>
            <w:r w:rsidRPr="00E63280">
              <w:rPr>
                <w:b/>
                <w:bCs/>
                <w:color w:val="000000"/>
              </w:rPr>
              <w:t>:</w:t>
            </w:r>
          </w:p>
          <w:p w:rsidR="001240F8" w:rsidP="00D944CF" w:rsidRDefault="001240F8" w14:paraId="53AA7441" w14:textId="77777777">
            <w:pPr>
              <w:jc w:val="center"/>
              <w:rPr>
                <w:b/>
                <w:bCs/>
                <w:color w:val="000000"/>
              </w:rPr>
            </w:pPr>
          </w:p>
          <w:p w:rsidR="001240F8" w:rsidP="001240F8" w:rsidRDefault="001240F8" w14:paraId="653574C5" w14:textId="26970003">
            <w:pPr>
              <w:rPr>
                <w:b/>
                <w:bCs/>
                <w:color w:val="000000"/>
              </w:rPr>
            </w:pPr>
            <w:r>
              <w:rPr>
                <w:b/>
                <w:bCs/>
                <w:color w:val="000000"/>
              </w:rPr>
              <w:t xml:space="preserve">LEP/BAA/BCA: </w:t>
            </w:r>
            <w:r w:rsidRPr="001240F8">
              <w:rPr>
                <w:color w:val="000000"/>
              </w:rPr>
              <w:t>2 hours (100%)</w:t>
            </w:r>
          </w:p>
          <w:p w:rsidR="00D944CF" w:rsidP="00D944CF" w:rsidRDefault="00D944CF" w14:paraId="25793C53" w14:textId="77777777">
            <w:pPr>
              <w:jc w:val="center"/>
              <w:rPr>
                <w:b/>
                <w:bCs/>
                <w:color w:val="000000"/>
              </w:rPr>
            </w:pPr>
          </w:p>
          <w:p w:rsidR="00D944CF" w:rsidP="00D944CF" w:rsidRDefault="00D944CF" w14:paraId="221BCE05" w14:textId="33FAF492">
            <w:pPr>
              <w:jc w:val="center"/>
              <w:rPr>
                <w:b/>
                <w:bCs/>
                <w:color w:val="000000"/>
              </w:rPr>
            </w:pPr>
            <w:r w:rsidRPr="00E63280">
              <w:rPr>
                <w:b/>
                <w:bCs/>
                <w:color w:val="000000"/>
              </w:rPr>
              <w:t xml:space="preserve">Hours of </w:t>
            </w:r>
            <w:r w:rsidR="001B6DF2">
              <w:rPr>
                <w:b/>
                <w:bCs/>
                <w:color w:val="000000"/>
              </w:rPr>
              <w:t>Rachel Sweetnam</w:t>
            </w:r>
            <w:r w:rsidRPr="00E63280">
              <w:rPr>
                <w:b/>
                <w:bCs/>
                <w:color w:val="000000"/>
              </w:rPr>
              <w:t xml:space="preserve">, Legal </w:t>
            </w:r>
            <w:r w:rsidR="001B6DF2">
              <w:rPr>
                <w:b/>
                <w:bCs/>
                <w:color w:val="000000"/>
              </w:rPr>
              <w:t>Fellow</w:t>
            </w:r>
            <w:r w:rsidRPr="00E63280">
              <w:rPr>
                <w:b/>
                <w:bCs/>
                <w:color w:val="000000"/>
              </w:rPr>
              <w:t>, 20</w:t>
            </w:r>
            <w:r>
              <w:rPr>
                <w:b/>
                <w:bCs/>
                <w:color w:val="000000"/>
              </w:rPr>
              <w:t>23</w:t>
            </w:r>
            <w:r w:rsidRPr="00E63280">
              <w:rPr>
                <w:b/>
                <w:bCs/>
                <w:color w:val="000000"/>
              </w:rPr>
              <w:t>:</w:t>
            </w:r>
          </w:p>
          <w:p w:rsidR="00D62582" w:rsidP="00D944CF" w:rsidRDefault="00D62582" w14:paraId="32B45731" w14:textId="77777777">
            <w:pPr>
              <w:jc w:val="center"/>
              <w:rPr>
                <w:b/>
                <w:bCs/>
                <w:color w:val="000000"/>
              </w:rPr>
            </w:pPr>
          </w:p>
          <w:p w:rsidRPr="00E63280" w:rsidR="00D62582" w:rsidP="00D62582" w:rsidRDefault="00D62582" w14:paraId="4C3E70A4" w14:textId="6F1E9BED">
            <w:pPr>
              <w:rPr>
                <w:b/>
                <w:bCs/>
                <w:color w:val="000000"/>
              </w:rPr>
            </w:pPr>
            <w:r>
              <w:rPr>
                <w:b/>
                <w:bCs/>
                <w:color w:val="000000"/>
              </w:rPr>
              <w:t xml:space="preserve">BPHA: </w:t>
            </w:r>
            <w:r w:rsidRPr="00D62582">
              <w:rPr>
                <w:color w:val="000000"/>
              </w:rPr>
              <w:t>5.2 hours (100%)</w:t>
            </w:r>
          </w:p>
          <w:p w:rsidRPr="00E63280" w:rsidR="00D944CF" w:rsidP="00D944CF" w:rsidRDefault="00D944CF" w14:paraId="649ACF9E" w14:textId="77777777">
            <w:pPr>
              <w:jc w:val="center"/>
              <w:rPr>
                <w:b/>
                <w:bCs/>
                <w:color w:val="000000"/>
              </w:rPr>
            </w:pPr>
          </w:p>
          <w:p w:rsidRPr="00E63280" w:rsidR="00D944CF" w:rsidP="00D944CF" w:rsidRDefault="00D944CF" w14:paraId="5E9B3975" w14:textId="77777777">
            <w:pPr>
              <w:jc w:val="center"/>
              <w:rPr>
                <w:b/>
                <w:bCs/>
                <w:color w:val="000000"/>
              </w:rPr>
            </w:pPr>
          </w:p>
          <w:p w:rsidRPr="00E63280" w:rsidR="00D944CF" w:rsidP="0030043A" w:rsidRDefault="00D944CF" w14:paraId="78A51587" w14:textId="77777777">
            <w:pPr>
              <w:jc w:val="center"/>
              <w:rPr>
                <w:b/>
                <w:bCs/>
                <w:color w:val="000000"/>
              </w:rPr>
            </w:pPr>
          </w:p>
          <w:p w:rsidRPr="00E63280" w:rsidR="0030043A" w:rsidP="0030043A" w:rsidRDefault="0030043A" w14:paraId="2ABA6BBA" w14:textId="77777777">
            <w:pPr>
              <w:jc w:val="center"/>
              <w:rPr>
                <w:b/>
                <w:bCs/>
                <w:color w:val="000000"/>
              </w:rPr>
            </w:pPr>
          </w:p>
          <w:p w:rsidRPr="00E63280" w:rsidR="0030043A" w:rsidP="0030043A" w:rsidRDefault="0030043A" w14:paraId="42C5CBFB" w14:textId="77777777">
            <w:pPr>
              <w:jc w:val="center"/>
              <w:rPr>
                <w:b/>
                <w:bCs/>
                <w:color w:val="000000"/>
              </w:rPr>
            </w:pPr>
          </w:p>
          <w:p w:rsidRPr="00691528" w:rsidR="0030043A" w:rsidP="001F6029" w:rsidRDefault="0030043A" w14:paraId="333A4A31" w14:textId="77777777">
            <w:pPr>
              <w:rPr>
                <w:color w:val="000000"/>
              </w:rPr>
            </w:pPr>
          </w:p>
          <w:p w:rsidRPr="003D4455" w:rsidR="001F6029" w:rsidP="001F6029" w:rsidRDefault="001F6029" w14:paraId="3285939A" w14:textId="77777777">
            <w:pPr>
              <w:rPr>
                <w:color w:val="000000"/>
              </w:rPr>
            </w:pPr>
          </w:p>
        </w:tc>
        <w:tc>
          <w:tcPr>
            <w:tcW w:w="2250" w:type="dxa"/>
          </w:tcPr>
          <w:p w:rsidRPr="007F620E" w:rsidR="001F6029" w:rsidP="001F6029" w:rsidRDefault="00933F76" w14:paraId="497C4799" w14:textId="75D4AF24">
            <w:pPr>
              <w:rPr>
                <w:color w:val="000000"/>
              </w:rPr>
            </w:pPr>
            <w:r>
              <w:rPr>
                <w:color w:val="000000"/>
              </w:rPr>
              <w:lastRenderedPageBreak/>
              <w:t>Noted</w:t>
            </w:r>
          </w:p>
        </w:tc>
      </w:tr>
    </w:tbl>
    <w:p w:rsidRPr="007F620E" w:rsidR="00A92D0B" w:rsidP="004C1464" w:rsidRDefault="00A92D0B" w14:paraId="710BC7D6" w14:textId="77777777">
      <w:pPr>
        <w:keepNext/>
        <w:numPr>
          <w:ilvl w:val="0"/>
          <w:numId w:val="9"/>
        </w:numPr>
        <w:spacing w:before="360" w:after="120"/>
        <w:rPr>
          <w:b/>
          <w:color w:val="000000"/>
        </w:rPr>
      </w:pPr>
      <w:r w:rsidRPr="007F620E">
        <w:rPr>
          <w:b/>
          <w:color w:val="000000"/>
        </w:rPr>
        <w:t xml:space="preserve">Specific </w:t>
      </w:r>
      <w:proofErr w:type="gramStart"/>
      <w:r w:rsidRPr="007F620E">
        <w:rPr>
          <w:b/>
          <w:color w:val="000000"/>
        </w:rPr>
        <w:t>Claim</w:t>
      </w:r>
      <w:r w:rsidR="00C02649">
        <w:rPr>
          <w:b/>
          <w:color w:val="000000"/>
        </w:rPr>
        <w:t>:</w:t>
      </w:r>
      <w:r w:rsidRPr="007F620E" w:rsidR="00D075B1">
        <w:rPr>
          <w:b/>
          <w:color w:val="000000"/>
        </w:rPr>
        <w:t>*</w:t>
      </w:r>
      <w:proofErr w:type="gramEnd"/>
    </w:p>
    <w:tbl>
      <w:tblPr>
        <w:tblW w:w="11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89"/>
        <w:gridCol w:w="821"/>
        <w:gridCol w:w="382"/>
        <w:gridCol w:w="502"/>
        <w:gridCol w:w="930"/>
        <w:gridCol w:w="477"/>
        <w:gridCol w:w="1244"/>
        <w:gridCol w:w="1047"/>
        <w:gridCol w:w="286"/>
        <w:gridCol w:w="955"/>
        <w:gridCol w:w="1146"/>
        <w:gridCol w:w="1881"/>
      </w:tblGrid>
      <w:tr w:rsidRPr="007F620E" w:rsidR="00A92D0B" w:rsidTr="00EC6387" w14:paraId="780664A2" w14:textId="77777777">
        <w:trPr>
          <w:tblHeader/>
          <w:jc w:val="center"/>
        </w:trPr>
        <w:tc>
          <w:tcPr>
            <w:tcW w:w="7178" w:type="dxa"/>
            <w:gridSpan w:val="9"/>
            <w:tcBorders>
              <w:bottom w:val="single" w:color="auto" w:sz="4" w:space="0"/>
              <w:right w:val="single" w:color="auto" w:sz="24" w:space="0"/>
            </w:tcBorders>
          </w:tcPr>
          <w:p w:rsidRPr="007F620E" w:rsidR="00A92D0B" w:rsidP="00DE3A5D" w:rsidRDefault="00A92D0B" w14:paraId="6BFE54DA" w14:textId="77777777">
            <w:pPr>
              <w:keepNext/>
              <w:keepLines/>
              <w:spacing w:before="60" w:after="60"/>
              <w:jc w:val="center"/>
              <w:rPr>
                <w:b/>
                <w:smallCaps/>
                <w:color w:val="000000"/>
              </w:rPr>
            </w:pPr>
            <w:r w:rsidRPr="007F620E">
              <w:rPr>
                <w:b/>
                <w:smallCaps/>
                <w:color w:val="000000"/>
              </w:rPr>
              <w:t>Claimed</w:t>
            </w:r>
          </w:p>
        </w:tc>
        <w:tc>
          <w:tcPr>
            <w:tcW w:w="3982" w:type="dxa"/>
            <w:gridSpan w:val="3"/>
            <w:tcBorders>
              <w:left w:val="single" w:color="auto" w:sz="24" w:space="0"/>
              <w:bottom w:val="single" w:color="auto" w:sz="4" w:space="0"/>
            </w:tcBorders>
          </w:tcPr>
          <w:p w:rsidRPr="007F620E" w:rsidR="00A92D0B" w:rsidP="00DE3A5D" w:rsidRDefault="00A92D0B" w14:paraId="170A0FA1" w14:textId="77777777">
            <w:pPr>
              <w:keepNext/>
              <w:keepLines/>
              <w:spacing w:before="60" w:after="60"/>
              <w:jc w:val="center"/>
              <w:rPr>
                <w:b/>
                <w:smallCaps/>
                <w:color w:val="000000"/>
              </w:rPr>
            </w:pPr>
            <w:r w:rsidRPr="007F620E">
              <w:rPr>
                <w:b/>
                <w:smallCaps/>
                <w:color w:val="000000"/>
              </w:rPr>
              <w:t>CPUC Award</w:t>
            </w:r>
          </w:p>
        </w:tc>
      </w:tr>
      <w:tr w:rsidRPr="007F620E" w:rsidR="00A92D0B" w:rsidTr="00EC6387" w14:paraId="0F5B6CAA"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A92D0B" w:rsidP="00DE3A5D" w:rsidRDefault="00A92D0B" w14:paraId="284F9031" w14:textId="77777777">
            <w:pPr>
              <w:keepNext/>
              <w:keepLines/>
              <w:spacing w:before="60" w:after="60"/>
              <w:jc w:val="center"/>
              <w:rPr>
                <w:b/>
              </w:rPr>
            </w:pPr>
            <w:r w:rsidRPr="007F620E">
              <w:rPr>
                <w:b/>
              </w:rPr>
              <w:t>ATTORNEY, EXPERT, AND ADVOCATE FEES</w:t>
            </w:r>
          </w:p>
        </w:tc>
      </w:tr>
      <w:tr w:rsidRPr="00260518" w:rsidR="00A92D0B" w:rsidTr="00763797" w14:paraId="5A70C962" w14:textId="77777777">
        <w:trPr>
          <w:jc w:val="center"/>
        </w:trPr>
        <w:tc>
          <w:tcPr>
            <w:tcW w:w="1489" w:type="dxa"/>
            <w:tcBorders>
              <w:top w:val="single" w:color="auto" w:sz="4" w:space="0"/>
              <w:bottom w:val="single" w:color="auto" w:sz="4" w:space="0"/>
            </w:tcBorders>
            <w:vAlign w:val="bottom"/>
          </w:tcPr>
          <w:p w:rsidRPr="00260518" w:rsidR="00A92D0B" w:rsidP="003B6A1B" w:rsidRDefault="00A92D0B" w14:paraId="41646676" w14:textId="77777777">
            <w:pPr>
              <w:keepNext/>
              <w:keepLines/>
              <w:spacing w:before="60" w:after="60"/>
              <w:jc w:val="center"/>
              <w:rPr>
                <w:b/>
                <w:color w:val="000000"/>
                <w:sz w:val="22"/>
                <w:szCs w:val="22"/>
              </w:rPr>
            </w:pPr>
            <w:r w:rsidRPr="00260518">
              <w:rPr>
                <w:b/>
                <w:color w:val="000000"/>
                <w:sz w:val="22"/>
                <w:szCs w:val="22"/>
              </w:rPr>
              <w:t>Item</w:t>
            </w:r>
          </w:p>
        </w:tc>
        <w:tc>
          <w:tcPr>
            <w:tcW w:w="821" w:type="dxa"/>
            <w:tcBorders>
              <w:top w:val="single" w:color="auto" w:sz="4" w:space="0"/>
              <w:bottom w:val="single" w:color="auto" w:sz="4" w:space="0"/>
            </w:tcBorders>
            <w:vAlign w:val="bottom"/>
          </w:tcPr>
          <w:p w:rsidRPr="00260518" w:rsidR="00A92D0B" w:rsidP="003B6A1B" w:rsidRDefault="00A92D0B" w14:paraId="43BB9941" w14:textId="77777777">
            <w:pPr>
              <w:keepNext/>
              <w:keepLines/>
              <w:spacing w:before="60" w:after="60"/>
              <w:jc w:val="center"/>
              <w:rPr>
                <w:b/>
                <w:color w:val="000000"/>
                <w:sz w:val="22"/>
                <w:szCs w:val="22"/>
              </w:rPr>
            </w:pPr>
            <w:r w:rsidRPr="00260518">
              <w:rPr>
                <w:b/>
                <w:color w:val="000000"/>
                <w:sz w:val="22"/>
                <w:szCs w:val="22"/>
              </w:rPr>
              <w:t>Year</w:t>
            </w:r>
          </w:p>
        </w:tc>
        <w:tc>
          <w:tcPr>
            <w:tcW w:w="884" w:type="dxa"/>
            <w:gridSpan w:val="2"/>
            <w:tcBorders>
              <w:top w:val="single" w:color="auto" w:sz="4" w:space="0"/>
              <w:bottom w:val="single" w:color="auto" w:sz="4" w:space="0"/>
            </w:tcBorders>
            <w:vAlign w:val="bottom"/>
          </w:tcPr>
          <w:p w:rsidRPr="00260518" w:rsidR="00A92D0B" w:rsidP="003B6A1B" w:rsidRDefault="00A92D0B" w14:paraId="0EF32B08" w14:textId="77777777">
            <w:pPr>
              <w:keepNext/>
              <w:keepLines/>
              <w:spacing w:before="60" w:after="60"/>
              <w:jc w:val="center"/>
              <w:rPr>
                <w:b/>
                <w:color w:val="000000"/>
                <w:sz w:val="22"/>
                <w:szCs w:val="22"/>
              </w:rPr>
            </w:pPr>
            <w:r w:rsidRPr="00260518">
              <w:rPr>
                <w:b/>
                <w:color w:val="000000"/>
                <w:sz w:val="22"/>
                <w:szCs w:val="22"/>
              </w:rPr>
              <w:t>Hours</w:t>
            </w:r>
          </w:p>
        </w:tc>
        <w:tc>
          <w:tcPr>
            <w:tcW w:w="930" w:type="dxa"/>
            <w:tcBorders>
              <w:top w:val="single" w:color="auto" w:sz="4" w:space="0"/>
              <w:bottom w:val="single" w:color="auto" w:sz="4" w:space="0"/>
            </w:tcBorders>
            <w:vAlign w:val="bottom"/>
          </w:tcPr>
          <w:p w:rsidRPr="00260518" w:rsidR="00A92D0B" w:rsidP="003B6A1B" w:rsidRDefault="00A92D0B" w14:paraId="21C69246"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721" w:type="dxa"/>
            <w:gridSpan w:val="2"/>
            <w:tcBorders>
              <w:top w:val="single" w:color="auto" w:sz="4" w:space="0"/>
              <w:bottom w:val="single" w:color="auto" w:sz="4" w:space="0"/>
              <w:right w:val="single" w:color="auto" w:sz="4" w:space="0"/>
            </w:tcBorders>
            <w:vAlign w:val="bottom"/>
          </w:tcPr>
          <w:p w:rsidRPr="00260518" w:rsidR="00A92D0B" w:rsidP="003B6A1B" w:rsidRDefault="00A92D0B" w14:paraId="59E63C07" w14:textId="77777777">
            <w:pPr>
              <w:keepNext/>
              <w:keepLines/>
              <w:spacing w:before="60" w:after="60"/>
              <w:jc w:val="center"/>
              <w:rPr>
                <w:b/>
                <w:color w:val="000000"/>
                <w:sz w:val="22"/>
                <w:szCs w:val="22"/>
              </w:rPr>
            </w:pPr>
            <w:r w:rsidRPr="00260518">
              <w:rPr>
                <w:b/>
                <w:color w:val="000000"/>
                <w:sz w:val="22"/>
                <w:szCs w:val="22"/>
              </w:rPr>
              <w:t>Basis for Rate*</w:t>
            </w:r>
          </w:p>
        </w:tc>
        <w:tc>
          <w:tcPr>
            <w:tcW w:w="1333" w:type="dxa"/>
            <w:gridSpan w:val="2"/>
            <w:tcBorders>
              <w:top w:val="single" w:color="auto" w:sz="4" w:space="0"/>
              <w:left w:val="single" w:color="auto" w:sz="4" w:space="0"/>
              <w:bottom w:val="single" w:color="auto" w:sz="4" w:space="0"/>
              <w:right w:val="single" w:color="auto" w:sz="24" w:space="0"/>
            </w:tcBorders>
            <w:vAlign w:val="bottom"/>
          </w:tcPr>
          <w:p w:rsidRPr="00260518" w:rsidR="00A92D0B" w:rsidP="003B6A1B" w:rsidRDefault="00A92D0B" w14:paraId="7099C603" w14:textId="77777777">
            <w:pPr>
              <w:keepNext/>
              <w:keepLines/>
              <w:spacing w:before="60" w:after="60"/>
              <w:jc w:val="center"/>
              <w:rPr>
                <w:b/>
                <w:color w:val="000000"/>
                <w:sz w:val="22"/>
                <w:szCs w:val="22"/>
              </w:rPr>
            </w:pPr>
            <w:r w:rsidRPr="00260518">
              <w:rPr>
                <w:b/>
                <w:color w:val="000000"/>
                <w:sz w:val="22"/>
                <w:szCs w:val="22"/>
              </w:rPr>
              <w:t>Total $</w:t>
            </w:r>
          </w:p>
        </w:tc>
        <w:tc>
          <w:tcPr>
            <w:tcW w:w="955" w:type="dxa"/>
            <w:tcBorders>
              <w:top w:val="single" w:color="auto" w:sz="4" w:space="0"/>
              <w:left w:val="single" w:color="auto" w:sz="4" w:space="0"/>
            </w:tcBorders>
            <w:vAlign w:val="bottom"/>
          </w:tcPr>
          <w:p w:rsidRPr="00260518" w:rsidR="00A92D0B" w:rsidP="003B6A1B" w:rsidRDefault="00A92D0B" w14:paraId="564E4964" w14:textId="77777777">
            <w:pPr>
              <w:keepNext/>
              <w:keepLines/>
              <w:spacing w:before="60" w:after="60"/>
              <w:jc w:val="center"/>
              <w:rPr>
                <w:b/>
                <w:color w:val="000000"/>
                <w:sz w:val="22"/>
                <w:szCs w:val="22"/>
              </w:rPr>
            </w:pPr>
            <w:r w:rsidRPr="00260518">
              <w:rPr>
                <w:b/>
                <w:color w:val="000000"/>
                <w:sz w:val="22"/>
                <w:szCs w:val="22"/>
              </w:rPr>
              <w:t>Hours</w:t>
            </w:r>
          </w:p>
        </w:tc>
        <w:tc>
          <w:tcPr>
            <w:tcW w:w="1146" w:type="dxa"/>
            <w:tcBorders>
              <w:top w:val="single" w:color="auto" w:sz="4" w:space="0"/>
            </w:tcBorders>
            <w:vAlign w:val="bottom"/>
          </w:tcPr>
          <w:p w:rsidRPr="00260518" w:rsidR="00A92D0B" w:rsidP="003B6A1B" w:rsidRDefault="00A92D0B" w14:paraId="1462552D"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881" w:type="dxa"/>
            <w:tcBorders>
              <w:top w:val="single" w:color="auto" w:sz="4" w:space="0"/>
            </w:tcBorders>
            <w:vAlign w:val="bottom"/>
          </w:tcPr>
          <w:p w:rsidRPr="00260518" w:rsidR="00A92D0B" w:rsidP="003B6A1B" w:rsidRDefault="00A92D0B" w14:paraId="1B6A5CA4" w14:textId="77777777">
            <w:pPr>
              <w:keepNext/>
              <w:keepLines/>
              <w:spacing w:before="60" w:after="60"/>
              <w:jc w:val="center"/>
              <w:rPr>
                <w:b/>
                <w:color w:val="000000"/>
                <w:sz w:val="22"/>
                <w:szCs w:val="22"/>
              </w:rPr>
            </w:pPr>
            <w:r w:rsidRPr="00260518">
              <w:rPr>
                <w:b/>
                <w:color w:val="000000"/>
                <w:sz w:val="22"/>
                <w:szCs w:val="22"/>
              </w:rPr>
              <w:t>Total $</w:t>
            </w:r>
          </w:p>
        </w:tc>
      </w:tr>
      <w:tr w:rsidRPr="007F620E" w:rsidR="00A92D0B" w:rsidTr="00CB6CC0" w14:paraId="62E8A168" w14:textId="77777777">
        <w:trPr>
          <w:jc w:val="center"/>
        </w:trPr>
        <w:tc>
          <w:tcPr>
            <w:tcW w:w="1489" w:type="dxa"/>
          </w:tcPr>
          <w:p w:rsidRPr="007F620E" w:rsidR="00A92D0B" w:rsidP="00A92D0B" w:rsidRDefault="00C82471" w14:paraId="33EA8B38" w14:textId="7B39C28A">
            <w:pPr>
              <w:spacing w:before="60" w:after="60"/>
              <w:rPr>
                <w:color w:val="000000"/>
              </w:rPr>
            </w:pPr>
            <w:r>
              <w:rPr>
                <w:color w:val="000000"/>
              </w:rPr>
              <w:t xml:space="preserve">Paul Goodman </w:t>
            </w:r>
          </w:p>
        </w:tc>
        <w:tc>
          <w:tcPr>
            <w:tcW w:w="821" w:type="dxa"/>
          </w:tcPr>
          <w:p w:rsidRPr="007F620E" w:rsidR="00A92D0B" w:rsidP="00AF61A9" w:rsidRDefault="00C82471" w14:paraId="47EBBC49" w14:textId="4E9F649A">
            <w:pPr>
              <w:spacing w:before="60" w:after="60"/>
              <w:jc w:val="center"/>
              <w:rPr>
                <w:color w:val="000000"/>
              </w:rPr>
            </w:pPr>
            <w:r>
              <w:rPr>
                <w:color w:val="000000"/>
              </w:rPr>
              <w:t>2023</w:t>
            </w:r>
          </w:p>
        </w:tc>
        <w:tc>
          <w:tcPr>
            <w:tcW w:w="884" w:type="dxa"/>
            <w:gridSpan w:val="2"/>
          </w:tcPr>
          <w:p w:rsidRPr="007F620E" w:rsidR="00A92D0B" w:rsidP="00AF61A9" w:rsidRDefault="00CF72BA" w14:paraId="39A3074C" w14:textId="17D722EC">
            <w:pPr>
              <w:spacing w:before="60" w:after="60"/>
              <w:jc w:val="center"/>
              <w:rPr>
                <w:color w:val="000000"/>
              </w:rPr>
            </w:pPr>
            <w:r>
              <w:rPr>
                <w:color w:val="000000"/>
              </w:rPr>
              <w:t>8.7</w:t>
            </w:r>
          </w:p>
        </w:tc>
        <w:tc>
          <w:tcPr>
            <w:tcW w:w="930" w:type="dxa"/>
          </w:tcPr>
          <w:p w:rsidRPr="007F620E" w:rsidR="00A92D0B" w:rsidP="00E775D0" w:rsidRDefault="00B62A14" w14:paraId="3E5BD317" w14:textId="1304AC04">
            <w:pPr>
              <w:spacing w:before="60" w:after="60"/>
              <w:jc w:val="right"/>
              <w:rPr>
                <w:color w:val="000000"/>
              </w:rPr>
            </w:pPr>
            <w:r>
              <w:rPr>
                <w:color w:val="000000"/>
              </w:rPr>
              <w:t>$575</w:t>
            </w:r>
          </w:p>
        </w:tc>
        <w:tc>
          <w:tcPr>
            <w:tcW w:w="1721" w:type="dxa"/>
            <w:gridSpan w:val="2"/>
            <w:tcBorders>
              <w:right w:val="single" w:color="auto" w:sz="4" w:space="0"/>
            </w:tcBorders>
          </w:tcPr>
          <w:p w:rsidRPr="007F620E" w:rsidR="00A92D0B" w:rsidP="00CC10AF" w:rsidRDefault="004F1B2E" w14:paraId="63BDE315" w14:textId="3D6E1874">
            <w:pPr>
              <w:spacing w:before="60" w:after="60"/>
              <w:rPr>
                <w:color w:val="000000"/>
              </w:rPr>
            </w:pPr>
            <w:r>
              <w:rPr>
                <w:color w:val="000000"/>
              </w:rPr>
              <w:t>D</w:t>
            </w:r>
            <w:r w:rsidR="002E28A8">
              <w:rPr>
                <w:color w:val="000000"/>
              </w:rPr>
              <w:t>.24-03-025</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A92D0B" w:rsidP="00B17005" w:rsidRDefault="00BE508E" w14:paraId="06BD92A5" w14:textId="6D25F4B7">
            <w:pPr>
              <w:spacing w:before="60" w:after="60"/>
              <w:jc w:val="right"/>
              <w:rPr>
                <w:color w:val="000000"/>
              </w:rPr>
            </w:pPr>
            <w:r>
              <w:rPr>
                <w:color w:val="000000"/>
              </w:rPr>
              <w:t>$5,002.5</w:t>
            </w:r>
            <w:r w:rsidR="00FA04E2">
              <w:rPr>
                <w:color w:val="000000"/>
              </w:rPr>
              <w:t>0</w:t>
            </w:r>
          </w:p>
        </w:tc>
        <w:tc>
          <w:tcPr>
            <w:tcW w:w="955" w:type="dxa"/>
            <w:tcBorders>
              <w:left w:val="single" w:color="auto" w:sz="4" w:space="0"/>
            </w:tcBorders>
          </w:tcPr>
          <w:p w:rsidR="00A92D0B" w:rsidP="00AF61A9" w:rsidRDefault="00621CE5" w14:paraId="1A560DFE" w14:textId="77777777">
            <w:pPr>
              <w:spacing w:before="60" w:after="60"/>
              <w:jc w:val="center"/>
              <w:rPr>
                <w:color w:val="000000"/>
              </w:rPr>
            </w:pPr>
            <w:r>
              <w:rPr>
                <w:color w:val="000000"/>
              </w:rPr>
              <w:t>5.70</w:t>
            </w:r>
          </w:p>
          <w:p w:rsidRPr="007F620E" w:rsidR="00621CE5" w:rsidP="00AF61A9" w:rsidRDefault="00621CE5" w14:paraId="31AF7AA4" w14:textId="43054B6D">
            <w:pPr>
              <w:spacing w:before="60" w:after="60"/>
              <w:jc w:val="center"/>
              <w:rPr>
                <w:color w:val="000000"/>
              </w:rPr>
            </w:pPr>
            <w:r>
              <w:rPr>
                <w:color w:val="000000"/>
              </w:rPr>
              <w:t>[5]</w:t>
            </w:r>
          </w:p>
        </w:tc>
        <w:tc>
          <w:tcPr>
            <w:tcW w:w="1146" w:type="dxa"/>
          </w:tcPr>
          <w:p w:rsidRPr="007F620E" w:rsidR="00A92D0B" w:rsidP="00665C91" w:rsidRDefault="00081298" w14:paraId="3400AFFC" w14:textId="291EC37B">
            <w:pPr>
              <w:spacing w:before="60" w:after="60"/>
              <w:jc w:val="center"/>
              <w:rPr>
                <w:color w:val="000000"/>
              </w:rPr>
            </w:pPr>
            <w:r>
              <w:rPr>
                <w:color w:val="000000"/>
              </w:rPr>
              <w:t>$575.00</w:t>
            </w:r>
          </w:p>
        </w:tc>
        <w:tc>
          <w:tcPr>
            <w:tcW w:w="1881" w:type="dxa"/>
          </w:tcPr>
          <w:p w:rsidRPr="007F620E" w:rsidR="00A92D0B" w:rsidP="00B17005" w:rsidRDefault="00F57384" w14:paraId="196C1830" w14:textId="4182A24D">
            <w:pPr>
              <w:spacing w:before="60" w:after="60"/>
              <w:jc w:val="right"/>
              <w:rPr>
                <w:color w:val="000000"/>
              </w:rPr>
            </w:pPr>
            <w:r>
              <w:rPr>
                <w:color w:val="000000"/>
              </w:rPr>
              <w:t>$3,277.50</w:t>
            </w:r>
          </w:p>
        </w:tc>
      </w:tr>
      <w:tr w:rsidRPr="007F620E" w:rsidR="00A92D0B" w:rsidTr="00CB6CC0" w14:paraId="5BF6A154" w14:textId="77777777">
        <w:trPr>
          <w:jc w:val="center"/>
        </w:trPr>
        <w:tc>
          <w:tcPr>
            <w:tcW w:w="1489" w:type="dxa"/>
          </w:tcPr>
          <w:p w:rsidRPr="007F620E" w:rsidR="00A92D0B" w:rsidP="003B6A1B" w:rsidRDefault="00C82471" w14:paraId="118506EC" w14:textId="13838FC5">
            <w:pPr>
              <w:spacing w:before="60" w:after="60"/>
              <w:rPr>
                <w:color w:val="000000"/>
              </w:rPr>
            </w:pPr>
            <w:r>
              <w:rPr>
                <w:color w:val="000000"/>
              </w:rPr>
              <w:t xml:space="preserve">Paul Goodman </w:t>
            </w:r>
          </w:p>
        </w:tc>
        <w:tc>
          <w:tcPr>
            <w:tcW w:w="821" w:type="dxa"/>
          </w:tcPr>
          <w:p w:rsidRPr="007F620E" w:rsidR="00A92D0B" w:rsidP="00AF61A9" w:rsidRDefault="00C82471" w14:paraId="3767540B" w14:textId="0CCA2B47">
            <w:pPr>
              <w:spacing w:before="60" w:after="60"/>
              <w:jc w:val="center"/>
              <w:rPr>
                <w:color w:val="000000"/>
              </w:rPr>
            </w:pPr>
            <w:r>
              <w:rPr>
                <w:color w:val="000000"/>
              </w:rPr>
              <w:t>2024</w:t>
            </w:r>
          </w:p>
        </w:tc>
        <w:tc>
          <w:tcPr>
            <w:tcW w:w="884" w:type="dxa"/>
            <w:gridSpan w:val="2"/>
          </w:tcPr>
          <w:p w:rsidRPr="007F620E" w:rsidR="00A92D0B" w:rsidP="00AF61A9" w:rsidRDefault="00CF72BA" w14:paraId="120FE857" w14:textId="0FED5631">
            <w:pPr>
              <w:spacing w:before="60" w:after="60"/>
              <w:jc w:val="center"/>
              <w:rPr>
                <w:color w:val="000000"/>
              </w:rPr>
            </w:pPr>
            <w:r>
              <w:rPr>
                <w:color w:val="000000"/>
              </w:rPr>
              <w:t>5</w:t>
            </w:r>
          </w:p>
        </w:tc>
        <w:tc>
          <w:tcPr>
            <w:tcW w:w="930" w:type="dxa"/>
          </w:tcPr>
          <w:p w:rsidRPr="007F620E" w:rsidR="00A92D0B" w:rsidP="00E775D0" w:rsidRDefault="00B62A14" w14:paraId="075109E1" w14:textId="2A3B7D81">
            <w:pPr>
              <w:spacing w:before="60" w:after="60"/>
              <w:jc w:val="right"/>
              <w:rPr>
                <w:color w:val="000000"/>
              </w:rPr>
            </w:pPr>
            <w:r>
              <w:rPr>
                <w:color w:val="000000"/>
              </w:rPr>
              <w:t>$625</w:t>
            </w:r>
          </w:p>
        </w:tc>
        <w:tc>
          <w:tcPr>
            <w:tcW w:w="1721" w:type="dxa"/>
            <w:gridSpan w:val="2"/>
            <w:tcBorders>
              <w:right w:val="single" w:color="auto" w:sz="4" w:space="0"/>
            </w:tcBorders>
          </w:tcPr>
          <w:p w:rsidRPr="007F620E" w:rsidR="00A92D0B" w:rsidP="00CC10AF" w:rsidRDefault="002E28A8" w14:paraId="4AF4C006" w14:textId="70F43151">
            <w:pPr>
              <w:spacing w:before="60" w:after="60"/>
              <w:rPr>
                <w:color w:val="000000"/>
              </w:rPr>
            </w:pPr>
            <w:r>
              <w:rPr>
                <w:color w:val="000000"/>
              </w:rPr>
              <w:t>D.25-04-018</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A92D0B" w:rsidP="00B17005" w:rsidRDefault="00CF72BA" w14:paraId="2A77845E" w14:textId="6AF04568">
            <w:pPr>
              <w:spacing w:before="60" w:after="60"/>
              <w:jc w:val="right"/>
              <w:rPr>
                <w:color w:val="000000"/>
              </w:rPr>
            </w:pPr>
            <w:r>
              <w:rPr>
                <w:color w:val="000000"/>
              </w:rPr>
              <w:t>$3,</w:t>
            </w:r>
            <w:r w:rsidR="005772A7">
              <w:rPr>
                <w:color w:val="000000"/>
              </w:rPr>
              <w:t>125.00</w:t>
            </w:r>
          </w:p>
        </w:tc>
        <w:tc>
          <w:tcPr>
            <w:tcW w:w="955" w:type="dxa"/>
            <w:tcBorders>
              <w:left w:val="single" w:color="auto" w:sz="4" w:space="0"/>
            </w:tcBorders>
          </w:tcPr>
          <w:p w:rsidR="00A92D0B" w:rsidP="00AF61A9" w:rsidRDefault="00621CE5" w14:paraId="3EDA8713" w14:textId="77777777">
            <w:pPr>
              <w:spacing w:before="60" w:after="60"/>
              <w:jc w:val="center"/>
              <w:rPr>
                <w:color w:val="000000"/>
              </w:rPr>
            </w:pPr>
            <w:r>
              <w:rPr>
                <w:color w:val="000000"/>
              </w:rPr>
              <w:t>4.50</w:t>
            </w:r>
          </w:p>
          <w:p w:rsidRPr="007F620E" w:rsidR="00621CE5" w:rsidP="00AF61A9" w:rsidRDefault="00621CE5" w14:paraId="461DC9FD" w14:textId="7AA254A3">
            <w:pPr>
              <w:spacing w:before="60" w:after="60"/>
              <w:jc w:val="center"/>
              <w:rPr>
                <w:color w:val="000000"/>
              </w:rPr>
            </w:pPr>
            <w:r>
              <w:rPr>
                <w:color w:val="000000"/>
              </w:rPr>
              <w:t>[4]</w:t>
            </w:r>
          </w:p>
        </w:tc>
        <w:tc>
          <w:tcPr>
            <w:tcW w:w="1146" w:type="dxa"/>
          </w:tcPr>
          <w:p w:rsidRPr="007F620E" w:rsidR="00A92D0B" w:rsidP="00665C91" w:rsidRDefault="00081298" w14:paraId="7FDABF74" w14:textId="58D491DB">
            <w:pPr>
              <w:spacing w:before="60" w:after="60"/>
              <w:jc w:val="center"/>
              <w:rPr>
                <w:color w:val="000000"/>
              </w:rPr>
            </w:pPr>
            <w:r>
              <w:rPr>
                <w:color w:val="000000"/>
              </w:rPr>
              <w:t>$625.00</w:t>
            </w:r>
          </w:p>
        </w:tc>
        <w:tc>
          <w:tcPr>
            <w:tcW w:w="1881" w:type="dxa"/>
          </w:tcPr>
          <w:p w:rsidRPr="007F620E" w:rsidR="00A92D0B" w:rsidP="00B17005" w:rsidRDefault="00F57384" w14:paraId="05EFCF76" w14:textId="3A263D0E">
            <w:pPr>
              <w:spacing w:before="60" w:after="60"/>
              <w:jc w:val="right"/>
              <w:rPr>
                <w:color w:val="000000"/>
              </w:rPr>
            </w:pPr>
            <w:r>
              <w:rPr>
                <w:color w:val="000000"/>
              </w:rPr>
              <w:t>$2,812.50</w:t>
            </w:r>
          </w:p>
        </w:tc>
      </w:tr>
      <w:tr w:rsidRPr="007F620E" w:rsidR="00A92D0B" w:rsidTr="00CB6CC0" w14:paraId="38E0B4EA" w14:textId="77777777">
        <w:trPr>
          <w:jc w:val="center"/>
        </w:trPr>
        <w:tc>
          <w:tcPr>
            <w:tcW w:w="1489" w:type="dxa"/>
          </w:tcPr>
          <w:p w:rsidRPr="007F620E" w:rsidR="00A92D0B" w:rsidP="00A92D0B" w:rsidRDefault="00C82471" w14:paraId="1F980DF3" w14:textId="432FFEF2">
            <w:pPr>
              <w:spacing w:before="60" w:after="60"/>
              <w:rPr>
                <w:color w:val="000000"/>
              </w:rPr>
            </w:pPr>
            <w:r>
              <w:rPr>
                <w:color w:val="000000"/>
              </w:rPr>
              <w:t xml:space="preserve">Paul Goodman </w:t>
            </w:r>
          </w:p>
        </w:tc>
        <w:tc>
          <w:tcPr>
            <w:tcW w:w="821" w:type="dxa"/>
          </w:tcPr>
          <w:p w:rsidRPr="007F620E" w:rsidR="00A92D0B" w:rsidP="00AF61A9" w:rsidRDefault="00C82471" w14:paraId="275BF57A" w14:textId="5C56D281">
            <w:pPr>
              <w:spacing w:before="60" w:after="60"/>
              <w:jc w:val="center"/>
              <w:rPr>
                <w:color w:val="000000"/>
              </w:rPr>
            </w:pPr>
            <w:r>
              <w:rPr>
                <w:color w:val="000000"/>
              </w:rPr>
              <w:t>2025</w:t>
            </w:r>
          </w:p>
        </w:tc>
        <w:tc>
          <w:tcPr>
            <w:tcW w:w="884" w:type="dxa"/>
            <w:gridSpan w:val="2"/>
          </w:tcPr>
          <w:p w:rsidRPr="007F620E" w:rsidR="00A92D0B" w:rsidP="00AF61A9" w:rsidRDefault="00B4574D" w14:paraId="0DE506C4" w14:textId="68FDFA26">
            <w:pPr>
              <w:spacing w:before="60" w:after="60"/>
              <w:jc w:val="center"/>
              <w:rPr>
                <w:color w:val="000000"/>
              </w:rPr>
            </w:pPr>
            <w:r>
              <w:rPr>
                <w:color w:val="000000"/>
              </w:rPr>
              <w:t>11</w:t>
            </w:r>
          </w:p>
        </w:tc>
        <w:tc>
          <w:tcPr>
            <w:tcW w:w="930" w:type="dxa"/>
          </w:tcPr>
          <w:p w:rsidRPr="007F620E" w:rsidR="00A92D0B" w:rsidP="00E775D0" w:rsidRDefault="00B62A14" w14:paraId="26413E95" w14:textId="1FC35FB7">
            <w:pPr>
              <w:spacing w:before="60" w:after="60"/>
              <w:jc w:val="right"/>
              <w:rPr>
                <w:color w:val="000000"/>
              </w:rPr>
            </w:pPr>
            <w:r>
              <w:rPr>
                <w:color w:val="000000"/>
              </w:rPr>
              <w:t>$680</w:t>
            </w:r>
          </w:p>
        </w:tc>
        <w:tc>
          <w:tcPr>
            <w:tcW w:w="1721" w:type="dxa"/>
            <w:gridSpan w:val="2"/>
            <w:tcBorders>
              <w:right w:val="single" w:color="auto" w:sz="4" w:space="0"/>
            </w:tcBorders>
          </w:tcPr>
          <w:p w:rsidRPr="007F620E" w:rsidR="00A92D0B" w:rsidP="00CC10AF" w:rsidRDefault="004A6525" w14:paraId="300AA881" w14:textId="4A5E751F">
            <w:pPr>
              <w:spacing w:before="60" w:after="60"/>
              <w:rPr>
                <w:color w:val="000000"/>
              </w:rPr>
            </w:pPr>
            <w:r>
              <w:rPr>
                <w:color w:val="000000"/>
              </w:rPr>
              <w:t>Calculated based on escalation of 2024 rate</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A92D0B" w:rsidP="00B17005" w:rsidRDefault="00B4574D" w14:paraId="23EF368E" w14:textId="39557ABD">
            <w:pPr>
              <w:spacing w:before="60" w:after="60"/>
              <w:jc w:val="right"/>
              <w:rPr>
                <w:color w:val="000000"/>
              </w:rPr>
            </w:pPr>
            <w:r>
              <w:rPr>
                <w:color w:val="000000"/>
              </w:rPr>
              <w:t>$7,480</w:t>
            </w:r>
            <w:r w:rsidR="006812A2">
              <w:rPr>
                <w:color w:val="000000"/>
              </w:rPr>
              <w:t>.00</w:t>
            </w:r>
          </w:p>
        </w:tc>
        <w:tc>
          <w:tcPr>
            <w:tcW w:w="955" w:type="dxa"/>
            <w:tcBorders>
              <w:left w:val="single" w:color="auto" w:sz="4" w:space="0"/>
            </w:tcBorders>
          </w:tcPr>
          <w:p w:rsidR="00A92D0B" w:rsidP="00AF61A9" w:rsidRDefault="00621CE5" w14:paraId="09031B0A" w14:textId="77777777">
            <w:pPr>
              <w:spacing w:before="60" w:after="60"/>
              <w:jc w:val="center"/>
              <w:rPr>
                <w:color w:val="000000"/>
              </w:rPr>
            </w:pPr>
            <w:r>
              <w:rPr>
                <w:color w:val="000000"/>
              </w:rPr>
              <w:t>9.60</w:t>
            </w:r>
          </w:p>
          <w:p w:rsidRPr="007F620E" w:rsidR="00621CE5" w:rsidP="00AF61A9" w:rsidRDefault="00621CE5" w14:paraId="2B0CA953" w14:textId="143B5D46">
            <w:pPr>
              <w:spacing w:before="60" w:after="60"/>
              <w:jc w:val="center"/>
              <w:rPr>
                <w:color w:val="000000"/>
              </w:rPr>
            </w:pPr>
            <w:r>
              <w:rPr>
                <w:color w:val="000000"/>
              </w:rPr>
              <w:t>[4]</w:t>
            </w:r>
          </w:p>
        </w:tc>
        <w:tc>
          <w:tcPr>
            <w:tcW w:w="1146" w:type="dxa"/>
          </w:tcPr>
          <w:p w:rsidR="00A92D0B" w:rsidP="00665C91" w:rsidRDefault="00665C91" w14:paraId="5A364E90" w14:textId="77777777">
            <w:pPr>
              <w:spacing w:before="60" w:after="60"/>
              <w:jc w:val="center"/>
              <w:rPr>
                <w:color w:val="000000"/>
              </w:rPr>
            </w:pPr>
            <w:r>
              <w:rPr>
                <w:color w:val="000000"/>
              </w:rPr>
              <w:t>$680.00</w:t>
            </w:r>
          </w:p>
          <w:p w:rsidRPr="007F620E" w:rsidR="00665C91" w:rsidP="00665C91" w:rsidRDefault="00665C91" w14:paraId="1FC8906C" w14:textId="3E22B097">
            <w:pPr>
              <w:spacing w:before="60" w:after="60"/>
              <w:jc w:val="center"/>
              <w:rPr>
                <w:color w:val="000000"/>
              </w:rPr>
            </w:pPr>
            <w:r>
              <w:rPr>
                <w:color w:val="000000"/>
              </w:rPr>
              <w:t>[1]</w:t>
            </w:r>
          </w:p>
        </w:tc>
        <w:tc>
          <w:tcPr>
            <w:tcW w:w="1881" w:type="dxa"/>
          </w:tcPr>
          <w:p w:rsidRPr="007F620E" w:rsidR="00A92D0B" w:rsidP="00B17005" w:rsidRDefault="00F57384" w14:paraId="6C594CB5" w14:textId="17E7870A">
            <w:pPr>
              <w:spacing w:before="60" w:after="60"/>
              <w:jc w:val="right"/>
              <w:rPr>
                <w:color w:val="000000"/>
              </w:rPr>
            </w:pPr>
            <w:r>
              <w:rPr>
                <w:color w:val="000000"/>
              </w:rPr>
              <w:t>$6,528.00</w:t>
            </w:r>
          </w:p>
        </w:tc>
      </w:tr>
      <w:tr w:rsidRPr="007F620E" w:rsidR="00A92D0B" w:rsidTr="00CB6CC0" w14:paraId="78FC5ECE" w14:textId="77777777">
        <w:trPr>
          <w:jc w:val="center"/>
        </w:trPr>
        <w:tc>
          <w:tcPr>
            <w:tcW w:w="1489" w:type="dxa"/>
          </w:tcPr>
          <w:p w:rsidRPr="007F620E" w:rsidR="00A92D0B" w:rsidP="00A92D0B" w:rsidRDefault="00C82471" w14:paraId="1F8943E9" w14:textId="50008C2B">
            <w:pPr>
              <w:spacing w:before="60" w:after="60"/>
              <w:rPr>
                <w:color w:val="000000"/>
              </w:rPr>
            </w:pPr>
            <w:r>
              <w:rPr>
                <w:color w:val="000000"/>
              </w:rPr>
              <w:lastRenderedPageBreak/>
              <w:t xml:space="preserve">Melissa Kasnitz </w:t>
            </w:r>
          </w:p>
        </w:tc>
        <w:tc>
          <w:tcPr>
            <w:tcW w:w="821" w:type="dxa"/>
          </w:tcPr>
          <w:p w:rsidRPr="007F620E" w:rsidR="00A92D0B" w:rsidP="00AF61A9" w:rsidRDefault="00C82471" w14:paraId="6FFEFF62" w14:textId="5D5A94CD">
            <w:pPr>
              <w:spacing w:before="60" w:after="60"/>
              <w:jc w:val="center"/>
              <w:rPr>
                <w:color w:val="000000"/>
              </w:rPr>
            </w:pPr>
            <w:r>
              <w:rPr>
                <w:color w:val="000000"/>
              </w:rPr>
              <w:t>2023</w:t>
            </w:r>
          </w:p>
        </w:tc>
        <w:tc>
          <w:tcPr>
            <w:tcW w:w="884" w:type="dxa"/>
            <w:gridSpan w:val="2"/>
          </w:tcPr>
          <w:p w:rsidRPr="007F620E" w:rsidR="00A92D0B" w:rsidP="00AF61A9" w:rsidRDefault="00B4574D" w14:paraId="24984638" w14:textId="414E198F">
            <w:pPr>
              <w:spacing w:before="60" w:after="60"/>
              <w:jc w:val="center"/>
              <w:rPr>
                <w:color w:val="000000"/>
              </w:rPr>
            </w:pPr>
            <w:r>
              <w:rPr>
                <w:color w:val="000000"/>
              </w:rPr>
              <w:t>0.4</w:t>
            </w:r>
          </w:p>
        </w:tc>
        <w:tc>
          <w:tcPr>
            <w:tcW w:w="930" w:type="dxa"/>
          </w:tcPr>
          <w:p w:rsidRPr="00665C91" w:rsidR="00A92D0B" w:rsidP="00E775D0" w:rsidRDefault="00B62A14" w14:paraId="00CA9050" w14:textId="064E4401">
            <w:pPr>
              <w:spacing w:before="60" w:after="60"/>
              <w:jc w:val="right"/>
              <w:rPr>
                <w:color w:val="000000"/>
              </w:rPr>
            </w:pPr>
            <w:r w:rsidRPr="00665C91">
              <w:rPr>
                <w:color w:val="000000"/>
              </w:rPr>
              <w:t>$715</w:t>
            </w:r>
          </w:p>
        </w:tc>
        <w:tc>
          <w:tcPr>
            <w:tcW w:w="1721" w:type="dxa"/>
            <w:gridSpan w:val="2"/>
            <w:tcBorders>
              <w:right w:val="single" w:color="auto" w:sz="4" w:space="0"/>
            </w:tcBorders>
          </w:tcPr>
          <w:p w:rsidRPr="00665C91" w:rsidR="00A92D0B" w:rsidP="00CC10AF" w:rsidRDefault="004F1B2E" w14:paraId="760F08DA" w14:textId="75CC1860">
            <w:pPr>
              <w:spacing w:before="60" w:after="60"/>
              <w:rPr>
                <w:color w:val="000000"/>
              </w:rPr>
            </w:pPr>
            <w:r w:rsidRPr="00665C91">
              <w:rPr>
                <w:color w:val="000000"/>
              </w:rPr>
              <w:t>D.24-06-018</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A92D0B" w:rsidP="00B17005" w:rsidRDefault="00B4574D" w14:paraId="39D39174" w14:textId="05AAE0A7">
            <w:pPr>
              <w:spacing w:before="60" w:after="60"/>
              <w:jc w:val="right"/>
              <w:rPr>
                <w:color w:val="000000"/>
              </w:rPr>
            </w:pPr>
            <w:r>
              <w:rPr>
                <w:color w:val="000000"/>
              </w:rPr>
              <w:t>$286</w:t>
            </w:r>
            <w:r w:rsidR="006E015F">
              <w:rPr>
                <w:color w:val="000000"/>
              </w:rPr>
              <w:t>.00</w:t>
            </w:r>
          </w:p>
        </w:tc>
        <w:tc>
          <w:tcPr>
            <w:tcW w:w="955" w:type="dxa"/>
            <w:tcBorders>
              <w:left w:val="single" w:color="auto" w:sz="4" w:space="0"/>
            </w:tcBorders>
          </w:tcPr>
          <w:p w:rsidRPr="007F620E" w:rsidR="00A92D0B" w:rsidP="00AF61A9" w:rsidRDefault="00955A57" w14:paraId="047FD0B5" w14:textId="2F56683F">
            <w:pPr>
              <w:spacing w:before="60" w:after="60"/>
              <w:jc w:val="center"/>
              <w:rPr>
                <w:color w:val="000000"/>
              </w:rPr>
            </w:pPr>
            <w:r>
              <w:rPr>
                <w:color w:val="000000"/>
              </w:rPr>
              <w:t>0.40</w:t>
            </w:r>
          </w:p>
        </w:tc>
        <w:tc>
          <w:tcPr>
            <w:tcW w:w="1146" w:type="dxa"/>
          </w:tcPr>
          <w:p w:rsidR="00A92D0B" w:rsidP="00665C91" w:rsidRDefault="00665C91" w14:paraId="6831BF28" w14:textId="77777777">
            <w:pPr>
              <w:spacing w:before="60" w:after="60"/>
              <w:jc w:val="center"/>
              <w:rPr>
                <w:color w:val="000000"/>
              </w:rPr>
            </w:pPr>
            <w:r>
              <w:rPr>
                <w:color w:val="000000"/>
              </w:rPr>
              <w:t>$715.00</w:t>
            </w:r>
          </w:p>
          <w:p w:rsidRPr="007F620E" w:rsidR="00665C91" w:rsidP="00665C91" w:rsidRDefault="00665C91" w14:paraId="367660C2" w14:textId="574BBAD0">
            <w:pPr>
              <w:spacing w:before="60" w:after="60"/>
              <w:jc w:val="center"/>
              <w:rPr>
                <w:color w:val="000000"/>
              </w:rPr>
            </w:pPr>
            <w:r>
              <w:rPr>
                <w:color w:val="000000"/>
              </w:rPr>
              <w:t>[2]</w:t>
            </w:r>
          </w:p>
        </w:tc>
        <w:tc>
          <w:tcPr>
            <w:tcW w:w="1881" w:type="dxa"/>
          </w:tcPr>
          <w:p w:rsidRPr="007F620E" w:rsidR="00A92D0B" w:rsidP="00B17005" w:rsidRDefault="00F57384" w14:paraId="766AC45F" w14:textId="66C7E27B">
            <w:pPr>
              <w:spacing w:before="60" w:after="60"/>
              <w:jc w:val="right"/>
              <w:rPr>
                <w:color w:val="000000"/>
              </w:rPr>
            </w:pPr>
            <w:r>
              <w:rPr>
                <w:color w:val="000000"/>
              </w:rPr>
              <w:t>$286.00</w:t>
            </w:r>
          </w:p>
        </w:tc>
      </w:tr>
      <w:tr w:rsidRPr="007F620E" w:rsidR="00A92D0B" w:rsidTr="00CB6CC0" w14:paraId="4E698889" w14:textId="77777777">
        <w:trPr>
          <w:jc w:val="center"/>
        </w:trPr>
        <w:tc>
          <w:tcPr>
            <w:tcW w:w="1489" w:type="dxa"/>
          </w:tcPr>
          <w:p w:rsidRPr="007F620E" w:rsidR="00A92D0B" w:rsidP="00A92D0B" w:rsidRDefault="00C82471" w14:paraId="04CDED11" w14:textId="5F8A10A1">
            <w:pPr>
              <w:spacing w:before="60" w:after="60"/>
              <w:rPr>
                <w:color w:val="000000"/>
              </w:rPr>
            </w:pPr>
            <w:r>
              <w:rPr>
                <w:color w:val="000000"/>
              </w:rPr>
              <w:t xml:space="preserve">Melissa Kasnitz </w:t>
            </w:r>
          </w:p>
        </w:tc>
        <w:tc>
          <w:tcPr>
            <w:tcW w:w="821" w:type="dxa"/>
          </w:tcPr>
          <w:p w:rsidRPr="007F620E" w:rsidR="00A92D0B" w:rsidP="00AF61A9" w:rsidRDefault="00C82471" w14:paraId="6B0C4BC3" w14:textId="35B7B6DA">
            <w:pPr>
              <w:spacing w:before="60" w:after="60"/>
              <w:jc w:val="center"/>
              <w:rPr>
                <w:color w:val="000000"/>
              </w:rPr>
            </w:pPr>
            <w:r>
              <w:rPr>
                <w:color w:val="000000"/>
              </w:rPr>
              <w:t>2024</w:t>
            </w:r>
          </w:p>
        </w:tc>
        <w:tc>
          <w:tcPr>
            <w:tcW w:w="884" w:type="dxa"/>
            <w:gridSpan w:val="2"/>
          </w:tcPr>
          <w:p w:rsidRPr="007F620E" w:rsidR="00A92D0B" w:rsidP="00AF61A9" w:rsidRDefault="0040339B" w14:paraId="51C36695" w14:textId="6A5EF1DD">
            <w:pPr>
              <w:spacing w:before="60" w:after="60"/>
              <w:jc w:val="center"/>
              <w:rPr>
                <w:color w:val="000000"/>
              </w:rPr>
            </w:pPr>
            <w:r>
              <w:rPr>
                <w:color w:val="000000"/>
              </w:rPr>
              <w:t>0.2</w:t>
            </w:r>
          </w:p>
        </w:tc>
        <w:tc>
          <w:tcPr>
            <w:tcW w:w="930" w:type="dxa"/>
          </w:tcPr>
          <w:p w:rsidRPr="007F620E" w:rsidR="00A92D0B" w:rsidP="00E775D0" w:rsidRDefault="00B62A14" w14:paraId="50434DF3" w14:textId="18051E1D">
            <w:pPr>
              <w:spacing w:before="60" w:after="60"/>
              <w:jc w:val="right"/>
              <w:rPr>
                <w:color w:val="000000"/>
              </w:rPr>
            </w:pPr>
            <w:r>
              <w:rPr>
                <w:color w:val="000000"/>
              </w:rPr>
              <w:t>$735</w:t>
            </w:r>
          </w:p>
        </w:tc>
        <w:tc>
          <w:tcPr>
            <w:tcW w:w="1721" w:type="dxa"/>
            <w:gridSpan w:val="2"/>
            <w:tcBorders>
              <w:right w:val="single" w:color="auto" w:sz="4" w:space="0"/>
            </w:tcBorders>
          </w:tcPr>
          <w:p w:rsidRPr="007F620E" w:rsidR="00A92D0B" w:rsidP="00CC10AF" w:rsidRDefault="004F1B2E" w14:paraId="41124BBA" w14:textId="13425E6E">
            <w:pPr>
              <w:spacing w:before="60" w:after="60"/>
              <w:rPr>
                <w:color w:val="000000"/>
              </w:rPr>
            </w:pPr>
            <w:r>
              <w:rPr>
                <w:color w:val="000000"/>
              </w:rPr>
              <w:t>D.24-10-028</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A92D0B" w:rsidP="00B17005" w:rsidRDefault="0040339B" w14:paraId="75F00059" w14:textId="268ACF22">
            <w:pPr>
              <w:spacing w:before="60" w:after="60"/>
              <w:jc w:val="right"/>
              <w:rPr>
                <w:color w:val="000000"/>
              </w:rPr>
            </w:pPr>
            <w:r>
              <w:rPr>
                <w:color w:val="000000"/>
              </w:rPr>
              <w:t>$147</w:t>
            </w:r>
            <w:r w:rsidR="006E015F">
              <w:rPr>
                <w:color w:val="000000"/>
              </w:rPr>
              <w:t>.</w:t>
            </w:r>
            <w:r w:rsidR="00F675AA">
              <w:rPr>
                <w:color w:val="000000"/>
              </w:rPr>
              <w:t>00</w:t>
            </w:r>
          </w:p>
        </w:tc>
        <w:tc>
          <w:tcPr>
            <w:tcW w:w="955" w:type="dxa"/>
            <w:tcBorders>
              <w:left w:val="single" w:color="auto" w:sz="4" w:space="0"/>
            </w:tcBorders>
          </w:tcPr>
          <w:p w:rsidRPr="007F620E" w:rsidR="00A92D0B" w:rsidP="00AF61A9" w:rsidRDefault="00955A57" w14:paraId="134A581C" w14:textId="54FCA131">
            <w:pPr>
              <w:spacing w:before="60" w:after="60"/>
              <w:jc w:val="center"/>
              <w:rPr>
                <w:color w:val="000000"/>
              </w:rPr>
            </w:pPr>
            <w:r>
              <w:rPr>
                <w:color w:val="000000"/>
              </w:rPr>
              <w:t>0.20</w:t>
            </w:r>
          </w:p>
        </w:tc>
        <w:tc>
          <w:tcPr>
            <w:tcW w:w="1146" w:type="dxa"/>
          </w:tcPr>
          <w:p w:rsidRPr="007F620E" w:rsidR="00081298" w:rsidP="00665C91" w:rsidRDefault="00081298" w14:paraId="2622F4BA" w14:textId="1F78D8A7">
            <w:pPr>
              <w:spacing w:before="60" w:after="60"/>
              <w:jc w:val="center"/>
              <w:rPr>
                <w:color w:val="000000"/>
              </w:rPr>
            </w:pPr>
            <w:r>
              <w:rPr>
                <w:color w:val="000000"/>
              </w:rPr>
              <w:t>$735.00</w:t>
            </w:r>
          </w:p>
        </w:tc>
        <w:tc>
          <w:tcPr>
            <w:tcW w:w="1881" w:type="dxa"/>
          </w:tcPr>
          <w:p w:rsidRPr="007F620E" w:rsidR="00A92D0B" w:rsidP="00B17005" w:rsidRDefault="00F57384" w14:paraId="26135325" w14:textId="47E4ADA2">
            <w:pPr>
              <w:spacing w:before="60" w:after="60"/>
              <w:jc w:val="right"/>
              <w:rPr>
                <w:color w:val="000000"/>
              </w:rPr>
            </w:pPr>
            <w:r>
              <w:rPr>
                <w:color w:val="000000"/>
              </w:rPr>
              <w:t>$147.00</w:t>
            </w:r>
          </w:p>
        </w:tc>
      </w:tr>
      <w:tr w:rsidRPr="007F620E" w:rsidR="00A92D0B" w:rsidTr="00CB6CC0" w14:paraId="541B1A43" w14:textId="77777777">
        <w:trPr>
          <w:jc w:val="center"/>
        </w:trPr>
        <w:tc>
          <w:tcPr>
            <w:tcW w:w="1489" w:type="dxa"/>
          </w:tcPr>
          <w:p w:rsidRPr="007F620E" w:rsidR="00A92D0B" w:rsidP="00A92D0B" w:rsidRDefault="00C82471" w14:paraId="41A7BE4B" w14:textId="688A7A64">
            <w:pPr>
              <w:spacing w:before="60" w:after="60"/>
              <w:rPr>
                <w:color w:val="000000"/>
              </w:rPr>
            </w:pPr>
            <w:r>
              <w:rPr>
                <w:color w:val="000000"/>
              </w:rPr>
              <w:t xml:space="preserve">Melissa Kasnitz </w:t>
            </w:r>
          </w:p>
        </w:tc>
        <w:tc>
          <w:tcPr>
            <w:tcW w:w="821" w:type="dxa"/>
          </w:tcPr>
          <w:p w:rsidRPr="007F620E" w:rsidR="00A92D0B" w:rsidP="00AF61A9" w:rsidRDefault="00C82471" w14:paraId="5B3C2ADF" w14:textId="5CF77930">
            <w:pPr>
              <w:spacing w:before="60" w:after="60"/>
              <w:jc w:val="center"/>
              <w:rPr>
                <w:color w:val="000000"/>
              </w:rPr>
            </w:pPr>
            <w:r>
              <w:rPr>
                <w:color w:val="000000"/>
              </w:rPr>
              <w:t>2025</w:t>
            </w:r>
          </w:p>
        </w:tc>
        <w:tc>
          <w:tcPr>
            <w:tcW w:w="884" w:type="dxa"/>
            <w:gridSpan w:val="2"/>
          </w:tcPr>
          <w:p w:rsidRPr="007F620E" w:rsidR="00A92D0B" w:rsidP="00AF61A9" w:rsidRDefault="0040339B" w14:paraId="2E458EDF" w14:textId="742B578F">
            <w:pPr>
              <w:spacing w:before="60" w:after="60"/>
              <w:jc w:val="center"/>
              <w:rPr>
                <w:color w:val="000000"/>
              </w:rPr>
            </w:pPr>
            <w:r>
              <w:rPr>
                <w:color w:val="000000"/>
              </w:rPr>
              <w:t>2</w:t>
            </w:r>
          </w:p>
        </w:tc>
        <w:tc>
          <w:tcPr>
            <w:tcW w:w="930" w:type="dxa"/>
          </w:tcPr>
          <w:p w:rsidRPr="007F620E" w:rsidR="00A92D0B" w:rsidP="00E775D0" w:rsidRDefault="00657288" w14:paraId="3D86BD08" w14:textId="1AED9C94">
            <w:pPr>
              <w:spacing w:before="60" w:after="60"/>
              <w:jc w:val="right"/>
              <w:rPr>
                <w:color w:val="000000"/>
              </w:rPr>
            </w:pPr>
            <w:r>
              <w:rPr>
                <w:color w:val="000000"/>
              </w:rPr>
              <w:t>$755</w:t>
            </w:r>
          </w:p>
        </w:tc>
        <w:tc>
          <w:tcPr>
            <w:tcW w:w="1721" w:type="dxa"/>
            <w:gridSpan w:val="2"/>
            <w:tcBorders>
              <w:right w:val="single" w:color="auto" w:sz="4" w:space="0"/>
            </w:tcBorders>
          </w:tcPr>
          <w:p w:rsidRPr="007F620E" w:rsidR="00A92D0B" w:rsidP="00CC10AF" w:rsidRDefault="004F1B2E" w14:paraId="750EA256" w14:textId="5864A547">
            <w:pPr>
              <w:spacing w:before="60" w:after="60"/>
              <w:rPr>
                <w:color w:val="000000"/>
              </w:rPr>
            </w:pPr>
            <w:r>
              <w:rPr>
                <w:color w:val="000000"/>
              </w:rPr>
              <w:t>D.25-10-060</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A92D0B" w:rsidP="00B17005" w:rsidRDefault="0040339B" w14:paraId="4D76B38E" w14:textId="579644B1">
            <w:pPr>
              <w:spacing w:before="60" w:after="60"/>
              <w:jc w:val="right"/>
              <w:rPr>
                <w:color w:val="000000"/>
              </w:rPr>
            </w:pPr>
            <w:r>
              <w:rPr>
                <w:color w:val="000000"/>
              </w:rPr>
              <w:t>$1,510</w:t>
            </w:r>
            <w:r w:rsidR="005F439B">
              <w:rPr>
                <w:color w:val="000000"/>
              </w:rPr>
              <w:t>.00</w:t>
            </w:r>
          </w:p>
        </w:tc>
        <w:tc>
          <w:tcPr>
            <w:tcW w:w="955" w:type="dxa"/>
            <w:tcBorders>
              <w:left w:val="single" w:color="auto" w:sz="4" w:space="0"/>
            </w:tcBorders>
          </w:tcPr>
          <w:p w:rsidRPr="007F620E" w:rsidR="00A92D0B" w:rsidP="00AF61A9" w:rsidRDefault="00955A57" w14:paraId="5DD3213B" w14:textId="1571A186">
            <w:pPr>
              <w:spacing w:before="60" w:after="60"/>
              <w:jc w:val="center"/>
              <w:rPr>
                <w:color w:val="000000"/>
              </w:rPr>
            </w:pPr>
            <w:r>
              <w:rPr>
                <w:color w:val="000000"/>
              </w:rPr>
              <w:t>2.00</w:t>
            </w:r>
          </w:p>
        </w:tc>
        <w:tc>
          <w:tcPr>
            <w:tcW w:w="1146" w:type="dxa"/>
          </w:tcPr>
          <w:p w:rsidRPr="007F620E" w:rsidR="00A92D0B" w:rsidP="00665C91" w:rsidRDefault="00081298" w14:paraId="07AEBBB0" w14:textId="03B445E3">
            <w:pPr>
              <w:spacing w:before="60" w:after="60"/>
              <w:jc w:val="center"/>
              <w:rPr>
                <w:color w:val="000000"/>
              </w:rPr>
            </w:pPr>
            <w:r>
              <w:rPr>
                <w:color w:val="000000"/>
              </w:rPr>
              <w:t>$755.00</w:t>
            </w:r>
          </w:p>
        </w:tc>
        <w:tc>
          <w:tcPr>
            <w:tcW w:w="1881" w:type="dxa"/>
          </w:tcPr>
          <w:p w:rsidRPr="007F620E" w:rsidR="00A92D0B" w:rsidP="00B17005" w:rsidRDefault="00F57384" w14:paraId="55630DF4" w14:textId="605A99D2">
            <w:pPr>
              <w:spacing w:before="60" w:after="60"/>
              <w:jc w:val="right"/>
              <w:rPr>
                <w:color w:val="000000"/>
              </w:rPr>
            </w:pPr>
            <w:r>
              <w:rPr>
                <w:color w:val="000000"/>
              </w:rPr>
              <w:t>$1,510.00</w:t>
            </w:r>
          </w:p>
        </w:tc>
      </w:tr>
      <w:tr w:rsidRPr="007F620E" w:rsidR="00C82471" w:rsidTr="00CB6CC0" w14:paraId="21CD44D5" w14:textId="77777777">
        <w:trPr>
          <w:jc w:val="center"/>
        </w:trPr>
        <w:tc>
          <w:tcPr>
            <w:tcW w:w="1489" w:type="dxa"/>
          </w:tcPr>
          <w:p w:rsidR="00C82471" w:rsidP="00A92D0B" w:rsidRDefault="00C82471" w14:paraId="18B653A9" w14:textId="2D8CEB0C">
            <w:pPr>
              <w:spacing w:before="60" w:after="60"/>
              <w:rPr>
                <w:color w:val="000000"/>
              </w:rPr>
            </w:pPr>
            <w:r>
              <w:rPr>
                <w:color w:val="000000"/>
              </w:rPr>
              <w:t>Rachel Sweetnam</w:t>
            </w:r>
          </w:p>
        </w:tc>
        <w:tc>
          <w:tcPr>
            <w:tcW w:w="821" w:type="dxa"/>
          </w:tcPr>
          <w:p w:rsidRPr="007F620E" w:rsidR="00C82471" w:rsidP="00AF61A9" w:rsidRDefault="00C82471" w14:paraId="25B43C09" w14:textId="60EF7DFB">
            <w:pPr>
              <w:spacing w:before="60" w:after="60"/>
              <w:jc w:val="center"/>
              <w:rPr>
                <w:color w:val="000000"/>
              </w:rPr>
            </w:pPr>
            <w:r>
              <w:rPr>
                <w:color w:val="000000"/>
              </w:rPr>
              <w:t>2023</w:t>
            </w:r>
          </w:p>
        </w:tc>
        <w:tc>
          <w:tcPr>
            <w:tcW w:w="884" w:type="dxa"/>
            <w:gridSpan w:val="2"/>
          </w:tcPr>
          <w:p w:rsidRPr="007F620E" w:rsidR="00C82471" w:rsidP="00AF61A9" w:rsidRDefault="00585FFA" w14:paraId="0E6FDD3F" w14:textId="405A8BE3">
            <w:pPr>
              <w:spacing w:before="60" w:after="60"/>
              <w:jc w:val="center"/>
              <w:rPr>
                <w:color w:val="000000"/>
              </w:rPr>
            </w:pPr>
            <w:r>
              <w:rPr>
                <w:color w:val="000000"/>
              </w:rPr>
              <w:t>5.2</w:t>
            </w:r>
          </w:p>
        </w:tc>
        <w:tc>
          <w:tcPr>
            <w:tcW w:w="930" w:type="dxa"/>
          </w:tcPr>
          <w:p w:rsidRPr="007F620E" w:rsidR="00C82471" w:rsidP="00E775D0" w:rsidRDefault="00B62A14" w14:paraId="7487614C" w14:textId="70328A8D">
            <w:pPr>
              <w:spacing w:before="60" w:after="60"/>
              <w:jc w:val="right"/>
              <w:rPr>
                <w:color w:val="000000"/>
              </w:rPr>
            </w:pPr>
            <w:r>
              <w:rPr>
                <w:color w:val="000000"/>
              </w:rPr>
              <w:t>$220</w:t>
            </w:r>
          </w:p>
        </w:tc>
        <w:tc>
          <w:tcPr>
            <w:tcW w:w="1721" w:type="dxa"/>
            <w:gridSpan w:val="2"/>
            <w:tcBorders>
              <w:right w:val="single" w:color="auto" w:sz="4" w:space="0"/>
            </w:tcBorders>
          </w:tcPr>
          <w:p w:rsidRPr="007F620E" w:rsidR="00C82471" w:rsidP="00CC10AF" w:rsidRDefault="00B62A14" w14:paraId="08AC8F48" w14:textId="059694A5">
            <w:pPr>
              <w:spacing w:before="60" w:after="60"/>
              <w:rPr>
                <w:color w:val="000000"/>
              </w:rPr>
            </w:pPr>
            <w:r>
              <w:rPr>
                <w:color w:val="000000"/>
              </w:rPr>
              <w:t>D.24-06-022</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C82471" w:rsidP="00585FFA" w:rsidRDefault="000577E0" w14:paraId="5F017B92" w14:textId="682A00C7">
            <w:pPr>
              <w:spacing w:before="60" w:after="60"/>
              <w:jc w:val="center"/>
              <w:rPr>
                <w:color w:val="000000"/>
              </w:rPr>
            </w:pPr>
            <w:r>
              <w:rPr>
                <w:color w:val="000000"/>
              </w:rPr>
              <w:t xml:space="preserve">  </w:t>
            </w:r>
            <w:r w:rsidR="00585FFA">
              <w:rPr>
                <w:color w:val="000000"/>
              </w:rPr>
              <w:t>$1,144</w:t>
            </w:r>
            <w:r w:rsidR="0046596B">
              <w:rPr>
                <w:color w:val="000000"/>
              </w:rPr>
              <w:t>.00</w:t>
            </w:r>
          </w:p>
        </w:tc>
        <w:tc>
          <w:tcPr>
            <w:tcW w:w="955" w:type="dxa"/>
            <w:tcBorders>
              <w:left w:val="single" w:color="auto" w:sz="4" w:space="0"/>
            </w:tcBorders>
          </w:tcPr>
          <w:p w:rsidR="00C82471" w:rsidP="00632C98" w:rsidRDefault="00621CE5" w14:paraId="3B7EDB0B" w14:textId="77777777">
            <w:pPr>
              <w:spacing w:before="60" w:after="60"/>
              <w:jc w:val="center"/>
              <w:rPr>
                <w:color w:val="000000"/>
              </w:rPr>
            </w:pPr>
            <w:r>
              <w:rPr>
                <w:color w:val="000000"/>
              </w:rPr>
              <w:t>3.20</w:t>
            </w:r>
          </w:p>
          <w:p w:rsidRPr="007F620E" w:rsidR="00621CE5" w:rsidP="00632C98" w:rsidRDefault="00621CE5" w14:paraId="56EE75A4" w14:textId="4B676BB6">
            <w:pPr>
              <w:spacing w:before="60" w:after="60"/>
              <w:jc w:val="center"/>
              <w:rPr>
                <w:color w:val="000000"/>
              </w:rPr>
            </w:pPr>
            <w:r>
              <w:rPr>
                <w:color w:val="000000"/>
              </w:rPr>
              <w:t>[5]</w:t>
            </w:r>
          </w:p>
        </w:tc>
        <w:tc>
          <w:tcPr>
            <w:tcW w:w="1146" w:type="dxa"/>
          </w:tcPr>
          <w:p w:rsidRPr="007F620E" w:rsidR="00C82471" w:rsidP="00665C91" w:rsidRDefault="00081298" w14:paraId="1523FA1C" w14:textId="46C88D70">
            <w:pPr>
              <w:spacing w:before="60" w:after="60"/>
              <w:jc w:val="center"/>
              <w:rPr>
                <w:color w:val="000000"/>
              </w:rPr>
            </w:pPr>
            <w:r>
              <w:rPr>
                <w:color w:val="000000"/>
              </w:rPr>
              <w:t>$220.00</w:t>
            </w:r>
          </w:p>
        </w:tc>
        <w:tc>
          <w:tcPr>
            <w:tcW w:w="1881" w:type="dxa"/>
          </w:tcPr>
          <w:p w:rsidRPr="007F620E" w:rsidR="00C82471" w:rsidP="00B17005" w:rsidRDefault="00F57384" w14:paraId="203EBC5F" w14:textId="52D725D0">
            <w:pPr>
              <w:spacing w:before="60" w:after="60"/>
              <w:jc w:val="right"/>
              <w:rPr>
                <w:color w:val="000000"/>
              </w:rPr>
            </w:pPr>
            <w:r>
              <w:rPr>
                <w:color w:val="000000"/>
              </w:rPr>
              <w:t>$704.00</w:t>
            </w:r>
          </w:p>
        </w:tc>
      </w:tr>
      <w:tr w:rsidRPr="007F620E" w:rsidR="00E3786F" w:rsidTr="00EC6387" w14:paraId="1B237C11" w14:textId="77777777">
        <w:trPr>
          <w:jc w:val="center"/>
        </w:trPr>
        <w:tc>
          <w:tcPr>
            <w:tcW w:w="7178" w:type="dxa"/>
            <w:gridSpan w:val="9"/>
            <w:tcBorders>
              <w:bottom w:val="single" w:color="auto" w:sz="4" w:space="0"/>
              <w:right w:val="single" w:color="auto" w:sz="24" w:space="0"/>
            </w:tcBorders>
            <w:vAlign w:val="bottom"/>
          </w:tcPr>
          <w:p w:rsidRPr="00374FD1" w:rsidR="00E3786F" w:rsidP="00691528" w:rsidRDefault="00E3786F" w14:paraId="2ECB6744" w14:textId="48D1D75B">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0204FC">
              <w:rPr>
                <w:b/>
                <w:i/>
                <w:color w:val="000000"/>
              </w:rPr>
              <w:t xml:space="preserve"> 18</w:t>
            </w:r>
            <w:r w:rsidR="00B414D2">
              <w:rPr>
                <w:b/>
                <w:i/>
                <w:color w:val="000000"/>
              </w:rPr>
              <w:t>,</w:t>
            </w:r>
            <w:r w:rsidR="00DF13C0">
              <w:rPr>
                <w:b/>
                <w:i/>
                <w:color w:val="000000"/>
              </w:rPr>
              <w:t>694.50</w:t>
            </w:r>
          </w:p>
        </w:tc>
        <w:tc>
          <w:tcPr>
            <w:tcW w:w="3982" w:type="dxa"/>
            <w:gridSpan w:val="3"/>
            <w:tcBorders>
              <w:left w:val="single" w:color="auto" w:sz="24" w:space="0"/>
              <w:bottom w:val="single" w:color="auto" w:sz="4" w:space="0"/>
            </w:tcBorders>
            <w:vAlign w:val="bottom"/>
          </w:tcPr>
          <w:p w:rsidRPr="007F620E" w:rsidR="00E3786F" w:rsidP="003B6A1B" w:rsidRDefault="00E3786F" w14:paraId="4C4556E5" w14:textId="5EA3741A">
            <w:pPr>
              <w:tabs>
                <w:tab w:val="left" w:pos="957"/>
              </w:tabs>
              <w:spacing w:before="60" w:after="60"/>
              <w:ind w:right="162"/>
              <w:jc w:val="right"/>
              <w:rPr>
                <w:color w:val="000000"/>
              </w:rPr>
            </w:pPr>
            <w:r w:rsidRPr="007F620E">
              <w:rPr>
                <w:b/>
                <w:i/>
                <w:color w:val="000000"/>
              </w:rPr>
              <w:t xml:space="preserve">Subtotal: </w:t>
            </w:r>
            <w:r w:rsidRPr="007F620E">
              <w:rPr>
                <w:b/>
                <w:color w:val="000000"/>
              </w:rPr>
              <w:t>$</w:t>
            </w:r>
            <w:r w:rsidR="00F57384">
              <w:rPr>
                <w:b/>
                <w:color w:val="000000"/>
              </w:rPr>
              <w:t>15,265.00</w:t>
            </w:r>
          </w:p>
        </w:tc>
      </w:tr>
      <w:tr w:rsidRPr="007F620E" w:rsidR="00A92D0B" w:rsidTr="00EC6387" w14:paraId="4F8FAF05"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A92D0B" w:rsidP="004A6FD4" w:rsidRDefault="00A92D0B" w14:paraId="41FE304C" w14:textId="77777777">
            <w:pPr>
              <w:keepNext/>
              <w:spacing w:before="60" w:after="60"/>
              <w:jc w:val="center"/>
              <w:rPr>
                <w:color w:val="000000"/>
              </w:rPr>
            </w:pPr>
            <w:r w:rsidRPr="007F620E">
              <w:rPr>
                <w:b/>
                <w:color w:val="000000"/>
              </w:rPr>
              <w:t xml:space="preserve">INTERVENOR COMPENSATION CLAIM </w:t>
            </w:r>
            <w:proofErr w:type="gramStart"/>
            <w:r w:rsidRPr="007F620E">
              <w:rPr>
                <w:b/>
                <w:color w:val="000000"/>
              </w:rPr>
              <w:t xml:space="preserve">PREPARATION </w:t>
            </w:r>
            <w:r w:rsidRPr="007F620E">
              <w:rPr>
                <w:b/>
                <w:smallCaps/>
                <w:color w:val="000000"/>
              </w:rPr>
              <w:t xml:space="preserve"> *</w:t>
            </w:r>
            <w:proofErr w:type="gramEnd"/>
            <w:r w:rsidRPr="007F620E">
              <w:rPr>
                <w:b/>
                <w:smallCaps/>
                <w:color w:val="000000"/>
              </w:rPr>
              <w:t>*</w:t>
            </w:r>
          </w:p>
        </w:tc>
      </w:tr>
      <w:tr w:rsidRPr="00260518" w:rsidR="00A92D0B" w:rsidTr="00763797" w14:paraId="48B3E535" w14:textId="77777777">
        <w:trPr>
          <w:jc w:val="center"/>
        </w:trPr>
        <w:tc>
          <w:tcPr>
            <w:tcW w:w="1489" w:type="dxa"/>
            <w:tcBorders>
              <w:top w:val="single" w:color="auto" w:sz="4" w:space="0"/>
              <w:bottom w:val="single" w:color="auto" w:sz="4" w:space="0"/>
            </w:tcBorders>
            <w:vAlign w:val="bottom"/>
          </w:tcPr>
          <w:p w:rsidRPr="00260518" w:rsidR="00A92D0B" w:rsidP="004A6FD4" w:rsidRDefault="00A92D0B" w14:paraId="563A43BB" w14:textId="77777777">
            <w:pPr>
              <w:keepNext/>
              <w:spacing w:before="60" w:after="60"/>
              <w:jc w:val="center"/>
              <w:rPr>
                <w:b/>
                <w:color w:val="000000"/>
                <w:sz w:val="22"/>
                <w:szCs w:val="22"/>
              </w:rPr>
            </w:pPr>
            <w:r w:rsidRPr="00260518">
              <w:rPr>
                <w:b/>
                <w:color w:val="000000"/>
                <w:sz w:val="22"/>
                <w:szCs w:val="22"/>
              </w:rPr>
              <w:t>Item</w:t>
            </w:r>
          </w:p>
        </w:tc>
        <w:tc>
          <w:tcPr>
            <w:tcW w:w="821" w:type="dxa"/>
            <w:tcBorders>
              <w:top w:val="single" w:color="auto" w:sz="4" w:space="0"/>
              <w:bottom w:val="single" w:color="auto" w:sz="4" w:space="0"/>
            </w:tcBorders>
            <w:vAlign w:val="bottom"/>
          </w:tcPr>
          <w:p w:rsidRPr="00260518" w:rsidR="00A92D0B" w:rsidP="004A6FD4" w:rsidRDefault="00A92D0B" w14:paraId="144552E0" w14:textId="77777777">
            <w:pPr>
              <w:keepNext/>
              <w:spacing w:before="60" w:after="60"/>
              <w:jc w:val="center"/>
              <w:rPr>
                <w:b/>
                <w:color w:val="000000"/>
                <w:sz w:val="22"/>
                <w:szCs w:val="22"/>
              </w:rPr>
            </w:pPr>
            <w:r w:rsidRPr="00260518">
              <w:rPr>
                <w:b/>
                <w:color w:val="000000"/>
                <w:sz w:val="22"/>
                <w:szCs w:val="22"/>
              </w:rPr>
              <w:t>Year</w:t>
            </w:r>
          </w:p>
        </w:tc>
        <w:tc>
          <w:tcPr>
            <w:tcW w:w="884" w:type="dxa"/>
            <w:gridSpan w:val="2"/>
            <w:tcBorders>
              <w:top w:val="single" w:color="auto" w:sz="4" w:space="0"/>
              <w:bottom w:val="single" w:color="auto" w:sz="4" w:space="0"/>
            </w:tcBorders>
            <w:vAlign w:val="bottom"/>
          </w:tcPr>
          <w:p w:rsidRPr="00260518" w:rsidR="00A92D0B" w:rsidP="004A6FD4" w:rsidRDefault="00A92D0B" w14:paraId="42890B1B" w14:textId="77777777">
            <w:pPr>
              <w:keepNext/>
              <w:spacing w:before="60" w:after="60"/>
              <w:jc w:val="center"/>
              <w:rPr>
                <w:b/>
                <w:color w:val="000000"/>
                <w:sz w:val="22"/>
                <w:szCs w:val="22"/>
              </w:rPr>
            </w:pPr>
            <w:r w:rsidRPr="00260518">
              <w:rPr>
                <w:b/>
                <w:color w:val="000000"/>
                <w:sz w:val="22"/>
                <w:szCs w:val="22"/>
              </w:rPr>
              <w:t>Hours</w:t>
            </w:r>
          </w:p>
        </w:tc>
        <w:tc>
          <w:tcPr>
            <w:tcW w:w="930" w:type="dxa"/>
            <w:tcBorders>
              <w:top w:val="single" w:color="auto" w:sz="4" w:space="0"/>
              <w:bottom w:val="single" w:color="auto" w:sz="4" w:space="0"/>
            </w:tcBorders>
            <w:vAlign w:val="bottom"/>
          </w:tcPr>
          <w:p w:rsidRPr="00260518" w:rsidR="00A92D0B" w:rsidP="004A6FD4" w:rsidRDefault="00A92D0B" w14:paraId="1E7BD956" w14:textId="243077B9">
            <w:pPr>
              <w:keepNext/>
              <w:spacing w:before="60" w:after="60"/>
              <w:jc w:val="center"/>
              <w:rPr>
                <w:b/>
                <w:color w:val="000000"/>
                <w:sz w:val="22"/>
                <w:szCs w:val="22"/>
              </w:rPr>
            </w:pPr>
            <w:r w:rsidRPr="00260518">
              <w:rPr>
                <w:b/>
                <w:color w:val="000000"/>
                <w:sz w:val="22"/>
                <w:szCs w:val="22"/>
              </w:rPr>
              <w:t>Rate</w:t>
            </w:r>
            <w:r w:rsidRPr="00260518" w:rsidR="00380703">
              <w:rPr>
                <w:b/>
                <w:color w:val="000000"/>
                <w:sz w:val="22"/>
                <w:szCs w:val="22"/>
              </w:rPr>
              <w:t xml:space="preserve"> $</w:t>
            </w:r>
          </w:p>
        </w:tc>
        <w:tc>
          <w:tcPr>
            <w:tcW w:w="1721" w:type="dxa"/>
            <w:gridSpan w:val="2"/>
            <w:tcBorders>
              <w:top w:val="single" w:color="auto" w:sz="4" w:space="0"/>
              <w:bottom w:val="single" w:color="auto" w:sz="4" w:space="0"/>
              <w:right w:val="single" w:color="auto" w:sz="4" w:space="0"/>
            </w:tcBorders>
            <w:vAlign w:val="bottom"/>
          </w:tcPr>
          <w:p w:rsidRPr="00260518" w:rsidR="00A92D0B" w:rsidP="004A6FD4" w:rsidRDefault="00A92D0B" w14:paraId="104D7982" w14:textId="77777777">
            <w:pPr>
              <w:keepNext/>
              <w:spacing w:before="60" w:after="60"/>
              <w:jc w:val="center"/>
              <w:rPr>
                <w:b/>
                <w:color w:val="000000"/>
                <w:sz w:val="22"/>
                <w:szCs w:val="22"/>
              </w:rPr>
            </w:pPr>
            <w:r w:rsidRPr="00260518">
              <w:rPr>
                <w:b/>
                <w:color w:val="000000"/>
                <w:sz w:val="22"/>
                <w:szCs w:val="22"/>
              </w:rPr>
              <w:t>Basis for Rate*</w:t>
            </w:r>
          </w:p>
        </w:tc>
        <w:tc>
          <w:tcPr>
            <w:tcW w:w="1333" w:type="dxa"/>
            <w:gridSpan w:val="2"/>
            <w:tcBorders>
              <w:top w:val="single" w:color="auto" w:sz="4" w:space="0"/>
              <w:left w:val="single" w:color="auto" w:sz="4" w:space="0"/>
              <w:bottom w:val="single" w:color="auto" w:sz="4" w:space="0"/>
              <w:right w:val="single" w:color="auto" w:sz="24" w:space="0"/>
            </w:tcBorders>
            <w:vAlign w:val="bottom"/>
          </w:tcPr>
          <w:p w:rsidRPr="00260518" w:rsidR="00A92D0B" w:rsidP="004A6FD4" w:rsidRDefault="00A92D0B" w14:paraId="073B2BB9" w14:textId="77777777">
            <w:pPr>
              <w:keepNext/>
              <w:spacing w:before="60" w:after="60"/>
              <w:jc w:val="center"/>
              <w:rPr>
                <w:b/>
                <w:color w:val="000000"/>
                <w:sz w:val="22"/>
                <w:szCs w:val="22"/>
              </w:rPr>
            </w:pPr>
            <w:r w:rsidRPr="00260518">
              <w:rPr>
                <w:b/>
                <w:color w:val="000000"/>
                <w:sz w:val="22"/>
                <w:szCs w:val="22"/>
              </w:rPr>
              <w:t>Total $</w:t>
            </w:r>
          </w:p>
        </w:tc>
        <w:tc>
          <w:tcPr>
            <w:tcW w:w="955" w:type="dxa"/>
            <w:tcBorders>
              <w:top w:val="single" w:color="auto" w:sz="4" w:space="0"/>
              <w:left w:val="single" w:color="auto" w:sz="4" w:space="0"/>
            </w:tcBorders>
            <w:vAlign w:val="bottom"/>
          </w:tcPr>
          <w:p w:rsidRPr="00260518" w:rsidR="00A92D0B" w:rsidP="004A6FD4" w:rsidRDefault="00A92D0B" w14:paraId="0409143B" w14:textId="77777777">
            <w:pPr>
              <w:keepNext/>
              <w:spacing w:before="60" w:after="60"/>
              <w:jc w:val="center"/>
              <w:rPr>
                <w:b/>
                <w:color w:val="000000"/>
                <w:sz w:val="22"/>
                <w:szCs w:val="22"/>
              </w:rPr>
            </w:pPr>
            <w:r w:rsidRPr="00260518">
              <w:rPr>
                <w:b/>
                <w:color w:val="000000"/>
                <w:sz w:val="22"/>
                <w:szCs w:val="22"/>
              </w:rPr>
              <w:t>Hours</w:t>
            </w:r>
          </w:p>
        </w:tc>
        <w:tc>
          <w:tcPr>
            <w:tcW w:w="1146" w:type="dxa"/>
            <w:tcBorders>
              <w:top w:val="single" w:color="auto" w:sz="4" w:space="0"/>
            </w:tcBorders>
            <w:vAlign w:val="bottom"/>
          </w:tcPr>
          <w:p w:rsidRPr="00260518" w:rsidR="00A92D0B" w:rsidP="004A6FD4" w:rsidRDefault="00A92D0B" w14:paraId="6B59BB80" w14:textId="2C791D8E">
            <w:pPr>
              <w:keepNext/>
              <w:spacing w:before="60" w:after="60"/>
              <w:jc w:val="center"/>
              <w:rPr>
                <w:b/>
                <w:color w:val="000000"/>
                <w:sz w:val="22"/>
                <w:szCs w:val="22"/>
              </w:rPr>
            </w:pPr>
            <w:r w:rsidRPr="00260518">
              <w:rPr>
                <w:b/>
                <w:color w:val="000000"/>
                <w:sz w:val="22"/>
                <w:szCs w:val="22"/>
              </w:rPr>
              <w:t xml:space="preserve">Rate </w:t>
            </w:r>
            <w:r w:rsidR="00B17005">
              <w:rPr>
                <w:b/>
                <w:color w:val="000000"/>
                <w:sz w:val="22"/>
                <w:szCs w:val="22"/>
              </w:rPr>
              <w:t>$</w:t>
            </w:r>
          </w:p>
        </w:tc>
        <w:tc>
          <w:tcPr>
            <w:tcW w:w="1881" w:type="dxa"/>
            <w:tcBorders>
              <w:top w:val="single" w:color="auto" w:sz="4" w:space="0"/>
            </w:tcBorders>
            <w:vAlign w:val="bottom"/>
          </w:tcPr>
          <w:p w:rsidRPr="00260518" w:rsidR="00A92D0B" w:rsidP="004A6FD4" w:rsidRDefault="00A92D0B" w14:paraId="6C7B13CF" w14:textId="77777777">
            <w:pPr>
              <w:keepNext/>
              <w:spacing w:before="60" w:after="60"/>
              <w:jc w:val="center"/>
              <w:rPr>
                <w:b/>
                <w:color w:val="000000"/>
                <w:sz w:val="22"/>
                <w:szCs w:val="22"/>
              </w:rPr>
            </w:pPr>
            <w:r w:rsidRPr="00260518">
              <w:rPr>
                <w:b/>
                <w:color w:val="000000"/>
                <w:sz w:val="22"/>
                <w:szCs w:val="22"/>
              </w:rPr>
              <w:t>Total $</w:t>
            </w:r>
          </w:p>
        </w:tc>
      </w:tr>
      <w:tr w:rsidRPr="007F620E" w:rsidR="00A92D0B" w:rsidTr="00CB6CC0" w14:paraId="25086E67" w14:textId="77777777">
        <w:trPr>
          <w:jc w:val="center"/>
        </w:trPr>
        <w:tc>
          <w:tcPr>
            <w:tcW w:w="1489" w:type="dxa"/>
          </w:tcPr>
          <w:p w:rsidRPr="00483680" w:rsidR="00A92D0B" w:rsidP="003B6A1B" w:rsidRDefault="006777D8" w14:paraId="386D0995" w14:textId="34B566F2">
            <w:pPr>
              <w:spacing w:before="60" w:after="60"/>
              <w:rPr>
                <w:color w:val="000000"/>
              </w:rPr>
            </w:pPr>
            <w:r w:rsidRPr="00483680">
              <w:rPr>
                <w:color w:val="000000"/>
              </w:rPr>
              <w:t xml:space="preserve">Paul Goodman </w:t>
            </w:r>
          </w:p>
        </w:tc>
        <w:tc>
          <w:tcPr>
            <w:tcW w:w="821" w:type="dxa"/>
          </w:tcPr>
          <w:p w:rsidRPr="00483680" w:rsidR="00A92D0B" w:rsidP="00AF61A9" w:rsidRDefault="006777D8" w14:paraId="4A155F1D" w14:textId="10546690">
            <w:pPr>
              <w:spacing w:before="60" w:after="60"/>
              <w:jc w:val="center"/>
              <w:rPr>
                <w:color w:val="000000"/>
              </w:rPr>
            </w:pPr>
            <w:r w:rsidRPr="00483680">
              <w:rPr>
                <w:color w:val="000000"/>
              </w:rPr>
              <w:t>202</w:t>
            </w:r>
            <w:r w:rsidRPr="00483680" w:rsidR="00982DF4">
              <w:rPr>
                <w:color w:val="000000"/>
              </w:rPr>
              <w:t>6</w:t>
            </w:r>
          </w:p>
        </w:tc>
        <w:tc>
          <w:tcPr>
            <w:tcW w:w="884" w:type="dxa"/>
            <w:gridSpan w:val="2"/>
          </w:tcPr>
          <w:p w:rsidRPr="00483680" w:rsidR="00A92D0B" w:rsidP="00AF61A9" w:rsidRDefault="001832B1" w14:paraId="30EEA80A" w14:textId="64EEB0A7">
            <w:pPr>
              <w:spacing w:before="60" w:after="60"/>
              <w:jc w:val="center"/>
              <w:rPr>
                <w:color w:val="000000"/>
              </w:rPr>
            </w:pPr>
            <w:r w:rsidRPr="00483680">
              <w:rPr>
                <w:color w:val="000000"/>
              </w:rPr>
              <w:t>2</w:t>
            </w:r>
          </w:p>
        </w:tc>
        <w:tc>
          <w:tcPr>
            <w:tcW w:w="930" w:type="dxa"/>
          </w:tcPr>
          <w:p w:rsidRPr="00483680" w:rsidR="00A92D0B" w:rsidP="003B6A1B" w:rsidRDefault="00490C52" w14:paraId="4EB14C91" w14:textId="669F014D">
            <w:pPr>
              <w:spacing w:before="60" w:after="60"/>
              <w:rPr>
                <w:color w:val="000000"/>
              </w:rPr>
            </w:pPr>
            <w:r w:rsidRPr="00483680">
              <w:rPr>
                <w:color w:val="000000"/>
              </w:rPr>
              <w:t>$340</w:t>
            </w:r>
          </w:p>
        </w:tc>
        <w:tc>
          <w:tcPr>
            <w:tcW w:w="1721" w:type="dxa"/>
            <w:gridSpan w:val="2"/>
            <w:tcBorders>
              <w:right w:val="single" w:color="auto" w:sz="4" w:space="0"/>
            </w:tcBorders>
          </w:tcPr>
          <w:p w:rsidRPr="00483680" w:rsidR="00A92D0B" w:rsidP="003B6A1B" w:rsidRDefault="00490C52" w14:paraId="02D334B7" w14:textId="3672F455">
            <w:pPr>
              <w:spacing w:before="60" w:after="60"/>
              <w:rPr>
                <w:color w:val="000000"/>
              </w:rPr>
            </w:pPr>
            <w:r w:rsidRPr="00483680">
              <w:rPr>
                <w:color w:val="000000"/>
              </w:rPr>
              <w:t xml:space="preserve">½ 2025 requested rate </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A92D0B" w:rsidP="00AE6488" w:rsidRDefault="001832B1" w14:paraId="7B9A0261" w14:textId="7222AF5D">
            <w:pPr>
              <w:spacing w:before="60" w:after="60"/>
              <w:jc w:val="right"/>
              <w:rPr>
                <w:color w:val="000000"/>
              </w:rPr>
            </w:pPr>
            <w:r>
              <w:rPr>
                <w:color w:val="000000"/>
              </w:rPr>
              <w:t>$ 680.00</w:t>
            </w:r>
          </w:p>
        </w:tc>
        <w:tc>
          <w:tcPr>
            <w:tcW w:w="955" w:type="dxa"/>
            <w:tcBorders>
              <w:left w:val="single" w:color="auto" w:sz="4" w:space="0"/>
              <w:right w:val="single" w:color="auto" w:sz="4" w:space="0"/>
            </w:tcBorders>
          </w:tcPr>
          <w:p w:rsidR="00A92D0B" w:rsidP="00632C98" w:rsidRDefault="00BC5D3B" w14:paraId="7A15459C" w14:textId="44A073F3">
            <w:pPr>
              <w:spacing w:before="60" w:after="60"/>
              <w:jc w:val="center"/>
              <w:rPr>
                <w:color w:val="000000"/>
              </w:rPr>
            </w:pPr>
            <w:r>
              <w:rPr>
                <w:color w:val="000000"/>
              </w:rPr>
              <w:t>2.0</w:t>
            </w:r>
          </w:p>
          <w:p w:rsidRPr="007F620E" w:rsidR="00621CE5" w:rsidP="00632C98" w:rsidRDefault="00621CE5" w14:paraId="5E5A4264" w14:textId="3FFDDA89">
            <w:pPr>
              <w:spacing w:before="60" w:after="60"/>
              <w:jc w:val="center"/>
              <w:rPr>
                <w:color w:val="000000"/>
              </w:rPr>
            </w:pPr>
            <w:r>
              <w:rPr>
                <w:color w:val="000000"/>
              </w:rPr>
              <w:t>[5]</w:t>
            </w:r>
          </w:p>
        </w:tc>
        <w:tc>
          <w:tcPr>
            <w:tcW w:w="1146" w:type="dxa"/>
            <w:tcBorders>
              <w:left w:val="single" w:color="auto" w:sz="4" w:space="0"/>
            </w:tcBorders>
          </w:tcPr>
          <w:p w:rsidRPr="00483680" w:rsidR="00A92D0B" w:rsidP="00665C91" w:rsidRDefault="00483680" w14:paraId="4F87C8FE" w14:textId="054AC032">
            <w:pPr>
              <w:spacing w:before="60" w:after="60"/>
              <w:jc w:val="center"/>
            </w:pPr>
            <w:r w:rsidRPr="00483680">
              <w:t>$352.50</w:t>
            </w:r>
          </w:p>
          <w:p w:rsidRPr="007F620E" w:rsidR="00665C91" w:rsidP="00665C91" w:rsidRDefault="00665C91" w14:paraId="47B1F089" w14:textId="78DC63A0">
            <w:pPr>
              <w:spacing w:before="60" w:after="60"/>
              <w:jc w:val="center"/>
              <w:rPr>
                <w:color w:val="000000"/>
              </w:rPr>
            </w:pPr>
            <w:r>
              <w:rPr>
                <w:color w:val="000000"/>
              </w:rPr>
              <w:t>[</w:t>
            </w:r>
            <w:r w:rsidR="00192E39">
              <w:rPr>
                <w:color w:val="000000"/>
              </w:rPr>
              <w:t>1</w:t>
            </w:r>
            <w:r>
              <w:rPr>
                <w:color w:val="000000"/>
              </w:rPr>
              <w:t>]</w:t>
            </w:r>
          </w:p>
        </w:tc>
        <w:tc>
          <w:tcPr>
            <w:tcW w:w="1881" w:type="dxa"/>
          </w:tcPr>
          <w:p w:rsidRPr="007F620E" w:rsidR="00A92D0B" w:rsidP="00B17005" w:rsidRDefault="00F57384" w14:paraId="10659B6D" w14:textId="0F135B08">
            <w:pPr>
              <w:spacing w:before="60" w:after="60"/>
              <w:jc w:val="right"/>
              <w:rPr>
                <w:color w:val="000000"/>
              </w:rPr>
            </w:pPr>
            <w:r>
              <w:rPr>
                <w:color w:val="000000"/>
              </w:rPr>
              <w:t>$</w:t>
            </w:r>
            <w:r w:rsidR="00BC5D3B">
              <w:rPr>
                <w:color w:val="000000"/>
              </w:rPr>
              <w:t>705.00</w:t>
            </w:r>
          </w:p>
        </w:tc>
      </w:tr>
      <w:tr w:rsidRPr="007F620E" w:rsidR="00A92D0B" w:rsidTr="00CB6CC0" w14:paraId="7AB9EF54" w14:textId="77777777">
        <w:trPr>
          <w:jc w:val="center"/>
        </w:trPr>
        <w:tc>
          <w:tcPr>
            <w:tcW w:w="1489" w:type="dxa"/>
          </w:tcPr>
          <w:p w:rsidRPr="007F620E" w:rsidR="00A92D0B" w:rsidP="003B6A1B" w:rsidRDefault="006777D8" w14:paraId="4F803C09" w14:textId="3A51B1D4">
            <w:pPr>
              <w:spacing w:before="60" w:after="60"/>
              <w:rPr>
                <w:color w:val="000000"/>
              </w:rPr>
            </w:pPr>
            <w:r>
              <w:rPr>
                <w:color w:val="000000"/>
              </w:rPr>
              <w:t xml:space="preserve">Rachel Sweetnam </w:t>
            </w:r>
          </w:p>
        </w:tc>
        <w:tc>
          <w:tcPr>
            <w:tcW w:w="821" w:type="dxa"/>
          </w:tcPr>
          <w:p w:rsidRPr="00483680" w:rsidR="00A92D0B" w:rsidP="00AF61A9" w:rsidRDefault="006777D8" w14:paraId="058BFE37" w14:textId="64EF66B7">
            <w:pPr>
              <w:spacing w:before="60" w:after="60"/>
              <w:jc w:val="center"/>
              <w:rPr>
                <w:color w:val="000000"/>
              </w:rPr>
            </w:pPr>
            <w:r w:rsidRPr="00483680">
              <w:rPr>
                <w:color w:val="000000"/>
              </w:rPr>
              <w:t>202</w:t>
            </w:r>
            <w:r w:rsidRPr="00483680" w:rsidR="00982DF4">
              <w:rPr>
                <w:color w:val="000000"/>
              </w:rPr>
              <w:t>6</w:t>
            </w:r>
          </w:p>
        </w:tc>
        <w:tc>
          <w:tcPr>
            <w:tcW w:w="884" w:type="dxa"/>
            <w:gridSpan w:val="2"/>
          </w:tcPr>
          <w:p w:rsidRPr="00483680" w:rsidR="00A92D0B" w:rsidP="00DD6EE1" w:rsidRDefault="001832B1" w14:paraId="66A42865" w14:textId="574735AA">
            <w:pPr>
              <w:spacing w:before="60" w:after="60"/>
              <w:rPr>
                <w:color w:val="000000"/>
              </w:rPr>
            </w:pPr>
            <w:r w:rsidRPr="00483680">
              <w:rPr>
                <w:color w:val="000000"/>
              </w:rPr>
              <w:t xml:space="preserve">   </w:t>
            </w:r>
            <w:r w:rsidRPr="00483680" w:rsidR="003E4FFB">
              <w:rPr>
                <w:color w:val="000000"/>
              </w:rPr>
              <w:t>12.3</w:t>
            </w:r>
          </w:p>
        </w:tc>
        <w:tc>
          <w:tcPr>
            <w:tcW w:w="930" w:type="dxa"/>
          </w:tcPr>
          <w:p w:rsidRPr="00483680" w:rsidR="00A92D0B" w:rsidP="003B6A1B" w:rsidRDefault="00490C52" w14:paraId="42AE8F2C" w14:textId="481A085A">
            <w:pPr>
              <w:spacing w:before="60" w:after="60"/>
              <w:rPr>
                <w:color w:val="000000"/>
              </w:rPr>
            </w:pPr>
            <w:r w:rsidRPr="00483680">
              <w:rPr>
                <w:color w:val="000000"/>
              </w:rPr>
              <w:t>$137.5</w:t>
            </w:r>
          </w:p>
        </w:tc>
        <w:tc>
          <w:tcPr>
            <w:tcW w:w="1721" w:type="dxa"/>
            <w:gridSpan w:val="2"/>
            <w:tcBorders>
              <w:right w:val="single" w:color="auto" w:sz="4" w:space="0"/>
            </w:tcBorders>
          </w:tcPr>
          <w:p w:rsidRPr="00483680" w:rsidR="00A92D0B" w:rsidP="00C66304" w:rsidRDefault="00C66304" w14:paraId="3DB754B7" w14:textId="5FE82C73">
            <w:pPr>
              <w:spacing w:before="60" w:after="60"/>
              <w:jc w:val="center"/>
              <w:rPr>
                <w:color w:val="000000"/>
              </w:rPr>
            </w:pPr>
            <w:r w:rsidRPr="00483680">
              <w:rPr>
                <w:color w:val="000000"/>
              </w:rPr>
              <w:t>½ 2025 approved rate</w:t>
            </w:r>
          </w:p>
        </w:tc>
        <w:tc>
          <w:tcPr>
            <w:tcW w:w="1333" w:type="dxa"/>
            <w:gridSpan w:val="2"/>
            <w:tcBorders>
              <w:top w:val="single" w:color="auto" w:sz="4" w:space="0"/>
              <w:left w:val="single" w:color="auto" w:sz="4" w:space="0"/>
              <w:bottom w:val="single" w:color="auto" w:sz="4" w:space="0"/>
              <w:right w:val="single" w:color="auto" w:sz="24" w:space="0"/>
            </w:tcBorders>
          </w:tcPr>
          <w:p w:rsidRPr="00483680" w:rsidR="00A92D0B" w:rsidP="00AE6488" w:rsidRDefault="00982DF4" w14:paraId="3D39C021" w14:textId="773FD9EA">
            <w:pPr>
              <w:spacing w:before="60" w:after="60"/>
              <w:jc w:val="right"/>
              <w:rPr>
                <w:color w:val="000000"/>
              </w:rPr>
            </w:pPr>
            <w:r w:rsidRPr="00483680">
              <w:rPr>
                <w:color w:val="000000"/>
              </w:rPr>
              <w:t>$</w:t>
            </w:r>
            <w:r w:rsidRPr="00483680" w:rsidR="00190498">
              <w:rPr>
                <w:color w:val="000000"/>
              </w:rPr>
              <w:t xml:space="preserve"> 1,691.25</w:t>
            </w:r>
          </w:p>
        </w:tc>
        <w:tc>
          <w:tcPr>
            <w:tcW w:w="955" w:type="dxa"/>
            <w:tcBorders>
              <w:left w:val="single" w:color="auto" w:sz="4" w:space="0"/>
              <w:right w:val="single" w:color="auto" w:sz="4" w:space="0"/>
            </w:tcBorders>
          </w:tcPr>
          <w:p w:rsidR="00A92D0B" w:rsidP="00632C98" w:rsidRDefault="00BC5D3B" w14:paraId="5949DCF3" w14:textId="74980A5C">
            <w:pPr>
              <w:spacing w:before="60" w:after="60"/>
              <w:jc w:val="center"/>
              <w:rPr>
                <w:color w:val="000000"/>
              </w:rPr>
            </w:pPr>
            <w:r>
              <w:rPr>
                <w:color w:val="000000"/>
              </w:rPr>
              <w:t>12.3</w:t>
            </w:r>
          </w:p>
          <w:p w:rsidRPr="007F620E" w:rsidR="00621CE5" w:rsidP="00632C98" w:rsidRDefault="00621CE5" w14:paraId="6B8C8F0C" w14:textId="4F8D01C8">
            <w:pPr>
              <w:spacing w:before="60" w:after="60"/>
              <w:jc w:val="center"/>
              <w:rPr>
                <w:color w:val="000000"/>
              </w:rPr>
            </w:pPr>
            <w:r>
              <w:rPr>
                <w:color w:val="000000"/>
              </w:rPr>
              <w:t>[5]</w:t>
            </w:r>
          </w:p>
        </w:tc>
        <w:tc>
          <w:tcPr>
            <w:tcW w:w="1146" w:type="dxa"/>
            <w:tcBorders>
              <w:left w:val="single" w:color="auto" w:sz="4" w:space="0"/>
            </w:tcBorders>
          </w:tcPr>
          <w:p w:rsidRPr="00483680" w:rsidR="00A92D0B" w:rsidP="00483680" w:rsidRDefault="00483680" w14:paraId="30E882FB" w14:textId="22722D8E">
            <w:pPr>
              <w:spacing w:before="60" w:after="60"/>
            </w:pPr>
            <w:r w:rsidRPr="00483680">
              <w:t>$142.50</w:t>
            </w:r>
          </w:p>
          <w:p w:rsidRPr="007F620E" w:rsidR="0005315B" w:rsidP="0005315B" w:rsidRDefault="0005315B" w14:paraId="0A58B021" w14:textId="4A3FC9B0">
            <w:pPr>
              <w:spacing w:before="60" w:after="60"/>
              <w:jc w:val="center"/>
              <w:rPr>
                <w:color w:val="000000"/>
              </w:rPr>
            </w:pPr>
            <w:r w:rsidRPr="0005315B">
              <w:t>[</w:t>
            </w:r>
            <w:r w:rsidR="00192E39">
              <w:t>3</w:t>
            </w:r>
            <w:r w:rsidRPr="0005315B">
              <w:t>]</w:t>
            </w:r>
          </w:p>
        </w:tc>
        <w:tc>
          <w:tcPr>
            <w:tcW w:w="1881" w:type="dxa"/>
          </w:tcPr>
          <w:p w:rsidRPr="007F620E" w:rsidR="00A92D0B" w:rsidP="00B17005" w:rsidRDefault="00F57384" w14:paraId="0769A3B4" w14:textId="5C1234BA">
            <w:pPr>
              <w:spacing w:before="60" w:after="60"/>
              <w:jc w:val="right"/>
              <w:rPr>
                <w:color w:val="000000"/>
              </w:rPr>
            </w:pPr>
            <w:r>
              <w:rPr>
                <w:color w:val="000000"/>
              </w:rPr>
              <w:t>$</w:t>
            </w:r>
            <w:r w:rsidR="00BC5D3B">
              <w:rPr>
                <w:color w:val="000000"/>
              </w:rPr>
              <w:t>1,752.75</w:t>
            </w:r>
          </w:p>
        </w:tc>
      </w:tr>
      <w:tr w:rsidRPr="007F620E" w:rsidR="00E15DC3" w:rsidTr="00EC6387" w14:paraId="266CEDD5" w14:textId="77777777">
        <w:trPr>
          <w:jc w:val="center"/>
        </w:trPr>
        <w:tc>
          <w:tcPr>
            <w:tcW w:w="7178" w:type="dxa"/>
            <w:gridSpan w:val="9"/>
            <w:tcBorders>
              <w:bottom w:val="single" w:color="auto" w:sz="4" w:space="0"/>
              <w:right w:val="single" w:color="auto" w:sz="24" w:space="0"/>
            </w:tcBorders>
            <w:vAlign w:val="bottom"/>
          </w:tcPr>
          <w:p w:rsidRPr="00374FD1" w:rsidR="00E15DC3" w:rsidP="003B6A1B" w:rsidRDefault="00E15DC3" w14:paraId="4A1F5988" w14:textId="581F8244">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1832B1">
              <w:rPr>
                <w:b/>
                <w:i/>
                <w:color w:val="000000"/>
              </w:rPr>
              <w:t xml:space="preserve"> </w:t>
            </w:r>
            <w:r w:rsidR="00190498">
              <w:rPr>
                <w:b/>
                <w:i/>
                <w:color w:val="000000"/>
              </w:rPr>
              <w:t>2,371.25</w:t>
            </w:r>
          </w:p>
        </w:tc>
        <w:tc>
          <w:tcPr>
            <w:tcW w:w="3982" w:type="dxa"/>
            <w:gridSpan w:val="3"/>
            <w:tcBorders>
              <w:left w:val="single" w:color="auto" w:sz="24" w:space="0"/>
              <w:bottom w:val="single" w:color="auto" w:sz="4" w:space="0"/>
            </w:tcBorders>
            <w:vAlign w:val="bottom"/>
          </w:tcPr>
          <w:p w:rsidRPr="00374FD1" w:rsidR="00E15DC3" w:rsidP="00691528" w:rsidRDefault="00E15DC3" w14:paraId="2FBAA587" w14:textId="3BFF3A48">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F57384">
              <w:rPr>
                <w:b/>
                <w:i/>
                <w:color w:val="000000"/>
              </w:rPr>
              <w:t>2,</w:t>
            </w:r>
            <w:r w:rsidR="00BC5D3B">
              <w:rPr>
                <w:b/>
                <w:i/>
                <w:color w:val="000000"/>
              </w:rPr>
              <w:t>457.75</w:t>
            </w:r>
          </w:p>
        </w:tc>
      </w:tr>
      <w:tr w:rsidRPr="007F620E" w:rsidR="003B6A1B" w:rsidTr="00EC6387" w14:paraId="06E7371A" w14:textId="77777777">
        <w:trPr>
          <w:jc w:val="center"/>
        </w:trPr>
        <w:tc>
          <w:tcPr>
            <w:tcW w:w="7178" w:type="dxa"/>
            <w:gridSpan w:val="9"/>
            <w:tcBorders>
              <w:top w:val="single" w:color="auto" w:sz="4" w:space="0"/>
              <w:bottom w:val="single" w:color="auto" w:sz="4" w:space="0"/>
              <w:right w:val="single" w:color="auto" w:sz="24" w:space="0"/>
            </w:tcBorders>
            <w:shd w:val="clear" w:color="auto" w:fill="E6E6E6"/>
            <w:vAlign w:val="bottom"/>
          </w:tcPr>
          <w:p w:rsidRPr="00FE3BAE" w:rsidR="003B6A1B" w:rsidP="00FE3BAE" w:rsidRDefault="003B6A1B" w14:paraId="11B3B704" w14:textId="3D2B8188">
            <w:pPr>
              <w:tabs>
                <w:tab w:val="left" w:pos="957"/>
              </w:tabs>
              <w:spacing w:before="60" w:after="60"/>
              <w:ind w:right="72"/>
              <w:jc w:val="right"/>
              <w:rPr>
                <w:b/>
                <w:color w:val="000000"/>
              </w:rPr>
            </w:pPr>
            <w:r w:rsidRPr="00374FD1">
              <w:rPr>
                <w:b/>
                <w:i/>
                <w:color w:val="000000"/>
              </w:rPr>
              <w:t>TOTAL REQUEST: $</w:t>
            </w:r>
            <w:r w:rsidR="00EE1960">
              <w:rPr>
                <w:b/>
                <w:i/>
                <w:color w:val="000000"/>
              </w:rPr>
              <w:t xml:space="preserve"> </w:t>
            </w:r>
            <w:r w:rsidR="00FE21FD">
              <w:rPr>
                <w:b/>
                <w:i/>
                <w:color w:val="000000"/>
              </w:rPr>
              <w:t>21,065.75</w:t>
            </w:r>
          </w:p>
        </w:tc>
        <w:tc>
          <w:tcPr>
            <w:tcW w:w="3982" w:type="dxa"/>
            <w:gridSpan w:val="3"/>
            <w:tcBorders>
              <w:left w:val="single" w:color="auto" w:sz="24" w:space="0"/>
            </w:tcBorders>
            <w:shd w:val="clear" w:color="auto" w:fill="E6E6E6"/>
            <w:vAlign w:val="bottom"/>
          </w:tcPr>
          <w:p w:rsidRPr="00FE3BAE" w:rsidR="003B6A1B" w:rsidP="00FE3BAE" w:rsidRDefault="003B6A1B" w14:paraId="3680D139" w14:textId="0828DEA4">
            <w:pPr>
              <w:tabs>
                <w:tab w:val="left" w:pos="957"/>
              </w:tabs>
              <w:spacing w:before="60" w:after="60"/>
              <w:ind w:right="72"/>
              <w:jc w:val="right"/>
              <w:rPr>
                <w:b/>
                <w:color w:val="000000"/>
              </w:rPr>
            </w:pPr>
            <w:r w:rsidRPr="00374FD1">
              <w:rPr>
                <w:b/>
                <w:i/>
                <w:color w:val="000000"/>
              </w:rPr>
              <w:t>TOTAL AWARD: $</w:t>
            </w:r>
            <w:r w:rsidR="00F57384">
              <w:rPr>
                <w:b/>
                <w:i/>
                <w:color w:val="000000"/>
              </w:rPr>
              <w:t>17,</w:t>
            </w:r>
            <w:r w:rsidR="00BC5D3B">
              <w:rPr>
                <w:b/>
                <w:i/>
                <w:color w:val="000000"/>
              </w:rPr>
              <w:t>722.75</w:t>
            </w:r>
          </w:p>
        </w:tc>
      </w:tr>
      <w:tr w:rsidRPr="007F620E" w:rsidR="003B6A1B" w:rsidTr="00EC6387" w14:paraId="6A909BC1" w14:textId="77777777">
        <w:trPr>
          <w:jc w:val="center"/>
        </w:trPr>
        <w:tc>
          <w:tcPr>
            <w:tcW w:w="11160" w:type="dxa"/>
            <w:gridSpan w:val="12"/>
            <w:tcBorders>
              <w:top w:val="single" w:color="auto" w:sz="4" w:space="0"/>
              <w:bottom w:val="single" w:color="auto" w:sz="4" w:space="0"/>
            </w:tcBorders>
          </w:tcPr>
          <w:p w:rsidRPr="007F620E" w:rsidR="003B6A1B" w:rsidP="00D075B1" w:rsidRDefault="003B6A1B" w14:paraId="6F39872E" w14:textId="77777777">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 xml:space="preserve">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7F620E" w:rsidR="003B6A1B" w:rsidP="00963EEF" w:rsidRDefault="003B6A1B" w14:paraId="0D03EC65" w14:textId="77777777">
            <w:pPr>
              <w:spacing w:before="60" w:after="60"/>
              <w:rPr>
                <w:color w:val="000000"/>
              </w:rPr>
            </w:pPr>
            <w:r w:rsidRPr="007F620E">
              <w:rPr>
                <w:color w:val="000000"/>
              </w:rPr>
              <w:t xml:space="preserve">**Travel and Reasonable Claim preparation time </w:t>
            </w:r>
            <w:r>
              <w:rPr>
                <w:color w:val="000000"/>
              </w:rPr>
              <w:t xml:space="preserve">are </w:t>
            </w:r>
            <w:r w:rsidRPr="007F620E">
              <w:rPr>
                <w:color w:val="000000"/>
              </w:rPr>
              <w:t>typically compensated at ½ of preparer’s normal hourly rate</w:t>
            </w:r>
            <w:r w:rsidRPr="007F620E" w:rsidDel="00D075B1">
              <w:rPr>
                <w:color w:val="000000"/>
              </w:rPr>
              <w:t xml:space="preserve"> </w:t>
            </w:r>
          </w:p>
        </w:tc>
      </w:tr>
      <w:tr w:rsidRPr="007F620E" w:rsidR="003B6A1B" w:rsidTr="00EC6387" w14:paraId="458B01A4"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3B6A1B" w:rsidP="004A6FD4" w:rsidRDefault="003B6A1B" w14:paraId="48B43CBD" w14:textId="77777777">
            <w:pPr>
              <w:keepNext/>
              <w:spacing w:before="60" w:after="60"/>
              <w:jc w:val="center"/>
              <w:rPr>
                <w:b/>
                <w:smallCaps/>
                <w:color w:val="000000"/>
              </w:rPr>
            </w:pPr>
            <w:r w:rsidRPr="007F620E">
              <w:rPr>
                <w:b/>
                <w:smallCaps/>
                <w:color w:val="000000"/>
              </w:rPr>
              <w:t>ATTORNEY INFORMATION</w:t>
            </w:r>
          </w:p>
        </w:tc>
      </w:tr>
      <w:tr w:rsidRPr="00C16981" w:rsidR="003B6A1B" w:rsidTr="00EC6387" w14:paraId="790C92C0" w14:textId="77777777">
        <w:trPr>
          <w:trHeight w:val="173"/>
          <w:jc w:val="center"/>
        </w:trPr>
        <w:tc>
          <w:tcPr>
            <w:tcW w:w="2692" w:type="dxa"/>
            <w:gridSpan w:val="3"/>
            <w:tcBorders>
              <w:top w:val="single" w:color="auto" w:sz="4" w:space="0"/>
              <w:bottom w:val="single" w:color="auto" w:sz="4" w:space="0"/>
            </w:tcBorders>
            <w:shd w:val="clear" w:color="auto" w:fill="FFFFFF"/>
            <w:vAlign w:val="bottom"/>
          </w:tcPr>
          <w:p w:rsidRPr="00C16981" w:rsidR="003B6A1B" w:rsidP="00E775D0" w:rsidRDefault="003B6A1B" w14:paraId="00CAC866" w14:textId="77777777">
            <w:pPr>
              <w:keepNext/>
              <w:keepLines/>
              <w:spacing w:before="60" w:after="60"/>
              <w:jc w:val="center"/>
              <w:rPr>
                <w:b/>
                <w:color w:val="000000"/>
                <w:sz w:val="22"/>
                <w:szCs w:val="22"/>
              </w:rPr>
            </w:pPr>
            <w:r w:rsidRPr="00C16981">
              <w:rPr>
                <w:b/>
                <w:sz w:val="22"/>
                <w:szCs w:val="22"/>
              </w:rPr>
              <w:t>Attorney</w:t>
            </w:r>
          </w:p>
        </w:tc>
        <w:tc>
          <w:tcPr>
            <w:tcW w:w="1909" w:type="dxa"/>
            <w:gridSpan w:val="3"/>
            <w:tcBorders>
              <w:top w:val="single" w:color="auto" w:sz="4" w:space="0"/>
              <w:bottom w:val="single" w:color="auto" w:sz="4" w:space="0"/>
            </w:tcBorders>
            <w:shd w:val="clear" w:color="auto" w:fill="FFFFFF"/>
            <w:vAlign w:val="bottom"/>
          </w:tcPr>
          <w:p w:rsidRPr="00C16981" w:rsidR="003B6A1B" w:rsidP="00E775D0" w:rsidRDefault="003B6A1B" w14:paraId="7E76A008" w14:textId="77777777">
            <w:pPr>
              <w:keepNext/>
              <w:keepLines/>
              <w:spacing w:before="60" w:after="60"/>
              <w:jc w:val="center"/>
              <w:rPr>
                <w:b/>
                <w:color w:val="000000"/>
                <w:sz w:val="22"/>
                <w:szCs w:val="22"/>
              </w:rPr>
            </w:pPr>
            <w:r w:rsidRPr="00C16981">
              <w:rPr>
                <w:b/>
                <w:sz w:val="22"/>
                <w:szCs w:val="22"/>
              </w:rPr>
              <w:t>Date Admitted to CA BAR</w:t>
            </w:r>
            <w:r w:rsidRPr="00C16981">
              <w:rPr>
                <w:rStyle w:val="FootnoteReference"/>
                <w:b/>
                <w:sz w:val="22"/>
                <w:szCs w:val="22"/>
              </w:rPr>
              <w:footnoteReference w:id="4"/>
            </w:r>
          </w:p>
        </w:tc>
        <w:tc>
          <w:tcPr>
            <w:tcW w:w="2291" w:type="dxa"/>
            <w:gridSpan w:val="2"/>
            <w:tcBorders>
              <w:top w:val="single" w:color="auto" w:sz="4" w:space="0"/>
              <w:bottom w:val="single" w:color="auto" w:sz="4" w:space="0"/>
            </w:tcBorders>
            <w:shd w:val="clear" w:color="auto" w:fill="FFFFFF"/>
            <w:vAlign w:val="bottom"/>
          </w:tcPr>
          <w:p w:rsidRPr="00C16981" w:rsidR="003B6A1B" w:rsidP="00E775D0" w:rsidRDefault="003B6A1B" w14:paraId="27E64ED7" w14:textId="77777777">
            <w:pPr>
              <w:keepNext/>
              <w:keepLines/>
              <w:spacing w:before="60" w:after="60"/>
              <w:jc w:val="center"/>
              <w:rPr>
                <w:b/>
                <w:color w:val="000000"/>
                <w:sz w:val="22"/>
                <w:szCs w:val="22"/>
              </w:rPr>
            </w:pPr>
            <w:r w:rsidRPr="00C16981">
              <w:rPr>
                <w:b/>
                <w:sz w:val="22"/>
                <w:szCs w:val="22"/>
              </w:rPr>
              <w:t>Member Number</w:t>
            </w:r>
          </w:p>
        </w:tc>
        <w:tc>
          <w:tcPr>
            <w:tcW w:w="4268" w:type="dxa"/>
            <w:gridSpan w:val="4"/>
            <w:tcBorders>
              <w:top w:val="single" w:color="auto" w:sz="4" w:space="0"/>
              <w:bottom w:val="single" w:color="auto" w:sz="4" w:space="0"/>
            </w:tcBorders>
            <w:shd w:val="clear" w:color="auto" w:fill="FFFFFF"/>
            <w:vAlign w:val="bottom"/>
          </w:tcPr>
          <w:p w:rsidRPr="00C16981" w:rsidR="003B6A1B" w:rsidP="00E775D0" w:rsidRDefault="003B6A1B" w14:paraId="496B5DC1" w14:textId="77777777">
            <w:pPr>
              <w:keepNext/>
              <w:keepLines/>
              <w:spacing w:before="60" w:after="60"/>
              <w:jc w:val="center"/>
              <w:rPr>
                <w:b/>
                <w:sz w:val="22"/>
                <w:szCs w:val="22"/>
              </w:rPr>
            </w:pPr>
            <w:r w:rsidRPr="00C16981">
              <w:rPr>
                <w:b/>
                <w:sz w:val="22"/>
                <w:szCs w:val="22"/>
              </w:rPr>
              <w:t>Actions Affecting Eligibility (Yes/No?)</w:t>
            </w:r>
          </w:p>
          <w:p w:rsidRPr="00C16981" w:rsidR="003B6A1B" w:rsidP="00E775D0" w:rsidRDefault="003B6A1B" w14:paraId="36F8922D" w14:textId="77777777">
            <w:pPr>
              <w:keepNext/>
              <w:keepLines/>
              <w:spacing w:before="60" w:after="60"/>
              <w:jc w:val="center"/>
              <w:rPr>
                <w:b/>
                <w:color w:val="000000"/>
                <w:sz w:val="22"/>
                <w:szCs w:val="22"/>
              </w:rPr>
            </w:pPr>
            <w:r w:rsidRPr="00C16981">
              <w:rPr>
                <w:b/>
                <w:sz w:val="22"/>
                <w:szCs w:val="22"/>
              </w:rPr>
              <w:t>If “Yes”, attach explanation</w:t>
            </w:r>
          </w:p>
        </w:tc>
      </w:tr>
      <w:tr w:rsidRPr="00CB6CC0" w:rsidR="003B6A1B" w:rsidTr="00CB6CC0" w14:paraId="4DC5EE9B" w14:textId="77777777">
        <w:trPr>
          <w:trHeight w:val="172"/>
          <w:jc w:val="center"/>
        </w:trPr>
        <w:tc>
          <w:tcPr>
            <w:tcW w:w="2692" w:type="dxa"/>
            <w:gridSpan w:val="3"/>
            <w:tcBorders>
              <w:top w:val="single" w:color="auto" w:sz="4" w:space="0"/>
              <w:bottom w:val="single" w:color="auto" w:sz="4" w:space="0"/>
            </w:tcBorders>
          </w:tcPr>
          <w:p w:rsidRPr="00CB6CC0" w:rsidR="003B6A1B" w:rsidP="001A3CF3" w:rsidRDefault="00FE539F" w14:paraId="7266B7BF" w14:textId="7FECADFB">
            <w:pPr>
              <w:keepLines/>
              <w:spacing w:before="60" w:after="60"/>
              <w:jc w:val="center"/>
              <w:rPr>
                <w:color w:val="000000"/>
              </w:rPr>
            </w:pPr>
            <w:r w:rsidRPr="00CB6CC0">
              <w:rPr>
                <w:color w:val="000000"/>
              </w:rPr>
              <w:t xml:space="preserve">Melissa </w:t>
            </w:r>
            <w:r w:rsidRPr="00CB6CC0" w:rsidR="00B25721">
              <w:rPr>
                <w:color w:val="000000"/>
              </w:rPr>
              <w:t xml:space="preserve">W. </w:t>
            </w:r>
            <w:r w:rsidRPr="00CB6CC0">
              <w:rPr>
                <w:color w:val="000000"/>
              </w:rPr>
              <w:t xml:space="preserve">Kasnitz </w:t>
            </w:r>
          </w:p>
        </w:tc>
        <w:tc>
          <w:tcPr>
            <w:tcW w:w="1909" w:type="dxa"/>
            <w:gridSpan w:val="3"/>
            <w:tcBorders>
              <w:top w:val="single" w:color="auto" w:sz="4" w:space="0"/>
              <w:bottom w:val="single" w:color="auto" w:sz="4" w:space="0"/>
            </w:tcBorders>
          </w:tcPr>
          <w:p w:rsidRPr="00CB6CC0" w:rsidR="003B6A1B" w:rsidP="001A3CF3" w:rsidRDefault="00321319" w14:paraId="69A41F15" w14:textId="5651D7C3">
            <w:pPr>
              <w:keepLines/>
              <w:spacing w:before="60" w:after="60"/>
              <w:jc w:val="center"/>
              <w:rPr>
                <w:color w:val="000000"/>
              </w:rPr>
            </w:pPr>
            <w:r w:rsidRPr="00CB6CC0">
              <w:rPr>
                <w:color w:val="000000"/>
              </w:rPr>
              <w:t>1992</w:t>
            </w:r>
          </w:p>
        </w:tc>
        <w:tc>
          <w:tcPr>
            <w:tcW w:w="2291" w:type="dxa"/>
            <w:gridSpan w:val="2"/>
            <w:tcBorders>
              <w:top w:val="single" w:color="auto" w:sz="4" w:space="0"/>
              <w:bottom w:val="single" w:color="auto" w:sz="4" w:space="0"/>
            </w:tcBorders>
          </w:tcPr>
          <w:p w:rsidRPr="00CB6CC0" w:rsidR="003B6A1B" w:rsidP="001A3CF3" w:rsidRDefault="0058296A" w14:paraId="58495CD7" w14:textId="7C4DE946">
            <w:pPr>
              <w:keepLines/>
              <w:spacing w:before="60" w:after="60"/>
              <w:jc w:val="center"/>
              <w:rPr>
                <w:color w:val="000000"/>
              </w:rPr>
            </w:pPr>
            <w:r w:rsidRPr="00CB6CC0">
              <w:rPr>
                <w:color w:val="000000"/>
              </w:rPr>
              <w:t>162</w:t>
            </w:r>
            <w:r w:rsidRPr="00CB6CC0" w:rsidR="00FC2E21">
              <w:rPr>
                <w:color w:val="000000"/>
              </w:rPr>
              <w:t>679</w:t>
            </w:r>
          </w:p>
        </w:tc>
        <w:tc>
          <w:tcPr>
            <w:tcW w:w="4268" w:type="dxa"/>
            <w:gridSpan w:val="4"/>
            <w:tcBorders>
              <w:top w:val="single" w:color="auto" w:sz="4" w:space="0"/>
              <w:bottom w:val="single" w:color="auto" w:sz="4" w:space="0"/>
            </w:tcBorders>
          </w:tcPr>
          <w:p w:rsidRPr="00CB6CC0" w:rsidR="003B6A1B" w:rsidP="008D59C0" w:rsidRDefault="008D59C0" w14:paraId="117B99BF" w14:textId="4311E976">
            <w:pPr>
              <w:keepLines/>
              <w:spacing w:before="60" w:after="60"/>
              <w:jc w:val="center"/>
              <w:rPr>
                <w:color w:val="000000"/>
              </w:rPr>
            </w:pPr>
            <w:r w:rsidRPr="00CB6CC0">
              <w:rPr>
                <w:color w:val="000000"/>
              </w:rPr>
              <w:t>No</w:t>
            </w:r>
          </w:p>
        </w:tc>
      </w:tr>
      <w:tr w:rsidRPr="00CB6CC0" w:rsidR="003B6A1B" w:rsidTr="00CB6CC0" w14:paraId="5D036E2E" w14:textId="77777777">
        <w:trPr>
          <w:trHeight w:val="172"/>
          <w:jc w:val="center"/>
        </w:trPr>
        <w:tc>
          <w:tcPr>
            <w:tcW w:w="2692" w:type="dxa"/>
            <w:gridSpan w:val="3"/>
            <w:tcBorders>
              <w:top w:val="single" w:color="auto" w:sz="4" w:space="0"/>
              <w:bottom w:val="single" w:color="auto" w:sz="4" w:space="0"/>
            </w:tcBorders>
          </w:tcPr>
          <w:p w:rsidRPr="00CB6CC0" w:rsidR="003B6A1B" w:rsidP="00E17B34" w:rsidRDefault="008311FD" w14:paraId="3D5F8F51" w14:textId="09414BB5">
            <w:pPr>
              <w:spacing w:before="60" w:after="60"/>
              <w:jc w:val="center"/>
              <w:rPr>
                <w:color w:val="000000"/>
              </w:rPr>
            </w:pPr>
            <w:r w:rsidRPr="00CB6CC0">
              <w:rPr>
                <w:color w:val="000000"/>
              </w:rPr>
              <w:t xml:space="preserve">Paul Goodman </w:t>
            </w:r>
          </w:p>
        </w:tc>
        <w:tc>
          <w:tcPr>
            <w:tcW w:w="1909" w:type="dxa"/>
            <w:gridSpan w:val="3"/>
            <w:tcBorders>
              <w:top w:val="single" w:color="auto" w:sz="4" w:space="0"/>
              <w:bottom w:val="single" w:color="auto" w:sz="4" w:space="0"/>
            </w:tcBorders>
          </w:tcPr>
          <w:p w:rsidRPr="00CB6CC0" w:rsidR="003B6A1B" w:rsidP="00E17B34" w:rsidRDefault="00321319" w14:paraId="1609FC8E" w14:textId="4D6622B5">
            <w:pPr>
              <w:spacing w:before="60" w:after="60"/>
              <w:jc w:val="center"/>
              <w:rPr>
                <w:color w:val="000000"/>
              </w:rPr>
            </w:pPr>
            <w:r w:rsidRPr="00CB6CC0">
              <w:rPr>
                <w:color w:val="000000"/>
              </w:rPr>
              <w:t>2002</w:t>
            </w:r>
          </w:p>
        </w:tc>
        <w:tc>
          <w:tcPr>
            <w:tcW w:w="2291" w:type="dxa"/>
            <w:gridSpan w:val="2"/>
            <w:tcBorders>
              <w:top w:val="single" w:color="auto" w:sz="4" w:space="0"/>
              <w:bottom w:val="single" w:color="auto" w:sz="4" w:space="0"/>
            </w:tcBorders>
          </w:tcPr>
          <w:p w:rsidRPr="00CB6CC0" w:rsidR="003B6A1B" w:rsidP="00E17B34" w:rsidRDefault="00FC2E21" w14:paraId="182A9D2B" w14:textId="4997B9F6">
            <w:pPr>
              <w:spacing w:before="60" w:after="60"/>
              <w:jc w:val="center"/>
              <w:rPr>
                <w:color w:val="000000"/>
              </w:rPr>
            </w:pPr>
            <w:r w:rsidRPr="00CB6CC0">
              <w:rPr>
                <w:color w:val="000000"/>
              </w:rPr>
              <w:t>219086</w:t>
            </w:r>
          </w:p>
        </w:tc>
        <w:tc>
          <w:tcPr>
            <w:tcW w:w="4268" w:type="dxa"/>
            <w:gridSpan w:val="4"/>
            <w:tcBorders>
              <w:top w:val="single" w:color="auto" w:sz="4" w:space="0"/>
              <w:bottom w:val="single" w:color="auto" w:sz="4" w:space="0"/>
            </w:tcBorders>
          </w:tcPr>
          <w:p w:rsidRPr="00CB6CC0" w:rsidR="003B6A1B" w:rsidP="00E17B34" w:rsidRDefault="008D59C0" w14:paraId="35DC3C56" w14:textId="359E54C6">
            <w:pPr>
              <w:spacing w:before="60" w:after="60"/>
              <w:jc w:val="center"/>
              <w:rPr>
                <w:color w:val="000000"/>
              </w:rPr>
            </w:pPr>
            <w:r w:rsidRPr="00CB6CC0">
              <w:rPr>
                <w:color w:val="000000"/>
              </w:rPr>
              <w:t>No</w:t>
            </w:r>
          </w:p>
        </w:tc>
      </w:tr>
      <w:tr w:rsidRPr="00CB6CC0" w:rsidR="008311FD" w:rsidTr="00CB6CC0" w14:paraId="6B71759B" w14:textId="77777777">
        <w:trPr>
          <w:trHeight w:val="172"/>
          <w:jc w:val="center"/>
        </w:trPr>
        <w:tc>
          <w:tcPr>
            <w:tcW w:w="2692" w:type="dxa"/>
            <w:gridSpan w:val="3"/>
            <w:tcBorders>
              <w:top w:val="single" w:color="auto" w:sz="4" w:space="0"/>
              <w:bottom w:val="single" w:color="auto" w:sz="4" w:space="0"/>
            </w:tcBorders>
          </w:tcPr>
          <w:p w:rsidRPr="00CB6CC0" w:rsidR="008311FD" w:rsidP="00E17B34" w:rsidRDefault="00904D8F" w14:paraId="2EE1E2E9" w14:textId="1757CB35">
            <w:pPr>
              <w:spacing w:before="60" w:after="60"/>
              <w:jc w:val="center"/>
              <w:rPr>
                <w:color w:val="000000"/>
              </w:rPr>
            </w:pPr>
            <w:r w:rsidRPr="00CB6CC0">
              <w:rPr>
                <w:color w:val="000000"/>
              </w:rPr>
              <w:t xml:space="preserve">Rachel Sweetnam </w:t>
            </w:r>
          </w:p>
        </w:tc>
        <w:tc>
          <w:tcPr>
            <w:tcW w:w="1909" w:type="dxa"/>
            <w:gridSpan w:val="3"/>
            <w:tcBorders>
              <w:top w:val="single" w:color="auto" w:sz="4" w:space="0"/>
              <w:bottom w:val="single" w:color="auto" w:sz="4" w:space="0"/>
            </w:tcBorders>
          </w:tcPr>
          <w:p w:rsidRPr="00CB6CC0" w:rsidR="008311FD" w:rsidP="00E17B34" w:rsidRDefault="005D0735" w14:paraId="2ACAD33F" w14:textId="2E2B4ED6">
            <w:pPr>
              <w:spacing w:before="60" w:after="60"/>
              <w:jc w:val="center"/>
              <w:rPr>
                <w:color w:val="000000"/>
              </w:rPr>
            </w:pPr>
            <w:r w:rsidRPr="00CB6CC0">
              <w:rPr>
                <w:color w:val="000000"/>
              </w:rPr>
              <w:t>2023</w:t>
            </w:r>
          </w:p>
        </w:tc>
        <w:tc>
          <w:tcPr>
            <w:tcW w:w="2291" w:type="dxa"/>
            <w:gridSpan w:val="2"/>
            <w:tcBorders>
              <w:top w:val="single" w:color="auto" w:sz="4" w:space="0"/>
              <w:bottom w:val="single" w:color="auto" w:sz="4" w:space="0"/>
            </w:tcBorders>
          </w:tcPr>
          <w:p w:rsidRPr="00CB6CC0" w:rsidR="008311FD" w:rsidP="00E17B34" w:rsidRDefault="00FC2E21" w14:paraId="4216E01E" w14:textId="3711CF2F">
            <w:pPr>
              <w:spacing w:before="60" w:after="60"/>
              <w:jc w:val="center"/>
              <w:rPr>
                <w:color w:val="000000"/>
              </w:rPr>
            </w:pPr>
            <w:r w:rsidRPr="00CB6CC0">
              <w:rPr>
                <w:color w:val="000000"/>
              </w:rPr>
              <w:t>350075</w:t>
            </w:r>
          </w:p>
        </w:tc>
        <w:tc>
          <w:tcPr>
            <w:tcW w:w="4268" w:type="dxa"/>
            <w:gridSpan w:val="4"/>
            <w:tcBorders>
              <w:top w:val="single" w:color="auto" w:sz="4" w:space="0"/>
              <w:bottom w:val="single" w:color="auto" w:sz="4" w:space="0"/>
            </w:tcBorders>
          </w:tcPr>
          <w:p w:rsidRPr="00CB6CC0" w:rsidR="008311FD" w:rsidP="00E17B34" w:rsidRDefault="008D59C0" w14:paraId="02A0BCA3" w14:textId="4C264921">
            <w:pPr>
              <w:spacing w:before="60" w:after="60"/>
              <w:jc w:val="center"/>
              <w:rPr>
                <w:color w:val="000000"/>
              </w:rPr>
            </w:pPr>
            <w:r w:rsidRPr="00CB6CC0">
              <w:rPr>
                <w:color w:val="000000"/>
              </w:rPr>
              <w:t>No</w:t>
            </w:r>
          </w:p>
        </w:tc>
      </w:tr>
    </w:tbl>
    <w:p w:rsidRPr="00DE1739" w:rsidR="00A92D0B" w:rsidP="004C1464" w:rsidRDefault="00A92D0B" w14:paraId="04BC309E" w14:textId="76BFD67D">
      <w:pPr>
        <w:keepNext/>
        <w:numPr>
          <w:ilvl w:val="0"/>
          <w:numId w:val="9"/>
        </w:numPr>
        <w:spacing w:before="240" w:after="120"/>
        <w:rPr>
          <w:b/>
          <w:i/>
          <w:color w:val="000000"/>
          <w:u w:val="single"/>
        </w:rPr>
      </w:pPr>
      <w:r w:rsidRPr="00CB6CC0">
        <w:rPr>
          <w:b/>
          <w:color w:val="000000"/>
        </w:rPr>
        <w:lastRenderedPageBreak/>
        <w:t>Attachments</w:t>
      </w:r>
      <w:r w:rsidRPr="00CB6CC0">
        <w:rPr>
          <w:b/>
        </w:rPr>
        <w:t xml:space="preserve"> Documenting Specific Claim and Comments on Part III</w:t>
      </w:r>
      <w:r w:rsidRPr="00CB6CC0" w:rsidR="00C02649">
        <w:rPr>
          <w:b/>
        </w:rPr>
        <w:t>:</w:t>
      </w:r>
      <w:r w:rsidRPr="00CB6CC0" w:rsidR="00933F76">
        <w:rPr>
          <w:rStyle w:val="FootnoteReference"/>
          <w:b/>
        </w:rPr>
        <w:footnoteReference w:id="5"/>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795"/>
        <w:gridCol w:w="7565"/>
      </w:tblGrid>
      <w:tr w:rsidRPr="007F620E" w:rsidR="00A92D0B" w:rsidTr="001A3CF3" w14:paraId="0C2B760A" w14:textId="77777777">
        <w:trPr>
          <w:tblHeader/>
        </w:trPr>
        <w:tc>
          <w:tcPr>
            <w:tcW w:w="1795" w:type="dxa"/>
            <w:shd w:val="clear" w:color="auto" w:fill="D9D9D9" w:themeFill="background1" w:themeFillShade="D9"/>
            <w:vAlign w:val="bottom"/>
          </w:tcPr>
          <w:p w:rsidRPr="007F620E" w:rsidR="00A92D0B" w:rsidP="001A3CF3" w:rsidRDefault="00A92D0B" w14:paraId="42A1D838" w14:textId="77777777">
            <w:pPr>
              <w:tabs>
                <w:tab w:val="left" w:pos="1260"/>
              </w:tabs>
              <w:jc w:val="center"/>
              <w:rPr>
                <w:b/>
                <w:color w:val="000000"/>
              </w:rPr>
            </w:pPr>
            <w:r w:rsidRPr="007F620E">
              <w:rPr>
                <w:b/>
                <w:color w:val="000000"/>
              </w:rPr>
              <w:t xml:space="preserve">Attachment or </w:t>
            </w:r>
            <w:proofErr w:type="gramStart"/>
            <w:r w:rsidRPr="007F620E">
              <w:rPr>
                <w:b/>
                <w:color w:val="000000"/>
              </w:rPr>
              <w:t>Comment  #</w:t>
            </w:r>
            <w:proofErr w:type="gramEnd"/>
          </w:p>
        </w:tc>
        <w:tc>
          <w:tcPr>
            <w:tcW w:w="7565" w:type="dxa"/>
            <w:tcBorders>
              <w:bottom w:val="single" w:color="auto" w:sz="4" w:space="0"/>
            </w:tcBorders>
            <w:shd w:val="clear" w:color="auto" w:fill="D9D9D9" w:themeFill="background1" w:themeFillShade="D9"/>
            <w:vAlign w:val="bottom"/>
          </w:tcPr>
          <w:p w:rsidRPr="007F620E" w:rsidR="00A92D0B" w:rsidP="001A3CF3" w:rsidRDefault="00A92D0B" w14:paraId="55F0A65F" w14:textId="77777777">
            <w:pPr>
              <w:tabs>
                <w:tab w:val="left" w:pos="1260"/>
              </w:tabs>
              <w:jc w:val="center"/>
              <w:rPr>
                <w:b/>
                <w:color w:val="000000"/>
              </w:rPr>
            </w:pPr>
            <w:r w:rsidRPr="007F620E">
              <w:rPr>
                <w:b/>
                <w:color w:val="000000"/>
              </w:rPr>
              <w:t>Description/Comment</w:t>
            </w:r>
          </w:p>
        </w:tc>
      </w:tr>
      <w:tr w:rsidRPr="007F620E" w:rsidR="00A92D0B" w:rsidTr="00CB6CC0" w14:paraId="71F47148" w14:textId="77777777">
        <w:tc>
          <w:tcPr>
            <w:tcW w:w="1795" w:type="dxa"/>
            <w:tcBorders>
              <w:bottom w:val="single" w:color="auto" w:sz="4" w:space="0"/>
            </w:tcBorders>
          </w:tcPr>
          <w:p w:rsidRPr="007F620E" w:rsidR="00A92D0B" w:rsidP="001A3CF3" w:rsidRDefault="00A92D0B" w14:paraId="7A5C03D8" w14:textId="77777777">
            <w:pPr>
              <w:tabs>
                <w:tab w:val="left" w:pos="1260"/>
              </w:tabs>
              <w:rPr>
                <w:color w:val="000000"/>
              </w:rPr>
            </w:pPr>
            <w:r w:rsidRPr="007F620E">
              <w:rPr>
                <w:color w:val="000000"/>
              </w:rPr>
              <w:t>1</w:t>
            </w:r>
          </w:p>
        </w:tc>
        <w:tc>
          <w:tcPr>
            <w:tcW w:w="7565" w:type="dxa"/>
            <w:tcBorders>
              <w:bottom w:val="single" w:color="auto" w:sz="4" w:space="0"/>
            </w:tcBorders>
          </w:tcPr>
          <w:p w:rsidRPr="001C0DD1" w:rsidR="00A92D0B" w:rsidP="001A3CF3" w:rsidRDefault="00A92D0B" w14:paraId="370C67BC" w14:textId="77777777">
            <w:pPr>
              <w:tabs>
                <w:tab w:val="left" w:pos="1260"/>
              </w:tabs>
              <w:rPr>
                <w:color w:val="000000"/>
              </w:rPr>
            </w:pPr>
            <w:r w:rsidRPr="001C0DD1">
              <w:rPr>
                <w:color w:val="000000"/>
              </w:rPr>
              <w:t>Certificate of Service</w:t>
            </w:r>
          </w:p>
        </w:tc>
      </w:tr>
      <w:tr w:rsidRPr="007F620E" w:rsidR="00A92D0B" w:rsidTr="00CB6CC0" w14:paraId="72C869B0" w14:textId="77777777">
        <w:tc>
          <w:tcPr>
            <w:tcW w:w="1795" w:type="dxa"/>
          </w:tcPr>
          <w:p w:rsidRPr="007F620E" w:rsidR="00A92D0B" w:rsidP="001A3CF3" w:rsidRDefault="0022302F" w14:paraId="49AADD21" w14:textId="77777777">
            <w:pPr>
              <w:tabs>
                <w:tab w:val="left" w:pos="1260"/>
              </w:tabs>
              <w:rPr>
                <w:color w:val="000000"/>
              </w:rPr>
            </w:pPr>
            <w:r>
              <w:rPr>
                <w:color w:val="000000"/>
              </w:rPr>
              <w:t>2</w:t>
            </w:r>
          </w:p>
        </w:tc>
        <w:tc>
          <w:tcPr>
            <w:tcW w:w="7565" w:type="dxa"/>
          </w:tcPr>
          <w:p w:rsidRPr="007E39DC" w:rsidR="00A92D0B" w:rsidP="001A3CF3" w:rsidRDefault="00B25721" w14:paraId="3AF20C23" w14:textId="721F27DD">
            <w:pPr>
              <w:tabs>
                <w:tab w:val="left" w:pos="1260"/>
              </w:tabs>
              <w:rPr>
                <w:bCs/>
                <w:color w:val="000000"/>
              </w:rPr>
            </w:pPr>
            <w:r w:rsidRPr="007E39DC">
              <w:rPr>
                <w:bCs/>
                <w:color w:val="000000"/>
              </w:rPr>
              <w:t>Detailed Time Records (including Merits and work on compensation)</w:t>
            </w:r>
          </w:p>
        </w:tc>
      </w:tr>
    </w:tbl>
    <w:p w:rsidRPr="007F620E" w:rsidR="00A92D0B" w:rsidP="004C1464" w:rsidRDefault="00A92D0B" w14:paraId="0D8B7003" w14:textId="2B0D96EB">
      <w:pPr>
        <w:keepNext/>
        <w:numPr>
          <w:ilvl w:val="0"/>
          <w:numId w:val="9"/>
        </w:numPr>
        <w:spacing w:before="360" w:after="120"/>
        <w:rPr>
          <w:b/>
          <w:color w:val="000000"/>
        </w:rPr>
      </w:pPr>
      <w:r w:rsidRPr="007F620E">
        <w:rPr>
          <w:b/>
          <w:color w:val="000000"/>
        </w:rPr>
        <w:t xml:space="preserve">CPUC </w:t>
      </w:r>
      <w:r w:rsidR="008C09F7">
        <w:rPr>
          <w:b/>
          <w:color w:val="000000"/>
        </w:rPr>
        <w:t xml:space="preserve">Comments, </w:t>
      </w:r>
      <w:r w:rsidRPr="007F620E">
        <w:rPr>
          <w:b/>
          <w:color w:val="000000"/>
        </w:rPr>
        <w:t>Disallowances</w:t>
      </w:r>
      <w:r w:rsidR="008C09F7">
        <w:rPr>
          <w:b/>
          <w:color w:val="000000"/>
        </w:rPr>
        <w:t>,</w:t>
      </w:r>
      <w:r w:rsidRPr="007F620E" w:rsidR="00D075B1">
        <w:rPr>
          <w:b/>
          <w:color w:val="000000"/>
        </w:rPr>
        <w:t xml:space="preserve"> </w:t>
      </w:r>
      <w:r w:rsidRPr="007F620E" w:rsidR="00A319DE">
        <w:rPr>
          <w:b/>
          <w:color w:val="000000"/>
        </w:rPr>
        <w:t>and</w:t>
      </w:r>
      <w:r w:rsidRPr="007F620E" w:rsidR="00D075B1">
        <w:rPr>
          <w:b/>
          <w:color w:val="000000"/>
        </w:rPr>
        <w:t xml:space="preserve"> </w:t>
      </w:r>
      <w:r w:rsidRPr="007F620E">
        <w:rPr>
          <w:b/>
          <w:color w:val="000000"/>
        </w:rPr>
        <w:t xml:space="preserve">Adjustments </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656"/>
        <w:gridCol w:w="7704"/>
      </w:tblGrid>
      <w:tr w:rsidRPr="007F620E" w:rsidR="00A92D0B" w:rsidTr="006F72ED" w14:paraId="52CD0603" w14:textId="77777777">
        <w:trPr>
          <w:tblHeader/>
        </w:trPr>
        <w:tc>
          <w:tcPr>
            <w:tcW w:w="1541" w:type="dxa"/>
            <w:shd w:val="pct12" w:color="auto" w:fill="auto"/>
          </w:tcPr>
          <w:p w:rsidRPr="007F620E" w:rsidR="00A92D0B" w:rsidP="00EB64CF" w:rsidRDefault="00072C81" w14:paraId="3954EC4C" w14:textId="77777777">
            <w:pPr>
              <w:tabs>
                <w:tab w:val="left" w:pos="1440"/>
              </w:tabs>
              <w:jc w:val="center"/>
              <w:rPr>
                <w:b/>
                <w:color w:val="000000"/>
              </w:rPr>
            </w:pPr>
            <w:r w:rsidRPr="007F620E">
              <w:rPr>
                <w:b/>
                <w:color w:val="000000"/>
              </w:rPr>
              <w:t>Item</w:t>
            </w:r>
          </w:p>
        </w:tc>
        <w:tc>
          <w:tcPr>
            <w:tcW w:w="7819" w:type="dxa"/>
            <w:shd w:val="pct12" w:color="auto" w:fill="auto"/>
          </w:tcPr>
          <w:p w:rsidRPr="007F620E" w:rsidR="00A92D0B" w:rsidP="00EB64CF" w:rsidRDefault="00A92D0B" w14:paraId="09F9E4D9" w14:textId="77777777">
            <w:pPr>
              <w:tabs>
                <w:tab w:val="left" w:pos="1440"/>
              </w:tabs>
              <w:jc w:val="center"/>
              <w:rPr>
                <w:b/>
                <w:color w:val="000000"/>
              </w:rPr>
            </w:pPr>
            <w:r w:rsidRPr="007F620E">
              <w:rPr>
                <w:b/>
                <w:color w:val="000000"/>
              </w:rPr>
              <w:t>Reason</w:t>
            </w:r>
          </w:p>
        </w:tc>
      </w:tr>
      <w:tr w:rsidRPr="007F620E" w:rsidR="00A92D0B" w:rsidTr="006F72ED" w14:paraId="69DEE01C" w14:textId="77777777">
        <w:tc>
          <w:tcPr>
            <w:tcW w:w="1541" w:type="dxa"/>
          </w:tcPr>
          <w:p w:rsidRPr="007F620E" w:rsidR="00665C91" w:rsidP="005752C3" w:rsidRDefault="00665C91" w14:paraId="1E6C8F3D" w14:textId="0FC62724">
            <w:pPr>
              <w:tabs>
                <w:tab w:val="left" w:pos="1440"/>
              </w:tabs>
              <w:rPr>
                <w:color w:val="000000"/>
              </w:rPr>
            </w:pPr>
            <w:r>
              <w:rPr>
                <w:color w:val="000000"/>
              </w:rPr>
              <w:t>[1] Paul Goodman (Goodman)</w:t>
            </w:r>
            <w:r w:rsidR="005752C3">
              <w:rPr>
                <w:color w:val="000000"/>
              </w:rPr>
              <w:t xml:space="preserve"> </w:t>
            </w:r>
            <w:r w:rsidR="00483680">
              <w:rPr>
                <w:color w:val="000000"/>
              </w:rPr>
              <w:t>2025 &amp; 2026</w:t>
            </w:r>
            <w:r w:rsidR="005752C3">
              <w:rPr>
                <w:color w:val="000000"/>
              </w:rPr>
              <w:t xml:space="preserve"> </w:t>
            </w:r>
            <w:r>
              <w:rPr>
                <w:color w:val="000000"/>
              </w:rPr>
              <w:t>Hourly Rate</w:t>
            </w:r>
            <w:r w:rsidR="00483680">
              <w:rPr>
                <w:color w:val="000000"/>
              </w:rPr>
              <w:t>s</w:t>
            </w:r>
          </w:p>
        </w:tc>
        <w:tc>
          <w:tcPr>
            <w:tcW w:w="7819" w:type="dxa"/>
          </w:tcPr>
          <w:p w:rsidRPr="00665C91" w:rsidR="00665C91" w:rsidP="00665C91" w:rsidRDefault="00665C91" w14:paraId="73436ACB" w14:textId="77777777">
            <w:pPr>
              <w:tabs>
                <w:tab w:val="left" w:pos="1440"/>
              </w:tabs>
              <w:rPr>
                <w:color w:val="000000"/>
                <w:u w:val="single"/>
              </w:rPr>
            </w:pPr>
            <w:r w:rsidRPr="00665C91">
              <w:rPr>
                <w:color w:val="000000"/>
                <w:u w:val="single"/>
              </w:rPr>
              <w:t>2025 Hourly Rate for Goodman</w:t>
            </w:r>
          </w:p>
          <w:p w:rsidR="00665C91" w:rsidP="00665C91" w:rsidRDefault="00665C91" w14:paraId="7C64DB5D" w14:textId="21DFB664">
            <w:pPr>
              <w:tabs>
                <w:tab w:val="left" w:pos="1440"/>
              </w:tabs>
            </w:pPr>
            <w:r w:rsidRPr="00665C91">
              <w:t xml:space="preserve">CforAT requested a 2025 rate of $680 and a second 5% step increase for Goodman. </w:t>
            </w:r>
            <w:r w:rsidRPr="00665C91">
              <w:rPr>
                <w:color w:val="000000"/>
              </w:rPr>
              <w:t>D.25-04-018</w:t>
            </w:r>
            <w:r w:rsidRPr="00665C91">
              <w:rPr>
                <w:b/>
                <w:bCs/>
                <w:color w:val="000000"/>
              </w:rPr>
              <w:t xml:space="preserve"> </w:t>
            </w:r>
            <w:r w:rsidRPr="00665C91">
              <w:rPr>
                <w:color w:val="000000"/>
              </w:rPr>
              <w:t>verified a 2024 rate of $625 for Goodman as a Legal Attorney V</w:t>
            </w:r>
            <w:r w:rsidRPr="00665C91">
              <w:t>. With an adopted 2024 rate of $625</w:t>
            </w:r>
            <w:r w:rsidRPr="00C62F77">
              <w:t>, a 2025 escalation factor of 3.46% plus a 5% step increase, would yield $680 when rounding to the nearest $5 increment (range is $584 to $797). We find the 2025 hourly rate of $680 to be reasonable and adopt it here.</w:t>
            </w:r>
          </w:p>
          <w:p w:rsidR="00665C91" w:rsidP="00665C91" w:rsidRDefault="00665C91" w14:paraId="73286D58" w14:textId="77777777">
            <w:pPr>
              <w:tabs>
                <w:tab w:val="left" w:pos="1440"/>
              </w:tabs>
            </w:pPr>
          </w:p>
          <w:p w:rsidRPr="00A14C0B" w:rsidR="00665C91" w:rsidP="00665C91" w:rsidRDefault="00665C91" w14:paraId="6B861EF8" w14:textId="73B17C8D">
            <w:pPr>
              <w:tabs>
                <w:tab w:val="left" w:pos="1440"/>
              </w:tabs>
              <w:rPr>
                <w:u w:val="single"/>
              </w:rPr>
            </w:pPr>
            <w:r w:rsidRPr="00A14C0B">
              <w:rPr>
                <w:u w:val="single"/>
              </w:rPr>
              <w:t>2026 Hourly Rate for Goodman</w:t>
            </w:r>
          </w:p>
          <w:p w:rsidRPr="00665C91" w:rsidR="00665C91" w:rsidP="00665C91" w:rsidRDefault="006F72ED" w14:paraId="36803963" w14:textId="114A6AFE">
            <w:pPr>
              <w:tabs>
                <w:tab w:val="left" w:pos="1440"/>
              </w:tabs>
              <w:rPr>
                <w:color w:val="000000"/>
              </w:rPr>
            </w:pPr>
            <w:r w:rsidRPr="00A14C0B">
              <w:t>With an adopted 2025 rate of $680</w:t>
            </w:r>
            <w:r w:rsidRPr="00A14C0B" w:rsidR="00A14C0B">
              <w:t xml:space="preserve"> here</w:t>
            </w:r>
            <w:r w:rsidR="00483680">
              <w:t>, for a Legal Attorney V</w:t>
            </w:r>
            <w:r w:rsidRPr="00A14C0B">
              <w:t xml:space="preserve">, a 2026 escalation factor of </w:t>
            </w:r>
            <w:r w:rsidRPr="00A14C0B" w:rsidR="0005315B">
              <w:t>3.35%</w:t>
            </w:r>
            <w:r w:rsidRPr="00A14C0B">
              <w:t>, would yield $</w:t>
            </w:r>
            <w:r w:rsidRPr="00A14C0B" w:rsidR="00A14C0B">
              <w:t>70</w:t>
            </w:r>
            <w:r w:rsidR="00A14C0B">
              <w:t>5</w:t>
            </w:r>
            <w:r w:rsidRPr="00A14C0B">
              <w:t xml:space="preserve"> when rounding to the nearest $5 increment (range is $</w:t>
            </w:r>
            <w:r w:rsidRPr="00A14C0B" w:rsidR="0005315B">
              <w:t>608</w:t>
            </w:r>
            <w:r w:rsidRPr="00A14C0B">
              <w:t xml:space="preserve"> to $</w:t>
            </w:r>
            <w:r w:rsidRPr="00A14C0B" w:rsidR="0005315B">
              <w:t>820</w:t>
            </w:r>
            <w:r w:rsidRPr="00A14C0B">
              <w:t>). We find the 2026 hourly rate of $</w:t>
            </w:r>
            <w:r w:rsidRPr="00A14C0B" w:rsidR="00A14C0B">
              <w:t>705</w:t>
            </w:r>
            <w:r w:rsidRPr="00A14C0B">
              <w:t xml:space="preserve"> to be reasonable and adopt it here.</w:t>
            </w:r>
          </w:p>
          <w:p w:rsidR="00A92D0B" w:rsidP="00EB64CF" w:rsidRDefault="00A92D0B" w14:paraId="44E24E0F" w14:textId="77777777">
            <w:pPr>
              <w:tabs>
                <w:tab w:val="left" w:pos="1440"/>
              </w:tabs>
              <w:rPr>
                <w:color w:val="000000"/>
              </w:rPr>
            </w:pPr>
          </w:p>
          <w:p w:rsidRPr="007F620E" w:rsidR="00665C91" w:rsidP="00EB64CF" w:rsidRDefault="0005315B" w14:paraId="45BFCB16" w14:textId="5CBA4582">
            <w:pPr>
              <w:tabs>
                <w:tab w:val="left" w:pos="1440"/>
              </w:tabs>
              <w:rPr>
                <w:color w:val="000000"/>
              </w:rPr>
            </w:pPr>
            <w:r w:rsidRPr="00A14C0B">
              <w:rPr>
                <w:color w:val="000000"/>
              </w:rPr>
              <w:t>CforAT requested ½ of the 2025 hourly rate to prepare the IComp claim in 2026</w:t>
            </w:r>
            <w:r w:rsidRPr="00A14C0B" w:rsidR="00A14C0B">
              <w:rPr>
                <w:color w:val="000000"/>
              </w:rPr>
              <w:t>, however, the</w:t>
            </w:r>
            <w:r w:rsidRPr="00A14C0B">
              <w:rPr>
                <w:color w:val="000000"/>
              </w:rPr>
              <w:t xml:space="preserve"> </w:t>
            </w:r>
            <w:r w:rsidRPr="00A14C0B" w:rsidR="00665C91">
              <w:rPr>
                <w:color w:val="000000"/>
              </w:rPr>
              <w:t>Intervenor Compensation Claim Preparation is rated at ½ preparer’s normal</w:t>
            </w:r>
            <w:r w:rsidRPr="0005315B" w:rsidR="00665C91">
              <w:rPr>
                <w:color w:val="000000"/>
              </w:rPr>
              <w:t xml:space="preserve"> rate</w:t>
            </w:r>
            <w:r w:rsidRPr="00A14C0B">
              <w:rPr>
                <w:color w:val="000000"/>
              </w:rPr>
              <w:t xml:space="preserve">, </w:t>
            </w:r>
            <w:r w:rsidRPr="00A14C0B" w:rsidR="00665C91">
              <w:rPr>
                <w:color w:val="000000"/>
              </w:rPr>
              <w:t>bringing the intervenor compensation claim preparation rate for Goodman in 20</w:t>
            </w:r>
            <w:r w:rsidRPr="00A14C0B" w:rsidR="006F72ED">
              <w:rPr>
                <w:color w:val="000000"/>
              </w:rPr>
              <w:t>2</w:t>
            </w:r>
            <w:r w:rsidRPr="00A14C0B" w:rsidR="00A14C0B">
              <w:rPr>
                <w:color w:val="000000"/>
              </w:rPr>
              <w:t>6</w:t>
            </w:r>
            <w:r w:rsidRPr="00A14C0B" w:rsidR="006F72ED">
              <w:rPr>
                <w:color w:val="000000"/>
              </w:rPr>
              <w:t xml:space="preserve"> to $</w:t>
            </w:r>
            <w:r w:rsidRPr="00A14C0B" w:rsidR="00A14C0B">
              <w:rPr>
                <w:color w:val="000000"/>
              </w:rPr>
              <w:t>352.50</w:t>
            </w:r>
            <w:r w:rsidR="00F86DE7">
              <w:rPr>
                <w:color w:val="000000"/>
              </w:rPr>
              <w:t>.</w:t>
            </w:r>
          </w:p>
        </w:tc>
      </w:tr>
      <w:tr w:rsidRPr="007F620E" w:rsidR="00A92D0B" w:rsidTr="006F72ED" w14:paraId="52155EFC" w14:textId="77777777">
        <w:tc>
          <w:tcPr>
            <w:tcW w:w="1541" w:type="dxa"/>
          </w:tcPr>
          <w:p w:rsidRPr="007F620E" w:rsidR="00665C91" w:rsidP="005752C3" w:rsidRDefault="00665C91" w14:paraId="26487933" w14:textId="26843461">
            <w:pPr>
              <w:tabs>
                <w:tab w:val="left" w:pos="1440"/>
              </w:tabs>
              <w:rPr>
                <w:color w:val="000000"/>
              </w:rPr>
            </w:pPr>
            <w:r>
              <w:rPr>
                <w:color w:val="000000"/>
              </w:rPr>
              <w:t>[2] Melissa W. Kasnitz (Kasnitz)</w:t>
            </w:r>
            <w:r w:rsidR="005752C3">
              <w:rPr>
                <w:color w:val="000000"/>
              </w:rPr>
              <w:t xml:space="preserve"> </w:t>
            </w:r>
            <w:r w:rsidR="00483680">
              <w:rPr>
                <w:color w:val="000000"/>
              </w:rPr>
              <w:t>2023</w:t>
            </w:r>
            <w:r w:rsidR="005752C3">
              <w:rPr>
                <w:color w:val="000000"/>
              </w:rPr>
              <w:t xml:space="preserve"> </w:t>
            </w:r>
            <w:r>
              <w:rPr>
                <w:color w:val="000000"/>
              </w:rPr>
              <w:t>Hourly Rate</w:t>
            </w:r>
          </w:p>
        </w:tc>
        <w:tc>
          <w:tcPr>
            <w:tcW w:w="7819" w:type="dxa"/>
          </w:tcPr>
          <w:p w:rsidRPr="00C62F77" w:rsidR="00665C91" w:rsidP="00665C91" w:rsidRDefault="00665C91" w14:paraId="24FDB2AA" w14:textId="77777777">
            <w:pPr>
              <w:tabs>
                <w:tab w:val="left" w:pos="1440"/>
              </w:tabs>
              <w:rPr>
                <w:color w:val="000000"/>
                <w:u w:val="single"/>
              </w:rPr>
            </w:pPr>
            <w:r w:rsidRPr="00C62F77">
              <w:rPr>
                <w:color w:val="000000"/>
                <w:u w:val="single"/>
              </w:rPr>
              <w:t>2023 Hourly Rate for Kasnitz</w:t>
            </w:r>
          </w:p>
          <w:p w:rsidRPr="007F620E" w:rsidR="00A92D0B" w:rsidP="00665C91" w:rsidRDefault="00665C91" w14:paraId="455E6A00" w14:textId="33BBFB93">
            <w:pPr>
              <w:tabs>
                <w:tab w:val="left" w:pos="1440"/>
              </w:tabs>
              <w:rPr>
                <w:color w:val="000000"/>
              </w:rPr>
            </w:pPr>
            <w:r w:rsidRPr="00C62F77">
              <w:rPr>
                <w:color w:val="000000"/>
              </w:rPr>
              <w:t>D.24-06-020</w:t>
            </w:r>
            <w:r w:rsidRPr="00C62F77">
              <w:rPr>
                <w:b/>
                <w:bCs/>
                <w:color w:val="000000"/>
              </w:rPr>
              <w:t xml:space="preserve"> </w:t>
            </w:r>
            <w:r w:rsidRPr="00C62F77">
              <w:rPr>
                <w:color w:val="000000"/>
              </w:rPr>
              <w:t>verified a 2023 rate of $715 for Kasnitz as a Legal Director III. We apply the same rate here.</w:t>
            </w:r>
          </w:p>
        </w:tc>
      </w:tr>
      <w:tr w:rsidRPr="007F620E" w:rsidR="006F72ED" w:rsidTr="006F72ED" w14:paraId="21D12AA3" w14:textId="77777777">
        <w:tc>
          <w:tcPr>
            <w:tcW w:w="1541" w:type="dxa"/>
          </w:tcPr>
          <w:p w:rsidR="006F72ED" w:rsidP="005752C3" w:rsidRDefault="006F72ED" w14:paraId="7B24C157" w14:textId="541F676A">
            <w:pPr>
              <w:tabs>
                <w:tab w:val="left" w:pos="1440"/>
              </w:tabs>
              <w:rPr>
                <w:color w:val="000000"/>
              </w:rPr>
            </w:pPr>
            <w:r>
              <w:rPr>
                <w:color w:val="000000"/>
              </w:rPr>
              <w:t>[3] Rachel Sweetnam (Sweetnam)</w:t>
            </w:r>
            <w:r w:rsidR="005752C3">
              <w:rPr>
                <w:color w:val="000000"/>
              </w:rPr>
              <w:t xml:space="preserve"> </w:t>
            </w:r>
            <w:r w:rsidR="00483680">
              <w:rPr>
                <w:color w:val="000000"/>
              </w:rPr>
              <w:t>2026</w:t>
            </w:r>
            <w:r w:rsidR="005752C3">
              <w:rPr>
                <w:color w:val="000000"/>
              </w:rPr>
              <w:t xml:space="preserve"> </w:t>
            </w:r>
            <w:r>
              <w:rPr>
                <w:color w:val="000000"/>
              </w:rPr>
              <w:t>Hourly Rate</w:t>
            </w:r>
          </w:p>
        </w:tc>
        <w:tc>
          <w:tcPr>
            <w:tcW w:w="7819" w:type="dxa"/>
          </w:tcPr>
          <w:p w:rsidR="006F72ED" w:rsidP="00665C91" w:rsidRDefault="006F72ED" w14:paraId="3551338F" w14:textId="77777777">
            <w:pPr>
              <w:tabs>
                <w:tab w:val="left" w:pos="1440"/>
              </w:tabs>
              <w:rPr>
                <w:color w:val="000000"/>
                <w:u w:val="single"/>
              </w:rPr>
            </w:pPr>
            <w:r>
              <w:rPr>
                <w:color w:val="000000"/>
                <w:u w:val="single"/>
              </w:rPr>
              <w:t>2026 Hourly Rate for Sweetnam</w:t>
            </w:r>
          </w:p>
          <w:p w:rsidR="0005315B" w:rsidP="00665C91" w:rsidRDefault="006F72ED" w14:paraId="4710DCE4" w14:textId="485C3486">
            <w:pPr>
              <w:tabs>
                <w:tab w:val="left" w:pos="1440"/>
              </w:tabs>
              <w:rPr>
                <w:color w:val="000000"/>
              </w:rPr>
            </w:pPr>
            <w:r w:rsidRPr="0005315B">
              <w:rPr>
                <w:color w:val="000000"/>
              </w:rPr>
              <w:t>D.25-10-060 verified a 2025 rate of $275 for Sweetnam as a Legal Attorney-II</w:t>
            </w:r>
            <w:r w:rsidRPr="0005315B" w:rsidR="0005315B">
              <w:rPr>
                <w:color w:val="000000"/>
              </w:rPr>
              <w:t>.</w:t>
            </w:r>
            <w:r w:rsidR="0005315B">
              <w:rPr>
                <w:color w:val="000000"/>
              </w:rPr>
              <w:t xml:space="preserve"> With an adopted 2025 rate of $275, a 2026 escalation factor of 3.35%</w:t>
            </w:r>
            <w:r w:rsidRPr="0005315B" w:rsidR="0005315B">
              <w:rPr>
                <w:color w:val="FF0000"/>
              </w:rPr>
              <w:t xml:space="preserve"> </w:t>
            </w:r>
            <w:r w:rsidR="0005315B">
              <w:rPr>
                <w:color w:val="000000"/>
              </w:rPr>
              <w:t>would yield $</w:t>
            </w:r>
            <w:r w:rsidR="00483680">
              <w:rPr>
                <w:color w:val="000000"/>
              </w:rPr>
              <w:t>285</w:t>
            </w:r>
            <w:r w:rsidRPr="0005315B" w:rsidR="0005315B">
              <w:rPr>
                <w:color w:val="FF0000"/>
              </w:rPr>
              <w:t xml:space="preserve"> </w:t>
            </w:r>
            <w:r w:rsidR="0005315B">
              <w:rPr>
                <w:color w:val="000000"/>
              </w:rPr>
              <w:t>when rounding to the nearest $5 increment (range is $</w:t>
            </w:r>
            <w:r w:rsidR="00A14C0B">
              <w:rPr>
                <w:color w:val="000000"/>
              </w:rPr>
              <w:t>276 to $465</w:t>
            </w:r>
            <w:r w:rsidR="0005315B">
              <w:rPr>
                <w:color w:val="000000"/>
              </w:rPr>
              <w:t>). We find the 2026 hourly rate of $</w:t>
            </w:r>
            <w:r w:rsidR="00483680">
              <w:rPr>
                <w:color w:val="000000"/>
              </w:rPr>
              <w:t>285</w:t>
            </w:r>
            <w:r w:rsidR="0005315B">
              <w:rPr>
                <w:color w:val="000000"/>
              </w:rPr>
              <w:t xml:space="preserve"> to be reasonable and adopt it here. </w:t>
            </w:r>
          </w:p>
          <w:p w:rsidR="0005315B" w:rsidP="00665C91" w:rsidRDefault="0005315B" w14:paraId="5653BA9F" w14:textId="77777777">
            <w:pPr>
              <w:tabs>
                <w:tab w:val="left" w:pos="1440"/>
              </w:tabs>
              <w:rPr>
                <w:color w:val="000000"/>
              </w:rPr>
            </w:pPr>
          </w:p>
          <w:p w:rsidRPr="0005315B" w:rsidR="0005315B" w:rsidP="00665C91" w:rsidRDefault="00A14C0B" w14:paraId="4C1A2383" w14:textId="5DC1BBC0">
            <w:pPr>
              <w:tabs>
                <w:tab w:val="left" w:pos="1440"/>
              </w:tabs>
              <w:rPr>
                <w:color w:val="000000"/>
              </w:rPr>
            </w:pPr>
            <w:r>
              <w:rPr>
                <w:color w:val="000000"/>
              </w:rPr>
              <w:t xml:space="preserve">CforAT requested ½ of the 2025 hourly rate to prepare the IComp claim in 2026, however, </w:t>
            </w:r>
            <w:r w:rsidRPr="00C62F77" w:rsidR="0005315B">
              <w:rPr>
                <w:color w:val="000000"/>
              </w:rPr>
              <w:t xml:space="preserve">Intervenor Compensation Claim Preparation is </w:t>
            </w:r>
            <w:r w:rsidR="00BC5D3B">
              <w:rPr>
                <w:color w:val="000000"/>
              </w:rPr>
              <w:t>compensated</w:t>
            </w:r>
            <w:r w:rsidRPr="00C62F77" w:rsidR="00BC5D3B">
              <w:rPr>
                <w:color w:val="000000"/>
              </w:rPr>
              <w:t xml:space="preserve"> </w:t>
            </w:r>
            <w:r w:rsidRPr="00C62F77" w:rsidR="0005315B">
              <w:rPr>
                <w:color w:val="000000"/>
              </w:rPr>
              <w:lastRenderedPageBreak/>
              <w:t xml:space="preserve">at ½ preparer’s normal rate, bringing the intervenor compensation claim preparation rate for </w:t>
            </w:r>
            <w:r w:rsidR="0005315B">
              <w:rPr>
                <w:color w:val="000000"/>
              </w:rPr>
              <w:t>Sweetnam in 2026 to $</w:t>
            </w:r>
            <w:r w:rsidR="00483680">
              <w:rPr>
                <w:color w:val="000000"/>
              </w:rPr>
              <w:t>142.50.</w:t>
            </w:r>
          </w:p>
        </w:tc>
      </w:tr>
      <w:tr w:rsidRPr="007F620E" w:rsidR="00483680" w:rsidTr="006F72ED" w14:paraId="523DDB2C" w14:textId="77777777">
        <w:tc>
          <w:tcPr>
            <w:tcW w:w="1541" w:type="dxa"/>
          </w:tcPr>
          <w:p w:rsidR="00DE724C" w:rsidP="005752C3" w:rsidRDefault="00ED15DC" w14:paraId="71BACF51" w14:textId="4BE2BCFF">
            <w:pPr>
              <w:tabs>
                <w:tab w:val="left" w:pos="1440"/>
              </w:tabs>
              <w:rPr>
                <w:color w:val="000000"/>
              </w:rPr>
            </w:pPr>
            <w:r>
              <w:rPr>
                <w:color w:val="000000"/>
              </w:rPr>
              <w:lastRenderedPageBreak/>
              <w:t>[4]</w:t>
            </w:r>
            <w:r w:rsidR="00F86DE7">
              <w:rPr>
                <w:color w:val="000000"/>
              </w:rPr>
              <w:t xml:space="preserve"> Goodman</w:t>
            </w:r>
            <w:r w:rsidR="005752C3">
              <w:rPr>
                <w:color w:val="000000"/>
              </w:rPr>
              <w:t xml:space="preserve"> </w:t>
            </w:r>
            <w:r w:rsidR="00F86DE7">
              <w:rPr>
                <w:color w:val="000000"/>
              </w:rPr>
              <w:t>2024 &amp; 2025</w:t>
            </w:r>
            <w:r w:rsidR="005752C3">
              <w:rPr>
                <w:color w:val="000000"/>
              </w:rPr>
              <w:t xml:space="preserve"> </w:t>
            </w:r>
            <w:r w:rsidR="00DE724C">
              <w:rPr>
                <w:color w:val="000000"/>
              </w:rPr>
              <w:t>Reductions</w:t>
            </w:r>
          </w:p>
        </w:tc>
        <w:tc>
          <w:tcPr>
            <w:tcW w:w="7819" w:type="dxa"/>
          </w:tcPr>
          <w:p w:rsidRPr="005752C3" w:rsidR="00483680" w:rsidP="00665C91" w:rsidRDefault="00ED15DC" w14:paraId="6A4A5949" w14:textId="5D5C351F">
            <w:pPr>
              <w:tabs>
                <w:tab w:val="left" w:pos="1440"/>
              </w:tabs>
              <w:rPr>
                <w:color w:val="000000"/>
                <w:u w:val="single"/>
              </w:rPr>
            </w:pPr>
            <w:r w:rsidRPr="005752C3">
              <w:rPr>
                <w:color w:val="000000"/>
                <w:u w:val="single"/>
              </w:rPr>
              <w:t>Administrative/Clerical (</w:t>
            </w:r>
            <w:r w:rsidRPr="005752C3" w:rsidR="00F86DE7">
              <w:rPr>
                <w:color w:val="000000"/>
                <w:u w:val="single"/>
              </w:rPr>
              <w:t xml:space="preserve">1.90 </w:t>
            </w:r>
            <w:r w:rsidRPr="005752C3">
              <w:rPr>
                <w:color w:val="000000"/>
                <w:u w:val="single"/>
              </w:rPr>
              <w:t>hours)</w:t>
            </w:r>
          </w:p>
          <w:p w:rsidRPr="005752C3" w:rsidR="00DE724C" w:rsidP="00DE724C" w:rsidRDefault="00DE724C" w14:paraId="152908FA" w14:textId="7F32EF7F">
            <w:pPr>
              <w:tabs>
                <w:tab w:val="left" w:pos="1440"/>
              </w:tabs>
              <w:rPr>
                <w:color w:val="000000"/>
              </w:rPr>
            </w:pPr>
            <w:r w:rsidRPr="005752C3">
              <w:rPr>
                <w:color w:val="000000"/>
              </w:rPr>
              <w:t>The Commission does not compensate attorneys for time spent on clerical or administrative tasks, as such work is considered subsumed within professional fees. Administrative tasks typically include scheduling, communications with the Commission’s Docket Office regarding filing procedures, overseeing administrative staff, photocopying, scanning, and other similar clerical activities. (</w:t>
            </w:r>
            <w:r w:rsidRPr="007E39DC">
              <w:rPr>
                <w:i/>
                <w:iCs/>
                <w:color w:val="000000"/>
              </w:rPr>
              <w:t>See</w:t>
            </w:r>
            <w:r w:rsidRPr="005752C3">
              <w:rPr>
                <w:color w:val="000000"/>
              </w:rPr>
              <w:t xml:space="preserve"> D.11-07-024 at 18). In line with this policy we reduce</w:t>
            </w:r>
            <w:r w:rsidRPr="005752C3" w:rsidR="00F86DE7">
              <w:rPr>
                <w:color w:val="000000"/>
              </w:rPr>
              <w:t xml:space="preserve"> 1.90</w:t>
            </w:r>
            <w:r w:rsidRPr="005752C3">
              <w:rPr>
                <w:color w:val="FF0000"/>
              </w:rPr>
              <w:t xml:space="preserve"> </w:t>
            </w:r>
            <w:r w:rsidRPr="005752C3">
              <w:rPr>
                <w:color w:val="000000"/>
              </w:rPr>
              <w:t xml:space="preserve">hours associated with the following entries: </w:t>
            </w:r>
          </w:p>
          <w:p w:rsidRPr="005752C3" w:rsidR="00F90E6E" w:rsidP="00DE724C" w:rsidRDefault="00F90E6E" w14:paraId="0CF3BABE" w14:textId="77777777">
            <w:pPr>
              <w:tabs>
                <w:tab w:val="left" w:pos="1440"/>
              </w:tabs>
              <w:rPr>
                <w:color w:val="000000"/>
              </w:rPr>
            </w:pPr>
          </w:p>
          <w:p w:rsidRPr="005752C3" w:rsidR="00F90E6E" w:rsidP="00F86DE7" w:rsidRDefault="00F90E6E" w14:paraId="7ABB9E98" w14:textId="5FCFD2AA">
            <w:pPr>
              <w:tabs>
                <w:tab w:val="left" w:pos="1440"/>
              </w:tabs>
              <w:ind w:left="360"/>
              <w:rPr>
                <w:color w:val="000000"/>
                <w:u w:val="single"/>
              </w:rPr>
            </w:pPr>
            <w:r w:rsidRPr="005752C3">
              <w:rPr>
                <w:color w:val="000000"/>
                <w:u w:val="single"/>
              </w:rPr>
              <w:t>Goodman 2024</w:t>
            </w:r>
            <w:r w:rsidRPr="005752C3" w:rsidR="00F86DE7">
              <w:rPr>
                <w:color w:val="000000"/>
                <w:u w:val="single"/>
              </w:rPr>
              <w:t xml:space="preserve"> (0.50 </w:t>
            </w:r>
            <w:proofErr w:type="gramStart"/>
            <w:r w:rsidRPr="005752C3" w:rsidR="00F86DE7">
              <w:rPr>
                <w:color w:val="000000"/>
                <w:u w:val="single"/>
              </w:rPr>
              <w:t>hour</w:t>
            </w:r>
            <w:proofErr w:type="gramEnd"/>
            <w:r w:rsidRPr="005752C3" w:rsidR="00F86DE7">
              <w:rPr>
                <w:color w:val="000000"/>
                <w:u w:val="single"/>
              </w:rPr>
              <w:t>)</w:t>
            </w:r>
          </w:p>
          <w:p w:rsidRPr="007E39DC" w:rsidR="00ED15DC" w:rsidP="00F90E6E" w:rsidRDefault="000E6B70" w14:paraId="3C8A5EAB" w14:textId="27A69A42">
            <w:pPr>
              <w:pStyle w:val="ListParagraph"/>
              <w:numPr>
                <w:ilvl w:val="0"/>
                <w:numId w:val="13"/>
              </w:numPr>
              <w:tabs>
                <w:tab w:val="left" w:pos="1440"/>
              </w:tabs>
              <w:rPr>
                <w:rFonts w:ascii="Times New Roman" w:hAnsi="Times New Roman"/>
                <w:color w:val="000000"/>
              </w:rPr>
            </w:pPr>
            <w:r w:rsidRPr="007E39DC">
              <w:rPr>
                <w:rFonts w:ascii="Times New Roman" w:hAnsi="Times New Roman"/>
                <w:color w:val="000000"/>
              </w:rPr>
              <w:t>12/11/24</w:t>
            </w:r>
            <w:proofErr w:type="gramStart"/>
            <w:r w:rsidRPr="007E39DC">
              <w:rPr>
                <w:rFonts w:ascii="Times New Roman" w:hAnsi="Times New Roman"/>
                <w:color w:val="000000"/>
              </w:rPr>
              <w:t>:  Email</w:t>
            </w:r>
            <w:proofErr w:type="gramEnd"/>
            <w:r w:rsidRPr="007E39DC">
              <w:rPr>
                <w:rFonts w:ascii="Times New Roman" w:hAnsi="Times New Roman"/>
                <w:color w:val="000000"/>
              </w:rPr>
              <w:t xml:space="preserve"> to other parties re: extension of deadlines for filing comments and reply comments (Coordination)</w:t>
            </w:r>
          </w:p>
          <w:p w:rsidRPr="007E39DC" w:rsidR="000E6B70" w:rsidP="00F90E6E" w:rsidRDefault="000E6B70" w14:paraId="5DBDE8FB" w14:textId="403CB0D3">
            <w:pPr>
              <w:pStyle w:val="ListParagraph"/>
              <w:numPr>
                <w:ilvl w:val="0"/>
                <w:numId w:val="13"/>
              </w:numPr>
              <w:tabs>
                <w:tab w:val="left" w:pos="1440"/>
              </w:tabs>
              <w:rPr>
                <w:rFonts w:ascii="Times New Roman" w:hAnsi="Times New Roman"/>
                <w:color w:val="000000"/>
              </w:rPr>
            </w:pPr>
            <w:r w:rsidRPr="007E39DC">
              <w:rPr>
                <w:rFonts w:ascii="Times New Roman" w:hAnsi="Times New Roman"/>
                <w:color w:val="000000"/>
              </w:rPr>
              <w:t>12/17/24</w:t>
            </w:r>
            <w:proofErr w:type="gramStart"/>
            <w:r w:rsidRPr="007E39DC">
              <w:rPr>
                <w:rFonts w:ascii="Times New Roman" w:hAnsi="Times New Roman"/>
                <w:color w:val="000000"/>
              </w:rPr>
              <w:t>:  Email</w:t>
            </w:r>
            <w:proofErr w:type="gramEnd"/>
            <w:r w:rsidRPr="007E39DC">
              <w:rPr>
                <w:rFonts w:ascii="Times New Roman" w:hAnsi="Times New Roman"/>
                <w:color w:val="000000"/>
              </w:rPr>
              <w:t xml:space="preserve"> to LA-DEAL regarding </w:t>
            </w:r>
            <w:proofErr w:type="gramStart"/>
            <w:r w:rsidRPr="007E39DC">
              <w:rPr>
                <w:rFonts w:ascii="Times New Roman" w:hAnsi="Times New Roman"/>
                <w:color w:val="000000"/>
              </w:rPr>
              <w:t>extension.(</w:t>
            </w:r>
            <w:proofErr w:type="gramEnd"/>
            <w:r w:rsidRPr="007E39DC">
              <w:rPr>
                <w:rFonts w:ascii="Times New Roman" w:hAnsi="Times New Roman"/>
                <w:color w:val="000000"/>
              </w:rPr>
              <w:t>Coordination)</w:t>
            </w:r>
          </w:p>
          <w:p w:rsidRPr="005752C3" w:rsidR="00F86DE7" w:rsidP="00F86DE7" w:rsidRDefault="00F86DE7" w14:paraId="047299D8" w14:textId="6898F434">
            <w:pPr>
              <w:tabs>
                <w:tab w:val="left" w:pos="1440"/>
              </w:tabs>
              <w:ind w:left="360"/>
              <w:rPr>
                <w:color w:val="000000"/>
                <w:u w:val="single"/>
              </w:rPr>
            </w:pPr>
            <w:r w:rsidRPr="005752C3">
              <w:rPr>
                <w:color w:val="000000"/>
                <w:u w:val="single"/>
              </w:rPr>
              <w:t>Goodman 2025 (1.40 hours)</w:t>
            </w:r>
          </w:p>
          <w:p w:rsidRPr="007E39DC" w:rsidR="00ED15DC" w:rsidP="00F90E6E" w:rsidRDefault="000E6B70" w14:paraId="6FDF233D" w14:textId="7B4937BB">
            <w:pPr>
              <w:pStyle w:val="ListParagraph"/>
              <w:numPr>
                <w:ilvl w:val="0"/>
                <w:numId w:val="13"/>
              </w:numPr>
              <w:tabs>
                <w:tab w:val="left" w:pos="1440"/>
              </w:tabs>
              <w:rPr>
                <w:rFonts w:ascii="Times New Roman" w:hAnsi="Times New Roman"/>
                <w:color w:val="000000"/>
              </w:rPr>
            </w:pPr>
            <w:r w:rsidRPr="007E39DC">
              <w:rPr>
                <w:rFonts w:ascii="Times New Roman" w:hAnsi="Times New Roman"/>
                <w:color w:val="000000"/>
              </w:rPr>
              <w:t>01/13/25:  Email exchange with Unite LA, LA-DEAL, DELA re: process for requesting extension of time</w:t>
            </w:r>
          </w:p>
          <w:p w:rsidRPr="007E39DC" w:rsidR="000E6B70" w:rsidP="00F90E6E" w:rsidRDefault="000E6B70" w14:paraId="26B03DC1" w14:textId="345679EF">
            <w:pPr>
              <w:pStyle w:val="ListParagraph"/>
              <w:numPr>
                <w:ilvl w:val="0"/>
                <w:numId w:val="13"/>
              </w:numPr>
              <w:tabs>
                <w:tab w:val="left" w:pos="1440"/>
              </w:tabs>
              <w:rPr>
                <w:rFonts w:ascii="Times New Roman" w:hAnsi="Times New Roman"/>
                <w:color w:val="000000"/>
                <w:u w:val="single"/>
              </w:rPr>
            </w:pPr>
            <w:r w:rsidRPr="007E39DC">
              <w:rPr>
                <w:rFonts w:ascii="Times New Roman" w:hAnsi="Times New Roman"/>
                <w:color w:val="000000"/>
              </w:rPr>
              <w:t>11/12/25</w:t>
            </w:r>
            <w:proofErr w:type="gramStart"/>
            <w:r w:rsidRPr="007E39DC">
              <w:rPr>
                <w:rFonts w:ascii="Times New Roman" w:hAnsi="Times New Roman"/>
                <w:color w:val="000000"/>
              </w:rPr>
              <w:t>:  Call</w:t>
            </w:r>
            <w:proofErr w:type="gramEnd"/>
            <w:r w:rsidRPr="007E39DC">
              <w:rPr>
                <w:rFonts w:ascii="Times New Roman" w:hAnsi="Times New Roman"/>
                <w:color w:val="000000"/>
              </w:rPr>
              <w:t xml:space="preserve"> w/ Connect the Valley re: CASF issues.</w:t>
            </w:r>
          </w:p>
        </w:tc>
      </w:tr>
      <w:tr w:rsidRPr="007F620E" w:rsidR="00277909" w:rsidTr="006F72ED" w14:paraId="7F26B2FD" w14:textId="77777777">
        <w:tc>
          <w:tcPr>
            <w:tcW w:w="1541" w:type="dxa"/>
          </w:tcPr>
          <w:p w:rsidR="00DE724C" w:rsidP="005752C3" w:rsidRDefault="00277909" w14:paraId="2749D797" w14:textId="36E024DB">
            <w:pPr>
              <w:tabs>
                <w:tab w:val="left" w:pos="1440"/>
              </w:tabs>
              <w:rPr>
                <w:color w:val="000000"/>
              </w:rPr>
            </w:pPr>
            <w:r>
              <w:rPr>
                <w:color w:val="000000"/>
              </w:rPr>
              <w:t>[</w:t>
            </w:r>
            <w:r w:rsidR="000E6B70">
              <w:rPr>
                <w:color w:val="000000"/>
              </w:rPr>
              <w:t>5</w:t>
            </w:r>
            <w:r>
              <w:rPr>
                <w:color w:val="000000"/>
              </w:rPr>
              <w:t>]</w:t>
            </w:r>
            <w:r w:rsidR="002E2061">
              <w:rPr>
                <w:color w:val="000000"/>
              </w:rPr>
              <w:t xml:space="preserve"> Goodman &amp; Sweetnam</w:t>
            </w:r>
            <w:r w:rsidR="005752C3">
              <w:rPr>
                <w:color w:val="000000"/>
              </w:rPr>
              <w:t xml:space="preserve"> </w:t>
            </w:r>
            <w:r w:rsidR="000608AB">
              <w:rPr>
                <w:color w:val="000000"/>
              </w:rPr>
              <w:t>2023</w:t>
            </w:r>
            <w:r w:rsidR="00DE724C">
              <w:rPr>
                <w:color w:val="000000"/>
              </w:rPr>
              <w:t xml:space="preserve">Excessive Hours </w:t>
            </w:r>
          </w:p>
        </w:tc>
        <w:tc>
          <w:tcPr>
            <w:tcW w:w="7819" w:type="dxa"/>
          </w:tcPr>
          <w:p w:rsidR="00277909" w:rsidP="00665C91" w:rsidRDefault="000608AB" w14:paraId="0654A9B0" w14:textId="46DE6C47">
            <w:pPr>
              <w:tabs>
                <w:tab w:val="left" w:pos="1440"/>
              </w:tabs>
              <w:rPr>
                <w:color w:val="000000"/>
                <w:u w:val="single"/>
              </w:rPr>
            </w:pPr>
            <w:r>
              <w:rPr>
                <w:color w:val="000000"/>
                <w:u w:val="single"/>
              </w:rPr>
              <w:t xml:space="preserve">2023 </w:t>
            </w:r>
            <w:r w:rsidR="00277909">
              <w:rPr>
                <w:color w:val="000000"/>
                <w:u w:val="single"/>
              </w:rPr>
              <w:t>Excessive Hours (</w:t>
            </w:r>
            <w:r w:rsidR="00F90E6E">
              <w:rPr>
                <w:color w:val="000000"/>
                <w:u w:val="single"/>
              </w:rPr>
              <w:t>5.00</w:t>
            </w:r>
            <w:r w:rsidR="00277909">
              <w:rPr>
                <w:color w:val="000000"/>
                <w:u w:val="single"/>
              </w:rPr>
              <w:t xml:space="preserve"> hours)</w:t>
            </w:r>
          </w:p>
          <w:p w:rsidRPr="00F86DE7" w:rsidR="00F86DE7" w:rsidP="00F86DE7" w:rsidRDefault="00F86DE7" w14:paraId="347554A5" w14:textId="6091D2FA">
            <w:pPr>
              <w:tabs>
                <w:tab w:val="left" w:pos="1440"/>
              </w:tabs>
              <w:rPr>
                <w:color w:val="000000"/>
              </w:rPr>
            </w:pPr>
            <w:r w:rsidRPr="00F86DE7">
              <w:rPr>
                <w:color w:val="000000"/>
              </w:rPr>
              <w:t xml:space="preserve">Excessive is when the Commission determines that the time claimed is disproportionate to the reasonable amount of effort required for that contribution. Furthermore, the burden of proof is on the intervenor to show that each of the hours claimed was spent productively </w:t>
            </w:r>
            <w:proofErr w:type="gramStart"/>
            <w:r w:rsidRPr="00F86DE7">
              <w:rPr>
                <w:color w:val="000000"/>
              </w:rPr>
              <w:t>to make</w:t>
            </w:r>
            <w:proofErr w:type="gramEnd"/>
            <w:r w:rsidRPr="00F86DE7">
              <w:rPr>
                <w:color w:val="000000"/>
              </w:rPr>
              <w:t xml:space="preserve"> a substantial contribution to the decision.  </w:t>
            </w:r>
          </w:p>
          <w:p w:rsidRPr="00F90E6E" w:rsidR="00F86DE7" w:rsidP="00F86DE7" w:rsidRDefault="00F86DE7" w14:paraId="7C6D4830" w14:textId="77777777">
            <w:pPr>
              <w:tabs>
                <w:tab w:val="left" w:pos="1440"/>
              </w:tabs>
              <w:rPr>
                <w:u w:val="single"/>
              </w:rPr>
            </w:pPr>
          </w:p>
          <w:p w:rsidRPr="00F90E6E" w:rsidR="00DE724C" w:rsidP="00DE724C" w:rsidRDefault="00F90E6E" w14:paraId="0EA398C3" w14:textId="07CC3D19">
            <w:pPr>
              <w:ind w:left="720"/>
              <w:rPr>
                <w:u w:val="single"/>
              </w:rPr>
            </w:pPr>
            <w:r w:rsidRPr="00F90E6E">
              <w:rPr>
                <w:u w:val="single"/>
              </w:rPr>
              <w:t>Staff Proposal Opening Comments</w:t>
            </w:r>
            <w:r w:rsidRPr="00F90E6E" w:rsidR="00DE724C">
              <w:rPr>
                <w:u w:val="single"/>
              </w:rPr>
              <w:t xml:space="preserve"> (</w:t>
            </w:r>
            <w:r w:rsidRPr="00F90E6E">
              <w:rPr>
                <w:u w:val="single"/>
              </w:rPr>
              <w:t>5</w:t>
            </w:r>
            <w:r w:rsidR="005752C3">
              <w:rPr>
                <w:u w:val="single"/>
              </w:rPr>
              <w:t>.</w:t>
            </w:r>
            <w:r w:rsidRPr="00F90E6E">
              <w:rPr>
                <w:u w:val="single"/>
              </w:rPr>
              <w:t>00</w:t>
            </w:r>
            <w:r w:rsidRPr="00F90E6E" w:rsidR="00DE724C">
              <w:rPr>
                <w:u w:val="single"/>
              </w:rPr>
              <w:t xml:space="preserve"> hours)</w:t>
            </w:r>
          </w:p>
          <w:p w:rsidR="00DE724C" w:rsidP="00966D24" w:rsidRDefault="00DE724C" w14:paraId="35283C38" w14:textId="7009B38F">
            <w:pPr>
              <w:tabs>
                <w:tab w:val="left" w:pos="1440"/>
              </w:tabs>
              <w:ind w:left="720"/>
              <w:rPr>
                <w:color w:val="000000"/>
              </w:rPr>
            </w:pPr>
            <w:r>
              <w:rPr>
                <w:color w:val="000000"/>
              </w:rPr>
              <w:t xml:space="preserve">CforAT claimed approximately </w:t>
            </w:r>
            <w:r w:rsidR="00F90E6E">
              <w:rPr>
                <w:color w:val="000000"/>
              </w:rPr>
              <w:t>13</w:t>
            </w:r>
            <w:r>
              <w:rPr>
                <w:color w:val="000000"/>
              </w:rPr>
              <w:t xml:space="preserve"> hours preparing “</w:t>
            </w:r>
            <w:r w:rsidR="00F90E6E">
              <w:rPr>
                <w:color w:val="000000"/>
              </w:rPr>
              <w:t>Comments on Staff Proposals for Modifications to Broadband Public Housing Account Rules and Guidelines and Tribal Technical Assistance Program Rules and Guidelines”</w:t>
            </w:r>
            <w:r w:rsidRPr="00DE724C">
              <w:rPr>
                <w:color w:val="FF0000"/>
              </w:rPr>
              <w:t xml:space="preserve"> </w:t>
            </w:r>
            <w:r>
              <w:rPr>
                <w:color w:val="000000"/>
              </w:rPr>
              <w:t>for 4 pages of substantial work product</w:t>
            </w:r>
            <w:r w:rsidR="00966D24">
              <w:rPr>
                <w:color w:val="000000"/>
              </w:rPr>
              <w:t xml:space="preserve">. </w:t>
            </w:r>
            <w:r w:rsidRPr="00F86DE7" w:rsidR="00966D24">
              <w:rPr>
                <w:color w:val="000000"/>
              </w:rPr>
              <w:t>While these argument</w:t>
            </w:r>
            <w:r w:rsidR="00966D24">
              <w:rPr>
                <w:color w:val="000000"/>
              </w:rPr>
              <w:t xml:space="preserve">s </w:t>
            </w:r>
            <w:r w:rsidRPr="00F86DE7" w:rsidR="00966D24">
              <w:rPr>
                <w:color w:val="000000"/>
              </w:rPr>
              <w:t xml:space="preserve">were helpful, the number of hours claimed is excessive relative to their impact. The reductions made here are not based on the length of the document, but due to </w:t>
            </w:r>
            <w:r w:rsidR="00966D24">
              <w:rPr>
                <w:color w:val="000000"/>
              </w:rPr>
              <w:t xml:space="preserve">the </w:t>
            </w:r>
            <w:r w:rsidRPr="00F86DE7" w:rsidR="00966D24">
              <w:rPr>
                <w:color w:val="000000"/>
              </w:rPr>
              <w:t>excessive time spent producing it. Accordingly,</w:t>
            </w:r>
            <w:r>
              <w:rPr>
                <w:color w:val="000000"/>
              </w:rPr>
              <w:t xml:space="preserve"> we </w:t>
            </w:r>
            <w:proofErr w:type="gramStart"/>
            <w:r>
              <w:rPr>
                <w:color w:val="000000"/>
              </w:rPr>
              <w:t>reduce</w:t>
            </w:r>
            <w:proofErr w:type="gramEnd"/>
            <w:r>
              <w:rPr>
                <w:color w:val="000000"/>
              </w:rPr>
              <w:t xml:space="preserve"> </w:t>
            </w:r>
            <w:r w:rsidR="00F90E6E">
              <w:rPr>
                <w:color w:val="000000"/>
              </w:rPr>
              <w:t>5.00</w:t>
            </w:r>
            <w:r>
              <w:rPr>
                <w:color w:val="000000"/>
              </w:rPr>
              <w:t xml:space="preserve"> hours, which is associated with the following entries:</w:t>
            </w:r>
          </w:p>
          <w:p w:rsidR="00F90E6E" w:rsidP="00DE724C" w:rsidRDefault="00F90E6E" w14:paraId="52FA1691" w14:textId="77777777">
            <w:pPr>
              <w:ind w:left="720"/>
              <w:rPr>
                <w:color w:val="000000"/>
              </w:rPr>
            </w:pPr>
          </w:p>
          <w:p w:rsidRPr="000608AB" w:rsidR="00F90E6E" w:rsidP="00F90E6E" w:rsidRDefault="00F90E6E" w14:paraId="4DC586A8" w14:textId="27BB9FD5">
            <w:pPr>
              <w:pStyle w:val="ListParagraph"/>
              <w:numPr>
                <w:ilvl w:val="0"/>
                <w:numId w:val="14"/>
              </w:numPr>
              <w:rPr>
                <w:rFonts w:ascii="Times New Roman" w:hAnsi="Times New Roman"/>
                <w:color w:val="000000"/>
                <w:sz w:val="24"/>
                <w:szCs w:val="24"/>
              </w:rPr>
            </w:pPr>
            <w:r w:rsidRPr="000608AB">
              <w:rPr>
                <w:rFonts w:ascii="Times New Roman" w:hAnsi="Times New Roman"/>
                <w:color w:val="000000"/>
                <w:sz w:val="24"/>
                <w:szCs w:val="24"/>
              </w:rPr>
              <w:t>Goodman 3.00 hours in 2023</w:t>
            </w:r>
          </w:p>
          <w:p w:rsidRPr="000608AB" w:rsidR="00277909" w:rsidP="00F90E6E" w:rsidRDefault="00F90E6E" w14:paraId="2EA2AC7B" w14:textId="77777777">
            <w:pPr>
              <w:pStyle w:val="ListParagraph"/>
              <w:numPr>
                <w:ilvl w:val="0"/>
                <w:numId w:val="14"/>
              </w:numPr>
              <w:rPr>
                <w:color w:val="000000"/>
                <w:sz w:val="24"/>
                <w:szCs w:val="24"/>
              </w:rPr>
            </w:pPr>
            <w:r w:rsidRPr="000608AB">
              <w:rPr>
                <w:rFonts w:ascii="Times New Roman" w:hAnsi="Times New Roman"/>
                <w:color w:val="000000"/>
                <w:sz w:val="24"/>
                <w:szCs w:val="24"/>
              </w:rPr>
              <w:t>Sweetnam 2.00 hours in 2023</w:t>
            </w:r>
          </w:p>
          <w:p w:rsidR="002E2061" w:rsidP="002E2061" w:rsidRDefault="002E2061" w14:paraId="6669D2EE" w14:textId="77777777">
            <w:pPr>
              <w:rPr>
                <w:color w:val="000000"/>
              </w:rPr>
            </w:pPr>
          </w:p>
          <w:p w:rsidRPr="002E2061" w:rsidR="002E2061" w:rsidP="00BA04BB" w:rsidRDefault="002E2061" w14:paraId="56E08A4E" w14:textId="43BF3E0D">
            <w:pPr>
              <w:ind w:left="720"/>
              <w:rPr>
                <w:color w:val="000000"/>
              </w:rPr>
            </w:pPr>
          </w:p>
        </w:tc>
      </w:tr>
    </w:tbl>
    <w:p w:rsidRPr="007F620E" w:rsidR="00A92D0B" w:rsidP="004C1464" w:rsidRDefault="00A92D0B" w14:paraId="18E9D359" w14:textId="6CF07914">
      <w:pPr>
        <w:keepNext/>
        <w:tabs>
          <w:tab w:val="left" w:pos="1260"/>
        </w:tabs>
        <w:spacing w:before="360"/>
        <w:jc w:val="center"/>
        <w:rPr>
          <w:b/>
          <w:color w:val="000000"/>
        </w:rPr>
      </w:pPr>
      <w:r w:rsidRPr="007F620E">
        <w:rPr>
          <w:b/>
          <w:color w:val="000000"/>
        </w:rPr>
        <w:lastRenderedPageBreak/>
        <w:t>PART IV</w:t>
      </w:r>
      <w:proofErr w:type="gramStart"/>
      <w:r w:rsidRPr="007F620E">
        <w:rPr>
          <w:b/>
          <w:color w:val="000000"/>
        </w:rPr>
        <w:t>:</w:t>
      </w:r>
      <w:r w:rsidR="00D1778A">
        <w:rPr>
          <w:b/>
          <w:color w:val="000000"/>
        </w:rPr>
        <w:t xml:space="preserve">  </w:t>
      </w:r>
      <w:r w:rsidRPr="007F620E">
        <w:rPr>
          <w:b/>
          <w:color w:val="000000"/>
        </w:rPr>
        <w:t>OPPOSITIONS</w:t>
      </w:r>
      <w:proofErr w:type="gramEnd"/>
      <w:r w:rsidRPr="007F620E">
        <w:rPr>
          <w:b/>
          <w:color w:val="000000"/>
        </w:rPr>
        <w:t xml:space="preserve"> AND COMMENTS</w:t>
      </w:r>
    </w:p>
    <w:p w:rsidR="00D1778A" w:rsidP="00575494" w:rsidRDefault="00A92D0B" w14:paraId="4E460EA0" w14:textId="77777777">
      <w:pPr>
        <w:keepNext/>
        <w:tabs>
          <w:tab w:val="left" w:pos="1260"/>
        </w:tabs>
        <w:ind w:left="1267" w:hanging="1267"/>
        <w:jc w:val="center"/>
        <w:rPr>
          <w:b/>
          <w:color w:val="000000"/>
        </w:rPr>
      </w:pPr>
      <w:r w:rsidRPr="007F620E">
        <w:rPr>
          <w:b/>
          <w:color w:val="000000"/>
        </w:rPr>
        <w:t>Within 30 days after service of this Claim, Commission Staff</w:t>
      </w:r>
    </w:p>
    <w:p w:rsidRPr="007F620E" w:rsidR="00A92D0B" w:rsidP="00575494" w:rsidRDefault="00F20061" w14:paraId="5D5DC317" w14:textId="6B3AEA94">
      <w:pPr>
        <w:keepNext/>
        <w:tabs>
          <w:tab w:val="left" w:pos="1260"/>
        </w:tabs>
        <w:spacing w:after="240"/>
        <w:ind w:left="1267" w:hanging="1267"/>
        <w:jc w:val="center"/>
        <w:rPr>
          <w:b/>
          <w:color w:val="000000"/>
        </w:rPr>
      </w:pPr>
      <w:r>
        <w:rPr>
          <w:b/>
          <w:color w:val="000000"/>
        </w:rPr>
        <w:t xml:space="preserve"> </w:t>
      </w:r>
      <w:r w:rsidRPr="007F620E" w:rsidR="00A92D0B">
        <w:rPr>
          <w:b/>
          <w:color w:val="000000"/>
        </w:rPr>
        <w:t>or any other party may file a response to the Claim (</w:t>
      </w:r>
      <w:r w:rsidRPr="007F620E" w:rsidR="00A92D0B">
        <w:rPr>
          <w:b/>
          <w:i/>
          <w:color w:val="000000"/>
        </w:rPr>
        <w:t>see</w:t>
      </w:r>
      <w:r w:rsidRPr="007F620E" w:rsidR="00A92D0B">
        <w:rPr>
          <w:b/>
          <w:color w:val="000000"/>
        </w:rPr>
        <w:t xml:space="preserve"> § 1804(c))</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6"/>
        <w:gridCol w:w="2024"/>
      </w:tblGrid>
      <w:tr w:rsidRPr="007F620E" w:rsidR="00A92D0B" w:rsidTr="005A3018" w14:paraId="46A51699" w14:textId="77777777">
        <w:tc>
          <w:tcPr>
            <w:tcW w:w="7336" w:type="dxa"/>
          </w:tcPr>
          <w:p w:rsidRPr="007F620E" w:rsidR="00A92D0B" w:rsidP="005A3018" w:rsidRDefault="00A92D0B" w14:paraId="607B1FB9" w14:textId="639D7800">
            <w:pPr>
              <w:ind w:left="360" w:hanging="360"/>
              <w:rPr>
                <w:color w:val="000000"/>
              </w:rPr>
            </w:pPr>
            <w:r w:rsidRPr="007F620E">
              <w:rPr>
                <w:b/>
                <w:color w:val="000000"/>
              </w:rPr>
              <w:t>A.</w:t>
            </w:r>
            <w:r w:rsidR="005A3018">
              <w:rPr>
                <w:b/>
                <w:color w:val="000000"/>
              </w:rPr>
              <w:tab/>
            </w:r>
            <w:r w:rsidRPr="007F620E">
              <w:rPr>
                <w:b/>
                <w:color w:val="000000"/>
              </w:rPr>
              <w:t>Opposition:  Did any party oppose the Claim?</w:t>
            </w:r>
          </w:p>
        </w:tc>
        <w:tc>
          <w:tcPr>
            <w:tcW w:w="2024" w:type="dxa"/>
          </w:tcPr>
          <w:p w:rsidRPr="007F620E" w:rsidR="00A92D0B" w:rsidP="005A3018" w:rsidRDefault="001D3EDB" w14:paraId="6E7CD931" w14:textId="3656D7CF">
            <w:pPr>
              <w:rPr>
                <w:color w:val="000000"/>
              </w:rPr>
            </w:pPr>
            <w:r>
              <w:rPr>
                <w:color w:val="000000"/>
              </w:rPr>
              <w:t>No</w:t>
            </w:r>
          </w:p>
        </w:tc>
      </w:tr>
    </w:tbl>
    <w:p w:rsidRPr="007F620E" w:rsidR="00A92D0B" w:rsidP="004C1464" w:rsidRDefault="00A92D0B" w14:paraId="4660D7B4" w14:textId="3CA1E728">
      <w:pPr>
        <w:spacing w:after="120"/>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8"/>
        <w:gridCol w:w="2022"/>
      </w:tblGrid>
      <w:tr w:rsidRPr="007F620E" w:rsidR="00A92D0B" w:rsidTr="008E7756" w14:paraId="7A0D8740" w14:textId="77777777">
        <w:tc>
          <w:tcPr>
            <w:tcW w:w="7338" w:type="dxa"/>
          </w:tcPr>
          <w:p w:rsidRPr="007F620E" w:rsidR="00A92D0B" w:rsidP="005A3018" w:rsidRDefault="00A92D0B" w14:paraId="37D28D8D" w14:textId="4DD2F575">
            <w:pPr>
              <w:ind w:left="360" w:hanging="360"/>
              <w:rPr>
                <w:color w:val="000000"/>
              </w:rPr>
            </w:pPr>
            <w:r w:rsidRPr="007F620E">
              <w:rPr>
                <w:b/>
                <w:color w:val="000000"/>
              </w:rPr>
              <w:t>B.</w:t>
            </w:r>
            <w:r w:rsidR="005A3018">
              <w:rPr>
                <w:b/>
                <w:color w:val="000000"/>
              </w:rPr>
              <w:tab/>
            </w:r>
            <w:r w:rsidRPr="007F620E">
              <w:rPr>
                <w:b/>
                <w:color w:val="000000"/>
              </w:rPr>
              <w:t>Comment Period</w:t>
            </w:r>
            <w:proofErr w:type="gramStart"/>
            <w:r w:rsidRPr="007F620E">
              <w:rPr>
                <w:b/>
                <w:color w:val="000000"/>
              </w:rPr>
              <w:t>:  Was</w:t>
            </w:r>
            <w:proofErr w:type="gramEnd"/>
            <w:r w:rsidRPr="007F620E">
              <w:rPr>
                <w:b/>
                <w:color w:val="000000"/>
              </w:rPr>
              <w:t xml:space="preserve"> the 30-day comment period waived (</w:t>
            </w:r>
            <w:r w:rsidRPr="007F620E">
              <w:rPr>
                <w:b/>
                <w:i/>
                <w:color w:val="000000"/>
              </w:rPr>
              <w:t>see</w:t>
            </w:r>
            <w:r w:rsidR="00A60203">
              <w:rPr>
                <w:b/>
                <w:color w:val="000000"/>
              </w:rPr>
              <w:t> </w:t>
            </w:r>
            <w:r w:rsidRPr="007F620E">
              <w:rPr>
                <w:b/>
                <w:color w:val="000000"/>
              </w:rPr>
              <w:t>Rule 14.6(</w:t>
            </w:r>
            <w:r w:rsidRPr="007F620E" w:rsidR="00963EEF">
              <w:rPr>
                <w:b/>
                <w:color w:val="000000"/>
              </w:rPr>
              <w:t>c</w:t>
            </w:r>
            <w:r w:rsidRPr="007F620E">
              <w:rPr>
                <w:b/>
                <w:color w:val="000000"/>
              </w:rPr>
              <w:t>)(6))?</w:t>
            </w:r>
          </w:p>
        </w:tc>
        <w:tc>
          <w:tcPr>
            <w:tcW w:w="2022" w:type="dxa"/>
          </w:tcPr>
          <w:p w:rsidRPr="007F620E" w:rsidR="00A92D0B" w:rsidP="00DE3A5D" w:rsidRDefault="00912B5A" w14:paraId="238D2D3F" w14:textId="226E91B8">
            <w:pPr>
              <w:keepNext/>
              <w:keepLines/>
              <w:spacing w:after="240"/>
              <w:rPr>
                <w:color w:val="000000"/>
              </w:rPr>
            </w:pPr>
            <w:r>
              <w:rPr>
                <w:color w:val="000000"/>
              </w:rPr>
              <w:t>Yes</w:t>
            </w:r>
          </w:p>
        </w:tc>
      </w:tr>
    </w:tbl>
    <w:p w:rsidRPr="007F620E" w:rsidR="00A92D0B" w:rsidP="007E39DC" w:rsidRDefault="00A92D0B" w14:paraId="740A9962" w14:textId="2219E802">
      <w:pPr>
        <w:keepNext/>
        <w:keepLines/>
        <w:ind w:firstLine="907"/>
        <w:rPr>
          <w:color w:val="000000"/>
        </w:rPr>
      </w:pPr>
    </w:p>
    <w:p w:rsidRPr="007E39DC" w:rsidR="00A92D0B" w:rsidP="007E39DC" w:rsidRDefault="00A92D0B" w14:paraId="186E115A" w14:textId="77777777">
      <w:pPr>
        <w:keepNext/>
        <w:spacing w:after="240"/>
        <w:jc w:val="center"/>
        <w:rPr>
          <w:b/>
          <w:bCs/>
          <w:u w:val="single"/>
        </w:rPr>
      </w:pPr>
      <w:r w:rsidRPr="007E39DC">
        <w:rPr>
          <w:b/>
          <w:bCs/>
          <w:u w:val="single"/>
        </w:rPr>
        <w:t>FINDINGS OF FACT</w:t>
      </w:r>
    </w:p>
    <w:p w:rsidRPr="001D3EDB" w:rsidR="00A92D0B" w:rsidRDefault="001D3EDB" w14:paraId="7772A9DC" w14:textId="4A15AD41">
      <w:pPr>
        <w:numPr>
          <w:ilvl w:val="0"/>
          <w:numId w:val="3"/>
        </w:numPr>
        <w:tabs>
          <w:tab w:val="num" w:pos="540"/>
        </w:tabs>
        <w:ind w:left="540" w:hanging="540"/>
      </w:pPr>
      <w:r w:rsidRPr="001D3EDB">
        <w:t xml:space="preserve">Center for Accessible Technology </w:t>
      </w:r>
      <w:r w:rsidRPr="001D3EDB" w:rsidR="00A92D0B">
        <w:t>has made a substantia</w:t>
      </w:r>
      <w:r w:rsidRPr="001D3EDB" w:rsidR="00DE3A5D">
        <w:t>l contribution to D.</w:t>
      </w:r>
      <w:r w:rsidRPr="001D3EDB" w:rsidR="0095556E">
        <w:t>24-03-041</w:t>
      </w:r>
      <w:r w:rsidRPr="001D3EDB">
        <w:t xml:space="preserve"> and</w:t>
      </w:r>
      <w:r w:rsidRPr="001D3EDB" w:rsidR="0095556E">
        <w:t xml:space="preserve"> D.25-11-003</w:t>
      </w:r>
      <w:r w:rsidRPr="001D3EDB" w:rsidR="00A92D0B">
        <w:t>.</w:t>
      </w:r>
    </w:p>
    <w:p w:rsidRPr="007F620E" w:rsidR="00A92D0B" w:rsidRDefault="00A92D0B" w14:paraId="04EB50FD" w14:textId="5803D9D5">
      <w:pPr>
        <w:numPr>
          <w:ilvl w:val="0"/>
          <w:numId w:val="3"/>
        </w:numPr>
        <w:tabs>
          <w:tab w:val="num" w:pos="540"/>
        </w:tabs>
        <w:spacing w:before="240"/>
      </w:pPr>
      <w:r w:rsidRPr="001D3EDB">
        <w:t>The requested hourly rates for</w:t>
      </w:r>
      <w:r w:rsidRPr="001D3EDB" w:rsidR="003B6A1B">
        <w:t xml:space="preserve"> </w:t>
      </w:r>
      <w:r w:rsidRPr="001D3EDB" w:rsidR="001D3EDB">
        <w:t>Center for Accessible Technology’s</w:t>
      </w:r>
      <w:r w:rsidRPr="001D3EDB" w:rsidR="00DA282D">
        <w:t xml:space="preserve"> </w:t>
      </w:r>
      <w:r w:rsidRPr="001D3EDB">
        <w:t>representatives,</w:t>
      </w:r>
      <w:r w:rsidRPr="001D3EDB" w:rsidR="003B5EAC">
        <w:t xml:space="preserve"> </w:t>
      </w:r>
      <w:r w:rsidRPr="001D3EDB">
        <w:t>as adjusted herein, are comparable to market</w:t>
      </w:r>
      <w:r w:rsidRPr="007F620E">
        <w:t xml:space="preserve"> rates paid to experts and advocates having comparable training and experience and offering similar services.</w:t>
      </w:r>
    </w:p>
    <w:p w:rsidRPr="007F620E" w:rsidR="00A92D0B" w:rsidRDefault="00A92D0B" w14:paraId="528EBB52" w14:textId="61335283">
      <w:pPr>
        <w:numPr>
          <w:ilvl w:val="0"/>
          <w:numId w:val="3"/>
        </w:numPr>
        <w:tabs>
          <w:tab w:val="num" w:pos="540"/>
        </w:tabs>
        <w:spacing w:before="240"/>
      </w:pPr>
      <w:r w:rsidRPr="007F620E">
        <w:t>The claimed costs and expenses,</w:t>
      </w:r>
      <w:r w:rsidR="003B5EAC">
        <w:t xml:space="preserve"> </w:t>
      </w:r>
      <w:r w:rsidRPr="007F620E">
        <w:t xml:space="preserve">as adjusted herein, are reasonable and commensurate with the work performed. </w:t>
      </w:r>
    </w:p>
    <w:p w:rsidRPr="007F620E" w:rsidR="00A92D0B" w:rsidRDefault="00A92D0B" w14:paraId="48B52895" w14:textId="0DC36B18">
      <w:pPr>
        <w:numPr>
          <w:ilvl w:val="0"/>
          <w:numId w:val="3"/>
        </w:numPr>
        <w:tabs>
          <w:tab w:val="num" w:pos="540"/>
        </w:tabs>
        <w:spacing w:before="240"/>
      </w:pPr>
      <w:r w:rsidRPr="007F620E">
        <w:t xml:space="preserve">The total of reasonable </w:t>
      </w:r>
      <w:r w:rsidRPr="007F620E" w:rsidR="003C608A">
        <w:t xml:space="preserve">compensation </w:t>
      </w:r>
      <w:r w:rsidRPr="007F620E">
        <w:t>is $</w:t>
      </w:r>
      <w:r w:rsidRPr="00BC5D3B" w:rsidR="00BC5D3B">
        <w:rPr>
          <w:iCs/>
        </w:rPr>
        <w:t>17,722.75</w:t>
      </w:r>
      <w:r w:rsidRPr="007F620E">
        <w:t>.</w:t>
      </w:r>
    </w:p>
    <w:p w:rsidRPr="007F620E" w:rsidR="00A92D0B" w:rsidP="00CE057B" w:rsidRDefault="00A92D0B" w14:paraId="5C773C3F" w14:textId="77777777">
      <w:pPr>
        <w:keepNext/>
        <w:spacing w:before="480" w:after="240"/>
        <w:jc w:val="center"/>
        <w:rPr>
          <w:b/>
          <w:color w:val="000000"/>
          <w:u w:val="single"/>
        </w:rPr>
      </w:pPr>
      <w:r w:rsidRPr="007F620E">
        <w:rPr>
          <w:b/>
          <w:color w:val="000000"/>
          <w:u w:val="single"/>
        </w:rPr>
        <w:t>CONCLUSION OF LAW</w:t>
      </w:r>
    </w:p>
    <w:p w:rsidRPr="007F620E" w:rsidR="00A92D0B" w:rsidP="00575494" w:rsidRDefault="00A92D0B" w14:paraId="654F2C27" w14:textId="5AD2A7D5">
      <w:pPr>
        <w:numPr>
          <w:ilvl w:val="0"/>
          <w:numId w:val="10"/>
        </w:numPr>
        <w:spacing w:before="240"/>
        <w:rPr>
          <w:color w:val="000000"/>
        </w:rPr>
      </w:pPr>
      <w:r w:rsidRPr="00575494">
        <w:t>The</w:t>
      </w:r>
      <w:r w:rsidRPr="007F620E">
        <w:rPr>
          <w:color w:val="000000"/>
        </w:rPr>
        <w:t xml:space="preserve"> Claim, with any adjustment set forth above, satisfies</w:t>
      </w:r>
      <w:r w:rsidRPr="007F620E" w:rsidR="00DE3A5D">
        <w:rPr>
          <w:color w:val="000000"/>
        </w:rPr>
        <w:t xml:space="preserve"> all requirements of Pub. Util.</w:t>
      </w:r>
      <w:r w:rsidRPr="007F620E">
        <w:rPr>
          <w:color w:val="000000"/>
        </w:rPr>
        <w:t xml:space="preserve"> Code §§ 1801-1812.</w:t>
      </w:r>
    </w:p>
    <w:p w:rsidRPr="001D3EDB" w:rsidR="00A92D0B" w:rsidP="00CE057B" w:rsidRDefault="00A92D0B" w14:paraId="0E2503A5" w14:textId="77777777">
      <w:pPr>
        <w:keepNext/>
        <w:spacing w:before="480" w:after="240"/>
        <w:jc w:val="center"/>
        <w:rPr>
          <w:b/>
          <w:color w:val="000000"/>
          <w:u w:val="single"/>
        </w:rPr>
      </w:pPr>
      <w:r w:rsidRPr="001D3EDB">
        <w:rPr>
          <w:b/>
          <w:color w:val="000000"/>
          <w:u w:val="single"/>
        </w:rPr>
        <w:t>ORDER</w:t>
      </w:r>
    </w:p>
    <w:p w:rsidRPr="007F620E" w:rsidR="00A92D0B" w:rsidP="00CE057B" w:rsidRDefault="001D3EDB" w14:paraId="33FB4E15" w14:textId="42E706E8">
      <w:pPr>
        <w:keepNext/>
        <w:numPr>
          <w:ilvl w:val="0"/>
          <w:numId w:val="4"/>
        </w:numPr>
        <w:tabs>
          <w:tab w:val="clear" w:pos="900"/>
          <w:tab w:val="num" w:pos="540"/>
        </w:tabs>
        <w:ind w:left="547" w:hanging="547"/>
        <w:rPr>
          <w:color w:val="000000"/>
        </w:rPr>
      </w:pPr>
      <w:r w:rsidRPr="001D3EDB">
        <w:t>Center for Accessible Technology</w:t>
      </w:r>
      <w:r w:rsidRPr="001D3EDB" w:rsidR="00FE3BAE">
        <w:t xml:space="preserve"> </w:t>
      </w:r>
      <w:r w:rsidRPr="001D3EDB" w:rsidR="00831652">
        <w:t>is</w:t>
      </w:r>
      <w:r w:rsidRPr="001D3EDB" w:rsidR="00FE3BAE">
        <w:t xml:space="preserve"> </w:t>
      </w:r>
      <w:r w:rsidRPr="001D3EDB" w:rsidR="00A92D0B">
        <w:rPr>
          <w:color w:val="000000"/>
        </w:rPr>
        <w:t>awarded</w:t>
      </w:r>
      <w:r w:rsidRPr="00FE3BAE" w:rsidR="00A92D0B">
        <w:rPr>
          <w:color w:val="000000"/>
        </w:rPr>
        <w:t xml:space="preserve"> </w:t>
      </w:r>
      <w:r w:rsidRPr="007F620E" w:rsidR="00A92D0B">
        <w:rPr>
          <w:color w:val="000000"/>
        </w:rPr>
        <w:t>$</w:t>
      </w:r>
      <w:r w:rsidRPr="00BC5D3B" w:rsidR="00BC5D3B">
        <w:rPr>
          <w:iCs/>
          <w:color w:val="000000"/>
        </w:rPr>
        <w:t>17,722.75</w:t>
      </w:r>
      <w:r w:rsidRPr="007F620E" w:rsidR="00A92D0B">
        <w:rPr>
          <w:color w:val="000000"/>
        </w:rPr>
        <w:t>.</w:t>
      </w:r>
    </w:p>
    <w:p w:rsidR="00A92D0B" w:rsidRDefault="00A92D0B" w14:paraId="4AEF5671" w14:textId="401639E8">
      <w:pPr>
        <w:numPr>
          <w:ilvl w:val="0"/>
          <w:numId w:val="4"/>
        </w:numPr>
        <w:tabs>
          <w:tab w:val="clear" w:pos="900"/>
          <w:tab w:val="num" w:pos="540"/>
        </w:tabs>
        <w:spacing w:before="240"/>
        <w:ind w:left="547" w:hanging="547"/>
      </w:pPr>
      <w:r w:rsidRPr="007F620E">
        <w:t>Within 30 days of the effective date of this decision,</w:t>
      </w:r>
      <w:r w:rsidR="00A51189">
        <w:t xml:space="preserve"> the </w:t>
      </w:r>
      <w:r w:rsidR="00432FC1">
        <w:t>C</w:t>
      </w:r>
      <w:r w:rsidR="00B846A0">
        <w:t>alifornia Public Utilities Commission</w:t>
      </w:r>
      <w:r w:rsidR="00432FC1">
        <w:t xml:space="preserve"> shall pay </w:t>
      </w:r>
      <w:r w:rsidR="001D3EDB">
        <w:t>Center for Accessible Technology</w:t>
      </w:r>
      <w:r w:rsidRPr="00FE3BAE" w:rsidR="00F35ACD">
        <w:t xml:space="preserve"> </w:t>
      </w:r>
      <w:r w:rsidRPr="0022302F">
        <w:t xml:space="preserve">the </w:t>
      </w:r>
      <w:r w:rsidRPr="007F620E">
        <w:t xml:space="preserve">total award. Payment of the award </w:t>
      </w:r>
      <w:r w:rsidRPr="00831652">
        <w:t>shall</w:t>
      </w:r>
      <w:r w:rsidRPr="007F620E">
        <w:t xml:space="preserve"> include</w:t>
      </w:r>
      <w:r w:rsidRPr="007F620E" w:rsidR="004E3939">
        <w:t xml:space="preserve"> compound </w:t>
      </w:r>
      <w:r w:rsidRPr="007F620E">
        <w:t xml:space="preserve">interest at the rate earned on prime, three-month </w:t>
      </w:r>
      <w:r w:rsidRPr="007F620E" w:rsidR="00214B22">
        <w:t xml:space="preserve">non-financial </w:t>
      </w:r>
      <w:r w:rsidRPr="007F620E">
        <w:t>commercial paper as reported in Federal Reserve Statistical Release H.15, beginning</w:t>
      </w:r>
      <w:r w:rsidR="00A51189">
        <w:t xml:space="preserve"> April 8, 2026,</w:t>
      </w:r>
      <w:r w:rsidRPr="007F620E" w:rsidR="00357F1A">
        <w:t xml:space="preserve"> </w:t>
      </w:r>
      <w:r w:rsidRPr="007F620E">
        <w:t>the 75</w:t>
      </w:r>
      <w:r w:rsidRPr="007F620E">
        <w:rPr>
          <w:vertAlign w:val="superscript"/>
        </w:rPr>
        <w:t>th</w:t>
      </w:r>
      <w:r w:rsidRPr="007F620E">
        <w:t xml:space="preserve"> day after the filing of </w:t>
      </w:r>
      <w:r w:rsidR="001D3EDB">
        <w:t>Center for Accessible Technology’</w:t>
      </w:r>
      <w:r w:rsidRPr="003B6A1B" w:rsidR="00FE3BAE">
        <w:t>s</w:t>
      </w:r>
      <w:r w:rsidRPr="003B6A1B" w:rsidR="00FE3BAE">
        <w:rPr>
          <w:b/>
        </w:rPr>
        <w:t xml:space="preserve"> </w:t>
      </w:r>
      <w:r w:rsidRPr="007F620E">
        <w:t>request, and continuing until full payment is made.</w:t>
      </w:r>
    </w:p>
    <w:p w:rsidRPr="007F620E" w:rsidR="00A92D0B" w:rsidP="00DE3A5D" w:rsidRDefault="00A92D0B" w14:paraId="5AD40C95" w14:textId="755F0C72">
      <w:pPr>
        <w:keepNext/>
        <w:keepLines/>
        <w:numPr>
          <w:ilvl w:val="0"/>
          <w:numId w:val="4"/>
        </w:numPr>
        <w:tabs>
          <w:tab w:val="clear" w:pos="900"/>
          <w:tab w:val="num" w:pos="540"/>
        </w:tabs>
        <w:spacing w:before="240"/>
        <w:ind w:left="547" w:hanging="547"/>
      </w:pPr>
      <w:r w:rsidRPr="007F620E">
        <w:lastRenderedPageBreak/>
        <w:t>The comment period for today’s decision is waived.</w:t>
      </w:r>
    </w:p>
    <w:p w:rsidR="00FA61FA" w:rsidP="00467E65" w:rsidRDefault="00FA61FA" w14:paraId="762F80B5" w14:textId="77777777">
      <w:pPr>
        <w:keepNext/>
        <w:keepLines/>
        <w:spacing w:before="240"/>
        <w:ind w:left="547"/>
        <w:rPr>
          <w:color w:val="000000"/>
        </w:rPr>
      </w:pPr>
    </w:p>
    <w:p w:rsidRPr="007F620E" w:rsidR="00A92D0B" w:rsidP="00467E65" w:rsidRDefault="00A92D0B" w14:paraId="13F3A0AD" w14:textId="6D8DDBA0">
      <w:pPr>
        <w:keepNext/>
        <w:keepLines/>
        <w:spacing w:before="240"/>
        <w:ind w:left="547"/>
        <w:rPr>
          <w:color w:val="000000"/>
        </w:rPr>
      </w:pPr>
      <w:r w:rsidRPr="007F620E">
        <w:rPr>
          <w:color w:val="000000"/>
        </w:rPr>
        <w:t>This decision is effective today.</w:t>
      </w:r>
    </w:p>
    <w:p w:rsidRPr="007F620E" w:rsidR="00A92D0B" w:rsidP="00357623" w:rsidRDefault="00A92D0B" w14:paraId="0467B995" w14:textId="77777777">
      <w:pPr>
        <w:keepNext/>
        <w:keepLines/>
        <w:spacing w:before="240"/>
        <w:ind w:left="547"/>
        <w:rPr>
          <w:color w:val="000000"/>
        </w:rPr>
      </w:pPr>
      <w:r w:rsidRPr="007F620E">
        <w:rPr>
          <w:color w:val="000000"/>
        </w:rPr>
        <w:t>Dated _____________, at San Francisco, California.</w:t>
      </w:r>
    </w:p>
    <w:p w:rsidRPr="007F620E" w:rsidR="00A92D0B" w:rsidRDefault="00A92D0B" w14:paraId="1A474D77" w14:textId="77777777"/>
    <w:p w:rsidR="00FE3BAE" w:rsidRDefault="00FE3BAE" w14:paraId="3C739AE2" w14:textId="71F3AFC8"/>
    <w:p w:rsidR="006B7228" w:rsidRDefault="006B7228" w14:paraId="37D74F32" w14:textId="77777777">
      <w:pPr>
        <w:sectPr w:rsidR="006B7228" w:rsidSect="006B722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fmt="numberInDash" w:start="1"/>
          <w:cols w:space="720"/>
          <w:titlePg/>
          <w:docGrid w:linePitch="360"/>
        </w:sectPr>
      </w:pPr>
    </w:p>
    <w:p w:rsidRPr="00B803D5" w:rsidR="00FE3BAE" w:rsidP="00FE3BAE" w:rsidRDefault="00FE3BAE" w14:paraId="7A1C7043" w14:textId="77777777">
      <w:pPr>
        <w:pStyle w:val="standard"/>
        <w:ind w:firstLine="0"/>
        <w:jc w:val="center"/>
        <w:rPr>
          <w:rFonts w:ascii="Times New Roman" w:hAnsi="Times New Roman"/>
          <w:b/>
          <w:szCs w:val="26"/>
        </w:rPr>
      </w:pPr>
      <w:r w:rsidRPr="00B803D5">
        <w:rPr>
          <w:rFonts w:ascii="Times New Roman" w:hAnsi="Times New Roman"/>
          <w:b/>
          <w:szCs w:val="26"/>
        </w:rPr>
        <w:lastRenderedPageBreak/>
        <w:t>APPENDIX</w:t>
      </w:r>
    </w:p>
    <w:p w:rsidRPr="00F7579D" w:rsidR="00FE3BAE" w:rsidP="00F7579D" w:rsidRDefault="00FE3BAE" w14:paraId="300BB274" w14:textId="77777777">
      <w:pPr>
        <w:pStyle w:val="standard"/>
        <w:ind w:firstLine="0"/>
        <w:jc w:val="center"/>
        <w:rPr>
          <w:rFonts w:ascii="Times New Roman" w:hAnsi="Times New Roman"/>
          <w:b/>
          <w:bCs/>
        </w:rPr>
      </w:pPr>
      <w:r w:rsidRPr="00F7579D">
        <w:rPr>
          <w:rFonts w:ascii="Times New Roman" w:hAnsi="Times New Roman"/>
          <w:b/>
          <w:bCs/>
          <w:sz w:val="28"/>
          <w:szCs w:val="28"/>
        </w:rPr>
        <w:t>Compensation Decision Summary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905"/>
        <w:gridCol w:w="3767"/>
        <w:gridCol w:w="2497"/>
        <w:gridCol w:w="1271"/>
      </w:tblGrid>
      <w:tr w:rsidRPr="00B803D5" w:rsidR="00FE3BAE" w:rsidTr="00F862A9" w14:paraId="062C592A"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C967BE" w:rsidRDefault="00FE3BAE" w14:paraId="4BC9C636" w14:textId="77777777">
            <w:pPr>
              <w:rPr>
                <w:b/>
                <w:bCs/>
              </w:rPr>
            </w:pPr>
            <w:r w:rsidRPr="00F7579D">
              <w:rPr>
                <w:b/>
                <w:bCs/>
              </w:rPr>
              <w:t>Compensation Decision:</w:t>
            </w:r>
          </w:p>
        </w:tc>
        <w:tc>
          <w:tcPr>
            <w:tcW w:w="3735" w:type="dxa"/>
            <w:tcBorders>
              <w:top w:val="single" w:color="auto" w:sz="4" w:space="0"/>
              <w:left w:val="single" w:color="auto" w:sz="4" w:space="0"/>
              <w:bottom w:val="single" w:color="auto" w:sz="4" w:space="0"/>
              <w:right w:val="single" w:color="auto" w:sz="4" w:space="0"/>
            </w:tcBorders>
          </w:tcPr>
          <w:p w:rsidRPr="00B803D5" w:rsidR="00FE3BAE" w:rsidP="00C967BE" w:rsidRDefault="00FE3BAE" w14:paraId="16C5D6B1" w14:textId="77777777"/>
        </w:tc>
        <w:tc>
          <w:tcPr>
            <w:tcW w:w="2475" w:type="dxa"/>
            <w:tcBorders>
              <w:top w:val="single" w:color="auto" w:sz="4" w:space="0"/>
              <w:left w:val="single" w:color="auto" w:sz="4" w:space="0"/>
              <w:bottom w:val="single" w:color="auto" w:sz="4" w:space="0"/>
              <w:right w:val="single" w:color="auto" w:sz="4" w:space="0"/>
            </w:tcBorders>
            <w:hideMark/>
          </w:tcPr>
          <w:p w:rsidRPr="006B0BC7" w:rsidR="00FE3BAE" w:rsidP="00C967BE" w:rsidRDefault="00FE3BAE" w14:paraId="3ECA0C4F" w14:textId="77777777">
            <w:pPr>
              <w:rPr>
                <w:b/>
                <w:bCs/>
              </w:rPr>
            </w:pPr>
            <w:r w:rsidRPr="006B0BC7">
              <w:rPr>
                <w:b/>
                <w:bCs/>
              </w:rPr>
              <w:t xml:space="preserve">Modifies Decision? </w:t>
            </w:r>
          </w:p>
        </w:tc>
        <w:tc>
          <w:tcPr>
            <w:tcW w:w="1260" w:type="dxa"/>
            <w:tcBorders>
              <w:top w:val="single" w:color="auto" w:sz="4" w:space="0"/>
              <w:left w:val="single" w:color="auto" w:sz="4" w:space="0"/>
              <w:bottom w:val="single" w:color="auto" w:sz="4" w:space="0"/>
              <w:right w:val="single" w:color="auto" w:sz="4" w:space="0"/>
            </w:tcBorders>
          </w:tcPr>
          <w:p w:rsidRPr="00B803D5" w:rsidR="00FE3BAE" w:rsidP="00C967BE" w:rsidRDefault="00933F76" w14:paraId="6846FB87" w14:textId="12851680">
            <w:pPr>
              <w:jc w:val="center"/>
            </w:pPr>
            <w:r>
              <w:t>No</w:t>
            </w:r>
          </w:p>
        </w:tc>
      </w:tr>
      <w:tr w:rsidRPr="00B803D5" w:rsidR="00FE3BAE" w:rsidTr="00CB6CC0" w14:paraId="3E0218AD"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C967BE" w:rsidRDefault="00FE3BAE" w14:paraId="6E65620B" w14:textId="77777777">
            <w:pPr>
              <w:rPr>
                <w:b/>
                <w:bCs/>
              </w:rPr>
            </w:pPr>
            <w:r w:rsidRPr="00F7579D">
              <w:rPr>
                <w:b/>
                <w:bCs/>
              </w:rPr>
              <w:t>Contribution Decision(s):</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P="00C967BE" w:rsidRDefault="00612B60" w14:paraId="426F2C45" w14:textId="47BD20A7">
            <w:r>
              <w:t>D2403</w:t>
            </w:r>
            <w:r w:rsidR="0063571E">
              <w:t xml:space="preserve">041, D2511003 </w:t>
            </w:r>
          </w:p>
        </w:tc>
      </w:tr>
      <w:tr w:rsidRPr="00B803D5" w:rsidR="00FE3BAE" w:rsidTr="00CB6CC0" w14:paraId="2808C576"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C967BE" w:rsidRDefault="00FE3BAE" w14:paraId="717974DE" w14:textId="77777777">
            <w:pPr>
              <w:rPr>
                <w:b/>
                <w:bCs/>
              </w:rPr>
            </w:pPr>
            <w:r w:rsidRPr="00F7579D">
              <w:rPr>
                <w:b/>
                <w:bCs/>
              </w:rPr>
              <w:t>Proceeding(s):</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P="00C967BE" w:rsidRDefault="00612B60" w14:paraId="5B85688D" w14:textId="318AF9B0">
            <w:r>
              <w:t>R2008021</w:t>
            </w:r>
          </w:p>
        </w:tc>
      </w:tr>
      <w:tr w:rsidRPr="00B803D5" w:rsidR="00FE3BAE" w:rsidTr="00F862A9" w14:paraId="66779179"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C967BE" w:rsidRDefault="00FE3BAE" w14:paraId="738C0A58" w14:textId="77777777">
            <w:pPr>
              <w:rPr>
                <w:b/>
                <w:bCs/>
              </w:rPr>
            </w:pPr>
            <w:r w:rsidRPr="00F7579D">
              <w:rPr>
                <w:b/>
                <w:bCs/>
              </w:rPr>
              <w:t>Author:</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P="00C967BE" w:rsidRDefault="00632C98" w14:paraId="5E75C0F0" w14:textId="21CBCA64">
            <w:r>
              <w:t>ALJ Valerie Kao</w:t>
            </w:r>
          </w:p>
        </w:tc>
      </w:tr>
      <w:tr w:rsidRPr="00B803D5" w:rsidR="00FE3BAE" w:rsidTr="00F862A9" w14:paraId="305F69F4" w14:textId="77777777">
        <w:trPr>
          <w:trHeight w:val="27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C967BE" w:rsidRDefault="00FE3BAE" w14:paraId="1414CA71" w14:textId="77777777">
            <w:pPr>
              <w:rPr>
                <w:b/>
                <w:bCs/>
              </w:rPr>
            </w:pPr>
            <w:r w:rsidRPr="00F7579D">
              <w:rPr>
                <w:b/>
                <w:bCs/>
              </w:rPr>
              <w:t>Payer(s):</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P="00C967BE" w:rsidRDefault="00A51189" w14:paraId="7CA711B6" w14:textId="336D52ED">
            <w:r>
              <w:t>California Public Utilities Commission</w:t>
            </w:r>
          </w:p>
        </w:tc>
      </w:tr>
    </w:tbl>
    <w:p w:rsidRPr="00B803D5" w:rsidR="00FE3BAE" w:rsidP="00CE057B" w:rsidRDefault="00FE3BAE" w14:paraId="7F0236A2" w14:textId="77777777">
      <w:pPr>
        <w:spacing w:before="480" w:after="240"/>
        <w:jc w:val="center"/>
        <w:rPr>
          <w:b/>
          <w:bCs/>
          <w:sz w:val="28"/>
          <w:szCs w:val="28"/>
        </w:rPr>
      </w:pPr>
      <w:r w:rsidRPr="00B803D5">
        <w:rPr>
          <w:b/>
          <w:bCs/>
          <w:sz w:val="28"/>
          <w:szCs w:val="28"/>
        </w:rPr>
        <w:t>Intervenor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066"/>
        <w:gridCol w:w="1460"/>
        <w:gridCol w:w="1420"/>
        <w:gridCol w:w="1588"/>
        <w:gridCol w:w="1405"/>
        <w:gridCol w:w="2501"/>
      </w:tblGrid>
      <w:tr w:rsidRPr="00B803D5" w:rsidR="00FE3BAE" w:rsidTr="00F862A9" w14:paraId="6CDB318E" w14:textId="77777777">
        <w:trPr>
          <w:jc w:val="center"/>
        </w:trPr>
        <w:tc>
          <w:tcPr>
            <w:tcW w:w="2043"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2578F35B" w14:textId="77777777">
            <w:pPr>
              <w:jc w:val="center"/>
              <w:rPr>
                <w:b/>
                <w:bCs/>
              </w:rPr>
            </w:pPr>
            <w:r w:rsidRPr="00B803D5">
              <w:rPr>
                <w:b/>
                <w:bCs/>
              </w:rPr>
              <w:t>Intervenor</w:t>
            </w:r>
          </w:p>
        </w:tc>
        <w:tc>
          <w:tcPr>
            <w:tcW w:w="144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81626F" w14:paraId="1A2BF295" w14:textId="77777777">
            <w:pPr>
              <w:jc w:val="center"/>
              <w:rPr>
                <w:b/>
                <w:bCs/>
              </w:rPr>
            </w:pPr>
            <w:r w:rsidRPr="00B803D5">
              <w:rPr>
                <w:b/>
                <w:bCs/>
              </w:rPr>
              <w:t>Date</w:t>
            </w:r>
          </w:p>
          <w:p w:rsidRPr="00B803D5" w:rsidR="00FE3BAE" w:rsidP="00CE057B" w:rsidRDefault="0081626F" w14:paraId="2C1C9DC3" w14:textId="2305FDF8">
            <w:pPr>
              <w:jc w:val="center"/>
              <w:rPr>
                <w:b/>
                <w:bCs/>
              </w:rPr>
            </w:pPr>
            <w:r w:rsidRPr="00B803D5">
              <w:rPr>
                <w:b/>
                <w:bCs/>
              </w:rPr>
              <w:t>Claim Filed</w:t>
            </w:r>
          </w:p>
        </w:tc>
        <w:tc>
          <w:tcPr>
            <w:tcW w:w="1405"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60DD020D" w14:textId="77777777">
            <w:pPr>
              <w:jc w:val="center"/>
              <w:rPr>
                <w:b/>
                <w:bCs/>
              </w:rPr>
            </w:pPr>
            <w:r w:rsidRPr="00B803D5">
              <w:rPr>
                <w:b/>
                <w:bCs/>
              </w:rPr>
              <w:t>Amount Requested</w:t>
            </w:r>
          </w:p>
        </w:tc>
        <w:tc>
          <w:tcPr>
            <w:tcW w:w="1571"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19A4A01D" w14:textId="77777777">
            <w:pPr>
              <w:jc w:val="center"/>
              <w:rPr>
                <w:b/>
                <w:bCs/>
              </w:rPr>
            </w:pPr>
            <w:r w:rsidRPr="00B803D5">
              <w:rPr>
                <w:b/>
                <w:bCs/>
              </w:rPr>
              <w:t>Amount Awarded</w:t>
            </w:r>
          </w:p>
        </w:tc>
        <w:tc>
          <w:tcPr>
            <w:tcW w:w="1390"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5B9F47E2" w14:textId="77777777">
            <w:pPr>
              <w:jc w:val="center"/>
              <w:rPr>
                <w:b/>
                <w:bCs/>
              </w:rPr>
            </w:pPr>
            <w:r w:rsidRPr="00B803D5">
              <w:rPr>
                <w:b/>
                <w:bCs/>
              </w:rPr>
              <w:t>Multiplier?</w:t>
            </w:r>
          </w:p>
        </w:tc>
        <w:tc>
          <w:tcPr>
            <w:tcW w:w="2474"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089590A8" w14:textId="77777777">
            <w:pPr>
              <w:jc w:val="center"/>
              <w:rPr>
                <w:b/>
                <w:bCs/>
              </w:rPr>
            </w:pPr>
            <w:r w:rsidRPr="00B803D5">
              <w:rPr>
                <w:b/>
                <w:bCs/>
              </w:rPr>
              <w:t>Reason Change/Disallowance</w:t>
            </w:r>
          </w:p>
        </w:tc>
      </w:tr>
      <w:tr w:rsidRPr="00B803D5" w:rsidR="00FE3BAE" w:rsidTr="00632C98" w14:paraId="080524E3" w14:textId="77777777">
        <w:trPr>
          <w:trHeight w:val="872"/>
          <w:jc w:val="center"/>
        </w:trPr>
        <w:tc>
          <w:tcPr>
            <w:tcW w:w="2043" w:type="dxa"/>
            <w:tcBorders>
              <w:top w:val="single" w:color="auto" w:sz="4" w:space="0"/>
              <w:left w:val="single" w:color="auto" w:sz="4" w:space="0"/>
              <w:bottom w:val="single" w:color="auto" w:sz="4" w:space="0"/>
              <w:right w:val="single" w:color="auto" w:sz="4" w:space="0"/>
            </w:tcBorders>
            <w:hideMark/>
          </w:tcPr>
          <w:p w:rsidRPr="00632C98" w:rsidR="00FE3BAE" w:rsidP="00C967BE" w:rsidRDefault="001D3EDB" w14:paraId="3008FB17" w14:textId="0C5F12D2">
            <w:pPr>
              <w:jc w:val="center"/>
            </w:pPr>
            <w:r w:rsidRPr="00632C98">
              <w:t>Center for Accessible Technology</w:t>
            </w:r>
          </w:p>
        </w:tc>
        <w:tc>
          <w:tcPr>
            <w:tcW w:w="1444" w:type="dxa"/>
            <w:tcBorders>
              <w:top w:val="single" w:color="auto" w:sz="4" w:space="0"/>
              <w:left w:val="single" w:color="auto" w:sz="4" w:space="0"/>
              <w:bottom w:val="single" w:color="auto" w:sz="4" w:space="0"/>
              <w:right w:val="single" w:color="auto" w:sz="4" w:space="0"/>
            </w:tcBorders>
            <w:hideMark/>
          </w:tcPr>
          <w:p w:rsidRPr="00632C98" w:rsidR="00FE3BAE" w:rsidP="00C967BE" w:rsidRDefault="008371B9" w14:paraId="63956769" w14:textId="520A10AE">
            <w:pPr>
              <w:jc w:val="center"/>
            </w:pPr>
            <w:r w:rsidRPr="00632C98">
              <w:t>January 23, 2026</w:t>
            </w:r>
          </w:p>
        </w:tc>
        <w:tc>
          <w:tcPr>
            <w:tcW w:w="1405" w:type="dxa"/>
            <w:tcBorders>
              <w:top w:val="single" w:color="auto" w:sz="4" w:space="0"/>
              <w:left w:val="single" w:color="auto" w:sz="4" w:space="0"/>
              <w:bottom w:val="single" w:color="auto" w:sz="4" w:space="0"/>
              <w:right w:val="single" w:color="auto" w:sz="4" w:space="0"/>
            </w:tcBorders>
            <w:hideMark/>
          </w:tcPr>
          <w:p w:rsidRPr="00632C98" w:rsidR="00FE3BAE" w:rsidP="00FE21FD" w:rsidRDefault="00FE21FD" w14:paraId="75AD20FA" w14:textId="60B04DB2">
            <w:r w:rsidRPr="00632C98">
              <w:t>$21,065.75</w:t>
            </w:r>
          </w:p>
        </w:tc>
        <w:tc>
          <w:tcPr>
            <w:tcW w:w="1571" w:type="dxa"/>
            <w:tcBorders>
              <w:top w:val="single" w:color="auto" w:sz="4" w:space="0"/>
              <w:left w:val="single" w:color="auto" w:sz="4" w:space="0"/>
              <w:bottom w:val="single" w:color="auto" w:sz="4" w:space="0"/>
              <w:right w:val="single" w:color="auto" w:sz="4" w:space="0"/>
            </w:tcBorders>
            <w:hideMark/>
          </w:tcPr>
          <w:p w:rsidRPr="00B803D5" w:rsidR="00FE3BAE" w:rsidP="00C967BE" w:rsidRDefault="00150958" w14:paraId="0DD6FE00" w14:textId="11F3BEC4">
            <w:pPr>
              <w:jc w:val="center"/>
            </w:pPr>
            <w:r>
              <w:t>$</w:t>
            </w:r>
            <w:r w:rsidRPr="004249A5" w:rsidR="004249A5">
              <w:t>17,722.75</w:t>
            </w:r>
          </w:p>
        </w:tc>
        <w:tc>
          <w:tcPr>
            <w:tcW w:w="1390" w:type="dxa"/>
            <w:tcBorders>
              <w:top w:val="single" w:color="auto" w:sz="4" w:space="0"/>
              <w:left w:val="single" w:color="auto" w:sz="4" w:space="0"/>
              <w:bottom w:val="single" w:color="auto" w:sz="4" w:space="0"/>
              <w:right w:val="single" w:color="auto" w:sz="4" w:space="0"/>
            </w:tcBorders>
            <w:hideMark/>
          </w:tcPr>
          <w:p w:rsidRPr="00B803D5" w:rsidR="00FE3BAE" w:rsidP="00C967BE" w:rsidRDefault="00FE3BAE" w14:paraId="0BDAFE20" w14:textId="77777777">
            <w:pPr>
              <w:jc w:val="center"/>
            </w:pPr>
            <w:r w:rsidRPr="00B803D5">
              <w:t>N/A</w:t>
            </w:r>
          </w:p>
        </w:tc>
        <w:tc>
          <w:tcPr>
            <w:tcW w:w="2474" w:type="dxa"/>
            <w:tcBorders>
              <w:top w:val="single" w:color="auto" w:sz="4" w:space="0"/>
              <w:left w:val="single" w:color="auto" w:sz="4" w:space="0"/>
              <w:bottom w:val="single" w:color="auto" w:sz="4" w:space="0"/>
              <w:right w:val="single" w:color="auto" w:sz="4" w:space="0"/>
            </w:tcBorders>
            <w:hideMark/>
          </w:tcPr>
          <w:p w:rsidRPr="00B803D5" w:rsidR="00FE3BAE" w:rsidP="00C967BE" w:rsidRDefault="001D3EDB" w14:paraId="6B53C6F9" w14:textId="6588FA0D">
            <w:pPr>
              <w:jc w:val="center"/>
            </w:pPr>
            <w:r>
              <w:t>See Part III. D CPUC Comments, Disallowances, and Adjustments</w:t>
            </w:r>
          </w:p>
        </w:tc>
      </w:tr>
    </w:tbl>
    <w:p w:rsidRPr="00B803D5" w:rsidR="00FE3BAE" w:rsidP="00CE057B" w:rsidRDefault="0022302F" w14:paraId="2841210B" w14:textId="77777777">
      <w:pPr>
        <w:spacing w:before="480" w:after="240"/>
        <w:jc w:val="center"/>
        <w:rPr>
          <w:b/>
          <w:bCs/>
          <w:sz w:val="28"/>
          <w:szCs w:val="28"/>
        </w:rPr>
      </w:pPr>
      <w:r w:rsidRPr="00B803D5">
        <w:rPr>
          <w:b/>
          <w:bCs/>
          <w:sz w:val="28"/>
          <w:szCs w:val="28"/>
        </w:rPr>
        <w:t>Hourly Fee</w:t>
      </w:r>
      <w:r w:rsidRPr="00B803D5" w:rsidR="00FE3BAE">
        <w:rPr>
          <w:b/>
          <w:bCs/>
          <w:sz w:val="28"/>
          <w:szCs w:val="28"/>
        </w:rPr>
        <w:t xml:space="preserve">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1520"/>
        <w:gridCol w:w="1725"/>
        <w:gridCol w:w="2088"/>
        <w:gridCol w:w="1748"/>
        <w:gridCol w:w="1725"/>
        <w:gridCol w:w="1634"/>
      </w:tblGrid>
      <w:tr w:rsidRPr="00B803D5" w:rsidR="00C02649" w:rsidTr="00632C98" w14:paraId="7CF2F0CA"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61500303" w14:textId="77777777">
            <w:pPr>
              <w:jc w:val="center"/>
              <w:rPr>
                <w:b/>
                <w:bCs/>
              </w:rPr>
            </w:pPr>
            <w:r w:rsidRPr="00B803D5">
              <w:rPr>
                <w:b/>
                <w:bCs/>
              </w:rPr>
              <w:t>First Name</w:t>
            </w:r>
          </w:p>
        </w:tc>
        <w:tc>
          <w:tcPr>
            <w:tcW w:w="1725"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55908486" w14:textId="77777777">
            <w:pPr>
              <w:jc w:val="center"/>
              <w:rPr>
                <w:b/>
                <w:bCs/>
              </w:rPr>
            </w:pPr>
            <w:r w:rsidRPr="00B803D5">
              <w:rPr>
                <w:b/>
                <w:bCs/>
              </w:rPr>
              <w:t>Last Name</w:t>
            </w:r>
          </w:p>
        </w:tc>
        <w:tc>
          <w:tcPr>
            <w:tcW w:w="2088"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171EBF" w14:paraId="2438DAE1" w14:textId="77777777">
            <w:pPr>
              <w:ind w:left="12" w:firstLine="12"/>
              <w:jc w:val="center"/>
              <w:rPr>
                <w:b/>
                <w:bCs/>
              </w:rPr>
            </w:pPr>
            <w:r w:rsidRPr="00B803D5">
              <w:rPr>
                <w:b/>
                <w:bCs/>
              </w:rPr>
              <w:t>Attorney, Expert, or Advocate</w:t>
            </w:r>
          </w:p>
        </w:tc>
        <w:tc>
          <w:tcPr>
            <w:tcW w:w="1748"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30FCBD16" w14:textId="77777777">
            <w:pPr>
              <w:jc w:val="center"/>
              <w:rPr>
                <w:b/>
                <w:bCs/>
              </w:rPr>
            </w:pPr>
            <w:r w:rsidRPr="00B803D5">
              <w:rPr>
                <w:b/>
                <w:bCs/>
              </w:rPr>
              <w:t>Hourly</w:t>
            </w:r>
          </w:p>
          <w:p w:rsidRPr="00B803D5" w:rsidR="003B6A1B" w:rsidP="00CE057B" w:rsidRDefault="003B6A1B" w14:paraId="3431A72E" w14:textId="15E5EE89">
            <w:pPr>
              <w:jc w:val="center"/>
              <w:rPr>
                <w:b/>
                <w:bCs/>
              </w:rPr>
            </w:pPr>
            <w:r w:rsidRPr="00B803D5">
              <w:rPr>
                <w:b/>
                <w:bCs/>
              </w:rPr>
              <w:t>Fee Requested</w:t>
            </w:r>
          </w:p>
        </w:tc>
        <w:tc>
          <w:tcPr>
            <w:tcW w:w="1725"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27A4F1D1" w14:textId="77777777">
            <w:pPr>
              <w:jc w:val="center"/>
              <w:rPr>
                <w:b/>
                <w:bCs/>
              </w:rPr>
            </w:pPr>
            <w:r w:rsidRPr="00B803D5">
              <w:rPr>
                <w:b/>
                <w:bCs/>
              </w:rPr>
              <w:t>Year Hourly</w:t>
            </w:r>
          </w:p>
          <w:p w:rsidRPr="00B803D5" w:rsidR="003B6A1B" w:rsidP="00CE057B" w:rsidRDefault="003B6A1B" w14:paraId="6FE76773" w14:textId="7DDDAF05">
            <w:pPr>
              <w:jc w:val="center"/>
              <w:rPr>
                <w:b/>
                <w:bCs/>
              </w:rPr>
            </w:pPr>
            <w:r w:rsidRPr="00B803D5">
              <w:rPr>
                <w:b/>
                <w:bCs/>
              </w:rPr>
              <w:t>Fee Requested</w:t>
            </w:r>
          </w:p>
        </w:tc>
        <w:tc>
          <w:tcPr>
            <w:tcW w:w="163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08CD8CFB" w14:textId="50A63D11">
            <w:pPr>
              <w:jc w:val="center"/>
              <w:rPr>
                <w:b/>
                <w:bCs/>
              </w:rPr>
            </w:pPr>
            <w:r w:rsidRPr="00B803D5">
              <w:rPr>
                <w:b/>
                <w:bCs/>
              </w:rPr>
              <w:t>Hourly</w:t>
            </w:r>
          </w:p>
          <w:p w:rsidRPr="00B803D5" w:rsidR="003B6A1B" w:rsidP="00CE057B" w:rsidRDefault="003B6A1B" w14:paraId="1B789B85" w14:textId="3C9059B0">
            <w:pPr>
              <w:jc w:val="center"/>
              <w:rPr>
                <w:b/>
                <w:bCs/>
              </w:rPr>
            </w:pPr>
            <w:r w:rsidRPr="00B803D5">
              <w:rPr>
                <w:b/>
                <w:bCs/>
              </w:rPr>
              <w:t>Fee Adopted</w:t>
            </w:r>
          </w:p>
        </w:tc>
      </w:tr>
      <w:tr w:rsidRPr="00B803D5" w:rsidR="00C02649" w:rsidTr="00CB6CC0" w14:paraId="1211B948"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CB6CC0" w:rsidR="003B6A1B" w:rsidP="00C967BE" w:rsidRDefault="00997EEC" w14:paraId="0F0C6D6C" w14:textId="4A69CEE9">
            <w:pPr>
              <w:jc w:val="center"/>
            </w:pPr>
            <w:r w:rsidRPr="00CB6CC0">
              <w:t xml:space="preserve">Paul </w:t>
            </w:r>
          </w:p>
        </w:tc>
        <w:tc>
          <w:tcPr>
            <w:tcW w:w="1725" w:type="dxa"/>
            <w:tcBorders>
              <w:top w:val="single" w:color="auto" w:sz="4" w:space="0"/>
              <w:left w:val="single" w:color="auto" w:sz="4" w:space="0"/>
              <w:bottom w:val="single" w:color="auto" w:sz="4" w:space="0"/>
              <w:right w:val="single" w:color="auto" w:sz="4" w:space="0"/>
            </w:tcBorders>
          </w:tcPr>
          <w:p w:rsidRPr="00CB6CC0" w:rsidR="003B6A1B" w:rsidP="00C967BE" w:rsidRDefault="00997EEC" w14:paraId="6ACE7B68" w14:textId="74437AC5">
            <w:pPr>
              <w:jc w:val="center"/>
            </w:pPr>
            <w:r w:rsidRPr="00CB6CC0">
              <w:t xml:space="preserve">Goodman </w:t>
            </w:r>
          </w:p>
        </w:tc>
        <w:tc>
          <w:tcPr>
            <w:tcW w:w="2088" w:type="dxa"/>
            <w:tcBorders>
              <w:top w:val="single" w:color="auto" w:sz="4" w:space="0"/>
              <w:left w:val="single" w:color="auto" w:sz="4" w:space="0"/>
              <w:bottom w:val="single" w:color="auto" w:sz="4" w:space="0"/>
              <w:right w:val="single" w:color="auto" w:sz="4" w:space="0"/>
            </w:tcBorders>
          </w:tcPr>
          <w:p w:rsidRPr="00CB6CC0" w:rsidR="003B6A1B" w:rsidP="00C967BE" w:rsidRDefault="00862194" w14:paraId="0E61474F" w14:textId="49A990C0">
            <w:pPr>
              <w:jc w:val="center"/>
            </w:pPr>
            <w:r w:rsidRPr="00CB6CC0">
              <w:t xml:space="preserve">Attorney </w:t>
            </w:r>
          </w:p>
        </w:tc>
        <w:tc>
          <w:tcPr>
            <w:tcW w:w="1748" w:type="dxa"/>
            <w:tcBorders>
              <w:top w:val="single" w:color="auto" w:sz="4" w:space="0"/>
              <w:left w:val="single" w:color="auto" w:sz="4" w:space="0"/>
              <w:bottom w:val="single" w:color="auto" w:sz="4" w:space="0"/>
              <w:right w:val="single" w:color="auto" w:sz="4" w:space="0"/>
            </w:tcBorders>
          </w:tcPr>
          <w:p w:rsidRPr="00B803D5" w:rsidR="003B6A1B" w:rsidP="00C967BE" w:rsidRDefault="008D6AAC" w14:paraId="44F9655C" w14:textId="5E814D4B">
            <w:pPr>
              <w:jc w:val="center"/>
            </w:pPr>
            <w:r>
              <w:t>$575</w:t>
            </w:r>
          </w:p>
        </w:tc>
        <w:tc>
          <w:tcPr>
            <w:tcW w:w="1725" w:type="dxa"/>
            <w:tcBorders>
              <w:top w:val="single" w:color="auto" w:sz="4" w:space="0"/>
              <w:left w:val="single" w:color="auto" w:sz="4" w:space="0"/>
              <w:bottom w:val="single" w:color="auto" w:sz="4" w:space="0"/>
              <w:right w:val="single" w:color="auto" w:sz="4" w:space="0"/>
            </w:tcBorders>
          </w:tcPr>
          <w:p w:rsidRPr="00B803D5" w:rsidR="003B6A1B" w:rsidP="00C967BE" w:rsidRDefault="00862194" w14:paraId="2EB25516" w14:textId="7CA05973">
            <w:pPr>
              <w:jc w:val="center"/>
            </w:pPr>
            <w:r>
              <w:t xml:space="preserve">2023 </w:t>
            </w:r>
          </w:p>
        </w:tc>
        <w:tc>
          <w:tcPr>
            <w:tcW w:w="1634" w:type="dxa"/>
            <w:tcBorders>
              <w:top w:val="single" w:color="auto" w:sz="4" w:space="0"/>
              <w:left w:val="single" w:color="auto" w:sz="4" w:space="0"/>
              <w:bottom w:val="single" w:color="auto" w:sz="4" w:space="0"/>
              <w:right w:val="single" w:color="auto" w:sz="4" w:space="0"/>
            </w:tcBorders>
          </w:tcPr>
          <w:p w:rsidRPr="00B803D5" w:rsidR="00632C98" w:rsidP="00632C98" w:rsidRDefault="00632C98" w14:paraId="0A76FE98" w14:textId="3FCC31CB">
            <w:pPr>
              <w:jc w:val="center"/>
            </w:pPr>
            <w:r>
              <w:t>$575.00</w:t>
            </w:r>
          </w:p>
        </w:tc>
      </w:tr>
      <w:tr w:rsidRPr="00B803D5" w:rsidR="00C02649" w:rsidTr="00CB6CC0" w14:paraId="23CC0A9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CB6CC0" w:rsidR="003B6A1B" w:rsidP="00C967BE" w:rsidRDefault="00997EEC" w14:paraId="4CFDAB24" w14:textId="5BB9BC9C">
            <w:pPr>
              <w:jc w:val="center"/>
            </w:pPr>
            <w:r w:rsidRPr="00CB6CC0">
              <w:t xml:space="preserve">Paul </w:t>
            </w:r>
          </w:p>
        </w:tc>
        <w:tc>
          <w:tcPr>
            <w:tcW w:w="1725" w:type="dxa"/>
            <w:tcBorders>
              <w:top w:val="single" w:color="auto" w:sz="4" w:space="0"/>
              <w:left w:val="single" w:color="auto" w:sz="4" w:space="0"/>
              <w:bottom w:val="single" w:color="auto" w:sz="4" w:space="0"/>
              <w:right w:val="single" w:color="auto" w:sz="4" w:space="0"/>
            </w:tcBorders>
          </w:tcPr>
          <w:p w:rsidRPr="00CB6CC0" w:rsidR="003B6A1B" w:rsidP="00C967BE" w:rsidRDefault="00997EEC" w14:paraId="3A9B4F75" w14:textId="25AB81BD">
            <w:pPr>
              <w:jc w:val="center"/>
            </w:pPr>
            <w:r w:rsidRPr="00CB6CC0">
              <w:t xml:space="preserve">Goodman </w:t>
            </w:r>
          </w:p>
        </w:tc>
        <w:tc>
          <w:tcPr>
            <w:tcW w:w="2088" w:type="dxa"/>
            <w:tcBorders>
              <w:top w:val="single" w:color="auto" w:sz="4" w:space="0"/>
              <w:left w:val="single" w:color="auto" w:sz="4" w:space="0"/>
              <w:bottom w:val="single" w:color="auto" w:sz="4" w:space="0"/>
              <w:right w:val="single" w:color="auto" w:sz="4" w:space="0"/>
            </w:tcBorders>
          </w:tcPr>
          <w:p w:rsidRPr="00CB6CC0" w:rsidR="003B6A1B" w:rsidP="00C967BE" w:rsidRDefault="007D6B78" w14:paraId="73440B00" w14:textId="2D96B765">
            <w:pPr>
              <w:jc w:val="center"/>
            </w:pPr>
            <w:r w:rsidRPr="00CB6CC0">
              <w:t>Attorney</w:t>
            </w:r>
          </w:p>
        </w:tc>
        <w:tc>
          <w:tcPr>
            <w:tcW w:w="1748" w:type="dxa"/>
            <w:tcBorders>
              <w:top w:val="single" w:color="auto" w:sz="4" w:space="0"/>
              <w:left w:val="single" w:color="auto" w:sz="4" w:space="0"/>
              <w:bottom w:val="single" w:color="auto" w:sz="4" w:space="0"/>
              <w:right w:val="single" w:color="auto" w:sz="4" w:space="0"/>
            </w:tcBorders>
          </w:tcPr>
          <w:p w:rsidRPr="00B803D5" w:rsidR="003B6A1B" w:rsidP="00C967BE" w:rsidRDefault="00070AA7" w14:paraId="1466F47E" w14:textId="52A903A7">
            <w:pPr>
              <w:jc w:val="center"/>
            </w:pPr>
            <w:r>
              <w:t>$625</w:t>
            </w:r>
          </w:p>
        </w:tc>
        <w:tc>
          <w:tcPr>
            <w:tcW w:w="1725" w:type="dxa"/>
            <w:tcBorders>
              <w:top w:val="single" w:color="auto" w:sz="4" w:space="0"/>
              <w:left w:val="single" w:color="auto" w:sz="4" w:space="0"/>
              <w:bottom w:val="single" w:color="auto" w:sz="4" w:space="0"/>
              <w:right w:val="single" w:color="auto" w:sz="4" w:space="0"/>
            </w:tcBorders>
          </w:tcPr>
          <w:p w:rsidRPr="00B803D5" w:rsidR="003B6A1B" w:rsidP="00C967BE" w:rsidRDefault="00862194" w14:paraId="4CBE320E" w14:textId="573FB7AA">
            <w:pPr>
              <w:jc w:val="center"/>
            </w:pPr>
            <w:r>
              <w:t>2024</w:t>
            </w:r>
          </w:p>
        </w:tc>
        <w:tc>
          <w:tcPr>
            <w:tcW w:w="1634" w:type="dxa"/>
            <w:tcBorders>
              <w:top w:val="single" w:color="auto" w:sz="4" w:space="0"/>
              <w:left w:val="single" w:color="auto" w:sz="4" w:space="0"/>
              <w:bottom w:val="single" w:color="auto" w:sz="4" w:space="0"/>
              <w:right w:val="single" w:color="auto" w:sz="4" w:space="0"/>
            </w:tcBorders>
          </w:tcPr>
          <w:p w:rsidRPr="00B803D5" w:rsidR="003B6A1B" w:rsidP="00C967BE" w:rsidRDefault="00632C98" w14:paraId="37932A57" w14:textId="56AB6442">
            <w:pPr>
              <w:jc w:val="center"/>
            </w:pPr>
            <w:r>
              <w:t>$625.00</w:t>
            </w:r>
          </w:p>
        </w:tc>
      </w:tr>
      <w:tr w:rsidRPr="00B803D5" w:rsidR="00C02649" w:rsidTr="00CB6CC0" w14:paraId="4C519B49"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CB6CC0" w:rsidR="003B6A1B" w:rsidP="00C967BE" w:rsidRDefault="00862194" w14:paraId="65C04662" w14:textId="722D6229">
            <w:pPr>
              <w:jc w:val="center"/>
            </w:pPr>
            <w:r w:rsidRPr="00CB6CC0">
              <w:t xml:space="preserve">Paul </w:t>
            </w:r>
          </w:p>
        </w:tc>
        <w:tc>
          <w:tcPr>
            <w:tcW w:w="1725" w:type="dxa"/>
            <w:tcBorders>
              <w:top w:val="single" w:color="auto" w:sz="4" w:space="0"/>
              <w:left w:val="single" w:color="auto" w:sz="4" w:space="0"/>
              <w:bottom w:val="single" w:color="auto" w:sz="4" w:space="0"/>
              <w:right w:val="single" w:color="auto" w:sz="4" w:space="0"/>
            </w:tcBorders>
          </w:tcPr>
          <w:p w:rsidRPr="00CB6CC0" w:rsidR="003B6A1B" w:rsidP="00C967BE" w:rsidRDefault="00862194" w14:paraId="1C590887" w14:textId="48272B74">
            <w:pPr>
              <w:jc w:val="center"/>
            </w:pPr>
            <w:r w:rsidRPr="00CB6CC0">
              <w:t xml:space="preserve">Goodman </w:t>
            </w:r>
          </w:p>
        </w:tc>
        <w:tc>
          <w:tcPr>
            <w:tcW w:w="2088" w:type="dxa"/>
            <w:tcBorders>
              <w:top w:val="single" w:color="auto" w:sz="4" w:space="0"/>
              <w:left w:val="single" w:color="auto" w:sz="4" w:space="0"/>
              <w:bottom w:val="single" w:color="auto" w:sz="4" w:space="0"/>
              <w:right w:val="single" w:color="auto" w:sz="4" w:space="0"/>
            </w:tcBorders>
          </w:tcPr>
          <w:p w:rsidRPr="00CB6CC0" w:rsidR="003B6A1B" w:rsidP="00C967BE" w:rsidRDefault="007D6B78" w14:paraId="1EA8DE3D" w14:textId="0A06573D">
            <w:pPr>
              <w:jc w:val="center"/>
            </w:pPr>
            <w:r w:rsidRPr="00CB6CC0">
              <w:t>Attorney</w:t>
            </w:r>
          </w:p>
        </w:tc>
        <w:tc>
          <w:tcPr>
            <w:tcW w:w="1748" w:type="dxa"/>
            <w:tcBorders>
              <w:top w:val="single" w:color="auto" w:sz="4" w:space="0"/>
              <w:left w:val="single" w:color="auto" w:sz="4" w:space="0"/>
              <w:bottom w:val="single" w:color="auto" w:sz="4" w:space="0"/>
              <w:right w:val="single" w:color="auto" w:sz="4" w:space="0"/>
            </w:tcBorders>
          </w:tcPr>
          <w:p w:rsidRPr="00B803D5" w:rsidR="003B6A1B" w:rsidP="00C967BE" w:rsidRDefault="00A609A1" w14:paraId="4F6290AB" w14:textId="34507AD3">
            <w:pPr>
              <w:jc w:val="center"/>
            </w:pPr>
            <w:r>
              <w:t>$680</w:t>
            </w:r>
          </w:p>
        </w:tc>
        <w:tc>
          <w:tcPr>
            <w:tcW w:w="1725" w:type="dxa"/>
            <w:tcBorders>
              <w:top w:val="single" w:color="auto" w:sz="4" w:space="0"/>
              <w:left w:val="single" w:color="auto" w:sz="4" w:space="0"/>
              <w:bottom w:val="single" w:color="auto" w:sz="4" w:space="0"/>
              <w:right w:val="single" w:color="auto" w:sz="4" w:space="0"/>
            </w:tcBorders>
          </w:tcPr>
          <w:p w:rsidRPr="00B803D5" w:rsidR="003B6A1B" w:rsidP="00C967BE" w:rsidRDefault="00862194" w14:paraId="1354C70A" w14:textId="5009D726">
            <w:pPr>
              <w:jc w:val="center"/>
            </w:pPr>
            <w:r>
              <w:t>2025</w:t>
            </w:r>
          </w:p>
        </w:tc>
        <w:tc>
          <w:tcPr>
            <w:tcW w:w="1634" w:type="dxa"/>
            <w:tcBorders>
              <w:top w:val="single" w:color="auto" w:sz="4" w:space="0"/>
              <w:left w:val="single" w:color="auto" w:sz="4" w:space="0"/>
              <w:bottom w:val="single" w:color="auto" w:sz="4" w:space="0"/>
              <w:right w:val="single" w:color="auto" w:sz="4" w:space="0"/>
            </w:tcBorders>
          </w:tcPr>
          <w:p w:rsidRPr="00B803D5" w:rsidR="003B6A1B" w:rsidP="00C967BE" w:rsidRDefault="00632C98" w14:paraId="36649915" w14:textId="2B37136F">
            <w:pPr>
              <w:jc w:val="center"/>
            </w:pPr>
            <w:r>
              <w:t>$680.00</w:t>
            </w:r>
          </w:p>
        </w:tc>
      </w:tr>
      <w:tr w:rsidRPr="00B803D5" w:rsidR="004B6056" w:rsidTr="00CB6CC0" w14:paraId="4691F3E9"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CB6CC0" w:rsidR="004B6056" w:rsidP="00C967BE" w:rsidRDefault="004B6056" w14:paraId="38833539" w14:textId="226A61EC">
            <w:pPr>
              <w:jc w:val="center"/>
            </w:pPr>
            <w:r>
              <w:t>Paul</w:t>
            </w:r>
          </w:p>
        </w:tc>
        <w:tc>
          <w:tcPr>
            <w:tcW w:w="1725" w:type="dxa"/>
            <w:tcBorders>
              <w:top w:val="single" w:color="auto" w:sz="4" w:space="0"/>
              <w:left w:val="single" w:color="auto" w:sz="4" w:space="0"/>
              <w:bottom w:val="single" w:color="auto" w:sz="4" w:space="0"/>
              <w:right w:val="single" w:color="auto" w:sz="4" w:space="0"/>
            </w:tcBorders>
          </w:tcPr>
          <w:p w:rsidRPr="00CB6CC0" w:rsidR="004B6056" w:rsidP="00C967BE" w:rsidRDefault="004B6056" w14:paraId="1C9D92E4" w14:textId="3AB65249">
            <w:pPr>
              <w:jc w:val="center"/>
            </w:pPr>
            <w:r>
              <w:t>Goodman</w:t>
            </w:r>
          </w:p>
        </w:tc>
        <w:tc>
          <w:tcPr>
            <w:tcW w:w="2088" w:type="dxa"/>
            <w:tcBorders>
              <w:top w:val="single" w:color="auto" w:sz="4" w:space="0"/>
              <w:left w:val="single" w:color="auto" w:sz="4" w:space="0"/>
              <w:bottom w:val="single" w:color="auto" w:sz="4" w:space="0"/>
              <w:right w:val="single" w:color="auto" w:sz="4" w:space="0"/>
            </w:tcBorders>
          </w:tcPr>
          <w:p w:rsidRPr="00CB6CC0" w:rsidR="004B6056" w:rsidP="00C967BE" w:rsidRDefault="004B6056" w14:paraId="6418FDBB" w14:textId="56B6AE25">
            <w:pPr>
              <w:jc w:val="center"/>
            </w:pPr>
            <w:r>
              <w:t>Attorney</w:t>
            </w:r>
            <w:r w:rsidR="00BA04BB">
              <w:rPr>
                <w:rStyle w:val="FootnoteReference"/>
              </w:rPr>
              <w:footnoteReference w:id="6"/>
            </w:r>
          </w:p>
        </w:tc>
        <w:tc>
          <w:tcPr>
            <w:tcW w:w="1748" w:type="dxa"/>
            <w:tcBorders>
              <w:top w:val="single" w:color="auto" w:sz="4" w:space="0"/>
              <w:left w:val="single" w:color="auto" w:sz="4" w:space="0"/>
              <w:bottom w:val="single" w:color="auto" w:sz="4" w:space="0"/>
              <w:right w:val="single" w:color="auto" w:sz="4" w:space="0"/>
            </w:tcBorders>
          </w:tcPr>
          <w:p w:rsidR="004B6056" w:rsidP="00C967BE" w:rsidRDefault="00A411D8" w14:paraId="2DCAE506" w14:textId="41496464">
            <w:pPr>
              <w:jc w:val="center"/>
            </w:pPr>
            <w:r>
              <w:t>$680</w:t>
            </w:r>
            <w:r>
              <w:rPr>
                <w:rStyle w:val="FootnoteReference"/>
              </w:rPr>
              <w:footnoteReference w:id="7"/>
            </w:r>
          </w:p>
        </w:tc>
        <w:tc>
          <w:tcPr>
            <w:tcW w:w="1725" w:type="dxa"/>
            <w:tcBorders>
              <w:top w:val="single" w:color="auto" w:sz="4" w:space="0"/>
              <w:left w:val="single" w:color="auto" w:sz="4" w:space="0"/>
              <w:bottom w:val="single" w:color="auto" w:sz="4" w:space="0"/>
              <w:right w:val="single" w:color="auto" w:sz="4" w:space="0"/>
            </w:tcBorders>
          </w:tcPr>
          <w:p w:rsidR="004B6056" w:rsidP="00C967BE" w:rsidRDefault="004B6056" w14:paraId="5BC0D4D8" w14:textId="2B6593D7">
            <w:pPr>
              <w:jc w:val="center"/>
            </w:pPr>
            <w:r>
              <w:t>2026</w:t>
            </w:r>
          </w:p>
        </w:tc>
        <w:tc>
          <w:tcPr>
            <w:tcW w:w="1634" w:type="dxa"/>
            <w:tcBorders>
              <w:top w:val="single" w:color="auto" w:sz="4" w:space="0"/>
              <w:left w:val="single" w:color="auto" w:sz="4" w:space="0"/>
              <w:bottom w:val="single" w:color="auto" w:sz="4" w:space="0"/>
              <w:right w:val="single" w:color="auto" w:sz="4" w:space="0"/>
            </w:tcBorders>
          </w:tcPr>
          <w:p w:rsidR="004B6056" w:rsidP="00C967BE" w:rsidRDefault="00BA04BB" w14:paraId="0FB24F1E" w14:textId="560F8ECC">
            <w:pPr>
              <w:jc w:val="center"/>
            </w:pPr>
            <w:r>
              <w:t>$705.00</w:t>
            </w:r>
          </w:p>
        </w:tc>
      </w:tr>
      <w:tr w:rsidRPr="00B803D5" w:rsidR="00C02649" w:rsidTr="00CB6CC0" w14:paraId="6C04DB40"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CB6CC0" w:rsidR="003B6A1B" w:rsidP="00C967BE" w:rsidRDefault="00862194" w14:paraId="71BF257F" w14:textId="6F0DDD63">
            <w:pPr>
              <w:jc w:val="center"/>
            </w:pPr>
            <w:r w:rsidRPr="00CB6CC0">
              <w:t xml:space="preserve">Melissa </w:t>
            </w:r>
          </w:p>
        </w:tc>
        <w:tc>
          <w:tcPr>
            <w:tcW w:w="1725" w:type="dxa"/>
            <w:tcBorders>
              <w:top w:val="single" w:color="auto" w:sz="4" w:space="0"/>
              <w:left w:val="single" w:color="auto" w:sz="4" w:space="0"/>
              <w:bottom w:val="single" w:color="auto" w:sz="4" w:space="0"/>
              <w:right w:val="single" w:color="auto" w:sz="4" w:space="0"/>
            </w:tcBorders>
          </w:tcPr>
          <w:p w:rsidRPr="00CB6CC0" w:rsidR="003B6A1B" w:rsidP="00C967BE" w:rsidRDefault="00862194" w14:paraId="4D0E5B24" w14:textId="6E92FEBE">
            <w:pPr>
              <w:jc w:val="center"/>
            </w:pPr>
            <w:r w:rsidRPr="00CB6CC0">
              <w:t xml:space="preserve">Kasnitz </w:t>
            </w:r>
          </w:p>
        </w:tc>
        <w:tc>
          <w:tcPr>
            <w:tcW w:w="2088" w:type="dxa"/>
            <w:tcBorders>
              <w:top w:val="single" w:color="auto" w:sz="4" w:space="0"/>
              <w:left w:val="single" w:color="auto" w:sz="4" w:space="0"/>
              <w:bottom w:val="single" w:color="auto" w:sz="4" w:space="0"/>
              <w:right w:val="single" w:color="auto" w:sz="4" w:space="0"/>
            </w:tcBorders>
          </w:tcPr>
          <w:p w:rsidRPr="00CB6CC0" w:rsidR="003B6A1B" w:rsidP="00C967BE" w:rsidRDefault="007D6B78" w14:paraId="3ACB6465" w14:textId="304D85D2">
            <w:pPr>
              <w:jc w:val="center"/>
            </w:pPr>
            <w:r w:rsidRPr="00CB6CC0">
              <w:t>Attorney</w:t>
            </w:r>
          </w:p>
        </w:tc>
        <w:tc>
          <w:tcPr>
            <w:tcW w:w="1748" w:type="dxa"/>
            <w:tcBorders>
              <w:top w:val="single" w:color="auto" w:sz="4" w:space="0"/>
              <w:left w:val="single" w:color="auto" w:sz="4" w:space="0"/>
              <w:bottom w:val="single" w:color="auto" w:sz="4" w:space="0"/>
              <w:right w:val="single" w:color="auto" w:sz="4" w:space="0"/>
            </w:tcBorders>
          </w:tcPr>
          <w:p w:rsidRPr="00B803D5" w:rsidR="003B6A1B" w:rsidP="00C967BE" w:rsidRDefault="00A609A1" w14:paraId="27D75B3F" w14:textId="05217107">
            <w:pPr>
              <w:jc w:val="center"/>
            </w:pPr>
            <w:r>
              <w:t>$715</w:t>
            </w:r>
          </w:p>
        </w:tc>
        <w:tc>
          <w:tcPr>
            <w:tcW w:w="1725" w:type="dxa"/>
            <w:tcBorders>
              <w:top w:val="single" w:color="auto" w:sz="4" w:space="0"/>
              <w:left w:val="single" w:color="auto" w:sz="4" w:space="0"/>
              <w:bottom w:val="single" w:color="auto" w:sz="4" w:space="0"/>
              <w:right w:val="single" w:color="auto" w:sz="4" w:space="0"/>
            </w:tcBorders>
          </w:tcPr>
          <w:p w:rsidRPr="00B803D5" w:rsidR="003B6A1B" w:rsidP="00C967BE" w:rsidRDefault="00511962" w14:paraId="0BD45097" w14:textId="5C1C2D27">
            <w:pPr>
              <w:jc w:val="center"/>
            </w:pPr>
            <w:r>
              <w:t xml:space="preserve">2023 </w:t>
            </w:r>
          </w:p>
        </w:tc>
        <w:tc>
          <w:tcPr>
            <w:tcW w:w="1634" w:type="dxa"/>
            <w:tcBorders>
              <w:top w:val="single" w:color="auto" w:sz="4" w:space="0"/>
              <w:left w:val="single" w:color="auto" w:sz="4" w:space="0"/>
              <w:bottom w:val="single" w:color="auto" w:sz="4" w:space="0"/>
              <w:right w:val="single" w:color="auto" w:sz="4" w:space="0"/>
            </w:tcBorders>
          </w:tcPr>
          <w:p w:rsidRPr="00B803D5" w:rsidR="003B6A1B" w:rsidP="00C967BE" w:rsidRDefault="00632C98" w14:paraId="6B245605" w14:textId="1FF45CA9">
            <w:pPr>
              <w:jc w:val="center"/>
            </w:pPr>
            <w:r>
              <w:t>$715.00</w:t>
            </w:r>
          </w:p>
        </w:tc>
      </w:tr>
      <w:tr w:rsidRPr="00B803D5" w:rsidR="00C02649" w:rsidTr="00CB6CC0" w14:paraId="474E258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CB6CC0" w:rsidR="003B6A1B" w:rsidP="00C967BE" w:rsidRDefault="007D6B78" w14:paraId="115C1393" w14:textId="3AC07F36">
            <w:pPr>
              <w:jc w:val="center"/>
            </w:pPr>
            <w:r w:rsidRPr="00CB6CC0">
              <w:t xml:space="preserve">Melissa </w:t>
            </w:r>
          </w:p>
        </w:tc>
        <w:tc>
          <w:tcPr>
            <w:tcW w:w="1725" w:type="dxa"/>
            <w:tcBorders>
              <w:top w:val="single" w:color="auto" w:sz="4" w:space="0"/>
              <w:left w:val="single" w:color="auto" w:sz="4" w:space="0"/>
              <w:bottom w:val="single" w:color="auto" w:sz="4" w:space="0"/>
              <w:right w:val="single" w:color="auto" w:sz="4" w:space="0"/>
            </w:tcBorders>
          </w:tcPr>
          <w:p w:rsidRPr="00CB6CC0" w:rsidR="003B6A1B" w:rsidP="00C967BE" w:rsidRDefault="007D6B78" w14:paraId="1467A27B" w14:textId="0074D69E">
            <w:pPr>
              <w:jc w:val="center"/>
            </w:pPr>
            <w:r w:rsidRPr="00CB6CC0">
              <w:t xml:space="preserve">Kasnitz </w:t>
            </w:r>
          </w:p>
        </w:tc>
        <w:tc>
          <w:tcPr>
            <w:tcW w:w="2088" w:type="dxa"/>
            <w:tcBorders>
              <w:top w:val="single" w:color="auto" w:sz="4" w:space="0"/>
              <w:left w:val="single" w:color="auto" w:sz="4" w:space="0"/>
              <w:bottom w:val="single" w:color="auto" w:sz="4" w:space="0"/>
              <w:right w:val="single" w:color="auto" w:sz="4" w:space="0"/>
            </w:tcBorders>
          </w:tcPr>
          <w:p w:rsidRPr="00CB6CC0" w:rsidR="003B6A1B" w:rsidP="00C967BE" w:rsidRDefault="007D6B78" w14:paraId="66D10560" w14:textId="291387C8">
            <w:pPr>
              <w:jc w:val="center"/>
            </w:pPr>
            <w:r w:rsidRPr="00CB6CC0">
              <w:t>Attorney</w:t>
            </w:r>
          </w:p>
        </w:tc>
        <w:tc>
          <w:tcPr>
            <w:tcW w:w="1748" w:type="dxa"/>
            <w:tcBorders>
              <w:top w:val="single" w:color="auto" w:sz="4" w:space="0"/>
              <w:left w:val="single" w:color="auto" w:sz="4" w:space="0"/>
              <w:bottom w:val="single" w:color="auto" w:sz="4" w:space="0"/>
              <w:right w:val="single" w:color="auto" w:sz="4" w:space="0"/>
            </w:tcBorders>
          </w:tcPr>
          <w:p w:rsidRPr="00B803D5" w:rsidR="003B6A1B" w:rsidP="00C967BE" w:rsidRDefault="00746880" w14:paraId="7BC812A8" w14:textId="1FC2FDD7">
            <w:pPr>
              <w:jc w:val="center"/>
            </w:pPr>
            <w:r>
              <w:t>$735</w:t>
            </w:r>
          </w:p>
        </w:tc>
        <w:tc>
          <w:tcPr>
            <w:tcW w:w="1725" w:type="dxa"/>
            <w:tcBorders>
              <w:top w:val="single" w:color="auto" w:sz="4" w:space="0"/>
              <w:left w:val="single" w:color="auto" w:sz="4" w:space="0"/>
              <w:bottom w:val="single" w:color="auto" w:sz="4" w:space="0"/>
              <w:right w:val="single" w:color="auto" w:sz="4" w:space="0"/>
            </w:tcBorders>
          </w:tcPr>
          <w:p w:rsidRPr="00B803D5" w:rsidR="003B6A1B" w:rsidP="00C967BE" w:rsidRDefault="00511962" w14:paraId="4580AE9E" w14:textId="54C467F7">
            <w:pPr>
              <w:jc w:val="center"/>
            </w:pPr>
            <w:r>
              <w:t>2024</w:t>
            </w:r>
          </w:p>
        </w:tc>
        <w:tc>
          <w:tcPr>
            <w:tcW w:w="1634" w:type="dxa"/>
            <w:tcBorders>
              <w:top w:val="single" w:color="auto" w:sz="4" w:space="0"/>
              <w:left w:val="single" w:color="auto" w:sz="4" w:space="0"/>
              <w:bottom w:val="single" w:color="auto" w:sz="4" w:space="0"/>
              <w:right w:val="single" w:color="auto" w:sz="4" w:space="0"/>
            </w:tcBorders>
          </w:tcPr>
          <w:p w:rsidRPr="00B803D5" w:rsidR="003B6A1B" w:rsidP="00C967BE" w:rsidRDefault="00632C98" w14:paraId="74B7B957" w14:textId="1629717B">
            <w:pPr>
              <w:jc w:val="center"/>
            </w:pPr>
            <w:r>
              <w:t>$735.00</w:t>
            </w:r>
          </w:p>
        </w:tc>
      </w:tr>
      <w:tr w:rsidRPr="00B803D5" w:rsidR="00C02649" w:rsidTr="00CB6CC0" w14:paraId="0DC4129D"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CB6CC0" w:rsidR="003B6A1B" w:rsidP="00C967BE" w:rsidRDefault="007D6B78" w14:paraId="1C03A89B" w14:textId="0D99B2CC">
            <w:pPr>
              <w:jc w:val="center"/>
            </w:pPr>
            <w:r w:rsidRPr="00CB6CC0">
              <w:t xml:space="preserve">Melissa </w:t>
            </w:r>
          </w:p>
        </w:tc>
        <w:tc>
          <w:tcPr>
            <w:tcW w:w="1725" w:type="dxa"/>
            <w:tcBorders>
              <w:top w:val="single" w:color="auto" w:sz="4" w:space="0"/>
              <w:left w:val="single" w:color="auto" w:sz="4" w:space="0"/>
              <w:bottom w:val="single" w:color="auto" w:sz="4" w:space="0"/>
              <w:right w:val="single" w:color="auto" w:sz="4" w:space="0"/>
            </w:tcBorders>
          </w:tcPr>
          <w:p w:rsidRPr="00CB6CC0" w:rsidR="003B6A1B" w:rsidP="00C967BE" w:rsidRDefault="007D6B78" w14:paraId="53680AFD" w14:textId="3043C28D">
            <w:pPr>
              <w:jc w:val="center"/>
            </w:pPr>
            <w:r w:rsidRPr="00CB6CC0">
              <w:t xml:space="preserve">Kasnitz </w:t>
            </w:r>
          </w:p>
        </w:tc>
        <w:tc>
          <w:tcPr>
            <w:tcW w:w="2088" w:type="dxa"/>
            <w:tcBorders>
              <w:top w:val="single" w:color="auto" w:sz="4" w:space="0"/>
              <w:left w:val="single" w:color="auto" w:sz="4" w:space="0"/>
              <w:bottom w:val="single" w:color="auto" w:sz="4" w:space="0"/>
              <w:right w:val="single" w:color="auto" w:sz="4" w:space="0"/>
            </w:tcBorders>
          </w:tcPr>
          <w:p w:rsidRPr="00CB6CC0" w:rsidR="003B6A1B" w:rsidP="00C967BE" w:rsidRDefault="007D6B78" w14:paraId="597A6D17" w14:textId="6D4CC9DD">
            <w:pPr>
              <w:jc w:val="center"/>
            </w:pPr>
            <w:r w:rsidRPr="00CB6CC0">
              <w:t>Attorney</w:t>
            </w:r>
          </w:p>
        </w:tc>
        <w:tc>
          <w:tcPr>
            <w:tcW w:w="1748" w:type="dxa"/>
            <w:tcBorders>
              <w:top w:val="single" w:color="auto" w:sz="4" w:space="0"/>
              <w:left w:val="single" w:color="auto" w:sz="4" w:space="0"/>
              <w:bottom w:val="single" w:color="auto" w:sz="4" w:space="0"/>
              <w:right w:val="single" w:color="auto" w:sz="4" w:space="0"/>
            </w:tcBorders>
          </w:tcPr>
          <w:p w:rsidRPr="00B803D5" w:rsidR="003B6A1B" w:rsidP="00C967BE" w:rsidRDefault="00746880" w14:paraId="48B7FBBF" w14:textId="0F673980">
            <w:pPr>
              <w:jc w:val="center"/>
            </w:pPr>
            <w:r>
              <w:t>$755</w:t>
            </w:r>
          </w:p>
        </w:tc>
        <w:tc>
          <w:tcPr>
            <w:tcW w:w="1725" w:type="dxa"/>
            <w:tcBorders>
              <w:top w:val="single" w:color="auto" w:sz="4" w:space="0"/>
              <w:left w:val="single" w:color="auto" w:sz="4" w:space="0"/>
              <w:bottom w:val="single" w:color="auto" w:sz="4" w:space="0"/>
              <w:right w:val="single" w:color="auto" w:sz="4" w:space="0"/>
            </w:tcBorders>
          </w:tcPr>
          <w:p w:rsidRPr="00B803D5" w:rsidR="003B6A1B" w:rsidP="00C967BE" w:rsidRDefault="00511962" w14:paraId="5541B9E8" w14:textId="237EA98D">
            <w:pPr>
              <w:jc w:val="center"/>
            </w:pPr>
            <w:r>
              <w:t>2025</w:t>
            </w:r>
          </w:p>
        </w:tc>
        <w:tc>
          <w:tcPr>
            <w:tcW w:w="1634" w:type="dxa"/>
            <w:tcBorders>
              <w:top w:val="single" w:color="auto" w:sz="4" w:space="0"/>
              <w:left w:val="single" w:color="auto" w:sz="4" w:space="0"/>
              <w:bottom w:val="single" w:color="auto" w:sz="4" w:space="0"/>
              <w:right w:val="single" w:color="auto" w:sz="4" w:space="0"/>
            </w:tcBorders>
          </w:tcPr>
          <w:p w:rsidRPr="00B803D5" w:rsidR="003B6A1B" w:rsidP="00C967BE" w:rsidRDefault="00632C98" w14:paraId="5585EC38" w14:textId="575733CC">
            <w:pPr>
              <w:jc w:val="center"/>
            </w:pPr>
            <w:r>
              <w:t>$755.00</w:t>
            </w:r>
          </w:p>
        </w:tc>
      </w:tr>
      <w:tr w:rsidRPr="00B803D5" w:rsidR="00C02649" w:rsidTr="00CB6CC0" w14:paraId="29AE6932"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CB6CC0" w:rsidR="003B6A1B" w:rsidP="00C967BE" w:rsidRDefault="007D6B78" w14:paraId="360AC496" w14:textId="2CF37140">
            <w:pPr>
              <w:jc w:val="center"/>
            </w:pPr>
            <w:r w:rsidRPr="00CB6CC0">
              <w:t xml:space="preserve">Rachel </w:t>
            </w:r>
          </w:p>
        </w:tc>
        <w:tc>
          <w:tcPr>
            <w:tcW w:w="1725" w:type="dxa"/>
            <w:tcBorders>
              <w:top w:val="single" w:color="auto" w:sz="4" w:space="0"/>
              <w:left w:val="single" w:color="auto" w:sz="4" w:space="0"/>
              <w:bottom w:val="single" w:color="auto" w:sz="4" w:space="0"/>
              <w:right w:val="single" w:color="auto" w:sz="4" w:space="0"/>
            </w:tcBorders>
          </w:tcPr>
          <w:p w:rsidRPr="00CB6CC0" w:rsidR="003B6A1B" w:rsidP="00C967BE" w:rsidRDefault="007D6B78" w14:paraId="56248722" w14:textId="13C0C4B3">
            <w:pPr>
              <w:jc w:val="center"/>
            </w:pPr>
            <w:r w:rsidRPr="00CB6CC0">
              <w:t xml:space="preserve">Sweetnam </w:t>
            </w:r>
          </w:p>
        </w:tc>
        <w:tc>
          <w:tcPr>
            <w:tcW w:w="2088" w:type="dxa"/>
            <w:tcBorders>
              <w:top w:val="single" w:color="auto" w:sz="4" w:space="0"/>
              <w:left w:val="single" w:color="auto" w:sz="4" w:space="0"/>
              <w:bottom w:val="single" w:color="auto" w:sz="4" w:space="0"/>
              <w:right w:val="single" w:color="auto" w:sz="4" w:space="0"/>
            </w:tcBorders>
          </w:tcPr>
          <w:p w:rsidRPr="00CB6CC0" w:rsidR="003B6A1B" w:rsidP="00C967BE" w:rsidRDefault="007D6B78" w14:paraId="5260F89F" w14:textId="35E904B1">
            <w:pPr>
              <w:jc w:val="center"/>
            </w:pPr>
            <w:r w:rsidRPr="00CB6CC0">
              <w:t>Attorney</w:t>
            </w:r>
          </w:p>
        </w:tc>
        <w:tc>
          <w:tcPr>
            <w:tcW w:w="1748" w:type="dxa"/>
            <w:tcBorders>
              <w:top w:val="single" w:color="auto" w:sz="4" w:space="0"/>
              <w:left w:val="single" w:color="auto" w:sz="4" w:space="0"/>
              <w:bottom w:val="single" w:color="auto" w:sz="4" w:space="0"/>
              <w:right w:val="single" w:color="auto" w:sz="4" w:space="0"/>
            </w:tcBorders>
          </w:tcPr>
          <w:p w:rsidRPr="00B803D5" w:rsidR="003B6A1B" w:rsidP="00C967BE" w:rsidRDefault="00A609A1" w14:paraId="6D2EBA5C" w14:textId="0FFA1F33">
            <w:pPr>
              <w:jc w:val="center"/>
            </w:pPr>
            <w:r>
              <w:t>$220</w:t>
            </w:r>
          </w:p>
        </w:tc>
        <w:tc>
          <w:tcPr>
            <w:tcW w:w="1725" w:type="dxa"/>
            <w:tcBorders>
              <w:top w:val="single" w:color="auto" w:sz="4" w:space="0"/>
              <w:left w:val="single" w:color="auto" w:sz="4" w:space="0"/>
              <w:bottom w:val="single" w:color="auto" w:sz="4" w:space="0"/>
              <w:right w:val="single" w:color="auto" w:sz="4" w:space="0"/>
            </w:tcBorders>
          </w:tcPr>
          <w:p w:rsidRPr="00B803D5" w:rsidR="003B6A1B" w:rsidP="00C967BE" w:rsidRDefault="007D6B78" w14:paraId="34B04A04" w14:textId="04574ED8">
            <w:pPr>
              <w:jc w:val="center"/>
            </w:pPr>
            <w:r>
              <w:t xml:space="preserve">2023 </w:t>
            </w:r>
          </w:p>
        </w:tc>
        <w:tc>
          <w:tcPr>
            <w:tcW w:w="1634" w:type="dxa"/>
            <w:tcBorders>
              <w:top w:val="single" w:color="auto" w:sz="4" w:space="0"/>
              <w:left w:val="single" w:color="auto" w:sz="4" w:space="0"/>
              <w:bottom w:val="single" w:color="auto" w:sz="4" w:space="0"/>
              <w:right w:val="single" w:color="auto" w:sz="4" w:space="0"/>
            </w:tcBorders>
          </w:tcPr>
          <w:p w:rsidRPr="00B803D5" w:rsidR="003B6A1B" w:rsidP="00C967BE" w:rsidRDefault="00632C98" w14:paraId="6A145930" w14:textId="3453B016">
            <w:pPr>
              <w:jc w:val="center"/>
            </w:pPr>
            <w:r>
              <w:t>$220.00</w:t>
            </w:r>
          </w:p>
        </w:tc>
      </w:tr>
      <w:tr w:rsidRPr="00B803D5" w:rsidR="00C02649" w:rsidTr="00CB6CC0" w14:paraId="7BBD5E13"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CB6CC0" w:rsidR="003B6A1B" w:rsidP="00C967BE" w:rsidRDefault="007D6B78" w14:paraId="23066614" w14:textId="65C4A1A4">
            <w:pPr>
              <w:jc w:val="center"/>
            </w:pPr>
            <w:r w:rsidRPr="00CB6CC0">
              <w:t xml:space="preserve">Rachel </w:t>
            </w:r>
          </w:p>
        </w:tc>
        <w:tc>
          <w:tcPr>
            <w:tcW w:w="1725" w:type="dxa"/>
            <w:tcBorders>
              <w:top w:val="single" w:color="auto" w:sz="4" w:space="0"/>
              <w:left w:val="single" w:color="auto" w:sz="4" w:space="0"/>
              <w:bottom w:val="single" w:color="auto" w:sz="4" w:space="0"/>
              <w:right w:val="single" w:color="auto" w:sz="4" w:space="0"/>
            </w:tcBorders>
          </w:tcPr>
          <w:p w:rsidRPr="00CB6CC0" w:rsidR="003B6A1B" w:rsidP="00C967BE" w:rsidRDefault="007D6B78" w14:paraId="4786C89C" w14:textId="1BC156A8">
            <w:pPr>
              <w:jc w:val="center"/>
            </w:pPr>
            <w:r w:rsidRPr="00CB6CC0">
              <w:t xml:space="preserve">Sweetnam </w:t>
            </w:r>
          </w:p>
        </w:tc>
        <w:tc>
          <w:tcPr>
            <w:tcW w:w="2088" w:type="dxa"/>
            <w:tcBorders>
              <w:top w:val="single" w:color="auto" w:sz="4" w:space="0"/>
              <w:left w:val="single" w:color="auto" w:sz="4" w:space="0"/>
              <w:bottom w:val="single" w:color="auto" w:sz="4" w:space="0"/>
              <w:right w:val="single" w:color="auto" w:sz="4" w:space="0"/>
            </w:tcBorders>
          </w:tcPr>
          <w:p w:rsidRPr="00CB6CC0" w:rsidR="003B6A1B" w:rsidP="00C967BE" w:rsidRDefault="007D6B78" w14:paraId="18CADD1E" w14:textId="4765D93C">
            <w:pPr>
              <w:jc w:val="center"/>
            </w:pPr>
            <w:r w:rsidRPr="00CB6CC0">
              <w:t>Attorney</w:t>
            </w:r>
          </w:p>
        </w:tc>
        <w:tc>
          <w:tcPr>
            <w:tcW w:w="1748" w:type="dxa"/>
            <w:tcBorders>
              <w:top w:val="single" w:color="auto" w:sz="4" w:space="0"/>
              <w:left w:val="single" w:color="auto" w:sz="4" w:space="0"/>
              <w:bottom w:val="single" w:color="auto" w:sz="4" w:space="0"/>
              <w:right w:val="single" w:color="auto" w:sz="4" w:space="0"/>
            </w:tcBorders>
          </w:tcPr>
          <w:p w:rsidRPr="00B803D5" w:rsidR="003B6A1B" w:rsidP="00C967BE" w:rsidRDefault="00A609A1" w14:paraId="39919693" w14:textId="4BDC317A">
            <w:pPr>
              <w:jc w:val="center"/>
            </w:pPr>
            <w:r>
              <w:t>$275</w:t>
            </w:r>
          </w:p>
        </w:tc>
        <w:tc>
          <w:tcPr>
            <w:tcW w:w="1725" w:type="dxa"/>
            <w:tcBorders>
              <w:top w:val="single" w:color="auto" w:sz="4" w:space="0"/>
              <w:left w:val="single" w:color="auto" w:sz="4" w:space="0"/>
              <w:bottom w:val="single" w:color="auto" w:sz="4" w:space="0"/>
              <w:right w:val="single" w:color="auto" w:sz="4" w:space="0"/>
            </w:tcBorders>
          </w:tcPr>
          <w:p w:rsidRPr="00B803D5" w:rsidR="003B6A1B" w:rsidP="00C967BE" w:rsidRDefault="007D6B78" w14:paraId="214A549B" w14:textId="49C615C2">
            <w:pPr>
              <w:jc w:val="center"/>
            </w:pPr>
            <w:r>
              <w:t>2025</w:t>
            </w:r>
          </w:p>
        </w:tc>
        <w:tc>
          <w:tcPr>
            <w:tcW w:w="1634" w:type="dxa"/>
            <w:tcBorders>
              <w:top w:val="single" w:color="auto" w:sz="4" w:space="0"/>
              <w:left w:val="single" w:color="auto" w:sz="4" w:space="0"/>
              <w:bottom w:val="single" w:color="auto" w:sz="4" w:space="0"/>
              <w:right w:val="single" w:color="auto" w:sz="4" w:space="0"/>
            </w:tcBorders>
          </w:tcPr>
          <w:p w:rsidRPr="00B803D5" w:rsidR="003B6A1B" w:rsidP="00A35FC9" w:rsidRDefault="00632C98" w14:paraId="3B9C718F" w14:textId="7440BF23">
            <w:pPr>
              <w:jc w:val="center"/>
            </w:pPr>
            <w:r>
              <w:t>$275.00</w:t>
            </w:r>
          </w:p>
        </w:tc>
      </w:tr>
    </w:tbl>
    <w:p w:rsidR="0022302F" w:rsidP="00FE3BAE" w:rsidRDefault="0022302F" w14:paraId="439C0840" w14:textId="77777777">
      <w:pPr>
        <w:spacing w:line="360" w:lineRule="auto"/>
        <w:rPr>
          <w:b/>
        </w:rPr>
      </w:pPr>
    </w:p>
    <w:p w:rsidRPr="00B803D5" w:rsidR="00FE3BAE" w:rsidP="00FE3BAE" w:rsidRDefault="00FE3BAE" w14:paraId="53F54635" w14:textId="77777777">
      <w:pPr>
        <w:jc w:val="center"/>
      </w:pPr>
      <w:r w:rsidRPr="00B803D5">
        <w:rPr>
          <w:b/>
        </w:rPr>
        <w:lastRenderedPageBreak/>
        <w:t xml:space="preserve">(END OF </w:t>
      </w:r>
      <w:r w:rsidRPr="00B803D5">
        <w:rPr>
          <w:b/>
          <w:szCs w:val="26"/>
        </w:rPr>
        <w:t>APPENDIX</w:t>
      </w:r>
      <w:r w:rsidRPr="00B803D5">
        <w:rPr>
          <w:b/>
        </w:rPr>
        <w:t>)</w:t>
      </w:r>
    </w:p>
    <w:sectPr w:rsidRPr="00B803D5" w:rsidR="00FE3BAE" w:rsidSect="006B7228">
      <w:footerReference w:type="default" r:id="rId17"/>
      <w:pgSz w:w="12240" w:h="15840"/>
      <w:pgMar w:top="1440" w:right="1440" w:bottom="1440" w:left="144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E4224" w14:textId="77777777" w:rsidR="0060717B" w:rsidRDefault="0060717B" w:rsidP="00885956">
      <w:r>
        <w:separator/>
      </w:r>
    </w:p>
  </w:endnote>
  <w:endnote w:type="continuationSeparator" w:id="0">
    <w:p w14:paraId="707DA797" w14:textId="77777777" w:rsidR="0060717B" w:rsidRDefault="0060717B" w:rsidP="00885956">
      <w:r>
        <w:continuationSeparator/>
      </w:r>
    </w:p>
  </w:endnote>
  <w:endnote w:type="continuationNotice" w:id="1">
    <w:p w14:paraId="6F1C212A" w14:textId="77777777" w:rsidR="0060717B" w:rsidRDefault="006071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1FADD" w14:textId="77777777" w:rsidR="0032589B" w:rsidRDefault="003258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570652"/>
      <w:docPartObj>
        <w:docPartGallery w:val="Page Numbers (Bottom of Page)"/>
        <w:docPartUnique/>
      </w:docPartObj>
    </w:sdtPr>
    <w:sdtEndPr>
      <w:rPr>
        <w:noProof/>
      </w:rPr>
    </w:sdtEndPr>
    <w:sdtContent>
      <w:p w14:paraId="28A020F4" w14:textId="3FB6E185" w:rsidR="003B6A1B" w:rsidRDefault="003B6A1B" w:rsidP="00880855">
        <w:pPr>
          <w:pStyle w:val="Footer"/>
          <w:jc w:val="center"/>
        </w:pPr>
        <w:r>
          <w:fldChar w:fldCharType="begin"/>
        </w:r>
        <w:r>
          <w:instrText xml:space="preserve"> PAGE   \* MERGEFORMAT </w:instrText>
        </w:r>
        <w:r>
          <w:fldChar w:fldCharType="separate"/>
        </w:r>
        <w:r w:rsidR="0055228B">
          <w:rPr>
            <w:noProof/>
          </w:rPr>
          <w:t>- 1 -</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49329"/>
      <w:docPartObj>
        <w:docPartGallery w:val="Page Numbers (Bottom of Page)"/>
        <w:docPartUnique/>
      </w:docPartObj>
    </w:sdtPr>
    <w:sdtEndPr>
      <w:rPr>
        <w:noProof/>
      </w:rPr>
    </w:sdtEndPr>
    <w:sdtContent>
      <w:p w14:paraId="560F7D5D" w14:textId="39840576" w:rsidR="00CF1129" w:rsidRDefault="0032589B" w:rsidP="0032589B">
        <w:pPr>
          <w:pStyle w:val="Footer"/>
          <w:tabs>
            <w:tab w:val="left" w:pos="180"/>
          </w:tabs>
        </w:pPr>
        <w:r w:rsidRPr="0032589B">
          <w:rPr>
            <w:sz w:val="16"/>
            <w:szCs w:val="16"/>
          </w:rPr>
          <w:t>612796890</w:t>
        </w:r>
        <w:r>
          <w:tab/>
        </w:r>
        <w:r w:rsidR="00CF1129">
          <w:fldChar w:fldCharType="begin"/>
        </w:r>
        <w:r w:rsidR="00CF1129">
          <w:instrText xml:space="preserve"> PAGE   \* MERGEFORMAT </w:instrText>
        </w:r>
        <w:r w:rsidR="00CF1129">
          <w:fldChar w:fldCharType="separate"/>
        </w:r>
        <w:r w:rsidR="002A6C07">
          <w:rPr>
            <w:noProof/>
          </w:rPr>
          <w:t>- 1 -</w:t>
        </w:r>
        <w:r w:rsidR="00CF1129">
          <w:rPr>
            <w:noProof/>
          </w:rPr>
          <w:fldChar w:fldCharType="end"/>
        </w:r>
      </w:p>
    </w:sdtContent>
  </w:sdt>
  <w:p w14:paraId="2B494C2D" w14:textId="77777777" w:rsidR="00CF1129" w:rsidRDefault="00CF11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DD96" w14:textId="7A4B1371" w:rsidR="00435C30" w:rsidRDefault="00435C30" w:rsidP="0088085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86984" w14:textId="77777777" w:rsidR="0060717B" w:rsidRDefault="0060717B" w:rsidP="00885956">
      <w:r>
        <w:separator/>
      </w:r>
    </w:p>
  </w:footnote>
  <w:footnote w:type="continuationSeparator" w:id="0">
    <w:p w14:paraId="07024B7F" w14:textId="77777777" w:rsidR="0060717B" w:rsidRDefault="0060717B" w:rsidP="00885956">
      <w:r>
        <w:continuationSeparator/>
      </w:r>
    </w:p>
  </w:footnote>
  <w:footnote w:type="continuationNotice" w:id="1">
    <w:p w14:paraId="50770347" w14:textId="77777777" w:rsidR="0060717B" w:rsidRDefault="0060717B"/>
  </w:footnote>
  <w:footnote w:id="2">
    <w:p w14:paraId="7CAF0DDD" w14:textId="77777777" w:rsidR="003B6A1B" w:rsidRDefault="003B6A1B">
      <w:pPr>
        <w:pStyle w:val="FootnoteText"/>
      </w:pPr>
      <w:r>
        <w:rPr>
          <w:rStyle w:val="FootnoteReference"/>
        </w:rPr>
        <w:footnoteRef/>
      </w:r>
      <w:r>
        <w:t xml:space="preserve"> All statutory references are to California Public Utilities Code unless indicated otherwise.</w:t>
      </w:r>
    </w:p>
  </w:footnote>
  <w:footnote w:id="3">
    <w:p w14:paraId="053AD770" w14:textId="56C012CC" w:rsidR="009F0FA4" w:rsidRDefault="009F0FA4">
      <w:pPr>
        <w:pStyle w:val="FootnoteText"/>
      </w:pPr>
      <w:r>
        <w:rPr>
          <w:rStyle w:val="FootnoteReference"/>
        </w:rPr>
        <w:footnoteRef/>
      </w:r>
      <w:r>
        <w:t xml:space="preserve"> </w:t>
      </w:r>
      <w:r w:rsidR="002D372D">
        <w:t>R.20-08-021</w:t>
      </w:r>
      <w:r w:rsidR="00CD3469">
        <w:t xml:space="preserve"> </w:t>
      </w:r>
      <w:r>
        <w:t>“</w:t>
      </w:r>
      <w:r>
        <w:rPr>
          <w:color w:val="000000"/>
        </w:rPr>
        <w:t>Assigned Commissioner’s Second Amended Scoping Memo and Ruling,” issued on March 1, 2022, at 28.</w:t>
      </w:r>
    </w:p>
  </w:footnote>
  <w:footnote w:id="4">
    <w:p w14:paraId="3B23F039" w14:textId="456FB1E3" w:rsidR="00BE6523" w:rsidRPr="00BE6523" w:rsidRDefault="003B6A1B" w:rsidP="00A86489">
      <w:pPr>
        <w:pStyle w:val="FootnoteText"/>
        <w:rPr>
          <w:rStyle w:val="Hyperlink"/>
        </w:rPr>
      </w:pPr>
      <w:r w:rsidRPr="00DE3A5D">
        <w:rPr>
          <w:rStyle w:val="FootnoteReference"/>
          <w:sz w:val="20"/>
        </w:rPr>
        <w:footnoteRef/>
      </w:r>
      <w:r w:rsidRPr="00DE3A5D">
        <w:t xml:space="preserve"> This information may be </w:t>
      </w:r>
      <w:r w:rsidRPr="00DE3A5D">
        <w:rPr>
          <w:color w:val="000000"/>
        </w:rPr>
        <w:t>obtain</w:t>
      </w:r>
      <w:r>
        <w:rPr>
          <w:color w:val="000000"/>
        </w:rPr>
        <w:t>ed through the State Bar of California’s website at</w:t>
      </w:r>
      <w:r w:rsidR="005752C3" w:rsidRPr="005752C3">
        <w:rPr>
          <w:sz w:val="24"/>
          <w:szCs w:val="24"/>
        </w:rPr>
        <w:t xml:space="preserve"> </w:t>
      </w:r>
      <w:r w:rsidR="00BE6523">
        <w:fldChar w:fldCharType="begin"/>
      </w:r>
      <w:r w:rsidR="002475A5">
        <w:instrText>HYPERLINK "https://apps.calbar.ca.gov/attorney/LicenseeSearch/QuickSearch"</w:instrText>
      </w:r>
      <w:r w:rsidR="00BE6523">
        <w:fldChar w:fldCharType="separate"/>
      </w:r>
      <w:r w:rsidR="00BE6523" w:rsidRPr="00BE6523">
        <w:rPr>
          <w:rStyle w:val="Hyperlink"/>
        </w:rPr>
        <w:t>https://apps.calbar.ca.gov/attorney/LicenseeSearch/QuickSearch</w:t>
      </w:r>
    </w:p>
    <w:p w14:paraId="2A44723A" w14:textId="01CD0D3B" w:rsidR="003B6A1B" w:rsidRPr="00DE3A5D" w:rsidRDefault="00BE6523" w:rsidP="00A86489">
      <w:pPr>
        <w:pStyle w:val="FootnoteText"/>
      </w:pPr>
      <w:r>
        <w:fldChar w:fldCharType="end"/>
      </w:r>
    </w:p>
  </w:footnote>
  <w:footnote w:id="5">
    <w:p w14:paraId="4A6685F1" w14:textId="099CCF8E" w:rsidR="00933F76" w:rsidRDefault="00933F76">
      <w:pPr>
        <w:pStyle w:val="FootnoteText"/>
      </w:pPr>
      <w:r>
        <w:rPr>
          <w:rStyle w:val="FootnoteReference"/>
        </w:rPr>
        <w:footnoteRef/>
      </w:r>
      <w:r>
        <w:t xml:space="preserve"> Attachments not included in final Decision.</w:t>
      </w:r>
    </w:p>
  </w:footnote>
  <w:footnote w:id="6">
    <w:p w14:paraId="3943B38F" w14:textId="2B61FC81" w:rsidR="00BA04BB" w:rsidRDefault="00BA04BB">
      <w:pPr>
        <w:pStyle w:val="FootnoteText"/>
      </w:pPr>
      <w:r>
        <w:rPr>
          <w:rStyle w:val="FootnoteReference"/>
        </w:rPr>
        <w:footnoteRef/>
      </w:r>
      <w:r>
        <w:t xml:space="preserve"> 2026 hourly rate was adopted for Goodman and ½ of the rate was applied to IComp Preparation.</w:t>
      </w:r>
    </w:p>
  </w:footnote>
  <w:footnote w:id="7">
    <w:p w14:paraId="379D32EF" w14:textId="29D2F240" w:rsidR="00A411D8" w:rsidRDefault="00A411D8">
      <w:pPr>
        <w:pStyle w:val="FootnoteText"/>
      </w:pPr>
      <w:r>
        <w:rPr>
          <w:rStyle w:val="FootnoteReference"/>
        </w:rPr>
        <w:footnoteRef/>
      </w:r>
      <w:r>
        <w:t xml:space="preserve"> Information </w:t>
      </w:r>
      <w:r w:rsidR="00FB6D81">
        <w:t xml:space="preserve">provided by the CPUC according to CforAT’s request in </w:t>
      </w:r>
      <w:r w:rsidR="00A81D44">
        <w:t>Part III.</w:t>
      </w:r>
      <w:r w:rsidR="00425252">
        <w:t>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BA76B" w14:textId="77777777" w:rsidR="0032589B" w:rsidRDefault="003258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A554A" w14:textId="623D5B19" w:rsidR="00C46E8E" w:rsidRDefault="00C46E8E">
    <w:pPr>
      <w:pStyle w:val="Header"/>
    </w:pPr>
    <w:r>
      <w:rPr>
        <w:color w:val="000000"/>
      </w:rPr>
      <w:t>R.20-08-</w:t>
    </w:r>
    <w:proofErr w:type="gramStart"/>
    <w:r>
      <w:rPr>
        <w:color w:val="000000"/>
      </w:rPr>
      <w:t>021  ALJ</w:t>
    </w:r>
    <w:proofErr w:type="gramEnd"/>
    <w:r>
      <w:rPr>
        <w:color w:val="000000"/>
      </w:rPr>
      <w:t>/VUK/vj4</w:t>
    </w:r>
    <w:r>
      <w:rPr>
        <w:color w:val="000000"/>
      </w:rPr>
      <w:tab/>
    </w:r>
    <w:r>
      <w:rPr>
        <w:color w:val="000000"/>
      </w:rPr>
      <w:tab/>
    </w:r>
    <w:r w:rsidRPr="00F33573">
      <w:rPr>
        <w:b/>
        <w:bCs/>
        <w:color w:val="000000"/>
      </w:rPr>
      <w:t>PROPOSED DECISION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3B495" w14:textId="77777777" w:rsidR="0032589B" w:rsidRDefault="003258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2F85E6E"/>
    <w:multiLevelType w:val="hybridMultilevel"/>
    <w:tmpl w:val="6D607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2577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2F0203"/>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AA059D5"/>
    <w:multiLevelType w:val="hybridMultilevel"/>
    <w:tmpl w:val="3EA6CD14"/>
    <w:lvl w:ilvl="0" w:tplc="4208A48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2504B9E"/>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5436222"/>
    <w:multiLevelType w:val="hybridMultilevel"/>
    <w:tmpl w:val="E1EA7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256540"/>
    <w:multiLevelType w:val="hybridMultilevel"/>
    <w:tmpl w:val="2FD2E4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15:restartNumberingAfterBreak="0">
    <w:nsid w:val="568F6BF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2"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A8179A5"/>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6431786">
    <w:abstractNumId w:val="12"/>
  </w:num>
  <w:num w:numId="2" w16cid:durableId="296566636">
    <w:abstractNumId w:val="0"/>
  </w:num>
  <w:num w:numId="3" w16cid:durableId="2098595014">
    <w:abstractNumId w:val="13"/>
  </w:num>
  <w:num w:numId="4" w16cid:durableId="1312905431">
    <w:abstractNumId w:val="9"/>
  </w:num>
  <w:num w:numId="5" w16cid:durableId="417093550">
    <w:abstractNumId w:val="5"/>
  </w:num>
  <w:num w:numId="6" w16cid:durableId="1486429129">
    <w:abstractNumId w:val="11"/>
  </w:num>
  <w:num w:numId="7" w16cid:durableId="258221757">
    <w:abstractNumId w:val="6"/>
  </w:num>
  <w:num w:numId="8" w16cid:durableId="842936081">
    <w:abstractNumId w:val="10"/>
  </w:num>
  <w:num w:numId="9" w16cid:durableId="1685205339">
    <w:abstractNumId w:val="2"/>
  </w:num>
  <w:num w:numId="10" w16cid:durableId="789317941">
    <w:abstractNumId w:val="3"/>
  </w:num>
  <w:num w:numId="11" w16cid:durableId="1176652405">
    <w:abstractNumId w:val="1"/>
  </w:num>
  <w:num w:numId="12" w16cid:durableId="2092388654">
    <w:abstractNumId w:val="4"/>
  </w:num>
  <w:num w:numId="13" w16cid:durableId="1541288037">
    <w:abstractNumId w:val="7"/>
  </w:num>
  <w:num w:numId="14" w16cid:durableId="6033425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3061"/>
    <w:rsid w:val="000033AC"/>
    <w:rsid w:val="00003A49"/>
    <w:rsid w:val="00003A6D"/>
    <w:rsid w:val="0000662F"/>
    <w:rsid w:val="00007E76"/>
    <w:rsid w:val="00012471"/>
    <w:rsid w:val="000131B5"/>
    <w:rsid w:val="00017815"/>
    <w:rsid w:val="000204FC"/>
    <w:rsid w:val="00021082"/>
    <w:rsid w:val="00022399"/>
    <w:rsid w:val="00026A15"/>
    <w:rsid w:val="000307AC"/>
    <w:rsid w:val="00032612"/>
    <w:rsid w:val="00032C58"/>
    <w:rsid w:val="0003402D"/>
    <w:rsid w:val="0003423B"/>
    <w:rsid w:val="00034492"/>
    <w:rsid w:val="00036592"/>
    <w:rsid w:val="00036C98"/>
    <w:rsid w:val="00036F54"/>
    <w:rsid w:val="00040366"/>
    <w:rsid w:val="000413C2"/>
    <w:rsid w:val="0004375B"/>
    <w:rsid w:val="00044960"/>
    <w:rsid w:val="00045A2F"/>
    <w:rsid w:val="00052385"/>
    <w:rsid w:val="0005315B"/>
    <w:rsid w:val="000550D7"/>
    <w:rsid w:val="0005538D"/>
    <w:rsid w:val="00055843"/>
    <w:rsid w:val="00055F4B"/>
    <w:rsid w:val="00056D93"/>
    <w:rsid w:val="000577E0"/>
    <w:rsid w:val="000608AB"/>
    <w:rsid w:val="00061581"/>
    <w:rsid w:val="000617F4"/>
    <w:rsid w:val="00063622"/>
    <w:rsid w:val="00063745"/>
    <w:rsid w:val="00065042"/>
    <w:rsid w:val="000702E8"/>
    <w:rsid w:val="00070AA7"/>
    <w:rsid w:val="00072625"/>
    <w:rsid w:val="00072C81"/>
    <w:rsid w:val="0007315D"/>
    <w:rsid w:val="00073262"/>
    <w:rsid w:val="00074049"/>
    <w:rsid w:val="00080B66"/>
    <w:rsid w:val="0008127D"/>
    <w:rsid w:val="00081298"/>
    <w:rsid w:val="0008231B"/>
    <w:rsid w:val="00082790"/>
    <w:rsid w:val="00082F86"/>
    <w:rsid w:val="000838A7"/>
    <w:rsid w:val="0008656D"/>
    <w:rsid w:val="00090D15"/>
    <w:rsid w:val="0009208C"/>
    <w:rsid w:val="00092730"/>
    <w:rsid w:val="000971C0"/>
    <w:rsid w:val="000A3484"/>
    <w:rsid w:val="000A3ED6"/>
    <w:rsid w:val="000B111F"/>
    <w:rsid w:val="000B4C5E"/>
    <w:rsid w:val="000C204E"/>
    <w:rsid w:val="000C5872"/>
    <w:rsid w:val="000C7F11"/>
    <w:rsid w:val="000D057A"/>
    <w:rsid w:val="000D0C7D"/>
    <w:rsid w:val="000D4AF1"/>
    <w:rsid w:val="000D6CA0"/>
    <w:rsid w:val="000D6DF8"/>
    <w:rsid w:val="000E0136"/>
    <w:rsid w:val="000E1740"/>
    <w:rsid w:val="000E1B9A"/>
    <w:rsid w:val="000E29DF"/>
    <w:rsid w:val="000E2E5E"/>
    <w:rsid w:val="000E41D9"/>
    <w:rsid w:val="000E4348"/>
    <w:rsid w:val="000E43FD"/>
    <w:rsid w:val="000E4A92"/>
    <w:rsid w:val="000E4AAA"/>
    <w:rsid w:val="000E4CE2"/>
    <w:rsid w:val="000E6ABD"/>
    <w:rsid w:val="000E6B70"/>
    <w:rsid w:val="000F595C"/>
    <w:rsid w:val="000F5FD2"/>
    <w:rsid w:val="000F6A3F"/>
    <w:rsid w:val="000F7670"/>
    <w:rsid w:val="000F7D65"/>
    <w:rsid w:val="001003F4"/>
    <w:rsid w:val="0010222C"/>
    <w:rsid w:val="0010480F"/>
    <w:rsid w:val="0010487D"/>
    <w:rsid w:val="0010763C"/>
    <w:rsid w:val="00110D89"/>
    <w:rsid w:val="001110D5"/>
    <w:rsid w:val="001123F5"/>
    <w:rsid w:val="001132DA"/>
    <w:rsid w:val="00115988"/>
    <w:rsid w:val="00115C55"/>
    <w:rsid w:val="00115C70"/>
    <w:rsid w:val="00116CB2"/>
    <w:rsid w:val="00120F55"/>
    <w:rsid w:val="00123103"/>
    <w:rsid w:val="001240F8"/>
    <w:rsid w:val="00124838"/>
    <w:rsid w:val="00124C46"/>
    <w:rsid w:val="00125492"/>
    <w:rsid w:val="001346EB"/>
    <w:rsid w:val="00137E40"/>
    <w:rsid w:val="0014022C"/>
    <w:rsid w:val="00141A4E"/>
    <w:rsid w:val="00142371"/>
    <w:rsid w:val="0014441B"/>
    <w:rsid w:val="00145370"/>
    <w:rsid w:val="00145F83"/>
    <w:rsid w:val="00150958"/>
    <w:rsid w:val="00151969"/>
    <w:rsid w:val="00151AA8"/>
    <w:rsid w:val="00152F94"/>
    <w:rsid w:val="00154077"/>
    <w:rsid w:val="00156EE2"/>
    <w:rsid w:val="001614A9"/>
    <w:rsid w:val="0016227E"/>
    <w:rsid w:val="00164225"/>
    <w:rsid w:val="00167EE7"/>
    <w:rsid w:val="001712C0"/>
    <w:rsid w:val="00171EBF"/>
    <w:rsid w:val="0017251D"/>
    <w:rsid w:val="001753EF"/>
    <w:rsid w:val="00175865"/>
    <w:rsid w:val="00175F03"/>
    <w:rsid w:val="00175F99"/>
    <w:rsid w:val="00180E8C"/>
    <w:rsid w:val="001820AE"/>
    <w:rsid w:val="001830A3"/>
    <w:rsid w:val="001832B1"/>
    <w:rsid w:val="0018511D"/>
    <w:rsid w:val="0018583A"/>
    <w:rsid w:val="001876DB"/>
    <w:rsid w:val="00190498"/>
    <w:rsid w:val="00190FA6"/>
    <w:rsid w:val="00192E39"/>
    <w:rsid w:val="001940D9"/>
    <w:rsid w:val="0019509D"/>
    <w:rsid w:val="001962EB"/>
    <w:rsid w:val="001967A0"/>
    <w:rsid w:val="001A06A8"/>
    <w:rsid w:val="001A0C23"/>
    <w:rsid w:val="001A263A"/>
    <w:rsid w:val="001A3188"/>
    <w:rsid w:val="001A3CF3"/>
    <w:rsid w:val="001A582C"/>
    <w:rsid w:val="001A6923"/>
    <w:rsid w:val="001B18A5"/>
    <w:rsid w:val="001B4565"/>
    <w:rsid w:val="001B465D"/>
    <w:rsid w:val="001B5647"/>
    <w:rsid w:val="001B6DF2"/>
    <w:rsid w:val="001C01AF"/>
    <w:rsid w:val="001C0DD1"/>
    <w:rsid w:val="001C0FCA"/>
    <w:rsid w:val="001C21AE"/>
    <w:rsid w:val="001C2E54"/>
    <w:rsid w:val="001C3ECF"/>
    <w:rsid w:val="001C3FD8"/>
    <w:rsid w:val="001C5331"/>
    <w:rsid w:val="001D12DF"/>
    <w:rsid w:val="001D1B52"/>
    <w:rsid w:val="001D3ED2"/>
    <w:rsid w:val="001D3EDB"/>
    <w:rsid w:val="001D5715"/>
    <w:rsid w:val="001D57BE"/>
    <w:rsid w:val="001D5DAB"/>
    <w:rsid w:val="001D79C7"/>
    <w:rsid w:val="001E11F7"/>
    <w:rsid w:val="001E3C01"/>
    <w:rsid w:val="001E3ED8"/>
    <w:rsid w:val="001E77CF"/>
    <w:rsid w:val="001E7EE2"/>
    <w:rsid w:val="001F05B8"/>
    <w:rsid w:val="001F1111"/>
    <w:rsid w:val="001F238E"/>
    <w:rsid w:val="001F259D"/>
    <w:rsid w:val="001F3E9D"/>
    <w:rsid w:val="001F6029"/>
    <w:rsid w:val="001F712F"/>
    <w:rsid w:val="0020046B"/>
    <w:rsid w:val="00201AF2"/>
    <w:rsid w:val="002045B1"/>
    <w:rsid w:val="00204E3A"/>
    <w:rsid w:val="002054A3"/>
    <w:rsid w:val="0020662C"/>
    <w:rsid w:val="00206827"/>
    <w:rsid w:val="00206AFF"/>
    <w:rsid w:val="002111F6"/>
    <w:rsid w:val="00212B01"/>
    <w:rsid w:val="00212E10"/>
    <w:rsid w:val="0021393D"/>
    <w:rsid w:val="00214B22"/>
    <w:rsid w:val="0021580E"/>
    <w:rsid w:val="00217224"/>
    <w:rsid w:val="00217529"/>
    <w:rsid w:val="00220B00"/>
    <w:rsid w:val="00222300"/>
    <w:rsid w:val="002229B0"/>
    <w:rsid w:val="0022302F"/>
    <w:rsid w:val="002235AB"/>
    <w:rsid w:val="002239E6"/>
    <w:rsid w:val="0022481E"/>
    <w:rsid w:val="0022663F"/>
    <w:rsid w:val="002276E1"/>
    <w:rsid w:val="00230392"/>
    <w:rsid w:val="0023067E"/>
    <w:rsid w:val="0023171C"/>
    <w:rsid w:val="002319BD"/>
    <w:rsid w:val="00237943"/>
    <w:rsid w:val="00237EE8"/>
    <w:rsid w:val="0024083F"/>
    <w:rsid w:val="00240C8D"/>
    <w:rsid w:val="002415DC"/>
    <w:rsid w:val="0024564D"/>
    <w:rsid w:val="002466F8"/>
    <w:rsid w:val="002475A5"/>
    <w:rsid w:val="00247625"/>
    <w:rsid w:val="002507BD"/>
    <w:rsid w:val="00253136"/>
    <w:rsid w:val="0025478C"/>
    <w:rsid w:val="00256F00"/>
    <w:rsid w:val="00256F46"/>
    <w:rsid w:val="00260518"/>
    <w:rsid w:val="00261B91"/>
    <w:rsid w:val="0026326A"/>
    <w:rsid w:val="00264333"/>
    <w:rsid w:val="002643C2"/>
    <w:rsid w:val="00265FB2"/>
    <w:rsid w:val="00266324"/>
    <w:rsid w:val="00267CC8"/>
    <w:rsid w:val="00267DE3"/>
    <w:rsid w:val="00267FC1"/>
    <w:rsid w:val="00270519"/>
    <w:rsid w:val="00270E2E"/>
    <w:rsid w:val="0027203A"/>
    <w:rsid w:val="00273208"/>
    <w:rsid w:val="0027402D"/>
    <w:rsid w:val="002754E5"/>
    <w:rsid w:val="00277909"/>
    <w:rsid w:val="00277D18"/>
    <w:rsid w:val="00280F0E"/>
    <w:rsid w:val="002814EF"/>
    <w:rsid w:val="00290C13"/>
    <w:rsid w:val="002926A0"/>
    <w:rsid w:val="00296166"/>
    <w:rsid w:val="0029757A"/>
    <w:rsid w:val="002A18E9"/>
    <w:rsid w:val="002A29C9"/>
    <w:rsid w:val="002A6C07"/>
    <w:rsid w:val="002A737B"/>
    <w:rsid w:val="002B153D"/>
    <w:rsid w:val="002B204C"/>
    <w:rsid w:val="002B2DEA"/>
    <w:rsid w:val="002B533E"/>
    <w:rsid w:val="002B5927"/>
    <w:rsid w:val="002B7AE3"/>
    <w:rsid w:val="002C0AF2"/>
    <w:rsid w:val="002C2443"/>
    <w:rsid w:val="002C4BCB"/>
    <w:rsid w:val="002C53A5"/>
    <w:rsid w:val="002D0F12"/>
    <w:rsid w:val="002D21CA"/>
    <w:rsid w:val="002D372D"/>
    <w:rsid w:val="002D53AA"/>
    <w:rsid w:val="002D578C"/>
    <w:rsid w:val="002D5893"/>
    <w:rsid w:val="002E0D94"/>
    <w:rsid w:val="002E2061"/>
    <w:rsid w:val="002E28A8"/>
    <w:rsid w:val="002E3D13"/>
    <w:rsid w:val="002E58AC"/>
    <w:rsid w:val="002E5F83"/>
    <w:rsid w:val="002E7607"/>
    <w:rsid w:val="002E77D8"/>
    <w:rsid w:val="002F5E41"/>
    <w:rsid w:val="002F64DD"/>
    <w:rsid w:val="002F7054"/>
    <w:rsid w:val="0030043A"/>
    <w:rsid w:val="00301FB0"/>
    <w:rsid w:val="0030396F"/>
    <w:rsid w:val="00303C2B"/>
    <w:rsid w:val="00310C8B"/>
    <w:rsid w:val="0031117B"/>
    <w:rsid w:val="003119CA"/>
    <w:rsid w:val="00317519"/>
    <w:rsid w:val="00321319"/>
    <w:rsid w:val="00321412"/>
    <w:rsid w:val="00321B75"/>
    <w:rsid w:val="00321D68"/>
    <w:rsid w:val="003245AB"/>
    <w:rsid w:val="0032589B"/>
    <w:rsid w:val="0032681F"/>
    <w:rsid w:val="0032797A"/>
    <w:rsid w:val="00330DEC"/>
    <w:rsid w:val="00331431"/>
    <w:rsid w:val="0033205C"/>
    <w:rsid w:val="00335A07"/>
    <w:rsid w:val="003378F7"/>
    <w:rsid w:val="00337AB4"/>
    <w:rsid w:val="00340FE7"/>
    <w:rsid w:val="003431CA"/>
    <w:rsid w:val="00343A56"/>
    <w:rsid w:val="00343FD5"/>
    <w:rsid w:val="00347AB2"/>
    <w:rsid w:val="003501DD"/>
    <w:rsid w:val="0035453E"/>
    <w:rsid w:val="00354D38"/>
    <w:rsid w:val="00357623"/>
    <w:rsid w:val="00357F1A"/>
    <w:rsid w:val="00360DFC"/>
    <w:rsid w:val="00361A88"/>
    <w:rsid w:val="003708FA"/>
    <w:rsid w:val="00372DD1"/>
    <w:rsid w:val="00374FD1"/>
    <w:rsid w:val="00375BD6"/>
    <w:rsid w:val="003765B7"/>
    <w:rsid w:val="00377884"/>
    <w:rsid w:val="00377FF5"/>
    <w:rsid w:val="00380703"/>
    <w:rsid w:val="003840F6"/>
    <w:rsid w:val="0038616A"/>
    <w:rsid w:val="0038699D"/>
    <w:rsid w:val="00386C0B"/>
    <w:rsid w:val="00387441"/>
    <w:rsid w:val="00387EE3"/>
    <w:rsid w:val="00391323"/>
    <w:rsid w:val="00391D90"/>
    <w:rsid w:val="00396FF1"/>
    <w:rsid w:val="003A2CD6"/>
    <w:rsid w:val="003A328B"/>
    <w:rsid w:val="003B1782"/>
    <w:rsid w:val="003B2AB7"/>
    <w:rsid w:val="003B360C"/>
    <w:rsid w:val="003B3A65"/>
    <w:rsid w:val="003B41B7"/>
    <w:rsid w:val="003B427B"/>
    <w:rsid w:val="003B563C"/>
    <w:rsid w:val="003B5EAC"/>
    <w:rsid w:val="003B6A1B"/>
    <w:rsid w:val="003B728B"/>
    <w:rsid w:val="003C1858"/>
    <w:rsid w:val="003C4869"/>
    <w:rsid w:val="003C608A"/>
    <w:rsid w:val="003C6B75"/>
    <w:rsid w:val="003C757C"/>
    <w:rsid w:val="003D1657"/>
    <w:rsid w:val="003D359B"/>
    <w:rsid w:val="003D4455"/>
    <w:rsid w:val="003D77F9"/>
    <w:rsid w:val="003E2C2F"/>
    <w:rsid w:val="003E34FD"/>
    <w:rsid w:val="003E4FFB"/>
    <w:rsid w:val="003E7B75"/>
    <w:rsid w:val="003F2171"/>
    <w:rsid w:val="003F2F15"/>
    <w:rsid w:val="003F6E94"/>
    <w:rsid w:val="003F7305"/>
    <w:rsid w:val="00400433"/>
    <w:rsid w:val="0040212F"/>
    <w:rsid w:val="00403179"/>
    <w:rsid w:val="0040339B"/>
    <w:rsid w:val="00403B6C"/>
    <w:rsid w:val="00403D8C"/>
    <w:rsid w:val="0040448D"/>
    <w:rsid w:val="0040472A"/>
    <w:rsid w:val="00405DAD"/>
    <w:rsid w:val="00406489"/>
    <w:rsid w:val="004070F8"/>
    <w:rsid w:val="00410547"/>
    <w:rsid w:val="004108A0"/>
    <w:rsid w:val="004141C9"/>
    <w:rsid w:val="00416FBD"/>
    <w:rsid w:val="00420A0D"/>
    <w:rsid w:val="004218D2"/>
    <w:rsid w:val="004249A5"/>
    <w:rsid w:val="00425252"/>
    <w:rsid w:val="00427519"/>
    <w:rsid w:val="00427966"/>
    <w:rsid w:val="00430446"/>
    <w:rsid w:val="00430BD8"/>
    <w:rsid w:val="004327BB"/>
    <w:rsid w:val="00432FC1"/>
    <w:rsid w:val="00435C30"/>
    <w:rsid w:val="00441071"/>
    <w:rsid w:val="00441535"/>
    <w:rsid w:val="00444E7A"/>
    <w:rsid w:val="00445CD4"/>
    <w:rsid w:val="004463AE"/>
    <w:rsid w:val="00450886"/>
    <w:rsid w:val="004534E7"/>
    <w:rsid w:val="00454BCA"/>
    <w:rsid w:val="0046058D"/>
    <w:rsid w:val="0046248A"/>
    <w:rsid w:val="00465471"/>
    <w:rsid w:val="00465678"/>
    <w:rsid w:val="0046596B"/>
    <w:rsid w:val="004661B8"/>
    <w:rsid w:val="00466B8A"/>
    <w:rsid w:val="0046769A"/>
    <w:rsid w:val="00467CC1"/>
    <w:rsid w:val="00467E65"/>
    <w:rsid w:val="00467F9F"/>
    <w:rsid w:val="00470F6D"/>
    <w:rsid w:val="004715EE"/>
    <w:rsid w:val="00476C6A"/>
    <w:rsid w:val="00480046"/>
    <w:rsid w:val="00480BF6"/>
    <w:rsid w:val="00483680"/>
    <w:rsid w:val="004840D2"/>
    <w:rsid w:val="00484A42"/>
    <w:rsid w:val="00490C52"/>
    <w:rsid w:val="004941A5"/>
    <w:rsid w:val="0049588F"/>
    <w:rsid w:val="00496D4E"/>
    <w:rsid w:val="00497C1D"/>
    <w:rsid w:val="004A0083"/>
    <w:rsid w:val="004A0C4E"/>
    <w:rsid w:val="004A19CA"/>
    <w:rsid w:val="004A3FC7"/>
    <w:rsid w:val="004A4F43"/>
    <w:rsid w:val="004A6260"/>
    <w:rsid w:val="004A6525"/>
    <w:rsid w:val="004A6FD4"/>
    <w:rsid w:val="004B1277"/>
    <w:rsid w:val="004B2F74"/>
    <w:rsid w:val="004B33E7"/>
    <w:rsid w:val="004B6056"/>
    <w:rsid w:val="004B77CD"/>
    <w:rsid w:val="004C06F5"/>
    <w:rsid w:val="004C0961"/>
    <w:rsid w:val="004C09C2"/>
    <w:rsid w:val="004C1464"/>
    <w:rsid w:val="004C39A1"/>
    <w:rsid w:val="004C3F09"/>
    <w:rsid w:val="004C49FA"/>
    <w:rsid w:val="004D6B6D"/>
    <w:rsid w:val="004D6DFD"/>
    <w:rsid w:val="004D779D"/>
    <w:rsid w:val="004D7E71"/>
    <w:rsid w:val="004E0395"/>
    <w:rsid w:val="004E06BE"/>
    <w:rsid w:val="004E0EE4"/>
    <w:rsid w:val="004E3535"/>
    <w:rsid w:val="004E3939"/>
    <w:rsid w:val="004E3D93"/>
    <w:rsid w:val="004E500F"/>
    <w:rsid w:val="004E6D0C"/>
    <w:rsid w:val="004E6D2F"/>
    <w:rsid w:val="004F1B2E"/>
    <w:rsid w:val="0050099D"/>
    <w:rsid w:val="005037FD"/>
    <w:rsid w:val="00504B78"/>
    <w:rsid w:val="00506599"/>
    <w:rsid w:val="0051004F"/>
    <w:rsid w:val="00511962"/>
    <w:rsid w:val="00512250"/>
    <w:rsid w:val="00513BDA"/>
    <w:rsid w:val="005151C1"/>
    <w:rsid w:val="005156B7"/>
    <w:rsid w:val="005161D9"/>
    <w:rsid w:val="00516CE7"/>
    <w:rsid w:val="0051751D"/>
    <w:rsid w:val="0051774E"/>
    <w:rsid w:val="005204DA"/>
    <w:rsid w:val="005215EF"/>
    <w:rsid w:val="00521B86"/>
    <w:rsid w:val="0052354B"/>
    <w:rsid w:val="00523B97"/>
    <w:rsid w:val="00527FDB"/>
    <w:rsid w:val="00530600"/>
    <w:rsid w:val="00532A7B"/>
    <w:rsid w:val="00532F8B"/>
    <w:rsid w:val="00533373"/>
    <w:rsid w:val="005334D6"/>
    <w:rsid w:val="00536A1C"/>
    <w:rsid w:val="00540AD4"/>
    <w:rsid w:val="005436A2"/>
    <w:rsid w:val="00544460"/>
    <w:rsid w:val="00547145"/>
    <w:rsid w:val="0055093B"/>
    <w:rsid w:val="0055181A"/>
    <w:rsid w:val="00551967"/>
    <w:rsid w:val="00551F90"/>
    <w:rsid w:val="0055228B"/>
    <w:rsid w:val="005612E7"/>
    <w:rsid w:val="005622DF"/>
    <w:rsid w:val="00562BB6"/>
    <w:rsid w:val="00562E93"/>
    <w:rsid w:val="00563968"/>
    <w:rsid w:val="00564C65"/>
    <w:rsid w:val="0056502C"/>
    <w:rsid w:val="0056578E"/>
    <w:rsid w:val="00565E94"/>
    <w:rsid w:val="0057088A"/>
    <w:rsid w:val="00573F10"/>
    <w:rsid w:val="005752C3"/>
    <w:rsid w:val="00575494"/>
    <w:rsid w:val="005772A7"/>
    <w:rsid w:val="0058296A"/>
    <w:rsid w:val="00585FFA"/>
    <w:rsid w:val="00587FED"/>
    <w:rsid w:val="005903FA"/>
    <w:rsid w:val="005912FA"/>
    <w:rsid w:val="0059289A"/>
    <w:rsid w:val="00593607"/>
    <w:rsid w:val="005A0CA3"/>
    <w:rsid w:val="005A3018"/>
    <w:rsid w:val="005A4BDE"/>
    <w:rsid w:val="005A53F1"/>
    <w:rsid w:val="005A54E4"/>
    <w:rsid w:val="005A5FF1"/>
    <w:rsid w:val="005A63D4"/>
    <w:rsid w:val="005A65C2"/>
    <w:rsid w:val="005A6CF5"/>
    <w:rsid w:val="005B119B"/>
    <w:rsid w:val="005B2D03"/>
    <w:rsid w:val="005B30A3"/>
    <w:rsid w:val="005B546A"/>
    <w:rsid w:val="005B58CB"/>
    <w:rsid w:val="005B5B44"/>
    <w:rsid w:val="005B73F3"/>
    <w:rsid w:val="005C13DA"/>
    <w:rsid w:val="005C327F"/>
    <w:rsid w:val="005C3F16"/>
    <w:rsid w:val="005D0735"/>
    <w:rsid w:val="005D1123"/>
    <w:rsid w:val="005D30DD"/>
    <w:rsid w:val="005D4876"/>
    <w:rsid w:val="005D4A2B"/>
    <w:rsid w:val="005D5DBB"/>
    <w:rsid w:val="005D62A0"/>
    <w:rsid w:val="005D7064"/>
    <w:rsid w:val="005D725B"/>
    <w:rsid w:val="005E0470"/>
    <w:rsid w:val="005E2ADA"/>
    <w:rsid w:val="005E4378"/>
    <w:rsid w:val="005E43E8"/>
    <w:rsid w:val="005E4FC3"/>
    <w:rsid w:val="005E75A6"/>
    <w:rsid w:val="005F1268"/>
    <w:rsid w:val="005F439B"/>
    <w:rsid w:val="005F4D82"/>
    <w:rsid w:val="005F4DAA"/>
    <w:rsid w:val="005F6441"/>
    <w:rsid w:val="006008D6"/>
    <w:rsid w:val="00600AA2"/>
    <w:rsid w:val="006031F9"/>
    <w:rsid w:val="006061A5"/>
    <w:rsid w:val="00606F8D"/>
    <w:rsid w:val="0060717B"/>
    <w:rsid w:val="00607F35"/>
    <w:rsid w:val="00611278"/>
    <w:rsid w:val="00612B60"/>
    <w:rsid w:val="00612DFC"/>
    <w:rsid w:val="0061599F"/>
    <w:rsid w:val="00621583"/>
    <w:rsid w:val="00621A7C"/>
    <w:rsid w:val="00621CE5"/>
    <w:rsid w:val="00622AFC"/>
    <w:rsid w:val="0062391C"/>
    <w:rsid w:val="0062479F"/>
    <w:rsid w:val="0062658F"/>
    <w:rsid w:val="00632968"/>
    <w:rsid w:val="00632C98"/>
    <w:rsid w:val="0063571E"/>
    <w:rsid w:val="00635D7C"/>
    <w:rsid w:val="0063720C"/>
    <w:rsid w:val="00643810"/>
    <w:rsid w:val="00645283"/>
    <w:rsid w:val="006474B0"/>
    <w:rsid w:val="00647E35"/>
    <w:rsid w:val="0065087E"/>
    <w:rsid w:val="00650B6E"/>
    <w:rsid w:val="00652986"/>
    <w:rsid w:val="00652DEA"/>
    <w:rsid w:val="00653626"/>
    <w:rsid w:val="00653F30"/>
    <w:rsid w:val="00657288"/>
    <w:rsid w:val="006608BC"/>
    <w:rsid w:val="00660D7E"/>
    <w:rsid w:val="00661B87"/>
    <w:rsid w:val="00661EF6"/>
    <w:rsid w:val="00662E7D"/>
    <w:rsid w:val="00663370"/>
    <w:rsid w:val="006637D2"/>
    <w:rsid w:val="006648A5"/>
    <w:rsid w:val="00664CC4"/>
    <w:rsid w:val="00665C91"/>
    <w:rsid w:val="00667062"/>
    <w:rsid w:val="00667A96"/>
    <w:rsid w:val="00673595"/>
    <w:rsid w:val="00673C99"/>
    <w:rsid w:val="00673EB1"/>
    <w:rsid w:val="006777D8"/>
    <w:rsid w:val="006804CC"/>
    <w:rsid w:val="006807C0"/>
    <w:rsid w:val="006812A2"/>
    <w:rsid w:val="00681863"/>
    <w:rsid w:val="00685066"/>
    <w:rsid w:val="006858F6"/>
    <w:rsid w:val="00687D77"/>
    <w:rsid w:val="00691528"/>
    <w:rsid w:val="00692738"/>
    <w:rsid w:val="00692CFC"/>
    <w:rsid w:val="00693279"/>
    <w:rsid w:val="00694B59"/>
    <w:rsid w:val="006A015F"/>
    <w:rsid w:val="006A02BE"/>
    <w:rsid w:val="006A2D11"/>
    <w:rsid w:val="006A6816"/>
    <w:rsid w:val="006A7272"/>
    <w:rsid w:val="006B0BC7"/>
    <w:rsid w:val="006B6BB0"/>
    <w:rsid w:val="006B7228"/>
    <w:rsid w:val="006B7375"/>
    <w:rsid w:val="006C0DA8"/>
    <w:rsid w:val="006C2183"/>
    <w:rsid w:val="006C480E"/>
    <w:rsid w:val="006C7BA5"/>
    <w:rsid w:val="006D098A"/>
    <w:rsid w:val="006D0B7D"/>
    <w:rsid w:val="006D1BE0"/>
    <w:rsid w:val="006D2731"/>
    <w:rsid w:val="006D4B0E"/>
    <w:rsid w:val="006D67C9"/>
    <w:rsid w:val="006E015F"/>
    <w:rsid w:val="006E092B"/>
    <w:rsid w:val="006E3CBF"/>
    <w:rsid w:val="006F142E"/>
    <w:rsid w:val="006F4A5E"/>
    <w:rsid w:val="006F7000"/>
    <w:rsid w:val="006F72ED"/>
    <w:rsid w:val="00700B79"/>
    <w:rsid w:val="00703D5A"/>
    <w:rsid w:val="007056FC"/>
    <w:rsid w:val="00705EB0"/>
    <w:rsid w:val="00715FEC"/>
    <w:rsid w:val="007177EA"/>
    <w:rsid w:val="00723196"/>
    <w:rsid w:val="00723B61"/>
    <w:rsid w:val="00731902"/>
    <w:rsid w:val="00733540"/>
    <w:rsid w:val="00733E38"/>
    <w:rsid w:val="007364D1"/>
    <w:rsid w:val="007450FD"/>
    <w:rsid w:val="0074620B"/>
    <w:rsid w:val="00746721"/>
    <w:rsid w:val="00746880"/>
    <w:rsid w:val="0075291E"/>
    <w:rsid w:val="00754528"/>
    <w:rsid w:val="00754D5C"/>
    <w:rsid w:val="007550F9"/>
    <w:rsid w:val="00757B44"/>
    <w:rsid w:val="007607A2"/>
    <w:rsid w:val="00761A79"/>
    <w:rsid w:val="00763797"/>
    <w:rsid w:val="00766806"/>
    <w:rsid w:val="007673CE"/>
    <w:rsid w:val="00767920"/>
    <w:rsid w:val="007707EE"/>
    <w:rsid w:val="00770F72"/>
    <w:rsid w:val="00773311"/>
    <w:rsid w:val="00773515"/>
    <w:rsid w:val="00774D41"/>
    <w:rsid w:val="00776EC2"/>
    <w:rsid w:val="00780C7B"/>
    <w:rsid w:val="00782B56"/>
    <w:rsid w:val="00783A94"/>
    <w:rsid w:val="00784B12"/>
    <w:rsid w:val="00784C59"/>
    <w:rsid w:val="00786CAD"/>
    <w:rsid w:val="007959E9"/>
    <w:rsid w:val="00795B83"/>
    <w:rsid w:val="00796EC1"/>
    <w:rsid w:val="00797456"/>
    <w:rsid w:val="007A3FCC"/>
    <w:rsid w:val="007A3FED"/>
    <w:rsid w:val="007B031E"/>
    <w:rsid w:val="007B0C87"/>
    <w:rsid w:val="007B57E5"/>
    <w:rsid w:val="007B6DA6"/>
    <w:rsid w:val="007B736F"/>
    <w:rsid w:val="007C1B69"/>
    <w:rsid w:val="007C4CE7"/>
    <w:rsid w:val="007D3CFD"/>
    <w:rsid w:val="007D45ED"/>
    <w:rsid w:val="007D6B78"/>
    <w:rsid w:val="007E39DC"/>
    <w:rsid w:val="007E71C3"/>
    <w:rsid w:val="007F00C3"/>
    <w:rsid w:val="007F3197"/>
    <w:rsid w:val="007F50CF"/>
    <w:rsid w:val="007F5C8D"/>
    <w:rsid w:val="007F620E"/>
    <w:rsid w:val="007F6CF5"/>
    <w:rsid w:val="007F7AFB"/>
    <w:rsid w:val="00800D7C"/>
    <w:rsid w:val="00801E54"/>
    <w:rsid w:val="00802101"/>
    <w:rsid w:val="00802701"/>
    <w:rsid w:val="00804056"/>
    <w:rsid w:val="00804630"/>
    <w:rsid w:val="00810B66"/>
    <w:rsid w:val="00811DB1"/>
    <w:rsid w:val="00815F1F"/>
    <w:rsid w:val="008160DC"/>
    <w:rsid w:val="0081626F"/>
    <w:rsid w:val="00816867"/>
    <w:rsid w:val="008172FC"/>
    <w:rsid w:val="008177D8"/>
    <w:rsid w:val="00817DB1"/>
    <w:rsid w:val="00820824"/>
    <w:rsid w:val="008219E2"/>
    <w:rsid w:val="00823073"/>
    <w:rsid w:val="00825C94"/>
    <w:rsid w:val="0082697E"/>
    <w:rsid w:val="008311FD"/>
    <w:rsid w:val="00831652"/>
    <w:rsid w:val="0083350A"/>
    <w:rsid w:val="008335A6"/>
    <w:rsid w:val="0083442F"/>
    <w:rsid w:val="008371B9"/>
    <w:rsid w:val="00837284"/>
    <w:rsid w:val="00843639"/>
    <w:rsid w:val="00843865"/>
    <w:rsid w:val="00844D23"/>
    <w:rsid w:val="008513CE"/>
    <w:rsid w:val="008533C0"/>
    <w:rsid w:val="00855F20"/>
    <w:rsid w:val="00855FD7"/>
    <w:rsid w:val="00857FB4"/>
    <w:rsid w:val="00862194"/>
    <w:rsid w:val="008634B9"/>
    <w:rsid w:val="0087103A"/>
    <w:rsid w:val="0088005C"/>
    <w:rsid w:val="00880855"/>
    <w:rsid w:val="00881605"/>
    <w:rsid w:val="00883344"/>
    <w:rsid w:val="00883B8B"/>
    <w:rsid w:val="008844B6"/>
    <w:rsid w:val="0088576B"/>
    <w:rsid w:val="00885956"/>
    <w:rsid w:val="00885970"/>
    <w:rsid w:val="00886869"/>
    <w:rsid w:val="00887B60"/>
    <w:rsid w:val="008931E4"/>
    <w:rsid w:val="00893702"/>
    <w:rsid w:val="008A1309"/>
    <w:rsid w:val="008A478C"/>
    <w:rsid w:val="008A7333"/>
    <w:rsid w:val="008B1C92"/>
    <w:rsid w:val="008B32B4"/>
    <w:rsid w:val="008B3DBE"/>
    <w:rsid w:val="008B43E4"/>
    <w:rsid w:val="008B6259"/>
    <w:rsid w:val="008B67E2"/>
    <w:rsid w:val="008B6DD1"/>
    <w:rsid w:val="008C09F7"/>
    <w:rsid w:val="008C2208"/>
    <w:rsid w:val="008C5380"/>
    <w:rsid w:val="008C74A5"/>
    <w:rsid w:val="008D088D"/>
    <w:rsid w:val="008D43C6"/>
    <w:rsid w:val="008D4E41"/>
    <w:rsid w:val="008D59C0"/>
    <w:rsid w:val="008D6AAC"/>
    <w:rsid w:val="008D6AE4"/>
    <w:rsid w:val="008D6D5F"/>
    <w:rsid w:val="008D789D"/>
    <w:rsid w:val="008E182E"/>
    <w:rsid w:val="008E2F23"/>
    <w:rsid w:val="008E3450"/>
    <w:rsid w:val="008E396E"/>
    <w:rsid w:val="008E4336"/>
    <w:rsid w:val="008E6EB5"/>
    <w:rsid w:val="008E7542"/>
    <w:rsid w:val="008E7756"/>
    <w:rsid w:val="008F160E"/>
    <w:rsid w:val="008F4468"/>
    <w:rsid w:val="008F4B08"/>
    <w:rsid w:val="008F6CF2"/>
    <w:rsid w:val="008F7D9A"/>
    <w:rsid w:val="00901D3E"/>
    <w:rsid w:val="009024E0"/>
    <w:rsid w:val="00904D8F"/>
    <w:rsid w:val="0090522F"/>
    <w:rsid w:val="00907F3D"/>
    <w:rsid w:val="00912B5A"/>
    <w:rsid w:val="00912C38"/>
    <w:rsid w:val="009135A6"/>
    <w:rsid w:val="00915118"/>
    <w:rsid w:val="0091553C"/>
    <w:rsid w:val="00915AF0"/>
    <w:rsid w:val="00916670"/>
    <w:rsid w:val="00922C89"/>
    <w:rsid w:val="009238A9"/>
    <w:rsid w:val="00923EBD"/>
    <w:rsid w:val="00925FAB"/>
    <w:rsid w:val="009265CF"/>
    <w:rsid w:val="00926FE8"/>
    <w:rsid w:val="00927664"/>
    <w:rsid w:val="0092787A"/>
    <w:rsid w:val="0093053F"/>
    <w:rsid w:val="009313F6"/>
    <w:rsid w:val="00932EE1"/>
    <w:rsid w:val="00933F76"/>
    <w:rsid w:val="009346A0"/>
    <w:rsid w:val="00934AD2"/>
    <w:rsid w:val="0094462F"/>
    <w:rsid w:val="00945200"/>
    <w:rsid w:val="00953C60"/>
    <w:rsid w:val="0095556E"/>
    <w:rsid w:val="00955A57"/>
    <w:rsid w:val="00955BBA"/>
    <w:rsid w:val="009568B8"/>
    <w:rsid w:val="009576DD"/>
    <w:rsid w:val="009611C0"/>
    <w:rsid w:val="00961AB4"/>
    <w:rsid w:val="00961E2E"/>
    <w:rsid w:val="00963828"/>
    <w:rsid w:val="00963EEF"/>
    <w:rsid w:val="00965612"/>
    <w:rsid w:val="00965674"/>
    <w:rsid w:val="00966D24"/>
    <w:rsid w:val="00971700"/>
    <w:rsid w:val="009719BD"/>
    <w:rsid w:val="009734FF"/>
    <w:rsid w:val="009741C6"/>
    <w:rsid w:val="009754C2"/>
    <w:rsid w:val="00976BA0"/>
    <w:rsid w:val="0098035D"/>
    <w:rsid w:val="00981580"/>
    <w:rsid w:val="00982DF4"/>
    <w:rsid w:val="00983178"/>
    <w:rsid w:val="0098583D"/>
    <w:rsid w:val="00986670"/>
    <w:rsid w:val="00991337"/>
    <w:rsid w:val="00991856"/>
    <w:rsid w:val="009929A8"/>
    <w:rsid w:val="00992C89"/>
    <w:rsid w:val="0099462E"/>
    <w:rsid w:val="00997260"/>
    <w:rsid w:val="00997EEC"/>
    <w:rsid w:val="009A190F"/>
    <w:rsid w:val="009A1D8B"/>
    <w:rsid w:val="009A227F"/>
    <w:rsid w:val="009A288F"/>
    <w:rsid w:val="009A3860"/>
    <w:rsid w:val="009A4EA7"/>
    <w:rsid w:val="009A5C8D"/>
    <w:rsid w:val="009A62F6"/>
    <w:rsid w:val="009B00EB"/>
    <w:rsid w:val="009B1679"/>
    <w:rsid w:val="009B2920"/>
    <w:rsid w:val="009B4E5C"/>
    <w:rsid w:val="009C1217"/>
    <w:rsid w:val="009C2D84"/>
    <w:rsid w:val="009C7994"/>
    <w:rsid w:val="009D2E8B"/>
    <w:rsid w:val="009E0886"/>
    <w:rsid w:val="009E30E7"/>
    <w:rsid w:val="009E31C9"/>
    <w:rsid w:val="009E3ECB"/>
    <w:rsid w:val="009E48E4"/>
    <w:rsid w:val="009E505B"/>
    <w:rsid w:val="009E5329"/>
    <w:rsid w:val="009F00EB"/>
    <w:rsid w:val="009F0FA4"/>
    <w:rsid w:val="009F1253"/>
    <w:rsid w:val="009F4BF8"/>
    <w:rsid w:val="009F5C31"/>
    <w:rsid w:val="009F72FE"/>
    <w:rsid w:val="00A008F7"/>
    <w:rsid w:val="00A00D83"/>
    <w:rsid w:val="00A07A96"/>
    <w:rsid w:val="00A14C0B"/>
    <w:rsid w:val="00A21040"/>
    <w:rsid w:val="00A23930"/>
    <w:rsid w:val="00A23DCD"/>
    <w:rsid w:val="00A24E91"/>
    <w:rsid w:val="00A2540B"/>
    <w:rsid w:val="00A300E1"/>
    <w:rsid w:val="00A319DE"/>
    <w:rsid w:val="00A347EE"/>
    <w:rsid w:val="00A35FC9"/>
    <w:rsid w:val="00A36246"/>
    <w:rsid w:val="00A402E3"/>
    <w:rsid w:val="00A405F1"/>
    <w:rsid w:val="00A40923"/>
    <w:rsid w:val="00A411D8"/>
    <w:rsid w:val="00A425E0"/>
    <w:rsid w:val="00A4497D"/>
    <w:rsid w:val="00A5081F"/>
    <w:rsid w:val="00A51189"/>
    <w:rsid w:val="00A51B82"/>
    <w:rsid w:val="00A577DF"/>
    <w:rsid w:val="00A57D82"/>
    <w:rsid w:val="00A60203"/>
    <w:rsid w:val="00A609A1"/>
    <w:rsid w:val="00A60E79"/>
    <w:rsid w:val="00A62824"/>
    <w:rsid w:val="00A6560C"/>
    <w:rsid w:val="00A67E89"/>
    <w:rsid w:val="00A67EE6"/>
    <w:rsid w:val="00A7236E"/>
    <w:rsid w:val="00A75D2D"/>
    <w:rsid w:val="00A7774C"/>
    <w:rsid w:val="00A81D44"/>
    <w:rsid w:val="00A83E91"/>
    <w:rsid w:val="00A84287"/>
    <w:rsid w:val="00A85095"/>
    <w:rsid w:val="00A86489"/>
    <w:rsid w:val="00A86988"/>
    <w:rsid w:val="00A87005"/>
    <w:rsid w:val="00A87AD9"/>
    <w:rsid w:val="00A90520"/>
    <w:rsid w:val="00A910F1"/>
    <w:rsid w:val="00A92D0B"/>
    <w:rsid w:val="00A9350A"/>
    <w:rsid w:val="00A95190"/>
    <w:rsid w:val="00AA0D49"/>
    <w:rsid w:val="00AA1740"/>
    <w:rsid w:val="00AA57D6"/>
    <w:rsid w:val="00AA5AAA"/>
    <w:rsid w:val="00AA6C3A"/>
    <w:rsid w:val="00AA6FBE"/>
    <w:rsid w:val="00AA7CE9"/>
    <w:rsid w:val="00AB2286"/>
    <w:rsid w:val="00AB2F7F"/>
    <w:rsid w:val="00AB3510"/>
    <w:rsid w:val="00AB56C0"/>
    <w:rsid w:val="00AC08C1"/>
    <w:rsid w:val="00AC2582"/>
    <w:rsid w:val="00AC493A"/>
    <w:rsid w:val="00AC4FEB"/>
    <w:rsid w:val="00AC5A4B"/>
    <w:rsid w:val="00AC6629"/>
    <w:rsid w:val="00AC6CA5"/>
    <w:rsid w:val="00AD0C8B"/>
    <w:rsid w:val="00AD1888"/>
    <w:rsid w:val="00AD1DB7"/>
    <w:rsid w:val="00AD41E0"/>
    <w:rsid w:val="00AD5797"/>
    <w:rsid w:val="00AD742A"/>
    <w:rsid w:val="00AE429F"/>
    <w:rsid w:val="00AE6488"/>
    <w:rsid w:val="00AE6F48"/>
    <w:rsid w:val="00AE6FBC"/>
    <w:rsid w:val="00AF1596"/>
    <w:rsid w:val="00AF1BC0"/>
    <w:rsid w:val="00AF3034"/>
    <w:rsid w:val="00AF5A73"/>
    <w:rsid w:val="00AF61A9"/>
    <w:rsid w:val="00B000F4"/>
    <w:rsid w:val="00B00BCD"/>
    <w:rsid w:val="00B00D53"/>
    <w:rsid w:val="00B02B3D"/>
    <w:rsid w:val="00B03003"/>
    <w:rsid w:val="00B039CD"/>
    <w:rsid w:val="00B03DD7"/>
    <w:rsid w:val="00B073F9"/>
    <w:rsid w:val="00B10047"/>
    <w:rsid w:val="00B114AD"/>
    <w:rsid w:val="00B11E37"/>
    <w:rsid w:val="00B1361F"/>
    <w:rsid w:val="00B1441C"/>
    <w:rsid w:val="00B154C9"/>
    <w:rsid w:val="00B1593B"/>
    <w:rsid w:val="00B17005"/>
    <w:rsid w:val="00B255ED"/>
    <w:rsid w:val="00B25721"/>
    <w:rsid w:val="00B27B50"/>
    <w:rsid w:val="00B307F1"/>
    <w:rsid w:val="00B30F84"/>
    <w:rsid w:val="00B312DA"/>
    <w:rsid w:val="00B31565"/>
    <w:rsid w:val="00B31813"/>
    <w:rsid w:val="00B34DC5"/>
    <w:rsid w:val="00B34FC1"/>
    <w:rsid w:val="00B37BB5"/>
    <w:rsid w:val="00B414D2"/>
    <w:rsid w:val="00B42E48"/>
    <w:rsid w:val="00B4574D"/>
    <w:rsid w:val="00B50519"/>
    <w:rsid w:val="00B51C2B"/>
    <w:rsid w:val="00B51F03"/>
    <w:rsid w:val="00B52205"/>
    <w:rsid w:val="00B543E9"/>
    <w:rsid w:val="00B54991"/>
    <w:rsid w:val="00B54B8E"/>
    <w:rsid w:val="00B551FE"/>
    <w:rsid w:val="00B552F1"/>
    <w:rsid w:val="00B55CCD"/>
    <w:rsid w:val="00B55D78"/>
    <w:rsid w:val="00B57C4B"/>
    <w:rsid w:val="00B62A14"/>
    <w:rsid w:val="00B62AC0"/>
    <w:rsid w:val="00B637A8"/>
    <w:rsid w:val="00B66BB2"/>
    <w:rsid w:val="00B66CF5"/>
    <w:rsid w:val="00B70D2D"/>
    <w:rsid w:val="00B70EFD"/>
    <w:rsid w:val="00B72D79"/>
    <w:rsid w:val="00B77A80"/>
    <w:rsid w:val="00B803D5"/>
    <w:rsid w:val="00B822CD"/>
    <w:rsid w:val="00B834CF"/>
    <w:rsid w:val="00B846A0"/>
    <w:rsid w:val="00B8608B"/>
    <w:rsid w:val="00B87796"/>
    <w:rsid w:val="00B87983"/>
    <w:rsid w:val="00B909A2"/>
    <w:rsid w:val="00B97333"/>
    <w:rsid w:val="00BA04BB"/>
    <w:rsid w:val="00BA27FC"/>
    <w:rsid w:val="00BA29B8"/>
    <w:rsid w:val="00BA548C"/>
    <w:rsid w:val="00BA69C3"/>
    <w:rsid w:val="00BA7033"/>
    <w:rsid w:val="00BB40BF"/>
    <w:rsid w:val="00BB49BB"/>
    <w:rsid w:val="00BC4AD7"/>
    <w:rsid w:val="00BC524D"/>
    <w:rsid w:val="00BC5B96"/>
    <w:rsid w:val="00BC5D3B"/>
    <w:rsid w:val="00BC67FD"/>
    <w:rsid w:val="00BD1457"/>
    <w:rsid w:val="00BD14BF"/>
    <w:rsid w:val="00BD2196"/>
    <w:rsid w:val="00BD24F8"/>
    <w:rsid w:val="00BD4C95"/>
    <w:rsid w:val="00BE10FB"/>
    <w:rsid w:val="00BE45D0"/>
    <w:rsid w:val="00BE508E"/>
    <w:rsid w:val="00BE5781"/>
    <w:rsid w:val="00BE6399"/>
    <w:rsid w:val="00BE6523"/>
    <w:rsid w:val="00BE707D"/>
    <w:rsid w:val="00BF008D"/>
    <w:rsid w:val="00BF01F3"/>
    <w:rsid w:val="00BF1990"/>
    <w:rsid w:val="00BF2F45"/>
    <w:rsid w:val="00BF45D9"/>
    <w:rsid w:val="00BF6C0A"/>
    <w:rsid w:val="00C00D70"/>
    <w:rsid w:val="00C01CD9"/>
    <w:rsid w:val="00C02649"/>
    <w:rsid w:val="00C0471D"/>
    <w:rsid w:val="00C1005B"/>
    <w:rsid w:val="00C13B3F"/>
    <w:rsid w:val="00C16981"/>
    <w:rsid w:val="00C219C5"/>
    <w:rsid w:val="00C31402"/>
    <w:rsid w:val="00C33678"/>
    <w:rsid w:val="00C338A0"/>
    <w:rsid w:val="00C33E50"/>
    <w:rsid w:val="00C3411A"/>
    <w:rsid w:val="00C346B1"/>
    <w:rsid w:val="00C35E53"/>
    <w:rsid w:val="00C372E0"/>
    <w:rsid w:val="00C42C34"/>
    <w:rsid w:val="00C443BF"/>
    <w:rsid w:val="00C46E8E"/>
    <w:rsid w:val="00C47732"/>
    <w:rsid w:val="00C47A2B"/>
    <w:rsid w:val="00C47E88"/>
    <w:rsid w:val="00C52EED"/>
    <w:rsid w:val="00C53EA0"/>
    <w:rsid w:val="00C5415D"/>
    <w:rsid w:val="00C5518A"/>
    <w:rsid w:val="00C64D68"/>
    <w:rsid w:val="00C6546A"/>
    <w:rsid w:val="00C66304"/>
    <w:rsid w:val="00C7065C"/>
    <w:rsid w:val="00C727AF"/>
    <w:rsid w:val="00C742D7"/>
    <w:rsid w:val="00C75789"/>
    <w:rsid w:val="00C75805"/>
    <w:rsid w:val="00C765A2"/>
    <w:rsid w:val="00C7732C"/>
    <w:rsid w:val="00C80771"/>
    <w:rsid w:val="00C80A34"/>
    <w:rsid w:val="00C81B88"/>
    <w:rsid w:val="00C82471"/>
    <w:rsid w:val="00C833DD"/>
    <w:rsid w:val="00C83C46"/>
    <w:rsid w:val="00C83C67"/>
    <w:rsid w:val="00C84DE3"/>
    <w:rsid w:val="00C868F3"/>
    <w:rsid w:val="00C942EA"/>
    <w:rsid w:val="00C94B97"/>
    <w:rsid w:val="00C94D31"/>
    <w:rsid w:val="00C967BE"/>
    <w:rsid w:val="00CA0698"/>
    <w:rsid w:val="00CA3C88"/>
    <w:rsid w:val="00CA419D"/>
    <w:rsid w:val="00CB0313"/>
    <w:rsid w:val="00CB36DF"/>
    <w:rsid w:val="00CB459A"/>
    <w:rsid w:val="00CB6CC0"/>
    <w:rsid w:val="00CB708B"/>
    <w:rsid w:val="00CB7A35"/>
    <w:rsid w:val="00CC10AF"/>
    <w:rsid w:val="00CC32A8"/>
    <w:rsid w:val="00CC4B40"/>
    <w:rsid w:val="00CC6556"/>
    <w:rsid w:val="00CC699D"/>
    <w:rsid w:val="00CD113D"/>
    <w:rsid w:val="00CD1EFD"/>
    <w:rsid w:val="00CD3469"/>
    <w:rsid w:val="00CD3D26"/>
    <w:rsid w:val="00CD556D"/>
    <w:rsid w:val="00CD66F8"/>
    <w:rsid w:val="00CD6886"/>
    <w:rsid w:val="00CD7D17"/>
    <w:rsid w:val="00CE057B"/>
    <w:rsid w:val="00CE2976"/>
    <w:rsid w:val="00CE3B92"/>
    <w:rsid w:val="00CF1129"/>
    <w:rsid w:val="00CF1BE2"/>
    <w:rsid w:val="00CF5C6D"/>
    <w:rsid w:val="00CF72BA"/>
    <w:rsid w:val="00D01439"/>
    <w:rsid w:val="00D075B1"/>
    <w:rsid w:val="00D10372"/>
    <w:rsid w:val="00D10696"/>
    <w:rsid w:val="00D109EA"/>
    <w:rsid w:val="00D10C8D"/>
    <w:rsid w:val="00D134F3"/>
    <w:rsid w:val="00D1440C"/>
    <w:rsid w:val="00D14762"/>
    <w:rsid w:val="00D157D3"/>
    <w:rsid w:val="00D1778A"/>
    <w:rsid w:val="00D20BFD"/>
    <w:rsid w:val="00D21F45"/>
    <w:rsid w:val="00D23071"/>
    <w:rsid w:val="00D24B45"/>
    <w:rsid w:val="00D24CF8"/>
    <w:rsid w:val="00D27D5F"/>
    <w:rsid w:val="00D30039"/>
    <w:rsid w:val="00D30C4F"/>
    <w:rsid w:val="00D30F6F"/>
    <w:rsid w:val="00D36884"/>
    <w:rsid w:val="00D36927"/>
    <w:rsid w:val="00D36F2F"/>
    <w:rsid w:val="00D37CF3"/>
    <w:rsid w:val="00D44D17"/>
    <w:rsid w:val="00D45B35"/>
    <w:rsid w:val="00D47919"/>
    <w:rsid w:val="00D50583"/>
    <w:rsid w:val="00D509BB"/>
    <w:rsid w:val="00D51100"/>
    <w:rsid w:val="00D51541"/>
    <w:rsid w:val="00D51737"/>
    <w:rsid w:val="00D54684"/>
    <w:rsid w:val="00D56BCA"/>
    <w:rsid w:val="00D56FA7"/>
    <w:rsid w:val="00D6189E"/>
    <w:rsid w:val="00D62582"/>
    <w:rsid w:val="00D66270"/>
    <w:rsid w:val="00D670C2"/>
    <w:rsid w:val="00D67869"/>
    <w:rsid w:val="00D7000D"/>
    <w:rsid w:val="00D730D4"/>
    <w:rsid w:val="00D74F4E"/>
    <w:rsid w:val="00D75107"/>
    <w:rsid w:val="00D84F94"/>
    <w:rsid w:val="00D85ED2"/>
    <w:rsid w:val="00D8769E"/>
    <w:rsid w:val="00D90699"/>
    <w:rsid w:val="00D92495"/>
    <w:rsid w:val="00D92D37"/>
    <w:rsid w:val="00D93B0C"/>
    <w:rsid w:val="00D944CF"/>
    <w:rsid w:val="00D9453C"/>
    <w:rsid w:val="00D94A1B"/>
    <w:rsid w:val="00D9554B"/>
    <w:rsid w:val="00D97771"/>
    <w:rsid w:val="00DA0EEF"/>
    <w:rsid w:val="00DA282D"/>
    <w:rsid w:val="00DA3AEE"/>
    <w:rsid w:val="00DA5323"/>
    <w:rsid w:val="00DB74AE"/>
    <w:rsid w:val="00DC23AC"/>
    <w:rsid w:val="00DC36F8"/>
    <w:rsid w:val="00DC5053"/>
    <w:rsid w:val="00DC5245"/>
    <w:rsid w:val="00DC64BB"/>
    <w:rsid w:val="00DC7813"/>
    <w:rsid w:val="00DC7AE8"/>
    <w:rsid w:val="00DD3276"/>
    <w:rsid w:val="00DD52BB"/>
    <w:rsid w:val="00DD6EE1"/>
    <w:rsid w:val="00DE0F05"/>
    <w:rsid w:val="00DE1739"/>
    <w:rsid w:val="00DE2290"/>
    <w:rsid w:val="00DE3A5D"/>
    <w:rsid w:val="00DE4232"/>
    <w:rsid w:val="00DE724C"/>
    <w:rsid w:val="00DF13C0"/>
    <w:rsid w:val="00DF30C1"/>
    <w:rsid w:val="00E00990"/>
    <w:rsid w:val="00E00FCE"/>
    <w:rsid w:val="00E04EF9"/>
    <w:rsid w:val="00E06464"/>
    <w:rsid w:val="00E06776"/>
    <w:rsid w:val="00E120EF"/>
    <w:rsid w:val="00E12997"/>
    <w:rsid w:val="00E14F60"/>
    <w:rsid w:val="00E15DC3"/>
    <w:rsid w:val="00E17B34"/>
    <w:rsid w:val="00E17C40"/>
    <w:rsid w:val="00E21EA5"/>
    <w:rsid w:val="00E23A94"/>
    <w:rsid w:val="00E25078"/>
    <w:rsid w:val="00E26C27"/>
    <w:rsid w:val="00E27111"/>
    <w:rsid w:val="00E27267"/>
    <w:rsid w:val="00E27A6D"/>
    <w:rsid w:val="00E30261"/>
    <w:rsid w:val="00E31650"/>
    <w:rsid w:val="00E32A7A"/>
    <w:rsid w:val="00E34C8B"/>
    <w:rsid w:val="00E362C1"/>
    <w:rsid w:val="00E376A4"/>
    <w:rsid w:val="00E3786F"/>
    <w:rsid w:val="00E40140"/>
    <w:rsid w:val="00E43CE3"/>
    <w:rsid w:val="00E51D4E"/>
    <w:rsid w:val="00E52992"/>
    <w:rsid w:val="00E56D90"/>
    <w:rsid w:val="00E60275"/>
    <w:rsid w:val="00E60942"/>
    <w:rsid w:val="00E63317"/>
    <w:rsid w:val="00E6462C"/>
    <w:rsid w:val="00E66582"/>
    <w:rsid w:val="00E66FE7"/>
    <w:rsid w:val="00E7453D"/>
    <w:rsid w:val="00E74AE8"/>
    <w:rsid w:val="00E75E09"/>
    <w:rsid w:val="00E76484"/>
    <w:rsid w:val="00E77063"/>
    <w:rsid w:val="00E775D0"/>
    <w:rsid w:val="00E81881"/>
    <w:rsid w:val="00E837EF"/>
    <w:rsid w:val="00E84B49"/>
    <w:rsid w:val="00E862A4"/>
    <w:rsid w:val="00E86341"/>
    <w:rsid w:val="00E93010"/>
    <w:rsid w:val="00E9366A"/>
    <w:rsid w:val="00E93CE6"/>
    <w:rsid w:val="00E959A0"/>
    <w:rsid w:val="00EA072D"/>
    <w:rsid w:val="00EA0AC0"/>
    <w:rsid w:val="00EA4E5D"/>
    <w:rsid w:val="00EB0DBA"/>
    <w:rsid w:val="00EB1090"/>
    <w:rsid w:val="00EB2E64"/>
    <w:rsid w:val="00EB64CF"/>
    <w:rsid w:val="00EB6B6A"/>
    <w:rsid w:val="00EB7669"/>
    <w:rsid w:val="00EB78C5"/>
    <w:rsid w:val="00EC079F"/>
    <w:rsid w:val="00EC31DF"/>
    <w:rsid w:val="00EC5505"/>
    <w:rsid w:val="00EC6387"/>
    <w:rsid w:val="00EC66F0"/>
    <w:rsid w:val="00EC6793"/>
    <w:rsid w:val="00EC7684"/>
    <w:rsid w:val="00ED13F4"/>
    <w:rsid w:val="00ED15DC"/>
    <w:rsid w:val="00ED5A50"/>
    <w:rsid w:val="00ED6B6B"/>
    <w:rsid w:val="00ED71CD"/>
    <w:rsid w:val="00EE13AE"/>
    <w:rsid w:val="00EE1960"/>
    <w:rsid w:val="00EE3652"/>
    <w:rsid w:val="00EE566A"/>
    <w:rsid w:val="00EF00A0"/>
    <w:rsid w:val="00EF0428"/>
    <w:rsid w:val="00EF309D"/>
    <w:rsid w:val="00EF67C4"/>
    <w:rsid w:val="00F01D6C"/>
    <w:rsid w:val="00F028C8"/>
    <w:rsid w:val="00F04470"/>
    <w:rsid w:val="00F04904"/>
    <w:rsid w:val="00F07A86"/>
    <w:rsid w:val="00F11C59"/>
    <w:rsid w:val="00F1329C"/>
    <w:rsid w:val="00F20061"/>
    <w:rsid w:val="00F21C75"/>
    <w:rsid w:val="00F21DC4"/>
    <w:rsid w:val="00F22B09"/>
    <w:rsid w:val="00F25FF9"/>
    <w:rsid w:val="00F26371"/>
    <w:rsid w:val="00F2682B"/>
    <w:rsid w:val="00F30DA8"/>
    <w:rsid w:val="00F31239"/>
    <w:rsid w:val="00F31BBB"/>
    <w:rsid w:val="00F34C1F"/>
    <w:rsid w:val="00F35ACD"/>
    <w:rsid w:val="00F35B6D"/>
    <w:rsid w:val="00F3772B"/>
    <w:rsid w:val="00F41D68"/>
    <w:rsid w:val="00F47E87"/>
    <w:rsid w:val="00F50046"/>
    <w:rsid w:val="00F50F54"/>
    <w:rsid w:val="00F57384"/>
    <w:rsid w:val="00F60188"/>
    <w:rsid w:val="00F61680"/>
    <w:rsid w:val="00F62244"/>
    <w:rsid w:val="00F63C29"/>
    <w:rsid w:val="00F650AE"/>
    <w:rsid w:val="00F65717"/>
    <w:rsid w:val="00F66AFA"/>
    <w:rsid w:val="00F675AA"/>
    <w:rsid w:val="00F7579D"/>
    <w:rsid w:val="00F75E61"/>
    <w:rsid w:val="00F81778"/>
    <w:rsid w:val="00F81F08"/>
    <w:rsid w:val="00F862A9"/>
    <w:rsid w:val="00F86DE7"/>
    <w:rsid w:val="00F87498"/>
    <w:rsid w:val="00F90057"/>
    <w:rsid w:val="00F90E6E"/>
    <w:rsid w:val="00F91EE0"/>
    <w:rsid w:val="00F963C4"/>
    <w:rsid w:val="00FA04E2"/>
    <w:rsid w:val="00FA3325"/>
    <w:rsid w:val="00FA4732"/>
    <w:rsid w:val="00FA61FA"/>
    <w:rsid w:val="00FB240D"/>
    <w:rsid w:val="00FB3B3C"/>
    <w:rsid w:val="00FB4510"/>
    <w:rsid w:val="00FB6A33"/>
    <w:rsid w:val="00FB6D81"/>
    <w:rsid w:val="00FB7B97"/>
    <w:rsid w:val="00FC26F7"/>
    <w:rsid w:val="00FC2E21"/>
    <w:rsid w:val="00FC3AF0"/>
    <w:rsid w:val="00FC58F0"/>
    <w:rsid w:val="00FC6C23"/>
    <w:rsid w:val="00FC70AE"/>
    <w:rsid w:val="00FC72B7"/>
    <w:rsid w:val="00FD1255"/>
    <w:rsid w:val="00FD20EB"/>
    <w:rsid w:val="00FD63FA"/>
    <w:rsid w:val="00FD688E"/>
    <w:rsid w:val="00FD7BE2"/>
    <w:rsid w:val="00FE00C9"/>
    <w:rsid w:val="00FE00E4"/>
    <w:rsid w:val="00FE1876"/>
    <w:rsid w:val="00FE2061"/>
    <w:rsid w:val="00FE21FD"/>
    <w:rsid w:val="00FE3BAE"/>
    <w:rsid w:val="00FE539F"/>
    <w:rsid w:val="00FE792A"/>
    <w:rsid w:val="00FF1E64"/>
    <w:rsid w:val="00FF2EE0"/>
    <w:rsid w:val="00FF6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995AA"/>
  <w15:docId w15:val="{9E06A0AE-0864-4C4E-AC46-07615DA2474D}"/>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basedOn w:val="Normal"/>
    <w:link w:val="FootnoteTextChar"/>
    <w:uiPriority w:val="99"/>
    <w:rsid w:val="00A86489"/>
    <w:pPr>
      <w:spacing w:after="120"/>
    </w:pPr>
    <w:rPr>
      <w:sz w:val="22"/>
      <w:szCs w:val="20"/>
    </w:rPr>
  </w:style>
  <w:style w:type="character" w:customStyle="1" w:styleId="FootnoteTextChar">
    <w:name w:val="Footnote Text Char"/>
    <w:basedOn w:val="DefaultParagraphFont"/>
    <w:link w:val="FootnoteText"/>
    <w:uiPriority w:val="99"/>
    <w:rsid w:val="00A86489"/>
    <w:rPr>
      <w:sz w:val="22"/>
    </w:rPr>
  </w:style>
  <w:style w:type="character" w:styleId="FootnoteReference">
    <w:name w:val="footnote reference"/>
    <w:uiPriority w:val="99"/>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character" w:customStyle="1" w:styleId="displayonly">
    <w:name w:val="display_only"/>
    <w:basedOn w:val="DefaultParagraphFont"/>
    <w:rsid w:val="00907F3D"/>
  </w:style>
  <w:style w:type="character" w:customStyle="1" w:styleId="cf01">
    <w:name w:val="cf01"/>
    <w:basedOn w:val="DefaultParagraphFont"/>
    <w:rsid w:val="00C84DE3"/>
    <w:rPr>
      <w:rFonts w:ascii="Segoe UI" w:hAnsi="Segoe UI" w:cs="Segoe UI" w:hint="default"/>
      <w:sz w:val="18"/>
      <w:szCs w:val="18"/>
    </w:rPr>
  </w:style>
  <w:style w:type="character" w:styleId="UnresolvedMention">
    <w:name w:val="Unresolved Mention"/>
    <w:basedOn w:val="DefaultParagraphFont"/>
    <w:uiPriority w:val="99"/>
    <w:semiHidden/>
    <w:unhideWhenUsed/>
    <w:rsid w:val="005752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E41D886DE9148956A09E2A3A9B42A" ma:contentTypeVersion="16" ma:contentTypeDescription="Create a new document." ma:contentTypeScope="" ma:versionID="ca758b251a0df9830d4a9d07d130aa95">
  <xsd:schema xmlns:xsd="http://www.w3.org/2001/XMLSchema" xmlns:xs="http://www.w3.org/2001/XMLSchema" xmlns:p="http://schemas.microsoft.com/office/2006/metadata/properties" xmlns:ns2="0498a0be-db2a-4749-93ec-e3fb091cf533" xmlns:ns3="e584c501-4907-45a6-a5fc-3e0757d7aab9" targetNamespace="http://schemas.microsoft.com/office/2006/metadata/properties" ma:root="true" ma:fieldsID="155ffd306920f557879d6d191faea510" ns2:_="" ns3:_="">
    <xsd:import namespace="0498a0be-db2a-4749-93ec-e3fb091cf533"/>
    <xsd:import namespace="e584c501-4907-45a6-a5fc-3e0757d7a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8a0be-db2a-4749-93ec-e3fb091cf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84c501-4907-45a6-a5fc-3e0757d7aa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0d156c-4b98-47b0-8f3d-5787bb686b96}" ma:internalName="TaxCatchAll" ma:showField="CatchAllData" ma:web="e584c501-4907-45a6-a5fc-3e0757d7a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98a0be-db2a-4749-93ec-e3fb091cf533">
      <Terms xmlns="http://schemas.microsoft.com/office/infopath/2007/PartnerControls"/>
    </lcf76f155ced4ddcb4097134ff3c332f>
    <TaxCatchAll xmlns="e584c501-4907-45a6-a5fc-3e0757d7aab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501F0E-4148-43C5-8FF8-7711C4E2B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8a0be-db2a-4749-93ec-e3fb091cf533"/>
    <ds:schemaRef ds:uri="e584c501-4907-45a6-a5fc-3e0757d7a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5CB2DE-B407-47B2-8D00-3A2DAFD6757D}">
  <ds:schemaRefs>
    <ds:schemaRef ds:uri="http://schemas.microsoft.com/office/2006/metadata/properties"/>
    <ds:schemaRef ds:uri="http://schemas.microsoft.com/office/infopath/2007/PartnerControls"/>
    <ds:schemaRef ds:uri="0498a0be-db2a-4749-93ec-e3fb091cf533"/>
    <ds:schemaRef ds:uri="e584c501-4907-45a6-a5fc-3e0757d7aab9"/>
  </ds:schemaRefs>
</ds:datastoreItem>
</file>

<file path=customXml/itemProps3.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customXml/itemProps4.xml><?xml version="1.0" encoding="utf-8"?>
<ds:datastoreItem xmlns:ds="http://schemas.openxmlformats.org/officeDocument/2006/customXml" ds:itemID="{F84C0761-8013-4C68-AE86-03A7D6AB4A56}">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26</ap:Pages>
  <ap:Words>6428</ap:Words>
  <ap:Characters>36646</ap:Characters>
  <ap:Application>Microsoft Office Word</ap:Application>
  <ap:DocSecurity>0</ap:DocSecurity>
  <ap:Lines>305</ap:Lines>
  <ap:Paragraphs>85</ap:Paragraphs>
  <ap:ScaleCrop>false</ap:ScaleCrop>
  <ap:HeadingPairs>
    <vt:vector baseType="variant" size="2">
      <vt:variant>
        <vt:lpstr>Title</vt:lpstr>
      </vt:variant>
      <vt:variant>
        <vt:i4>1</vt:i4>
      </vt:variant>
    </vt:vector>
  </ap:HeadingPairs>
  <ap:TitlesOfParts>
    <vt:vector baseType="lpstr" size="1">
      <vt:lpstr>Icomp Claim Form</vt:lpstr>
    </vt:vector>
  </ap:TitlesOfParts>
  <ap:Company/>
  <ap:LinksUpToDate>false</ap:LinksUpToDate>
  <ap:CharactersWithSpaces>42989</ap:CharactersWithSpaces>
  <ap:SharedDoc>false</ap:SharedDoc>
  <ap:HyperlinkBase/>
  <ap:HLinks>
    <vt:vector baseType="variant" size="12">
      <vt:variant>
        <vt:i4>2031738</vt:i4>
      </vt:variant>
      <vt:variant>
        <vt:i4>0</vt:i4>
      </vt:variant>
      <vt:variant>
        <vt:i4>0</vt:i4>
      </vt:variant>
      <vt:variant>
        <vt:i4>5</vt:i4>
      </vt:variant>
      <vt:variant>
        <vt:lpwstr>mailto:Icompcoordinator@cpuc.ca.gov</vt:lpwstr>
      </vt:variant>
      <vt:variant>
        <vt:lpwstr/>
      </vt:variant>
      <vt:variant>
        <vt:i4>5963790</vt:i4>
      </vt:variant>
      <vt:variant>
        <vt:i4>0</vt:i4>
      </vt:variant>
      <vt:variant>
        <vt:i4>0</vt:i4>
      </vt:variant>
      <vt:variant>
        <vt:i4>5</vt:i4>
      </vt:variant>
      <vt:variant>
        <vt:lpwstr>http://members.calbar.ca.gov/fal/MemberSearch/QuickSearch</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2013-07-15T17:59:00Z</cp:lastPrinted>
  <dcterms:created xsi:type="dcterms:W3CDTF">2026-07-29T13:53:43Z</dcterms:created>
  <dcterms:modified xsi:type="dcterms:W3CDTF">2026-07-29T13:53:43Z</dcterms:modified>
</cp:coreProperties>
</file>