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5635" w:rsidR="00146965" w:rsidP="00BA0FF0" w:rsidRDefault="00B85635" w14:paraId="5A0B48F5" w14:textId="79869001">
      <w:pPr>
        <w:widowControl/>
        <w:tabs>
          <w:tab w:val="right" w:pos="9360"/>
        </w:tabs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ALJ/</w:t>
      </w:r>
      <w:r w:rsidR="000E5015">
        <w:rPr>
          <w:rFonts w:eastAsiaTheme="minorHAnsi" w:cstheme="minorBidi"/>
          <w:szCs w:val="22"/>
        </w:rPr>
        <w:t>ABT</w:t>
      </w:r>
      <w:r w:rsidR="006C546E">
        <w:rPr>
          <w:rFonts w:eastAsiaTheme="minorHAnsi" w:cstheme="minorBidi"/>
          <w:szCs w:val="22"/>
        </w:rPr>
        <w:t>/</w:t>
      </w:r>
      <w:r w:rsidR="00CC089E">
        <w:rPr>
          <w:rFonts w:eastAsiaTheme="minorHAnsi" w:cstheme="minorBidi"/>
          <w:szCs w:val="22"/>
        </w:rPr>
        <w:t>vj4</w:t>
      </w:r>
      <w:r w:rsidR="00BA0FF0">
        <w:rPr>
          <w:rFonts w:eastAsiaTheme="minorHAnsi" w:cstheme="minorBidi"/>
          <w:szCs w:val="22"/>
        </w:rPr>
        <w:tab/>
      </w:r>
      <w:r w:rsidRPr="006D0D14" w:rsidR="006D0D14">
        <w:rPr>
          <w:rFonts w:eastAsiaTheme="minorHAnsi" w:cstheme="minorBidi"/>
          <w:b/>
          <w:bCs/>
          <w:szCs w:val="22"/>
        </w:rPr>
        <w:t>Date of Issuance 7/29/2026</w:t>
      </w:r>
    </w:p>
    <w:p w:rsidRPr="00B85635" w:rsidR="00146965" w:rsidP="00B85635" w:rsidRDefault="00146965" w14:paraId="1A213F26" w14:textId="7F15DB33">
      <w:pPr>
        <w:widowControl/>
        <w:tabs>
          <w:tab w:val="center" w:pos="4680"/>
          <w:tab w:val="right" w:pos="9360"/>
        </w:tabs>
        <w:rPr>
          <w:rFonts w:eastAsiaTheme="minorHAnsi" w:cstheme="minorBidi"/>
          <w:szCs w:val="22"/>
        </w:rPr>
      </w:pPr>
    </w:p>
    <w:p w:rsidRPr="00B85635" w:rsidR="00B85635" w:rsidP="00B85635" w:rsidRDefault="00B85635" w14:paraId="2F6FE580" w14:textId="77777777">
      <w:pPr>
        <w:widowControl/>
        <w:tabs>
          <w:tab w:val="center" w:pos="4680"/>
          <w:tab w:val="right" w:pos="9360"/>
        </w:tabs>
        <w:rPr>
          <w:rFonts w:eastAsiaTheme="minorHAnsi" w:cstheme="minorBidi"/>
          <w:szCs w:val="22"/>
        </w:rPr>
      </w:pPr>
    </w:p>
    <w:p w:rsidR="00146965" w:rsidP="00B85635" w:rsidRDefault="00146965" w14:paraId="3C05C7F8" w14:textId="31DF6479">
      <w:pPr>
        <w:widowControl/>
        <w:tabs>
          <w:tab w:val="center" w:pos="4680"/>
          <w:tab w:val="right" w:pos="9360"/>
        </w:tabs>
        <w:rPr>
          <w:rFonts w:eastAsiaTheme="minorHAnsi" w:cstheme="minorBidi"/>
          <w:szCs w:val="22"/>
        </w:rPr>
      </w:pPr>
      <w:r w:rsidRPr="00B85635">
        <w:rPr>
          <w:rFonts w:eastAsiaTheme="minorHAnsi" w:cstheme="minorBidi"/>
          <w:szCs w:val="22"/>
        </w:rPr>
        <w:t xml:space="preserve">Decision </w:t>
      </w:r>
      <w:r w:rsidR="006D0D14">
        <w:rPr>
          <w:rFonts w:eastAsiaTheme="minorHAnsi" w:cstheme="minorBidi"/>
          <w:szCs w:val="22"/>
        </w:rPr>
        <w:t>26-07-063</w:t>
      </w:r>
    </w:p>
    <w:p w:rsidRPr="00B85635" w:rsidR="006C546E" w:rsidP="00B85635" w:rsidRDefault="006C546E" w14:paraId="6266E899" w14:textId="77777777">
      <w:pPr>
        <w:widowControl/>
        <w:tabs>
          <w:tab w:val="center" w:pos="4680"/>
          <w:tab w:val="right" w:pos="9360"/>
        </w:tabs>
        <w:rPr>
          <w:rFonts w:eastAsiaTheme="minorHAnsi" w:cstheme="minorBidi"/>
          <w:szCs w:val="22"/>
        </w:rPr>
      </w:pPr>
    </w:p>
    <w:p w:rsidRPr="00B85635" w:rsidR="00F05695" w:rsidP="00B85635" w:rsidRDefault="00F05695" w14:paraId="6F548569" w14:textId="17531EF5">
      <w:pPr>
        <w:widowControl/>
        <w:tabs>
          <w:tab w:val="center" w:pos="4680"/>
          <w:tab w:val="right" w:pos="9360"/>
        </w:tabs>
        <w:rPr>
          <w:rFonts w:eastAsiaTheme="minorHAnsi" w:cstheme="minorBidi"/>
          <w:szCs w:val="22"/>
        </w:rPr>
      </w:pPr>
    </w:p>
    <w:p w:rsidRPr="0001034C" w:rsidR="00146965" w:rsidP="00160629" w:rsidRDefault="00146965" w14:paraId="42F4DE85" w14:textId="1EA51ACF">
      <w:pPr>
        <w:pStyle w:val="main"/>
        <w:spacing w:line="240" w:lineRule="auto"/>
        <w:rPr>
          <w:rFonts w:ascii="Arial" w:hAnsi="Arial"/>
          <w:sz w:val="24"/>
        </w:rPr>
      </w:pPr>
      <w:r w:rsidRPr="0001034C">
        <w:rPr>
          <w:rFonts w:ascii="Arial" w:hAnsi="Arial"/>
          <w:sz w:val="24"/>
        </w:rPr>
        <w:t>BEFORE THE PUBLIC UTILITIES COMMISSION OF THE STATE OF CALIFORNIA</w:t>
      </w:r>
    </w:p>
    <w:p w:rsidR="00146965" w:rsidRDefault="00146965" w14:paraId="47095DAC" w14:textId="5317B42F">
      <w:pPr>
        <w:widowControl/>
        <w:suppressAutoHyphens/>
      </w:pP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410"/>
        <w:gridCol w:w="4950"/>
      </w:tblGrid>
      <w:tr w:rsidR="007C4785" w:rsidTr="0005761E" w14:paraId="0B1736CD" w14:textId="77777777">
        <w:tc>
          <w:tcPr>
            <w:tcW w:w="4410" w:type="dxa"/>
            <w:tcBorders>
              <w:bottom w:val="single" w:color="auto" w:sz="6" w:space="0"/>
              <w:right w:val="single" w:color="auto" w:sz="6" w:space="0"/>
            </w:tcBorders>
          </w:tcPr>
          <w:p w:rsidR="00181F27" w:rsidP="00181F27" w:rsidRDefault="00D20EF5" w14:paraId="61DA8A1C" w14:textId="2E1968E3">
            <w:pPr>
              <w:rPr>
                <w:rFonts w:eastAsia="Book Antiqua" w:cs="Book Antiqua"/>
                <w:szCs w:val="26"/>
              </w:rPr>
            </w:pPr>
            <w:proofErr w:type="spellStart"/>
            <w:r w:rsidRPr="00D20EF5">
              <w:t>Bibhudendu</w:t>
            </w:r>
            <w:proofErr w:type="spellEnd"/>
            <w:r w:rsidRPr="00D20EF5">
              <w:t> Mohapatra</w:t>
            </w:r>
            <w:r w:rsidRPr="00C94A18" w:rsidR="00181F27">
              <w:rPr>
                <w:rFonts w:eastAsia="Book Antiqua" w:cs="Book Antiqua"/>
                <w:szCs w:val="26"/>
              </w:rPr>
              <w:t xml:space="preserve">, </w:t>
            </w:r>
          </w:p>
          <w:p w:rsidR="00181F27" w:rsidP="00181F27" w:rsidRDefault="00181F27" w14:paraId="17F145EA" w14:textId="77777777">
            <w:pPr>
              <w:rPr>
                <w:rFonts w:eastAsia="Book Antiqua" w:cs="Book Antiqua"/>
                <w:szCs w:val="26"/>
              </w:rPr>
            </w:pPr>
          </w:p>
          <w:p w:rsidR="00181F27" w:rsidP="00181F27" w:rsidRDefault="00181F27" w14:paraId="1E13F182" w14:textId="05500DF3">
            <w:pPr>
              <w:jc w:val="right"/>
              <w:rPr>
                <w:rFonts w:eastAsia="Book Antiqua" w:cs="Book Antiqua"/>
                <w:szCs w:val="26"/>
              </w:rPr>
            </w:pPr>
            <w:r w:rsidRPr="00C94A18">
              <w:rPr>
                <w:rFonts w:eastAsia="Book Antiqua" w:cs="Book Antiqua"/>
                <w:szCs w:val="26"/>
              </w:rPr>
              <w:t xml:space="preserve">Complainant, </w:t>
            </w:r>
          </w:p>
          <w:p w:rsidR="00181F27" w:rsidP="00181F27" w:rsidRDefault="00181F27" w14:paraId="7E24D759" w14:textId="77777777">
            <w:pPr>
              <w:jc w:val="center"/>
              <w:rPr>
                <w:rFonts w:eastAsia="Book Antiqua" w:cs="Book Antiqua"/>
                <w:szCs w:val="26"/>
              </w:rPr>
            </w:pPr>
            <w:r w:rsidRPr="00C94A18">
              <w:rPr>
                <w:rFonts w:eastAsia="Book Antiqua" w:cs="Book Antiqua"/>
                <w:szCs w:val="26"/>
              </w:rPr>
              <w:t>vs.</w:t>
            </w:r>
          </w:p>
          <w:p w:rsidR="00181F27" w:rsidP="00181F27" w:rsidRDefault="00181F27" w14:paraId="66666A57" w14:textId="77777777">
            <w:pPr>
              <w:rPr>
                <w:rFonts w:eastAsia="Book Antiqua" w:cs="Book Antiqua"/>
                <w:szCs w:val="26"/>
              </w:rPr>
            </w:pPr>
          </w:p>
          <w:p w:rsidR="00181F27" w:rsidP="00181F27" w:rsidRDefault="00D20EF5" w14:paraId="020A72F0" w14:textId="0B7D9C8F">
            <w:pPr>
              <w:rPr>
                <w:rFonts w:eastAsia="Book Antiqua" w:cs="Book Antiqua"/>
                <w:szCs w:val="26"/>
              </w:rPr>
            </w:pPr>
            <w:r w:rsidRPr="00D20EF5">
              <w:t>San Diego Gas and Electric</w:t>
            </w:r>
            <w:r>
              <w:t xml:space="preserve"> Company</w:t>
            </w:r>
            <w:r w:rsidRPr="00C94A18">
              <w:rPr>
                <w:rFonts w:eastAsia="Book Antiqua" w:cs="Book Antiqua"/>
                <w:szCs w:val="26"/>
              </w:rPr>
              <w:t xml:space="preserve"> </w:t>
            </w:r>
            <w:r w:rsidRPr="00C94A18" w:rsidR="00181F27">
              <w:rPr>
                <w:rFonts w:eastAsia="Book Antiqua" w:cs="Book Antiqua"/>
                <w:szCs w:val="26"/>
              </w:rPr>
              <w:t>(U</w:t>
            </w:r>
            <w:r>
              <w:rPr>
                <w:rFonts w:eastAsia="Book Antiqua" w:cs="Book Antiqua"/>
                <w:szCs w:val="26"/>
              </w:rPr>
              <w:t>902</w:t>
            </w:r>
            <w:r w:rsidRPr="00C94A18" w:rsidR="00181F27">
              <w:rPr>
                <w:rFonts w:eastAsia="Book Antiqua" w:cs="Book Antiqua"/>
                <w:szCs w:val="26"/>
              </w:rPr>
              <w:t xml:space="preserve">E), </w:t>
            </w:r>
          </w:p>
          <w:p w:rsidR="00181F27" w:rsidP="00181F27" w:rsidRDefault="00181F27" w14:paraId="65E800CE" w14:textId="77777777">
            <w:pPr>
              <w:rPr>
                <w:rFonts w:eastAsia="Book Antiqua" w:cs="Book Antiqua"/>
                <w:szCs w:val="26"/>
              </w:rPr>
            </w:pPr>
          </w:p>
          <w:p w:rsidR="00BF1EBB" w:rsidP="00347274" w:rsidRDefault="00181F27" w14:paraId="3FBAF186" w14:textId="77777777">
            <w:pPr>
              <w:widowControl/>
              <w:tabs>
                <w:tab w:val="left" w:pos="2160"/>
                <w:tab w:val="left" w:pos="3600"/>
              </w:tabs>
              <w:ind w:right="168"/>
              <w:jc w:val="right"/>
              <w:rPr>
                <w:rFonts w:eastAsia="Book Antiqua" w:cs="Book Antiqua"/>
                <w:szCs w:val="26"/>
              </w:rPr>
            </w:pPr>
            <w:r w:rsidRPr="00C94A18">
              <w:rPr>
                <w:rFonts w:eastAsia="Book Antiqua" w:cs="Book Antiqua"/>
                <w:szCs w:val="26"/>
              </w:rPr>
              <w:t>Defendant.</w:t>
            </w:r>
          </w:p>
          <w:p w:rsidRPr="0005761E" w:rsidR="0005761E" w:rsidP="00181F27" w:rsidRDefault="0005761E" w14:paraId="7F825D7E" w14:textId="1073D1B5">
            <w:pPr>
              <w:widowControl/>
              <w:tabs>
                <w:tab w:val="left" w:pos="2160"/>
                <w:tab w:val="left" w:pos="3600"/>
              </w:tabs>
              <w:ind w:right="-58"/>
              <w:jc w:val="right"/>
              <w:rPr>
                <w:sz w:val="12"/>
                <w:szCs w:val="12"/>
              </w:rPr>
            </w:pP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181F27" w:rsidP="007C4785" w:rsidRDefault="00181F27" w14:paraId="3C5DC20B" w14:textId="7EE9E9CB">
            <w:pPr>
              <w:widowControl/>
              <w:jc w:val="center"/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(ECP)</w:t>
            </w:r>
          </w:p>
          <w:p w:rsidR="007C4785" w:rsidP="002E139A" w:rsidRDefault="007C4785" w14:paraId="6E95FCFC" w14:textId="7AB41CAE">
            <w:pPr>
              <w:widowControl/>
              <w:spacing w:after="840"/>
              <w:jc w:val="center"/>
            </w:pPr>
            <w:r>
              <w:rPr>
                <w:rFonts w:cs="Arial"/>
                <w:szCs w:val="26"/>
              </w:rPr>
              <w:t>Case 2</w:t>
            </w:r>
            <w:r w:rsidR="00EF5EC9">
              <w:rPr>
                <w:rFonts w:cs="Arial"/>
                <w:szCs w:val="26"/>
              </w:rPr>
              <w:t>6</w:t>
            </w:r>
            <w:r>
              <w:rPr>
                <w:rFonts w:cs="Arial"/>
                <w:szCs w:val="26"/>
              </w:rPr>
              <w:t>-</w:t>
            </w:r>
            <w:r w:rsidR="006046D7">
              <w:rPr>
                <w:rFonts w:cs="Arial"/>
                <w:szCs w:val="26"/>
              </w:rPr>
              <w:t>0</w:t>
            </w:r>
            <w:r w:rsidR="00EF5EC9">
              <w:rPr>
                <w:rFonts w:cs="Arial"/>
                <w:szCs w:val="26"/>
              </w:rPr>
              <w:t>4</w:t>
            </w:r>
            <w:r>
              <w:rPr>
                <w:rFonts w:cs="Arial"/>
                <w:szCs w:val="26"/>
              </w:rPr>
              <w:t>-0</w:t>
            </w:r>
            <w:r w:rsidR="00EF5EC9">
              <w:rPr>
                <w:rFonts w:cs="Arial"/>
                <w:szCs w:val="26"/>
              </w:rPr>
              <w:t>1</w:t>
            </w:r>
            <w:r w:rsidR="00D20EF5">
              <w:rPr>
                <w:rFonts w:cs="Arial"/>
                <w:szCs w:val="26"/>
              </w:rPr>
              <w:t>2</w:t>
            </w:r>
          </w:p>
        </w:tc>
      </w:tr>
    </w:tbl>
    <w:p w:rsidR="00146965" w:rsidRDefault="00146965" w14:paraId="149E15A4" w14:textId="4781A89F"/>
    <w:p w:rsidR="00146965" w:rsidRDefault="00146965" w14:paraId="0FB0ECC7" w14:textId="40DC59B7"/>
    <w:p w:rsidRPr="0001034C" w:rsidR="00146965" w:rsidP="00A044DE" w:rsidRDefault="00146965" w14:paraId="11784A9D" w14:textId="6331D453">
      <w:pPr>
        <w:pStyle w:val="main"/>
        <w:spacing w:line="240" w:lineRule="auto"/>
        <w:rPr>
          <w:rFonts w:ascii="Arial" w:hAnsi="Arial"/>
        </w:rPr>
      </w:pPr>
      <w:r w:rsidRPr="0001034C">
        <w:rPr>
          <w:rFonts w:ascii="Arial" w:hAnsi="Arial"/>
        </w:rPr>
        <w:t>ORDER OF DISMISSAL</w:t>
      </w:r>
    </w:p>
    <w:p w:rsidR="00146965" w:rsidRDefault="00146965" w14:paraId="4ED324FA" w14:textId="443525A9">
      <w:pPr>
        <w:widowControl/>
        <w:suppressAutoHyphens/>
      </w:pPr>
    </w:p>
    <w:p w:rsidR="00D20EF5" w:rsidP="00D20EF5" w:rsidRDefault="00D20EF5" w14:paraId="6995EAA9" w14:textId="44485C01">
      <w:pPr>
        <w:pStyle w:val="standard"/>
      </w:pPr>
      <w:r w:rsidRPr="00181F27">
        <w:t>Upon th</w:t>
      </w:r>
      <w:r>
        <w:t>e</w:t>
      </w:r>
      <w:r w:rsidRPr="00181F27">
        <w:t xml:space="preserve"> </w:t>
      </w:r>
      <w:r>
        <w:t xml:space="preserve">parties’ </w:t>
      </w:r>
      <w:r w:rsidRPr="00181F27">
        <w:t xml:space="preserve">joint </w:t>
      </w:r>
      <w:r>
        <w:t xml:space="preserve">oral </w:t>
      </w:r>
      <w:r w:rsidRPr="00181F27">
        <w:t>motion</w:t>
      </w:r>
      <w:r w:rsidR="00722800">
        <w:t xml:space="preserve"> and stipulation</w:t>
      </w:r>
      <w:r w:rsidRPr="00181F27">
        <w:t>, the complaint is dismissed pursuant to Public Utilities Code Section 308 and Rule 4.5 of the Commission’s Rules of Practice and Procedure.</w:t>
      </w:r>
    </w:p>
    <w:p w:rsidR="00D20EF5" w:rsidP="00D20EF5" w:rsidRDefault="00D20EF5" w14:paraId="547E32F3" w14:textId="77777777">
      <w:pPr>
        <w:pStyle w:val="standard"/>
      </w:pPr>
      <w:r w:rsidRPr="00D20EF5">
        <w:t>The complaint is dismissed with prejudice.  </w:t>
      </w:r>
    </w:p>
    <w:p w:rsidR="00D20EF5" w:rsidP="00D20EF5" w:rsidRDefault="00D20EF5" w14:paraId="08757DC8" w14:textId="77777777">
      <w:pPr>
        <w:pStyle w:val="standard"/>
      </w:pPr>
      <w:r w:rsidRPr="00D20EF5">
        <w:t>Case 26-04-012 is closed</w:t>
      </w:r>
      <w:r>
        <w:t>.</w:t>
      </w:r>
    </w:p>
    <w:p w:rsidR="00D20EF5" w:rsidP="00D20EF5" w:rsidRDefault="00D20EF5" w14:paraId="1E670B8B" w14:textId="77777777">
      <w:pPr>
        <w:pStyle w:val="standard"/>
      </w:pPr>
      <w:r>
        <w:t>This order is</w:t>
      </w:r>
      <w:r w:rsidRPr="00FA4CB9">
        <w:t xml:space="preserve"> effective today.</w:t>
      </w:r>
    </w:p>
    <w:p w:rsidR="00146965" w:rsidRDefault="00146965" w14:paraId="673B8912" w14:textId="13D2D5EE">
      <w:pPr>
        <w:pStyle w:val="standard"/>
      </w:pPr>
      <w:r>
        <w:t xml:space="preserve">Dated </w:t>
      </w:r>
      <w:r w:rsidR="00921192">
        <w:t>July 27</w:t>
      </w:r>
      <w:r w:rsidR="009D16CA">
        <w:t>, 20</w:t>
      </w:r>
      <w:r w:rsidR="0076532E">
        <w:t>2</w:t>
      </w:r>
      <w:r w:rsidR="00EF5EC9">
        <w:t>6</w:t>
      </w:r>
      <w:r>
        <w:t>, at San Francisco, California.</w:t>
      </w:r>
    </w:p>
    <w:tbl>
      <w:tblPr>
        <w:tblStyle w:val="TableGrid"/>
        <w:tblW w:w="9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720"/>
        <w:gridCol w:w="4320"/>
      </w:tblGrid>
      <w:tr w:rsidR="009A7F14" w:rsidTr="00F97AF2" w14:paraId="382D3253" w14:textId="77777777">
        <w:tc>
          <w:tcPr>
            <w:tcW w:w="4320" w:type="dxa"/>
          </w:tcPr>
          <w:p w:rsidR="009A7F14" w:rsidRDefault="009A7F14" w14:paraId="3029576D" w14:textId="77777777"/>
        </w:tc>
        <w:tc>
          <w:tcPr>
            <w:tcW w:w="720" w:type="dxa"/>
          </w:tcPr>
          <w:p w:rsidR="009A7F14" w:rsidRDefault="009A7F14" w14:paraId="3D0BC3EB" w14:textId="085B5C2C"/>
        </w:tc>
        <w:tc>
          <w:tcPr>
            <w:tcW w:w="4320" w:type="dxa"/>
            <w:tcBorders>
              <w:bottom w:val="single" w:color="auto" w:sz="4" w:space="0"/>
            </w:tcBorders>
          </w:tcPr>
          <w:p w:rsidR="00BF1EBB" w:rsidP="00A044DE" w:rsidRDefault="00BF1EBB" w14:paraId="4C91A099" w14:textId="77777777">
            <w:pPr>
              <w:jc w:val="center"/>
            </w:pPr>
          </w:p>
          <w:p w:rsidR="009A7F14" w:rsidP="009A7F14" w:rsidRDefault="0082226C" w14:paraId="0767E79D" w14:textId="55FEA84B">
            <w:pPr>
              <w:jc w:val="center"/>
            </w:pPr>
            <w:r>
              <w:rPr>
                <w:noProof/>
              </w:rPr>
              <w:t>/s/ LEUWAM TESFAI</w:t>
            </w:r>
          </w:p>
        </w:tc>
      </w:tr>
      <w:tr w:rsidR="009A7F14" w:rsidTr="00F97AF2" w14:paraId="2BD2AA97" w14:textId="77777777">
        <w:tc>
          <w:tcPr>
            <w:tcW w:w="4320" w:type="dxa"/>
          </w:tcPr>
          <w:p w:rsidR="009A7F14" w:rsidRDefault="009A7F14" w14:paraId="4663C5BA" w14:textId="77777777"/>
        </w:tc>
        <w:tc>
          <w:tcPr>
            <w:tcW w:w="720" w:type="dxa"/>
          </w:tcPr>
          <w:p w:rsidR="009A7F14" w:rsidRDefault="009A7F14" w14:paraId="7CA539C6" w14:textId="77777777"/>
        </w:tc>
        <w:tc>
          <w:tcPr>
            <w:tcW w:w="4320" w:type="dxa"/>
            <w:tcBorders>
              <w:top w:val="single" w:color="auto" w:sz="4" w:space="0"/>
            </w:tcBorders>
            <w:vAlign w:val="center"/>
          </w:tcPr>
          <w:p w:rsidRPr="00EF5EC9" w:rsidR="00EF5EC9" w:rsidP="00EF5EC9" w:rsidRDefault="00EF5EC9" w14:paraId="106CE407" w14:textId="77777777">
            <w:pPr>
              <w:jc w:val="center"/>
            </w:pPr>
            <w:r w:rsidRPr="00EF5EC9">
              <w:t>Leuwam Tesfai</w:t>
            </w:r>
          </w:p>
          <w:p w:rsidR="009A7F14" w:rsidP="009A7F14" w:rsidRDefault="009A7F14" w14:paraId="69A64C86" w14:textId="39126F72">
            <w:pPr>
              <w:jc w:val="center"/>
            </w:pPr>
            <w:r>
              <w:t>Executive Director</w:t>
            </w:r>
          </w:p>
        </w:tc>
      </w:tr>
    </w:tbl>
    <w:p w:rsidR="003A33BC" w:rsidP="00EF5EC9" w:rsidRDefault="003A33BC" w14:paraId="6DD31291" w14:textId="120C410E"/>
    <w:sectPr w:rsidR="003A33BC" w:rsidSect="00EB7F92"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 w:code="1"/>
      <w:pgMar w:top="1728" w:right="1440" w:bottom="1440" w:left="1440" w:header="720" w:footer="720" w:gutter="0"/>
      <w:pgNumType w:fmt="numberInDas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14C9" w14:textId="77777777" w:rsidR="0096641D" w:rsidRDefault="0096641D">
      <w:pPr>
        <w:spacing w:line="20" w:lineRule="exact"/>
      </w:pPr>
    </w:p>
  </w:endnote>
  <w:endnote w:type="continuationSeparator" w:id="0">
    <w:p w14:paraId="39BC832E" w14:textId="77777777" w:rsidR="0096641D" w:rsidRDefault="0096641D">
      <w:r>
        <w:t xml:space="preserve"> </w:t>
      </w:r>
    </w:p>
  </w:endnote>
  <w:endnote w:type="continuationNotice" w:id="1">
    <w:p w14:paraId="1A7E9EF6" w14:textId="77777777" w:rsidR="0096641D" w:rsidRDefault="0096641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20000A87" w:usb1="08000000" w:usb2="00000008" w:usb3="00000000" w:csb0="000001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4313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CF45F" w14:textId="3FFE7EE3" w:rsidR="00EB7F92" w:rsidRDefault="00EB7F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4D711" w14:textId="77777777" w:rsidR="00EB7F92" w:rsidRDefault="00EB7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748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CABC02" w14:textId="21E86EC7" w:rsidR="00EB7F92" w:rsidRDefault="00B31A90" w:rsidP="00EB7F92">
        <w:pPr>
          <w:pStyle w:val="Footer"/>
          <w:tabs>
            <w:tab w:val="center" w:pos="4680"/>
          </w:tabs>
        </w:pPr>
        <w:r w:rsidRPr="00B31A90">
          <w:rPr>
            <w:sz w:val="16"/>
            <w:szCs w:val="16"/>
          </w:rPr>
          <w:t>612913038</w:t>
        </w:r>
        <w:r w:rsidR="00EB7F92">
          <w:tab/>
        </w:r>
        <w:r w:rsidR="00EB7F92">
          <w:tab/>
        </w:r>
        <w:r w:rsidR="00EB7F92">
          <w:fldChar w:fldCharType="begin"/>
        </w:r>
        <w:r w:rsidR="00EB7F92">
          <w:instrText xml:space="preserve"> PAGE   \* MERGEFORMAT </w:instrText>
        </w:r>
        <w:r w:rsidR="00EB7F92">
          <w:fldChar w:fldCharType="separate"/>
        </w:r>
        <w:r w:rsidR="00EB7F92">
          <w:rPr>
            <w:noProof/>
          </w:rPr>
          <w:t>2</w:t>
        </w:r>
        <w:r w:rsidR="00EB7F92">
          <w:rPr>
            <w:noProof/>
          </w:rPr>
          <w:fldChar w:fldCharType="end"/>
        </w:r>
      </w:p>
    </w:sdtContent>
  </w:sdt>
  <w:p w14:paraId="4D959B08" w14:textId="719081A6" w:rsidR="003A33BC" w:rsidRPr="004D5694" w:rsidRDefault="003A33BC" w:rsidP="004D5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068D8" w14:textId="77777777" w:rsidR="0096641D" w:rsidRDefault="0096641D">
      <w:r>
        <w:separator/>
      </w:r>
    </w:p>
  </w:footnote>
  <w:footnote w:type="continuationSeparator" w:id="0">
    <w:p w14:paraId="7182DD6F" w14:textId="77777777" w:rsidR="0096641D" w:rsidRDefault="00966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5C5B" w14:textId="0BE9A81C" w:rsidR="00181F27" w:rsidRPr="00181F27" w:rsidRDefault="00181F27" w:rsidP="00181F27">
    <w:pPr>
      <w:pStyle w:val="Header"/>
      <w:tabs>
        <w:tab w:val="left" w:pos="8325"/>
      </w:tabs>
      <w:rPr>
        <w:i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65"/>
    <w:rsid w:val="00005F9E"/>
    <w:rsid w:val="0001034C"/>
    <w:rsid w:val="00031BA4"/>
    <w:rsid w:val="00055DB3"/>
    <w:rsid w:val="0005761E"/>
    <w:rsid w:val="0008191C"/>
    <w:rsid w:val="00087C0D"/>
    <w:rsid w:val="000A7024"/>
    <w:rsid w:val="000B224C"/>
    <w:rsid w:val="000D10C3"/>
    <w:rsid w:val="000E0F00"/>
    <w:rsid w:val="000E23E2"/>
    <w:rsid w:val="000E5015"/>
    <w:rsid w:val="000E5160"/>
    <w:rsid w:val="000F1D63"/>
    <w:rsid w:val="00146965"/>
    <w:rsid w:val="00160629"/>
    <w:rsid w:val="0016245E"/>
    <w:rsid w:val="00181F27"/>
    <w:rsid w:val="001B024D"/>
    <w:rsid w:val="001D474F"/>
    <w:rsid w:val="001F3BD7"/>
    <w:rsid w:val="0020461B"/>
    <w:rsid w:val="00211F06"/>
    <w:rsid w:val="00217A9F"/>
    <w:rsid w:val="00263068"/>
    <w:rsid w:val="00291DC6"/>
    <w:rsid w:val="00296348"/>
    <w:rsid w:val="002B3D66"/>
    <w:rsid w:val="002E139A"/>
    <w:rsid w:val="002E59CF"/>
    <w:rsid w:val="00313229"/>
    <w:rsid w:val="00320E62"/>
    <w:rsid w:val="00340342"/>
    <w:rsid w:val="00347274"/>
    <w:rsid w:val="003A33BC"/>
    <w:rsid w:val="003D5CEB"/>
    <w:rsid w:val="003E0279"/>
    <w:rsid w:val="003F3549"/>
    <w:rsid w:val="00451CDE"/>
    <w:rsid w:val="00496D2A"/>
    <w:rsid w:val="004D5694"/>
    <w:rsid w:val="004E0D82"/>
    <w:rsid w:val="00500CBF"/>
    <w:rsid w:val="00522D09"/>
    <w:rsid w:val="00535150"/>
    <w:rsid w:val="00576300"/>
    <w:rsid w:val="00587D52"/>
    <w:rsid w:val="00591081"/>
    <w:rsid w:val="005E3306"/>
    <w:rsid w:val="006046D7"/>
    <w:rsid w:val="006208C3"/>
    <w:rsid w:val="0062191A"/>
    <w:rsid w:val="006329B2"/>
    <w:rsid w:val="00675332"/>
    <w:rsid w:val="00675E44"/>
    <w:rsid w:val="00684572"/>
    <w:rsid w:val="00684FCD"/>
    <w:rsid w:val="006C546E"/>
    <w:rsid w:val="006D0D14"/>
    <w:rsid w:val="006D2057"/>
    <w:rsid w:val="006F1939"/>
    <w:rsid w:val="006F37EC"/>
    <w:rsid w:val="006F568E"/>
    <w:rsid w:val="00722800"/>
    <w:rsid w:val="007543CA"/>
    <w:rsid w:val="00760C80"/>
    <w:rsid w:val="0076532E"/>
    <w:rsid w:val="00773D59"/>
    <w:rsid w:val="00787A94"/>
    <w:rsid w:val="007C4785"/>
    <w:rsid w:val="007C7586"/>
    <w:rsid w:val="007E020B"/>
    <w:rsid w:val="008029EC"/>
    <w:rsid w:val="0081151B"/>
    <w:rsid w:val="00811885"/>
    <w:rsid w:val="00813ECD"/>
    <w:rsid w:val="0082226C"/>
    <w:rsid w:val="0083183B"/>
    <w:rsid w:val="00854C1F"/>
    <w:rsid w:val="008832DB"/>
    <w:rsid w:val="008F35D2"/>
    <w:rsid w:val="00921192"/>
    <w:rsid w:val="00923AAF"/>
    <w:rsid w:val="00932039"/>
    <w:rsid w:val="009332D5"/>
    <w:rsid w:val="0093489F"/>
    <w:rsid w:val="009439D1"/>
    <w:rsid w:val="00950FD2"/>
    <w:rsid w:val="0096641D"/>
    <w:rsid w:val="009708B8"/>
    <w:rsid w:val="009A7F14"/>
    <w:rsid w:val="009D16CA"/>
    <w:rsid w:val="009F3CCA"/>
    <w:rsid w:val="00A0076E"/>
    <w:rsid w:val="00A044DE"/>
    <w:rsid w:val="00A12BE8"/>
    <w:rsid w:val="00A24A6A"/>
    <w:rsid w:val="00A31C05"/>
    <w:rsid w:val="00A4189A"/>
    <w:rsid w:val="00A41B05"/>
    <w:rsid w:val="00A46C12"/>
    <w:rsid w:val="00A67D6F"/>
    <w:rsid w:val="00A72A3B"/>
    <w:rsid w:val="00A96204"/>
    <w:rsid w:val="00AB1D52"/>
    <w:rsid w:val="00AC10AE"/>
    <w:rsid w:val="00AD5B98"/>
    <w:rsid w:val="00B0760F"/>
    <w:rsid w:val="00B20403"/>
    <w:rsid w:val="00B20A31"/>
    <w:rsid w:val="00B2731D"/>
    <w:rsid w:val="00B31A90"/>
    <w:rsid w:val="00B40C29"/>
    <w:rsid w:val="00B613B5"/>
    <w:rsid w:val="00B738FA"/>
    <w:rsid w:val="00B85635"/>
    <w:rsid w:val="00BA0CCD"/>
    <w:rsid w:val="00BA0FF0"/>
    <w:rsid w:val="00BE0B4B"/>
    <w:rsid w:val="00BF1EBB"/>
    <w:rsid w:val="00BF2943"/>
    <w:rsid w:val="00C1133C"/>
    <w:rsid w:val="00C11E69"/>
    <w:rsid w:val="00C16BCD"/>
    <w:rsid w:val="00C21465"/>
    <w:rsid w:val="00C2311E"/>
    <w:rsid w:val="00C55AA3"/>
    <w:rsid w:val="00CB0732"/>
    <w:rsid w:val="00CC089E"/>
    <w:rsid w:val="00CD7176"/>
    <w:rsid w:val="00CE2AB5"/>
    <w:rsid w:val="00CE75C4"/>
    <w:rsid w:val="00D20EF5"/>
    <w:rsid w:val="00D24DC0"/>
    <w:rsid w:val="00D6451D"/>
    <w:rsid w:val="00D90CF7"/>
    <w:rsid w:val="00DA7DE4"/>
    <w:rsid w:val="00DD5215"/>
    <w:rsid w:val="00DD6DD9"/>
    <w:rsid w:val="00DE6083"/>
    <w:rsid w:val="00DF6AF0"/>
    <w:rsid w:val="00E053A3"/>
    <w:rsid w:val="00E669A0"/>
    <w:rsid w:val="00E846DA"/>
    <w:rsid w:val="00E90440"/>
    <w:rsid w:val="00EA4792"/>
    <w:rsid w:val="00EB4254"/>
    <w:rsid w:val="00EB7F92"/>
    <w:rsid w:val="00EC271B"/>
    <w:rsid w:val="00EF5EC9"/>
    <w:rsid w:val="00F05695"/>
    <w:rsid w:val="00F12916"/>
    <w:rsid w:val="00F130D2"/>
    <w:rsid w:val="00F26E0E"/>
    <w:rsid w:val="00F47FFB"/>
    <w:rsid w:val="00F74E60"/>
    <w:rsid w:val="00F90488"/>
    <w:rsid w:val="00F97AF2"/>
    <w:rsid w:val="00FA4CB9"/>
    <w:rsid w:val="00FA6035"/>
    <w:rsid w:val="00FA6561"/>
    <w:rsid w:val="00FD479E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023588"/>
  <w15:chartTrackingRefBased/>
  <w15:docId w15:val="{B6AB9D7C-6077-4113-A39E-1EACBE424880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5DB3"/>
    <w:pPr>
      <w:widowControl w:val="0"/>
    </w:pPr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mainex">
    <w:name w:val="mainex"/>
    <w:basedOn w:val="main"/>
    <w:rPr>
      <w:spacing w:val="120"/>
    </w:rPr>
  </w:style>
  <w:style w:type="paragraph" w:customStyle="1" w:styleId="letter">
    <w:name w:val="letter"/>
    <w:basedOn w:val="standard"/>
    <w:pPr>
      <w:spacing w:after="120" w:line="240" w:lineRule="auto"/>
      <w:ind w:left="1886" w:right="1440" w:hanging="446"/>
    </w:pPr>
  </w:style>
  <w:style w:type="paragraph" w:customStyle="1" w:styleId="heading">
    <w:name w:val="heading"/>
    <w:basedOn w:val="Normal"/>
    <w:pPr>
      <w:keepNext/>
      <w:suppressAutoHyphens/>
      <w:spacing w:line="360" w:lineRule="auto"/>
    </w:pPr>
    <w:rPr>
      <w:rFonts w:ascii="Helvetica" w:hAnsi="Helvetica"/>
      <w:b/>
    </w:rPr>
  </w:style>
  <w:style w:type="paragraph" w:customStyle="1" w:styleId="standard">
    <w:name w:val="standard"/>
    <w:basedOn w:val="Normal"/>
    <w:pPr>
      <w:widowControl/>
      <w:suppressAutoHyphens/>
      <w:spacing w:line="360" w:lineRule="auto"/>
      <w:ind w:firstLine="720"/>
    </w:pPr>
  </w:style>
  <w:style w:type="paragraph" w:customStyle="1" w:styleId="Quote1">
    <w:name w:val="Quote1"/>
    <w:basedOn w:val="Normal"/>
    <w:pPr>
      <w:widowControl/>
      <w:tabs>
        <w:tab w:val="left" w:pos="-720"/>
      </w:tabs>
      <w:suppressAutoHyphens/>
      <w:ind w:left="1440" w:right="144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num1">
    <w:name w:val="num1"/>
    <w:basedOn w:val="Normal"/>
    <w:pPr>
      <w:widowControl/>
      <w:tabs>
        <w:tab w:val="left" w:pos="-720"/>
      </w:tabs>
      <w:suppressAutoHyphens/>
      <w:spacing w:line="360" w:lineRule="auto"/>
      <w:ind w:firstLine="994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Palatino" w:hAnsi="Palatino"/>
      <w:sz w:val="24"/>
    </w:rPr>
  </w:style>
  <w:style w:type="paragraph" w:customStyle="1" w:styleId="main">
    <w:name w:val="main"/>
    <w:basedOn w:val="Normal"/>
    <w:pPr>
      <w:keepNext/>
      <w:widowControl/>
      <w:suppressAutoHyphens/>
      <w:spacing w:line="360" w:lineRule="auto"/>
      <w:jc w:val="center"/>
    </w:pPr>
    <w:rPr>
      <w:rFonts w:ascii="Helvetica" w:hAnsi="Helvetica"/>
      <w:b/>
    </w:rPr>
  </w:style>
  <w:style w:type="paragraph" w:customStyle="1" w:styleId="num2">
    <w:name w:val="num2"/>
    <w:basedOn w:val="num1"/>
    <w:pPr>
      <w:ind w:firstLine="900"/>
    </w:pPr>
  </w:style>
  <w:style w:type="paragraph" w:customStyle="1" w:styleId="indent">
    <w:name w:val="indent"/>
    <w:basedOn w:val="Normal"/>
    <w:pPr>
      <w:widowControl/>
      <w:spacing w:line="360" w:lineRule="auto"/>
      <w:ind w:firstLine="994"/>
    </w:pPr>
  </w:style>
  <w:style w:type="table" w:styleId="TableGrid">
    <w:name w:val="Table Grid"/>
    <w:basedOn w:val="TableNormal"/>
    <w:rsid w:val="009A7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2191A"/>
    <w:rPr>
      <w:rFonts w:ascii="Book Antiqua" w:hAnsi="Book Antiqua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181F27"/>
    <w:rPr>
      <w:rFonts w:ascii="Book Antiqua" w:hAnsi="Book Antiqua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EB7F92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036c0e-cdaa-4545-a7f8-4f79b02b05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34136CFBE7F4D85761080BFA31484" ma:contentTypeVersion="13" ma:contentTypeDescription="Create a new document." ma:contentTypeScope="" ma:versionID="e02c0871ff428dbd3c9012d32ef6fcc9">
  <xsd:schema xmlns:xsd="http://www.w3.org/2001/XMLSchema" xmlns:xs="http://www.w3.org/2001/XMLSchema" xmlns:p="http://schemas.microsoft.com/office/2006/metadata/properties" xmlns:ns3="80036c0e-cdaa-4545-a7f8-4f79b02b05a3" xmlns:ns4="2661fa2a-0716-49f3-9271-de63acb766af" targetNamespace="http://schemas.microsoft.com/office/2006/metadata/properties" ma:root="true" ma:fieldsID="e3a26dba8dfacce5f897e828e08faa1d" ns3:_="" ns4:_="">
    <xsd:import namespace="80036c0e-cdaa-4545-a7f8-4f79b02b05a3"/>
    <xsd:import namespace="2661fa2a-0716-49f3-9271-de63acb766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36c0e-cdaa-4545-a7f8-4f79b02b0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1fa2a-0716-49f3-9271-de63acb76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0DACD-9AE5-4EFB-A3A2-1EA922930C3C}">
  <ds:schemaRefs>
    <ds:schemaRef ds:uri="http://schemas.microsoft.com/office/2006/metadata/properties"/>
    <ds:schemaRef ds:uri="http://schemas.microsoft.com/office/infopath/2007/PartnerControls"/>
    <ds:schemaRef ds:uri="80036c0e-cdaa-4545-a7f8-4f79b02b05a3"/>
  </ds:schemaRefs>
</ds:datastoreItem>
</file>

<file path=customXml/itemProps2.xml><?xml version="1.0" encoding="utf-8"?>
<ds:datastoreItem xmlns:ds="http://schemas.openxmlformats.org/officeDocument/2006/customXml" ds:itemID="{D21C4146-1BE9-4288-9812-4AB1FBA7E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36c0e-cdaa-4545-a7f8-4f79b02b05a3"/>
    <ds:schemaRef ds:uri="2661fa2a-0716-49f3-9271-de63acb76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3A519-2866-408D-BD59-94EC12FB7675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101</ap:Words>
  <ap:Characters>577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677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2007-03-19T16:54:00Z</cp:lastPrinted>
  <dcterms:created xsi:type="dcterms:W3CDTF">2026-07-29T09:09:47Z</dcterms:created>
  <dcterms:modified xsi:type="dcterms:W3CDTF">2026-07-29T09:09:47Z</dcterms:modified>
</cp:coreProperties>
</file>