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26431" w:rsidR="00717E37" w:rsidP="004707AD" w:rsidRDefault="00717E37" w14:paraId="71801343" w14:textId="3ABC7315">
      <w:pPr>
        <w:tabs>
          <w:tab w:val="center" w:pos="4680"/>
          <w:tab w:val="right" w:pos="9360"/>
        </w:tabs>
        <w:suppressAutoHyphens/>
        <w:rPr>
          <w:b/>
          <w:bCs/>
        </w:rPr>
      </w:pPr>
      <w:r w:rsidRPr="00126431">
        <w:t>ALJ/NIL/nd3</w:t>
      </w:r>
      <w:r w:rsidRPr="00126431">
        <w:rPr>
          <w:b/>
          <w:bCs/>
        </w:rPr>
        <w:tab/>
        <w:t>PROPOSED DECISION</w:t>
      </w:r>
      <w:r w:rsidRPr="00126431">
        <w:rPr>
          <w:b/>
          <w:bCs/>
        </w:rPr>
        <w:tab/>
        <w:t>Agenda ID #</w:t>
      </w:r>
      <w:r w:rsidRPr="00742E0F" w:rsidR="00742E0F">
        <w:rPr>
          <w:b/>
          <w:bCs/>
        </w:rPr>
        <w:t>24411</w:t>
      </w:r>
      <w:r w:rsidR="004F5216">
        <w:rPr>
          <w:b/>
          <w:bCs/>
        </w:rPr>
        <w:t xml:space="preserve"> </w:t>
      </w:r>
      <w:r w:rsidRPr="004F5216" w:rsidR="004F5216">
        <w:rPr>
          <w:b/>
          <w:bCs/>
        </w:rPr>
        <w:t>(Rev.1)</w:t>
      </w:r>
    </w:p>
    <w:p w:rsidR="00717E37" w:rsidP="004707AD" w:rsidRDefault="00717E37" w14:paraId="286E4BC5" w14:textId="68F3ADD6">
      <w:pPr>
        <w:tabs>
          <w:tab w:val="center" w:pos="4680"/>
          <w:tab w:val="right" w:pos="9360"/>
        </w:tabs>
        <w:suppressAutoHyphens/>
        <w:jc w:val="right"/>
        <w:rPr>
          <w:b/>
          <w:bCs/>
        </w:rPr>
      </w:pPr>
      <w:r w:rsidRPr="00126431">
        <w:rPr>
          <w:b/>
          <w:bCs/>
        </w:rPr>
        <w:t>Ratesetting</w:t>
      </w:r>
    </w:p>
    <w:p w:rsidRPr="00126431" w:rsidR="00C30144" w:rsidP="004707AD" w:rsidRDefault="00C30144" w14:paraId="46D00781" w14:textId="3116B2BD">
      <w:pPr>
        <w:tabs>
          <w:tab w:val="center" w:pos="4680"/>
          <w:tab w:val="right" w:pos="9360"/>
        </w:tabs>
        <w:suppressAutoHyphens/>
        <w:jc w:val="right"/>
      </w:pPr>
      <w:r>
        <w:rPr>
          <w:b/>
          <w:bCs/>
        </w:rPr>
        <w:t>9/17/2026  Item #</w:t>
      </w:r>
      <w:r w:rsidRPr="00C30144">
        <w:rPr>
          <w:b/>
          <w:bCs/>
        </w:rPr>
        <w:t>34</w:t>
      </w:r>
    </w:p>
    <w:p w:rsidRPr="00126431" w:rsidR="00717E37" w:rsidP="004707AD" w:rsidRDefault="00717E37" w14:paraId="7A5959D1" w14:textId="77777777">
      <w:pPr>
        <w:suppressAutoHyphens/>
      </w:pPr>
    </w:p>
    <w:p w:rsidRPr="00126431" w:rsidR="00717E37" w:rsidP="004707AD" w:rsidRDefault="00717E37" w14:paraId="32F1BCF1" w14:textId="77777777">
      <w:pPr>
        <w:suppressAutoHyphens/>
      </w:pPr>
    </w:p>
    <w:p w:rsidRPr="00126431" w:rsidR="00A92D0B" w:rsidP="004707AD" w:rsidRDefault="00A92D0B" w14:paraId="5BDA9FD4" w14:textId="1AC5D116">
      <w:pPr>
        <w:suppressAutoHyphens/>
      </w:pPr>
      <w:r w:rsidRPr="00126431">
        <w:t>Decision</w:t>
      </w:r>
      <w:r w:rsidRPr="00126431" w:rsidR="00B75D75">
        <w:t xml:space="preserve"> </w:t>
      </w:r>
      <w:r w:rsidRPr="0021709B" w:rsidR="00B138CF">
        <w:rPr>
          <w:b/>
          <w:bCs/>
          <w:u w:val="single"/>
        </w:rPr>
        <w:t>PROPOSED DECISION OF ALJ</w:t>
      </w:r>
      <w:r w:rsidR="00B138CF">
        <w:rPr>
          <w:b/>
          <w:bCs/>
          <w:u w:val="single"/>
        </w:rPr>
        <w:t xml:space="preserve"> </w:t>
      </w:r>
      <w:r w:rsidRPr="00B138CF" w:rsidR="00B138CF">
        <w:rPr>
          <w:b/>
          <w:bCs/>
          <w:u w:val="single"/>
        </w:rPr>
        <w:t>ATAMTURK</w:t>
      </w:r>
      <w:r w:rsidRPr="0021709B" w:rsidR="00B138CF">
        <w:rPr>
          <w:b/>
          <w:bCs/>
        </w:rPr>
        <w:t xml:space="preserve"> (</w:t>
      </w:r>
      <w:r w:rsidR="00B138CF">
        <w:rPr>
          <w:b/>
          <w:bCs/>
        </w:rPr>
        <w:t xml:space="preserve">Mailed </w:t>
      </w:r>
      <w:r w:rsidR="00A30F0A">
        <w:rPr>
          <w:b/>
          <w:bCs/>
        </w:rPr>
        <w:t>7/28</w:t>
      </w:r>
      <w:r w:rsidR="00B138CF">
        <w:rPr>
          <w:b/>
          <w:bCs/>
        </w:rPr>
        <w:t>/2026</w:t>
      </w:r>
      <w:r w:rsidRPr="0021709B" w:rsidR="00B138CF">
        <w:rPr>
          <w:b/>
          <w:bCs/>
        </w:rPr>
        <w:t>)</w:t>
      </w:r>
    </w:p>
    <w:p w:rsidRPr="00126431" w:rsidR="00A92D0B" w:rsidP="004707AD" w:rsidRDefault="00A92D0B" w14:paraId="6D327C87" w14:textId="77777777">
      <w:pPr>
        <w:pStyle w:val="titlebar"/>
        <w:rPr>
          <w:rFonts w:ascii="Times New Roman" w:hAnsi="Times New Roman"/>
          <w:sz w:val="24"/>
          <w:szCs w:val="24"/>
        </w:rPr>
      </w:pPr>
    </w:p>
    <w:p w:rsidRPr="00126431" w:rsidR="00A92D0B" w:rsidP="004707AD" w:rsidRDefault="00A92D0B" w14:paraId="44E03231" w14:textId="77777777">
      <w:pPr>
        <w:pStyle w:val="titlebar"/>
        <w:rPr>
          <w:rFonts w:ascii="Times New Roman" w:hAnsi="Times New Roman"/>
          <w:sz w:val="24"/>
          <w:szCs w:val="24"/>
        </w:rPr>
      </w:pPr>
    </w:p>
    <w:p w:rsidRPr="00711436" w:rsidR="00A92D0B" w:rsidP="004707AD" w:rsidRDefault="00A92D0B" w14:paraId="67F2520C" w14:textId="77777777">
      <w:pPr>
        <w:pStyle w:val="titlebar"/>
        <w:rPr>
          <w:rFonts w:ascii="Arial" w:hAnsi="Arial"/>
          <w:sz w:val="24"/>
          <w:szCs w:val="24"/>
        </w:rPr>
      </w:pPr>
      <w:r w:rsidRPr="00711436">
        <w:rPr>
          <w:rFonts w:ascii="Arial" w:hAnsi="Arial"/>
          <w:sz w:val="24"/>
          <w:szCs w:val="24"/>
        </w:rPr>
        <w:t>BEFORE THE PUBLIC UTILITIES COMMISSION OF THE STATE OF CALIFORNIA</w:t>
      </w:r>
    </w:p>
    <w:p w:rsidRPr="00126431" w:rsidR="00A92D0B" w:rsidP="004707AD" w:rsidRDefault="00A92D0B" w14:paraId="564284CD" w14:textId="77777777">
      <w:pPr>
        <w:suppressAutoHyphens/>
      </w:pPr>
    </w:p>
    <w:tbl>
      <w:tblPr>
        <w:tblW w:w="9360" w:type="dxa"/>
        <w:tblBorders>
          <w:bottom w:val="single" w:color="auto" w:sz="4" w:space="0"/>
          <w:insideH w:val="single" w:color="auto" w:sz="4" w:space="0"/>
          <w:insideV w:val="single" w:color="auto" w:sz="4" w:space="0"/>
        </w:tblBorders>
        <w:tblLayout w:type="fixed"/>
        <w:tblLook w:val="0000" w:firstRow="0" w:lastRow="0" w:firstColumn="0" w:lastColumn="0" w:noHBand="0" w:noVBand="0"/>
      </w:tblPr>
      <w:tblGrid>
        <w:gridCol w:w="4770"/>
        <w:gridCol w:w="4590"/>
      </w:tblGrid>
      <w:tr w:rsidRPr="00710EA2" w:rsidR="00A92D0B" w:rsidTr="00711436" w14:paraId="3942D7B4" w14:textId="77777777">
        <w:tc>
          <w:tcPr>
            <w:tcW w:w="4770" w:type="dxa"/>
          </w:tcPr>
          <w:p w:rsidR="00A92D0B" w:rsidP="004707AD" w:rsidRDefault="00A61361" w14:paraId="17D7EB2E" w14:textId="5890D60D">
            <w:r w:rsidRPr="00A61361">
              <w:t xml:space="preserve">Implementing Senate </w:t>
            </w:r>
            <w:r w:rsidR="00414F1E">
              <w:t>Bill </w:t>
            </w:r>
            <w:r w:rsidRPr="00A61361">
              <w:t>846 Concerning Potential Extension of Diablo Canyon Power Plant Operations.</w:t>
            </w:r>
          </w:p>
          <w:p w:rsidRPr="00710EA2" w:rsidR="00711436" w:rsidP="004707AD" w:rsidRDefault="00711436" w14:paraId="47850BD9" w14:textId="39C050DF">
            <w:pPr>
              <w:rPr>
                <w:color w:val="000000"/>
              </w:rPr>
            </w:pPr>
          </w:p>
        </w:tc>
        <w:tc>
          <w:tcPr>
            <w:tcW w:w="4590" w:type="dxa"/>
            <w:tcBorders>
              <w:top w:val="nil"/>
              <w:bottom w:val="nil"/>
            </w:tcBorders>
            <w:vAlign w:val="center"/>
          </w:tcPr>
          <w:p w:rsidRPr="00126431" w:rsidR="00A92D0B" w:rsidP="004707AD" w:rsidRDefault="00B75D75" w14:paraId="7EC7277D" w14:textId="71C830D9">
            <w:pPr>
              <w:tabs>
                <w:tab w:val="left" w:pos="1440"/>
                <w:tab w:val="left" w:pos="3600"/>
              </w:tabs>
              <w:jc w:val="center"/>
            </w:pPr>
            <w:r w:rsidRPr="00126431">
              <w:t>R</w:t>
            </w:r>
            <w:r w:rsidR="00711436">
              <w:t xml:space="preserve">ulemaking </w:t>
            </w:r>
            <w:r w:rsidRPr="00126431">
              <w:t>23</w:t>
            </w:r>
            <w:r w:rsidR="00414F1E">
              <w:noBreakHyphen/>
            </w:r>
            <w:r w:rsidRPr="00126431">
              <w:t>01</w:t>
            </w:r>
            <w:r w:rsidR="00414F1E">
              <w:noBreakHyphen/>
            </w:r>
            <w:r w:rsidRPr="00126431">
              <w:t>007</w:t>
            </w:r>
            <w:r w:rsidRPr="00126431" w:rsidR="00711436">
              <w:rPr>
                <w:rStyle w:val="FootnoteReference"/>
              </w:rPr>
              <w:footnoteReference w:id="1"/>
            </w:r>
          </w:p>
        </w:tc>
      </w:tr>
    </w:tbl>
    <w:p w:rsidR="00FC72B7" w:rsidP="004707AD" w:rsidRDefault="00FC72B7" w14:paraId="5459E071" w14:textId="77777777">
      <w:pPr>
        <w:jc w:val="center"/>
        <w:rPr>
          <w:b/>
        </w:rPr>
      </w:pPr>
    </w:p>
    <w:p w:rsidRPr="00126431" w:rsidR="00573D15" w:rsidP="004707AD" w:rsidRDefault="00573D15" w14:paraId="0AF58B50" w14:textId="77777777">
      <w:pPr>
        <w:jc w:val="center"/>
        <w:rPr>
          <w:b/>
        </w:rPr>
      </w:pPr>
    </w:p>
    <w:p w:rsidRPr="00710EA2" w:rsidR="00A92D0B" w:rsidP="004707AD" w:rsidRDefault="00C54C48" w14:paraId="17BB0C52" w14:textId="75414C39">
      <w:pPr>
        <w:jc w:val="center"/>
        <w:rPr>
          <w:b/>
          <w:shd w:val="clear" w:color="auto" w:fill="CCFFCC"/>
        </w:rPr>
      </w:pPr>
      <w:r w:rsidRPr="00C54C48">
        <w:rPr>
          <w:b/>
        </w:rPr>
        <w:t>DECISION GRANTING COMPENSATION TO</w:t>
      </w:r>
      <w:r w:rsidR="00711436">
        <w:rPr>
          <w:b/>
        </w:rPr>
        <w:br/>
      </w:r>
      <w:r w:rsidRPr="0080262C" w:rsidR="0080262C">
        <w:rPr>
          <w:b/>
        </w:rPr>
        <w:t>SAN LUIS OBISPO MOTHERS FOR PEACE</w:t>
      </w:r>
      <w:r w:rsidR="00711436">
        <w:rPr>
          <w:b/>
        </w:rPr>
        <w:br/>
      </w:r>
      <w:r w:rsidRPr="00C54C48">
        <w:rPr>
          <w:b/>
        </w:rPr>
        <w:t xml:space="preserve">FOR SUBSTANTIAL CONTRIBUTION TO DECISION </w:t>
      </w:r>
      <w:r w:rsidR="00100AFF">
        <w:rPr>
          <w:b/>
        </w:rPr>
        <w:t>23</w:t>
      </w:r>
      <w:r w:rsidR="00414F1E">
        <w:rPr>
          <w:b/>
        </w:rPr>
        <w:noBreakHyphen/>
      </w:r>
      <w:r w:rsidR="00100AFF">
        <w:rPr>
          <w:b/>
        </w:rPr>
        <w:t>12</w:t>
      </w:r>
      <w:r w:rsidR="00414F1E">
        <w:rPr>
          <w:b/>
        </w:rPr>
        <w:noBreakHyphen/>
      </w:r>
      <w:r w:rsidR="00100AFF">
        <w:rPr>
          <w:b/>
        </w:rPr>
        <w:t>036</w:t>
      </w:r>
    </w:p>
    <w:p w:rsidRPr="00126431" w:rsidR="00A92D0B" w:rsidP="004707AD" w:rsidRDefault="00A92D0B" w14:paraId="4BEAFF75" w14:textId="77777777">
      <w:pPr>
        <w:suppressAutoHyphens/>
      </w:pP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4495"/>
        <w:gridCol w:w="4865"/>
      </w:tblGrid>
      <w:tr w:rsidRPr="00710EA2" w:rsidR="00A92D0B" w:rsidTr="00DB2D11" w14:paraId="0FE98F62" w14:textId="77777777">
        <w:tc>
          <w:tcPr>
            <w:tcW w:w="4495" w:type="dxa"/>
          </w:tcPr>
          <w:p w:rsidRPr="00710EA2" w:rsidR="00A92D0B" w:rsidP="004707AD" w:rsidRDefault="005A63D4" w14:paraId="11570D4A" w14:textId="65457579">
            <w:pPr>
              <w:tabs>
                <w:tab w:val="left" w:pos="1620"/>
                <w:tab w:val="right" w:pos="4500"/>
              </w:tabs>
              <w:rPr>
                <w:color w:val="000000"/>
              </w:rPr>
            </w:pPr>
            <w:r w:rsidRPr="00126431">
              <w:rPr>
                <w:b/>
              </w:rPr>
              <w:t>Intervenor</w:t>
            </w:r>
            <w:r w:rsidRPr="00126431" w:rsidR="00F63C29">
              <w:rPr>
                <w:b/>
              </w:rPr>
              <w:t>:</w:t>
            </w:r>
            <w:r w:rsidRPr="00126431" w:rsidR="00691528">
              <w:rPr>
                <w:b/>
              </w:rPr>
              <w:t xml:space="preserve"> </w:t>
            </w:r>
            <w:r w:rsidR="00C214A3">
              <w:rPr>
                <w:bCs/>
              </w:rPr>
              <w:t>San </w:t>
            </w:r>
            <w:r w:rsidRPr="00126431" w:rsidR="00B75D75">
              <w:rPr>
                <w:bCs/>
              </w:rPr>
              <w:t>L</w:t>
            </w:r>
            <w:r w:rsidRPr="00126431" w:rsidR="0049217C">
              <w:rPr>
                <w:bCs/>
              </w:rPr>
              <w:t xml:space="preserve">uis </w:t>
            </w:r>
            <w:r w:rsidRPr="00126431" w:rsidR="00B75D75">
              <w:rPr>
                <w:bCs/>
              </w:rPr>
              <w:t>O</w:t>
            </w:r>
            <w:r w:rsidRPr="00126431" w:rsidR="0049217C">
              <w:rPr>
                <w:bCs/>
              </w:rPr>
              <w:t xml:space="preserve">bispo </w:t>
            </w:r>
            <w:r w:rsidRPr="00126431" w:rsidR="00B75D75">
              <w:rPr>
                <w:bCs/>
              </w:rPr>
              <w:t>M</w:t>
            </w:r>
            <w:r w:rsidRPr="00126431" w:rsidR="0049217C">
              <w:rPr>
                <w:bCs/>
              </w:rPr>
              <w:t xml:space="preserve">others </w:t>
            </w:r>
            <w:r w:rsidR="00936457">
              <w:rPr>
                <w:bCs/>
              </w:rPr>
              <w:t>for Peace</w:t>
            </w:r>
            <w:r w:rsidRPr="00126431" w:rsidR="00B75D75">
              <w:rPr>
                <w:bCs/>
              </w:rPr>
              <w:t xml:space="preserve"> </w:t>
            </w:r>
          </w:p>
        </w:tc>
        <w:tc>
          <w:tcPr>
            <w:tcW w:w="4865" w:type="dxa"/>
          </w:tcPr>
          <w:p w:rsidRPr="0073093F" w:rsidR="00A92D0B" w:rsidP="004707AD" w:rsidRDefault="00A92D0B" w14:paraId="53A584EE" w14:textId="6426EB5E">
            <w:pPr>
              <w:tabs>
                <w:tab w:val="left" w:pos="1872"/>
                <w:tab w:val="right" w:pos="3672"/>
              </w:tabs>
              <w:rPr>
                <w:b/>
              </w:rPr>
            </w:pPr>
            <w:r w:rsidRPr="0073093F">
              <w:rPr>
                <w:b/>
              </w:rPr>
              <w:t>For contribution to D</w:t>
            </w:r>
            <w:r w:rsidRPr="0073093F" w:rsidR="00DE3A5D">
              <w:rPr>
                <w:b/>
              </w:rPr>
              <w:t>ecision (D.)</w:t>
            </w:r>
            <w:r w:rsidR="00DB2D11">
              <w:rPr>
                <w:b/>
              </w:rPr>
              <w:t> </w:t>
            </w:r>
            <w:r w:rsidRPr="0073093F" w:rsidR="00890D7D">
              <w:rPr>
                <w:b/>
              </w:rPr>
              <w:t>23</w:t>
            </w:r>
            <w:r w:rsidR="00414F1E">
              <w:rPr>
                <w:b/>
              </w:rPr>
              <w:noBreakHyphen/>
            </w:r>
            <w:r w:rsidRPr="0073093F" w:rsidR="00890D7D">
              <w:rPr>
                <w:b/>
              </w:rPr>
              <w:t>12</w:t>
            </w:r>
            <w:r w:rsidR="00414F1E">
              <w:rPr>
                <w:b/>
              </w:rPr>
              <w:noBreakHyphen/>
            </w:r>
            <w:r w:rsidRPr="0073093F" w:rsidR="00890D7D">
              <w:rPr>
                <w:b/>
              </w:rPr>
              <w:t>036</w:t>
            </w:r>
          </w:p>
        </w:tc>
      </w:tr>
      <w:tr w:rsidRPr="00710EA2" w:rsidR="00A92D0B" w:rsidTr="00DB2D11" w14:paraId="47003B8E" w14:textId="77777777">
        <w:tc>
          <w:tcPr>
            <w:tcW w:w="4495" w:type="dxa"/>
          </w:tcPr>
          <w:p w:rsidRPr="00710EA2" w:rsidR="00A92D0B" w:rsidP="004707AD" w:rsidRDefault="00A92D0B" w14:paraId="0E2E4BD1" w14:textId="2218FA4E">
            <w:pPr>
              <w:tabs>
                <w:tab w:val="left" w:pos="1620"/>
                <w:tab w:val="right" w:pos="4500"/>
              </w:tabs>
              <w:rPr>
                <w:b/>
                <w:color w:val="000000"/>
                <w:u w:val="single"/>
              </w:rPr>
            </w:pPr>
            <w:r w:rsidRPr="00126431">
              <w:rPr>
                <w:b/>
              </w:rPr>
              <w:t>Claimed:</w:t>
            </w:r>
            <w:r w:rsidRPr="00126431" w:rsidR="00F63C29">
              <w:rPr>
                <w:b/>
              </w:rPr>
              <w:t xml:space="preserve"> </w:t>
            </w:r>
            <w:r w:rsidRPr="00126431" w:rsidR="002D21CA">
              <w:rPr>
                <w:b/>
              </w:rPr>
              <w:t xml:space="preserve"> </w:t>
            </w:r>
            <w:r w:rsidRPr="00126431" w:rsidR="00FC72B7">
              <w:rPr>
                <w:bCs/>
              </w:rPr>
              <w:t>$</w:t>
            </w:r>
            <w:r w:rsidRPr="00126431" w:rsidR="00F728A7">
              <w:rPr>
                <w:bCs/>
              </w:rPr>
              <w:t>481,535.11</w:t>
            </w:r>
            <w:r w:rsidRPr="00126431" w:rsidR="00E81919">
              <w:rPr>
                <w:rStyle w:val="FootnoteReference"/>
                <w:bCs/>
              </w:rPr>
              <w:footnoteReference w:id="2"/>
            </w:r>
          </w:p>
        </w:tc>
        <w:tc>
          <w:tcPr>
            <w:tcW w:w="4865" w:type="dxa"/>
            <w:tcBorders>
              <w:bottom w:val="single" w:color="auto" w:sz="4" w:space="0"/>
            </w:tcBorders>
          </w:tcPr>
          <w:p w:rsidRPr="00126431" w:rsidR="00A92D0B" w:rsidP="004707AD" w:rsidRDefault="00A92D0B" w14:paraId="211F40A8" w14:textId="5CAA2B3B">
            <w:pPr>
              <w:tabs>
                <w:tab w:val="left" w:pos="1872"/>
                <w:tab w:val="right" w:pos="3672"/>
              </w:tabs>
              <w:rPr>
                <w:b/>
                <w:u w:val="single"/>
              </w:rPr>
            </w:pPr>
            <w:r w:rsidRPr="00126431">
              <w:rPr>
                <w:b/>
              </w:rPr>
              <w:t>Awarded:</w:t>
            </w:r>
            <w:r w:rsidRPr="00126431" w:rsidR="00FC72B7">
              <w:rPr>
                <w:b/>
              </w:rPr>
              <w:t xml:space="preserve">  </w:t>
            </w:r>
            <w:r w:rsidRPr="00AF246F" w:rsidR="00AF246F">
              <w:rPr>
                <w:bCs/>
              </w:rPr>
              <w:t>$180,</w:t>
            </w:r>
            <w:r w:rsidR="00C607C8">
              <w:rPr>
                <w:bCs/>
              </w:rPr>
              <w:t>080</w:t>
            </w:r>
            <w:r w:rsidRPr="00AF246F" w:rsidR="00AF246F">
              <w:rPr>
                <w:bCs/>
              </w:rPr>
              <w:t>.45</w:t>
            </w:r>
          </w:p>
        </w:tc>
      </w:tr>
      <w:tr w:rsidRPr="00710EA2" w:rsidR="00A92D0B" w:rsidTr="00DB2D11" w14:paraId="5C56877D" w14:textId="77777777">
        <w:tc>
          <w:tcPr>
            <w:tcW w:w="4495" w:type="dxa"/>
          </w:tcPr>
          <w:p w:rsidRPr="00710EA2" w:rsidR="00A92D0B" w:rsidP="004707AD" w:rsidRDefault="00A92D0B" w14:paraId="6EF99E36" w14:textId="093AC639">
            <w:pPr>
              <w:tabs>
                <w:tab w:val="left" w:pos="3060"/>
                <w:tab w:val="right" w:pos="4500"/>
              </w:tabs>
              <w:rPr>
                <w:color w:val="000000"/>
                <w:u w:val="single"/>
              </w:rPr>
            </w:pPr>
            <w:r w:rsidRPr="00126431">
              <w:rPr>
                <w:b/>
              </w:rPr>
              <w:t xml:space="preserve">Assigned Commissioner: </w:t>
            </w:r>
            <w:r w:rsidRPr="00126431" w:rsidR="00890D7D">
              <w:rPr>
                <w:bCs/>
              </w:rPr>
              <w:t>Karen Douglas</w:t>
            </w:r>
          </w:p>
        </w:tc>
        <w:tc>
          <w:tcPr>
            <w:tcW w:w="4865" w:type="dxa"/>
          </w:tcPr>
          <w:p w:rsidRPr="00126431" w:rsidR="00A92D0B" w:rsidP="004707AD" w:rsidRDefault="00A92D0B" w14:paraId="79375F78" w14:textId="55993334">
            <w:pPr>
              <w:tabs>
                <w:tab w:val="left" w:pos="1872"/>
                <w:tab w:val="right" w:pos="3672"/>
              </w:tabs>
              <w:rPr>
                <w:u w:val="single"/>
              </w:rPr>
            </w:pPr>
            <w:r w:rsidRPr="00126431">
              <w:rPr>
                <w:b/>
              </w:rPr>
              <w:t>Assigned ALJ:</w:t>
            </w:r>
            <w:r w:rsidRPr="00126431" w:rsidR="00F63C29">
              <w:rPr>
                <w:b/>
              </w:rPr>
              <w:t xml:space="preserve"> </w:t>
            </w:r>
            <w:r w:rsidRPr="00126431" w:rsidR="00890D7D">
              <w:rPr>
                <w:bCs/>
              </w:rPr>
              <w:t>Nilgun Atamturk</w:t>
            </w:r>
          </w:p>
        </w:tc>
      </w:tr>
    </w:tbl>
    <w:p w:rsidRPr="00056F4B" w:rsidR="00A92D0B" w:rsidP="004707AD" w:rsidRDefault="00A92D0B" w14:paraId="37AA25BD" w14:textId="6B12E0A9">
      <w:pPr>
        <w:keepNext/>
        <w:spacing w:before="480" w:after="240"/>
        <w:jc w:val="center"/>
        <w:rPr>
          <w:i/>
          <w:u w:val="single"/>
        </w:rPr>
      </w:pPr>
      <w:r w:rsidRPr="00126431">
        <w:rPr>
          <w:b/>
        </w:rPr>
        <w:t>PART I:</w:t>
      </w:r>
      <w:r w:rsidRPr="00126431" w:rsidR="008E182E">
        <w:rPr>
          <w:b/>
        </w:rPr>
        <w:t xml:space="preserve">  </w:t>
      </w:r>
      <w:r w:rsidRPr="00126431">
        <w:rPr>
          <w:b/>
        </w:rPr>
        <w:t>PROCEDURAL ISSUES</w:t>
      </w:r>
      <w:r w:rsidR="007F37FC">
        <w:rPr>
          <w:b/>
        </w:rPr>
        <w:t>H</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3865"/>
        <w:gridCol w:w="5495"/>
      </w:tblGrid>
      <w:tr w:rsidRPr="00710EA2" w:rsidR="00A92D0B" w:rsidTr="002F3085" w14:paraId="3C5C25ED" w14:textId="77777777">
        <w:tc>
          <w:tcPr>
            <w:tcW w:w="3865" w:type="dxa"/>
          </w:tcPr>
          <w:p w:rsidRPr="00710EA2" w:rsidR="00A92D0B" w:rsidP="004707AD" w:rsidRDefault="00A92D0B" w14:paraId="1576A0A6" w14:textId="77777777">
            <w:pPr>
              <w:rPr>
                <w:b/>
                <w:color w:val="000000"/>
              </w:rPr>
            </w:pPr>
            <w:r w:rsidRPr="00126431">
              <w:rPr>
                <w:b/>
              </w:rPr>
              <w:t xml:space="preserve">A.  Brief </w:t>
            </w:r>
            <w:r w:rsidRPr="00126431" w:rsidR="00A319DE">
              <w:rPr>
                <w:b/>
              </w:rPr>
              <w:t>d</w:t>
            </w:r>
            <w:r w:rsidRPr="00126431">
              <w:rPr>
                <w:b/>
              </w:rPr>
              <w:t xml:space="preserve">escription of Decision: </w:t>
            </w:r>
          </w:p>
        </w:tc>
        <w:tc>
          <w:tcPr>
            <w:tcW w:w="5495" w:type="dxa"/>
          </w:tcPr>
          <w:p w:rsidRPr="00126431" w:rsidR="00C02649" w:rsidP="004707AD" w:rsidRDefault="00890D7D" w14:paraId="67B8ECAA" w14:textId="6B2348A1">
            <w:r w:rsidRPr="00126431">
              <w:t xml:space="preserve">Decision Conditionally Approving Extended Operations At Diablo Canyon Nuclear Power Plant Pursuant To Senate </w:t>
            </w:r>
            <w:r w:rsidR="00414F1E">
              <w:t>Bill </w:t>
            </w:r>
            <w:r w:rsidRPr="00126431">
              <w:t>846</w:t>
            </w:r>
          </w:p>
        </w:tc>
      </w:tr>
    </w:tbl>
    <w:p w:rsidRPr="00126431" w:rsidR="00A92D0B" w:rsidRDefault="005A63D4" w14:paraId="2FBF046C" w14:textId="2685F174">
      <w:pPr>
        <w:keepNext/>
        <w:numPr>
          <w:ilvl w:val="0"/>
          <w:numId w:val="2"/>
        </w:numPr>
        <w:spacing w:before="240" w:after="240"/>
        <w:rPr>
          <w:b/>
        </w:rPr>
      </w:pPr>
      <w:r w:rsidRPr="00126431">
        <w:rPr>
          <w:b/>
        </w:rPr>
        <w:lastRenderedPageBreak/>
        <w:t xml:space="preserve">Intervenor </w:t>
      </w:r>
      <w:r w:rsidRPr="00126431" w:rsidR="00A92D0B">
        <w:rPr>
          <w:b/>
        </w:rPr>
        <w:t xml:space="preserve">must satisfy intervenor compensation </w:t>
      </w:r>
      <w:r w:rsidRPr="00126431" w:rsidR="00DE3A5D">
        <w:rPr>
          <w:b/>
        </w:rPr>
        <w:t xml:space="preserve">requirements set forth in </w:t>
      </w:r>
      <w:r w:rsidR="00092671">
        <w:rPr>
          <w:b/>
        </w:rPr>
        <w:t>Pub. Util.</w:t>
      </w:r>
      <w:r w:rsidRPr="00126431" w:rsidR="00A92D0B">
        <w:rPr>
          <w:b/>
        </w:rPr>
        <w:t xml:space="preserve"> Code </w:t>
      </w:r>
      <w:r w:rsidR="00092671">
        <w:rPr>
          <w:b/>
        </w:rPr>
        <w:t>§§ </w:t>
      </w:r>
      <w:r w:rsidRPr="00126431" w:rsidR="00A92D0B">
        <w:rPr>
          <w:b/>
        </w:rPr>
        <w:t>1801</w:t>
      </w:r>
      <w:r w:rsidR="00414F1E">
        <w:rPr>
          <w:b/>
        </w:rPr>
        <w:noBreakHyphen/>
      </w:r>
      <w:r w:rsidRPr="00126431" w:rsidR="00A92D0B">
        <w:rPr>
          <w:b/>
        </w:rPr>
        <w:t>1812</w:t>
      </w:r>
      <w:r w:rsidRPr="00126431" w:rsidR="003B6A1B">
        <w:rPr>
          <w:rStyle w:val="FootnoteReference"/>
          <w:b/>
        </w:rPr>
        <w:footnoteReference w:id="3"/>
      </w:r>
      <w:r w:rsidRPr="00126431" w:rsidR="00A92D0B">
        <w:rPr>
          <w:b/>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4817"/>
        <w:gridCol w:w="2267"/>
        <w:gridCol w:w="2276"/>
      </w:tblGrid>
      <w:tr w:rsidRPr="00710EA2" w:rsidR="00A92D0B" w:rsidTr="006710F7" w14:paraId="640CF70A" w14:textId="77777777">
        <w:trPr>
          <w:tblHeader/>
        </w:trPr>
        <w:tc>
          <w:tcPr>
            <w:tcW w:w="4817" w:type="dxa"/>
            <w:tcBorders>
              <w:bottom w:val="single" w:color="auto" w:sz="4" w:space="0"/>
            </w:tcBorders>
            <w:shd w:val="clear" w:color="auto" w:fill="D9D9D9" w:themeFill="background1" w:themeFillShade="D9"/>
            <w:vAlign w:val="bottom"/>
          </w:tcPr>
          <w:p w:rsidRPr="00710EA2" w:rsidR="00A92D0B" w:rsidP="004707AD" w:rsidRDefault="00A92D0B" w14:paraId="409E4D92" w14:textId="77777777">
            <w:pPr>
              <w:keepNext/>
              <w:tabs>
                <w:tab w:val="left" w:pos="360"/>
              </w:tabs>
              <w:jc w:val="center"/>
              <w:rPr>
                <w:color w:val="000000"/>
              </w:rPr>
            </w:pPr>
          </w:p>
        </w:tc>
        <w:tc>
          <w:tcPr>
            <w:tcW w:w="2267" w:type="dxa"/>
            <w:tcBorders>
              <w:bottom w:val="single" w:color="auto" w:sz="4" w:space="0"/>
            </w:tcBorders>
            <w:shd w:val="clear" w:color="auto" w:fill="D9D9D9" w:themeFill="background1" w:themeFillShade="D9"/>
            <w:vAlign w:val="bottom"/>
          </w:tcPr>
          <w:p w:rsidRPr="00710EA2" w:rsidR="00A92D0B" w:rsidP="004707AD" w:rsidRDefault="005A63D4" w14:paraId="1412A3C6" w14:textId="77777777">
            <w:pPr>
              <w:keepNext/>
              <w:tabs>
                <w:tab w:val="left" w:pos="360"/>
              </w:tabs>
              <w:jc w:val="center"/>
              <w:rPr>
                <w:b/>
                <w:color w:val="000000"/>
              </w:rPr>
            </w:pPr>
            <w:r w:rsidRPr="00126431">
              <w:rPr>
                <w:b/>
              </w:rPr>
              <w:t>Intervenor</w:t>
            </w:r>
          </w:p>
        </w:tc>
        <w:tc>
          <w:tcPr>
            <w:tcW w:w="2276" w:type="dxa"/>
            <w:tcBorders>
              <w:bottom w:val="single" w:color="auto" w:sz="4" w:space="0"/>
            </w:tcBorders>
            <w:shd w:val="clear" w:color="auto" w:fill="D9D9D9" w:themeFill="background1" w:themeFillShade="D9"/>
            <w:vAlign w:val="bottom"/>
          </w:tcPr>
          <w:p w:rsidRPr="00126431" w:rsidR="00A92D0B" w:rsidP="004707AD" w:rsidRDefault="00A92D0B" w14:paraId="2A218C38" w14:textId="386C9A6A">
            <w:pPr>
              <w:keepNext/>
              <w:tabs>
                <w:tab w:val="left" w:pos="360"/>
              </w:tabs>
              <w:jc w:val="center"/>
              <w:rPr>
                <w:b/>
              </w:rPr>
            </w:pPr>
            <w:r w:rsidRPr="00126431">
              <w:rPr>
                <w:b/>
              </w:rPr>
              <w:t xml:space="preserve">CPUC </w:t>
            </w:r>
            <w:r w:rsidRPr="00126431" w:rsidR="0081626F">
              <w:rPr>
                <w:b/>
              </w:rPr>
              <w:t>Verification</w:t>
            </w:r>
          </w:p>
        </w:tc>
      </w:tr>
      <w:tr w:rsidRPr="00710EA2" w:rsidR="00A92D0B" w:rsidTr="006710F7" w14:paraId="7D83D00D" w14:textId="77777777">
        <w:tc>
          <w:tcPr>
            <w:tcW w:w="936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710EA2" w:rsidR="00A92D0B" w:rsidP="004707AD" w:rsidRDefault="00A92D0B" w14:paraId="606E2B66" w14:textId="771D7E3C">
            <w:pPr>
              <w:keepNext/>
              <w:tabs>
                <w:tab w:val="left" w:pos="360"/>
              </w:tabs>
              <w:jc w:val="center"/>
              <w:rPr>
                <w:b/>
              </w:rPr>
            </w:pPr>
            <w:r w:rsidRPr="00710EA2">
              <w:rPr>
                <w:b/>
              </w:rPr>
              <w:t>Timely filing of notice of intent to claim compensation (NOI) (</w:t>
            </w:r>
            <w:r w:rsidR="00092671">
              <w:rPr>
                <w:b/>
              </w:rPr>
              <w:t>§ </w:t>
            </w:r>
            <w:r w:rsidRPr="00710EA2">
              <w:rPr>
                <w:b/>
              </w:rPr>
              <w:t>1804(a)):</w:t>
            </w:r>
          </w:p>
        </w:tc>
      </w:tr>
      <w:tr w:rsidRPr="00710EA2" w:rsidR="00A92D0B" w:rsidTr="006710F7" w14:paraId="160E284A" w14:textId="77777777">
        <w:tc>
          <w:tcPr>
            <w:tcW w:w="4817" w:type="dxa"/>
            <w:tcBorders>
              <w:top w:val="single" w:color="auto" w:sz="4" w:space="0"/>
            </w:tcBorders>
          </w:tcPr>
          <w:p w:rsidRPr="00710EA2" w:rsidR="00A92D0B" w:rsidP="004707AD" w:rsidRDefault="00A92D0B" w14:paraId="44D1876C" w14:textId="478A95F3">
            <w:pPr>
              <w:keepNext/>
              <w:tabs>
                <w:tab w:val="left" w:pos="360"/>
              </w:tabs>
              <w:ind w:left="360" w:hanging="360"/>
              <w:rPr>
                <w:color w:val="000000"/>
              </w:rPr>
            </w:pPr>
            <w:r w:rsidRPr="00126431">
              <w:t>1.</w:t>
            </w:r>
            <w:r w:rsidRPr="00126431" w:rsidR="001E7EE2">
              <w:tab/>
            </w:r>
            <w:r w:rsidRPr="00126431">
              <w:t>Date of Prehearing Conference:</w:t>
            </w:r>
          </w:p>
        </w:tc>
        <w:tc>
          <w:tcPr>
            <w:tcW w:w="2267" w:type="dxa"/>
            <w:tcBorders>
              <w:top w:val="single" w:color="auto" w:sz="4" w:space="0"/>
            </w:tcBorders>
          </w:tcPr>
          <w:p w:rsidRPr="00710EA2" w:rsidR="00A92D0B" w:rsidP="004707AD" w:rsidRDefault="00877E36" w14:paraId="35450816" w14:textId="0099E6FD">
            <w:pPr>
              <w:keepNext/>
              <w:tabs>
                <w:tab w:val="left" w:pos="360"/>
              </w:tabs>
              <w:ind w:left="360" w:hanging="360"/>
              <w:rPr>
                <w:color w:val="000000"/>
              </w:rPr>
            </w:pPr>
            <w:r w:rsidRPr="00126431">
              <w:t xml:space="preserve">March 17, 2023 </w:t>
            </w:r>
          </w:p>
        </w:tc>
        <w:tc>
          <w:tcPr>
            <w:tcW w:w="2276" w:type="dxa"/>
            <w:tcBorders>
              <w:top w:val="single" w:color="auto" w:sz="4" w:space="0"/>
            </w:tcBorders>
          </w:tcPr>
          <w:p w:rsidRPr="00126431" w:rsidR="00A92D0B" w:rsidP="004707AD" w:rsidRDefault="00C72B9E" w14:paraId="34540344" w14:textId="5148F708">
            <w:pPr>
              <w:keepNext/>
              <w:tabs>
                <w:tab w:val="left" w:pos="360"/>
              </w:tabs>
              <w:jc w:val="both"/>
            </w:pPr>
            <w:r w:rsidRPr="00126431">
              <w:t>Verified</w:t>
            </w:r>
          </w:p>
        </w:tc>
      </w:tr>
      <w:tr w:rsidRPr="00710EA2" w:rsidR="00A92D0B" w:rsidTr="006710F7" w14:paraId="24C85564" w14:textId="77777777">
        <w:tc>
          <w:tcPr>
            <w:tcW w:w="4817" w:type="dxa"/>
          </w:tcPr>
          <w:p w:rsidRPr="00710EA2" w:rsidR="00A92D0B" w:rsidP="004707AD" w:rsidRDefault="00A92D0B" w14:paraId="382C5788" w14:textId="49F0E39E">
            <w:pPr>
              <w:tabs>
                <w:tab w:val="left" w:pos="360"/>
              </w:tabs>
              <w:ind w:left="360" w:hanging="360"/>
              <w:rPr>
                <w:color w:val="000000"/>
              </w:rPr>
            </w:pPr>
            <w:r w:rsidRPr="00126431">
              <w:t>2.</w:t>
            </w:r>
            <w:r w:rsidRPr="00126431" w:rsidR="001E7EE2">
              <w:tab/>
            </w:r>
            <w:r w:rsidRPr="00126431">
              <w:t xml:space="preserve">Other </w:t>
            </w:r>
            <w:r w:rsidRPr="00126431" w:rsidR="00A319DE">
              <w:t>s</w:t>
            </w:r>
            <w:r w:rsidRPr="00126431">
              <w:t xml:space="preserve">pecified </w:t>
            </w:r>
            <w:r w:rsidRPr="00126431" w:rsidR="00A319DE">
              <w:t>d</w:t>
            </w:r>
            <w:r w:rsidRPr="00126431">
              <w:t>ate for NOI:</w:t>
            </w:r>
          </w:p>
        </w:tc>
        <w:tc>
          <w:tcPr>
            <w:tcW w:w="2267" w:type="dxa"/>
          </w:tcPr>
          <w:p w:rsidRPr="00710EA2" w:rsidR="00A92D0B" w:rsidP="004707AD" w:rsidRDefault="00A92D0B" w14:paraId="1826BC2C" w14:textId="77777777">
            <w:pPr>
              <w:keepNext/>
              <w:tabs>
                <w:tab w:val="left" w:pos="360"/>
              </w:tabs>
              <w:ind w:left="360" w:hanging="360"/>
              <w:rPr>
                <w:color w:val="000000"/>
              </w:rPr>
            </w:pPr>
          </w:p>
        </w:tc>
        <w:tc>
          <w:tcPr>
            <w:tcW w:w="2276" w:type="dxa"/>
          </w:tcPr>
          <w:p w:rsidRPr="00126431" w:rsidR="00A92D0B" w:rsidP="004707AD" w:rsidRDefault="00A92D0B" w14:paraId="210DAD91" w14:textId="77777777">
            <w:pPr>
              <w:tabs>
                <w:tab w:val="left" w:pos="360"/>
              </w:tabs>
              <w:jc w:val="both"/>
            </w:pPr>
          </w:p>
        </w:tc>
      </w:tr>
      <w:tr w:rsidRPr="00710EA2" w:rsidR="00A92D0B" w:rsidTr="006710F7" w14:paraId="4836EEA6" w14:textId="77777777">
        <w:tc>
          <w:tcPr>
            <w:tcW w:w="4817" w:type="dxa"/>
          </w:tcPr>
          <w:p w:rsidRPr="00710EA2" w:rsidR="00A92D0B" w:rsidP="004707AD" w:rsidRDefault="00A92D0B" w14:paraId="34809C45" w14:textId="2501A8A3">
            <w:pPr>
              <w:keepNext/>
              <w:tabs>
                <w:tab w:val="left" w:pos="360"/>
              </w:tabs>
              <w:ind w:left="360" w:hanging="360"/>
              <w:rPr>
                <w:color w:val="000000"/>
              </w:rPr>
            </w:pPr>
            <w:r w:rsidRPr="00126431">
              <w:t>3.</w:t>
            </w:r>
            <w:r w:rsidRPr="00126431" w:rsidR="001E7EE2">
              <w:tab/>
            </w:r>
            <w:r w:rsidRPr="00126431">
              <w:t xml:space="preserve">Date NOI </w:t>
            </w:r>
            <w:r w:rsidRPr="00126431" w:rsidR="00A319DE">
              <w:t>f</w:t>
            </w:r>
            <w:r w:rsidRPr="00126431">
              <w:t>iled:</w:t>
            </w:r>
          </w:p>
        </w:tc>
        <w:tc>
          <w:tcPr>
            <w:tcW w:w="2267" w:type="dxa"/>
            <w:tcBorders>
              <w:bottom w:val="single" w:color="auto" w:sz="4" w:space="0"/>
            </w:tcBorders>
          </w:tcPr>
          <w:p w:rsidRPr="00710EA2" w:rsidR="00A92D0B" w:rsidP="004707AD" w:rsidRDefault="00877E36" w14:paraId="44F7CCB9" w14:textId="6A746603">
            <w:pPr>
              <w:keepNext/>
              <w:tabs>
                <w:tab w:val="left" w:pos="360"/>
              </w:tabs>
              <w:ind w:left="360" w:hanging="360"/>
              <w:rPr>
                <w:color w:val="000000"/>
              </w:rPr>
            </w:pPr>
            <w:r w:rsidRPr="00126431">
              <w:t xml:space="preserve">April 17, 2023 </w:t>
            </w:r>
          </w:p>
        </w:tc>
        <w:tc>
          <w:tcPr>
            <w:tcW w:w="2276" w:type="dxa"/>
            <w:tcBorders>
              <w:bottom w:val="single" w:color="auto" w:sz="4" w:space="0"/>
            </w:tcBorders>
          </w:tcPr>
          <w:p w:rsidRPr="00126431" w:rsidR="00A92D0B" w:rsidP="004707AD" w:rsidRDefault="004E4955" w14:paraId="71759DE3" w14:textId="4E169383">
            <w:pPr>
              <w:keepNext/>
              <w:tabs>
                <w:tab w:val="left" w:pos="360"/>
              </w:tabs>
              <w:jc w:val="both"/>
            </w:pPr>
            <w:r w:rsidRPr="00126431">
              <w:t>Verified</w:t>
            </w:r>
          </w:p>
        </w:tc>
      </w:tr>
      <w:tr w:rsidRPr="00710EA2" w:rsidR="00A92D0B" w:rsidTr="006710F7" w14:paraId="22BBCDE3" w14:textId="77777777">
        <w:tc>
          <w:tcPr>
            <w:tcW w:w="7084" w:type="dxa"/>
            <w:gridSpan w:val="2"/>
            <w:tcBorders>
              <w:bottom w:val="single" w:color="auto" w:sz="4" w:space="0"/>
            </w:tcBorders>
          </w:tcPr>
          <w:p w:rsidRPr="00710EA2" w:rsidR="00A92D0B" w:rsidP="004707AD" w:rsidRDefault="00A92D0B" w14:paraId="7E6E2068" w14:textId="1D4DD6B8">
            <w:pPr>
              <w:tabs>
                <w:tab w:val="left" w:pos="360"/>
              </w:tabs>
              <w:ind w:left="360" w:hanging="360"/>
              <w:rPr>
                <w:color w:val="000000"/>
              </w:rPr>
            </w:pPr>
            <w:r w:rsidRPr="00126431">
              <w:t>4.</w:t>
            </w:r>
            <w:r w:rsidRPr="00126431" w:rsidR="001E7EE2">
              <w:tab/>
            </w:r>
            <w:r w:rsidRPr="00126431">
              <w:t>Was the NOI timely filed?</w:t>
            </w:r>
          </w:p>
        </w:tc>
        <w:tc>
          <w:tcPr>
            <w:tcW w:w="2276" w:type="dxa"/>
            <w:tcBorders>
              <w:bottom w:val="single" w:color="auto" w:sz="4" w:space="0"/>
            </w:tcBorders>
          </w:tcPr>
          <w:p w:rsidRPr="00126431" w:rsidR="00A92D0B" w:rsidP="004707AD" w:rsidRDefault="004E4955" w14:paraId="61DE2845" w14:textId="65ABF897">
            <w:pPr>
              <w:tabs>
                <w:tab w:val="left" w:pos="360"/>
              </w:tabs>
            </w:pPr>
            <w:r w:rsidRPr="00126431">
              <w:t>Yes</w:t>
            </w:r>
          </w:p>
        </w:tc>
      </w:tr>
      <w:tr w:rsidRPr="00710EA2" w:rsidR="00A92D0B" w:rsidTr="006710F7" w14:paraId="4CD7D46A" w14:textId="77777777">
        <w:tc>
          <w:tcPr>
            <w:tcW w:w="936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126431" w:rsidR="00F028C8" w:rsidP="004707AD" w:rsidRDefault="00A92D0B" w14:paraId="003AB151" w14:textId="00798D61">
            <w:pPr>
              <w:keepNext/>
              <w:tabs>
                <w:tab w:val="left" w:pos="360"/>
              </w:tabs>
              <w:jc w:val="center"/>
              <w:rPr>
                <w:b/>
              </w:rPr>
            </w:pPr>
            <w:r w:rsidRPr="00126431">
              <w:rPr>
                <w:b/>
              </w:rPr>
              <w:t xml:space="preserve">Showing of </w:t>
            </w:r>
            <w:r w:rsidRPr="00126431" w:rsidR="00F63C29">
              <w:rPr>
                <w:b/>
              </w:rPr>
              <w:t xml:space="preserve">eligible </w:t>
            </w:r>
            <w:r w:rsidRPr="00126431">
              <w:rPr>
                <w:b/>
              </w:rPr>
              <w:t xml:space="preserve">customer </w:t>
            </w:r>
            <w:r w:rsidRPr="00126431" w:rsidR="00F63C29">
              <w:rPr>
                <w:b/>
              </w:rPr>
              <w:t>status (</w:t>
            </w:r>
            <w:r w:rsidR="00092671">
              <w:rPr>
                <w:b/>
              </w:rPr>
              <w:t>§ </w:t>
            </w:r>
            <w:r w:rsidRPr="00126431" w:rsidR="00F63C29">
              <w:rPr>
                <w:b/>
              </w:rPr>
              <w:t>1802(b)</w:t>
            </w:r>
            <w:r w:rsidRPr="00126431" w:rsidR="00F028C8">
              <w:rPr>
                <w:b/>
              </w:rPr>
              <w:t>)</w:t>
            </w:r>
          </w:p>
          <w:p w:rsidRPr="00126431" w:rsidR="00A92D0B" w:rsidP="004707AD" w:rsidRDefault="00F63C29" w14:paraId="19D649BF" w14:textId="463B9DA0">
            <w:pPr>
              <w:keepNext/>
              <w:tabs>
                <w:tab w:val="left" w:pos="360"/>
              </w:tabs>
              <w:jc w:val="center"/>
              <w:rPr>
                <w:b/>
              </w:rPr>
            </w:pPr>
            <w:r w:rsidRPr="00126431">
              <w:rPr>
                <w:b/>
              </w:rPr>
              <w:t xml:space="preserve"> or eligible local government entity </w:t>
            </w:r>
            <w:r w:rsidRPr="00126431" w:rsidR="00ED6B6B">
              <w:rPr>
                <w:b/>
              </w:rPr>
              <w:t>status</w:t>
            </w:r>
            <w:r w:rsidRPr="00126431" w:rsidR="00F028C8">
              <w:rPr>
                <w:b/>
              </w:rPr>
              <w:t xml:space="preserve"> </w:t>
            </w:r>
            <w:r w:rsidRPr="00126431">
              <w:rPr>
                <w:b/>
              </w:rPr>
              <w:t>(</w:t>
            </w:r>
            <w:r w:rsidR="00092671">
              <w:rPr>
                <w:b/>
              </w:rPr>
              <w:t>§§ </w:t>
            </w:r>
            <w:r w:rsidRPr="00126431">
              <w:rPr>
                <w:b/>
              </w:rPr>
              <w:t>1802(d), 1802.4)</w:t>
            </w:r>
            <w:r w:rsidRPr="00126431" w:rsidR="00A92D0B">
              <w:rPr>
                <w:b/>
              </w:rPr>
              <w:t>:</w:t>
            </w:r>
          </w:p>
        </w:tc>
      </w:tr>
      <w:tr w:rsidRPr="00710EA2" w:rsidR="00A92D0B" w:rsidTr="006710F7" w14:paraId="259EC227" w14:textId="77777777">
        <w:tc>
          <w:tcPr>
            <w:tcW w:w="4817" w:type="dxa"/>
            <w:tcBorders>
              <w:top w:val="single" w:color="auto" w:sz="4" w:space="0"/>
            </w:tcBorders>
          </w:tcPr>
          <w:p w:rsidRPr="00710EA2" w:rsidR="00A92D0B" w:rsidP="004707AD" w:rsidRDefault="00A92D0B" w14:paraId="0EFCD0E9" w14:textId="79EF2DCA">
            <w:pPr>
              <w:ind w:left="360" w:hanging="360"/>
              <w:rPr>
                <w:color w:val="000000"/>
              </w:rPr>
            </w:pPr>
            <w:r w:rsidRPr="00126431">
              <w:t>5.</w:t>
            </w:r>
            <w:r w:rsidRPr="00126431" w:rsidR="001E7EE2">
              <w:tab/>
            </w:r>
            <w:r w:rsidRPr="00126431">
              <w:t>Based on ALJ ruling issued in proceeding</w:t>
            </w:r>
            <w:r w:rsidRPr="00126431" w:rsidR="00E3786F">
              <w:t xml:space="preserve"> </w:t>
            </w:r>
            <w:r w:rsidRPr="00126431">
              <w:t>number:</w:t>
            </w:r>
          </w:p>
        </w:tc>
        <w:tc>
          <w:tcPr>
            <w:tcW w:w="2267" w:type="dxa"/>
            <w:tcBorders>
              <w:top w:val="single" w:color="auto" w:sz="4" w:space="0"/>
            </w:tcBorders>
          </w:tcPr>
          <w:p w:rsidRPr="00710EA2" w:rsidR="00A92D0B" w:rsidP="004707AD" w:rsidRDefault="00A61660" w14:paraId="13E72B6D" w14:textId="5EA60401">
            <w:pPr>
              <w:tabs>
                <w:tab w:val="left" w:pos="360"/>
              </w:tabs>
              <w:rPr>
                <w:color w:val="000000"/>
              </w:rPr>
            </w:pPr>
            <w:r w:rsidRPr="00126431">
              <w:t>R</w:t>
            </w:r>
            <w:r w:rsidRPr="00126431" w:rsidR="005A689E">
              <w:t>.</w:t>
            </w:r>
            <w:r w:rsidRPr="00126431">
              <w:t>23</w:t>
            </w:r>
            <w:r w:rsidR="00414F1E">
              <w:noBreakHyphen/>
            </w:r>
            <w:r w:rsidRPr="00126431">
              <w:t>01</w:t>
            </w:r>
            <w:r w:rsidR="00414F1E">
              <w:noBreakHyphen/>
            </w:r>
            <w:r w:rsidRPr="00126431">
              <w:t>007</w:t>
            </w:r>
          </w:p>
        </w:tc>
        <w:tc>
          <w:tcPr>
            <w:tcW w:w="2276" w:type="dxa"/>
            <w:tcBorders>
              <w:top w:val="single" w:color="auto" w:sz="4" w:space="0"/>
            </w:tcBorders>
          </w:tcPr>
          <w:p w:rsidRPr="00126431" w:rsidR="00A92D0B" w:rsidP="004707AD" w:rsidRDefault="006B2896" w14:paraId="2679B197" w14:textId="2FF52A2D">
            <w:pPr>
              <w:tabs>
                <w:tab w:val="left" w:pos="360"/>
              </w:tabs>
            </w:pPr>
            <w:r w:rsidRPr="00126431">
              <w:t>Verified</w:t>
            </w:r>
          </w:p>
        </w:tc>
      </w:tr>
      <w:tr w:rsidRPr="00710EA2" w:rsidR="00A92D0B" w:rsidTr="006710F7" w14:paraId="4E0FB3B6" w14:textId="77777777">
        <w:tc>
          <w:tcPr>
            <w:tcW w:w="4817" w:type="dxa"/>
          </w:tcPr>
          <w:p w:rsidRPr="00710EA2" w:rsidR="00A92D0B" w:rsidP="004707AD" w:rsidRDefault="00A92D0B" w14:paraId="568B12E8" w14:textId="6121FC05">
            <w:pPr>
              <w:tabs>
                <w:tab w:val="left" w:pos="360"/>
              </w:tabs>
              <w:ind w:left="360" w:hanging="360"/>
              <w:rPr>
                <w:color w:val="000000"/>
              </w:rPr>
            </w:pPr>
            <w:r w:rsidRPr="00126431">
              <w:t>6.</w:t>
            </w:r>
            <w:r w:rsidRPr="00126431" w:rsidR="001E7EE2">
              <w:tab/>
            </w:r>
            <w:r w:rsidRPr="00126431">
              <w:t>Date of ALJ ruling:</w:t>
            </w:r>
          </w:p>
        </w:tc>
        <w:tc>
          <w:tcPr>
            <w:tcW w:w="2267" w:type="dxa"/>
          </w:tcPr>
          <w:p w:rsidRPr="00710EA2" w:rsidR="00A92D0B" w:rsidP="004707AD" w:rsidRDefault="00A61660" w14:paraId="306125B9" w14:textId="325D58FB">
            <w:pPr>
              <w:tabs>
                <w:tab w:val="left" w:pos="360"/>
              </w:tabs>
              <w:ind w:left="360" w:hanging="360"/>
              <w:rPr>
                <w:color w:val="000000"/>
              </w:rPr>
            </w:pPr>
            <w:r w:rsidRPr="00126431">
              <w:t>June 28, 2023</w:t>
            </w:r>
          </w:p>
        </w:tc>
        <w:tc>
          <w:tcPr>
            <w:tcW w:w="2276" w:type="dxa"/>
          </w:tcPr>
          <w:p w:rsidRPr="00126431" w:rsidR="00A92D0B" w:rsidP="004707AD" w:rsidRDefault="006B2896" w14:paraId="19F10313" w14:textId="787ABFA6">
            <w:pPr>
              <w:tabs>
                <w:tab w:val="left" w:pos="360"/>
              </w:tabs>
            </w:pPr>
            <w:r w:rsidRPr="00126431">
              <w:t>Verified</w:t>
            </w:r>
          </w:p>
        </w:tc>
      </w:tr>
      <w:tr w:rsidRPr="00710EA2" w:rsidR="00A92D0B" w:rsidTr="006710F7" w14:paraId="7F6C1E54" w14:textId="77777777">
        <w:tc>
          <w:tcPr>
            <w:tcW w:w="4817" w:type="dxa"/>
          </w:tcPr>
          <w:p w:rsidRPr="00710EA2" w:rsidR="00A92D0B" w:rsidP="004707AD" w:rsidRDefault="00A92D0B" w14:paraId="4B6E35B7" w14:textId="56E59D65">
            <w:pPr>
              <w:tabs>
                <w:tab w:val="left" w:pos="360"/>
              </w:tabs>
              <w:ind w:left="360" w:hanging="360"/>
              <w:rPr>
                <w:color w:val="000000"/>
              </w:rPr>
            </w:pPr>
            <w:r w:rsidRPr="00126431">
              <w:t>7.</w:t>
            </w:r>
            <w:r w:rsidRPr="00126431" w:rsidR="001E7EE2">
              <w:tab/>
            </w:r>
            <w:r w:rsidRPr="00126431">
              <w:t>Based on another CPUC determination (specify):</w:t>
            </w:r>
          </w:p>
        </w:tc>
        <w:tc>
          <w:tcPr>
            <w:tcW w:w="2267" w:type="dxa"/>
            <w:tcBorders>
              <w:bottom w:val="single" w:color="auto" w:sz="4" w:space="0"/>
            </w:tcBorders>
          </w:tcPr>
          <w:p w:rsidRPr="00710EA2" w:rsidR="00A92D0B" w:rsidP="004707AD" w:rsidRDefault="00A92D0B" w14:paraId="5E0F9D32" w14:textId="77777777">
            <w:pPr>
              <w:tabs>
                <w:tab w:val="left" w:pos="360"/>
              </w:tabs>
              <w:ind w:left="360" w:hanging="360"/>
              <w:rPr>
                <w:color w:val="000000"/>
              </w:rPr>
            </w:pPr>
          </w:p>
        </w:tc>
        <w:tc>
          <w:tcPr>
            <w:tcW w:w="2276" w:type="dxa"/>
            <w:tcBorders>
              <w:bottom w:val="single" w:color="auto" w:sz="4" w:space="0"/>
            </w:tcBorders>
          </w:tcPr>
          <w:p w:rsidRPr="00126431" w:rsidR="00A92D0B" w:rsidP="004707AD" w:rsidRDefault="00A92D0B" w14:paraId="180E80B3" w14:textId="77777777">
            <w:pPr>
              <w:tabs>
                <w:tab w:val="left" w:pos="360"/>
              </w:tabs>
            </w:pPr>
          </w:p>
        </w:tc>
      </w:tr>
      <w:tr w:rsidRPr="00710EA2" w:rsidR="00A92D0B" w:rsidTr="006710F7" w14:paraId="397CC4AD" w14:textId="77777777">
        <w:tc>
          <w:tcPr>
            <w:tcW w:w="7084" w:type="dxa"/>
            <w:gridSpan w:val="2"/>
            <w:tcBorders>
              <w:bottom w:val="single" w:color="auto" w:sz="4" w:space="0"/>
            </w:tcBorders>
          </w:tcPr>
          <w:p w:rsidRPr="00710EA2" w:rsidR="00A92D0B" w:rsidP="004707AD" w:rsidRDefault="00A92D0B" w14:paraId="71D46B68" w14:textId="56857D2E">
            <w:pPr>
              <w:tabs>
                <w:tab w:val="left" w:pos="360"/>
              </w:tabs>
              <w:ind w:left="360" w:hanging="360"/>
              <w:rPr>
                <w:color w:val="000000"/>
              </w:rPr>
            </w:pPr>
            <w:r w:rsidRPr="00126431">
              <w:t>8.</w:t>
            </w:r>
            <w:r w:rsidRPr="00126431" w:rsidR="001E7EE2">
              <w:tab/>
            </w:r>
            <w:r w:rsidRPr="00126431">
              <w:t xml:space="preserve">Has the </w:t>
            </w:r>
            <w:r w:rsidRPr="00126431" w:rsidR="005A63D4">
              <w:t xml:space="preserve">Intervenor </w:t>
            </w:r>
            <w:r w:rsidRPr="00126431">
              <w:t xml:space="preserve">demonstrated </w:t>
            </w:r>
            <w:r w:rsidRPr="00710EA2">
              <w:t>customer</w:t>
            </w:r>
            <w:r w:rsidRPr="00126431">
              <w:t xml:space="preserve"> </w:t>
            </w:r>
            <w:r w:rsidRPr="00126431" w:rsidR="00ED6B6B">
              <w:t>status or eligible government entity status</w:t>
            </w:r>
            <w:r w:rsidRPr="00126431">
              <w:t>?</w:t>
            </w:r>
          </w:p>
        </w:tc>
        <w:tc>
          <w:tcPr>
            <w:tcW w:w="2276" w:type="dxa"/>
            <w:tcBorders>
              <w:bottom w:val="single" w:color="auto" w:sz="4" w:space="0"/>
            </w:tcBorders>
          </w:tcPr>
          <w:p w:rsidRPr="00126431" w:rsidR="00A92D0B" w:rsidP="004707AD" w:rsidRDefault="006B2896" w14:paraId="7D296E63" w14:textId="1DFBDE88">
            <w:pPr>
              <w:tabs>
                <w:tab w:val="left" w:pos="360"/>
              </w:tabs>
            </w:pPr>
            <w:r w:rsidRPr="00126431">
              <w:t>Yes</w:t>
            </w:r>
          </w:p>
        </w:tc>
      </w:tr>
      <w:tr w:rsidRPr="00710EA2" w:rsidR="00A92D0B" w:rsidTr="006710F7" w14:paraId="33231C71" w14:textId="77777777">
        <w:tc>
          <w:tcPr>
            <w:tcW w:w="936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126431" w:rsidR="00A92D0B" w:rsidP="004707AD" w:rsidRDefault="00A92D0B" w14:paraId="0291EC4E" w14:textId="730122B2">
            <w:pPr>
              <w:keepNext/>
              <w:tabs>
                <w:tab w:val="left" w:pos="360"/>
              </w:tabs>
              <w:jc w:val="center"/>
            </w:pPr>
            <w:r w:rsidRPr="00126431">
              <w:rPr>
                <w:b/>
              </w:rPr>
              <w:t xml:space="preserve">Showing of </w:t>
            </w:r>
            <w:r w:rsidR="00414F1E">
              <w:rPr>
                <w:b/>
              </w:rPr>
              <w:t>“</w:t>
            </w:r>
            <w:r w:rsidRPr="00126431">
              <w:rPr>
                <w:b/>
              </w:rPr>
              <w:t>significant</w:t>
            </w:r>
            <w:r w:rsidRPr="00126431" w:rsidR="00F63C29">
              <w:rPr>
                <w:b/>
              </w:rPr>
              <w:t xml:space="preserve"> financial hardship</w:t>
            </w:r>
            <w:r w:rsidR="00414F1E">
              <w:rPr>
                <w:b/>
              </w:rPr>
              <w:t>”</w:t>
            </w:r>
            <w:r w:rsidRPr="00126431" w:rsidR="00F63C29">
              <w:rPr>
                <w:b/>
              </w:rPr>
              <w:t xml:space="preserve"> (</w:t>
            </w:r>
            <w:r w:rsidR="00092671">
              <w:rPr>
                <w:b/>
              </w:rPr>
              <w:t>§ </w:t>
            </w:r>
            <w:r w:rsidRPr="00126431" w:rsidR="00F63C29">
              <w:rPr>
                <w:b/>
              </w:rPr>
              <w:t>1802(</w:t>
            </w:r>
            <w:r w:rsidRPr="00126431" w:rsidR="00175865">
              <w:rPr>
                <w:b/>
              </w:rPr>
              <w:t>h</w:t>
            </w:r>
            <w:r w:rsidRPr="00126431" w:rsidR="00F63C29">
              <w:rPr>
                <w:b/>
              </w:rPr>
              <w:t xml:space="preserve">) or </w:t>
            </w:r>
            <w:r w:rsidR="00092671">
              <w:rPr>
                <w:b/>
              </w:rPr>
              <w:t>§ </w:t>
            </w:r>
            <w:r w:rsidRPr="00126431" w:rsidR="00F63C29">
              <w:rPr>
                <w:b/>
              </w:rPr>
              <w:t>1803.1(b))</w:t>
            </w:r>
            <w:r w:rsidRPr="00126431" w:rsidR="00C02649">
              <w:rPr>
                <w:b/>
              </w:rPr>
              <w:t>:</w:t>
            </w:r>
          </w:p>
        </w:tc>
      </w:tr>
      <w:tr w:rsidRPr="00710EA2" w:rsidR="00A92D0B" w:rsidTr="006710F7" w14:paraId="77F91856" w14:textId="77777777">
        <w:tc>
          <w:tcPr>
            <w:tcW w:w="4817" w:type="dxa"/>
            <w:tcBorders>
              <w:top w:val="single" w:color="auto" w:sz="4" w:space="0"/>
            </w:tcBorders>
          </w:tcPr>
          <w:p w:rsidRPr="00710EA2" w:rsidR="00A92D0B" w:rsidP="004707AD" w:rsidRDefault="00A92D0B" w14:paraId="6506E60E" w14:textId="7F0FF6A0">
            <w:pPr>
              <w:tabs>
                <w:tab w:val="left" w:pos="315"/>
              </w:tabs>
              <w:ind w:left="360" w:hanging="360"/>
              <w:rPr>
                <w:color w:val="000000"/>
              </w:rPr>
            </w:pPr>
            <w:r w:rsidRPr="00126431">
              <w:t>9.</w:t>
            </w:r>
            <w:r w:rsidRPr="00126431" w:rsidR="001E7EE2">
              <w:tab/>
            </w:r>
            <w:r w:rsidRPr="00126431">
              <w:t>Based on ALJ ruling issued in proceeding number:</w:t>
            </w:r>
          </w:p>
        </w:tc>
        <w:tc>
          <w:tcPr>
            <w:tcW w:w="2267" w:type="dxa"/>
            <w:tcBorders>
              <w:top w:val="single" w:color="auto" w:sz="4" w:space="0"/>
            </w:tcBorders>
          </w:tcPr>
          <w:p w:rsidRPr="00710EA2" w:rsidR="00A92D0B" w:rsidP="004707AD" w:rsidRDefault="00A61660" w14:paraId="54B4911C" w14:textId="04AC2D99">
            <w:pPr>
              <w:tabs>
                <w:tab w:val="left" w:pos="360"/>
              </w:tabs>
              <w:ind w:left="360" w:hanging="360"/>
              <w:rPr>
                <w:color w:val="000000"/>
              </w:rPr>
            </w:pPr>
            <w:r w:rsidRPr="00126431">
              <w:t>R</w:t>
            </w:r>
            <w:r w:rsidRPr="00126431" w:rsidR="005A689E">
              <w:t>.</w:t>
            </w:r>
            <w:r w:rsidRPr="00126431">
              <w:t>23</w:t>
            </w:r>
            <w:r w:rsidR="00414F1E">
              <w:noBreakHyphen/>
            </w:r>
            <w:r w:rsidRPr="00126431">
              <w:t>01</w:t>
            </w:r>
            <w:r w:rsidR="00414F1E">
              <w:noBreakHyphen/>
            </w:r>
            <w:r w:rsidRPr="00126431">
              <w:t>007</w:t>
            </w:r>
          </w:p>
        </w:tc>
        <w:tc>
          <w:tcPr>
            <w:tcW w:w="2276" w:type="dxa"/>
            <w:tcBorders>
              <w:top w:val="single" w:color="auto" w:sz="4" w:space="0"/>
            </w:tcBorders>
          </w:tcPr>
          <w:p w:rsidRPr="00126431" w:rsidR="00A92D0B" w:rsidP="004707AD" w:rsidRDefault="00FC45A5" w14:paraId="2E2FB9D6" w14:textId="588D487B">
            <w:pPr>
              <w:tabs>
                <w:tab w:val="left" w:pos="360"/>
              </w:tabs>
            </w:pPr>
            <w:r w:rsidRPr="00126431">
              <w:t>See Part I.C</w:t>
            </w:r>
          </w:p>
        </w:tc>
      </w:tr>
      <w:tr w:rsidRPr="00710EA2" w:rsidR="00A92D0B" w:rsidTr="006710F7" w14:paraId="4AD750C1" w14:textId="77777777">
        <w:tc>
          <w:tcPr>
            <w:tcW w:w="4817" w:type="dxa"/>
          </w:tcPr>
          <w:p w:rsidRPr="00710EA2" w:rsidR="00A92D0B" w:rsidP="004707AD" w:rsidRDefault="00A92D0B" w14:paraId="2A279407" w14:textId="1E831EEE">
            <w:pPr>
              <w:ind w:left="360" w:hanging="360"/>
              <w:rPr>
                <w:color w:val="000000"/>
              </w:rPr>
            </w:pPr>
            <w:r w:rsidRPr="00126431">
              <w:t>10.</w:t>
            </w:r>
            <w:r w:rsidRPr="00126431" w:rsidR="001E7EE2">
              <w:tab/>
            </w:r>
            <w:r w:rsidRPr="00126431">
              <w:t>Date of ALJ ruling:</w:t>
            </w:r>
          </w:p>
        </w:tc>
        <w:tc>
          <w:tcPr>
            <w:tcW w:w="2267" w:type="dxa"/>
          </w:tcPr>
          <w:p w:rsidRPr="00710EA2" w:rsidR="00A92D0B" w:rsidP="004707AD" w:rsidRDefault="00A61660" w14:paraId="4B66A2E4" w14:textId="03B05282">
            <w:pPr>
              <w:tabs>
                <w:tab w:val="left" w:pos="360"/>
              </w:tabs>
              <w:ind w:left="360" w:hanging="360"/>
              <w:rPr>
                <w:color w:val="000000"/>
              </w:rPr>
            </w:pPr>
            <w:r w:rsidRPr="00126431">
              <w:t>June 28, 2023</w:t>
            </w:r>
          </w:p>
        </w:tc>
        <w:tc>
          <w:tcPr>
            <w:tcW w:w="2276" w:type="dxa"/>
          </w:tcPr>
          <w:p w:rsidRPr="00126431" w:rsidR="00A92D0B" w:rsidP="004707AD" w:rsidRDefault="006456EC" w14:paraId="3B83D035" w14:textId="1C71D720">
            <w:pPr>
              <w:tabs>
                <w:tab w:val="left" w:pos="360"/>
              </w:tabs>
            </w:pPr>
            <w:r w:rsidRPr="00126431">
              <w:t>See</w:t>
            </w:r>
            <w:r w:rsidRPr="00126431">
              <w:rPr>
                <w:i/>
                <w:iCs/>
              </w:rPr>
              <w:t xml:space="preserve"> </w:t>
            </w:r>
            <w:r w:rsidRPr="00126431">
              <w:t>Part I.C</w:t>
            </w:r>
            <w:r w:rsidRPr="00126431" w:rsidR="00F83F31">
              <w:t xml:space="preserve"> </w:t>
            </w:r>
          </w:p>
        </w:tc>
      </w:tr>
      <w:tr w:rsidRPr="00710EA2" w:rsidR="00357F1A" w:rsidTr="006710F7" w14:paraId="7C183C5E" w14:textId="77777777">
        <w:tc>
          <w:tcPr>
            <w:tcW w:w="4817" w:type="dxa"/>
          </w:tcPr>
          <w:p w:rsidRPr="00710EA2" w:rsidR="00357F1A" w:rsidP="004707AD" w:rsidRDefault="00357F1A" w14:paraId="4141CB3D" w14:textId="2DCA8797">
            <w:pPr>
              <w:ind w:left="360" w:hanging="360"/>
              <w:rPr>
                <w:color w:val="000000"/>
              </w:rPr>
            </w:pPr>
            <w:r w:rsidRPr="00126431">
              <w:t>11.</w:t>
            </w:r>
            <w:r w:rsidRPr="00126431" w:rsidR="001E7EE2">
              <w:tab/>
            </w:r>
            <w:r w:rsidRPr="00126431">
              <w:t>Based on another CPUC determination (specify):</w:t>
            </w:r>
          </w:p>
        </w:tc>
        <w:tc>
          <w:tcPr>
            <w:tcW w:w="2267" w:type="dxa"/>
          </w:tcPr>
          <w:p w:rsidRPr="00710EA2" w:rsidR="00357F1A" w:rsidP="004707AD" w:rsidRDefault="00357F1A" w14:paraId="141EB5CF" w14:textId="77777777">
            <w:pPr>
              <w:tabs>
                <w:tab w:val="left" w:pos="360"/>
              </w:tabs>
              <w:ind w:left="360" w:hanging="360"/>
              <w:rPr>
                <w:color w:val="000000"/>
              </w:rPr>
            </w:pPr>
          </w:p>
        </w:tc>
        <w:tc>
          <w:tcPr>
            <w:tcW w:w="2276" w:type="dxa"/>
          </w:tcPr>
          <w:p w:rsidRPr="00126431" w:rsidR="00357F1A" w:rsidP="004707AD" w:rsidRDefault="00357F1A" w14:paraId="79318715" w14:textId="77777777">
            <w:pPr>
              <w:tabs>
                <w:tab w:val="left" w:pos="360"/>
              </w:tabs>
            </w:pPr>
          </w:p>
        </w:tc>
      </w:tr>
      <w:tr w:rsidRPr="00710EA2" w:rsidR="00A92D0B" w:rsidTr="006710F7" w14:paraId="4E8D20BF" w14:textId="77777777">
        <w:tc>
          <w:tcPr>
            <w:tcW w:w="7084" w:type="dxa"/>
            <w:gridSpan w:val="2"/>
            <w:tcBorders>
              <w:bottom w:val="single" w:color="auto" w:sz="4" w:space="0"/>
            </w:tcBorders>
          </w:tcPr>
          <w:p w:rsidRPr="00710EA2" w:rsidR="00A92D0B" w:rsidP="004707AD" w:rsidRDefault="00180E8C" w14:paraId="48D0D936" w14:textId="6A3DF8B8">
            <w:pPr>
              <w:tabs>
                <w:tab w:val="left" w:pos="360"/>
              </w:tabs>
              <w:ind w:left="360" w:hanging="360"/>
              <w:rPr>
                <w:color w:val="000000"/>
              </w:rPr>
            </w:pPr>
            <w:r w:rsidRPr="00126431">
              <w:t>12</w:t>
            </w:r>
            <w:r w:rsidRPr="00126431" w:rsidR="00A92D0B">
              <w:t>.</w:t>
            </w:r>
            <w:r w:rsidRPr="00126431" w:rsidR="001E7EE2">
              <w:tab/>
            </w:r>
            <w:r w:rsidRPr="00126431" w:rsidR="00A92D0B">
              <w:t>Has the</w:t>
            </w:r>
            <w:r w:rsidRPr="00126431" w:rsidR="00A319DE">
              <w:t xml:space="preserve"> </w:t>
            </w:r>
            <w:r w:rsidRPr="00126431" w:rsidR="005A63D4">
              <w:t>Intervenor</w:t>
            </w:r>
            <w:r w:rsidRPr="00126431" w:rsidR="00A92D0B">
              <w:t xml:space="preserve"> demonstrated significant financial hardship?</w:t>
            </w:r>
          </w:p>
        </w:tc>
        <w:tc>
          <w:tcPr>
            <w:tcW w:w="2276" w:type="dxa"/>
            <w:tcBorders>
              <w:bottom w:val="single" w:color="auto" w:sz="4" w:space="0"/>
            </w:tcBorders>
          </w:tcPr>
          <w:p w:rsidRPr="00126431" w:rsidR="00A92D0B" w:rsidP="004707AD" w:rsidRDefault="006B2896" w14:paraId="0F29B839" w14:textId="3209535B">
            <w:pPr>
              <w:tabs>
                <w:tab w:val="left" w:pos="360"/>
              </w:tabs>
            </w:pPr>
            <w:r w:rsidRPr="00126431">
              <w:t>Yes</w:t>
            </w:r>
            <w:r w:rsidRPr="00126431" w:rsidR="00FC45A5">
              <w:t>, See Part I.C</w:t>
            </w:r>
          </w:p>
        </w:tc>
      </w:tr>
      <w:tr w:rsidRPr="00710EA2" w:rsidR="00A92D0B" w:rsidTr="006710F7" w14:paraId="60D4FD5C" w14:textId="77777777">
        <w:tc>
          <w:tcPr>
            <w:tcW w:w="9360"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126431" w:rsidR="00A92D0B" w:rsidP="004707AD" w:rsidRDefault="00A92D0B" w14:paraId="172E2884" w14:textId="7896F8F0">
            <w:pPr>
              <w:keepNext/>
              <w:tabs>
                <w:tab w:val="left" w:pos="360"/>
              </w:tabs>
              <w:jc w:val="center"/>
            </w:pPr>
            <w:r w:rsidRPr="00126431">
              <w:rPr>
                <w:b/>
              </w:rPr>
              <w:t>Timely request for compensation (</w:t>
            </w:r>
            <w:r w:rsidR="00092671">
              <w:rPr>
                <w:b/>
              </w:rPr>
              <w:t>§ </w:t>
            </w:r>
            <w:r w:rsidRPr="00126431">
              <w:rPr>
                <w:b/>
              </w:rPr>
              <w:t>1804(c)):</w:t>
            </w:r>
          </w:p>
        </w:tc>
      </w:tr>
      <w:tr w:rsidRPr="00710EA2" w:rsidR="00A92D0B" w:rsidTr="006710F7" w14:paraId="3E7938B0" w14:textId="77777777">
        <w:tc>
          <w:tcPr>
            <w:tcW w:w="4817" w:type="dxa"/>
            <w:tcBorders>
              <w:top w:val="single" w:color="auto" w:sz="4" w:space="0"/>
            </w:tcBorders>
          </w:tcPr>
          <w:p w:rsidRPr="00710EA2" w:rsidR="00A92D0B" w:rsidP="004707AD" w:rsidRDefault="00A92D0B" w14:paraId="66088F1B" w14:textId="2DB4A731">
            <w:pPr>
              <w:keepNext/>
              <w:tabs>
                <w:tab w:val="left" w:pos="612"/>
              </w:tabs>
              <w:ind w:left="360" w:hanging="360"/>
              <w:rPr>
                <w:color w:val="000000"/>
              </w:rPr>
            </w:pPr>
            <w:r w:rsidRPr="00126431">
              <w:t>13.</w:t>
            </w:r>
            <w:r w:rsidRPr="00126431" w:rsidR="001E7EE2">
              <w:tab/>
            </w:r>
            <w:r w:rsidRPr="00126431">
              <w:t>Identify Final Decision:</w:t>
            </w:r>
          </w:p>
        </w:tc>
        <w:tc>
          <w:tcPr>
            <w:tcW w:w="2267" w:type="dxa"/>
            <w:tcBorders>
              <w:top w:val="single" w:color="auto" w:sz="4" w:space="0"/>
            </w:tcBorders>
          </w:tcPr>
          <w:p w:rsidRPr="00710EA2" w:rsidR="00A92D0B" w:rsidP="004707AD" w:rsidRDefault="00A61660" w14:paraId="7166F318" w14:textId="44C4FCC0">
            <w:pPr>
              <w:tabs>
                <w:tab w:val="left" w:pos="360"/>
              </w:tabs>
              <w:rPr>
                <w:color w:val="000000"/>
              </w:rPr>
            </w:pPr>
            <w:r w:rsidRPr="00126431">
              <w:t>D.23</w:t>
            </w:r>
            <w:r w:rsidR="00414F1E">
              <w:noBreakHyphen/>
            </w:r>
            <w:r w:rsidRPr="00126431">
              <w:t>12</w:t>
            </w:r>
            <w:r w:rsidR="00414F1E">
              <w:noBreakHyphen/>
            </w:r>
            <w:r w:rsidRPr="00126431">
              <w:t>036</w:t>
            </w:r>
          </w:p>
        </w:tc>
        <w:tc>
          <w:tcPr>
            <w:tcW w:w="2276" w:type="dxa"/>
            <w:tcBorders>
              <w:top w:val="single" w:color="auto" w:sz="4" w:space="0"/>
            </w:tcBorders>
          </w:tcPr>
          <w:p w:rsidRPr="00126431" w:rsidR="00A92D0B" w:rsidP="004707AD" w:rsidRDefault="001E4EB2" w14:paraId="1588DC54" w14:textId="125DB476">
            <w:pPr>
              <w:tabs>
                <w:tab w:val="left" w:pos="360"/>
              </w:tabs>
            </w:pPr>
            <w:r w:rsidRPr="00126431">
              <w:t>Verified</w:t>
            </w:r>
          </w:p>
        </w:tc>
      </w:tr>
      <w:tr w:rsidRPr="00710EA2" w:rsidR="00A92D0B" w:rsidTr="006710F7" w14:paraId="6360DE59" w14:textId="77777777">
        <w:tc>
          <w:tcPr>
            <w:tcW w:w="4817" w:type="dxa"/>
          </w:tcPr>
          <w:p w:rsidRPr="00710EA2" w:rsidR="00A92D0B" w:rsidP="004707AD" w:rsidRDefault="00A92D0B" w14:paraId="4B809E4A" w14:textId="2EE3B612">
            <w:pPr>
              <w:tabs>
                <w:tab w:val="left" w:pos="612"/>
              </w:tabs>
              <w:ind w:left="360" w:hanging="360"/>
              <w:rPr>
                <w:color w:val="000000"/>
              </w:rPr>
            </w:pPr>
            <w:r w:rsidRPr="00126431">
              <w:t>14.</w:t>
            </w:r>
            <w:r w:rsidRPr="00126431" w:rsidR="001E7EE2">
              <w:tab/>
            </w:r>
            <w:r w:rsidRPr="00126431">
              <w:t xml:space="preserve">Date of </w:t>
            </w:r>
            <w:r w:rsidRPr="00126431" w:rsidR="00A319DE">
              <w:t>i</w:t>
            </w:r>
            <w:r w:rsidRPr="00126431">
              <w:t>ssuance of Final Order or Decision:</w:t>
            </w:r>
          </w:p>
        </w:tc>
        <w:tc>
          <w:tcPr>
            <w:tcW w:w="2267" w:type="dxa"/>
          </w:tcPr>
          <w:p w:rsidRPr="00710EA2" w:rsidR="00A92D0B" w:rsidP="004707AD" w:rsidRDefault="00A61660" w14:paraId="20455B5F" w14:textId="682175B8">
            <w:pPr>
              <w:tabs>
                <w:tab w:val="left" w:pos="360"/>
              </w:tabs>
              <w:rPr>
                <w:color w:val="000000"/>
              </w:rPr>
            </w:pPr>
            <w:r w:rsidRPr="00126431">
              <w:t>December 15, 2023</w:t>
            </w:r>
          </w:p>
        </w:tc>
        <w:tc>
          <w:tcPr>
            <w:tcW w:w="2276" w:type="dxa"/>
          </w:tcPr>
          <w:p w:rsidRPr="00126431" w:rsidR="00A92D0B" w:rsidP="004707AD" w:rsidRDefault="001E4EB2" w14:paraId="1FCF00DD" w14:textId="566BC516">
            <w:pPr>
              <w:tabs>
                <w:tab w:val="left" w:pos="360"/>
              </w:tabs>
            </w:pPr>
            <w:r w:rsidRPr="00126431">
              <w:t>Verified</w:t>
            </w:r>
          </w:p>
        </w:tc>
      </w:tr>
      <w:tr w:rsidRPr="00710EA2" w:rsidR="00A92D0B" w:rsidTr="006710F7" w14:paraId="723259E3" w14:textId="77777777">
        <w:tc>
          <w:tcPr>
            <w:tcW w:w="4817" w:type="dxa"/>
          </w:tcPr>
          <w:p w:rsidRPr="00710EA2" w:rsidR="00A92D0B" w:rsidP="004707AD" w:rsidRDefault="00A92D0B" w14:paraId="163EE1CA" w14:textId="2B64EB9E">
            <w:pPr>
              <w:tabs>
                <w:tab w:val="left" w:pos="612"/>
              </w:tabs>
              <w:ind w:left="360" w:hanging="360"/>
              <w:rPr>
                <w:color w:val="000000"/>
              </w:rPr>
            </w:pPr>
            <w:r w:rsidRPr="00126431">
              <w:t>15.</w:t>
            </w:r>
            <w:r w:rsidRPr="00126431" w:rsidR="001E7EE2">
              <w:tab/>
            </w:r>
            <w:r w:rsidRPr="00126431">
              <w:t>File date of compensation request:</w:t>
            </w:r>
          </w:p>
        </w:tc>
        <w:tc>
          <w:tcPr>
            <w:tcW w:w="2267" w:type="dxa"/>
          </w:tcPr>
          <w:p w:rsidRPr="00710EA2" w:rsidR="00A92D0B" w:rsidP="004707AD" w:rsidRDefault="00A61660" w14:paraId="0568B39D" w14:textId="4842C288">
            <w:pPr>
              <w:tabs>
                <w:tab w:val="left" w:pos="360"/>
              </w:tabs>
              <w:rPr>
                <w:color w:val="000000"/>
              </w:rPr>
            </w:pPr>
            <w:r w:rsidRPr="00126431">
              <w:t>February 13, 2024</w:t>
            </w:r>
          </w:p>
        </w:tc>
        <w:tc>
          <w:tcPr>
            <w:tcW w:w="2276" w:type="dxa"/>
          </w:tcPr>
          <w:p w:rsidRPr="00126431" w:rsidR="00A92D0B" w:rsidP="004707AD" w:rsidRDefault="00C275BA" w14:paraId="1CBF4E7A" w14:textId="1CE1EB93">
            <w:pPr>
              <w:tabs>
                <w:tab w:val="left" w:pos="360"/>
              </w:tabs>
            </w:pPr>
            <w:r w:rsidRPr="00126431">
              <w:t>Verified</w:t>
            </w:r>
          </w:p>
        </w:tc>
      </w:tr>
      <w:tr w:rsidRPr="00710EA2" w:rsidR="00A92D0B" w:rsidTr="006710F7" w14:paraId="406BCA3A" w14:textId="77777777">
        <w:tc>
          <w:tcPr>
            <w:tcW w:w="7084" w:type="dxa"/>
            <w:gridSpan w:val="2"/>
          </w:tcPr>
          <w:p w:rsidRPr="00710EA2" w:rsidR="00A92D0B" w:rsidP="004707AD" w:rsidRDefault="00A92D0B" w14:paraId="10AF42D1" w14:textId="67695104">
            <w:pPr>
              <w:tabs>
                <w:tab w:val="left" w:pos="360"/>
              </w:tabs>
              <w:ind w:left="360" w:hanging="360"/>
              <w:rPr>
                <w:color w:val="000000"/>
              </w:rPr>
            </w:pPr>
            <w:r w:rsidRPr="00126431">
              <w:t>16</w:t>
            </w:r>
            <w:r w:rsidRPr="00126431" w:rsidR="001E7EE2">
              <w:t>.</w:t>
            </w:r>
            <w:r w:rsidRPr="00126431" w:rsidR="001E7EE2">
              <w:tab/>
            </w:r>
            <w:r w:rsidRPr="00126431">
              <w:t>Was the request for compensation timely?</w:t>
            </w:r>
          </w:p>
        </w:tc>
        <w:tc>
          <w:tcPr>
            <w:tcW w:w="2276" w:type="dxa"/>
          </w:tcPr>
          <w:p w:rsidRPr="00126431" w:rsidR="00A92D0B" w:rsidP="004707AD" w:rsidRDefault="00C275BA" w14:paraId="2EA30E63" w14:textId="576984C4">
            <w:pPr>
              <w:tabs>
                <w:tab w:val="left" w:pos="360"/>
              </w:tabs>
            </w:pPr>
            <w:r w:rsidRPr="00126431">
              <w:t>Yes</w:t>
            </w:r>
          </w:p>
        </w:tc>
      </w:tr>
    </w:tbl>
    <w:p w:rsidRPr="00126431" w:rsidR="001C1EB3" w:rsidRDefault="001C1EB3" w14:paraId="2F52CA87" w14:textId="75BE78C9">
      <w:pPr>
        <w:keepNext/>
        <w:numPr>
          <w:ilvl w:val="0"/>
          <w:numId w:val="2"/>
        </w:numPr>
        <w:spacing w:before="240" w:after="240"/>
        <w:rPr>
          <w:b/>
        </w:rPr>
      </w:pPr>
      <w:r w:rsidRPr="00126431">
        <w:rPr>
          <w:b/>
        </w:rPr>
        <w:lastRenderedPageBreak/>
        <w:t>Additional Comments on Part I:</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860"/>
        <w:gridCol w:w="2825"/>
        <w:gridCol w:w="5675"/>
      </w:tblGrid>
      <w:tr w:rsidRPr="00710EA2" w:rsidR="001C1EB3" w:rsidTr="00F57586" w14:paraId="4A3B37E5" w14:textId="77777777">
        <w:trPr>
          <w:tblHeader/>
        </w:trPr>
        <w:tc>
          <w:tcPr>
            <w:tcW w:w="860" w:type="dxa"/>
            <w:tcBorders>
              <w:bottom w:val="single" w:color="auto" w:sz="4" w:space="0"/>
            </w:tcBorders>
            <w:shd w:val="clear" w:color="auto" w:fill="D9D9D9" w:themeFill="background1" w:themeFillShade="D9"/>
            <w:vAlign w:val="bottom"/>
          </w:tcPr>
          <w:p w:rsidRPr="00710EA2" w:rsidR="001C1EB3" w:rsidP="004707AD" w:rsidRDefault="001C1EB3" w14:paraId="163068CC" w14:textId="77777777">
            <w:pPr>
              <w:keepNext/>
              <w:tabs>
                <w:tab w:val="left" w:pos="360"/>
              </w:tabs>
              <w:jc w:val="center"/>
              <w:rPr>
                <w:b/>
                <w:color w:val="000000"/>
              </w:rPr>
            </w:pPr>
            <w:r w:rsidRPr="00126431">
              <w:rPr>
                <w:b/>
              </w:rPr>
              <w:t>#</w:t>
            </w:r>
          </w:p>
        </w:tc>
        <w:tc>
          <w:tcPr>
            <w:tcW w:w="2825" w:type="dxa"/>
            <w:tcBorders>
              <w:bottom w:val="single" w:color="auto" w:sz="4" w:space="0"/>
            </w:tcBorders>
            <w:shd w:val="clear" w:color="auto" w:fill="D9D9D9" w:themeFill="background1" w:themeFillShade="D9"/>
            <w:vAlign w:val="bottom"/>
          </w:tcPr>
          <w:p w:rsidRPr="00710EA2" w:rsidR="001C1EB3" w:rsidP="004707AD" w:rsidRDefault="001C1EB3" w14:paraId="5A312616" w14:textId="779A1956">
            <w:pPr>
              <w:keepNext/>
              <w:tabs>
                <w:tab w:val="left" w:pos="360"/>
              </w:tabs>
              <w:jc w:val="center"/>
              <w:rPr>
                <w:b/>
                <w:color w:val="000000"/>
              </w:rPr>
            </w:pPr>
            <w:r w:rsidRPr="00126431">
              <w:rPr>
                <w:b/>
              </w:rPr>
              <w:t>Intervenor</w:t>
            </w:r>
            <w:r w:rsidR="00414F1E">
              <w:rPr>
                <w:b/>
              </w:rPr>
              <w:t>’</w:t>
            </w:r>
            <w:r w:rsidRPr="00126431">
              <w:rPr>
                <w:b/>
              </w:rPr>
              <w:t>s Comment(s)</w:t>
            </w:r>
          </w:p>
        </w:tc>
        <w:tc>
          <w:tcPr>
            <w:tcW w:w="5675" w:type="dxa"/>
            <w:shd w:val="clear" w:color="auto" w:fill="D9D9D9" w:themeFill="background1" w:themeFillShade="D9"/>
            <w:vAlign w:val="bottom"/>
          </w:tcPr>
          <w:p w:rsidRPr="00126431" w:rsidR="001C1EB3" w:rsidP="004707AD" w:rsidRDefault="001C1EB3" w14:paraId="2A8EFAE0" w14:textId="77777777">
            <w:pPr>
              <w:keepNext/>
              <w:tabs>
                <w:tab w:val="left" w:pos="360"/>
              </w:tabs>
              <w:jc w:val="center"/>
              <w:rPr>
                <w:b/>
              </w:rPr>
            </w:pPr>
            <w:r w:rsidRPr="00126431">
              <w:rPr>
                <w:b/>
              </w:rPr>
              <w:t>CPUC Discussion</w:t>
            </w:r>
          </w:p>
        </w:tc>
      </w:tr>
      <w:tr w:rsidRPr="00710EA2" w:rsidR="001C1EB3" w:rsidTr="00F57586" w14:paraId="2416AE67" w14:textId="77777777">
        <w:tc>
          <w:tcPr>
            <w:tcW w:w="860" w:type="dxa"/>
          </w:tcPr>
          <w:p w:rsidRPr="00710EA2" w:rsidR="001C1EB3" w:rsidP="004707AD" w:rsidRDefault="001C1EB3" w14:paraId="5CDC21D5" w14:textId="30AD567B">
            <w:pPr>
              <w:tabs>
                <w:tab w:val="left" w:pos="360"/>
              </w:tabs>
              <w:rPr>
                <w:color w:val="000000"/>
              </w:rPr>
            </w:pPr>
            <w:r w:rsidRPr="00126431">
              <w:t>1.</w:t>
            </w:r>
          </w:p>
        </w:tc>
        <w:tc>
          <w:tcPr>
            <w:tcW w:w="2825" w:type="dxa"/>
          </w:tcPr>
          <w:p w:rsidRPr="00710EA2" w:rsidR="001C1EB3" w:rsidP="004707AD" w:rsidRDefault="001C1EB3" w14:paraId="040AD9D3" w14:textId="77777777">
            <w:pPr>
              <w:tabs>
                <w:tab w:val="left" w:pos="360"/>
              </w:tabs>
              <w:rPr>
                <w:color w:val="000000"/>
              </w:rPr>
            </w:pPr>
          </w:p>
        </w:tc>
        <w:tc>
          <w:tcPr>
            <w:tcW w:w="5675" w:type="dxa"/>
          </w:tcPr>
          <w:p w:rsidRPr="00126431" w:rsidR="001C1EB3" w:rsidP="004707AD" w:rsidRDefault="00C214A3" w14:paraId="2F532747" w14:textId="2F45AADC">
            <w:pPr>
              <w:tabs>
                <w:tab w:val="left" w:pos="360"/>
              </w:tabs>
            </w:pPr>
            <w:r>
              <w:t>San </w:t>
            </w:r>
            <w:r w:rsidRPr="00126431" w:rsidR="003602C3">
              <w:t>Luis Obispo Mothers for Peace (SLOMFP) filed a</w:t>
            </w:r>
            <w:r w:rsidRPr="00126431" w:rsidR="00027848">
              <w:t xml:space="preserve"> Notice of Intent to Claim Intervenor Compensation (NOI) on April 17, 2023, in this proceeding. We issued a ruling on </w:t>
            </w:r>
            <w:r w:rsidRPr="00126431" w:rsidR="00786333">
              <w:t>June 28, 2023</w:t>
            </w:r>
            <w:r w:rsidRPr="00126431" w:rsidR="003F0D0A">
              <w:t xml:space="preserve"> (2023 Ruling)</w:t>
            </w:r>
            <w:r w:rsidRPr="00126431" w:rsidR="00786333">
              <w:t>, finding that SLOMFP had</w:t>
            </w:r>
            <w:r w:rsidRPr="00126431" w:rsidR="00B60B9B">
              <w:t xml:space="preserve"> </w:t>
            </w:r>
            <w:r w:rsidR="00414F1E">
              <w:t>“</w:t>
            </w:r>
            <w:r w:rsidRPr="00126431" w:rsidR="00B60B9B">
              <w:t>made a preliminary showing of significant financial hardship but must provide additional information in a request for intervenor compensation, as set forth</w:t>
            </w:r>
            <w:r w:rsidR="00414F1E">
              <w:t>”</w:t>
            </w:r>
            <w:r w:rsidRPr="00126431" w:rsidR="00B60B9B">
              <w:t xml:space="preserve"> in the </w:t>
            </w:r>
            <w:r w:rsidRPr="00126431" w:rsidR="00E27EB6">
              <w:t>R</w:t>
            </w:r>
            <w:r w:rsidRPr="00126431" w:rsidR="00B60B9B">
              <w:t xml:space="preserve">uling. SLOMFP filed this request for intervenor compensation on February 13, 2024 without the </w:t>
            </w:r>
            <w:r w:rsidRPr="00126431" w:rsidR="003F0D0A">
              <w:t xml:space="preserve">additional information requested by the 2023 Ruling. On </w:t>
            </w:r>
            <w:r w:rsidRPr="00126431" w:rsidR="00CC523B">
              <w:t>November 14, 2025, SLOMFP filed a supplement to this request for intervenor compensation</w:t>
            </w:r>
            <w:r w:rsidRPr="00126431" w:rsidR="00685C9A">
              <w:t xml:space="preserve"> (</w:t>
            </w:r>
            <w:r w:rsidRPr="00126431" w:rsidR="003A1B0F">
              <w:t>2025 Supplement)</w:t>
            </w:r>
            <w:r w:rsidRPr="00126431" w:rsidR="00CC523B">
              <w:t xml:space="preserve">, which provided </w:t>
            </w:r>
            <w:r w:rsidRPr="00126431" w:rsidR="00685C9A">
              <w:t>the additional information regarding SLOMFP</w:t>
            </w:r>
            <w:r w:rsidR="00414F1E">
              <w:t>’</w:t>
            </w:r>
            <w:r w:rsidRPr="00126431" w:rsidR="00685C9A">
              <w:t xml:space="preserve">s significant financial hardship. Based on the information provided in the </w:t>
            </w:r>
            <w:r w:rsidRPr="00126431" w:rsidR="003A1B0F">
              <w:t xml:space="preserve">2025 Supplement, we find that SLOMFP has demonstrated a significant financial hardship pursuant to </w:t>
            </w:r>
            <w:r w:rsidR="00092671">
              <w:t>§ </w:t>
            </w:r>
            <w:r w:rsidRPr="00126431" w:rsidR="006A28E9">
              <w:t>1802(</w:t>
            </w:r>
            <w:r w:rsidRPr="00126431" w:rsidR="00586821">
              <w:t>h</w:t>
            </w:r>
            <w:r w:rsidRPr="00126431" w:rsidR="006A28E9">
              <w:t>)</w:t>
            </w:r>
            <w:r w:rsidRPr="00126431" w:rsidR="00586821">
              <w:t xml:space="preserve"> and is therefore eligible to receive intervenor compensation</w:t>
            </w:r>
            <w:r w:rsidRPr="00126431" w:rsidR="00E203C2">
              <w:t xml:space="preserve"> for its work in this proceeding.</w:t>
            </w:r>
          </w:p>
        </w:tc>
      </w:tr>
    </w:tbl>
    <w:p w:rsidRPr="00126431" w:rsidR="003B6A1B" w:rsidP="004707AD" w:rsidRDefault="00A92D0B" w14:paraId="501B5F3D" w14:textId="6C0CD5D7">
      <w:pPr>
        <w:keepNext/>
        <w:spacing w:before="480"/>
        <w:jc w:val="center"/>
        <w:rPr>
          <w:b/>
        </w:rPr>
      </w:pPr>
      <w:r w:rsidRPr="00126431">
        <w:rPr>
          <w:b/>
        </w:rPr>
        <w:t>PART II:</w:t>
      </w:r>
      <w:r w:rsidRPr="00126431" w:rsidR="00D1778A">
        <w:rPr>
          <w:b/>
        </w:rPr>
        <w:t xml:space="preserve">  </w:t>
      </w:r>
      <w:r w:rsidRPr="00126431">
        <w:rPr>
          <w:b/>
        </w:rPr>
        <w:t>SUBSTANTIAL CONTRIBUTION</w:t>
      </w:r>
    </w:p>
    <w:p w:rsidRPr="00126431" w:rsidR="00A92D0B" w:rsidRDefault="00D075B1" w14:paraId="337CC332" w14:textId="00B88F2D">
      <w:pPr>
        <w:keepNext/>
        <w:numPr>
          <w:ilvl w:val="0"/>
          <w:numId w:val="7"/>
        </w:numPr>
        <w:spacing w:before="240" w:after="240"/>
        <w:rPr>
          <w:b/>
        </w:rPr>
      </w:pPr>
      <w:r w:rsidRPr="00126431">
        <w:rPr>
          <w:b/>
        </w:rPr>
        <w:t xml:space="preserve">Did the </w:t>
      </w:r>
      <w:r w:rsidRPr="00126431" w:rsidR="005A63D4">
        <w:rPr>
          <w:b/>
        </w:rPr>
        <w:t>Intervenor</w:t>
      </w:r>
      <w:r w:rsidRPr="00126431">
        <w:rPr>
          <w:b/>
        </w:rPr>
        <w:t xml:space="preserve"> substantially contribute to the final decision</w:t>
      </w:r>
      <w:r w:rsidRPr="00126431" w:rsidR="00A92D0B">
        <w:rPr>
          <w:b/>
        </w:rPr>
        <w:t xml:space="preserve"> (</w:t>
      </w:r>
      <w:r w:rsidRPr="00126431" w:rsidR="00A92D0B">
        <w:rPr>
          <w:b/>
          <w:i/>
        </w:rPr>
        <w:t>see</w:t>
      </w:r>
      <w:r w:rsidRPr="00126431" w:rsidR="00A92D0B">
        <w:rPr>
          <w:b/>
        </w:rPr>
        <w:t xml:space="preserve"> </w:t>
      </w:r>
      <w:r w:rsidR="00092671">
        <w:rPr>
          <w:b/>
        </w:rPr>
        <w:t>§ </w:t>
      </w:r>
      <w:r w:rsidRPr="00126431" w:rsidR="00A92D0B">
        <w:rPr>
          <w:b/>
        </w:rPr>
        <w:t>1802(</w:t>
      </w:r>
      <w:r w:rsidRPr="00126431" w:rsidR="00ED6B6B">
        <w:rPr>
          <w:b/>
        </w:rPr>
        <w:t>j</w:t>
      </w:r>
      <w:r w:rsidRPr="00126431" w:rsidR="00A92D0B">
        <w:rPr>
          <w:b/>
        </w:rPr>
        <w:t xml:space="preserve">), </w:t>
      </w:r>
      <w:r w:rsidRPr="00126431" w:rsidR="001E77CF">
        <w:rPr>
          <w:b/>
        </w:rPr>
        <w:br/>
      </w:r>
      <w:r w:rsidR="00092671">
        <w:rPr>
          <w:b/>
        </w:rPr>
        <w:t>§ </w:t>
      </w:r>
      <w:r w:rsidRPr="00126431" w:rsidR="00A92D0B">
        <w:rPr>
          <w:b/>
        </w:rPr>
        <w:t>1803(a)</w:t>
      </w:r>
      <w:r w:rsidRPr="00126431" w:rsidR="00F30DA8">
        <w:rPr>
          <w:b/>
        </w:rPr>
        <w:t>,</w:t>
      </w:r>
      <w:r w:rsidRPr="00126431" w:rsidR="00A92D0B">
        <w:rPr>
          <w:b/>
        </w:rPr>
        <w:t xml:space="preserve"> </w:t>
      </w:r>
      <w:r w:rsidRPr="00126431" w:rsidR="00ED6B6B">
        <w:rPr>
          <w:b/>
        </w:rPr>
        <w:t xml:space="preserve">1803.1(a) </w:t>
      </w:r>
      <w:r w:rsidRPr="00126431" w:rsidR="00F30DA8">
        <w:rPr>
          <w:b/>
        </w:rPr>
        <w:t>and</w:t>
      </w:r>
      <w:r w:rsidRPr="00126431" w:rsidR="00A92D0B">
        <w:rPr>
          <w:b/>
        </w:rPr>
        <w:t xml:space="preserve"> D.98</w:t>
      </w:r>
      <w:r w:rsidR="00414F1E">
        <w:rPr>
          <w:b/>
        </w:rPr>
        <w:noBreakHyphen/>
      </w:r>
      <w:r w:rsidRPr="00126431" w:rsidR="00A92D0B">
        <w:rPr>
          <w:b/>
        </w:rPr>
        <w:t>04</w:t>
      </w:r>
      <w:r w:rsidR="00414F1E">
        <w:rPr>
          <w:b/>
        </w:rPr>
        <w:noBreakHyphen/>
      </w:r>
      <w:r w:rsidRPr="00126431" w:rsidR="00A92D0B">
        <w:rPr>
          <w:b/>
        </w:rPr>
        <w:t>059)</w:t>
      </w:r>
      <w:r w:rsidRPr="00126431" w:rsidR="00C02649">
        <w:rPr>
          <w:b/>
        </w:rPr>
        <w:t>:</w:t>
      </w:r>
      <w:r w:rsidRPr="00126431" w:rsidR="00A92D0B">
        <w:rPr>
          <w:b/>
        </w:rPr>
        <w:t xml:space="preserve"> </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2965"/>
        <w:gridCol w:w="4143"/>
        <w:gridCol w:w="2252"/>
      </w:tblGrid>
      <w:tr w:rsidRPr="00710EA2" w:rsidR="00A92D0B" w:rsidTr="00C13F98" w14:paraId="67755362" w14:textId="77777777">
        <w:trPr>
          <w:tblHeader/>
        </w:trPr>
        <w:tc>
          <w:tcPr>
            <w:tcW w:w="2965" w:type="dxa"/>
            <w:tcBorders>
              <w:bottom w:val="single" w:color="auto" w:sz="4" w:space="0"/>
            </w:tcBorders>
            <w:shd w:val="clear" w:color="auto" w:fill="D9D9D9" w:themeFill="background1" w:themeFillShade="D9"/>
            <w:vAlign w:val="bottom"/>
          </w:tcPr>
          <w:p w:rsidR="00A773DC" w:rsidP="004707AD" w:rsidRDefault="00D075B1" w14:paraId="5DE3D89B" w14:textId="2D75F431">
            <w:pPr>
              <w:keepNext/>
              <w:widowControl w:val="0"/>
              <w:jc w:val="center"/>
              <w:rPr>
                <w:b/>
              </w:rPr>
            </w:pPr>
            <w:r w:rsidRPr="00126431">
              <w:rPr>
                <w:b/>
              </w:rPr>
              <w:t>Intervenor</w:t>
            </w:r>
            <w:r w:rsidR="00414F1E">
              <w:rPr>
                <w:b/>
              </w:rPr>
              <w:t>’</w:t>
            </w:r>
            <w:r w:rsidRPr="00126431">
              <w:rPr>
                <w:b/>
              </w:rPr>
              <w:t>s</w:t>
            </w:r>
          </w:p>
          <w:p w:rsidRPr="00710EA2" w:rsidR="00A92D0B" w:rsidP="004707AD" w:rsidRDefault="00D075B1" w14:paraId="7CE2E5BB" w14:textId="71156C2C">
            <w:pPr>
              <w:keepNext/>
              <w:widowControl w:val="0"/>
              <w:jc w:val="center"/>
              <w:rPr>
                <w:b/>
                <w:color w:val="000000"/>
              </w:rPr>
            </w:pPr>
            <w:r w:rsidRPr="00126431">
              <w:rPr>
                <w:b/>
              </w:rPr>
              <w:t>Claimed Contribution(s)</w:t>
            </w:r>
          </w:p>
        </w:tc>
        <w:tc>
          <w:tcPr>
            <w:tcW w:w="4143" w:type="dxa"/>
            <w:tcBorders>
              <w:bottom w:val="single" w:color="auto" w:sz="4" w:space="0"/>
            </w:tcBorders>
            <w:shd w:val="clear" w:color="auto" w:fill="D9D9D9" w:themeFill="background1" w:themeFillShade="D9"/>
            <w:vAlign w:val="bottom"/>
          </w:tcPr>
          <w:p w:rsidR="00A773DC" w:rsidP="004707AD" w:rsidRDefault="00A92D0B" w14:paraId="6C193048" w14:textId="77777777">
            <w:pPr>
              <w:keepNext/>
              <w:widowControl w:val="0"/>
              <w:jc w:val="center"/>
              <w:rPr>
                <w:b/>
              </w:rPr>
            </w:pPr>
            <w:r w:rsidRPr="00126431">
              <w:rPr>
                <w:b/>
              </w:rPr>
              <w:t>Specific References to</w:t>
            </w:r>
          </w:p>
          <w:p w:rsidRPr="00710EA2" w:rsidR="00A92D0B" w:rsidP="004707AD" w:rsidRDefault="00D075B1" w14:paraId="2794272E" w14:textId="3ED03C4F">
            <w:pPr>
              <w:keepNext/>
              <w:widowControl w:val="0"/>
              <w:jc w:val="center"/>
              <w:rPr>
                <w:b/>
                <w:color w:val="000000"/>
              </w:rPr>
            </w:pPr>
            <w:r w:rsidRPr="00126431">
              <w:rPr>
                <w:b/>
              </w:rPr>
              <w:t>Intervenor</w:t>
            </w:r>
            <w:r w:rsidR="00414F1E">
              <w:rPr>
                <w:b/>
              </w:rPr>
              <w:t>’</w:t>
            </w:r>
            <w:r w:rsidRPr="00126431">
              <w:rPr>
                <w:b/>
              </w:rPr>
              <w:t>s Claimed Contribution(s)</w:t>
            </w:r>
          </w:p>
        </w:tc>
        <w:tc>
          <w:tcPr>
            <w:tcW w:w="2252" w:type="dxa"/>
            <w:shd w:val="clear" w:color="auto" w:fill="D9D9D9" w:themeFill="background1" w:themeFillShade="D9"/>
            <w:vAlign w:val="bottom"/>
          </w:tcPr>
          <w:p w:rsidRPr="00126431" w:rsidR="00A92D0B" w:rsidP="004707AD" w:rsidRDefault="00D075B1" w14:paraId="79AFC714" w14:textId="77777777">
            <w:pPr>
              <w:keepNext/>
              <w:widowControl w:val="0"/>
              <w:jc w:val="center"/>
              <w:rPr>
                <w:b/>
              </w:rPr>
            </w:pPr>
            <w:r w:rsidRPr="00126431">
              <w:rPr>
                <w:b/>
              </w:rPr>
              <w:t>CPUC Discussion</w:t>
            </w:r>
          </w:p>
        </w:tc>
      </w:tr>
      <w:tr w:rsidRPr="00710EA2" w:rsidR="00A92D0B" w:rsidTr="00C13F98" w14:paraId="2E691FFC" w14:textId="77777777">
        <w:tc>
          <w:tcPr>
            <w:tcW w:w="2965" w:type="dxa"/>
          </w:tcPr>
          <w:p w:rsidRPr="00710EA2" w:rsidR="00E25078" w:rsidP="000F0FFD" w:rsidRDefault="00A92D0B" w14:paraId="1B0CC007" w14:textId="1EF83474">
            <w:pPr>
              <w:widowControl w:val="0"/>
              <w:spacing w:after="240"/>
              <w:rPr>
                <w:color w:val="000000"/>
              </w:rPr>
            </w:pPr>
            <w:r w:rsidRPr="00126431">
              <w:t>1.</w:t>
            </w:r>
            <w:r w:rsidRPr="00126431" w:rsidR="00E25078">
              <w:t xml:space="preserve"> </w:t>
            </w:r>
            <w:r w:rsidRPr="00126431" w:rsidR="00FD14E1">
              <w:t xml:space="preserve"> </w:t>
            </w:r>
            <w:r w:rsidRPr="00126431" w:rsidR="009B7EF7">
              <w:rPr>
                <w:b/>
                <w:bCs/>
              </w:rPr>
              <w:t>General:</w:t>
            </w:r>
            <w:r w:rsidRPr="00126431" w:rsidR="009B7EF7">
              <w:t xml:space="preserve"> SLOMFP fully</w:t>
            </w:r>
            <w:r w:rsidR="00A237A1">
              <w:t xml:space="preserve"> </w:t>
            </w:r>
            <w:r w:rsidRPr="00126431" w:rsidR="009B7EF7">
              <w:t>participated in this proceeding.</w:t>
            </w:r>
            <w:r w:rsidR="00A237A1">
              <w:t xml:space="preserve"> </w:t>
            </w:r>
            <w:r w:rsidRPr="00126431" w:rsidR="009B7EF7">
              <w:t>SLOMFP</w:t>
            </w:r>
            <w:r w:rsidRPr="00126431" w:rsidR="00FD14E1">
              <w:t xml:space="preserve">: </w:t>
            </w:r>
            <w:r w:rsidRPr="00126431" w:rsidR="00F24E86">
              <w:t>filed opening comments on the Order Instituting Rulemaking; joined in a jointly</w:t>
            </w:r>
            <w:r w:rsidRPr="00126431" w:rsidR="00797243">
              <w:t xml:space="preserve"> </w:t>
            </w:r>
            <w:r w:rsidRPr="00126431" w:rsidR="00F24E86">
              <w:t xml:space="preserve">filed Prehearing Conference Statement; </w:t>
            </w:r>
            <w:r w:rsidRPr="00126431" w:rsidR="009B7EF7">
              <w:t>attended the</w:t>
            </w:r>
            <w:r w:rsidR="00A237A1">
              <w:t xml:space="preserve"> </w:t>
            </w:r>
            <w:r w:rsidRPr="00126431" w:rsidR="009B7EF7">
              <w:t xml:space="preserve">Prehearing </w:t>
            </w:r>
            <w:r w:rsidRPr="00126431" w:rsidR="005A647E">
              <w:t>Conference:</w:t>
            </w:r>
            <w:r w:rsidRPr="00126431" w:rsidR="003E02E9">
              <w:t xml:space="preserve"> successfully compelled PG&amp;E to provide additional data responses </w:t>
            </w:r>
            <w:r w:rsidRPr="00126431" w:rsidR="003E02E9">
              <w:lastRenderedPageBreak/>
              <w:t>and documents;</w:t>
            </w:r>
            <w:r w:rsidRPr="00126431" w:rsidR="009B7EF7">
              <w:t xml:space="preserve"> filed</w:t>
            </w:r>
            <w:r w:rsidR="00A237A1">
              <w:t xml:space="preserve"> </w:t>
            </w:r>
            <w:r w:rsidRPr="00126431" w:rsidR="009B7EF7">
              <w:t xml:space="preserve">prepared </w:t>
            </w:r>
            <w:r w:rsidRPr="00126431" w:rsidR="00294A36">
              <w:t xml:space="preserve">opening comments and </w:t>
            </w:r>
            <w:r w:rsidRPr="00126431" w:rsidR="00FD14E1">
              <w:t xml:space="preserve">opening </w:t>
            </w:r>
            <w:r w:rsidRPr="00126431" w:rsidR="009B7EF7">
              <w:t xml:space="preserve">testimony of </w:t>
            </w:r>
            <w:r w:rsidRPr="00126431" w:rsidR="00FD14E1">
              <w:t xml:space="preserve">7 </w:t>
            </w:r>
            <w:r w:rsidRPr="00126431" w:rsidR="008523D2">
              <w:t xml:space="preserve">highly qualified </w:t>
            </w:r>
            <w:r w:rsidRPr="00126431" w:rsidR="009B7EF7">
              <w:t>experts</w:t>
            </w:r>
            <w:r w:rsidRPr="00126431" w:rsidR="008523D2">
              <w:t xml:space="preserve"> and top in their field</w:t>
            </w:r>
            <w:r w:rsidRPr="00126431" w:rsidR="00FD14E1">
              <w:t>; filed reply testimony supporting the testimony of WEM, UNCS/NRDC while rebutting testimony of GPI, CGNP</w:t>
            </w:r>
            <w:r w:rsidRPr="00126431" w:rsidR="00797243">
              <w:t>, PG&amp;E</w:t>
            </w:r>
            <w:r w:rsidRPr="00126431" w:rsidR="00FD14E1">
              <w:t xml:space="preserve"> and CCUE; successfully </w:t>
            </w:r>
            <w:r w:rsidRPr="00126431" w:rsidR="008523D2">
              <w:t>motioned the ALJ for ordering an</w:t>
            </w:r>
            <w:r w:rsidRPr="00126431" w:rsidR="00FD14E1">
              <w:t xml:space="preserve"> evidentiary hearing and briefing; attended the evidentiary hearing and cross</w:t>
            </w:r>
            <w:r w:rsidR="00414F1E">
              <w:noBreakHyphen/>
            </w:r>
            <w:r w:rsidRPr="00126431" w:rsidR="00FD14E1">
              <w:t>examined multiple witnesses</w:t>
            </w:r>
            <w:r w:rsidRPr="00126431" w:rsidR="008523D2">
              <w:t xml:space="preserve"> leading to a more robust record and ferreting out vagueness and incorrect</w:t>
            </w:r>
            <w:r w:rsidRPr="00126431" w:rsidR="008F1A14">
              <w:t xml:space="preserve"> statements made by</w:t>
            </w:r>
            <w:r w:rsidRPr="00126431" w:rsidR="008523D2">
              <w:t xml:space="preserve"> PG&amp;E</w:t>
            </w:r>
            <w:r w:rsidRPr="00126431" w:rsidR="00FD14E1">
              <w:t xml:space="preserve">; </w:t>
            </w:r>
            <w:r w:rsidRPr="00126431" w:rsidR="008F1A14">
              <w:t>prepared and filed</w:t>
            </w:r>
            <w:r w:rsidRPr="00126431" w:rsidR="00FD14E1">
              <w:t xml:space="preserve"> opening and reply brief</w:t>
            </w:r>
            <w:r w:rsidRPr="00126431" w:rsidR="008F1A14">
              <w:t>s</w:t>
            </w:r>
            <w:r w:rsidRPr="00126431" w:rsidR="00FD14E1">
              <w:t xml:space="preserve">; </w:t>
            </w:r>
            <w:r w:rsidRPr="00126431" w:rsidR="008F1A14">
              <w:t xml:space="preserve">prepared and </w:t>
            </w:r>
            <w:r w:rsidRPr="00126431" w:rsidR="003C3BC9">
              <w:t xml:space="preserve">filed comments on the Draft CEC Cost Comparison Report; </w:t>
            </w:r>
            <w:r w:rsidRPr="00126431" w:rsidR="00FD14E1">
              <w:t xml:space="preserve">attended the Commission meeting on this proceeding and </w:t>
            </w:r>
            <w:r w:rsidRPr="00126431" w:rsidR="008F1A14">
              <w:t xml:space="preserve">prepared and </w:t>
            </w:r>
            <w:r w:rsidRPr="00126431" w:rsidR="00FD14E1">
              <w:t xml:space="preserve">filed comments </w:t>
            </w:r>
            <w:r w:rsidRPr="00126431" w:rsidR="005B0D5E">
              <w:t>on</w:t>
            </w:r>
            <w:r w:rsidRPr="00126431" w:rsidR="00FD14E1">
              <w:t xml:space="preserve"> the proposed decision, some of which were incorporated </w:t>
            </w:r>
            <w:r w:rsidRPr="00126431" w:rsidR="00797243">
              <w:t>in</w:t>
            </w:r>
            <w:r w:rsidRPr="00126431" w:rsidR="00FD14E1">
              <w:t xml:space="preserve">to the final decision. </w:t>
            </w:r>
            <w:r w:rsidRPr="00126431" w:rsidR="005A647E">
              <w:t xml:space="preserve">These actions </w:t>
            </w:r>
            <w:r w:rsidRPr="00126431" w:rsidR="005B0D5E">
              <w:t xml:space="preserve">contributed to a robust record and </w:t>
            </w:r>
            <w:r w:rsidRPr="00126431" w:rsidR="005A647E">
              <w:t xml:space="preserve">fully </w:t>
            </w:r>
            <w:r w:rsidRPr="00126431" w:rsidR="00797243">
              <w:t>informed decision</w:t>
            </w:r>
            <w:r w:rsidRPr="00126431" w:rsidR="005A647E">
              <w:t xml:space="preserve"> making of the Commission</w:t>
            </w:r>
            <w:r w:rsidRPr="00126431" w:rsidR="00ED22D4">
              <w:t xml:space="preserve">. The </w:t>
            </w:r>
            <w:r w:rsidRPr="00126431" w:rsidR="00797243">
              <w:t xml:space="preserve">evidentiary record was made more robust and the </w:t>
            </w:r>
            <w:r w:rsidRPr="00126431" w:rsidR="00ED22D4">
              <w:t xml:space="preserve">Commission </w:t>
            </w:r>
            <w:r w:rsidRPr="00126431" w:rsidR="005A647E">
              <w:t>benefited from SLOMFP</w:t>
            </w:r>
            <w:r w:rsidR="00414F1E">
              <w:t>’</w:t>
            </w:r>
            <w:r w:rsidRPr="00126431" w:rsidR="005A647E">
              <w:t xml:space="preserve">s </w:t>
            </w:r>
            <w:r w:rsidRPr="00126431" w:rsidR="00797243">
              <w:t xml:space="preserve">participation. SLOMFP provided </w:t>
            </w:r>
            <w:r w:rsidRPr="00710EA2" w:rsidR="00797243">
              <w:t>unique perspective</w:t>
            </w:r>
            <w:r w:rsidR="00797243">
              <w:t xml:space="preserve">s </w:t>
            </w:r>
            <w:r w:rsidRPr="00710EA2" w:rsidR="00797243">
              <w:t xml:space="preserve">that enriched </w:t>
            </w:r>
            <w:r w:rsidRPr="00710EA2" w:rsidR="00797243">
              <w:lastRenderedPageBreak/>
              <w:t>the Commission</w:t>
            </w:r>
            <w:r w:rsidR="00414F1E">
              <w:t>’</w:t>
            </w:r>
            <w:r w:rsidRPr="00710EA2" w:rsidR="00797243">
              <w:t>s</w:t>
            </w:r>
            <w:r w:rsidR="00797243">
              <w:t xml:space="preserve"> d</w:t>
            </w:r>
            <w:r w:rsidRPr="00710EA2" w:rsidR="00797243">
              <w:t>eliberations and the record allowed the Commission to understand the consequences of its decision.</w:t>
            </w:r>
          </w:p>
        </w:tc>
        <w:tc>
          <w:tcPr>
            <w:tcW w:w="4143" w:type="dxa"/>
          </w:tcPr>
          <w:p w:rsidRPr="00710EA2" w:rsidR="00CB486E" w:rsidP="005C0E3E" w:rsidRDefault="009B7EF7" w14:paraId="2A262780" w14:textId="60F4E927">
            <w:pPr>
              <w:widowControl w:val="0"/>
              <w:spacing w:after="240"/>
            </w:pPr>
            <w:r w:rsidRPr="00126431">
              <w:rPr>
                <w:u w:val="single"/>
              </w:rPr>
              <w:lastRenderedPageBreak/>
              <w:t>Legal Standard and Authorities</w:t>
            </w:r>
            <w:r w:rsidR="00A237A1">
              <w:rPr>
                <w:u w:val="single"/>
              </w:rPr>
              <w:t xml:space="preserve"> </w:t>
            </w:r>
            <w:r w:rsidRPr="00126431">
              <w:t>The Commission has held that if an</w:t>
            </w:r>
            <w:r w:rsidR="00A237A1">
              <w:t xml:space="preserve"> </w:t>
            </w:r>
            <w:r w:rsidRPr="00126431">
              <w:t>intervenor has made a contribution to</w:t>
            </w:r>
            <w:r w:rsidR="00A237A1">
              <w:t xml:space="preserve"> </w:t>
            </w:r>
            <w:r w:rsidRPr="00126431">
              <w:t>discussion, or if issues or</w:t>
            </w:r>
            <w:r w:rsidR="00A237A1">
              <w:t xml:space="preserve"> </w:t>
            </w:r>
            <w:r w:rsidRPr="00126431">
              <w:t>recommendations were raised by the</w:t>
            </w:r>
            <w:r w:rsidR="00A237A1">
              <w:t xml:space="preserve"> </w:t>
            </w:r>
            <w:r w:rsidRPr="00126431">
              <w:t>intervenor, but not addressed or</w:t>
            </w:r>
            <w:r w:rsidR="00A237A1">
              <w:t xml:space="preserve"> </w:t>
            </w:r>
            <w:r w:rsidRPr="00126431">
              <w:t>adopted the Commission Decision, the</w:t>
            </w:r>
            <w:r w:rsidR="00A237A1">
              <w:t xml:space="preserve"> </w:t>
            </w:r>
            <w:r w:rsidRPr="00126431">
              <w:t>Commission may still find the</w:t>
            </w:r>
            <w:r w:rsidR="00A237A1">
              <w:t xml:space="preserve"> </w:t>
            </w:r>
            <w:r w:rsidRPr="00126431">
              <w:t>intervenor made a substantial</w:t>
            </w:r>
            <w:r w:rsidR="00A237A1">
              <w:t xml:space="preserve"> </w:t>
            </w:r>
            <w:r w:rsidRPr="00126431">
              <w:t>contribution to the Decision. (D</w:t>
            </w:r>
            <w:r w:rsidRPr="00126431" w:rsidR="00797243">
              <w:t>.</w:t>
            </w:r>
            <w:r w:rsidRPr="00126431">
              <w:t>15</w:t>
            </w:r>
            <w:r w:rsidR="00414F1E">
              <w:noBreakHyphen/>
            </w:r>
            <w:r w:rsidRPr="00126431">
              <w:t>11</w:t>
            </w:r>
            <w:r w:rsidR="00414F1E">
              <w:noBreakHyphen/>
            </w:r>
            <w:r w:rsidRPr="00126431">
              <w:t>035</w:t>
            </w:r>
            <w:r w:rsidRPr="00126431" w:rsidR="00797243">
              <w:t xml:space="preserve"> </w:t>
            </w:r>
            <w:r w:rsidRPr="00126431">
              <w:t>[</w:t>
            </w:r>
            <w:r w:rsidRPr="00126431" w:rsidR="00F24E86">
              <w:t xml:space="preserve">The </w:t>
            </w:r>
            <w:r w:rsidRPr="00126431">
              <w:t>actual Decision to which the</w:t>
            </w:r>
            <w:r w:rsidR="00A237A1">
              <w:t xml:space="preserve"> </w:t>
            </w:r>
            <w:r w:rsidRPr="00126431">
              <w:t xml:space="preserve">intervenor contributed, </w:t>
            </w:r>
            <w:r w:rsidRPr="00126431">
              <w:lastRenderedPageBreak/>
              <w:t>D</w:t>
            </w:r>
            <w:r w:rsidRPr="00126431" w:rsidR="00797243">
              <w:t>.</w:t>
            </w:r>
            <w:r w:rsidRPr="00126431">
              <w:t>1412082,</w:t>
            </w:r>
            <w:r w:rsidR="00A237A1">
              <w:t xml:space="preserve"> </w:t>
            </w:r>
            <w:r w:rsidRPr="00126431">
              <w:t>addresses the intervenor</w:t>
            </w:r>
            <w:r w:rsidR="00414F1E">
              <w:t>’</w:t>
            </w:r>
            <w:r w:rsidRPr="00126431">
              <w:t>s arguments,</w:t>
            </w:r>
            <w:r w:rsidR="00A237A1">
              <w:t xml:space="preserve"> </w:t>
            </w:r>
            <w:r w:rsidRPr="00126431">
              <w:t>but decides against its position, yet the</w:t>
            </w:r>
            <w:r w:rsidR="00A237A1">
              <w:t xml:space="preserve"> </w:t>
            </w:r>
            <w:r w:rsidRPr="00126431">
              <w:t>Commission found the intervenor made</w:t>
            </w:r>
            <w:r w:rsidR="00A237A1">
              <w:t xml:space="preserve"> </w:t>
            </w:r>
            <w:r w:rsidRPr="00126431">
              <w:t>a substantial contribution to the</w:t>
            </w:r>
            <w:r w:rsidR="00A237A1">
              <w:t xml:space="preserve"> </w:t>
            </w:r>
            <w:r w:rsidRPr="00126431">
              <w:t>proceedings]</w:t>
            </w:r>
            <w:r w:rsidRPr="00126431" w:rsidR="00CB486E">
              <w:t>; see also D</w:t>
            </w:r>
            <w:r w:rsidRPr="00126431" w:rsidR="00797243">
              <w:t>.</w:t>
            </w:r>
            <w:r w:rsidRPr="00126431" w:rsidR="00CB486E">
              <w:t>07</w:t>
            </w:r>
            <w:r w:rsidR="00414F1E">
              <w:noBreakHyphen/>
            </w:r>
            <w:r w:rsidRPr="00126431" w:rsidR="00CB486E">
              <w:t>05</w:t>
            </w:r>
            <w:r w:rsidR="00414F1E">
              <w:noBreakHyphen/>
            </w:r>
            <w:r w:rsidRPr="00126431" w:rsidR="00CB486E">
              <w:t>051 [</w:t>
            </w:r>
            <w:r w:rsidR="00414F1E">
              <w:t>“</w:t>
            </w:r>
            <w:r w:rsidRPr="00126431" w:rsidR="00CB486E">
              <w:t>[the intervenor</w:t>
            </w:r>
            <w:r w:rsidR="00414F1E">
              <w:t>’</w:t>
            </w:r>
            <w:r w:rsidRPr="00126431" w:rsidR="00CB486E">
              <w:t>s] participation informed the record and our decision</w:t>
            </w:r>
            <w:r w:rsidR="00414F1E">
              <w:noBreakHyphen/>
            </w:r>
            <w:r w:rsidRPr="00126431" w:rsidR="00CB486E">
              <w:t>making and, in areas where we did not adopt its position, we benefited from its analysis and discussion.</w:t>
            </w:r>
            <w:r w:rsidR="00414F1E">
              <w:t>”</w:t>
            </w:r>
            <w:r w:rsidRPr="00126431" w:rsidR="00BA16D6">
              <w:t>]</w:t>
            </w:r>
            <w:r w:rsidRPr="00126431" w:rsidR="00710EA2">
              <w:t>; see also</w:t>
            </w:r>
            <w:r w:rsidR="00A237A1">
              <w:t xml:space="preserve"> </w:t>
            </w:r>
            <w:r w:rsidRPr="00710EA2" w:rsidR="00710EA2">
              <w:t>D</w:t>
            </w:r>
            <w:r w:rsidR="00797243">
              <w:t>.</w:t>
            </w:r>
            <w:r w:rsidRPr="00710EA2" w:rsidR="00710EA2">
              <w:t>08</w:t>
            </w:r>
            <w:r w:rsidR="00414F1E">
              <w:noBreakHyphen/>
            </w:r>
            <w:r w:rsidRPr="00710EA2" w:rsidR="00710EA2">
              <w:t>04</w:t>
            </w:r>
            <w:r w:rsidR="00414F1E">
              <w:noBreakHyphen/>
            </w:r>
            <w:r w:rsidRPr="00710EA2" w:rsidR="00710EA2">
              <w:t>004 at 4</w:t>
            </w:r>
            <w:r w:rsidR="00414F1E">
              <w:noBreakHyphen/>
            </w:r>
            <w:r w:rsidRPr="00710EA2" w:rsidR="00710EA2">
              <w:t>6</w:t>
            </w:r>
            <w:r w:rsidR="00797243">
              <w:t xml:space="preserve">, </w:t>
            </w:r>
            <w:r w:rsidRPr="00710EA2" w:rsidR="00710EA2">
              <w:t>D.19</w:t>
            </w:r>
            <w:r w:rsidR="00414F1E">
              <w:noBreakHyphen/>
            </w:r>
            <w:r w:rsidRPr="00710EA2" w:rsidR="00710EA2">
              <w:t>10</w:t>
            </w:r>
            <w:r w:rsidR="00414F1E">
              <w:noBreakHyphen/>
            </w:r>
            <w:r w:rsidRPr="00710EA2" w:rsidR="00710EA2">
              <w:t>019 at 3</w:t>
            </w:r>
            <w:r w:rsidR="00414F1E">
              <w:noBreakHyphen/>
            </w:r>
            <w:r w:rsidRPr="00710EA2" w:rsidR="00710EA2">
              <w:t>4</w:t>
            </w:r>
            <w:r w:rsidR="00797243">
              <w:t xml:space="preserve">, </w:t>
            </w:r>
            <w:r w:rsidRPr="00710EA2" w:rsidR="00710EA2">
              <w:t>D.03</w:t>
            </w:r>
            <w:r w:rsidR="00414F1E">
              <w:noBreakHyphen/>
            </w:r>
            <w:r w:rsidRPr="00710EA2" w:rsidR="00710EA2">
              <w:t>03</w:t>
            </w:r>
            <w:r w:rsidR="00414F1E">
              <w:noBreakHyphen/>
            </w:r>
            <w:r w:rsidRPr="00710EA2" w:rsidR="00710EA2">
              <w:t>031 at 6</w:t>
            </w:r>
            <w:r w:rsidR="00797243">
              <w:t>, and</w:t>
            </w:r>
            <w:r w:rsidRPr="00710EA2" w:rsidR="00710EA2">
              <w:t xml:space="preserve"> D.05</w:t>
            </w:r>
            <w:r w:rsidR="00414F1E">
              <w:noBreakHyphen/>
            </w:r>
            <w:r w:rsidRPr="00710EA2" w:rsidR="00710EA2">
              <w:t>06</w:t>
            </w:r>
            <w:r w:rsidR="00414F1E">
              <w:noBreakHyphen/>
            </w:r>
            <w:r w:rsidRPr="00710EA2" w:rsidR="00710EA2">
              <w:t>027 at 5</w:t>
            </w:r>
            <w:r w:rsidR="00A237A1">
              <w:t xml:space="preserve"> </w:t>
            </w:r>
            <w:r w:rsidRPr="00710EA2" w:rsidR="00710EA2">
              <w:t>[Failure to adopt a party</w:t>
            </w:r>
            <w:r w:rsidR="00414F1E">
              <w:t>’</w:t>
            </w:r>
            <w:r w:rsidRPr="00710EA2" w:rsidR="00710EA2">
              <w:t>s position on an issue does not mean the party has not made a substantial contribution. What matters is whether the party provided a unique perspective</w:t>
            </w:r>
            <w:r w:rsidR="00F57216">
              <w:t xml:space="preserve"> </w:t>
            </w:r>
            <w:r w:rsidRPr="00710EA2" w:rsidR="00710EA2">
              <w:t>that enriched the Commission</w:t>
            </w:r>
            <w:r w:rsidR="00414F1E">
              <w:t>’</w:t>
            </w:r>
            <w:r w:rsidRPr="00710EA2" w:rsidR="00710EA2">
              <w:t>s</w:t>
            </w:r>
            <w:r w:rsidR="00F57216">
              <w:t xml:space="preserve"> d</w:t>
            </w:r>
            <w:r w:rsidRPr="00710EA2" w:rsidR="00710EA2">
              <w:t>eliberations and the record or whether the party</w:t>
            </w:r>
            <w:r w:rsidR="00414F1E">
              <w:t>’</w:t>
            </w:r>
            <w:r w:rsidRPr="00710EA2" w:rsidR="00710EA2">
              <w:t>s discussion of the issues allowed the Commission to understand the consequences of its decision.</w:t>
            </w:r>
            <w:r w:rsidR="00F57216">
              <w:t xml:space="preserve">].) </w:t>
            </w:r>
          </w:p>
          <w:p w:rsidRPr="00710EA2" w:rsidR="00CB486E" w:rsidP="005C0E3E" w:rsidRDefault="00CB486E" w14:paraId="14C6233B" w14:textId="5C3047C3">
            <w:pPr>
              <w:widowControl w:val="0"/>
              <w:spacing w:after="240"/>
              <w:rPr>
                <w:u w:val="single"/>
              </w:rPr>
            </w:pPr>
            <w:r w:rsidRPr="00710EA2">
              <w:rPr>
                <w:u w:val="single"/>
              </w:rPr>
              <w:t>Citations to the Record</w:t>
            </w:r>
            <w:r w:rsidRPr="00710EA2" w:rsidR="003A364E">
              <w:rPr>
                <w:u w:val="single"/>
              </w:rPr>
              <w:t>:</w:t>
            </w:r>
            <w:r w:rsidRPr="00710EA2" w:rsidR="003E02E9">
              <w:rPr>
                <w:u w:val="single"/>
              </w:rPr>
              <w:t xml:space="preserve"> </w:t>
            </w:r>
          </w:p>
          <w:p w:rsidR="003E02E9" w:rsidP="005C0E3E" w:rsidRDefault="00096697" w14:paraId="24A81403" w14:textId="45A4082B">
            <w:pPr>
              <w:widowControl w:val="0"/>
              <w:spacing w:after="240"/>
            </w:pPr>
            <w:r w:rsidRPr="00710EA2">
              <w:t>(</w:t>
            </w:r>
            <w:r w:rsidRPr="00710EA2" w:rsidR="005B0D5E">
              <w:t xml:space="preserve">ALJ </w:t>
            </w:r>
            <w:r w:rsidRPr="00710EA2" w:rsidR="003E02E9">
              <w:t>S</w:t>
            </w:r>
            <w:r w:rsidRPr="00710EA2">
              <w:t>eybert</w:t>
            </w:r>
            <w:r w:rsidR="00414F1E">
              <w:t>’</w:t>
            </w:r>
            <w:r w:rsidRPr="00710EA2">
              <w:t>s June 26, 2023 E</w:t>
            </w:r>
            <w:r w:rsidR="00414F1E">
              <w:noBreakHyphen/>
            </w:r>
            <w:r w:rsidRPr="00710EA2">
              <w:t>Mail Ruling Granting Motion to Compel; SLOMFP Testimony [</w:t>
            </w:r>
            <w:proofErr w:type="spellStart"/>
            <w:r w:rsidRPr="00710EA2" w:rsidR="009B32F8">
              <w:t>Exh</w:t>
            </w:r>
            <w:r w:rsidRPr="00710EA2" w:rsidR="005B0D5E">
              <w:t>s</w:t>
            </w:r>
            <w:proofErr w:type="spellEnd"/>
            <w:r w:rsidRPr="00710EA2" w:rsidR="009B32F8">
              <w:t xml:space="preserve">. </w:t>
            </w:r>
            <w:r w:rsidRPr="00710EA2" w:rsidR="00101A27">
              <w:t>SLOMFP</w:t>
            </w:r>
            <w:r w:rsidR="00414F1E">
              <w:noBreakHyphen/>
            </w:r>
            <w:r w:rsidRPr="00710EA2" w:rsidR="009B32F8">
              <w:t>01</w:t>
            </w:r>
            <w:r w:rsidRPr="00710EA2" w:rsidR="005B0D5E">
              <w:t xml:space="preserve"> through SLOMFP</w:t>
            </w:r>
            <w:r w:rsidR="00414F1E">
              <w:noBreakHyphen/>
            </w:r>
            <w:r w:rsidRPr="00710EA2" w:rsidR="009B32F8">
              <w:t>08]; PG&amp;E Data Request Responses to SLOMFP June 9, 2023 [</w:t>
            </w:r>
            <w:proofErr w:type="spellStart"/>
            <w:r w:rsidRPr="00710EA2" w:rsidR="009B32F8">
              <w:t>Exh</w:t>
            </w:r>
            <w:proofErr w:type="spellEnd"/>
            <w:r w:rsidRPr="00710EA2" w:rsidR="009B32F8">
              <w:t>.</w:t>
            </w:r>
            <w:r w:rsidRPr="00710EA2" w:rsidR="00101A27">
              <w:t xml:space="preserve"> SLOMFP</w:t>
            </w:r>
            <w:r w:rsidR="00414F1E">
              <w:noBreakHyphen/>
            </w:r>
            <w:r w:rsidRPr="00710EA2" w:rsidR="009B32F8">
              <w:t xml:space="preserve">09]; </w:t>
            </w:r>
            <w:r w:rsidRPr="00710EA2" w:rsidR="005C36AD">
              <w:t>SLOMFP</w:t>
            </w:r>
            <w:r w:rsidR="00414F1E">
              <w:t>’</w:t>
            </w:r>
            <w:r w:rsidRPr="00710EA2" w:rsidR="005C36AD">
              <w:t xml:space="preserve">s Opening Comments on OIR; Joint Prehearing Conference Statement; </w:t>
            </w:r>
            <w:r w:rsidR="00B97455">
              <w:t>SLOMFP</w:t>
            </w:r>
            <w:r w:rsidR="00414F1E">
              <w:t>’</w:t>
            </w:r>
            <w:r w:rsidR="00B97455">
              <w:t xml:space="preserve">s Request for Evidentiary Hearing and Briefing; </w:t>
            </w:r>
            <w:r w:rsidRPr="00710EA2" w:rsidR="005B0D5E">
              <w:t xml:space="preserve">Reporter </w:t>
            </w:r>
            <w:r w:rsidRPr="00710EA2" w:rsidR="009B32F8">
              <w:t>Transcripts from September 5</w:t>
            </w:r>
            <w:r w:rsidR="00414F1E">
              <w:noBreakHyphen/>
            </w:r>
            <w:r w:rsidRPr="00710EA2" w:rsidR="009B32F8">
              <w:t>7 Evidentiary Hearing; SLOMFP</w:t>
            </w:r>
            <w:r w:rsidRPr="00710EA2" w:rsidR="00F35482">
              <w:t xml:space="preserve"> Opening Brief dated September 18, 2023; SLOMFP Reply Brief dated September 29, 2023; </w:t>
            </w:r>
            <w:r w:rsidRPr="00710EA2" w:rsidR="00BA16D6">
              <w:t xml:space="preserve">Comments of SLOMFP on Draft CEC Cost Comparison Report dated October </w:t>
            </w:r>
            <w:r w:rsidRPr="00710EA2" w:rsidR="00BA16D6">
              <w:lastRenderedPageBreak/>
              <w:t xml:space="preserve">6, 2023; </w:t>
            </w:r>
            <w:r w:rsidRPr="00710EA2" w:rsidR="00F35482">
              <w:t xml:space="preserve">SLOMFP Comments on Proposed Decision Dated November 15, 2023.) </w:t>
            </w:r>
          </w:p>
          <w:p w:rsidRPr="00710EA2" w:rsidR="00DC09E8" w:rsidP="005C0E3E" w:rsidRDefault="00DC09E8" w14:paraId="624953CD" w14:textId="0EB59EE1">
            <w:pPr>
              <w:widowControl w:val="0"/>
              <w:spacing w:after="240"/>
            </w:pPr>
            <w:r>
              <w:t>(SLOMFP</w:t>
            </w:r>
            <w:r w:rsidR="00414F1E">
              <w:t>’</w:t>
            </w:r>
            <w:r>
              <w:t xml:space="preserve">s Comment on OIR re: adjusting schedule re: evidentiary hearing and briefing) </w:t>
            </w:r>
          </w:p>
          <w:p w:rsidRPr="00710EA2" w:rsidR="00CB486E" w:rsidP="005C0E3E" w:rsidRDefault="00CB486E" w14:paraId="5D2028B0" w14:textId="77777777">
            <w:pPr>
              <w:widowControl w:val="0"/>
              <w:spacing w:after="240"/>
              <w:rPr>
                <w:i/>
                <w:iCs/>
              </w:rPr>
            </w:pPr>
            <w:r w:rsidRPr="00710EA2">
              <w:rPr>
                <w:u w:val="single"/>
              </w:rPr>
              <w:t>Citations to Decision</w:t>
            </w:r>
            <w:r w:rsidRPr="00710EA2">
              <w:rPr>
                <w:i/>
                <w:iCs/>
              </w:rPr>
              <w:t>:</w:t>
            </w:r>
          </w:p>
          <w:p w:rsidRPr="00710EA2" w:rsidR="00CB486E" w:rsidP="005C0E3E" w:rsidRDefault="003C3BC9" w14:paraId="532F95D2" w14:textId="37E385D6">
            <w:pPr>
              <w:widowControl w:val="0"/>
              <w:spacing w:after="240"/>
              <w:rPr>
                <w:color w:val="000000"/>
              </w:rPr>
            </w:pPr>
            <w:r w:rsidRPr="00126431">
              <w:t>(</w:t>
            </w:r>
            <w:r w:rsidRPr="00126431" w:rsidR="00797243">
              <w:t xml:space="preserve">E.g. </w:t>
            </w:r>
            <w:r w:rsidRPr="00126431">
              <w:t>Decision</w:t>
            </w:r>
            <w:r w:rsidR="007556F5">
              <w:t xml:space="preserve"> pp. </w:t>
            </w:r>
            <w:r w:rsidRPr="00126431">
              <w:t>8</w:t>
            </w:r>
            <w:r w:rsidR="00414F1E">
              <w:noBreakHyphen/>
            </w:r>
            <w:r w:rsidRPr="00126431">
              <w:t>9</w:t>
            </w:r>
            <w:r w:rsidRPr="00126431" w:rsidR="00797243">
              <w:t xml:space="preserve"> and Decision citations identified below.) </w:t>
            </w:r>
            <w:r w:rsidRPr="00126431">
              <w:t xml:space="preserve"> </w:t>
            </w:r>
          </w:p>
        </w:tc>
        <w:tc>
          <w:tcPr>
            <w:tcW w:w="2252" w:type="dxa"/>
          </w:tcPr>
          <w:p w:rsidRPr="00126431" w:rsidR="00A92D0B" w:rsidP="00516F46" w:rsidRDefault="00F3570F" w14:paraId="63938BDA" w14:textId="5B354D7B">
            <w:pPr>
              <w:widowControl w:val="0"/>
              <w:spacing w:after="240"/>
            </w:pPr>
            <w:r w:rsidRPr="00126431">
              <w:lastRenderedPageBreak/>
              <w:t>Noted</w:t>
            </w:r>
          </w:p>
        </w:tc>
      </w:tr>
      <w:tr w:rsidRPr="00710EA2" w:rsidR="003E4580" w:rsidTr="00C13F98" w14:paraId="61B08A53" w14:textId="77777777">
        <w:tc>
          <w:tcPr>
            <w:tcW w:w="2965" w:type="dxa"/>
          </w:tcPr>
          <w:p w:rsidR="00B97455" w:rsidP="008901DA" w:rsidRDefault="003E4580" w14:paraId="6EAF73AF" w14:textId="775EB733">
            <w:pPr>
              <w:widowControl w:val="0"/>
              <w:spacing w:after="240"/>
            </w:pPr>
            <w:r w:rsidRPr="00710EA2">
              <w:lastRenderedPageBreak/>
              <w:t xml:space="preserve">2. </w:t>
            </w:r>
            <w:r w:rsidRPr="00797243">
              <w:rPr>
                <w:b/>
                <w:bCs/>
              </w:rPr>
              <w:t xml:space="preserve">SLOMFP substantially contributed to this proceeding by </w:t>
            </w:r>
            <w:r w:rsidRPr="00797243" w:rsidR="00433775">
              <w:rPr>
                <w:b/>
                <w:bCs/>
              </w:rPr>
              <w:t xml:space="preserve">being </w:t>
            </w:r>
            <w:r w:rsidRPr="00797243">
              <w:rPr>
                <w:b/>
                <w:bCs/>
              </w:rPr>
              <w:t>one of the only parties to substantively participate in the cross</w:t>
            </w:r>
            <w:r w:rsidR="00414F1E">
              <w:rPr>
                <w:b/>
                <w:bCs/>
              </w:rPr>
              <w:noBreakHyphen/>
            </w:r>
            <w:r w:rsidRPr="00797243">
              <w:rPr>
                <w:b/>
                <w:bCs/>
              </w:rPr>
              <w:t>examination of witnesses during the evidentiary hearing</w:t>
            </w:r>
            <w:r w:rsidRPr="00710EA2">
              <w:t>.</w:t>
            </w:r>
          </w:p>
          <w:p w:rsidRPr="00710EA2" w:rsidR="00BA16D6" w:rsidP="008901DA" w:rsidRDefault="003E4580" w14:paraId="5F140F7F" w14:textId="69D9FECC">
            <w:pPr>
              <w:widowControl w:val="0"/>
              <w:spacing w:after="240"/>
            </w:pPr>
            <w:r w:rsidRPr="00710EA2">
              <w:t>Said cross</w:t>
            </w:r>
            <w:r w:rsidR="00414F1E">
              <w:noBreakHyphen/>
            </w:r>
            <w:r w:rsidRPr="00710EA2">
              <w:t>examinations by SLOMFP</w:t>
            </w:r>
            <w:r w:rsidR="00414F1E">
              <w:t>’</w:t>
            </w:r>
            <w:r w:rsidRPr="00710EA2">
              <w:t>s representatives led to additional facts becoming part of the record,</w:t>
            </w:r>
            <w:r w:rsidR="008F1A14">
              <w:t xml:space="preserve"> and further ferreted out</w:t>
            </w:r>
            <w:r w:rsidR="002E03C8">
              <w:t xml:space="preserve"> </w:t>
            </w:r>
            <w:r w:rsidR="008F1A14">
              <w:t>incorrect and vague written testimony submitted by PG&amp;E (impeached PG&amp;E witnesses and/or obtained PG&amp;E witness testimony that supported SLOMFP</w:t>
            </w:r>
            <w:r w:rsidR="00414F1E">
              <w:t>’</w:t>
            </w:r>
            <w:r w:rsidR="008F1A14">
              <w:t xml:space="preserve">s witness testimony and factual and legal positions) </w:t>
            </w:r>
            <w:r w:rsidRPr="00710EA2">
              <w:t>which in turn contributed to the robustness of the record and the Commission benefited from the addition of this material to the record</w:t>
            </w:r>
            <w:r w:rsidRPr="00710EA2" w:rsidR="007676F6">
              <w:t xml:space="preserve"> and SLOMFP</w:t>
            </w:r>
            <w:r w:rsidR="00414F1E">
              <w:t>’</w:t>
            </w:r>
            <w:r w:rsidRPr="00710EA2" w:rsidR="007676F6">
              <w:t>s analysis of the same</w:t>
            </w:r>
            <w:r w:rsidRPr="00710EA2">
              <w:t>.</w:t>
            </w:r>
          </w:p>
        </w:tc>
        <w:tc>
          <w:tcPr>
            <w:tcW w:w="4143" w:type="dxa"/>
          </w:tcPr>
          <w:p w:rsidRPr="00126431" w:rsidR="003E4580" w:rsidP="005C0E3E" w:rsidRDefault="003E4580" w14:paraId="75AD59C9" w14:textId="77777777">
            <w:pPr>
              <w:widowControl w:val="0"/>
              <w:spacing w:after="240"/>
              <w:rPr>
                <w:u w:val="single"/>
              </w:rPr>
            </w:pPr>
            <w:r w:rsidRPr="00126431">
              <w:rPr>
                <w:u w:val="single"/>
              </w:rPr>
              <w:t>Legal Standard and Authorities</w:t>
            </w:r>
          </w:p>
          <w:p w:rsidRPr="00126431" w:rsidR="003E4580" w:rsidP="005C0E3E" w:rsidRDefault="003E4580" w14:paraId="334F38A5" w14:textId="77777777">
            <w:pPr>
              <w:widowControl w:val="0"/>
              <w:spacing w:after="240"/>
            </w:pPr>
            <w:r w:rsidRPr="00126431">
              <w:rPr>
                <w:u w:val="single"/>
              </w:rPr>
              <w:t>[</w:t>
            </w:r>
            <w:r w:rsidRPr="00126431">
              <w:t>See No. 1 above.]</w:t>
            </w:r>
          </w:p>
          <w:p w:rsidRPr="00710EA2" w:rsidR="003E4580" w:rsidP="005C0E3E" w:rsidRDefault="003E4580" w14:paraId="73F19AC5" w14:textId="726F1BB8">
            <w:pPr>
              <w:widowControl w:val="0"/>
              <w:spacing w:after="240"/>
              <w:rPr>
                <w:u w:val="single"/>
              </w:rPr>
            </w:pPr>
            <w:r w:rsidRPr="00710EA2">
              <w:rPr>
                <w:u w:val="single"/>
              </w:rPr>
              <w:t>Citations to the Record</w:t>
            </w:r>
            <w:r w:rsidR="008F1A14">
              <w:rPr>
                <w:u w:val="single"/>
              </w:rPr>
              <w:t>, include, but are not limited to</w:t>
            </w:r>
            <w:r w:rsidRPr="00710EA2">
              <w:rPr>
                <w:u w:val="single"/>
              </w:rPr>
              <w:t xml:space="preserve">: </w:t>
            </w:r>
          </w:p>
          <w:p w:rsidRPr="00126431" w:rsidR="00BA16D6" w:rsidP="005C0E3E" w:rsidRDefault="00BF3B08" w14:paraId="4A515D2C" w14:textId="7CE4E03A">
            <w:pPr>
              <w:widowControl w:val="0"/>
              <w:spacing w:after="240"/>
            </w:pPr>
            <w:r w:rsidRPr="00126431">
              <w:t>(</w:t>
            </w:r>
            <w:r w:rsidRPr="00126431" w:rsidR="00BA16D6">
              <w:t>Reporter</w:t>
            </w:r>
            <w:r w:rsidR="00414F1E">
              <w:t>’</w:t>
            </w:r>
            <w:r w:rsidRPr="00126431" w:rsidR="00BA16D6">
              <w:t>s Transcript</w:t>
            </w:r>
            <w:r w:rsidRPr="00126431">
              <w:t>,</w:t>
            </w:r>
            <w:r w:rsidRPr="00126431" w:rsidR="00BA16D6">
              <w:t xml:space="preserve"> </w:t>
            </w:r>
            <w:r w:rsidRPr="00126431">
              <w:t>Vol. 2,</w:t>
            </w:r>
            <w:r w:rsidR="007556F5">
              <w:t xml:space="preserve"> p. </w:t>
            </w:r>
            <w:r w:rsidRPr="00126431">
              <w:t xml:space="preserve">210, lines 19 through 24 [Where Commissioner Douglas stated </w:t>
            </w:r>
            <w:r w:rsidR="00414F1E">
              <w:t>“</w:t>
            </w:r>
            <w:r w:rsidRPr="00126431">
              <w:t>I really want to express my appreciation to all of the parties for the work they have done in helping develop a comprehensive record under the expedited time frame of this proceeding, and I</w:t>
            </w:r>
            <w:r w:rsidR="00414F1E">
              <w:t>’</w:t>
            </w:r>
            <w:r w:rsidRPr="00126431">
              <w:t>m looking forward to hearing what all of you have to present to us over the course of these hearings.</w:t>
            </w:r>
            <w:r w:rsidR="00414F1E">
              <w:t>”</w:t>
            </w:r>
            <w:r w:rsidRPr="00126431">
              <w:t xml:space="preserve">].)  </w:t>
            </w:r>
          </w:p>
          <w:p w:rsidRPr="00710EA2" w:rsidR="00BF3B08" w:rsidP="005C0E3E" w:rsidRDefault="00BF3B08" w14:paraId="3B8353E8" w14:textId="500B21F0">
            <w:pPr>
              <w:widowControl w:val="0"/>
              <w:spacing w:after="240"/>
            </w:pPr>
            <w:r w:rsidRPr="00710EA2">
              <w:t>(Reporter</w:t>
            </w:r>
            <w:r w:rsidR="00414F1E">
              <w:t>’</w:t>
            </w:r>
            <w:r w:rsidRPr="00710EA2">
              <w:t>s Transcript, Vol. 2,</w:t>
            </w:r>
            <w:r w:rsidR="007556F5">
              <w:t xml:space="preserve"> p. </w:t>
            </w:r>
            <w:r w:rsidRPr="00710EA2">
              <w:t>218, lines 10 through 22 [Where PG&amp;E admitted, on cross</w:t>
            </w:r>
            <w:r w:rsidR="00414F1E">
              <w:noBreakHyphen/>
            </w:r>
            <w:r w:rsidRPr="00710EA2">
              <w:t xml:space="preserve">examination by SLOMFP, </w:t>
            </w:r>
            <w:r w:rsidR="00602A81">
              <w:t xml:space="preserve">that </w:t>
            </w:r>
            <w:r w:rsidRPr="00710EA2">
              <w:t>no study by any government agency in California</w:t>
            </w:r>
            <w:r w:rsidR="00602A81">
              <w:t xml:space="preserve"> </w:t>
            </w:r>
            <w:r w:rsidRPr="00710EA2" w:rsidR="00602A81">
              <w:t>between January 2018 and January 2022</w:t>
            </w:r>
            <w:r w:rsidRPr="00710EA2">
              <w:t xml:space="preserve"> concluded that California needs Diablo Canyon versus similar reliability].) </w:t>
            </w:r>
          </w:p>
          <w:p w:rsidRPr="00126431" w:rsidR="00A86307" w:rsidP="005C0E3E" w:rsidRDefault="00A86307" w14:paraId="60D2D8D3" w14:textId="39E3408B">
            <w:pPr>
              <w:widowControl w:val="0"/>
              <w:spacing w:after="240"/>
              <w:rPr>
                <w:u w:val="single"/>
              </w:rPr>
            </w:pPr>
            <w:r w:rsidRPr="00710EA2">
              <w:t>(</w:t>
            </w:r>
            <w:r w:rsidRPr="00710EA2" w:rsidR="00BF3B08">
              <w:t>Reporter</w:t>
            </w:r>
            <w:r w:rsidR="00414F1E">
              <w:t>’</w:t>
            </w:r>
            <w:r w:rsidRPr="00710EA2" w:rsidR="00BF3B08">
              <w:t xml:space="preserve">s </w:t>
            </w:r>
            <w:r w:rsidRPr="00710EA2">
              <w:t>Transcript</w:t>
            </w:r>
            <w:r w:rsidRPr="00710EA2" w:rsidR="00BF3B08">
              <w:t>,</w:t>
            </w:r>
            <w:r w:rsidRPr="00710EA2">
              <w:t xml:space="preserve"> Vol. 3</w:t>
            </w:r>
            <w:r w:rsidRPr="00710EA2" w:rsidR="00BF3B08">
              <w:t>,</w:t>
            </w:r>
            <w:r w:rsidRPr="00710EA2">
              <w:t xml:space="preserve"> at</w:t>
            </w:r>
            <w:r w:rsidR="007556F5">
              <w:t xml:space="preserve"> pp. </w:t>
            </w:r>
            <w:r w:rsidRPr="00710EA2">
              <w:t>287, line 16 through</w:t>
            </w:r>
            <w:r w:rsidR="007556F5">
              <w:t xml:space="preserve"> p. </w:t>
            </w:r>
            <w:r w:rsidRPr="00710EA2">
              <w:t xml:space="preserve">292, line 5 </w:t>
            </w:r>
            <w:r w:rsidRPr="00710EA2">
              <w:lastRenderedPageBreak/>
              <w:t>[</w:t>
            </w:r>
            <w:r w:rsidRPr="00710EA2" w:rsidR="0097417F">
              <w:t>Where PG&amp;E</w:t>
            </w:r>
            <w:r w:rsidR="00414F1E">
              <w:t>’</w:t>
            </w:r>
            <w:r w:rsidRPr="00710EA2" w:rsidR="0097417F">
              <w:t>s expert, on cross</w:t>
            </w:r>
            <w:r w:rsidR="00414F1E">
              <w:noBreakHyphen/>
            </w:r>
            <w:r w:rsidRPr="00710EA2" w:rsidR="0097417F">
              <w:t xml:space="preserve">examination by SLOMFP, </w:t>
            </w:r>
            <w:r w:rsidR="008F1A14">
              <w:t>would not refute</w:t>
            </w:r>
            <w:r w:rsidRPr="00710EA2" w:rsidR="0097417F">
              <w:t xml:space="preserve"> that the </w:t>
            </w:r>
            <w:r w:rsidRPr="00710EA2">
              <w:t xml:space="preserve">estimate of </w:t>
            </w:r>
            <w:r w:rsidR="008F1A14">
              <w:t xml:space="preserve">the </w:t>
            </w:r>
            <w:r w:rsidRPr="00710EA2" w:rsidR="003565EF">
              <w:t xml:space="preserve">cost of </w:t>
            </w:r>
            <w:r w:rsidR="008F1A14">
              <w:t xml:space="preserve">Unit 1 </w:t>
            </w:r>
            <w:r w:rsidRPr="00710EA2">
              <w:t>pressure vessel repair/</w:t>
            </w:r>
            <w:r w:rsidR="00602A81">
              <w:t xml:space="preserve"> </w:t>
            </w:r>
            <w:r w:rsidRPr="00710EA2">
              <w:t>replacement</w:t>
            </w:r>
            <w:r w:rsidRPr="00710EA2" w:rsidR="0097417F">
              <w:t xml:space="preserve"> by </w:t>
            </w:r>
            <w:r w:rsidR="008F1A14">
              <w:t xml:space="preserve">SLOMFP witness </w:t>
            </w:r>
            <w:r w:rsidR="00414F1E">
              <w:t>Dr. </w:t>
            </w:r>
            <w:r w:rsidRPr="00710EA2" w:rsidR="0097417F">
              <w:t>Macdonald was reasonable</w:t>
            </w:r>
            <w:r w:rsidRPr="00710EA2">
              <w:t xml:space="preserve">].) </w:t>
            </w:r>
          </w:p>
          <w:p w:rsidRPr="00126431" w:rsidR="007676F6" w:rsidP="005C0E3E" w:rsidRDefault="007676F6" w14:paraId="1535F24E" w14:textId="1FD731C7">
            <w:pPr>
              <w:widowControl w:val="0"/>
              <w:spacing w:after="240"/>
            </w:pPr>
            <w:r w:rsidRPr="00126431">
              <w:t>(</w:t>
            </w:r>
            <w:r w:rsidRPr="00126431" w:rsidR="00BF3B08">
              <w:t>Reporter</w:t>
            </w:r>
            <w:r w:rsidR="00414F1E">
              <w:t>’</w:t>
            </w:r>
            <w:r w:rsidRPr="00126431" w:rsidR="00BF3B08">
              <w:t xml:space="preserve">s Transcript, </w:t>
            </w:r>
            <w:r w:rsidRPr="00126431">
              <w:t>Vol. 3</w:t>
            </w:r>
            <w:r w:rsidRPr="00126431" w:rsidR="00BF3B08">
              <w:t xml:space="preserve">, </w:t>
            </w:r>
            <w:r w:rsidRPr="00126431">
              <w:t>at</w:t>
            </w:r>
            <w:r w:rsidR="007556F5">
              <w:t xml:space="preserve"> p. </w:t>
            </w:r>
            <w:r w:rsidRPr="00126431">
              <w:t>317, lines 20</w:t>
            </w:r>
            <w:r w:rsidRPr="00126431" w:rsidR="00602A81">
              <w:t xml:space="preserve"> through </w:t>
            </w:r>
            <w:r w:rsidRPr="00126431">
              <w:t>24 [</w:t>
            </w:r>
            <w:r w:rsidR="00414F1E">
              <w:t>Dr. </w:t>
            </w:r>
            <w:r w:rsidRPr="00126431">
              <w:t>Bird</w:t>
            </w:r>
            <w:r w:rsidR="00414F1E">
              <w:t>’</w:t>
            </w:r>
            <w:r w:rsidRPr="00126431">
              <w:t>s experience</w:t>
            </w:r>
            <w:r w:rsidRPr="00126431" w:rsidR="003565EF">
              <w:t xml:space="preserve"> and credibility</w:t>
            </w:r>
            <w:r w:rsidRPr="00126431">
              <w:t>].)</w:t>
            </w:r>
          </w:p>
          <w:p w:rsidRPr="00710EA2" w:rsidR="007676F6" w:rsidP="005C0E3E" w:rsidRDefault="007676F6" w14:paraId="03EC7C06" w14:textId="71301B64">
            <w:pPr>
              <w:widowControl w:val="0"/>
              <w:spacing w:after="240"/>
            </w:pPr>
            <w:r w:rsidRPr="00710EA2">
              <w:t>(</w:t>
            </w:r>
            <w:r w:rsidRPr="00710EA2" w:rsidR="00BF3B08">
              <w:t>Reporter</w:t>
            </w:r>
            <w:r w:rsidR="00414F1E">
              <w:t>’</w:t>
            </w:r>
            <w:r w:rsidRPr="00710EA2" w:rsidR="00BF3B08">
              <w:t xml:space="preserve">s Transcript, </w:t>
            </w:r>
            <w:r w:rsidRPr="00710EA2">
              <w:t>Vol. 3</w:t>
            </w:r>
            <w:r w:rsidRPr="00710EA2" w:rsidR="00BF3B08">
              <w:t xml:space="preserve">, </w:t>
            </w:r>
            <w:r w:rsidRPr="00710EA2">
              <w:t>at</w:t>
            </w:r>
            <w:r w:rsidR="007556F5">
              <w:t xml:space="preserve"> pp. </w:t>
            </w:r>
            <w:r w:rsidRPr="00710EA2">
              <w:t>310, line 20 through</w:t>
            </w:r>
            <w:r w:rsidR="007556F5">
              <w:t xml:space="preserve"> p. </w:t>
            </w:r>
            <w:r w:rsidRPr="00710EA2">
              <w:t>315, line 1; Vol. 3 Transcript at</w:t>
            </w:r>
            <w:r w:rsidR="007556F5">
              <w:t xml:space="preserve"> p. </w:t>
            </w:r>
            <w:r w:rsidRPr="00710EA2">
              <w:t>308, line 20 through</w:t>
            </w:r>
            <w:r w:rsidR="007556F5">
              <w:t xml:space="preserve"> p. </w:t>
            </w:r>
            <w:r w:rsidRPr="00710EA2">
              <w:t>310, line 19. [</w:t>
            </w:r>
            <w:r w:rsidRPr="00710EA2" w:rsidR="003565EF">
              <w:t>Need for SHHAC</w:t>
            </w:r>
            <w:r w:rsidRPr="00710EA2">
              <w:t xml:space="preserve"> Seismic Assessment Studies].) </w:t>
            </w:r>
          </w:p>
          <w:p w:rsidRPr="00710EA2" w:rsidR="007676F6" w:rsidP="005C0E3E" w:rsidRDefault="007676F6" w14:paraId="78728B7C" w14:textId="23F7ABB0">
            <w:pPr>
              <w:widowControl w:val="0"/>
              <w:spacing w:after="240"/>
            </w:pPr>
            <w:r w:rsidRPr="00710EA2">
              <w:t>(</w:t>
            </w:r>
            <w:r w:rsidRPr="00710EA2" w:rsidR="0097417F">
              <w:t>Reporter</w:t>
            </w:r>
            <w:r w:rsidR="00414F1E">
              <w:t>’</w:t>
            </w:r>
            <w:r w:rsidRPr="00710EA2" w:rsidR="0097417F">
              <w:t>s Transcript, Vol. 3, at</w:t>
            </w:r>
            <w:r w:rsidR="007556F5">
              <w:t xml:space="preserve"> pp. </w:t>
            </w:r>
            <w:r w:rsidRPr="00710EA2">
              <w:t>296</w:t>
            </w:r>
            <w:r w:rsidRPr="00710EA2" w:rsidR="0097417F">
              <w:t xml:space="preserve"> through </w:t>
            </w:r>
            <w:r w:rsidRPr="00710EA2">
              <w:t>300 [</w:t>
            </w:r>
            <w:r w:rsidRPr="00710EA2" w:rsidR="003565EF">
              <w:t xml:space="preserve">foundation for </w:t>
            </w:r>
            <w:r w:rsidR="008F1A14">
              <w:t xml:space="preserve">Unit 1 </w:t>
            </w:r>
            <w:r w:rsidRPr="00710EA2" w:rsidR="00BF3B08">
              <w:t>p</w:t>
            </w:r>
            <w:r w:rsidRPr="00710EA2">
              <w:t>ressure vessel repair/replacement</w:t>
            </w:r>
            <w:r w:rsidRPr="00710EA2" w:rsidR="003565EF">
              <w:t xml:space="preserve"> needs and related costs</w:t>
            </w:r>
            <w:r w:rsidRPr="00710EA2">
              <w:t xml:space="preserve">].) </w:t>
            </w:r>
          </w:p>
          <w:p w:rsidRPr="00126431" w:rsidR="007676F6" w:rsidP="005C0E3E" w:rsidRDefault="007676F6" w14:paraId="028C38E5" w14:textId="756C8948">
            <w:pPr>
              <w:widowControl w:val="0"/>
              <w:spacing w:after="240"/>
            </w:pPr>
            <w:r w:rsidRPr="00710EA2">
              <w:t>(</w:t>
            </w:r>
            <w:r w:rsidRPr="00710EA2" w:rsidR="0097417F">
              <w:t>Reporter</w:t>
            </w:r>
            <w:r w:rsidR="00414F1E">
              <w:t>’</w:t>
            </w:r>
            <w:r w:rsidRPr="00710EA2" w:rsidR="0097417F">
              <w:t xml:space="preserve">s </w:t>
            </w:r>
            <w:r w:rsidRPr="00710EA2">
              <w:t>Transcript, Vol 3., at</w:t>
            </w:r>
            <w:r w:rsidR="007556F5">
              <w:t xml:space="preserve"> pp. </w:t>
            </w:r>
            <w:r w:rsidRPr="00710EA2">
              <w:t>323</w:t>
            </w:r>
            <w:r w:rsidR="00602A81">
              <w:t xml:space="preserve"> through </w:t>
            </w:r>
            <w:r w:rsidRPr="00710EA2">
              <w:t>32</w:t>
            </w:r>
            <w:r w:rsidRPr="00710EA2" w:rsidR="00A86307">
              <w:t>5;</w:t>
            </w:r>
            <w:r w:rsidR="00602A81">
              <w:t xml:space="preserve"> </w:t>
            </w:r>
            <w:r w:rsidRPr="00710EA2">
              <w:t>[</w:t>
            </w:r>
            <w:r w:rsidRPr="00710EA2" w:rsidR="00E619AB">
              <w:t xml:space="preserve">Where SLOMFP pressed </w:t>
            </w:r>
            <w:r w:rsidRPr="00710EA2">
              <w:t>PG&amp;</w:t>
            </w:r>
            <w:r w:rsidRPr="00710EA2" w:rsidR="00E619AB">
              <w:t>E on its</w:t>
            </w:r>
            <w:r w:rsidRPr="00710EA2">
              <w:t xml:space="preserve"> </w:t>
            </w:r>
            <w:r w:rsidRPr="00710EA2" w:rsidR="00E619AB">
              <w:t>refusal to admit that it has</w:t>
            </w:r>
            <w:r w:rsidRPr="00710EA2">
              <w:t xml:space="preserve"> </w:t>
            </w:r>
            <w:r w:rsidR="00414F1E">
              <w:t>“</w:t>
            </w:r>
            <w:r w:rsidRPr="00710EA2">
              <w:t>deferred maintenance</w:t>
            </w:r>
            <w:r w:rsidR="00414F1E">
              <w:t>”</w:t>
            </w:r>
            <w:r w:rsidRPr="00710EA2">
              <w:t xml:space="preserve">].) </w:t>
            </w:r>
          </w:p>
          <w:p w:rsidRPr="00126431" w:rsidR="00A86307" w:rsidP="005C0E3E" w:rsidRDefault="00A86307" w14:paraId="7745BC9C" w14:textId="05680A8D">
            <w:pPr>
              <w:widowControl w:val="0"/>
              <w:spacing w:after="240"/>
            </w:pPr>
            <w:r w:rsidRPr="00710EA2">
              <w:t>(</w:t>
            </w:r>
            <w:r w:rsidRPr="00710EA2" w:rsidR="00E619AB">
              <w:t>Reporter</w:t>
            </w:r>
            <w:r w:rsidR="00414F1E">
              <w:t>’</w:t>
            </w:r>
            <w:r w:rsidRPr="00710EA2" w:rsidR="00E619AB">
              <w:t xml:space="preserve">s </w:t>
            </w:r>
            <w:r w:rsidRPr="00710EA2">
              <w:t>Transcript, Vol. 2,</w:t>
            </w:r>
            <w:r w:rsidR="007556F5">
              <w:t xml:space="preserve"> pp. </w:t>
            </w:r>
            <w:r w:rsidRPr="00710EA2">
              <w:t>230</w:t>
            </w:r>
            <w:r w:rsidRPr="00710EA2" w:rsidR="00E619AB">
              <w:t xml:space="preserve"> through </w:t>
            </w:r>
            <w:r w:rsidRPr="00710EA2">
              <w:t>242 [</w:t>
            </w:r>
            <w:r w:rsidRPr="00710EA2" w:rsidR="003565EF">
              <w:t xml:space="preserve">energy </w:t>
            </w:r>
            <w:r w:rsidRPr="00710EA2">
              <w:t xml:space="preserve">reliability with inclusion of 4000MW].)  </w:t>
            </w:r>
          </w:p>
          <w:p w:rsidRPr="00710EA2" w:rsidR="00A86307" w:rsidP="005C0E3E" w:rsidRDefault="00A86307" w14:paraId="5BC19870" w14:textId="19E340BB">
            <w:pPr>
              <w:widowControl w:val="0"/>
              <w:spacing w:after="240"/>
            </w:pPr>
            <w:r w:rsidRPr="00710EA2">
              <w:t>(Reporter</w:t>
            </w:r>
            <w:r w:rsidR="00414F1E">
              <w:t>’</w:t>
            </w:r>
            <w:r w:rsidRPr="00710EA2">
              <w:t>s Transcript at</w:t>
            </w:r>
            <w:r w:rsidRPr="00710EA2" w:rsidR="00E619AB">
              <w:t xml:space="preserve"> Vol.2,</w:t>
            </w:r>
            <w:r w:rsidR="007556F5">
              <w:t xml:space="preserve"> p. </w:t>
            </w:r>
            <w:r w:rsidRPr="00710EA2">
              <w:t>220</w:t>
            </w:r>
            <w:r w:rsidRPr="00710EA2" w:rsidR="00E619AB">
              <w:t xml:space="preserve">, lines </w:t>
            </w:r>
            <w:r w:rsidRPr="00710EA2">
              <w:t>7</w:t>
            </w:r>
            <w:r w:rsidRPr="00710EA2" w:rsidR="00E619AB">
              <w:t xml:space="preserve"> through </w:t>
            </w:r>
            <w:r w:rsidRPr="00710EA2">
              <w:t>23 [Discussing PG&amp;E</w:t>
            </w:r>
            <w:r w:rsidR="00414F1E">
              <w:t>’</w:t>
            </w:r>
            <w:r w:rsidRPr="00710EA2">
              <w:t xml:space="preserve">s </w:t>
            </w:r>
            <w:r w:rsidRPr="00710EA2" w:rsidR="003565EF">
              <w:t xml:space="preserve">previous </w:t>
            </w:r>
            <w:r w:rsidRPr="00710EA2">
              <w:t>statements</w:t>
            </w:r>
            <w:r w:rsidRPr="00710EA2" w:rsidR="003565EF">
              <w:t xml:space="preserve"> and admissions</w:t>
            </w:r>
            <w:r w:rsidRPr="00710EA2" w:rsidR="00E619AB">
              <w:t xml:space="preserve"> regarding the cost</w:t>
            </w:r>
            <w:r w:rsidR="00414F1E">
              <w:noBreakHyphen/>
            </w:r>
            <w:r w:rsidRPr="00710EA2" w:rsidR="00E619AB">
              <w:t>effectiveness of Diablo Canyon]</w:t>
            </w:r>
            <w:r w:rsidRPr="00710EA2">
              <w:t xml:space="preserve">.) </w:t>
            </w:r>
          </w:p>
          <w:p w:rsidRPr="00126431" w:rsidR="007676F6" w:rsidP="005C0E3E" w:rsidRDefault="00A86307" w14:paraId="31A4053B" w14:textId="00EA17F8">
            <w:pPr>
              <w:widowControl w:val="0"/>
              <w:spacing w:after="240"/>
            </w:pPr>
            <w:r w:rsidRPr="00126431">
              <w:t>(</w:t>
            </w:r>
            <w:r w:rsidRPr="00126431" w:rsidR="007676F6">
              <w:t>SLOMFP Opening Brief</w:t>
            </w:r>
            <w:r w:rsidR="007556F5">
              <w:t xml:space="preserve"> pp. </w:t>
            </w:r>
            <w:r w:rsidRPr="00126431">
              <w:t>15, 22, 2</w:t>
            </w:r>
            <w:r w:rsidRPr="00126431" w:rsidR="00602A81">
              <w:t xml:space="preserve">8 through </w:t>
            </w:r>
            <w:r w:rsidRPr="00126431">
              <w:t xml:space="preserve">31, </w:t>
            </w:r>
            <w:r w:rsidRPr="00126431" w:rsidR="00602A81">
              <w:t xml:space="preserve">and </w:t>
            </w:r>
            <w:r w:rsidRPr="00126431">
              <w:t xml:space="preserve">36.) </w:t>
            </w:r>
          </w:p>
          <w:p w:rsidRPr="00126431" w:rsidR="00A86307" w:rsidP="005C0E3E" w:rsidRDefault="00A86307" w14:paraId="784F71B7" w14:textId="73DB11FC">
            <w:pPr>
              <w:widowControl w:val="0"/>
              <w:spacing w:after="240"/>
              <w:rPr>
                <w:u w:val="single"/>
              </w:rPr>
            </w:pPr>
            <w:r w:rsidRPr="00126431">
              <w:rPr>
                <w:u w:val="single"/>
              </w:rPr>
              <w:t xml:space="preserve">Citations to Decision </w:t>
            </w:r>
          </w:p>
          <w:p w:rsidRPr="00710EA2" w:rsidR="00A86307" w:rsidP="005C0E3E" w:rsidRDefault="00A86307" w14:paraId="1FA36084" w14:textId="5DA66757">
            <w:pPr>
              <w:widowControl w:val="0"/>
              <w:spacing w:after="240"/>
              <w:rPr>
                <w:color w:val="000000"/>
              </w:rPr>
            </w:pPr>
            <w:r w:rsidRPr="00126431">
              <w:t>(Decision</w:t>
            </w:r>
            <w:r w:rsidR="007556F5">
              <w:t xml:space="preserve"> p. </w:t>
            </w:r>
            <w:r w:rsidRPr="00126431">
              <w:t>52</w:t>
            </w:r>
            <w:r w:rsidRPr="00126431" w:rsidR="00602A81">
              <w:t xml:space="preserve"> and Decision citations </w:t>
            </w:r>
            <w:r w:rsidRPr="00126431" w:rsidR="00602A81">
              <w:lastRenderedPageBreak/>
              <w:t>identified below.</w:t>
            </w:r>
            <w:r w:rsidRPr="00126431">
              <w:t xml:space="preserve">) </w:t>
            </w:r>
          </w:p>
        </w:tc>
        <w:tc>
          <w:tcPr>
            <w:tcW w:w="2252" w:type="dxa"/>
          </w:tcPr>
          <w:p w:rsidRPr="00126431" w:rsidR="003E4580" w:rsidP="00516F46" w:rsidRDefault="00CF1BD7" w14:paraId="44CA732D" w14:textId="26EA4199">
            <w:pPr>
              <w:widowControl w:val="0"/>
              <w:spacing w:after="240"/>
            </w:pPr>
            <w:r w:rsidRPr="00126431">
              <w:lastRenderedPageBreak/>
              <w:t>Noted</w:t>
            </w:r>
          </w:p>
          <w:p w:rsidRPr="00126431" w:rsidR="00C64AF5" w:rsidP="004707AD" w:rsidRDefault="00C64AF5" w14:paraId="21B179B2" w14:textId="77777777">
            <w:pPr>
              <w:widowControl w:val="0"/>
            </w:pPr>
          </w:p>
          <w:p w:rsidRPr="00126431" w:rsidR="00C64AF5" w:rsidP="004707AD" w:rsidRDefault="00C64AF5" w14:paraId="162FAB02" w14:textId="77777777">
            <w:pPr>
              <w:widowControl w:val="0"/>
            </w:pPr>
          </w:p>
          <w:p w:rsidRPr="00126431" w:rsidR="00C64AF5" w:rsidP="004707AD" w:rsidRDefault="00C64AF5" w14:paraId="0D716B77" w14:textId="77777777">
            <w:pPr>
              <w:widowControl w:val="0"/>
            </w:pPr>
          </w:p>
          <w:p w:rsidRPr="00126431" w:rsidR="00C64AF5" w:rsidP="004707AD" w:rsidRDefault="00C64AF5" w14:paraId="1BBDA4F7" w14:textId="77777777">
            <w:pPr>
              <w:widowControl w:val="0"/>
            </w:pPr>
          </w:p>
          <w:p w:rsidRPr="00126431" w:rsidR="00C64AF5" w:rsidP="004707AD" w:rsidRDefault="00C64AF5" w14:paraId="28B1A3BF" w14:textId="77777777">
            <w:pPr>
              <w:widowControl w:val="0"/>
            </w:pPr>
          </w:p>
          <w:p w:rsidRPr="00126431" w:rsidR="00C64AF5" w:rsidP="00516F46" w:rsidRDefault="007D2444" w14:paraId="54064161" w14:textId="03E3633A">
            <w:pPr>
              <w:widowControl w:val="0"/>
              <w:spacing w:after="240"/>
            </w:pPr>
            <w:r w:rsidRPr="00126431">
              <w:t>Verified</w:t>
            </w:r>
          </w:p>
          <w:p w:rsidRPr="00126431" w:rsidR="00C64AF5" w:rsidP="004707AD" w:rsidRDefault="00C64AF5" w14:paraId="1A1976C3" w14:textId="0915E265">
            <w:pPr>
              <w:widowControl w:val="0"/>
            </w:pPr>
          </w:p>
          <w:p w:rsidRPr="00126431" w:rsidR="00C64AF5" w:rsidP="004707AD" w:rsidRDefault="00C64AF5" w14:paraId="0571C2DF" w14:textId="77777777">
            <w:pPr>
              <w:widowControl w:val="0"/>
            </w:pPr>
          </w:p>
          <w:p w:rsidRPr="00126431" w:rsidR="00C64AF5" w:rsidP="004707AD" w:rsidRDefault="00C64AF5" w14:paraId="5283F4BB" w14:textId="77777777">
            <w:pPr>
              <w:widowControl w:val="0"/>
            </w:pPr>
          </w:p>
          <w:p w:rsidRPr="00126431" w:rsidR="00C64AF5" w:rsidP="004707AD" w:rsidRDefault="00C64AF5" w14:paraId="4ACAD561" w14:textId="77777777">
            <w:pPr>
              <w:widowControl w:val="0"/>
            </w:pPr>
          </w:p>
          <w:p w:rsidRPr="00126431" w:rsidR="00C64AF5" w:rsidP="004707AD" w:rsidRDefault="00C64AF5" w14:paraId="661A9D40" w14:textId="77777777">
            <w:pPr>
              <w:widowControl w:val="0"/>
            </w:pPr>
          </w:p>
          <w:p w:rsidRPr="00126431" w:rsidR="00C64AF5" w:rsidP="004707AD" w:rsidRDefault="00C64AF5" w14:paraId="16D7091D" w14:textId="77777777">
            <w:pPr>
              <w:widowControl w:val="0"/>
            </w:pPr>
          </w:p>
          <w:p w:rsidRPr="00126431" w:rsidR="00C64AF5" w:rsidP="004707AD" w:rsidRDefault="00C64AF5" w14:paraId="5F877180" w14:textId="77777777">
            <w:pPr>
              <w:widowControl w:val="0"/>
            </w:pPr>
          </w:p>
          <w:p w:rsidRPr="00126431" w:rsidR="00C64AF5" w:rsidP="004707AD" w:rsidRDefault="00C64AF5" w14:paraId="0A23C911" w14:textId="77777777">
            <w:pPr>
              <w:widowControl w:val="0"/>
            </w:pPr>
          </w:p>
          <w:p w:rsidRPr="00126431" w:rsidR="00C64AF5" w:rsidP="004707AD" w:rsidRDefault="00C64AF5" w14:paraId="0E1CAE99" w14:textId="77777777">
            <w:pPr>
              <w:widowControl w:val="0"/>
            </w:pPr>
          </w:p>
          <w:p w:rsidRPr="00126431" w:rsidR="00C64AF5" w:rsidP="004707AD" w:rsidRDefault="00C64AF5" w14:paraId="557F197F" w14:textId="77777777">
            <w:pPr>
              <w:widowControl w:val="0"/>
            </w:pPr>
          </w:p>
          <w:p w:rsidRPr="00126431" w:rsidR="00C64AF5" w:rsidP="00516F46" w:rsidRDefault="00C64AF5" w14:paraId="0D8C2607" w14:textId="456256FA">
            <w:pPr>
              <w:widowControl w:val="0"/>
              <w:spacing w:after="240"/>
            </w:pPr>
            <w:r w:rsidRPr="00126431">
              <w:t>Verified</w:t>
            </w:r>
          </w:p>
          <w:p w:rsidRPr="00126431" w:rsidR="00C64AF5" w:rsidP="004707AD" w:rsidRDefault="00C64AF5" w14:paraId="6F703E4E" w14:textId="77777777">
            <w:pPr>
              <w:widowControl w:val="0"/>
            </w:pPr>
          </w:p>
          <w:p w:rsidRPr="00126431" w:rsidR="00C64AF5" w:rsidP="004707AD" w:rsidRDefault="00C64AF5" w14:paraId="38742818" w14:textId="77777777">
            <w:pPr>
              <w:widowControl w:val="0"/>
            </w:pPr>
          </w:p>
          <w:p w:rsidRPr="00126431" w:rsidR="00C64AF5" w:rsidP="004707AD" w:rsidRDefault="00C64AF5" w14:paraId="4E6CA9FE" w14:textId="77777777">
            <w:pPr>
              <w:widowControl w:val="0"/>
            </w:pPr>
          </w:p>
          <w:p w:rsidRPr="00126431" w:rsidR="00C64AF5" w:rsidP="004707AD" w:rsidRDefault="00C64AF5" w14:paraId="6C5F545B" w14:textId="77777777">
            <w:pPr>
              <w:widowControl w:val="0"/>
            </w:pPr>
          </w:p>
          <w:p w:rsidRPr="00126431" w:rsidR="00C64AF5" w:rsidP="004707AD" w:rsidRDefault="00C64AF5" w14:paraId="07525B06" w14:textId="77777777">
            <w:pPr>
              <w:widowControl w:val="0"/>
            </w:pPr>
          </w:p>
          <w:p w:rsidRPr="00126431" w:rsidR="00C64AF5" w:rsidP="004707AD" w:rsidRDefault="00C64AF5" w14:paraId="52194328" w14:textId="77777777">
            <w:pPr>
              <w:widowControl w:val="0"/>
            </w:pPr>
          </w:p>
          <w:p w:rsidRPr="00126431" w:rsidR="00C64AF5" w:rsidP="004707AD" w:rsidRDefault="00C64AF5" w14:paraId="58BD053F" w14:textId="77777777">
            <w:pPr>
              <w:widowControl w:val="0"/>
            </w:pPr>
          </w:p>
          <w:p w:rsidRPr="00126431" w:rsidR="00D0397E" w:rsidP="00516F46" w:rsidRDefault="00DC37F9" w14:paraId="4BC85434" w14:textId="5CBE5CE8">
            <w:pPr>
              <w:widowControl w:val="0"/>
              <w:spacing w:after="240"/>
            </w:pPr>
            <w:r w:rsidRPr="00126431">
              <w:t>Noted</w:t>
            </w:r>
            <w:r w:rsidRPr="00126431" w:rsidR="00EB0D55">
              <w:t xml:space="preserve">. </w:t>
            </w:r>
            <w:r w:rsidRPr="00126431" w:rsidR="008C2DE1">
              <w:t>PG&amp;E</w:t>
            </w:r>
            <w:r w:rsidR="00414F1E">
              <w:t>’</w:t>
            </w:r>
            <w:r w:rsidRPr="00126431" w:rsidR="0008422D">
              <w:t>s</w:t>
            </w:r>
            <w:r w:rsidRPr="00126431" w:rsidR="008C2DE1">
              <w:t xml:space="preserve"> expert does not back </w:t>
            </w:r>
            <w:r w:rsidRPr="00126431" w:rsidR="008C2DE1">
              <w:lastRenderedPageBreak/>
              <w:t xml:space="preserve">down from </w:t>
            </w:r>
            <w:r w:rsidRPr="00126431" w:rsidR="00262FD5">
              <w:t>saying that SLOMFP</w:t>
            </w:r>
            <w:r w:rsidR="00414F1E">
              <w:t>’</w:t>
            </w:r>
            <w:r w:rsidRPr="00126431" w:rsidR="00262FD5">
              <w:t>s estimate for the cost of repair is speculative.</w:t>
            </w:r>
          </w:p>
          <w:p w:rsidRPr="00126431" w:rsidR="00D0397E" w:rsidP="00516F46" w:rsidRDefault="000C0AE1" w14:paraId="6B8A958E" w14:textId="0E59203C">
            <w:pPr>
              <w:widowControl w:val="0"/>
              <w:spacing w:after="240"/>
            </w:pPr>
            <w:r w:rsidRPr="00126431">
              <w:t>Noted</w:t>
            </w:r>
            <w:r w:rsidRPr="00126431" w:rsidR="00914E71">
              <w:t>. The witness does not verify Bird</w:t>
            </w:r>
            <w:r w:rsidR="00414F1E">
              <w:t>’</w:t>
            </w:r>
            <w:r w:rsidRPr="00126431" w:rsidR="00914E71">
              <w:t>s experience</w:t>
            </w:r>
            <w:r w:rsidRPr="00126431" w:rsidR="000B7B7E">
              <w:t>.</w:t>
            </w:r>
          </w:p>
          <w:p w:rsidRPr="00126431" w:rsidR="00D0397E" w:rsidP="00516F46" w:rsidRDefault="00DA23CA" w14:paraId="33EB3132" w14:textId="1D8D7CF0">
            <w:pPr>
              <w:widowControl w:val="0"/>
              <w:spacing w:after="240"/>
            </w:pPr>
            <w:r w:rsidRPr="00126431">
              <w:t>Noted. PG&amp;E</w:t>
            </w:r>
            <w:r w:rsidR="00414F1E">
              <w:t>’</w:t>
            </w:r>
            <w:r w:rsidRPr="00126431">
              <w:t>s witness does not say there is a need for this study.</w:t>
            </w:r>
          </w:p>
          <w:p w:rsidRPr="00126431" w:rsidR="00D0397E" w:rsidP="00516F46" w:rsidRDefault="00D630B7" w14:paraId="0B56B9D5" w14:textId="50A0A279">
            <w:pPr>
              <w:widowControl w:val="0"/>
              <w:spacing w:after="240"/>
            </w:pPr>
            <w:r w:rsidRPr="00126431">
              <w:t xml:space="preserve">Noted. The </w:t>
            </w:r>
            <w:r w:rsidRPr="00126431" w:rsidR="00994462">
              <w:t xml:space="preserve">relevant </w:t>
            </w:r>
            <w:r w:rsidRPr="00126431" w:rsidR="00AD02EB">
              <w:t xml:space="preserve">portion </w:t>
            </w:r>
            <w:r w:rsidRPr="00126431" w:rsidR="004C7964">
              <w:t>here</w:t>
            </w:r>
            <w:r w:rsidRPr="00126431" w:rsidR="00F313F3">
              <w:t xml:space="preserve"> regards when </w:t>
            </w:r>
            <w:r w:rsidRPr="00126431" w:rsidR="009D1E6D">
              <w:t>a capsule was last tested.</w:t>
            </w:r>
          </w:p>
          <w:p w:rsidRPr="00126431" w:rsidR="00D0397E" w:rsidP="00516F46" w:rsidRDefault="00935217" w14:paraId="0BDF2D8D" w14:textId="37F855B9">
            <w:pPr>
              <w:widowControl w:val="0"/>
              <w:spacing w:after="240"/>
            </w:pPr>
            <w:r w:rsidRPr="00126431">
              <w:t>Verified</w:t>
            </w:r>
            <w:r w:rsidRPr="00126431" w:rsidR="00840EAC">
              <w:t xml:space="preserve">. </w:t>
            </w:r>
            <w:r w:rsidRPr="00126431" w:rsidR="00513836">
              <w:t>PG&amp;E says they have no deferred maintenance, just corrective.</w:t>
            </w:r>
          </w:p>
          <w:p w:rsidRPr="00126431" w:rsidR="00D0397E" w:rsidP="00516F46" w:rsidRDefault="004F3114" w14:paraId="75FBA4B8" w14:textId="28DCBE71">
            <w:pPr>
              <w:widowControl w:val="0"/>
              <w:spacing w:after="240"/>
            </w:pPr>
            <w:r w:rsidRPr="00126431">
              <w:t xml:space="preserve">Noted. </w:t>
            </w:r>
            <w:r w:rsidRPr="00126431" w:rsidR="003A0B70">
              <w:t>R</w:t>
            </w:r>
            <w:r w:rsidRPr="00126431">
              <w:t xml:space="preserve">eliability </w:t>
            </w:r>
            <w:r w:rsidRPr="00126431" w:rsidR="003A0B70">
              <w:t xml:space="preserve">is not </w:t>
            </w:r>
            <w:r w:rsidRPr="00126431" w:rsidR="004C45A7">
              <w:t>mentioned</w:t>
            </w:r>
            <w:r w:rsidRPr="00126431" w:rsidR="00EE780D">
              <w:t xml:space="preserve">, and </w:t>
            </w:r>
            <w:r w:rsidRPr="00126431" w:rsidR="00417071">
              <w:t xml:space="preserve">this </w:t>
            </w:r>
            <w:r w:rsidRPr="00126431" w:rsidR="00EE780D">
              <w:t>m</w:t>
            </w:r>
            <w:r w:rsidRPr="00126431" w:rsidR="00747944">
              <w:t xml:space="preserve">ostly </w:t>
            </w:r>
            <w:r w:rsidRPr="00126431" w:rsidR="00EE780D">
              <w:t>clarifies</w:t>
            </w:r>
            <w:r w:rsidRPr="00126431" w:rsidR="00747944">
              <w:t xml:space="preserve"> weather terminology</w:t>
            </w:r>
            <w:r w:rsidRPr="00126431" w:rsidR="00EE780D">
              <w:t>.</w:t>
            </w:r>
            <w:r w:rsidRPr="00126431" w:rsidR="00747944">
              <w:t xml:space="preserve"> </w:t>
            </w:r>
          </w:p>
          <w:p w:rsidRPr="00126431" w:rsidR="00D0397E" w:rsidP="00516F46" w:rsidRDefault="00BE6541" w14:paraId="7B08F5E0" w14:textId="190F4012">
            <w:pPr>
              <w:widowControl w:val="0"/>
              <w:spacing w:after="240"/>
            </w:pPr>
            <w:r w:rsidRPr="00126431">
              <w:t>Noted. Cost</w:t>
            </w:r>
            <w:r w:rsidR="00414F1E">
              <w:noBreakHyphen/>
            </w:r>
            <w:r w:rsidRPr="00126431">
              <w:t>effectiveness is not mentioned</w:t>
            </w:r>
            <w:r w:rsidRPr="00126431" w:rsidR="00E625AF">
              <w:t>.</w:t>
            </w:r>
          </w:p>
          <w:p w:rsidRPr="00126431" w:rsidR="00D0397E" w:rsidP="004707AD" w:rsidRDefault="00D0397E" w14:paraId="66186DF6" w14:textId="77777777">
            <w:pPr>
              <w:widowControl w:val="0"/>
            </w:pPr>
          </w:p>
          <w:p w:rsidRPr="00126431" w:rsidR="00D0397E" w:rsidP="00516F46" w:rsidRDefault="00B33D49" w14:paraId="6EEE324B" w14:textId="5F0BC645">
            <w:pPr>
              <w:widowControl w:val="0"/>
              <w:spacing w:after="240"/>
            </w:pPr>
            <w:r w:rsidRPr="00126431">
              <w:t>Noted</w:t>
            </w:r>
          </w:p>
          <w:p w:rsidRPr="00126431" w:rsidR="0014307E" w:rsidP="004707AD" w:rsidRDefault="0014307E" w14:paraId="6753B1CA" w14:textId="77777777">
            <w:pPr>
              <w:widowControl w:val="0"/>
            </w:pPr>
          </w:p>
          <w:p w:rsidRPr="00126431" w:rsidR="0014307E" w:rsidP="004707AD" w:rsidRDefault="0014307E" w14:paraId="5CD5F4AF" w14:textId="77777777">
            <w:pPr>
              <w:widowControl w:val="0"/>
            </w:pPr>
          </w:p>
          <w:p w:rsidRPr="00126431" w:rsidR="00D0397E" w:rsidP="00516F46" w:rsidRDefault="0014307E" w14:paraId="59BA7893" w14:textId="2DEF1C33">
            <w:pPr>
              <w:widowControl w:val="0"/>
              <w:spacing w:after="240"/>
            </w:pPr>
            <w:r w:rsidRPr="00126431">
              <w:t>Noted</w:t>
            </w:r>
            <w:r w:rsidRPr="00126431" w:rsidR="00EA5A2B">
              <w:t xml:space="preserve">. </w:t>
            </w:r>
            <w:r w:rsidRPr="00126431" w:rsidR="00281D3E">
              <w:t>However</w:t>
            </w:r>
            <w:r w:rsidRPr="00126431" w:rsidR="00CF37B1">
              <w:t>,</w:t>
            </w:r>
            <w:r w:rsidRPr="00126431" w:rsidR="00281D3E">
              <w:t xml:space="preserve"> t</w:t>
            </w:r>
            <w:r w:rsidRPr="00126431" w:rsidR="00EA5A2B">
              <w:t xml:space="preserve">he Decision states here </w:t>
            </w:r>
            <w:r w:rsidRPr="00126431" w:rsidR="00281D3E">
              <w:t xml:space="preserve">that </w:t>
            </w:r>
            <w:r w:rsidR="00414F1E">
              <w:t>“</w:t>
            </w:r>
            <w:r w:rsidRPr="00126431" w:rsidR="00F067A8">
              <w:t>SLOMFP</w:t>
            </w:r>
            <w:r w:rsidR="00414F1E">
              <w:t>’</w:t>
            </w:r>
            <w:r w:rsidRPr="00126431" w:rsidR="00F067A8">
              <w:t xml:space="preserve">s </w:t>
            </w:r>
            <w:r w:rsidRPr="00126431" w:rsidR="00F067A8">
              <w:lastRenderedPageBreak/>
              <w:t>arguments are without merit</w:t>
            </w:r>
            <w:r w:rsidR="00414F1E">
              <w:t>”</w:t>
            </w:r>
            <w:r w:rsidRPr="00126431" w:rsidR="00F067A8">
              <w:t xml:space="preserve"> </w:t>
            </w:r>
            <w:r w:rsidRPr="00126431" w:rsidR="00CD5FD3">
              <w:t>regarding</w:t>
            </w:r>
            <w:r w:rsidRPr="00126431" w:rsidR="00F067A8">
              <w:t xml:space="preserve"> their </w:t>
            </w:r>
            <w:r w:rsidRPr="00126431" w:rsidR="00CD5FD3">
              <w:t>point</w:t>
            </w:r>
            <w:r w:rsidRPr="00126431" w:rsidR="00F067A8">
              <w:t xml:space="preserve"> that </w:t>
            </w:r>
            <w:r w:rsidR="00414F1E">
              <w:t>“</w:t>
            </w:r>
            <w:r w:rsidRPr="00126431" w:rsidR="001F4A0B">
              <w:t>a capably managed utility would not choose to extend operations at DCPP and,</w:t>
            </w:r>
            <w:r w:rsidRPr="00126431" w:rsidR="00281D3E">
              <w:t xml:space="preserve"> </w:t>
            </w:r>
            <w:r w:rsidRPr="00126431" w:rsidR="001F4A0B">
              <w:t>therefore, continued DCPP operations are imprudent.</w:t>
            </w:r>
            <w:r w:rsidR="00414F1E">
              <w:t>”</w:t>
            </w:r>
          </w:p>
        </w:tc>
      </w:tr>
      <w:tr w:rsidRPr="00710EA2" w:rsidR="00691528" w:rsidTr="00C13F98" w14:paraId="36FF786B" w14:textId="77777777">
        <w:tc>
          <w:tcPr>
            <w:tcW w:w="2965" w:type="dxa"/>
          </w:tcPr>
          <w:p w:rsidR="00602A81" w:rsidP="008901DA" w:rsidRDefault="003E4580" w14:paraId="05376380" w14:textId="77777777">
            <w:pPr>
              <w:widowControl w:val="0"/>
              <w:spacing w:after="240"/>
            </w:pPr>
            <w:r w:rsidRPr="00710EA2">
              <w:lastRenderedPageBreak/>
              <w:t>3</w:t>
            </w:r>
            <w:r w:rsidRPr="00710EA2" w:rsidR="00942FEB">
              <w:t xml:space="preserve">. </w:t>
            </w:r>
            <w:r w:rsidRPr="00602A81" w:rsidR="00942FEB">
              <w:rPr>
                <w:b/>
                <w:bCs/>
              </w:rPr>
              <w:t xml:space="preserve">SLOMFP substantially contributed to the issue of Burden of Proof </w:t>
            </w:r>
            <w:r w:rsidRPr="00602A81" w:rsidR="007F3917">
              <w:rPr>
                <w:b/>
                <w:bCs/>
              </w:rPr>
              <w:t xml:space="preserve">and Standard of Proof to be </w:t>
            </w:r>
            <w:r w:rsidRPr="00602A81" w:rsidR="00942FEB">
              <w:rPr>
                <w:b/>
                <w:bCs/>
              </w:rPr>
              <w:t>utilized in this proceeding</w:t>
            </w:r>
            <w:r w:rsidRPr="00710EA2" w:rsidR="00942FEB">
              <w:t xml:space="preserve">. </w:t>
            </w:r>
          </w:p>
          <w:p w:rsidRPr="00710EA2" w:rsidR="009B7EF7" w:rsidP="008901DA" w:rsidRDefault="00E8732D" w14:paraId="6B0C36EB" w14:textId="6A5E5DF7">
            <w:pPr>
              <w:widowControl w:val="0"/>
              <w:spacing w:after="240"/>
            </w:pPr>
            <w:r w:rsidRPr="00710EA2">
              <w:t>In its Opening Brief, SLOMFP advocated that PG&amp;E should have the burden of proof in this proceeding as the quasi</w:t>
            </w:r>
            <w:r w:rsidR="00414F1E">
              <w:noBreakHyphen/>
            </w:r>
            <w:r w:rsidRPr="00710EA2">
              <w:t xml:space="preserve">applicant. </w:t>
            </w:r>
          </w:p>
          <w:p w:rsidRPr="00710EA2" w:rsidR="00E8732D" w:rsidP="008901DA" w:rsidRDefault="00E8732D" w14:paraId="31D215B9" w14:textId="3B2D9743">
            <w:pPr>
              <w:widowControl w:val="0"/>
              <w:spacing w:after="240"/>
            </w:pPr>
            <w:r w:rsidRPr="00710EA2">
              <w:t>In its Reply Brief, SLOMFP rebutted PG&amp;E</w:t>
            </w:r>
            <w:r w:rsidR="00414F1E">
              <w:t>’</w:t>
            </w:r>
            <w:r w:rsidRPr="00710EA2">
              <w:t xml:space="preserve">s position </w:t>
            </w:r>
            <w:r w:rsidRPr="00710EA2" w:rsidR="007F3917">
              <w:t xml:space="preserve">that the burden of proof was shared equally by the parties by providing additional detail, </w:t>
            </w:r>
            <w:r w:rsidR="008F1A14">
              <w:t xml:space="preserve">legal </w:t>
            </w:r>
            <w:r w:rsidRPr="00710EA2" w:rsidR="007F3917">
              <w:t>argument</w:t>
            </w:r>
            <w:r w:rsidR="008F1A14">
              <w:t xml:space="preserve"> and</w:t>
            </w:r>
            <w:r w:rsidRPr="00710EA2" w:rsidR="007F3917">
              <w:t xml:space="preserve"> authority in support of the position that PG&amp;E </w:t>
            </w:r>
            <w:r w:rsidR="00B60504">
              <w:t>carries the</w:t>
            </w:r>
            <w:r w:rsidRPr="00710EA2" w:rsidR="007F3917">
              <w:t xml:space="preserve"> burden of proof and that the Commission had authority to alter the normal allocation of the burden of proof based on a number of factors</w:t>
            </w:r>
            <w:r w:rsidR="00B60504">
              <w:t xml:space="preserve"> set forth in prior commission decisions and the rules of evidence</w:t>
            </w:r>
            <w:r w:rsidRPr="00710EA2" w:rsidR="007F3917">
              <w:t xml:space="preserve">. </w:t>
            </w:r>
          </w:p>
          <w:p w:rsidRPr="00710EA2" w:rsidR="007F3917" w:rsidP="008901DA" w:rsidRDefault="007F3917" w14:paraId="7DA0C5D0" w14:textId="203B3C9E">
            <w:pPr>
              <w:widowControl w:val="0"/>
              <w:spacing w:after="240"/>
            </w:pPr>
            <w:r w:rsidRPr="00710EA2">
              <w:t xml:space="preserve">In its Reply Brief, SLOMFP </w:t>
            </w:r>
            <w:r w:rsidRPr="00710EA2">
              <w:lastRenderedPageBreak/>
              <w:t>also advocated for a standard of proof under the Preponderance of Evidence Standard and criticized PG&amp;E</w:t>
            </w:r>
            <w:r w:rsidR="00414F1E">
              <w:t>’</w:t>
            </w:r>
            <w:r w:rsidRPr="00710EA2">
              <w:t xml:space="preserve">s application of the standard to the evidence. </w:t>
            </w:r>
          </w:p>
          <w:p w:rsidRPr="00126431" w:rsidR="00E25078" w:rsidP="008901DA" w:rsidRDefault="00121E76" w14:paraId="26F49A01" w14:textId="1DD397C5">
            <w:pPr>
              <w:widowControl w:val="0"/>
              <w:spacing w:after="240"/>
            </w:pPr>
            <w:r w:rsidRPr="00126431">
              <w:t>SLOMFP then provided comment on the Proposed Decision</w:t>
            </w:r>
            <w:r w:rsidRPr="00126431" w:rsidR="00B60504">
              <w:t xml:space="preserve"> (</w:t>
            </w:r>
            <w:r w:rsidR="00414F1E">
              <w:t>“</w:t>
            </w:r>
            <w:r w:rsidRPr="00126431" w:rsidR="00B60504">
              <w:t>PD</w:t>
            </w:r>
            <w:r w:rsidR="00414F1E">
              <w:t>”</w:t>
            </w:r>
            <w:r w:rsidRPr="00126431" w:rsidR="00B60504">
              <w:t>)</w:t>
            </w:r>
            <w:r w:rsidRPr="00126431">
              <w:t xml:space="preserve"> </w:t>
            </w:r>
            <w:r w:rsidRPr="00126431" w:rsidR="00B60504">
              <w:t xml:space="preserve">pointing out that the PD did not articulate the standard of proof and burden, as it must, and recommending </w:t>
            </w:r>
            <w:r w:rsidRPr="00126431">
              <w:t xml:space="preserve">that the PD be revised to </w:t>
            </w:r>
            <w:r w:rsidRPr="00126431" w:rsidR="00B60504">
              <w:t xml:space="preserve">explicitly identify </w:t>
            </w:r>
            <w:r w:rsidRPr="00126431" w:rsidR="003C3BC9">
              <w:t>which party has the</w:t>
            </w:r>
            <w:r w:rsidRPr="00126431">
              <w:t xml:space="preserve"> burden of proof and </w:t>
            </w:r>
            <w:r w:rsidRPr="00126431" w:rsidR="003C3BC9">
              <w:t xml:space="preserve">the applicable </w:t>
            </w:r>
            <w:r w:rsidRPr="00126431">
              <w:t xml:space="preserve">standard of proof. </w:t>
            </w:r>
            <w:r w:rsidRPr="00126431" w:rsidR="003C3BC9">
              <w:t xml:space="preserve">The </w:t>
            </w:r>
            <w:r w:rsidRPr="00126431" w:rsidR="003565EF">
              <w:t xml:space="preserve">revised proposed </w:t>
            </w:r>
            <w:r w:rsidRPr="00126431" w:rsidR="003C3BC9">
              <w:t xml:space="preserve">decision </w:t>
            </w:r>
            <w:r w:rsidRPr="00126431" w:rsidR="00B60504">
              <w:t>adopted SLOMFP</w:t>
            </w:r>
            <w:r w:rsidR="00414F1E">
              <w:t>’</w:t>
            </w:r>
            <w:r w:rsidRPr="00126431" w:rsidR="00B60504">
              <w:t>s recommendations.</w:t>
            </w:r>
          </w:p>
          <w:p w:rsidRPr="00710EA2" w:rsidR="0039598C" w:rsidP="00293256" w:rsidRDefault="0039598C" w14:paraId="77A8C970" w14:textId="71C72B19">
            <w:pPr>
              <w:widowControl w:val="0"/>
              <w:spacing w:after="240"/>
              <w:rPr>
                <w:color w:val="000000"/>
              </w:rPr>
            </w:pPr>
            <w:r w:rsidRPr="00126431">
              <w:t>While the Decision failed to place the burden of proof on PG&amp;E, it did adopt SLOMFP</w:t>
            </w:r>
            <w:r w:rsidR="00414F1E">
              <w:t>’</w:t>
            </w:r>
            <w:r w:rsidRPr="00126431">
              <w:t>s definition of the preponderance of evidence standard</w:t>
            </w:r>
            <w:r w:rsidRPr="00126431" w:rsidR="003C3BC9">
              <w:t xml:space="preserve"> and articulated which party has the burden of proof. </w:t>
            </w:r>
            <w:r w:rsidRPr="00126431">
              <w:t>Accordingly, the record was made more robust and informed by and the Commission benefited from SLOMFP</w:t>
            </w:r>
            <w:r w:rsidR="00414F1E">
              <w:t>’</w:t>
            </w:r>
            <w:r w:rsidRPr="00126431">
              <w:t xml:space="preserve">s analysis and discussion of the issue. </w:t>
            </w:r>
          </w:p>
        </w:tc>
        <w:tc>
          <w:tcPr>
            <w:tcW w:w="4143" w:type="dxa"/>
          </w:tcPr>
          <w:p w:rsidRPr="00126431" w:rsidR="00121E76" w:rsidP="004707AD" w:rsidRDefault="00121E76" w14:paraId="21DAB4CB" w14:textId="77777777">
            <w:pPr>
              <w:widowControl w:val="0"/>
              <w:rPr>
                <w:u w:val="single"/>
              </w:rPr>
            </w:pPr>
            <w:r w:rsidRPr="00126431">
              <w:rPr>
                <w:u w:val="single"/>
              </w:rPr>
              <w:lastRenderedPageBreak/>
              <w:t>Legal Standard and Authorities</w:t>
            </w:r>
          </w:p>
          <w:p w:rsidRPr="00126431" w:rsidR="00121E76" w:rsidP="005C0E3E" w:rsidRDefault="00121E76" w14:paraId="5E56834C" w14:textId="77777777">
            <w:pPr>
              <w:widowControl w:val="0"/>
              <w:spacing w:after="240"/>
            </w:pPr>
            <w:r w:rsidRPr="00126431">
              <w:t xml:space="preserve">[See above No. 1] </w:t>
            </w:r>
          </w:p>
          <w:p w:rsidRPr="00710EA2" w:rsidR="00121E76" w:rsidP="005C0E3E" w:rsidRDefault="00121E76" w14:paraId="4095E8F7" w14:textId="77777777">
            <w:pPr>
              <w:widowControl w:val="0"/>
              <w:spacing w:after="240"/>
              <w:rPr>
                <w:u w:val="single"/>
              </w:rPr>
            </w:pPr>
            <w:r w:rsidRPr="00710EA2">
              <w:rPr>
                <w:u w:val="single"/>
              </w:rPr>
              <w:t xml:space="preserve">Citations to the Record: </w:t>
            </w:r>
          </w:p>
          <w:p w:rsidRPr="00126431" w:rsidR="00121E76" w:rsidP="005C0E3E" w:rsidRDefault="0039598C" w14:paraId="2719CA13" w14:textId="4A3EF09E">
            <w:pPr>
              <w:widowControl w:val="0"/>
              <w:spacing w:after="240"/>
            </w:pPr>
            <w:r w:rsidRPr="00126431">
              <w:t>(</w:t>
            </w:r>
            <w:r w:rsidRPr="00126431" w:rsidR="00121E76">
              <w:t>SLOMFP Reply Brief</w:t>
            </w:r>
            <w:r w:rsidR="007556F5">
              <w:t xml:space="preserve"> pp. </w:t>
            </w:r>
            <w:r w:rsidRPr="00126431" w:rsidR="00121E76">
              <w:t>8</w:t>
            </w:r>
            <w:r w:rsidRPr="00126431" w:rsidR="00602A81">
              <w:t xml:space="preserve"> through</w:t>
            </w:r>
            <w:r w:rsidR="006F718A">
              <w:t xml:space="preserve"> </w:t>
            </w:r>
            <w:r w:rsidRPr="00126431" w:rsidR="00121E76">
              <w:t>10</w:t>
            </w:r>
            <w:r w:rsidRPr="00126431" w:rsidR="00602A81">
              <w:t>.</w:t>
            </w:r>
            <w:r w:rsidRPr="00126431" w:rsidR="003565EF">
              <w:t>)</w:t>
            </w:r>
            <w:r w:rsidRPr="00126431">
              <w:t xml:space="preserve"> </w:t>
            </w:r>
          </w:p>
          <w:p w:rsidR="007F3917" w:rsidP="005C0E3E" w:rsidRDefault="0039598C" w14:paraId="1FF877C1" w14:textId="1DCCD17D">
            <w:pPr>
              <w:widowControl w:val="0"/>
              <w:spacing w:after="240"/>
            </w:pPr>
            <w:r w:rsidRPr="00710EA2">
              <w:t>(</w:t>
            </w:r>
            <w:r w:rsidRPr="00710EA2" w:rsidR="007F3917">
              <w:t>SLOMFP Reply Brief</w:t>
            </w:r>
            <w:r w:rsidR="007556F5">
              <w:t xml:space="preserve"> pp. </w:t>
            </w:r>
            <w:r w:rsidRPr="00710EA2" w:rsidR="007F3917">
              <w:t>2</w:t>
            </w:r>
            <w:r w:rsidRPr="00710EA2" w:rsidR="00121E76">
              <w:t>0</w:t>
            </w:r>
            <w:r w:rsidR="00602A81">
              <w:t xml:space="preserve"> through </w:t>
            </w:r>
            <w:r w:rsidRPr="00710EA2" w:rsidR="00121E76">
              <w:t xml:space="preserve">21 [e.g. </w:t>
            </w:r>
            <w:r w:rsidR="00414F1E">
              <w:t>“</w:t>
            </w:r>
            <w:r w:rsidRPr="00710EA2" w:rsidR="00121E76">
              <w:t xml:space="preserve">SLOMFP strongly urges that, given the evidence weighing heavily against it, the March 2023 CEC Report cannot constitute </w:t>
            </w:r>
            <w:r w:rsidR="00414F1E">
              <w:t>“</w:t>
            </w:r>
            <w:r w:rsidRPr="00710EA2" w:rsidR="00121E76">
              <w:t>sufficient information,</w:t>
            </w:r>
            <w:r w:rsidR="00414F1E">
              <w:t>”</w:t>
            </w:r>
            <w:r w:rsidRPr="00710EA2" w:rsidR="00121E76">
              <w:t xml:space="preserve"> nor a preponderance of the evidence in these proceedings. …</w:t>
            </w:r>
            <w:r w:rsidR="00414F1E">
              <w:t>”</w:t>
            </w:r>
            <w:r w:rsidRPr="00710EA2" w:rsidR="00121E76">
              <w:t xml:space="preserve"> and </w:t>
            </w:r>
            <w:r w:rsidR="00414F1E">
              <w:t>“</w:t>
            </w:r>
            <w:r w:rsidRPr="00710EA2" w:rsidR="007F3917">
              <w:t xml:space="preserve">PG&amp;E implies that the March 2023 CEC Report alone constitutes a preponderance of the evidence. This cannot be so. Preponderance of the evidence means </w:t>
            </w:r>
            <w:r w:rsidR="00414F1E">
              <w:t>‘</w:t>
            </w:r>
            <w:r w:rsidRPr="00710EA2" w:rsidR="007F3917">
              <w:t>in terms of probability of truth, e.g., such evidence as, when weighed with that opposed to it, has more convincing force and the greater probability of truth</w:t>
            </w:r>
            <w:r w:rsidR="00414F1E">
              <w:t>’</w:t>
            </w:r>
            <w:r w:rsidRPr="00710EA2" w:rsidR="007F3917">
              <w:t>.</w:t>
            </w:r>
            <w:r w:rsidR="00414F1E">
              <w:t>”</w:t>
            </w:r>
            <w:r w:rsidRPr="00710EA2" w:rsidR="00121E76">
              <w:t>].</w:t>
            </w:r>
            <w:r w:rsidRPr="00710EA2">
              <w:t>)</w:t>
            </w:r>
          </w:p>
          <w:p w:rsidRPr="00126431" w:rsidR="00D00C9A" w:rsidP="005C0E3E" w:rsidRDefault="00D00C9A" w14:paraId="30C04411" w14:textId="763B02F3">
            <w:pPr>
              <w:widowControl w:val="0"/>
              <w:spacing w:after="240"/>
            </w:pPr>
            <w:r w:rsidRPr="00126431">
              <w:t>(October 26, 2023</w:t>
            </w:r>
            <w:r w:rsidRPr="00126431" w:rsidR="004100BD">
              <w:t>,</w:t>
            </w:r>
            <w:r w:rsidRPr="00126431">
              <w:t xml:space="preserve"> Proposed Decision</w:t>
            </w:r>
            <w:r w:rsidRPr="00126431" w:rsidR="004100BD">
              <w:t xml:space="preserve"> [Failing to identify the party with the burden of proof or the applicable standard of </w:t>
            </w:r>
            <w:r w:rsidRPr="00126431" w:rsidR="00170327">
              <w:t>proof</w:t>
            </w:r>
            <w:r w:rsidRPr="00126431">
              <w:t xml:space="preserve">.) </w:t>
            </w:r>
          </w:p>
          <w:p w:rsidRPr="00126431" w:rsidR="00D00C9A" w:rsidP="005C0E3E" w:rsidRDefault="0039598C" w14:paraId="4FF363E3" w14:textId="2DC565B6">
            <w:pPr>
              <w:widowControl w:val="0"/>
              <w:spacing w:after="240"/>
            </w:pPr>
            <w:r w:rsidRPr="00126431">
              <w:t>(</w:t>
            </w:r>
            <w:r w:rsidRPr="00126431" w:rsidR="00121E76">
              <w:t xml:space="preserve">SLOMFP Comments on Proposed </w:t>
            </w:r>
            <w:r w:rsidRPr="00126431" w:rsidR="00121E76">
              <w:lastRenderedPageBreak/>
              <w:t>Decision</w:t>
            </w:r>
            <w:r w:rsidR="007556F5">
              <w:t xml:space="preserve"> pp. </w:t>
            </w:r>
            <w:r w:rsidRPr="00126431" w:rsidR="00121E76">
              <w:t>1</w:t>
            </w:r>
            <w:r w:rsidR="00414F1E">
              <w:noBreakHyphen/>
            </w:r>
            <w:r w:rsidRPr="00126431" w:rsidR="00121E76">
              <w:t>3.</w:t>
            </w:r>
            <w:r w:rsidRPr="00126431">
              <w:t>)</w:t>
            </w:r>
            <w:r w:rsidRPr="00126431" w:rsidR="00121E76">
              <w:t xml:space="preserve"> </w:t>
            </w:r>
          </w:p>
          <w:p w:rsidRPr="00710EA2" w:rsidR="00121E76" w:rsidP="005C0E3E" w:rsidRDefault="00121E76" w14:paraId="7CB99138" w14:textId="77777777">
            <w:pPr>
              <w:widowControl w:val="0"/>
              <w:spacing w:after="240"/>
              <w:rPr>
                <w:i/>
                <w:iCs/>
              </w:rPr>
            </w:pPr>
            <w:r w:rsidRPr="00710EA2">
              <w:rPr>
                <w:u w:val="single"/>
              </w:rPr>
              <w:t>Citations to Decision</w:t>
            </w:r>
            <w:r w:rsidRPr="00710EA2">
              <w:rPr>
                <w:i/>
                <w:iCs/>
              </w:rPr>
              <w:t>:</w:t>
            </w:r>
          </w:p>
          <w:p w:rsidRPr="00710EA2" w:rsidR="00121E76" w:rsidP="005C0E3E" w:rsidRDefault="0039598C" w14:paraId="2144B6BD" w14:textId="7342804E">
            <w:pPr>
              <w:widowControl w:val="0"/>
              <w:spacing w:after="240"/>
              <w:rPr>
                <w:color w:val="000000"/>
              </w:rPr>
            </w:pPr>
            <w:r w:rsidRPr="00126431">
              <w:t>(Decision</w:t>
            </w:r>
            <w:r w:rsidR="007556F5">
              <w:t xml:space="preserve"> pp. </w:t>
            </w:r>
            <w:r w:rsidRPr="00126431">
              <w:t>11</w:t>
            </w:r>
            <w:r w:rsidR="00414F1E">
              <w:noBreakHyphen/>
            </w:r>
            <w:r w:rsidRPr="00126431">
              <w:t>12</w:t>
            </w:r>
            <w:r w:rsidRPr="00126431" w:rsidR="003C3BC9">
              <w:t>, 125 [Conclusions of Law Nos. 1 and 2</w:t>
            </w:r>
            <w:r w:rsidRPr="00126431" w:rsidR="00D00C9A">
              <w:t xml:space="preserve"> – setting out the burden and standard of proof in this proceeding</w:t>
            </w:r>
            <w:r w:rsidRPr="00126431" w:rsidR="003C3BC9">
              <w:t>]</w:t>
            </w:r>
            <w:r w:rsidRPr="00126431">
              <w:t>.)</w:t>
            </w:r>
          </w:p>
        </w:tc>
        <w:tc>
          <w:tcPr>
            <w:tcW w:w="2252" w:type="dxa"/>
          </w:tcPr>
          <w:p w:rsidRPr="00126431" w:rsidR="00101080" w:rsidP="00757B5A" w:rsidRDefault="00101080" w14:paraId="67C93810" w14:textId="68AF836B">
            <w:pPr>
              <w:widowControl w:val="0"/>
              <w:spacing w:after="240"/>
            </w:pPr>
            <w:r w:rsidRPr="00126431">
              <w:lastRenderedPageBreak/>
              <w:t>Noted</w:t>
            </w:r>
          </w:p>
          <w:p w:rsidRPr="00126431" w:rsidR="00101080" w:rsidP="004707AD" w:rsidRDefault="00101080" w14:paraId="06B7CF56" w14:textId="77777777">
            <w:pPr>
              <w:widowControl w:val="0"/>
            </w:pPr>
          </w:p>
          <w:p w:rsidRPr="00126431" w:rsidR="00101080" w:rsidP="004707AD" w:rsidRDefault="00101080" w14:paraId="444318B6" w14:textId="77777777">
            <w:pPr>
              <w:widowControl w:val="0"/>
            </w:pPr>
          </w:p>
          <w:p w:rsidRPr="00126431" w:rsidR="00101080" w:rsidP="004707AD" w:rsidRDefault="00101080" w14:paraId="75072EB9" w14:textId="77777777">
            <w:pPr>
              <w:widowControl w:val="0"/>
            </w:pPr>
          </w:p>
          <w:p w:rsidRPr="00126431" w:rsidR="00101080" w:rsidP="00757B5A" w:rsidRDefault="00101080" w14:paraId="21D1C994" w14:textId="30518E77">
            <w:pPr>
              <w:widowControl w:val="0"/>
              <w:spacing w:after="240"/>
            </w:pPr>
            <w:r w:rsidRPr="00126431">
              <w:t>Noted</w:t>
            </w:r>
          </w:p>
          <w:p w:rsidRPr="00126431" w:rsidR="00101080" w:rsidP="004707AD" w:rsidRDefault="00101080" w14:paraId="2B9F7FEB" w14:textId="77777777">
            <w:pPr>
              <w:widowControl w:val="0"/>
            </w:pPr>
          </w:p>
          <w:p w:rsidRPr="00126431" w:rsidR="00101080" w:rsidP="00757B5A" w:rsidRDefault="00093EF7" w14:paraId="637B591A" w14:textId="43D348F7">
            <w:pPr>
              <w:widowControl w:val="0"/>
              <w:spacing w:after="240"/>
            </w:pPr>
            <w:r w:rsidRPr="00126431">
              <w:t>Noted</w:t>
            </w:r>
          </w:p>
          <w:p w:rsidRPr="00126431" w:rsidR="00052DB2" w:rsidP="004707AD" w:rsidRDefault="00052DB2" w14:paraId="03CC7B63" w14:textId="77777777">
            <w:pPr>
              <w:widowControl w:val="0"/>
            </w:pPr>
          </w:p>
          <w:p w:rsidRPr="00126431" w:rsidR="00052DB2" w:rsidP="004707AD" w:rsidRDefault="00052DB2" w14:paraId="444B5C24" w14:textId="77777777">
            <w:pPr>
              <w:widowControl w:val="0"/>
            </w:pPr>
          </w:p>
          <w:p w:rsidRPr="00126431" w:rsidR="00052DB2" w:rsidP="004707AD" w:rsidRDefault="00052DB2" w14:paraId="0D88DA9F" w14:textId="77777777">
            <w:pPr>
              <w:widowControl w:val="0"/>
            </w:pPr>
          </w:p>
          <w:p w:rsidRPr="00126431" w:rsidR="00052DB2" w:rsidP="004707AD" w:rsidRDefault="00052DB2" w14:paraId="34C6F3F1" w14:textId="77777777">
            <w:pPr>
              <w:widowControl w:val="0"/>
            </w:pPr>
          </w:p>
          <w:p w:rsidRPr="00126431" w:rsidR="00052DB2" w:rsidP="004707AD" w:rsidRDefault="00052DB2" w14:paraId="5F05F5AE" w14:textId="77777777">
            <w:pPr>
              <w:widowControl w:val="0"/>
            </w:pPr>
          </w:p>
          <w:p w:rsidRPr="00126431" w:rsidR="00052DB2" w:rsidP="004707AD" w:rsidRDefault="00052DB2" w14:paraId="0E2580EC" w14:textId="77777777">
            <w:pPr>
              <w:widowControl w:val="0"/>
            </w:pPr>
          </w:p>
          <w:p w:rsidRPr="00126431" w:rsidR="00052DB2" w:rsidP="004707AD" w:rsidRDefault="00052DB2" w14:paraId="6802D8CD" w14:textId="77777777">
            <w:pPr>
              <w:widowControl w:val="0"/>
            </w:pPr>
          </w:p>
          <w:p w:rsidRPr="00126431" w:rsidR="00052DB2" w:rsidP="004707AD" w:rsidRDefault="00052DB2" w14:paraId="5F185C0A" w14:textId="77777777">
            <w:pPr>
              <w:widowControl w:val="0"/>
            </w:pPr>
          </w:p>
          <w:p w:rsidRPr="00126431" w:rsidR="00052DB2" w:rsidP="004707AD" w:rsidRDefault="00052DB2" w14:paraId="5F320F9B" w14:textId="77777777">
            <w:pPr>
              <w:widowControl w:val="0"/>
            </w:pPr>
          </w:p>
          <w:p w:rsidRPr="00126431" w:rsidR="00052DB2" w:rsidP="004707AD" w:rsidRDefault="00052DB2" w14:paraId="36361219" w14:textId="77777777">
            <w:pPr>
              <w:widowControl w:val="0"/>
            </w:pPr>
          </w:p>
          <w:p w:rsidRPr="00126431" w:rsidR="00052DB2" w:rsidP="004707AD" w:rsidRDefault="00052DB2" w14:paraId="507FC9AA" w14:textId="77777777">
            <w:pPr>
              <w:widowControl w:val="0"/>
            </w:pPr>
          </w:p>
          <w:p w:rsidRPr="00126431" w:rsidR="00052DB2" w:rsidP="004707AD" w:rsidRDefault="00052DB2" w14:paraId="2C46A9CE" w14:textId="77777777">
            <w:pPr>
              <w:widowControl w:val="0"/>
            </w:pPr>
          </w:p>
          <w:p w:rsidRPr="00126431" w:rsidR="00052DB2" w:rsidP="004707AD" w:rsidRDefault="00052DB2" w14:paraId="7B8A13AC" w14:textId="77777777">
            <w:pPr>
              <w:widowControl w:val="0"/>
            </w:pPr>
          </w:p>
          <w:p w:rsidRPr="00126431" w:rsidR="00052DB2" w:rsidP="004707AD" w:rsidRDefault="00052DB2" w14:paraId="5037A879" w14:textId="77777777">
            <w:pPr>
              <w:widowControl w:val="0"/>
            </w:pPr>
          </w:p>
          <w:p w:rsidRPr="00126431" w:rsidR="00052DB2" w:rsidP="00757B5A" w:rsidRDefault="00A81F77" w14:paraId="4EC3DB96" w14:textId="38AED02D">
            <w:pPr>
              <w:widowControl w:val="0"/>
              <w:spacing w:after="240"/>
            </w:pPr>
            <w:r w:rsidRPr="00126431">
              <w:t>Noted</w:t>
            </w:r>
            <w:r w:rsidRPr="00126431" w:rsidR="0008193E">
              <w:t xml:space="preserve">. </w:t>
            </w:r>
            <w:r w:rsidRPr="00126431" w:rsidR="0008193E">
              <w:rPr>
                <w:i/>
                <w:iCs/>
              </w:rPr>
              <w:t>See</w:t>
            </w:r>
            <w:r w:rsidRPr="00126431" w:rsidR="0008193E">
              <w:t xml:space="preserve"> PD </w:t>
            </w:r>
            <w:r w:rsidRPr="00126431" w:rsidR="006070A5">
              <w:t xml:space="preserve">at 60: </w:t>
            </w:r>
            <w:r w:rsidR="00414F1E">
              <w:t>“</w:t>
            </w:r>
            <w:r w:rsidRPr="00126431" w:rsidR="006070A5">
              <w:t xml:space="preserve">PG&amp;E has the burden of proof in demonstrating all DCPP extended operation forecast costs, as identified </w:t>
            </w:r>
            <w:r w:rsidRPr="00126431" w:rsidR="006070A5">
              <w:lastRenderedPageBreak/>
              <w:t>above, are just and reasonable</w:t>
            </w:r>
            <w:r w:rsidRPr="00126431" w:rsidR="00FB7D11">
              <w:t>.</w:t>
            </w:r>
            <w:r w:rsidR="00414F1E">
              <w:t>”</w:t>
            </w:r>
          </w:p>
          <w:p w:rsidRPr="00126431" w:rsidR="007C70C4" w:rsidP="004707AD" w:rsidRDefault="007C70C4" w14:paraId="09C0725C" w14:textId="77777777">
            <w:pPr>
              <w:widowControl w:val="0"/>
            </w:pPr>
          </w:p>
          <w:p w:rsidRPr="00126431" w:rsidR="00407D2D" w:rsidP="00757B5A" w:rsidRDefault="00407D2D" w14:paraId="64233D9C" w14:textId="1BA30E7D">
            <w:pPr>
              <w:widowControl w:val="0"/>
              <w:spacing w:after="240"/>
            </w:pPr>
            <w:r w:rsidRPr="00126431">
              <w:t>Verified</w:t>
            </w:r>
          </w:p>
        </w:tc>
      </w:tr>
      <w:tr w:rsidRPr="00710EA2" w:rsidR="00E619AB" w:rsidTr="00C13F98" w14:paraId="1522BBBE" w14:textId="77777777">
        <w:tc>
          <w:tcPr>
            <w:tcW w:w="2965" w:type="dxa"/>
          </w:tcPr>
          <w:p w:rsidR="004721BA" w:rsidP="00293256" w:rsidRDefault="00D00C9A" w14:paraId="42BCAFEF" w14:textId="247AC602">
            <w:pPr>
              <w:widowControl w:val="0"/>
              <w:spacing w:after="240"/>
            </w:pPr>
            <w:r>
              <w:lastRenderedPageBreak/>
              <w:t xml:space="preserve">4. </w:t>
            </w:r>
            <w:r w:rsidRPr="004721BA">
              <w:rPr>
                <w:b/>
                <w:bCs/>
              </w:rPr>
              <w:t xml:space="preserve">SLOMFP made a substantial contribution on the issue of the proper legal interpretation of SB 846 </w:t>
            </w:r>
            <w:r w:rsidRPr="004721BA" w:rsidR="0000632E">
              <w:rPr>
                <w:b/>
                <w:bCs/>
              </w:rPr>
              <w:t>and PUC Section 451.</w:t>
            </w:r>
            <w:r w:rsidR="0000632E">
              <w:t xml:space="preserve"> </w:t>
            </w:r>
          </w:p>
          <w:p w:rsidR="00016B0F" w:rsidP="00293256" w:rsidRDefault="00797308" w14:paraId="6E553879" w14:textId="70C9F605">
            <w:pPr>
              <w:widowControl w:val="0"/>
              <w:spacing w:after="240"/>
            </w:pPr>
            <w:r>
              <w:lastRenderedPageBreak/>
              <w:t xml:space="preserve">SLOMFP </w:t>
            </w:r>
            <w:r w:rsidR="004721BA">
              <w:t xml:space="preserve">was one if not the only party to </w:t>
            </w:r>
            <w:r>
              <w:t>provide considerable authority on the applicable cannons of statutory construction and the impact of Commission</w:t>
            </w:r>
            <w:r w:rsidR="00414F1E">
              <w:t>’</w:t>
            </w:r>
            <w:r>
              <w:t xml:space="preserve">s constitutional authority on how SB 846 must be interpreted. </w:t>
            </w:r>
            <w:r w:rsidR="00202E9D">
              <w:t xml:space="preserve">The Decision referenced and/or adopted </w:t>
            </w:r>
            <w:r w:rsidR="003E3C81">
              <w:t xml:space="preserve">some of </w:t>
            </w:r>
            <w:r w:rsidR="00202E9D">
              <w:t>these discussions and/or authority</w:t>
            </w:r>
            <w:r w:rsidR="004721BA">
              <w:t xml:space="preserve">. </w:t>
            </w:r>
          </w:p>
          <w:p w:rsidR="0079462E" w:rsidP="00293256" w:rsidRDefault="00542C04" w14:paraId="1226B1F2" w14:textId="1E5BA713">
            <w:pPr>
              <w:widowControl w:val="0"/>
              <w:spacing w:after="240"/>
            </w:pPr>
            <w:r>
              <w:t>For example, i</w:t>
            </w:r>
            <w:r w:rsidR="00EB1425">
              <w:t xml:space="preserve">n its Opening Brief, SLOMFP provided a detailed discussion of the legal framework of SB 846 and its three </w:t>
            </w:r>
            <w:r w:rsidR="00414F1E">
              <w:t>“</w:t>
            </w:r>
            <w:r w:rsidR="00EB1425">
              <w:t>off</w:t>
            </w:r>
            <w:r w:rsidR="00414F1E">
              <w:noBreakHyphen/>
            </w:r>
            <w:r w:rsidR="00EB1425">
              <w:t>ramps</w:t>
            </w:r>
            <w:r w:rsidR="00414F1E">
              <w:t>”</w:t>
            </w:r>
            <w:r w:rsidR="00EB1425">
              <w:t xml:space="preserve"> against the backdrop of the CPUC</w:t>
            </w:r>
            <w:r w:rsidR="00414F1E">
              <w:t>’</w:t>
            </w:r>
            <w:r w:rsidR="00EB1425">
              <w:t xml:space="preserve">s </w:t>
            </w:r>
            <w:r w:rsidR="00B60504">
              <w:t>statutory authority as a constitutional agency</w:t>
            </w:r>
            <w:r w:rsidR="00EB1425">
              <w:t>. SLOMFP advocated for the position that Commission must not interpret SB 846 as limiting its constitutional authority</w:t>
            </w:r>
            <w:r w:rsidR="0000632E">
              <w:t xml:space="preserve"> </w:t>
            </w:r>
            <w:r w:rsidR="00414F1E">
              <w:noBreakHyphen/>
            </w:r>
            <w:r w:rsidR="00EB1425">
              <w:t xml:space="preserve"> so as to avoid </w:t>
            </w:r>
            <w:r w:rsidR="00B60504">
              <w:t>statutory</w:t>
            </w:r>
            <w:r w:rsidR="00EB1425">
              <w:t xml:space="preserve"> repeal by implication. </w:t>
            </w:r>
          </w:p>
          <w:p w:rsidR="00D80313" w:rsidP="00293256" w:rsidRDefault="00542C04" w14:paraId="20259136" w14:textId="67E62C0C">
            <w:pPr>
              <w:widowControl w:val="0"/>
              <w:spacing w:after="240"/>
            </w:pPr>
            <w:r>
              <w:t xml:space="preserve">SLOMFP also explained, through the testimony of Peter Bradford </w:t>
            </w:r>
            <w:r w:rsidR="00414F1E">
              <w:noBreakHyphen/>
            </w:r>
            <w:r>
              <w:t xml:space="preserve"> a former Commissioner for the New York and Maine Public Utilities Commissions, and a former Commissioner for the NRC – </w:t>
            </w:r>
            <w:r w:rsidR="00B60504">
              <w:t xml:space="preserve">the proper interpretation </w:t>
            </w:r>
            <w:r>
              <w:t xml:space="preserve">of PUC Section 451 and its applicability in this proceeding in that analyzing prudence </w:t>
            </w:r>
            <w:r>
              <w:rPr>
                <w:i/>
                <w:iCs/>
              </w:rPr>
              <w:t xml:space="preserve">before </w:t>
            </w:r>
            <w:r>
              <w:t xml:space="preserve">approval of </w:t>
            </w:r>
            <w:r>
              <w:lastRenderedPageBreak/>
              <w:t>a utility</w:t>
            </w:r>
            <w:r w:rsidR="00414F1E">
              <w:t>’</w:t>
            </w:r>
            <w:r>
              <w:t xml:space="preserve">s acts was essential. </w:t>
            </w:r>
          </w:p>
          <w:p w:rsidR="00EB1425" w:rsidP="00293256" w:rsidRDefault="00272498" w14:paraId="2EF668BF" w14:textId="74029BE4">
            <w:pPr>
              <w:widowControl w:val="0"/>
              <w:spacing w:after="240"/>
            </w:pPr>
            <w:r>
              <w:t>In its Reply Brief, SLOMFP rebutted PG&amp;E</w:t>
            </w:r>
            <w:r w:rsidR="00414F1E">
              <w:t>’</w:t>
            </w:r>
            <w:r>
              <w:t>s</w:t>
            </w:r>
            <w:r w:rsidR="00542C04">
              <w:t xml:space="preserve"> position</w:t>
            </w:r>
            <w:r>
              <w:t xml:space="preserve"> </w:t>
            </w:r>
            <w:r w:rsidRPr="00272498">
              <w:t>that SB 846 requires that the</w:t>
            </w:r>
            <w:r>
              <w:t xml:space="preserve"> Commission</w:t>
            </w:r>
            <w:r w:rsidRPr="00272498">
              <w:t xml:space="preserve"> </w:t>
            </w:r>
            <w:r w:rsidRPr="00F57216">
              <w:rPr>
                <w:b/>
                <w:bCs/>
                <w:i/>
                <w:iCs/>
              </w:rPr>
              <w:t>must</w:t>
            </w:r>
            <w:r w:rsidRPr="00272498">
              <w:t xml:space="preserve"> extend operations at D</w:t>
            </w:r>
            <w:r w:rsidR="00542C04">
              <w:t xml:space="preserve">CPP. </w:t>
            </w:r>
            <w:r>
              <w:t xml:space="preserve">SLOMFP introduced evidence that even the state Attorney General indicated that </w:t>
            </w:r>
            <w:r w:rsidRPr="00272498">
              <w:t xml:space="preserve">SB 846 </w:t>
            </w:r>
            <w:r w:rsidRPr="0079462E">
              <w:rPr>
                <w:b/>
                <w:bCs/>
                <w:i/>
                <w:iCs/>
              </w:rPr>
              <w:t xml:space="preserve">does not predetermine the outcome of any state agency decision </w:t>
            </w:r>
            <w:r w:rsidRPr="00272498">
              <w:t xml:space="preserve">and SB 846 conferred upon the </w:t>
            </w:r>
            <w:r w:rsidR="00542C04">
              <w:t>Commission</w:t>
            </w:r>
            <w:r w:rsidRPr="00272498">
              <w:t xml:space="preserve"> express authority to shorten the extension of operation</w:t>
            </w:r>
            <w:r>
              <w:t xml:space="preserve">s. SLOMFP also pointed out that the express language of SB 846 only requires the Commission to consider the </w:t>
            </w:r>
            <w:r w:rsidRPr="0000632E">
              <w:rPr>
                <w:b/>
                <w:bCs/>
                <w:i/>
                <w:iCs/>
              </w:rPr>
              <w:t>potential</w:t>
            </w:r>
            <w:r>
              <w:rPr>
                <w:i/>
                <w:iCs/>
              </w:rPr>
              <w:t xml:space="preserve"> </w:t>
            </w:r>
            <w:r>
              <w:t>of extension of operations</w:t>
            </w:r>
            <w:r w:rsidR="003E3C81">
              <w:t xml:space="preserve"> and make a determination no later than December 31, 2023 on whether to authorize </w:t>
            </w:r>
            <w:r w:rsidR="00A322D3">
              <w:t xml:space="preserve">extended </w:t>
            </w:r>
            <w:r w:rsidR="003E3C81">
              <w:t>operations.</w:t>
            </w:r>
          </w:p>
          <w:p w:rsidRPr="00D80313" w:rsidR="000664BA" w:rsidP="00293256" w:rsidRDefault="00D80313" w14:paraId="0F683094" w14:textId="6B825961">
            <w:pPr>
              <w:widowControl w:val="0"/>
              <w:spacing w:after="240"/>
            </w:pPr>
            <w:r>
              <w:t>Using principles of statutory interpretation, SLOMFP</w:t>
            </w:r>
            <w:r w:rsidR="00414F1E">
              <w:t>’</w:t>
            </w:r>
            <w:r>
              <w:t>s Reply Brief pushed back against PG&amp;E</w:t>
            </w:r>
            <w:r w:rsidR="00414F1E">
              <w:t>’</w:t>
            </w:r>
            <w:r>
              <w:t xml:space="preserve">s mischaracterization </w:t>
            </w:r>
            <w:r w:rsidR="0079462E">
              <w:t>that the CEC reporting</w:t>
            </w:r>
            <w:r w:rsidR="00F57216">
              <w:t xml:space="preserve"> </w:t>
            </w:r>
            <w:r w:rsidR="00542C04">
              <w:t>provided a</w:t>
            </w:r>
            <w:r w:rsidR="00F57216">
              <w:t xml:space="preserve"> </w:t>
            </w:r>
            <w:r w:rsidRPr="00F57216" w:rsidR="0079462E">
              <w:rPr>
                <w:i/>
                <w:iCs/>
              </w:rPr>
              <w:t xml:space="preserve">statutory </w:t>
            </w:r>
            <w:r w:rsidR="00F57216">
              <w:rPr>
                <w:i/>
                <w:iCs/>
              </w:rPr>
              <w:t xml:space="preserve">and thus </w:t>
            </w:r>
            <w:r w:rsidR="0000632E">
              <w:rPr>
                <w:i/>
                <w:iCs/>
              </w:rPr>
              <w:t xml:space="preserve">the </w:t>
            </w:r>
            <w:r w:rsidR="00F57216">
              <w:rPr>
                <w:i/>
                <w:iCs/>
              </w:rPr>
              <w:t xml:space="preserve">only </w:t>
            </w:r>
            <w:r w:rsidRPr="00F57216" w:rsidR="0079462E">
              <w:rPr>
                <w:i/>
                <w:iCs/>
              </w:rPr>
              <w:t>basis</w:t>
            </w:r>
            <w:r w:rsidR="0079462E">
              <w:t xml:space="preserve"> for the Commission</w:t>
            </w:r>
            <w:r w:rsidR="00414F1E">
              <w:t>’</w:t>
            </w:r>
            <w:r w:rsidR="0079462E">
              <w:t>s decision</w:t>
            </w:r>
            <w:r w:rsidR="00542C04">
              <w:t xml:space="preserve"> on issues of cost and/or reliability.</w:t>
            </w:r>
            <w:r>
              <w:t xml:space="preserve"> SLOMFP</w:t>
            </w:r>
            <w:r w:rsidR="00542C04">
              <w:t xml:space="preserve"> </w:t>
            </w:r>
            <w:r>
              <w:t>explained</w:t>
            </w:r>
            <w:r w:rsidR="0079462E">
              <w:t xml:space="preserve"> how the </w:t>
            </w:r>
            <w:r w:rsidR="00F57216">
              <w:t xml:space="preserve">relevant portion of the </w:t>
            </w:r>
            <w:r w:rsidR="0079462E">
              <w:t xml:space="preserve">statute only states the Commission shall </w:t>
            </w:r>
            <w:r w:rsidRPr="0000632E" w:rsidR="0079462E">
              <w:rPr>
                <w:b/>
                <w:bCs/>
                <w:i/>
                <w:iCs/>
              </w:rPr>
              <w:t>review</w:t>
            </w:r>
            <w:r w:rsidR="0079462E">
              <w:t xml:space="preserve"> the reports of CEC</w:t>
            </w:r>
            <w:r w:rsidR="00F57216">
              <w:t xml:space="preserve"> </w:t>
            </w:r>
            <w:r w:rsidR="00F57216">
              <w:lastRenderedPageBreak/>
              <w:t>in making its decision</w:t>
            </w:r>
            <w:r>
              <w:t xml:space="preserve"> and that there is no </w:t>
            </w:r>
            <w:r w:rsidR="00E02DEB">
              <w:rPr>
                <w:sz w:val="23"/>
                <w:szCs w:val="23"/>
              </w:rPr>
              <w:t xml:space="preserve">language </w:t>
            </w:r>
            <w:r>
              <w:rPr>
                <w:sz w:val="23"/>
                <w:szCs w:val="23"/>
              </w:rPr>
              <w:t xml:space="preserve">in </w:t>
            </w:r>
            <w:r w:rsidR="00A322D3">
              <w:rPr>
                <w:sz w:val="23"/>
                <w:szCs w:val="23"/>
              </w:rPr>
              <w:t>SB846</w:t>
            </w:r>
            <w:r>
              <w:rPr>
                <w:sz w:val="23"/>
                <w:szCs w:val="23"/>
              </w:rPr>
              <w:t xml:space="preserve"> </w:t>
            </w:r>
            <w:r w:rsidR="00E02DEB">
              <w:rPr>
                <w:sz w:val="23"/>
                <w:szCs w:val="23"/>
              </w:rPr>
              <w:t>mandating that the CPUC take</w:t>
            </w:r>
            <w:r>
              <w:rPr>
                <w:sz w:val="23"/>
                <w:szCs w:val="23"/>
              </w:rPr>
              <w:t xml:space="preserve"> any CEC </w:t>
            </w:r>
            <w:r w:rsidR="00E02DEB">
              <w:rPr>
                <w:sz w:val="23"/>
                <w:szCs w:val="23"/>
              </w:rPr>
              <w:t xml:space="preserve">determination as the basis of its decision and in fact, the language </w:t>
            </w:r>
            <w:r w:rsidR="00A322D3">
              <w:rPr>
                <w:sz w:val="23"/>
                <w:szCs w:val="23"/>
              </w:rPr>
              <w:t xml:space="preserve">assumes </w:t>
            </w:r>
            <w:r w:rsidR="00E02DEB">
              <w:rPr>
                <w:sz w:val="23"/>
                <w:szCs w:val="23"/>
              </w:rPr>
              <w:t>a collaboration between the CPUC and the CEC</w:t>
            </w:r>
            <w:r w:rsidR="00A322D3">
              <w:rPr>
                <w:sz w:val="23"/>
                <w:szCs w:val="23"/>
              </w:rPr>
              <w:t>, with the CPUC</w:t>
            </w:r>
            <w:r w:rsidR="00414F1E">
              <w:rPr>
                <w:sz w:val="23"/>
                <w:szCs w:val="23"/>
              </w:rPr>
              <w:t>’</w:t>
            </w:r>
            <w:r w:rsidR="00A322D3">
              <w:rPr>
                <w:sz w:val="23"/>
                <w:szCs w:val="23"/>
              </w:rPr>
              <w:t>s final authority controlling</w:t>
            </w:r>
            <w:r w:rsidR="00E02DEB">
              <w:rPr>
                <w:sz w:val="23"/>
                <w:szCs w:val="23"/>
              </w:rPr>
              <w:t>. SLOMFP also pointed out the CEC report was in draft form and</w:t>
            </w:r>
            <w:r w:rsidR="00016B0F">
              <w:rPr>
                <w:sz w:val="23"/>
                <w:szCs w:val="23"/>
              </w:rPr>
              <w:t xml:space="preserve"> the</w:t>
            </w:r>
            <w:r w:rsidR="00E02DEB">
              <w:rPr>
                <w:sz w:val="23"/>
                <w:szCs w:val="23"/>
              </w:rPr>
              <w:t xml:space="preserve"> CEC is not</w:t>
            </w:r>
            <w:r>
              <w:rPr>
                <w:sz w:val="23"/>
                <w:szCs w:val="23"/>
              </w:rPr>
              <w:t xml:space="preserve"> even</w:t>
            </w:r>
            <w:r w:rsidR="00E02DEB">
              <w:rPr>
                <w:sz w:val="23"/>
                <w:szCs w:val="23"/>
              </w:rPr>
              <w:t xml:space="preserve"> mentioned in </w:t>
            </w:r>
            <w:r w:rsidR="002D6222">
              <w:rPr>
                <w:sz w:val="23"/>
                <w:szCs w:val="23"/>
              </w:rPr>
              <w:t xml:space="preserve">PUC Section 712(c)(2)(B) </w:t>
            </w:r>
            <w:r w:rsidR="00414F1E">
              <w:rPr>
                <w:sz w:val="23"/>
                <w:szCs w:val="23"/>
              </w:rPr>
              <w:t>“</w:t>
            </w:r>
            <w:r w:rsidR="00E02DEB">
              <w:rPr>
                <w:sz w:val="23"/>
                <w:szCs w:val="23"/>
              </w:rPr>
              <w:t>Too High to Justify</w:t>
            </w:r>
            <w:r w:rsidR="00414F1E">
              <w:rPr>
                <w:sz w:val="23"/>
                <w:szCs w:val="23"/>
              </w:rPr>
              <w:t>”</w:t>
            </w:r>
            <w:r w:rsidR="002D6222">
              <w:rPr>
                <w:sz w:val="23"/>
                <w:szCs w:val="23"/>
              </w:rPr>
              <w:t xml:space="preserve"> but </w:t>
            </w:r>
            <w:r w:rsidRPr="002D6222" w:rsidR="002D6222">
              <w:rPr>
                <w:b/>
                <w:bCs/>
                <w:i/>
                <w:iCs/>
                <w:sz w:val="23"/>
                <w:szCs w:val="23"/>
              </w:rPr>
              <w:t>DCISC</w:t>
            </w:r>
            <w:r w:rsidR="002D6222">
              <w:rPr>
                <w:sz w:val="23"/>
                <w:szCs w:val="23"/>
              </w:rPr>
              <w:t xml:space="preserve"> is.  </w:t>
            </w:r>
          </w:p>
          <w:p w:rsidR="0079462E" w:rsidP="00293256" w:rsidRDefault="00CC10D0" w14:paraId="00416206" w14:textId="55734FA6">
            <w:pPr>
              <w:widowControl w:val="0"/>
              <w:spacing w:after="240"/>
            </w:pPr>
            <w:r>
              <w:t xml:space="preserve">SLOMFP </w:t>
            </w:r>
            <w:r w:rsidR="0000632E">
              <w:t xml:space="preserve">continued to </w:t>
            </w:r>
            <w:r w:rsidR="0079462E">
              <w:t>advocate for</w:t>
            </w:r>
            <w:r>
              <w:t xml:space="preserve"> </w:t>
            </w:r>
            <w:r w:rsidR="0079462E">
              <w:t>the proper legal interpretation of the interplay between SB 846 and PUC Section 451</w:t>
            </w:r>
            <w:r w:rsidR="0000632E">
              <w:t xml:space="preserve"> in its Comments on the Proposed Decision</w:t>
            </w:r>
            <w:r w:rsidR="00016B0F">
              <w:t>.</w:t>
            </w:r>
            <w:r w:rsidR="0000632E">
              <w:t xml:space="preserve"> SLOMFP </w:t>
            </w:r>
            <w:r w:rsidR="00797308">
              <w:t>argued</w:t>
            </w:r>
            <w:r w:rsidR="0079462E">
              <w:t xml:space="preserve"> that it would be legal error for the Commission to approve extended operations while simultaneously </w:t>
            </w:r>
            <w:r w:rsidR="00797308">
              <w:t>finding</w:t>
            </w:r>
            <w:r w:rsidR="0079462E">
              <w:t xml:space="preserve"> </w:t>
            </w:r>
            <w:r w:rsidR="00797308">
              <w:t xml:space="preserve">that </w:t>
            </w:r>
            <w:r w:rsidR="0079462E">
              <w:t xml:space="preserve">the Commission does not have enough evidence to make a determination on whether any of the </w:t>
            </w:r>
            <w:r w:rsidR="00414F1E">
              <w:t>“</w:t>
            </w:r>
            <w:r w:rsidR="0079462E">
              <w:t>off ramps</w:t>
            </w:r>
            <w:r w:rsidR="00414F1E">
              <w:t>”</w:t>
            </w:r>
            <w:r w:rsidR="0079462E">
              <w:t xml:space="preserve"> applied.</w:t>
            </w:r>
            <w:r w:rsidR="00202E9D">
              <w:t xml:space="preserve"> SLOMFP </w:t>
            </w:r>
            <w:r w:rsidR="00A322D3">
              <w:t xml:space="preserve">explained, citing evidence and legal authority, </w:t>
            </w:r>
            <w:r w:rsidR="00202E9D">
              <w:t xml:space="preserve">that the Commission could not </w:t>
            </w:r>
            <w:r w:rsidR="00A322D3">
              <w:t xml:space="preserve">legally </w:t>
            </w:r>
            <w:r w:rsidR="00202E9D">
              <w:t>authorize extended operations at all without making a finding</w:t>
            </w:r>
            <w:r w:rsidR="00A322D3">
              <w:t>, supported by substantial evidence,</w:t>
            </w:r>
            <w:r w:rsidR="00202E9D">
              <w:t xml:space="preserve"> that </w:t>
            </w:r>
            <w:r w:rsidR="00202E9D">
              <w:lastRenderedPageBreak/>
              <w:t>said extension was prudent.</w:t>
            </w:r>
          </w:p>
          <w:p w:rsidR="0079462E" w:rsidP="00293256" w:rsidRDefault="00202E9D" w14:paraId="68B9B487" w14:textId="6FE0A354">
            <w:pPr>
              <w:widowControl w:val="0"/>
              <w:spacing w:after="240"/>
            </w:pPr>
            <w:r>
              <w:t>Additionally, i</w:t>
            </w:r>
            <w:r w:rsidR="00F57216">
              <w:t xml:space="preserve">n its Comments </w:t>
            </w:r>
            <w:r w:rsidR="00A322D3">
              <w:t xml:space="preserve">on the PD, </w:t>
            </w:r>
            <w:r w:rsidR="00F57216">
              <w:t>SLOMFP continued to advocate that adoption of PG&amp;E</w:t>
            </w:r>
            <w:r w:rsidR="00414F1E">
              <w:t>’</w:t>
            </w:r>
            <w:r w:rsidR="00F57216">
              <w:t xml:space="preserve">s position that SB 846 </w:t>
            </w:r>
            <w:r w:rsidR="00F57216">
              <w:rPr>
                <w:b/>
                <w:bCs/>
                <w:i/>
                <w:iCs/>
              </w:rPr>
              <w:t xml:space="preserve">directs </w:t>
            </w:r>
            <w:r w:rsidR="00F57216">
              <w:t xml:space="preserve">the Commission to authorize extended operations would work a </w:t>
            </w:r>
            <w:r w:rsidR="00414F1E">
              <w:t>“</w:t>
            </w:r>
            <w:r w:rsidR="00F57216">
              <w:t>repeal by implication</w:t>
            </w:r>
            <w:r w:rsidR="00414F1E">
              <w:t>”</w:t>
            </w:r>
            <w:r w:rsidR="00F57216">
              <w:t xml:space="preserve"> on the Commission</w:t>
            </w:r>
            <w:r w:rsidR="00414F1E">
              <w:t>’</w:t>
            </w:r>
            <w:r w:rsidR="00F57216">
              <w:t>s constitutional powers</w:t>
            </w:r>
            <w:r w:rsidR="00A322D3">
              <w:t xml:space="preserve"> and statutory authority</w:t>
            </w:r>
            <w:r w:rsidR="00F57216">
              <w:t xml:space="preserve">.  </w:t>
            </w:r>
          </w:p>
          <w:p w:rsidRPr="00710EA2" w:rsidR="007F1C47" w:rsidP="00293256" w:rsidRDefault="00D80313" w14:paraId="53DBF08B" w14:textId="53620908">
            <w:pPr>
              <w:widowControl w:val="0"/>
              <w:spacing w:after="240"/>
            </w:pPr>
            <w:r>
              <w:t>The Decision adopts several of SLOMFP</w:t>
            </w:r>
            <w:r w:rsidR="00414F1E">
              <w:t>’</w:t>
            </w:r>
            <w:r>
              <w:t>s positions on statutory interpretation of SB 846 and PUC Section 451. The Decision contains discussion of the Commission</w:t>
            </w:r>
            <w:r w:rsidR="00414F1E">
              <w:t>’</w:t>
            </w:r>
            <w:r>
              <w:t>s mandatory review under PUC Section 451, implicitly based on SLOMFP</w:t>
            </w:r>
            <w:r w:rsidR="00414F1E">
              <w:t>’</w:t>
            </w:r>
            <w:r>
              <w:t>s advocacy and evidence. An inference that is supported by the Decision</w:t>
            </w:r>
            <w:r w:rsidR="00414F1E">
              <w:t>’</w:t>
            </w:r>
            <w:r>
              <w:t>s adoption of SLOMFP expert Peter Bradford</w:t>
            </w:r>
            <w:r w:rsidR="00414F1E">
              <w:t>’</w:t>
            </w:r>
            <w:r>
              <w:t>s standard of prudence under PUC Section 451 (</w:t>
            </w:r>
            <w:r w:rsidR="00A322D3">
              <w:t>a</w:t>
            </w:r>
            <w:r>
              <w:t>s is detailed further below.) While, the Commission</w:t>
            </w:r>
            <w:r w:rsidR="00414F1E">
              <w:t>’</w:t>
            </w:r>
            <w:r>
              <w:t xml:space="preserve">s ultimate decision in this case was to </w:t>
            </w:r>
            <w:r w:rsidRPr="00170327">
              <w:rPr>
                <w:b/>
                <w:bCs/>
                <w:u w:val="single"/>
              </w:rPr>
              <w:t>conditionally</w:t>
            </w:r>
            <w:r>
              <w:t xml:space="preserve"> approve extended operations subject to a further cost and prudency review, SLOMFP</w:t>
            </w:r>
            <w:r w:rsidR="00414F1E">
              <w:t>’</w:t>
            </w:r>
            <w:r>
              <w:t>s discussion of the legal framework and interpretation of SB 846 and its interplay between</w:t>
            </w:r>
            <w:r w:rsidR="00A322D3">
              <w:t xml:space="preserve"> </w:t>
            </w:r>
            <w:r w:rsidR="00092671">
              <w:t>§ </w:t>
            </w:r>
            <w:r>
              <w:t xml:space="preserve">451 </w:t>
            </w:r>
            <w:r w:rsidRPr="00710EA2">
              <w:lastRenderedPageBreak/>
              <w:t>provided a unique perspective</w:t>
            </w:r>
            <w:r>
              <w:t xml:space="preserve"> </w:t>
            </w:r>
            <w:r w:rsidRPr="00710EA2">
              <w:t>that enriched the Commission</w:t>
            </w:r>
            <w:r w:rsidR="00414F1E">
              <w:t>’</w:t>
            </w:r>
            <w:r w:rsidRPr="00710EA2">
              <w:t>s</w:t>
            </w:r>
            <w:r>
              <w:t xml:space="preserve"> d</w:t>
            </w:r>
            <w:r w:rsidRPr="00710EA2">
              <w:t xml:space="preserve">eliberations and the record </w:t>
            </w:r>
            <w:r>
              <w:t>and also</w:t>
            </w:r>
            <w:r w:rsidRPr="00710EA2">
              <w:t xml:space="preserve"> allowed the Commission to understand the consequences of its decision</w:t>
            </w:r>
            <w:r w:rsidR="00A322D3">
              <w:t xml:space="preserve">, ultimately resulting in the Commission issuing a </w:t>
            </w:r>
            <w:r w:rsidRPr="00170327" w:rsidR="00A322D3">
              <w:rPr>
                <w:b/>
                <w:bCs/>
                <w:i/>
                <w:iCs/>
                <w:u w:val="single"/>
              </w:rPr>
              <w:t>conditional decision</w:t>
            </w:r>
            <w:r w:rsidR="00A322D3">
              <w:t>, which is unique in and of itself</w:t>
            </w:r>
            <w:r w:rsidRPr="00710EA2">
              <w:t>.</w:t>
            </w:r>
            <w:r>
              <w:t xml:space="preserve"> A reason</w:t>
            </w:r>
            <w:r w:rsidR="00A322D3">
              <w:t xml:space="preserve"> </w:t>
            </w:r>
            <w:r>
              <w:t xml:space="preserve">able inference can be drawn that mandatory </w:t>
            </w:r>
            <w:r w:rsidR="007B78E9">
              <w:t xml:space="preserve">early and ongoing </w:t>
            </w:r>
            <w:r>
              <w:t xml:space="preserve">prudence review under </w:t>
            </w:r>
            <w:r w:rsidR="00092671">
              <w:t>§ </w:t>
            </w:r>
            <w:r>
              <w:t xml:space="preserve">451 is one reason why the Decision conditionally approved operations subject to future cost and prudence review. </w:t>
            </w:r>
            <w:r w:rsidR="007F1C47">
              <w:t>The Commission also made a finding that SB 846 did not require the Commission to solely rely on CEC Reporting when making a determination under PRC Section 25548.3(c)(5)(C), which was SLOMFP</w:t>
            </w:r>
            <w:r w:rsidR="00414F1E">
              <w:t>’</w:t>
            </w:r>
            <w:r w:rsidR="007F1C47">
              <w:t xml:space="preserve">s position. </w:t>
            </w:r>
          </w:p>
        </w:tc>
        <w:tc>
          <w:tcPr>
            <w:tcW w:w="4143" w:type="dxa"/>
          </w:tcPr>
          <w:p w:rsidRPr="00126431" w:rsidR="0079462E" w:rsidP="004707AD" w:rsidRDefault="0079462E" w14:paraId="7D0B6F5B" w14:textId="77777777">
            <w:pPr>
              <w:widowControl w:val="0"/>
              <w:rPr>
                <w:u w:val="single"/>
              </w:rPr>
            </w:pPr>
            <w:r w:rsidRPr="00126431">
              <w:rPr>
                <w:u w:val="single"/>
              </w:rPr>
              <w:lastRenderedPageBreak/>
              <w:t>Legal Standard and Authorities</w:t>
            </w:r>
          </w:p>
          <w:p w:rsidRPr="00126431" w:rsidR="0079462E" w:rsidP="005C0E3E" w:rsidRDefault="0079462E" w14:paraId="3ABBF1B1" w14:textId="77777777">
            <w:pPr>
              <w:widowControl w:val="0"/>
              <w:spacing w:after="240"/>
            </w:pPr>
            <w:r w:rsidRPr="00126431">
              <w:t xml:space="preserve">[See above No. 1] </w:t>
            </w:r>
          </w:p>
          <w:p w:rsidRPr="00710EA2" w:rsidR="0079462E" w:rsidP="005C0E3E" w:rsidRDefault="0079462E" w14:paraId="0FAB8C30" w14:textId="451D404F">
            <w:pPr>
              <w:widowControl w:val="0"/>
              <w:spacing w:after="240"/>
              <w:rPr>
                <w:u w:val="single"/>
              </w:rPr>
            </w:pPr>
            <w:r w:rsidRPr="00710EA2">
              <w:rPr>
                <w:u w:val="single"/>
              </w:rPr>
              <w:t>Citations to the Record</w:t>
            </w:r>
            <w:r w:rsidR="00A322D3">
              <w:rPr>
                <w:u w:val="single"/>
              </w:rPr>
              <w:t xml:space="preserve"> include, but are not limited to</w:t>
            </w:r>
            <w:r w:rsidRPr="00710EA2">
              <w:rPr>
                <w:u w:val="single"/>
              </w:rPr>
              <w:t xml:space="preserve">: </w:t>
            </w:r>
          </w:p>
          <w:p w:rsidRPr="00126431" w:rsidR="00202E9D" w:rsidP="005C0E3E" w:rsidRDefault="00202E9D" w14:paraId="6B50DF47" w14:textId="31103C93">
            <w:pPr>
              <w:widowControl w:val="0"/>
              <w:spacing w:after="240"/>
            </w:pPr>
            <w:r w:rsidRPr="00126431">
              <w:lastRenderedPageBreak/>
              <w:t>SLOMFP</w:t>
            </w:r>
            <w:r w:rsidR="00414F1E">
              <w:t>’</w:t>
            </w:r>
            <w:r w:rsidRPr="00126431" w:rsidR="004721BA">
              <w:t xml:space="preserve">s Verified </w:t>
            </w:r>
            <w:r w:rsidRPr="00126431">
              <w:t>Opening Comments on Phase 1, Track 2 Issues.</w:t>
            </w:r>
            <w:r w:rsidR="007556F5">
              <w:t xml:space="preserve"> pp. </w:t>
            </w:r>
            <w:r w:rsidRPr="00126431">
              <w:t>2</w:t>
            </w:r>
            <w:r w:rsidRPr="00126431" w:rsidR="004721BA">
              <w:t xml:space="preserve"> through </w:t>
            </w:r>
            <w:r w:rsidRPr="00126431">
              <w:t xml:space="preserve">3 [Definition Of </w:t>
            </w:r>
            <w:r w:rsidR="00414F1E">
              <w:t>“</w:t>
            </w:r>
            <w:r w:rsidRPr="00126431">
              <w:t>Too High To Justify</w:t>
            </w:r>
            <w:r w:rsidR="00414F1E">
              <w:t>”</w:t>
            </w:r>
            <w:r w:rsidRPr="00126431">
              <w:t xml:space="preserve">].)  </w:t>
            </w:r>
          </w:p>
          <w:p w:rsidRPr="00126431" w:rsidR="0079462E" w:rsidP="005C0E3E" w:rsidRDefault="00F57216" w14:paraId="65F1599D" w14:textId="66D1BC1F">
            <w:pPr>
              <w:widowControl w:val="0"/>
              <w:spacing w:after="240"/>
            </w:pPr>
            <w:r w:rsidRPr="00126431">
              <w:t>(SLOMFP Opening Brief,</w:t>
            </w:r>
            <w:r w:rsidR="007556F5">
              <w:t xml:space="preserve"> pp. </w:t>
            </w:r>
            <w:r w:rsidRPr="00126431">
              <w:t>5</w:t>
            </w:r>
            <w:r w:rsidRPr="00126431" w:rsidR="004721BA">
              <w:t xml:space="preserve"> through </w:t>
            </w:r>
            <w:r w:rsidRPr="00126431">
              <w:t>9</w:t>
            </w:r>
            <w:r w:rsidRPr="00126431" w:rsidR="00797308">
              <w:t xml:space="preserve"> [Legal Framework</w:t>
            </w:r>
            <w:r w:rsidRPr="00126431" w:rsidR="00CC10D0">
              <w:t xml:space="preserve"> – e.g.</w:t>
            </w:r>
            <w:r w:rsidR="00CC10D0">
              <w:rPr>
                <w:sz w:val="23"/>
                <w:szCs w:val="23"/>
              </w:rPr>
              <w:t xml:space="preserve"> </w:t>
            </w:r>
            <w:r w:rsidR="00414F1E">
              <w:rPr>
                <w:sz w:val="23"/>
                <w:szCs w:val="23"/>
              </w:rPr>
              <w:t>“</w:t>
            </w:r>
            <w:r w:rsidR="00CC10D0">
              <w:rPr>
                <w:sz w:val="23"/>
                <w:szCs w:val="23"/>
              </w:rPr>
              <w:t>As such, in no way does the plain language of SB 846 constrain the CPUC</w:t>
            </w:r>
            <w:r w:rsidR="00414F1E">
              <w:rPr>
                <w:sz w:val="23"/>
                <w:szCs w:val="23"/>
              </w:rPr>
              <w:t>’</w:t>
            </w:r>
            <w:r w:rsidR="00CC10D0">
              <w:rPr>
                <w:sz w:val="23"/>
                <w:szCs w:val="23"/>
              </w:rPr>
              <w:t>s discretion to make its own determination on reliability</w:t>
            </w:r>
            <w:r w:rsidRPr="00126431">
              <w:t>.</w:t>
            </w:r>
            <w:r w:rsidR="00414F1E">
              <w:t>”</w:t>
            </w:r>
            <w:r w:rsidRPr="00126431" w:rsidR="00CC10D0">
              <w:t>].</w:t>
            </w:r>
            <w:r w:rsidRPr="00126431">
              <w:t>)</w:t>
            </w:r>
          </w:p>
          <w:p w:rsidRPr="00126431" w:rsidR="00542C04" w:rsidP="005C0E3E" w:rsidRDefault="00542C04" w14:paraId="06BED476" w14:textId="4C0F2F1A">
            <w:pPr>
              <w:widowControl w:val="0"/>
              <w:spacing w:after="240"/>
            </w:pPr>
            <w:r w:rsidRPr="00126431">
              <w:t>(</w:t>
            </w:r>
            <w:proofErr w:type="spellStart"/>
            <w:r w:rsidRPr="00126431">
              <w:t>Exh</w:t>
            </w:r>
            <w:proofErr w:type="spellEnd"/>
            <w:r w:rsidRPr="00126431">
              <w:t>. SLOMFP</w:t>
            </w:r>
            <w:r w:rsidR="00414F1E">
              <w:noBreakHyphen/>
            </w:r>
            <w:r w:rsidRPr="00126431" w:rsidR="00A322D3">
              <w:t>03</w:t>
            </w:r>
            <w:r w:rsidRPr="00126431">
              <w:t xml:space="preserve"> </w:t>
            </w:r>
            <w:r w:rsidR="00414F1E">
              <w:noBreakHyphen/>
            </w:r>
            <w:r w:rsidRPr="00126431">
              <w:t xml:space="preserve"> Opening Testimony of Peter Bradford[</w:t>
            </w:r>
            <w:r w:rsidRPr="00126431" w:rsidR="00A322D3">
              <w:t xml:space="preserve">e.g., </w:t>
            </w:r>
            <w:r w:rsidRPr="00126431">
              <w:t xml:space="preserve">Discussing PUC </w:t>
            </w:r>
            <w:r w:rsidRPr="00126431" w:rsidR="00016B0F">
              <w:t>Section</w:t>
            </w:r>
            <w:r w:rsidRPr="00126431">
              <w:t xml:space="preserve"> 451, the definition of prudency, predetermination of prudency and the importance of making timely prudency determinations early in the process].)</w:t>
            </w:r>
          </w:p>
          <w:p w:rsidRPr="00126431" w:rsidR="00F57216" w:rsidP="005C0E3E" w:rsidRDefault="00797308" w14:paraId="7E2100CF" w14:textId="774D3490">
            <w:pPr>
              <w:widowControl w:val="0"/>
              <w:spacing w:after="240"/>
            </w:pPr>
            <w:r w:rsidRPr="00126431">
              <w:t>(SLOMFP Reply Brief,</w:t>
            </w:r>
            <w:r w:rsidR="007556F5">
              <w:t xml:space="preserve"> pp. </w:t>
            </w:r>
            <w:r w:rsidRPr="00126431">
              <w:t>5</w:t>
            </w:r>
            <w:r w:rsidRPr="00126431" w:rsidR="00542C04">
              <w:t xml:space="preserve"> through </w:t>
            </w:r>
            <w:r w:rsidRPr="00126431">
              <w:t>8 [PG&amp;E Mischaracterizes The Statutory Framework And CPUC</w:t>
            </w:r>
            <w:r w:rsidR="00414F1E">
              <w:t>’</w:t>
            </w:r>
            <w:r w:rsidRPr="00126431">
              <w:t xml:space="preserve">s Discretion Under SB 846]; see also </w:t>
            </w:r>
            <w:r w:rsidRPr="00126431" w:rsidR="00E01E0D">
              <w:rPr>
                <w:i/>
                <w:iCs/>
              </w:rPr>
              <w:t>Id.</w:t>
            </w:r>
            <w:r w:rsidRPr="00126431" w:rsidR="00E01E0D">
              <w:t xml:space="preserve"> at</w:t>
            </w:r>
            <w:r w:rsidR="007556F5">
              <w:t xml:space="preserve"> p. </w:t>
            </w:r>
            <w:r w:rsidRPr="00126431" w:rsidR="00E01E0D">
              <w:t xml:space="preserve">5, </w:t>
            </w:r>
            <w:proofErr w:type="spellStart"/>
            <w:r w:rsidRPr="00126431" w:rsidR="00E01E0D">
              <w:t>fn</w:t>
            </w:r>
            <w:proofErr w:type="spellEnd"/>
            <w:r w:rsidRPr="00126431" w:rsidR="00E01E0D">
              <w:t xml:space="preserve"> 2 [citing </w:t>
            </w:r>
            <w:r w:rsidR="00414F1E">
              <w:t>“</w:t>
            </w:r>
            <w:r w:rsidRPr="0069184D" w:rsidR="00E01E0D">
              <w:rPr>
                <w:szCs w:val="22"/>
              </w:rPr>
              <w:t xml:space="preserve">Brief Of The State Of California As Amicus Curiae In Support Of Respondents, </w:t>
            </w:r>
            <w:r w:rsidRPr="0069184D" w:rsidR="00C214A3">
              <w:rPr>
                <w:i/>
                <w:iCs/>
                <w:szCs w:val="22"/>
              </w:rPr>
              <w:t>San </w:t>
            </w:r>
            <w:r w:rsidRPr="0069184D" w:rsidR="00E01E0D">
              <w:rPr>
                <w:i/>
                <w:iCs/>
                <w:szCs w:val="22"/>
              </w:rPr>
              <w:t>Luis Obispo Mothers For Peace v. United States Nuclear Regulatory Commission et. al.</w:t>
            </w:r>
            <w:r w:rsidRPr="0069184D" w:rsidR="00E01E0D">
              <w:rPr>
                <w:szCs w:val="22"/>
              </w:rPr>
              <w:t>, (9</w:t>
            </w:r>
            <w:r w:rsidR="00E01E0D">
              <w:rPr>
                <w:sz w:val="14"/>
                <w:szCs w:val="14"/>
              </w:rPr>
              <w:t xml:space="preserve">th </w:t>
            </w:r>
            <w:r w:rsidRPr="0069184D" w:rsidR="00E01E0D">
              <w:rPr>
                <w:szCs w:val="22"/>
              </w:rPr>
              <w:t>Cir. No. 23</w:t>
            </w:r>
            <w:r w:rsidRPr="0069184D" w:rsidR="00414F1E">
              <w:rPr>
                <w:szCs w:val="22"/>
              </w:rPr>
              <w:noBreakHyphen/>
            </w:r>
            <w:r w:rsidRPr="0069184D" w:rsidR="00E01E0D">
              <w:rPr>
                <w:szCs w:val="22"/>
              </w:rPr>
              <w:t>852) (September 5, 2023) (</w:t>
            </w:r>
            <w:r w:rsidRPr="0069184D" w:rsidR="00414F1E">
              <w:rPr>
                <w:szCs w:val="22"/>
              </w:rPr>
              <w:t>“</w:t>
            </w:r>
            <w:r w:rsidRPr="0069184D" w:rsidR="00E01E0D">
              <w:rPr>
                <w:szCs w:val="22"/>
              </w:rPr>
              <w:t>Attorney General Amicus</w:t>
            </w:r>
            <w:r w:rsidRPr="0069184D" w:rsidR="00414F1E">
              <w:rPr>
                <w:szCs w:val="22"/>
              </w:rPr>
              <w:t>”</w:t>
            </w:r>
            <w:r w:rsidRPr="0069184D" w:rsidR="00E01E0D">
              <w:rPr>
                <w:szCs w:val="22"/>
              </w:rPr>
              <w:t>), at</w:t>
            </w:r>
            <w:r w:rsidRPr="0069184D" w:rsidR="007556F5">
              <w:rPr>
                <w:szCs w:val="22"/>
              </w:rPr>
              <w:t xml:space="preserve"> pp. </w:t>
            </w:r>
            <w:r w:rsidRPr="0069184D" w:rsidR="00E01E0D">
              <w:rPr>
                <w:szCs w:val="22"/>
              </w:rPr>
              <w:t>15 and 19.</w:t>
            </w:r>
            <w:r w:rsidRPr="0069184D" w:rsidR="00414F1E">
              <w:rPr>
                <w:szCs w:val="22"/>
              </w:rPr>
              <w:t>”</w:t>
            </w:r>
            <w:r w:rsidRPr="0069184D" w:rsidR="00016B0F">
              <w:rPr>
                <w:szCs w:val="22"/>
              </w:rPr>
              <w:t>].</w:t>
            </w:r>
            <w:r w:rsidRPr="00126431">
              <w:t>)</w:t>
            </w:r>
          </w:p>
          <w:p w:rsidRPr="00126431" w:rsidR="00F57216" w:rsidP="005C0E3E" w:rsidRDefault="00F57216" w14:paraId="58706F88" w14:textId="0CB633A4">
            <w:pPr>
              <w:widowControl w:val="0"/>
              <w:spacing w:after="240"/>
            </w:pPr>
            <w:r w:rsidRPr="00126431">
              <w:t xml:space="preserve">(SLOMFP </w:t>
            </w:r>
            <w:r w:rsidRPr="00126431" w:rsidR="00797308">
              <w:t>Comments on Proposed Decision,</w:t>
            </w:r>
            <w:r w:rsidR="007556F5">
              <w:t xml:space="preserve"> pp. </w:t>
            </w:r>
            <w:r w:rsidRPr="00126431" w:rsidR="00797308">
              <w:t>4</w:t>
            </w:r>
            <w:r w:rsidR="00414F1E">
              <w:noBreakHyphen/>
            </w:r>
            <w:r w:rsidRPr="00126431" w:rsidR="00797308">
              <w:t>6 [The PD Acknowledges the Commission</w:t>
            </w:r>
            <w:r w:rsidR="00414F1E">
              <w:t>’</w:t>
            </w:r>
            <w:r w:rsidRPr="00126431" w:rsidR="00797308">
              <w:t xml:space="preserve">s Mandatory Review under P.U.C. </w:t>
            </w:r>
            <w:r w:rsidR="00092671">
              <w:t>§ </w:t>
            </w:r>
            <w:r w:rsidRPr="00126431" w:rsidR="00797308">
              <w:t>451, But Does Not Make the Required Findings that Extended Operations</w:t>
            </w:r>
            <w:r w:rsidR="005C0E3E">
              <w:t xml:space="preserve"> </w:t>
            </w:r>
            <w:r w:rsidRPr="00126431" w:rsidR="00797308">
              <w:t xml:space="preserve">Are Reasonable and Prudent.]; </w:t>
            </w:r>
            <w:r w:rsidRPr="00126431" w:rsidR="00E01E0D">
              <w:rPr>
                <w:i/>
                <w:iCs/>
              </w:rPr>
              <w:t>Id</w:t>
            </w:r>
            <w:r w:rsidRPr="00126431" w:rsidR="00E01E0D">
              <w:t xml:space="preserve">. </w:t>
            </w:r>
            <w:r w:rsidRPr="00126431" w:rsidR="00016B0F">
              <w:t>a</w:t>
            </w:r>
            <w:r w:rsidRPr="00126431" w:rsidR="00E01E0D">
              <w:t>t 6</w:t>
            </w:r>
            <w:r w:rsidRPr="00126431" w:rsidR="00016B0F">
              <w:t xml:space="preserve"> through </w:t>
            </w:r>
            <w:r w:rsidRPr="00126431" w:rsidR="00E01E0D">
              <w:t>7 [The PD Contains an Interpretation of S.B. 846 That Impermissibly Repeals</w:t>
            </w:r>
            <w:r w:rsidR="005C0E3E">
              <w:t xml:space="preserve"> </w:t>
            </w:r>
            <w:r w:rsidRPr="00126431" w:rsidR="00E01E0D">
              <w:t>By Implication the Commission</w:t>
            </w:r>
            <w:r w:rsidR="00414F1E">
              <w:t>’</w:t>
            </w:r>
            <w:r w:rsidRPr="00126431" w:rsidR="00E01E0D">
              <w:t xml:space="preserve">s Unique Constitutional </w:t>
            </w:r>
            <w:r w:rsidRPr="00126431" w:rsidR="00E01E0D">
              <w:lastRenderedPageBreak/>
              <w:t>Authority and</w:t>
            </w:r>
            <w:r w:rsidR="005C0E3E">
              <w:t xml:space="preserve"> </w:t>
            </w:r>
            <w:r w:rsidRPr="00126431" w:rsidR="00E01E0D">
              <w:t xml:space="preserve">Broad Statutory Authority].) </w:t>
            </w:r>
          </w:p>
          <w:p w:rsidR="002D6222" w:rsidP="005C0E3E" w:rsidRDefault="002D6222" w14:paraId="69C09A01" w14:textId="77777777">
            <w:pPr>
              <w:widowControl w:val="0"/>
              <w:spacing w:after="240"/>
            </w:pPr>
            <w:r>
              <w:t xml:space="preserve">(SLOMFP Comments on Draft CEC Cost Comparison Report dated September 26, 2023.) </w:t>
            </w:r>
          </w:p>
          <w:p w:rsidRPr="00126431" w:rsidR="00E01E0D" w:rsidP="005C0E3E" w:rsidRDefault="00E01E0D" w14:paraId="51EED0DB" w14:textId="77777777">
            <w:pPr>
              <w:widowControl w:val="0"/>
              <w:spacing w:after="240"/>
              <w:rPr>
                <w:u w:val="single"/>
              </w:rPr>
            </w:pPr>
            <w:r w:rsidRPr="00126431">
              <w:rPr>
                <w:u w:val="single"/>
              </w:rPr>
              <w:t>Citations to Decision</w:t>
            </w:r>
          </w:p>
          <w:p w:rsidRPr="00126431" w:rsidR="002D3D7C" w:rsidP="005C0E3E" w:rsidRDefault="002D3D7C" w14:paraId="591647ED" w14:textId="2606295C">
            <w:pPr>
              <w:widowControl w:val="0"/>
              <w:spacing w:after="240"/>
            </w:pPr>
            <w:r w:rsidRPr="00126431">
              <w:t>(Decision.</w:t>
            </w:r>
            <w:r w:rsidR="007556F5">
              <w:t xml:space="preserve"> p. </w:t>
            </w:r>
            <w:r w:rsidRPr="00126431">
              <w:t>35 [SLOMFP</w:t>
            </w:r>
            <w:r w:rsidR="00414F1E">
              <w:t>’</w:t>
            </w:r>
            <w:r w:rsidRPr="00126431">
              <w:t xml:space="preserve">s definition of </w:t>
            </w:r>
            <w:r w:rsidR="00414F1E">
              <w:t>“</w:t>
            </w:r>
            <w:r w:rsidRPr="00126431">
              <w:t>Too High To Justify</w:t>
            </w:r>
            <w:r w:rsidR="00414F1E">
              <w:t>”</w:t>
            </w:r>
            <w:r w:rsidRPr="00126431">
              <w:t xml:space="preserve">].) </w:t>
            </w:r>
          </w:p>
          <w:p w:rsidRPr="00126431" w:rsidR="00652F9E" w:rsidP="005C0E3E" w:rsidRDefault="00652F9E" w14:paraId="2D601F08" w14:textId="64B85387">
            <w:pPr>
              <w:widowControl w:val="0"/>
              <w:spacing w:after="240"/>
            </w:pPr>
            <w:r w:rsidRPr="00126431">
              <w:t>(Decision,</w:t>
            </w:r>
            <w:r w:rsidR="007556F5">
              <w:t xml:space="preserve"> p. </w:t>
            </w:r>
            <w:r w:rsidRPr="00126431">
              <w:t xml:space="preserve">45 </w:t>
            </w:r>
            <w:r w:rsidR="00414F1E">
              <w:t>“</w:t>
            </w:r>
            <w:r w:rsidRPr="00126431">
              <w:t>SLOMFP and WEM highlight that this is a draft version of the report, and therefore should not be relied upon.</w:t>
            </w:r>
            <w:r w:rsidR="00414F1E">
              <w:t>”</w:t>
            </w:r>
            <w:r w:rsidRPr="00126431">
              <w:t xml:space="preserve">].) </w:t>
            </w:r>
          </w:p>
          <w:p w:rsidRPr="00126431" w:rsidR="00202E9D" w:rsidP="005C0E3E" w:rsidRDefault="00202E9D" w14:paraId="72B97BC2" w14:textId="7B38A493">
            <w:pPr>
              <w:widowControl w:val="0"/>
              <w:spacing w:after="240"/>
            </w:pPr>
            <w:r w:rsidRPr="00126431">
              <w:t>(Decision,</w:t>
            </w:r>
            <w:r w:rsidR="007556F5">
              <w:t xml:space="preserve"> p. </w:t>
            </w:r>
            <w:r w:rsidRPr="00126431">
              <w:t>46 [Where Commission expressly agrees with SLOMFP</w:t>
            </w:r>
            <w:r w:rsidR="00414F1E">
              <w:t>’</w:t>
            </w:r>
            <w:r w:rsidRPr="00126431">
              <w:t xml:space="preserve">s definition of </w:t>
            </w:r>
            <w:r w:rsidR="00414F1E">
              <w:t>“</w:t>
            </w:r>
            <w:r w:rsidRPr="00126431">
              <w:t>too high to justify</w:t>
            </w:r>
            <w:r w:rsidR="00414F1E">
              <w:t>”</w:t>
            </w:r>
            <w:r w:rsidRPr="00126431">
              <w:t xml:space="preserve"> and cites to the same authority proffered by SLOMFP in doing so.].) </w:t>
            </w:r>
          </w:p>
          <w:p w:rsidRPr="00F702B6" w:rsidR="00E01E0D" w:rsidP="005C0E3E" w:rsidRDefault="00E01E0D" w14:paraId="7732BD89" w14:textId="0D3A50DB">
            <w:pPr>
              <w:widowControl w:val="0"/>
              <w:spacing w:after="240"/>
              <w:rPr>
                <w:szCs w:val="26"/>
              </w:rPr>
            </w:pPr>
            <w:r w:rsidRPr="00126431">
              <w:t>(Decision,</w:t>
            </w:r>
            <w:r w:rsidR="007556F5">
              <w:t xml:space="preserve"> pp. </w:t>
            </w:r>
            <w:r w:rsidRPr="00126431">
              <w:t>4</w:t>
            </w:r>
            <w:r w:rsidRPr="00126431" w:rsidR="00202E9D">
              <w:t>6</w:t>
            </w:r>
            <w:r w:rsidRPr="00126431" w:rsidR="00016B0F">
              <w:t xml:space="preserve"> through </w:t>
            </w:r>
            <w:r w:rsidRPr="00126431" w:rsidR="00202E9D">
              <w:t>53 [Discussion of</w:t>
            </w:r>
            <w:r w:rsidRPr="00126431" w:rsidR="00C97409">
              <w:t xml:space="preserve"> interplay between PUC Section 451 and SB 846]</w:t>
            </w:r>
            <w:r w:rsidRPr="00126431" w:rsidR="00202E9D">
              <w:t xml:space="preserve">; see also </w:t>
            </w:r>
            <w:r w:rsidRPr="00126431" w:rsidR="00202E9D">
              <w:rPr>
                <w:i/>
                <w:iCs/>
              </w:rPr>
              <w:t>Id</w:t>
            </w:r>
            <w:r w:rsidRPr="00126431" w:rsidR="00202E9D">
              <w:t>. at 47</w:t>
            </w:r>
            <w:r w:rsidRPr="00F702B6" w:rsidR="00202E9D">
              <w:rPr>
                <w:szCs w:val="26"/>
              </w:rPr>
              <w:t xml:space="preserve"> [</w:t>
            </w:r>
            <w:r w:rsidRPr="00F702B6" w:rsidR="00414F1E">
              <w:rPr>
                <w:szCs w:val="26"/>
              </w:rPr>
              <w:t>“</w:t>
            </w:r>
            <w:r w:rsidRPr="00F702B6" w:rsidR="00202E9D">
              <w:rPr>
                <w:szCs w:val="26"/>
              </w:rPr>
              <w:t>In enacting SB 846, the Legislature affirmed the Commission</w:t>
            </w:r>
            <w:r w:rsidRPr="00F702B6" w:rsidR="00414F1E">
              <w:rPr>
                <w:szCs w:val="26"/>
              </w:rPr>
              <w:t>’</w:t>
            </w:r>
            <w:r w:rsidRPr="00F702B6" w:rsidR="00202E9D">
              <w:rPr>
                <w:szCs w:val="26"/>
              </w:rPr>
              <w:t>s broad statutory mandate in Section 451 by requiring the Commission to ensure extended DCPP operations are cost</w:t>
            </w:r>
            <w:r w:rsidRPr="00F702B6" w:rsidR="00414F1E">
              <w:rPr>
                <w:szCs w:val="26"/>
              </w:rPr>
              <w:noBreakHyphen/>
            </w:r>
            <w:r w:rsidRPr="00F702B6" w:rsidR="00202E9D">
              <w:rPr>
                <w:szCs w:val="26"/>
              </w:rPr>
              <w:t>effective and prudent.</w:t>
            </w:r>
            <w:r w:rsidRPr="00F702B6" w:rsidR="00414F1E">
              <w:rPr>
                <w:szCs w:val="26"/>
              </w:rPr>
              <w:t>”</w:t>
            </w:r>
            <w:r w:rsidRPr="00F702B6" w:rsidR="00202E9D">
              <w:rPr>
                <w:szCs w:val="26"/>
              </w:rPr>
              <w:t xml:space="preserve">]; see also </w:t>
            </w:r>
            <w:r w:rsidRPr="00F702B6" w:rsidR="00202E9D">
              <w:rPr>
                <w:i/>
                <w:iCs/>
                <w:szCs w:val="26"/>
              </w:rPr>
              <w:t>Id</w:t>
            </w:r>
            <w:r w:rsidRPr="00F702B6" w:rsidR="00016B0F">
              <w:rPr>
                <w:szCs w:val="26"/>
              </w:rPr>
              <w:t>.</w:t>
            </w:r>
            <w:r w:rsidRPr="00F702B6" w:rsidR="00202E9D">
              <w:rPr>
                <w:szCs w:val="26"/>
              </w:rPr>
              <w:t xml:space="preserve"> at 48 [</w:t>
            </w:r>
            <w:r w:rsidRPr="00F702B6" w:rsidR="00414F1E">
              <w:rPr>
                <w:szCs w:val="26"/>
              </w:rPr>
              <w:t>“</w:t>
            </w:r>
            <w:r w:rsidRPr="00F702B6" w:rsidR="00202E9D">
              <w:rPr>
                <w:szCs w:val="26"/>
              </w:rPr>
              <w:t xml:space="preserve">Therefore, to </w:t>
            </w:r>
            <w:r w:rsidRPr="00F702B6" w:rsidR="00414F1E">
              <w:rPr>
                <w:szCs w:val="26"/>
              </w:rPr>
              <w:t>‘</w:t>
            </w:r>
            <w:r w:rsidRPr="00F702B6" w:rsidR="00202E9D">
              <w:rPr>
                <w:szCs w:val="26"/>
              </w:rPr>
              <w:t>harmonize the [Legislature</w:t>
            </w:r>
            <w:r w:rsidRPr="00F702B6" w:rsidR="00414F1E">
              <w:rPr>
                <w:szCs w:val="26"/>
              </w:rPr>
              <w:t>’</w:t>
            </w:r>
            <w:r w:rsidRPr="00F702B6" w:rsidR="00202E9D">
              <w:rPr>
                <w:szCs w:val="26"/>
              </w:rPr>
              <w:t>s] enactment</w:t>
            </w:r>
            <w:r w:rsidRPr="00F702B6" w:rsidR="00414F1E">
              <w:rPr>
                <w:szCs w:val="26"/>
              </w:rPr>
              <w:t>’</w:t>
            </w:r>
            <w:r w:rsidRPr="00F702B6" w:rsidR="00202E9D">
              <w:rPr>
                <w:szCs w:val="26"/>
              </w:rPr>
              <w:t xml:space="preserve"> of the phrase </w:t>
            </w:r>
            <w:r w:rsidRPr="00F702B6" w:rsidR="00414F1E">
              <w:rPr>
                <w:szCs w:val="26"/>
              </w:rPr>
              <w:t>‘</w:t>
            </w:r>
            <w:r w:rsidRPr="00F702B6" w:rsidR="00202E9D">
              <w:rPr>
                <w:szCs w:val="26"/>
              </w:rPr>
              <w:t>too high to justify</w:t>
            </w:r>
            <w:r w:rsidRPr="00F702B6" w:rsidR="00414F1E">
              <w:rPr>
                <w:szCs w:val="26"/>
              </w:rPr>
              <w:t>’</w:t>
            </w:r>
            <w:r w:rsidRPr="00F702B6" w:rsidR="00202E9D">
              <w:rPr>
                <w:szCs w:val="26"/>
              </w:rPr>
              <w:t xml:space="preserve"> in Section 712.8(c)(2)(B) with the statutory framework of the Public Utilities Code and SB 846 itself, the Commission interprets the phrase as requiring it to assess whether the specific types of costs identified in Section 712.8(c)(2)(B) (</w:t>
            </w:r>
            <w:r w:rsidRPr="00F702B6" w:rsidR="00202E9D">
              <w:rPr>
                <w:i/>
                <w:iCs/>
                <w:szCs w:val="26"/>
              </w:rPr>
              <w:t>i.e.</w:t>
            </w:r>
            <w:r w:rsidRPr="00F702B6" w:rsidR="00202E9D">
              <w:rPr>
                <w:szCs w:val="26"/>
              </w:rPr>
              <w:t xml:space="preserve">, the cost of upgrades to address seismic safety or deferred </w:t>
            </w:r>
            <w:r w:rsidRPr="00F702B6" w:rsidR="00202E9D">
              <w:rPr>
                <w:szCs w:val="26"/>
              </w:rPr>
              <w:lastRenderedPageBreak/>
              <w:t>maintenance concerns identified by the DCISC, or the cost of PG&amp;E complying with NRC license renewal conditions for DCPP), are justified, or reasonable, under the Commission</w:t>
            </w:r>
            <w:r w:rsidRPr="00F702B6" w:rsidR="00414F1E">
              <w:rPr>
                <w:szCs w:val="26"/>
              </w:rPr>
              <w:t>’</w:t>
            </w:r>
            <w:r w:rsidRPr="00F702B6" w:rsidR="00202E9D">
              <w:rPr>
                <w:szCs w:val="26"/>
              </w:rPr>
              <w:t>s established reasonableness and prudency review standard. In accordance with Pub. Res. Code Section 25548.3(c)(5)(C) and the Commission</w:t>
            </w:r>
            <w:r w:rsidRPr="00F702B6" w:rsidR="00414F1E">
              <w:rPr>
                <w:szCs w:val="26"/>
              </w:rPr>
              <w:t>’</w:t>
            </w:r>
            <w:r w:rsidRPr="00F702B6" w:rsidR="00202E9D">
              <w:rPr>
                <w:szCs w:val="26"/>
              </w:rPr>
              <w:t>s overarching responsibility to determine whether extended operations of DCPP will result in just and reasonable rates, it follows that the Legislature intended for the Commission to apply the same, established prudency and reasonableness standard to the Commission</w:t>
            </w:r>
            <w:r w:rsidRPr="00F702B6" w:rsidR="00414F1E">
              <w:rPr>
                <w:szCs w:val="26"/>
              </w:rPr>
              <w:t>’</w:t>
            </w:r>
            <w:r w:rsidRPr="00F702B6" w:rsidR="00202E9D">
              <w:rPr>
                <w:szCs w:val="26"/>
              </w:rPr>
              <w:t>s review of the two specific types of costs identified in Section 712.8(c)(2)(B).</w:t>
            </w:r>
            <w:r w:rsidRPr="00F702B6" w:rsidR="00414F1E">
              <w:rPr>
                <w:szCs w:val="26"/>
              </w:rPr>
              <w:t>”</w:t>
            </w:r>
            <w:r w:rsidRPr="00F702B6" w:rsidR="00202E9D">
              <w:rPr>
                <w:szCs w:val="26"/>
              </w:rPr>
              <w:t xml:space="preserve">].) </w:t>
            </w:r>
          </w:p>
          <w:p w:rsidRPr="00F702B6" w:rsidR="002D6222" w:rsidP="005C0E3E" w:rsidRDefault="002D6222" w14:paraId="7E78889F" w14:textId="146EF256">
            <w:pPr>
              <w:widowControl w:val="0"/>
              <w:spacing w:after="240"/>
              <w:rPr>
                <w:szCs w:val="26"/>
              </w:rPr>
            </w:pPr>
            <w:r w:rsidRPr="00F702B6">
              <w:rPr>
                <w:szCs w:val="26"/>
              </w:rPr>
              <w:t>(Decision,</w:t>
            </w:r>
            <w:r w:rsidRPr="00F702B6" w:rsidR="007556F5">
              <w:rPr>
                <w:szCs w:val="26"/>
              </w:rPr>
              <w:t xml:space="preserve"> p. </w:t>
            </w:r>
            <w:r w:rsidRPr="00F702B6">
              <w:rPr>
                <w:szCs w:val="26"/>
              </w:rPr>
              <w:t>58 [Pub. Res. Code Section 25548.3(c)(5)(C) does not require the Commission to rely solely on the CEC</w:t>
            </w:r>
            <w:r w:rsidRPr="00F702B6" w:rsidR="00414F1E">
              <w:rPr>
                <w:szCs w:val="26"/>
              </w:rPr>
              <w:t>’</w:t>
            </w:r>
            <w:r w:rsidRPr="00F702B6">
              <w:rPr>
                <w:szCs w:val="26"/>
              </w:rPr>
              <w:t xml:space="preserve">s Draft Cost Comparison Report].) </w:t>
            </w:r>
          </w:p>
          <w:p w:rsidRPr="00F702B6" w:rsidR="004100BD" w:rsidP="005C0E3E" w:rsidRDefault="004100BD" w14:paraId="5F836F2B" w14:textId="44666305">
            <w:pPr>
              <w:widowControl w:val="0"/>
              <w:spacing w:after="240"/>
              <w:rPr>
                <w:szCs w:val="26"/>
              </w:rPr>
            </w:pPr>
            <w:r w:rsidRPr="00F702B6">
              <w:rPr>
                <w:szCs w:val="26"/>
              </w:rPr>
              <w:t>(Decision,</w:t>
            </w:r>
            <w:r w:rsidRPr="00F702B6" w:rsidR="007556F5">
              <w:rPr>
                <w:szCs w:val="26"/>
              </w:rPr>
              <w:t xml:space="preserve"> p. </w:t>
            </w:r>
            <w:r w:rsidRPr="00F702B6">
              <w:rPr>
                <w:szCs w:val="26"/>
              </w:rPr>
              <w:t xml:space="preserve">59 [Referencing mandatory review under PUC Section 451 in a discussion of future costs and prudence review].) </w:t>
            </w:r>
          </w:p>
          <w:p w:rsidRPr="00E01E0D" w:rsidR="00C97409" w:rsidP="005C0E3E" w:rsidRDefault="00C97409" w14:paraId="37A7F617" w14:textId="5AE3BAD0">
            <w:pPr>
              <w:widowControl w:val="0"/>
              <w:spacing w:after="240"/>
              <w:rPr>
                <w:color w:val="000000"/>
              </w:rPr>
            </w:pPr>
            <w:r w:rsidRPr="00F702B6">
              <w:rPr>
                <w:szCs w:val="26"/>
              </w:rPr>
              <w:t>(Decision</w:t>
            </w:r>
            <w:r w:rsidRPr="00F702B6" w:rsidR="007556F5">
              <w:rPr>
                <w:szCs w:val="26"/>
              </w:rPr>
              <w:t xml:space="preserve"> pp. </w:t>
            </w:r>
            <w:r w:rsidRPr="00F702B6">
              <w:rPr>
                <w:szCs w:val="26"/>
              </w:rPr>
              <w:t>125 through 127, Conclusion of Law No. 5 [Conditional Approval of Operations subject to future cost and prudency review]; Conclusion of Law No. 11 [</w:t>
            </w:r>
            <w:r w:rsidRPr="00F702B6" w:rsidR="00414F1E">
              <w:rPr>
                <w:szCs w:val="26"/>
              </w:rPr>
              <w:t>“</w:t>
            </w:r>
            <w:r w:rsidRPr="00F702B6">
              <w:rPr>
                <w:szCs w:val="26"/>
              </w:rPr>
              <w:t xml:space="preserve">The review required in </w:t>
            </w:r>
            <w:r w:rsidRPr="00F702B6" w:rsidR="00092671">
              <w:rPr>
                <w:szCs w:val="26"/>
              </w:rPr>
              <w:t>Pub. Util.</w:t>
            </w:r>
            <w:r w:rsidRPr="00F702B6">
              <w:rPr>
                <w:szCs w:val="26"/>
              </w:rPr>
              <w:t xml:space="preserve"> Code Section 712.8(c)(2)(B) and Pub. Res. Code Section 25548.3(c)(5)(C) is consistent with the Commission</w:t>
            </w:r>
            <w:r w:rsidRPr="00F702B6" w:rsidR="00414F1E">
              <w:rPr>
                <w:szCs w:val="26"/>
              </w:rPr>
              <w:t>’</w:t>
            </w:r>
            <w:r w:rsidRPr="00F702B6">
              <w:rPr>
                <w:szCs w:val="26"/>
              </w:rPr>
              <w:t>s reasonableness and prudence standard.</w:t>
            </w:r>
            <w:r w:rsidRPr="00F702B6" w:rsidR="00414F1E">
              <w:rPr>
                <w:szCs w:val="26"/>
              </w:rPr>
              <w:t>”</w:t>
            </w:r>
            <w:r w:rsidRPr="00F702B6">
              <w:rPr>
                <w:szCs w:val="26"/>
              </w:rPr>
              <w:t>]; Conclusion of Law No. 14 [</w:t>
            </w:r>
            <w:r w:rsidRPr="00F702B6" w:rsidR="00414F1E">
              <w:rPr>
                <w:szCs w:val="26"/>
              </w:rPr>
              <w:t>“</w:t>
            </w:r>
            <w:r w:rsidRPr="00F702B6">
              <w:rPr>
                <w:szCs w:val="26"/>
              </w:rPr>
              <w:t>Pub. Res. Code Section 25548.3(c)(5)(C) does not require the Commission to rely solely on the CEC</w:t>
            </w:r>
            <w:r w:rsidRPr="00F702B6" w:rsidR="00414F1E">
              <w:rPr>
                <w:szCs w:val="26"/>
              </w:rPr>
              <w:t>’</w:t>
            </w:r>
            <w:r w:rsidRPr="00F702B6">
              <w:rPr>
                <w:szCs w:val="26"/>
              </w:rPr>
              <w:t xml:space="preserve">s </w:t>
            </w:r>
            <w:r w:rsidRPr="00F702B6">
              <w:rPr>
                <w:szCs w:val="26"/>
              </w:rPr>
              <w:lastRenderedPageBreak/>
              <w:t>Draft Cost Comparison Report or make a cost</w:t>
            </w:r>
            <w:r w:rsidRPr="00F702B6" w:rsidR="00414F1E">
              <w:rPr>
                <w:szCs w:val="26"/>
              </w:rPr>
              <w:noBreakHyphen/>
            </w:r>
            <w:r w:rsidRPr="00F702B6">
              <w:rPr>
                <w:szCs w:val="26"/>
              </w:rPr>
              <w:t xml:space="preserve">effectiveness determination by the end of 2023, while the Commission has broad authority to ensure just and reasonable rates under </w:t>
            </w:r>
            <w:r w:rsidRPr="00F702B6" w:rsidR="00092671">
              <w:rPr>
                <w:szCs w:val="26"/>
              </w:rPr>
              <w:t>Pub. Util.</w:t>
            </w:r>
            <w:r w:rsidRPr="00F702B6">
              <w:rPr>
                <w:szCs w:val="26"/>
              </w:rPr>
              <w:t xml:space="preserve"> Code Section 451.</w:t>
            </w:r>
            <w:r w:rsidRPr="00F702B6" w:rsidR="00414F1E">
              <w:rPr>
                <w:szCs w:val="26"/>
              </w:rPr>
              <w:t>”</w:t>
            </w:r>
            <w:r w:rsidRPr="00F702B6">
              <w:rPr>
                <w:szCs w:val="26"/>
              </w:rPr>
              <w:t>]; Conclusion of Law No. 15 [</w:t>
            </w:r>
            <w:r w:rsidRPr="00126431">
              <w:t xml:space="preserve"> </w:t>
            </w:r>
            <w:r w:rsidR="00414F1E">
              <w:t>“</w:t>
            </w:r>
            <w:r w:rsidRPr="00F702B6">
              <w:rPr>
                <w:szCs w:val="26"/>
              </w:rPr>
              <w:t>It is well within the Commission</w:t>
            </w:r>
            <w:r w:rsidRPr="00F702B6" w:rsidR="00414F1E">
              <w:rPr>
                <w:szCs w:val="26"/>
              </w:rPr>
              <w:t>’</w:t>
            </w:r>
            <w:r w:rsidRPr="00F702B6">
              <w:rPr>
                <w:szCs w:val="26"/>
              </w:rPr>
              <w:t>s authority, and in ratepayers</w:t>
            </w:r>
            <w:r w:rsidRPr="00F702B6" w:rsidR="00414F1E">
              <w:rPr>
                <w:szCs w:val="26"/>
              </w:rPr>
              <w:t>’</w:t>
            </w:r>
            <w:r w:rsidRPr="00F702B6">
              <w:rPr>
                <w:szCs w:val="26"/>
              </w:rPr>
              <w:t xml:space="preserve"> best interest, to continue to evaluate the prudence and cost</w:t>
            </w:r>
            <w:r w:rsidRPr="00F702B6" w:rsidR="00414F1E">
              <w:rPr>
                <w:szCs w:val="26"/>
              </w:rPr>
              <w:noBreakHyphen/>
            </w:r>
            <w:r w:rsidRPr="00F702B6">
              <w:rPr>
                <w:szCs w:val="26"/>
              </w:rPr>
              <w:t>effectiveness of continued DCPP operations.</w:t>
            </w:r>
            <w:r w:rsidRPr="00F702B6" w:rsidR="00414F1E">
              <w:rPr>
                <w:szCs w:val="26"/>
              </w:rPr>
              <w:t>”</w:t>
            </w:r>
            <w:r w:rsidRPr="00F702B6">
              <w:rPr>
                <w:szCs w:val="26"/>
              </w:rPr>
              <w:t xml:space="preserve">].) </w:t>
            </w:r>
          </w:p>
        </w:tc>
        <w:tc>
          <w:tcPr>
            <w:tcW w:w="2252" w:type="dxa"/>
          </w:tcPr>
          <w:p w:rsidRPr="00126431" w:rsidR="00C04C02" w:rsidP="00757B5A" w:rsidRDefault="00D11249" w14:paraId="0187F32C" w14:textId="596F9452">
            <w:pPr>
              <w:widowControl w:val="0"/>
              <w:spacing w:after="240"/>
            </w:pPr>
            <w:r w:rsidRPr="00126431">
              <w:lastRenderedPageBreak/>
              <w:t>Noted</w:t>
            </w:r>
          </w:p>
          <w:p w:rsidRPr="00126431" w:rsidR="00A77183" w:rsidP="004707AD" w:rsidRDefault="00A77183" w14:paraId="6E1D0CD1" w14:textId="77777777">
            <w:pPr>
              <w:widowControl w:val="0"/>
            </w:pPr>
          </w:p>
          <w:p w:rsidRPr="00126431" w:rsidR="00A77183" w:rsidP="004707AD" w:rsidRDefault="00A77183" w14:paraId="69A2F27E" w14:textId="77777777">
            <w:pPr>
              <w:widowControl w:val="0"/>
            </w:pPr>
          </w:p>
          <w:p w:rsidRPr="00126431" w:rsidR="00C04C02" w:rsidP="004707AD" w:rsidRDefault="00C04C02" w14:paraId="2F89B1F8" w14:textId="77777777">
            <w:pPr>
              <w:widowControl w:val="0"/>
            </w:pPr>
          </w:p>
          <w:p w:rsidRPr="00126431" w:rsidR="00A11F3C" w:rsidP="004707AD" w:rsidRDefault="00A11F3C" w14:paraId="4D4BAA1F" w14:textId="77777777">
            <w:pPr>
              <w:widowControl w:val="0"/>
            </w:pPr>
          </w:p>
          <w:p w:rsidRPr="00126431" w:rsidR="00071241" w:rsidP="00757B5A" w:rsidRDefault="00B77BC1" w14:paraId="058C807D" w14:textId="2899EF7F">
            <w:pPr>
              <w:widowControl w:val="0"/>
              <w:spacing w:after="240"/>
            </w:pPr>
            <w:r w:rsidRPr="00126431">
              <w:lastRenderedPageBreak/>
              <w:t>Verified</w:t>
            </w:r>
          </w:p>
          <w:p w:rsidRPr="00126431" w:rsidR="00374F96" w:rsidP="004707AD" w:rsidRDefault="00374F96" w14:paraId="34C9F721" w14:textId="77777777">
            <w:pPr>
              <w:widowControl w:val="0"/>
            </w:pPr>
          </w:p>
          <w:p w:rsidRPr="00126431" w:rsidR="00374F96" w:rsidP="004707AD" w:rsidRDefault="00374F96" w14:paraId="6C657CAB" w14:textId="77777777">
            <w:pPr>
              <w:widowControl w:val="0"/>
            </w:pPr>
          </w:p>
          <w:p w:rsidRPr="00126431" w:rsidR="00374F96" w:rsidP="004707AD" w:rsidRDefault="00374F96" w14:paraId="6711155C" w14:textId="77777777">
            <w:pPr>
              <w:widowControl w:val="0"/>
            </w:pPr>
          </w:p>
          <w:p w:rsidRPr="00126431" w:rsidR="00374F96" w:rsidP="00757B5A" w:rsidRDefault="00594F1C" w14:paraId="1E43095E" w14:textId="36E49D5A">
            <w:pPr>
              <w:widowControl w:val="0"/>
              <w:spacing w:after="240"/>
            </w:pPr>
            <w:r w:rsidRPr="00126431">
              <w:t>Noted. This precise quote does not appear in the cited</w:t>
            </w:r>
            <w:r w:rsidRPr="00126431" w:rsidR="000F6667">
              <w:t xml:space="preserve">, however, this is the gist </w:t>
            </w:r>
            <w:r w:rsidRPr="00126431" w:rsidR="003926B9">
              <w:t>of what is cited.</w:t>
            </w:r>
          </w:p>
          <w:p w:rsidRPr="00126431" w:rsidR="003926B9" w:rsidP="00757B5A" w:rsidRDefault="0086718B" w14:paraId="0F4B966E" w14:textId="3485AF95">
            <w:pPr>
              <w:widowControl w:val="0"/>
              <w:spacing w:after="240"/>
            </w:pPr>
            <w:r w:rsidRPr="00126431">
              <w:t>Noted</w:t>
            </w:r>
          </w:p>
          <w:p w:rsidRPr="00126431" w:rsidR="00121B29" w:rsidP="004707AD" w:rsidRDefault="00121B29" w14:paraId="06B6B19C" w14:textId="77777777">
            <w:pPr>
              <w:widowControl w:val="0"/>
            </w:pPr>
          </w:p>
          <w:p w:rsidRPr="00126431" w:rsidR="00121B29" w:rsidP="004707AD" w:rsidRDefault="00121B29" w14:paraId="06FBE3B7" w14:textId="77777777">
            <w:pPr>
              <w:widowControl w:val="0"/>
            </w:pPr>
          </w:p>
          <w:p w:rsidRPr="00126431" w:rsidR="00121B29" w:rsidP="004707AD" w:rsidRDefault="00121B29" w14:paraId="3ADAFC46" w14:textId="77777777">
            <w:pPr>
              <w:widowControl w:val="0"/>
            </w:pPr>
          </w:p>
          <w:p w:rsidRPr="00126431" w:rsidR="00121B29" w:rsidP="004707AD" w:rsidRDefault="00121B29" w14:paraId="4F0D4486" w14:textId="77777777">
            <w:pPr>
              <w:widowControl w:val="0"/>
            </w:pPr>
          </w:p>
          <w:p w:rsidRPr="00126431" w:rsidR="00121B29" w:rsidP="004707AD" w:rsidRDefault="00121B29" w14:paraId="71D5DC50" w14:textId="77777777">
            <w:pPr>
              <w:widowControl w:val="0"/>
            </w:pPr>
          </w:p>
          <w:p w:rsidRPr="00126431" w:rsidR="00121B29" w:rsidP="004707AD" w:rsidRDefault="00121B29" w14:paraId="109BACA0" w14:textId="77777777">
            <w:pPr>
              <w:widowControl w:val="0"/>
            </w:pPr>
          </w:p>
          <w:p w:rsidRPr="00126431" w:rsidR="00121B29" w:rsidP="004707AD" w:rsidRDefault="00121B29" w14:paraId="3809CBB6" w14:textId="77777777">
            <w:pPr>
              <w:widowControl w:val="0"/>
            </w:pPr>
          </w:p>
          <w:p w:rsidRPr="00126431" w:rsidR="00121B29" w:rsidP="00757B5A" w:rsidRDefault="000B7B45" w14:paraId="298554DD" w14:textId="07ADB5CF">
            <w:pPr>
              <w:widowControl w:val="0"/>
              <w:spacing w:after="240"/>
            </w:pPr>
            <w:r w:rsidRPr="00126431">
              <w:t>Noted</w:t>
            </w:r>
          </w:p>
          <w:p w:rsidRPr="00126431" w:rsidR="000B7B45" w:rsidP="004707AD" w:rsidRDefault="000B7B45" w14:paraId="014AB4AF" w14:textId="77777777">
            <w:pPr>
              <w:widowControl w:val="0"/>
            </w:pPr>
          </w:p>
          <w:p w:rsidRPr="00126431" w:rsidR="000B7B45" w:rsidP="004707AD" w:rsidRDefault="000B7B45" w14:paraId="32BBD620" w14:textId="77777777">
            <w:pPr>
              <w:widowControl w:val="0"/>
            </w:pPr>
          </w:p>
          <w:p w:rsidRPr="00126431" w:rsidR="000B7B45" w:rsidP="004707AD" w:rsidRDefault="000B7B45" w14:paraId="3A523B6B" w14:textId="77777777">
            <w:pPr>
              <w:widowControl w:val="0"/>
            </w:pPr>
          </w:p>
          <w:p w:rsidRPr="00126431" w:rsidR="000B7B45" w:rsidP="004707AD" w:rsidRDefault="000B7B45" w14:paraId="41ADD7AC" w14:textId="77777777">
            <w:pPr>
              <w:widowControl w:val="0"/>
            </w:pPr>
          </w:p>
          <w:p w:rsidRPr="00126431" w:rsidR="000B7B45" w:rsidP="004707AD" w:rsidRDefault="000B7B45" w14:paraId="0437468E" w14:textId="77777777">
            <w:pPr>
              <w:widowControl w:val="0"/>
            </w:pPr>
          </w:p>
          <w:p w:rsidRPr="00126431" w:rsidR="000B7B45" w:rsidP="004707AD" w:rsidRDefault="000B7B45" w14:paraId="59F11A28" w14:textId="77777777">
            <w:pPr>
              <w:widowControl w:val="0"/>
            </w:pPr>
          </w:p>
          <w:p w:rsidRPr="00126431" w:rsidR="000B7B45" w:rsidP="004707AD" w:rsidRDefault="000B7B45" w14:paraId="6C87AD21" w14:textId="77777777">
            <w:pPr>
              <w:widowControl w:val="0"/>
            </w:pPr>
          </w:p>
          <w:p w:rsidRPr="00126431" w:rsidR="002F16B2" w:rsidP="004707AD" w:rsidRDefault="002F16B2" w14:paraId="5CF05E12" w14:textId="77777777">
            <w:pPr>
              <w:widowControl w:val="0"/>
            </w:pPr>
          </w:p>
          <w:p w:rsidRPr="00126431" w:rsidR="000B7B45" w:rsidP="004707AD" w:rsidRDefault="000B7B45" w14:paraId="0F20E46A" w14:textId="77777777">
            <w:pPr>
              <w:widowControl w:val="0"/>
            </w:pPr>
          </w:p>
          <w:p w:rsidRPr="00126431" w:rsidR="000B7B45" w:rsidP="004707AD" w:rsidRDefault="000B7B45" w14:paraId="764FEBEF" w14:textId="77777777">
            <w:pPr>
              <w:widowControl w:val="0"/>
            </w:pPr>
          </w:p>
          <w:p w:rsidRPr="00126431" w:rsidR="00B54EDD" w:rsidP="00757B5A" w:rsidRDefault="00722418" w14:paraId="0283A1BC" w14:textId="2E246F09">
            <w:pPr>
              <w:widowControl w:val="0"/>
              <w:spacing w:after="240"/>
            </w:pPr>
            <w:r w:rsidRPr="00126431">
              <w:t>Noted</w:t>
            </w:r>
          </w:p>
          <w:p w:rsidRPr="00126431" w:rsidR="00722418" w:rsidP="004707AD" w:rsidRDefault="00722418" w14:paraId="6BA03C2E" w14:textId="77777777">
            <w:pPr>
              <w:widowControl w:val="0"/>
            </w:pPr>
          </w:p>
          <w:p w:rsidRPr="00126431" w:rsidR="00722418" w:rsidP="004707AD" w:rsidRDefault="00722418" w14:paraId="734EF5EE" w14:textId="77777777">
            <w:pPr>
              <w:widowControl w:val="0"/>
            </w:pPr>
          </w:p>
          <w:p w:rsidRPr="00126431" w:rsidR="00722418" w:rsidP="004707AD" w:rsidRDefault="00722418" w14:paraId="506E92DB" w14:textId="77777777">
            <w:pPr>
              <w:widowControl w:val="0"/>
            </w:pPr>
          </w:p>
          <w:p w:rsidRPr="00126431" w:rsidR="00722418" w:rsidP="004707AD" w:rsidRDefault="00722418" w14:paraId="76E1108C" w14:textId="77777777">
            <w:pPr>
              <w:widowControl w:val="0"/>
            </w:pPr>
          </w:p>
          <w:p w:rsidRPr="00126431" w:rsidR="00722418" w:rsidP="004707AD" w:rsidRDefault="00722418" w14:paraId="6D1005F2" w14:textId="77777777">
            <w:pPr>
              <w:widowControl w:val="0"/>
            </w:pPr>
          </w:p>
          <w:p w:rsidRPr="00126431" w:rsidR="00722418" w:rsidP="004707AD" w:rsidRDefault="00722418" w14:paraId="2F94619C" w14:textId="77777777">
            <w:pPr>
              <w:widowControl w:val="0"/>
            </w:pPr>
          </w:p>
          <w:p w:rsidRPr="00126431" w:rsidR="00722418" w:rsidP="004707AD" w:rsidRDefault="00722418" w14:paraId="1CD4DBD8" w14:textId="77777777">
            <w:pPr>
              <w:widowControl w:val="0"/>
            </w:pPr>
          </w:p>
          <w:p w:rsidRPr="00126431" w:rsidR="00722418" w:rsidP="004707AD" w:rsidRDefault="00722418" w14:paraId="5A6F03DE" w14:textId="77777777">
            <w:pPr>
              <w:widowControl w:val="0"/>
            </w:pPr>
          </w:p>
          <w:p w:rsidRPr="00126431" w:rsidR="00722418" w:rsidP="004707AD" w:rsidRDefault="00722418" w14:paraId="08445C1C" w14:textId="77777777">
            <w:pPr>
              <w:widowControl w:val="0"/>
            </w:pPr>
          </w:p>
          <w:p w:rsidRPr="00126431" w:rsidR="00722418" w:rsidP="004707AD" w:rsidRDefault="00722418" w14:paraId="0C355B1A" w14:textId="77777777">
            <w:pPr>
              <w:widowControl w:val="0"/>
            </w:pPr>
          </w:p>
          <w:p w:rsidR="00722418" w:rsidP="004707AD" w:rsidRDefault="00722418" w14:paraId="4481E9ED" w14:textId="77777777">
            <w:pPr>
              <w:widowControl w:val="0"/>
            </w:pPr>
          </w:p>
          <w:p w:rsidRPr="00126431" w:rsidR="00E0519E" w:rsidP="004707AD" w:rsidRDefault="00E0519E" w14:paraId="02238744" w14:textId="77777777">
            <w:pPr>
              <w:widowControl w:val="0"/>
            </w:pPr>
          </w:p>
          <w:p w:rsidRPr="00126431" w:rsidR="00E3647A" w:rsidP="00757B5A" w:rsidRDefault="00F44638" w14:paraId="65F27B81" w14:textId="46C485E2">
            <w:pPr>
              <w:widowControl w:val="0"/>
              <w:spacing w:after="240"/>
            </w:pPr>
            <w:r w:rsidRPr="00126431">
              <w:t>Noted</w:t>
            </w:r>
          </w:p>
          <w:p w:rsidR="00E3647A" w:rsidP="004707AD" w:rsidRDefault="00E3647A" w14:paraId="22F34057" w14:textId="77777777">
            <w:pPr>
              <w:widowControl w:val="0"/>
            </w:pPr>
          </w:p>
          <w:p w:rsidR="0027078F" w:rsidP="004707AD" w:rsidRDefault="0027078F" w14:paraId="059CBBFD" w14:textId="77777777">
            <w:pPr>
              <w:widowControl w:val="0"/>
            </w:pPr>
          </w:p>
          <w:p w:rsidRPr="00126431" w:rsidR="00E3647A" w:rsidP="00757B5A" w:rsidRDefault="005F3EEE" w14:paraId="49F163BF" w14:textId="38504ED2">
            <w:pPr>
              <w:widowControl w:val="0"/>
              <w:spacing w:after="240"/>
            </w:pPr>
            <w:r w:rsidRPr="00126431">
              <w:t>Noted</w:t>
            </w:r>
            <w:r w:rsidRPr="00126431" w:rsidR="00E3647A">
              <w:t>. SLO</w:t>
            </w:r>
            <w:r w:rsidRPr="00126431" w:rsidR="00B66CC0">
              <w:t>M</w:t>
            </w:r>
            <w:r w:rsidRPr="00126431" w:rsidR="00E3647A">
              <w:t xml:space="preserve">FP has a similar position as </w:t>
            </w:r>
            <w:r w:rsidRPr="00126431" w:rsidR="007D438D">
              <w:t xml:space="preserve">SBUA when defining </w:t>
            </w:r>
            <w:r w:rsidR="00414F1E">
              <w:t>“</w:t>
            </w:r>
            <w:r w:rsidRPr="00126431" w:rsidR="007D438D">
              <w:t>too high to justify</w:t>
            </w:r>
            <w:r w:rsidR="00414F1E">
              <w:t>”</w:t>
            </w:r>
            <w:r w:rsidRPr="00126431" w:rsidR="007D438D">
              <w:t xml:space="preserve"> but</w:t>
            </w:r>
            <w:r w:rsidRPr="00126431" w:rsidR="001C1A5B">
              <w:t xml:space="preserve"> also</w:t>
            </w:r>
            <w:r w:rsidRPr="00126431" w:rsidR="005128E3">
              <w:t xml:space="preserve"> provides historical perspective</w:t>
            </w:r>
            <w:r w:rsidRPr="00126431" w:rsidR="00B66CC0">
              <w:t>.</w:t>
            </w:r>
          </w:p>
          <w:p w:rsidRPr="00126431" w:rsidR="00757505" w:rsidP="00757B5A" w:rsidRDefault="00757505" w14:paraId="72265FB5" w14:textId="123235A3">
            <w:pPr>
              <w:widowControl w:val="0"/>
              <w:spacing w:after="240"/>
            </w:pPr>
            <w:r w:rsidRPr="00126431">
              <w:t>Noted.</w:t>
            </w:r>
            <w:r w:rsidRPr="00126431" w:rsidR="005F3EEE">
              <w:t xml:space="preserve"> SLOMFP has a similar position as WEM.</w:t>
            </w:r>
          </w:p>
          <w:p w:rsidRPr="00126431" w:rsidR="00A91CAC" w:rsidP="00757B5A" w:rsidRDefault="00125D28" w14:paraId="73029445" w14:textId="40FAE7FE">
            <w:pPr>
              <w:widowControl w:val="0"/>
              <w:spacing w:after="240"/>
            </w:pPr>
            <w:r w:rsidRPr="00126431">
              <w:t xml:space="preserve">Noted. </w:t>
            </w:r>
            <w:r w:rsidRPr="00126431" w:rsidR="00937A34">
              <w:t xml:space="preserve">While </w:t>
            </w:r>
            <w:r w:rsidR="00414F1E">
              <w:t>“</w:t>
            </w:r>
            <w:r w:rsidRPr="00126431" w:rsidR="00937A34">
              <w:t xml:space="preserve">the Commission agrees with SLOMFP that the </w:t>
            </w:r>
            <w:r w:rsidR="00414F1E">
              <w:t>‘</w:t>
            </w:r>
            <w:r w:rsidRPr="00126431" w:rsidR="00937A34">
              <w:t>plain and commonsense meaning</w:t>
            </w:r>
            <w:r w:rsidR="00414F1E">
              <w:t>’</w:t>
            </w:r>
            <w:r w:rsidRPr="00126431" w:rsidR="00937A34">
              <w:t xml:space="preserve"> of the statutory language is clear</w:t>
            </w:r>
            <w:r w:rsidRPr="00126431" w:rsidR="00B374B8">
              <w:t>,</w:t>
            </w:r>
            <w:r w:rsidR="00414F1E">
              <w:t>”</w:t>
            </w:r>
            <w:r w:rsidRPr="00126431" w:rsidR="00D55C8C">
              <w:t xml:space="preserve"> it also </w:t>
            </w:r>
            <w:r w:rsidR="00414F1E">
              <w:t>“</w:t>
            </w:r>
            <w:r w:rsidRPr="00126431" w:rsidR="00D55C8C">
              <w:t xml:space="preserve">must </w:t>
            </w:r>
            <w:r w:rsidRPr="00126431" w:rsidR="00511F99">
              <w:t xml:space="preserve">not be understood in </w:t>
            </w:r>
            <w:r w:rsidR="00414F1E">
              <w:t>‘</w:t>
            </w:r>
            <w:r w:rsidRPr="00126431" w:rsidR="00511F99">
              <w:t>isolation.</w:t>
            </w:r>
            <w:r w:rsidR="00414F1E">
              <w:t>’”</w:t>
            </w:r>
            <w:r w:rsidRPr="00126431" w:rsidR="00511F99">
              <w:t xml:space="preserve"> D.23</w:t>
            </w:r>
            <w:r w:rsidR="00414F1E">
              <w:noBreakHyphen/>
            </w:r>
            <w:r w:rsidRPr="00126431" w:rsidR="007D438D">
              <w:t>12</w:t>
            </w:r>
            <w:r w:rsidR="00414F1E">
              <w:noBreakHyphen/>
            </w:r>
            <w:r w:rsidRPr="00126431" w:rsidR="007D438D">
              <w:t xml:space="preserve">036 at 46. </w:t>
            </w:r>
          </w:p>
          <w:p w:rsidRPr="00126431" w:rsidR="00767852" w:rsidP="004707AD" w:rsidRDefault="00767852" w14:paraId="26813562" w14:textId="77777777">
            <w:pPr>
              <w:widowControl w:val="0"/>
            </w:pPr>
          </w:p>
          <w:p w:rsidRPr="00126431" w:rsidR="00DE3AED" w:rsidP="004707AD" w:rsidRDefault="00DE3AED" w14:paraId="090E0018" w14:textId="77777777">
            <w:pPr>
              <w:widowControl w:val="0"/>
            </w:pPr>
          </w:p>
          <w:p w:rsidRPr="00126431" w:rsidR="00DE3AED" w:rsidP="004707AD" w:rsidRDefault="00DE3AED" w14:paraId="0FFAA0E3" w14:textId="77777777">
            <w:pPr>
              <w:widowControl w:val="0"/>
            </w:pPr>
          </w:p>
          <w:p w:rsidRPr="00126431" w:rsidR="00B2115C" w:rsidP="004707AD" w:rsidRDefault="00B2115C" w14:paraId="6103EA26" w14:textId="77777777">
            <w:pPr>
              <w:widowControl w:val="0"/>
            </w:pPr>
          </w:p>
          <w:p w:rsidRPr="00126431" w:rsidR="00B2115C" w:rsidP="004707AD" w:rsidRDefault="00B2115C" w14:paraId="59586D98" w14:textId="77777777">
            <w:pPr>
              <w:widowControl w:val="0"/>
            </w:pPr>
          </w:p>
          <w:p w:rsidRPr="00126431" w:rsidR="00B2115C" w:rsidP="004707AD" w:rsidRDefault="00B2115C" w14:paraId="0209ABEB" w14:textId="77777777">
            <w:pPr>
              <w:widowControl w:val="0"/>
            </w:pPr>
          </w:p>
          <w:p w:rsidRPr="00126431" w:rsidR="00B2115C" w:rsidP="004707AD" w:rsidRDefault="00B2115C" w14:paraId="6BD6C81B" w14:textId="77777777">
            <w:pPr>
              <w:widowControl w:val="0"/>
            </w:pPr>
          </w:p>
          <w:p w:rsidRPr="00126431" w:rsidR="00B2115C" w:rsidP="004707AD" w:rsidRDefault="00B2115C" w14:paraId="6A4C6BB3" w14:textId="77777777">
            <w:pPr>
              <w:widowControl w:val="0"/>
            </w:pPr>
          </w:p>
          <w:p w:rsidRPr="00126431" w:rsidR="00B2115C" w:rsidP="004707AD" w:rsidRDefault="00B2115C" w14:paraId="138BA4E6" w14:textId="77777777">
            <w:pPr>
              <w:widowControl w:val="0"/>
            </w:pPr>
          </w:p>
          <w:p w:rsidRPr="00126431" w:rsidR="00B2115C" w:rsidP="004707AD" w:rsidRDefault="00B2115C" w14:paraId="4A4730B0" w14:textId="77777777">
            <w:pPr>
              <w:widowControl w:val="0"/>
            </w:pPr>
          </w:p>
          <w:p w:rsidRPr="00126431" w:rsidR="00B2115C" w:rsidP="004707AD" w:rsidRDefault="00B2115C" w14:paraId="7B128A83" w14:textId="77777777">
            <w:pPr>
              <w:widowControl w:val="0"/>
            </w:pPr>
          </w:p>
          <w:p w:rsidRPr="00126431" w:rsidR="00B2115C" w:rsidP="004707AD" w:rsidRDefault="00B2115C" w14:paraId="16F44222" w14:textId="77777777">
            <w:pPr>
              <w:widowControl w:val="0"/>
            </w:pPr>
          </w:p>
          <w:p w:rsidRPr="00126431" w:rsidR="00B2115C" w:rsidP="004707AD" w:rsidRDefault="00B2115C" w14:paraId="2CCB8D40" w14:textId="77777777">
            <w:pPr>
              <w:widowControl w:val="0"/>
            </w:pPr>
          </w:p>
          <w:p w:rsidRPr="00126431" w:rsidR="00B2115C" w:rsidP="004707AD" w:rsidRDefault="00B2115C" w14:paraId="6AA64005" w14:textId="77777777">
            <w:pPr>
              <w:widowControl w:val="0"/>
            </w:pPr>
          </w:p>
          <w:p w:rsidRPr="00126431" w:rsidR="00B2115C" w:rsidP="004707AD" w:rsidRDefault="00B2115C" w14:paraId="30EA8D4B" w14:textId="77777777">
            <w:pPr>
              <w:widowControl w:val="0"/>
            </w:pPr>
          </w:p>
          <w:p w:rsidRPr="00126431" w:rsidR="00B2115C" w:rsidP="004707AD" w:rsidRDefault="00B2115C" w14:paraId="4BF7C81A" w14:textId="77777777">
            <w:pPr>
              <w:widowControl w:val="0"/>
            </w:pPr>
          </w:p>
          <w:p w:rsidRPr="00126431" w:rsidR="00B2115C" w:rsidP="004707AD" w:rsidRDefault="00B2115C" w14:paraId="3ADA74C0" w14:textId="77777777">
            <w:pPr>
              <w:widowControl w:val="0"/>
            </w:pPr>
          </w:p>
          <w:p w:rsidRPr="00126431" w:rsidR="00B2115C" w:rsidP="004707AD" w:rsidRDefault="00B2115C" w14:paraId="2E395E39" w14:textId="77777777">
            <w:pPr>
              <w:widowControl w:val="0"/>
            </w:pPr>
          </w:p>
          <w:p w:rsidRPr="00126431" w:rsidR="00B2115C" w:rsidP="004707AD" w:rsidRDefault="00B2115C" w14:paraId="6172E51B" w14:textId="77777777">
            <w:pPr>
              <w:widowControl w:val="0"/>
            </w:pPr>
          </w:p>
          <w:p w:rsidRPr="00126431" w:rsidR="00B2115C" w:rsidP="004707AD" w:rsidRDefault="00B2115C" w14:paraId="25651AC5" w14:textId="77777777">
            <w:pPr>
              <w:widowControl w:val="0"/>
            </w:pPr>
          </w:p>
          <w:p w:rsidRPr="00126431" w:rsidR="00B2115C" w:rsidP="004707AD" w:rsidRDefault="00B2115C" w14:paraId="2690BE19" w14:textId="77777777">
            <w:pPr>
              <w:widowControl w:val="0"/>
            </w:pPr>
          </w:p>
          <w:p w:rsidRPr="00126431" w:rsidR="00B2115C" w:rsidP="004707AD" w:rsidRDefault="00B2115C" w14:paraId="4A45B157" w14:textId="77777777">
            <w:pPr>
              <w:widowControl w:val="0"/>
            </w:pPr>
          </w:p>
          <w:p w:rsidRPr="00126431" w:rsidR="00B2115C" w:rsidP="004707AD" w:rsidRDefault="00B2115C" w14:paraId="1FB60A6A" w14:textId="77777777">
            <w:pPr>
              <w:widowControl w:val="0"/>
            </w:pPr>
          </w:p>
          <w:p w:rsidRPr="00126431" w:rsidR="00B2115C" w:rsidP="004707AD" w:rsidRDefault="00B2115C" w14:paraId="76A8F1B2" w14:textId="77777777">
            <w:pPr>
              <w:widowControl w:val="0"/>
            </w:pPr>
          </w:p>
          <w:p w:rsidRPr="00126431" w:rsidR="00B2115C" w:rsidP="004707AD" w:rsidRDefault="00B2115C" w14:paraId="0D9B2374" w14:textId="77777777">
            <w:pPr>
              <w:widowControl w:val="0"/>
            </w:pPr>
          </w:p>
          <w:p w:rsidRPr="00126431" w:rsidR="00B2115C" w:rsidP="004707AD" w:rsidRDefault="00B2115C" w14:paraId="41B2F11D" w14:textId="77777777">
            <w:pPr>
              <w:widowControl w:val="0"/>
            </w:pPr>
          </w:p>
          <w:p w:rsidRPr="00126431" w:rsidR="00B2115C" w:rsidP="004707AD" w:rsidRDefault="00B2115C" w14:paraId="7C91CA4C" w14:textId="77777777">
            <w:pPr>
              <w:widowControl w:val="0"/>
            </w:pPr>
          </w:p>
          <w:p w:rsidRPr="00126431" w:rsidR="00B2115C" w:rsidP="004707AD" w:rsidRDefault="00B2115C" w14:paraId="35D28B13" w14:textId="77777777">
            <w:pPr>
              <w:widowControl w:val="0"/>
            </w:pPr>
          </w:p>
          <w:p w:rsidRPr="00126431" w:rsidR="00B2115C" w:rsidP="004707AD" w:rsidRDefault="00B2115C" w14:paraId="195A8DA8" w14:textId="77777777">
            <w:pPr>
              <w:widowControl w:val="0"/>
            </w:pPr>
          </w:p>
          <w:p w:rsidRPr="00126431" w:rsidR="00B2115C" w:rsidP="004707AD" w:rsidRDefault="00B2115C" w14:paraId="0FA73B9F" w14:textId="77777777">
            <w:pPr>
              <w:widowControl w:val="0"/>
            </w:pPr>
          </w:p>
          <w:p w:rsidRPr="00126431" w:rsidR="00B2115C" w:rsidP="00757B5A" w:rsidRDefault="007F1AB4" w14:paraId="1344FF6C" w14:textId="0FF8C9B1">
            <w:pPr>
              <w:widowControl w:val="0"/>
              <w:spacing w:after="240"/>
            </w:pPr>
            <w:r w:rsidRPr="00126431">
              <w:t>Verified</w:t>
            </w:r>
          </w:p>
          <w:p w:rsidRPr="00126431" w:rsidR="007F1AB4" w:rsidP="004707AD" w:rsidRDefault="007F1AB4" w14:paraId="122B3713" w14:textId="39835466">
            <w:pPr>
              <w:widowControl w:val="0"/>
            </w:pPr>
          </w:p>
          <w:p w:rsidRPr="00126431" w:rsidR="00A641D3" w:rsidP="004707AD" w:rsidRDefault="00A641D3" w14:paraId="1FA2B205" w14:textId="77777777">
            <w:pPr>
              <w:widowControl w:val="0"/>
            </w:pPr>
          </w:p>
          <w:p w:rsidRPr="00126431" w:rsidR="007F1AB4" w:rsidP="004707AD" w:rsidRDefault="007F1AB4" w14:paraId="5C211BAC" w14:textId="77777777">
            <w:pPr>
              <w:widowControl w:val="0"/>
            </w:pPr>
          </w:p>
          <w:p w:rsidRPr="00126431" w:rsidR="007F1AB4" w:rsidP="00757B5A" w:rsidRDefault="00B34334" w14:paraId="00483637" w14:textId="7767AB6E">
            <w:pPr>
              <w:widowControl w:val="0"/>
              <w:spacing w:after="240"/>
            </w:pPr>
            <w:r w:rsidRPr="00126431">
              <w:t>The</w:t>
            </w:r>
            <w:r w:rsidRPr="00126431" w:rsidR="00C3043F">
              <w:t xml:space="preserve"> Decision does not mention </w:t>
            </w:r>
            <w:r w:rsidRPr="00126431" w:rsidR="0000440C">
              <w:t>Section 451</w:t>
            </w:r>
            <w:r w:rsidR="00414F1E">
              <w:t>’</w:t>
            </w:r>
            <w:r w:rsidRPr="00126431" w:rsidR="0000440C">
              <w:t xml:space="preserve">s </w:t>
            </w:r>
            <w:r w:rsidRPr="00126431" w:rsidR="00C3043F">
              <w:t>mand</w:t>
            </w:r>
            <w:r w:rsidRPr="00126431" w:rsidR="004F7069">
              <w:t>atory review at this cit</w:t>
            </w:r>
            <w:r w:rsidRPr="00126431" w:rsidR="007542BB">
              <w:t>ation</w:t>
            </w:r>
            <w:r w:rsidRPr="00126431" w:rsidR="004F7069">
              <w:t>.</w:t>
            </w:r>
          </w:p>
          <w:p w:rsidRPr="00126431" w:rsidR="007542BB" w:rsidP="004707AD" w:rsidRDefault="007542BB" w14:paraId="5A823231" w14:textId="77777777">
            <w:pPr>
              <w:widowControl w:val="0"/>
            </w:pPr>
          </w:p>
          <w:p w:rsidRPr="00126431" w:rsidR="007542BB" w:rsidP="00757B5A" w:rsidRDefault="00486035" w14:paraId="419891EB" w14:textId="565E4931">
            <w:pPr>
              <w:widowControl w:val="0"/>
              <w:spacing w:after="240"/>
            </w:pPr>
            <w:r w:rsidRPr="00126431">
              <w:t>Verified</w:t>
            </w:r>
          </w:p>
        </w:tc>
      </w:tr>
      <w:tr w:rsidRPr="00710EA2" w:rsidR="009B7EF7" w:rsidTr="00C13F98" w14:paraId="01AD124B" w14:textId="77777777">
        <w:tc>
          <w:tcPr>
            <w:tcW w:w="2965" w:type="dxa"/>
          </w:tcPr>
          <w:p w:rsidRPr="00705A9E" w:rsidR="008F42E3" w:rsidP="00293256" w:rsidRDefault="00705A9E" w14:paraId="273AFBD4" w14:textId="44C33309">
            <w:pPr>
              <w:widowControl w:val="0"/>
              <w:spacing w:after="240"/>
              <w:rPr>
                <w:b/>
                <w:bCs/>
              </w:rPr>
            </w:pPr>
            <w:r>
              <w:lastRenderedPageBreak/>
              <w:t>5</w:t>
            </w:r>
            <w:r w:rsidRPr="00710EA2" w:rsidR="001D27FD">
              <w:t xml:space="preserve">. </w:t>
            </w:r>
            <w:r w:rsidRPr="00705A9E" w:rsidR="001D27FD">
              <w:rPr>
                <w:b/>
                <w:bCs/>
              </w:rPr>
              <w:t>SLOMFP substantially contributed to the issue of cost</w:t>
            </w:r>
            <w:r w:rsidR="00414F1E">
              <w:rPr>
                <w:b/>
                <w:bCs/>
              </w:rPr>
              <w:noBreakHyphen/>
            </w:r>
            <w:r w:rsidRPr="00705A9E" w:rsidR="001D27FD">
              <w:rPr>
                <w:b/>
                <w:bCs/>
              </w:rPr>
              <w:t xml:space="preserve">effectiveness </w:t>
            </w:r>
            <w:r w:rsidRPr="00705A9E" w:rsidR="00433775">
              <w:rPr>
                <w:b/>
                <w:bCs/>
              </w:rPr>
              <w:t xml:space="preserve">by advocating </w:t>
            </w:r>
            <w:r w:rsidRPr="00705A9E" w:rsidR="001D27FD">
              <w:rPr>
                <w:b/>
                <w:bCs/>
              </w:rPr>
              <w:t>that PG&amp;E</w:t>
            </w:r>
            <w:r w:rsidR="00414F1E">
              <w:rPr>
                <w:b/>
                <w:bCs/>
              </w:rPr>
              <w:t>’</w:t>
            </w:r>
            <w:r w:rsidRPr="00705A9E" w:rsidR="001D27FD">
              <w:rPr>
                <w:b/>
                <w:bCs/>
              </w:rPr>
              <w:t>s statements and the CPUC</w:t>
            </w:r>
            <w:r w:rsidR="00414F1E">
              <w:rPr>
                <w:b/>
                <w:bCs/>
              </w:rPr>
              <w:t>’</w:t>
            </w:r>
            <w:r w:rsidRPr="00705A9E" w:rsidR="001D27FD">
              <w:rPr>
                <w:b/>
                <w:bCs/>
              </w:rPr>
              <w:t>s finding of fact in A16</w:t>
            </w:r>
            <w:r w:rsidR="00414F1E">
              <w:rPr>
                <w:b/>
                <w:bCs/>
              </w:rPr>
              <w:noBreakHyphen/>
            </w:r>
            <w:r w:rsidRPr="00705A9E" w:rsidR="001D27FD">
              <w:rPr>
                <w:b/>
                <w:bCs/>
              </w:rPr>
              <w:t>08</w:t>
            </w:r>
            <w:r w:rsidR="00414F1E">
              <w:rPr>
                <w:b/>
                <w:bCs/>
              </w:rPr>
              <w:noBreakHyphen/>
            </w:r>
            <w:r w:rsidRPr="00705A9E" w:rsidR="001D27FD">
              <w:rPr>
                <w:b/>
                <w:bCs/>
              </w:rPr>
              <w:t xml:space="preserve">006 </w:t>
            </w:r>
            <w:r w:rsidRPr="00705A9E" w:rsidR="00433775">
              <w:rPr>
                <w:b/>
                <w:bCs/>
              </w:rPr>
              <w:t>that operating DCPP beyond 2025 would not be cost</w:t>
            </w:r>
            <w:r w:rsidR="00414F1E">
              <w:rPr>
                <w:b/>
                <w:bCs/>
              </w:rPr>
              <w:noBreakHyphen/>
            </w:r>
            <w:r w:rsidRPr="00705A9E" w:rsidR="00433775">
              <w:rPr>
                <w:b/>
                <w:bCs/>
              </w:rPr>
              <w:t>effective still applied today.</w:t>
            </w:r>
            <w:r w:rsidRPr="00705A9E" w:rsidR="00F60721">
              <w:rPr>
                <w:b/>
                <w:bCs/>
              </w:rPr>
              <w:t xml:space="preserve"> </w:t>
            </w:r>
          </w:p>
          <w:p w:rsidRPr="00710EA2" w:rsidR="00101A27" w:rsidP="00293256" w:rsidRDefault="00F60721" w14:paraId="77223EF9" w14:textId="4D9A14C1">
            <w:pPr>
              <w:widowControl w:val="0"/>
              <w:spacing w:after="240"/>
            </w:pPr>
            <w:r w:rsidRPr="00710EA2">
              <w:t xml:space="preserve">Through testimony of </w:t>
            </w:r>
            <w:r w:rsidRPr="00710EA2">
              <w:lastRenderedPageBreak/>
              <w:t xml:space="preserve">expert </w:t>
            </w:r>
            <w:r w:rsidR="00414F1E">
              <w:t>Dr. </w:t>
            </w:r>
            <w:r w:rsidRPr="00710EA2">
              <w:t xml:space="preserve">Cooper, </w:t>
            </w:r>
            <w:r w:rsidRPr="00710EA2" w:rsidR="008F42E3">
              <w:t>SLOMFP introduced evidence</w:t>
            </w:r>
            <w:r w:rsidR="00BF6F3A">
              <w:t xml:space="preserve"> of:</w:t>
            </w:r>
            <w:r w:rsidRPr="00710EA2" w:rsidR="008F42E3">
              <w:t xml:space="preserve">  the cost of regulatory compliance; providing $/MWH as the standard measure cost</w:t>
            </w:r>
            <w:r w:rsidR="00414F1E">
              <w:noBreakHyphen/>
            </w:r>
            <w:r w:rsidRPr="00710EA2" w:rsidR="008F42E3">
              <w:t>effectiveness; providing a cost</w:t>
            </w:r>
            <w:r w:rsidR="00414F1E">
              <w:noBreakHyphen/>
            </w:r>
            <w:r w:rsidRPr="00710EA2" w:rsidR="00101A27">
              <w:t>comparison</w:t>
            </w:r>
            <w:r w:rsidRPr="00710EA2" w:rsidR="008F42E3">
              <w:t xml:space="preserve"> between </w:t>
            </w:r>
            <w:r w:rsidRPr="00710EA2" w:rsidR="00101A27">
              <w:t xml:space="preserve">aging </w:t>
            </w:r>
            <w:r w:rsidRPr="00710EA2" w:rsidR="008F42E3">
              <w:t xml:space="preserve">nuclear </w:t>
            </w:r>
            <w:r w:rsidRPr="00710EA2" w:rsidR="00101A27">
              <w:t>reactors</w:t>
            </w:r>
            <w:r w:rsidR="00BF6F3A">
              <w:t xml:space="preserve"> such as Diablo</w:t>
            </w:r>
            <w:r w:rsidRPr="00710EA2" w:rsidR="00101A27">
              <w:t xml:space="preserve"> </w:t>
            </w:r>
            <w:r w:rsidRPr="00710EA2" w:rsidR="008F42E3">
              <w:t>and renewable and clean energy resources</w:t>
            </w:r>
            <w:r w:rsidRPr="00710EA2" w:rsidR="00101A27">
              <w:t>; total system costs of aging nuclear reactors</w:t>
            </w:r>
            <w:r w:rsidRPr="00710EA2" w:rsidR="008B3344">
              <w:t xml:space="preserve"> such as Diablo,</w:t>
            </w:r>
            <w:r w:rsidRPr="00710EA2" w:rsidR="00101A27">
              <w:t xml:space="preserve"> and alternative renewable and clean energy resources.</w:t>
            </w:r>
          </w:p>
          <w:p w:rsidRPr="00710EA2" w:rsidR="00101A27" w:rsidP="00293256" w:rsidRDefault="005B64E7" w14:paraId="06AB68DF" w14:textId="31306824">
            <w:pPr>
              <w:widowControl w:val="0"/>
              <w:spacing w:after="240"/>
            </w:pPr>
            <w:r w:rsidRPr="00710EA2">
              <w:t>SLOMFP also rebutted other parties</w:t>
            </w:r>
            <w:r w:rsidR="00414F1E">
              <w:t>’</w:t>
            </w:r>
            <w:r w:rsidR="002E03C8">
              <w:t xml:space="preserve"> </w:t>
            </w:r>
            <w:r w:rsidRPr="00710EA2" w:rsidR="008B3344">
              <w:t>allegations of a</w:t>
            </w:r>
            <w:r w:rsidRPr="00710EA2">
              <w:t xml:space="preserve"> lower $/MWH for extended operations of DCPP.</w:t>
            </w:r>
          </w:p>
          <w:p w:rsidRPr="00710EA2" w:rsidR="00101A27" w:rsidP="00293256" w:rsidRDefault="00101A27" w14:paraId="746974D7" w14:textId="6E7D88CA">
            <w:pPr>
              <w:widowControl w:val="0"/>
              <w:spacing w:after="240"/>
            </w:pPr>
            <w:r w:rsidRPr="00F54D3F">
              <w:t xml:space="preserve">While the </w:t>
            </w:r>
            <w:r w:rsidRPr="00F54D3F" w:rsidR="00BF6F3A">
              <w:t>D</w:t>
            </w:r>
            <w:r w:rsidRPr="00F54D3F">
              <w:t xml:space="preserve">ecision did not ultimately </w:t>
            </w:r>
            <w:r w:rsidRPr="00F54D3F" w:rsidR="008B3344">
              <w:t xml:space="preserve">adopt the $/MWH figure of </w:t>
            </w:r>
            <w:r w:rsidR="00414F1E">
              <w:t>Dr. </w:t>
            </w:r>
            <w:r w:rsidRPr="00F54D3F" w:rsidR="008B3344">
              <w:t>Cooper</w:t>
            </w:r>
            <w:r w:rsidRPr="00710EA2" w:rsidR="008B3344">
              <w:t>,</w:t>
            </w:r>
            <w:r w:rsidRPr="00710EA2">
              <w:t xml:space="preserve"> SLOMFP</w:t>
            </w:r>
            <w:r w:rsidR="00414F1E">
              <w:t>’</w:t>
            </w:r>
            <w:r w:rsidRPr="00710EA2">
              <w:t xml:space="preserve">s analysis contributed to the robustness of the evidentiary record and allowed the Commission to benefit from </w:t>
            </w:r>
            <w:r w:rsidRPr="00710EA2" w:rsidR="00C2734B">
              <w:t>SLOMFP</w:t>
            </w:r>
            <w:r w:rsidR="00414F1E">
              <w:t>’</w:t>
            </w:r>
            <w:r w:rsidRPr="00710EA2" w:rsidR="00C2734B">
              <w:t xml:space="preserve">s </w:t>
            </w:r>
            <w:r w:rsidRPr="00710EA2">
              <w:t xml:space="preserve">analysis and </w:t>
            </w:r>
            <w:r w:rsidRPr="00710EA2" w:rsidR="00C2734B">
              <w:t xml:space="preserve">discussion of the issue and the evidence provided. </w:t>
            </w:r>
            <w:r w:rsidRPr="00710EA2">
              <w:t xml:space="preserve"> </w:t>
            </w:r>
            <w:r w:rsidRPr="00710EA2" w:rsidR="004274C9">
              <w:t xml:space="preserve">It should be noted that </w:t>
            </w:r>
            <w:r w:rsidRPr="00F54D3F" w:rsidR="004274C9">
              <w:t>the Decision points out that SLOMFP was the only party to a</w:t>
            </w:r>
            <w:r w:rsidRPr="00F54D3F" w:rsidR="008B3344">
              <w:t xml:space="preserve">dvance the position that </w:t>
            </w:r>
            <w:r w:rsidRPr="00F54D3F" w:rsidR="004274C9">
              <w:t xml:space="preserve">there was a sufficient </w:t>
            </w:r>
            <w:r w:rsidRPr="00F54D3F" w:rsidR="00BF6F3A">
              <w:t>evidence</w:t>
            </w:r>
            <w:r w:rsidRPr="00F54D3F" w:rsidR="004274C9">
              <w:t xml:space="preserve"> to decide </w:t>
            </w:r>
            <w:r w:rsidRPr="00F54D3F" w:rsidR="008B3344">
              <w:t xml:space="preserve">the question of </w:t>
            </w:r>
            <w:r w:rsidRPr="00F54D3F" w:rsidR="004274C9">
              <w:t>cost</w:t>
            </w:r>
            <w:r w:rsidR="00414F1E">
              <w:noBreakHyphen/>
            </w:r>
            <w:r w:rsidRPr="00F54D3F" w:rsidR="004274C9">
              <w:t>effectiveness</w:t>
            </w:r>
            <w:r w:rsidRPr="00710EA2" w:rsidR="008B3344">
              <w:t>,</w:t>
            </w:r>
            <w:r w:rsidRPr="00710EA2" w:rsidR="004274C9">
              <w:t xml:space="preserve"> </w:t>
            </w:r>
            <w:r w:rsidR="00BF6F3A">
              <w:t xml:space="preserve">thus </w:t>
            </w:r>
            <w:r w:rsidR="00BF6F3A">
              <w:lastRenderedPageBreak/>
              <w:t>acknowledging that SLOMFP provided a unique perspective on this central issue, which therefore</w:t>
            </w:r>
            <w:r w:rsidRPr="00710EA2" w:rsidR="008B3344">
              <w:t xml:space="preserve"> demonstrates substantial contribution</w:t>
            </w:r>
            <w:r w:rsidR="00BF6F3A">
              <w:t>.</w:t>
            </w:r>
            <w:r w:rsidRPr="00710EA2" w:rsidR="004274C9">
              <w:t xml:space="preserve">. </w:t>
            </w:r>
          </w:p>
        </w:tc>
        <w:tc>
          <w:tcPr>
            <w:tcW w:w="4143" w:type="dxa"/>
          </w:tcPr>
          <w:p w:rsidRPr="00126431" w:rsidR="005B64E7" w:rsidP="004707AD" w:rsidRDefault="005B64E7" w14:paraId="529CA2AF" w14:textId="77777777">
            <w:pPr>
              <w:widowControl w:val="0"/>
              <w:rPr>
                <w:u w:val="single"/>
              </w:rPr>
            </w:pPr>
            <w:r w:rsidRPr="00126431">
              <w:rPr>
                <w:u w:val="single"/>
              </w:rPr>
              <w:lastRenderedPageBreak/>
              <w:t>Legal Standard and Authorities</w:t>
            </w:r>
          </w:p>
          <w:p w:rsidRPr="00126431" w:rsidR="005B64E7" w:rsidP="00381046" w:rsidRDefault="005B64E7" w14:paraId="5E19E851" w14:textId="77777777">
            <w:pPr>
              <w:widowControl w:val="0"/>
              <w:spacing w:after="240"/>
            </w:pPr>
            <w:r w:rsidRPr="00126431">
              <w:t xml:space="preserve">[See above No. 1] </w:t>
            </w:r>
          </w:p>
          <w:p w:rsidRPr="00710EA2" w:rsidR="005B64E7" w:rsidP="00381046" w:rsidRDefault="005B64E7" w14:paraId="45D91689" w14:textId="77777777">
            <w:pPr>
              <w:widowControl w:val="0"/>
              <w:spacing w:after="240"/>
              <w:rPr>
                <w:u w:val="single"/>
              </w:rPr>
            </w:pPr>
            <w:r w:rsidRPr="00710EA2">
              <w:rPr>
                <w:u w:val="single"/>
              </w:rPr>
              <w:t xml:space="preserve">Citations to the Record: </w:t>
            </w:r>
          </w:p>
          <w:p w:rsidRPr="00126431" w:rsidR="005B64E7" w:rsidP="00381046" w:rsidRDefault="005B64E7" w14:paraId="718B9324" w14:textId="47EE2575">
            <w:pPr>
              <w:widowControl w:val="0"/>
              <w:spacing w:after="240"/>
            </w:pPr>
            <w:r w:rsidRPr="00126431">
              <w:t>(SLOMFP Opening Brief,</w:t>
            </w:r>
            <w:r w:rsidR="007556F5">
              <w:t xml:space="preserve"> pp. </w:t>
            </w:r>
            <w:r w:rsidRPr="00126431">
              <w:t>9</w:t>
            </w:r>
            <w:r w:rsidR="00414F1E">
              <w:noBreakHyphen/>
            </w:r>
            <w:r w:rsidRPr="00126431">
              <w:t xml:space="preserve">14) </w:t>
            </w:r>
          </w:p>
          <w:p w:rsidRPr="00710EA2" w:rsidR="009B7EF7" w:rsidP="00381046" w:rsidRDefault="005B64E7" w14:paraId="0B64B2FD" w14:textId="1DC4D17C">
            <w:pPr>
              <w:widowControl w:val="0"/>
              <w:spacing w:after="240"/>
            </w:pPr>
            <w:r w:rsidRPr="00710EA2">
              <w:t>(</w:t>
            </w:r>
            <w:proofErr w:type="spellStart"/>
            <w:r w:rsidRPr="00710EA2">
              <w:t>Exh</w:t>
            </w:r>
            <w:proofErr w:type="spellEnd"/>
            <w:r w:rsidRPr="00710EA2">
              <w:t>. SLOMFP</w:t>
            </w:r>
            <w:r w:rsidR="00414F1E">
              <w:noBreakHyphen/>
            </w:r>
            <w:r w:rsidRPr="00710EA2">
              <w:t>04</w:t>
            </w:r>
            <w:r w:rsidRPr="00710EA2" w:rsidR="00DF60B5">
              <w:t xml:space="preserve"> </w:t>
            </w:r>
            <w:r w:rsidR="00414F1E">
              <w:noBreakHyphen/>
            </w:r>
            <w:r w:rsidRPr="00710EA2" w:rsidR="00DF60B5">
              <w:t xml:space="preserve"> </w:t>
            </w:r>
            <w:r w:rsidR="00414F1E">
              <w:t>Dr. </w:t>
            </w:r>
            <w:r w:rsidRPr="00710EA2">
              <w:t>Cooper Opening Testimony</w:t>
            </w:r>
            <w:r w:rsidRPr="00710EA2" w:rsidR="00DF60B5">
              <w:t>, [</w:t>
            </w:r>
            <w:r w:rsidR="00B56A61">
              <w:t>including, but not limited to ultimate conclusion of opinion at</w:t>
            </w:r>
            <w:r w:rsidR="007556F5">
              <w:t xml:space="preserve"> p. </w:t>
            </w:r>
            <w:r w:rsidRPr="00710EA2">
              <w:t>1, line 23 through</w:t>
            </w:r>
            <w:r w:rsidR="007556F5">
              <w:t xml:space="preserve"> p. </w:t>
            </w:r>
            <w:r w:rsidRPr="00710EA2">
              <w:t>2, line 10</w:t>
            </w:r>
            <w:r w:rsidRPr="00710EA2" w:rsidR="00DF60B5">
              <w:t xml:space="preserve"> and</w:t>
            </w:r>
            <w:r w:rsidR="002E03C8">
              <w:t xml:space="preserve"> </w:t>
            </w:r>
            <w:r w:rsidRPr="00710EA2">
              <w:rPr>
                <w:i/>
                <w:iCs/>
              </w:rPr>
              <w:t>Id.</w:t>
            </w:r>
            <w:r w:rsidRPr="00710EA2">
              <w:t xml:space="preserve"> at</w:t>
            </w:r>
            <w:r w:rsidR="007556F5">
              <w:t xml:space="preserve"> p. </w:t>
            </w:r>
            <w:r w:rsidRPr="00710EA2">
              <w:t>29, lines 8</w:t>
            </w:r>
            <w:r w:rsidR="00414F1E">
              <w:noBreakHyphen/>
            </w:r>
            <w:r w:rsidRPr="00710EA2">
              <w:t xml:space="preserve">15, </w:t>
            </w:r>
            <w:r w:rsidRPr="00710EA2" w:rsidR="008B3344">
              <w:t xml:space="preserve">and </w:t>
            </w:r>
            <w:r w:rsidRPr="00710EA2">
              <w:t>attachment MNC 3</w:t>
            </w:r>
            <w:r w:rsidR="00414F1E">
              <w:noBreakHyphen/>
            </w:r>
            <w:r w:rsidRPr="00710EA2">
              <w:t>6.  [</w:t>
            </w:r>
            <w:r w:rsidR="00414F1E">
              <w:t>Dr. </w:t>
            </w:r>
            <w:r w:rsidRPr="00710EA2">
              <w:t xml:space="preserve">Cooper found that the </w:t>
            </w:r>
            <w:r w:rsidRPr="00710EA2">
              <w:lastRenderedPageBreak/>
              <w:t>cost of operations of aging nuclear reactors like DCPP is effectively $70/MWH</w:t>
            </w:r>
            <w:r w:rsidR="00B56A61">
              <w:t xml:space="preserve">, after laying comprehensive and detailed foundation for his </w:t>
            </w:r>
            <w:r w:rsidR="00C16E5B">
              <w:t xml:space="preserve">expert </w:t>
            </w:r>
            <w:r w:rsidR="00B56A61">
              <w:t>opinion throughout the applicable chapter of testimony</w:t>
            </w:r>
            <w:r w:rsidRPr="00710EA2">
              <w:t>.]</w:t>
            </w:r>
          </w:p>
          <w:p w:rsidRPr="00710EA2" w:rsidR="00505AA2" w:rsidP="00381046" w:rsidRDefault="00505AA2" w14:paraId="59250F03" w14:textId="3B52F5B1">
            <w:pPr>
              <w:widowControl w:val="0"/>
              <w:spacing w:after="240"/>
            </w:pPr>
            <w:r w:rsidRPr="00710EA2">
              <w:t>(</w:t>
            </w:r>
            <w:proofErr w:type="spellStart"/>
            <w:r w:rsidRPr="00710EA2">
              <w:t>Exh</w:t>
            </w:r>
            <w:proofErr w:type="spellEnd"/>
            <w:r w:rsidRPr="00710EA2">
              <w:t>. SLOMFP</w:t>
            </w:r>
            <w:r w:rsidR="00414F1E">
              <w:noBreakHyphen/>
            </w:r>
            <w:r w:rsidRPr="00710EA2">
              <w:t xml:space="preserve">04 – </w:t>
            </w:r>
            <w:r w:rsidR="00414F1E">
              <w:t>Dr. </w:t>
            </w:r>
            <w:r w:rsidRPr="00710EA2">
              <w:t>Cooper Opening Testimony</w:t>
            </w:r>
            <w:r w:rsidR="00C16E5B">
              <w:t xml:space="preserve"> [after laying comprehensive and detailed foundation for his opinion throughout the applicable chapter of testimony, providing ultimate conclusion of expert opinion at</w:t>
            </w:r>
            <w:r w:rsidR="007556F5">
              <w:t xml:space="preserve"> p. </w:t>
            </w:r>
            <w:r w:rsidRPr="00710EA2">
              <w:t xml:space="preserve">19, lines 21 through 27 </w:t>
            </w:r>
            <w:r w:rsidRPr="00710EA2" w:rsidR="008B3344">
              <w:t xml:space="preserve">and </w:t>
            </w:r>
            <w:r w:rsidRPr="00710EA2">
              <w:t>attachment MNC 2.4, 2.5, 2.11, 2.14 and 2.17.  [</w:t>
            </w:r>
            <w:r w:rsidR="00414F1E">
              <w:t>Dr. </w:t>
            </w:r>
            <w:r w:rsidRPr="00710EA2">
              <w:t xml:space="preserve">Cooper </w:t>
            </w:r>
            <w:r w:rsidRPr="00710EA2" w:rsidR="008B3344">
              <w:t>testimony</w:t>
            </w:r>
            <w:r w:rsidRPr="00710EA2">
              <w:t xml:space="preserve"> that three renewable energy and zero carbon alternatives had a price/MWH significantly lower than aging nuclear reactors</w:t>
            </w:r>
            <w:r w:rsidRPr="00710EA2" w:rsidR="008B3344">
              <w:t xml:space="preserve"> like DCPP</w:t>
            </w:r>
            <w:r w:rsidRPr="00710EA2">
              <w:t>, namely efficiency, solar and wind with long duration storage and that three firm resources are competitive in terms of price/MWH with aging nuclear reactors</w:t>
            </w:r>
            <w:r w:rsidRPr="00710EA2" w:rsidR="008B3344">
              <w:t xml:space="preserve"> like DCPP</w:t>
            </w:r>
            <w:r w:rsidRPr="00710EA2">
              <w:t xml:space="preserve">, namely efficiency.].) </w:t>
            </w:r>
          </w:p>
          <w:p w:rsidRPr="00126431" w:rsidR="005B64E7" w:rsidP="00381046" w:rsidRDefault="005B64E7" w14:paraId="4CC6D715" w14:textId="6D224514">
            <w:pPr>
              <w:widowControl w:val="0"/>
              <w:spacing w:after="240"/>
            </w:pPr>
            <w:r w:rsidRPr="00126431">
              <w:t>(</w:t>
            </w:r>
            <w:proofErr w:type="spellStart"/>
            <w:r w:rsidRPr="00126431">
              <w:t>Exh</w:t>
            </w:r>
            <w:proofErr w:type="spellEnd"/>
            <w:r w:rsidRPr="00126431">
              <w:t>. SLOMFP</w:t>
            </w:r>
            <w:r w:rsidR="00414F1E">
              <w:noBreakHyphen/>
            </w:r>
            <w:r w:rsidRPr="00126431">
              <w:t>08 – Reply Testimony of Mark Cooper</w:t>
            </w:r>
            <w:r w:rsidRPr="00126431" w:rsidR="00DF60B5">
              <w:t xml:space="preserve">, </w:t>
            </w:r>
            <w:r w:rsidRPr="00126431" w:rsidR="00C16E5B">
              <w:t>[</w:t>
            </w:r>
            <w:r w:rsidRPr="00126431" w:rsidR="00DF60B5">
              <w:t>e.g.</w:t>
            </w:r>
            <w:r w:rsidR="007556F5">
              <w:t xml:space="preserve"> p. </w:t>
            </w:r>
            <w:r w:rsidRPr="00126431">
              <w:t xml:space="preserve">16 </w:t>
            </w:r>
            <w:r w:rsidRPr="00126431" w:rsidR="00C16E5B">
              <w:t xml:space="preserve">where </w:t>
            </w:r>
            <w:r w:rsidRPr="00126431">
              <w:t>Cooper rebutted GPI</w:t>
            </w:r>
            <w:r w:rsidR="00414F1E">
              <w:t>’</w:t>
            </w:r>
            <w:r w:rsidRPr="00126431">
              <w:t xml:space="preserve">s calculation of $66/MWH and </w:t>
            </w:r>
            <w:r w:rsidRPr="00126431" w:rsidR="00C16E5B">
              <w:t>citing and explaining</w:t>
            </w:r>
            <w:r w:rsidRPr="00126431">
              <w:t xml:space="preserve"> </w:t>
            </w:r>
            <w:r w:rsidRPr="00126431" w:rsidR="00C16E5B">
              <w:t>Coooper</w:t>
            </w:r>
            <w:r w:rsidR="00414F1E">
              <w:t>’</w:t>
            </w:r>
            <w:r w:rsidRPr="00126431" w:rsidR="00C16E5B">
              <w:t xml:space="preserve">s prepared </w:t>
            </w:r>
            <w:r w:rsidRPr="00126431">
              <w:t>Attachment MNC</w:t>
            </w:r>
            <w:r w:rsidR="00414F1E">
              <w:noBreakHyphen/>
            </w:r>
            <w:r w:rsidRPr="00126431">
              <w:t>R</w:t>
            </w:r>
            <w:r w:rsidR="00414F1E">
              <w:noBreakHyphen/>
            </w:r>
            <w:r w:rsidRPr="00126431">
              <w:t xml:space="preserve">10].) </w:t>
            </w:r>
          </w:p>
          <w:p w:rsidRPr="00710EA2" w:rsidR="00505AA2" w:rsidP="00381046" w:rsidRDefault="00505AA2" w14:paraId="30BCE29A" w14:textId="5F155BF7">
            <w:pPr>
              <w:widowControl w:val="0"/>
              <w:spacing w:after="240"/>
            </w:pPr>
            <w:r w:rsidRPr="00710EA2">
              <w:t>(</w:t>
            </w:r>
            <w:proofErr w:type="spellStart"/>
            <w:r w:rsidRPr="00710EA2">
              <w:t>Exh</w:t>
            </w:r>
            <w:proofErr w:type="spellEnd"/>
            <w:r w:rsidRPr="00710EA2">
              <w:t>. SLOMFP</w:t>
            </w:r>
            <w:r w:rsidR="00414F1E">
              <w:noBreakHyphen/>
            </w:r>
            <w:r w:rsidRPr="00710EA2">
              <w:t>08 – _Reply Testimony of Mark Cooper,</w:t>
            </w:r>
            <w:r w:rsidR="007556F5">
              <w:t xml:space="preserve"> pp. </w:t>
            </w:r>
            <w:r w:rsidRPr="00710EA2">
              <w:t>5</w:t>
            </w:r>
            <w:r w:rsidR="00414F1E">
              <w:noBreakHyphen/>
            </w:r>
            <w:r w:rsidRPr="00710EA2">
              <w:t xml:space="preserve">8. [Failed Economics of DCPP].) </w:t>
            </w:r>
          </w:p>
          <w:p w:rsidRPr="00710EA2" w:rsidR="00505AA2" w:rsidP="00381046" w:rsidRDefault="00414F1E" w14:paraId="493B2112" w14:textId="695269BD">
            <w:pPr>
              <w:widowControl w:val="0"/>
              <w:spacing w:after="240"/>
            </w:pPr>
            <w:r>
              <w:t>Dr. </w:t>
            </w:r>
            <w:r w:rsidRPr="00710EA2" w:rsidR="00505AA2">
              <w:t xml:space="preserve">Cooper estimated the total system costs of aging reactors like Diablo Canyon to be between $110 and $130/MWH as shown on </w:t>
            </w:r>
            <w:r w:rsidR="00C11207">
              <w:t xml:space="preserve">Cooper Attachment </w:t>
            </w:r>
            <w:r w:rsidRPr="00710EA2" w:rsidR="00505AA2">
              <w:t>MNC 2.17 This is similar to the $141/MWH for post</w:t>
            </w:r>
            <w:r>
              <w:noBreakHyphen/>
            </w:r>
            <w:r w:rsidRPr="00710EA2" w:rsidR="00505AA2">
              <w:t xml:space="preserve">2025 </w:t>
            </w:r>
            <w:r w:rsidRPr="00710EA2" w:rsidR="00505AA2">
              <w:lastRenderedPageBreak/>
              <w:t>operations that PG&amp;E calculated in the 2018 A.16</w:t>
            </w:r>
            <w:r>
              <w:noBreakHyphen/>
            </w:r>
            <w:r w:rsidRPr="00710EA2" w:rsidR="00505AA2">
              <w:t>08</w:t>
            </w:r>
            <w:r>
              <w:noBreakHyphen/>
            </w:r>
            <w:r w:rsidRPr="00710EA2" w:rsidR="00505AA2">
              <w:t>006 proceeding.</w:t>
            </w:r>
          </w:p>
          <w:p w:rsidRPr="00710EA2" w:rsidR="00505AA2" w:rsidP="00381046" w:rsidRDefault="00505AA2" w14:paraId="428F1524" w14:textId="77777777">
            <w:pPr>
              <w:widowControl w:val="0"/>
              <w:spacing w:after="240"/>
              <w:rPr>
                <w:i/>
                <w:iCs/>
              </w:rPr>
            </w:pPr>
            <w:r w:rsidRPr="00710EA2">
              <w:rPr>
                <w:u w:val="single"/>
              </w:rPr>
              <w:t>Citations to Decision</w:t>
            </w:r>
            <w:r w:rsidRPr="00710EA2">
              <w:rPr>
                <w:i/>
                <w:iCs/>
              </w:rPr>
              <w:t>:</w:t>
            </w:r>
          </w:p>
          <w:p w:rsidRPr="00710EA2" w:rsidR="00505AA2" w:rsidP="00381046" w:rsidRDefault="00505AA2" w14:paraId="420632C0" w14:textId="36A7D031">
            <w:pPr>
              <w:widowControl w:val="0"/>
              <w:spacing w:after="240"/>
            </w:pPr>
            <w:r w:rsidRPr="00710EA2">
              <w:t>(Decision</w:t>
            </w:r>
            <w:r w:rsidR="007556F5">
              <w:t xml:space="preserve"> pp. </w:t>
            </w:r>
            <w:r w:rsidRPr="00710EA2">
              <w:t>43</w:t>
            </w:r>
            <w:r w:rsidR="00414F1E">
              <w:noBreakHyphen/>
            </w:r>
            <w:r w:rsidRPr="00710EA2">
              <w:t xml:space="preserve">44, </w:t>
            </w:r>
            <w:r w:rsidRPr="00710EA2" w:rsidR="00DF60B5">
              <w:t>and 49</w:t>
            </w:r>
            <w:r w:rsidR="00414F1E">
              <w:noBreakHyphen/>
            </w:r>
            <w:r w:rsidRPr="00710EA2" w:rsidR="00DF60B5">
              <w:t xml:space="preserve">50 [Where the Commission discussed </w:t>
            </w:r>
            <w:r w:rsidR="00414F1E">
              <w:t>Dr. </w:t>
            </w:r>
            <w:r w:rsidRPr="00710EA2" w:rsidR="00DF60B5">
              <w:t>Cooper</w:t>
            </w:r>
            <w:r w:rsidR="00414F1E">
              <w:t>’</w:t>
            </w:r>
            <w:r w:rsidRPr="00710EA2" w:rsidR="00DF60B5">
              <w:t>s Cost Comparison and its prior Decision in A16</w:t>
            </w:r>
            <w:r w:rsidR="00414F1E">
              <w:noBreakHyphen/>
            </w:r>
            <w:r w:rsidRPr="00710EA2" w:rsidR="00DF60B5">
              <w:t>08</w:t>
            </w:r>
            <w:r w:rsidR="00414F1E">
              <w:noBreakHyphen/>
            </w:r>
            <w:r w:rsidRPr="00710EA2" w:rsidR="00DF60B5">
              <w:t xml:space="preserve">006].) </w:t>
            </w:r>
          </w:p>
          <w:p w:rsidRPr="00710EA2" w:rsidR="004274C9" w:rsidP="00381046" w:rsidRDefault="004274C9" w14:paraId="0CB44349" w14:textId="6CFCDA4D">
            <w:pPr>
              <w:widowControl w:val="0"/>
              <w:spacing w:after="240"/>
            </w:pPr>
            <w:r w:rsidRPr="00710EA2">
              <w:t>(Decision</w:t>
            </w:r>
            <w:r w:rsidR="007556F5">
              <w:t xml:space="preserve"> pp. </w:t>
            </w:r>
            <w:r w:rsidRPr="00710EA2">
              <w:t>43</w:t>
            </w:r>
            <w:r w:rsidR="00705A9E">
              <w:t xml:space="preserve"> through </w:t>
            </w:r>
            <w:r w:rsidRPr="00710EA2">
              <w:t>44, and 49 [</w:t>
            </w:r>
            <w:r w:rsidR="00414F1E">
              <w:t>“</w:t>
            </w:r>
            <w:r w:rsidRPr="00710EA2">
              <w:t>SLOMFP is the only party to argue there is sufficient evidentiary record demonstrating DCPP extended operations are not cost</w:t>
            </w:r>
            <w:r w:rsidR="00414F1E">
              <w:noBreakHyphen/>
            </w:r>
            <w:r w:rsidRPr="00710EA2">
              <w:t>effective.</w:t>
            </w:r>
            <w:r w:rsidR="00414F1E">
              <w:t>”</w:t>
            </w:r>
            <w:r w:rsidRPr="00710EA2">
              <w:t xml:space="preserve">].) </w:t>
            </w:r>
          </w:p>
        </w:tc>
        <w:tc>
          <w:tcPr>
            <w:tcW w:w="2252" w:type="dxa"/>
          </w:tcPr>
          <w:p w:rsidRPr="00126431" w:rsidR="009B7EF7" w:rsidP="001A3204" w:rsidRDefault="00177D81" w14:paraId="2D8120F7" w14:textId="7A2AB7FC">
            <w:pPr>
              <w:widowControl w:val="0"/>
              <w:spacing w:after="240"/>
            </w:pPr>
            <w:r w:rsidRPr="00126431">
              <w:lastRenderedPageBreak/>
              <w:t>Noted</w:t>
            </w:r>
          </w:p>
          <w:p w:rsidRPr="00126431" w:rsidR="00177D81" w:rsidP="004707AD" w:rsidRDefault="00177D81" w14:paraId="4E2D8875" w14:textId="77777777">
            <w:pPr>
              <w:widowControl w:val="0"/>
            </w:pPr>
          </w:p>
          <w:p w:rsidRPr="00126431" w:rsidR="00177D81" w:rsidP="004707AD" w:rsidRDefault="00177D81" w14:paraId="75DEFF9D" w14:textId="77777777">
            <w:pPr>
              <w:widowControl w:val="0"/>
            </w:pPr>
          </w:p>
          <w:p w:rsidRPr="00126431" w:rsidR="00C46566" w:rsidP="004707AD" w:rsidRDefault="00C46566" w14:paraId="06CE9F2D" w14:textId="77777777">
            <w:pPr>
              <w:widowControl w:val="0"/>
            </w:pPr>
          </w:p>
          <w:p w:rsidRPr="00126431" w:rsidR="00177D81" w:rsidP="001A3204" w:rsidRDefault="008D1CD5" w14:paraId="16E5163A" w14:textId="53E140EC">
            <w:pPr>
              <w:widowControl w:val="0"/>
              <w:spacing w:after="240"/>
            </w:pPr>
            <w:r w:rsidRPr="00126431">
              <w:t>Noted</w:t>
            </w:r>
          </w:p>
          <w:p w:rsidRPr="00126431" w:rsidR="00F66749" w:rsidP="001A3204" w:rsidRDefault="00F66749" w14:paraId="3A1859BF" w14:textId="038479AD">
            <w:pPr>
              <w:widowControl w:val="0"/>
              <w:spacing w:after="240"/>
            </w:pPr>
            <w:r w:rsidRPr="00126431">
              <w:t>Noted</w:t>
            </w:r>
          </w:p>
          <w:p w:rsidRPr="00126431" w:rsidR="00F66749" w:rsidP="004707AD" w:rsidRDefault="00F66749" w14:paraId="1E7C5DEB" w14:textId="77777777">
            <w:pPr>
              <w:widowControl w:val="0"/>
            </w:pPr>
          </w:p>
          <w:p w:rsidRPr="00126431" w:rsidR="00F66749" w:rsidP="004707AD" w:rsidRDefault="00F66749" w14:paraId="3D430A9F" w14:textId="77777777">
            <w:pPr>
              <w:widowControl w:val="0"/>
            </w:pPr>
          </w:p>
          <w:p w:rsidRPr="00126431" w:rsidR="00F66749" w:rsidP="004707AD" w:rsidRDefault="00F66749" w14:paraId="5A62852D" w14:textId="77777777">
            <w:pPr>
              <w:widowControl w:val="0"/>
            </w:pPr>
          </w:p>
          <w:p w:rsidRPr="00126431" w:rsidR="00571599" w:rsidP="004707AD" w:rsidRDefault="00571599" w14:paraId="47CC4DEE" w14:textId="77777777">
            <w:pPr>
              <w:widowControl w:val="0"/>
            </w:pPr>
          </w:p>
          <w:p w:rsidRPr="00126431" w:rsidR="00571599" w:rsidP="004707AD" w:rsidRDefault="00571599" w14:paraId="558C306A" w14:textId="77777777">
            <w:pPr>
              <w:widowControl w:val="0"/>
            </w:pPr>
          </w:p>
          <w:p w:rsidRPr="00126431" w:rsidR="00571599" w:rsidP="004707AD" w:rsidRDefault="00571599" w14:paraId="319853A7" w14:textId="77777777">
            <w:pPr>
              <w:widowControl w:val="0"/>
            </w:pPr>
          </w:p>
          <w:p w:rsidRPr="00126431" w:rsidR="00571599" w:rsidP="004707AD" w:rsidRDefault="00571599" w14:paraId="69F198AC" w14:textId="77777777">
            <w:pPr>
              <w:widowControl w:val="0"/>
            </w:pPr>
          </w:p>
          <w:p w:rsidRPr="00126431" w:rsidR="00571599" w:rsidP="004707AD" w:rsidRDefault="00571599" w14:paraId="2B6D0FED" w14:textId="77777777">
            <w:pPr>
              <w:widowControl w:val="0"/>
            </w:pPr>
          </w:p>
          <w:p w:rsidRPr="00126431" w:rsidR="00571599" w:rsidP="004707AD" w:rsidRDefault="00571599" w14:paraId="72988EA8" w14:textId="77777777">
            <w:pPr>
              <w:widowControl w:val="0"/>
            </w:pPr>
          </w:p>
          <w:p w:rsidRPr="00126431" w:rsidR="00571599" w:rsidP="004707AD" w:rsidRDefault="00571599" w14:paraId="2D627C03" w14:textId="77777777">
            <w:pPr>
              <w:widowControl w:val="0"/>
            </w:pPr>
          </w:p>
          <w:p w:rsidRPr="00126431" w:rsidR="00571599" w:rsidP="004707AD" w:rsidRDefault="00571599" w14:paraId="024B3875" w14:textId="77777777">
            <w:pPr>
              <w:widowControl w:val="0"/>
            </w:pPr>
          </w:p>
          <w:p w:rsidRPr="00126431" w:rsidR="00571599" w:rsidP="001A3204" w:rsidRDefault="00E3405B" w14:paraId="00DF273E" w14:textId="0C3C9075">
            <w:pPr>
              <w:widowControl w:val="0"/>
              <w:spacing w:after="240"/>
            </w:pPr>
            <w:r w:rsidRPr="00126431">
              <w:t>Noted</w:t>
            </w:r>
          </w:p>
          <w:p w:rsidRPr="00126431" w:rsidR="00690492" w:rsidP="004707AD" w:rsidRDefault="00690492" w14:paraId="3B2C744A" w14:textId="77777777">
            <w:pPr>
              <w:widowControl w:val="0"/>
            </w:pPr>
          </w:p>
          <w:p w:rsidRPr="00126431" w:rsidR="00690492" w:rsidP="004707AD" w:rsidRDefault="00690492" w14:paraId="53608647" w14:textId="77777777">
            <w:pPr>
              <w:widowControl w:val="0"/>
            </w:pPr>
          </w:p>
          <w:p w:rsidRPr="00126431" w:rsidR="00690492" w:rsidP="004707AD" w:rsidRDefault="00690492" w14:paraId="235FF29C" w14:textId="77777777">
            <w:pPr>
              <w:widowControl w:val="0"/>
            </w:pPr>
          </w:p>
          <w:p w:rsidRPr="00126431" w:rsidR="00690492" w:rsidP="004707AD" w:rsidRDefault="00690492" w14:paraId="015A8D79" w14:textId="77777777">
            <w:pPr>
              <w:widowControl w:val="0"/>
            </w:pPr>
          </w:p>
          <w:p w:rsidRPr="00126431" w:rsidR="00690492" w:rsidP="004707AD" w:rsidRDefault="00690492" w14:paraId="26F5406E" w14:textId="77777777">
            <w:pPr>
              <w:widowControl w:val="0"/>
            </w:pPr>
          </w:p>
          <w:p w:rsidRPr="00126431" w:rsidR="00690492" w:rsidP="004707AD" w:rsidRDefault="00690492" w14:paraId="3273A6EC" w14:textId="77777777">
            <w:pPr>
              <w:widowControl w:val="0"/>
            </w:pPr>
          </w:p>
          <w:p w:rsidRPr="00126431" w:rsidR="00690492" w:rsidP="004707AD" w:rsidRDefault="00690492" w14:paraId="7B5043F7" w14:textId="77777777">
            <w:pPr>
              <w:widowControl w:val="0"/>
            </w:pPr>
          </w:p>
          <w:p w:rsidRPr="00126431" w:rsidR="00690492" w:rsidP="004707AD" w:rsidRDefault="00690492" w14:paraId="7798B812" w14:textId="77777777">
            <w:pPr>
              <w:widowControl w:val="0"/>
            </w:pPr>
          </w:p>
          <w:p w:rsidRPr="00126431" w:rsidR="00690492" w:rsidP="004707AD" w:rsidRDefault="00690492" w14:paraId="2FBF32BD" w14:textId="77777777">
            <w:pPr>
              <w:widowControl w:val="0"/>
            </w:pPr>
          </w:p>
          <w:p w:rsidRPr="00126431" w:rsidR="00690492" w:rsidP="004707AD" w:rsidRDefault="00690492" w14:paraId="07A569B0" w14:textId="77777777">
            <w:pPr>
              <w:widowControl w:val="0"/>
            </w:pPr>
          </w:p>
          <w:p w:rsidRPr="00126431" w:rsidR="00690492" w:rsidP="004707AD" w:rsidRDefault="00690492" w14:paraId="38ED0A0E" w14:textId="77777777">
            <w:pPr>
              <w:widowControl w:val="0"/>
            </w:pPr>
          </w:p>
          <w:p w:rsidRPr="00126431" w:rsidR="00690492" w:rsidP="004707AD" w:rsidRDefault="00690492" w14:paraId="4EE9A6B4" w14:textId="77777777">
            <w:pPr>
              <w:widowControl w:val="0"/>
            </w:pPr>
          </w:p>
          <w:p w:rsidRPr="00126431" w:rsidR="00690492" w:rsidP="004707AD" w:rsidRDefault="00690492" w14:paraId="2F59B7B2" w14:textId="77777777">
            <w:pPr>
              <w:widowControl w:val="0"/>
            </w:pPr>
          </w:p>
          <w:p w:rsidRPr="00126431" w:rsidR="00690492" w:rsidP="004707AD" w:rsidRDefault="00690492" w14:paraId="46A11DEB" w14:textId="77777777">
            <w:pPr>
              <w:widowControl w:val="0"/>
            </w:pPr>
          </w:p>
          <w:p w:rsidRPr="00126431" w:rsidR="00690492" w:rsidP="004707AD" w:rsidRDefault="00690492" w14:paraId="276A21C2" w14:textId="77777777">
            <w:pPr>
              <w:widowControl w:val="0"/>
            </w:pPr>
          </w:p>
          <w:p w:rsidRPr="00126431" w:rsidR="00690492" w:rsidP="004707AD" w:rsidRDefault="00690492" w14:paraId="1A5DC485" w14:textId="77777777">
            <w:pPr>
              <w:widowControl w:val="0"/>
            </w:pPr>
          </w:p>
          <w:p w:rsidRPr="00126431" w:rsidR="00690492" w:rsidP="004707AD" w:rsidRDefault="00690492" w14:paraId="72ECB7C1" w14:textId="77777777">
            <w:pPr>
              <w:widowControl w:val="0"/>
            </w:pPr>
          </w:p>
          <w:p w:rsidRPr="00126431" w:rsidR="00690492" w:rsidP="001A3204" w:rsidRDefault="006C7B02" w14:paraId="5B899E74" w14:textId="0A7E8B3C">
            <w:pPr>
              <w:widowControl w:val="0"/>
              <w:spacing w:after="240"/>
            </w:pPr>
            <w:r w:rsidRPr="00126431">
              <w:t>Noted</w:t>
            </w:r>
          </w:p>
          <w:p w:rsidRPr="00126431" w:rsidR="004D5733" w:rsidP="004707AD" w:rsidRDefault="004D5733" w14:paraId="4D88E182" w14:textId="77777777">
            <w:pPr>
              <w:widowControl w:val="0"/>
            </w:pPr>
          </w:p>
          <w:p w:rsidRPr="00126431" w:rsidR="004D5733" w:rsidP="004707AD" w:rsidRDefault="004D5733" w14:paraId="12468DBA" w14:textId="77777777">
            <w:pPr>
              <w:widowControl w:val="0"/>
            </w:pPr>
          </w:p>
          <w:p w:rsidRPr="00126431" w:rsidR="004D5733" w:rsidP="004707AD" w:rsidRDefault="004D5733" w14:paraId="22C526E5" w14:textId="77777777">
            <w:pPr>
              <w:widowControl w:val="0"/>
            </w:pPr>
          </w:p>
          <w:p w:rsidRPr="00126431" w:rsidR="004D5733" w:rsidP="004707AD" w:rsidRDefault="004D5733" w14:paraId="2A2FF5D8" w14:textId="77777777">
            <w:pPr>
              <w:widowControl w:val="0"/>
            </w:pPr>
          </w:p>
          <w:p w:rsidRPr="00126431" w:rsidR="004D5733" w:rsidP="004707AD" w:rsidRDefault="004D5733" w14:paraId="03A365C6" w14:textId="77777777">
            <w:pPr>
              <w:widowControl w:val="0"/>
            </w:pPr>
          </w:p>
          <w:p w:rsidRPr="00126431" w:rsidR="004D5733" w:rsidP="001A3204" w:rsidRDefault="007242B1" w14:paraId="77761AB1" w14:textId="33B02F26">
            <w:pPr>
              <w:widowControl w:val="0"/>
              <w:spacing w:after="240"/>
            </w:pPr>
            <w:r w:rsidRPr="00126431">
              <w:t>Noted</w:t>
            </w:r>
          </w:p>
          <w:p w:rsidRPr="00126431" w:rsidR="007242B1" w:rsidP="004707AD" w:rsidRDefault="007242B1" w14:paraId="3951FE5A" w14:textId="77777777">
            <w:pPr>
              <w:widowControl w:val="0"/>
            </w:pPr>
          </w:p>
          <w:p w:rsidRPr="00126431" w:rsidR="007242B1" w:rsidP="001A3204" w:rsidRDefault="00601873" w14:paraId="06586189" w14:textId="05FDA1F2">
            <w:pPr>
              <w:widowControl w:val="0"/>
              <w:spacing w:after="240"/>
            </w:pPr>
            <w:r w:rsidRPr="00126431">
              <w:t xml:space="preserve">Noted, however </w:t>
            </w:r>
            <w:r w:rsidR="00414F1E">
              <w:t>“</w:t>
            </w:r>
            <w:r w:rsidRPr="00126431" w:rsidR="000D3770">
              <w:t>Citations must include the referenced document</w:t>
            </w:r>
            <w:r w:rsidR="00414F1E">
              <w:t>’</w:t>
            </w:r>
            <w:r w:rsidRPr="00126431" w:rsidR="000D3770">
              <w:t>s name, date, and page/portion(s).</w:t>
            </w:r>
            <w:r w:rsidR="00414F1E">
              <w:t>”</w:t>
            </w:r>
            <w:r w:rsidRPr="00126431" w:rsidR="000D3770">
              <w:t xml:space="preserve"> </w:t>
            </w:r>
            <w:r w:rsidRPr="00126431" w:rsidR="001B75AA">
              <w:lastRenderedPageBreak/>
              <w:t xml:space="preserve">Intervenor Compensation Program Guide </w:t>
            </w:r>
            <w:r w:rsidRPr="00126431" w:rsidR="0082443C">
              <w:t>at 20</w:t>
            </w:r>
            <w:r w:rsidRPr="00126431" w:rsidR="000D3770">
              <w:t xml:space="preserve">. </w:t>
            </w:r>
          </w:p>
          <w:p w:rsidRPr="00126431" w:rsidR="00E67977" w:rsidP="001A3204" w:rsidRDefault="002D1E2B" w14:paraId="7A85FFA3" w14:textId="5CF66266">
            <w:pPr>
              <w:widowControl w:val="0"/>
              <w:spacing w:after="240"/>
            </w:pPr>
            <w:r w:rsidRPr="00126431">
              <w:t>Noted</w:t>
            </w:r>
            <w:r w:rsidRPr="00126431" w:rsidR="001B089E">
              <w:t>, however</w:t>
            </w:r>
            <w:r w:rsidRPr="00126431">
              <w:t xml:space="preserve"> </w:t>
            </w:r>
            <w:r w:rsidR="00414F1E">
              <w:t>“</w:t>
            </w:r>
            <w:r w:rsidRPr="00126431" w:rsidR="00673C29">
              <w:t>The majority of SLOMFP</w:t>
            </w:r>
            <w:r w:rsidR="00414F1E">
              <w:t>’</w:t>
            </w:r>
            <w:r w:rsidRPr="00126431" w:rsidR="00673C29">
              <w:t xml:space="preserve">s arguments </w:t>
            </w:r>
            <w:r w:rsidRPr="00126431" w:rsidR="00B01898">
              <w:t>hinge on purported extended operation costs that are either unsubstantiated, undefined, or not specifically tied to Diablo Canyon.</w:t>
            </w:r>
            <w:r w:rsidR="00414F1E">
              <w:t>”</w:t>
            </w:r>
            <w:r w:rsidRPr="00126431" w:rsidR="00B01898">
              <w:t xml:space="preserve"> </w:t>
            </w:r>
            <w:r w:rsidRPr="00126431" w:rsidR="001B089E">
              <w:t>D.23</w:t>
            </w:r>
            <w:r w:rsidR="00414F1E">
              <w:noBreakHyphen/>
            </w:r>
            <w:r w:rsidRPr="00126431" w:rsidR="001B089E">
              <w:t>12</w:t>
            </w:r>
            <w:r w:rsidR="00414F1E">
              <w:noBreakHyphen/>
            </w:r>
            <w:r w:rsidRPr="00126431" w:rsidR="001B089E">
              <w:t>036 a</w:t>
            </w:r>
            <w:r w:rsidRPr="00126431" w:rsidR="00B01898">
              <w:t>t 49</w:t>
            </w:r>
            <w:r w:rsidR="00414F1E">
              <w:noBreakHyphen/>
            </w:r>
            <w:r w:rsidRPr="00126431" w:rsidR="00B01898">
              <w:t xml:space="preserve">50. </w:t>
            </w:r>
          </w:p>
        </w:tc>
      </w:tr>
      <w:tr w:rsidRPr="00710EA2" w:rsidR="009B7EF7" w:rsidTr="00C13F98" w14:paraId="2F8421B7" w14:textId="77777777">
        <w:tc>
          <w:tcPr>
            <w:tcW w:w="2965" w:type="dxa"/>
          </w:tcPr>
          <w:p w:rsidRPr="00126431" w:rsidR="00C2734B" w:rsidP="00293256" w:rsidRDefault="00705A9E" w14:paraId="17051FEC" w14:textId="5A370718">
            <w:pPr>
              <w:widowControl w:val="0"/>
              <w:spacing w:after="240"/>
            </w:pPr>
            <w:r w:rsidRPr="00126431">
              <w:lastRenderedPageBreak/>
              <w:t>6</w:t>
            </w:r>
            <w:r w:rsidRPr="00126431" w:rsidR="00505AA2">
              <w:t xml:space="preserve">. </w:t>
            </w:r>
            <w:r w:rsidRPr="00126431" w:rsidR="00DF60B5">
              <w:rPr>
                <w:b/>
                <w:bCs/>
              </w:rPr>
              <w:t>SLOMFP</w:t>
            </w:r>
            <w:r w:rsidRPr="00126431">
              <w:rPr>
                <w:b/>
                <w:bCs/>
              </w:rPr>
              <w:t xml:space="preserve"> </w:t>
            </w:r>
            <w:r w:rsidRPr="00126431" w:rsidR="00DF60B5">
              <w:rPr>
                <w:b/>
                <w:bCs/>
              </w:rPr>
              <w:t>substantially contributed on the issue of</w:t>
            </w:r>
            <w:r w:rsidRPr="00126431" w:rsidR="00A42A8C">
              <w:rPr>
                <w:b/>
                <w:bCs/>
              </w:rPr>
              <w:t xml:space="preserve"> </w:t>
            </w:r>
            <w:r w:rsidRPr="00126431" w:rsidR="00DF60B5">
              <w:rPr>
                <w:b/>
                <w:bCs/>
              </w:rPr>
              <w:t xml:space="preserve">cost </w:t>
            </w:r>
            <w:r w:rsidRPr="00126431" w:rsidR="00A01EC0">
              <w:rPr>
                <w:b/>
                <w:bCs/>
              </w:rPr>
              <w:t xml:space="preserve">of extended operations </w:t>
            </w:r>
            <w:r w:rsidRPr="00126431" w:rsidR="00DF60B5">
              <w:rPr>
                <w:b/>
                <w:bCs/>
              </w:rPr>
              <w:t xml:space="preserve">by </w:t>
            </w:r>
            <w:r w:rsidRPr="00126431" w:rsidR="00A42A8C">
              <w:rPr>
                <w:b/>
                <w:bCs/>
              </w:rPr>
              <w:t xml:space="preserve">addressing the issue of aging equipment and specifically the </w:t>
            </w:r>
            <w:r w:rsidRPr="00126431" w:rsidR="008F5130">
              <w:rPr>
                <w:b/>
                <w:bCs/>
              </w:rPr>
              <w:t xml:space="preserve">extraordinary </w:t>
            </w:r>
            <w:r w:rsidRPr="00126431" w:rsidR="00A42A8C">
              <w:rPr>
                <w:b/>
                <w:bCs/>
              </w:rPr>
              <w:t xml:space="preserve">problems with the Unit 1 reactor pressure vessel which nuclear expert </w:t>
            </w:r>
            <w:r w:rsidR="00414F1E">
              <w:rPr>
                <w:b/>
                <w:bCs/>
              </w:rPr>
              <w:t>Dr. </w:t>
            </w:r>
            <w:r w:rsidRPr="00126431" w:rsidR="00A42A8C">
              <w:rPr>
                <w:b/>
                <w:bCs/>
              </w:rPr>
              <w:t xml:space="preserve">MacDonald testified would </w:t>
            </w:r>
            <w:r w:rsidRPr="00126431" w:rsidR="008F5130">
              <w:rPr>
                <w:b/>
                <w:bCs/>
              </w:rPr>
              <w:t xml:space="preserve">likely </w:t>
            </w:r>
            <w:r w:rsidRPr="00126431" w:rsidR="00A42A8C">
              <w:rPr>
                <w:b/>
                <w:bCs/>
              </w:rPr>
              <w:t>need to be replaced at an estimated cost of hundreds of millions of dollars</w:t>
            </w:r>
            <w:r w:rsidRPr="00126431" w:rsidR="00A42A8C">
              <w:t xml:space="preserve">.  </w:t>
            </w:r>
          </w:p>
          <w:p w:rsidR="00705A9E" w:rsidP="00293256" w:rsidRDefault="00DF60B5" w14:paraId="0363EDAA" w14:textId="27B35397">
            <w:pPr>
              <w:widowControl w:val="0"/>
              <w:spacing w:after="240"/>
            </w:pPr>
            <w:r w:rsidRPr="00710EA2">
              <w:t xml:space="preserve">While the </w:t>
            </w:r>
            <w:r w:rsidRPr="00710EA2" w:rsidR="00A42A8C">
              <w:t>D</w:t>
            </w:r>
            <w:r w:rsidRPr="00710EA2">
              <w:t xml:space="preserve">ecision did not ultimately </w:t>
            </w:r>
            <w:r w:rsidRPr="00710EA2" w:rsidR="00A42A8C">
              <w:t>adopt SLOMFP</w:t>
            </w:r>
            <w:r w:rsidR="00414F1E">
              <w:t>’</w:t>
            </w:r>
            <w:r w:rsidRPr="00710EA2" w:rsidR="00A42A8C">
              <w:t>s position on this issue</w:t>
            </w:r>
            <w:r w:rsidRPr="00710EA2">
              <w:t>, SLOMFP</w:t>
            </w:r>
            <w:r w:rsidR="00414F1E">
              <w:t>’</w:t>
            </w:r>
            <w:r w:rsidRPr="00710EA2" w:rsidR="00A42A8C">
              <w:t xml:space="preserve">s expert testimony </w:t>
            </w:r>
            <w:r w:rsidRPr="00710EA2">
              <w:t>contributed to the robustness of the evidentiary record</w:t>
            </w:r>
            <w:r w:rsidRPr="00710EA2" w:rsidR="00A42A8C">
              <w:t xml:space="preserve"> and legal </w:t>
            </w:r>
            <w:r w:rsidRPr="00710EA2" w:rsidR="00A42A8C">
              <w:lastRenderedPageBreak/>
              <w:t>argument assisted the Commission in evaluating cost</w:t>
            </w:r>
            <w:r w:rsidR="00414F1E">
              <w:noBreakHyphen/>
            </w:r>
            <w:r w:rsidRPr="00710EA2" w:rsidR="00A42A8C">
              <w:t>effectiveness points.</w:t>
            </w:r>
            <w:r w:rsidRPr="00710EA2" w:rsidR="004274C9">
              <w:t xml:space="preserve"> </w:t>
            </w:r>
          </w:p>
          <w:p w:rsidRPr="00710EA2" w:rsidR="00DF60B5" w:rsidP="00293256" w:rsidRDefault="004274C9" w14:paraId="7BA08E91" w14:textId="087E01B5">
            <w:pPr>
              <w:widowControl w:val="0"/>
              <w:spacing w:after="240"/>
              <w:rPr>
                <w:color w:val="000000"/>
              </w:rPr>
            </w:pPr>
            <w:r w:rsidRPr="00710EA2">
              <w:t xml:space="preserve">It should be noted that the Decision </w:t>
            </w:r>
            <w:r w:rsidRPr="00710EA2" w:rsidR="00A42A8C">
              <w:t>explicitly acknowledges</w:t>
            </w:r>
            <w:r w:rsidRPr="00710EA2">
              <w:t xml:space="preserve"> that SLOMFP was the only party to argue there was a sufficient record to decide the</w:t>
            </w:r>
            <w:r w:rsidRPr="00710EA2" w:rsidR="00A42A8C">
              <w:t xml:space="preserve"> question of</w:t>
            </w:r>
            <w:r w:rsidRPr="00710EA2">
              <w:t xml:space="preserve"> cost</w:t>
            </w:r>
            <w:r w:rsidR="00414F1E">
              <w:noBreakHyphen/>
            </w:r>
            <w:r w:rsidRPr="00710EA2">
              <w:t>effectiveness,</w:t>
            </w:r>
            <w:r w:rsidRPr="00710EA2" w:rsidR="00762196">
              <w:t xml:space="preserve"> which demonstrates substantial contribution. </w:t>
            </w:r>
          </w:p>
        </w:tc>
        <w:tc>
          <w:tcPr>
            <w:tcW w:w="4143" w:type="dxa"/>
          </w:tcPr>
          <w:p w:rsidRPr="00126431" w:rsidR="004274C9" w:rsidP="004707AD" w:rsidRDefault="004274C9" w14:paraId="01E07695" w14:textId="77777777">
            <w:pPr>
              <w:widowControl w:val="0"/>
              <w:rPr>
                <w:u w:val="single"/>
              </w:rPr>
            </w:pPr>
            <w:r w:rsidRPr="00126431">
              <w:rPr>
                <w:u w:val="single"/>
              </w:rPr>
              <w:lastRenderedPageBreak/>
              <w:t>Legal Standard and Authorities</w:t>
            </w:r>
          </w:p>
          <w:p w:rsidRPr="00126431" w:rsidR="004274C9" w:rsidP="00381046" w:rsidRDefault="004274C9" w14:paraId="1B31D20D" w14:textId="77777777">
            <w:pPr>
              <w:widowControl w:val="0"/>
              <w:spacing w:after="240"/>
            </w:pPr>
            <w:r w:rsidRPr="00126431">
              <w:t xml:space="preserve">[See above No. 1] </w:t>
            </w:r>
          </w:p>
          <w:p w:rsidRPr="00710EA2" w:rsidR="004274C9" w:rsidP="00381046" w:rsidRDefault="004274C9" w14:paraId="6E60641C" w14:textId="77777777">
            <w:pPr>
              <w:widowControl w:val="0"/>
              <w:spacing w:after="240"/>
              <w:rPr>
                <w:u w:val="single"/>
              </w:rPr>
            </w:pPr>
            <w:r w:rsidRPr="00710EA2">
              <w:rPr>
                <w:u w:val="single"/>
              </w:rPr>
              <w:t xml:space="preserve">Citations to the Record: </w:t>
            </w:r>
          </w:p>
          <w:p w:rsidRPr="00126431" w:rsidR="00C2734B" w:rsidP="00381046" w:rsidRDefault="00C2734B" w14:paraId="1A01997B" w14:textId="7CC4DE29">
            <w:pPr>
              <w:widowControl w:val="0"/>
              <w:spacing w:after="240"/>
            </w:pPr>
            <w:r w:rsidRPr="00126431">
              <w:t>(SLOMFP Opening Brief</w:t>
            </w:r>
            <w:r w:rsidR="007556F5">
              <w:t xml:space="preserve"> pp. </w:t>
            </w:r>
            <w:r w:rsidRPr="00126431">
              <w:t>14</w:t>
            </w:r>
            <w:r w:rsidR="00414F1E">
              <w:noBreakHyphen/>
            </w:r>
            <w:r w:rsidRPr="00126431">
              <w:t xml:space="preserve">15.) </w:t>
            </w:r>
          </w:p>
          <w:p w:rsidR="004274C9" w:rsidP="00381046" w:rsidRDefault="00C2734B" w14:paraId="6CC7885D" w14:textId="79256F82">
            <w:pPr>
              <w:widowControl w:val="0"/>
              <w:spacing w:after="240"/>
            </w:pPr>
            <w:r w:rsidRPr="00126431">
              <w:t>(</w:t>
            </w:r>
            <w:proofErr w:type="spellStart"/>
            <w:r w:rsidRPr="00126431">
              <w:t>Exh</w:t>
            </w:r>
            <w:proofErr w:type="spellEnd"/>
            <w:r w:rsidRPr="00126431">
              <w:t>. SLOMFP</w:t>
            </w:r>
            <w:r w:rsidR="00414F1E">
              <w:noBreakHyphen/>
            </w:r>
            <w:r w:rsidRPr="00126431">
              <w:t>07 –</w:t>
            </w:r>
            <w:r w:rsidR="00414F1E">
              <w:t>Dr. </w:t>
            </w:r>
            <w:r w:rsidRPr="00126431">
              <w:t>MacDonald Testimony, e.g. pp.1</w:t>
            </w:r>
            <w:r w:rsidR="00414F1E">
              <w:noBreakHyphen/>
            </w:r>
            <w:r w:rsidRPr="00126431">
              <w:t xml:space="preserve">11 [Where </w:t>
            </w:r>
            <w:r w:rsidR="00414F1E">
              <w:t>Dr. </w:t>
            </w:r>
            <w:r w:rsidRPr="00126431">
              <w:t xml:space="preserve">Macdonald </w:t>
            </w:r>
            <w:r w:rsidRPr="00126431" w:rsidR="008F5130">
              <w:t xml:space="preserve">laid factual and evidentiary foundation for his opinion that there are </w:t>
            </w:r>
            <w:r w:rsidRPr="00710EA2">
              <w:t xml:space="preserve">significant embrittlement issues with the Unit 1 reactor pressure vessel and </w:t>
            </w:r>
            <w:r w:rsidR="008F5130">
              <w:t>this key plant component</w:t>
            </w:r>
            <w:r w:rsidRPr="00710EA2">
              <w:t xml:space="preserve"> is already past its fracture toughness limits and will likely need to be replaced</w:t>
            </w:r>
            <w:r w:rsidR="008F5130">
              <w:t xml:space="preserve"> if extended operations are authorized by the Commission</w:t>
            </w:r>
            <w:r w:rsidRPr="00710EA2">
              <w:t xml:space="preserve">. </w:t>
            </w:r>
            <w:r w:rsidR="00414F1E">
              <w:t>Dr. </w:t>
            </w:r>
            <w:r w:rsidRPr="00710EA2">
              <w:t xml:space="preserve">Macdonald provided a conservative </w:t>
            </w:r>
            <w:r w:rsidR="008F5130">
              <w:t xml:space="preserve">cost </w:t>
            </w:r>
            <w:r w:rsidRPr="00710EA2">
              <w:t>estimate between $250 and $500 Million to replace the vessel</w:t>
            </w:r>
            <w:r w:rsidR="008F5130">
              <w:t xml:space="preserve"> and provided foundation for that estimate</w:t>
            </w:r>
            <w:r w:rsidRPr="00710EA2">
              <w:t>].)</w:t>
            </w:r>
          </w:p>
          <w:p w:rsidRPr="00710EA2" w:rsidR="002D3D7C" w:rsidP="00381046" w:rsidRDefault="002D3D7C" w14:paraId="118E8C3A" w14:textId="38577747">
            <w:pPr>
              <w:widowControl w:val="0"/>
              <w:spacing w:after="240"/>
            </w:pPr>
            <w:r>
              <w:t>(SLOMFP Reply Brief,</w:t>
            </w:r>
            <w:r w:rsidR="007556F5">
              <w:t xml:space="preserve"> pp. </w:t>
            </w:r>
            <w:r>
              <w:t>24</w:t>
            </w:r>
            <w:r w:rsidR="00414F1E">
              <w:noBreakHyphen/>
            </w:r>
            <w:r>
              <w:t xml:space="preserve">26 </w:t>
            </w:r>
            <w:r>
              <w:lastRenderedPageBreak/>
              <w:t>[rebutting CGNP</w:t>
            </w:r>
            <w:r w:rsidR="00414F1E">
              <w:t>’</w:t>
            </w:r>
            <w:r>
              <w:t xml:space="preserve">s mischaracterization of </w:t>
            </w:r>
            <w:r w:rsidR="00414F1E">
              <w:t>Dr. </w:t>
            </w:r>
            <w:r>
              <w:t>Macdonald</w:t>
            </w:r>
            <w:r w:rsidR="00414F1E">
              <w:t>’</w:t>
            </w:r>
            <w:r>
              <w:t xml:space="preserve">s testimony.].) </w:t>
            </w:r>
          </w:p>
          <w:p w:rsidRPr="00710EA2" w:rsidR="004274C9" w:rsidP="00381046" w:rsidRDefault="004274C9" w14:paraId="56DC3A0B" w14:textId="43401388">
            <w:pPr>
              <w:widowControl w:val="0"/>
              <w:spacing w:after="240"/>
              <w:rPr>
                <w:u w:val="single"/>
              </w:rPr>
            </w:pPr>
            <w:r w:rsidRPr="00710EA2">
              <w:rPr>
                <w:u w:val="single"/>
              </w:rPr>
              <w:t>Citation to Decision:</w:t>
            </w:r>
          </w:p>
          <w:p w:rsidRPr="00710EA2" w:rsidR="004274C9" w:rsidP="00381046" w:rsidRDefault="004274C9" w14:paraId="73CB732D" w14:textId="04BDB351">
            <w:pPr>
              <w:widowControl w:val="0"/>
              <w:spacing w:after="240"/>
            </w:pPr>
            <w:r w:rsidRPr="00710EA2">
              <w:t>(Decision</w:t>
            </w:r>
            <w:r w:rsidR="007556F5">
              <w:t xml:space="preserve"> pp. </w:t>
            </w:r>
            <w:r w:rsidRPr="00710EA2">
              <w:t>40,</w:t>
            </w:r>
            <w:r w:rsidRPr="00710EA2" w:rsidR="003E4580">
              <w:t xml:space="preserve"> 43</w:t>
            </w:r>
            <w:r w:rsidRPr="00710EA2">
              <w:t xml:space="preserve"> and 49</w:t>
            </w:r>
            <w:r w:rsidR="00414F1E">
              <w:noBreakHyphen/>
            </w:r>
            <w:r w:rsidRPr="00710EA2">
              <w:t xml:space="preserve">50 [Where the Commission discussed </w:t>
            </w:r>
            <w:r w:rsidR="00414F1E">
              <w:t>Dr. </w:t>
            </w:r>
            <w:r w:rsidRPr="00710EA2">
              <w:t>Macdonald</w:t>
            </w:r>
            <w:r w:rsidR="00414F1E">
              <w:t>’</w:t>
            </w:r>
            <w:r w:rsidRPr="00710EA2">
              <w:t xml:space="preserve">s </w:t>
            </w:r>
            <w:r w:rsidRPr="00710EA2" w:rsidR="00762196">
              <w:t xml:space="preserve">Unit 1 pressure vessel </w:t>
            </w:r>
            <w:r w:rsidRPr="00710EA2">
              <w:t>embrittlement analysis</w:t>
            </w:r>
            <w:r w:rsidR="008F5130">
              <w:t xml:space="preserve"> and opinions</w:t>
            </w:r>
            <w:r w:rsidRPr="00710EA2">
              <w:t xml:space="preserve">].) </w:t>
            </w:r>
          </w:p>
          <w:p w:rsidRPr="00710EA2" w:rsidR="00C2734B" w:rsidP="00381046" w:rsidRDefault="004274C9" w14:paraId="598A4663" w14:textId="75682038">
            <w:pPr>
              <w:widowControl w:val="0"/>
              <w:spacing w:after="240"/>
              <w:rPr>
                <w:color w:val="000000"/>
              </w:rPr>
            </w:pPr>
            <w:r w:rsidRPr="00710EA2">
              <w:t>(Decision</w:t>
            </w:r>
            <w:r w:rsidR="007556F5">
              <w:t xml:space="preserve"> pp. </w:t>
            </w:r>
            <w:r w:rsidRPr="00710EA2">
              <w:t>43</w:t>
            </w:r>
            <w:r w:rsidR="00414F1E">
              <w:noBreakHyphen/>
            </w:r>
            <w:r w:rsidRPr="00710EA2">
              <w:t>44, and 49 [</w:t>
            </w:r>
            <w:r w:rsidR="00414F1E">
              <w:t>“</w:t>
            </w:r>
            <w:r w:rsidRPr="00710EA2">
              <w:t xml:space="preserve">SLOMFP is the only party to argue there is </w:t>
            </w:r>
            <w:r w:rsidRPr="00710EA2" w:rsidR="00762196">
              <w:t xml:space="preserve">a </w:t>
            </w:r>
            <w:r w:rsidRPr="00710EA2">
              <w:t>sufficient evidentiary record demonstrating DCPP extended operations are not cost</w:t>
            </w:r>
            <w:r w:rsidR="00414F1E">
              <w:noBreakHyphen/>
            </w:r>
            <w:r w:rsidRPr="00710EA2">
              <w:t>effective.</w:t>
            </w:r>
            <w:r w:rsidR="00414F1E">
              <w:t>”</w:t>
            </w:r>
            <w:r w:rsidRPr="00710EA2">
              <w:t>].)</w:t>
            </w:r>
          </w:p>
        </w:tc>
        <w:tc>
          <w:tcPr>
            <w:tcW w:w="2252" w:type="dxa"/>
          </w:tcPr>
          <w:p w:rsidRPr="00126431" w:rsidR="009B7EF7" w:rsidP="001A3204" w:rsidRDefault="00D21FF9" w14:paraId="17089382" w14:textId="5E8E29ED">
            <w:pPr>
              <w:widowControl w:val="0"/>
              <w:spacing w:after="240"/>
            </w:pPr>
            <w:r w:rsidRPr="00126431">
              <w:lastRenderedPageBreak/>
              <w:t>Noted</w:t>
            </w:r>
          </w:p>
          <w:p w:rsidRPr="00126431" w:rsidR="00D21FF9" w:rsidP="004707AD" w:rsidRDefault="00D21FF9" w14:paraId="57DA1EED" w14:textId="77777777">
            <w:pPr>
              <w:widowControl w:val="0"/>
            </w:pPr>
          </w:p>
          <w:p w:rsidRPr="00126431" w:rsidR="00D21FF9" w:rsidP="004707AD" w:rsidRDefault="00D21FF9" w14:paraId="10D51EE2" w14:textId="77777777">
            <w:pPr>
              <w:widowControl w:val="0"/>
            </w:pPr>
          </w:p>
          <w:p w:rsidRPr="00126431" w:rsidR="00D21FF9" w:rsidP="004707AD" w:rsidRDefault="00D21FF9" w14:paraId="57C8BF55" w14:textId="77777777">
            <w:pPr>
              <w:widowControl w:val="0"/>
            </w:pPr>
          </w:p>
          <w:p w:rsidRPr="00126431" w:rsidR="00D21FF9" w:rsidP="001A3204" w:rsidRDefault="00D21FF9" w14:paraId="48C27180" w14:textId="0EEB4364">
            <w:pPr>
              <w:widowControl w:val="0"/>
              <w:spacing w:after="240"/>
            </w:pPr>
            <w:r w:rsidRPr="00126431">
              <w:t>Noted</w:t>
            </w:r>
          </w:p>
          <w:p w:rsidRPr="00126431" w:rsidR="002A06CF" w:rsidP="001A3204" w:rsidRDefault="002A06CF" w14:paraId="05CE03A4" w14:textId="79BC325E">
            <w:pPr>
              <w:widowControl w:val="0"/>
              <w:spacing w:after="240"/>
            </w:pPr>
            <w:r w:rsidRPr="00126431">
              <w:t xml:space="preserve">Noted, </w:t>
            </w:r>
            <w:r w:rsidRPr="00126431" w:rsidR="00104C17">
              <w:t>however,</w:t>
            </w:r>
            <w:r w:rsidRPr="00126431">
              <w:t xml:space="preserve"> </w:t>
            </w:r>
            <w:r w:rsidRPr="00126431" w:rsidR="00C31C95">
              <w:t>most of</w:t>
            </w:r>
            <w:r w:rsidRPr="00126431">
              <w:t xml:space="preserve"> the </w:t>
            </w:r>
            <w:r w:rsidRPr="00126431" w:rsidR="00C31C95">
              <w:t>11 pages cited</w:t>
            </w:r>
            <w:r w:rsidRPr="00126431">
              <w:t xml:space="preserve"> do not deal with cost</w:t>
            </w:r>
            <w:r w:rsidRPr="00126431" w:rsidR="001D35C9">
              <w:t>s and</w:t>
            </w:r>
            <w:r w:rsidRPr="00126431" w:rsidR="00EC78E4">
              <w:t xml:space="preserve"> </w:t>
            </w:r>
            <w:r w:rsidRPr="00126431" w:rsidR="005717E5">
              <w:t xml:space="preserve">mainly </w:t>
            </w:r>
            <w:r w:rsidRPr="00126431" w:rsidR="00A806AE">
              <w:t>discuss</w:t>
            </w:r>
            <w:r w:rsidRPr="00126431" w:rsidR="005717E5">
              <w:t xml:space="preserve"> issues </w:t>
            </w:r>
            <w:r w:rsidRPr="00126431">
              <w:t xml:space="preserve">irrelevant to the cost </w:t>
            </w:r>
            <w:r w:rsidRPr="00126431" w:rsidR="00624F63">
              <w:t>of</w:t>
            </w:r>
            <w:r w:rsidRPr="00126431">
              <w:t xml:space="preserve"> extend</w:t>
            </w:r>
            <w:r w:rsidRPr="00126431" w:rsidR="00624F63">
              <w:t>ed</w:t>
            </w:r>
            <w:r w:rsidRPr="00126431">
              <w:t xml:space="preserve"> operations at DCPP.</w:t>
            </w:r>
          </w:p>
          <w:p w:rsidRPr="00126431" w:rsidR="002A06CF" w:rsidP="004707AD" w:rsidRDefault="002A06CF" w14:paraId="6365F8E7" w14:textId="77777777">
            <w:pPr>
              <w:widowControl w:val="0"/>
            </w:pPr>
          </w:p>
          <w:p w:rsidRPr="00126431" w:rsidR="002A06CF" w:rsidP="004707AD" w:rsidRDefault="002A06CF" w14:paraId="66924519" w14:textId="77777777">
            <w:pPr>
              <w:widowControl w:val="0"/>
            </w:pPr>
          </w:p>
          <w:p w:rsidRPr="00126431" w:rsidR="002A06CF" w:rsidP="004707AD" w:rsidRDefault="002A06CF" w14:paraId="69F4D8DC" w14:textId="77777777">
            <w:pPr>
              <w:widowControl w:val="0"/>
            </w:pPr>
          </w:p>
          <w:p w:rsidRPr="00126431" w:rsidR="00EC78E4" w:rsidP="004707AD" w:rsidRDefault="00EC78E4" w14:paraId="513FE418" w14:textId="77777777">
            <w:pPr>
              <w:widowControl w:val="0"/>
            </w:pPr>
          </w:p>
          <w:p w:rsidRPr="00126431" w:rsidR="002A06CF" w:rsidP="004707AD" w:rsidRDefault="002A06CF" w14:paraId="6528A866" w14:textId="77777777">
            <w:pPr>
              <w:widowControl w:val="0"/>
            </w:pPr>
          </w:p>
          <w:p w:rsidRPr="00126431" w:rsidR="002A06CF" w:rsidP="004707AD" w:rsidRDefault="002A06CF" w14:paraId="6AE01F6E" w14:textId="77777777">
            <w:pPr>
              <w:widowControl w:val="0"/>
            </w:pPr>
          </w:p>
          <w:p w:rsidRPr="00126431" w:rsidR="00DD2469" w:rsidP="004707AD" w:rsidRDefault="00DD2469" w14:paraId="1CE610F5" w14:textId="77777777">
            <w:pPr>
              <w:widowControl w:val="0"/>
            </w:pPr>
          </w:p>
          <w:p w:rsidRPr="00126431" w:rsidR="00363146" w:rsidP="001A3204" w:rsidRDefault="00412724" w14:paraId="0126508D" w14:textId="72850215">
            <w:pPr>
              <w:widowControl w:val="0"/>
              <w:spacing w:after="240"/>
            </w:pPr>
            <w:r w:rsidRPr="00126431">
              <w:lastRenderedPageBreak/>
              <w:t>Noted</w:t>
            </w:r>
          </w:p>
          <w:p w:rsidRPr="00126431" w:rsidR="00363146" w:rsidP="004707AD" w:rsidRDefault="00363146" w14:paraId="5B5960D9" w14:textId="77777777">
            <w:pPr>
              <w:widowControl w:val="0"/>
            </w:pPr>
          </w:p>
          <w:p w:rsidRPr="00126431" w:rsidR="00363146" w:rsidP="004707AD" w:rsidRDefault="00363146" w14:paraId="0BF29A8A" w14:textId="77777777">
            <w:pPr>
              <w:widowControl w:val="0"/>
            </w:pPr>
          </w:p>
          <w:p w:rsidRPr="00126431" w:rsidR="00363146" w:rsidP="004707AD" w:rsidRDefault="00363146" w14:paraId="4DBA9AA3" w14:textId="77777777">
            <w:pPr>
              <w:widowControl w:val="0"/>
            </w:pPr>
          </w:p>
          <w:p w:rsidRPr="00126431" w:rsidR="00363146" w:rsidP="004707AD" w:rsidRDefault="00363146" w14:paraId="31B49B9F" w14:textId="77777777">
            <w:pPr>
              <w:widowControl w:val="0"/>
            </w:pPr>
          </w:p>
          <w:p w:rsidRPr="00126431" w:rsidR="00D21FF9" w:rsidP="001A3204" w:rsidRDefault="007616EB" w14:paraId="28BB2B98" w14:textId="4D3F6266">
            <w:pPr>
              <w:widowControl w:val="0"/>
              <w:spacing w:after="240"/>
            </w:pPr>
            <w:r w:rsidRPr="00126431">
              <w:t xml:space="preserve">Noted, however </w:t>
            </w:r>
            <w:r w:rsidR="00414F1E">
              <w:t>“</w:t>
            </w:r>
            <w:r w:rsidRPr="00126431">
              <w:t>The majority of SLOMFP</w:t>
            </w:r>
            <w:r w:rsidR="00414F1E">
              <w:t>’</w:t>
            </w:r>
            <w:r w:rsidRPr="00126431">
              <w:t>s arguments hinge on purported extended operation costs that are either unsubstantiated, undefined, or not specifically tied to Diablo Canyon.</w:t>
            </w:r>
            <w:r w:rsidR="00414F1E">
              <w:t>”</w:t>
            </w:r>
            <w:r w:rsidRPr="00126431">
              <w:t xml:space="preserve"> D.23</w:t>
            </w:r>
            <w:r w:rsidR="00414F1E">
              <w:noBreakHyphen/>
            </w:r>
            <w:r w:rsidRPr="00126431">
              <w:t>12</w:t>
            </w:r>
            <w:r w:rsidR="00414F1E">
              <w:noBreakHyphen/>
            </w:r>
            <w:r w:rsidRPr="00126431">
              <w:t>036 at 49</w:t>
            </w:r>
            <w:r w:rsidR="00414F1E">
              <w:noBreakHyphen/>
            </w:r>
            <w:r w:rsidRPr="00126431">
              <w:t>50.</w:t>
            </w:r>
            <w:r w:rsidRPr="00126431" w:rsidR="0042585A">
              <w:t xml:space="preserve"> Also, </w:t>
            </w:r>
            <w:r w:rsidR="00414F1E">
              <w:t>Dr. </w:t>
            </w:r>
            <w:r w:rsidRPr="00126431" w:rsidR="002E2DCA">
              <w:t>Macdonald</w:t>
            </w:r>
            <w:r w:rsidR="00414F1E">
              <w:t>’</w:t>
            </w:r>
            <w:r w:rsidRPr="00126431" w:rsidR="002E2DCA">
              <w:t xml:space="preserve">s testimony </w:t>
            </w:r>
            <w:r w:rsidR="00414F1E">
              <w:t>“</w:t>
            </w:r>
            <w:r w:rsidRPr="00126431" w:rsidR="002E2DCA">
              <w:t>often focuses almost exclusively on nuclear safety issues to be overseen by the NRC, with little to no information on the associated potential costs.</w:t>
            </w:r>
            <w:r w:rsidR="00414F1E">
              <w:t>”</w:t>
            </w:r>
            <w:r w:rsidRPr="00126431" w:rsidR="00FA1B3A">
              <w:t xml:space="preserve"> </w:t>
            </w:r>
            <w:r w:rsidRPr="00126431" w:rsidR="00FA1B3A">
              <w:rPr>
                <w:i/>
                <w:iCs/>
              </w:rPr>
              <w:t>Id</w:t>
            </w:r>
            <w:r w:rsidRPr="00126431" w:rsidR="00FA1B3A">
              <w:t>. at 50, fn. 144.</w:t>
            </w:r>
          </w:p>
        </w:tc>
      </w:tr>
      <w:tr w:rsidRPr="00710EA2" w:rsidR="003E4580" w:rsidTr="00C13F98" w14:paraId="65F25F3D" w14:textId="77777777">
        <w:tc>
          <w:tcPr>
            <w:tcW w:w="2965" w:type="dxa"/>
          </w:tcPr>
          <w:p w:rsidRPr="00126431" w:rsidR="003E4580" w:rsidP="00293256" w:rsidRDefault="00705A9E" w14:paraId="3BA4A580" w14:textId="47E419F8">
            <w:pPr>
              <w:widowControl w:val="0"/>
              <w:spacing w:after="240"/>
            </w:pPr>
            <w:r w:rsidRPr="00126431">
              <w:lastRenderedPageBreak/>
              <w:t>7</w:t>
            </w:r>
            <w:r w:rsidRPr="00126431" w:rsidR="003E4580">
              <w:t xml:space="preserve">. </w:t>
            </w:r>
            <w:r w:rsidRPr="00126431" w:rsidR="003E4580">
              <w:rPr>
                <w:b/>
                <w:bCs/>
              </w:rPr>
              <w:t xml:space="preserve">SLOMFP substantially contributed to the issue of cost </w:t>
            </w:r>
            <w:r w:rsidRPr="00126431" w:rsidR="00A01EC0">
              <w:rPr>
                <w:b/>
                <w:bCs/>
              </w:rPr>
              <w:t xml:space="preserve">of extended </w:t>
            </w:r>
            <w:r w:rsidRPr="00126431" w:rsidR="003C64D1">
              <w:rPr>
                <w:b/>
                <w:bCs/>
              </w:rPr>
              <w:t>operations</w:t>
            </w:r>
            <w:r w:rsidRPr="00126431" w:rsidR="00A01EC0">
              <w:rPr>
                <w:b/>
                <w:bCs/>
              </w:rPr>
              <w:t xml:space="preserve"> </w:t>
            </w:r>
            <w:r w:rsidRPr="00126431" w:rsidR="003E4580">
              <w:rPr>
                <w:b/>
                <w:bCs/>
              </w:rPr>
              <w:t>by being the only part</w:t>
            </w:r>
            <w:r w:rsidRPr="00126431" w:rsidR="00C15B32">
              <w:rPr>
                <w:b/>
                <w:bCs/>
              </w:rPr>
              <w:t>y</w:t>
            </w:r>
            <w:r w:rsidRPr="00126431" w:rsidR="003E4580">
              <w:rPr>
                <w:b/>
                <w:bCs/>
              </w:rPr>
              <w:t xml:space="preserve"> to </w:t>
            </w:r>
            <w:r w:rsidRPr="00126431" w:rsidR="00F64E1E">
              <w:rPr>
                <w:b/>
                <w:bCs/>
              </w:rPr>
              <w:t>describe the regulatory compliance procedures associated with NEPA, the C</w:t>
            </w:r>
            <w:r w:rsidRPr="00126431" w:rsidR="00B0771A">
              <w:rPr>
                <w:b/>
                <w:bCs/>
              </w:rPr>
              <w:t xml:space="preserve">lean </w:t>
            </w:r>
            <w:r w:rsidRPr="00126431" w:rsidR="00F64E1E">
              <w:rPr>
                <w:b/>
                <w:bCs/>
              </w:rPr>
              <w:t>W</w:t>
            </w:r>
            <w:r w:rsidRPr="00126431" w:rsidR="00B0771A">
              <w:rPr>
                <w:b/>
                <w:bCs/>
              </w:rPr>
              <w:t xml:space="preserve">ater </w:t>
            </w:r>
            <w:r w:rsidRPr="00126431" w:rsidR="00F64E1E">
              <w:rPr>
                <w:b/>
                <w:bCs/>
              </w:rPr>
              <w:t>A</w:t>
            </w:r>
            <w:r w:rsidRPr="00126431" w:rsidR="00B0771A">
              <w:rPr>
                <w:b/>
                <w:bCs/>
              </w:rPr>
              <w:t xml:space="preserve">ct and State Water Board Once Through Cooling section </w:t>
            </w:r>
            <w:r w:rsidRPr="00126431" w:rsidR="00B0771A">
              <w:rPr>
                <w:b/>
                <w:bCs/>
              </w:rPr>
              <w:lastRenderedPageBreak/>
              <w:t>316(b) policy requiring mitigation and associated costs therewith,</w:t>
            </w:r>
            <w:r w:rsidRPr="00126431" w:rsidR="00F64E1E">
              <w:rPr>
                <w:b/>
                <w:bCs/>
              </w:rPr>
              <w:t xml:space="preserve"> and Federal Consistency Review Under the </w:t>
            </w:r>
            <w:r w:rsidRPr="00126431" w:rsidR="00B0771A">
              <w:rPr>
                <w:b/>
                <w:bCs/>
              </w:rPr>
              <w:t xml:space="preserve">California </w:t>
            </w:r>
            <w:r w:rsidRPr="00126431" w:rsidR="00F64E1E">
              <w:rPr>
                <w:b/>
                <w:bCs/>
              </w:rPr>
              <w:t xml:space="preserve">Coastal Act in the context of costs of extended operations. </w:t>
            </w:r>
          </w:p>
          <w:p w:rsidRPr="009C0CC6" w:rsidR="003E4580" w:rsidP="00293256" w:rsidRDefault="005337D3" w14:paraId="4343D5AC" w14:textId="42D9D4B7">
            <w:pPr>
              <w:widowControl w:val="0"/>
              <w:spacing w:after="240"/>
            </w:pPr>
            <w:r>
              <w:t xml:space="preserve">SLOMFP </w:t>
            </w:r>
            <w:r w:rsidR="00F64E1E">
              <w:t>analysis was discussed in the Decision</w:t>
            </w:r>
            <w:r w:rsidR="00564634">
              <w:t xml:space="preserve">, made the record more robust </w:t>
            </w:r>
            <w:r w:rsidR="00F64E1E">
              <w:t xml:space="preserve">and said analysis </w:t>
            </w:r>
            <w:r>
              <w:t xml:space="preserve">provided a </w:t>
            </w:r>
            <w:r w:rsidRPr="00710EA2">
              <w:t>unique perspective</w:t>
            </w:r>
            <w:r>
              <w:t xml:space="preserve"> </w:t>
            </w:r>
            <w:r w:rsidRPr="00710EA2">
              <w:t>that enriched the Commission</w:t>
            </w:r>
            <w:r w:rsidR="00414F1E">
              <w:t>’</w:t>
            </w:r>
            <w:r w:rsidRPr="00710EA2">
              <w:t>s</w:t>
            </w:r>
            <w:r>
              <w:t xml:space="preserve"> d</w:t>
            </w:r>
            <w:r w:rsidRPr="00710EA2">
              <w:t>eliberations</w:t>
            </w:r>
            <w:r w:rsidR="00564634">
              <w:t>. SLOMFP</w:t>
            </w:r>
            <w:r w:rsidR="00414F1E">
              <w:t>’</w:t>
            </w:r>
            <w:r w:rsidR="00564634">
              <w:t>s discussion and evidence also</w:t>
            </w:r>
            <w:r>
              <w:t xml:space="preserve"> </w:t>
            </w:r>
            <w:r w:rsidRPr="00710EA2">
              <w:t>allowed the Commission to understand the consequences of its decision.</w:t>
            </w:r>
          </w:p>
        </w:tc>
        <w:tc>
          <w:tcPr>
            <w:tcW w:w="4143" w:type="dxa"/>
          </w:tcPr>
          <w:p w:rsidRPr="00126431" w:rsidR="008B3DEC" w:rsidP="004707AD" w:rsidRDefault="008B3DEC" w14:paraId="6AA2CB0F" w14:textId="77777777">
            <w:pPr>
              <w:widowControl w:val="0"/>
              <w:rPr>
                <w:u w:val="single"/>
              </w:rPr>
            </w:pPr>
            <w:r w:rsidRPr="00126431">
              <w:rPr>
                <w:u w:val="single"/>
              </w:rPr>
              <w:lastRenderedPageBreak/>
              <w:t>Legal Standard and Authorities</w:t>
            </w:r>
          </w:p>
          <w:p w:rsidRPr="00126431" w:rsidR="008B3DEC" w:rsidP="00CC216F" w:rsidRDefault="008B3DEC" w14:paraId="0254DF7C" w14:textId="77777777">
            <w:pPr>
              <w:widowControl w:val="0"/>
              <w:spacing w:after="240"/>
            </w:pPr>
            <w:r w:rsidRPr="00126431">
              <w:t xml:space="preserve">[See above No. 1] </w:t>
            </w:r>
          </w:p>
          <w:p w:rsidRPr="00710EA2" w:rsidR="008B3DEC" w:rsidP="00CC216F" w:rsidRDefault="008B3DEC" w14:paraId="79BEB67A" w14:textId="77777777">
            <w:pPr>
              <w:widowControl w:val="0"/>
              <w:spacing w:after="240"/>
              <w:rPr>
                <w:u w:val="single"/>
              </w:rPr>
            </w:pPr>
            <w:r w:rsidRPr="00710EA2">
              <w:rPr>
                <w:u w:val="single"/>
              </w:rPr>
              <w:t xml:space="preserve">Citations to the Record: </w:t>
            </w:r>
          </w:p>
          <w:p w:rsidRPr="007F1C47" w:rsidR="007F1C47" w:rsidP="00CC216F" w:rsidRDefault="00A10031" w14:paraId="0D893E71" w14:textId="09436D19">
            <w:pPr>
              <w:widowControl w:val="0"/>
              <w:spacing w:after="240"/>
            </w:pPr>
            <w:r w:rsidRPr="00710EA2">
              <w:t>(Ex. SLOMFP</w:t>
            </w:r>
            <w:r w:rsidR="00414F1E">
              <w:noBreakHyphen/>
            </w:r>
            <w:r w:rsidRPr="00710EA2">
              <w:t>01 Verified Opening Comments of SLOMFP on Phase 1, Track 2 Issues, at</w:t>
            </w:r>
            <w:r w:rsidR="007556F5">
              <w:t xml:space="preserve"> pp. </w:t>
            </w:r>
            <w:r w:rsidRPr="00710EA2">
              <w:t>3</w:t>
            </w:r>
            <w:r w:rsidR="00414F1E">
              <w:noBreakHyphen/>
            </w:r>
            <w:r w:rsidR="007F1C47">
              <w:t>7 [NEPA, CWA and Federal Coastal Act Consistency Analysis]</w:t>
            </w:r>
            <w:r w:rsidR="001B41AF">
              <w:t>.)</w:t>
            </w:r>
            <w:r w:rsidRPr="00710EA2">
              <w:t xml:space="preserve">  </w:t>
            </w:r>
          </w:p>
          <w:p w:rsidRPr="00126431" w:rsidR="00564634" w:rsidP="00CC216F" w:rsidRDefault="00F64E1E" w14:paraId="2A8326C1" w14:textId="42265679">
            <w:pPr>
              <w:widowControl w:val="0"/>
              <w:spacing w:after="240"/>
            </w:pPr>
            <w:r w:rsidRPr="00126431">
              <w:t>(SLOMFP Opening Brief,</w:t>
            </w:r>
            <w:r w:rsidR="007556F5">
              <w:t xml:space="preserve"> pp. </w:t>
            </w:r>
            <w:r w:rsidRPr="00126431">
              <w:t xml:space="preserve">31 </w:t>
            </w:r>
            <w:r w:rsidRPr="00126431">
              <w:lastRenderedPageBreak/>
              <w:t>through 32.)</w:t>
            </w:r>
          </w:p>
          <w:p w:rsidRPr="00126431" w:rsidR="005A689E" w:rsidP="00CC216F" w:rsidRDefault="005A689E" w14:paraId="0C6F9B4D" w14:textId="778DCA09">
            <w:pPr>
              <w:widowControl w:val="0"/>
              <w:spacing w:after="240"/>
            </w:pPr>
            <w:r w:rsidRPr="00126431">
              <w:t>(SLOMFP Comments on PD,</w:t>
            </w:r>
            <w:r w:rsidR="007556F5">
              <w:t xml:space="preserve"> pp. </w:t>
            </w:r>
            <w:r w:rsidRPr="00126431">
              <w:t xml:space="preserve">14 through 15.) </w:t>
            </w:r>
          </w:p>
          <w:p w:rsidRPr="00126431" w:rsidR="00564634" w:rsidP="00CC216F" w:rsidRDefault="00564634" w14:paraId="32EBE997" w14:textId="77777777">
            <w:pPr>
              <w:widowControl w:val="0"/>
              <w:spacing w:after="240"/>
            </w:pPr>
            <w:r w:rsidRPr="00126431">
              <w:rPr>
                <w:u w:val="single"/>
              </w:rPr>
              <w:t>Citations to the Decision</w:t>
            </w:r>
            <w:r w:rsidRPr="00126431">
              <w:t>:</w:t>
            </w:r>
          </w:p>
          <w:p w:rsidRPr="0069184D" w:rsidR="00564634" w:rsidP="00CC216F" w:rsidRDefault="00564634" w14:paraId="7AEC210E" w14:textId="44154635">
            <w:pPr>
              <w:widowControl w:val="0"/>
              <w:spacing w:after="240"/>
              <w:rPr>
                <w:szCs w:val="22"/>
              </w:rPr>
            </w:pPr>
            <w:r w:rsidRPr="00126431">
              <w:t>(Decision,</w:t>
            </w:r>
            <w:r w:rsidR="007556F5">
              <w:t xml:space="preserve"> p. </w:t>
            </w:r>
            <w:r w:rsidRPr="00126431">
              <w:t xml:space="preserve">40, </w:t>
            </w:r>
            <w:proofErr w:type="spellStart"/>
            <w:r w:rsidRPr="00126431">
              <w:t>fn</w:t>
            </w:r>
            <w:proofErr w:type="spellEnd"/>
            <w:r w:rsidRPr="00126431">
              <w:t xml:space="preserve"> 107 [citing </w:t>
            </w:r>
            <w:r w:rsidR="00414F1E">
              <w:t>“</w:t>
            </w:r>
            <w:r w:rsidRPr="0069184D">
              <w:rPr>
                <w:szCs w:val="22"/>
              </w:rPr>
              <w:t>Ex. SLOMFP</w:t>
            </w:r>
            <w:r w:rsidRPr="0069184D" w:rsidR="00414F1E">
              <w:rPr>
                <w:szCs w:val="22"/>
              </w:rPr>
              <w:noBreakHyphen/>
            </w:r>
            <w:r w:rsidRPr="0069184D">
              <w:rPr>
                <w:szCs w:val="22"/>
              </w:rPr>
              <w:t>01 at 3</w:t>
            </w:r>
            <w:r w:rsidRPr="0069184D" w:rsidR="00414F1E">
              <w:rPr>
                <w:szCs w:val="22"/>
              </w:rPr>
              <w:noBreakHyphen/>
            </w:r>
            <w:r w:rsidRPr="0069184D">
              <w:rPr>
                <w:szCs w:val="22"/>
              </w:rPr>
              <w:t>7; Ex. SLOMFP</w:t>
            </w:r>
            <w:r w:rsidRPr="0069184D" w:rsidR="00414F1E">
              <w:rPr>
                <w:szCs w:val="22"/>
              </w:rPr>
              <w:noBreakHyphen/>
            </w:r>
            <w:r w:rsidRPr="0069184D">
              <w:rPr>
                <w:szCs w:val="22"/>
              </w:rPr>
              <w:t>02 at 5</w:t>
            </w:r>
            <w:r w:rsidRPr="0069184D" w:rsidR="00414F1E">
              <w:rPr>
                <w:szCs w:val="22"/>
              </w:rPr>
              <w:noBreakHyphen/>
            </w:r>
            <w:r w:rsidRPr="0069184D">
              <w:rPr>
                <w:szCs w:val="22"/>
              </w:rPr>
              <w:t>19; Ex. SLOMFP</w:t>
            </w:r>
            <w:r w:rsidRPr="0069184D" w:rsidR="00414F1E">
              <w:rPr>
                <w:szCs w:val="22"/>
              </w:rPr>
              <w:noBreakHyphen/>
            </w:r>
            <w:r w:rsidRPr="0069184D">
              <w:rPr>
                <w:szCs w:val="22"/>
              </w:rPr>
              <w:t>06 at 2</w:t>
            </w:r>
            <w:r w:rsidRPr="0069184D" w:rsidR="00414F1E">
              <w:rPr>
                <w:szCs w:val="22"/>
              </w:rPr>
              <w:noBreakHyphen/>
            </w:r>
            <w:r w:rsidRPr="0069184D">
              <w:rPr>
                <w:szCs w:val="22"/>
              </w:rPr>
              <w:t>12; Ex. SLOMFP</w:t>
            </w:r>
            <w:r w:rsidRPr="0069184D" w:rsidR="00414F1E">
              <w:rPr>
                <w:szCs w:val="22"/>
              </w:rPr>
              <w:noBreakHyphen/>
            </w:r>
            <w:r w:rsidRPr="0069184D">
              <w:rPr>
                <w:szCs w:val="22"/>
              </w:rPr>
              <w:t>07 at 3</w:t>
            </w:r>
            <w:r w:rsidRPr="0069184D" w:rsidR="00414F1E">
              <w:rPr>
                <w:szCs w:val="22"/>
              </w:rPr>
              <w:noBreakHyphen/>
            </w:r>
            <w:r w:rsidRPr="0069184D">
              <w:rPr>
                <w:szCs w:val="22"/>
              </w:rPr>
              <w:t>12; Ex. A4NR</w:t>
            </w:r>
            <w:r w:rsidRPr="0069184D" w:rsidR="00414F1E">
              <w:rPr>
                <w:szCs w:val="22"/>
              </w:rPr>
              <w:noBreakHyphen/>
            </w:r>
            <w:r w:rsidRPr="0069184D">
              <w:rPr>
                <w:szCs w:val="22"/>
              </w:rPr>
              <w:t>01 at 2</w:t>
            </w:r>
            <w:r w:rsidRPr="0069184D" w:rsidR="00414F1E">
              <w:rPr>
                <w:szCs w:val="22"/>
              </w:rPr>
              <w:noBreakHyphen/>
            </w:r>
            <w:r w:rsidRPr="0069184D">
              <w:rPr>
                <w:szCs w:val="22"/>
              </w:rPr>
              <w:t>5.</w:t>
            </w:r>
            <w:r w:rsidRPr="0069184D" w:rsidR="00414F1E">
              <w:rPr>
                <w:szCs w:val="22"/>
              </w:rPr>
              <w:t>”</w:t>
            </w:r>
            <w:r w:rsidRPr="0069184D">
              <w:rPr>
                <w:szCs w:val="22"/>
              </w:rPr>
              <w:t xml:space="preserve">].) </w:t>
            </w:r>
          </w:p>
          <w:p w:rsidR="00564634" w:rsidP="00CC216F" w:rsidRDefault="00564634" w14:paraId="6A7EDBEA" w14:textId="6BCBB7C2">
            <w:pPr>
              <w:widowControl w:val="0"/>
              <w:spacing w:after="240"/>
            </w:pPr>
            <w:r w:rsidRPr="00126431">
              <w:t>(Decision,</w:t>
            </w:r>
            <w:r w:rsidR="007556F5">
              <w:t xml:space="preserve"> p. </w:t>
            </w:r>
            <w:r w:rsidRPr="00126431">
              <w:t>43 through 44 [</w:t>
            </w:r>
            <w:proofErr w:type="spellStart"/>
            <w:r w:rsidRPr="00126431">
              <w:t>fn</w:t>
            </w:r>
            <w:proofErr w:type="spellEnd"/>
            <w:r w:rsidRPr="00126431">
              <w:t xml:space="preserve"> 122</w:t>
            </w:r>
            <w:r w:rsidR="00414F1E">
              <w:noBreakHyphen/>
            </w:r>
            <w:r w:rsidRPr="00126431">
              <w:t xml:space="preserve">124 citing </w:t>
            </w:r>
            <w:r w:rsidRPr="0069184D">
              <w:rPr>
                <w:szCs w:val="22"/>
              </w:rPr>
              <w:t>Ex. SLOMFP</w:t>
            </w:r>
            <w:r w:rsidRPr="0069184D" w:rsidR="00414F1E">
              <w:rPr>
                <w:szCs w:val="22"/>
              </w:rPr>
              <w:noBreakHyphen/>
            </w:r>
            <w:r w:rsidRPr="0069184D">
              <w:rPr>
                <w:szCs w:val="22"/>
              </w:rPr>
              <w:t>08 at 5</w:t>
            </w:r>
            <w:r w:rsidRPr="0069184D" w:rsidR="00414F1E">
              <w:rPr>
                <w:szCs w:val="22"/>
              </w:rPr>
              <w:noBreakHyphen/>
            </w:r>
            <w:r w:rsidRPr="0069184D">
              <w:rPr>
                <w:szCs w:val="22"/>
              </w:rPr>
              <w:t>7 and 16</w:t>
            </w:r>
            <w:r w:rsidRPr="0069184D" w:rsidR="00414F1E">
              <w:rPr>
                <w:szCs w:val="22"/>
              </w:rPr>
              <w:noBreakHyphen/>
            </w:r>
            <w:r w:rsidRPr="0069184D">
              <w:rPr>
                <w:szCs w:val="22"/>
              </w:rPr>
              <w:t>29, Ex. SLOMFP</w:t>
            </w:r>
            <w:r w:rsidRPr="0069184D" w:rsidR="00414F1E">
              <w:rPr>
                <w:szCs w:val="22"/>
              </w:rPr>
              <w:noBreakHyphen/>
            </w:r>
            <w:r w:rsidRPr="0069184D">
              <w:rPr>
                <w:szCs w:val="22"/>
              </w:rPr>
              <w:t>07 at 11, Ex. SLOMFP</w:t>
            </w:r>
            <w:r w:rsidRPr="0069184D" w:rsidR="00414F1E">
              <w:rPr>
                <w:szCs w:val="22"/>
              </w:rPr>
              <w:noBreakHyphen/>
            </w:r>
            <w:r w:rsidRPr="0069184D">
              <w:rPr>
                <w:szCs w:val="22"/>
              </w:rPr>
              <w:t>01 at 3</w:t>
            </w:r>
            <w:r w:rsidRPr="0069184D" w:rsidR="00414F1E">
              <w:rPr>
                <w:szCs w:val="22"/>
              </w:rPr>
              <w:noBreakHyphen/>
            </w:r>
            <w:r w:rsidRPr="0069184D">
              <w:rPr>
                <w:szCs w:val="22"/>
              </w:rPr>
              <w:t xml:space="preserve">7. </w:t>
            </w:r>
            <w:r>
              <w:t xml:space="preserve">) </w:t>
            </w:r>
          </w:p>
          <w:p w:rsidRPr="00710EA2" w:rsidR="00564634" w:rsidP="00CC216F" w:rsidRDefault="00564634" w14:paraId="1C68F6E9" w14:textId="482974FA">
            <w:pPr>
              <w:widowControl w:val="0"/>
              <w:spacing w:after="240"/>
              <w:rPr>
                <w:color w:val="000000"/>
              </w:rPr>
            </w:pPr>
            <w:r w:rsidRPr="00126431">
              <w:t>(</w:t>
            </w:r>
            <w:r w:rsidRPr="00F702B6">
              <w:rPr>
                <w:szCs w:val="26"/>
              </w:rPr>
              <w:t>Decision</w:t>
            </w:r>
            <w:r w:rsidRPr="00F702B6" w:rsidR="007556F5">
              <w:rPr>
                <w:szCs w:val="26"/>
              </w:rPr>
              <w:t xml:space="preserve"> p. </w:t>
            </w:r>
            <w:r w:rsidRPr="00F702B6">
              <w:rPr>
                <w:szCs w:val="26"/>
              </w:rPr>
              <w:t xml:space="preserve">50.) </w:t>
            </w:r>
          </w:p>
        </w:tc>
        <w:tc>
          <w:tcPr>
            <w:tcW w:w="2252" w:type="dxa"/>
          </w:tcPr>
          <w:p w:rsidRPr="00126431" w:rsidR="003E4580" w:rsidP="001A3204" w:rsidRDefault="00A332B1" w14:paraId="7F8B1AD0" w14:textId="741C70CB">
            <w:pPr>
              <w:widowControl w:val="0"/>
              <w:spacing w:after="240"/>
            </w:pPr>
            <w:r w:rsidRPr="00126431">
              <w:lastRenderedPageBreak/>
              <w:t>Noted</w:t>
            </w:r>
          </w:p>
          <w:p w:rsidRPr="00126431" w:rsidR="00A332B1" w:rsidP="004707AD" w:rsidRDefault="00A332B1" w14:paraId="41B6FFEB" w14:textId="77777777">
            <w:pPr>
              <w:widowControl w:val="0"/>
            </w:pPr>
          </w:p>
          <w:p w:rsidRPr="00126431" w:rsidR="00A332B1" w:rsidP="004707AD" w:rsidRDefault="00A332B1" w14:paraId="24890E9C" w14:textId="77777777">
            <w:pPr>
              <w:widowControl w:val="0"/>
            </w:pPr>
          </w:p>
          <w:p w:rsidRPr="00126431" w:rsidR="00A332B1" w:rsidP="004707AD" w:rsidRDefault="00A332B1" w14:paraId="27B53053" w14:textId="77777777">
            <w:pPr>
              <w:widowControl w:val="0"/>
            </w:pPr>
          </w:p>
          <w:p w:rsidRPr="00126431" w:rsidR="00A332B1" w:rsidP="001A3204" w:rsidRDefault="00A332B1" w14:paraId="0E76B4B2" w14:textId="02200879">
            <w:pPr>
              <w:widowControl w:val="0"/>
              <w:spacing w:after="240"/>
            </w:pPr>
            <w:r w:rsidRPr="00126431">
              <w:t>Noted</w:t>
            </w:r>
          </w:p>
          <w:p w:rsidRPr="00126431" w:rsidR="00484492" w:rsidP="004707AD" w:rsidRDefault="00484492" w14:paraId="1A640E81" w14:textId="77777777">
            <w:pPr>
              <w:widowControl w:val="0"/>
            </w:pPr>
          </w:p>
          <w:p w:rsidRPr="00126431" w:rsidR="00484492" w:rsidP="004707AD" w:rsidRDefault="00484492" w14:paraId="406CFA4B" w14:textId="77777777">
            <w:pPr>
              <w:widowControl w:val="0"/>
            </w:pPr>
          </w:p>
          <w:p w:rsidRPr="00126431" w:rsidR="00484492" w:rsidP="004707AD" w:rsidRDefault="00484492" w14:paraId="1770B640" w14:textId="77777777">
            <w:pPr>
              <w:widowControl w:val="0"/>
            </w:pPr>
          </w:p>
          <w:p w:rsidRPr="00126431" w:rsidR="00484492" w:rsidP="004707AD" w:rsidRDefault="00484492" w14:paraId="48AEFD64" w14:textId="77777777">
            <w:pPr>
              <w:widowControl w:val="0"/>
            </w:pPr>
          </w:p>
          <w:p w:rsidRPr="00126431" w:rsidR="00484492" w:rsidP="001A3204" w:rsidRDefault="00484492" w14:paraId="0C3C2CE7" w14:textId="21F1ACA7">
            <w:pPr>
              <w:widowControl w:val="0"/>
              <w:spacing w:after="240"/>
            </w:pPr>
            <w:r w:rsidRPr="00126431">
              <w:lastRenderedPageBreak/>
              <w:t>Noted</w:t>
            </w:r>
          </w:p>
          <w:p w:rsidRPr="00126431" w:rsidR="00484492" w:rsidP="001A3204" w:rsidRDefault="006E7E71" w14:paraId="70850558" w14:textId="50309031">
            <w:pPr>
              <w:widowControl w:val="0"/>
              <w:spacing w:after="240"/>
            </w:pPr>
            <w:r w:rsidRPr="00126431">
              <w:t xml:space="preserve">Noted, however </w:t>
            </w:r>
            <w:r w:rsidRPr="00126431" w:rsidR="00BD257A">
              <w:t>th</w:t>
            </w:r>
            <w:r w:rsidRPr="00126431" w:rsidR="00117889">
              <w:t>is</w:t>
            </w:r>
            <w:r w:rsidRPr="00126431" w:rsidR="00BD257A">
              <w:t xml:space="preserve"> requested change to the P</w:t>
            </w:r>
            <w:r w:rsidRPr="00126431" w:rsidR="00EB0322">
              <w:t xml:space="preserve">roposed </w:t>
            </w:r>
            <w:r w:rsidRPr="00126431" w:rsidR="00BD257A">
              <w:t>D</w:t>
            </w:r>
            <w:r w:rsidRPr="00126431" w:rsidR="00EB0322">
              <w:t>ecision</w:t>
            </w:r>
            <w:r w:rsidRPr="00126431" w:rsidR="00BD257A">
              <w:t xml:space="preserve"> </w:t>
            </w:r>
            <w:r w:rsidRPr="00126431" w:rsidR="00D908AF">
              <w:t xml:space="preserve">was not incorporated into </w:t>
            </w:r>
            <w:r w:rsidRPr="00126431" w:rsidR="00D67A36">
              <w:t xml:space="preserve">the </w:t>
            </w:r>
            <w:r w:rsidRPr="00126431" w:rsidR="00C948AF">
              <w:t xml:space="preserve">final </w:t>
            </w:r>
            <w:r w:rsidRPr="00126431" w:rsidR="00D908AF">
              <w:t>Decision</w:t>
            </w:r>
            <w:r w:rsidRPr="00126431" w:rsidR="00766233">
              <w:t xml:space="preserve">. </w:t>
            </w:r>
          </w:p>
          <w:p w:rsidRPr="00126431" w:rsidR="00BD257A" w:rsidP="001A3204" w:rsidRDefault="002A20A9" w14:paraId="01D510CE" w14:textId="6C2A6693">
            <w:pPr>
              <w:widowControl w:val="0"/>
              <w:spacing w:after="240"/>
            </w:pPr>
            <w:r w:rsidRPr="00126431">
              <w:t>Noted</w:t>
            </w:r>
            <w:r w:rsidRPr="00126431" w:rsidR="00013961">
              <w:t xml:space="preserve">, however </w:t>
            </w:r>
            <w:r w:rsidR="00414F1E">
              <w:t>“</w:t>
            </w:r>
            <w:r w:rsidRPr="00126431" w:rsidR="00F31EDC">
              <w:t xml:space="preserve">SLOMFP points to </w:t>
            </w:r>
            <w:r w:rsidR="00414F1E">
              <w:t>‘</w:t>
            </w:r>
            <w:r w:rsidRPr="00126431" w:rsidR="00F31EDC">
              <w:t>substantial</w:t>
            </w:r>
            <w:r w:rsidR="00414F1E">
              <w:t>’</w:t>
            </w:r>
            <w:r w:rsidRPr="00126431" w:rsidR="00F31EDC">
              <w:t xml:space="preserve"> costs associated with environmental permitting but does not attempt to estimate these costs or prove why they would make extended operations at DCPP fail to be cost</w:t>
            </w:r>
            <w:r w:rsidR="00414F1E">
              <w:noBreakHyphen/>
            </w:r>
            <w:r w:rsidRPr="00126431" w:rsidR="00F31EDC">
              <w:t>effective.</w:t>
            </w:r>
            <w:r w:rsidR="00414F1E">
              <w:t>”</w:t>
            </w:r>
            <w:r w:rsidRPr="00126431" w:rsidR="00F31EDC">
              <w:t xml:space="preserve"> </w:t>
            </w:r>
            <w:r w:rsidRPr="00126431" w:rsidR="00F31EDC">
              <w:rPr>
                <w:i/>
                <w:iCs/>
              </w:rPr>
              <w:t>Id</w:t>
            </w:r>
            <w:r w:rsidRPr="00126431" w:rsidR="00F31EDC">
              <w:t xml:space="preserve"> at </w:t>
            </w:r>
            <w:r w:rsidRPr="00126431" w:rsidR="00766233">
              <w:t>50.</w:t>
            </w:r>
          </w:p>
        </w:tc>
      </w:tr>
      <w:tr w:rsidRPr="00710EA2" w:rsidR="00A01EC0" w:rsidTr="00C13F98" w14:paraId="20AB7CA2" w14:textId="77777777">
        <w:tc>
          <w:tcPr>
            <w:tcW w:w="2965" w:type="dxa"/>
          </w:tcPr>
          <w:p w:rsidRPr="00126431" w:rsidR="00F64E1E" w:rsidP="00293256" w:rsidRDefault="002F4456" w14:paraId="45F4F11E" w14:textId="185A41C8">
            <w:pPr>
              <w:widowControl w:val="0"/>
              <w:spacing w:after="240"/>
            </w:pPr>
            <w:r w:rsidRPr="00126431">
              <w:lastRenderedPageBreak/>
              <w:t>8</w:t>
            </w:r>
            <w:r w:rsidRPr="00126431" w:rsidR="00A01EC0">
              <w:t xml:space="preserve">. </w:t>
            </w:r>
            <w:r w:rsidRPr="00126431" w:rsidR="00A01EC0">
              <w:rPr>
                <w:b/>
                <w:bCs/>
              </w:rPr>
              <w:t xml:space="preserve">SLOMFP substantially contributed to the issue of costs of extended operations by advocating </w:t>
            </w:r>
            <w:r w:rsidRPr="00126431" w:rsidR="00F64E1E">
              <w:rPr>
                <w:b/>
                <w:bCs/>
              </w:rPr>
              <w:t xml:space="preserve">that costs should include the costs of a Level 3 </w:t>
            </w:r>
            <w:r w:rsidRPr="00F54D3F" w:rsidR="00F64E1E">
              <w:rPr>
                <w:b/>
                <w:bCs/>
              </w:rPr>
              <w:t>SHHAC and by providing evidence of the cost of aging components and deferred maintenance</w:t>
            </w:r>
            <w:r w:rsidRPr="00F54D3F" w:rsidR="00F64E1E">
              <w:t>.</w:t>
            </w:r>
            <w:r w:rsidR="00F64E1E">
              <w:t xml:space="preserve"> </w:t>
            </w:r>
          </w:p>
          <w:p w:rsidRPr="00126431" w:rsidR="00A01EC0" w:rsidP="00293256" w:rsidRDefault="00F64E1E" w14:paraId="21C77C59" w14:textId="3A5836C3">
            <w:pPr>
              <w:widowControl w:val="0"/>
              <w:spacing w:after="240"/>
            </w:pPr>
            <w:r w:rsidRPr="00126431">
              <w:t>SLOMFP argued that if C</w:t>
            </w:r>
            <w:r w:rsidRPr="00126431" w:rsidR="007F7E48">
              <w:t xml:space="preserve">ommission was inclined to make a finding on </w:t>
            </w:r>
            <w:r w:rsidR="00414F1E">
              <w:t>“</w:t>
            </w:r>
            <w:r w:rsidRPr="00126431" w:rsidR="007F7E48">
              <w:t>too high to justify</w:t>
            </w:r>
            <w:r w:rsidR="00414F1E">
              <w:t>”</w:t>
            </w:r>
            <w:r w:rsidRPr="00126431" w:rsidR="007F7E48">
              <w:t xml:space="preserve"> it should consider </w:t>
            </w:r>
            <w:r w:rsidR="00414F1E">
              <w:t>Dr. </w:t>
            </w:r>
            <w:r w:rsidRPr="00126431" w:rsidR="00F60721">
              <w:t>Bird</w:t>
            </w:r>
            <w:r w:rsidR="00414F1E">
              <w:t>’</w:t>
            </w:r>
            <w:r w:rsidRPr="00126431" w:rsidR="00F60721">
              <w:t xml:space="preserve">s testimony, including testimony </w:t>
            </w:r>
            <w:r w:rsidRPr="00126431" w:rsidR="007F7E48">
              <w:t xml:space="preserve">that a proper seismic assessment would likely reveal higher </w:t>
            </w:r>
            <w:r w:rsidRPr="00126431" w:rsidR="007F7E48">
              <w:lastRenderedPageBreak/>
              <w:t xml:space="preserve">seismic hazards and in turn higher upgrade costs, as well as evidence that existing deferred maintenance </w:t>
            </w:r>
            <w:r w:rsidRPr="00126431" w:rsidR="00762196">
              <w:t>will</w:t>
            </w:r>
            <w:r w:rsidRPr="00126431" w:rsidR="007F7E48">
              <w:t xml:space="preserve"> </w:t>
            </w:r>
            <w:r w:rsidRPr="00126431" w:rsidR="00762196">
              <w:t>result in additional significant costs of extended operations</w:t>
            </w:r>
            <w:r w:rsidRPr="00126431" w:rsidR="00564634">
              <w:t>.</w:t>
            </w:r>
            <w:r w:rsidRPr="00126431" w:rsidR="00F60721">
              <w:t xml:space="preserve"> </w:t>
            </w:r>
          </w:p>
          <w:p w:rsidRPr="00126431" w:rsidR="00564634" w:rsidP="00293256" w:rsidRDefault="00564634" w14:paraId="52AFB81C" w14:textId="7253A7E3">
            <w:pPr>
              <w:widowControl w:val="0"/>
              <w:spacing w:after="240"/>
            </w:pPr>
            <w:r w:rsidRPr="00126431">
              <w:t xml:space="preserve">SLOMFP argued that deferred maintenance raises the cost of extended operations. </w:t>
            </w:r>
          </w:p>
          <w:p w:rsidRPr="00710EA2" w:rsidR="007F7E48" w:rsidP="00293256" w:rsidRDefault="007F7E48" w14:paraId="18AFD5BD" w14:textId="06B79C9C">
            <w:pPr>
              <w:widowControl w:val="0"/>
              <w:spacing w:after="240"/>
              <w:rPr>
                <w:color w:val="000000"/>
              </w:rPr>
            </w:pPr>
            <w:r w:rsidRPr="00710EA2">
              <w:t>SLOMFP</w:t>
            </w:r>
            <w:r w:rsidR="00414F1E">
              <w:t>’</w:t>
            </w:r>
            <w:r w:rsidRPr="00710EA2">
              <w:t>s analysis</w:t>
            </w:r>
            <w:r w:rsidRPr="00710EA2" w:rsidR="00762196">
              <w:t xml:space="preserve"> and legal argument</w:t>
            </w:r>
            <w:r w:rsidRPr="00710EA2">
              <w:t xml:space="preserve"> contributed to the robustness of the evidentiary record </w:t>
            </w:r>
            <w:r w:rsidRPr="00710EA2" w:rsidR="00762196">
              <w:t>and</w:t>
            </w:r>
            <w:r w:rsidR="002F4456">
              <w:t xml:space="preserve"> said analysis provided a </w:t>
            </w:r>
            <w:r w:rsidRPr="00710EA2" w:rsidR="002F4456">
              <w:t>unique perspective</w:t>
            </w:r>
            <w:r w:rsidR="002F4456">
              <w:t xml:space="preserve"> </w:t>
            </w:r>
            <w:r w:rsidRPr="00710EA2" w:rsidR="002F4456">
              <w:t>that enriched the Commission</w:t>
            </w:r>
            <w:r w:rsidR="00414F1E">
              <w:t>’</w:t>
            </w:r>
            <w:r w:rsidRPr="00710EA2" w:rsidR="002F4456">
              <w:t>s</w:t>
            </w:r>
            <w:r w:rsidR="002F4456">
              <w:t xml:space="preserve"> d</w:t>
            </w:r>
            <w:r w:rsidRPr="00710EA2" w:rsidR="002F4456">
              <w:t>eliberations</w:t>
            </w:r>
            <w:r w:rsidR="002F4456">
              <w:t>. SLOMFP</w:t>
            </w:r>
            <w:r w:rsidR="00414F1E">
              <w:t>’</w:t>
            </w:r>
            <w:r w:rsidR="002F4456">
              <w:t xml:space="preserve">s discussion and evidence also </w:t>
            </w:r>
            <w:r w:rsidRPr="00710EA2" w:rsidR="002F4456">
              <w:t>allowed the Commission to understand the consequences of its decision</w:t>
            </w:r>
          </w:p>
        </w:tc>
        <w:tc>
          <w:tcPr>
            <w:tcW w:w="4143" w:type="dxa"/>
          </w:tcPr>
          <w:p w:rsidRPr="00126431" w:rsidR="003C64D1" w:rsidP="004707AD" w:rsidRDefault="003C64D1" w14:paraId="068B10F0" w14:textId="77777777">
            <w:pPr>
              <w:widowControl w:val="0"/>
              <w:rPr>
                <w:u w:val="single"/>
              </w:rPr>
            </w:pPr>
            <w:r w:rsidRPr="00126431">
              <w:rPr>
                <w:u w:val="single"/>
              </w:rPr>
              <w:lastRenderedPageBreak/>
              <w:t>Legal Standard and Authorities</w:t>
            </w:r>
          </w:p>
          <w:p w:rsidRPr="00126431" w:rsidR="003C64D1" w:rsidP="00CC216F" w:rsidRDefault="003C64D1" w14:paraId="201573B2" w14:textId="77777777">
            <w:pPr>
              <w:widowControl w:val="0"/>
              <w:spacing w:after="240"/>
            </w:pPr>
            <w:r w:rsidRPr="00126431">
              <w:t xml:space="preserve">[See above No. 1] </w:t>
            </w:r>
          </w:p>
          <w:p w:rsidRPr="00710EA2" w:rsidR="003C64D1" w:rsidP="00CC216F" w:rsidRDefault="003C64D1" w14:paraId="6E2796B7" w14:textId="77777777">
            <w:pPr>
              <w:widowControl w:val="0"/>
              <w:spacing w:after="240"/>
              <w:rPr>
                <w:u w:val="single"/>
              </w:rPr>
            </w:pPr>
            <w:r w:rsidRPr="00710EA2">
              <w:rPr>
                <w:u w:val="single"/>
              </w:rPr>
              <w:t xml:space="preserve">Citations to the Record: </w:t>
            </w:r>
          </w:p>
          <w:p w:rsidRPr="00710EA2" w:rsidR="003C64D1" w:rsidP="00CC216F" w:rsidRDefault="003C64D1" w14:paraId="3D92E6A6" w14:textId="518573C6">
            <w:pPr>
              <w:widowControl w:val="0"/>
              <w:spacing w:after="240"/>
            </w:pPr>
            <w:r w:rsidRPr="00710EA2">
              <w:t>(SLOMFP Opening Brief.</w:t>
            </w:r>
            <w:r w:rsidR="007556F5">
              <w:t xml:space="preserve"> pp. </w:t>
            </w:r>
            <w:r w:rsidRPr="00710EA2">
              <w:t>27</w:t>
            </w:r>
            <w:r w:rsidR="00564634">
              <w:t xml:space="preserve"> through </w:t>
            </w:r>
            <w:r w:rsidRPr="00710EA2">
              <w:t>30</w:t>
            </w:r>
            <w:r w:rsidRPr="00710EA2" w:rsidR="005D732A">
              <w:t xml:space="preserve"> [Discussing evidence on need for and </w:t>
            </w:r>
            <w:r w:rsidRPr="00710EA2" w:rsidR="006F12DC">
              <w:t xml:space="preserve">cost </w:t>
            </w:r>
            <w:r w:rsidRPr="00710EA2" w:rsidR="005D732A">
              <w:t>outcomes of a seismic upgrade assessment and the</w:t>
            </w:r>
            <w:r w:rsidRPr="00710EA2" w:rsidR="006F12DC">
              <w:t xml:space="preserve"> cost</w:t>
            </w:r>
            <w:r w:rsidRPr="00710EA2" w:rsidR="005D732A">
              <w:t xml:space="preserve"> implications of deferred maintenance].) </w:t>
            </w:r>
          </w:p>
          <w:p w:rsidRPr="00710EA2" w:rsidR="005D732A" w:rsidP="00CC216F" w:rsidRDefault="003C64D1" w14:paraId="012074D2" w14:textId="200B7C17">
            <w:pPr>
              <w:widowControl w:val="0"/>
              <w:spacing w:after="240"/>
            </w:pPr>
            <w:r w:rsidRPr="00710EA2">
              <w:t>(</w:t>
            </w:r>
            <w:proofErr w:type="spellStart"/>
            <w:r w:rsidRPr="00710EA2">
              <w:t>Exh</w:t>
            </w:r>
            <w:proofErr w:type="spellEnd"/>
            <w:r w:rsidRPr="00710EA2">
              <w:t>. SLOMFP</w:t>
            </w:r>
            <w:r w:rsidR="00414F1E">
              <w:noBreakHyphen/>
            </w:r>
            <w:r w:rsidRPr="00710EA2">
              <w:t xml:space="preserve">02, Opening Testimony of </w:t>
            </w:r>
            <w:r w:rsidR="00414F1E">
              <w:t>Dr. </w:t>
            </w:r>
            <w:r w:rsidRPr="00710EA2">
              <w:t>Peter Bird, e.g.</w:t>
            </w:r>
            <w:r w:rsidR="007556F5">
              <w:t xml:space="preserve"> pp. </w:t>
            </w:r>
            <w:r w:rsidRPr="00710EA2">
              <w:t>4</w:t>
            </w:r>
            <w:r w:rsidR="00564634">
              <w:t xml:space="preserve"> through </w:t>
            </w:r>
            <w:r w:rsidRPr="00710EA2">
              <w:t>6, 18</w:t>
            </w:r>
            <w:r w:rsidRPr="00710EA2" w:rsidR="005D732A">
              <w:t xml:space="preserve">].) </w:t>
            </w:r>
          </w:p>
          <w:p w:rsidRPr="00126431" w:rsidR="003C64D1" w:rsidP="00CC216F" w:rsidRDefault="005D732A" w14:paraId="3AB7E2ED" w14:textId="5F33CD55">
            <w:pPr>
              <w:widowControl w:val="0"/>
              <w:spacing w:after="240"/>
            </w:pPr>
            <w:r w:rsidRPr="00126431">
              <w:t>Vol. 3 Transcript at</w:t>
            </w:r>
            <w:r w:rsidR="007556F5">
              <w:t xml:space="preserve"> p. </w:t>
            </w:r>
            <w:r w:rsidRPr="00126431">
              <w:t>310, line 20 through</w:t>
            </w:r>
            <w:r w:rsidR="007556F5">
              <w:t xml:space="preserve"> p. </w:t>
            </w:r>
            <w:r w:rsidRPr="00126431">
              <w:t>315, line 1.; Vol. 3 Transcript at</w:t>
            </w:r>
            <w:r w:rsidR="007556F5">
              <w:t xml:space="preserve"> p. </w:t>
            </w:r>
            <w:r w:rsidRPr="00126431">
              <w:t>308, line 20 through</w:t>
            </w:r>
            <w:r w:rsidR="007556F5">
              <w:t xml:space="preserve"> p. </w:t>
            </w:r>
            <w:r w:rsidRPr="00126431">
              <w:t xml:space="preserve">310, line </w:t>
            </w:r>
            <w:r w:rsidRPr="00126431">
              <w:lastRenderedPageBreak/>
              <w:t xml:space="preserve">19.) </w:t>
            </w:r>
          </w:p>
          <w:p w:rsidRPr="00710EA2" w:rsidR="005D732A" w:rsidP="00CC216F" w:rsidRDefault="005D732A" w14:paraId="5D55F837" w14:textId="0176B7BF">
            <w:pPr>
              <w:widowControl w:val="0"/>
              <w:spacing w:after="240"/>
            </w:pPr>
            <w:proofErr w:type="spellStart"/>
            <w:r w:rsidRPr="00710EA2">
              <w:t>Exh</w:t>
            </w:r>
            <w:proofErr w:type="spellEnd"/>
            <w:r w:rsidRPr="00710EA2">
              <w:t xml:space="preserve"> SLOMFP</w:t>
            </w:r>
            <w:r w:rsidR="00414F1E">
              <w:noBreakHyphen/>
            </w:r>
            <w:r w:rsidRPr="00710EA2">
              <w:t xml:space="preserve">06, Opening Testimony of Samuel Miranda, </w:t>
            </w:r>
            <w:r w:rsidR="00B0771A">
              <w:t>[laying foundation for opinion and expert conclusion at</w:t>
            </w:r>
            <w:r w:rsidR="007556F5">
              <w:t xml:space="preserve"> pp. </w:t>
            </w:r>
            <w:r w:rsidRPr="00710EA2">
              <w:t>8</w:t>
            </w:r>
            <w:r w:rsidR="002F4456">
              <w:t xml:space="preserve"> through </w:t>
            </w:r>
            <w:r w:rsidRPr="00710EA2">
              <w:t>9</w:t>
            </w:r>
            <w:r w:rsidR="00B0771A">
              <w:t xml:space="preserve"> </w:t>
            </w:r>
            <w:proofErr w:type="spellStart"/>
            <w:r w:rsidR="00B0771A">
              <w:t>that</w:t>
            </w:r>
            <w:r w:rsidRPr="00710EA2">
              <w:t>Deferred</w:t>
            </w:r>
            <w:proofErr w:type="spellEnd"/>
            <w:r w:rsidRPr="00710EA2">
              <w:t xml:space="preserve"> maintenance</w:t>
            </w:r>
            <w:r w:rsidR="00B0771A">
              <w:t xml:space="preserve"> of DCPP</w:t>
            </w:r>
            <w:r w:rsidRPr="00710EA2">
              <w:t xml:space="preserve"> </w:t>
            </w:r>
            <w:r w:rsidRPr="00710EA2" w:rsidR="006F12DC">
              <w:t>raises</w:t>
            </w:r>
            <w:r w:rsidRPr="00710EA2">
              <w:t xml:space="preserve"> cost</w:t>
            </w:r>
            <w:r w:rsidRPr="00710EA2" w:rsidR="006F12DC">
              <w:t>s</w:t>
            </w:r>
            <w:r w:rsidRPr="00710EA2">
              <w:t xml:space="preserve"> of equipment repair and replacement</w:t>
            </w:r>
            <w:r w:rsidR="00B0771A">
              <w:t>; see also specifically</w:t>
            </w:r>
            <w:r w:rsidRPr="00710EA2">
              <w:t xml:space="preserve"> p.3].) </w:t>
            </w:r>
          </w:p>
          <w:p w:rsidRPr="00710EA2" w:rsidR="003C64D1" w:rsidP="00CC216F" w:rsidRDefault="003C64D1" w14:paraId="24F036AC" w14:textId="15F2374E">
            <w:pPr>
              <w:widowControl w:val="0"/>
              <w:spacing w:after="240"/>
              <w:rPr>
                <w:u w:val="single"/>
              </w:rPr>
            </w:pPr>
            <w:r w:rsidRPr="00710EA2">
              <w:rPr>
                <w:u w:val="single"/>
              </w:rPr>
              <w:t>Citation</w:t>
            </w:r>
            <w:r w:rsidR="002F4456">
              <w:rPr>
                <w:u w:val="single"/>
              </w:rPr>
              <w:t>s</w:t>
            </w:r>
            <w:r w:rsidRPr="00710EA2">
              <w:rPr>
                <w:u w:val="single"/>
              </w:rPr>
              <w:t xml:space="preserve"> to Decision</w:t>
            </w:r>
          </w:p>
          <w:p w:rsidRPr="0069184D" w:rsidR="002F4456" w:rsidP="00CC216F" w:rsidRDefault="002F4456" w14:paraId="14EDD9A9" w14:textId="33C7D478">
            <w:pPr>
              <w:widowControl w:val="0"/>
              <w:spacing w:after="240"/>
              <w:rPr>
                <w:szCs w:val="22"/>
              </w:rPr>
            </w:pPr>
            <w:r w:rsidRPr="00126431">
              <w:t>(Decision,</w:t>
            </w:r>
            <w:r w:rsidR="007556F5">
              <w:t xml:space="preserve"> p. </w:t>
            </w:r>
            <w:r w:rsidRPr="00126431">
              <w:t xml:space="preserve">40, </w:t>
            </w:r>
            <w:proofErr w:type="spellStart"/>
            <w:r w:rsidRPr="00126431">
              <w:t>fn</w:t>
            </w:r>
            <w:proofErr w:type="spellEnd"/>
            <w:r w:rsidRPr="00126431">
              <w:t xml:space="preserve"> 107 [citing </w:t>
            </w:r>
            <w:r w:rsidR="00414F1E">
              <w:t>“</w:t>
            </w:r>
            <w:r w:rsidRPr="0069184D">
              <w:rPr>
                <w:szCs w:val="22"/>
              </w:rPr>
              <w:t>Ex. SLOMFP</w:t>
            </w:r>
            <w:r w:rsidRPr="0069184D" w:rsidR="00414F1E">
              <w:rPr>
                <w:szCs w:val="22"/>
              </w:rPr>
              <w:noBreakHyphen/>
            </w:r>
            <w:r w:rsidRPr="0069184D">
              <w:rPr>
                <w:szCs w:val="22"/>
              </w:rPr>
              <w:t>01 at 3</w:t>
            </w:r>
            <w:r w:rsidRPr="0069184D" w:rsidR="00414F1E">
              <w:rPr>
                <w:szCs w:val="22"/>
              </w:rPr>
              <w:noBreakHyphen/>
            </w:r>
            <w:r w:rsidRPr="0069184D">
              <w:rPr>
                <w:szCs w:val="22"/>
              </w:rPr>
              <w:t>7; Ex. SLOMFP</w:t>
            </w:r>
            <w:r w:rsidRPr="0069184D" w:rsidR="00414F1E">
              <w:rPr>
                <w:szCs w:val="22"/>
              </w:rPr>
              <w:noBreakHyphen/>
            </w:r>
            <w:r w:rsidRPr="0069184D">
              <w:rPr>
                <w:szCs w:val="22"/>
              </w:rPr>
              <w:t>02 at 5</w:t>
            </w:r>
            <w:r w:rsidRPr="0069184D" w:rsidR="00414F1E">
              <w:rPr>
                <w:szCs w:val="22"/>
              </w:rPr>
              <w:noBreakHyphen/>
            </w:r>
            <w:r w:rsidRPr="0069184D">
              <w:rPr>
                <w:szCs w:val="22"/>
              </w:rPr>
              <w:t>19; Ex. SLOMFP</w:t>
            </w:r>
            <w:r w:rsidRPr="0069184D" w:rsidR="00414F1E">
              <w:rPr>
                <w:szCs w:val="22"/>
              </w:rPr>
              <w:noBreakHyphen/>
            </w:r>
            <w:r w:rsidRPr="0069184D">
              <w:rPr>
                <w:szCs w:val="22"/>
              </w:rPr>
              <w:t>06 at 2</w:t>
            </w:r>
            <w:r w:rsidRPr="0069184D" w:rsidR="00414F1E">
              <w:rPr>
                <w:szCs w:val="22"/>
              </w:rPr>
              <w:noBreakHyphen/>
            </w:r>
            <w:r w:rsidRPr="0069184D">
              <w:rPr>
                <w:szCs w:val="22"/>
              </w:rPr>
              <w:t>12; Ex. SLOMFP</w:t>
            </w:r>
            <w:r w:rsidRPr="0069184D" w:rsidR="00414F1E">
              <w:rPr>
                <w:szCs w:val="22"/>
              </w:rPr>
              <w:noBreakHyphen/>
            </w:r>
            <w:r w:rsidRPr="0069184D">
              <w:rPr>
                <w:szCs w:val="22"/>
              </w:rPr>
              <w:t>07 at 3</w:t>
            </w:r>
            <w:r w:rsidRPr="0069184D" w:rsidR="00414F1E">
              <w:rPr>
                <w:szCs w:val="22"/>
              </w:rPr>
              <w:noBreakHyphen/>
            </w:r>
            <w:r w:rsidRPr="0069184D">
              <w:rPr>
                <w:szCs w:val="22"/>
              </w:rPr>
              <w:t>12; Ex. A4NR</w:t>
            </w:r>
            <w:r w:rsidRPr="0069184D" w:rsidR="00414F1E">
              <w:rPr>
                <w:szCs w:val="22"/>
              </w:rPr>
              <w:noBreakHyphen/>
            </w:r>
            <w:r w:rsidRPr="0069184D">
              <w:rPr>
                <w:szCs w:val="22"/>
              </w:rPr>
              <w:t>01 at 2</w:t>
            </w:r>
            <w:r w:rsidRPr="0069184D" w:rsidR="00414F1E">
              <w:rPr>
                <w:szCs w:val="22"/>
              </w:rPr>
              <w:noBreakHyphen/>
            </w:r>
            <w:r w:rsidRPr="0069184D">
              <w:rPr>
                <w:szCs w:val="22"/>
              </w:rPr>
              <w:t>5.</w:t>
            </w:r>
            <w:r w:rsidRPr="0069184D" w:rsidR="00414F1E">
              <w:rPr>
                <w:szCs w:val="22"/>
              </w:rPr>
              <w:t>”</w:t>
            </w:r>
            <w:r w:rsidRPr="0069184D">
              <w:rPr>
                <w:szCs w:val="22"/>
              </w:rPr>
              <w:t xml:space="preserve">].) </w:t>
            </w:r>
          </w:p>
          <w:p w:rsidRPr="00710EA2" w:rsidR="00C15B32" w:rsidP="00CC216F" w:rsidRDefault="00C15B32" w14:paraId="2CA76018" w14:textId="70D85B81">
            <w:pPr>
              <w:widowControl w:val="0"/>
              <w:spacing w:after="240"/>
            </w:pPr>
            <w:r w:rsidRPr="00710EA2">
              <w:t>(Decision,</w:t>
            </w:r>
            <w:r w:rsidR="007556F5">
              <w:t xml:space="preserve"> pp. </w:t>
            </w:r>
            <w:r w:rsidRPr="00710EA2">
              <w:t>35, 43</w:t>
            </w:r>
            <w:r w:rsidR="00414F1E">
              <w:noBreakHyphen/>
            </w:r>
            <w:r w:rsidRPr="00710EA2">
              <w:t>44, 46</w:t>
            </w:r>
            <w:r w:rsidR="002F4456">
              <w:t xml:space="preserve"> through 50 [e.g. </w:t>
            </w:r>
            <w:r w:rsidR="00414F1E">
              <w:t>“</w:t>
            </w:r>
            <w:r w:rsidRPr="00F702B6" w:rsidR="002F4456">
              <w:rPr>
                <w:szCs w:val="26"/>
              </w:rPr>
              <w:t xml:space="preserve">SLOMFP urges the Commission to consider potential updates to the DCPP seismic assessment, additional maintenance activities identified by PG&amp;E which SLOMFP argues should be considered </w:t>
            </w:r>
            <w:r w:rsidRPr="00F702B6" w:rsidR="00414F1E">
              <w:rPr>
                <w:szCs w:val="26"/>
              </w:rPr>
              <w:t>“</w:t>
            </w:r>
            <w:r w:rsidRPr="00F702B6" w:rsidR="002F4456">
              <w:rPr>
                <w:szCs w:val="26"/>
              </w:rPr>
              <w:t>deferred maintenance,</w:t>
            </w:r>
            <w:r w:rsidRPr="00F702B6" w:rsidR="00414F1E">
              <w:rPr>
                <w:szCs w:val="26"/>
              </w:rPr>
              <w:t>”</w:t>
            </w:r>
            <w:r w:rsidRPr="00F702B6" w:rsidR="002F4456">
              <w:rPr>
                <w:szCs w:val="26"/>
              </w:rPr>
              <w:t xml:space="preserve"> as well as purported embrittlement issues with Diablo Canyon</w:t>
            </w:r>
            <w:r w:rsidRPr="00F702B6" w:rsidR="00414F1E">
              <w:rPr>
                <w:szCs w:val="26"/>
              </w:rPr>
              <w:t>’</w:t>
            </w:r>
            <w:r w:rsidRPr="00F702B6" w:rsidR="002F4456">
              <w:rPr>
                <w:szCs w:val="26"/>
              </w:rPr>
              <w:t xml:space="preserve">s Unit 1 pressure </w:t>
            </w:r>
            <w:proofErr w:type="spellStart"/>
            <w:r w:rsidRPr="00F702B6" w:rsidR="002F4456">
              <w:rPr>
                <w:szCs w:val="26"/>
              </w:rPr>
              <w:t>vesssel</w:t>
            </w:r>
            <w:proofErr w:type="spellEnd"/>
            <w:r w:rsidRPr="00F702B6" w:rsidR="002F4456">
              <w:rPr>
                <w:szCs w:val="26"/>
              </w:rPr>
              <w:t>.</w:t>
            </w:r>
            <w:r w:rsidRPr="00F702B6" w:rsidR="00414F1E">
              <w:rPr>
                <w:szCs w:val="26"/>
              </w:rPr>
              <w:t>”</w:t>
            </w:r>
            <w:r w:rsidRPr="00F702B6" w:rsidR="002F4456">
              <w:rPr>
                <w:szCs w:val="26"/>
              </w:rPr>
              <w:t xml:space="preserve">].) </w:t>
            </w:r>
          </w:p>
        </w:tc>
        <w:tc>
          <w:tcPr>
            <w:tcW w:w="2252" w:type="dxa"/>
          </w:tcPr>
          <w:p w:rsidRPr="00126431" w:rsidR="00A01EC0" w:rsidP="001A3204" w:rsidRDefault="004C5CA8" w14:paraId="3BDBFAC0" w14:textId="4F7939F7">
            <w:pPr>
              <w:widowControl w:val="0"/>
              <w:spacing w:after="240"/>
            </w:pPr>
            <w:r w:rsidRPr="00126431">
              <w:lastRenderedPageBreak/>
              <w:t>Noted</w:t>
            </w:r>
          </w:p>
          <w:p w:rsidRPr="00126431" w:rsidR="004C1E29" w:rsidP="004707AD" w:rsidRDefault="004C1E29" w14:paraId="66EC5CA2" w14:textId="77777777">
            <w:pPr>
              <w:widowControl w:val="0"/>
            </w:pPr>
          </w:p>
          <w:p w:rsidRPr="00126431" w:rsidR="004C1E29" w:rsidP="004707AD" w:rsidRDefault="004C1E29" w14:paraId="7073967C" w14:textId="77777777">
            <w:pPr>
              <w:widowControl w:val="0"/>
            </w:pPr>
          </w:p>
          <w:p w:rsidRPr="00126431" w:rsidR="004C1E29" w:rsidP="004707AD" w:rsidRDefault="004C1E29" w14:paraId="393A316E" w14:textId="77777777">
            <w:pPr>
              <w:widowControl w:val="0"/>
            </w:pPr>
          </w:p>
          <w:p w:rsidRPr="00126431" w:rsidR="004C1E29" w:rsidP="001A3204" w:rsidRDefault="00FE511D" w14:paraId="6D32EA42" w14:textId="78B1AB84">
            <w:pPr>
              <w:widowControl w:val="0"/>
              <w:spacing w:after="240"/>
            </w:pPr>
            <w:r w:rsidRPr="00126431">
              <w:t>Noted</w:t>
            </w:r>
          </w:p>
          <w:p w:rsidRPr="00126431" w:rsidR="00FE511D" w:rsidP="004707AD" w:rsidRDefault="00FE511D" w14:paraId="32A28A85" w14:textId="77777777">
            <w:pPr>
              <w:widowControl w:val="0"/>
            </w:pPr>
          </w:p>
          <w:p w:rsidRPr="00126431" w:rsidR="00361E39" w:rsidP="004707AD" w:rsidRDefault="00361E39" w14:paraId="095A2728" w14:textId="77777777">
            <w:pPr>
              <w:widowControl w:val="0"/>
            </w:pPr>
          </w:p>
          <w:p w:rsidRPr="00126431" w:rsidR="00361E39" w:rsidP="004707AD" w:rsidRDefault="00361E39" w14:paraId="39164D89" w14:textId="77777777">
            <w:pPr>
              <w:widowControl w:val="0"/>
            </w:pPr>
          </w:p>
          <w:p w:rsidRPr="00126431" w:rsidR="00361E39" w:rsidP="004707AD" w:rsidRDefault="00361E39" w14:paraId="24224D25" w14:textId="77777777">
            <w:pPr>
              <w:widowControl w:val="0"/>
            </w:pPr>
          </w:p>
          <w:p w:rsidRPr="00126431" w:rsidR="00361E39" w:rsidP="001A3204" w:rsidRDefault="00965690" w14:paraId="7D690393" w14:textId="530DF1A5">
            <w:pPr>
              <w:widowControl w:val="0"/>
              <w:spacing w:after="240"/>
            </w:pPr>
            <w:r w:rsidRPr="00126431">
              <w:t>Noted</w:t>
            </w:r>
          </w:p>
          <w:p w:rsidRPr="00126431" w:rsidR="00965690" w:rsidP="004707AD" w:rsidRDefault="00965690" w14:paraId="667DA773" w14:textId="77777777">
            <w:pPr>
              <w:widowControl w:val="0"/>
            </w:pPr>
          </w:p>
          <w:p w:rsidRPr="00126431" w:rsidR="00965690" w:rsidP="004707AD" w:rsidRDefault="00965690" w14:paraId="14D04412" w14:textId="77777777">
            <w:pPr>
              <w:widowControl w:val="0"/>
            </w:pPr>
          </w:p>
          <w:p w:rsidRPr="00126431" w:rsidR="00965690" w:rsidP="001A3204" w:rsidRDefault="00B72088" w14:paraId="176A3728" w14:textId="58FC292C">
            <w:pPr>
              <w:widowControl w:val="0"/>
              <w:spacing w:after="240"/>
            </w:pPr>
            <w:r w:rsidRPr="00126431">
              <w:t>Noted</w:t>
            </w:r>
          </w:p>
          <w:p w:rsidRPr="00126431" w:rsidR="00247CCE" w:rsidP="004707AD" w:rsidRDefault="00247CCE" w14:paraId="0E100E38" w14:textId="44FD1C85">
            <w:pPr>
              <w:widowControl w:val="0"/>
            </w:pPr>
          </w:p>
          <w:p w:rsidRPr="00126431" w:rsidR="00247CCE" w:rsidP="004707AD" w:rsidRDefault="00247CCE" w14:paraId="6C446B09" w14:textId="77777777">
            <w:pPr>
              <w:widowControl w:val="0"/>
            </w:pPr>
          </w:p>
          <w:p w:rsidRPr="00126431" w:rsidR="00247CCE" w:rsidP="004707AD" w:rsidRDefault="00247CCE" w14:paraId="4F81C5E4" w14:textId="77777777">
            <w:pPr>
              <w:widowControl w:val="0"/>
            </w:pPr>
          </w:p>
          <w:p w:rsidRPr="00126431" w:rsidR="00247CCE" w:rsidP="001A3204" w:rsidRDefault="00082943" w14:paraId="581334BB" w14:textId="5CC45BD8">
            <w:pPr>
              <w:widowControl w:val="0"/>
              <w:spacing w:after="240"/>
            </w:pPr>
            <w:r w:rsidRPr="00126431">
              <w:t>Noted</w:t>
            </w:r>
          </w:p>
          <w:p w:rsidRPr="00126431" w:rsidR="00082943" w:rsidP="004707AD" w:rsidRDefault="00082943" w14:paraId="2BD7461E" w14:textId="77777777">
            <w:pPr>
              <w:widowControl w:val="0"/>
            </w:pPr>
          </w:p>
          <w:p w:rsidRPr="00126431" w:rsidR="00082943" w:rsidP="004707AD" w:rsidRDefault="00082943" w14:paraId="180094EC" w14:textId="77777777">
            <w:pPr>
              <w:widowControl w:val="0"/>
            </w:pPr>
          </w:p>
          <w:p w:rsidRPr="00126431" w:rsidR="00082943" w:rsidP="004707AD" w:rsidRDefault="00082943" w14:paraId="509840FA" w14:textId="77777777">
            <w:pPr>
              <w:widowControl w:val="0"/>
            </w:pPr>
          </w:p>
          <w:p w:rsidRPr="00126431" w:rsidR="00082943" w:rsidP="004707AD" w:rsidRDefault="00082943" w14:paraId="4F44D143" w14:textId="77777777">
            <w:pPr>
              <w:widowControl w:val="0"/>
            </w:pPr>
          </w:p>
          <w:p w:rsidRPr="00126431" w:rsidR="00082943" w:rsidP="004707AD" w:rsidRDefault="00082943" w14:paraId="50D6F74C" w14:textId="77777777">
            <w:pPr>
              <w:widowControl w:val="0"/>
            </w:pPr>
          </w:p>
          <w:p w:rsidRPr="00126431" w:rsidR="00082943" w:rsidP="004707AD" w:rsidRDefault="00082943" w14:paraId="052B0247" w14:textId="77777777">
            <w:pPr>
              <w:widowControl w:val="0"/>
            </w:pPr>
          </w:p>
          <w:p w:rsidRPr="00126431" w:rsidR="009D087B" w:rsidP="001A3204" w:rsidRDefault="009D087B" w14:paraId="2C1E478B" w14:textId="1CF40668">
            <w:pPr>
              <w:widowControl w:val="0"/>
              <w:spacing w:after="240"/>
            </w:pPr>
            <w:r w:rsidRPr="00126431">
              <w:t>Noted</w:t>
            </w:r>
            <w:r w:rsidRPr="00126431" w:rsidR="00CA078A">
              <w:t xml:space="preserve">, however </w:t>
            </w:r>
            <w:r w:rsidR="00414F1E">
              <w:t>“</w:t>
            </w:r>
            <w:r w:rsidRPr="00126431" w:rsidR="00B623A3">
              <w:t>At the time of this decision there are no recommendations from the DCISC for seismic safety upgrades or deferred maintenance activities associated with extended Diablo Canyon operations</w:t>
            </w:r>
            <w:r w:rsidRPr="00126431" w:rsidR="004D1427">
              <w:t>.</w:t>
            </w:r>
            <w:r w:rsidR="00414F1E">
              <w:t>”</w:t>
            </w:r>
            <w:r w:rsidRPr="00126431" w:rsidR="004D1427">
              <w:t xml:space="preserve"> </w:t>
            </w:r>
            <w:r w:rsidRPr="00126431" w:rsidR="004D1427">
              <w:rPr>
                <w:i/>
                <w:iCs/>
              </w:rPr>
              <w:t>Id</w:t>
            </w:r>
            <w:r w:rsidRPr="00126431" w:rsidR="004D1427">
              <w:t xml:space="preserve"> at </w:t>
            </w:r>
            <w:r w:rsidRPr="00126431" w:rsidR="00D876F9">
              <w:t>48.</w:t>
            </w:r>
            <w:r w:rsidRPr="00126431" w:rsidR="005E5901">
              <w:t xml:space="preserve"> Further, it is </w:t>
            </w:r>
            <w:r w:rsidRPr="00126431" w:rsidR="003432A1">
              <w:t xml:space="preserve">in </w:t>
            </w:r>
            <w:r w:rsidRPr="00126431" w:rsidR="005E5901">
              <w:t>the D</w:t>
            </w:r>
            <w:r w:rsidRPr="00126431" w:rsidR="003432A1">
              <w:t>CISC</w:t>
            </w:r>
            <w:r w:rsidR="00414F1E">
              <w:t>’</w:t>
            </w:r>
            <w:r w:rsidRPr="00126431" w:rsidR="003432A1">
              <w:t>s purview to determine what seismic assessments are necessary</w:t>
            </w:r>
            <w:r w:rsidRPr="00126431" w:rsidR="000D04FE">
              <w:t xml:space="preserve">, so </w:t>
            </w:r>
            <w:r w:rsidRPr="00126431" w:rsidR="0069759C">
              <w:t xml:space="preserve">if they choose not to do a </w:t>
            </w:r>
            <w:r w:rsidRPr="00126431" w:rsidR="00924203">
              <w:t>SSHAC Level 3 study</w:t>
            </w:r>
            <w:r w:rsidRPr="00126431" w:rsidR="0069759C">
              <w:t xml:space="preserve"> then it should not be included </w:t>
            </w:r>
            <w:r w:rsidRPr="00126431" w:rsidR="0093215A">
              <w:t xml:space="preserve">in estimating the cost </w:t>
            </w:r>
            <w:r w:rsidRPr="00126431" w:rsidR="0069759C">
              <w:t>of extended operations.</w:t>
            </w:r>
            <w:r w:rsidRPr="00126431" w:rsidR="00BD6E65">
              <w:t xml:space="preserve"> </w:t>
            </w:r>
            <w:r w:rsidRPr="00126431" w:rsidR="00BD6E65">
              <w:rPr>
                <w:i/>
                <w:iCs/>
              </w:rPr>
              <w:t>See</w:t>
            </w:r>
            <w:r w:rsidRPr="00126431" w:rsidR="00BD6E65">
              <w:t xml:space="preserve"> Id. (citing </w:t>
            </w:r>
            <w:r w:rsidR="00092671">
              <w:t>§ </w:t>
            </w:r>
            <w:r w:rsidRPr="00126431" w:rsidR="00BD6E65">
              <w:t>712.8(c)(2)(B)).</w:t>
            </w:r>
          </w:p>
        </w:tc>
      </w:tr>
      <w:tr w:rsidRPr="00710EA2" w:rsidR="001E4510" w:rsidTr="00C13F98" w14:paraId="0FAFC7FD" w14:textId="77777777">
        <w:tc>
          <w:tcPr>
            <w:tcW w:w="2965" w:type="dxa"/>
          </w:tcPr>
          <w:p w:rsidRPr="00126431" w:rsidR="002F4456" w:rsidP="00293256" w:rsidRDefault="002F4456" w14:paraId="6179B52F" w14:textId="0074431A">
            <w:pPr>
              <w:widowControl w:val="0"/>
              <w:spacing w:after="240"/>
            </w:pPr>
            <w:r w:rsidRPr="00126431">
              <w:lastRenderedPageBreak/>
              <w:t>9</w:t>
            </w:r>
            <w:r w:rsidRPr="00126431" w:rsidR="001E4510">
              <w:t xml:space="preserve">. </w:t>
            </w:r>
            <w:r w:rsidRPr="00126431" w:rsidR="001E4510">
              <w:rPr>
                <w:b/>
                <w:bCs/>
              </w:rPr>
              <w:t>SLOMFP substantially contributed to the issue of prudence</w:t>
            </w:r>
            <w:r w:rsidRPr="00126431" w:rsidR="00A01EC0">
              <w:rPr>
                <w:b/>
                <w:bCs/>
              </w:rPr>
              <w:t xml:space="preserve"> of extending operations</w:t>
            </w:r>
            <w:r w:rsidRPr="00126431" w:rsidR="001E4510">
              <w:rPr>
                <w:b/>
                <w:bCs/>
              </w:rPr>
              <w:t xml:space="preserve"> by being the only party to </w:t>
            </w:r>
            <w:r w:rsidRPr="00126431" w:rsidR="002D188D">
              <w:rPr>
                <w:b/>
                <w:bCs/>
              </w:rPr>
              <w:t xml:space="preserve">substantively </w:t>
            </w:r>
            <w:r w:rsidRPr="00126431" w:rsidR="002D188D">
              <w:rPr>
                <w:b/>
                <w:bCs/>
              </w:rPr>
              <w:lastRenderedPageBreak/>
              <w:t xml:space="preserve">address the </w:t>
            </w:r>
            <w:r w:rsidRPr="00126431" w:rsidR="001E4510">
              <w:rPr>
                <w:b/>
                <w:bCs/>
              </w:rPr>
              <w:t>issue in</w:t>
            </w:r>
            <w:r w:rsidR="00414F1E">
              <w:rPr>
                <w:b/>
                <w:bCs/>
              </w:rPr>
              <w:noBreakHyphen/>
            </w:r>
            <w:r w:rsidRPr="00126431" w:rsidR="001E4510">
              <w:rPr>
                <w:b/>
                <w:bCs/>
              </w:rPr>
              <w:t>depth</w:t>
            </w:r>
            <w:r w:rsidRPr="00126431" w:rsidR="001E4510">
              <w:t xml:space="preserve">. </w:t>
            </w:r>
          </w:p>
          <w:p w:rsidRPr="00126431" w:rsidR="001E4510" w:rsidP="00293256" w:rsidRDefault="002F4456" w14:paraId="780440E1" w14:textId="6D14F52B">
            <w:pPr>
              <w:widowControl w:val="0"/>
              <w:spacing w:after="240"/>
            </w:pPr>
            <w:r w:rsidRPr="00126431">
              <w:t>T</w:t>
            </w:r>
            <w:r w:rsidRPr="00126431" w:rsidR="00C15B32">
              <w:t>hrough expert testimony from</w:t>
            </w:r>
            <w:r w:rsidRPr="00126431">
              <w:t xml:space="preserve"> Peter Bradford,</w:t>
            </w:r>
            <w:r w:rsidRPr="00126431" w:rsidR="00C15B32">
              <w:t xml:space="preserve"> a former Public Utilities Commissioner in two states and a former NRC Commissioner, </w:t>
            </w:r>
            <w:r w:rsidRPr="00126431" w:rsidR="001E4510">
              <w:t>SLOMFP</w:t>
            </w:r>
            <w:r w:rsidRPr="00126431" w:rsidR="00C15B32">
              <w:t xml:space="preserve"> </w:t>
            </w:r>
            <w:r w:rsidRPr="00126431" w:rsidR="002D188D">
              <w:t>advanced a specific standard to be used in a prudency analysis</w:t>
            </w:r>
            <w:r w:rsidRPr="00126431" w:rsidR="008162C9">
              <w:t>.</w:t>
            </w:r>
          </w:p>
          <w:p w:rsidRPr="003A555A" w:rsidR="008162C9" w:rsidP="00293256" w:rsidRDefault="008162C9" w14:paraId="5974E88B" w14:textId="5F0E68C2">
            <w:pPr>
              <w:widowControl w:val="0"/>
              <w:spacing w:after="240"/>
            </w:pPr>
            <w:r w:rsidRPr="00F54D3F">
              <w:t xml:space="preserve">The Decision adopted the prudence standard </w:t>
            </w:r>
            <w:r w:rsidRPr="00F54D3F" w:rsidR="00503BA1">
              <w:t xml:space="preserve">advanced </w:t>
            </w:r>
            <w:r w:rsidRPr="00F54D3F">
              <w:t xml:space="preserve">by </w:t>
            </w:r>
            <w:r w:rsidRPr="00F54D3F" w:rsidR="00503BA1">
              <w:t xml:space="preserve">expert </w:t>
            </w:r>
            <w:r w:rsidRPr="00F54D3F">
              <w:t>Bradford</w:t>
            </w:r>
            <w:r w:rsidRPr="00F54D3F" w:rsidR="00372A7B">
              <w:t>.</w:t>
            </w:r>
          </w:p>
          <w:p w:rsidRPr="00126431" w:rsidR="00705A9E" w:rsidP="00293256" w:rsidRDefault="00705A9E" w14:paraId="403E819D" w14:textId="274209F6">
            <w:pPr>
              <w:widowControl w:val="0"/>
              <w:spacing w:after="240"/>
            </w:pPr>
            <w:r w:rsidRPr="00126431">
              <w:t>SLOMFP was the only party to advocate for the inclusion of environmental, societal, and human life costs associated with a nuclear accident into the analysis of whether extending operations would be prudent – as was discussed by Expert Peter Bradford</w:t>
            </w:r>
            <w:r w:rsidRPr="00126431" w:rsidR="002F4456">
              <w:t xml:space="preserve"> and briefed by SLOMFP. </w:t>
            </w:r>
          </w:p>
          <w:p w:rsidR="00372A7B" w:rsidP="00293256" w:rsidRDefault="00372A7B" w14:paraId="5570F433" w14:textId="425C2E6B">
            <w:pPr>
              <w:widowControl w:val="0"/>
              <w:spacing w:after="240"/>
            </w:pPr>
            <w:r>
              <w:t>In its Comments on the Proposed Decision</w:t>
            </w:r>
            <w:r w:rsidR="00503BA1">
              <w:t>,</w:t>
            </w:r>
            <w:r>
              <w:t xml:space="preserve"> </w:t>
            </w:r>
            <w:r w:rsidRPr="00710EA2" w:rsidR="001E4510">
              <w:t xml:space="preserve">SLOMFP successfully advocated </w:t>
            </w:r>
            <w:r w:rsidR="00217B34">
              <w:t xml:space="preserve">that </w:t>
            </w:r>
            <w:r w:rsidRPr="00710EA2" w:rsidR="001E4510">
              <w:t>the scope of future prudency review should not be hamstrung</w:t>
            </w:r>
            <w:r w:rsidR="00217B34">
              <w:t xml:space="preserve"> by principles of res judicata or collateral estoppel</w:t>
            </w:r>
            <w:r w:rsidR="008162C9">
              <w:t xml:space="preserve"> </w:t>
            </w:r>
            <w:r>
              <w:t xml:space="preserve">after </w:t>
            </w:r>
            <w:r w:rsidR="008162C9">
              <w:t xml:space="preserve">the Proposed Decision </w:t>
            </w:r>
            <w:r w:rsidR="00503BA1">
              <w:t xml:space="preserve">initially </w:t>
            </w:r>
            <w:r w:rsidR="008162C9">
              <w:t xml:space="preserve">included a </w:t>
            </w:r>
            <w:r w:rsidR="002F4456">
              <w:t xml:space="preserve">prohibition </w:t>
            </w:r>
            <w:r w:rsidR="008162C9">
              <w:t>on arguments considered in this proceeding</w:t>
            </w:r>
            <w:r w:rsidR="002F4456">
              <w:t xml:space="preserve"> from being considered in future prudency review</w:t>
            </w:r>
            <w:r w:rsidR="008162C9">
              <w:t xml:space="preserve">. </w:t>
            </w:r>
            <w:r w:rsidRPr="00F54D3F">
              <w:t xml:space="preserve">This </w:t>
            </w:r>
            <w:r w:rsidRPr="00F54D3F">
              <w:lastRenderedPageBreak/>
              <w:t>restriction was subsequently deleted from the adopted Decision.</w:t>
            </w:r>
          </w:p>
          <w:p w:rsidRPr="00710EA2" w:rsidR="001E4510" w:rsidP="00293256" w:rsidRDefault="00372A7B" w14:paraId="0E9841C0" w14:textId="4BDCD8CE">
            <w:pPr>
              <w:widowControl w:val="0"/>
              <w:spacing w:after="240"/>
              <w:rPr>
                <w:color w:val="000000"/>
              </w:rPr>
            </w:pPr>
            <w:r>
              <w:t xml:space="preserve">While the Decision ultimately </w:t>
            </w:r>
            <w:r w:rsidRPr="00170327">
              <w:rPr>
                <w:b/>
                <w:bCs/>
                <w:i/>
                <w:iCs/>
                <w:u w:val="single"/>
              </w:rPr>
              <w:t>conditionally</w:t>
            </w:r>
            <w:r>
              <w:t xml:space="preserve"> approved extended operations subject to future cost and prudence review, </w:t>
            </w:r>
            <w:r w:rsidR="002F4456">
              <w:t>ongoing prudence review was based in part on Bradford</w:t>
            </w:r>
            <w:r w:rsidR="00414F1E">
              <w:t>’</w:t>
            </w:r>
            <w:r w:rsidR="002F4456">
              <w:t xml:space="preserve">s testimony that it is essential for </w:t>
            </w:r>
            <w:r w:rsidR="00503BA1">
              <w:t>prudency review</w:t>
            </w:r>
            <w:r w:rsidR="002F4456">
              <w:t xml:space="preserve"> under PUC Section 451to be</w:t>
            </w:r>
            <w:r w:rsidR="00503BA1">
              <w:t xml:space="preserve"> conducted and determined</w:t>
            </w:r>
            <w:r w:rsidR="002F4456">
              <w:t xml:space="preserve"> </w:t>
            </w:r>
            <w:r w:rsidRPr="007B78E9" w:rsidR="007B78E9">
              <w:rPr>
                <w:i/>
                <w:iCs/>
              </w:rPr>
              <w:t>before</w:t>
            </w:r>
            <w:r w:rsidR="002E03C8">
              <w:t xml:space="preserve"> </w:t>
            </w:r>
            <w:r w:rsidR="00503BA1">
              <w:t>the utility</w:t>
            </w:r>
            <w:r w:rsidR="00414F1E">
              <w:t>’</w:t>
            </w:r>
            <w:r w:rsidR="00503BA1">
              <w:t>s action</w:t>
            </w:r>
            <w:r w:rsidR="007B78E9">
              <w:t xml:space="preserve"> is approved as well as on an </w:t>
            </w:r>
            <w:r w:rsidRPr="007B78E9" w:rsidR="007B78E9">
              <w:rPr>
                <w:i/>
                <w:iCs/>
              </w:rPr>
              <w:t>ongoing</w:t>
            </w:r>
            <w:r w:rsidR="007B78E9">
              <w:t xml:space="preserve"> basis.</w:t>
            </w:r>
            <w:r w:rsidR="002F4456">
              <w:t xml:space="preserve"> Furthermore, SLOMFP</w:t>
            </w:r>
            <w:r w:rsidR="00414F1E">
              <w:t>’</w:t>
            </w:r>
            <w:r w:rsidR="002F4456">
              <w:t>s evidence contributed to the robustness of the record and SLOMFP</w:t>
            </w:r>
            <w:r w:rsidR="00414F1E">
              <w:t>’</w:t>
            </w:r>
            <w:r w:rsidR="002F4456">
              <w:t xml:space="preserve">s analysis </w:t>
            </w:r>
            <w:r w:rsidR="003231A5">
              <w:t xml:space="preserve">provided a </w:t>
            </w:r>
            <w:r w:rsidRPr="00710EA2" w:rsidR="003231A5">
              <w:t>unique perspective</w:t>
            </w:r>
            <w:r w:rsidR="003231A5">
              <w:t xml:space="preserve"> </w:t>
            </w:r>
            <w:r w:rsidRPr="00710EA2" w:rsidR="003231A5">
              <w:t>that enriched the Commission</w:t>
            </w:r>
            <w:r w:rsidR="00414F1E">
              <w:t>’</w:t>
            </w:r>
            <w:r w:rsidRPr="00710EA2" w:rsidR="003231A5">
              <w:t>s</w:t>
            </w:r>
            <w:r w:rsidR="003231A5">
              <w:t xml:space="preserve"> d</w:t>
            </w:r>
            <w:r w:rsidRPr="00710EA2" w:rsidR="003231A5">
              <w:t>eliberations</w:t>
            </w:r>
            <w:r w:rsidR="003231A5">
              <w:t>. SLOMFP</w:t>
            </w:r>
            <w:r w:rsidR="00414F1E">
              <w:t>’</w:t>
            </w:r>
            <w:r w:rsidR="003231A5">
              <w:t xml:space="preserve">s discussion and evidence also </w:t>
            </w:r>
            <w:r w:rsidRPr="00710EA2" w:rsidR="003231A5">
              <w:t>allowed the Commission to understand the consequences of its decision</w:t>
            </w:r>
            <w:r w:rsidR="003231A5">
              <w:t>.</w:t>
            </w:r>
            <w:r w:rsidR="007B78E9">
              <w:t xml:space="preserve"> </w:t>
            </w:r>
          </w:p>
        </w:tc>
        <w:tc>
          <w:tcPr>
            <w:tcW w:w="4143" w:type="dxa"/>
          </w:tcPr>
          <w:p w:rsidRPr="00126431" w:rsidR="001E4510" w:rsidP="004707AD" w:rsidRDefault="001E4510" w14:paraId="63F0CD30" w14:textId="77777777">
            <w:pPr>
              <w:widowControl w:val="0"/>
              <w:rPr>
                <w:u w:val="single"/>
              </w:rPr>
            </w:pPr>
            <w:r w:rsidRPr="00126431">
              <w:rPr>
                <w:u w:val="single"/>
              </w:rPr>
              <w:lastRenderedPageBreak/>
              <w:t>Legal Standard and Authorities</w:t>
            </w:r>
          </w:p>
          <w:p w:rsidRPr="00126431" w:rsidR="001E4510" w:rsidP="00CC216F" w:rsidRDefault="001E4510" w14:paraId="3085EC41" w14:textId="1E657E37">
            <w:pPr>
              <w:widowControl w:val="0"/>
              <w:spacing w:after="240"/>
            </w:pPr>
            <w:r w:rsidRPr="00126431">
              <w:t xml:space="preserve">[See above No. 1] </w:t>
            </w:r>
          </w:p>
          <w:p w:rsidRPr="00710EA2" w:rsidR="001E4510" w:rsidP="00CC216F" w:rsidRDefault="001E4510" w14:paraId="35FA860F" w14:textId="77777777">
            <w:pPr>
              <w:widowControl w:val="0"/>
              <w:spacing w:after="240"/>
              <w:rPr>
                <w:u w:val="single"/>
              </w:rPr>
            </w:pPr>
            <w:r w:rsidRPr="00710EA2">
              <w:rPr>
                <w:u w:val="single"/>
              </w:rPr>
              <w:t xml:space="preserve">Citations to the Record: </w:t>
            </w:r>
          </w:p>
          <w:p w:rsidRPr="00126431" w:rsidR="001E4510" w:rsidP="00CC216F" w:rsidRDefault="001E4510" w14:paraId="082512EC" w14:textId="7D244A5D">
            <w:pPr>
              <w:widowControl w:val="0"/>
              <w:spacing w:after="240"/>
            </w:pPr>
            <w:r w:rsidRPr="00126431">
              <w:t>(SLOMFP Opening Brief</w:t>
            </w:r>
            <w:r w:rsidR="007556F5">
              <w:t xml:space="preserve"> pp. </w:t>
            </w:r>
            <w:r w:rsidRPr="00126431">
              <w:t>16</w:t>
            </w:r>
            <w:r w:rsidRPr="00126431" w:rsidR="007358A3">
              <w:t xml:space="preserve"> through </w:t>
            </w:r>
            <w:r w:rsidRPr="00126431">
              <w:lastRenderedPageBreak/>
              <w:t>24</w:t>
            </w:r>
            <w:r w:rsidR="001B41AF">
              <w:t>.)</w:t>
            </w:r>
            <w:r w:rsidRPr="00126431">
              <w:t xml:space="preserve">  </w:t>
            </w:r>
          </w:p>
          <w:p w:rsidRPr="00126431" w:rsidR="001E4510" w:rsidP="00CC216F" w:rsidRDefault="001E4510" w14:paraId="09891DA6" w14:textId="6FAB75FE">
            <w:pPr>
              <w:widowControl w:val="0"/>
              <w:spacing w:after="240"/>
            </w:pPr>
            <w:r w:rsidRPr="00126431">
              <w:t>(</w:t>
            </w:r>
            <w:proofErr w:type="spellStart"/>
            <w:r w:rsidRPr="00126431">
              <w:t>Exh</w:t>
            </w:r>
            <w:proofErr w:type="spellEnd"/>
            <w:r w:rsidRPr="00126431">
              <w:t>. SLOMFP</w:t>
            </w:r>
            <w:r w:rsidR="00414F1E">
              <w:noBreakHyphen/>
            </w:r>
            <w:r w:rsidRPr="00126431">
              <w:t xml:space="preserve">03 </w:t>
            </w:r>
            <w:r w:rsidR="00414F1E">
              <w:noBreakHyphen/>
            </w:r>
            <w:r w:rsidRPr="00126431">
              <w:t xml:space="preserve"> Peter Bradford Opening Testimony; see also </w:t>
            </w:r>
            <w:r w:rsidRPr="00126431">
              <w:rPr>
                <w:i/>
                <w:iCs/>
              </w:rPr>
              <w:t xml:space="preserve">Id. </w:t>
            </w:r>
            <w:r w:rsidRPr="00126431">
              <w:t>at</w:t>
            </w:r>
            <w:r w:rsidR="007556F5">
              <w:t xml:space="preserve"> p. </w:t>
            </w:r>
            <w:r w:rsidRPr="00126431">
              <w:t>7, lines 1 through 40 and</w:t>
            </w:r>
            <w:r w:rsidR="002E03C8">
              <w:t xml:space="preserve"> </w:t>
            </w:r>
            <w:r w:rsidRPr="00126431">
              <w:rPr>
                <w:i/>
                <w:iCs/>
              </w:rPr>
              <w:t xml:space="preserve">Id. </w:t>
            </w:r>
            <w:r w:rsidRPr="00126431">
              <w:t>at</w:t>
            </w:r>
            <w:r w:rsidR="007556F5">
              <w:t xml:space="preserve"> p. </w:t>
            </w:r>
            <w:r w:rsidRPr="00126431">
              <w:t xml:space="preserve">9, line 20 through p., 10, line 19.)  </w:t>
            </w:r>
          </w:p>
          <w:p w:rsidRPr="00710EA2" w:rsidR="001E4510" w:rsidP="00CC216F" w:rsidRDefault="001E4510" w14:paraId="7969C191" w14:textId="35A9C7D4">
            <w:pPr>
              <w:widowControl w:val="0"/>
              <w:spacing w:after="240"/>
            </w:pPr>
            <w:r w:rsidRPr="00710EA2">
              <w:t>(</w:t>
            </w:r>
            <w:proofErr w:type="spellStart"/>
            <w:r w:rsidRPr="00710EA2">
              <w:t>Exh</w:t>
            </w:r>
            <w:proofErr w:type="spellEnd"/>
            <w:r w:rsidRPr="00710EA2">
              <w:t>. SLOMFP</w:t>
            </w:r>
            <w:r w:rsidR="00414F1E">
              <w:noBreakHyphen/>
            </w:r>
            <w:r w:rsidRPr="00710EA2">
              <w:t xml:space="preserve">05 – _Rao </w:t>
            </w:r>
            <w:proofErr w:type="spellStart"/>
            <w:r w:rsidRPr="00710EA2">
              <w:t>Kon</w:t>
            </w:r>
            <w:r w:rsidR="007358A3">
              <w:t>i</w:t>
            </w:r>
            <w:r w:rsidRPr="00710EA2">
              <w:t>dena</w:t>
            </w:r>
            <w:proofErr w:type="spellEnd"/>
            <w:r w:rsidRPr="00710EA2">
              <w:t xml:space="preserve"> Opening testimony,</w:t>
            </w:r>
            <w:r w:rsidR="007556F5">
              <w:t xml:space="preserve"> pp. </w:t>
            </w:r>
            <w:r w:rsidRPr="00710EA2">
              <w:t>32</w:t>
            </w:r>
            <w:r w:rsidR="007358A3">
              <w:t xml:space="preserve"> through </w:t>
            </w:r>
            <w:r w:rsidRPr="00710EA2">
              <w:t>37 [</w:t>
            </w:r>
            <w:r w:rsidR="00217B34">
              <w:t xml:space="preserve">Showing how </w:t>
            </w:r>
            <w:r w:rsidRPr="00710EA2">
              <w:t>Nuclear crowds out renewables</w:t>
            </w:r>
            <w:r w:rsidR="00217B34">
              <w:t xml:space="preserve"> and going to the component of prudency review articulated by Bradford that ana</w:t>
            </w:r>
            <w:r w:rsidR="003231A5">
              <w:t>lyzes</w:t>
            </w:r>
            <w:r w:rsidR="00217B34">
              <w:t xml:space="preserve"> whe</w:t>
            </w:r>
            <w:r w:rsidR="003231A5">
              <w:t>ther</w:t>
            </w:r>
            <w:r w:rsidR="00217B34">
              <w:t xml:space="preserve"> the desired result will be achieved through approval</w:t>
            </w:r>
            <w:r w:rsidR="003231A5">
              <w:t>.</w:t>
            </w:r>
            <w:r w:rsidRPr="00710EA2">
              <w:t xml:space="preserve">].) </w:t>
            </w:r>
          </w:p>
          <w:p w:rsidRPr="00126431" w:rsidR="001E4510" w:rsidP="00CC216F" w:rsidRDefault="001E4510" w14:paraId="20151DC1" w14:textId="7C85B65A">
            <w:pPr>
              <w:widowControl w:val="0"/>
              <w:spacing w:after="240"/>
            </w:pPr>
            <w:r w:rsidRPr="00126431">
              <w:t>(</w:t>
            </w:r>
            <w:proofErr w:type="spellStart"/>
            <w:r w:rsidRPr="00126431">
              <w:t>Exh</w:t>
            </w:r>
            <w:proofErr w:type="spellEnd"/>
            <w:r w:rsidRPr="00126431">
              <w:t>. SLOMFP</w:t>
            </w:r>
            <w:r w:rsidR="00414F1E">
              <w:noBreakHyphen/>
            </w:r>
            <w:r w:rsidRPr="00126431">
              <w:t>04, Corrected Mark Cooper Opening Testimony at</w:t>
            </w:r>
            <w:r w:rsidR="007556F5">
              <w:t xml:space="preserve"> p. </w:t>
            </w:r>
            <w:r w:rsidRPr="00126431">
              <w:t>17, line 19 through p., 18, line 22; see also Id. at</w:t>
            </w:r>
            <w:r w:rsidR="007556F5">
              <w:t xml:space="preserve"> p. </w:t>
            </w:r>
            <w:r w:rsidRPr="00126431">
              <w:t xml:space="preserve">17 citing </w:t>
            </w:r>
            <w:r w:rsidRPr="00126431" w:rsidR="00503BA1">
              <w:t xml:space="preserve">Cooper </w:t>
            </w:r>
            <w:r w:rsidRPr="00126431">
              <w:t xml:space="preserve">Attachment MNC 2.11. [Nuclear is not </w:t>
            </w:r>
            <w:r w:rsidR="00414F1E">
              <w:t>“</w:t>
            </w:r>
            <w:r w:rsidRPr="00126431">
              <w:t>green</w:t>
            </w:r>
            <w:r w:rsidRPr="00126431" w:rsidR="00503BA1">
              <w:t xml:space="preserve"> power</w:t>
            </w:r>
            <w:r w:rsidR="00414F1E">
              <w:t>”</w:t>
            </w:r>
            <w:r w:rsidRPr="00126431" w:rsidR="008162C9">
              <w:t xml:space="preserve"> and going to the component of prudency review articulated by Bradford that </w:t>
            </w:r>
            <w:r w:rsidRPr="00126431" w:rsidR="003231A5">
              <w:t>analyzes whether the desired result will be achieved through approval</w:t>
            </w:r>
            <w:r w:rsidRPr="00126431">
              <w:t xml:space="preserve">.)  </w:t>
            </w:r>
          </w:p>
          <w:p w:rsidRPr="00126431" w:rsidR="003231A5" w:rsidP="00CC216F" w:rsidRDefault="003231A5" w14:paraId="7106EAE3" w14:textId="290615ED">
            <w:pPr>
              <w:widowControl w:val="0"/>
              <w:spacing w:after="240"/>
            </w:pPr>
            <w:r w:rsidRPr="00126431">
              <w:t>(Opening Brief,</w:t>
            </w:r>
            <w:r w:rsidR="007556F5">
              <w:t xml:space="preserve"> p. </w:t>
            </w:r>
            <w:r w:rsidRPr="00126431">
              <w:t xml:space="preserve">18 [the Desired result of this proceeding is </w:t>
            </w:r>
            <w:r w:rsidRPr="00126431">
              <w:rPr>
                <w:sz w:val="23"/>
                <w:szCs w:val="23"/>
              </w:rPr>
              <w:t>providing adequate renewable and zero</w:t>
            </w:r>
            <w:r w:rsidR="00414F1E">
              <w:rPr>
                <w:sz w:val="23"/>
                <w:szCs w:val="23"/>
              </w:rPr>
              <w:noBreakHyphen/>
            </w:r>
            <w:r w:rsidRPr="00126431">
              <w:rPr>
                <w:sz w:val="23"/>
                <w:szCs w:val="23"/>
              </w:rPr>
              <w:t xml:space="preserve">carbon power supply at the lowest possible cost, not just to the ratepayer but to the taxpayer].) </w:t>
            </w:r>
          </w:p>
          <w:p w:rsidRPr="00126431" w:rsidR="00372A7B" w:rsidP="00CC216F" w:rsidRDefault="00503BA1" w14:paraId="17287842" w14:textId="0AC4E29E">
            <w:pPr>
              <w:widowControl w:val="0"/>
              <w:spacing w:after="240"/>
            </w:pPr>
            <w:r w:rsidRPr="00126431">
              <w:t>(</w:t>
            </w:r>
            <w:r w:rsidRPr="00126431" w:rsidR="001E4510">
              <w:t>SLOMFP</w:t>
            </w:r>
            <w:r w:rsidR="00414F1E">
              <w:t>’</w:t>
            </w:r>
            <w:r w:rsidRPr="00126431" w:rsidR="001E4510">
              <w:t>s Comments on the Proposed Decision,</w:t>
            </w:r>
            <w:r w:rsidR="007556F5">
              <w:t xml:space="preserve"> pp. </w:t>
            </w:r>
            <w:r w:rsidRPr="00126431" w:rsidR="001E4510">
              <w:t>7</w:t>
            </w:r>
            <w:r w:rsidRPr="00126431" w:rsidR="007358A3">
              <w:t xml:space="preserve"> through </w:t>
            </w:r>
            <w:r w:rsidRPr="00126431" w:rsidR="001E4510">
              <w:t>8.</w:t>
            </w:r>
            <w:r w:rsidRPr="00126431">
              <w:t>)</w:t>
            </w:r>
          </w:p>
          <w:p w:rsidRPr="0069184D" w:rsidR="00E652A3" w:rsidP="00CC216F" w:rsidRDefault="007358A3" w14:paraId="6ACAF310" w14:textId="0573CA69">
            <w:pPr>
              <w:widowControl w:val="0"/>
              <w:spacing w:after="240"/>
              <w:rPr>
                <w:szCs w:val="22"/>
              </w:rPr>
            </w:pPr>
            <w:r w:rsidRPr="0069184D">
              <w:rPr>
                <w:szCs w:val="22"/>
              </w:rPr>
              <w:t>(</w:t>
            </w:r>
            <w:proofErr w:type="spellStart"/>
            <w:r w:rsidRPr="0069184D" w:rsidR="00E652A3">
              <w:rPr>
                <w:szCs w:val="22"/>
              </w:rPr>
              <w:t>Exh</w:t>
            </w:r>
            <w:proofErr w:type="spellEnd"/>
            <w:r w:rsidRPr="0069184D" w:rsidR="00E652A3">
              <w:rPr>
                <w:szCs w:val="22"/>
              </w:rPr>
              <w:t>. SLOMFP</w:t>
            </w:r>
            <w:r w:rsidRPr="0069184D" w:rsidR="00414F1E">
              <w:rPr>
                <w:szCs w:val="22"/>
              </w:rPr>
              <w:noBreakHyphen/>
            </w:r>
            <w:r w:rsidRPr="0069184D" w:rsidR="00E652A3">
              <w:rPr>
                <w:szCs w:val="22"/>
              </w:rPr>
              <w:t xml:space="preserve">03 – Opening Testimony of Peter Bradford, </w:t>
            </w:r>
            <w:r w:rsidRPr="0069184D" w:rsidR="00503BA1">
              <w:rPr>
                <w:szCs w:val="22"/>
              </w:rPr>
              <w:t xml:space="preserve">[for example, </w:t>
            </w:r>
            <w:r w:rsidRPr="0069184D" w:rsidR="00E652A3">
              <w:rPr>
                <w:szCs w:val="22"/>
              </w:rPr>
              <w:t>at</w:t>
            </w:r>
            <w:r w:rsidRPr="0069184D" w:rsidR="007556F5">
              <w:rPr>
                <w:szCs w:val="22"/>
              </w:rPr>
              <w:t xml:space="preserve"> p. </w:t>
            </w:r>
            <w:r w:rsidRPr="0069184D" w:rsidR="00E652A3">
              <w:rPr>
                <w:szCs w:val="22"/>
              </w:rPr>
              <w:t xml:space="preserve">9, lines 11 through 17; see also </w:t>
            </w:r>
            <w:proofErr w:type="spellStart"/>
            <w:r w:rsidRPr="0069184D" w:rsidR="00E652A3">
              <w:rPr>
                <w:szCs w:val="22"/>
              </w:rPr>
              <w:t>Exh</w:t>
            </w:r>
            <w:proofErr w:type="spellEnd"/>
            <w:r w:rsidRPr="0069184D" w:rsidR="00E652A3">
              <w:rPr>
                <w:szCs w:val="22"/>
              </w:rPr>
              <w:t xml:space="preserve">. SLOMFP 03 – Opening Testimony of Peter Bradford, Attachment A, Articles, </w:t>
            </w:r>
            <w:r w:rsidRPr="0069184D" w:rsidR="00E652A3">
              <w:rPr>
                <w:i/>
                <w:iCs/>
                <w:szCs w:val="22"/>
              </w:rPr>
              <w:t>When the Unthinkable is Deemed Impossible: Reflections on Fukushima</w:t>
            </w:r>
            <w:r w:rsidRPr="0069184D" w:rsidR="00E652A3">
              <w:rPr>
                <w:szCs w:val="22"/>
              </w:rPr>
              <w:t xml:space="preserve">, Bulletin of </w:t>
            </w:r>
            <w:r w:rsidRPr="0069184D" w:rsidR="00E652A3">
              <w:rPr>
                <w:szCs w:val="22"/>
              </w:rPr>
              <w:lastRenderedPageBreak/>
              <w:t xml:space="preserve">the Atomic Scientists, March 20, 2016.].) </w:t>
            </w:r>
          </w:p>
          <w:p w:rsidRPr="00126431" w:rsidR="00E652A3" w:rsidP="00CC216F" w:rsidRDefault="00E652A3" w14:paraId="34DCA060" w14:textId="4A84FB83">
            <w:pPr>
              <w:widowControl w:val="0"/>
              <w:spacing w:after="240"/>
            </w:pPr>
            <w:r w:rsidRPr="0069184D">
              <w:rPr>
                <w:szCs w:val="22"/>
              </w:rPr>
              <w:t>(SLOMFP Reply Brief,</w:t>
            </w:r>
            <w:r w:rsidRPr="0069184D" w:rsidR="007556F5">
              <w:rPr>
                <w:szCs w:val="22"/>
              </w:rPr>
              <w:t xml:space="preserve"> pp. </w:t>
            </w:r>
            <w:r w:rsidRPr="0069184D">
              <w:rPr>
                <w:szCs w:val="22"/>
              </w:rPr>
              <w:t>15</w:t>
            </w:r>
            <w:r w:rsidRPr="0069184D" w:rsidR="007358A3">
              <w:rPr>
                <w:szCs w:val="22"/>
              </w:rPr>
              <w:t xml:space="preserve"> through </w:t>
            </w:r>
            <w:r w:rsidRPr="0069184D">
              <w:rPr>
                <w:szCs w:val="22"/>
              </w:rPr>
              <w:t xml:space="preserve">18; see also </w:t>
            </w:r>
            <w:r w:rsidRPr="0069184D">
              <w:rPr>
                <w:i/>
                <w:iCs/>
                <w:szCs w:val="22"/>
              </w:rPr>
              <w:t>Id</w:t>
            </w:r>
            <w:r w:rsidRPr="0069184D">
              <w:rPr>
                <w:szCs w:val="22"/>
              </w:rPr>
              <w:t>. at 16 [</w:t>
            </w:r>
            <w:r w:rsidRPr="0069184D" w:rsidR="00414F1E">
              <w:rPr>
                <w:szCs w:val="22"/>
              </w:rPr>
              <w:t>“</w:t>
            </w:r>
            <w:r>
              <w:rPr>
                <w:sz w:val="23"/>
                <w:szCs w:val="23"/>
              </w:rPr>
              <w:t>While health and safety risks are largely the province of the NRC, the economic manifestations of those risks are very much the responsibility of the CPUC. The CPUC can make reasonable assumptions about the costs of environmental clean</w:t>
            </w:r>
            <w:r w:rsidR="00414F1E">
              <w:rPr>
                <w:sz w:val="23"/>
                <w:szCs w:val="23"/>
              </w:rPr>
              <w:noBreakHyphen/>
            </w:r>
            <w:r>
              <w:rPr>
                <w:sz w:val="23"/>
                <w:szCs w:val="23"/>
              </w:rPr>
              <w:t>up. Similarly, the CPUC may make reasonable assumptions about the human costs of an accident such as life, well</w:t>
            </w:r>
            <w:r w:rsidR="00414F1E">
              <w:rPr>
                <w:sz w:val="23"/>
                <w:szCs w:val="23"/>
              </w:rPr>
              <w:noBreakHyphen/>
            </w:r>
            <w:r>
              <w:rPr>
                <w:sz w:val="23"/>
                <w:szCs w:val="23"/>
              </w:rPr>
              <w:t>being and displacement. The CPUC can take judicial notice of the fact that an accident at a nuclear power plant can have much graver consequences cost</w:t>
            </w:r>
            <w:r w:rsidR="00414F1E">
              <w:rPr>
                <w:sz w:val="23"/>
                <w:szCs w:val="23"/>
              </w:rPr>
              <w:noBreakHyphen/>
            </w:r>
            <w:r>
              <w:rPr>
                <w:sz w:val="23"/>
                <w:szCs w:val="23"/>
              </w:rPr>
              <w:t>wise than an accident at a solar power, hydro power, or wind power facility.</w:t>
            </w:r>
            <w:r w:rsidR="00414F1E">
              <w:rPr>
                <w:sz w:val="23"/>
                <w:szCs w:val="23"/>
              </w:rPr>
              <w:t>”</w:t>
            </w:r>
            <w:r>
              <w:rPr>
                <w:sz w:val="23"/>
                <w:szCs w:val="23"/>
              </w:rPr>
              <w:t>]</w:t>
            </w:r>
            <w:r w:rsidR="007358A3">
              <w:rPr>
                <w:sz w:val="23"/>
                <w:szCs w:val="23"/>
              </w:rPr>
              <w:t xml:space="preserve">.) </w:t>
            </w:r>
          </w:p>
          <w:p w:rsidR="001E4510" w:rsidP="00CC216F" w:rsidRDefault="001E4510" w14:paraId="2E2DA5FE" w14:textId="1A90B5B3">
            <w:pPr>
              <w:widowControl w:val="0"/>
              <w:spacing w:after="240"/>
              <w:rPr>
                <w:u w:val="single"/>
              </w:rPr>
            </w:pPr>
            <w:r w:rsidRPr="00710EA2">
              <w:rPr>
                <w:u w:val="single"/>
              </w:rPr>
              <w:t>Citation to Decision</w:t>
            </w:r>
          </w:p>
          <w:p w:rsidRPr="00885AF9" w:rsidR="00885AF9" w:rsidP="00CC216F" w:rsidRDefault="00885AF9" w14:paraId="17880728" w14:textId="263DFB1A">
            <w:pPr>
              <w:widowControl w:val="0"/>
              <w:spacing w:after="240"/>
            </w:pPr>
            <w:r>
              <w:t>(Decision</w:t>
            </w:r>
            <w:r w:rsidR="007556F5">
              <w:t xml:space="preserve"> p. </w:t>
            </w:r>
            <w:r>
              <w:t>35 [</w:t>
            </w:r>
            <w:r w:rsidR="00414F1E">
              <w:t>“</w:t>
            </w:r>
            <w:r w:rsidRPr="00F702B6">
              <w:rPr>
                <w:szCs w:val="26"/>
              </w:rPr>
              <w:t>SLOMFP also provides a historic overview of how prudence has been considered in utility regulation, and highlights Pub. Res. Code Section 25548.3(c)(5)(C) as requiring early and continuing review by the Commission concerning the prudence of decisions relating to extending the operating life of Diablo Canyon.</w:t>
            </w:r>
            <w:r w:rsidRPr="00F702B6" w:rsidR="00414F1E">
              <w:rPr>
                <w:szCs w:val="26"/>
              </w:rPr>
              <w:t>”</w:t>
            </w:r>
            <w:r w:rsidRPr="00F702B6">
              <w:rPr>
                <w:szCs w:val="26"/>
              </w:rPr>
              <w:t xml:space="preserve">].) </w:t>
            </w:r>
          </w:p>
          <w:p w:rsidRPr="00F702B6" w:rsidR="003231A5" w:rsidP="00CC216F" w:rsidRDefault="003231A5" w14:paraId="60572D31" w14:textId="75D18E1E">
            <w:pPr>
              <w:widowControl w:val="0"/>
              <w:spacing w:after="240"/>
              <w:rPr>
                <w:szCs w:val="26"/>
              </w:rPr>
            </w:pPr>
            <w:r>
              <w:t>(Decision,</w:t>
            </w:r>
            <w:r w:rsidR="007556F5">
              <w:t xml:space="preserve"> p. </w:t>
            </w:r>
            <w:r>
              <w:t>44 [Where Decision acknowledges SLOMFP</w:t>
            </w:r>
            <w:r w:rsidR="00414F1E">
              <w:t>’</w:t>
            </w:r>
            <w:r>
              <w:t xml:space="preserve">s argument that the desired result of the proceeding is to </w:t>
            </w:r>
            <w:r w:rsidR="00414F1E">
              <w:t>“</w:t>
            </w:r>
            <w:r w:rsidRPr="00F702B6">
              <w:rPr>
                <w:szCs w:val="26"/>
              </w:rPr>
              <w:t>produce…renewable and zero</w:t>
            </w:r>
            <w:r w:rsidRPr="00F702B6" w:rsidR="00414F1E">
              <w:rPr>
                <w:szCs w:val="26"/>
              </w:rPr>
              <w:noBreakHyphen/>
            </w:r>
            <w:r w:rsidRPr="00F702B6">
              <w:rPr>
                <w:szCs w:val="26"/>
              </w:rPr>
              <w:t>carbon power supply at the lowest possible cost</w:t>
            </w:r>
            <w:r w:rsidRPr="00F702B6" w:rsidR="00414F1E">
              <w:rPr>
                <w:szCs w:val="26"/>
              </w:rPr>
              <w:t>”</w:t>
            </w:r>
            <w:r w:rsidRPr="00F702B6">
              <w:rPr>
                <w:szCs w:val="26"/>
              </w:rPr>
              <w:t xml:space="preserve">].) </w:t>
            </w:r>
          </w:p>
          <w:p w:rsidRPr="008162C9" w:rsidR="008162C9" w:rsidP="00CC216F" w:rsidRDefault="008162C9" w14:paraId="0CEC8F9F" w14:textId="31654679">
            <w:pPr>
              <w:widowControl w:val="0"/>
              <w:spacing w:after="240"/>
            </w:pPr>
            <w:r>
              <w:t>(Decision,</w:t>
            </w:r>
            <w:r w:rsidR="007556F5">
              <w:t xml:space="preserve"> p. </w:t>
            </w:r>
            <w:r>
              <w:t>47, fn. 139 [</w:t>
            </w:r>
            <w:r w:rsidR="00414F1E">
              <w:t>“</w:t>
            </w:r>
            <w:r w:rsidRPr="0069184D">
              <w:rPr>
                <w:i/>
                <w:iCs/>
                <w:szCs w:val="22"/>
              </w:rPr>
              <w:t xml:space="preserve">See, e.g., Application of </w:t>
            </w:r>
            <w:r w:rsidRPr="0069184D" w:rsidR="00C214A3">
              <w:rPr>
                <w:i/>
                <w:iCs/>
                <w:szCs w:val="22"/>
              </w:rPr>
              <w:t>San </w:t>
            </w:r>
            <w:r w:rsidRPr="0069184D">
              <w:rPr>
                <w:i/>
                <w:iCs/>
                <w:szCs w:val="22"/>
              </w:rPr>
              <w:t xml:space="preserve">Diego Gas &amp; Elec. Co. (U902e) for Authorization to </w:t>
            </w:r>
            <w:r w:rsidRPr="0069184D">
              <w:rPr>
                <w:i/>
                <w:iCs/>
                <w:szCs w:val="22"/>
              </w:rPr>
              <w:lastRenderedPageBreak/>
              <w:t>Recover Costs Related to the 2007 S. California Wildfires Recorded in the Wildfire Expense Memorandum Acct</w:t>
            </w:r>
            <w:r w:rsidRPr="0069184D">
              <w:rPr>
                <w:szCs w:val="22"/>
              </w:rPr>
              <w:t xml:space="preserve">. </w:t>
            </w:r>
            <w:r w:rsidRPr="0069184D">
              <w:rPr>
                <w:i/>
                <w:iCs/>
                <w:szCs w:val="22"/>
              </w:rPr>
              <w:t>(Wema), Order Denying Rehearing of Decision (D.) 17</w:t>
            </w:r>
            <w:r w:rsidRPr="0069184D" w:rsidR="00414F1E">
              <w:rPr>
                <w:i/>
                <w:iCs/>
                <w:szCs w:val="22"/>
              </w:rPr>
              <w:noBreakHyphen/>
            </w:r>
            <w:r w:rsidRPr="0069184D">
              <w:rPr>
                <w:i/>
                <w:iCs/>
                <w:szCs w:val="22"/>
              </w:rPr>
              <w:t>11</w:t>
            </w:r>
            <w:r w:rsidRPr="0069184D" w:rsidR="00414F1E">
              <w:rPr>
                <w:i/>
                <w:iCs/>
                <w:szCs w:val="22"/>
              </w:rPr>
              <w:noBreakHyphen/>
            </w:r>
            <w:r w:rsidRPr="0069184D">
              <w:rPr>
                <w:i/>
                <w:iCs/>
                <w:szCs w:val="22"/>
              </w:rPr>
              <w:t>033, D.18</w:t>
            </w:r>
            <w:r w:rsidRPr="0069184D" w:rsidR="00414F1E">
              <w:rPr>
                <w:i/>
                <w:iCs/>
                <w:szCs w:val="22"/>
              </w:rPr>
              <w:noBreakHyphen/>
            </w:r>
            <w:r w:rsidRPr="0069184D">
              <w:rPr>
                <w:i/>
                <w:iCs/>
                <w:szCs w:val="22"/>
              </w:rPr>
              <w:t>07</w:t>
            </w:r>
            <w:r w:rsidRPr="0069184D" w:rsidR="00414F1E">
              <w:rPr>
                <w:i/>
                <w:iCs/>
                <w:szCs w:val="22"/>
              </w:rPr>
              <w:noBreakHyphen/>
            </w:r>
            <w:r w:rsidRPr="0069184D">
              <w:rPr>
                <w:i/>
                <w:iCs/>
                <w:szCs w:val="22"/>
              </w:rPr>
              <w:t>025</w:t>
            </w:r>
            <w:r w:rsidRPr="0069184D">
              <w:rPr>
                <w:szCs w:val="22"/>
              </w:rPr>
              <w:t xml:space="preserve">, at 4 (July 12, 2018); </w:t>
            </w:r>
            <w:r w:rsidRPr="0069184D">
              <w:rPr>
                <w:i/>
                <w:iCs/>
                <w:szCs w:val="22"/>
              </w:rPr>
              <w:t xml:space="preserve">see also </w:t>
            </w:r>
            <w:r w:rsidRPr="0069184D">
              <w:rPr>
                <w:b/>
                <w:bCs/>
                <w:i/>
                <w:iCs/>
                <w:szCs w:val="22"/>
              </w:rPr>
              <w:t>Ex. SLOMFP</w:t>
            </w:r>
            <w:r w:rsidRPr="0069184D" w:rsidR="00414F1E">
              <w:rPr>
                <w:b/>
                <w:bCs/>
                <w:i/>
                <w:iCs/>
                <w:szCs w:val="22"/>
              </w:rPr>
              <w:noBreakHyphen/>
            </w:r>
            <w:r w:rsidRPr="0069184D">
              <w:rPr>
                <w:b/>
                <w:bCs/>
                <w:i/>
                <w:iCs/>
                <w:szCs w:val="22"/>
              </w:rPr>
              <w:t>03 at 9</w:t>
            </w:r>
            <w:r w:rsidRPr="0069184D" w:rsidR="00414F1E">
              <w:rPr>
                <w:b/>
                <w:bCs/>
                <w:i/>
                <w:iCs/>
                <w:szCs w:val="22"/>
              </w:rPr>
              <w:noBreakHyphen/>
            </w:r>
            <w:r w:rsidRPr="0069184D">
              <w:rPr>
                <w:b/>
                <w:bCs/>
                <w:i/>
                <w:iCs/>
                <w:szCs w:val="22"/>
              </w:rPr>
              <w:t>10 (citations omitted) (summarizing Commission</w:t>
            </w:r>
            <w:r w:rsidRPr="0069184D" w:rsidR="00414F1E">
              <w:rPr>
                <w:b/>
                <w:bCs/>
                <w:i/>
                <w:iCs/>
                <w:szCs w:val="22"/>
              </w:rPr>
              <w:t>’</w:t>
            </w:r>
            <w:r w:rsidRPr="0069184D">
              <w:rPr>
                <w:b/>
                <w:bCs/>
                <w:i/>
                <w:iCs/>
                <w:szCs w:val="22"/>
              </w:rPr>
              <w:t>s Prudent Manager Standard).</w:t>
            </w:r>
            <w:r w:rsidR="00414F1E">
              <w:t>”</w:t>
            </w:r>
            <w:r>
              <w:t>].)</w:t>
            </w:r>
            <w:r w:rsidR="003231A5">
              <w:t xml:space="preserve">(Emphasis added.) </w:t>
            </w:r>
          </w:p>
          <w:p w:rsidRPr="007358A3" w:rsidR="001E4510" w:rsidP="00CC216F" w:rsidRDefault="001E4510" w14:paraId="021F08D1" w14:textId="3EF4F7D6">
            <w:pPr>
              <w:widowControl w:val="0"/>
              <w:spacing w:after="240"/>
            </w:pPr>
            <w:r w:rsidRPr="00710EA2">
              <w:t>(Decision</w:t>
            </w:r>
            <w:r w:rsidR="008162C9">
              <w:t>,</w:t>
            </w:r>
            <w:r w:rsidR="007556F5">
              <w:t xml:space="preserve"> pp. </w:t>
            </w:r>
            <w:r w:rsidRPr="00710EA2">
              <w:t>35, 44, 48</w:t>
            </w:r>
            <w:r w:rsidRPr="00710EA2" w:rsidR="00F60721">
              <w:t>, 128 [Conclusion of Law No. 21 [Any subsequent DCPP prudency review by the Commission should focus on updated information.]</w:t>
            </w:r>
            <w:r w:rsidRPr="00710EA2">
              <w:t xml:space="preserve">.) </w:t>
            </w:r>
          </w:p>
        </w:tc>
        <w:tc>
          <w:tcPr>
            <w:tcW w:w="2252" w:type="dxa"/>
          </w:tcPr>
          <w:p w:rsidRPr="00126431" w:rsidR="001E4510" w:rsidP="001A3204" w:rsidRDefault="00372866" w14:paraId="52AF5D1F" w14:textId="740445A8">
            <w:pPr>
              <w:widowControl w:val="0"/>
              <w:spacing w:after="240"/>
            </w:pPr>
            <w:r w:rsidRPr="00126431">
              <w:lastRenderedPageBreak/>
              <w:t>Noted</w:t>
            </w:r>
          </w:p>
          <w:p w:rsidRPr="00126431" w:rsidR="00372866" w:rsidP="004707AD" w:rsidRDefault="00372866" w14:paraId="243C270C" w14:textId="77777777">
            <w:pPr>
              <w:widowControl w:val="0"/>
            </w:pPr>
          </w:p>
          <w:p w:rsidRPr="00126431" w:rsidR="00372866" w:rsidP="004707AD" w:rsidRDefault="00372866" w14:paraId="67604461" w14:textId="77777777">
            <w:pPr>
              <w:widowControl w:val="0"/>
            </w:pPr>
          </w:p>
          <w:p w:rsidRPr="00126431" w:rsidR="003A555A" w:rsidP="004707AD" w:rsidRDefault="003A555A" w14:paraId="012741C8" w14:textId="77777777">
            <w:pPr>
              <w:widowControl w:val="0"/>
            </w:pPr>
          </w:p>
          <w:p w:rsidRPr="00126431" w:rsidR="003A555A" w:rsidP="001A3204" w:rsidRDefault="001740A4" w14:paraId="18E9FD61" w14:textId="62F13637">
            <w:pPr>
              <w:widowControl w:val="0"/>
              <w:spacing w:after="240"/>
            </w:pPr>
            <w:r w:rsidRPr="00126431">
              <w:t>Noted</w:t>
            </w:r>
          </w:p>
          <w:p w:rsidRPr="00126431" w:rsidR="001740A4" w:rsidP="001A3204" w:rsidRDefault="001740A4" w14:paraId="3F22CCD8" w14:textId="321EC667">
            <w:pPr>
              <w:widowControl w:val="0"/>
              <w:spacing w:after="240"/>
            </w:pPr>
            <w:r w:rsidRPr="00126431">
              <w:lastRenderedPageBreak/>
              <w:t>Noted, however the first citation discusses Maine</w:t>
            </w:r>
            <w:r w:rsidR="00414F1E">
              <w:t>’</w:t>
            </w:r>
            <w:r w:rsidRPr="00126431">
              <w:t>s PUC standard of prudence in 1985.</w:t>
            </w:r>
          </w:p>
          <w:p w:rsidRPr="00126431" w:rsidR="00AE16EC" w:rsidP="001A3204" w:rsidRDefault="00AE16EC" w14:paraId="4F0CA56B" w14:textId="74AA23B7">
            <w:pPr>
              <w:widowControl w:val="0"/>
              <w:spacing w:after="240"/>
            </w:pPr>
            <w:r w:rsidRPr="00126431">
              <w:t>Noted, however prudency nor Bradford</w:t>
            </w:r>
            <w:r w:rsidR="00414F1E">
              <w:t>’</w:t>
            </w:r>
            <w:r w:rsidRPr="00126431">
              <w:t>s testimony is mentioned in this citation.</w:t>
            </w:r>
          </w:p>
          <w:p w:rsidRPr="00126431" w:rsidR="00AE16EC" w:rsidP="004707AD" w:rsidRDefault="00AE16EC" w14:paraId="4252235F" w14:textId="77777777">
            <w:pPr>
              <w:widowControl w:val="0"/>
            </w:pPr>
          </w:p>
          <w:p w:rsidRPr="00126431" w:rsidR="00AE16EC" w:rsidP="004707AD" w:rsidRDefault="00AE16EC" w14:paraId="4DC5F924" w14:textId="77777777">
            <w:pPr>
              <w:widowControl w:val="0"/>
            </w:pPr>
          </w:p>
          <w:p w:rsidRPr="00126431" w:rsidR="001D4FDA" w:rsidP="001A3204" w:rsidRDefault="001D4FDA" w14:paraId="4141E9D8" w14:textId="46F5343E">
            <w:pPr>
              <w:widowControl w:val="0"/>
              <w:spacing w:after="240"/>
            </w:pPr>
            <w:r w:rsidRPr="00126431">
              <w:t>Noted, however prudency nor Bradford</w:t>
            </w:r>
            <w:r w:rsidR="00414F1E">
              <w:t>’</w:t>
            </w:r>
            <w:r w:rsidRPr="00126431">
              <w:t>s testimony is mentioned in this citation.</w:t>
            </w:r>
          </w:p>
          <w:p w:rsidRPr="00126431" w:rsidR="00AE16EC" w:rsidP="004707AD" w:rsidRDefault="00AE16EC" w14:paraId="6D89B225" w14:textId="77777777">
            <w:pPr>
              <w:widowControl w:val="0"/>
            </w:pPr>
          </w:p>
          <w:p w:rsidRPr="00126431" w:rsidR="001D4FDA" w:rsidP="004707AD" w:rsidRDefault="001D4FDA" w14:paraId="26EE6501" w14:textId="77777777">
            <w:pPr>
              <w:widowControl w:val="0"/>
            </w:pPr>
          </w:p>
          <w:p w:rsidRPr="00126431" w:rsidR="001D4FDA" w:rsidP="004707AD" w:rsidRDefault="001D4FDA" w14:paraId="5A68418D" w14:textId="77777777">
            <w:pPr>
              <w:widowControl w:val="0"/>
            </w:pPr>
          </w:p>
          <w:p w:rsidRPr="00126431" w:rsidR="001D4FDA" w:rsidP="001A3204" w:rsidRDefault="00EB3B0C" w14:paraId="66FBF61F" w14:textId="5AB9C34E">
            <w:pPr>
              <w:widowControl w:val="0"/>
              <w:spacing w:after="240"/>
            </w:pPr>
            <w:r w:rsidRPr="00126431">
              <w:t>Noted</w:t>
            </w:r>
          </w:p>
          <w:p w:rsidRPr="00126431" w:rsidR="00EB3B0C" w:rsidP="004707AD" w:rsidRDefault="00EB3B0C" w14:paraId="746483D2" w14:textId="77777777">
            <w:pPr>
              <w:widowControl w:val="0"/>
            </w:pPr>
          </w:p>
          <w:p w:rsidRPr="00126431" w:rsidR="00EB3B0C" w:rsidP="004707AD" w:rsidRDefault="00EB3B0C" w14:paraId="64E7D27D" w14:textId="77777777">
            <w:pPr>
              <w:widowControl w:val="0"/>
            </w:pPr>
          </w:p>
          <w:p w:rsidRPr="00126431" w:rsidR="00EB3B0C" w:rsidP="004707AD" w:rsidRDefault="00EB3B0C" w14:paraId="37B7DE03" w14:textId="77777777">
            <w:pPr>
              <w:widowControl w:val="0"/>
            </w:pPr>
          </w:p>
          <w:p w:rsidRPr="00126431" w:rsidR="00EB3B0C" w:rsidP="004707AD" w:rsidRDefault="00EB3B0C" w14:paraId="07B8CFD6" w14:textId="77777777">
            <w:pPr>
              <w:widowControl w:val="0"/>
            </w:pPr>
          </w:p>
          <w:p w:rsidRPr="00126431" w:rsidR="00EB3B0C" w:rsidP="001A3204" w:rsidRDefault="00CC4439" w14:paraId="5DC4DC91" w14:textId="238673AF">
            <w:pPr>
              <w:widowControl w:val="0"/>
              <w:spacing w:after="240"/>
            </w:pPr>
            <w:r w:rsidRPr="00126431">
              <w:t>Noted</w:t>
            </w:r>
          </w:p>
          <w:p w:rsidRPr="00126431" w:rsidR="00CC4439" w:rsidP="004707AD" w:rsidRDefault="00CC4439" w14:paraId="184AFAA0" w14:textId="77777777">
            <w:pPr>
              <w:widowControl w:val="0"/>
            </w:pPr>
          </w:p>
          <w:p w:rsidRPr="00126431" w:rsidR="00CC4439" w:rsidP="001A3204" w:rsidRDefault="00B35583" w14:paraId="51D2D17E" w14:textId="7810CD13">
            <w:pPr>
              <w:widowControl w:val="0"/>
              <w:spacing w:after="240"/>
            </w:pPr>
            <w:r w:rsidRPr="00126431">
              <w:t>Noted</w:t>
            </w:r>
          </w:p>
          <w:p w:rsidRPr="00126431" w:rsidR="00B35583" w:rsidP="004707AD" w:rsidRDefault="00B35583" w14:paraId="01063542" w14:textId="4E76FD82">
            <w:pPr>
              <w:widowControl w:val="0"/>
            </w:pPr>
          </w:p>
          <w:p w:rsidRPr="00126431" w:rsidR="00B35583" w:rsidP="004707AD" w:rsidRDefault="00B35583" w14:paraId="3A2272CC" w14:textId="77777777">
            <w:pPr>
              <w:widowControl w:val="0"/>
            </w:pPr>
          </w:p>
          <w:p w:rsidRPr="00126431" w:rsidR="00B35583" w:rsidP="004707AD" w:rsidRDefault="00B35583" w14:paraId="0D8FF722" w14:textId="77777777">
            <w:pPr>
              <w:widowControl w:val="0"/>
            </w:pPr>
          </w:p>
          <w:p w:rsidRPr="00126431" w:rsidR="00B35583" w:rsidP="004707AD" w:rsidRDefault="00B35583" w14:paraId="4E0C5A78" w14:textId="77777777">
            <w:pPr>
              <w:widowControl w:val="0"/>
            </w:pPr>
          </w:p>
          <w:p w:rsidR="00B35583" w:rsidP="004707AD" w:rsidRDefault="00B35583" w14:paraId="17F63DC3" w14:textId="77777777">
            <w:pPr>
              <w:widowControl w:val="0"/>
            </w:pPr>
          </w:p>
          <w:p w:rsidR="00516CAA" w:rsidP="004707AD" w:rsidRDefault="00516CAA" w14:paraId="343B0DF0" w14:textId="77777777">
            <w:pPr>
              <w:widowControl w:val="0"/>
            </w:pPr>
          </w:p>
          <w:p w:rsidRPr="00126431" w:rsidR="00516CAA" w:rsidP="004707AD" w:rsidRDefault="00516CAA" w14:paraId="7CA60BD2" w14:textId="77777777">
            <w:pPr>
              <w:widowControl w:val="0"/>
            </w:pPr>
          </w:p>
          <w:p w:rsidRPr="00126431" w:rsidR="00B35583" w:rsidP="004707AD" w:rsidRDefault="00B35583" w14:paraId="52EB1CE1" w14:textId="77777777">
            <w:pPr>
              <w:widowControl w:val="0"/>
            </w:pPr>
          </w:p>
          <w:p w:rsidRPr="00126431" w:rsidR="00B35583" w:rsidP="004707AD" w:rsidRDefault="00B35583" w14:paraId="771505B8" w14:textId="77777777">
            <w:pPr>
              <w:widowControl w:val="0"/>
            </w:pPr>
          </w:p>
          <w:p w:rsidRPr="00126431" w:rsidR="00B35583" w:rsidP="00A40790" w:rsidRDefault="00407087" w14:paraId="0E2AF002" w14:textId="37983D33">
            <w:pPr>
              <w:widowControl w:val="0"/>
              <w:spacing w:after="240"/>
            </w:pPr>
            <w:r w:rsidRPr="00126431">
              <w:t>Noted</w:t>
            </w:r>
          </w:p>
          <w:p w:rsidRPr="00126431" w:rsidR="00407087" w:rsidP="004707AD" w:rsidRDefault="00407087" w14:paraId="3EBCD7AF" w14:textId="77777777">
            <w:pPr>
              <w:widowControl w:val="0"/>
            </w:pPr>
          </w:p>
          <w:p w:rsidRPr="00126431" w:rsidR="00407087" w:rsidP="004707AD" w:rsidRDefault="00407087" w14:paraId="5C6DDB2D" w14:textId="77777777">
            <w:pPr>
              <w:widowControl w:val="0"/>
            </w:pPr>
          </w:p>
          <w:p w:rsidRPr="00126431" w:rsidR="00407087" w:rsidP="004707AD" w:rsidRDefault="00407087" w14:paraId="6EC00AEE" w14:textId="77777777">
            <w:pPr>
              <w:widowControl w:val="0"/>
            </w:pPr>
          </w:p>
          <w:p w:rsidRPr="00126431" w:rsidR="00407087" w:rsidP="004707AD" w:rsidRDefault="00407087" w14:paraId="65EC7681" w14:textId="77777777">
            <w:pPr>
              <w:widowControl w:val="0"/>
            </w:pPr>
          </w:p>
          <w:p w:rsidRPr="00126431" w:rsidR="00407087" w:rsidP="004707AD" w:rsidRDefault="00407087" w14:paraId="64139D4A" w14:textId="77777777">
            <w:pPr>
              <w:widowControl w:val="0"/>
            </w:pPr>
          </w:p>
          <w:p w:rsidRPr="00126431" w:rsidR="00407087" w:rsidP="004707AD" w:rsidRDefault="00407087" w14:paraId="33764C9C" w14:textId="77777777">
            <w:pPr>
              <w:widowControl w:val="0"/>
            </w:pPr>
          </w:p>
          <w:p w:rsidRPr="00126431" w:rsidR="00407087" w:rsidP="004707AD" w:rsidRDefault="00407087" w14:paraId="49C9526D" w14:textId="77777777">
            <w:pPr>
              <w:widowControl w:val="0"/>
            </w:pPr>
          </w:p>
          <w:p w:rsidRPr="00126431" w:rsidR="00407087" w:rsidP="004707AD" w:rsidRDefault="00407087" w14:paraId="080AF256" w14:textId="77777777">
            <w:pPr>
              <w:widowControl w:val="0"/>
            </w:pPr>
          </w:p>
          <w:p w:rsidRPr="00126431" w:rsidR="00407087" w:rsidP="004707AD" w:rsidRDefault="00407087" w14:paraId="359D6620" w14:textId="77777777">
            <w:pPr>
              <w:widowControl w:val="0"/>
            </w:pPr>
          </w:p>
          <w:p w:rsidRPr="00126431" w:rsidR="00407087" w:rsidP="004707AD" w:rsidRDefault="00407087" w14:paraId="74701ED7" w14:textId="77777777">
            <w:pPr>
              <w:widowControl w:val="0"/>
            </w:pPr>
          </w:p>
          <w:p w:rsidRPr="00126431" w:rsidR="00407087" w:rsidP="004707AD" w:rsidRDefault="00407087" w14:paraId="455F8A4F" w14:textId="77777777">
            <w:pPr>
              <w:widowControl w:val="0"/>
            </w:pPr>
          </w:p>
          <w:p w:rsidRPr="00126431" w:rsidR="00407087" w:rsidP="004707AD" w:rsidRDefault="00407087" w14:paraId="1294FB87" w14:textId="77777777">
            <w:pPr>
              <w:widowControl w:val="0"/>
            </w:pPr>
          </w:p>
          <w:p w:rsidRPr="00126431" w:rsidR="00407087" w:rsidP="004707AD" w:rsidRDefault="00407087" w14:paraId="6D1610DE" w14:textId="77777777">
            <w:pPr>
              <w:widowControl w:val="0"/>
            </w:pPr>
          </w:p>
          <w:p w:rsidRPr="00126431" w:rsidR="00424167" w:rsidP="004707AD" w:rsidRDefault="00424167" w14:paraId="345CF8D0" w14:textId="77777777">
            <w:pPr>
              <w:widowControl w:val="0"/>
            </w:pPr>
          </w:p>
          <w:p w:rsidRPr="00126431" w:rsidR="00424167" w:rsidP="004707AD" w:rsidRDefault="00424167" w14:paraId="2496470C" w14:textId="77777777">
            <w:pPr>
              <w:widowControl w:val="0"/>
            </w:pPr>
          </w:p>
          <w:p w:rsidR="00424167" w:rsidP="004707AD" w:rsidRDefault="00424167" w14:paraId="3EDE60F2" w14:textId="77777777">
            <w:pPr>
              <w:widowControl w:val="0"/>
            </w:pPr>
          </w:p>
          <w:p w:rsidRPr="00126431" w:rsidR="00E9054E" w:rsidP="004707AD" w:rsidRDefault="00E9054E" w14:paraId="754D2788" w14:textId="77777777">
            <w:pPr>
              <w:widowControl w:val="0"/>
            </w:pPr>
          </w:p>
          <w:p w:rsidRPr="00126431" w:rsidR="00424167" w:rsidP="00A40790" w:rsidRDefault="00737F46" w14:paraId="3E154BB5" w14:textId="434E21A4">
            <w:pPr>
              <w:widowControl w:val="0"/>
              <w:spacing w:after="240"/>
            </w:pPr>
            <w:r w:rsidRPr="00126431">
              <w:t>Noted, however SLOMFP</w:t>
            </w:r>
            <w:r w:rsidR="00414F1E">
              <w:t>’</w:t>
            </w:r>
            <w:r w:rsidRPr="00126431">
              <w:t xml:space="preserve">s historical analysis </w:t>
            </w:r>
            <w:r w:rsidRPr="00126431" w:rsidR="00C8141C">
              <w:t>of prudence was not a substantial contribution to</w:t>
            </w:r>
            <w:r w:rsidRPr="00126431" w:rsidR="001C6820">
              <w:t xml:space="preserve"> the</w:t>
            </w:r>
            <w:r w:rsidRPr="00126431" w:rsidR="00C8141C">
              <w:t xml:space="preserve"> Decision</w:t>
            </w:r>
            <w:r w:rsidRPr="00126431" w:rsidR="006F17C9">
              <w:t>. Further</w:t>
            </w:r>
            <w:r w:rsidRPr="00126431" w:rsidR="00CD577A">
              <w:t>,</w:t>
            </w:r>
            <w:r w:rsidRPr="00126431" w:rsidR="006F17C9">
              <w:t xml:space="preserve"> the Decision does not adopt that the code section cited requires early and continuing review</w:t>
            </w:r>
            <w:r w:rsidRPr="00126431" w:rsidR="004C566A">
              <w:t>.</w:t>
            </w:r>
          </w:p>
          <w:p w:rsidRPr="00126431" w:rsidR="004C566A" w:rsidP="00C05425" w:rsidRDefault="0045031C" w14:paraId="44A4E81D" w14:textId="19422E05">
            <w:pPr>
              <w:widowControl w:val="0"/>
              <w:spacing w:after="240"/>
            </w:pPr>
            <w:r w:rsidRPr="00126431">
              <w:t>Noted, however</w:t>
            </w:r>
            <w:r w:rsidRPr="00126431" w:rsidR="000762EB">
              <w:t xml:space="preserve"> the cite does not discuss the </w:t>
            </w:r>
            <w:r w:rsidR="00414F1E">
              <w:t>“</w:t>
            </w:r>
            <w:r w:rsidRPr="00126431" w:rsidR="000762EB">
              <w:t>desired result of the proceeding</w:t>
            </w:r>
            <w:r w:rsidRPr="00126431" w:rsidR="00276189">
              <w:t>.</w:t>
            </w:r>
            <w:r w:rsidR="00414F1E">
              <w:t>”</w:t>
            </w:r>
            <w:r w:rsidRPr="00126431" w:rsidR="00050B08">
              <w:t xml:space="preserve"> </w:t>
            </w:r>
            <w:r w:rsidRPr="00126431" w:rsidR="0036457F">
              <w:t xml:space="preserve">See </w:t>
            </w:r>
            <w:r w:rsidRPr="00126431" w:rsidR="00D369DD">
              <w:t>also</w:t>
            </w:r>
            <w:r w:rsidRPr="00126431" w:rsidR="00C04CED">
              <w:t xml:space="preserve"> S</w:t>
            </w:r>
            <w:r w:rsidRPr="00126431" w:rsidR="000C7126">
              <w:t xml:space="preserve">coping Memo </w:t>
            </w:r>
            <w:r w:rsidRPr="00126431" w:rsidR="00685CC9">
              <w:t xml:space="preserve">on April 6, 2023, at </w:t>
            </w:r>
            <w:r w:rsidRPr="00126431" w:rsidR="000C7126">
              <w:t>2.1</w:t>
            </w:r>
            <w:r w:rsidRPr="00126431" w:rsidR="00685CC9">
              <w:t>.</w:t>
            </w:r>
            <w:r w:rsidRPr="00126431" w:rsidR="000C7126">
              <w:t>2.1d.</w:t>
            </w:r>
          </w:p>
          <w:p w:rsidRPr="00126431" w:rsidR="000843D6" w:rsidP="00C05425" w:rsidRDefault="00164464" w14:paraId="33E82FFC" w14:textId="6670AB8F">
            <w:pPr>
              <w:widowControl w:val="0"/>
              <w:spacing w:after="240"/>
            </w:pPr>
            <w:r w:rsidRPr="00126431">
              <w:lastRenderedPageBreak/>
              <w:t>Noted</w:t>
            </w:r>
          </w:p>
          <w:p w:rsidRPr="00126431" w:rsidR="00164464" w:rsidP="004707AD" w:rsidRDefault="00164464" w14:paraId="3AFDCC75" w14:textId="77777777">
            <w:pPr>
              <w:widowControl w:val="0"/>
            </w:pPr>
          </w:p>
          <w:p w:rsidR="00164464" w:rsidP="004707AD" w:rsidRDefault="00164464" w14:paraId="5E3474C2" w14:textId="77777777">
            <w:pPr>
              <w:widowControl w:val="0"/>
            </w:pPr>
          </w:p>
          <w:p w:rsidR="00873A5F" w:rsidP="004707AD" w:rsidRDefault="00873A5F" w14:paraId="2DDFD79D" w14:textId="77777777">
            <w:pPr>
              <w:widowControl w:val="0"/>
            </w:pPr>
          </w:p>
          <w:p w:rsidR="00873A5F" w:rsidP="004707AD" w:rsidRDefault="00873A5F" w14:paraId="0D0ED2D4" w14:textId="77777777">
            <w:pPr>
              <w:widowControl w:val="0"/>
            </w:pPr>
          </w:p>
          <w:p w:rsidR="00873A5F" w:rsidP="004707AD" w:rsidRDefault="00873A5F" w14:paraId="71A7C5C1" w14:textId="77777777">
            <w:pPr>
              <w:widowControl w:val="0"/>
            </w:pPr>
          </w:p>
          <w:p w:rsidR="00873A5F" w:rsidP="004707AD" w:rsidRDefault="00873A5F" w14:paraId="47949204" w14:textId="77777777">
            <w:pPr>
              <w:widowControl w:val="0"/>
            </w:pPr>
          </w:p>
          <w:p w:rsidR="00873A5F" w:rsidP="004707AD" w:rsidRDefault="00873A5F" w14:paraId="5B64DD91" w14:textId="77777777">
            <w:pPr>
              <w:widowControl w:val="0"/>
            </w:pPr>
          </w:p>
          <w:p w:rsidR="00873A5F" w:rsidP="004707AD" w:rsidRDefault="00873A5F" w14:paraId="365EB2FA" w14:textId="77777777">
            <w:pPr>
              <w:widowControl w:val="0"/>
            </w:pPr>
          </w:p>
          <w:p w:rsidRPr="00126431" w:rsidR="00873A5F" w:rsidP="004707AD" w:rsidRDefault="00873A5F" w14:paraId="5C0297B6" w14:textId="77777777">
            <w:pPr>
              <w:widowControl w:val="0"/>
            </w:pPr>
          </w:p>
          <w:p w:rsidRPr="00126431" w:rsidR="00164464" w:rsidP="004707AD" w:rsidRDefault="00164464" w14:paraId="4BA44450" w14:textId="77777777">
            <w:pPr>
              <w:widowControl w:val="0"/>
            </w:pPr>
          </w:p>
          <w:p w:rsidRPr="00126431" w:rsidR="00164464" w:rsidP="00C05425" w:rsidRDefault="00B36C2E" w14:paraId="7BA1F7E3" w14:textId="0B728B95">
            <w:pPr>
              <w:widowControl w:val="0"/>
              <w:spacing w:after="240"/>
            </w:pPr>
            <w:r w:rsidRPr="00126431">
              <w:t>Noted</w:t>
            </w:r>
          </w:p>
        </w:tc>
      </w:tr>
      <w:tr w:rsidRPr="00710EA2" w:rsidR="001E4510" w:rsidTr="00C13F98" w14:paraId="3088235D" w14:textId="77777777">
        <w:tc>
          <w:tcPr>
            <w:tcW w:w="2965" w:type="dxa"/>
          </w:tcPr>
          <w:p w:rsidRPr="00A5206F" w:rsidR="001E0D45" w:rsidP="00293256" w:rsidRDefault="00433775" w14:paraId="081858FD" w14:textId="1839504D">
            <w:pPr>
              <w:widowControl w:val="0"/>
              <w:spacing w:after="240"/>
            </w:pPr>
            <w:r w:rsidRPr="00126431">
              <w:lastRenderedPageBreak/>
              <w:t>10. SLOMFP substantially contributed to the issue of reliability</w:t>
            </w:r>
            <w:r w:rsidRPr="00126431" w:rsidR="002D188D">
              <w:t xml:space="preserve"> by proffering the</w:t>
            </w:r>
            <w:r w:rsidRPr="00126431" w:rsidR="0006689D">
              <w:t xml:space="preserve"> </w:t>
            </w:r>
            <w:r w:rsidRPr="00126431">
              <w:t xml:space="preserve">testimony of </w:t>
            </w:r>
            <w:r w:rsidRPr="00126431" w:rsidR="002D188D">
              <w:t xml:space="preserve">expert witness </w:t>
            </w:r>
            <w:r w:rsidRPr="00126431">
              <w:t xml:space="preserve">Rao </w:t>
            </w:r>
            <w:proofErr w:type="spellStart"/>
            <w:r w:rsidRPr="00126431">
              <w:t>Koniden</w:t>
            </w:r>
            <w:r w:rsidRPr="00126431" w:rsidR="001E0D45">
              <w:t>a</w:t>
            </w:r>
            <w:proofErr w:type="spellEnd"/>
            <w:r w:rsidRPr="00126431" w:rsidR="001E0D45">
              <w:t xml:space="preserve"> </w:t>
            </w:r>
            <w:r w:rsidRPr="00752F53" w:rsidR="001E0D45">
              <w:t xml:space="preserve">– having over 20 years of experience in the fields of energy transmission, storage and renewable energy, grid supply and grid demand – that </w:t>
            </w:r>
            <w:r w:rsidRPr="00752F53" w:rsidR="005F3BE4">
              <w:t xml:space="preserve">by the end of 2023 the state has </w:t>
            </w:r>
            <w:r w:rsidRPr="00752F53" w:rsidR="001E0D45">
              <w:t>enough renewable and clean energy resources to be an adequate substitute for D</w:t>
            </w:r>
            <w:r w:rsidRPr="00752F53" w:rsidR="005F3BE4">
              <w:t>CPP</w:t>
            </w:r>
            <w:r w:rsidRPr="00A5206F" w:rsidR="005F3BE4">
              <w:t>.</w:t>
            </w:r>
            <w:r w:rsidRPr="00A5206F" w:rsidR="001E0D45">
              <w:t xml:space="preserve"> </w:t>
            </w:r>
          </w:p>
          <w:p w:rsidRPr="00126431" w:rsidR="001E0D45" w:rsidP="00293256" w:rsidRDefault="001E0D45" w14:paraId="0C6FA9BB" w14:textId="2C087780">
            <w:pPr>
              <w:widowControl w:val="0"/>
              <w:spacing w:after="240"/>
            </w:pPr>
            <w:r w:rsidRPr="00126431">
              <w:t>Based</w:t>
            </w:r>
            <w:r w:rsidRPr="00126431" w:rsidR="0006689D">
              <w:t xml:space="preserve"> </w:t>
            </w:r>
            <w:r w:rsidR="00414F1E">
              <w:t>Mr. </w:t>
            </w:r>
            <w:proofErr w:type="spellStart"/>
            <w:r w:rsidRPr="00126431" w:rsidR="0006689D">
              <w:t>Konidena</w:t>
            </w:r>
            <w:r w:rsidR="00414F1E">
              <w:t>’</w:t>
            </w:r>
            <w:r w:rsidRPr="00126431" w:rsidR="0006689D">
              <w:t>s</w:t>
            </w:r>
            <w:proofErr w:type="spellEnd"/>
            <w:r w:rsidRPr="00126431" w:rsidR="0006689D">
              <w:t xml:space="preserve"> testimony, </w:t>
            </w:r>
            <w:r w:rsidRPr="00126431">
              <w:t>SLOMFP provide</w:t>
            </w:r>
            <w:r w:rsidRPr="00126431" w:rsidR="0006689D">
              <w:t>d</w:t>
            </w:r>
            <w:r w:rsidRPr="00126431">
              <w:t xml:space="preserve"> definitions for all applicable terms contained in </w:t>
            </w:r>
            <w:r w:rsidRPr="00126431" w:rsidR="00503BA1">
              <w:t xml:space="preserve">PUC section </w:t>
            </w:r>
            <w:r w:rsidRPr="00126431">
              <w:t xml:space="preserve">712.8(c)(2)(D) </w:t>
            </w:r>
            <w:r w:rsidRPr="00126431" w:rsidR="00503BA1">
              <w:t xml:space="preserve">(SB 846) </w:t>
            </w:r>
            <w:r w:rsidRPr="00126431">
              <w:t xml:space="preserve">and raised novel </w:t>
            </w:r>
            <w:r w:rsidRPr="00126431" w:rsidR="0006689D">
              <w:t xml:space="preserve">points on the issue of reliability </w:t>
            </w:r>
            <w:r w:rsidRPr="00126431" w:rsidR="00AA06C4">
              <w:t xml:space="preserve">including but not limited to: </w:t>
            </w:r>
            <w:r w:rsidRPr="00126431" w:rsidR="00AA06C4">
              <w:lastRenderedPageBreak/>
              <w:t xml:space="preserve">shortages only during limited summer hours, nuclear </w:t>
            </w:r>
            <w:r w:rsidRPr="00126431" w:rsidR="0006689D">
              <w:t xml:space="preserve">plants </w:t>
            </w:r>
            <w:r w:rsidRPr="00126431" w:rsidR="00AA06C4">
              <w:t>crowding out renewable</w:t>
            </w:r>
            <w:r w:rsidRPr="00126431" w:rsidR="007358A3">
              <w:t xml:space="preserve"> resources</w:t>
            </w:r>
            <w:r w:rsidRPr="00126431" w:rsidR="00AA06C4">
              <w:t xml:space="preserve"> and</w:t>
            </w:r>
            <w:r w:rsidRPr="00126431" w:rsidR="007358A3">
              <w:t xml:space="preserve"> identifying</w:t>
            </w:r>
            <w:r w:rsidRPr="00126431" w:rsidR="00AA06C4">
              <w:t xml:space="preserve"> errors in the CEC reporting.</w:t>
            </w:r>
          </w:p>
          <w:p w:rsidRPr="00710EA2" w:rsidR="0006689D" w:rsidP="00293256" w:rsidRDefault="00DC09E8" w14:paraId="74CA87F8" w14:textId="54CEE37F">
            <w:pPr>
              <w:widowControl w:val="0"/>
              <w:spacing w:after="240"/>
              <w:rPr>
                <w:color w:val="000000"/>
              </w:rPr>
            </w:pPr>
            <w:r w:rsidRPr="00126431">
              <w:t>Thus,</w:t>
            </w:r>
            <w:r w:rsidRPr="00126431" w:rsidR="00652F9E">
              <w:t xml:space="preserve"> </w:t>
            </w:r>
            <w:r w:rsidRPr="00126431">
              <w:t>as a result of SLOMFP</w:t>
            </w:r>
            <w:r w:rsidR="00414F1E">
              <w:t>’</w:t>
            </w:r>
            <w:r w:rsidRPr="00126431">
              <w:t>s advocacy, a more robust record on the issue of reliability was available for the decision makers to review and thus, informed their decision</w:t>
            </w:r>
            <w:r w:rsidR="00414F1E">
              <w:noBreakHyphen/>
            </w:r>
            <w:r w:rsidRPr="00126431">
              <w:t xml:space="preserve">making and indeed, </w:t>
            </w:r>
            <w:r w:rsidRPr="00710EA2">
              <w:t>allowed the Commission to understand the consequences of its decision</w:t>
            </w:r>
            <w:r>
              <w:t>.</w:t>
            </w:r>
          </w:p>
        </w:tc>
        <w:tc>
          <w:tcPr>
            <w:tcW w:w="4143" w:type="dxa"/>
          </w:tcPr>
          <w:p w:rsidRPr="00126431" w:rsidR="00AA06C4" w:rsidP="00CC216F" w:rsidRDefault="00AA06C4" w14:paraId="71EE7D62" w14:textId="77777777">
            <w:pPr>
              <w:widowControl w:val="0"/>
              <w:spacing w:after="240"/>
              <w:rPr>
                <w:u w:val="single"/>
              </w:rPr>
            </w:pPr>
            <w:r w:rsidRPr="00126431">
              <w:rPr>
                <w:u w:val="single"/>
              </w:rPr>
              <w:lastRenderedPageBreak/>
              <w:t>Legal Standard and Authorities</w:t>
            </w:r>
          </w:p>
          <w:p w:rsidRPr="00126431" w:rsidR="00AA06C4" w:rsidP="00CC216F" w:rsidRDefault="00AA06C4" w14:paraId="59B4C8E5" w14:textId="77777777">
            <w:pPr>
              <w:widowControl w:val="0"/>
              <w:spacing w:after="240"/>
            </w:pPr>
            <w:r w:rsidRPr="00126431">
              <w:rPr>
                <w:u w:val="single"/>
              </w:rPr>
              <w:t>[</w:t>
            </w:r>
            <w:r w:rsidRPr="00126431">
              <w:t>See No. 1 above.]</w:t>
            </w:r>
          </w:p>
          <w:p w:rsidRPr="00126431" w:rsidR="001E0D45" w:rsidP="00CC216F" w:rsidRDefault="00AA06C4" w14:paraId="00C645D2" w14:textId="1BF4B705">
            <w:pPr>
              <w:widowControl w:val="0"/>
              <w:spacing w:after="240"/>
              <w:rPr>
                <w:u w:val="single"/>
              </w:rPr>
            </w:pPr>
            <w:r w:rsidRPr="00710EA2">
              <w:rPr>
                <w:u w:val="single"/>
              </w:rPr>
              <w:t>Citations to the Record</w:t>
            </w:r>
          </w:p>
          <w:p w:rsidRPr="00126431" w:rsidR="001E0D45" w:rsidP="00CC216F" w:rsidRDefault="009170E8" w14:paraId="1AC3E4A2" w14:textId="384F250F">
            <w:pPr>
              <w:widowControl w:val="0"/>
              <w:spacing w:after="240"/>
            </w:pPr>
            <w:r w:rsidRPr="00126431">
              <w:t>(</w:t>
            </w:r>
            <w:r w:rsidRPr="00126431" w:rsidR="00AA06C4">
              <w:t>Opening Brief,</w:t>
            </w:r>
            <w:r w:rsidR="007556F5">
              <w:t xml:space="preserve"> pp. </w:t>
            </w:r>
            <w:r w:rsidRPr="00126431">
              <w:t>33</w:t>
            </w:r>
            <w:r w:rsidR="00414F1E">
              <w:noBreakHyphen/>
            </w:r>
            <w:r w:rsidRPr="00126431">
              <w:t xml:space="preserve">40.) </w:t>
            </w:r>
          </w:p>
          <w:p w:rsidRPr="00126431" w:rsidR="001E0D45" w:rsidP="00CC216F" w:rsidRDefault="009170E8" w14:paraId="5BF264F0" w14:textId="6B439BA0">
            <w:pPr>
              <w:widowControl w:val="0"/>
              <w:spacing w:after="240"/>
            </w:pPr>
            <w:r w:rsidRPr="00126431">
              <w:t>(Reply Brief,</w:t>
            </w:r>
            <w:r w:rsidR="007556F5">
              <w:t xml:space="preserve"> pp. </w:t>
            </w:r>
            <w:r w:rsidRPr="00126431">
              <w:t>18</w:t>
            </w:r>
            <w:r w:rsidR="00414F1E">
              <w:noBreakHyphen/>
            </w:r>
            <w:r w:rsidRPr="00126431">
              <w:t xml:space="preserve">24.) </w:t>
            </w:r>
          </w:p>
          <w:p w:rsidRPr="00710EA2" w:rsidR="009170E8" w:rsidP="00CC216F" w:rsidRDefault="00ED22D4" w14:paraId="7F94EEC1" w14:textId="1A850900">
            <w:pPr>
              <w:widowControl w:val="0"/>
              <w:spacing w:after="240"/>
              <w:rPr>
                <w:color w:val="212121"/>
              </w:rPr>
            </w:pPr>
            <w:r w:rsidRPr="00126431">
              <w:t>(</w:t>
            </w:r>
            <w:proofErr w:type="spellStart"/>
            <w:r w:rsidRPr="00126431" w:rsidR="009170E8">
              <w:t>Exh</w:t>
            </w:r>
            <w:proofErr w:type="spellEnd"/>
            <w:r w:rsidRPr="00126431" w:rsidR="009170E8">
              <w:t>. SLOMFP</w:t>
            </w:r>
            <w:r w:rsidR="00414F1E">
              <w:noBreakHyphen/>
            </w:r>
            <w:r w:rsidRPr="00126431" w:rsidR="009170E8">
              <w:t xml:space="preserve">05 – Rao </w:t>
            </w:r>
            <w:proofErr w:type="spellStart"/>
            <w:r w:rsidRPr="00126431" w:rsidR="009170E8">
              <w:t>Konidena</w:t>
            </w:r>
            <w:proofErr w:type="spellEnd"/>
            <w:r w:rsidRPr="00126431" w:rsidR="009170E8">
              <w:t xml:space="preserve"> Opening Testimony</w:t>
            </w:r>
            <w:r w:rsidRPr="00126431" w:rsidR="00A10D31">
              <w:t xml:space="preserve">; </w:t>
            </w:r>
            <w:r w:rsidRPr="00126431" w:rsidR="00503BA1">
              <w:t xml:space="preserve">[for example, </w:t>
            </w:r>
            <w:r w:rsidRPr="00126431" w:rsidR="00A10D31">
              <w:t>see</w:t>
            </w:r>
            <w:r w:rsidR="007556F5">
              <w:t xml:space="preserve"> p. </w:t>
            </w:r>
            <w:r w:rsidRPr="00126431" w:rsidR="009170E8">
              <w:t>6, lines 4</w:t>
            </w:r>
            <w:r w:rsidR="00414F1E">
              <w:noBreakHyphen/>
            </w:r>
            <w:r w:rsidRPr="00126431" w:rsidR="009170E8">
              <w:t>8 [reliability standard];</w:t>
            </w:r>
            <w:r w:rsidR="007556F5">
              <w:t xml:space="preserve"> p. </w:t>
            </w:r>
            <w:r w:rsidRPr="00710EA2" w:rsidR="009170E8">
              <w:rPr>
                <w:color w:val="212121"/>
              </w:rPr>
              <w:t>5, lines 21</w:t>
            </w:r>
            <w:r w:rsidR="00414F1E">
              <w:rPr>
                <w:color w:val="212121"/>
              </w:rPr>
              <w:noBreakHyphen/>
            </w:r>
            <w:r w:rsidRPr="00710EA2" w:rsidR="009170E8">
              <w:rPr>
                <w:color w:val="212121"/>
              </w:rPr>
              <w:t>22;</w:t>
            </w:r>
            <w:r w:rsidR="007556F5">
              <w:rPr>
                <w:color w:val="212121"/>
              </w:rPr>
              <w:t xml:space="preserve"> p. </w:t>
            </w:r>
            <w:r w:rsidRPr="00710EA2" w:rsidR="009170E8">
              <w:rPr>
                <w:color w:val="212121"/>
              </w:rPr>
              <w:t>26, lines 5</w:t>
            </w:r>
            <w:r w:rsidR="00414F1E">
              <w:rPr>
                <w:color w:val="212121"/>
              </w:rPr>
              <w:noBreakHyphen/>
            </w:r>
            <w:r w:rsidRPr="00710EA2" w:rsidR="009170E8">
              <w:rPr>
                <w:color w:val="212121"/>
              </w:rPr>
              <w:t>8;</w:t>
            </w:r>
            <w:r w:rsidR="007556F5">
              <w:rPr>
                <w:color w:val="212121"/>
              </w:rPr>
              <w:t xml:space="preserve"> p. </w:t>
            </w:r>
            <w:r w:rsidRPr="00710EA2" w:rsidR="009170E8">
              <w:rPr>
                <w:color w:val="212121"/>
              </w:rPr>
              <w:t>27, lines 5 – 6 [New Zero</w:t>
            </w:r>
            <w:r w:rsidR="00414F1E">
              <w:rPr>
                <w:color w:val="212121"/>
              </w:rPr>
              <w:noBreakHyphen/>
            </w:r>
            <w:r w:rsidRPr="00710EA2" w:rsidR="009170E8">
              <w:rPr>
                <w:color w:val="212121"/>
              </w:rPr>
              <w:t>Carbon Resources];</w:t>
            </w:r>
            <w:r w:rsidRPr="00126431" w:rsidR="009170E8">
              <w:t xml:space="preserve"> </w:t>
            </w:r>
            <w:r w:rsidRPr="00710EA2" w:rsidR="009170E8">
              <w:rPr>
                <w:color w:val="212121"/>
              </w:rPr>
              <w:t>pp.4</w:t>
            </w:r>
            <w:r w:rsidR="00414F1E">
              <w:rPr>
                <w:color w:val="212121"/>
              </w:rPr>
              <w:noBreakHyphen/>
            </w:r>
            <w:r w:rsidRPr="00710EA2" w:rsidR="009170E8">
              <w:rPr>
                <w:color w:val="212121"/>
              </w:rPr>
              <w:t>6, 27</w:t>
            </w:r>
            <w:r w:rsidR="00414F1E">
              <w:rPr>
                <w:color w:val="212121"/>
              </w:rPr>
              <w:noBreakHyphen/>
            </w:r>
            <w:r w:rsidRPr="00710EA2" w:rsidR="009170E8">
              <w:rPr>
                <w:color w:val="212121"/>
              </w:rPr>
              <w:t xml:space="preserve">30 [New </w:t>
            </w:r>
            <w:r w:rsidRPr="00710EA2" w:rsidR="00A10D31">
              <w:rPr>
                <w:color w:val="212121"/>
              </w:rPr>
              <w:t>Renewable Energy];</w:t>
            </w:r>
            <w:r w:rsidR="007556F5">
              <w:rPr>
                <w:color w:val="212121"/>
              </w:rPr>
              <w:t xml:space="preserve"> pp. </w:t>
            </w:r>
            <w:r w:rsidRPr="00126431" w:rsidR="00A10D31">
              <w:t>3</w:t>
            </w:r>
            <w:r w:rsidR="00414F1E">
              <w:noBreakHyphen/>
            </w:r>
            <w:r w:rsidRPr="00126431" w:rsidR="00A10D31">
              <w:t>4, 24</w:t>
            </w:r>
            <w:r w:rsidR="00414F1E">
              <w:noBreakHyphen/>
            </w:r>
            <w:r w:rsidRPr="00126431" w:rsidR="00A10D31">
              <w:t>26, 33</w:t>
            </w:r>
            <w:r w:rsidR="00414F1E">
              <w:noBreakHyphen/>
            </w:r>
            <w:r w:rsidRPr="00126431" w:rsidR="00A10D31">
              <w:t>36</w:t>
            </w:r>
            <w:r w:rsidRPr="00126431" w:rsidR="005F3BE4">
              <w:t xml:space="preserve"> </w:t>
            </w:r>
            <w:r w:rsidRPr="00126431" w:rsidR="00A10D31">
              <w:t>[</w:t>
            </w:r>
            <w:r w:rsidRPr="00710EA2" w:rsidR="00A10D31">
              <w:rPr>
                <w:color w:val="212121"/>
              </w:rPr>
              <w:t>numerous deficiencies in methodology and assumptions with respect to the March 2023 CEC Report];</w:t>
            </w:r>
            <w:r w:rsidR="007556F5">
              <w:rPr>
                <w:color w:val="212121"/>
              </w:rPr>
              <w:t xml:space="preserve"> pp. </w:t>
            </w:r>
            <w:r w:rsidRPr="00126431" w:rsidR="00A10D31">
              <w:t>6, 16</w:t>
            </w:r>
            <w:r w:rsidR="00414F1E">
              <w:noBreakHyphen/>
            </w:r>
            <w:r w:rsidRPr="00126431" w:rsidR="00A10D31">
              <w:t>17 [California has operational reserves problem not a planning reserves problem]</w:t>
            </w:r>
            <w:r w:rsidRPr="00126431">
              <w:t>;</w:t>
            </w:r>
            <w:r w:rsidR="007556F5">
              <w:t xml:space="preserve"> pp. </w:t>
            </w:r>
            <w:r w:rsidRPr="00126431">
              <w:t>18</w:t>
            </w:r>
            <w:r w:rsidR="00414F1E">
              <w:noBreakHyphen/>
            </w:r>
            <w:r w:rsidRPr="00126431">
              <w:t xml:space="preserve">19 [Recent examples of nuclear plant retirements in organized markets similar to CAISO demonstrate there should be no reliability concerns </w:t>
            </w:r>
            <w:r w:rsidRPr="00126431">
              <w:lastRenderedPageBreak/>
              <w:t xml:space="preserve">with retirement of DCPP in 2024/2025].)  </w:t>
            </w:r>
          </w:p>
          <w:p w:rsidRPr="00126431" w:rsidR="001E0D45" w:rsidP="00CC216F" w:rsidRDefault="001E0D45" w14:paraId="1CAF164C" w14:textId="77777777">
            <w:pPr>
              <w:widowControl w:val="0"/>
              <w:spacing w:after="240"/>
              <w:rPr>
                <w:u w:val="single"/>
              </w:rPr>
            </w:pPr>
            <w:r w:rsidRPr="00126431">
              <w:rPr>
                <w:u w:val="single"/>
              </w:rPr>
              <w:t>Decision</w:t>
            </w:r>
          </w:p>
          <w:p w:rsidRPr="00126431" w:rsidR="001E0D45" w:rsidP="00CC216F" w:rsidRDefault="00AA06C4" w14:paraId="07F245FB" w14:textId="11841C36">
            <w:pPr>
              <w:widowControl w:val="0"/>
              <w:spacing w:after="240"/>
            </w:pPr>
            <w:r w:rsidRPr="00126431">
              <w:t>(</w:t>
            </w:r>
            <w:r w:rsidRPr="00126431" w:rsidR="001E0D45">
              <w:t>Decision</w:t>
            </w:r>
            <w:r w:rsidR="007556F5">
              <w:t xml:space="preserve"> pp. </w:t>
            </w:r>
            <w:r w:rsidRPr="00126431" w:rsidR="001E0D45">
              <w:t>18</w:t>
            </w:r>
            <w:r w:rsidR="00414F1E">
              <w:noBreakHyphen/>
            </w:r>
            <w:r w:rsidRPr="00126431" w:rsidR="001E0D45">
              <w:t>20, 22</w:t>
            </w:r>
            <w:r w:rsidRPr="00126431" w:rsidR="00652F9E">
              <w:t xml:space="preserve"> </w:t>
            </w:r>
            <w:r w:rsidR="00414F1E">
              <w:noBreakHyphen/>
            </w:r>
            <w:r w:rsidRPr="00126431" w:rsidR="00503BA1">
              <w:t xml:space="preserve"> </w:t>
            </w:r>
            <w:r w:rsidRPr="00126431">
              <w:t>23, 28, 30.)</w:t>
            </w:r>
          </w:p>
          <w:p w:rsidRPr="00170327" w:rsidR="00652F9E" w:rsidP="00CC216F" w:rsidRDefault="00652F9E" w14:paraId="2AE24D82" w14:textId="4644BFE6">
            <w:pPr>
              <w:widowControl w:val="0"/>
              <w:spacing w:after="240"/>
            </w:pPr>
            <w:r w:rsidRPr="00126431">
              <w:t>(Decision</w:t>
            </w:r>
            <w:r w:rsidR="007556F5">
              <w:t xml:space="preserve"> p. </w:t>
            </w:r>
            <w:r w:rsidRPr="00126431">
              <w:t>18 [</w:t>
            </w:r>
            <w:r w:rsidRPr="00170327" w:rsidR="00565DF2">
              <w:t>WEM and SLOMFP suggest 2016 or 2018 could serve as the point of demarcation, based on events that occurred in A.16</w:t>
            </w:r>
            <w:r w:rsidR="00414F1E">
              <w:noBreakHyphen/>
            </w:r>
            <w:r w:rsidRPr="00170327" w:rsidR="00565DF2">
              <w:t>08</w:t>
            </w:r>
            <w:r w:rsidR="00414F1E">
              <w:noBreakHyphen/>
            </w:r>
            <w:r w:rsidRPr="00170327" w:rsidR="00565DF2">
              <w:t xml:space="preserve">006].) </w:t>
            </w:r>
          </w:p>
          <w:p w:rsidRPr="00F702B6" w:rsidR="00565DF2" w:rsidP="00CC216F" w:rsidRDefault="00565DF2" w14:paraId="101AEC21" w14:textId="71A81D55">
            <w:pPr>
              <w:widowControl w:val="0"/>
              <w:spacing w:after="240"/>
              <w:rPr>
                <w:szCs w:val="26"/>
              </w:rPr>
            </w:pPr>
            <w:r w:rsidRPr="00170327">
              <w:t>(Decision,</w:t>
            </w:r>
            <w:r w:rsidR="007556F5">
              <w:t xml:space="preserve"> p. </w:t>
            </w:r>
            <w:r w:rsidRPr="00170327">
              <w:t>20 [Cal Advocates, UCS/NRDC, and SLOMFP support use of the 0.1 loss</w:t>
            </w:r>
            <w:r w:rsidR="00414F1E">
              <w:noBreakHyphen/>
            </w:r>
            <w:r w:rsidRPr="00170327">
              <w:t>of</w:t>
            </w:r>
            <w:r w:rsidR="00414F1E">
              <w:noBreakHyphen/>
            </w:r>
            <w:r w:rsidRPr="00170327">
              <w:t>load expectation (LOLE) probabilistic metric for evaluating energy reliability, e.g. citing Ex. SLOMFP</w:t>
            </w:r>
            <w:r w:rsidR="00414F1E">
              <w:noBreakHyphen/>
            </w:r>
            <w:r w:rsidRPr="00170327">
              <w:t>05 at 6.) ].)</w:t>
            </w:r>
            <w:r w:rsidRPr="00F702B6">
              <w:rPr>
                <w:szCs w:val="26"/>
              </w:rPr>
              <w:t xml:space="preserve"> </w:t>
            </w:r>
          </w:p>
          <w:p w:rsidRPr="00170327" w:rsidR="00565DF2" w:rsidP="00CC216F" w:rsidRDefault="00565DF2" w14:paraId="716934C2" w14:textId="4036241A">
            <w:pPr>
              <w:widowControl w:val="0"/>
              <w:spacing w:after="240"/>
            </w:pPr>
            <w:r w:rsidRPr="00126431">
              <w:t>(Decision</w:t>
            </w:r>
            <w:r w:rsidR="007556F5">
              <w:t xml:space="preserve"> p. </w:t>
            </w:r>
            <w:r w:rsidRPr="00126431">
              <w:t>23 [</w:t>
            </w:r>
            <w:r w:rsidR="00414F1E">
              <w:t>“</w:t>
            </w:r>
            <w:r w:rsidRPr="00170327">
              <w:t>SLOMFP argues California</w:t>
            </w:r>
            <w:r w:rsidR="00414F1E">
              <w:t>’</w:t>
            </w:r>
            <w:r w:rsidRPr="00170327">
              <w:t>s current capacity shortages occur in only a limited set of hours during the summer months, making it more of an operating reserves problem not addressable through continued operation of DCPP.61 In addition, SLOMFP argues: (1) continued operation of Diablo Canyon impedes the development of other low or zero</w:t>
            </w:r>
            <w:r w:rsidR="00414F1E">
              <w:noBreakHyphen/>
            </w:r>
            <w:r w:rsidRPr="00170327">
              <w:t>carbon alternatives; (2) contingency reserves can address the capacity shortfalls in 2025</w:t>
            </w:r>
            <w:r w:rsidR="00414F1E">
              <w:noBreakHyphen/>
            </w:r>
            <w:r w:rsidRPr="00170327">
              <w:t>2026; (3) other technologies and policies are needed to support a 21st century electricity system; (4) there are several deficiencies in the CEC</w:t>
            </w:r>
            <w:r w:rsidR="00414F1E">
              <w:t>’</w:t>
            </w:r>
            <w:r w:rsidRPr="00170327">
              <w:t>s March 2023 Report including, among others, a purported failure to vet the operating reserve assumptions, as well as failure to include the 4,000 MW procurement order in D.23</w:t>
            </w:r>
            <w:r w:rsidR="00414F1E">
              <w:noBreakHyphen/>
            </w:r>
            <w:r w:rsidRPr="00170327">
              <w:t>02</w:t>
            </w:r>
            <w:r w:rsidR="00414F1E">
              <w:noBreakHyphen/>
            </w:r>
            <w:r w:rsidRPr="00170327">
              <w:t>040.</w:t>
            </w:r>
            <w:r w:rsidR="00414F1E">
              <w:t>”</w:t>
            </w:r>
            <w:r w:rsidRPr="00170327">
              <w:t xml:space="preserve">, citing </w:t>
            </w:r>
            <w:proofErr w:type="spellStart"/>
            <w:r w:rsidRPr="00170327">
              <w:t>Exh</w:t>
            </w:r>
            <w:proofErr w:type="spellEnd"/>
            <w:r w:rsidRPr="00170327">
              <w:t xml:space="preserve">. SLOMFP </w:t>
            </w:r>
            <w:r w:rsidR="00414F1E">
              <w:noBreakHyphen/>
            </w:r>
            <w:r w:rsidRPr="00170327">
              <w:t xml:space="preserve">05 Opening Testimony of </w:t>
            </w:r>
            <w:r w:rsidRPr="00170327">
              <w:lastRenderedPageBreak/>
              <w:t xml:space="preserve">Rao Konidena].) </w:t>
            </w:r>
          </w:p>
          <w:p w:rsidRPr="00710EA2" w:rsidR="00565DF2" w:rsidP="00CC216F" w:rsidRDefault="00565DF2" w14:paraId="18CF1F7F" w14:textId="2A8695BD">
            <w:pPr>
              <w:widowControl w:val="0"/>
              <w:spacing w:after="240"/>
              <w:rPr>
                <w:color w:val="000000"/>
              </w:rPr>
            </w:pPr>
            <w:r w:rsidRPr="00126431">
              <w:t>(Decision</w:t>
            </w:r>
            <w:r w:rsidR="007556F5">
              <w:t xml:space="preserve"> p. </w:t>
            </w:r>
            <w:r w:rsidRPr="00126431">
              <w:t>28 [Discussing SLOMFP</w:t>
            </w:r>
            <w:r w:rsidR="00414F1E">
              <w:t>’</w:t>
            </w:r>
            <w:r w:rsidRPr="00126431">
              <w:t xml:space="preserve">s evidence and analysis].) </w:t>
            </w:r>
          </w:p>
        </w:tc>
        <w:tc>
          <w:tcPr>
            <w:tcW w:w="2252" w:type="dxa"/>
          </w:tcPr>
          <w:p w:rsidRPr="00126431" w:rsidR="001E4510" w:rsidP="0019491D" w:rsidRDefault="00AD18A0" w14:paraId="1CD61EA0" w14:textId="4461858E">
            <w:pPr>
              <w:widowControl w:val="0"/>
              <w:spacing w:after="240"/>
            </w:pPr>
            <w:r w:rsidRPr="00126431">
              <w:lastRenderedPageBreak/>
              <w:t>Noted</w:t>
            </w:r>
          </w:p>
          <w:p w:rsidRPr="00126431" w:rsidR="00AD18A0" w:rsidP="004707AD" w:rsidRDefault="00AD18A0" w14:paraId="0528B872" w14:textId="77777777">
            <w:pPr>
              <w:widowControl w:val="0"/>
            </w:pPr>
          </w:p>
          <w:p w:rsidRPr="00126431" w:rsidR="00AD18A0" w:rsidP="004707AD" w:rsidRDefault="00AD18A0" w14:paraId="46D44D3D" w14:textId="77777777">
            <w:pPr>
              <w:widowControl w:val="0"/>
            </w:pPr>
          </w:p>
          <w:p w:rsidRPr="00126431" w:rsidR="00AD18A0" w:rsidP="004707AD" w:rsidRDefault="00AD18A0" w14:paraId="540B2F0B" w14:textId="77777777">
            <w:pPr>
              <w:widowControl w:val="0"/>
            </w:pPr>
          </w:p>
          <w:p w:rsidRPr="00126431" w:rsidR="00AD18A0" w:rsidP="0019491D" w:rsidRDefault="00AD18A0" w14:paraId="6C703AD1" w14:textId="6C4D7BCA">
            <w:pPr>
              <w:widowControl w:val="0"/>
              <w:spacing w:after="240"/>
            </w:pPr>
            <w:r w:rsidRPr="00126431">
              <w:t>Noted</w:t>
            </w:r>
          </w:p>
          <w:p w:rsidRPr="00126431" w:rsidR="00AD18A0" w:rsidP="004707AD" w:rsidRDefault="00AD18A0" w14:paraId="458AEA70" w14:textId="77777777">
            <w:pPr>
              <w:widowControl w:val="0"/>
            </w:pPr>
          </w:p>
          <w:p w:rsidRPr="00126431" w:rsidR="00AD18A0" w:rsidP="0019491D" w:rsidRDefault="00AD18A0" w14:paraId="4223CBD0" w14:textId="7392E11A">
            <w:pPr>
              <w:widowControl w:val="0"/>
              <w:spacing w:after="240"/>
            </w:pPr>
            <w:r w:rsidRPr="00126431">
              <w:t>Noted</w:t>
            </w:r>
          </w:p>
          <w:p w:rsidRPr="00126431" w:rsidR="00AB4E34" w:rsidP="0019491D" w:rsidRDefault="00AB4E34" w14:paraId="1705D6D2" w14:textId="64D291DD">
            <w:pPr>
              <w:widowControl w:val="0"/>
              <w:spacing w:after="240"/>
            </w:pPr>
            <w:r w:rsidRPr="00126431">
              <w:t>Noted</w:t>
            </w:r>
          </w:p>
          <w:p w:rsidRPr="00126431" w:rsidR="00AB4E34" w:rsidP="004707AD" w:rsidRDefault="00AB4E34" w14:paraId="17D6F719" w14:textId="77777777">
            <w:pPr>
              <w:widowControl w:val="0"/>
            </w:pPr>
          </w:p>
          <w:p w:rsidRPr="00126431" w:rsidR="00AB4E34" w:rsidP="004707AD" w:rsidRDefault="00AB4E34" w14:paraId="18977CB0" w14:textId="77777777">
            <w:pPr>
              <w:widowControl w:val="0"/>
            </w:pPr>
          </w:p>
          <w:p w:rsidRPr="00126431" w:rsidR="00AB4E34" w:rsidP="004707AD" w:rsidRDefault="00AB4E34" w14:paraId="73208330" w14:textId="77777777">
            <w:pPr>
              <w:widowControl w:val="0"/>
            </w:pPr>
          </w:p>
          <w:p w:rsidRPr="00126431" w:rsidR="00AB4E34" w:rsidP="004707AD" w:rsidRDefault="00AB4E34" w14:paraId="11DF9A43" w14:textId="77777777">
            <w:pPr>
              <w:widowControl w:val="0"/>
            </w:pPr>
          </w:p>
          <w:p w:rsidRPr="00126431" w:rsidR="00AB4E34" w:rsidP="004707AD" w:rsidRDefault="00AB4E34" w14:paraId="553D5C6B" w14:textId="77777777">
            <w:pPr>
              <w:widowControl w:val="0"/>
            </w:pPr>
          </w:p>
          <w:p w:rsidRPr="00126431" w:rsidR="00AB4E34" w:rsidP="004707AD" w:rsidRDefault="00AB4E34" w14:paraId="1B45D98F" w14:textId="77777777">
            <w:pPr>
              <w:widowControl w:val="0"/>
            </w:pPr>
          </w:p>
          <w:p w:rsidRPr="00126431" w:rsidR="00AB4E34" w:rsidP="004707AD" w:rsidRDefault="00AB4E34" w14:paraId="6DD972B3" w14:textId="77777777">
            <w:pPr>
              <w:widowControl w:val="0"/>
            </w:pPr>
          </w:p>
          <w:p w:rsidRPr="00126431" w:rsidR="00AB4E34" w:rsidP="004707AD" w:rsidRDefault="00AB4E34" w14:paraId="38AFB303" w14:textId="77777777">
            <w:pPr>
              <w:widowControl w:val="0"/>
            </w:pPr>
          </w:p>
          <w:p w:rsidRPr="00126431" w:rsidR="00AB4E34" w:rsidP="004707AD" w:rsidRDefault="00AB4E34" w14:paraId="2CE95456" w14:textId="77777777">
            <w:pPr>
              <w:widowControl w:val="0"/>
            </w:pPr>
          </w:p>
          <w:p w:rsidRPr="00126431" w:rsidR="00AB4E34" w:rsidP="004707AD" w:rsidRDefault="00AB4E34" w14:paraId="73842447" w14:textId="77777777">
            <w:pPr>
              <w:widowControl w:val="0"/>
            </w:pPr>
          </w:p>
          <w:p w:rsidRPr="00126431" w:rsidR="00AB4E34" w:rsidP="004707AD" w:rsidRDefault="00AB4E34" w14:paraId="1166ADF0" w14:textId="77777777">
            <w:pPr>
              <w:widowControl w:val="0"/>
            </w:pPr>
          </w:p>
          <w:p w:rsidRPr="00126431" w:rsidR="00AB4E34" w:rsidP="004707AD" w:rsidRDefault="00AB4E34" w14:paraId="3FB47EF0" w14:textId="77777777">
            <w:pPr>
              <w:widowControl w:val="0"/>
            </w:pPr>
          </w:p>
          <w:p w:rsidRPr="00126431" w:rsidR="00AB4E34" w:rsidP="004707AD" w:rsidRDefault="00AB4E34" w14:paraId="030E1366" w14:textId="77777777">
            <w:pPr>
              <w:widowControl w:val="0"/>
            </w:pPr>
          </w:p>
          <w:p w:rsidRPr="00126431" w:rsidR="00AB4E34" w:rsidP="004707AD" w:rsidRDefault="00AB4E34" w14:paraId="13AABFDE" w14:textId="77777777">
            <w:pPr>
              <w:widowControl w:val="0"/>
            </w:pPr>
          </w:p>
          <w:p w:rsidRPr="00126431" w:rsidR="00AB4E34" w:rsidP="004707AD" w:rsidRDefault="00AB4E34" w14:paraId="4F3D2592" w14:textId="77777777">
            <w:pPr>
              <w:widowControl w:val="0"/>
            </w:pPr>
          </w:p>
          <w:p w:rsidRPr="00126431" w:rsidR="00AB4E34" w:rsidP="004707AD" w:rsidRDefault="00AB4E34" w14:paraId="170B4DC6" w14:textId="77777777">
            <w:pPr>
              <w:widowControl w:val="0"/>
            </w:pPr>
          </w:p>
          <w:p w:rsidRPr="00126431" w:rsidR="00AB4E34" w:rsidP="004707AD" w:rsidRDefault="00AB4E34" w14:paraId="258468C4" w14:textId="77777777">
            <w:pPr>
              <w:widowControl w:val="0"/>
            </w:pPr>
          </w:p>
          <w:p w:rsidRPr="00126431" w:rsidR="00AB4E34" w:rsidP="004707AD" w:rsidRDefault="00AB4E34" w14:paraId="753E5C05" w14:textId="77777777">
            <w:pPr>
              <w:widowControl w:val="0"/>
            </w:pPr>
          </w:p>
          <w:p w:rsidRPr="00126431" w:rsidR="00AB4E34" w:rsidP="004707AD" w:rsidRDefault="00AB4E34" w14:paraId="3385E38D" w14:textId="77777777">
            <w:pPr>
              <w:widowControl w:val="0"/>
            </w:pPr>
          </w:p>
          <w:p w:rsidRPr="00126431" w:rsidR="00AB4E34" w:rsidP="00107CD2" w:rsidRDefault="00AB4E34" w14:paraId="3AF87F04" w14:textId="7D32A904">
            <w:pPr>
              <w:widowControl w:val="0"/>
              <w:spacing w:after="240"/>
            </w:pPr>
            <w:r w:rsidRPr="00126431">
              <w:t>Noted</w:t>
            </w:r>
          </w:p>
          <w:p w:rsidRPr="00126431" w:rsidR="00AB4E34" w:rsidP="00107CD2" w:rsidRDefault="006013A3" w14:paraId="7F8AE4BC" w14:textId="1B8B0793">
            <w:pPr>
              <w:widowControl w:val="0"/>
              <w:spacing w:after="240"/>
            </w:pPr>
            <w:r w:rsidRPr="00126431">
              <w:t>Noted</w:t>
            </w:r>
          </w:p>
          <w:p w:rsidRPr="00126431" w:rsidR="006013A3" w:rsidP="004707AD" w:rsidRDefault="006013A3" w14:paraId="5E46341B" w14:textId="77777777">
            <w:pPr>
              <w:widowControl w:val="0"/>
            </w:pPr>
          </w:p>
          <w:p w:rsidRPr="00126431" w:rsidR="006013A3" w:rsidP="004707AD" w:rsidRDefault="006013A3" w14:paraId="1C5022DC" w14:textId="77777777">
            <w:pPr>
              <w:widowControl w:val="0"/>
            </w:pPr>
          </w:p>
          <w:p w:rsidRPr="00126431" w:rsidR="006013A3" w:rsidP="004707AD" w:rsidRDefault="006013A3" w14:paraId="4D90DEFB" w14:textId="77777777">
            <w:pPr>
              <w:widowControl w:val="0"/>
            </w:pPr>
          </w:p>
          <w:p w:rsidRPr="00126431" w:rsidR="006013A3" w:rsidP="00107CD2" w:rsidRDefault="00A80002" w14:paraId="10BF7A6A" w14:textId="3FAE5577">
            <w:pPr>
              <w:widowControl w:val="0"/>
              <w:spacing w:after="240"/>
            </w:pPr>
            <w:r w:rsidRPr="00126431">
              <w:t>Noted</w:t>
            </w:r>
          </w:p>
          <w:p w:rsidRPr="00126431" w:rsidR="00A80002" w:rsidP="004707AD" w:rsidRDefault="00A80002" w14:paraId="3DA54E80" w14:textId="77777777">
            <w:pPr>
              <w:widowControl w:val="0"/>
            </w:pPr>
          </w:p>
          <w:p w:rsidRPr="00126431" w:rsidR="00A80002" w:rsidP="004707AD" w:rsidRDefault="00A80002" w14:paraId="5BDC8F4D" w14:textId="77777777">
            <w:pPr>
              <w:widowControl w:val="0"/>
            </w:pPr>
          </w:p>
          <w:p w:rsidRPr="00126431" w:rsidR="00A80002" w:rsidP="004707AD" w:rsidRDefault="00A80002" w14:paraId="38CC977C" w14:textId="77777777">
            <w:pPr>
              <w:widowControl w:val="0"/>
            </w:pPr>
          </w:p>
          <w:p w:rsidRPr="00126431" w:rsidR="00A80002" w:rsidP="004707AD" w:rsidRDefault="00A80002" w14:paraId="6C50838A" w14:textId="77777777">
            <w:pPr>
              <w:widowControl w:val="0"/>
            </w:pPr>
          </w:p>
          <w:p w:rsidRPr="00126431" w:rsidR="00A80002" w:rsidP="004707AD" w:rsidRDefault="00A80002" w14:paraId="67E2133C" w14:textId="77777777">
            <w:pPr>
              <w:widowControl w:val="0"/>
            </w:pPr>
          </w:p>
          <w:p w:rsidRPr="00126431" w:rsidR="00A80002" w:rsidP="004707AD" w:rsidRDefault="00A80002" w14:paraId="5B546206" w14:textId="77777777">
            <w:pPr>
              <w:widowControl w:val="0"/>
            </w:pPr>
          </w:p>
          <w:p w:rsidRPr="00126431" w:rsidR="00A80002" w:rsidP="00107CD2" w:rsidRDefault="00325827" w14:paraId="745BF9EF" w14:textId="4618F89C">
            <w:pPr>
              <w:widowControl w:val="0"/>
              <w:spacing w:after="240"/>
            </w:pPr>
            <w:r w:rsidRPr="00126431">
              <w:t>Noted</w:t>
            </w:r>
            <w:r w:rsidRPr="00126431" w:rsidR="009B5030">
              <w:t xml:space="preserve">, however </w:t>
            </w:r>
            <w:r w:rsidR="00414F1E">
              <w:t>“</w:t>
            </w:r>
            <w:r w:rsidRPr="00126431" w:rsidR="009B5030">
              <w:t>while SLOMFP observes the greatest reliability risk is currently limited to only a certain set of hours during the summer months, it should be noted that DCPP is a baseload resource that is capable of operating during higher risk hours.</w:t>
            </w:r>
            <w:r w:rsidR="00414F1E">
              <w:t>”</w:t>
            </w:r>
            <w:r w:rsidRPr="00126431" w:rsidR="009B5030">
              <w:t xml:space="preserve"> D.23</w:t>
            </w:r>
            <w:r w:rsidR="00414F1E">
              <w:noBreakHyphen/>
            </w:r>
            <w:r w:rsidRPr="00126431" w:rsidR="009B5030">
              <w:t>12</w:t>
            </w:r>
            <w:r w:rsidR="00414F1E">
              <w:noBreakHyphen/>
            </w:r>
            <w:r w:rsidRPr="00126431" w:rsidR="009B5030">
              <w:t>036 at 28.</w:t>
            </w:r>
          </w:p>
          <w:p w:rsidRPr="00126431" w:rsidR="00325827" w:rsidP="004707AD" w:rsidRDefault="00325827" w14:paraId="7272E090" w14:textId="77777777">
            <w:pPr>
              <w:widowControl w:val="0"/>
            </w:pPr>
          </w:p>
          <w:p w:rsidRPr="00126431" w:rsidR="00325827" w:rsidP="004707AD" w:rsidRDefault="00325827" w14:paraId="64FDB4E7" w14:textId="77777777">
            <w:pPr>
              <w:widowControl w:val="0"/>
            </w:pPr>
          </w:p>
          <w:p w:rsidRPr="00126431" w:rsidR="00325827" w:rsidP="004707AD" w:rsidRDefault="00325827" w14:paraId="7121D9DB" w14:textId="77777777">
            <w:pPr>
              <w:widowControl w:val="0"/>
            </w:pPr>
          </w:p>
          <w:p w:rsidRPr="00126431" w:rsidR="00325827" w:rsidP="004707AD" w:rsidRDefault="00325827" w14:paraId="7C2DC028" w14:textId="77777777">
            <w:pPr>
              <w:widowControl w:val="0"/>
            </w:pPr>
          </w:p>
          <w:p w:rsidRPr="00126431" w:rsidR="00325827" w:rsidP="004707AD" w:rsidRDefault="00325827" w14:paraId="49AB6141" w14:textId="77777777">
            <w:pPr>
              <w:widowControl w:val="0"/>
            </w:pPr>
          </w:p>
          <w:p w:rsidRPr="00126431" w:rsidR="00325827" w:rsidP="004707AD" w:rsidRDefault="00325827" w14:paraId="085F8089" w14:textId="77777777">
            <w:pPr>
              <w:widowControl w:val="0"/>
            </w:pPr>
          </w:p>
          <w:p w:rsidRPr="00126431" w:rsidR="00325827" w:rsidP="004707AD" w:rsidRDefault="00325827" w14:paraId="5DECB5C4" w14:textId="77777777">
            <w:pPr>
              <w:widowControl w:val="0"/>
            </w:pPr>
          </w:p>
          <w:p w:rsidRPr="00126431" w:rsidR="00325827" w:rsidP="004707AD" w:rsidRDefault="00325827" w14:paraId="48D4EF7D" w14:textId="77777777">
            <w:pPr>
              <w:widowControl w:val="0"/>
            </w:pPr>
          </w:p>
          <w:p w:rsidRPr="00126431" w:rsidR="00325827" w:rsidP="00107CD2" w:rsidRDefault="00115E60" w14:paraId="5CF7FBEA" w14:textId="48129C13">
            <w:pPr>
              <w:widowControl w:val="0"/>
              <w:spacing w:after="240"/>
            </w:pPr>
            <w:r w:rsidRPr="00126431">
              <w:t xml:space="preserve">Noted, however the decision </w:t>
            </w:r>
            <w:r w:rsidRPr="00126431" w:rsidR="00CA031D">
              <w:t>discusses how</w:t>
            </w:r>
            <w:r w:rsidRPr="00126431" w:rsidR="0091369B">
              <w:t xml:space="preserve"> </w:t>
            </w:r>
            <w:r w:rsidRPr="00126431" w:rsidR="00FF7036">
              <w:t xml:space="preserve">SLOMFP </w:t>
            </w:r>
            <w:r w:rsidRPr="00126431" w:rsidR="00714957">
              <w:t>misunderstands</w:t>
            </w:r>
            <w:r w:rsidRPr="00126431" w:rsidR="00FF7036">
              <w:t xml:space="preserve"> </w:t>
            </w:r>
            <w:r w:rsidR="00414F1E">
              <w:t>“</w:t>
            </w:r>
            <w:r w:rsidRPr="00126431" w:rsidR="00CA031D">
              <w:t>how planning and operating concepts are addressed in the IRP proceeding.</w:t>
            </w:r>
            <w:r w:rsidR="00414F1E">
              <w:t>”</w:t>
            </w:r>
            <w:r w:rsidRPr="00126431" w:rsidR="00CA031D">
              <w:t xml:space="preserve"> </w:t>
            </w:r>
            <w:r w:rsidRPr="00126431" w:rsidR="009B5030">
              <w:rPr>
                <w:i/>
                <w:iCs/>
              </w:rPr>
              <w:t>Id</w:t>
            </w:r>
            <w:r w:rsidRPr="00126431" w:rsidR="009B5030">
              <w:t>.</w:t>
            </w:r>
            <w:r w:rsidRPr="00126431" w:rsidR="00810E94">
              <w:t xml:space="preserve"> Further, </w:t>
            </w:r>
            <w:r w:rsidR="00414F1E">
              <w:t>“</w:t>
            </w:r>
            <w:r w:rsidRPr="00126431" w:rsidR="00810E94">
              <w:t xml:space="preserve">SLOMFP and WEM point to different technologies, </w:t>
            </w:r>
            <w:r w:rsidRPr="00126431" w:rsidR="004F3CC4">
              <w:t>…</w:t>
            </w:r>
            <w:r w:rsidRPr="00126431" w:rsidR="00810E94">
              <w:t xml:space="preserve"> as being viable and preferred alternatives to DCPP, but both parties fail to demonstrate whether these installed technologies are already available, will serve as an adequate substitute for Diablo Canyon, and meet the state</w:t>
            </w:r>
            <w:r w:rsidR="00414F1E">
              <w:t>’</w:t>
            </w:r>
            <w:r w:rsidRPr="00126431" w:rsidR="00810E94">
              <w:t>s planning standards for reliability.</w:t>
            </w:r>
            <w:r w:rsidR="00414F1E">
              <w:t>”</w:t>
            </w:r>
            <w:r w:rsidRPr="00126431" w:rsidR="00810E94">
              <w:t xml:space="preserve"> </w:t>
            </w:r>
            <w:r w:rsidRPr="00126431" w:rsidR="00810E94">
              <w:rPr>
                <w:i/>
                <w:iCs/>
              </w:rPr>
              <w:t>Id</w:t>
            </w:r>
            <w:r w:rsidRPr="00126431" w:rsidR="00810E94">
              <w:t xml:space="preserve"> at 30.</w:t>
            </w:r>
          </w:p>
        </w:tc>
      </w:tr>
    </w:tbl>
    <w:p w:rsidRPr="00126431" w:rsidR="00652538" w:rsidRDefault="00A92D0B" w14:paraId="17A93044" w14:textId="2B9C7388">
      <w:pPr>
        <w:keepNext/>
        <w:numPr>
          <w:ilvl w:val="0"/>
          <w:numId w:val="7"/>
        </w:numPr>
        <w:spacing w:before="240" w:after="240"/>
        <w:rPr>
          <w:b/>
        </w:rPr>
      </w:pPr>
      <w:r w:rsidRPr="00126431">
        <w:rPr>
          <w:b/>
        </w:rPr>
        <w:lastRenderedPageBreak/>
        <w:t>Duplication of Effort (</w:t>
      </w:r>
      <w:r w:rsidR="00092671">
        <w:rPr>
          <w:b/>
        </w:rPr>
        <w:t>§ </w:t>
      </w:r>
      <w:r w:rsidRPr="00126431">
        <w:rPr>
          <w:b/>
        </w:rPr>
        <w:t xml:space="preserve">1801.3(f) </w:t>
      </w:r>
      <w:r w:rsidRPr="00126431" w:rsidR="00F30DA8">
        <w:rPr>
          <w:b/>
        </w:rPr>
        <w:t xml:space="preserve">and </w:t>
      </w:r>
      <w:r w:rsidR="00092671">
        <w:rPr>
          <w:b/>
        </w:rPr>
        <w:t>§ </w:t>
      </w:r>
      <w:r w:rsidRPr="00126431" w:rsidR="0022302F">
        <w:rPr>
          <w:b/>
        </w:rPr>
        <w:t>1802.5)</w:t>
      </w:r>
      <w:r w:rsidRPr="00126431" w:rsidR="00C02649">
        <w:rPr>
          <w:b/>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6475"/>
        <w:gridCol w:w="1530"/>
        <w:gridCol w:w="1355"/>
      </w:tblGrid>
      <w:tr w:rsidRPr="00710EA2" w:rsidR="00A92D0B" w:rsidTr="00202E54" w14:paraId="76F3266C" w14:textId="77777777">
        <w:trPr>
          <w:tblHeader/>
        </w:trPr>
        <w:tc>
          <w:tcPr>
            <w:tcW w:w="6475" w:type="dxa"/>
            <w:shd w:val="clear" w:color="auto" w:fill="D9D9D9" w:themeFill="background1" w:themeFillShade="D9"/>
            <w:vAlign w:val="bottom"/>
          </w:tcPr>
          <w:p w:rsidRPr="00710EA2" w:rsidR="00A92D0B" w:rsidP="004707AD" w:rsidRDefault="00A92D0B" w14:paraId="300CEDBC" w14:textId="77777777">
            <w:pPr>
              <w:keepNext/>
              <w:jc w:val="center"/>
              <w:rPr>
                <w:color w:val="000000"/>
              </w:rPr>
            </w:pPr>
          </w:p>
        </w:tc>
        <w:tc>
          <w:tcPr>
            <w:tcW w:w="1530" w:type="dxa"/>
            <w:tcBorders>
              <w:bottom w:val="single" w:color="auto" w:sz="4" w:space="0"/>
            </w:tcBorders>
            <w:shd w:val="clear" w:color="auto" w:fill="D9D9D9" w:themeFill="background1" w:themeFillShade="D9"/>
            <w:vAlign w:val="bottom"/>
          </w:tcPr>
          <w:p w:rsidR="00207937" w:rsidP="004707AD" w:rsidRDefault="005A63D4" w14:paraId="2798A104" w14:textId="7D981C3E">
            <w:pPr>
              <w:keepNext/>
              <w:jc w:val="center"/>
              <w:rPr>
                <w:b/>
              </w:rPr>
            </w:pPr>
            <w:r w:rsidRPr="00126431">
              <w:rPr>
                <w:b/>
              </w:rPr>
              <w:t>Interveno</w:t>
            </w:r>
            <w:r w:rsidRPr="00126431" w:rsidR="00204E3A">
              <w:rPr>
                <w:b/>
              </w:rPr>
              <w:t>r</w:t>
            </w:r>
            <w:r w:rsidR="00414F1E">
              <w:rPr>
                <w:b/>
              </w:rPr>
              <w:t>’</w:t>
            </w:r>
            <w:r w:rsidRPr="00126431">
              <w:rPr>
                <w:b/>
              </w:rPr>
              <w:t>s</w:t>
            </w:r>
          </w:p>
          <w:p w:rsidRPr="00710EA2" w:rsidR="00A92D0B" w:rsidP="004707AD" w:rsidRDefault="00D075B1" w14:paraId="7B091096" w14:textId="2AF22C42">
            <w:pPr>
              <w:keepNext/>
              <w:jc w:val="center"/>
              <w:rPr>
                <w:b/>
                <w:color w:val="000000"/>
              </w:rPr>
            </w:pPr>
            <w:r w:rsidRPr="00126431">
              <w:rPr>
                <w:b/>
              </w:rPr>
              <w:t>Assertion</w:t>
            </w:r>
          </w:p>
        </w:tc>
        <w:tc>
          <w:tcPr>
            <w:tcW w:w="1355" w:type="dxa"/>
            <w:shd w:val="clear" w:color="auto" w:fill="D9D9D9" w:themeFill="background1" w:themeFillShade="D9"/>
            <w:vAlign w:val="bottom"/>
          </w:tcPr>
          <w:p w:rsidR="00207937" w:rsidP="004707AD" w:rsidRDefault="00A92D0B" w14:paraId="1CEB7192" w14:textId="77777777">
            <w:pPr>
              <w:keepNext/>
              <w:jc w:val="center"/>
              <w:rPr>
                <w:b/>
              </w:rPr>
            </w:pPr>
            <w:r w:rsidRPr="00126431">
              <w:rPr>
                <w:b/>
              </w:rPr>
              <w:t>CPUC</w:t>
            </w:r>
          </w:p>
          <w:p w:rsidRPr="00126431" w:rsidR="00A92D0B" w:rsidP="004707AD" w:rsidRDefault="00D075B1" w14:paraId="25CE5081" w14:textId="50D1D529">
            <w:pPr>
              <w:keepNext/>
              <w:jc w:val="center"/>
              <w:rPr>
                <w:b/>
              </w:rPr>
            </w:pPr>
            <w:r w:rsidRPr="00126431">
              <w:rPr>
                <w:b/>
              </w:rPr>
              <w:t>Discussion</w:t>
            </w:r>
          </w:p>
        </w:tc>
      </w:tr>
      <w:tr w:rsidRPr="00710EA2" w:rsidR="00A92D0B" w:rsidTr="00202E54" w14:paraId="24A12BE1" w14:textId="77777777">
        <w:tc>
          <w:tcPr>
            <w:tcW w:w="6475" w:type="dxa"/>
          </w:tcPr>
          <w:p w:rsidRPr="00710EA2" w:rsidR="00A92D0B" w:rsidP="004707AD" w:rsidRDefault="00A92D0B" w14:paraId="6915FAF6" w14:textId="0DA08B2C">
            <w:pPr>
              <w:ind w:left="360" w:hanging="360"/>
              <w:rPr>
                <w:b/>
                <w:color w:val="000000"/>
              </w:rPr>
            </w:pPr>
            <w:r w:rsidRPr="00126431">
              <w:rPr>
                <w:b/>
              </w:rPr>
              <w:t>a.</w:t>
            </w:r>
            <w:r w:rsidRPr="00126431">
              <w:rPr>
                <w:b/>
              </w:rPr>
              <w:tab/>
            </w:r>
            <w:r w:rsidRPr="00710EA2">
              <w:rPr>
                <w:b/>
              </w:rPr>
              <w:t xml:space="preserve">Was the </w:t>
            </w:r>
            <w:r w:rsidRPr="00126431" w:rsidR="009E48E4">
              <w:rPr>
                <w:b/>
              </w:rPr>
              <w:t>Public Advocates Office of the Public Utilities Commission</w:t>
            </w:r>
            <w:r w:rsidRPr="00710EA2" w:rsidR="009E48E4">
              <w:rPr>
                <w:b/>
              </w:rPr>
              <w:t xml:space="preserve"> </w:t>
            </w:r>
            <w:r w:rsidRPr="00126431">
              <w:rPr>
                <w:b/>
              </w:rPr>
              <w:t>(</w:t>
            </w:r>
            <w:r w:rsidRPr="00126431" w:rsidR="00B55D78">
              <w:rPr>
                <w:b/>
              </w:rPr>
              <w:t>Cal Advocates</w:t>
            </w:r>
            <w:r w:rsidRPr="00710EA2">
              <w:rPr>
                <w:b/>
              </w:rPr>
              <w:t>) a party to the proceeding</w:t>
            </w:r>
            <w:r w:rsidRPr="00126431">
              <w:rPr>
                <w:b/>
              </w:rPr>
              <w:t>?</w:t>
            </w:r>
          </w:p>
        </w:tc>
        <w:tc>
          <w:tcPr>
            <w:tcW w:w="1530" w:type="dxa"/>
          </w:tcPr>
          <w:p w:rsidRPr="00710EA2" w:rsidR="00A92D0B" w:rsidP="004707AD" w:rsidRDefault="00652538" w14:paraId="0B49A7C8" w14:textId="04F215D2">
            <w:pPr>
              <w:rPr>
                <w:color w:val="000000"/>
              </w:rPr>
            </w:pPr>
            <w:r w:rsidRPr="00126431">
              <w:t>Yes.</w:t>
            </w:r>
          </w:p>
        </w:tc>
        <w:tc>
          <w:tcPr>
            <w:tcW w:w="1355" w:type="dxa"/>
          </w:tcPr>
          <w:p w:rsidRPr="00126431" w:rsidR="00A92D0B" w:rsidP="004707AD" w:rsidRDefault="004C357C" w14:paraId="23B6532A" w14:textId="6307DF23">
            <w:r w:rsidRPr="00126431">
              <w:t>Verified</w:t>
            </w:r>
          </w:p>
        </w:tc>
      </w:tr>
      <w:tr w:rsidRPr="00710EA2" w:rsidR="00A92D0B" w:rsidTr="00202E54" w14:paraId="3317BD71" w14:textId="77777777">
        <w:tc>
          <w:tcPr>
            <w:tcW w:w="6475" w:type="dxa"/>
          </w:tcPr>
          <w:p w:rsidRPr="00710EA2" w:rsidR="00A92D0B" w:rsidP="004707AD" w:rsidRDefault="00A92D0B" w14:paraId="561D245D" w14:textId="77777777">
            <w:pPr>
              <w:tabs>
                <w:tab w:val="left" w:pos="360"/>
              </w:tabs>
              <w:ind w:left="360" w:hanging="360"/>
              <w:rPr>
                <w:b/>
                <w:color w:val="000000"/>
              </w:rPr>
            </w:pPr>
            <w:r w:rsidRPr="00126431">
              <w:rPr>
                <w:b/>
              </w:rPr>
              <w:t>b.</w:t>
            </w:r>
            <w:r w:rsidRPr="00126431">
              <w:rPr>
                <w:b/>
              </w:rPr>
              <w:tab/>
              <w:t xml:space="preserve">Were there other parties to the proceeding with positions similar to yours? </w:t>
            </w:r>
          </w:p>
        </w:tc>
        <w:tc>
          <w:tcPr>
            <w:tcW w:w="1530" w:type="dxa"/>
          </w:tcPr>
          <w:p w:rsidRPr="00710EA2" w:rsidR="00A92D0B" w:rsidP="004707AD" w:rsidRDefault="00652538" w14:paraId="3708E485" w14:textId="664B32A9">
            <w:pPr>
              <w:rPr>
                <w:color w:val="000000"/>
                <w:highlight w:val="yellow"/>
              </w:rPr>
            </w:pPr>
            <w:r w:rsidRPr="00126431">
              <w:t xml:space="preserve">In part. </w:t>
            </w:r>
          </w:p>
        </w:tc>
        <w:tc>
          <w:tcPr>
            <w:tcW w:w="1355" w:type="dxa"/>
          </w:tcPr>
          <w:p w:rsidRPr="00126431" w:rsidR="00A92D0B" w:rsidP="004707AD" w:rsidRDefault="00AD24F4" w14:paraId="6B3388E6" w14:textId="7747CAAF">
            <w:r w:rsidRPr="00126431">
              <w:t>Verified</w:t>
            </w:r>
          </w:p>
        </w:tc>
      </w:tr>
      <w:tr w:rsidRPr="00710EA2" w:rsidR="00A92D0B" w:rsidTr="00202E54" w14:paraId="0A51B7D4" w14:textId="77777777">
        <w:tc>
          <w:tcPr>
            <w:tcW w:w="8005" w:type="dxa"/>
            <w:gridSpan w:val="2"/>
          </w:tcPr>
          <w:p w:rsidRPr="00126431" w:rsidR="00A92D0B" w:rsidP="00E33989" w:rsidRDefault="00A92D0B" w14:paraId="30CB6275" w14:textId="7D63B4F2">
            <w:pPr>
              <w:spacing w:after="240"/>
              <w:ind w:left="360" w:hanging="360"/>
            </w:pPr>
            <w:r w:rsidRPr="00126431">
              <w:rPr>
                <w:b/>
              </w:rPr>
              <w:t>c.</w:t>
            </w:r>
            <w:r w:rsidRPr="00126431">
              <w:rPr>
                <w:b/>
              </w:rPr>
              <w:tab/>
              <w:t>If so, provide name of other parties:</w:t>
            </w:r>
            <w:r w:rsidRPr="00126431" w:rsidR="00E25078">
              <w:t xml:space="preserve"> </w:t>
            </w:r>
          </w:p>
          <w:p w:rsidRPr="00710EA2" w:rsidR="00A92D0B" w:rsidP="004707AD" w:rsidRDefault="00ED22D4" w14:paraId="0919176B" w14:textId="1B628E30">
            <w:pPr>
              <w:ind w:left="360" w:hanging="360"/>
              <w:rPr>
                <w:color w:val="000000"/>
              </w:rPr>
            </w:pPr>
            <w:r w:rsidRPr="00126431">
              <w:lastRenderedPageBreak/>
              <w:t>WEM, CARE</w:t>
            </w:r>
            <w:r w:rsidRPr="00126431" w:rsidR="00565DF2">
              <w:t xml:space="preserve">, TURN and </w:t>
            </w:r>
            <w:r w:rsidRPr="00126431">
              <w:t>A4NR.</w:t>
            </w:r>
          </w:p>
        </w:tc>
        <w:tc>
          <w:tcPr>
            <w:tcW w:w="1355" w:type="dxa"/>
          </w:tcPr>
          <w:p w:rsidRPr="00126431" w:rsidR="00A92D0B" w:rsidP="004707AD" w:rsidRDefault="00595DDC" w14:paraId="22A40B49" w14:textId="5229B7D0">
            <w:r w:rsidRPr="00126431">
              <w:lastRenderedPageBreak/>
              <w:t>Noted</w:t>
            </w:r>
          </w:p>
        </w:tc>
      </w:tr>
      <w:tr w:rsidRPr="00710EA2" w:rsidR="00A92D0B" w:rsidTr="00202E54" w14:paraId="744830F5" w14:textId="77777777">
        <w:tc>
          <w:tcPr>
            <w:tcW w:w="8005" w:type="dxa"/>
            <w:gridSpan w:val="2"/>
          </w:tcPr>
          <w:p w:rsidRPr="00126431" w:rsidR="00A92D0B" w:rsidP="005708C1" w:rsidRDefault="00A92D0B" w14:paraId="7C05FE5A" w14:textId="0E96CC7A">
            <w:pPr>
              <w:tabs>
                <w:tab w:val="left" w:pos="360"/>
              </w:tabs>
              <w:spacing w:after="240"/>
              <w:ind w:left="360" w:hanging="360"/>
            </w:pPr>
            <w:r w:rsidRPr="00126431">
              <w:rPr>
                <w:b/>
              </w:rPr>
              <w:t>d.</w:t>
            </w:r>
            <w:r w:rsidRPr="00126431">
              <w:rPr>
                <w:b/>
              </w:rPr>
              <w:tab/>
            </w:r>
            <w:r w:rsidRPr="00126431" w:rsidR="00D075B1">
              <w:rPr>
                <w:b/>
              </w:rPr>
              <w:t>Intervenor</w:t>
            </w:r>
            <w:r w:rsidR="00414F1E">
              <w:rPr>
                <w:b/>
              </w:rPr>
              <w:t>’</w:t>
            </w:r>
            <w:r w:rsidRPr="00126431" w:rsidR="00D075B1">
              <w:rPr>
                <w:b/>
              </w:rPr>
              <w:t xml:space="preserve">s </w:t>
            </w:r>
            <w:r w:rsidRPr="00126431" w:rsidR="00A319DE">
              <w:rPr>
                <w:b/>
              </w:rPr>
              <w:t>c</w:t>
            </w:r>
            <w:r w:rsidRPr="00126431" w:rsidR="00D075B1">
              <w:rPr>
                <w:b/>
              </w:rPr>
              <w:t xml:space="preserve">laim of </w:t>
            </w:r>
            <w:r w:rsidRPr="00126431" w:rsidR="00A319DE">
              <w:rPr>
                <w:b/>
              </w:rPr>
              <w:t>n</w:t>
            </w:r>
            <w:r w:rsidRPr="00126431" w:rsidR="00D075B1">
              <w:rPr>
                <w:b/>
              </w:rPr>
              <w:t>on</w:t>
            </w:r>
            <w:r w:rsidR="00414F1E">
              <w:rPr>
                <w:b/>
              </w:rPr>
              <w:noBreakHyphen/>
            </w:r>
            <w:r w:rsidRPr="00126431" w:rsidR="00A319DE">
              <w:rPr>
                <w:b/>
              </w:rPr>
              <w:t>d</w:t>
            </w:r>
            <w:r w:rsidRPr="00126431" w:rsidR="00D075B1">
              <w:rPr>
                <w:b/>
              </w:rPr>
              <w:t>uplication:</w:t>
            </w:r>
            <w:r w:rsidRPr="00126431" w:rsidR="00E25078">
              <w:t xml:space="preserve"> </w:t>
            </w:r>
          </w:p>
          <w:p w:rsidRPr="00126431" w:rsidR="00565DF2" w:rsidP="005708C1" w:rsidRDefault="00652538" w14:paraId="1E6D0729" w14:textId="361CED21">
            <w:pPr>
              <w:pStyle w:val="Default"/>
              <w:spacing w:after="240"/>
              <w:rPr>
                <w:color w:val="auto"/>
              </w:rPr>
            </w:pPr>
            <w:r w:rsidRPr="00126431">
              <w:rPr>
                <w:color w:val="auto"/>
              </w:rPr>
              <w:t xml:space="preserve">SLOMFP consulted </w:t>
            </w:r>
            <w:r w:rsidRPr="00126431" w:rsidR="00056574">
              <w:rPr>
                <w:color w:val="auto"/>
              </w:rPr>
              <w:t xml:space="preserve">and worked with other parties by communicating with </w:t>
            </w:r>
            <w:r w:rsidRPr="00126431" w:rsidR="003C3BC9">
              <w:rPr>
                <w:color w:val="auto"/>
              </w:rPr>
              <w:t xml:space="preserve">parties such as </w:t>
            </w:r>
            <w:r w:rsidRPr="00126431">
              <w:rPr>
                <w:color w:val="auto"/>
              </w:rPr>
              <w:t>WEM</w:t>
            </w:r>
            <w:r w:rsidRPr="00126431" w:rsidR="00CD4998">
              <w:rPr>
                <w:color w:val="auto"/>
              </w:rPr>
              <w:t>, TURN</w:t>
            </w:r>
            <w:r w:rsidRPr="00126431" w:rsidR="00ED22D4">
              <w:rPr>
                <w:color w:val="auto"/>
              </w:rPr>
              <w:t>, CARE</w:t>
            </w:r>
            <w:r w:rsidRPr="00126431" w:rsidR="00056574">
              <w:rPr>
                <w:color w:val="auto"/>
              </w:rPr>
              <w:t xml:space="preserve"> and A4NR to avoid duplication of efforts </w:t>
            </w:r>
            <w:r w:rsidRPr="00126431">
              <w:rPr>
                <w:color w:val="auto"/>
              </w:rPr>
              <w:t xml:space="preserve">in developing </w:t>
            </w:r>
            <w:r w:rsidRPr="00126431" w:rsidR="00056574">
              <w:rPr>
                <w:color w:val="auto"/>
              </w:rPr>
              <w:t>strategy in this proceeding and as a result,</w:t>
            </w:r>
            <w:r w:rsidRPr="00126431">
              <w:rPr>
                <w:color w:val="auto"/>
              </w:rPr>
              <w:t xml:space="preserve"> </w:t>
            </w:r>
            <w:r w:rsidRPr="00126431" w:rsidR="00056574">
              <w:rPr>
                <w:color w:val="auto"/>
              </w:rPr>
              <w:t>SLOMFP chose to limit its advocacy to the</w:t>
            </w:r>
            <w:r w:rsidRPr="00126431" w:rsidR="007E1BB9">
              <w:rPr>
                <w:color w:val="auto"/>
              </w:rPr>
              <w:t xml:space="preserve"> three off ramps of SB846, specifically</w:t>
            </w:r>
            <w:r w:rsidRPr="00126431" w:rsidR="00056574">
              <w:rPr>
                <w:color w:val="auto"/>
              </w:rPr>
              <w:t xml:space="preserve"> issues of</w:t>
            </w:r>
            <w:r w:rsidRPr="00126431" w:rsidR="007E1BB9">
              <w:rPr>
                <w:color w:val="auto"/>
              </w:rPr>
              <w:t xml:space="preserve"> energy </w:t>
            </w:r>
            <w:r w:rsidRPr="00126431" w:rsidR="00056574">
              <w:rPr>
                <w:color w:val="auto"/>
              </w:rPr>
              <w:t>reliability</w:t>
            </w:r>
            <w:r w:rsidRPr="00126431" w:rsidR="007E1BB9">
              <w:rPr>
                <w:color w:val="auto"/>
              </w:rPr>
              <w:t xml:space="preserve"> and resources, whether costs of </w:t>
            </w:r>
            <w:r w:rsidRPr="00126431" w:rsidR="003565EF">
              <w:rPr>
                <w:color w:val="auto"/>
              </w:rPr>
              <w:t xml:space="preserve">DCNPP </w:t>
            </w:r>
            <w:r w:rsidRPr="00126431" w:rsidR="007E1BB9">
              <w:rPr>
                <w:color w:val="auto"/>
              </w:rPr>
              <w:t xml:space="preserve">were </w:t>
            </w:r>
            <w:r w:rsidR="00414F1E">
              <w:rPr>
                <w:color w:val="auto"/>
              </w:rPr>
              <w:t>“</w:t>
            </w:r>
            <w:r w:rsidRPr="00126431" w:rsidR="007E1BB9">
              <w:rPr>
                <w:color w:val="auto"/>
              </w:rPr>
              <w:t>too high to justify,</w:t>
            </w:r>
            <w:r w:rsidR="00414F1E">
              <w:rPr>
                <w:color w:val="auto"/>
              </w:rPr>
              <w:t>”</w:t>
            </w:r>
            <w:r w:rsidRPr="00126431" w:rsidR="007E1BB9">
              <w:rPr>
                <w:color w:val="auto"/>
              </w:rPr>
              <w:t xml:space="preserve"> </w:t>
            </w:r>
            <w:r w:rsidRPr="00126431" w:rsidR="00056574">
              <w:rPr>
                <w:color w:val="auto"/>
              </w:rPr>
              <w:t xml:space="preserve">and </w:t>
            </w:r>
            <w:r w:rsidRPr="00126431" w:rsidR="007E1BB9">
              <w:rPr>
                <w:color w:val="auto"/>
              </w:rPr>
              <w:t>cost</w:t>
            </w:r>
            <w:r w:rsidR="00414F1E">
              <w:rPr>
                <w:color w:val="auto"/>
              </w:rPr>
              <w:noBreakHyphen/>
            </w:r>
            <w:r w:rsidRPr="00126431" w:rsidR="007E1BB9">
              <w:rPr>
                <w:color w:val="auto"/>
              </w:rPr>
              <w:t xml:space="preserve">effectiveness and </w:t>
            </w:r>
            <w:r w:rsidRPr="00126431" w:rsidR="00056574">
              <w:rPr>
                <w:color w:val="auto"/>
              </w:rPr>
              <w:t>prudency</w:t>
            </w:r>
            <w:r w:rsidRPr="00126431" w:rsidR="007E1BB9">
              <w:rPr>
                <w:color w:val="auto"/>
              </w:rPr>
              <w:t xml:space="preserve"> of extending DCNPP operations</w:t>
            </w:r>
            <w:r w:rsidRPr="00126431" w:rsidR="00056574">
              <w:rPr>
                <w:color w:val="auto"/>
              </w:rPr>
              <w:t>.</w:t>
            </w:r>
            <w:r w:rsidRPr="00126431" w:rsidR="00294A36">
              <w:rPr>
                <w:color w:val="auto"/>
              </w:rPr>
              <w:t xml:space="preserve"> </w:t>
            </w:r>
          </w:p>
          <w:p w:rsidRPr="00126431" w:rsidR="00294A36" w:rsidP="005708C1" w:rsidRDefault="00294A36" w14:paraId="390BE398" w14:textId="1D91F6B1">
            <w:pPr>
              <w:pStyle w:val="Default"/>
              <w:spacing w:after="240"/>
              <w:rPr>
                <w:color w:val="auto"/>
              </w:rPr>
            </w:pPr>
            <w:r w:rsidRPr="00126431">
              <w:rPr>
                <w:color w:val="auto"/>
              </w:rPr>
              <w:t xml:space="preserve">SLOMFP did not expend time on opening testimony concerning the establishment of new cost agreements/mechanisms </w:t>
            </w:r>
            <w:r w:rsidRPr="00126431" w:rsidR="003C3BC9">
              <w:rPr>
                <w:color w:val="auto"/>
              </w:rPr>
              <w:t>or how</w:t>
            </w:r>
            <w:r w:rsidRPr="00126431">
              <w:rPr>
                <w:color w:val="auto"/>
              </w:rPr>
              <w:t xml:space="preserve"> to allocate the benefits of extended operations</w:t>
            </w:r>
            <w:r w:rsidRPr="00126431" w:rsidR="003C3BC9">
              <w:rPr>
                <w:color w:val="auto"/>
              </w:rPr>
              <w:t xml:space="preserve">. SLOMFP was the only party to produce substantive evidence </w:t>
            </w:r>
            <w:r w:rsidRPr="00126431" w:rsidR="006B3258">
              <w:rPr>
                <w:color w:val="auto"/>
              </w:rPr>
              <w:t>and significant legal argument</w:t>
            </w:r>
            <w:r w:rsidRPr="00126431" w:rsidR="007E1BB9">
              <w:rPr>
                <w:color w:val="auto"/>
              </w:rPr>
              <w:t xml:space="preserve"> with citation to legal authority</w:t>
            </w:r>
            <w:r w:rsidRPr="00126431" w:rsidR="006B3258">
              <w:rPr>
                <w:color w:val="auto"/>
              </w:rPr>
              <w:t xml:space="preserve"> </w:t>
            </w:r>
            <w:r w:rsidRPr="00126431" w:rsidR="003C3BC9">
              <w:rPr>
                <w:color w:val="auto"/>
              </w:rPr>
              <w:t>on the issue of prudenc</w:t>
            </w:r>
            <w:r w:rsidRPr="00126431" w:rsidR="007E1BB9">
              <w:rPr>
                <w:color w:val="auto"/>
              </w:rPr>
              <w:t>y</w:t>
            </w:r>
            <w:r w:rsidRPr="00126431" w:rsidR="006B3258">
              <w:rPr>
                <w:color w:val="auto"/>
              </w:rPr>
              <w:t>,</w:t>
            </w:r>
            <w:r w:rsidRPr="00126431" w:rsidR="00ED22D4">
              <w:rPr>
                <w:color w:val="auto"/>
              </w:rPr>
              <w:t xml:space="preserve"> and </w:t>
            </w:r>
            <w:r w:rsidRPr="00126431" w:rsidR="003565EF">
              <w:rPr>
                <w:color w:val="auto"/>
              </w:rPr>
              <w:t xml:space="preserve">advanced unique </w:t>
            </w:r>
            <w:r w:rsidRPr="00126431" w:rsidR="00ED22D4">
              <w:rPr>
                <w:color w:val="auto"/>
              </w:rPr>
              <w:t xml:space="preserve">arguments </w:t>
            </w:r>
            <w:r w:rsidRPr="00126431" w:rsidR="003565EF">
              <w:rPr>
                <w:color w:val="auto"/>
              </w:rPr>
              <w:t xml:space="preserve">not mentioned by other parties </w:t>
            </w:r>
            <w:r w:rsidRPr="00126431" w:rsidR="00ED22D4">
              <w:rPr>
                <w:color w:val="auto"/>
              </w:rPr>
              <w:t xml:space="preserve">on the issue of </w:t>
            </w:r>
            <w:r w:rsidRPr="00126431" w:rsidR="006B3258">
              <w:rPr>
                <w:color w:val="auto"/>
              </w:rPr>
              <w:t xml:space="preserve">DCNPP </w:t>
            </w:r>
            <w:r w:rsidRPr="00126431" w:rsidR="00ED22D4">
              <w:rPr>
                <w:color w:val="auto"/>
              </w:rPr>
              <w:t xml:space="preserve">costs and reliability. </w:t>
            </w:r>
          </w:p>
          <w:p w:rsidRPr="0069184D" w:rsidR="000D0933" w:rsidP="005708C1" w:rsidRDefault="00565DF2" w14:paraId="1F9A95F3" w14:textId="7A510E82">
            <w:pPr>
              <w:pStyle w:val="Default"/>
              <w:spacing w:after="240"/>
              <w:rPr>
                <w:color w:val="auto"/>
                <w:szCs w:val="22"/>
              </w:rPr>
            </w:pPr>
            <w:r w:rsidRPr="00126431">
              <w:rPr>
                <w:color w:val="auto"/>
              </w:rPr>
              <w:t>SLOMFP</w:t>
            </w:r>
            <w:r w:rsidR="00414F1E">
              <w:rPr>
                <w:color w:val="auto"/>
              </w:rPr>
              <w:t>’</w:t>
            </w:r>
            <w:r w:rsidRPr="00126431">
              <w:rPr>
                <w:color w:val="auto"/>
              </w:rPr>
              <w:t xml:space="preserve">s </w:t>
            </w:r>
            <w:r w:rsidRPr="00126431" w:rsidR="007E1BB9">
              <w:rPr>
                <w:color w:val="auto"/>
              </w:rPr>
              <w:t xml:space="preserve">coordination </w:t>
            </w:r>
            <w:r w:rsidRPr="00126431">
              <w:rPr>
                <w:color w:val="auto"/>
              </w:rPr>
              <w:t>with other parties</w:t>
            </w:r>
            <w:r w:rsidRPr="00126431" w:rsidR="007E1BB9">
              <w:rPr>
                <w:color w:val="auto"/>
              </w:rPr>
              <w:t xml:space="preserve"> to ensure non</w:t>
            </w:r>
            <w:r w:rsidR="00414F1E">
              <w:rPr>
                <w:color w:val="auto"/>
              </w:rPr>
              <w:noBreakHyphen/>
            </w:r>
            <w:r w:rsidRPr="00126431" w:rsidR="007E1BB9">
              <w:rPr>
                <w:color w:val="auto"/>
              </w:rPr>
              <w:t>duplication of efforts</w:t>
            </w:r>
            <w:r w:rsidRPr="00126431">
              <w:rPr>
                <w:color w:val="auto"/>
              </w:rPr>
              <w:t xml:space="preserve"> resulted in SLOMFP providing </w:t>
            </w:r>
            <w:r w:rsidRPr="00126431" w:rsidR="000D0933">
              <w:rPr>
                <w:color w:val="auto"/>
              </w:rPr>
              <w:t xml:space="preserve">conceptually different </w:t>
            </w:r>
            <w:r w:rsidRPr="00126431">
              <w:rPr>
                <w:color w:val="auto"/>
              </w:rPr>
              <w:t>unique perspectives</w:t>
            </w:r>
            <w:r w:rsidRPr="00126431" w:rsidR="000D0933">
              <w:rPr>
                <w:color w:val="auto"/>
              </w:rPr>
              <w:t xml:space="preserve"> </w:t>
            </w:r>
            <w:r w:rsidRPr="00126431">
              <w:rPr>
                <w:color w:val="auto"/>
              </w:rPr>
              <w:t xml:space="preserve">on several nuances within the main issues of </w:t>
            </w:r>
            <w:r w:rsidRPr="00126431" w:rsidR="007E1BB9">
              <w:rPr>
                <w:color w:val="auto"/>
              </w:rPr>
              <w:t>SB 846 off</w:t>
            </w:r>
            <w:r w:rsidR="00414F1E">
              <w:rPr>
                <w:color w:val="auto"/>
              </w:rPr>
              <w:noBreakHyphen/>
            </w:r>
            <w:r w:rsidRPr="00126431" w:rsidR="007E1BB9">
              <w:rPr>
                <w:color w:val="auto"/>
              </w:rPr>
              <w:t>ramps as articulated in the ALJ</w:t>
            </w:r>
            <w:r w:rsidR="00414F1E">
              <w:rPr>
                <w:color w:val="auto"/>
              </w:rPr>
              <w:t>’</w:t>
            </w:r>
            <w:r w:rsidRPr="00126431" w:rsidR="007E1BB9">
              <w:rPr>
                <w:color w:val="auto"/>
              </w:rPr>
              <w:t>s scoping memo and OIR.</w:t>
            </w:r>
            <w:r w:rsidRPr="00126431">
              <w:rPr>
                <w:color w:val="auto"/>
              </w:rPr>
              <w:t>.</w:t>
            </w:r>
            <w:r w:rsidRPr="00126431" w:rsidR="00D76861">
              <w:rPr>
                <w:color w:val="auto"/>
              </w:rPr>
              <w:t xml:space="preserve"> </w:t>
            </w:r>
            <w:r w:rsidRPr="00126431" w:rsidR="007E1BB9">
              <w:rPr>
                <w:color w:val="auto"/>
              </w:rPr>
              <w:t>This</w:t>
            </w:r>
            <w:r w:rsidRPr="00126431" w:rsidR="000D0933">
              <w:rPr>
                <w:color w:val="auto"/>
              </w:rPr>
              <w:t xml:space="preserve"> result</w:t>
            </w:r>
            <w:r w:rsidRPr="00126431" w:rsidR="007E1BB9">
              <w:rPr>
                <w:color w:val="auto"/>
              </w:rPr>
              <w:t xml:space="preserve">ed </w:t>
            </w:r>
            <w:r w:rsidRPr="00126431" w:rsidR="000D0933">
              <w:rPr>
                <w:color w:val="auto"/>
              </w:rPr>
              <w:t>in, at most, efforts that supplemented, completed or contribute</w:t>
            </w:r>
            <w:r w:rsidRPr="00126431" w:rsidR="007E1BB9">
              <w:rPr>
                <w:color w:val="auto"/>
              </w:rPr>
              <w:t>d</w:t>
            </w:r>
            <w:r w:rsidRPr="00126431" w:rsidR="000D0933">
              <w:rPr>
                <w:color w:val="auto"/>
              </w:rPr>
              <w:t xml:space="preserve"> to the recommendation</w:t>
            </w:r>
            <w:r w:rsidRPr="00126431" w:rsidR="007E1BB9">
              <w:rPr>
                <w:color w:val="auto"/>
              </w:rPr>
              <w:t>s and positions</w:t>
            </w:r>
            <w:r w:rsidRPr="00126431" w:rsidR="00D76861">
              <w:rPr>
                <w:color w:val="auto"/>
              </w:rPr>
              <w:t xml:space="preserve"> </w:t>
            </w:r>
            <w:r w:rsidRPr="00126431" w:rsidR="000D0933">
              <w:rPr>
                <w:color w:val="auto"/>
              </w:rPr>
              <w:t xml:space="preserve">of </w:t>
            </w:r>
            <w:r w:rsidRPr="00126431" w:rsidR="007E1BB9">
              <w:rPr>
                <w:color w:val="auto"/>
              </w:rPr>
              <w:t xml:space="preserve">some </w:t>
            </w:r>
            <w:r w:rsidRPr="00126431" w:rsidR="000D0933">
              <w:rPr>
                <w:color w:val="auto"/>
              </w:rPr>
              <w:t xml:space="preserve">other parties. If </w:t>
            </w:r>
            <w:r w:rsidRPr="00126431" w:rsidR="007E1BB9">
              <w:rPr>
                <w:color w:val="auto"/>
              </w:rPr>
              <w:t xml:space="preserve">the </w:t>
            </w:r>
            <w:r w:rsidRPr="00126431" w:rsidR="00D76861">
              <w:rPr>
                <w:color w:val="auto"/>
              </w:rPr>
              <w:t>Commission finds there was some form of duplication of efforts on the issues of costs or reliability, said duplication was slight and inevitable.</w:t>
            </w:r>
          </w:p>
          <w:p w:rsidRPr="00170327" w:rsidR="000D0933" w:rsidP="005708C1" w:rsidRDefault="000D0933" w14:paraId="18EF2ED9" w14:textId="3D54758D">
            <w:pPr>
              <w:pStyle w:val="Default"/>
              <w:spacing w:after="240"/>
            </w:pPr>
            <w:r w:rsidRPr="00170327">
              <w:t>Similarly, SLOMFP had to review the briefs filed by other intervenors in</w:t>
            </w:r>
            <w:r w:rsidR="005708C1">
              <w:t xml:space="preserve"> </w:t>
            </w:r>
            <w:r w:rsidRPr="00170327">
              <w:t>order to ensure that SLOMFP would not duplicate points and authorities</w:t>
            </w:r>
            <w:r w:rsidR="005708C1">
              <w:t xml:space="preserve"> </w:t>
            </w:r>
            <w:r w:rsidRPr="00170327">
              <w:t xml:space="preserve">raised by those parties in further briefing (e.g., reviewing opening briefs to ensure reply brief does not duplicate efforts, and to determine if reply brief is even necessary.) This review of other parties pleadings and briefs are evidenced by the time entries from the Venskus firm and some discreet reviews by experts of briefing and testimony relevant to their expertise. </w:t>
            </w:r>
          </w:p>
          <w:p w:rsidRPr="00710EA2" w:rsidR="00A92D0B" w:rsidP="005708C1" w:rsidRDefault="00652538" w14:paraId="3228BB07" w14:textId="0E6F2284">
            <w:pPr>
              <w:pStyle w:val="Default"/>
              <w:spacing w:after="240"/>
            </w:pPr>
            <w:r w:rsidRPr="00126431">
              <w:rPr>
                <w:color w:val="auto"/>
              </w:rPr>
              <w:t xml:space="preserve">See also comments in General Claim of Reasonableness sections (a) and (b). </w:t>
            </w:r>
          </w:p>
        </w:tc>
        <w:tc>
          <w:tcPr>
            <w:tcW w:w="1355" w:type="dxa"/>
          </w:tcPr>
          <w:p w:rsidRPr="00126431" w:rsidR="00A92D0B" w:rsidP="004707AD" w:rsidRDefault="00536FD5" w14:paraId="5F9BBA55" w14:textId="5108D7DE">
            <w:pPr>
              <w:tabs>
                <w:tab w:val="left" w:pos="360"/>
              </w:tabs>
              <w:ind w:left="360" w:hanging="360"/>
            </w:pPr>
            <w:r w:rsidRPr="00126431">
              <w:t>Noted</w:t>
            </w:r>
          </w:p>
        </w:tc>
      </w:tr>
    </w:tbl>
    <w:p w:rsidRPr="00126431" w:rsidR="00B312DA" w:rsidP="004707AD" w:rsidRDefault="00A92D0B" w14:paraId="175C3F89" w14:textId="4835545D">
      <w:pPr>
        <w:keepNext/>
        <w:tabs>
          <w:tab w:val="left" w:pos="1260"/>
        </w:tabs>
        <w:spacing w:before="480" w:after="240"/>
        <w:ind w:left="1267" w:hanging="1267"/>
        <w:jc w:val="center"/>
        <w:rPr>
          <w:b/>
        </w:rPr>
      </w:pPr>
      <w:r w:rsidRPr="00126431">
        <w:rPr>
          <w:b/>
        </w:rPr>
        <w:lastRenderedPageBreak/>
        <w:t>PART III:</w:t>
      </w:r>
      <w:r w:rsidRPr="00126431" w:rsidR="00D1778A">
        <w:rPr>
          <w:b/>
        </w:rPr>
        <w:t xml:space="preserve">  </w:t>
      </w:r>
      <w:r w:rsidRPr="00126431">
        <w:rPr>
          <w:b/>
        </w:rPr>
        <w:t>REASONABLENESS OF REQUESTED COMPENSATION</w:t>
      </w:r>
    </w:p>
    <w:p w:rsidRPr="00126431" w:rsidR="00A92D0B" w:rsidRDefault="00A92D0B" w14:paraId="6F74DAE2" w14:textId="2C6F496A">
      <w:pPr>
        <w:keepNext/>
        <w:numPr>
          <w:ilvl w:val="0"/>
          <w:numId w:val="8"/>
        </w:numPr>
        <w:spacing w:before="240" w:after="240"/>
        <w:rPr>
          <w:b/>
        </w:rPr>
      </w:pPr>
      <w:r w:rsidRPr="00126431">
        <w:rPr>
          <w:b/>
        </w:rPr>
        <w:t xml:space="preserve">General Claim of Reasonableness </w:t>
      </w:r>
      <w:r w:rsidRPr="00126431" w:rsidR="00F30DA8">
        <w:rPr>
          <w:b/>
        </w:rPr>
        <w:t>(</w:t>
      </w:r>
      <w:r w:rsidR="00092671">
        <w:rPr>
          <w:b/>
        </w:rPr>
        <w:t>§ </w:t>
      </w:r>
      <w:r w:rsidRPr="00126431">
        <w:rPr>
          <w:b/>
        </w:rPr>
        <w:t xml:space="preserve">1801 </w:t>
      </w:r>
      <w:r w:rsidRPr="00126431" w:rsidR="00F30DA8">
        <w:rPr>
          <w:b/>
        </w:rPr>
        <w:t xml:space="preserve">and </w:t>
      </w:r>
      <w:r w:rsidR="00092671">
        <w:rPr>
          <w:b/>
        </w:rPr>
        <w:t>§ </w:t>
      </w:r>
      <w:r w:rsidRPr="00126431" w:rsidR="0022302F">
        <w:rPr>
          <w:b/>
        </w:rPr>
        <w:t>1806)</w:t>
      </w:r>
      <w:r w:rsidRPr="00126431" w:rsidR="00C02649">
        <w:rPr>
          <w:b/>
        </w:rPr>
        <w: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7192"/>
        <w:gridCol w:w="2168"/>
      </w:tblGrid>
      <w:tr w:rsidRPr="00710EA2" w:rsidR="00FE3BAE" w:rsidTr="00202E54" w14:paraId="4078AC87" w14:textId="77777777">
        <w:trPr>
          <w:tblHeader/>
        </w:trPr>
        <w:tc>
          <w:tcPr>
            <w:tcW w:w="7488" w:type="dxa"/>
            <w:tcBorders>
              <w:bottom w:val="single" w:color="auto" w:sz="4" w:space="0"/>
            </w:tcBorders>
            <w:shd w:val="clear" w:color="auto" w:fill="D9D9D9" w:themeFill="background1" w:themeFillShade="D9"/>
            <w:vAlign w:val="bottom"/>
          </w:tcPr>
          <w:p w:rsidRPr="00710EA2" w:rsidR="00FE3BAE" w:rsidP="004707AD" w:rsidRDefault="00FE3BAE" w14:paraId="70FDF5DA" w14:textId="77777777">
            <w:pPr>
              <w:keepNext/>
              <w:jc w:val="center"/>
              <w:rPr>
                <w:b/>
                <w:color w:val="000000"/>
              </w:rPr>
            </w:pPr>
          </w:p>
        </w:tc>
        <w:tc>
          <w:tcPr>
            <w:tcW w:w="2250" w:type="dxa"/>
            <w:shd w:val="clear" w:color="auto" w:fill="D9D9D9" w:themeFill="background1" w:themeFillShade="D9"/>
            <w:vAlign w:val="bottom"/>
          </w:tcPr>
          <w:p w:rsidRPr="00126431" w:rsidR="00FE3BAE" w:rsidP="004707AD" w:rsidRDefault="00FE3BAE" w14:paraId="59CD9FCF" w14:textId="77777777">
            <w:pPr>
              <w:keepNext/>
              <w:jc w:val="center"/>
            </w:pPr>
            <w:r w:rsidRPr="00126431">
              <w:rPr>
                <w:b/>
              </w:rPr>
              <w:t>CPUC Discussion</w:t>
            </w:r>
          </w:p>
        </w:tc>
      </w:tr>
      <w:tr w:rsidRPr="00710EA2" w:rsidR="00FE3BAE" w:rsidTr="00DB2D11" w14:paraId="5708510E" w14:textId="77777777">
        <w:tc>
          <w:tcPr>
            <w:tcW w:w="7488" w:type="dxa"/>
            <w:tcBorders>
              <w:bottom w:val="single" w:color="auto" w:sz="4" w:space="0"/>
            </w:tcBorders>
          </w:tcPr>
          <w:p w:rsidRPr="00126431" w:rsidR="00FE3BAE" w:rsidP="00EE17A2" w:rsidRDefault="00FE3BAE" w14:paraId="707F9932" w14:textId="5291C110">
            <w:pPr>
              <w:spacing w:after="240"/>
              <w:ind w:left="360" w:hanging="360"/>
            </w:pPr>
            <w:r w:rsidRPr="00126431">
              <w:rPr>
                <w:b/>
              </w:rPr>
              <w:t>a.</w:t>
            </w:r>
            <w:r w:rsidR="00EE17A2">
              <w:rPr>
                <w:b/>
              </w:rPr>
              <w:tab/>
            </w:r>
            <w:r w:rsidRPr="00126431">
              <w:rPr>
                <w:b/>
              </w:rPr>
              <w:t>Intervenor</w:t>
            </w:r>
            <w:r w:rsidR="00414F1E">
              <w:rPr>
                <w:b/>
              </w:rPr>
              <w:t>’</w:t>
            </w:r>
            <w:r w:rsidRPr="00126431">
              <w:rPr>
                <w:b/>
              </w:rPr>
              <w:t>s claim of cost reasonableness:</w:t>
            </w:r>
            <w:r w:rsidRPr="00126431" w:rsidR="00E25078">
              <w:t xml:space="preserve"> </w:t>
            </w:r>
          </w:p>
          <w:p w:rsidRPr="00126431" w:rsidR="002D4938" w:rsidP="00EE17A2" w:rsidRDefault="0033046D" w14:paraId="03D6FA25" w14:textId="046875FF">
            <w:pPr>
              <w:pStyle w:val="Default"/>
              <w:spacing w:after="240"/>
              <w:rPr>
                <w:color w:val="auto"/>
              </w:rPr>
            </w:pPr>
            <w:r w:rsidRPr="00126431">
              <w:rPr>
                <w:color w:val="auto"/>
              </w:rPr>
              <w:t>SLOMFP fully participated in this proceeding [see section II.A.1</w:t>
            </w:r>
            <w:r w:rsidR="002E03C8">
              <w:rPr>
                <w:color w:val="auto"/>
              </w:rPr>
              <w:t xml:space="preserve"> </w:t>
            </w:r>
            <w:r w:rsidRPr="00126431">
              <w:rPr>
                <w:color w:val="auto"/>
              </w:rPr>
              <w:t>through 10, supra]. SLOMFP</w:t>
            </w:r>
            <w:r w:rsidR="00414F1E">
              <w:rPr>
                <w:color w:val="auto"/>
              </w:rPr>
              <w:t>’</w:t>
            </w:r>
            <w:r w:rsidRPr="00126431">
              <w:rPr>
                <w:color w:val="auto"/>
              </w:rPr>
              <w:t xml:space="preserve">s participation was effective. (Ibid.) The </w:t>
            </w:r>
            <w:r w:rsidRPr="00126431" w:rsidR="002D4938">
              <w:rPr>
                <w:color w:val="auto"/>
              </w:rPr>
              <w:t xml:space="preserve">actual costs of participation were </w:t>
            </w:r>
            <w:r w:rsidRPr="00126431" w:rsidR="00F728A7">
              <w:rPr>
                <w:b/>
                <w:i/>
                <w:color w:val="auto"/>
              </w:rPr>
              <w:t>$481,535.11</w:t>
            </w:r>
            <w:r w:rsidRPr="00126431" w:rsidR="002D4938">
              <w:rPr>
                <w:color w:val="auto"/>
              </w:rPr>
              <w:t>. The benefits achieved for the ratepayers through SLOMFP</w:t>
            </w:r>
            <w:r w:rsidR="00414F1E">
              <w:rPr>
                <w:color w:val="auto"/>
              </w:rPr>
              <w:t>’</w:t>
            </w:r>
            <w:r w:rsidRPr="00126431" w:rsidR="002D4938">
              <w:rPr>
                <w:color w:val="auto"/>
              </w:rPr>
              <w:t>s participation are a robust ongoing and/or future cost</w:t>
            </w:r>
            <w:r w:rsidR="00414F1E">
              <w:rPr>
                <w:color w:val="auto"/>
              </w:rPr>
              <w:noBreakHyphen/>
            </w:r>
            <w:r w:rsidRPr="00126431" w:rsidR="002D4938">
              <w:rPr>
                <w:color w:val="auto"/>
              </w:rPr>
              <w:t xml:space="preserve">effectiveness and prudence review, which will be invaluable to </w:t>
            </w:r>
            <w:r w:rsidRPr="00126431" w:rsidR="007E1BB9">
              <w:rPr>
                <w:color w:val="auto"/>
              </w:rPr>
              <w:t>California</w:t>
            </w:r>
            <w:r w:rsidR="00414F1E">
              <w:rPr>
                <w:color w:val="auto"/>
              </w:rPr>
              <w:t>’</w:t>
            </w:r>
            <w:r w:rsidRPr="00126431" w:rsidR="007E1BB9">
              <w:rPr>
                <w:color w:val="auto"/>
              </w:rPr>
              <w:t>s</w:t>
            </w:r>
            <w:r w:rsidRPr="00126431" w:rsidR="002D4938">
              <w:rPr>
                <w:color w:val="auto"/>
              </w:rPr>
              <w:t xml:space="preserve"> rate</w:t>
            </w:r>
            <w:r w:rsidR="00414F1E">
              <w:rPr>
                <w:color w:val="auto"/>
              </w:rPr>
              <w:noBreakHyphen/>
            </w:r>
            <w:r w:rsidRPr="00126431" w:rsidR="002D4938">
              <w:rPr>
                <w:color w:val="auto"/>
              </w:rPr>
              <w:t>payers as it may ultimately result in deadlines for extended operations being moved forward to an earlier date, which in turn will clear the path for renewable energy and clean energy to provide low</w:t>
            </w:r>
            <w:r w:rsidR="00414F1E">
              <w:rPr>
                <w:color w:val="auto"/>
              </w:rPr>
              <w:noBreakHyphen/>
            </w:r>
            <w:r w:rsidRPr="00126431" w:rsidR="002D4938">
              <w:rPr>
                <w:color w:val="auto"/>
              </w:rPr>
              <w:t xml:space="preserve">cost energy to </w:t>
            </w:r>
            <w:r w:rsidRPr="00126431" w:rsidR="007E1BB9">
              <w:rPr>
                <w:color w:val="auto"/>
              </w:rPr>
              <w:t>California</w:t>
            </w:r>
            <w:r w:rsidR="00414F1E">
              <w:rPr>
                <w:color w:val="auto"/>
              </w:rPr>
              <w:t>’</w:t>
            </w:r>
            <w:r w:rsidRPr="00126431" w:rsidR="007E1BB9">
              <w:rPr>
                <w:color w:val="auto"/>
              </w:rPr>
              <w:t>s</w:t>
            </w:r>
            <w:r w:rsidRPr="00126431" w:rsidR="002D4938">
              <w:rPr>
                <w:color w:val="auto"/>
              </w:rPr>
              <w:t xml:space="preserve"> ratepayers. Thus, SLOMFP</w:t>
            </w:r>
            <w:r w:rsidR="00414F1E">
              <w:rPr>
                <w:color w:val="auto"/>
              </w:rPr>
              <w:t>’</w:t>
            </w:r>
            <w:r w:rsidRPr="00126431" w:rsidR="002D4938">
              <w:rPr>
                <w:color w:val="auto"/>
              </w:rPr>
              <w:t xml:space="preserve">s participation is far exceeded by the potential savings to the rate payers. Alternatively, should the ongoing </w:t>
            </w:r>
            <w:r w:rsidRPr="00126431">
              <w:rPr>
                <w:color w:val="auto"/>
              </w:rPr>
              <w:t>cost</w:t>
            </w:r>
            <w:r w:rsidR="00414F1E">
              <w:rPr>
                <w:color w:val="auto"/>
              </w:rPr>
              <w:noBreakHyphen/>
            </w:r>
            <w:r w:rsidRPr="00126431">
              <w:rPr>
                <w:color w:val="auto"/>
              </w:rPr>
              <w:t xml:space="preserve">effectiveness and prudency </w:t>
            </w:r>
            <w:r w:rsidRPr="00126431" w:rsidR="002D4938">
              <w:rPr>
                <w:color w:val="auto"/>
              </w:rPr>
              <w:t>review result in the need for repair or replacement of the pressure vessel</w:t>
            </w:r>
            <w:r w:rsidRPr="00126431">
              <w:rPr>
                <w:color w:val="auto"/>
              </w:rPr>
              <w:t>, aging equipment or addressing deferred maintenance</w:t>
            </w:r>
            <w:r w:rsidRPr="00126431" w:rsidR="002D4938">
              <w:rPr>
                <w:color w:val="auto"/>
              </w:rPr>
              <w:t>, that too, will far exceed the cost of SLOMFP</w:t>
            </w:r>
            <w:r w:rsidR="00414F1E">
              <w:rPr>
                <w:color w:val="auto"/>
              </w:rPr>
              <w:t>’</w:t>
            </w:r>
            <w:r w:rsidRPr="00126431" w:rsidR="002D4938">
              <w:rPr>
                <w:color w:val="auto"/>
              </w:rPr>
              <w:t xml:space="preserve">s participation. </w:t>
            </w:r>
          </w:p>
          <w:p w:rsidRPr="00710EA2" w:rsidR="00FE3BAE" w:rsidP="00EE17A2" w:rsidRDefault="0033046D" w14:paraId="2B1A1242" w14:textId="752FFAA2">
            <w:pPr>
              <w:pStyle w:val="Default"/>
              <w:spacing w:after="240"/>
            </w:pPr>
            <w:r w:rsidRPr="00126431">
              <w:rPr>
                <w:color w:val="auto"/>
              </w:rPr>
              <w:t xml:space="preserve">PUC Section </w:t>
            </w:r>
            <w:r w:rsidRPr="00126431" w:rsidR="000D0933">
              <w:rPr>
                <w:color w:val="auto"/>
              </w:rPr>
              <w:t>1801.3 and D.98</w:t>
            </w:r>
            <w:r w:rsidR="00414F1E">
              <w:rPr>
                <w:color w:val="auto"/>
              </w:rPr>
              <w:noBreakHyphen/>
            </w:r>
            <w:r w:rsidRPr="00126431" w:rsidR="000D0933">
              <w:rPr>
                <w:color w:val="auto"/>
              </w:rPr>
              <w:t>04</w:t>
            </w:r>
            <w:r w:rsidR="00414F1E">
              <w:rPr>
                <w:color w:val="auto"/>
              </w:rPr>
              <w:noBreakHyphen/>
            </w:r>
            <w:r w:rsidRPr="00126431" w:rsidR="000D0933">
              <w:rPr>
                <w:color w:val="auto"/>
              </w:rPr>
              <w:t>059.</w:t>
            </w:r>
          </w:p>
        </w:tc>
        <w:tc>
          <w:tcPr>
            <w:tcW w:w="2250" w:type="dxa"/>
          </w:tcPr>
          <w:p w:rsidRPr="00126431" w:rsidR="00FE3BAE" w:rsidP="005F2B99" w:rsidRDefault="008211A5" w14:paraId="223B4665" w14:textId="56CB4683">
            <w:pPr>
              <w:pStyle w:val="Default"/>
              <w:spacing w:after="240"/>
            </w:pPr>
            <w:r w:rsidRPr="00126431">
              <w:t>After the adjustments made to this claim, the remainder of the claimed costs are reasonable. See Part III.D. </w:t>
            </w:r>
          </w:p>
        </w:tc>
      </w:tr>
      <w:tr w:rsidRPr="00710EA2" w:rsidR="00FE3BAE" w:rsidTr="00DB2D11" w14:paraId="5548029C" w14:textId="77777777">
        <w:tc>
          <w:tcPr>
            <w:tcW w:w="7488" w:type="dxa"/>
          </w:tcPr>
          <w:p w:rsidRPr="00126431" w:rsidR="00FE3BAE" w:rsidP="00EE17A2" w:rsidRDefault="00FE3BAE" w14:paraId="751A610C" w14:textId="65CCA674">
            <w:pPr>
              <w:spacing w:after="240"/>
              <w:ind w:left="360" w:hanging="360"/>
            </w:pPr>
            <w:r w:rsidRPr="00126431">
              <w:rPr>
                <w:b/>
              </w:rPr>
              <w:t>b.</w:t>
            </w:r>
            <w:r w:rsidR="00EE17A2">
              <w:rPr>
                <w:b/>
              </w:rPr>
              <w:tab/>
            </w:r>
            <w:r w:rsidRPr="00126431">
              <w:rPr>
                <w:b/>
              </w:rPr>
              <w:t>Reasonableness of hours claimed:</w:t>
            </w:r>
            <w:r w:rsidRPr="00126431" w:rsidR="00E25078">
              <w:t xml:space="preserve"> </w:t>
            </w:r>
          </w:p>
          <w:p w:rsidRPr="00126431" w:rsidR="00652538" w:rsidP="00EE17A2" w:rsidRDefault="00652538" w14:paraId="5F9CC572" w14:textId="466DF31B">
            <w:pPr>
              <w:pStyle w:val="Default"/>
              <w:spacing w:after="240"/>
              <w:rPr>
                <w:color w:val="auto"/>
              </w:rPr>
            </w:pPr>
            <w:r w:rsidRPr="00126431">
              <w:rPr>
                <w:color w:val="auto"/>
              </w:rPr>
              <w:t xml:space="preserve">SLOMFP chose not to offer intervenor testimony </w:t>
            </w:r>
            <w:r w:rsidRPr="00126431" w:rsidR="00CD4998">
              <w:rPr>
                <w:color w:val="auto"/>
              </w:rPr>
              <w:t xml:space="preserve">on the issues of </w:t>
            </w:r>
            <w:r w:rsidRPr="00126431" w:rsidR="00CF7798">
              <w:rPr>
                <w:color w:val="auto"/>
              </w:rPr>
              <w:t xml:space="preserve">establishment of new cost agreements/mechanisms or how to allocate the benefits of extended operations </w:t>
            </w:r>
            <w:r w:rsidRPr="00126431">
              <w:rPr>
                <w:color w:val="auto"/>
              </w:rPr>
              <w:t xml:space="preserve">as it was concluded that </w:t>
            </w:r>
            <w:r w:rsidRPr="00126431" w:rsidR="00CD4998">
              <w:rPr>
                <w:color w:val="auto"/>
              </w:rPr>
              <w:t xml:space="preserve">such testimony could be </w:t>
            </w:r>
            <w:r w:rsidRPr="00126431" w:rsidR="00CF7798">
              <w:rPr>
                <w:color w:val="auto"/>
              </w:rPr>
              <w:t xml:space="preserve">entirely </w:t>
            </w:r>
            <w:r w:rsidRPr="00126431" w:rsidR="00CD4998">
              <w:rPr>
                <w:color w:val="auto"/>
              </w:rPr>
              <w:t xml:space="preserve">duplicative </w:t>
            </w:r>
            <w:r w:rsidRPr="00126431" w:rsidR="00CF7798">
              <w:rPr>
                <w:color w:val="auto"/>
              </w:rPr>
              <w:t>of other parties</w:t>
            </w:r>
            <w:r w:rsidR="00414F1E">
              <w:rPr>
                <w:color w:val="auto"/>
              </w:rPr>
              <w:t>’</w:t>
            </w:r>
            <w:r w:rsidRPr="00126431" w:rsidR="00CD4998">
              <w:rPr>
                <w:color w:val="auto"/>
              </w:rPr>
              <w:t xml:space="preserve"> testimony. </w:t>
            </w:r>
          </w:p>
          <w:p w:rsidRPr="00126431" w:rsidR="00652538" w:rsidP="00EE17A2" w:rsidRDefault="007E1BB9" w14:paraId="1C4F9C0E" w14:textId="387BDD20">
            <w:pPr>
              <w:pStyle w:val="Default"/>
              <w:spacing w:after="240"/>
              <w:rPr>
                <w:color w:val="auto"/>
              </w:rPr>
            </w:pPr>
            <w:r w:rsidRPr="00126431">
              <w:rPr>
                <w:color w:val="auto"/>
              </w:rPr>
              <w:t>Attorney hours were delegated according to level of attorney</w:t>
            </w:r>
            <w:r w:rsidR="00414F1E">
              <w:rPr>
                <w:color w:val="auto"/>
              </w:rPr>
              <w:t>’</w:t>
            </w:r>
            <w:r w:rsidRPr="00126431">
              <w:rPr>
                <w:color w:val="auto"/>
              </w:rPr>
              <w:t xml:space="preserve">s experience and abilities. </w:t>
            </w:r>
            <w:r w:rsidR="00414F1E">
              <w:rPr>
                <w:color w:val="auto"/>
              </w:rPr>
              <w:t>Ms. </w:t>
            </w:r>
            <w:r w:rsidRPr="00126431">
              <w:rPr>
                <w:color w:val="auto"/>
              </w:rPr>
              <w:t>Venskus, lead attorney in this case for SLOMFP, was responsible for delegating wor</w:t>
            </w:r>
            <w:r w:rsidRPr="00126431" w:rsidR="00531E89">
              <w:rPr>
                <w:color w:val="auto"/>
              </w:rPr>
              <w:t>k.  Venskus</w:t>
            </w:r>
            <w:r w:rsidR="00414F1E">
              <w:rPr>
                <w:color w:val="auto"/>
              </w:rPr>
              <w:t>’</w:t>
            </w:r>
            <w:r w:rsidRPr="00126431" w:rsidR="00531E89">
              <w:rPr>
                <w:color w:val="auto"/>
              </w:rPr>
              <w:t xml:space="preserve"> time was mostly spent managing the litigation, formulating strategy with client and experts; communicating high</w:t>
            </w:r>
            <w:r w:rsidR="00414F1E">
              <w:rPr>
                <w:color w:val="auto"/>
              </w:rPr>
              <w:noBreakHyphen/>
            </w:r>
            <w:r w:rsidRPr="00126431" w:rsidR="00531E89">
              <w:rPr>
                <w:color w:val="auto"/>
              </w:rPr>
              <w:t>level aspects of the case with experts and client; briefing strategy and drafting; reviewing, evaluating and approving all substantive filings and testimony prior to issuance by SLOMFP.  Venskus was also responsible for conducting the cross</w:t>
            </w:r>
            <w:r w:rsidR="00414F1E">
              <w:rPr>
                <w:color w:val="auto"/>
              </w:rPr>
              <w:noBreakHyphen/>
            </w:r>
            <w:r w:rsidRPr="00126431" w:rsidR="00531E89">
              <w:rPr>
                <w:color w:val="auto"/>
              </w:rPr>
              <w:t>examination at the evidentiary hearings and attending and presenting SLOMFP</w:t>
            </w:r>
            <w:r w:rsidR="00414F1E">
              <w:rPr>
                <w:color w:val="auto"/>
              </w:rPr>
              <w:t>’</w:t>
            </w:r>
            <w:r w:rsidRPr="00126431" w:rsidR="00531E89">
              <w:rPr>
                <w:color w:val="auto"/>
              </w:rPr>
              <w:t>s position at ex parte meetings.  All other attorney</w:t>
            </w:r>
            <w:r w:rsidR="00414F1E">
              <w:rPr>
                <w:color w:val="auto"/>
              </w:rPr>
              <w:noBreakHyphen/>
            </w:r>
            <w:r w:rsidRPr="00126431" w:rsidR="00531E89">
              <w:rPr>
                <w:color w:val="auto"/>
              </w:rPr>
              <w:t xml:space="preserve">level work was delegated to associate attorney Jason Sanders at a lesser cost, for tasks such as issuing and responding to discovery, drafting motions and responses to oppositions, assisting in legal research and drafting of briefs and comments, editing of briefs and </w:t>
            </w:r>
            <w:r w:rsidRPr="00126431" w:rsidR="00531E89">
              <w:rPr>
                <w:color w:val="auto"/>
              </w:rPr>
              <w:lastRenderedPageBreak/>
              <w:t>comments, assisting in preparation for CPUC meetings and conferences, cross</w:t>
            </w:r>
            <w:r w:rsidR="00414F1E">
              <w:rPr>
                <w:color w:val="auto"/>
              </w:rPr>
              <w:noBreakHyphen/>
            </w:r>
            <w:r w:rsidRPr="00126431" w:rsidR="00531E89">
              <w:rPr>
                <w:color w:val="auto"/>
              </w:rPr>
              <w:t>examination exhibit identification and preparation; coordinating schedules with experts to ensure timely submittals; coordinating ex parte meetings; and some factual and legal direction to advocates.</w:t>
            </w:r>
            <w:r w:rsidR="002E03C8">
              <w:rPr>
                <w:color w:val="auto"/>
              </w:rPr>
              <w:t xml:space="preserve"> </w:t>
            </w:r>
            <w:r w:rsidRPr="00126431" w:rsidR="00AE633F">
              <w:rPr>
                <w:color w:val="auto"/>
              </w:rPr>
              <w:t xml:space="preserve">The following tasks and work were largely delegated to advocates Linda Seeley and Jill </w:t>
            </w:r>
            <w:proofErr w:type="spellStart"/>
            <w:r w:rsidRPr="00126431" w:rsidR="00AE633F">
              <w:rPr>
                <w:color w:val="auto"/>
              </w:rPr>
              <w:t>ZamEk</w:t>
            </w:r>
            <w:proofErr w:type="spellEnd"/>
            <w:r w:rsidRPr="00126431" w:rsidR="00AE633F">
              <w:rPr>
                <w:color w:val="auto"/>
              </w:rPr>
              <w:t>: seek out and secure experts for this case; f</w:t>
            </w:r>
            <w:r w:rsidRPr="00126431" w:rsidR="00652538">
              <w:rPr>
                <w:color w:val="auto"/>
              </w:rPr>
              <w:t>actual research</w:t>
            </w:r>
            <w:r w:rsidRPr="00126431" w:rsidR="00AE633F">
              <w:rPr>
                <w:color w:val="auto"/>
              </w:rPr>
              <w:t xml:space="preserve"> for evidentiary record; obtaining necessary documents for evidentiary record in this case; responding to questions from attorneys regarding history of DCNPP and federal proceedings relevant to costs associated with DCNPP for purposes of expert testimony and briefing; </w:t>
            </w:r>
            <w:r w:rsidRPr="00126431" w:rsidR="00531E89">
              <w:rPr>
                <w:color w:val="auto"/>
              </w:rPr>
              <w:t>keep</w:t>
            </w:r>
            <w:r w:rsidRPr="00126431" w:rsidR="00AE633F">
              <w:rPr>
                <w:color w:val="auto"/>
              </w:rPr>
              <w:t>ing</w:t>
            </w:r>
            <w:r w:rsidRPr="00126431" w:rsidR="00531E89">
              <w:rPr>
                <w:color w:val="auto"/>
              </w:rPr>
              <w:t xml:space="preserve"> apprised of the CPUC</w:t>
            </w:r>
            <w:r w:rsidR="00414F1E">
              <w:rPr>
                <w:color w:val="auto"/>
              </w:rPr>
              <w:t>’</w:t>
            </w:r>
            <w:r w:rsidRPr="00126431" w:rsidR="00531E89">
              <w:rPr>
                <w:color w:val="auto"/>
              </w:rPr>
              <w:t xml:space="preserve">s DCISC </w:t>
            </w:r>
            <w:r w:rsidRPr="00126431" w:rsidR="00AE633F">
              <w:rPr>
                <w:color w:val="auto"/>
              </w:rPr>
              <w:t xml:space="preserve">ongoing activities, </w:t>
            </w:r>
            <w:r w:rsidRPr="00126431" w:rsidR="00531E89">
              <w:rPr>
                <w:color w:val="auto"/>
              </w:rPr>
              <w:t>proceedings and findings relative to this case</w:t>
            </w:r>
            <w:r w:rsidRPr="00126431" w:rsidR="00AE633F">
              <w:rPr>
                <w:color w:val="auto"/>
              </w:rPr>
              <w:t xml:space="preserve"> (see discussion above regarding central role of DCISC in this proceeding)</w:t>
            </w:r>
            <w:r w:rsidRPr="00126431" w:rsidR="00531E89">
              <w:rPr>
                <w:color w:val="auto"/>
              </w:rPr>
              <w:t xml:space="preserve"> and report back to attorneys regarding same, and CEC </w:t>
            </w:r>
            <w:r w:rsidRPr="00126431" w:rsidR="00AE633F">
              <w:rPr>
                <w:color w:val="auto"/>
              </w:rPr>
              <w:t>ongoing activities, proceedings and findings relative to this case (see discussion above regarding central role of CEC joint reliability reports in this proceeding) and reporting back to attorneys re same. In lead attorney Venskus</w:t>
            </w:r>
            <w:r w:rsidR="00414F1E">
              <w:rPr>
                <w:color w:val="auto"/>
              </w:rPr>
              <w:t>’</w:t>
            </w:r>
            <w:r w:rsidRPr="00126431" w:rsidR="00AE633F">
              <w:rPr>
                <w:color w:val="auto"/>
              </w:rPr>
              <w:t xml:space="preserve"> professional opinion, this division of labor and delegation of tasks and responsibilities would result in the most efficient use of resources to produce the most effective product and result.</w:t>
            </w:r>
          </w:p>
          <w:p w:rsidRPr="00126431" w:rsidR="0033046D" w:rsidP="00EE17A2" w:rsidRDefault="0033046D" w14:paraId="7A75113F" w14:textId="207793D0">
            <w:pPr>
              <w:pStyle w:val="Default"/>
              <w:spacing w:after="240"/>
              <w:rPr>
                <w:color w:val="auto"/>
              </w:rPr>
            </w:pPr>
            <w:r w:rsidRPr="00126431">
              <w:rPr>
                <w:color w:val="auto"/>
              </w:rPr>
              <w:t>Venskus &amp; Associates spent some time reading brie</w:t>
            </w:r>
            <w:r w:rsidRPr="00126431" w:rsidR="005A689E">
              <w:rPr>
                <w:color w:val="auto"/>
              </w:rPr>
              <w:t>fs</w:t>
            </w:r>
            <w:r w:rsidRPr="00126431">
              <w:rPr>
                <w:color w:val="auto"/>
              </w:rPr>
              <w:t xml:space="preserve"> and testimony </w:t>
            </w:r>
            <w:r w:rsidRPr="00126431" w:rsidR="005A689E">
              <w:rPr>
                <w:color w:val="auto"/>
              </w:rPr>
              <w:t xml:space="preserve">and </w:t>
            </w:r>
            <w:r w:rsidRPr="00126431">
              <w:rPr>
                <w:color w:val="auto"/>
              </w:rPr>
              <w:t>ensur</w:t>
            </w:r>
            <w:r w:rsidRPr="00126431" w:rsidR="005A689E">
              <w:rPr>
                <w:color w:val="auto"/>
              </w:rPr>
              <w:t xml:space="preserve">ing </w:t>
            </w:r>
            <w:r w:rsidRPr="00126431">
              <w:rPr>
                <w:color w:val="auto"/>
              </w:rPr>
              <w:t>the testimony from other parties</w:t>
            </w:r>
            <w:r w:rsidRPr="00126431" w:rsidR="005A689E">
              <w:rPr>
                <w:color w:val="auto"/>
              </w:rPr>
              <w:t xml:space="preserve"> was only provided to the appropriate SLOMFP expert. </w:t>
            </w:r>
            <w:r w:rsidRPr="00126431">
              <w:rPr>
                <w:color w:val="auto"/>
              </w:rPr>
              <w:t xml:space="preserve">As noted above, this </w:t>
            </w:r>
            <w:r w:rsidRPr="00126431" w:rsidR="0060759F">
              <w:rPr>
                <w:color w:val="auto"/>
              </w:rPr>
              <w:t xml:space="preserve">helped SLOMFP avoid duplication of efforts with other parties. </w:t>
            </w:r>
          </w:p>
          <w:p w:rsidRPr="00126431" w:rsidR="0060759F" w:rsidP="00EE17A2" w:rsidRDefault="0060759F" w14:paraId="0D4A5B15" w14:textId="6DF50100">
            <w:pPr>
              <w:pStyle w:val="Default"/>
              <w:spacing w:after="240"/>
              <w:rPr>
                <w:color w:val="auto"/>
              </w:rPr>
            </w:pPr>
            <w:r w:rsidRPr="00126431">
              <w:rPr>
                <w:color w:val="auto"/>
              </w:rPr>
              <w:t>Venskus &amp; Associates minimized the time it spent reviewing briefing and testimony</w:t>
            </w:r>
            <w:r w:rsidRPr="00126431" w:rsidR="00AE633F">
              <w:rPr>
                <w:color w:val="auto"/>
              </w:rPr>
              <w:t xml:space="preserve"> of other parties</w:t>
            </w:r>
            <w:r w:rsidRPr="00126431">
              <w:rPr>
                <w:color w:val="auto"/>
              </w:rPr>
              <w:t>. However, as noted above, statutory interpretation was an issue that touched on all of SLOMFP</w:t>
            </w:r>
            <w:r w:rsidR="00414F1E">
              <w:rPr>
                <w:color w:val="auto"/>
              </w:rPr>
              <w:t>’</w:t>
            </w:r>
            <w:r w:rsidRPr="00126431">
              <w:rPr>
                <w:color w:val="auto"/>
              </w:rPr>
              <w:t>s issues (including costs, prudenc</w:t>
            </w:r>
            <w:r w:rsidRPr="00126431" w:rsidR="00AE633F">
              <w:rPr>
                <w:color w:val="auto"/>
              </w:rPr>
              <w:t>y</w:t>
            </w:r>
            <w:r w:rsidRPr="00126431">
              <w:rPr>
                <w:color w:val="auto"/>
              </w:rPr>
              <w:t xml:space="preserve"> and reliability). Thus, it was imperative that this work be performed by the attorneys at Venskus &amp; Associates and that the attorneys devote the time to properly inform the Commission of the correct interpretation of the interplay between SB 846 and PUC Section 451. </w:t>
            </w:r>
            <w:r w:rsidRPr="00126431" w:rsidR="00AD162C">
              <w:rPr>
                <w:color w:val="auto"/>
              </w:rPr>
              <w:t>In the opinion of the managing attorney</w:t>
            </w:r>
            <w:r w:rsidRPr="00126431" w:rsidR="00AE633F">
              <w:rPr>
                <w:color w:val="auto"/>
              </w:rPr>
              <w:t xml:space="preserve"> Venskus</w:t>
            </w:r>
            <w:r w:rsidRPr="00126431" w:rsidR="00AD162C">
              <w:rPr>
                <w:color w:val="auto"/>
              </w:rPr>
              <w:t xml:space="preserve">, statutory interpretation cannot be segregated from the underlying issues and </w:t>
            </w:r>
            <w:r w:rsidRPr="00126431" w:rsidR="000031C0">
              <w:rPr>
                <w:color w:val="auto"/>
              </w:rPr>
              <w:t>therefore, in Venskus</w:t>
            </w:r>
            <w:r w:rsidR="00414F1E">
              <w:rPr>
                <w:color w:val="auto"/>
              </w:rPr>
              <w:t>’</w:t>
            </w:r>
            <w:r w:rsidRPr="00126431" w:rsidR="000031C0">
              <w:rPr>
                <w:color w:val="auto"/>
              </w:rPr>
              <w:t xml:space="preserve"> professional opinion, it is reasonable to</w:t>
            </w:r>
            <w:r w:rsidRPr="00126431" w:rsidR="00AD162C">
              <w:rPr>
                <w:color w:val="auto"/>
              </w:rPr>
              <w:t xml:space="preserve"> </w:t>
            </w:r>
            <w:r w:rsidRPr="00126431" w:rsidR="000031C0">
              <w:rPr>
                <w:color w:val="auto"/>
              </w:rPr>
              <w:t>utilize the</w:t>
            </w:r>
            <w:r w:rsidRPr="00126431" w:rsidR="00AD162C">
              <w:rPr>
                <w:color w:val="auto"/>
              </w:rPr>
              <w:t xml:space="preserve"> </w:t>
            </w:r>
            <w:r w:rsidRPr="00126431" w:rsidR="000031C0">
              <w:rPr>
                <w:color w:val="auto"/>
              </w:rPr>
              <w:t xml:space="preserve">percentage </w:t>
            </w:r>
            <w:r w:rsidRPr="00126431" w:rsidR="00AD162C">
              <w:rPr>
                <w:color w:val="auto"/>
              </w:rPr>
              <w:t xml:space="preserve">allocation </w:t>
            </w:r>
            <w:r w:rsidRPr="00126431" w:rsidR="000031C0">
              <w:rPr>
                <w:color w:val="auto"/>
              </w:rPr>
              <w:t>frame</w:t>
            </w:r>
            <w:r w:rsidRPr="00126431" w:rsidR="005A689E">
              <w:rPr>
                <w:color w:val="auto"/>
              </w:rPr>
              <w:t xml:space="preserve"> </w:t>
            </w:r>
            <w:r w:rsidRPr="00126431" w:rsidR="000031C0">
              <w:rPr>
                <w:color w:val="auto"/>
              </w:rPr>
              <w:t>work</w:t>
            </w:r>
            <w:r w:rsidRPr="00126431" w:rsidR="005A689E">
              <w:rPr>
                <w:color w:val="auto"/>
              </w:rPr>
              <w:t xml:space="preserve"> </w:t>
            </w:r>
            <w:r w:rsidRPr="00126431" w:rsidR="000031C0">
              <w:rPr>
                <w:color w:val="auto"/>
              </w:rPr>
              <w:t>adopted by SLOMFP herein.</w:t>
            </w:r>
            <w:r w:rsidRPr="00126431" w:rsidR="00AD162C">
              <w:rPr>
                <w:color w:val="auto"/>
              </w:rPr>
              <w:t xml:space="preserve">  </w:t>
            </w:r>
          </w:p>
          <w:p w:rsidRPr="00126431" w:rsidR="00AD162C" w:rsidP="00EE17A2" w:rsidRDefault="0060759F" w14:paraId="6966013D" w14:textId="53304254">
            <w:pPr>
              <w:pStyle w:val="Default"/>
              <w:spacing w:after="240"/>
              <w:rPr>
                <w:color w:val="auto"/>
              </w:rPr>
            </w:pPr>
            <w:r w:rsidRPr="00126431">
              <w:rPr>
                <w:color w:val="auto"/>
              </w:rPr>
              <w:t xml:space="preserve">Additionally, </w:t>
            </w:r>
            <w:r w:rsidRPr="00126431" w:rsidR="00CD4998">
              <w:rPr>
                <w:color w:val="auto"/>
              </w:rPr>
              <w:t>SLOMFP</w:t>
            </w:r>
            <w:r w:rsidR="00414F1E">
              <w:rPr>
                <w:color w:val="auto"/>
              </w:rPr>
              <w:t>’</w:t>
            </w:r>
            <w:r w:rsidRPr="00126431" w:rsidR="00CD4998">
              <w:rPr>
                <w:color w:val="auto"/>
              </w:rPr>
              <w:t xml:space="preserve">s representatives did not bill for all of their time spent in this matter, including time for </w:t>
            </w:r>
            <w:r w:rsidRPr="00126431" w:rsidR="00652538">
              <w:rPr>
                <w:color w:val="auto"/>
              </w:rPr>
              <w:t>various phone calls</w:t>
            </w:r>
            <w:r w:rsidRPr="00126431" w:rsidR="00CD4998">
              <w:rPr>
                <w:color w:val="auto"/>
              </w:rPr>
              <w:t xml:space="preserve">, </w:t>
            </w:r>
            <w:r w:rsidRPr="00126431" w:rsidR="000031C0">
              <w:rPr>
                <w:color w:val="auto"/>
              </w:rPr>
              <w:t xml:space="preserve">drafting </w:t>
            </w:r>
            <w:r w:rsidRPr="00126431" w:rsidR="00652538">
              <w:rPr>
                <w:color w:val="auto"/>
              </w:rPr>
              <w:t>emails</w:t>
            </w:r>
            <w:r w:rsidRPr="00126431" w:rsidR="00CD4998">
              <w:rPr>
                <w:color w:val="auto"/>
              </w:rPr>
              <w:t xml:space="preserve"> and </w:t>
            </w:r>
            <w:r w:rsidRPr="00126431" w:rsidR="000031C0">
              <w:rPr>
                <w:color w:val="auto"/>
              </w:rPr>
              <w:t xml:space="preserve">attending expert and/or client </w:t>
            </w:r>
            <w:r w:rsidRPr="00126431" w:rsidR="00CD4998">
              <w:rPr>
                <w:color w:val="auto"/>
              </w:rPr>
              <w:t>meetings</w:t>
            </w:r>
            <w:r w:rsidRPr="00126431" w:rsidR="00652538">
              <w:rPr>
                <w:color w:val="auto"/>
              </w:rPr>
              <w:t xml:space="preserve">. </w:t>
            </w:r>
            <w:r w:rsidR="00414F1E">
              <w:rPr>
                <w:color w:val="auto"/>
              </w:rPr>
              <w:t>Ms. </w:t>
            </w:r>
            <w:r w:rsidRPr="00126431" w:rsidR="00CD4998">
              <w:rPr>
                <w:color w:val="auto"/>
              </w:rPr>
              <w:t>Venskus</w:t>
            </w:r>
            <w:r w:rsidRPr="00126431" w:rsidR="00652538">
              <w:rPr>
                <w:color w:val="auto"/>
              </w:rPr>
              <w:t xml:space="preserve"> </w:t>
            </w:r>
            <w:r w:rsidRPr="00126431" w:rsidR="00CD4998">
              <w:rPr>
                <w:color w:val="auto"/>
              </w:rPr>
              <w:t xml:space="preserve">and </w:t>
            </w:r>
            <w:r w:rsidR="00414F1E">
              <w:rPr>
                <w:color w:val="auto"/>
              </w:rPr>
              <w:t>Mr. </w:t>
            </w:r>
            <w:r w:rsidRPr="00126431" w:rsidR="00CD4998">
              <w:rPr>
                <w:color w:val="auto"/>
              </w:rPr>
              <w:t xml:space="preserve">Sanders </w:t>
            </w:r>
            <w:r w:rsidRPr="00126431" w:rsidR="00652538">
              <w:rPr>
                <w:color w:val="auto"/>
              </w:rPr>
              <w:t>did not bill for all of the</w:t>
            </w:r>
            <w:r w:rsidRPr="00126431" w:rsidR="00CD4998">
              <w:rPr>
                <w:color w:val="auto"/>
              </w:rPr>
              <w:t>ir</w:t>
            </w:r>
            <w:r w:rsidRPr="00126431" w:rsidR="00652538">
              <w:rPr>
                <w:color w:val="auto"/>
              </w:rPr>
              <w:t xml:space="preserve"> time</w:t>
            </w:r>
            <w:r w:rsidRPr="00126431" w:rsidR="00CD4998">
              <w:rPr>
                <w:color w:val="auto"/>
              </w:rPr>
              <w:t xml:space="preserve"> </w:t>
            </w:r>
            <w:r w:rsidRPr="00126431" w:rsidR="00652538">
              <w:rPr>
                <w:color w:val="auto"/>
              </w:rPr>
              <w:t>spent reviewing filings by other intervenors.</w:t>
            </w:r>
            <w:r w:rsidRPr="00126431" w:rsidR="000031C0">
              <w:rPr>
                <w:color w:val="auto"/>
              </w:rPr>
              <w:t xml:space="preserve"> </w:t>
            </w:r>
            <w:r w:rsidR="00414F1E">
              <w:rPr>
                <w:color w:val="auto"/>
              </w:rPr>
              <w:t>Ms. </w:t>
            </w:r>
            <w:r w:rsidRPr="00126431" w:rsidR="000031C0">
              <w:rPr>
                <w:color w:val="auto"/>
              </w:rPr>
              <w:t xml:space="preserve">Venskus and </w:t>
            </w:r>
            <w:r w:rsidR="00414F1E">
              <w:rPr>
                <w:color w:val="auto"/>
              </w:rPr>
              <w:t>Mr. </w:t>
            </w:r>
            <w:r w:rsidRPr="00126431" w:rsidR="000031C0">
              <w:rPr>
                <w:color w:val="auto"/>
              </w:rPr>
              <w:t xml:space="preserve">Sanders did not bill for a large majority of their time communicating with each other regarding this </w:t>
            </w:r>
            <w:r w:rsidRPr="00126431" w:rsidR="000031C0">
              <w:rPr>
                <w:color w:val="auto"/>
              </w:rPr>
              <w:lastRenderedPageBreak/>
              <w:t>case.</w:t>
            </w:r>
            <w:r w:rsidRPr="00126431" w:rsidR="00652538">
              <w:rPr>
                <w:color w:val="auto"/>
              </w:rPr>
              <w:t xml:space="preserve"> Thus, the number of hours claimed </w:t>
            </w:r>
            <w:r w:rsidRPr="00126431">
              <w:rPr>
                <w:color w:val="auto"/>
              </w:rPr>
              <w:t xml:space="preserve">by SLOMFP </w:t>
            </w:r>
            <w:r w:rsidRPr="00126431" w:rsidR="00652538">
              <w:rPr>
                <w:color w:val="auto"/>
              </w:rPr>
              <w:t>is estimated to</w:t>
            </w:r>
            <w:r w:rsidRPr="00126431" w:rsidR="006B3258">
              <w:rPr>
                <w:color w:val="auto"/>
              </w:rPr>
              <w:t xml:space="preserve"> be</w:t>
            </w:r>
            <w:r w:rsidRPr="00126431">
              <w:rPr>
                <w:color w:val="auto"/>
              </w:rPr>
              <w:t xml:space="preserve"> l</w:t>
            </w:r>
            <w:r w:rsidRPr="00126431" w:rsidR="00652538">
              <w:rPr>
                <w:color w:val="auto"/>
              </w:rPr>
              <w:t>ess than actually</w:t>
            </w:r>
            <w:r w:rsidRPr="00126431" w:rsidR="00952382">
              <w:rPr>
                <w:color w:val="auto"/>
              </w:rPr>
              <w:t xml:space="preserve"> s</w:t>
            </w:r>
            <w:r w:rsidRPr="00126431" w:rsidR="00652538">
              <w:rPr>
                <w:color w:val="auto"/>
              </w:rPr>
              <w:t xml:space="preserve">pent and otherwise compensable. </w:t>
            </w:r>
          </w:p>
          <w:p w:rsidRPr="00126431" w:rsidR="007777BB" w:rsidP="00EE17A2" w:rsidRDefault="000031C0" w14:paraId="066603BA" w14:textId="6A692C70">
            <w:pPr>
              <w:pStyle w:val="Default"/>
              <w:spacing w:after="240"/>
              <w:rPr>
                <w:color w:val="auto"/>
              </w:rPr>
            </w:pPr>
            <w:r w:rsidRPr="00126431">
              <w:rPr>
                <w:b/>
                <w:bCs/>
                <w:color w:val="auto"/>
                <w:u w:val="single"/>
              </w:rPr>
              <w:t>PLEASE TAKE NOTE</w:t>
            </w:r>
            <w:r w:rsidRPr="00126431">
              <w:rPr>
                <w:color w:val="auto"/>
              </w:rPr>
              <w:t xml:space="preserve"> that because the Rules of Professional Responsibility </w:t>
            </w:r>
            <w:r w:rsidRPr="00126431" w:rsidR="005A689E">
              <w:rPr>
                <w:color w:val="auto"/>
              </w:rPr>
              <w:t xml:space="preserve">, e.g. Rule 1.6 </w:t>
            </w:r>
            <w:r w:rsidRPr="00126431">
              <w:rPr>
                <w:color w:val="auto"/>
              </w:rPr>
              <w:t>and other California law prohibit attorneys from disclosing attorney</w:t>
            </w:r>
            <w:r w:rsidR="00414F1E">
              <w:rPr>
                <w:color w:val="auto"/>
              </w:rPr>
              <w:noBreakHyphen/>
            </w:r>
            <w:r w:rsidRPr="00126431">
              <w:rPr>
                <w:color w:val="auto"/>
              </w:rPr>
              <w:t>client communications, Venskus &amp; Associates have redacted some substantive information from some of Venskus</w:t>
            </w:r>
            <w:r w:rsidR="00414F1E">
              <w:rPr>
                <w:color w:val="auto"/>
              </w:rPr>
              <w:t>’</w:t>
            </w:r>
            <w:r w:rsidRPr="00126431">
              <w:rPr>
                <w:color w:val="auto"/>
              </w:rPr>
              <w:t xml:space="preserve"> and Sanders</w:t>
            </w:r>
            <w:r w:rsidR="00414F1E">
              <w:rPr>
                <w:color w:val="auto"/>
              </w:rPr>
              <w:t>’</w:t>
            </w:r>
            <w:r w:rsidRPr="00126431">
              <w:rPr>
                <w:color w:val="auto"/>
              </w:rPr>
              <w:t xml:space="preserve"> time</w:t>
            </w:r>
            <w:r w:rsidR="00414F1E">
              <w:rPr>
                <w:color w:val="auto"/>
              </w:rPr>
              <w:noBreakHyphen/>
            </w:r>
            <w:r w:rsidRPr="00126431">
              <w:rPr>
                <w:color w:val="auto"/>
              </w:rPr>
              <w:t>records in order to maintain attorney</w:t>
            </w:r>
            <w:r w:rsidR="00414F1E">
              <w:rPr>
                <w:color w:val="auto"/>
              </w:rPr>
              <w:noBreakHyphen/>
            </w:r>
            <w:r w:rsidRPr="00126431">
              <w:rPr>
                <w:color w:val="auto"/>
              </w:rPr>
              <w:t xml:space="preserve">client confidentiality. Where advocates Seeley and </w:t>
            </w:r>
            <w:proofErr w:type="spellStart"/>
            <w:r w:rsidRPr="00126431">
              <w:rPr>
                <w:color w:val="auto"/>
              </w:rPr>
              <w:t>ZamEk</w:t>
            </w:r>
            <w:proofErr w:type="spellEnd"/>
            <w:r w:rsidRPr="00126431">
              <w:rPr>
                <w:color w:val="auto"/>
              </w:rPr>
              <w:t xml:space="preserve"> were involved in attorney</w:t>
            </w:r>
            <w:r w:rsidR="00414F1E">
              <w:rPr>
                <w:color w:val="auto"/>
              </w:rPr>
              <w:noBreakHyphen/>
            </w:r>
            <w:r w:rsidRPr="00126431">
              <w:rPr>
                <w:color w:val="auto"/>
              </w:rPr>
              <w:t>client communications, the detail of these time</w:t>
            </w:r>
            <w:r w:rsidR="00414F1E">
              <w:rPr>
                <w:color w:val="auto"/>
              </w:rPr>
              <w:noBreakHyphen/>
            </w:r>
            <w:r w:rsidRPr="00126431">
              <w:rPr>
                <w:color w:val="auto"/>
              </w:rPr>
              <w:t xml:space="preserve">entries have also been redacted where, in </w:t>
            </w:r>
            <w:r w:rsidR="00414F1E">
              <w:rPr>
                <w:color w:val="auto"/>
              </w:rPr>
              <w:t>Ms. </w:t>
            </w:r>
            <w:r w:rsidRPr="00126431">
              <w:rPr>
                <w:color w:val="auto"/>
              </w:rPr>
              <w:t>Venskus</w:t>
            </w:r>
            <w:r w:rsidR="00414F1E">
              <w:rPr>
                <w:color w:val="auto"/>
              </w:rPr>
              <w:t>’</w:t>
            </w:r>
            <w:r w:rsidRPr="00126431">
              <w:rPr>
                <w:color w:val="auto"/>
              </w:rPr>
              <w:t xml:space="preserve"> professional opinion, the information is privileged and cannot be waived. This is especially important since the Commission</w:t>
            </w:r>
            <w:r w:rsidR="00414F1E">
              <w:rPr>
                <w:color w:val="auto"/>
              </w:rPr>
              <w:t>’</w:t>
            </w:r>
            <w:r w:rsidRPr="00126431">
              <w:rPr>
                <w:color w:val="auto"/>
              </w:rPr>
              <w:t xml:space="preserve">s Decision in this phase of the proceeding is a </w:t>
            </w:r>
            <w:r w:rsidRPr="00126431">
              <w:rPr>
                <w:b/>
                <w:bCs/>
                <w:i/>
                <w:iCs/>
                <w:color w:val="auto"/>
              </w:rPr>
              <w:t>conditional</w:t>
            </w:r>
            <w:r w:rsidRPr="00126431">
              <w:rPr>
                <w:color w:val="auto"/>
              </w:rPr>
              <w:t xml:space="preserve"> approval, and further proceedings in this case are to commence this year; some of the detail in the time</w:t>
            </w:r>
            <w:r w:rsidR="00414F1E">
              <w:rPr>
                <w:color w:val="auto"/>
              </w:rPr>
              <w:noBreakHyphen/>
            </w:r>
            <w:r w:rsidRPr="00126431">
              <w:rPr>
                <w:color w:val="auto"/>
              </w:rPr>
              <w:t>entries in this phase of the proceeding implicate further proceedings and must be shielded from opposing parties such as PG&amp;E.</w:t>
            </w:r>
            <w:r w:rsidR="002E03C8">
              <w:rPr>
                <w:color w:val="auto"/>
              </w:rPr>
              <w:t xml:space="preserve"> </w:t>
            </w:r>
            <w:r w:rsidRPr="00126431" w:rsidR="00AD162C">
              <w:rPr>
                <w:color w:val="auto"/>
              </w:rPr>
              <w:t xml:space="preserve">as well as some </w:t>
            </w:r>
            <w:r w:rsidRPr="00126431" w:rsidR="0060759F">
              <w:rPr>
                <w:color w:val="auto"/>
              </w:rPr>
              <w:t>Attorney Client Work Product Privilege (California Code of Civil Procedure Section 2018.030).</w:t>
            </w:r>
            <w:r w:rsidR="002E03C8">
              <w:rPr>
                <w:color w:val="auto"/>
              </w:rPr>
              <w:t xml:space="preserve"> </w:t>
            </w:r>
            <w:r w:rsidRPr="00126431" w:rsidR="00064ABD">
              <w:rPr>
                <w:b/>
                <w:bCs/>
                <w:color w:val="auto"/>
              </w:rPr>
              <w:t>NOTWITHSTANDING</w:t>
            </w:r>
            <w:r w:rsidRPr="00126431" w:rsidR="00064ABD">
              <w:rPr>
                <w:color w:val="auto"/>
              </w:rPr>
              <w:t xml:space="preserve"> the legally</w:t>
            </w:r>
            <w:r w:rsidR="00414F1E">
              <w:rPr>
                <w:color w:val="auto"/>
              </w:rPr>
              <w:noBreakHyphen/>
            </w:r>
            <w:r w:rsidRPr="00126431" w:rsidR="00064ABD">
              <w:rPr>
                <w:color w:val="auto"/>
              </w:rPr>
              <w:t>justified redactions, the Commission should compensate SLOMFP for all of this time, as it was reasonably and necessarily spent.</w:t>
            </w:r>
          </w:p>
          <w:p w:rsidRPr="00710EA2" w:rsidR="00AD162C" w:rsidP="00EE17A2" w:rsidRDefault="007777BB" w14:paraId="694F0B63" w14:textId="36FDE297">
            <w:pPr>
              <w:pStyle w:val="Default"/>
              <w:spacing w:after="240"/>
            </w:pPr>
            <w:r w:rsidRPr="00126431">
              <w:rPr>
                <w:color w:val="auto"/>
              </w:rPr>
              <w:t>Some of SLOMFP</w:t>
            </w:r>
            <w:r w:rsidR="00414F1E">
              <w:rPr>
                <w:color w:val="auto"/>
              </w:rPr>
              <w:t>’</w:t>
            </w:r>
            <w:r w:rsidRPr="00126431">
              <w:rPr>
                <w:color w:val="auto"/>
              </w:rPr>
              <w:t>s time was spent on ex parte</w:t>
            </w:r>
            <w:r w:rsidR="00414F1E">
              <w:rPr>
                <w:color w:val="auto"/>
              </w:rPr>
              <w:noBreakHyphen/>
            </w:r>
            <w:r w:rsidRPr="00126431">
              <w:rPr>
                <w:color w:val="auto"/>
              </w:rPr>
              <w:t xml:space="preserve">communications, which included arranging for the meetings, drafting the necessary papers and attending the meetings which should be deemed compensable. (PUC Sections 1802 and 1803.) </w:t>
            </w:r>
          </w:p>
        </w:tc>
        <w:tc>
          <w:tcPr>
            <w:tcW w:w="2250" w:type="dxa"/>
          </w:tcPr>
          <w:p w:rsidRPr="00172F7C" w:rsidR="008211A5" w:rsidP="005F2B99" w:rsidRDefault="008211A5" w14:paraId="1874D625" w14:textId="40B3C9E0">
            <w:pPr>
              <w:pStyle w:val="Default"/>
              <w:spacing w:after="240"/>
            </w:pPr>
            <w:r w:rsidRPr="00126431">
              <w:lastRenderedPageBreak/>
              <w:t>After the adjustments made to this claim, the remainder of the claimed hours are reasonable. See Part III.D. </w:t>
            </w:r>
          </w:p>
        </w:tc>
      </w:tr>
      <w:tr w:rsidRPr="00710EA2" w:rsidR="00FE3BAE" w:rsidTr="00DB2D11" w14:paraId="3FD38B74" w14:textId="77777777">
        <w:tc>
          <w:tcPr>
            <w:tcW w:w="7488" w:type="dxa"/>
          </w:tcPr>
          <w:p w:rsidRPr="00126431" w:rsidR="00FE3BAE" w:rsidP="00EE17A2" w:rsidRDefault="00FE3BAE" w14:paraId="46990B37" w14:textId="3FAE9062">
            <w:pPr>
              <w:spacing w:after="240"/>
              <w:ind w:left="360" w:hanging="360"/>
            </w:pPr>
            <w:r w:rsidRPr="00126431">
              <w:rPr>
                <w:b/>
              </w:rPr>
              <w:lastRenderedPageBreak/>
              <w:t>c.</w:t>
            </w:r>
            <w:r w:rsidR="00EE17A2">
              <w:rPr>
                <w:b/>
              </w:rPr>
              <w:tab/>
            </w:r>
            <w:r w:rsidRPr="00126431">
              <w:rPr>
                <w:b/>
              </w:rPr>
              <w:t>Allocation of hours by issue:</w:t>
            </w:r>
            <w:r w:rsidRPr="00126431" w:rsidR="00E25078">
              <w:t xml:space="preserve"> </w:t>
            </w:r>
          </w:p>
          <w:p w:rsidRPr="00126431" w:rsidR="003A364E" w:rsidP="00EE17A2" w:rsidRDefault="00DB20A9" w14:paraId="41228276" w14:textId="5905B690">
            <w:pPr>
              <w:pStyle w:val="Default"/>
              <w:spacing w:after="240"/>
            </w:pPr>
            <w:r w:rsidRPr="00126431">
              <w:t xml:space="preserve">Total Hours for all SLOMFP Representatives </w:t>
            </w:r>
            <w:r w:rsidRPr="00126431" w:rsidR="005A689E">
              <w:t xml:space="preserve">on substantive issues </w:t>
            </w:r>
            <w:r w:rsidRPr="00126431">
              <w:t xml:space="preserve">= </w:t>
            </w:r>
          </w:p>
          <w:p w:rsidRPr="00126431" w:rsidR="00CD4998" w:rsidP="004707AD" w:rsidRDefault="00F15B31" w14:paraId="29316A7A" w14:textId="64E02618">
            <w:pPr>
              <w:rPr>
                <w:b/>
                <w:bCs/>
              </w:rPr>
            </w:pPr>
            <w:r w:rsidRPr="00126431">
              <w:t>Cost</w:t>
            </w:r>
            <w:r w:rsidR="00414F1E">
              <w:noBreakHyphen/>
            </w:r>
            <w:r w:rsidRPr="00126431" w:rsidR="00F728A7">
              <w:t>Effectiveness/Prudence</w:t>
            </w:r>
            <w:r w:rsidR="002E03C8">
              <w:t xml:space="preserve"> </w:t>
            </w:r>
            <w:r w:rsidRPr="00126431" w:rsidR="00CD4998">
              <w:t xml:space="preserve">= </w:t>
            </w:r>
            <w:r w:rsidRPr="00126431" w:rsidR="00CD4998">
              <w:rPr>
                <w:b/>
                <w:bCs/>
              </w:rPr>
              <w:t>4</w:t>
            </w:r>
            <w:r w:rsidRPr="00126431" w:rsidR="00F728A7">
              <w:rPr>
                <w:b/>
                <w:bCs/>
              </w:rPr>
              <w:t xml:space="preserve">89.1 </w:t>
            </w:r>
            <w:r w:rsidRPr="00126431" w:rsidR="00CD4998">
              <w:rPr>
                <w:b/>
                <w:bCs/>
              </w:rPr>
              <w:t>or 4</w:t>
            </w:r>
            <w:r w:rsidRPr="00126431" w:rsidR="00F728A7">
              <w:rPr>
                <w:b/>
                <w:bCs/>
              </w:rPr>
              <w:t>6</w:t>
            </w:r>
            <w:r w:rsidRPr="00126431" w:rsidR="00CD4998">
              <w:rPr>
                <w:b/>
                <w:bCs/>
              </w:rPr>
              <w:t>%;</w:t>
            </w:r>
            <w:r w:rsidRPr="00126431" w:rsidR="00CD3FE3">
              <w:rPr>
                <w:b/>
                <w:bCs/>
              </w:rPr>
              <w:t xml:space="preserve"> </w:t>
            </w:r>
          </w:p>
          <w:p w:rsidRPr="00126431" w:rsidR="00CD4998" w:rsidP="004707AD" w:rsidRDefault="00F728A7" w14:paraId="27074877" w14:textId="7E239366">
            <w:pPr>
              <w:rPr>
                <w:b/>
                <w:bCs/>
              </w:rPr>
            </w:pPr>
            <w:r w:rsidRPr="00126431">
              <w:t>Too High to Justify</w:t>
            </w:r>
            <w:r w:rsidRPr="00126431" w:rsidR="00CD3FE3">
              <w:t xml:space="preserve"> </w:t>
            </w:r>
            <w:r w:rsidRPr="00126431" w:rsidR="00CD4998">
              <w:t xml:space="preserve">= </w:t>
            </w:r>
            <w:r w:rsidRPr="00126431" w:rsidR="00AC0EC3">
              <w:rPr>
                <w:b/>
                <w:bCs/>
              </w:rPr>
              <w:t>281.2</w:t>
            </w:r>
            <w:r w:rsidRPr="00126431" w:rsidR="00CD4998">
              <w:rPr>
                <w:b/>
                <w:bCs/>
              </w:rPr>
              <w:t xml:space="preserve"> or 2</w:t>
            </w:r>
            <w:r w:rsidRPr="00126431" w:rsidR="00AC0EC3">
              <w:rPr>
                <w:b/>
                <w:bCs/>
              </w:rPr>
              <w:t>6</w:t>
            </w:r>
            <w:r w:rsidRPr="00126431" w:rsidR="00CD4998">
              <w:rPr>
                <w:b/>
                <w:bCs/>
              </w:rPr>
              <w:t xml:space="preserve">% </w:t>
            </w:r>
          </w:p>
          <w:p w:rsidRPr="00126431" w:rsidR="00F15B31" w:rsidP="00EE17A2" w:rsidRDefault="00CD3FE3" w14:paraId="6712D212" w14:textId="7957D149">
            <w:pPr>
              <w:pStyle w:val="Default"/>
              <w:spacing w:after="240"/>
              <w:rPr>
                <w:b/>
                <w:bCs/>
              </w:rPr>
            </w:pPr>
            <w:r w:rsidRPr="00126431">
              <w:t xml:space="preserve">Whether </w:t>
            </w:r>
            <w:r w:rsidRPr="00126431" w:rsidR="00F15B31">
              <w:t>New and Interconnected Renewable Energy and Zero</w:t>
            </w:r>
            <w:r w:rsidR="00414F1E">
              <w:noBreakHyphen/>
            </w:r>
            <w:r w:rsidRPr="00126431" w:rsidR="00F15B31">
              <w:t>Carbon Resources are Sufficient to State</w:t>
            </w:r>
            <w:r w:rsidR="00414F1E">
              <w:t>’</w:t>
            </w:r>
            <w:r w:rsidRPr="00126431" w:rsidR="00F15B31">
              <w:t>s Needs and Standards for Energy Reliability (</w:t>
            </w:r>
            <w:r w:rsidR="00414F1E">
              <w:t>“</w:t>
            </w:r>
            <w:r w:rsidRPr="00126431" w:rsidR="00F15B31">
              <w:t>Reliability</w:t>
            </w:r>
            <w:r w:rsidR="00414F1E">
              <w:t>”</w:t>
            </w:r>
            <w:r w:rsidRPr="00126431" w:rsidR="00F15B31">
              <w:t xml:space="preserve">) </w:t>
            </w:r>
            <w:r w:rsidRPr="00126431" w:rsidR="00CD4998">
              <w:t xml:space="preserve">= </w:t>
            </w:r>
            <w:r w:rsidRPr="00126431" w:rsidR="00AC0EC3">
              <w:rPr>
                <w:b/>
                <w:bCs/>
              </w:rPr>
              <w:t>295.8 or</w:t>
            </w:r>
            <w:r w:rsidRPr="00126431" w:rsidR="00CD4998">
              <w:rPr>
                <w:b/>
                <w:bCs/>
              </w:rPr>
              <w:t xml:space="preserve"> </w:t>
            </w:r>
            <w:r w:rsidRPr="00126431" w:rsidR="00AC0EC3">
              <w:rPr>
                <w:b/>
                <w:bCs/>
              </w:rPr>
              <w:t>28</w:t>
            </w:r>
            <w:r w:rsidRPr="00126431" w:rsidR="00CD4998">
              <w:rPr>
                <w:b/>
                <w:bCs/>
              </w:rPr>
              <w:t>%</w:t>
            </w:r>
          </w:p>
          <w:p w:rsidRPr="00710EA2" w:rsidR="00D7133D" w:rsidP="00EE17A2" w:rsidRDefault="00AB157D" w14:paraId="3285939A" w14:textId="14E2E6CC">
            <w:pPr>
              <w:pStyle w:val="Default"/>
              <w:spacing w:after="240"/>
            </w:pPr>
            <w:r w:rsidRPr="00126431">
              <w:rPr>
                <w:b/>
                <w:bCs/>
              </w:rPr>
              <w:t>As noted above, this method of allocation time is based on SLOMFP</w:t>
            </w:r>
            <w:r w:rsidR="00414F1E">
              <w:rPr>
                <w:b/>
                <w:bCs/>
              </w:rPr>
              <w:t>’</w:t>
            </w:r>
            <w:r w:rsidRPr="00126431">
              <w:rPr>
                <w:b/>
                <w:bCs/>
              </w:rPr>
              <w:t>s lead counsel</w:t>
            </w:r>
            <w:r w:rsidRPr="00126431" w:rsidR="002E213B">
              <w:rPr>
                <w:b/>
                <w:bCs/>
              </w:rPr>
              <w:t xml:space="preserve"> Venskus</w:t>
            </w:r>
            <w:r w:rsidR="00414F1E">
              <w:rPr>
                <w:b/>
                <w:bCs/>
              </w:rPr>
              <w:t>’</w:t>
            </w:r>
            <w:r w:rsidRPr="00126431" w:rsidR="002E213B">
              <w:rPr>
                <w:b/>
                <w:bCs/>
              </w:rPr>
              <w:t>s professional</w:t>
            </w:r>
            <w:r w:rsidRPr="00126431">
              <w:rPr>
                <w:b/>
                <w:bCs/>
              </w:rPr>
              <w:t xml:space="preserve"> opinion</w:t>
            </w:r>
            <w:r w:rsidRPr="00126431" w:rsidR="002E213B">
              <w:rPr>
                <w:b/>
                <w:bCs/>
              </w:rPr>
              <w:t xml:space="preserve"> and experience</w:t>
            </w:r>
            <w:r w:rsidRPr="00126431">
              <w:rPr>
                <w:b/>
                <w:bCs/>
              </w:rPr>
              <w:t xml:space="preserve"> that </w:t>
            </w:r>
            <w:r w:rsidRPr="00126431" w:rsidR="002E213B">
              <w:rPr>
                <w:b/>
                <w:bCs/>
              </w:rPr>
              <w:t>it would be unreasonable and largely inaccurate to segregate attorney time spent on underlying legal research and interpretation; general case preparation and other foundational litigation work (pre</w:t>
            </w:r>
            <w:r w:rsidR="00414F1E">
              <w:rPr>
                <w:b/>
                <w:bCs/>
              </w:rPr>
              <w:noBreakHyphen/>
            </w:r>
            <w:r w:rsidRPr="00126431" w:rsidR="002E213B">
              <w:rPr>
                <w:b/>
                <w:bCs/>
              </w:rPr>
              <w:t xml:space="preserve">hearings; comments; delegation; communications; strategic planning and developing of the case; </w:t>
            </w:r>
            <w:r w:rsidRPr="00126431" w:rsidR="002E213B">
              <w:rPr>
                <w:b/>
                <w:bCs/>
              </w:rPr>
              <w:lastRenderedPageBreak/>
              <w:t xml:space="preserve">etc.) </w:t>
            </w:r>
            <w:r w:rsidRPr="00126431">
              <w:rPr>
                <w:b/>
                <w:bCs/>
              </w:rPr>
              <w:t xml:space="preserve">from the underlying issues to which </w:t>
            </w:r>
            <w:r w:rsidRPr="00126431" w:rsidR="002E213B">
              <w:rPr>
                <w:b/>
                <w:bCs/>
              </w:rPr>
              <w:t>all such attorney work</w:t>
            </w:r>
            <w:r w:rsidRPr="00126431">
              <w:rPr>
                <w:b/>
                <w:bCs/>
              </w:rPr>
              <w:t xml:space="preserve"> pertains (i.e. </w:t>
            </w:r>
            <w:r w:rsidRPr="00126431" w:rsidR="002E213B">
              <w:rPr>
                <w:b/>
                <w:bCs/>
              </w:rPr>
              <w:t xml:space="preserve">the three SB 846 </w:t>
            </w:r>
            <w:r w:rsidR="00414F1E">
              <w:rPr>
                <w:b/>
                <w:bCs/>
              </w:rPr>
              <w:t>“</w:t>
            </w:r>
            <w:r w:rsidRPr="00126431" w:rsidR="002E213B">
              <w:rPr>
                <w:b/>
                <w:bCs/>
              </w:rPr>
              <w:t>off</w:t>
            </w:r>
            <w:r w:rsidR="00414F1E">
              <w:rPr>
                <w:b/>
                <w:bCs/>
              </w:rPr>
              <w:noBreakHyphen/>
            </w:r>
            <w:r w:rsidRPr="00126431" w:rsidR="002E213B">
              <w:rPr>
                <w:b/>
                <w:bCs/>
              </w:rPr>
              <w:t>ramps</w:t>
            </w:r>
            <w:r w:rsidR="00414F1E">
              <w:rPr>
                <w:b/>
                <w:bCs/>
              </w:rPr>
              <w:t>”</w:t>
            </w:r>
            <w:r w:rsidRPr="00126431" w:rsidR="002E213B">
              <w:rPr>
                <w:b/>
                <w:bCs/>
              </w:rPr>
              <w:t xml:space="preserve"> of </w:t>
            </w:r>
            <w:r w:rsidRPr="00126431">
              <w:rPr>
                <w:b/>
                <w:bCs/>
              </w:rPr>
              <w:t>cost</w:t>
            </w:r>
            <w:r w:rsidR="00414F1E">
              <w:rPr>
                <w:b/>
                <w:bCs/>
              </w:rPr>
              <w:noBreakHyphen/>
            </w:r>
            <w:r w:rsidRPr="00126431" w:rsidR="002E213B">
              <w:rPr>
                <w:b/>
                <w:bCs/>
              </w:rPr>
              <w:t>effectiveness and prudency; costs of NRC relicensing, deferred maintenance, aging components and seismic hazards as too high to justify</w:t>
            </w:r>
            <w:r w:rsidRPr="00126431">
              <w:rPr>
                <w:b/>
                <w:bCs/>
              </w:rPr>
              <w:t>,</w:t>
            </w:r>
            <w:r w:rsidRPr="00126431" w:rsidR="002E213B">
              <w:rPr>
                <w:b/>
                <w:bCs/>
              </w:rPr>
              <w:t xml:space="preserve"> and energy reliability and zero</w:t>
            </w:r>
            <w:r w:rsidR="00414F1E">
              <w:rPr>
                <w:b/>
                <w:bCs/>
              </w:rPr>
              <w:noBreakHyphen/>
            </w:r>
            <w:r w:rsidRPr="00126431" w:rsidR="002E213B">
              <w:rPr>
                <w:b/>
                <w:bCs/>
              </w:rPr>
              <w:t>carbon resources).</w:t>
            </w:r>
          </w:p>
        </w:tc>
        <w:tc>
          <w:tcPr>
            <w:tcW w:w="2250" w:type="dxa"/>
          </w:tcPr>
          <w:p w:rsidRPr="00126431" w:rsidR="00FE3BAE" w:rsidP="005F2B99" w:rsidRDefault="00EA0AFA" w14:paraId="497C4799" w14:textId="1CC8F47A">
            <w:pPr>
              <w:pStyle w:val="Default"/>
              <w:spacing w:after="240"/>
            </w:pPr>
            <w:r w:rsidRPr="00126431">
              <w:lastRenderedPageBreak/>
              <w:t xml:space="preserve">Noted, however </w:t>
            </w:r>
            <w:r w:rsidRPr="00126431" w:rsidR="00ED319A">
              <w:t>intervenor</w:t>
            </w:r>
            <w:r w:rsidRPr="00126431" w:rsidR="00D10C5F">
              <w:t>s</w:t>
            </w:r>
            <w:r w:rsidRPr="00126431" w:rsidR="00ED319A">
              <w:t xml:space="preserve"> </w:t>
            </w:r>
            <w:r w:rsidRPr="00126431" w:rsidR="00197B17">
              <w:t>cannot</w:t>
            </w:r>
            <w:r w:rsidRPr="00126431" w:rsidR="00ED319A">
              <w:t xml:space="preserve"> </w:t>
            </w:r>
            <w:r w:rsidRPr="00126431" w:rsidR="00197B17">
              <w:t xml:space="preserve">combine several issues in one timesheet entry and must allocate issues within each task. </w:t>
            </w:r>
            <w:r w:rsidRPr="00126431" w:rsidR="00197B17">
              <w:rPr>
                <w:i/>
                <w:iCs/>
              </w:rPr>
              <w:t>S</w:t>
            </w:r>
            <w:r w:rsidRPr="00126431">
              <w:rPr>
                <w:i/>
                <w:iCs/>
              </w:rPr>
              <w:t>ee</w:t>
            </w:r>
            <w:r w:rsidRPr="00126431" w:rsidR="00197B17">
              <w:t xml:space="preserve"> example </w:t>
            </w:r>
            <w:r w:rsidRPr="00126431" w:rsidR="00621CBB">
              <w:t xml:space="preserve">in the </w:t>
            </w:r>
            <w:r w:rsidRPr="00126431">
              <w:t>Intervenor Compensation Program Guide</w:t>
            </w:r>
            <w:r w:rsidRPr="00126431" w:rsidR="00621CBB">
              <w:t xml:space="preserve"> at 25</w:t>
            </w:r>
            <w:r w:rsidR="00414F1E">
              <w:noBreakHyphen/>
            </w:r>
            <w:r w:rsidRPr="00126431" w:rsidR="00621CBB">
              <w:t>26</w:t>
            </w:r>
            <w:r w:rsidRPr="00126431" w:rsidR="003E6CAF">
              <w:t>.</w:t>
            </w:r>
          </w:p>
        </w:tc>
      </w:tr>
    </w:tbl>
    <w:p w:rsidRPr="00126431" w:rsidR="00A92D0B" w:rsidRDefault="00A92D0B" w14:paraId="710BC7D6" w14:textId="77777777">
      <w:pPr>
        <w:keepNext/>
        <w:numPr>
          <w:ilvl w:val="0"/>
          <w:numId w:val="8"/>
        </w:numPr>
        <w:spacing w:before="240" w:after="240"/>
        <w:rPr>
          <w:b/>
        </w:rPr>
      </w:pPr>
      <w:r w:rsidRPr="00126431">
        <w:rPr>
          <w:b/>
        </w:rPr>
        <w:t>Specific Claim</w:t>
      </w:r>
      <w:r w:rsidRPr="00126431" w:rsidR="00C02649">
        <w:rPr>
          <w:b/>
        </w:rPr>
        <w:t>:</w:t>
      </w:r>
      <w:r w:rsidRPr="00126431" w:rsidR="00D075B1">
        <w:rPr>
          <w:b/>
        </w:rPr>
        <w:t>*</w:t>
      </w:r>
    </w:p>
    <w:tbl>
      <w:tblPr>
        <w:tblW w:w="10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705"/>
        <w:gridCol w:w="720"/>
        <w:gridCol w:w="450"/>
        <w:gridCol w:w="360"/>
        <w:gridCol w:w="990"/>
        <w:gridCol w:w="540"/>
        <w:gridCol w:w="1170"/>
        <w:gridCol w:w="720"/>
        <w:gridCol w:w="630"/>
        <w:gridCol w:w="990"/>
        <w:gridCol w:w="990"/>
        <w:gridCol w:w="1290"/>
      </w:tblGrid>
      <w:tr w:rsidRPr="00B1593F" w:rsidR="00A92D0B" w:rsidTr="00424383" w14:paraId="780664A2" w14:textId="77777777">
        <w:trPr>
          <w:tblHeader/>
          <w:jc w:val="center"/>
        </w:trPr>
        <w:tc>
          <w:tcPr>
            <w:tcW w:w="7285" w:type="dxa"/>
            <w:gridSpan w:val="9"/>
            <w:tcBorders>
              <w:bottom w:val="single" w:color="auto" w:sz="4" w:space="0"/>
              <w:right w:val="single" w:color="auto" w:sz="24" w:space="0"/>
            </w:tcBorders>
            <w:shd w:val="clear" w:color="auto" w:fill="D9D9D9" w:themeFill="background1" w:themeFillShade="D9"/>
            <w:vAlign w:val="bottom"/>
          </w:tcPr>
          <w:p w:rsidRPr="00B1593F" w:rsidR="00A92D0B" w:rsidP="004707AD" w:rsidRDefault="00A92D0B" w14:paraId="6BFE54DA" w14:textId="77777777">
            <w:pPr>
              <w:keepNext/>
              <w:jc w:val="center"/>
              <w:rPr>
                <w:b/>
                <w:smallCaps/>
                <w:color w:val="000000"/>
                <w:sz w:val="22"/>
              </w:rPr>
            </w:pPr>
            <w:r w:rsidRPr="00B1593F">
              <w:rPr>
                <w:b/>
                <w:smallCaps/>
                <w:sz w:val="22"/>
              </w:rPr>
              <w:t>Claimed</w:t>
            </w:r>
          </w:p>
        </w:tc>
        <w:tc>
          <w:tcPr>
            <w:tcW w:w="3270" w:type="dxa"/>
            <w:gridSpan w:val="3"/>
            <w:tcBorders>
              <w:left w:val="single" w:color="auto" w:sz="24" w:space="0"/>
              <w:bottom w:val="single" w:color="auto" w:sz="4" w:space="0"/>
            </w:tcBorders>
            <w:shd w:val="clear" w:color="auto" w:fill="D9D9D9" w:themeFill="background1" w:themeFillShade="D9"/>
            <w:vAlign w:val="bottom"/>
          </w:tcPr>
          <w:p w:rsidRPr="00B1593F" w:rsidR="00A92D0B" w:rsidP="004707AD" w:rsidRDefault="00A92D0B" w14:paraId="170A0FA1" w14:textId="77777777">
            <w:pPr>
              <w:keepNext/>
              <w:jc w:val="center"/>
              <w:rPr>
                <w:b/>
                <w:smallCaps/>
                <w:sz w:val="22"/>
              </w:rPr>
            </w:pPr>
            <w:r w:rsidRPr="00B1593F">
              <w:rPr>
                <w:b/>
                <w:smallCaps/>
                <w:sz w:val="22"/>
              </w:rPr>
              <w:t>CPUC Award</w:t>
            </w:r>
          </w:p>
        </w:tc>
      </w:tr>
      <w:tr w:rsidRPr="00B1593F" w:rsidR="00A92D0B" w:rsidTr="00424383" w14:paraId="0F5B6CAA" w14:textId="77777777">
        <w:trPr>
          <w:jc w:val="center"/>
        </w:trPr>
        <w:tc>
          <w:tcPr>
            <w:tcW w:w="10555"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B1593F" w:rsidR="00A92D0B" w:rsidP="004707AD" w:rsidRDefault="00A92D0B" w14:paraId="284F9031" w14:textId="77777777">
            <w:pPr>
              <w:keepNext/>
              <w:jc w:val="center"/>
              <w:rPr>
                <w:b/>
                <w:sz w:val="22"/>
              </w:rPr>
            </w:pPr>
            <w:r w:rsidRPr="00B1593F">
              <w:rPr>
                <w:b/>
                <w:sz w:val="22"/>
              </w:rPr>
              <w:t>ATTORNEY, EXPERT, AND ADVOCATE FEES</w:t>
            </w:r>
          </w:p>
        </w:tc>
      </w:tr>
      <w:tr w:rsidRPr="00B1593F" w:rsidR="00A92D0B" w:rsidTr="000E3421" w14:paraId="5A70C962" w14:textId="77777777">
        <w:trPr>
          <w:jc w:val="center"/>
        </w:trPr>
        <w:tc>
          <w:tcPr>
            <w:tcW w:w="1705" w:type="dxa"/>
            <w:tcBorders>
              <w:top w:val="single" w:color="auto" w:sz="4" w:space="0"/>
              <w:bottom w:val="single" w:color="auto" w:sz="4" w:space="0"/>
            </w:tcBorders>
            <w:vAlign w:val="bottom"/>
          </w:tcPr>
          <w:p w:rsidRPr="00B1593F" w:rsidR="00A92D0B" w:rsidP="004707AD" w:rsidRDefault="00A92D0B" w14:paraId="41646676" w14:textId="77777777">
            <w:pPr>
              <w:keepNext/>
              <w:jc w:val="center"/>
              <w:rPr>
                <w:b/>
                <w:color w:val="000000"/>
                <w:sz w:val="22"/>
              </w:rPr>
            </w:pPr>
            <w:r w:rsidRPr="00B1593F">
              <w:rPr>
                <w:b/>
                <w:sz w:val="22"/>
              </w:rPr>
              <w:t>Item</w:t>
            </w:r>
          </w:p>
        </w:tc>
        <w:tc>
          <w:tcPr>
            <w:tcW w:w="720" w:type="dxa"/>
            <w:tcBorders>
              <w:top w:val="single" w:color="auto" w:sz="4" w:space="0"/>
              <w:bottom w:val="single" w:color="auto" w:sz="4" w:space="0"/>
            </w:tcBorders>
            <w:vAlign w:val="bottom"/>
          </w:tcPr>
          <w:p w:rsidRPr="00B1593F" w:rsidR="00A92D0B" w:rsidP="004707AD" w:rsidRDefault="00A92D0B" w14:paraId="43BB9941" w14:textId="77777777">
            <w:pPr>
              <w:keepNext/>
              <w:jc w:val="center"/>
              <w:rPr>
                <w:b/>
                <w:color w:val="000000"/>
                <w:sz w:val="22"/>
              </w:rPr>
            </w:pPr>
            <w:r w:rsidRPr="00B1593F">
              <w:rPr>
                <w:b/>
                <w:sz w:val="22"/>
              </w:rPr>
              <w:t>Year</w:t>
            </w:r>
          </w:p>
        </w:tc>
        <w:tc>
          <w:tcPr>
            <w:tcW w:w="810" w:type="dxa"/>
            <w:gridSpan w:val="2"/>
            <w:tcBorders>
              <w:top w:val="single" w:color="auto" w:sz="4" w:space="0"/>
              <w:bottom w:val="single" w:color="auto" w:sz="4" w:space="0"/>
            </w:tcBorders>
            <w:vAlign w:val="bottom"/>
          </w:tcPr>
          <w:p w:rsidRPr="00B1593F" w:rsidR="00A92D0B" w:rsidP="004707AD" w:rsidRDefault="00A92D0B" w14:paraId="0EF32B08" w14:textId="77777777">
            <w:pPr>
              <w:keepNext/>
              <w:jc w:val="center"/>
              <w:rPr>
                <w:b/>
                <w:color w:val="000000"/>
                <w:sz w:val="22"/>
              </w:rPr>
            </w:pPr>
            <w:r w:rsidRPr="00B1593F">
              <w:rPr>
                <w:b/>
                <w:sz w:val="22"/>
              </w:rPr>
              <w:t>Hours</w:t>
            </w:r>
          </w:p>
        </w:tc>
        <w:tc>
          <w:tcPr>
            <w:tcW w:w="990" w:type="dxa"/>
            <w:tcBorders>
              <w:top w:val="single" w:color="auto" w:sz="4" w:space="0"/>
              <w:bottom w:val="single" w:color="auto" w:sz="4" w:space="0"/>
            </w:tcBorders>
            <w:vAlign w:val="bottom"/>
          </w:tcPr>
          <w:p w:rsidRPr="00B1593F" w:rsidR="00A92D0B" w:rsidP="004707AD" w:rsidRDefault="00A92D0B" w14:paraId="21C69246" w14:textId="77777777">
            <w:pPr>
              <w:keepNext/>
              <w:jc w:val="center"/>
              <w:rPr>
                <w:b/>
                <w:color w:val="000000"/>
                <w:sz w:val="22"/>
              </w:rPr>
            </w:pPr>
            <w:r w:rsidRPr="00B1593F">
              <w:rPr>
                <w:b/>
                <w:sz w:val="22"/>
              </w:rPr>
              <w:t>Rate</w:t>
            </w:r>
            <w:r w:rsidRPr="00B1593F" w:rsidR="00E3786F">
              <w:rPr>
                <w:b/>
                <w:sz w:val="22"/>
              </w:rPr>
              <w:t xml:space="preserve"> $</w:t>
            </w:r>
          </w:p>
        </w:tc>
        <w:tc>
          <w:tcPr>
            <w:tcW w:w="1710" w:type="dxa"/>
            <w:gridSpan w:val="2"/>
            <w:tcBorders>
              <w:top w:val="single" w:color="auto" w:sz="4" w:space="0"/>
              <w:bottom w:val="single" w:color="auto" w:sz="4" w:space="0"/>
              <w:right w:val="single" w:color="auto" w:sz="4" w:space="0"/>
            </w:tcBorders>
            <w:vAlign w:val="bottom"/>
          </w:tcPr>
          <w:p w:rsidRPr="00B1593F" w:rsidR="00A92D0B" w:rsidP="004707AD" w:rsidRDefault="00A92D0B" w14:paraId="59E63C07" w14:textId="77777777">
            <w:pPr>
              <w:keepNext/>
              <w:jc w:val="center"/>
              <w:rPr>
                <w:b/>
                <w:color w:val="000000"/>
                <w:sz w:val="22"/>
              </w:rPr>
            </w:pPr>
            <w:r w:rsidRPr="00B1593F">
              <w:rPr>
                <w:b/>
                <w:sz w:val="22"/>
              </w:rPr>
              <w:t>Basis for Rate*</w:t>
            </w:r>
          </w:p>
        </w:tc>
        <w:tc>
          <w:tcPr>
            <w:tcW w:w="1350" w:type="dxa"/>
            <w:gridSpan w:val="2"/>
            <w:tcBorders>
              <w:top w:val="single" w:color="auto" w:sz="4" w:space="0"/>
              <w:left w:val="single" w:color="auto" w:sz="4" w:space="0"/>
              <w:bottom w:val="single" w:color="auto" w:sz="4" w:space="0"/>
              <w:right w:val="single" w:color="auto" w:sz="24" w:space="0"/>
            </w:tcBorders>
            <w:vAlign w:val="bottom"/>
          </w:tcPr>
          <w:p w:rsidRPr="00B1593F" w:rsidR="00A92D0B" w:rsidP="004707AD" w:rsidRDefault="00A92D0B" w14:paraId="7099C603" w14:textId="77777777">
            <w:pPr>
              <w:keepNext/>
              <w:jc w:val="center"/>
              <w:rPr>
                <w:b/>
                <w:color w:val="000000"/>
                <w:sz w:val="22"/>
              </w:rPr>
            </w:pPr>
            <w:r w:rsidRPr="00B1593F">
              <w:rPr>
                <w:b/>
                <w:sz w:val="22"/>
              </w:rPr>
              <w:t>Total $</w:t>
            </w:r>
          </w:p>
        </w:tc>
        <w:tc>
          <w:tcPr>
            <w:tcW w:w="990" w:type="dxa"/>
            <w:tcBorders>
              <w:top w:val="single" w:color="auto" w:sz="4" w:space="0"/>
              <w:left w:val="single" w:color="auto" w:sz="4" w:space="0"/>
            </w:tcBorders>
            <w:vAlign w:val="bottom"/>
          </w:tcPr>
          <w:p w:rsidRPr="00B1593F" w:rsidR="00A92D0B" w:rsidP="004707AD" w:rsidRDefault="00A92D0B" w14:paraId="564E4964" w14:textId="77777777">
            <w:pPr>
              <w:keepNext/>
              <w:jc w:val="center"/>
              <w:rPr>
                <w:b/>
                <w:color w:val="000000"/>
                <w:sz w:val="22"/>
              </w:rPr>
            </w:pPr>
            <w:r w:rsidRPr="00B1593F">
              <w:rPr>
                <w:b/>
                <w:sz w:val="22"/>
              </w:rPr>
              <w:t>Hours</w:t>
            </w:r>
          </w:p>
        </w:tc>
        <w:tc>
          <w:tcPr>
            <w:tcW w:w="990" w:type="dxa"/>
            <w:tcBorders>
              <w:top w:val="single" w:color="auto" w:sz="4" w:space="0"/>
            </w:tcBorders>
            <w:vAlign w:val="bottom"/>
          </w:tcPr>
          <w:p w:rsidRPr="00B1593F" w:rsidR="00A92D0B" w:rsidP="004707AD" w:rsidRDefault="00A92D0B" w14:paraId="1462552D" w14:textId="77777777">
            <w:pPr>
              <w:keepNext/>
              <w:jc w:val="center"/>
              <w:rPr>
                <w:b/>
                <w:color w:val="000000"/>
                <w:sz w:val="22"/>
              </w:rPr>
            </w:pPr>
            <w:r w:rsidRPr="00B1593F">
              <w:rPr>
                <w:b/>
                <w:sz w:val="22"/>
              </w:rPr>
              <w:t>Rate</w:t>
            </w:r>
            <w:r w:rsidRPr="00B1593F" w:rsidR="00E3786F">
              <w:rPr>
                <w:b/>
                <w:sz w:val="22"/>
              </w:rPr>
              <w:t xml:space="preserve"> $</w:t>
            </w:r>
          </w:p>
        </w:tc>
        <w:tc>
          <w:tcPr>
            <w:tcW w:w="1290" w:type="dxa"/>
            <w:tcBorders>
              <w:top w:val="single" w:color="auto" w:sz="4" w:space="0"/>
            </w:tcBorders>
            <w:vAlign w:val="bottom"/>
          </w:tcPr>
          <w:p w:rsidRPr="00B1593F" w:rsidR="00A92D0B" w:rsidP="004707AD" w:rsidRDefault="00A92D0B" w14:paraId="1B6A5CA4" w14:textId="77777777">
            <w:pPr>
              <w:keepNext/>
              <w:jc w:val="center"/>
              <w:rPr>
                <w:b/>
                <w:sz w:val="22"/>
              </w:rPr>
            </w:pPr>
            <w:r w:rsidRPr="00B1593F">
              <w:rPr>
                <w:b/>
                <w:sz w:val="22"/>
              </w:rPr>
              <w:t>Total $</w:t>
            </w:r>
          </w:p>
        </w:tc>
      </w:tr>
      <w:tr w:rsidRPr="00B1593F" w:rsidR="00A92D0B" w:rsidTr="000E3421" w14:paraId="62E8A168" w14:textId="77777777">
        <w:trPr>
          <w:jc w:val="center"/>
        </w:trPr>
        <w:tc>
          <w:tcPr>
            <w:tcW w:w="1705" w:type="dxa"/>
          </w:tcPr>
          <w:p w:rsidRPr="00B1593F" w:rsidR="00C75801" w:rsidP="004707AD" w:rsidRDefault="002933F9" w14:paraId="410564B0" w14:textId="77777777">
            <w:pPr>
              <w:rPr>
                <w:sz w:val="22"/>
              </w:rPr>
            </w:pPr>
            <w:r w:rsidRPr="00B1593F">
              <w:rPr>
                <w:sz w:val="22"/>
              </w:rPr>
              <w:t>Sabrina Venskus</w:t>
            </w:r>
          </w:p>
          <w:p w:rsidRPr="00B1593F" w:rsidR="00A92D0B" w:rsidP="004707AD" w:rsidRDefault="00C75801" w14:paraId="33EA8B38" w14:textId="06F49041">
            <w:pPr>
              <w:rPr>
                <w:color w:val="000000"/>
                <w:sz w:val="22"/>
              </w:rPr>
            </w:pPr>
            <w:r w:rsidRPr="00B1593F">
              <w:rPr>
                <w:sz w:val="22"/>
              </w:rPr>
              <w:t>[</w:t>
            </w:r>
            <w:r w:rsidRPr="00B1593F" w:rsidR="002933F9">
              <w:rPr>
                <w:sz w:val="22"/>
              </w:rPr>
              <w:t>Attorney]</w:t>
            </w:r>
          </w:p>
        </w:tc>
        <w:tc>
          <w:tcPr>
            <w:tcW w:w="720" w:type="dxa"/>
          </w:tcPr>
          <w:p w:rsidRPr="00B1593F" w:rsidR="00A92D0B" w:rsidP="004707AD" w:rsidRDefault="002933F9" w14:paraId="47EBBC49" w14:textId="02664C51">
            <w:pPr>
              <w:jc w:val="center"/>
              <w:rPr>
                <w:color w:val="000000"/>
                <w:sz w:val="22"/>
              </w:rPr>
            </w:pPr>
            <w:r w:rsidRPr="00B1593F">
              <w:rPr>
                <w:sz w:val="22"/>
              </w:rPr>
              <w:t>2023</w:t>
            </w:r>
          </w:p>
        </w:tc>
        <w:tc>
          <w:tcPr>
            <w:tcW w:w="810" w:type="dxa"/>
            <w:gridSpan w:val="2"/>
          </w:tcPr>
          <w:p w:rsidRPr="00B1593F" w:rsidR="00A92D0B" w:rsidP="004707AD" w:rsidRDefault="00071F5F" w14:paraId="39A3074C" w14:textId="35B4549F">
            <w:pPr>
              <w:jc w:val="center"/>
              <w:rPr>
                <w:color w:val="000000"/>
                <w:sz w:val="22"/>
              </w:rPr>
            </w:pPr>
            <w:r w:rsidRPr="00B1593F">
              <w:rPr>
                <w:sz w:val="22"/>
              </w:rPr>
              <w:t>217.7</w:t>
            </w:r>
          </w:p>
        </w:tc>
        <w:tc>
          <w:tcPr>
            <w:tcW w:w="990" w:type="dxa"/>
          </w:tcPr>
          <w:p w:rsidRPr="00B1593F" w:rsidR="00A92D0B" w:rsidP="004707AD" w:rsidRDefault="008A7307" w14:paraId="3E5BD317" w14:textId="5DC7B74A">
            <w:pPr>
              <w:jc w:val="right"/>
              <w:rPr>
                <w:color w:val="000000"/>
                <w:sz w:val="22"/>
              </w:rPr>
            </w:pPr>
            <w:r w:rsidRPr="00B1593F">
              <w:rPr>
                <w:sz w:val="22"/>
              </w:rPr>
              <w:t>$650.00</w:t>
            </w:r>
          </w:p>
        </w:tc>
        <w:tc>
          <w:tcPr>
            <w:tcW w:w="1710" w:type="dxa"/>
            <w:gridSpan w:val="2"/>
            <w:tcBorders>
              <w:right w:val="single" w:color="auto" w:sz="4" w:space="0"/>
            </w:tcBorders>
          </w:tcPr>
          <w:p w:rsidRPr="00B1593F" w:rsidR="00A92D0B" w:rsidP="004707AD" w:rsidRDefault="001243AC" w14:paraId="63BDE315" w14:textId="4CBCA546">
            <w:pPr>
              <w:rPr>
                <w:color w:val="000000"/>
                <w:sz w:val="22"/>
              </w:rPr>
            </w:pPr>
            <w:r w:rsidRPr="00B1593F">
              <w:rPr>
                <w:sz w:val="22"/>
              </w:rPr>
              <w:t xml:space="preserve">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w:t>
            </w:r>
            <w:r w:rsidRPr="00B1593F" w:rsidR="00A93215">
              <w:rPr>
                <w:sz w:val="22"/>
              </w:rPr>
              <w:t xml:space="preserve"> and ALJ</w:t>
            </w:r>
            <w:r w:rsidRPr="00B1593F" w:rsidR="00414F1E">
              <w:rPr>
                <w:sz w:val="22"/>
              </w:rPr>
              <w:noBreakHyphen/>
            </w:r>
            <w:r w:rsidRPr="00B1593F" w:rsidR="00A93215">
              <w:rPr>
                <w:sz w:val="22"/>
              </w:rPr>
              <w:t xml:space="preserve">393.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2D0B" w:rsidP="004707AD" w:rsidRDefault="00DE4188" w14:paraId="06BD92A5" w14:textId="71124C82">
            <w:pPr>
              <w:jc w:val="right"/>
              <w:rPr>
                <w:color w:val="000000"/>
                <w:sz w:val="22"/>
              </w:rPr>
            </w:pPr>
            <w:r w:rsidRPr="00B1593F">
              <w:rPr>
                <w:sz w:val="22"/>
              </w:rPr>
              <w:t>$1</w:t>
            </w:r>
            <w:r w:rsidRPr="00B1593F" w:rsidR="00D85FA8">
              <w:rPr>
                <w:sz w:val="22"/>
              </w:rPr>
              <w:t>4</w:t>
            </w:r>
            <w:r w:rsidRPr="00B1593F" w:rsidR="00071F5F">
              <w:rPr>
                <w:sz w:val="22"/>
              </w:rPr>
              <w:t>1,505.00</w:t>
            </w:r>
          </w:p>
        </w:tc>
        <w:tc>
          <w:tcPr>
            <w:tcW w:w="990" w:type="dxa"/>
            <w:tcBorders>
              <w:left w:val="single" w:color="auto" w:sz="4" w:space="0"/>
            </w:tcBorders>
          </w:tcPr>
          <w:p w:rsidRPr="00B1593F" w:rsidR="00C75801" w:rsidP="004707AD" w:rsidRDefault="00B16632" w14:paraId="3A106F83" w14:textId="317BD594">
            <w:pPr>
              <w:jc w:val="center"/>
              <w:rPr>
                <w:sz w:val="22"/>
              </w:rPr>
            </w:pPr>
            <w:r w:rsidRPr="00B1593F">
              <w:rPr>
                <w:sz w:val="22"/>
              </w:rPr>
              <w:t>81.</w:t>
            </w:r>
            <w:r w:rsidRPr="00B1593F" w:rsidR="00620ED2">
              <w:rPr>
                <w:sz w:val="22"/>
              </w:rPr>
              <w:t>40</w:t>
            </w:r>
          </w:p>
          <w:p w:rsidRPr="00B1593F" w:rsidR="00A92D0B" w:rsidP="004707AD" w:rsidRDefault="00C75801" w14:paraId="31AF7AA4" w14:textId="2392CF54">
            <w:pPr>
              <w:jc w:val="center"/>
              <w:rPr>
                <w:color w:val="000000"/>
                <w:sz w:val="22"/>
              </w:rPr>
            </w:pPr>
            <w:r w:rsidRPr="00B1593F">
              <w:rPr>
                <w:sz w:val="22"/>
              </w:rPr>
              <w:t>[</w:t>
            </w:r>
            <w:r w:rsidRPr="00B1593F" w:rsidR="000A5A6C">
              <w:rPr>
                <w:sz w:val="22"/>
              </w:rPr>
              <w:t xml:space="preserve">9, </w:t>
            </w:r>
            <w:r w:rsidRPr="00B1593F" w:rsidR="00B16632">
              <w:rPr>
                <w:sz w:val="22"/>
              </w:rPr>
              <w:t>13</w:t>
            </w:r>
            <w:r w:rsidRPr="00B1593F" w:rsidR="000B388A">
              <w:rPr>
                <w:sz w:val="22"/>
              </w:rPr>
              <w:t>]</w:t>
            </w:r>
          </w:p>
        </w:tc>
        <w:tc>
          <w:tcPr>
            <w:tcW w:w="990" w:type="dxa"/>
          </w:tcPr>
          <w:p w:rsidRPr="00B1593F" w:rsidR="00C75801" w:rsidP="00C75801" w:rsidRDefault="00732388" w14:paraId="7BDECDED" w14:textId="77777777">
            <w:pPr>
              <w:jc w:val="right"/>
              <w:rPr>
                <w:sz w:val="22"/>
              </w:rPr>
            </w:pPr>
            <w:r w:rsidRPr="00B1593F">
              <w:rPr>
                <w:sz w:val="22"/>
              </w:rPr>
              <w:t>$650.00</w:t>
            </w:r>
          </w:p>
          <w:p w:rsidRPr="00B1593F" w:rsidR="00A92D0B" w:rsidP="004707AD" w:rsidRDefault="00C75801" w14:paraId="3400AFFC" w14:textId="2D8EF62F">
            <w:pPr>
              <w:jc w:val="center"/>
              <w:rPr>
                <w:color w:val="000000"/>
                <w:sz w:val="22"/>
              </w:rPr>
            </w:pPr>
            <w:r w:rsidRPr="00B1593F">
              <w:rPr>
                <w:sz w:val="22"/>
              </w:rPr>
              <w:t>[</w:t>
            </w:r>
            <w:r w:rsidRPr="00B1593F" w:rsidR="007E6473">
              <w:rPr>
                <w:sz w:val="22"/>
              </w:rPr>
              <w:t>2</w:t>
            </w:r>
            <w:r w:rsidRPr="00B1593F" w:rsidR="006E1EF9">
              <w:rPr>
                <w:sz w:val="22"/>
              </w:rPr>
              <w:t>]</w:t>
            </w:r>
          </w:p>
        </w:tc>
        <w:tc>
          <w:tcPr>
            <w:tcW w:w="1290" w:type="dxa"/>
          </w:tcPr>
          <w:p w:rsidRPr="00B1593F" w:rsidR="00A92D0B" w:rsidP="004707AD" w:rsidRDefault="00620ED2" w14:paraId="196C1830" w14:textId="60B7AAB1">
            <w:pPr>
              <w:jc w:val="right"/>
              <w:rPr>
                <w:sz w:val="22"/>
              </w:rPr>
            </w:pPr>
            <w:r w:rsidRPr="00B1593F">
              <w:rPr>
                <w:sz w:val="22"/>
              </w:rPr>
              <w:t>$52,910.00</w:t>
            </w:r>
          </w:p>
        </w:tc>
      </w:tr>
      <w:tr w:rsidRPr="00B1593F" w:rsidR="00A92D0B" w:rsidTr="000E3421" w14:paraId="5BF6A154" w14:textId="77777777">
        <w:trPr>
          <w:jc w:val="center"/>
        </w:trPr>
        <w:tc>
          <w:tcPr>
            <w:tcW w:w="1705" w:type="dxa"/>
          </w:tcPr>
          <w:p w:rsidRPr="00B1593F" w:rsidR="001243AC" w:rsidP="004707AD" w:rsidRDefault="001243AC" w14:paraId="61B6064B" w14:textId="77777777">
            <w:pPr>
              <w:rPr>
                <w:sz w:val="22"/>
              </w:rPr>
            </w:pPr>
            <w:r w:rsidRPr="00B1593F">
              <w:rPr>
                <w:sz w:val="22"/>
              </w:rPr>
              <w:t xml:space="preserve">Sabrina Venskus </w:t>
            </w:r>
          </w:p>
          <w:p w:rsidRPr="00B1593F" w:rsidR="001243AC" w:rsidP="004707AD" w:rsidRDefault="001243AC" w14:paraId="118506EC" w14:textId="417F8DF6">
            <w:pPr>
              <w:rPr>
                <w:color w:val="000000"/>
                <w:sz w:val="22"/>
              </w:rPr>
            </w:pPr>
            <w:r w:rsidRPr="00B1593F">
              <w:rPr>
                <w:sz w:val="22"/>
              </w:rPr>
              <w:t>[Attorney]</w:t>
            </w:r>
          </w:p>
        </w:tc>
        <w:tc>
          <w:tcPr>
            <w:tcW w:w="720" w:type="dxa"/>
          </w:tcPr>
          <w:p w:rsidRPr="00B1593F" w:rsidR="00A92D0B" w:rsidP="004707AD" w:rsidRDefault="001243AC" w14:paraId="3767540B" w14:textId="27178601">
            <w:pPr>
              <w:jc w:val="center"/>
              <w:rPr>
                <w:color w:val="000000"/>
                <w:sz w:val="22"/>
              </w:rPr>
            </w:pPr>
            <w:r w:rsidRPr="00B1593F">
              <w:rPr>
                <w:sz w:val="22"/>
              </w:rPr>
              <w:t>2024</w:t>
            </w:r>
          </w:p>
        </w:tc>
        <w:tc>
          <w:tcPr>
            <w:tcW w:w="810" w:type="dxa"/>
            <w:gridSpan w:val="2"/>
          </w:tcPr>
          <w:p w:rsidRPr="00B1593F" w:rsidR="00A92D0B" w:rsidP="004707AD" w:rsidRDefault="00765A64" w14:paraId="120FE857" w14:textId="162FA9B6">
            <w:pPr>
              <w:jc w:val="center"/>
              <w:rPr>
                <w:color w:val="000000"/>
                <w:sz w:val="22"/>
              </w:rPr>
            </w:pPr>
            <w:r>
              <w:rPr>
                <w:sz w:val="22"/>
              </w:rPr>
              <w:t>0</w:t>
            </w:r>
            <w:r w:rsidRPr="00B1593F" w:rsidR="00071F5F">
              <w:rPr>
                <w:sz w:val="22"/>
              </w:rPr>
              <w:t>.8</w:t>
            </w:r>
          </w:p>
        </w:tc>
        <w:tc>
          <w:tcPr>
            <w:tcW w:w="990" w:type="dxa"/>
          </w:tcPr>
          <w:p w:rsidRPr="00B1593F" w:rsidR="00A92D0B" w:rsidP="004707AD" w:rsidRDefault="00865CA6" w14:paraId="075109E1" w14:textId="47040334">
            <w:pPr>
              <w:jc w:val="right"/>
              <w:rPr>
                <w:color w:val="000000"/>
                <w:sz w:val="22"/>
              </w:rPr>
            </w:pPr>
            <w:r w:rsidRPr="00B1593F">
              <w:rPr>
                <w:sz w:val="22"/>
              </w:rPr>
              <w:t>$685.00</w:t>
            </w:r>
          </w:p>
        </w:tc>
        <w:tc>
          <w:tcPr>
            <w:tcW w:w="1710" w:type="dxa"/>
            <w:gridSpan w:val="2"/>
            <w:tcBorders>
              <w:right w:val="single" w:color="auto" w:sz="4" w:space="0"/>
            </w:tcBorders>
          </w:tcPr>
          <w:p w:rsidRPr="00B1593F" w:rsidR="00A92D0B" w:rsidP="004707AD" w:rsidRDefault="00865CA6" w14:paraId="4AF4C006" w14:textId="550851AA">
            <w:pPr>
              <w:rPr>
                <w:color w:val="000000"/>
                <w:sz w:val="22"/>
              </w:rPr>
            </w:pPr>
            <w:r w:rsidRPr="00B1593F">
              <w:rPr>
                <w:sz w:val="22"/>
              </w:rPr>
              <w:t xml:space="preserve">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and ALJ</w:t>
            </w:r>
            <w:r w:rsidRPr="00B1593F" w:rsidR="00414F1E">
              <w:rPr>
                <w:sz w:val="22"/>
              </w:rPr>
              <w:noBreakHyphen/>
            </w:r>
            <w:r w:rsidRPr="00B1593F">
              <w:rPr>
                <w:sz w:val="22"/>
              </w:rPr>
              <w:t xml:space="preserve">393 [Authorizing first of two 5% annual step increases in experience </w:t>
            </w:r>
            <w:r w:rsidR="00E102FD">
              <w:rPr>
                <w:sz w:val="22"/>
              </w:rPr>
              <w:t>Level </w:t>
            </w:r>
            <w:r w:rsidRPr="00B1593F">
              <w:rPr>
                <w:sz w:val="22"/>
              </w:rPr>
              <w:t xml:space="preserve">V rounded to nearest $5 increment].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2D0B" w:rsidP="004707AD" w:rsidRDefault="00DE4188" w14:paraId="2A77845E" w14:textId="7C664164">
            <w:pPr>
              <w:jc w:val="right"/>
              <w:rPr>
                <w:color w:val="000000"/>
                <w:sz w:val="22"/>
              </w:rPr>
            </w:pPr>
            <w:r w:rsidRPr="00B1593F">
              <w:rPr>
                <w:sz w:val="22"/>
              </w:rPr>
              <w:t>$</w:t>
            </w:r>
            <w:r w:rsidRPr="00B1593F" w:rsidR="00071F5F">
              <w:rPr>
                <w:sz w:val="22"/>
              </w:rPr>
              <w:t>548.00</w:t>
            </w:r>
          </w:p>
        </w:tc>
        <w:tc>
          <w:tcPr>
            <w:tcW w:w="990" w:type="dxa"/>
            <w:tcBorders>
              <w:left w:val="single" w:color="auto" w:sz="4" w:space="0"/>
            </w:tcBorders>
          </w:tcPr>
          <w:p w:rsidRPr="00B1593F" w:rsidR="00C75801" w:rsidP="004707AD" w:rsidRDefault="00DA11F9" w14:paraId="3D6CFBB8" w14:textId="77777777">
            <w:pPr>
              <w:jc w:val="center"/>
              <w:rPr>
                <w:sz w:val="22"/>
              </w:rPr>
            </w:pPr>
            <w:r w:rsidRPr="00B1593F">
              <w:rPr>
                <w:sz w:val="22"/>
              </w:rPr>
              <w:t>0.0</w:t>
            </w:r>
            <w:r w:rsidRPr="00B1593F" w:rsidR="00E9645A">
              <w:rPr>
                <w:sz w:val="22"/>
              </w:rPr>
              <w:t>0</w:t>
            </w:r>
          </w:p>
          <w:p w:rsidRPr="00B1593F" w:rsidR="00A92D0B" w:rsidP="004707AD" w:rsidRDefault="00C75801" w14:paraId="461DC9FD" w14:textId="190192D8">
            <w:pPr>
              <w:jc w:val="center"/>
              <w:rPr>
                <w:color w:val="000000"/>
                <w:sz w:val="22"/>
              </w:rPr>
            </w:pPr>
            <w:r w:rsidRPr="00B1593F">
              <w:rPr>
                <w:sz w:val="22"/>
              </w:rPr>
              <w:t>[</w:t>
            </w:r>
            <w:r w:rsidRPr="00B1593F" w:rsidR="007251AC">
              <w:rPr>
                <w:sz w:val="22"/>
              </w:rPr>
              <w:t>10</w:t>
            </w:r>
            <w:r w:rsidRPr="00B1593F" w:rsidR="00A02021">
              <w:rPr>
                <w:sz w:val="22"/>
              </w:rPr>
              <w:t>]</w:t>
            </w:r>
          </w:p>
        </w:tc>
        <w:tc>
          <w:tcPr>
            <w:tcW w:w="990" w:type="dxa"/>
          </w:tcPr>
          <w:p w:rsidRPr="00B1593F" w:rsidR="00A02021" w:rsidP="00C75801" w:rsidRDefault="00732388" w14:paraId="5C69CDA2" w14:textId="7EB850D3">
            <w:pPr>
              <w:jc w:val="right"/>
              <w:rPr>
                <w:sz w:val="22"/>
              </w:rPr>
            </w:pPr>
            <w:r w:rsidRPr="00B1593F">
              <w:rPr>
                <w:sz w:val="22"/>
              </w:rPr>
              <w:t>$</w:t>
            </w:r>
            <w:r w:rsidRPr="00B1593F" w:rsidR="00FB1825">
              <w:rPr>
                <w:sz w:val="22"/>
              </w:rPr>
              <w:t>6</w:t>
            </w:r>
            <w:r w:rsidRPr="00B1593F" w:rsidR="00125C5C">
              <w:rPr>
                <w:sz w:val="22"/>
              </w:rPr>
              <w:t>8</w:t>
            </w:r>
            <w:r w:rsidRPr="00B1593F" w:rsidR="00FB1825">
              <w:rPr>
                <w:sz w:val="22"/>
              </w:rPr>
              <w:t>5</w:t>
            </w:r>
            <w:r w:rsidRPr="00B1593F">
              <w:rPr>
                <w:sz w:val="22"/>
              </w:rPr>
              <w:t>.00</w:t>
            </w:r>
          </w:p>
          <w:p w:rsidRPr="00B1593F" w:rsidR="00A92D0B" w:rsidP="004707AD" w:rsidRDefault="00A02021" w14:paraId="7FDABF74" w14:textId="0728EE5C">
            <w:pPr>
              <w:jc w:val="center"/>
              <w:rPr>
                <w:color w:val="000000"/>
                <w:sz w:val="22"/>
              </w:rPr>
            </w:pPr>
            <w:r w:rsidRPr="00B1593F">
              <w:rPr>
                <w:sz w:val="22"/>
              </w:rPr>
              <w:t>[</w:t>
            </w:r>
            <w:r w:rsidRPr="00B1593F" w:rsidR="007E6473">
              <w:rPr>
                <w:sz w:val="22"/>
              </w:rPr>
              <w:t>2</w:t>
            </w:r>
            <w:r w:rsidRPr="00B1593F">
              <w:rPr>
                <w:sz w:val="22"/>
              </w:rPr>
              <w:t>]</w:t>
            </w:r>
          </w:p>
        </w:tc>
        <w:tc>
          <w:tcPr>
            <w:tcW w:w="1290" w:type="dxa"/>
          </w:tcPr>
          <w:p w:rsidRPr="00B1593F" w:rsidR="00A92D0B" w:rsidP="004707AD" w:rsidRDefault="00A02021" w14:paraId="05EFCF76" w14:textId="41E83507">
            <w:pPr>
              <w:jc w:val="right"/>
              <w:rPr>
                <w:sz w:val="22"/>
              </w:rPr>
            </w:pPr>
            <w:r w:rsidRPr="00B1593F">
              <w:rPr>
                <w:sz w:val="22"/>
              </w:rPr>
              <w:t>$0.00</w:t>
            </w:r>
          </w:p>
        </w:tc>
      </w:tr>
      <w:tr w:rsidRPr="00B1593F" w:rsidR="00A93215" w:rsidTr="000E3421" w14:paraId="38E0B4EA" w14:textId="77777777">
        <w:trPr>
          <w:jc w:val="center"/>
        </w:trPr>
        <w:tc>
          <w:tcPr>
            <w:tcW w:w="1705" w:type="dxa"/>
          </w:tcPr>
          <w:p w:rsidRPr="00B1593F" w:rsidR="00A93215" w:rsidP="004707AD" w:rsidRDefault="00A93215" w14:paraId="7C1545A4" w14:textId="77777777">
            <w:pPr>
              <w:rPr>
                <w:sz w:val="22"/>
              </w:rPr>
            </w:pPr>
            <w:r w:rsidRPr="00B1593F">
              <w:rPr>
                <w:sz w:val="22"/>
              </w:rPr>
              <w:t xml:space="preserve">Jason Sanders </w:t>
            </w:r>
          </w:p>
          <w:p w:rsidRPr="00B1593F" w:rsidR="00A93215" w:rsidP="004707AD" w:rsidRDefault="00A93215" w14:paraId="1F980DF3" w14:textId="62F48D2B">
            <w:pPr>
              <w:rPr>
                <w:color w:val="000000"/>
                <w:sz w:val="22"/>
              </w:rPr>
            </w:pPr>
            <w:r w:rsidRPr="00B1593F">
              <w:rPr>
                <w:sz w:val="22"/>
              </w:rPr>
              <w:t>[Attorney]</w:t>
            </w:r>
          </w:p>
        </w:tc>
        <w:tc>
          <w:tcPr>
            <w:tcW w:w="720" w:type="dxa"/>
          </w:tcPr>
          <w:p w:rsidRPr="00B1593F" w:rsidR="00A93215" w:rsidP="004707AD" w:rsidRDefault="00A93215" w14:paraId="275BF57A" w14:textId="206B908A">
            <w:pPr>
              <w:jc w:val="center"/>
              <w:rPr>
                <w:color w:val="000000"/>
                <w:sz w:val="22"/>
              </w:rPr>
            </w:pPr>
            <w:r w:rsidRPr="00B1593F">
              <w:rPr>
                <w:sz w:val="22"/>
              </w:rPr>
              <w:t>2023</w:t>
            </w:r>
          </w:p>
        </w:tc>
        <w:tc>
          <w:tcPr>
            <w:tcW w:w="810" w:type="dxa"/>
            <w:gridSpan w:val="2"/>
          </w:tcPr>
          <w:p w:rsidRPr="00B1593F" w:rsidR="00A93215" w:rsidP="004707AD" w:rsidRDefault="005F4912" w14:paraId="0DE506C4" w14:textId="5D15F98B">
            <w:pPr>
              <w:jc w:val="center"/>
              <w:rPr>
                <w:color w:val="000000"/>
                <w:sz w:val="22"/>
              </w:rPr>
            </w:pPr>
            <w:r w:rsidRPr="00B1593F">
              <w:rPr>
                <w:sz w:val="22"/>
              </w:rPr>
              <w:t>2</w:t>
            </w:r>
            <w:r w:rsidRPr="00B1593F" w:rsidR="00CD5B69">
              <w:rPr>
                <w:sz w:val="22"/>
              </w:rPr>
              <w:t>44.3</w:t>
            </w:r>
          </w:p>
        </w:tc>
        <w:tc>
          <w:tcPr>
            <w:tcW w:w="990" w:type="dxa"/>
          </w:tcPr>
          <w:p w:rsidRPr="00B1593F" w:rsidR="00A93215" w:rsidP="004707AD" w:rsidRDefault="00A93215" w14:paraId="26413E95" w14:textId="15FD3818">
            <w:pPr>
              <w:jc w:val="right"/>
              <w:rPr>
                <w:color w:val="000000"/>
                <w:sz w:val="22"/>
              </w:rPr>
            </w:pPr>
            <w:r w:rsidRPr="00B1593F">
              <w:rPr>
                <w:sz w:val="22"/>
              </w:rPr>
              <w:t>$535.00</w:t>
            </w:r>
          </w:p>
        </w:tc>
        <w:tc>
          <w:tcPr>
            <w:tcW w:w="1710" w:type="dxa"/>
            <w:gridSpan w:val="2"/>
            <w:tcBorders>
              <w:right w:val="single" w:color="auto" w:sz="4" w:space="0"/>
            </w:tcBorders>
          </w:tcPr>
          <w:p w:rsidRPr="00B1593F" w:rsidR="00A93215" w:rsidP="004707AD" w:rsidRDefault="00A93215" w14:paraId="300AA881" w14:textId="323609AB">
            <w:pPr>
              <w:rPr>
                <w:color w:val="000000"/>
                <w:sz w:val="22"/>
              </w:rPr>
            </w:pPr>
            <w:r w:rsidRPr="00B1593F">
              <w:rPr>
                <w:sz w:val="22"/>
              </w:rPr>
              <w:t xml:space="preserve">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and ALJ</w:t>
            </w:r>
            <w:r w:rsidRPr="00B1593F" w:rsidR="00414F1E">
              <w:rPr>
                <w:sz w:val="22"/>
              </w:rPr>
              <w:noBreakHyphen/>
            </w:r>
            <w:r w:rsidRPr="00B1593F">
              <w:rPr>
                <w:sz w:val="22"/>
              </w:rPr>
              <w:t xml:space="preserve">393.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1C527F" w14:paraId="23EF368E" w14:textId="68B2D904">
            <w:pPr>
              <w:jc w:val="right"/>
              <w:rPr>
                <w:color w:val="000000"/>
                <w:sz w:val="22"/>
              </w:rPr>
            </w:pPr>
            <w:r w:rsidRPr="00B1593F">
              <w:rPr>
                <w:sz w:val="22"/>
              </w:rPr>
              <w:t>$1</w:t>
            </w:r>
            <w:r w:rsidRPr="00B1593F" w:rsidR="00CD5B69">
              <w:rPr>
                <w:sz w:val="22"/>
              </w:rPr>
              <w:t>30,700.50</w:t>
            </w:r>
          </w:p>
        </w:tc>
        <w:tc>
          <w:tcPr>
            <w:tcW w:w="990" w:type="dxa"/>
            <w:tcBorders>
              <w:left w:val="single" w:color="auto" w:sz="4" w:space="0"/>
            </w:tcBorders>
          </w:tcPr>
          <w:p w:rsidRPr="00B1593F" w:rsidR="00C75801" w:rsidP="004707AD" w:rsidRDefault="00486C3C" w14:paraId="66242D2D" w14:textId="26F1CD0E">
            <w:pPr>
              <w:jc w:val="center"/>
              <w:rPr>
                <w:sz w:val="22"/>
              </w:rPr>
            </w:pPr>
            <w:r>
              <w:rPr>
                <w:sz w:val="22"/>
              </w:rPr>
              <w:t>100.05</w:t>
            </w:r>
          </w:p>
          <w:p w:rsidRPr="00B1593F" w:rsidR="00A93215" w:rsidP="004707AD" w:rsidRDefault="00C75801" w14:paraId="2B0CA953" w14:textId="14E6062B">
            <w:pPr>
              <w:jc w:val="center"/>
              <w:rPr>
                <w:color w:val="000000"/>
                <w:sz w:val="22"/>
              </w:rPr>
            </w:pPr>
            <w:r w:rsidRPr="00B1593F">
              <w:rPr>
                <w:sz w:val="22"/>
              </w:rPr>
              <w:t>[</w:t>
            </w:r>
            <w:r w:rsidRPr="00B1593F" w:rsidR="00EF5FF1">
              <w:rPr>
                <w:sz w:val="22"/>
              </w:rPr>
              <w:t>11</w:t>
            </w:r>
            <w:r w:rsidRPr="00B1593F" w:rsidR="000A5A6C">
              <w:rPr>
                <w:sz w:val="22"/>
              </w:rPr>
              <w:t xml:space="preserve">, </w:t>
            </w:r>
            <w:r w:rsidRPr="00B1593F" w:rsidR="007C680A">
              <w:rPr>
                <w:sz w:val="22"/>
              </w:rPr>
              <w:t>1</w:t>
            </w:r>
            <w:r w:rsidRPr="00B1593F" w:rsidR="00EF5FF1">
              <w:rPr>
                <w:sz w:val="22"/>
              </w:rPr>
              <w:t>3]</w:t>
            </w:r>
          </w:p>
        </w:tc>
        <w:tc>
          <w:tcPr>
            <w:tcW w:w="990" w:type="dxa"/>
          </w:tcPr>
          <w:p w:rsidRPr="00B1593F" w:rsidR="00C75801" w:rsidP="00C75801" w:rsidRDefault="00A23FBE" w14:paraId="01432CF3" w14:textId="77777777">
            <w:pPr>
              <w:jc w:val="right"/>
              <w:rPr>
                <w:sz w:val="22"/>
              </w:rPr>
            </w:pPr>
            <w:r w:rsidRPr="00B1593F">
              <w:rPr>
                <w:sz w:val="22"/>
              </w:rPr>
              <w:t>$</w:t>
            </w:r>
            <w:r w:rsidRPr="00B1593F" w:rsidR="00AD24F4">
              <w:rPr>
                <w:sz w:val="22"/>
              </w:rPr>
              <w:t>490</w:t>
            </w:r>
            <w:r w:rsidRPr="00B1593F">
              <w:rPr>
                <w:sz w:val="22"/>
              </w:rPr>
              <w:t>.00</w:t>
            </w:r>
          </w:p>
          <w:p w:rsidRPr="00B1593F" w:rsidR="00A93215" w:rsidP="004707AD" w:rsidRDefault="00C75801" w14:paraId="1FC8906C" w14:textId="09202A51">
            <w:pPr>
              <w:jc w:val="center"/>
              <w:rPr>
                <w:color w:val="000000"/>
                <w:sz w:val="22"/>
              </w:rPr>
            </w:pPr>
            <w:r w:rsidRPr="00B1593F">
              <w:rPr>
                <w:sz w:val="22"/>
              </w:rPr>
              <w:t>[</w:t>
            </w:r>
            <w:r w:rsidRPr="00B1593F" w:rsidR="007E6473">
              <w:rPr>
                <w:sz w:val="22"/>
              </w:rPr>
              <w:t>3</w:t>
            </w:r>
            <w:r w:rsidRPr="00B1593F" w:rsidR="006E1EF9">
              <w:rPr>
                <w:sz w:val="22"/>
              </w:rPr>
              <w:t>]</w:t>
            </w:r>
          </w:p>
        </w:tc>
        <w:tc>
          <w:tcPr>
            <w:tcW w:w="1290" w:type="dxa"/>
          </w:tcPr>
          <w:p w:rsidRPr="00B1593F" w:rsidR="00A93215" w:rsidP="004707AD" w:rsidRDefault="006813DF" w14:paraId="6C594CB5" w14:textId="536095A6">
            <w:pPr>
              <w:jc w:val="right"/>
              <w:rPr>
                <w:sz w:val="22"/>
              </w:rPr>
            </w:pPr>
            <w:r>
              <w:rPr>
                <w:sz w:val="22"/>
              </w:rPr>
              <w:t>$49,024.50</w:t>
            </w:r>
          </w:p>
        </w:tc>
      </w:tr>
      <w:tr w:rsidRPr="00B1593F" w:rsidR="00A93215" w:rsidTr="000E3421" w14:paraId="4E698889" w14:textId="77777777">
        <w:trPr>
          <w:jc w:val="center"/>
        </w:trPr>
        <w:tc>
          <w:tcPr>
            <w:tcW w:w="1705" w:type="dxa"/>
          </w:tcPr>
          <w:p w:rsidRPr="000E3421" w:rsidR="00C75801" w:rsidP="004707AD" w:rsidRDefault="00A93215" w14:paraId="61D4B7BF" w14:textId="501D8193">
            <w:pPr>
              <w:rPr>
                <w:sz w:val="21"/>
              </w:rPr>
            </w:pPr>
            <w:r w:rsidRPr="000E3421">
              <w:rPr>
                <w:sz w:val="21"/>
              </w:rPr>
              <w:t>Rachael Andrews</w:t>
            </w:r>
          </w:p>
          <w:p w:rsidRPr="000E3421" w:rsidR="00A93215" w:rsidP="004707AD" w:rsidRDefault="00C75801" w14:paraId="09B5A4A7" w14:textId="1700C3B7">
            <w:pPr>
              <w:rPr>
                <w:sz w:val="21"/>
              </w:rPr>
            </w:pPr>
            <w:r w:rsidRPr="000E3421">
              <w:rPr>
                <w:sz w:val="21"/>
              </w:rPr>
              <w:t>[</w:t>
            </w:r>
            <w:r w:rsidRPr="000E3421" w:rsidR="00A93215">
              <w:rPr>
                <w:sz w:val="21"/>
              </w:rPr>
              <w:t>Kimball]</w:t>
            </w:r>
          </w:p>
          <w:p w:rsidRPr="00B1593F" w:rsidR="00A93215" w:rsidP="004707AD" w:rsidRDefault="00A93215" w14:paraId="04CDED11" w14:textId="6A3035EB">
            <w:pPr>
              <w:rPr>
                <w:color w:val="000000"/>
                <w:sz w:val="22"/>
              </w:rPr>
            </w:pPr>
            <w:r w:rsidRPr="000E3421">
              <w:rPr>
                <w:sz w:val="21"/>
              </w:rPr>
              <w:t>[</w:t>
            </w:r>
            <w:r w:rsidRPr="000E3421" w:rsidR="006B3258">
              <w:rPr>
                <w:sz w:val="21"/>
              </w:rPr>
              <w:t xml:space="preserve">As </w:t>
            </w:r>
            <w:r w:rsidRPr="000E3421">
              <w:rPr>
                <w:sz w:val="21"/>
              </w:rPr>
              <w:t>Paralegal]</w:t>
            </w:r>
          </w:p>
        </w:tc>
        <w:tc>
          <w:tcPr>
            <w:tcW w:w="720" w:type="dxa"/>
          </w:tcPr>
          <w:p w:rsidRPr="00B1593F" w:rsidR="00A93215" w:rsidP="004707AD" w:rsidRDefault="00A93215" w14:paraId="6B0C4BC3" w14:textId="406B759C">
            <w:pPr>
              <w:jc w:val="center"/>
              <w:rPr>
                <w:color w:val="000000"/>
                <w:sz w:val="22"/>
              </w:rPr>
            </w:pPr>
            <w:r w:rsidRPr="00B1593F">
              <w:rPr>
                <w:sz w:val="22"/>
              </w:rPr>
              <w:t>2023</w:t>
            </w:r>
          </w:p>
        </w:tc>
        <w:tc>
          <w:tcPr>
            <w:tcW w:w="810" w:type="dxa"/>
            <w:gridSpan w:val="2"/>
          </w:tcPr>
          <w:p w:rsidRPr="00B1593F" w:rsidR="00A93215" w:rsidP="004707AD" w:rsidRDefault="00B542C6" w14:paraId="51C36695" w14:textId="5A651E73">
            <w:pPr>
              <w:jc w:val="center"/>
              <w:rPr>
                <w:color w:val="000000"/>
                <w:sz w:val="22"/>
              </w:rPr>
            </w:pPr>
            <w:r w:rsidRPr="00B1593F">
              <w:rPr>
                <w:sz w:val="22"/>
              </w:rPr>
              <w:t>6.</w:t>
            </w:r>
            <w:r w:rsidRPr="00B1593F" w:rsidR="00CD5B69">
              <w:rPr>
                <w:sz w:val="22"/>
              </w:rPr>
              <w:t>6</w:t>
            </w:r>
          </w:p>
        </w:tc>
        <w:tc>
          <w:tcPr>
            <w:tcW w:w="990" w:type="dxa"/>
          </w:tcPr>
          <w:p w:rsidRPr="00B1593F" w:rsidR="00A93215" w:rsidP="004707AD" w:rsidRDefault="00A93215" w14:paraId="50434DF3" w14:textId="09DBEF52">
            <w:pPr>
              <w:jc w:val="right"/>
              <w:rPr>
                <w:color w:val="000000"/>
                <w:sz w:val="22"/>
              </w:rPr>
            </w:pPr>
            <w:r w:rsidRPr="00B1593F">
              <w:rPr>
                <w:sz w:val="22"/>
              </w:rPr>
              <w:t>$180.00</w:t>
            </w:r>
          </w:p>
        </w:tc>
        <w:tc>
          <w:tcPr>
            <w:tcW w:w="1710" w:type="dxa"/>
            <w:gridSpan w:val="2"/>
            <w:tcBorders>
              <w:right w:val="single" w:color="auto" w:sz="4" w:space="0"/>
            </w:tcBorders>
          </w:tcPr>
          <w:p w:rsidRPr="00B1593F" w:rsidR="00A93215" w:rsidP="004707AD" w:rsidRDefault="00A93215" w14:paraId="41124BBA" w14:textId="33EF0F2A">
            <w:pPr>
              <w:rPr>
                <w:color w:val="000000"/>
                <w:sz w:val="22"/>
              </w:rPr>
            </w:pPr>
            <w:r w:rsidRPr="00B1593F">
              <w:rPr>
                <w:sz w:val="22"/>
              </w:rPr>
              <w:t xml:space="preserve">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and ALJ</w:t>
            </w:r>
            <w:r w:rsidRPr="00B1593F" w:rsidR="00414F1E">
              <w:rPr>
                <w:sz w:val="22"/>
              </w:rPr>
              <w:noBreakHyphen/>
            </w:r>
            <w:r w:rsidRPr="00B1593F">
              <w:rPr>
                <w:sz w:val="22"/>
              </w:rPr>
              <w:t>393.</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D22B93" w14:paraId="75F00059" w14:textId="667064B1">
            <w:pPr>
              <w:jc w:val="right"/>
              <w:rPr>
                <w:color w:val="000000"/>
                <w:sz w:val="22"/>
              </w:rPr>
            </w:pPr>
            <w:r w:rsidRPr="00B1593F">
              <w:rPr>
                <w:sz w:val="22"/>
              </w:rPr>
              <w:t>$1,</w:t>
            </w:r>
            <w:r w:rsidRPr="00B1593F" w:rsidR="00CD5B69">
              <w:rPr>
                <w:sz w:val="22"/>
              </w:rPr>
              <w:t>188.00</w:t>
            </w:r>
          </w:p>
        </w:tc>
        <w:tc>
          <w:tcPr>
            <w:tcW w:w="990" w:type="dxa"/>
            <w:tcBorders>
              <w:left w:val="single" w:color="auto" w:sz="4" w:space="0"/>
            </w:tcBorders>
          </w:tcPr>
          <w:p w:rsidRPr="00B1593F" w:rsidR="00C75801" w:rsidP="004707AD" w:rsidRDefault="00C0462E" w14:paraId="1FB6D211" w14:textId="77777777">
            <w:pPr>
              <w:jc w:val="center"/>
              <w:rPr>
                <w:sz w:val="22"/>
              </w:rPr>
            </w:pPr>
            <w:r w:rsidRPr="00B1593F">
              <w:rPr>
                <w:sz w:val="22"/>
              </w:rPr>
              <w:t>3.</w:t>
            </w:r>
            <w:r w:rsidRPr="00B1593F" w:rsidR="00620ED2">
              <w:rPr>
                <w:sz w:val="22"/>
              </w:rPr>
              <w:t>05</w:t>
            </w:r>
          </w:p>
          <w:p w:rsidRPr="00B1593F" w:rsidR="00A93215" w:rsidP="004707AD" w:rsidRDefault="00C75801" w14:paraId="134A581C" w14:textId="43A59651">
            <w:pPr>
              <w:jc w:val="center"/>
              <w:rPr>
                <w:color w:val="000000"/>
                <w:sz w:val="22"/>
              </w:rPr>
            </w:pPr>
            <w:r w:rsidRPr="00B1593F">
              <w:rPr>
                <w:sz w:val="22"/>
              </w:rPr>
              <w:t>[</w:t>
            </w:r>
            <w:r w:rsidRPr="00B1593F" w:rsidR="00EF5FF1">
              <w:rPr>
                <w:sz w:val="22"/>
              </w:rPr>
              <w:t>13</w:t>
            </w:r>
            <w:r w:rsidRPr="00B1593F" w:rsidR="000826EC">
              <w:rPr>
                <w:sz w:val="22"/>
              </w:rPr>
              <w:t>]</w:t>
            </w:r>
          </w:p>
        </w:tc>
        <w:tc>
          <w:tcPr>
            <w:tcW w:w="990" w:type="dxa"/>
          </w:tcPr>
          <w:p w:rsidRPr="00B1593F" w:rsidR="00C75801" w:rsidP="00C75801" w:rsidRDefault="00EA0900" w14:paraId="6C82D384" w14:textId="77777777">
            <w:pPr>
              <w:jc w:val="right"/>
              <w:rPr>
                <w:sz w:val="22"/>
              </w:rPr>
            </w:pPr>
            <w:r w:rsidRPr="00B1593F">
              <w:rPr>
                <w:sz w:val="22"/>
              </w:rPr>
              <w:t>$180.00</w:t>
            </w:r>
          </w:p>
          <w:p w:rsidRPr="00B1593F" w:rsidR="00A93215" w:rsidP="004707AD" w:rsidRDefault="00C75801" w14:paraId="2622F4BA" w14:textId="71F95620">
            <w:pPr>
              <w:jc w:val="center"/>
              <w:rPr>
                <w:color w:val="000000"/>
                <w:sz w:val="22"/>
              </w:rPr>
            </w:pPr>
            <w:r w:rsidRPr="00B1593F">
              <w:rPr>
                <w:sz w:val="22"/>
              </w:rPr>
              <w:t>[</w:t>
            </w:r>
            <w:r w:rsidRPr="00B1593F" w:rsidR="007E6473">
              <w:rPr>
                <w:sz w:val="22"/>
              </w:rPr>
              <w:t>4</w:t>
            </w:r>
            <w:r w:rsidRPr="00B1593F" w:rsidR="004B216D">
              <w:rPr>
                <w:sz w:val="22"/>
              </w:rPr>
              <w:t>]</w:t>
            </w:r>
          </w:p>
        </w:tc>
        <w:tc>
          <w:tcPr>
            <w:tcW w:w="1290" w:type="dxa"/>
          </w:tcPr>
          <w:p w:rsidRPr="00B1593F" w:rsidR="00A93215" w:rsidP="004707AD" w:rsidRDefault="00620ED2" w14:paraId="26135325" w14:textId="4BA13291">
            <w:pPr>
              <w:jc w:val="right"/>
              <w:rPr>
                <w:sz w:val="22"/>
              </w:rPr>
            </w:pPr>
            <w:r w:rsidRPr="00B1593F">
              <w:rPr>
                <w:sz w:val="22"/>
              </w:rPr>
              <w:t>$549.00</w:t>
            </w:r>
          </w:p>
        </w:tc>
      </w:tr>
      <w:tr w:rsidRPr="00B1593F" w:rsidR="00A93215" w:rsidTr="000E3421" w14:paraId="541B1A43" w14:textId="77777777">
        <w:trPr>
          <w:jc w:val="center"/>
        </w:trPr>
        <w:tc>
          <w:tcPr>
            <w:tcW w:w="1705" w:type="dxa"/>
          </w:tcPr>
          <w:p w:rsidRPr="00B1593F" w:rsidR="00A93215" w:rsidP="004707AD" w:rsidRDefault="00414F1E" w14:paraId="73003972" w14:textId="28774C21">
            <w:pPr>
              <w:rPr>
                <w:sz w:val="22"/>
              </w:rPr>
            </w:pPr>
            <w:r w:rsidRPr="00B1593F">
              <w:rPr>
                <w:sz w:val="22"/>
              </w:rPr>
              <w:lastRenderedPageBreak/>
              <w:t>Dr. </w:t>
            </w:r>
            <w:r w:rsidRPr="00B1593F" w:rsidR="00A93215">
              <w:rPr>
                <w:sz w:val="22"/>
              </w:rPr>
              <w:t>Digby Macdonald</w:t>
            </w:r>
          </w:p>
          <w:p w:rsidRPr="00B1593F" w:rsidR="00A93215" w:rsidP="004707AD" w:rsidRDefault="00CE31A2" w14:paraId="41A7BE4B" w14:textId="1B2CCDDF">
            <w:pPr>
              <w:rPr>
                <w:color w:val="000000"/>
                <w:sz w:val="22"/>
              </w:rPr>
            </w:pPr>
            <w:r w:rsidRPr="00B1593F">
              <w:rPr>
                <w:sz w:val="22"/>
              </w:rPr>
              <w:t>[</w:t>
            </w:r>
            <w:r w:rsidRPr="00B1593F" w:rsidR="006B3258">
              <w:rPr>
                <w:sz w:val="22"/>
              </w:rPr>
              <w:t>Nuclear expert,</w:t>
            </w:r>
            <w:r w:rsidRPr="00B1593F">
              <w:rPr>
                <w:sz w:val="22"/>
              </w:rPr>
              <w:t xml:space="preserve"> Not Otherwise Classified] </w:t>
            </w:r>
          </w:p>
        </w:tc>
        <w:tc>
          <w:tcPr>
            <w:tcW w:w="720" w:type="dxa"/>
          </w:tcPr>
          <w:p w:rsidRPr="00B1593F" w:rsidR="00A93215" w:rsidP="004707AD" w:rsidRDefault="00A93215" w14:paraId="5B3C2ADF" w14:textId="02B46BA3">
            <w:pPr>
              <w:jc w:val="center"/>
              <w:rPr>
                <w:color w:val="000000"/>
                <w:sz w:val="22"/>
              </w:rPr>
            </w:pPr>
            <w:r w:rsidRPr="00B1593F">
              <w:rPr>
                <w:sz w:val="22"/>
              </w:rPr>
              <w:t>2023</w:t>
            </w:r>
          </w:p>
        </w:tc>
        <w:tc>
          <w:tcPr>
            <w:tcW w:w="810" w:type="dxa"/>
            <w:gridSpan w:val="2"/>
          </w:tcPr>
          <w:p w:rsidRPr="00B1593F" w:rsidR="00A93215" w:rsidP="004707AD" w:rsidRDefault="00DB20A9" w14:paraId="2E458EDF" w14:textId="3ED0892B">
            <w:pPr>
              <w:jc w:val="center"/>
              <w:rPr>
                <w:color w:val="000000"/>
                <w:sz w:val="22"/>
              </w:rPr>
            </w:pPr>
            <w:r w:rsidRPr="00B1593F">
              <w:rPr>
                <w:sz w:val="22"/>
              </w:rPr>
              <w:t>9</w:t>
            </w:r>
            <w:r w:rsidRPr="00B1593F" w:rsidR="00FB0076">
              <w:rPr>
                <w:sz w:val="22"/>
              </w:rPr>
              <w:t>5</w:t>
            </w:r>
          </w:p>
        </w:tc>
        <w:tc>
          <w:tcPr>
            <w:tcW w:w="990" w:type="dxa"/>
          </w:tcPr>
          <w:p w:rsidRPr="00B1593F" w:rsidR="00A93215" w:rsidP="004707AD" w:rsidRDefault="00A93215" w14:paraId="3D86BD08" w14:textId="6C92D626">
            <w:pPr>
              <w:jc w:val="right"/>
              <w:rPr>
                <w:color w:val="000000"/>
                <w:sz w:val="22"/>
              </w:rPr>
            </w:pPr>
            <w:r w:rsidRPr="00B1593F">
              <w:rPr>
                <w:sz w:val="22"/>
              </w:rPr>
              <w:t>$3</w:t>
            </w:r>
            <w:r w:rsidRPr="00B1593F" w:rsidR="00CD5B69">
              <w:rPr>
                <w:sz w:val="22"/>
              </w:rPr>
              <w:t>78.55</w:t>
            </w:r>
          </w:p>
        </w:tc>
        <w:tc>
          <w:tcPr>
            <w:tcW w:w="1710" w:type="dxa"/>
            <w:gridSpan w:val="2"/>
            <w:tcBorders>
              <w:right w:val="single" w:color="auto" w:sz="4" w:space="0"/>
            </w:tcBorders>
          </w:tcPr>
          <w:p w:rsidRPr="00B1593F" w:rsidR="00CD5B69" w:rsidP="004707AD" w:rsidRDefault="00A93215" w14:paraId="750EA256" w14:textId="6E5EBD71">
            <w:pPr>
              <w:rPr>
                <w:color w:val="000000"/>
                <w:sz w:val="22"/>
              </w:rPr>
            </w:pPr>
            <w:r w:rsidRPr="00B1593F">
              <w:rPr>
                <w:sz w:val="22"/>
              </w:rPr>
              <w:t>ALJ</w:t>
            </w:r>
            <w:r w:rsidRPr="00B1593F" w:rsidR="00414F1E">
              <w:rPr>
                <w:sz w:val="22"/>
              </w:rPr>
              <w:noBreakHyphen/>
            </w:r>
            <w:r w:rsidRPr="00B1593F">
              <w:rPr>
                <w:sz w:val="22"/>
              </w:rPr>
              <w:t>393</w:t>
            </w:r>
            <w:r w:rsidRPr="00B1593F" w:rsidR="00CD5B69">
              <w:rPr>
                <w:sz w:val="22"/>
              </w:rPr>
              <w:t xml:space="preserve"> and </w:t>
            </w:r>
            <w:r w:rsidR="008C4527">
              <w:rPr>
                <w:sz w:val="22"/>
              </w:rPr>
              <w:t>Attachment </w:t>
            </w:r>
            <w:r w:rsidRPr="00B1593F" w:rsidR="00CD5B69">
              <w:rPr>
                <w:sz w:val="22"/>
              </w:rPr>
              <w:t>2</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A62484" w14:paraId="4D76B38E" w14:textId="3D1998DC">
            <w:pPr>
              <w:jc w:val="right"/>
              <w:rPr>
                <w:color w:val="000000"/>
                <w:sz w:val="22"/>
              </w:rPr>
            </w:pPr>
            <w:r w:rsidRPr="00B1593F">
              <w:rPr>
                <w:sz w:val="22"/>
              </w:rPr>
              <w:t>$</w:t>
            </w:r>
            <w:r w:rsidRPr="00B1593F" w:rsidR="00CD5B69">
              <w:rPr>
                <w:sz w:val="22"/>
              </w:rPr>
              <w:t>35,962.25</w:t>
            </w:r>
          </w:p>
        </w:tc>
        <w:tc>
          <w:tcPr>
            <w:tcW w:w="990" w:type="dxa"/>
            <w:tcBorders>
              <w:left w:val="single" w:color="auto" w:sz="4" w:space="0"/>
            </w:tcBorders>
          </w:tcPr>
          <w:p w:rsidRPr="00B1593F" w:rsidR="00C75801" w:rsidP="004707AD" w:rsidRDefault="008C43EF" w14:paraId="50BA13BE" w14:textId="77777777">
            <w:pPr>
              <w:jc w:val="center"/>
              <w:rPr>
                <w:sz w:val="22"/>
              </w:rPr>
            </w:pPr>
            <w:r w:rsidRPr="00B1593F">
              <w:rPr>
                <w:sz w:val="22"/>
              </w:rPr>
              <w:t>25.</w:t>
            </w:r>
            <w:r w:rsidRPr="00B1593F" w:rsidR="00620ED2">
              <w:rPr>
                <w:sz w:val="22"/>
              </w:rPr>
              <w:t>65</w:t>
            </w:r>
          </w:p>
          <w:p w:rsidRPr="00B1593F" w:rsidR="00A93215" w:rsidP="004707AD" w:rsidRDefault="00C75801" w14:paraId="5DD3213B" w14:textId="0D944D6C">
            <w:pPr>
              <w:jc w:val="center"/>
              <w:rPr>
                <w:color w:val="000000"/>
                <w:sz w:val="22"/>
              </w:rPr>
            </w:pPr>
            <w:r w:rsidRPr="00B1593F">
              <w:rPr>
                <w:sz w:val="22"/>
              </w:rPr>
              <w:t>[</w:t>
            </w:r>
            <w:r w:rsidRPr="00B1593F" w:rsidR="00365B4A">
              <w:rPr>
                <w:sz w:val="22"/>
              </w:rPr>
              <w:t>13</w:t>
            </w:r>
            <w:r w:rsidRPr="00B1593F" w:rsidR="00E1286B">
              <w:rPr>
                <w:sz w:val="22"/>
              </w:rPr>
              <w:t>]</w:t>
            </w:r>
          </w:p>
        </w:tc>
        <w:tc>
          <w:tcPr>
            <w:tcW w:w="990" w:type="dxa"/>
          </w:tcPr>
          <w:p w:rsidRPr="00B1593F" w:rsidR="00C75801" w:rsidP="00C75801" w:rsidRDefault="009D04E1" w14:paraId="589B19DB" w14:textId="77777777">
            <w:pPr>
              <w:jc w:val="right"/>
              <w:rPr>
                <w:sz w:val="22"/>
              </w:rPr>
            </w:pPr>
            <w:r w:rsidRPr="00B1593F">
              <w:rPr>
                <w:sz w:val="22"/>
              </w:rPr>
              <w:t>$</w:t>
            </w:r>
            <w:r w:rsidRPr="00B1593F" w:rsidR="00D86FD4">
              <w:rPr>
                <w:sz w:val="22"/>
              </w:rPr>
              <w:t>375</w:t>
            </w:r>
            <w:r w:rsidRPr="00B1593F">
              <w:rPr>
                <w:sz w:val="22"/>
              </w:rPr>
              <w:t>.00</w:t>
            </w:r>
          </w:p>
          <w:p w:rsidRPr="00B1593F" w:rsidR="00A93215" w:rsidP="004707AD" w:rsidRDefault="00C75801" w14:paraId="07AEBBB0" w14:textId="513BC9D6">
            <w:pPr>
              <w:jc w:val="center"/>
              <w:rPr>
                <w:color w:val="000000"/>
                <w:sz w:val="22"/>
              </w:rPr>
            </w:pPr>
            <w:r w:rsidRPr="00B1593F">
              <w:rPr>
                <w:sz w:val="22"/>
              </w:rPr>
              <w:t>[</w:t>
            </w:r>
            <w:r w:rsidRPr="00B1593F" w:rsidR="007E6473">
              <w:rPr>
                <w:sz w:val="22"/>
              </w:rPr>
              <w:t>5</w:t>
            </w:r>
            <w:r w:rsidRPr="00B1593F" w:rsidR="00177BA1">
              <w:rPr>
                <w:sz w:val="22"/>
              </w:rPr>
              <w:t>]</w:t>
            </w:r>
          </w:p>
        </w:tc>
        <w:tc>
          <w:tcPr>
            <w:tcW w:w="1290" w:type="dxa"/>
          </w:tcPr>
          <w:p w:rsidRPr="00B1593F" w:rsidR="00A93215" w:rsidP="004707AD" w:rsidRDefault="00620ED2" w14:paraId="55630DF4" w14:textId="525DFBCF">
            <w:pPr>
              <w:jc w:val="right"/>
              <w:rPr>
                <w:sz w:val="22"/>
              </w:rPr>
            </w:pPr>
            <w:r w:rsidRPr="00B1593F">
              <w:rPr>
                <w:sz w:val="22"/>
              </w:rPr>
              <w:t>$9,618.75</w:t>
            </w:r>
          </w:p>
        </w:tc>
      </w:tr>
      <w:tr w:rsidRPr="00B1593F" w:rsidR="00A93215" w:rsidTr="000E3421" w14:paraId="6393A236" w14:textId="77777777">
        <w:trPr>
          <w:jc w:val="center"/>
        </w:trPr>
        <w:tc>
          <w:tcPr>
            <w:tcW w:w="1705" w:type="dxa"/>
          </w:tcPr>
          <w:p w:rsidRPr="00B1593F" w:rsidR="00A93215" w:rsidP="0091064E" w:rsidRDefault="00A93215" w14:paraId="2E351123" w14:textId="77777777">
            <w:pPr>
              <w:rPr>
                <w:sz w:val="22"/>
              </w:rPr>
            </w:pPr>
            <w:r w:rsidRPr="00B1593F">
              <w:rPr>
                <w:sz w:val="22"/>
              </w:rPr>
              <w:t xml:space="preserve">Peter Bradford </w:t>
            </w:r>
          </w:p>
          <w:p w:rsidRPr="00B1593F" w:rsidR="00A93215" w:rsidP="0091064E" w:rsidRDefault="00A93215" w14:paraId="30AB7DBE" w14:textId="65C3EE70">
            <w:pPr>
              <w:rPr>
                <w:color w:val="000000"/>
                <w:sz w:val="22"/>
              </w:rPr>
            </w:pPr>
            <w:r w:rsidRPr="00B1593F">
              <w:rPr>
                <w:sz w:val="22"/>
              </w:rPr>
              <w:t>[Expert</w:t>
            </w:r>
            <w:r w:rsidR="0091064E">
              <w:rPr>
                <w:sz w:val="22"/>
              </w:rPr>
              <w:t xml:space="preserve"> - </w:t>
            </w:r>
            <w:r w:rsidRPr="00B1593F">
              <w:rPr>
                <w:sz w:val="22"/>
              </w:rPr>
              <w:t>Former Chair of New York and Maine Regulatory Commission and professor of Nuclear Law and Policy at Vermont Law School and Yale School of the Environment</w:t>
            </w:r>
            <w:r w:rsidR="00585F22">
              <w:rPr>
                <w:sz w:val="22"/>
              </w:rPr>
              <w:t xml:space="preserve"> </w:t>
            </w:r>
            <w:r w:rsidRPr="00B1593F">
              <w:rPr>
                <w:sz w:val="22"/>
              </w:rPr>
              <w:t>Prudency and Cost Effectiveness]</w:t>
            </w:r>
          </w:p>
        </w:tc>
        <w:tc>
          <w:tcPr>
            <w:tcW w:w="720" w:type="dxa"/>
          </w:tcPr>
          <w:p w:rsidRPr="00B1593F" w:rsidR="00A93215" w:rsidP="004707AD" w:rsidRDefault="00A93215" w14:paraId="3E03A72F" w14:textId="714019A5">
            <w:pPr>
              <w:jc w:val="center"/>
              <w:rPr>
                <w:color w:val="000000"/>
                <w:sz w:val="22"/>
              </w:rPr>
            </w:pPr>
            <w:r w:rsidRPr="00B1593F">
              <w:rPr>
                <w:sz w:val="22"/>
              </w:rPr>
              <w:t>2023</w:t>
            </w:r>
          </w:p>
        </w:tc>
        <w:tc>
          <w:tcPr>
            <w:tcW w:w="810" w:type="dxa"/>
            <w:gridSpan w:val="2"/>
          </w:tcPr>
          <w:p w:rsidRPr="00B1593F" w:rsidR="00A93215" w:rsidP="004707AD" w:rsidRDefault="00FC78CE" w14:paraId="2D3182A7" w14:textId="190CCA00">
            <w:pPr>
              <w:jc w:val="center"/>
              <w:rPr>
                <w:color w:val="000000"/>
                <w:sz w:val="22"/>
              </w:rPr>
            </w:pPr>
            <w:r w:rsidRPr="00B1593F">
              <w:rPr>
                <w:sz w:val="22"/>
              </w:rPr>
              <w:t>9</w:t>
            </w:r>
            <w:r w:rsidRPr="00B1593F" w:rsidR="00CD5B69">
              <w:rPr>
                <w:sz w:val="22"/>
              </w:rPr>
              <w:t>3.8</w:t>
            </w:r>
          </w:p>
        </w:tc>
        <w:tc>
          <w:tcPr>
            <w:tcW w:w="990" w:type="dxa"/>
          </w:tcPr>
          <w:p w:rsidRPr="00B1593F" w:rsidR="00A93215" w:rsidP="004707AD" w:rsidRDefault="00A93215" w14:paraId="5F6E0C92" w14:textId="245B8E0F">
            <w:pPr>
              <w:jc w:val="right"/>
              <w:rPr>
                <w:color w:val="000000"/>
                <w:sz w:val="22"/>
              </w:rPr>
            </w:pPr>
            <w:r w:rsidRPr="00B1593F">
              <w:rPr>
                <w:sz w:val="22"/>
              </w:rPr>
              <w:t>$3</w:t>
            </w:r>
            <w:r w:rsidRPr="00B1593F" w:rsidR="00CD5B69">
              <w:rPr>
                <w:sz w:val="22"/>
              </w:rPr>
              <w:t>78.55</w:t>
            </w:r>
          </w:p>
        </w:tc>
        <w:tc>
          <w:tcPr>
            <w:tcW w:w="1710" w:type="dxa"/>
            <w:gridSpan w:val="2"/>
            <w:tcBorders>
              <w:right w:val="single" w:color="auto" w:sz="4" w:space="0"/>
            </w:tcBorders>
          </w:tcPr>
          <w:p w:rsidRPr="00B1593F" w:rsidR="00A93215" w:rsidP="004707AD" w:rsidRDefault="00A93215" w14:paraId="1BE516F5" w14:textId="0292906B">
            <w:pPr>
              <w:rPr>
                <w:color w:val="000000"/>
                <w:sz w:val="22"/>
              </w:rPr>
            </w:pPr>
            <w:r w:rsidRPr="00B1593F">
              <w:rPr>
                <w:sz w:val="22"/>
              </w:rPr>
              <w:t>ALJ</w:t>
            </w:r>
            <w:r w:rsidRPr="00B1593F" w:rsidR="00414F1E">
              <w:rPr>
                <w:sz w:val="22"/>
              </w:rPr>
              <w:noBreakHyphen/>
            </w:r>
            <w:r w:rsidRPr="00B1593F">
              <w:rPr>
                <w:sz w:val="22"/>
              </w:rPr>
              <w:t>393</w:t>
            </w:r>
            <w:r w:rsidRPr="00B1593F" w:rsidR="00CD5B69">
              <w:rPr>
                <w:sz w:val="22"/>
              </w:rPr>
              <w:t xml:space="preserve"> and </w:t>
            </w:r>
            <w:r w:rsidR="008C4527">
              <w:rPr>
                <w:sz w:val="22"/>
              </w:rPr>
              <w:t>Attachment </w:t>
            </w:r>
            <w:r w:rsidRPr="00B1593F" w:rsidR="00CD5B69">
              <w:rPr>
                <w:sz w:val="22"/>
              </w:rPr>
              <w:t>3</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FC78CE" w14:paraId="3EAE6748" w14:textId="02AA8AC4">
            <w:pPr>
              <w:jc w:val="right"/>
              <w:rPr>
                <w:color w:val="000000"/>
                <w:sz w:val="22"/>
              </w:rPr>
            </w:pPr>
            <w:r w:rsidRPr="00B1593F">
              <w:rPr>
                <w:sz w:val="22"/>
              </w:rPr>
              <w:t>$3</w:t>
            </w:r>
            <w:r w:rsidRPr="00B1593F" w:rsidR="00CD5B69">
              <w:rPr>
                <w:sz w:val="22"/>
              </w:rPr>
              <w:t>5,507.99</w:t>
            </w:r>
          </w:p>
        </w:tc>
        <w:tc>
          <w:tcPr>
            <w:tcW w:w="990" w:type="dxa"/>
            <w:tcBorders>
              <w:left w:val="single" w:color="auto" w:sz="4" w:space="0"/>
            </w:tcBorders>
          </w:tcPr>
          <w:p w:rsidRPr="00B1593F" w:rsidR="00C75801" w:rsidP="004707AD" w:rsidRDefault="00620ED2" w14:paraId="0B8C0930" w14:textId="77777777">
            <w:pPr>
              <w:jc w:val="center"/>
              <w:rPr>
                <w:sz w:val="22"/>
              </w:rPr>
            </w:pPr>
            <w:r w:rsidRPr="00B1593F">
              <w:rPr>
                <w:sz w:val="22"/>
              </w:rPr>
              <w:t>22.00</w:t>
            </w:r>
          </w:p>
          <w:p w:rsidRPr="00B1593F" w:rsidR="00A93215" w:rsidP="004707AD" w:rsidRDefault="00C75801" w14:paraId="43BD0A6D" w14:textId="16492738">
            <w:pPr>
              <w:jc w:val="center"/>
              <w:rPr>
                <w:color w:val="000000"/>
                <w:sz w:val="22"/>
              </w:rPr>
            </w:pPr>
            <w:r w:rsidRPr="00B1593F">
              <w:rPr>
                <w:sz w:val="22"/>
              </w:rPr>
              <w:t>[</w:t>
            </w:r>
            <w:r w:rsidRPr="00B1593F" w:rsidR="00365B4A">
              <w:rPr>
                <w:sz w:val="22"/>
              </w:rPr>
              <w:t>13</w:t>
            </w:r>
            <w:r w:rsidRPr="00B1593F" w:rsidR="00EF13A4">
              <w:rPr>
                <w:sz w:val="22"/>
              </w:rPr>
              <w:t>]</w:t>
            </w:r>
          </w:p>
        </w:tc>
        <w:tc>
          <w:tcPr>
            <w:tcW w:w="990" w:type="dxa"/>
          </w:tcPr>
          <w:p w:rsidRPr="00B1593F" w:rsidR="00C75801" w:rsidP="00C75801" w:rsidRDefault="0027245E" w14:paraId="2EE7538A" w14:textId="77777777">
            <w:pPr>
              <w:jc w:val="right"/>
              <w:rPr>
                <w:sz w:val="22"/>
              </w:rPr>
            </w:pPr>
            <w:r w:rsidRPr="00B1593F">
              <w:rPr>
                <w:sz w:val="22"/>
              </w:rPr>
              <w:t>$375</w:t>
            </w:r>
            <w:r w:rsidRPr="00B1593F" w:rsidR="00D86FD4">
              <w:rPr>
                <w:sz w:val="22"/>
              </w:rPr>
              <w:t>.00</w:t>
            </w:r>
          </w:p>
          <w:p w:rsidRPr="00B1593F" w:rsidR="00177BA1" w:rsidP="004707AD" w:rsidRDefault="00C75801" w14:paraId="4645C633" w14:textId="7B7C95DE">
            <w:pPr>
              <w:jc w:val="center"/>
              <w:rPr>
                <w:color w:val="000000"/>
                <w:sz w:val="22"/>
              </w:rPr>
            </w:pPr>
            <w:r w:rsidRPr="00B1593F">
              <w:rPr>
                <w:sz w:val="22"/>
              </w:rPr>
              <w:t>[</w:t>
            </w:r>
            <w:r w:rsidRPr="00B1593F" w:rsidR="007E6473">
              <w:rPr>
                <w:sz w:val="22"/>
              </w:rPr>
              <w:t>5</w:t>
            </w:r>
            <w:r w:rsidRPr="00B1593F" w:rsidR="00177BA1">
              <w:rPr>
                <w:sz w:val="22"/>
              </w:rPr>
              <w:t>]</w:t>
            </w:r>
          </w:p>
        </w:tc>
        <w:tc>
          <w:tcPr>
            <w:tcW w:w="1290" w:type="dxa"/>
          </w:tcPr>
          <w:p w:rsidRPr="00B1593F" w:rsidR="00A93215" w:rsidP="004707AD" w:rsidRDefault="00620ED2" w14:paraId="7DD15AC1" w14:textId="3CF75519">
            <w:pPr>
              <w:jc w:val="right"/>
              <w:rPr>
                <w:sz w:val="22"/>
              </w:rPr>
            </w:pPr>
            <w:r w:rsidRPr="00B1593F">
              <w:rPr>
                <w:sz w:val="22"/>
              </w:rPr>
              <w:t>$8,250.00</w:t>
            </w:r>
          </w:p>
        </w:tc>
      </w:tr>
      <w:tr w:rsidRPr="00B1593F" w:rsidR="00A93215" w:rsidTr="000E3421" w14:paraId="71AC6C9A" w14:textId="77777777">
        <w:trPr>
          <w:jc w:val="center"/>
        </w:trPr>
        <w:tc>
          <w:tcPr>
            <w:tcW w:w="1705" w:type="dxa"/>
          </w:tcPr>
          <w:p w:rsidR="0086727D" w:rsidP="004707AD" w:rsidRDefault="00A93215" w14:paraId="482978A7" w14:textId="77777777">
            <w:pPr>
              <w:pStyle w:val="Default"/>
              <w:rPr>
                <w:color w:val="auto"/>
                <w:sz w:val="22"/>
              </w:rPr>
            </w:pPr>
            <w:r w:rsidRPr="00B1593F">
              <w:rPr>
                <w:color w:val="auto"/>
                <w:sz w:val="22"/>
              </w:rPr>
              <w:t xml:space="preserve">Rao </w:t>
            </w:r>
            <w:proofErr w:type="spellStart"/>
            <w:r w:rsidRPr="00B1593F">
              <w:rPr>
                <w:color w:val="auto"/>
                <w:sz w:val="22"/>
              </w:rPr>
              <w:t>Konidena</w:t>
            </w:r>
            <w:proofErr w:type="spellEnd"/>
          </w:p>
          <w:p w:rsidRPr="00B1593F" w:rsidR="00A93215" w:rsidP="004707AD" w:rsidRDefault="00A93215" w14:paraId="54D7FDDA" w14:textId="56C11402">
            <w:pPr>
              <w:pStyle w:val="Default"/>
              <w:rPr>
                <w:sz w:val="22"/>
              </w:rPr>
            </w:pPr>
            <w:r w:rsidRPr="00B1593F">
              <w:rPr>
                <w:color w:val="auto"/>
                <w:sz w:val="22"/>
              </w:rPr>
              <w:t xml:space="preserve">(Grid Reliability Expert: Energy supply and grid reliability needs) </w:t>
            </w:r>
          </w:p>
        </w:tc>
        <w:tc>
          <w:tcPr>
            <w:tcW w:w="720" w:type="dxa"/>
          </w:tcPr>
          <w:p w:rsidRPr="00B1593F" w:rsidR="00A93215" w:rsidP="004707AD" w:rsidRDefault="006F4814" w14:paraId="7D32858F" w14:textId="28E6E6E5">
            <w:pPr>
              <w:jc w:val="center"/>
              <w:rPr>
                <w:color w:val="000000"/>
                <w:sz w:val="22"/>
              </w:rPr>
            </w:pPr>
            <w:r w:rsidRPr="00B1593F">
              <w:rPr>
                <w:sz w:val="22"/>
              </w:rPr>
              <w:t>2023</w:t>
            </w:r>
          </w:p>
        </w:tc>
        <w:tc>
          <w:tcPr>
            <w:tcW w:w="810" w:type="dxa"/>
            <w:gridSpan w:val="2"/>
          </w:tcPr>
          <w:p w:rsidRPr="00B1593F" w:rsidR="00A93215" w:rsidP="004707AD" w:rsidRDefault="00CD5B69" w14:paraId="163AB856" w14:textId="09093169">
            <w:pPr>
              <w:jc w:val="center"/>
              <w:rPr>
                <w:color w:val="000000"/>
                <w:sz w:val="22"/>
              </w:rPr>
            </w:pPr>
            <w:r w:rsidRPr="00B1593F">
              <w:rPr>
                <w:sz w:val="22"/>
              </w:rPr>
              <w:t>98.9</w:t>
            </w:r>
          </w:p>
        </w:tc>
        <w:tc>
          <w:tcPr>
            <w:tcW w:w="990" w:type="dxa"/>
          </w:tcPr>
          <w:p w:rsidRPr="00B1593F" w:rsidR="00A93215" w:rsidP="004707AD" w:rsidRDefault="00CD5B69" w14:paraId="65BE789B" w14:textId="229000BC">
            <w:pPr>
              <w:jc w:val="right"/>
              <w:rPr>
                <w:color w:val="000000"/>
                <w:sz w:val="22"/>
              </w:rPr>
            </w:pPr>
            <w:r w:rsidRPr="00B1593F">
              <w:rPr>
                <w:sz w:val="22"/>
              </w:rPr>
              <w:t>$378.55</w:t>
            </w:r>
          </w:p>
        </w:tc>
        <w:tc>
          <w:tcPr>
            <w:tcW w:w="1710" w:type="dxa"/>
            <w:gridSpan w:val="2"/>
            <w:tcBorders>
              <w:right w:val="single" w:color="auto" w:sz="4" w:space="0"/>
            </w:tcBorders>
          </w:tcPr>
          <w:p w:rsidRPr="00B1593F" w:rsidR="00A93215" w:rsidP="004707AD" w:rsidRDefault="00A93215" w14:paraId="5725C972" w14:textId="600C7891">
            <w:pPr>
              <w:rPr>
                <w:color w:val="000000"/>
                <w:sz w:val="22"/>
              </w:rPr>
            </w:pPr>
            <w:r w:rsidRPr="00B1593F">
              <w:rPr>
                <w:sz w:val="22"/>
              </w:rPr>
              <w:t>ALJ</w:t>
            </w:r>
            <w:r w:rsidRPr="00B1593F" w:rsidR="00414F1E">
              <w:rPr>
                <w:sz w:val="22"/>
              </w:rPr>
              <w:noBreakHyphen/>
            </w:r>
            <w:r w:rsidRPr="00B1593F">
              <w:rPr>
                <w:sz w:val="22"/>
              </w:rPr>
              <w:t>393</w:t>
            </w:r>
            <w:r w:rsidRPr="00B1593F" w:rsidR="00CD5B69">
              <w:rPr>
                <w:sz w:val="22"/>
              </w:rPr>
              <w:t xml:space="preserve"> and </w:t>
            </w:r>
            <w:r w:rsidR="008C4527">
              <w:rPr>
                <w:sz w:val="22"/>
              </w:rPr>
              <w:t>Attachment </w:t>
            </w:r>
            <w:r w:rsidRPr="00B1593F" w:rsidR="00CD5B69">
              <w:rPr>
                <w:sz w:val="22"/>
              </w:rPr>
              <w:t>4</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9A444D" w14:paraId="5FADECE9" w14:textId="5B163EC8">
            <w:pPr>
              <w:jc w:val="right"/>
              <w:rPr>
                <w:color w:val="000000"/>
                <w:sz w:val="22"/>
              </w:rPr>
            </w:pPr>
            <w:r w:rsidRPr="00B1593F">
              <w:rPr>
                <w:sz w:val="22"/>
              </w:rPr>
              <w:t>$3</w:t>
            </w:r>
            <w:r w:rsidRPr="00B1593F" w:rsidR="00CD5B69">
              <w:rPr>
                <w:sz w:val="22"/>
              </w:rPr>
              <w:t>7,438.59</w:t>
            </w:r>
          </w:p>
        </w:tc>
        <w:tc>
          <w:tcPr>
            <w:tcW w:w="990" w:type="dxa"/>
            <w:tcBorders>
              <w:left w:val="single" w:color="auto" w:sz="4" w:space="0"/>
            </w:tcBorders>
          </w:tcPr>
          <w:p w:rsidRPr="00B1593F" w:rsidR="00C75801" w:rsidP="004707AD" w:rsidRDefault="00DC0806" w14:paraId="728A3214" w14:textId="77777777">
            <w:pPr>
              <w:jc w:val="center"/>
              <w:rPr>
                <w:sz w:val="22"/>
              </w:rPr>
            </w:pPr>
            <w:r w:rsidRPr="00B1593F">
              <w:rPr>
                <w:sz w:val="22"/>
              </w:rPr>
              <w:t>89</w:t>
            </w:r>
            <w:r w:rsidRPr="00B1593F" w:rsidR="00F807BB">
              <w:rPr>
                <w:sz w:val="22"/>
              </w:rPr>
              <w:t>.05</w:t>
            </w:r>
          </w:p>
          <w:p w:rsidRPr="00B1593F" w:rsidR="00A93215" w:rsidP="004707AD" w:rsidRDefault="00C75801" w14:paraId="2E667FF6" w14:textId="3AB01A7C">
            <w:pPr>
              <w:jc w:val="center"/>
              <w:rPr>
                <w:color w:val="000000"/>
                <w:sz w:val="22"/>
              </w:rPr>
            </w:pPr>
            <w:r w:rsidRPr="00B1593F">
              <w:rPr>
                <w:sz w:val="22"/>
              </w:rPr>
              <w:t>[</w:t>
            </w:r>
            <w:r w:rsidRPr="00B1593F" w:rsidR="00D559A7">
              <w:rPr>
                <w:sz w:val="22"/>
              </w:rPr>
              <w:t>1</w:t>
            </w:r>
            <w:r w:rsidRPr="00B1593F" w:rsidR="007F36C2">
              <w:rPr>
                <w:sz w:val="22"/>
              </w:rPr>
              <w:t>3</w:t>
            </w:r>
            <w:r w:rsidRPr="00B1593F" w:rsidR="00E773DC">
              <w:rPr>
                <w:sz w:val="22"/>
              </w:rPr>
              <w:t>]</w:t>
            </w:r>
          </w:p>
        </w:tc>
        <w:tc>
          <w:tcPr>
            <w:tcW w:w="990" w:type="dxa"/>
          </w:tcPr>
          <w:p w:rsidRPr="00B1593F" w:rsidR="00C75801" w:rsidP="00C75801" w:rsidRDefault="00BF6212" w14:paraId="1A4AD9D5" w14:textId="77777777">
            <w:pPr>
              <w:jc w:val="right"/>
              <w:rPr>
                <w:sz w:val="22"/>
              </w:rPr>
            </w:pPr>
            <w:r w:rsidRPr="00B1593F">
              <w:rPr>
                <w:sz w:val="22"/>
              </w:rPr>
              <w:t>$</w:t>
            </w:r>
            <w:r w:rsidRPr="00B1593F" w:rsidR="0027245E">
              <w:rPr>
                <w:sz w:val="22"/>
              </w:rPr>
              <w:t>375.00</w:t>
            </w:r>
          </w:p>
          <w:p w:rsidRPr="00B1593F" w:rsidR="00A93215" w:rsidP="004707AD" w:rsidRDefault="00C75801" w14:paraId="2D47C7A0" w14:textId="44938C48">
            <w:pPr>
              <w:jc w:val="center"/>
              <w:rPr>
                <w:color w:val="000000"/>
                <w:sz w:val="22"/>
              </w:rPr>
            </w:pPr>
            <w:r w:rsidRPr="00B1593F">
              <w:rPr>
                <w:sz w:val="22"/>
              </w:rPr>
              <w:t>[</w:t>
            </w:r>
            <w:r w:rsidRPr="00B1593F" w:rsidR="007E6473">
              <w:rPr>
                <w:sz w:val="22"/>
              </w:rPr>
              <w:t>5</w:t>
            </w:r>
            <w:r w:rsidRPr="00B1593F" w:rsidR="00BF6212">
              <w:rPr>
                <w:sz w:val="22"/>
              </w:rPr>
              <w:t>]</w:t>
            </w:r>
          </w:p>
        </w:tc>
        <w:tc>
          <w:tcPr>
            <w:tcW w:w="1290" w:type="dxa"/>
          </w:tcPr>
          <w:p w:rsidRPr="00B1593F" w:rsidR="00A93215" w:rsidP="004707AD" w:rsidRDefault="00DC0806" w14:paraId="35C21500" w14:textId="606F6AEC">
            <w:pPr>
              <w:jc w:val="right"/>
              <w:rPr>
                <w:sz w:val="22"/>
              </w:rPr>
            </w:pPr>
            <w:r w:rsidRPr="00B1593F">
              <w:rPr>
                <w:sz w:val="22"/>
              </w:rPr>
              <w:t>$33,393.75</w:t>
            </w:r>
          </w:p>
        </w:tc>
      </w:tr>
      <w:tr w:rsidRPr="00B1593F" w:rsidR="00A93215" w:rsidTr="000E3421" w14:paraId="41A66580" w14:textId="77777777">
        <w:trPr>
          <w:jc w:val="center"/>
        </w:trPr>
        <w:tc>
          <w:tcPr>
            <w:tcW w:w="1705" w:type="dxa"/>
          </w:tcPr>
          <w:p w:rsidR="0086727D" w:rsidP="004707AD" w:rsidRDefault="00A93215" w14:paraId="27CB7EA1" w14:textId="77777777">
            <w:pPr>
              <w:pStyle w:val="Default"/>
              <w:rPr>
                <w:color w:val="auto"/>
                <w:sz w:val="22"/>
              </w:rPr>
            </w:pPr>
            <w:r w:rsidRPr="00B1593F">
              <w:rPr>
                <w:color w:val="auto"/>
                <w:sz w:val="22"/>
              </w:rPr>
              <w:t>Samuel Miranda</w:t>
            </w:r>
          </w:p>
          <w:p w:rsidRPr="00B1593F" w:rsidR="00A93215" w:rsidP="004707AD" w:rsidRDefault="00A93215" w14:paraId="03AC1FEF" w14:textId="64EB092A">
            <w:pPr>
              <w:pStyle w:val="Default"/>
              <w:rPr>
                <w:sz w:val="22"/>
              </w:rPr>
            </w:pPr>
            <w:r w:rsidRPr="00B1593F">
              <w:rPr>
                <w:color w:val="auto"/>
                <w:sz w:val="22"/>
              </w:rPr>
              <w:t xml:space="preserve">(Nuclear Engineer:  and Costs Raised By Use of Aging Equipment) </w:t>
            </w:r>
          </w:p>
        </w:tc>
        <w:tc>
          <w:tcPr>
            <w:tcW w:w="720" w:type="dxa"/>
          </w:tcPr>
          <w:p w:rsidRPr="00B1593F" w:rsidR="00A93215" w:rsidP="004707AD" w:rsidRDefault="007C6C25" w14:paraId="7D51D1DD" w14:textId="77FD5744">
            <w:pPr>
              <w:jc w:val="center"/>
              <w:rPr>
                <w:color w:val="000000"/>
                <w:sz w:val="22"/>
              </w:rPr>
            </w:pPr>
            <w:r w:rsidRPr="00B1593F">
              <w:rPr>
                <w:sz w:val="22"/>
              </w:rPr>
              <w:t>2023</w:t>
            </w:r>
          </w:p>
        </w:tc>
        <w:tc>
          <w:tcPr>
            <w:tcW w:w="810" w:type="dxa"/>
            <w:gridSpan w:val="2"/>
          </w:tcPr>
          <w:p w:rsidRPr="00B1593F" w:rsidR="00A93215" w:rsidP="004707AD" w:rsidRDefault="007C6C25" w14:paraId="46ECF469" w14:textId="0C3C50E5">
            <w:pPr>
              <w:jc w:val="center"/>
              <w:rPr>
                <w:color w:val="000000"/>
                <w:sz w:val="22"/>
              </w:rPr>
            </w:pPr>
            <w:r w:rsidRPr="00B1593F">
              <w:rPr>
                <w:sz w:val="22"/>
              </w:rPr>
              <w:t>34</w:t>
            </w:r>
          </w:p>
        </w:tc>
        <w:tc>
          <w:tcPr>
            <w:tcW w:w="990" w:type="dxa"/>
          </w:tcPr>
          <w:p w:rsidRPr="00B1593F" w:rsidR="00A93215" w:rsidP="004707AD" w:rsidRDefault="00CD5B69" w14:paraId="0B6933FE" w14:textId="7EA04FEA">
            <w:pPr>
              <w:jc w:val="right"/>
              <w:rPr>
                <w:color w:val="000000"/>
                <w:sz w:val="22"/>
              </w:rPr>
            </w:pPr>
            <w:r w:rsidRPr="00B1593F">
              <w:rPr>
                <w:sz w:val="22"/>
              </w:rPr>
              <w:t>$378.55</w:t>
            </w:r>
          </w:p>
        </w:tc>
        <w:tc>
          <w:tcPr>
            <w:tcW w:w="1710" w:type="dxa"/>
            <w:gridSpan w:val="2"/>
            <w:tcBorders>
              <w:right w:val="single" w:color="auto" w:sz="4" w:space="0"/>
            </w:tcBorders>
          </w:tcPr>
          <w:p w:rsidRPr="00B1593F" w:rsidR="00A93215" w:rsidP="004707AD" w:rsidRDefault="00A93215" w14:paraId="5DFC5490" w14:textId="42E1A965">
            <w:pPr>
              <w:rPr>
                <w:color w:val="000000"/>
                <w:sz w:val="22"/>
              </w:rPr>
            </w:pPr>
            <w:r w:rsidRPr="00B1593F">
              <w:rPr>
                <w:sz w:val="22"/>
              </w:rPr>
              <w:t>ALJ</w:t>
            </w:r>
            <w:r w:rsidRPr="00B1593F" w:rsidR="00414F1E">
              <w:rPr>
                <w:sz w:val="22"/>
              </w:rPr>
              <w:noBreakHyphen/>
            </w:r>
            <w:r w:rsidRPr="00B1593F">
              <w:rPr>
                <w:sz w:val="22"/>
              </w:rPr>
              <w:t>393</w:t>
            </w:r>
            <w:r w:rsidRPr="00B1593F" w:rsidR="001D4DA0">
              <w:rPr>
                <w:sz w:val="22"/>
              </w:rPr>
              <w:t xml:space="preserve"> </w:t>
            </w:r>
            <w:r w:rsidRPr="00B1593F" w:rsidR="00CD5B69">
              <w:rPr>
                <w:sz w:val="22"/>
              </w:rPr>
              <w:t xml:space="preserve">and </w:t>
            </w:r>
            <w:r w:rsidR="008C4527">
              <w:rPr>
                <w:sz w:val="22"/>
              </w:rPr>
              <w:t>Attachment </w:t>
            </w:r>
            <w:r w:rsidRPr="00B1593F" w:rsidR="00CD5B69">
              <w:rPr>
                <w:sz w:val="22"/>
              </w:rPr>
              <w:t>5</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041FEE" w14:paraId="3445087B" w14:textId="47A3859D">
            <w:pPr>
              <w:jc w:val="right"/>
              <w:rPr>
                <w:color w:val="000000"/>
                <w:sz w:val="22"/>
              </w:rPr>
            </w:pPr>
            <w:r w:rsidRPr="00B1593F">
              <w:rPr>
                <w:sz w:val="22"/>
              </w:rPr>
              <w:t>$</w:t>
            </w:r>
            <w:r w:rsidRPr="00B1593F" w:rsidR="00CD5B69">
              <w:rPr>
                <w:sz w:val="22"/>
              </w:rPr>
              <w:t>12,870.70</w:t>
            </w:r>
          </w:p>
        </w:tc>
        <w:tc>
          <w:tcPr>
            <w:tcW w:w="990" w:type="dxa"/>
            <w:tcBorders>
              <w:left w:val="single" w:color="auto" w:sz="4" w:space="0"/>
            </w:tcBorders>
          </w:tcPr>
          <w:p w:rsidRPr="00B1593F" w:rsidR="00C75801" w:rsidP="004707AD" w:rsidRDefault="00E65A51" w14:paraId="2F330B2E" w14:textId="77777777">
            <w:pPr>
              <w:jc w:val="center"/>
              <w:rPr>
                <w:sz w:val="22"/>
              </w:rPr>
            </w:pPr>
            <w:r w:rsidRPr="00B1593F">
              <w:rPr>
                <w:sz w:val="22"/>
              </w:rPr>
              <w:t>6.</w:t>
            </w:r>
            <w:r w:rsidRPr="00B1593F" w:rsidR="00620ED2">
              <w:rPr>
                <w:sz w:val="22"/>
              </w:rPr>
              <w:t>80</w:t>
            </w:r>
          </w:p>
          <w:p w:rsidRPr="00B1593F" w:rsidR="00A93215" w:rsidP="004707AD" w:rsidRDefault="00C75801" w14:paraId="57632D4D" w14:textId="5440B90E">
            <w:pPr>
              <w:jc w:val="center"/>
              <w:rPr>
                <w:color w:val="000000"/>
                <w:sz w:val="22"/>
              </w:rPr>
            </w:pPr>
            <w:r w:rsidRPr="00B1593F">
              <w:rPr>
                <w:sz w:val="22"/>
              </w:rPr>
              <w:t>[</w:t>
            </w:r>
            <w:r w:rsidRPr="00B1593F" w:rsidR="00DC0806">
              <w:rPr>
                <w:sz w:val="22"/>
              </w:rPr>
              <w:t>13</w:t>
            </w:r>
            <w:r w:rsidRPr="00B1593F" w:rsidR="00AB7AC3">
              <w:rPr>
                <w:sz w:val="22"/>
              </w:rPr>
              <w:t>]</w:t>
            </w:r>
          </w:p>
        </w:tc>
        <w:tc>
          <w:tcPr>
            <w:tcW w:w="990" w:type="dxa"/>
          </w:tcPr>
          <w:p w:rsidRPr="00B1593F" w:rsidR="00C75801" w:rsidP="00C75801" w:rsidRDefault="0027245E" w14:paraId="1D4CA825" w14:textId="77777777">
            <w:pPr>
              <w:jc w:val="right"/>
              <w:rPr>
                <w:sz w:val="22"/>
              </w:rPr>
            </w:pPr>
            <w:r w:rsidRPr="00B1593F">
              <w:rPr>
                <w:sz w:val="22"/>
              </w:rPr>
              <w:t>$375.00</w:t>
            </w:r>
          </w:p>
          <w:p w:rsidRPr="00B1593F" w:rsidR="00A93215" w:rsidP="004707AD" w:rsidRDefault="00C75801" w14:paraId="12CDBBEA" w14:textId="20DB4B31">
            <w:pPr>
              <w:jc w:val="center"/>
              <w:rPr>
                <w:color w:val="000000"/>
                <w:sz w:val="22"/>
              </w:rPr>
            </w:pPr>
            <w:r w:rsidRPr="00B1593F">
              <w:rPr>
                <w:sz w:val="22"/>
              </w:rPr>
              <w:t>[</w:t>
            </w:r>
            <w:r w:rsidRPr="00B1593F" w:rsidR="007E6473">
              <w:rPr>
                <w:sz w:val="22"/>
              </w:rPr>
              <w:t>5</w:t>
            </w:r>
            <w:r w:rsidRPr="00B1593F" w:rsidR="003D40A5">
              <w:rPr>
                <w:sz w:val="22"/>
              </w:rPr>
              <w:t>]</w:t>
            </w:r>
          </w:p>
        </w:tc>
        <w:tc>
          <w:tcPr>
            <w:tcW w:w="1290" w:type="dxa"/>
          </w:tcPr>
          <w:p w:rsidRPr="00B1593F" w:rsidR="00A93215" w:rsidP="004707AD" w:rsidRDefault="00620ED2" w14:paraId="79AECAC8" w14:textId="55E755CD">
            <w:pPr>
              <w:jc w:val="right"/>
              <w:rPr>
                <w:sz w:val="22"/>
              </w:rPr>
            </w:pPr>
            <w:r w:rsidRPr="00B1593F">
              <w:rPr>
                <w:sz w:val="22"/>
              </w:rPr>
              <w:t>$2,550.00</w:t>
            </w:r>
          </w:p>
        </w:tc>
      </w:tr>
      <w:tr w:rsidRPr="00B1593F" w:rsidR="00A93215" w:rsidTr="000E3421" w14:paraId="388EBBDF" w14:textId="77777777">
        <w:trPr>
          <w:jc w:val="center"/>
        </w:trPr>
        <w:tc>
          <w:tcPr>
            <w:tcW w:w="1705" w:type="dxa"/>
          </w:tcPr>
          <w:p w:rsidR="0007187B" w:rsidP="004707AD" w:rsidRDefault="00A93215" w14:paraId="3DD5EFF1" w14:textId="77777777">
            <w:pPr>
              <w:pStyle w:val="Default"/>
              <w:rPr>
                <w:color w:val="auto"/>
                <w:sz w:val="22"/>
              </w:rPr>
            </w:pPr>
            <w:r w:rsidRPr="00B1593F">
              <w:rPr>
                <w:color w:val="auto"/>
                <w:sz w:val="22"/>
              </w:rPr>
              <w:t>Mark Cooper</w:t>
            </w:r>
          </w:p>
          <w:p w:rsidRPr="00B1593F" w:rsidR="00A93215" w:rsidP="004707AD" w:rsidRDefault="00A93215" w14:paraId="46294E93" w14:textId="1E5F01D4">
            <w:pPr>
              <w:pStyle w:val="Default"/>
              <w:rPr>
                <w:sz w:val="22"/>
              </w:rPr>
            </w:pPr>
            <w:r w:rsidRPr="00B1593F">
              <w:rPr>
                <w:color w:val="auto"/>
                <w:sz w:val="22"/>
              </w:rPr>
              <w:t xml:space="preserve">(Utility Economics Expert: Costs of nuclear compared to renewables, distribution differences that make renewables more reliable </w:t>
            </w:r>
          </w:p>
        </w:tc>
        <w:tc>
          <w:tcPr>
            <w:tcW w:w="720" w:type="dxa"/>
          </w:tcPr>
          <w:p w:rsidRPr="00B1593F" w:rsidR="00A93215" w:rsidP="004707AD" w:rsidRDefault="00C355DB" w14:paraId="39B82A21" w14:textId="73397CA1">
            <w:pPr>
              <w:jc w:val="center"/>
              <w:rPr>
                <w:color w:val="000000"/>
                <w:sz w:val="22"/>
              </w:rPr>
            </w:pPr>
            <w:r w:rsidRPr="00B1593F">
              <w:rPr>
                <w:sz w:val="22"/>
              </w:rPr>
              <w:t>2023</w:t>
            </w:r>
          </w:p>
        </w:tc>
        <w:tc>
          <w:tcPr>
            <w:tcW w:w="810" w:type="dxa"/>
            <w:gridSpan w:val="2"/>
          </w:tcPr>
          <w:p w:rsidRPr="00B1593F" w:rsidR="00A93215" w:rsidP="004707AD" w:rsidRDefault="00C355DB" w14:paraId="69350DD3" w14:textId="71F8D500">
            <w:pPr>
              <w:jc w:val="center"/>
              <w:rPr>
                <w:color w:val="000000"/>
                <w:sz w:val="22"/>
              </w:rPr>
            </w:pPr>
            <w:r w:rsidRPr="00B1593F">
              <w:rPr>
                <w:sz w:val="22"/>
              </w:rPr>
              <w:t>121.5</w:t>
            </w:r>
          </w:p>
        </w:tc>
        <w:tc>
          <w:tcPr>
            <w:tcW w:w="990" w:type="dxa"/>
          </w:tcPr>
          <w:p w:rsidRPr="00B1593F" w:rsidR="00A93215" w:rsidP="004707AD" w:rsidRDefault="00A93215" w14:paraId="33604FB0" w14:textId="40D82FF2">
            <w:pPr>
              <w:jc w:val="right"/>
              <w:rPr>
                <w:color w:val="000000"/>
                <w:sz w:val="22"/>
              </w:rPr>
            </w:pPr>
            <w:r w:rsidRPr="00B1593F">
              <w:rPr>
                <w:sz w:val="22"/>
              </w:rPr>
              <w:t>$</w:t>
            </w:r>
            <w:r w:rsidRPr="00B1593F" w:rsidR="00CD5B69">
              <w:rPr>
                <w:sz w:val="22"/>
              </w:rPr>
              <w:t>378.55</w:t>
            </w:r>
          </w:p>
        </w:tc>
        <w:tc>
          <w:tcPr>
            <w:tcW w:w="1710" w:type="dxa"/>
            <w:gridSpan w:val="2"/>
            <w:tcBorders>
              <w:right w:val="single" w:color="auto" w:sz="4" w:space="0"/>
            </w:tcBorders>
          </w:tcPr>
          <w:p w:rsidRPr="00B1593F" w:rsidR="00A93215" w:rsidP="004707AD" w:rsidRDefault="00A93215" w14:paraId="10DDEC55" w14:textId="51165F86">
            <w:pPr>
              <w:rPr>
                <w:color w:val="000000"/>
                <w:sz w:val="22"/>
              </w:rPr>
            </w:pPr>
            <w:r w:rsidRPr="00B1593F">
              <w:rPr>
                <w:sz w:val="22"/>
              </w:rPr>
              <w:t>ALJ</w:t>
            </w:r>
            <w:r w:rsidRPr="00B1593F" w:rsidR="00414F1E">
              <w:rPr>
                <w:sz w:val="22"/>
              </w:rPr>
              <w:noBreakHyphen/>
            </w:r>
            <w:r w:rsidRPr="00B1593F">
              <w:rPr>
                <w:sz w:val="22"/>
              </w:rPr>
              <w:t>393</w:t>
            </w:r>
            <w:r w:rsidRPr="00B1593F" w:rsidR="00CD5B69">
              <w:rPr>
                <w:sz w:val="22"/>
              </w:rPr>
              <w:t xml:space="preserve"> and </w:t>
            </w:r>
            <w:r w:rsidR="008C4527">
              <w:rPr>
                <w:sz w:val="22"/>
              </w:rPr>
              <w:t>Attachment </w:t>
            </w:r>
            <w:r w:rsidRPr="00B1593F" w:rsidR="00CD5B69">
              <w:rPr>
                <w:sz w:val="22"/>
              </w:rPr>
              <w:t>6</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C355DB" w14:paraId="2CC020BE" w14:textId="44C20989">
            <w:pPr>
              <w:jc w:val="right"/>
              <w:rPr>
                <w:color w:val="000000"/>
                <w:sz w:val="22"/>
              </w:rPr>
            </w:pPr>
            <w:r w:rsidRPr="00B1593F">
              <w:rPr>
                <w:sz w:val="22"/>
              </w:rPr>
              <w:t>$</w:t>
            </w:r>
            <w:r w:rsidRPr="00B1593F" w:rsidR="00CD5B69">
              <w:rPr>
                <w:sz w:val="22"/>
              </w:rPr>
              <w:t>45,993.83</w:t>
            </w:r>
          </w:p>
        </w:tc>
        <w:tc>
          <w:tcPr>
            <w:tcW w:w="990" w:type="dxa"/>
            <w:tcBorders>
              <w:left w:val="single" w:color="auto" w:sz="4" w:space="0"/>
            </w:tcBorders>
          </w:tcPr>
          <w:p w:rsidRPr="00B1593F" w:rsidR="00C75801" w:rsidP="004707AD" w:rsidRDefault="00750F3C" w14:paraId="135D4E28" w14:textId="77777777">
            <w:pPr>
              <w:jc w:val="center"/>
              <w:rPr>
                <w:sz w:val="22"/>
              </w:rPr>
            </w:pPr>
            <w:r w:rsidRPr="00B1593F">
              <w:rPr>
                <w:sz w:val="22"/>
              </w:rPr>
              <w:t>24.</w:t>
            </w:r>
            <w:r w:rsidRPr="00B1593F" w:rsidR="00620ED2">
              <w:rPr>
                <w:sz w:val="22"/>
              </w:rPr>
              <w:t>30</w:t>
            </w:r>
          </w:p>
          <w:p w:rsidRPr="00B1593F" w:rsidR="00A93215" w:rsidP="004707AD" w:rsidRDefault="00C75801" w14:paraId="61B4E4C6" w14:textId="7D8C11BF">
            <w:pPr>
              <w:jc w:val="center"/>
              <w:rPr>
                <w:color w:val="000000"/>
                <w:sz w:val="22"/>
              </w:rPr>
            </w:pPr>
            <w:r w:rsidRPr="00B1593F">
              <w:rPr>
                <w:sz w:val="22"/>
              </w:rPr>
              <w:t>[</w:t>
            </w:r>
            <w:r w:rsidRPr="00B1593F" w:rsidR="004E7F6B">
              <w:rPr>
                <w:sz w:val="22"/>
              </w:rPr>
              <w:t>13</w:t>
            </w:r>
            <w:r w:rsidRPr="00B1593F" w:rsidR="00062207">
              <w:rPr>
                <w:sz w:val="22"/>
              </w:rPr>
              <w:t>]</w:t>
            </w:r>
          </w:p>
        </w:tc>
        <w:tc>
          <w:tcPr>
            <w:tcW w:w="990" w:type="dxa"/>
          </w:tcPr>
          <w:p w:rsidRPr="00B1593F" w:rsidR="00C75801" w:rsidP="00C75801" w:rsidRDefault="0027245E" w14:paraId="4DF0163B" w14:textId="77777777">
            <w:pPr>
              <w:jc w:val="right"/>
              <w:rPr>
                <w:sz w:val="22"/>
              </w:rPr>
            </w:pPr>
            <w:r w:rsidRPr="00B1593F">
              <w:rPr>
                <w:sz w:val="22"/>
              </w:rPr>
              <w:t>$375.00</w:t>
            </w:r>
          </w:p>
          <w:p w:rsidRPr="00B1593F" w:rsidR="00A93215" w:rsidP="004707AD" w:rsidRDefault="00C75801" w14:paraId="73B97244" w14:textId="0E91AE01">
            <w:pPr>
              <w:jc w:val="center"/>
              <w:rPr>
                <w:color w:val="000000"/>
                <w:sz w:val="22"/>
              </w:rPr>
            </w:pPr>
            <w:r w:rsidRPr="00B1593F">
              <w:rPr>
                <w:sz w:val="22"/>
              </w:rPr>
              <w:t>[</w:t>
            </w:r>
            <w:r w:rsidRPr="00B1593F" w:rsidR="007E6473">
              <w:rPr>
                <w:sz w:val="22"/>
              </w:rPr>
              <w:t>5</w:t>
            </w:r>
            <w:r w:rsidRPr="00B1593F" w:rsidR="003D40A5">
              <w:rPr>
                <w:sz w:val="22"/>
              </w:rPr>
              <w:t>]</w:t>
            </w:r>
          </w:p>
        </w:tc>
        <w:tc>
          <w:tcPr>
            <w:tcW w:w="1290" w:type="dxa"/>
          </w:tcPr>
          <w:p w:rsidRPr="00B1593F" w:rsidR="00A93215" w:rsidP="004707AD" w:rsidRDefault="00620ED2" w14:paraId="2C61A1F3" w14:textId="7CE59544">
            <w:pPr>
              <w:jc w:val="right"/>
              <w:rPr>
                <w:sz w:val="22"/>
              </w:rPr>
            </w:pPr>
            <w:r w:rsidRPr="00B1593F">
              <w:rPr>
                <w:sz w:val="22"/>
              </w:rPr>
              <w:t>$9,112.50</w:t>
            </w:r>
          </w:p>
        </w:tc>
      </w:tr>
      <w:tr w:rsidRPr="00B1593F" w:rsidR="00A93215" w:rsidTr="000E3421" w14:paraId="7D415D00" w14:textId="77777777">
        <w:trPr>
          <w:jc w:val="center"/>
        </w:trPr>
        <w:tc>
          <w:tcPr>
            <w:tcW w:w="1705" w:type="dxa"/>
          </w:tcPr>
          <w:p w:rsidRPr="00B1593F" w:rsidR="00A93215" w:rsidP="004707AD" w:rsidRDefault="00414F1E" w14:paraId="247C496B" w14:textId="1C1140CD">
            <w:pPr>
              <w:rPr>
                <w:sz w:val="22"/>
              </w:rPr>
            </w:pPr>
            <w:r w:rsidRPr="00B1593F">
              <w:rPr>
                <w:sz w:val="22"/>
              </w:rPr>
              <w:lastRenderedPageBreak/>
              <w:t>Dr. </w:t>
            </w:r>
            <w:r w:rsidRPr="00B1593F" w:rsidR="00A93215">
              <w:rPr>
                <w:sz w:val="22"/>
              </w:rPr>
              <w:t xml:space="preserve">George Peter Bird </w:t>
            </w:r>
          </w:p>
          <w:p w:rsidRPr="00B1593F" w:rsidR="00A93215" w:rsidP="004707AD" w:rsidRDefault="00A93215" w14:paraId="7445A3B5" w14:textId="6431EB26">
            <w:pPr>
              <w:rPr>
                <w:color w:val="000000"/>
                <w:sz w:val="22"/>
              </w:rPr>
            </w:pPr>
            <w:r w:rsidRPr="00B1593F">
              <w:rPr>
                <w:sz w:val="22"/>
              </w:rPr>
              <w:t>[Seismolog</w:t>
            </w:r>
            <w:r w:rsidRPr="00B1593F" w:rsidR="006B3258">
              <w:rPr>
                <w:sz w:val="22"/>
              </w:rPr>
              <w:t>y</w:t>
            </w:r>
            <w:r w:rsidRPr="00B1593F" w:rsidR="00F35F4E">
              <w:rPr>
                <w:sz w:val="22"/>
              </w:rPr>
              <w:t>]</w:t>
            </w:r>
            <w:r w:rsidRPr="00B1593F">
              <w:rPr>
                <w:sz w:val="22"/>
              </w:rPr>
              <w:t xml:space="preserve"> </w:t>
            </w:r>
          </w:p>
        </w:tc>
        <w:tc>
          <w:tcPr>
            <w:tcW w:w="720" w:type="dxa"/>
          </w:tcPr>
          <w:p w:rsidRPr="00B1593F" w:rsidR="00A93215" w:rsidP="004707AD" w:rsidRDefault="002B2569" w14:paraId="2EA65A7B" w14:textId="3BA11FD0">
            <w:pPr>
              <w:jc w:val="center"/>
              <w:rPr>
                <w:color w:val="000000"/>
                <w:sz w:val="22"/>
              </w:rPr>
            </w:pPr>
            <w:r w:rsidRPr="00B1593F">
              <w:rPr>
                <w:sz w:val="22"/>
              </w:rPr>
              <w:t>2023</w:t>
            </w:r>
          </w:p>
        </w:tc>
        <w:tc>
          <w:tcPr>
            <w:tcW w:w="810" w:type="dxa"/>
            <w:gridSpan w:val="2"/>
          </w:tcPr>
          <w:p w:rsidRPr="00B1593F" w:rsidR="00A93215" w:rsidP="004707AD" w:rsidRDefault="002B2569" w14:paraId="3EE9E099" w14:textId="5551A2CB">
            <w:pPr>
              <w:jc w:val="center"/>
              <w:rPr>
                <w:color w:val="000000"/>
                <w:sz w:val="22"/>
              </w:rPr>
            </w:pPr>
            <w:r w:rsidRPr="00B1593F">
              <w:rPr>
                <w:sz w:val="22"/>
              </w:rPr>
              <w:t>3</w:t>
            </w:r>
            <w:r w:rsidRPr="00B1593F" w:rsidR="00CD5B69">
              <w:rPr>
                <w:sz w:val="22"/>
              </w:rPr>
              <w:t>0.4</w:t>
            </w:r>
          </w:p>
        </w:tc>
        <w:tc>
          <w:tcPr>
            <w:tcW w:w="990" w:type="dxa"/>
          </w:tcPr>
          <w:p w:rsidRPr="00B1593F" w:rsidR="00A93215" w:rsidP="004707AD" w:rsidRDefault="00A93215" w14:paraId="2D5A251A" w14:textId="0351267F">
            <w:pPr>
              <w:jc w:val="right"/>
              <w:rPr>
                <w:color w:val="000000"/>
                <w:sz w:val="22"/>
              </w:rPr>
            </w:pPr>
            <w:r w:rsidRPr="00B1593F">
              <w:rPr>
                <w:sz w:val="22"/>
              </w:rPr>
              <w:t>$</w:t>
            </w:r>
            <w:r w:rsidRPr="00B1593F" w:rsidR="00CD5B69">
              <w:rPr>
                <w:sz w:val="22"/>
              </w:rPr>
              <w:t>378.55</w:t>
            </w:r>
          </w:p>
        </w:tc>
        <w:tc>
          <w:tcPr>
            <w:tcW w:w="1710" w:type="dxa"/>
            <w:gridSpan w:val="2"/>
            <w:tcBorders>
              <w:right w:val="single" w:color="auto" w:sz="4" w:space="0"/>
            </w:tcBorders>
          </w:tcPr>
          <w:p w:rsidRPr="00B1593F" w:rsidR="00A93215" w:rsidP="004707AD" w:rsidRDefault="00A93215" w14:paraId="764E0FEA" w14:textId="6A7D7D35">
            <w:pPr>
              <w:rPr>
                <w:color w:val="000000"/>
                <w:sz w:val="22"/>
              </w:rPr>
            </w:pPr>
            <w:r w:rsidRPr="00B1593F">
              <w:rPr>
                <w:sz w:val="22"/>
              </w:rPr>
              <w:t>ALJ</w:t>
            </w:r>
            <w:r w:rsidRPr="00B1593F" w:rsidR="00414F1E">
              <w:rPr>
                <w:sz w:val="22"/>
              </w:rPr>
              <w:noBreakHyphen/>
            </w:r>
            <w:r w:rsidRPr="00B1593F">
              <w:rPr>
                <w:sz w:val="22"/>
              </w:rPr>
              <w:t>393</w:t>
            </w:r>
            <w:r w:rsidRPr="00B1593F" w:rsidR="00CD5B69">
              <w:rPr>
                <w:sz w:val="22"/>
              </w:rPr>
              <w:t xml:space="preserve"> and </w:t>
            </w:r>
            <w:r w:rsidR="008C4527">
              <w:rPr>
                <w:sz w:val="22"/>
              </w:rPr>
              <w:t>Attachment </w:t>
            </w:r>
            <w:r w:rsidRPr="00B1593F" w:rsidR="00CD5B69">
              <w:rPr>
                <w:sz w:val="22"/>
              </w:rPr>
              <w:t>7</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2B2569" w14:paraId="2BC56A10" w14:textId="14DACF0F">
            <w:pPr>
              <w:jc w:val="right"/>
              <w:rPr>
                <w:color w:val="000000"/>
                <w:sz w:val="22"/>
              </w:rPr>
            </w:pPr>
            <w:r w:rsidRPr="00B1593F">
              <w:rPr>
                <w:sz w:val="22"/>
              </w:rPr>
              <w:t>$</w:t>
            </w:r>
            <w:r w:rsidRPr="00B1593F" w:rsidR="00CD5B69">
              <w:rPr>
                <w:sz w:val="22"/>
              </w:rPr>
              <w:t>11,507.92</w:t>
            </w:r>
          </w:p>
        </w:tc>
        <w:tc>
          <w:tcPr>
            <w:tcW w:w="990" w:type="dxa"/>
            <w:tcBorders>
              <w:left w:val="single" w:color="auto" w:sz="4" w:space="0"/>
            </w:tcBorders>
          </w:tcPr>
          <w:p w:rsidRPr="00B1593F" w:rsidR="00C75801" w:rsidP="004707AD" w:rsidRDefault="00995917" w14:paraId="26E29CE9" w14:textId="77777777">
            <w:pPr>
              <w:jc w:val="center"/>
              <w:rPr>
                <w:sz w:val="22"/>
              </w:rPr>
            </w:pPr>
            <w:r w:rsidRPr="00B1593F">
              <w:rPr>
                <w:sz w:val="22"/>
              </w:rPr>
              <w:t>6.1</w:t>
            </w:r>
            <w:r w:rsidRPr="00B1593F" w:rsidR="00620ED2">
              <w:rPr>
                <w:sz w:val="22"/>
              </w:rPr>
              <w:t>0</w:t>
            </w:r>
          </w:p>
          <w:p w:rsidRPr="00B1593F" w:rsidR="00A93215" w:rsidP="004707AD" w:rsidRDefault="00C75801" w14:paraId="4F82AA6C" w14:textId="5EAA4DCA">
            <w:pPr>
              <w:jc w:val="center"/>
              <w:rPr>
                <w:color w:val="000000"/>
                <w:sz w:val="22"/>
              </w:rPr>
            </w:pPr>
            <w:r w:rsidRPr="00B1593F">
              <w:rPr>
                <w:sz w:val="22"/>
              </w:rPr>
              <w:t>[</w:t>
            </w:r>
            <w:r w:rsidRPr="00B1593F" w:rsidR="00DF5ABA">
              <w:rPr>
                <w:sz w:val="22"/>
              </w:rPr>
              <w:t>13</w:t>
            </w:r>
            <w:r w:rsidRPr="00B1593F" w:rsidR="00DF2F9F">
              <w:rPr>
                <w:sz w:val="22"/>
              </w:rPr>
              <w:t>]</w:t>
            </w:r>
          </w:p>
        </w:tc>
        <w:tc>
          <w:tcPr>
            <w:tcW w:w="990" w:type="dxa"/>
          </w:tcPr>
          <w:p w:rsidRPr="00B1593F" w:rsidR="00C75801" w:rsidP="00C75801" w:rsidRDefault="0062435E" w14:paraId="65DCE6DB" w14:textId="77777777">
            <w:pPr>
              <w:jc w:val="right"/>
              <w:rPr>
                <w:sz w:val="22"/>
              </w:rPr>
            </w:pPr>
            <w:r w:rsidRPr="00B1593F">
              <w:rPr>
                <w:sz w:val="22"/>
              </w:rPr>
              <w:t>$</w:t>
            </w:r>
            <w:r w:rsidRPr="00B1593F" w:rsidR="009540C7">
              <w:rPr>
                <w:sz w:val="22"/>
              </w:rPr>
              <w:t>120</w:t>
            </w:r>
            <w:r w:rsidRPr="00B1593F">
              <w:rPr>
                <w:sz w:val="22"/>
              </w:rPr>
              <w:t>.00</w:t>
            </w:r>
          </w:p>
          <w:p w:rsidRPr="00B1593F" w:rsidR="00A93215" w:rsidP="004707AD" w:rsidRDefault="00C75801" w14:paraId="62D0DD6E" w14:textId="66914024">
            <w:pPr>
              <w:jc w:val="center"/>
              <w:rPr>
                <w:color w:val="000000"/>
                <w:sz w:val="22"/>
              </w:rPr>
            </w:pPr>
            <w:r w:rsidRPr="00B1593F">
              <w:rPr>
                <w:sz w:val="22"/>
              </w:rPr>
              <w:t>[</w:t>
            </w:r>
            <w:r w:rsidRPr="00B1593F" w:rsidR="007E6473">
              <w:rPr>
                <w:sz w:val="22"/>
              </w:rPr>
              <w:t>6</w:t>
            </w:r>
            <w:r w:rsidRPr="00B1593F" w:rsidR="003D40A5">
              <w:rPr>
                <w:sz w:val="22"/>
              </w:rPr>
              <w:t>]</w:t>
            </w:r>
          </w:p>
        </w:tc>
        <w:tc>
          <w:tcPr>
            <w:tcW w:w="1290" w:type="dxa"/>
          </w:tcPr>
          <w:p w:rsidRPr="00B1593F" w:rsidR="00A93215" w:rsidP="004707AD" w:rsidRDefault="00C86D6C" w14:paraId="01CBA9E5" w14:textId="0AA40F00">
            <w:pPr>
              <w:jc w:val="right"/>
              <w:rPr>
                <w:sz w:val="22"/>
              </w:rPr>
            </w:pPr>
            <w:r w:rsidRPr="00B1593F">
              <w:rPr>
                <w:sz w:val="22"/>
              </w:rPr>
              <w:t>$</w:t>
            </w:r>
            <w:r w:rsidRPr="00B1593F" w:rsidR="00995917">
              <w:rPr>
                <w:sz w:val="22"/>
              </w:rPr>
              <w:t>73</w:t>
            </w:r>
            <w:r w:rsidRPr="00B1593F" w:rsidR="00620ED2">
              <w:rPr>
                <w:sz w:val="22"/>
              </w:rPr>
              <w:t>2</w:t>
            </w:r>
            <w:r w:rsidRPr="00B1593F" w:rsidR="00385EC2">
              <w:rPr>
                <w:sz w:val="22"/>
              </w:rPr>
              <w:t>.00</w:t>
            </w:r>
          </w:p>
        </w:tc>
      </w:tr>
      <w:tr w:rsidRPr="00B1593F" w:rsidR="00A93215" w:rsidTr="000E3421" w14:paraId="4C67962D" w14:textId="77777777">
        <w:trPr>
          <w:jc w:val="center"/>
        </w:trPr>
        <w:tc>
          <w:tcPr>
            <w:tcW w:w="1705" w:type="dxa"/>
          </w:tcPr>
          <w:p w:rsidRPr="00B1593F" w:rsidR="00A93215" w:rsidP="004707AD" w:rsidRDefault="00A93215" w14:paraId="55A8C67C" w14:textId="77777777">
            <w:pPr>
              <w:rPr>
                <w:sz w:val="22"/>
              </w:rPr>
            </w:pPr>
            <w:r w:rsidRPr="00B1593F">
              <w:rPr>
                <w:sz w:val="22"/>
              </w:rPr>
              <w:t xml:space="preserve">Diane Curran </w:t>
            </w:r>
          </w:p>
          <w:p w:rsidRPr="00B1593F" w:rsidR="00A93215" w:rsidP="004707AD" w:rsidRDefault="00A93215" w14:paraId="24CEC4DF" w14:textId="6DF0E109">
            <w:pPr>
              <w:rPr>
                <w:color w:val="000000"/>
                <w:sz w:val="22"/>
              </w:rPr>
            </w:pPr>
            <w:r w:rsidRPr="00B1593F">
              <w:rPr>
                <w:sz w:val="22"/>
              </w:rPr>
              <w:t xml:space="preserve">[Compliance with Federal NRC Regulatory Process With Respect to Costs] </w:t>
            </w:r>
          </w:p>
        </w:tc>
        <w:tc>
          <w:tcPr>
            <w:tcW w:w="720" w:type="dxa"/>
          </w:tcPr>
          <w:p w:rsidRPr="00B1593F" w:rsidR="00A93215" w:rsidP="004707AD" w:rsidRDefault="001D4DA0" w14:paraId="2B636166" w14:textId="52533227">
            <w:pPr>
              <w:jc w:val="center"/>
              <w:rPr>
                <w:color w:val="000000"/>
                <w:sz w:val="22"/>
              </w:rPr>
            </w:pPr>
            <w:r w:rsidRPr="00B1593F">
              <w:rPr>
                <w:sz w:val="22"/>
              </w:rPr>
              <w:t>2023</w:t>
            </w:r>
          </w:p>
        </w:tc>
        <w:tc>
          <w:tcPr>
            <w:tcW w:w="810" w:type="dxa"/>
            <w:gridSpan w:val="2"/>
          </w:tcPr>
          <w:p w:rsidRPr="00B1593F" w:rsidR="00A93215" w:rsidP="004707AD" w:rsidRDefault="001D4DA0" w14:paraId="1E9C5D59" w14:textId="7B1DF2F2">
            <w:pPr>
              <w:jc w:val="center"/>
              <w:rPr>
                <w:color w:val="000000"/>
                <w:sz w:val="22"/>
              </w:rPr>
            </w:pPr>
            <w:r w:rsidRPr="00B1593F">
              <w:rPr>
                <w:sz w:val="22"/>
              </w:rPr>
              <w:t>2.5</w:t>
            </w:r>
          </w:p>
        </w:tc>
        <w:tc>
          <w:tcPr>
            <w:tcW w:w="990" w:type="dxa"/>
          </w:tcPr>
          <w:p w:rsidRPr="00B1593F" w:rsidR="00A93215" w:rsidP="004707AD" w:rsidRDefault="00CD5B69" w14:paraId="6FB5EA42" w14:textId="5DC49681">
            <w:pPr>
              <w:jc w:val="right"/>
              <w:rPr>
                <w:color w:val="000000"/>
                <w:sz w:val="22"/>
              </w:rPr>
            </w:pPr>
            <w:r w:rsidRPr="00B1593F">
              <w:rPr>
                <w:sz w:val="22"/>
              </w:rPr>
              <w:t>$378.55</w:t>
            </w:r>
          </w:p>
        </w:tc>
        <w:tc>
          <w:tcPr>
            <w:tcW w:w="1710" w:type="dxa"/>
            <w:gridSpan w:val="2"/>
            <w:tcBorders>
              <w:right w:val="single" w:color="auto" w:sz="4" w:space="0"/>
            </w:tcBorders>
          </w:tcPr>
          <w:p w:rsidRPr="00B1593F" w:rsidR="00A93215" w:rsidP="004707AD" w:rsidRDefault="00A93215" w14:paraId="30E8D865" w14:textId="11A393F0">
            <w:pPr>
              <w:rPr>
                <w:color w:val="000000"/>
                <w:sz w:val="22"/>
              </w:rPr>
            </w:pPr>
            <w:r w:rsidRPr="00B1593F">
              <w:rPr>
                <w:sz w:val="22"/>
              </w:rPr>
              <w:t>ALJ</w:t>
            </w:r>
            <w:r w:rsidRPr="00B1593F" w:rsidR="00414F1E">
              <w:rPr>
                <w:sz w:val="22"/>
              </w:rPr>
              <w:noBreakHyphen/>
            </w:r>
            <w:r w:rsidRPr="00B1593F">
              <w:rPr>
                <w:sz w:val="22"/>
              </w:rPr>
              <w:t>393</w:t>
            </w:r>
            <w:r w:rsidRPr="00B1593F" w:rsidR="003D043F">
              <w:rPr>
                <w:sz w:val="22"/>
              </w:rPr>
              <w:t xml:space="preserve"> </w:t>
            </w:r>
            <w:r w:rsidRPr="00B1593F" w:rsidR="00CD5B69">
              <w:rPr>
                <w:sz w:val="22"/>
              </w:rPr>
              <w:t xml:space="preserve">and </w:t>
            </w:r>
            <w:r w:rsidR="008C4527">
              <w:rPr>
                <w:sz w:val="22"/>
              </w:rPr>
              <w:t>Attachment </w:t>
            </w:r>
            <w:r w:rsidRPr="00B1593F" w:rsidR="00CD5B69">
              <w:rPr>
                <w:sz w:val="22"/>
              </w:rPr>
              <w:t>8</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1D4DA0" w14:paraId="6FC25C40" w14:textId="2E180031">
            <w:pPr>
              <w:jc w:val="right"/>
              <w:rPr>
                <w:color w:val="000000"/>
                <w:sz w:val="22"/>
              </w:rPr>
            </w:pPr>
            <w:r w:rsidRPr="00B1593F">
              <w:rPr>
                <w:sz w:val="22"/>
              </w:rPr>
              <w:t>$</w:t>
            </w:r>
            <w:r w:rsidRPr="00B1593F" w:rsidR="00CD5B69">
              <w:rPr>
                <w:sz w:val="22"/>
              </w:rPr>
              <w:t>946.38</w:t>
            </w:r>
          </w:p>
        </w:tc>
        <w:tc>
          <w:tcPr>
            <w:tcW w:w="990" w:type="dxa"/>
            <w:tcBorders>
              <w:left w:val="single" w:color="auto" w:sz="4" w:space="0"/>
            </w:tcBorders>
          </w:tcPr>
          <w:p w:rsidRPr="00B1593F" w:rsidR="00C75801" w:rsidP="004707AD" w:rsidRDefault="00E217E8" w14:paraId="2B16261F" w14:textId="77777777">
            <w:pPr>
              <w:jc w:val="center"/>
              <w:rPr>
                <w:sz w:val="22"/>
              </w:rPr>
            </w:pPr>
            <w:r w:rsidRPr="00B1593F">
              <w:rPr>
                <w:sz w:val="22"/>
              </w:rPr>
              <w:t>0.</w:t>
            </w:r>
            <w:r w:rsidRPr="00B1593F" w:rsidR="003D2AA4">
              <w:rPr>
                <w:sz w:val="22"/>
              </w:rPr>
              <w:t>50</w:t>
            </w:r>
          </w:p>
          <w:p w:rsidRPr="00B1593F" w:rsidR="00A93215" w:rsidP="004707AD" w:rsidRDefault="00C75801" w14:paraId="0E5A00FC" w14:textId="0BC13CEB">
            <w:pPr>
              <w:jc w:val="center"/>
              <w:rPr>
                <w:color w:val="000000"/>
                <w:sz w:val="22"/>
              </w:rPr>
            </w:pPr>
            <w:r w:rsidRPr="00B1593F">
              <w:rPr>
                <w:sz w:val="22"/>
              </w:rPr>
              <w:t>[</w:t>
            </w:r>
            <w:r w:rsidRPr="00B1593F" w:rsidR="00DF5ABA">
              <w:rPr>
                <w:sz w:val="22"/>
              </w:rPr>
              <w:t>13</w:t>
            </w:r>
            <w:r w:rsidRPr="00B1593F" w:rsidR="00E042AC">
              <w:rPr>
                <w:sz w:val="22"/>
              </w:rPr>
              <w:t>]</w:t>
            </w:r>
          </w:p>
        </w:tc>
        <w:tc>
          <w:tcPr>
            <w:tcW w:w="990" w:type="dxa"/>
          </w:tcPr>
          <w:p w:rsidRPr="00B1593F" w:rsidR="00C75801" w:rsidP="00C75801" w:rsidRDefault="00BD7292" w14:paraId="4382EFE8" w14:textId="77777777">
            <w:pPr>
              <w:jc w:val="right"/>
              <w:rPr>
                <w:sz w:val="22"/>
              </w:rPr>
            </w:pPr>
            <w:r w:rsidRPr="00B1593F">
              <w:rPr>
                <w:sz w:val="22"/>
              </w:rPr>
              <w:t>$</w:t>
            </w:r>
            <w:r w:rsidRPr="00B1593F" w:rsidR="0027245E">
              <w:rPr>
                <w:sz w:val="22"/>
              </w:rPr>
              <w:t>375.00</w:t>
            </w:r>
          </w:p>
          <w:p w:rsidRPr="00B1593F" w:rsidR="00A93215" w:rsidP="004707AD" w:rsidRDefault="00C75801" w14:paraId="2DE46F15" w14:textId="113A6150">
            <w:pPr>
              <w:jc w:val="center"/>
              <w:rPr>
                <w:color w:val="000000"/>
                <w:sz w:val="22"/>
              </w:rPr>
            </w:pPr>
            <w:r w:rsidRPr="00B1593F">
              <w:rPr>
                <w:sz w:val="22"/>
              </w:rPr>
              <w:t>[</w:t>
            </w:r>
            <w:r w:rsidRPr="00B1593F" w:rsidR="007E6473">
              <w:rPr>
                <w:sz w:val="22"/>
              </w:rPr>
              <w:t>5</w:t>
            </w:r>
            <w:r w:rsidRPr="00B1593F" w:rsidR="003D40A5">
              <w:rPr>
                <w:sz w:val="22"/>
              </w:rPr>
              <w:t>]</w:t>
            </w:r>
          </w:p>
        </w:tc>
        <w:tc>
          <w:tcPr>
            <w:tcW w:w="1290" w:type="dxa"/>
          </w:tcPr>
          <w:p w:rsidRPr="00B1593F" w:rsidR="00A93215" w:rsidP="004707AD" w:rsidRDefault="00BC1D93" w14:paraId="2F864090" w14:textId="025D376C">
            <w:pPr>
              <w:jc w:val="right"/>
              <w:rPr>
                <w:sz w:val="22"/>
              </w:rPr>
            </w:pPr>
            <w:r w:rsidRPr="00B1593F">
              <w:rPr>
                <w:sz w:val="22"/>
              </w:rPr>
              <w:t>$</w:t>
            </w:r>
            <w:r w:rsidRPr="00B1593F" w:rsidR="001B109E">
              <w:rPr>
                <w:sz w:val="22"/>
              </w:rPr>
              <w:t>187.50</w:t>
            </w:r>
          </w:p>
        </w:tc>
      </w:tr>
      <w:tr w:rsidRPr="00B1593F" w:rsidR="00A93215" w:rsidTr="000E3421" w14:paraId="3FEFA727" w14:textId="77777777">
        <w:trPr>
          <w:jc w:val="center"/>
        </w:trPr>
        <w:tc>
          <w:tcPr>
            <w:tcW w:w="1705" w:type="dxa"/>
          </w:tcPr>
          <w:p w:rsidRPr="00B1593F" w:rsidR="00A93215" w:rsidP="004707AD" w:rsidRDefault="00A93215" w14:paraId="03555361" w14:textId="77777777">
            <w:pPr>
              <w:rPr>
                <w:sz w:val="22"/>
              </w:rPr>
            </w:pPr>
            <w:r w:rsidRPr="00B1593F">
              <w:rPr>
                <w:sz w:val="22"/>
              </w:rPr>
              <w:t>Jill Zamek</w:t>
            </w:r>
          </w:p>
          <w:p w:rsidRPr="00B1593F" w:rsidR="00A93215" w:rsidP="004707AD" w:rsidRDefault="00A93215" w14:paraId="23E2784E" w14:textId="7CF87235">
            <w:pPr>
              <w:rPr>
                <w:color w:val="000000"/>
                <w:sz w:val="22"/>
              </w:rPr>
            </w:pPr>
            <w:r w:rsidRPr="00B1593F">
              <w:rPr>
                <w:sz w:val="22"/>
              </w:rPr>
              <w:t>[Advocate]</w:t>
            </w:r>
          </w:p>
        </w:tc>
        <w:tc>
          <w:tcPr>
            <w:tcW w:w="720" w:type="dxa"/>
          </w:tcPr>
          <w:p w:rsidRPr="00B1593F" w:rsidR="00A93215" w:rsidP="004707AD" w:rsidRDefault="00EC225F" w14:paraId="422DFCB6" w14:textId="32DE8DAF">
            <w:pPr>
              <w:jc w:val="center"/>
              <w:rPr>
                <w:color w:val="000000"/>
                <w:sz w:val="22"/>
              </w:rPr>
            </w:pPr>
            <w:r w:rsidRPr="00B1593F">
              <w:rPr>
                <w:sz w:val="22"/>
              </w:rPr>
              <w:t>2023</w:t>
            </w:r>
          </w:p>
        </w:tc>
        <w:tc>
          <w:tcPr>
            <w:tcW w:w="810" w:type="dxa"/>
            <w:gridSpan w:val="2"/>
          </w:tcPr>
          <w:p w:rsidRPr="00B1593F" w:rsidR="00A93215" w:rsidP="004707AD" w:rsidRDefault="00CD5B69" w14:paraId="7944AAAE" w14:textId="2C43A03E">
            <w:pPr>
              <w:jc w:val="center"/>
              <w:rPr>
                <w:color w:val="000000"/>
                <w:sz w:val="22"/>
              </w:rPr>
            </w:pPr>
            <w:r w:rsidRPr="00B1593F">
              <w:rPr>
                <w:sz w:val="22"/>
              </w:rPr>
              <w:t>28.2</w:t>
            </w:r>
          </w:p>
        </w:tc>
        <w:tc>
          <w:tcPr>
            <w:tcW w:w="990" w:type="dxa"/>
          </w:tcPr>
          <w:p w:rsidRPr="00B1593F" w:rsidR="00A93215" w:rsidP="004707AD" w:rsidRDefault="00A93215" w14:paraId="5A54C9DF" w14:textId="2D374F5C">
            <w:pPr>
              <w:jc w:val="right"/>
              <w:rPr>
                <w:color w:val="000000"/>
                <w:sz w:val="22"/>
              </w:rPr>
            </w:pPr>
            <w:r w:rsidRPr="00B1593F">
              <w:rPr>
                <w:sz w:val="22"/>
              </w:rPr>
              <w:t>$125.00</w:t>
            </w:r>
          </w:p>
        </w:tc>
        <w:tc>
          <w:tcPr>
            <w:tcW w:w="1710" w:type="dxa"/>
            <w:gridSpan w:val="2"/>
            <w:tcBorders>
              <w:right w:val="single" w:color="auto" w:sz="4" w:space="0"/>
            </w:tcBorders>
          </w:tcPr>
          <w:p w:rsidRPr="00B1593F" w:rsidR="00A93215" w:rsidP="008C4527" w:rsidRDefault="00A93215" w14:paraId="01D1692D" w14:textId="47B1B95F">
            <w:pPr>
              <w:pStyle w:val="Default"/>
              <w:rPr>
                <w:sz w:val="22"/>
              </w:rPr>
            </w:pPr>
            <w:r w:rsidRPr="00B1593F">
              <w:rPr>
                <w:color w:val="auto"/>
                <w:sz w:val="22"/>
              </w:rPr>
              <w:t xml:space="preserve">D1810017; </w:t>
            </w:r>
            <w:r w:rsidR="00150E75">
              <w:rPr>
                <w:color w:val="auto"/>
                <w:sz w:val="22"/>
              </w:rPr>
              <w:t>ALJ</w:t>
            </w:r>
            <w:r w:rsidR="00150E75">
              <w:rPr>
                <w:color w:val="auto"/>
                <w:sz w:val="22"/>
              </w:rPr>
              <w:noBreakHyphen/>
              <w:t>3</w:t>
            </w:r>
            <w:r w:rsidRPr="00B1593F">
              <w:rPr>
                <w:color w:val="auto"/>
                <w:sz w:val="22"/>
              </w:rPr>
              <w:t>93</w:t>
            </w:r>
            <w:r w:rsidRPr="00B1593F" w:rsidR="00F728A7">
              <w:rPr>
                <w:color w:val="auto"/>
                <w:sz w:val="22"/>
              </w:rPr>
              <w:t xml:space="preserve"> and </w:t>
            </w:r>
            <w:r w:rsidR="008C4527">
              <w:rPr>
                <w:color w:val="auto"/>
                <w:sz w:val="22"/>
              </w:rPr>
              <w:t>Attachment </w:t>
            </w:r>
            <w:r w:rsidRPr="00B1593F" w:rsidR="00F728A7">
              <w:rPr>
                <w:color w:val="auto"/>
                <w:sz w:val="22"/>
              </w:rPr>
              <w:t>9</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4707AD" w:rsidRDefault="00BA78BE" w14:paraId="59BC8BCF" w14:textId="71BB28CB">
            <w:pPr>
              <w:pStyle w:val="Default"/>
              <w:jc w:val="right"/>
              <w:rPr>
                <w:sz w:val="22"/>
              </w:rPr>
            </w:pPr>
            <w:r w:rsidRPr="00B1593F">
              <w:rPr>
                <w:color w:val="auto"/>
                <w:sz w:val="22"/>
              </w:rPr>
              <w:t>$</w:t>
            </w:r>
            <w:r w:rsidRPr="00B1593F" w:rsidR="00CD5B69">
              <w:rPr>
                <w:color w:val="auto"/>
                <w:sz w:val="22"/>
              </w:rPr>
              <w:t>3,525.00</w:t>
            </w:r>
          </w:p>
        </w:tc>
        <w:tc>
          <w:tcPr>
            <w:tcW w:w="990" w:type="dxa"/>
            <w:tcBorders>
              <w:left w:val="single" w:color="auto" w:sz="4" w:space="0"/>
            </w:tcBorders>
          </w:tcPr>
          <w:p w:rsidRPr="00B1593F" w:rsidR="00C75801" w:rsidP="004707AD" w:rsidRDefault="00E55555" w14:paraId="1F52FA49" w14:textId="77777777">
            <w:pPr>
              <w:jc w:val="center"/>
              <w:rPr>
                <w:sz w:val="22"/>
              </w:rPr>
            </w:pPr>
            <w:r w:rsidRPr="00B1593F">
              <w:rPr>
                <w:sz w:val="22"/>
              </w:rPr>
              <w:t>11</w:t>
            </w:r>
            <w:r w:rsidRPr="00B1593F" w:rsidR="00FA705D">
              <w:rPr>
                <w:sz w:val="22"/>
              </w:rPr>
              <w:t>.</w:t>
            </w:r>
            <w:r w:rsidRPr="00B1593F" w:rsidR="00620ED2">
              <w:rPr>
                <w:sz w:val="22"/>
              </w:rPr>
              <w:t>80</w:t>
            </w:r>
          </w:p>
          <w:p w:rsidRPr="00B1593F" w:rsidR="00A93215" w:rsidP="004707AD" w:rsidRDefault="00C75801" w14:paraId="314C6157" w14:textId="4D588E6C">
            <w:pPr>
              <w:jc w:val="center"/>
              <w:rPr>
                <w:color w:val="000000"/>
                <w:sz w:val="22"/>
              </w:rPr>
            </w:pPr>
            <w:r w:rsidRPr="00B1593F">
              <w:rPr>
                <w:sz w:val="22"/>
              </w:rPr>
              <w:t>[</w:t>
            </w:r>
            <w:r w:rsidRPr="00B1593F" w:rsidR="00DF5ABA">
              <w:rPr>
                <w:sz w:val="22"/>
              </w:rPr>
              <w:t>12, 13</w:t>
            </w:r>
            <w:r w:rsidRPr="00B1593F" w:rsidR="00A97949">
              <w:rPr>
                <w:sz w:val="22"/>
              </w:rPr>
              <w:t>]</w:t>
            </w:r>
          </w:p>
        </w:tc>
        <w:tc>
          <w:tcPr>
            <w:tcW w:w="990" w:type="dxa"/>
          </w:tcPr>
          <w:p w:rsidRPr="00B1593F" w:rsidR="00C75801" w:rsidP="00C75801" w:rsidRDefault="00665C3E" w14:paraId="51524D72" w14:textId="77777777">
            <w:pPr>
              <w:jc w:val="right"/>
              <w:rPr>
                <w:sz w:val="22"/>
              </w:rPr>
            </w:pPr>
            <w:r w:rsidRPr="00B1593F">
              <w:rPr>
                <w:sz w:val="22"/>
              </w:rPr>
              <w:t>$125.00</w:t>
            </w:r>
          </w:p>
          <w:p w:rsidRPr="00B1593F" w:rsidR="00A93215" w:rsidP="004707AD" w:rsidRDefault="00C75801" w14:paraId="5A3F089E" w14:textId="5D71E3AE">
            <w:pPr>
              <w:jc w:val="center"/>
              <w:rPr>
                <w:color w:val="000000"/>
                <w:sz w:val="22"/>
              </w:rPr>
            </w:pPr>
            <w:r w:rsidRPr="00B1593F">
              <w:rPr>
                <w:sz w:val="22"/>
              </w:rPr>
              <w:t>[</w:t>
            </w:r>
            <w:r w:rsidRPr="00B1593F" w:rsidR="007E6473">
              <w:rPr>
                <w:sz w:val="22"/>
              </w:rPr>
              <w:t>7</w:t>
            </w:r>
            <w:r w:rsidRPr="00B1593F" w:rsidR="008871C0">
              <w:rPr>
                <w:sz w:val="22"/>
              </w:rPr>
              <w:t>]</w:t>
            </w:r>
          </w:p>
        </w:tc>
        <w:tc>
          <w:tcPr>
            <w:tcW w:w="1290" w:type="dxa"/>
          </w:tcPr>
          <w:p w:rsidRPr="00B1593F" w:rsidR="00A93215" w:rsidP="004707AD" w:rsidRDefault="00620ED2" w14:paraId="3F3A7036" w14:textId="350D7A8B">
            <w:pPr>
              <w:jc w:val="right"/>
              <w:rPr>
                <w:sz w:val="22"/>
              </w:rPr>
            </w:pPr>
            <w:r w:rsidRPr="00B1593F">
              <w:rPr>
                <w:sz w:val="22"/>
              </w:rPr>
              <w:t>$1,475.00</w:t>
            </w:r>
          </w:p>
        </w:tc>
      </w:tr>
      <w:tr w:rsidRPr="00B1593F" w:rsidR="00A93215" w:rsidTr="000E3421" w14:paraId="1C6E9EE0" w14:textId="77777777">
        <w:trPr>
          <w:jc w:val="center"/>
        </w:trPr>
        <w:tc>
          <w:tcPr>
            <w:tcW w:w="1705" w:type="dxa"/>
          </w:tcPr>
          <w:p w:rsidRPr="00B1593F" w:rsidR="00A93215" w:rsidP="00661739" w:rsidRDefault="00A93215" w14:paraId="45499FF1" w14:textId="77777777">
            <w:pPr>
              <w:keepNext/>
              <w:rPr>
                <w:sz w:val="22"/>
              </w:rPr>
            </w:pPr>
            <w:r w:rsidRPr="00B1593F">
              <w:rPr>
                <w:sz w:val="22"/>
              </w:rPr>
              <w:t>Linda Seeley</w:t>
            </w:r>
          </w:p>
          <w:p w:rsidRPr="00B1593F" w:rsidR="00A93215" w:rsidP="00661739" w:rsidRDefault="00A93215" w14:paraId="60B46A64" w14:textId="0552694B">
            <w:pPr>
              <w:keepNext/>
              <w:rPr>
                <w:color w:val="000000"/>
                <w:sz w:val="22"/>
              </w:rPr>
            </w:pPr>
            <w:r w:rsidRPr="00B1593F">
              <w:rPr>
                <w:sz w:val="22"/>
              </w:rPr>
              <w:t>[Ad</w:t>
            </w:r>
            <w:r w:rsidRPr="00B1593F" w:rsidR="006B3258">
              <w:rPr>
                <w:sz w:val="22"/>
              </w:rPr>
              <w:t>v</w:t>
            </w:r>
            <w:r w:rsidRPr="00B1593F">
              <w:rPr>
                <w:sz w:val="22"/>
              </w:rPr>
              <w:t>ocate]</w:t>
            </w:r>
          </w:p>
        </w:tc>
        <w:tc>
          <w:tcPr>
            <w:tcW w:w="720" w:type="dxa"/>
          </w:tcPr>
          <w:p w:rsidRPr="00B1593F" w:rsidR="00A93215" w:rsidP="00661739" w:rsidRDefault="00EC225F" w14:paraId="04627A7D" w14:textId="5970CED6">
            <w:pPr>
              <w:keepNext/>
              <w:rPr>
                <w:color w:val="000000"/>
                <w:sz w:val="22"/>
              </w:rPr>
            </w:pPr>
            <w:r w:rsidRPr="00B1593F">
              <w:rPr>
                <w:sz w:val="22"/>
              </w:rPr>
              <w:t>2023</w:t>
            </w:r>
          </w:p>
        </w:tc>
        <w:tc>
          <w:tcPr>
            <w:tcW w:w="810" w:type="dxa"/>
            <w:gridSpan w:val="2"/>
          </w:tcPr>
          <w:p w:rsidRPr="00B1593F" w:rsidR="00A93215" w:rsidP="0063731B" w:rsidRDefault="00CD5B69" w14:paraId="5101C010" w14:textId="3C6EFEF5">
            <w:pPr>
              <w:keepNext/>
              <w:jc w:val="center"/>
              <w:rPr>
                <w:color w:val="000000"/>
                <w:sz w:val="22"/>
              </w:rPr>
            </w:pPr>
            <w:r w:rsidRPr="00B1593F">
              <w:rPr>
                <w:sz w:val="22"/>
              </w:rPr>
              <w:t>92.4</w:t>
            </w:r>
          </w:p>
        </w:tc>
        <w:tc>
          <w:tcPr>
            <w:tcW w:w="990" w:type="dxa"/>
          </w:tcPr>
          <w:p w:rsidRPr="00B1593F" w:rsidR="00A93215" w:rsidP="00661739" w:rsidRDefault="00A93215" w14:paraId="4B31F78F" w14:textId="3FE42614">
            <w:pPr>
              <w:keepNext/>
              <w:jc w:val="right"/>
              <w:rPr>
                <w:color w:val="000000"/>
                <w:sz w:val="22"/>
              </w:rPr>
            </w:pPr>
            <w:r w:rsidRPr="00B1593F">
              <w:rPr>
                <w:sz w:val="22"/>
              </w:rPr>
              <w:t>$125.00</w:t>
            </w:r>
          </w:p>
        </w:tc>
        <w:tc>
          <w:tcPr>
            <w:tcW w:w="1710" w:type="dxa"/>
            <w:gridSpan w:val="2"/>
            <w:tcBorders>
              <w:right w:val="single" w:color="auto" w:sz="4" w:space="0"/>
            </w:tcBorders>
          </w:tcPr>
          <w:p w:rsidRPr="00B1593F" w:rsidR="00A93215" w:rsidP="008C4527" w:rsidRDefault="00A93215" w14:paraId="56F3094E" w14:textId="000410FE">
            <w:pPr>
              <w:pStyle w:val="Default"/>
              <w:keepNext/>
              <w:rPr>
                <w:sz w:val="22"/>
              </w:rPr>
            </w:pPr>
            <w:r w:rsidRPr="00B1593F">
              <w:rPr>
                <w:color w:val="auto"/>
                <w:sz w:val="22"/>
              </w:rPr>
              <w:t xml:space="preserve">D1810017; </w:t>
            </w:r>
            <w:r w:rsidR="00150E75">
              <w:rPr>
                <w:color w:val="auto"/>
                <w:sz w:val="22"/>
              </w:rPr>
              <w:t>ALJ</w:t>
            </w:r>
            <w:r w:rsidR="00150E75">
              <w:rPr>
                <w:color w:val="auto"/>
                <w:sz w:val="22"/>
              </w:rPr>
              <w:noBreakHyphen/>
              <w:t>3</w:t>
            </w:r>
            <w:r w:rsidRPr="00B1593F">
              <w:rPr>
                <w:color w:val="auto"/>
                <w:sz w:val="22"/>
              </w:rPr>
              <w:t>93</w:t>
            </w:r>
            <w:r w:rsidRPr="00B1593F" w:rsidR="00F728A7">
              <w:rPr>
                <w:color w:val="auto"/>
                <w:sz w:val="22"/>
              </w:rPr>
              <w:t xml:space="preserve"> and </w:t>
            </w:r>
            <w:r w:rsidR="008C4527">
              <w:rPr>
                <w:color w:val="auto"/>
                <w:sz w:val="22"/>
              </w:rPr>
              <w:t>Attachment </w:t>
            </w:r>
            <w:r w:rsidRPr="00B1593F" w:rsidR="00F728A7">
              <w:rPr>
                <w:color w:val="auto"/>
                <w:sz w:val="22"/>
              </w:rPr>
              <w:t>10</w:t>
            </w:r>
            <w:r w:rsidRPr="00B1593F">
              <w:rPr>
                <w:color w:val="auto"/>
                <w:sz w:val="22"/>
              </w:rPr>
              <w:t xml:space="preserve">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A93215" w:rsidP="00661739" w:rsidRDefault="00EC225F" w14:paraId="44B8E5CE" w14:textId="1935275C">
            <w:pPr>
              <w:keepNext/>
              <w:jc w:val="right"/>
              <w:rPr>
                <w:color w:val="000000"/>
                <w:sz w:val="22"/>
              </w:rPr>
            </w:pPr>
            <w:r w:rsidRPr="00B1593F">
              <w:rPr>
                <w:sz w:val="22"/>
              </w:rPr>
              <w:t>$</w:t>
            </w:r>
            <w:r w:rsidRPr="00B1593F" w:rsidR="00CD5B69">
              <w:rPr>
                <w:sz w:val="22"/>
              </w:rPr>
              <w:t>11,550.00</w:t>
            </w:r>
          </w:p>
        </w:tc>
        <w:tc>
          <w:tcPr>
            <w:tcW w:w="990" w:type="dxa"/>
            <w:tcBorders>
              <w:left w:val="single" w:color="auto" w:sz="4" w:space="0"/>
            </w:tcBorders>
          </w:tcPr>
          <w:p w:rsidRPr="00B1593F" w:rsidR="00C75801" w:rsidP="00661739" w:rsidRDefault="00923678" w14:paraId="1373A995" w14:textId="77777777">
            <w:pPr>
              <w:keepNext/>
              <w:jc w:val="center"/>
              <w:rPr>
                <w:sz w:val="22"/>
              </w:rPr>
            </w:pPr>
            <w:r w:rsidRPr="00B1593F">
              <w:rPr>
                <w:sz w:val="22"/>
              </w:rPr>
              <w:t>42.</w:t>
            </w:r>
            <w:r w:rsidRPr="00B1593F" w:rsidR="00620ED2">
              <w:rPr>
                <w:sz w:val="22"/>
              </w:rPr>
              <w:t>80</w:t>
            </w:r>
          </w:p>
          <w:p w:rsidRPr="00B1593F" w:rsidR="00A93215" w:rsidP="00661739" w:rsidRDefault="00C75801" w14:paraId="0454DBF8" w14:textId="573D7080">
            <w:pPr>
              <w:keepNext/>
              <w:jc w:val="center"/>
              <w:rPr>
                <w:color w:val="000000"/>
                <w:sz w:val="22"/>
              </w:rPr>
            </w:pPr>
            <w:r w:rsidRPr="00B1593F">
              <w:rPr>
                <w:sz w:val="22"/>
              </w:rPr>
              <w:t>[</w:t>
            </w:r>
            <w:r w:rsidRPr="00B1593F" w:rsidR="004E7F6B">
              <w:rPr>
                <w:sz w:val="22"/>
              </w:rPr>
              <w:t>13</w:t>
            </w:r>
            <w:r w:rsidRPr="00B1593F" w:rsidR="00665C3E">
              <w:rPr>
                <w:sz w:val="22"/>
              </w:rPr>
              <w:t>]</w:t>
            </w:r>
          </w:p>
        </w:tc>
        <w:tc>
          <w:tcPr>
            <w:tcW w:w="990" w:type="dxa"/>
          </w:tcPr>
          <w:p w:rsidRPr="00B1593F" w:rsidR="00C75801" w:rsidP="00661739" w:rsidRDefault="00665C3E" w14:paraId="232FC3E4" w14:textId="77777777">
            <w:pPr>
              <w:keepNext/>
              <w:jc w:val="right"/>
              <w:rPr>
                <w:sz w:val="22"/>
              </w:rPr>
            </w:pPr>
            <w:r w:rsidRPr="00B1593F">
              <w:rPr>
                <w:sz w:val="22"/>
              </w:rPr>
              <w:t>$125.00</w:t>
            </w:r>
          </w:p>
          <w:p w:rsidRPr="00B1593F" w:rsidR="00A93215" w:rsidP="00661739" w:rsidRDefault="00C75801" w14:paraId="46875B30" w14:textId="7A7ABD3E">
            <w:pPr>
              <w:keepNext/>
              <w:jc w:val="center"/>
              <w:rPr>
                <w:color w:val="000000"/>
                <w:sz w:val="22"/>
              </w:rPr>
            </w:pPr>
            <w:r w:rsidRPr="00B1593F">
              <w:rPr>
                <w:sz w:val="22"/>
              </w:rPr>
              <w:t>[</w:t>
            </w:r>
            <w:r w:rsidRPr="00B1593F" w:rsidR="007E6473">
              <w:rPr>
                <w:sz w:val="22"/>
              </w:rPr>
              <w:t>8</w:t>
            </w:r>
            <w:r w:rsidRPr="00B1593F" w:rsidR="008871C0">
              <w:rPr>
                <w:sz w:val="22"/>
              </w:rPr>
              <w:t>]</w:t>
            </w:r>
          </w:p>
        </w:tc>
        <w:tc>
          <w:tcPr>
            <w:tcW w:w="1290" w:type="dxa"/>
          </w:tcPr>
          <w:p w:rsidRPr="00B1593F" w:rsidR="00A93215" w:rsidP="00661739" w:rsidRDefault="00620ED2" w14:paraId="51C20CB7" w14:textId="090E1D8F">
            <w:pPr>
              <w:keepNext/>
              <w:jc w:val="right"/>
              <w:rPr>
                <w:sz w:val="22"/>
              </w:rPr>
            </w:pPr>
            <w:r w:rsidRPr="00B1593F">
              <w:rPr>
                <w:sz w:val="22"/>
              </w:rPr>
              <w:t>$5,350.00</w:t>
            </w:r>
          </w:p>
        </w:tc>
      </w:tr>
      <w:tr w:rsidRPr="00B1593F" w:rsidR="00A93215" w:rsidTr="00424383" w14:paraId="1B237C11" w14:textId="77777777">
        <w:trPr>
          <w:jc w:val="center"/>
        </w:trPr>
        <w:tc>
          <w:tcPr>
            <w:tcW w:w="7285" w:type="dxa"/>
            <w:gridSpan w:val="9"/>
            <w:tcBorders>
              <w:bottom w:val="single" w:color="auto" w:sz="4" w:space="0"/>
              <w:right w:val="single" w:color="auto" w:sz="24" w:space="0"/>
            </w:tcBorders>
            <w:vAlign w:val="bottom"/>
          </w:tcPr>
          <w:p w:rsidRPr="00B1593F" w:rsidR="00A93215" w:rsidP="004707AD" w:rsidRDefault="00A93215" w14:paraId="2ECB6744" w14:textId="38061E5D">
            <w:pPr>
              <w:tabs>
                <w:tab w:val="left" w:pos="957"/>
              </w:tabs>
              <w:jc w:val="right"/>
              <w:rPr>
                <w:b/>
                <w:i/>
                <w:color w:val="000000"/>
                <w:sz w:val="22"/>
              </w:rPr>
            </w:pPr>
            <w:r w:rsidRPr="00B1593F">
              <w:rPr>
                <w:b/>
                <w:i/>
                <w:sz w:val="22"/>
              </w:rPr>
              <w:t>Subtotal: $</w:t>
            </w:r>
            <w:r w:rsidRPr="00B1593F" w:rsidR="00F728A7">
              <w:rPr>
                <w:b/>
                <w:i/>
                <w:sz w:val="22"/>
              </w:rPr>
              <w:t>469,244.16</w:t>
            </w:r>
          </w:p>
        </w:tc>
        <w:tc>
          <w:tcPr>
            <w:tcW w:w="3270" w:type="dxa"/>
            <w:gridSpan w:val="3"/>
            <w:tcBorders>
              <w:left w:val="single" w:color="auto" w:sz="24" w:space="0"/>
              <w:bottom w:val="single" w:color="auto" w:sz="4" w:space="0"/>
            </w:tcBorders>
            <w:vAlign w:val="bottom"/>
          </w:tcPr>
          <w:p w:rsidRPr="00B1593F" w:rsidR="00A93215" w:rsidP="004707AD" w:rsidRDefault="00A93215" w14:paraId="4C4556E5" w14:textId="3B59D29A">
            <w:pPr>
              <w:tabs>
                <w:tab w:val="left" w:pos="957"/>
              </w:tabs>
              <w:jc w:val="right"/>
              <w:rPr>
                <w:sz w:val="22"/>
                <w:highlight w:val="yellow"/>
              </w:rPr>
            </w:pPr>
            <w:r w:rsidRPr="00B1593F">
              <w:rPr>
                <w:b/>
                <w:i/>
                <w:sz w:val="22"/>
              </w:rPr>
              <w:t xml:space="preserve">Subtotal: </w:t>
            </w:r>
            <w:r w:rsidRPr="00987888" w:rsidR="00987888">
              <w:rPr>
                <w:b/>
                <w:i/>
                <w:iCs/>
                <w:sz w:val="22"/>
              </w:rPr>
              <w:t>$173,</w:t>
            </w:r>
            <w:r w:rsidR="0002434E">
              <w:rPr>
                <w:b/>
                <w:i/>
                <w:iCs/>
                <w:sz w:val="22"/>
              </w:rPr>
              <w:t>153</w:t>
            </w:r>
            <w:r w:rsidRPr="00987888" w:rsidR="00987888">
              <w:rPr>
                <w:b/>
                <w:i/>
                <w:iCs/>
                <w:sz w:val="22"/>
              </w:rPr>
              <w:t>.00</w:t>
            </w:r>
          </w:p>
        </w:tc>
      </w:tr>
      <w:tr w:rsidRPr="00B1593F" w:rsidR="00A93215" w:rsidTr="00424383" w14:paraId="4F8FAF05" w14:textId="77777777">
        <w:trPr>
          <w:jc w:val="center"/>
        </w:trPr>
        <w:tc>
          <w:tcPr>
            <w:tcW w:w="10555"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B1593F" w:rsidR="00A93215" w:rsidP="004707AD" w:rsidRDefault="00A93215" w14:paraId="41FE304C" w14:textId="77777777">
            <w:pPr>
              <w:keepNext/>
              <w:jc w:val="center"/>
              <w:rPr>
                <w:sz w:val="22"/>
              </w:rPr>
            </w:pPr>
            <w:r w:rsidRPr="00B1593F">
              <w:rPr>
                <w:b/>
                <w:sz w:val="22"/>
              </w:rPr>
              <w:t xml:space="preserve">INTERVENOR COMPENSATION CLAIM PREPARATION </w:t>
            </w:r>
            <w:r w:rsidRPr="00B1593F">
              <w:rPr>
                <w:b/>
                <w:smallCaps/>
                <w:sz w:val="22"/>
              </w:rPr>
              <w:t xml:space="preserve"> **</w:t>
            </w:r>
          </w:p>
        </w:tc>
      </w:tr>
      <w:tr w:rsidRPr="00B1593F" w:rsidR="00A93215" w:rsidTr="000E3421" w14:paraId="48B3E535" w14:textId="77777777">
        <w:trPr>
          <w:jc w:val="center"/>
        </w:trPr>
        <w:tc>
          <w:tcPr>
            <w:tcW w:w="1705" w:type="dxa"/>
            <w:tcBorders>
              <w:top w:val="single" w:color="auto" w:sz="4" w:space="0"/>
              <w:bottom w:val="single" w:color="auto" w:sz="4" w:space="0"/>
            </w:tcBorders>
            <w:vAlign w:val="bottom"/>
          </w:tcPr>
          <w:p w:rsidRPr="00B1593F" w:rsidR="00A93215" w:rsidP="004707AD" w:rsidRDefault="00A93215" w14:paraId="563A43BB" w14:textId="77777777">
            <w:pPr>
              <w:keepNext/>
              <w:jc w:val="center"/>
              <w:rPr>
                <w:b/>
                <w:color w:val="000000"/>
                <w:sz w:val="22"/>
              </w:rPr>
            </w:pPr>
            <w:r w:rsidRPr="00B1593F">
              <w:rPr>
                <w:b/>
                <w:sz w:val="22"/>
              </w:rPr>
              <w:t>Item</w:t>
            </w:r>
          </w:p>
        </w:tc>
        <w:tc>
          <w:tcPr>
            <w:tcW w:w="720" w:type="dxa"/>
            <w:tcBorders>
              <w:top w:val="single" w:color="auto" w:sz="4" w:space="0"/>
              <w:bottom w:val="single" w:color="auto" w:sz="4" w:space="0"/>
            </w:tcBorders>
            <w:vAlign w:val="bottom"/>
          </w:tcPr>
          <w:p w:rsidRPr="00B1593F" w:rsidR="00A93215" w:rsidP="004707AD" w:rsidRDefault="00A93215" w14:paraId="144552E0" w14:textId="77777777">
            <w:pPr>
              <w:keepNext/>
              <w:jc w:val="center"/>
              <w:rPr>
                <w:b/>
                <w:color w:val="000000"/>
                <w:sz w:val="22"/>
              </w:rPr>
            </w:pPr>
            <w:r w:rsidRPr="00B1593F">
              <w:rPr>
                <w:b/>
                <w:sz w:val="22"/>
              </w:rPr>
              <w:t>Year</w:t>
            </w:r>
          </w:p>
        </w:tc>
        <w:tc>
          <w:tcPr>
            <w:tcW w:w="810" w:type="dxa"/>
            <w:gridSpan w:val="2"/>
            <w:tcBorders>
              <w:top w:val="single" w:color="auto" w:sz="4" w:space="0"/>
              <w:bottom w:val="single" w:color="auto" w:sz="4" w:space="0"/>
            </w:tcBorders>
            <w:vAlign w:val="bottom"/>
          </w:tcPr>
          <w:p w:rsidRPr="00B1593F" w:rsidR="00A93215" w:rsidP="004707AD" w:rsidRDefault="00A93215" w14:paraId="42890B1B" w14:textId="77777777">
            <w:pPr>
              <w:keepNext/>
              <w:jc w:val="center"/>
              <w:rPr>
                <w:b/>
                <w:color w:val="000000"/>
                <w:sz w:val="22"/>
              </w:rPr>
            </w:pPr>
            <w:r w:rsidRPr="00B1593F">
              <w:rPr>
                <w:b/>
                <w:sz w:val="22"/>
              </w:rPr>
              <w:t>Hours</w:t>
            </w:r>
          </w:p>
        </w:tc>
        <w:tc>
          <w:tcPr>
            <w:tcW w:w="990" w:type="dxa"/>
            <w:tcBorders>
              <w:top w:val="single" w:color="auto" w:sz="4" w:space="0"/>
              <w:bottom w:val="single" w:color="auto" w:sz="4" w:space="0"/>
            </w:tcBorders>
            <w:vAlign w:val="bottom"/>
          </w:tcPr>
          <w:p w:rsidRPr="00B1593F" w:rsidR="00A93215" w:rsidP="004707AD" w:rsidRDefault="00A93215" w14:paraId="1E7BD956" w14:textId="243077B9">
            <w:pPr>
              <w:keepNext/>
              <w:jc w:val="center"/>
              <w:rPr>
                <w:b/>
                <w:color w:val="000000"/>
                <w:sz w:val="22"/>
              </w:rPr>
            </w:pPr>
            <w:r w:rsidRPr="00B1593F">
              <w:rPr>
                <w:b/>
                <w:sz w:val="22"/>
              </w:rPr>
              <w:t>Rate $</w:t>
            </w:r>
          </w:p>
        </w:tc>
        <w:tc>
          <w:tcPr>
            <w:tcW w:w="1710" w:type="dxa"/>
            <w:gridSpan w:val="2"/>
            <w:tcBorders>
              <w:top w:val="single" w:color="auto" w:sz="4" w:space="0"/>
              <w:bottom w:val="single" w:color="auto" w:sz="4" w:space="0"/>
              <w:right w:val="single" w:color="auto" w:sz="4" w:space="0"/>
            </w:tcBorders>
            <w:vAlign w:val="bottom"/>
          </w:tcPr>
          <w:p w:rsidRPr="00B1593F" w:rsidR="00A93215" w:rsidP="004707AD" w:rsidRDefault="00A93215" w14:paraId="104D7982" w14:textId="77777777">
            <w:pPr>
              <w:keepNext/>
              <w:jc w:val="center"/>
              <w:rPr>
                <w:b/>
                <w:color w:val="000000"/>
                <w:sz w:val="22"/>
              </w:rPr>
            </w:pPr>
            <w:r w:rsidRPr="00B1593F">
              <w:rPr>
                <w:b/>
                <w:sz w:val="22"/>
              </w:rPr>
              <w:t>Basis for Rate*</w:t>
            </w:r>
          </w:p>
        </w:tc>
        <w:tc>
          <w:tcPr>
            <w:tcW w:w="1350" w:type="dxa"/>
            <w:gridSpan w:val="2"/>
            <w:tcBorders>
              <w:top w:val="single" w:color="auto" w:sz="4" w:space="0"/>
              <w:left w:val="single" w:color="auto" w:sz="4" w:space="0"/>
              <w:bottom w:val="single" w:color="auto" w:sz="4" w:space="0"/>
              <w:right w:val="single" w:color="auto" w:sz="24" w:space="0"/>
            </w:tcBorders>
            <w:vAlign w:val="bottom"/>
          </w:tcPr>
          <w:p w:rsidRPr="00B1593F" w:rsidR="00A93215" w:rsidP="004707AD" w:rsidRDefault="00A93215" w14:paraId="073B2BB9" w14:textId="77777777">
            <w:pPr>
              <w:keepNext/>
              <w:jc w:val="center"/>
              <w:rPr>
                <w:b/>
                <w:color w:val="000000"/>
                <w:sz w:val="22"/>
              </w:rPr>
            </w:pPr>
            <w:r w:rsidRPr="00B1593F">
              <w:rPr>
                <w:b/>
                <w:sz w:val="22"/>
              </w:rPr>
              <w:t>Total $</w:t>
            </w:r>
          </w:p>
        </w:tc>
        <w:tc>
          <w:tcPr>
            <w:tcW w:w="990" w:type="dxa"/>
            <w:tcBorders>
              <w:top w:val="single" w:color="auto" w:sz="4" w:space="0"/>
              <w:left w:val="single" w:color="auto" w:sz="4" w:space="0"/>
            </w:tcBorders>
            <w:vAlign w:val="bottom"/>
          </w:tcPr>
          <w:p w:rsidRPr="00B1593F" w:rsidR="00A93215" w:rsidP="004707AD" w:rsidRDefault="00A93215" w14:paraId="0409143B" w14:textId="77777777">
            <w:pPr>
              <w:keepNext/>
              <w:jc w:val="center"/>
              <w:rPr>
                <w:b/>
                <w:color w:val="000000"/>
                <w:sz w:val="22"/>
              </w:rPr>
            </w:pPr>
            <w:r w:rsidRPr="00B1593F">
              <w:rPr>
                <w:b/>
                <w:sz w:val="22"/>
              </w:rPr>
              <w:t>Hours</w:t>
            </w:r>
          </w:p>
        </w:tc>
        <w:tc>
          <w:tcPr>
            <w:tcW w:w="990" w:type="dxa"/>
            <w:tcBorders>
              <w:top w:val="single" w:color="auto" w:sz="4" w:space="0"/>
            </w:tcBorders>
            <w:vAlign w:val="bottom"/>
          </w:tcPr>
          <w:p w:rsidRPr="00B1593F" w:rsidR="00A93215" w:rsidP="004707AD" w:rsidRDefault="00A93215" w14:paraId="6B59BB80" w14:textId="2C791D8E">
            <w:pPr>
              <w:keepNext/>
              <w:jc w:val="center"/>
              <w:rPr>
                <w:b/>
                <w:color w:val="000000"/>
                <w:sz w:val="22"/>
              </w:rPr>
            </w:pPr>
            <w:r w:rsidRPr="00B1593F">
              <w:rPr>
                <w:b/>
                <w:sz w:val="22"/>
              </w:rPr>
              <w:t>Rate $</w:t>
            </w:r>
          </w:p>
        </w:tc>
        <w:tc>
          <w:tcPr>
            <w:tcW w:w="1290" w:type="dxa"/>
            <w:tcBorders>
              <w:top w:val="single" w:color="auto" w:sz="4" w:space="0"/>
            </w:tcBorders>
            <w:vAlign w:val="bottom"/>
          </w:tcPr>
          <w:p w:rsidRPr="00B1593F" w:rsidR="00A93215" w:rsidP="004707AD" w:rsidRDefault="00A93215" w14:paraId="6C7B13CF" w14:textId="77777777">
            <w:pPr>
              <w:keepNext/>
              <w:jc w:val="center"/>
              <w:rPr>
                <w:b/>
                <w:sz w:val="22"/>
              </w:rPr>
            </w:pPr>
            <w:r w:rsidRPr="00B1593F">
              <w:rPr>
                <w:b/>
                <w:sz w:val="22"/>
              </w:rPr>
              <w:t>Total $</w:t>
            </w:r>
          </w:p>
        </w:tc>
      </w:tr>
      <w:tr w:rsidRPr="00B1593F" w:rsidR="00B542C6" w:rsidTr="000E3421" w14:paraId="25086E67" w14:textId="77777777">
        <w:trPr>
          <w:jc w:val="center"/>
        </w:trPr>
        <w:tc>
          <w:tcPr>
            <w:tcW w:w="1705" w:type="dxa"/>
          </w:tcPr>
          <w:p w:rsidRPr="00B1593F" w:rsidR="00B542C6" w:rsidP="004707AD" w:rsidRDefault="00B542C6" w14:paraId="3EFDB901" w14:textId="77777777">
            <w:pPr>
              <w:rPr>
                <w:sz w:val="22"/>
              </w:rPr>
            </w:pPr>
            <w:r w:rsidRPr="00B1593F">
              <w:rPr>
                <w:sz w:val="22"/>
              </w:rPr>
              <w:t>Sabrina Venskus</w:t>
            </w:r>
          </w:p>
          <w:p w:rsidRPr="00B1593F" w:rsidR="00B542C6" w:rsidP="004707AD" w:rsidRDefault="00B542C6" w14:paraId="386D0995" w14:textId="506C7DB3">
            <w:pPr>
              <w:rPr>
                <w:color w:val="000000"/>
                <w:sz w:val="22"/>
              </w:rPr>
            </w:pPr>
            <w:r w:rsidRPr="00B1593F">
              <w:rPr>
                <w:sz w:val="22"/>
              </w:rPr>
              <w:t>[Attorney]</w:t>
            </w:r>
          </w:p>
        </w:tc>
        <w:tc>
          <w:tcPr>
            <w:tcW w:w="720" w:type="dxa"/>
          </w:tcPr>
          <w:p w:rsidRPr="00B1593F" w:rsidR="00B542C6" w:rsidP="004707AD" w:rsidRDefault="00B542C6" w14:paraId="4A155F1D" w14:textId="56E3BA7C">
            <w:pPr>
              <w:jc w:val="center"/>
              <w:rPr>
                <w:color w:val="000000"/>
                <w:sz w:val="22"/>
              </w:rPr>
            </w:pPr>
            <w:r w:rsidRPr="00B1593F">
              <w:rPr>
                <w:sz w:val="22"/>
              </w:rPr>
              <w:t>2023</w:t>
            </w:r>
          </w:p>
        </w:tc>
        <w:tc>
          <w:tcPr>
            <w:tcW w:w="810" w:type="dxa"/>
            <w:gridSpan w:val="2"/>
          </w:tcPr>
          <w:p w:rsidRPr="00B1593F" w:rsidR="00B542C6" w:rsidP="004707AD" w:rsidRDefault="00B542C6" w14:paraId="30EEA80A" w14:textId="5DC7AF06">
            <w:pPr>
              <w:jc w:val="center"/>
              <w:rPr>
                <w:color w:val="000000"/>
                <w:sz w:val="22"/>
              </w:rPr>
            </w:pPr>
            <w:r w:rsidRPr="00B1593F">
              <w:rPr>
                <w:sz w:val="22"/>
              </w:rPr>
              <w:t>1.6</w:t>
            </w:r>
          </w:p>
        </w:tc>
        <w:tc>
          <w:tcPr>
            <w:tcW w:w="990" w:type="dxa"/>
          </w:tcPr>
          <w:p w:rsidRPr="00B1593F" w:rsidR="00B542C6" w:rsidP="004707AD" w:rsidRDefault="00B542C6" w14:paraId="4EB14C91" w14:textId="3EE05B99">
            <w:pPr>
              <w:rPr>
                <w:color w:val="000000"/>
                <w:sz w:val="22"/>
              </w:rPr>
            </w:pPr>
            <w:r w:rsidRPr="00B1593F">
              <w:rPr>
                <w:sz w:val="22"/>
              </w:rPr>
              <w:t>$325.00</w:t>
            </w:r>
          </w:p>
        </w:tc>
        <w:tc>
          <w:tcPr>
            <w:tcW w:w="1710" w:type="dxa"/>
            <w:gridSpan w:val="2"/>
            <w:tcBorders>
              <w:right w:val="single" w:color="auto" w:sz="4" w:space="0"/>
            </w:tcBorders>
          </w:tcPr>
          <w:p w:rsidRPr="00B1593F" w:rsidR="00B542C6" w:rsidP="004707AD" w:rsidRDefault="00B542C6" w14:paraId="02D334B7" w14:textId="3C7CDD72">
            <w:pPr>
              <w:rPr>
                <w:color w:val="000000"/>
                <w:sz w:val="22"/>
              </w:rPr>
            </w:pPr>
            <w:r w:rsidRPr="00B1593F">
              <w:rPr>
                <w:sz w:val="22"/>
              </w:rPr>
              <w:t xml:space="preserve">½ of 2023 rate of $650.00 [2/1/2023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awarding 2023 rate of $535.00] and ALJ</w:t>
            </w:r>
            <w:r w:rsidRPr="00B1593F" w:rsidR="00414F1E">
              <w:rPr>
                <w:sz w:val="22"/>
              </w:rPr>
              <w:noBreakHyphen/>
            </w:r>
            <w:r w:rsidRPr="00B1593F">
              <w:rPr>
                <w:sz w:val="22"/>
              </w:rPr>
              <w:t xml:space="preserve">393.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B542C6" w:rsidP="004707AD" w:rsidRDefault="00B542C6" w14:paraId="7B9A0261" w14:textId="4CA46B69">
            <w:pPr>
              <w:jc w:val="right"/>
              <w:rPr>
                <w:color w:val="000000"/>
                <w:sz w:val="22"/>
              </w:rPr>
            </w:pPr>
            <w:r w:rsidRPr="00B1593F">
              <w:rPr>
                <w:sz w:val="22"/>
              </w:rPr>
              <w:t>$5</w:t>
            </w:r>
            <w:r w:rsidRPr="00B1593F" w:rsidR="00F728A7">
              <w:rPr>
                <w:sz w:val="22"/>
              </w:rPr>
              <w:t>20.00</w:t>
            </w:r>
          </w:p>
        </w:tc>
        <w:tc>
          <w:tcPr>
            <w:tcW w:w="990" w:type="dxa"/>
            <w:tcBorders>
              <w:left w:val="single" w:color="auto" w:sz="4" w:space="0"/>
              <w:right w:val="single" w:color="auto" w:sz="4" w:space="0"/>
            </w:tcBorders>
          </w:tcPr>
          <w:p w:rsidRPr="00B1593F" w:rsidR="00C75801" w:rsidP="004707AD" w:rsidRDefault="00C554DC" w14:paraId="0C615588" w14:textId="77777777">
            <w:pPr>
              <w:jc w:val="center"/>
              <w:rPr>
                <w:sz w:val="22"/>
              </w:rPr>
            </w:pPr>
            <w:r w:rsidRPr="00B1593F">
              <w:rPr>
                <w:sz w:val="22"/>
              </w:rPr>
              <w:t>0.96</w:t>
            </w:r>
          </w:p>
          <w:p w:rsidRPr="00B1593F" w:rsidR="00B542C6" w:rsidP="004707AD" w:rsidRDefault="00C75801" w14:paraId="5E5A4264" w14:textId="0D1AEB9F">
            <w:pPr>
              <w:jc w:val="center"/>
              <w:rPr>
                <w:color w:val="000000"/>
                <w:sz w:val="22"/>
              </w:rPr>
            </w:pPr>
            <w:r w:rsidRPr="00B1593F">
              <w:rPr>
                <w:sz w:val="22"/>
              </w:rPr>
              <w:t>[</w:t>
            </w:r>
            <w:r w:rsidRPr="00B1593F" w:rsidR="004E7F6B">
              <w:rPr>
                <w:sz w:val="22"/>
              </w:rPr>
              <w:t>14</w:t>
            </w:r>
            <w:r w:rsidRPr="00B1593F" w:rsidR="00C06213">
              <w:rPr>
                <w:sz w:val="22"/>
              </w:rPr>
              <w:t>]</w:t>
            </w:r>
          </w:p>
        </w:tc>
        <w:tc>
          <w:tcPr>
            <w:tcW w:w="990" w:type="dxa"/>
            <w:tcBorders>
              <w:left w:val="single" w:color="auto" w:sz="4" w:space="0"/>
            </w:tcBorders>
          </w:tcPr>
          <w:p w:rsidRPr="00B1593F" w:rsidR="00C75801" w:rsidP="00C75801" w:rsidRDefault="00527C73" w14:paraId="6176CA4C" w14:textId="77777777">
            <w:pPr>
              <w:jc w:val="right"/>
              <w:rPr>
                <w:sz w:val="22"/>
              </w:rPr>
            </w:pPr>
            <w:r w:rsidRPr="00B1593F">
              <w:rPr>
                <w:sz w:val="22"/>
              </w:rPr>
              <w:t>$325.00</w:t>
            </w:r>
          </w:p>
          <w:p w:rsidRPr="00B1593F" w:rsidR="00B542C6" w:rsidP="004707AD" w:rsidRDefault="00C75801" w14:paraId="47B1F089" w14:textId="253BAD3D">
            <w:pPr>
              <w:jc w:val="center"/>
              <w:rPr>
                <w:color w:val="000000"/>
                <w:sz w:val="22"/>
              </w:rPr>
            </w:pPr>
            <w:r w:rsidRPr="00B1593F">
              <w:rPr>
                <w:sz w:val="22"/>
              </w:rPr>
              <w:t>[</w:t>
            </w:r>
            <w:r w:rsidRPr="00B1593F" w:rsidR="007E6473">
              <w:rPr>
                <w:sz w:val="22"/>
              </w:rPr>
              <w:t>2</w:t>
            </w:r>
            <w:r w:rsidRPr="00B1593F" w:rsidR="00B62D53">
              <w:rPr>
                <w:sz w:val="22"/>
              </w:rPr>
              <w:t>]</w:t>
            </w:r>
          </w:p>
        </w:tc>
        <w:tc>
          <w:tcPr>
            <w:tcW w:w="1290" w:type="dxa"/>
          </w:tcPr>
          <w:p w:rsidRPr="00B1593F" w:rsidR="00B542C6" w:rsidP="004707AD" w:rsidRDefault="003A6BC7" w14:paraId="10659B6D" w14:textId="0CCAD90C">
            <w:pPr>
              <w:jc w:val="right"/>
              <w:rPr>
                <w:sz w:val="22"/>
              </w:rPr>
            </w:pPr>
            <w:r w:rsidRPr="00B1593F">
              <w:rPr>
                <w:sz w:val="22"/>
              </w:rPr>
              <w:t>$</w:t>
            </w:r>
            <w:r w:rsidRPr="00B1593F" w:rsidR="00C554DC">
              <w:rPr>
                <w:sz w:val="22"/>
              </w:rPr>
              <w:t>312.00</w:t>
            </w:r>
          </w:p>
        </w:tc>
      </w:tr>
      <w:tr w:rsidRPr="00B1593F" w:rsidR="00B542C6" w:rsidTr="000E3421" w14:paraId="1B875493" w14:textId="77777777">
        <w:trPr>
          <w:jc w:val="center"/>
        </w:trPr>
        <w:tc>
          <w:tcPr>
            <w:tcW w:w="1705" w:type="dxa"/>
          </w:tcPr>
          <w:p w:rsidRPr="00B1593F" w:rsidR="00B542C6" w:rsidP="004707AD" w:rsidRDefault="00B542C6" w14:paraId="6386165D" w14:textId="77777777">
            <w:pPr>
              <w:rPr>
                <w:sz w:val="22"/>
              </w:rPr>
            </w:pPr>
            <w:r w:rsidRPr="00B1593F">
              <w:rPr>
                <w:sz w:val="22"/>
              </w:rPr>
              <w:t>Sabrina Venskus</w:t>
            </w:r>
          </w:p>
          <w:p w:rsidRPr="00B1593F" w:rsidR="00B542C6" w:rsidP="004707AD" w:rsidRDefault="00B542C6" w14:paraId="42FE6827" w14:textId="2A14D0B1">
            <w:pPr>
              <w:rPr>
                <w:color w:val="000000"/>
                <w:sz w:val="22"/>
              </w:rPr>
            </w:pPr>
            <w:r w:rsidRPr="00B1593F">
              <w:rPr>
                <w:sz w:val="22"/>
              </w:rPr>
              <w:t>[Attorney]</w:t>
            </w:r>
          </w:p>
        </w:tc>
        <w:tc>
          <w:tcPr>
            <w:tcW w:w="720" w:type="dxa"/>
          </w:tcPr>
          <w:p w:rsidRPr="00B1593F" w:rsidR="00B542C6" w:rsidP="004707AD" w:rsidRDefault="00B542C6" w14:paraId="34EE6C4C" w14:textId="6A614A77">
            <w:pPr>
              <w:jc w:val="center"/>
              <w:rPr>
                <w:color w:val="000000"/>
                <w:sz w:val="22"/>
              </w:rPr>
            </w:pPr>
            <w:r w:rsidRPr="00B1593F">
              <w:rPr>
                <w:sz w:val="22"/>
              </w:rPr>
              <w:t>202</w:t>
            </w:r>
            <w:r w:rsidRPr="00B1593F" w:rsidR="005932AF">
              <w:rPr>
                <w:sz w:val="22"/>
              </w:rPr>
              <w:t>4</w:t>
            </w:r>
          </w:p>
        </w:tc>
        <w:tc>
          <w:tcPr>
            <w:tcW w:w="810" w:type="dxa"/>
            <w:gridSpan w:val="2"/>
          </w:tcPr>
          <w:p w:rsidRPr="00B1593F" w:rsidR="00B542C6" w:rsidP="004707AD" w:rsidRDefault="00F728A7" w14:paraId="39BD6811" w14:textId="6948E5E3">
            <w:pPr>
              <w:jc w:val="center"/>
              <w:rPr>
                <w:color w:val="000000"/>
                <w:sz w:val="22"/>
              </w:rPr>
            </w:pPr>
            <w:r w:rsidRPr="00B1593F">
              <w:rPr>
                <w:sz w:val="22"/>
              </w:rPr>
              <w:t>9.3</w:t>
            </w:r>
          </w:p>
        </w:tc>
        <w:tc>
          <w:tcPr>
            <w:tcW w:w="990" w:type="dxa"/>
          </w:tcPr>
          <w:p w:rsidRPr="00B1593F" w:rsidR="00B542C6" w:rsidP="004707AD" w:rsidRDefault="00B542C6" w14:paraId="324E2074" w14:textId="033B0CFD">
            <w:pPr>
              <w:rPr>
                <w:color w:val="000000"/>
                <w:sz w:val="22"/>
              </w:rPr>
            </w:pPr>
            <w:r w:rsidRPr="00B1593F">
              <w:rPr>
                <w:sz w:val="22"/>
              </w:rPr>
              <w:t>$</w:t>
            </w:r>
            <w:r w:rsidRPr="00B1593F" w:rsidR="005932AF">
              <w:rPr>
                <w:sz w:val="22"/>
              </w:rPr>
              <w:t>342.50</w:t>
            </w:r>
          </w:p>
        </w:tc>
        <w:tc>
          <w:tcPr>
            <w:tcW w:w="1710" w:type="dxa"/>
            <w:gridSpan w:val="2"/>
            <w:tcBorders>
              <w:right w:val="single" w:color="auto" w:sz="4" w:space="0"/>
            </w:tcBorders>
          </w:tcPr>
          <w:p w:rsidRPr="00B1593F" w:rsidR="00B542C6" w:rsidP="004707AD" w:rsidRDefault="00B542C6" w14:paraId="7A3FD888" w14:textId="7E8E4110">
            <w:pPr>
              <w:rPr>
                <w:color w:val="000000"/>
                <w:sz w:val="22"/>
              </w:rPr>
            </w:pPr>
            <w:r w:rsidRPr="00B1593F">
              <w:rPr>
                <w:sz w:val="22"/>
              </w:rPr>
              <w:t>½ of 202</w:t>
            </w:r>
            <w:r w:rsidRPr="00B1593F" w:rsidR="005932AF">
              <w:rPr>
                <w:sz w:val="22"/>
              </w:rPr>
              <w:t>4</w:t>
            </w:r>
            <w:r w:rsidRPr="00B1593F">
              <w:rPr>
                <w:sz w:val="22"/>
              </w:rPr>
              <w:t xml:space="preserve"> rate of $6</w:t>
            </w:r>
            <w:r w:rsidRPr="00B1593F" w:rsidR="005932AF">
              <w:rPr>
                <w:sz w:val="22"/>
              </w:rPr>
              <w:t>85</w:t>
            </w:r>
            <w:r w:rsidRPr="00B1593F">
              <w:rPr>
                <w:sz w:val="22"/>
              </w:rPr>
              <w:t xml:space="preserve">. [2/1/2023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awarding 2023 rate of $535.00] and ALJ</w:t>
            </w:r>
            <w:r w:rsidRPr="00B1593F" w:rsidR="00414F1E">
              <w:rPr>
                <w:sz w:val="22"/>
              </w:rPr>
              <w:noBreakHyphen/>
            </w:r>
            <w:r w:rsidRPr="00B1593F">
              <w:rPr>
                <w:sz w:val="22"/>
              </w:rPr>
              <w:t>393</w:t>
            </w:r>
            <w:r w:rsidRPr="00B1593F" w:rsidR="005932AF">
              <w:rPr>
                <w:sz w:val="22"/>
              </w:rPr>
              <w:t xml:space="preserve"> [Authorizing first of two 5% annual step increases in experience </w:t>
            </w:r>
            <w:r w:rsidR="00E102FD">
              <w:rPr>
                <w:sz w:val="22"/>
              </w:rPr>
              <w:lastRenderedPageBreak/>
              <w:t>Level </w:t>
            </w:r>
            <w:r w:rsidRPr="00B1593F" w:rsidR="005932AF">
              <w:rPr>
                <w:sz w:val="22"/>
              </w:rPr>
              <w:t>V rounded to nearest $5 increment].</w:t>
            </w:r>
            <w:r w:rsidRPr="00B1593F">
              <w:rPr>
                <w:sz w:val="22"/>
              </w:rPr>
              <w:t xml:space="preserve">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B542C6" w:rsidP="004707AD" w:rsidRDefault="00F728A7" w14:paraId="7E62C3CD" w14:textId="79152429">
            <w:pPr>
              <w:jc w:val="right"/>
              <w:rPr>
                <w:color w:val="000000"/>
                <w:sz w:val="22"/>
              </w:rPr>
            </w:pPr>
            <w:r w:rsidRPr="00B1593F">
              <w:rPr>
                <w:sz w:val="22"/>
              </w:rPr>
              <w:lastRenderedPageBreak/>
              <w:t>$3,185.25</w:t>
            </w:r>
          </w:p>
        </w:tc>
        <w:tc>
          <w:tcPr>
            <w:tcW w:w="990" w:type="dxa"/>
            <w:tcBorders>
              <w:left w:val="single" w:color="auto" w:sz="4" w:space="0"/>
              <w:right w:val="single" w:color="auto" w:sz="4" w:space="0"/>
            </w:tcBorders>
          </w:tcPr>
          <w:p w:rsidRPr="00B1593F" w:rsidR="00C75801" w:rsidP="004707AD" w:rsidRDefault="00D074AB" w14:paraId="0EC5C10D" w14:textId="77777777">
            <w:pPr>
              <w:jc w:val="center"/>
              <w:rPr>
                <w:sz w:val="22"/>
              </w:rPr>
            </w:pPr>
            <w:r w:rsidRPr="00B1593F">
              <w:rPr>
                <w:sz w:val="22"/>
              </w:rPr>
              <w:t>5.58</w:t>
            </w:r>
          </w:p>
          <w:p w:rsidRPr="00B1593F" w:rsidR="00B542C6" w:rsidP="004707AD" w:rsidRDefault="00C75801" w14:paraId="2DFE8CFB" w14:textId="538BD63B">
            <w:pPr>
              <w:jc w:val="center"/>
              <w:rPr>
                <w:color w:val="000000"/>
                <w:sz w:val="22"/>
              </w:rPr>
            </w:pPr>
            <w:r w:rsidRPr="00B1593F">
              <w:rPr>
                <w:sz w:val="22"/>
              </w:rPr>
              <w:t>[</w:t>
            </w:r>
            <w:r w:rsidRPr="00B1593F" w:rsidR="004E7F6B">
              <w:rPr>
                <w:sz w:val="22"/>
              </w:rPr>
              <w:t>14</w:t>
            </w:r>
            <w:r w:rsidRPr="00B1593F" w:rsidR="00C06213">
              <w:rPr>
                <w:sz w:val="22"/>
              </w:rPr>
              <w:t>]</w:t>
            </w:r>
          </w:p>
        </w:tc>
        <w:tc>
          <w:tcPr>
            <w:tcW w:w="990" w:type="dxa"/>
            <w:tcBorders>
              <w:left w:val="single" w:color="auto" w:sz="4" w:space="0"/>
            </w:tcBorders>
          </w:tcPr>
          <w:p w:rsidRPr="00B1593F" w:rsidR="00C75801" w:rsidP="00C75801" w:rsidRDefault="00044C28" w14:paraId="29978726" w14:textId="77777777">
            <w:pPr>
              <w:jc w:val="right"/>
              <w:rPr>
                <w:sz w:val="22"/>
              </w:rPr>
            </w:pPr>
            <w:r w:rsidRPr="00B1593F">
              <w:rPr>
                <w:sz w:val="22"/>
              </w:rPr>
              <w:t>$3</w:t>
            </w:r>
            <w:r w:rsidRPr="00B1593F" w:rsidR="00125C5C">
              <w:rPr>
                <w:sz w:val="22"/>
              </w:rPr>
              <w:t>42</w:t>
            </w:r>
            <w:r w:rsidRPr="00B1593F">
              <w:rPr>
                <w:sz w:val="22"/>
              </w:rPr>
              <w:t>.50</w:t>
            </w:r>
          </w:p>
          <w:p w:rsidRPr="00B1593F" w:rsidR="00B542C6" w:rsidP="004707AD" w:rsidRDefault="00C75801" w14:paraId="19733641" w14:textId="3528771A">
            <w:pPr>
              <w:jc w:val="center"/>
              <w:rPr>
                <w:color w:val="000000"/>
                <w:sz w:val="22"/>
              </w:rPr>
            </w:pPr>
            <w:r w:rsidRPr="00B1593F">
              <w:rPr>
                <w:sz w:val="22"/>
              </w:rPr>
              <w:t>[</w:t>
            </w:r>
            <w:r w:rsidRPr="00B1593F" w:rsidR="007E6473">
              <w:rPr>
                <w:sz w:val="22"/>
              </w:rPr>
              <w:t>2</w:t>
            </w:r>
            <w:r w:rsidRPr="00B1593F" w:rsidR="00B62D53">
              <w:rPr>
                <w:sz w:val="22"/>
              </w:rPr>
              <w:t>]</w:t>
            </w:r>
          </w:p>
        </w:tc>
        <w:tc>
          <w:tcPr>
            <w:tcW w:w="1290" w:type="dxa"/>
          </w:tcPr>
          <w:p w:rsidRPr="00B1593F" w:rsidR="00B542C6" w:rsidP="004707AD" w:rsidRDefault="00044C28" w14:paraId="73F51083" w14:textId="3E5364A2">
            <w:pPr>
              <w:jc w:val="right"/>
              <w:rPr>
                <w:sz w:val="22"/>
              </w:rPr>
            </w:pPr>
            <w:r w:rsidRPr="00B1593F">
              <w:rPr>
                <w:sz w:val="22"/>
              </w:rPr>
              <w:t>$</w:t>
            </w:r>
            <w:r w:rsidRPr="00B1593F" w:rsidR="00D074AB">
              <w:rPr>
                <w:sz w:val="22"/>
              </w:rPr>
              <w:t>1,911.15</w:t>
            </w:r>
          </w:p>
        </w:tc>
      </w:tr>
      <w:tr w:rsidRPr="00B1593F" w:rsidR="00B542C6" w:rsidTr="000E3421" w14:paraId="7AB9EF54" w14:textId="77777777">
        <w:trPr>
          <w:jc w:val="center"/>
        </w:trPr>
        <w:tc>
          <w:tcPr>
            <w:tcW w:w="1705" w:type="dxa"/>
          </w:tcPr>
          <w:p w:rsidRPr="00B1593F" w:rsidR="00B542C6" w:rsidP="004707AD" w:rsidRDefault="00B542C6" w14:paraId="3A10000E" w14:textId="77777777">
            <w:pPr>
              <w:rPr>
                <w:sz w:val="22"/>
              </w:rPr>
            </w:pPr>
            <w:r w:rsidRPr="00B1593F">
              <w:rPr>
                <w:sz w:val="22"/>
              </w:rPr>
              <w:t xml:space="preserve">Jason Sanders </w:t>
            </w:r>
          </w:p>
          <w:p w:rsidRPr="00B1593F" w:rsidR="00B542C6" w:rsidP="004707AD" w:rsidRDefault="00B542C6" w14:paraId="4F803C09" w14:textId="12DEE7B0">
            <w:pPr>
              <w:rPr>
                <w:color w:val="000000"/>
                <w:sz w:val="22"/>
              </w:rPr>
            </w:pPr>
            <w:r w:rsidRPr="00B1593F">
              <w:rPr>
                <w:sz w:val="22"/>
              </w:rPr>
              <w:t>[Attorney]</w:t>
            </w:r>
          </w:p>
        </w:tc>
        <w:tc>
          <w:tcPr>
            <w:tcW w:w="720" w:type="dxa"/>
          </w:tcPr>
          <w:p w:rsidRPr="00B1593F" w:rsidR="00B542C6" w:rsidP="004707AD" w:rsidRDefault="00B542C6" w14:paraId="058BFE37" w14:textId="2514C55A">
            <w:pPr>
              <w:jc w:val="center"/>
              <w:rPr>
                <w:color w:val="000000"/>
                <w:sz w:val="22"/>
              </w:rPr>
            </w:pPr>
            <w:r w:rsidRPr="00B1593F">
              <w:rPr>
                <w:sz w:val="22"/>
              </w:rPr>
              <w:t>202</w:t>
            </w:r>
            <w:r w:rsidRPr="00B1593F" w:rsidR="005932AF">
              <w:rPr>
                <w:sz w:val="22"/>
              </w:rPr>
              <w:t>3</w:t>
            </w:r>
          </w:p>
        </w:tc>
        <w:tc>
          <w:tcPr>
            <w:tcW w:w="810" w:type="dxa"/>
            <w:gridSpan w:val="2"/>
          </w:tcPr>
          <w:p w:rsidRPr="00B1593F" w:rsidR="00B542C6" w:rsidP="004707AD" w:rsidRDefault="005932AF" w14:paraId="66A42865" w14:textId="3B1926F7">
            <w:pPr>
              <w:jc w:val="center"/>
              <w:rPr>
                <w:color w:val="000000"/>
                <w:sz w:val="22"/>
              </w:rPr>
            </w:pPr>
            <w:r w:rsidRPr="00B1593F">
              <w:rPr>
                <w:sz w:val="22"/>
              </w:rPr>
              <w:t>10.2</w:t>
            </w:r>
          </w:p>
        </w:tc>
        <w:tc>
          <w:tcPr>
            <w:tcW w:w="990" w:type="dxa"/>
          </w:tcPr>
          <w:p w:rsidRPr="00B1593F" w:rsidR="00B542C6" w:rsidP="004707AD" w:rsidRDefault="00B542C6" w14:paraId="42AE8F2C" w14:textId="1EC6C220">
            <w:pPr>
              <w:rPr>
                <w:color w:val="000000"/>
                <w:sz w:val="22"/>
              </w:rPr>
            </w:pPr>
            <w:r w:rsidRPr="00B1593F">
              <w:rPr>
                <w:sz w:val="22"/>
              </w:rPr>
              <w:t>$2</w:t>
            </w:r>
            <w:r w:rsidRPr="00B1593F" w:rsidR="005932AF">
              <w:rPr>
                <w:sz w:val="22"/>
              </w:rPr>
              <w:t>67</w:t>
            </w:r>
            <w:r w:rsidRPr="00B1593F">
              <w:rPr>
                <w:sz w:val="22"/>
              </w:rPr>
              <w:t>.</w:t>
            </w:r>
            <w:r w:rsidRPr="00B1593F" w:rsidR="005932AF">
              <w:rPr>
                <w:sz w:val="22"/>
              </w:rPr>
              <w:t>5</w:t>
            </w:r>
            <w:r w:rsidRPr="00B1593F">
              <w:rPr>
                <w:sz w:val="22"/>
              </w:rPr>
              <w:t>0</w:t>
            </w:r>
          </w:p>
        </w:tc>
        <w:tc>
          <w:tcPr>
            <w:tcW w:w="1710" w:type="dxa"/>
            <w:gridSpan w:val="2"/>
            <w:tcBorders>
              <w:right w:val="single" w:color="auto" w:sz="4" w:space="0"/>
            </w:tcBorders>
          </w:tcPr>
          <w:p w:rsidRPr="00B1593F" w:rsidR="00B542C6" w:rsidP="004707AD" w:rsidRDefault="00B542C6" w14:paraId="3DB754B7" w14:textId="6D88EF99">
            <w:pPr>
              <w:rPr>
                <w:color w:val="000000"/>
                <w:sz w:val="22"/>
              </w:rPr>
            </w:pPr>
            <w:r w:rsidRPr="00B1593F">
              <w:rPr>
                <w:sz w:val="22"/>
              </w:rPr>
              <w:t>½ of 202</w:t>
            </w:r>
            <w:r w:rsidRPr="00B1593F" w:rsidR="005932AF">
              <w:rPr>
                <w:sz w:val="22"/>
              </w:rPr>
              <w:t>3</w:t>
            </w:r>
            <w:r w:rsidRPr="00B1593F">
              <w:rPr>
                <w:sz w:val="22"/>
              </w:rPr>
              <w:t xml:space="preserve"> rate of $5</w:t>
            </w:r>
            <w:r w:rsidRPr="00B1593F" w:rsidR="005932AF">
              <w:rPr>
                <w:sz w:val="22"/>
              </w:rPr>
              <w:t>35</w:t>
            </w:r>
            <w:r w:rsidRPr="00B1593F">
              <w:rPr>
                <w:sz w:val="22"/>
              </w:rPr>
              <w:t xml:space="preserve">.00 [2/1/2023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awarding 2023 rate of $535.00] and ALJ</w:t>
            </w:r>
            <w:r w:rsidRPr="00B1593F" w:rsidR="00414F1E">
              <w:rPr>
                <w:sz w:val="22"/>
              </w:rPr>
              <w:noBreakHyphen/>
            </w:r>
            <w:r w:rsidRPr="00B1593F">
              <w:rPr>
                <w:sz w:val="22"/>
              </w:rPr>
              <w:t>393</w:t>
            </w:r>
            <w:r w:rsidRPr="00B1593F" w:rsidR="005932AF">
              <w:rPr>
                <w:sz w:val="22"/>
              </w:rPr>
              <w:t>.</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5932AF" w:rsidP="009B7A5A" w:rsidRDefault="005932AF" w14:paraId="3D39C021" w14:textId="0F63DC39">
            <w:pPr>
              <w:jc w:val="right"/>
              <w:rPr>
                <w:sz w:val="22"/>
              </w:rPr>
            </w:pPr>
            <w:r w:rsidRPr="00B1593F">
              <w:rPr>
                <w:sz w:val="22"/>
              </w:rPr>
              <w:t>$2,</w:t>
            </w:r>
            <w:r w:rsidRPr="00B1593F" w:rsidR="00F728A7">
              <w:rPr>
                <w:sz w:val="22"/>
              </w:rPr>
              <w:t>728.50</w:t>
            </w:r>
          </w:p>
        </w:tc>
        <w:tc>
          <w:tcPr>
            <w:tcW w:w="990" w:type="dxa"/>
            <w:tcBorders>
              <w:left w:val="single" w:color="auto" w:sz="4" w:space="0"/>
              <w:right w:val="single" w:color="auto" w:sz="4" w:space="0"/>
            </w:tcBorders>
          </w:tcPr>
          <w:p w:rsidRPr="00B1593F" w:rsidR="00C75801" w:rsidP="004707AD" w:rsidRDefault="00EB15B7" w14:paraId="4E398174" w14:textId="77777777">
            <w:pPr>
              <w:jc w:val="center"/>
              <w:rPr>
                <w:sz w:val="22"/>
              </w:rPr>
            </w:pPr>
            <w:r w:rsidRPr="00B1593F">
              <w:rPr>
                <w:sz w:val="22"/>
              </w:rPr>
              <w:t>6.12</w:t>
            </w:r>
          </w:p>
          <w:p w:rsidRPr="00B1593F" w:rsidR="00B542C6" w:rsidP="004707AD" w:rsidRDefault="00C75801" w14:paraId="6B8C8F0C" w14:textId="0F282F76">
            <w:pPr>
              <w:jc w:val="center"/>
              <w:rPr>
                <w:color w:val="000000"/>
                <w:sz w:val="22"/>
              </w:rPr>
            </w:pPr>
            <w:r w:rsidRPr="00B1593F">
              <w:rPr>
                <w:sz w:val="22"/>
              </w:rPr>
              <w:t>[</w:t>
            </w:r>
            <w:r w:rsidRPr="00B1593F" w:rsidR="004E7F6B">
              <w:rPr>
                <w:sz w:val="22"/>
              </w:rPr>
              <w:t>14</w:t>
            </w:r>
            <w:r w:rsidRPr="00B1593F" w:rsidR="00EB15B7">
              <w:rPr>
                <w:sz w:val="22"/>
              </w:rPr>
              <w:t>]</w:t>
            </w:r>
          </w:p>
        </w:tc>
        <w:tc>
          <w:tcPr>
            <w:tcW w:w="990" w:type="dxa"/>
            <w:tcBorders>
              <w:left w:val="single" w:color="auto" w:sz="4" w:space="0"/>
            </w:tcBorders>
          </w:tcPr>
          <w:p w:rsidRPr="00B1593F" w:rsidR="00C75801" w:rsidP="00C75801" w:rsidRDefault="00A23FBE" w14:paraId="1B8A9026" w14:textId="77777777">
            <w:pPr>
              <w:jc w:val="right"/>
              <w:rPr>
                <w:sz w:val="22"/>
              </w:rPr>
            </w:pPr>
            <w:r w:rsidRPr="00B1593F">
              <w:rPr>
                <w:sz w:val="22"/>
              </w:rPr>
              <w:t>$</w:t>
            </w:r>
            <w:r w:rsidRPr="00B1593F" w:rsidR="003F7243">
              <w:rPr>
                <w:sz w:val="22"/>
              </w:rPr>
              <w:t>2</w:t>
            </w:r>
            <w:r w:rsidRPr="00B1593F" w:rsidR="00AD24F4">
              <w:rPr>
                <w:sz w:val="22"/>
              </w:rPr>
              <w:t>45.00</w:t>
            </w:r>
          </w:p>
          <w:p w:rsidRPr="00B1593F" w:rsidR="00B542C6" w:rsidP="004707AD" w:rsidRDefault="00C75801" w14:paraId="0A58B021" w14:textId="2DC8CD55">
            <w:pPr>
              <w:jc w:val="center"/>
              <w:rPr>
                <w:color w:val="000000"/>
                <w:sz w:val="22"/>
              </w:rPr>
            </w:pPr>
            <w:r w:rsidRPr="00B1593F">
              <w:rPr>
                <w:sz w:val="22"/>
              </w:rPr>
              <w:t>[</w:t>
            </w:r>
            <w:r w:rsidRPr="00B1593F" w:rsidR="007E6473">
              <w:rPr>
                <w:sz w:val="22"/>
              </w:rPr>
              <w:t>3</w:t>
            </w:r>
            <w:r w:rsidRPr="00B1593F" w:rsidR="00B62D53">
              <w:rPr>
                <w:sz w:val="22"/>
              </w:rPr>
              <w:t>]</w:t>
            </w:r>
          </w:p>
        </w:tc>
        <w:tc>
          <w:tcPr>
            <w:tcW w:w="1290" w:type="dxa"/>
          </w:tcPr>
          <w:p w:rsidRPr="00B1593F" w:rsidR="00B542C6" w:rsidP="004707AD" w:rsidRDefault="0001765A" w14:paraId="0769A3B4" w14:textId="7FB962B4">
            <w:pPr>
              <w:jc w:val="right"/>
              <w:rPr>
                <w:sz w:val="22"/>
              </w:rPr>
            </w:pPr>
            <w:r w:rsidRPr="00B1593F">
              <w:rPr>
                <w:sz w:val="22"/>
              </w:rPr>
              <w:t>$</w:t>
            </w:r>
            <w:r w:rsidRPr="00B1593F" w:rsidR="00726353">
              <w:rPr>
                <w:sz w:val="22"/>
              </w:rPr>
              <w:t>1</w:t>
            </w:r>
            <w:r w:rsidRPr="00B1593F" w:rsidR="00AD24F4">
              <w:rPr>
                <w:sz w:val="22"/>
              </w:rPr>
              <w:t>,499.40</w:t>
            </w:r>
          </w:p>
        </w:tc>
      </w:tr>
      <w:tr w:rsidRPr="00B1593F" w:rsidR="005932AF" w:rsidTr="000E3421" w14:paraId="3D8004BF" w14:textId="77777777">
        <w:trPr>
          <w:jc w:val="center"/>
        </w:trPr>
        <w:tc>
          <w:tcPr>
            <w:tcW w:w="1705" w:type="dxa"/>
          </w:tcPr>
          <w:p w:rsidRPr="00B1593F" w:rsidR="005932AF" w:rsidP="004707AD" w:rsidRDefault="005932AF" w14:paraId="535FB1FE" w14:textId="46E051E2">
            <w:pPr>
              <w:rPr>
                <w:sz w:val="22"/>
              </w:rPr>
            </w:pPr>
            <w:r w:rsidRPr="00B1593F">
              <w:rPr>
                <w:sz w:val="22"/>
              </w:rPr>
              <w:t>Jason Sanders</w:t>
            </w:r>
          </w:p>
          <w:p w:rsidRPr="00B1593F" w:rsidR="005932AF" w:rsidP="004707AD" w:rsidRDefault="005932AF" w14:paraId="6F9D9705" w14:textId="193C3DDC">
            <w:pPr>
              <w:rPr>
                <w:color w:val="000000"/>
                <w:sz w:val="22"/>
              </w:rPr>
            </w:pPr>
            <w:r w:rsidRPr="00B1593F">
              <w:rPr>
                <w:sz w:val="22"/>
              </w:rPr>
              <w:t>[Attorney]</w:t>
            </w:r>
          </w:p>
        </w:tc>
        <w:tc>
          <w:tcPr>
            <w:tcW w:w="720" w:type="dxa"/>
          </w:tcPr>
          <w:p w:rsidRPr="00B1593F" w:rsidR="005932AF" w:rsidP="004707AD" w:rsidRDefault="005932AF" w14:paraId="0BB78046" w14:textId="371DD992">
            <w:pPr>
              <w:jc w:val="center"/>
              <w:rPr>
                <w:color w:val="000000"/>
                <w:sz w:val="22"/>
              </w:rPr>
            </w:pPr>
            <w:r w:rsidRPr="00B1593F">
              <w:rPr>
                <w:sz w:val="22"/>
              </w:rPr>
              <w:t>2024</w:t>
            </w:r>
          </w:p>
        </w:tc>
        <w:tc>
          <w:tcPr>
            <w:tcW w:w="810" w:type="dxa"/>
            <w:gridSpan w:val="2"/>
          </w:tcPr>
          <w:p w:rsidRPr="00B1593F" w:rsidR="005932AF" w:rsidP="004707AD" w:rsidRDefault="00F728A7" w14:paraId="19C0AEA9" w14:textId="1F245B8A">
            <w:pPr>
              <w:jc w:val="center"/>
              <w:rPr>
                <w:color w:val="000000"/>
                <w:sz w:val="22"/>
              </w:rPr>
            </w:pPr>
            <w:r w:rsidRPr="00B1593F">
              <w:rPr>
                <w:sz w:val="22"/>
              </w:rPr>
              <w:t>20.7</w:t>
            </w:r>
          </w:p>
        </w:tc>
        <w:tc>
          <w:tcPr>
            <w:tcW w:w="990" w:type="dxa"/>
          </w:tcPr>
          <w:p w:rsidRPr="00B1593F" w:rsidR="005932AF" w:rsidP="004707AD" w:rsidRDefault="005932AF" w14:paraId="0FF949D6" w14:textId="19B518ED">
            <w:pPr>
              <w:rPr>
                <w:color w:val="000000"/>
                <w:sz w:val="22"/>
              </w:rPr>
            </w:pPr>
            <w:r w:rsidRPr="00B1593F">
              <w:rPr>
                <w:sz w:val="22"/>
              </w:rPr>
              <w:t>$280.00</w:t>
            </w:r>
          </w:p>
        </w:tc>
        <w:tc>
          <w:tcPr>
            <w:tcW w:w="1710" w:type="dxa"/>
            <w:gridSpan w:val="2"/>
            <w:tcBorders>
              <w:right w:val="single" w:color="auto" w:sz="4" w:space="0"/>
            </w:tcBorders>
          </w:tcPr>
          <w:p w:rsidRPr="00B1593F" w:rsidR="005932AF" w:rsidP="004707AD" w:rsidRDefault="005932AF" w14:paraId="6992524F" w14:textId="188C23D4">
            <w:pPr>
              <w:rPr>
                <w:color w:val="000000"/>
                <w:sz w:val="22"/>
              </w:rPr>
            </w:pPr>
            <w:r w:rsidRPr="00B1593F">
              <w:rPr>
                <w:sz w:val="22"/>
              </w:rPr>
              <w:t xml:space="preserve">½ of 2024 rate of $560.00 [2/1/2023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awarding 2023 rate of $535.00] and ALJ</w:t>
            </w:r>
            <w:r w:rsidRPr="00B1593F" w:rsidR="00414F1E">
              <w:rPr>
                <w:sz w:val="22"/>
              </w:rPr>
              <w:noBreakHyphen/>
            </w:r>
            <w:r w:rsidRPr="00B1593F">
              <w:rPr>
                <w:sz w:val="22"/>
              </w:rPr>
              <w:t xml:space="preserve">393 [Authorizing first of two 5% annual step increases in experience </w:t>
            </w:r>
            <w:r w:rsidR="00E102FD">
              <w:rPr>
                <w:sz w:val="22"/>
              </w:rPr>
              <w:t>Level </w:t>
            </w:r>
            <w:r w:rsidRPr="00B1593F">
              <w:rPr>
                <w:sz w:val="22"/>
              </w:rPr>
              <w:t xml:space="preserve">V rounded to nearest $5 increment]. </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5932AF" w:rsidP="004707AD" w:rsidRDefault="00607698" w14:paraId="2D6C8A0D" w14:textId="391F1BB7">
            <w:pPr>
              <w:jc w:val="right"/>
              <w:rPr>
                <w:color w:val="000000"/>
                <w:sz w:val="22"/>
              </w:rPr>
            </w:pPr>
            <w:r w:rsidRPr="00B1593F">
              <w:rPr>
                <w:sz w:val="22"/>
              </w:rPr>
              <w:t>$</w:t>
            </w:r>
            <w:r w:rsidRPr="00B1593F" w:rsidR="00756423">
              <w:rPr>
                <w:sz w:val="22"/>
              </w:rPr>
              <w:t>5,</w:t>
            </w:r>
            <w:r w:rsidRPr="00B1593F" w:rsidR="00F728A7">
              <w:rPr>
                <w:sz w:val="22"/>
              </w:rPr>
              <w:t>796.00</w:t>
            </w:r>
          </w:p>
        </w:tc>
        <w:tc>
          <w:tcPr>
            <w:tcW w:w="990" w:type="dxa"/>
            <w:tcBorders>
              <w:left w:val="single" w:color="auto" w:sz="4" w:space="0"/>
              <w:right w:val="single" w:color="auto" w:sz="4" w:space="0"/>
            </w:tcBorders>
          </w:tcPr>
          <w:p w:rsidRPr="00B1593F" w:rsidR="00C75801" w:rsidP="004707AD" w:rsidRDefault="00726353" w14:paraId="6543D14E" w14:textId="77777777">
            <w:pPr>
              <w:jc w:val="center"/>
              <w:rPr>
                <w:sz w:val="22"/>
              </w:rPr>
            </w:pPr>
            <w:r w:rsidRPr="00B1593F">
              <w:rPr>
                <w:sz w:val="22"/>
              </w:rPr>
              <w:t>12.42</w:t>
            </w:r>
          </w:p>
          <w:p w:rsidRPr="00B1593F" w:rsidR="005932AF" w:rsidP="004707AD" w:rsidRDefault="00C75801" w14:paraId="37F8D709" w14:textId="75C19717">
            <w:pPr>
              <w:jc w:val="center"/>
              <w:rPr>
                <w:color w:val="000000"/>
                <w:sz w:val="22"/>
              </w:rPr>
            </w:pPr>
            <w:r w:rsidRPr="00B1593F">
              <w:rPr>
                <w:sz w:val="22"/>
              </w:rPr>
              <w:t>[</w:t>
            </w:r>
            <w:r w:rsidRPr="00B1593F" w:rsidR="004E7F6B">
              <w:rPr>
                <w:sz w:val="22"/>
              </w:rPr>
              <w:t>14</w:t>
            </w:r>
            <w:r w:rsidRPr="00B1593F" w:rsidR="00FB3AFB">
              <w:rPr>
                <w:sz w:val="22"/>
              </w:rPr>
              <w:t>]</w:t>
            </w:r>
          </w:p>
        </w:tc>
        <w:tc>
          <w:tcPr>
            <w:tcW w:w="990" w:type="dxa"/>
            <w:tcBorders>
              <w:left w:val="single" w:color="auto" w:sz="4" w:space="0"/>
            </w:tcBorders>
          </w:tcPr>
          <w:p w:rsidRPr="00B1593F" w:rsidR="00C75801" w:rsidP="00C75801" w:rsidRDefault="0001765A" w14:paraId="6C768DA0" w14:textId="77777777">
            <w:pPr>
              <w:jc w:val="right"/>
              <w:rPr>
                <w:sz w:val="22"/>
              </w:rPr>
            </w:pPr>
            <w:r w:rsidRPr="00B1593F">
              <w:rPr>
                <w:sz w:val="22"/>
              </w:rPr>
              <w:t>$255.</w:t>
            </w:r>
            <w:r w:rsidRPr="00B1593F" w:rsidR="00301326">
              <w:rPr>
                <w:sz w:val="22"/>
              </w:rPr>
              <w:t>0</w:t>
            </w:r>
            <w:r w:rsidRPr="00B1593F">
              <w:rPr>
                <w:sz w:val="22"/>
              </w:rPr>
              <w:t>0</w:t>
            </w:r>
          </w:p>
          <w:p w:rsidRPr="00B1593F" w:rsidR="005932AF" w:rsidP="004707AD" w:rsidRDefault="00C75801" w14:paraId="605E4497" w14:textId="1B242DDC">
            <w:pPr>
              <w:jc w:val="center"/>
              <w:rPr>
                <w:color w:val="000000"/>
                <w:sz w:val="22"/>
              </w:rPr>
            </w:pPr>
            <w:r w:rsidRPr="00B1593F">
              <w:rPr>
                <w:sz w:val="22"/>
              </w:rPr>
              <w:t>[</w:t>
            </w:r>
            <w:r w:rsidRPr="00B1593F" w:rsidR="007E6473">
              <w:rPr>
                <w:sz w:val="22"/>
              </w:rPr>
              <w:t>3</w:t>
            </w:r>
            <w:r w:rsidRPr="00B1593F" w:rsidR="00B62D53">
              <w:rPr>
                <w:sz w:val="22"/>
              </w:rPr>
              <w:t>]</w:t>
            </w:r>
          </w:p>
        </w:tc>
        <w:tc>
          <w:tcPr>
            <w:tcW w:w="1290" w:type="dxa"/>
          </w:tcPr>
          <w:p w:rsidRPr="00B1593F" w:rsidR="005932AF" w:rsidP="004707AD" w:rsidRDefault="00E76F72" w14:paraId="1B7A4A45" w14:textId="42ABE823">
            <w:pPr>
              <w:jc w:val="right"/>
              <w:rPr>
                <w:sz w:val="22"/>
              </w:rPr>
            </w:pPr>
            <w:r w:rsidRPr="00B1593F">
              <w:rPr>
                <w:sz w:val="22"/>
              </w:rPr>
              <w:t>$</w:t>
            </w:r>
            <w:r w:rsidRPr="00B1593F" w:rsidR="00726353">
              <w:rPr>
                <w:sz w:val="22"/>
              </w:rPr>
              <w:t>3,</w:t>
            </w:r>
            <w:r w:rsidRPr="00B1593F" w:rsidR="00B655ED">
              <w:rPr>
                <w:sz w:val="22"/>
              </w:rPr>
              <w:t>167.10</w:t>
            </w:r>
          </w:p>
        </w:tc>
      </w:tr>
      <w:tr w:rsidRPr="00B1593F" w:rsidR="00756423" w:rsidTr="000E3421" w14:paraId="2EE14300" w14:textId="77777777">
        <w:trPr>
          <w:jc w:val="center"/>
        </w:trPr>
        <w:tc>
          <w:tcPr>
            <w:tcW w:w="1705" w:type="dxa"/>
          </w:tcPr>
          <w:p w:rsidRPr="001262B6" w:rsidR="00C75801" w:rsidP="004707AD" w:rsidRDefault="00756423" w14:paraId="5CC36B8C" w14:textId="77777777">
            <w:pPr>
              <w:keepNext/>
              <w:rPr>
                <w:sz w:val="21"/>
              </w:rPr>
            </w:pPr>
            <w:r w:rsidRPr="001262B6">
              <w:rPr>
                <w:sz w:val="21"/>
              </w:rPr>
              <w:lastRenderedPageBreak/>
              <w:t>Rachael Andrews</w:t>
            </w:r>
          </w:p>
          <w:p w:rsidRPr="00B1593F" w:rsidR="00756423" w:rsidP="004707AD" w:rsidRDefault="00C75801" w14:paraId="06F961A4" w14:textId="5001D138">
            <w:pPr>
              <w:keepNext/>
              <w:rPr>
                <w:color w:val="000000"/>
                <w:sz w:val="22"/>
              </w:rPr>
            </w:pPr>
            <w:r w:rsidRPr="001262B6">
              <w:rPr>
                <w:sz w:val="21"/>
              </w:rPr>
              <w:t>[</w:t>
            </w:r>
            <w:r w:rsidRPr="001262B6" w:rsidR="00756423">
              <w:rPr>
                <w:sz w:val="21"/>
              </w:rPr>
              <w:t>Kimball]</w:t>
            </w:r>
          </w:p>
        </w:tc>
        <w:tc>
          <w:tcPr>
            <w:tcW w:w="720" w:type="dxa"/>
          </w:tcPr>
          <w:p w:rsidRPr="00B1593F" w:rsidR="00756423" w:rsidP="004707AD" w:rsidRDefault="00756423" w14:paraId="282392F7" w14:textId="16A0CFC2">
            <w:pPr>
              <w:keepNext/>
              <w:jc w:val="center"/>
              <w:rPr>
                <w:color w:val="000000"/>
                <w:sz w:val="22"/>
              </w:rPr>
            </w:pPr>
            <w:r w:rsidRPr="00B1593F">
              <w:rPr>
                <w:sz w:val="22"/>
              </w:rPr>
              <w:t>2023</w:t>
            </w:r>
          </w:p>
        </w:tc>
        <w:tc>
          <w:tcPr>
            <w:tcW w:w="810" w:type="dxa"/>
            <w:gridSpan w:val="2"/>
          </w:tcPr>
          <w:p w:rsidRPr="00B1593F" w:rsidR="00756423" w:rsidP="004707AD" w:rsidRDefault="00756423" w14:paraId="77C9E505" w14:textId="0BD79321">
            <w:pPr>
              <w:keepNext/>
              <w:jc w:val="center"/>
              <w:rPr>
                <w:color w:val="000000"/>
                <w:sz w:val="22"/>
              </w:rPr>
            </w:pPr>
            <w:r w:rsidRPr="00B1593F">
              <w:rPr>
                <w:sz w:val="22"/>
              </w:rPr>
              <w:t>.</w:t>
            </w:r>
            <w:r w:rsidRPr="00B1593F" w:rsidR="00F728A7">
              <w:rPr>
                <w:sz w:val="22"/>
              </w:rPr>
              <w:t>7</w:t>
            </w:r>
          </w:p>
        </w:tc>
        <w:tc>
          <w:tcPr>
            <w:tcW w:w="990" w:type="dxa"/>
          </w:tcPr>
          <w:p w:rsidRPr="00B1593F" w:rsidR="00756423" w:rsidP="004707AD" w:rsidRDefault="00756423" w14:paraId="1763E21C" w14:textId="779FC3DC">
            <w:pPr>
              <w:keepNext/>
              <w:rPr>
                <w:color w:val="000000"/>
                <w:sz w:val="22"/>
              </w:rPr>
            </w:pPr>
            <w:r w:rsidRPr="00B1593F">
              <w:rPr>
                <w:sz w:val="22"/>
              </w:rPr>
              <w:t>$90.00</w:t>
            </w:r>
          </w:p>
        </w:tc>
        <w:tc>
          <w:tcPr>
            <w:tcW w:w="1710" w:type="dxa"/>
            <w:gridSpan w:val="2"/>
            <w:tcBorders>
              <w:right w:val="single" w:color="auto" w:sz="4" w:space="0"/>
            </w:tcBorders>
          </w:tcPr>
          <w:p w:rsidRPr="00B1593F" w:rsidR="00756423" w:rsidP="004707AD" w:rsidRDefault="00756423" w14:paraId="6DE61839" w14:textId="13FBD609">
            <w:pPr>
              <w:keepNext/>
              <w:rPr>
                <w:color w:val="000000"/>
                <w:sz w:val="22"/>
              </w:rPr>
            </w:pPr>
            <w:r w:rsidRPr="00B1593F">
              <w:rPr>
                <w:sz w:val="22"/>
              </w:rPr>
              <w:t xml:space="preserve">½ of 2023 rate of $180.00 [2/1/2023 Proposed Decision for Contribution to </w:t>
            </w:r>
            <w:r w:rsidR="008612B6">
              <w:rPr>
                <w:sz w:val="22"/>
              </w:rPr>
              <w:t>D.</w:t>
            </w:r>
            <w:r w:rsidRPr="00B1593F">
              <w:rPr>
                <w:sz w:val="22"/>
              </w:rPr>
              <w:t>22</w:t>
            </w:r>
            <w:r w:rsidRPr="00B1593F" w:rsidR="00414F1E">
              <w:rPr>
                <w:sz w:val="22"/>
              </w:rPr>
              <w:noBreakHyphen/>
            </w:r>
            <w:r w:rsidRPr="00B1593F">
              <w:rPr>
                <w:sz w:val="22"/>
              </w:rPr>
              <w:t>12</w:t>
            </w:r>
            <w:r w:rsidRPr="00B1593F" w:rsidR="00414F1E">
              <w:rPr>
                <w:sz w:val="22"/>
              </w:rPr>
              <w:noBreakHyphen/>
            </w:r>
            <w:r w:rsidRPr="00B1593F">
              <w:rPr>
                <w:sz w:val="22"/>
              </w:rPr>
              <w:t>005 awarding 2023 rate of $535.00] and ALJ</w:t>
            </w:r>
            <w:r w:rsidRPr="00B1593F" w:rsidR="00414F1E">
              <w:rPr>
                <w:sz w:val="22"/>
              </w:rPr>
              <w:noBreakHyphen/>
            </w:r>
            <w:r w:rsidRPr="00B1593F">
              <w:rPr>
                <w:sz w:val="22"/>
              </w:rPr>
              <w:t>393.</w:t>
            </w:r>
          </w:p>
        </w:tc>
        <w:tc>
          <w:tcPr>
            <w:tcW w:w="1350" w:type="dxa"/>
            <w:gridSpan w:val="2"/>
            <w:tcBorders>
              <w:top w:val="single" w:color="auto" w:sz="4" w:space="0"/>
              <w:left w:val="single" w:color="auto" w:sz="4" w:space="0"/>
              <w:bottom w:val="single" w:color="auto" w:sz="4" w:space="0"/>
              <w:right w:val="single" w:color="auto" w:sz="24" w:space="0"/>
            </w:tcBorders>
          </w:tcPr>
          <w:p w:rsidRPr="00B1593F" w:rsidR="00756423" w:rsidP="004707AD" w:rsidRDefault="00756423" w14:paraId="2F3C2A8F" w14:textId="2B237682">
            <w:pPr>
              <w:keepNext/>
              <w:jc w:val="right"/>
              <w:rPr>
                <w:color w:val="000000"/>
                <w:sz w:val="22"/>
              </w:rPr>
            </w:pPr>
            <w:r w:rsidRPr="00B1593F">
              <w:rPr>
                <w:sz w:val="22"/>
              </w:rPr>
              <w:t>$6</w:t>
            </w:r>
            <w:r w:rsidRPr="00B1593F" w:rsidR="00F728A7">
              <w:rPr>
                <w:sz w:val="22"/>
              </w:rPr>
              <w:t>3.00</w:t>
            </w:r>
          </w:p>
        </w:tc>
        <w:tc>
          <w:tcPr>
            <w:tcW w:w="990" w:type="dxa"/>
            <w:tcBorders>
              <w:left w:val="single" w:color="auto" w:sz="4" w:space="0"/>
              <w:right w:val="single" w:color="auto" w:sz="4" w:space="0"/>
            </w:tcBorders>
          </w:tcPr>
          <w:p w:rsidRPr="00B1593F" w:rsidR="00C75801" w:rsidP="004707AD" w:rsidRDefault="00C06213" w14:paraId="32C1C457" w14:textId="77777777">
            <w:pPr>
              <w:keepNext/>
              <w:jc w:val="center"/>
              <w:rPr>
                <w:sz w:val="22"/>
              </w:rPr>
            </w:pPr>
            <w:r w:rsidRPr="00B1593F">
              <w:rPr>
                <w:sz w:val="22"/>
              </w:rPr>
              <w:t>0.</w:t>
            </w:r>
            <w:r w:rsidRPr="00B1593F" w:rsidR="0094208C">
              <w:rPr>
                <w:sz w:val="22"/>
              </w:rPr>
              <w:t>42</w:t>
            </w:r>
          </w:p>
          <w:p w:rsidRPr="00B1593F" w:rsidR="00756423" w:rsidP="004707AD" w:rsidRDefault="00C75801" w14:paraId="32398059" w14:textId="4E960610">
            <w:pPr>
              <w:keepNext/>
              <w:jc w:val="center"/>
              <w:rPr>
                <w:color w:val="000000"/>
                <w:sz w:val="22"/>
              </w:rPr>
            </w:pPr>
            <w:r w:rsidRPr="00B1593F">
              <w:rPr>
                <w:sz w:val="22"/>
              </w:rPr>
              <w:t>[</w:t>
            </w:r>
            <w:r w:rsidRPr="00B1593F" w:rsidR="00620ED2">
              <w:rPr>
                <w:sz w:val="22"/>
              </w:rPr>
              <w:t>14</w:t>
            </w:r>
            <w:r w:rsidRPr="00B1593F" w:rsidR="0094208C">
              <w:rPr>
                <w:sz w:val="22"/>
              </w:rPr>
              <w:t>]</w:t>
            </w:r>
          </w:p>
        </w:tc>
        <w:tc>
          <w:tcPr>
            <w:tcW w:w="990" w:type="dxa"/>
            <w:tcBorders>
              <w:left w:val="single" w:color="auto" w:sz="4" w:space="0"/>
            </w:tcBorders>
          </w:tcPr>
          <w:p w:rsidRPr="00B1593F" w:rsidR="00756423" w:rsidP="00C75801" w:rsidRDefault="00A65302" w14:paraId="6AD6170F" w14:textId="45ECA7B9">
            <w:pPr>
              <w:jc w:val="right"/>
              <w:rPr>
                <w:sz w:val="22"/>
              </w:rPr>
            </w:pPr>
            <w:r w:rsidRPr="00B1593F">
              <w:rPr>
                <w:sz w:val="22"/>
              </w:rPr>
              <w:t>$90.00</w:t>
            </w:r>
          </w:p>
          <w:p w:rsidRPr="00B1593F" w:rsidR="00B62D53" w:rsidP="004707AD" w:rsidRDefault="00B62D53" w14:paraId="62FDAC59" w14:textId="2E5AC5BD">
            <w:pPr>
              <w:keepNext/>
              <w:jc w:val="center"/>
              <w:rPr>
                <w:color w:val="000000"/>
                <w:sz w:val="22"/>
              </w:rPr>
            </w:pPr>
            <w:r w:rsidRPr="00B1593F">
              <w:rPr>
                <w:sz w:val="22"/>
              </w:rPr>
              <w:t>[</w:t>
            </w:r>
            <w:r w:rsidRPr="00B1593F" w:rsidR="007E6473">
              <w:rPr>
                <w:sz w:val="22"/>
              </w:rPr>
              <w:t>4</w:t>
            </w:r>
            <w:r w:rsidRPr="00B1593F">
              <w:rPr>
                <w:sz w:val="22"/>
              </w:rPr>
              <w:t>]</w:t>
            </w:r>
          </w:p>
        </w:tc>
        <w:tc>
          <w:tcPr>
            <w:tcW w:w="1290" w:type="dxa"/>
          </w:tcPr>
          <w:p w:rsidRPr="00B1593F" w:rsidR="00756423" w:rsidP="004707AD" w:rsidRDefault="00EA0900" w14:paraId="38C9C041" w14:textId="3A5223D5">
            <w:pPr>
              <w:keepNext/>
              <w:jc w:val="right"/>
              <w:rPr>
                <w:sz w:val="22"/>
              </w:rPr>
            </w:pPr>
            <w:r w:rsidRPr="00B1593F">
              <w:rPr>
                <w:sz w:val="22"/>
              </w:rPr>
              <w:t>$</w:t>
            </w:r>
            <w:r w:rsidRPr="00B1593F" w:rsidR="0094208C">
              <w:rPr>
                <w:sz w:val="22"/>
              </w:rPr>
              <w:t>37.80</w:t>
            </w:r>
          </w:p>
        </w:tc>
      </w:tr>
      <w:tr w:rsidRPr="00B1593F" w:rsidR="00756423" w:rsidTr="00424383" w14:paraId="266CEDD5" w14:textId="77777777">
        <w:trPr>
          <w:jc w:val="center"/>
        </w:trPr>
        <w:tc>
          <w:tcPr>
            <w:tcW w:w="7285" w:type="dxa"/>
            <w:gridSpan w:val="9"/>
            <w:tcBorders>
              <w:bottom w:val="single" w:color="auto" w:sz="4" w:space="0"/>
              <w:right w:val="single" w:color="auto" w:sz="24" w:space="0"/>
            </w:tcBorders>
            <w:vAlign w:val="bottom"/>
          </w:tcPr>
          <w:p w:rsidRPr="00B1593F" w:rsidR="00756423" w:rsidP="005C6D0B" w:rsidRDefault="00756423" w14:paraId="4A1F5988" w14:textId="033C704A">
            <w:pPr>
              <w:keepNext/>
              <w:tabs>
                <w:tab w:val="left" w:pos="957"/>
              </w:tabs>
              <w:jc w:val="right"/>
              <w:rPr>
                <w:b/>
                <w:i/>
                <w:color w:val="000000"/>
                <w:sz w:val="22"/>
              </w:rPr>
            </w:pPr>
            <w:r w:rsidRPr="00B1593F">
              <w:rPr>
                <w:b/>
                <w:i/>
                <w:sz w:val="22"/>
              </w:rPr>
              <w:t>Subtotal: $</w:t>
            </w:r>
            <w:r w:rsidRPr="00B1593F" w:rsidR="00F728A7">
              <w:rPr>
                <w:b/>
                <w:i/>
                <w:sz w:val="22"/>
              </w:rPr>
              <w:t>12,290.95</w:t>
            </w:r>
            <w:r w:rsidRPr="00B1593F" w:rsidR="00046EA0">
              <w:rPr>
                <w:rStyle w:val="FootnoteReference"/>
                <w:b/>
                <w:i/>
                <w:sz w:val="22"/>
              </w:rPr>
              <w:footnoteReference w:id="4"/>
            </w:r>
          </w:p>
        </w:tc>
        <w:tc>
          <w:tcPr>
            <w:tcW w:w="3270" w:type="dxa"/>
            <w:gridSpan w:val="3"/>
            <w:tcBorders>
              <w:left w:val="single" w:color="auto" w:sz="24" w:space="0"/>
              <w:bottom w:val="single" w:color="auto" w:sz="4" w:space="0"/>
            </w:tcBorders>
            <w:vAlign w:val="bottom"/>
          </w:tcPr>
          <w:p w:rsidRPr="00B1593F" w:rsidR="00756423" w:rsidP="005C6D0B" w:rsidRDefault="00756423" w14:paraId="2FBAA587" w14:textId="245133AC">
            <w:pPr>
              <w:keepNext/>
              <w:tabs>
                <w:tab w:val="left" w:pos="957"/>
              </w:tabs>
              <w:jc w:val="right"/>
              <w:rPr>
                <w:b/>
                <w:i/>
                <w:sz w:val="22"/>
                <w:highlight w:val="yellow"/>
              </w:rPr>
            </w:pPr>
            <w:r w:rsidRPr="00B1593F">
              <w:rPr>
                <w:b/>
                <w:i/>
                <w:sz w:val="22"/>
              </w:rPr>
              <w:t>Subtotal: $</w:t>
            </w:r>
            <w:r w:rsidRPr="00B1593F" w:rsidR="00D002F5">
              <w:rPr>
                <w:b/>
                <w:i/>
                <w:sz w:val="22"/>
              </w:rPr>
              <w:t>6,</w:t>
            </w:r>
            <w:r w:rsidRPr="00B1593F" w:rsidR="00B80BDA">
              <w:rPr>
                <w:b/>
                <w:i/>
                <w:sz w:val="22"/>
              </w:rPr>
              <w:t>927.45</w:t>
            </w:r>
          </w:p>
        </w:tc>
      </w:tr>
      <w:tr w:rsidRPr="00B1593F" w:rsidR="00756423" w:rsidTr="00424383" w14:paraId="06E7371A" w14:textId="77777777">
        <w:trPr>
          <w:jc w:val="center"/>
        </w:trPr>
        <w:tc>
          <w:tcPr>
            <w:tcW w:w="7285" w:type="dxa"/>
            <w:gridSpan w:val="9"/>
            <w:tcBorders>
              <w:top w:val="single" w:color="auto" w:sz="4" w:space="0"/>
              <w:bottom w:val="single" w:color="auto" w:sz="4" w:space="0"/>
              <w:right w:val="single" w:color="auto" w:sz="24" w:space="0"/>
            </w:tcBorders>
            <w:shd w:val="clear" w:color="auto" w:fill="D9D9D9" w:themeFill="background1" w:themeFillShade="D9"/>
            <w:vAlign w:val="bottom"/>
          </w:tcPr>
          <w:p w:rsidRPr="00B1593F" w:rsidR="00756423" w:rsidP="004707AD" w:rsidRDefault="00756423" w14:paraId="11B3B704" w14:textId="3B909019">
            <w:pPr>
              <w:tabs>
                <w:tab w:val="left" w:pos="957"/>
              </w:tabs>
              <w:jc w:val="right"/>
              <w:rPr>
                <w:b/>
                <w:color w:val="000000"/>
                <w:sz w:val="22"/>
              </w:rPr>
            </w:pPr>
            <w:r w:rsidRPr="00B1593F">
              <w:rPr>
                <w:b/>
                <w:i/>
                <w:sz w:val="22"/>
              </w:rPr>
              <w:t>TOTAL REQUEST: $</w:t>
            </w:r>
            <w:r w:rsidRPr="00B1593F" w:rsidR="00F728A7">
              <w:rPr>
                <w:b/>
                <w:i/>
                <w:sz w:val="22"/>
              </w:rPr>
              <w:t>481,535.11</w:t>
            </w:r>
            <w:r w:rsidRPr="00B1593F" w:rsidR="00662724">
              <w:rPr>
                <w:rStyle w:val="FootnoteReference"/>
                <w:b/>
                <w:i/>
                <w:sz w:val="22"/>
              </w:rPr>
              <w:footnoteReference w:id="5"/>
            </w:r>
          </w:p>
        </w:tc>
        <w:tc>
          <w:tcPr>
            <w:tcW w:w="3270" w:type="dxa"/>
            <w:gridSpan w:val="3"/>
            <w:tcBorders>
              <w:left w:val="single" w:color="auto" w:sz="24" w:space="0"/>
            </w:tcBorders>
            <w:shd w:val="clear" w:color="auto" w:fill="D9D9D9" w:themeFill="background1" w:themeFillShade="D9"/>
            <w:vAlign w:val="bottom"/>
          </w:tcPr>
          <w:p w:rsidRPr="00B1593F" w:rsidR="00756423" w:rsidP="004707AD" w:rsidRDefault="00756423" w14:paraId="3680D139" w14:textId="319F38AD">
            <w:pPr>
              <w:tabs>
                <w:tab w:val="left" w:pos="957"/>
              </w:tabs>
              <w:jc w:val="right"/>
              <w:rPr>
                <w:b/>
                <w:sz w:val="22"/>
              </w:rPr>
            </w:pPr>
            <w:r w:rsidRPr="00B1593F">
              <w:rPr>
                <w:b/>
                <w:i/>
                <w:sz w:val="22"/>
              </w:rPr>
              <w:t xml:space="preserve">TOTAL AWARD: </w:t>
            </w:r>
            <w:r w:rsidRPr="00AF246F" w:rsidR="00AF246F">
              <w:rPr>
                <w:b/>
                <w:i/>
                <w:sz w:val="22"/>
              </w:rPr>
              <w:t>$180,</w:t>
            </w:r>
            <w:r w:rsidR="003029DE">
              <w:rPr>
                <w:b/>
                <w:i/>
                <w:sz w:val="22"/>
              </w:rPr>
              <w:t>080</w:t>
            </w:r>
            <w:r w:rsidRPr="00AF246F" w:rsidR="00AF246F">
              <w:rPr>
                <w:b/>
                <w:i/>
                <w:sz w:val="22"/>
              </w:rPr>
              <w:t>.45</w:t>
            </w:r>
          </w:p>
        </w:tc>
      </w:tr>
      <w:tr w:rsidRPr="00B1593F" w:rsidR="00756423" w:rsidTr="00424383" w14:paraId="6A909BC1" w14:textId="77777777">
        <w:trPr>
          <w:jc w:val="center"/>
        </w:trPr>
        <w:tc>
          <w:tcPr>
            <w:tcW w:w="10555" w:type="dxa"/>
            <w:gridSpan w:val="12"/>
            <w:tcBorders>
              <w:top w:val="single" w:color="auto" w:sz="4" w:space="0"/>
              <w:bottom w:val="single" w:color="auto" w:sz="4" w:space="0"/>
            </w:tcBorders>
          </w:tcPr>
          <w:p w:rsidRPr="00B1593F" w:rsidR="00756423" w:rsidP="00F2588A" w:rsidRDefault="00756423" w14:paraId="6F39872E" w14:textId="57C3AB4A">
            <w:pPr>
              <w:spacing w:after="120"/>
              <w:rPr>
                <w:sz w:val="22"/>
              </w:rPr>
            </w:pPr>
            <w:r w:rsidRPr="00B1593F">
              <w:rPr>
                <w:sz w:val="22"/>
              </w:rPr>
              <w:t xml:space="preserve">  *We remind all intervenors that Commission staff may audit the records and books of the intervenors to the extent necessary to verify the basis for the award (</w:t>
            </w:r>
            <w:r w:rsidRPr="00B1593F" w:rsidR="00092671">
              <w:rPr>
                <w:sz w:val="22"/>
              </w:rPr>
              <w:t>§ </w:t>
            </w:r>
            <w:r w:rsidRPr="00B1593F">
              <w:rPr>
                <w:sz w:val="22"/>
              </w:rPr>
              <w:t>1804(d)).  Intervenors must make and retain adequate accounting and other documentation to support all claims for intervenor compensation.  Intervenor</w:t>
            </w:r>
            <w:r w:rsidRPr="00B1593F" w:rsidR="00414F1E">
              <w:rPr>
                <w:sz w:val="22"/>
              </w:rPr>
              <w:t>’</w:t>
            </w:r>
            <w:r w:rsidRPr="00B1593F">
              <w:rPr>
                <w:sz w:val="22"/>
              </w:rPr>
              <w:t xml:space="preserve">s records should identify specific issues for which it seeks compensation, the actual time spent by each employee or consultant, the applicable hourly rates, fees paid to consultants and any other costs for which compensation was claimed.  The records pertaining to an award of compensation shall be retained for at least three years from the date of the final decision making the award. </w:t>
            </w:r>
          </w:p>
          <w:p w:rsidRPr="00B1593F" w:rsidR="00756423" w:rsidP="004707AD" w:rsidRDefault="00756423" w14:paraId="0D03EC65" w14:textId="75CAC1D0">
            <w:pPr>
              <w:rPr>
                <w:sz w:val="22"/>
              </w:rPr>
            </w:pPr>
            <w:r w:rsidRPr="00B1593F">
              <w:rPr>
                <w:sz w:val="22"/>
              </w:rPr>
              <w:t>**Travel and Reasonable Claim preparation time are typically compensated at ½ of preparer</w:t>
            </w:r>
            <w:r w:rsidRPr="00B1593F" w:rsidR="00414F1E">
              <w:rPr>
                <w:sz w:val="22"/>
              </w:rPr>
              <w:t>’</w:t>
            </w:r>
            <w:r w:rsidRPr="00B1593F">
              <w:rPr>
                <w:sz w:val="22"/>
              </w:rPr>
              <w:t>s normal hourly rate</w:t>
            </w:r>
            <w:r w:rsidRPr="00B1593F" w:rsidDel="00D075B1">
              <w:rPr>
                <w:sz w:val="22"/>
              </w:rPr>
              <w:t xml:space="preserve"> </w:t>
            </w:r>
          </w:p>
        </w:tc>
      </w:tr>
      <w:tr w:rsidRPr="00B1593F" w:rsidR="00756423" w:rsidTr="00424383" w14:paraId="458B01A4" w14:textId="77777777">
        <w:trPr>
          <w:jc w:val="center"/>
        </w:trPr>
        <w:tc>
          <w:tcPr>
            <w:tcW w:w="10555" w:type="dxa"/>
            <w:gridSpan w:val="12"/>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B1593F" w:rsidR="00756423" w:rsidP="004707AD" w:rsidRDefault="00756423" w14:paraId="48B43CBD" w14:textId="77777777">
            <w:pPr>
              <w:keepNext/>
              <w:jc w:val="center"/>
              <w:rPr>
                <w:b/>
                <w:smallCaps/>
                <w:sz w:val="22"/>
              </w:rPr>
            </w:pPr>
            <w:r w:rsidRPr="00B1593F">
              <w:rPr>
                <w:b/>
                <w:smallCaps/>
                <w:sz w:val="22"/>
              </w:rPr>
              <w:t>ATTORNEY INFORMATION</w:t>
            </w:r>
          </w:p>
        </w:tc>
      </w:tr>
      <w:tr w:rsidRPr="00B1593F" w:rsidR="00756423" w:rsidTr="00DC01A8" w14:paraId="790C92C0" w14:textId="77777777">
        <w:trPr>
          <w:jc w:val="center"/>
        </w:trPr>
        <w:tc>
          <w:tcPr>
            <w:tcW w:w="2875" w:type="dxa"/>
            <w:gridSpan w:val="3"/>
            <w:tcBorders>
              <w:top w:val="single" w:color="auto" w:sz="4" w:space="0"/>
              <w:bottom w:val="single" w:color="auto" w:sz="4" w:space="0"/>
            </w:tcBorders>
            <w:shd w:val="clear" w:color="auto" w:fill="FFFFFF"/>
            <w:vAlign w:val="bottom"/>
          </w:tcPr>
          <w:p w:rsidRPr="00B1593F" w:rsidR="00756423" w:rsidP="004707AD" w:rsidRDefault="00756423" w14:paraId="00CAC866" w14:textId="77777777">
            <w:pPr>
              <w:keepNext/>
              <w:jc w:val="center"/>
              <w:rPr>
                <w:b/>
                <w:sz w:val="22"/>
              </w:rPr>
            </w:pPr>
            <w:r w:rsidRPr="00B1593F">
              <w:rPr>
                <w:b/>
                <w:sz w:val="22"/>
              </w:rPr>
              <w:t>Attorney</w:t>
            </w:r>
          </w:p>
        </w:tc>
        <w:tc>
          <w:tcPr>
            <w:tcW w:w="1890" w:type="dxa"/>
            <w:gridSpan w:val="3"/>
            <w:tcBorders>
              <w:top w:val="single" w:color="auto" w:sz="4" w:space="0"/>
              <w:bottom w:val="single" w:color="auto" w:sz="4" w:space="0"/>
            </w:tcBorders>
            <w:shd w:val="clear" w:color="auto" w:fill="FFFFFF"/>
            <w:vAlign w:val="bottom"/>
          </w:tcPr>
          <w:p w:rsidR="00512FE4" w:rsidP="004707AD" w:rsidRDefault="00756423" w14:paraId="2BC7391B" w14:textId="77777777">
            <w:pPr>
              <w:keepNext/>
              <w:jc w:val="center"/>
              <w:rPr>
                <w:b/>
                <w:sz w:val="22"/>
              </w:rPr>
            </w:pPr>
            <w:r w:rsidRPr="00B1593F">
              <w:rPr>
                <w:b/>
                <w:sz w:val="22"/>
              </w:rPr>
              <w:t>Date Admitted</w:t>
            </w:r>
          </w:p>
          <w:p w:rsidRPr="00B1593F" w:rsidR="00756423" w:rsidP="004707AD" w:rsidRDefault="00756423" w14:paraId="7E76A008" w14:textId="2240D20E">
            <w:pPr>
              <w:keepNext/>
              <w:jc w:val="center"/>
              <w:rPr>
                <w:b/>
                <w:sz w:val="22"/>
              </w:rPr>
            </w:pPr>
            <w:r w:rsidRPr="00B1593F">
              <w:rPr>
                <w:b/>
                <w:sz w:val="22"/>
              </w:rPr>
              <w:t>to CA BAR</w:t>
            </w:r>
            <w:r w:rsidRPr="00B1593F">
              <w:rPr>
                <w:rStyle w:val="FootnoteReference"/>
                <w:b/>
                <w:sz w:val="22"/>
              </w:rPr>
              <w:footnoteReference w:id="6"/>
            </w:r>
          </w:p>
        </w:tc>
        <w:tc>
          <w:tcPr>
            <w:tcW w:w="1890" w:type="dxa"/>
            <w:gridSpan w:val="2"/>
            <w:tcBorders>
              <w:top w:val="single" w:color="auto" w:sz="4" w:space="0"/>
              <w:bottom w:val="single" w:color="auto" w:sz="4" w:space="0"/>
            </w:tcBorders>
            <w:shd w:val="clear" w:color="auto" w:fill="FFFFFF"/>
            <w:vAlign w:val="bottom"/>
          </w:tcPr>
          <w:p w:rsidRPr="00B1593F" w:rsidR="00756423" w:rsidP="004707AD" w:rsidRDefault="00756423" w14:paraId="27E64ED7" w14:textId="77777777">
            <w:pPr>
              <w:keepNext/>
              <w:jc w:val="center"/>
              <w:rPr>
                <w:b/>
                <w:sz w:val="22"/>
              </w:rPr>
            </w:pPr>
            <w:r w:rsidRPr="00B1593F">
              <w:rPr>
                <w:b/>
                <w:sz w:val="22"/>
              </w:rPr>
              <w:t>Member Number</w:t>
            </w:r>
          </w:p>
        </w:tc>
        <w:tc>
          <w:tcPr>
            <w:tcW w:w="3900" w:type="dxa"/>
            <w:gridSpan w:val="4"/>
            <w:tcBorders>
              <w:top w:val="single" w:color="auto" w:sz="4" w:space="0"/>
              <w:bottom w:val="single" w:color="auto" w:sz="4" w:space="0"/>
            </w:tcBorders>
            <w:shd w:val="clear" w:color="auto" w:fill="FFFFFF"/>
            <w:vAlign w:val="bottom"/>
          </w:tcPr>
          <w:p w:rsidRPr="00B1593F" w:rsidR="00756423" w:rsidP="004707AD" w:rsidRDefault="00756423" w14:paraId="496B5DC1" w14:textId="77777777">
            <w:pPr>
              <w:keepNext/>
              <w:jc w:val="center"/>
              <w:rPr>
                <w:b/>
                <w:sz w:val="22"/>
              </w:rPr>
            </w:pPr>
            <w:r w:rsidRPr="00B1593F">
              <w:rPr>
                <w:b/>
                <w:sz w:val="22"/>
              </w:rPr>
              <w:t>Actions Affecting Eligibility (Yes/No?)</w:t>
            </w:r>
          </w:p>
          <w:p w:rsidRPr="00B1593F" w:rsidR="00756423" w:rsidP="004707AD" w:rsidRDefault="00756423" w14:paraId="36F8922D" w14:textId="77D4BA44">
            <w:pPr>
              <w:keepNext/>
              <w:jc w:val="center"/>
              <w:rPr>
                <w:b/>
                <w:sz w:val="22"/>
              </w:rPr>
            </w:pPr>
            <w:r w:rsidRPr="00B1593F">
              <w:rPr>
                <w:b/>
                <w:sz w:val="22"/>
              </w:rPr>
              <w:t xml:space="preserve">If </w:t>
            </w:r>
            <w:r w:rsidRPr="00B1593F" w:rsidR="00414F1E">
              <w:rPr>
                <w:b/>
                <w:sz w:val="22"/>
              </w:rPr>
              <w:t>“</w:t>
            </w:r>
            <w:r w:rsidRPr="00B1593F">
              <w:rPr>
                <w:b/>
                <w:sz w:val="22"/>
              </w:rPr>
              <w:t>Yes</w:t>
            </w:r>
            <w:r w:rsidRPr="00B1593F" w:rsidR="00414F1E">
              <w:rPr>
                <w:b/>
                <w:sz w:val="22"/>
              </w:rPr>
              <w:t>”</w:t>
            </w:r>
            <w:r w:rsidRPr="00B1593F">
              <w:rPr>
                <w:b/>
                <w:sz w:val="22"/>
              </w:rPr>
              <w:t>, attach explanation</w:t>
            </w:r>
          </w:p>
        </w:tc>
      </w:tr>
      <w:tr w:rsidRPr="00B1593F" w:rsidR="00756423" w:rsidTr="00DC01A8" w14:paraId="4DC5EE9B" w14:textId="77777777">
        <w:trPr>
          <w:jc w:val="center"/>
        </w:trPr>
        <w:tc>
          <w:tcPr>
            <w:tcW w:w="2875" w:type="dxa"/>
            <w:gridSpan w:val="3"/>
            <w:tcBorders>
              <w:top w:val="single" w:color="auto" w:sz="4" w:space="0"/>
              <w:bottom w:val="single" w:color="auto" w:sz="4" w:space="0"/>
            </w:tcBorders>
          </w:tcPr>
          <w:p w:rsidRPr="00B1593F" w:rsidR="00756423" w:rsidP="004707AD" w:rsidRDefault="00756423" w14:paraId="7266B7BF" w14:textId="4E9DE87F">
            <w:pPr>
              <w:jc w:val="center"/>
              <w:rPr>
                <w:color w:val="000000"/>
                <w:sz w:val="22"/>
              </w:rPr>
            </w:pPr>
            <w:r w:rsidRPr="00B1593F">
              <w:rPr>
                <w:sz w:val="22"/>
              </w:rPr>
              <w:t>Sabrina Venskus</w:t>
            </w:r>
          </w:p>
        </w:tc>
        <w:tc>
          <w:tcPr>
            <w:tcW w:w="1890" w:type="dxa"/>
            <w:gridSpan w:val="3"/>
            <w:tcBorders>
              <w:top w:val="single" w:color="auto" w:sz="4" w:space="0"/>
              <w:bottom w:val="single" w:color="auto" w:sz="4" w:space="0"/>
            </w:tcBorders>
          </w:tcPr>
          <w:p w:rsidRPr="00B1593F" w:rsidR="00756423" w:rsidP="004707AD" w:rsidRDefault="00756423" w14:paraId="69A41F15" w14:textId="50ED60F2">
            <w:pPr>
              <w:jc w:val="center"/>
              <w:rPr>
                <w:color w:val="000000"/>
                <w:sz w:val="22"/>
              </w:rPr>
            </w:pPr>
            <w:r w:rsidRPr="00B1593F">
              <w:rPr>
                <w:sz w:val="22"/>
              </w:rPr>
              <w:t>2002</w:t>
            </w:r>
          </w:p>
        </w:tc>
        <w:tc>
          <w:tcPr>
            <w:tcW w:w="1890" w:type="dxa"/>
            <w:gridSpan w:val="2"/>
            <w:tcBorders>
              <w:top w:val="single" w:color="auto" w:sz="4" w:space="0"/>
              <w:bottom w:val="single" w:color="auto" w:sz="4" w:space="0"/>
            </w:tcBorders>
          </w:tcPr>
          <w:p w:rsidRPr="00B1593F" w:rsidR="00756423" w:rsidP="004707AD" w:rsidRDefault="00756423" w14:paraId="58495CD7" w14:textId="06CA5CCD">
            <w:pPr>
              <w:jc w:val="center"/>
              <w:rPr>
                <w:color w:val="000000"/>
                <w:sz w:val="22"/>
              </w:rPr>
            </w:pPr>
            <w:r w:rsidRPr="00B1593F">
              <w:rPr>
                <w:sz w:val="22"/>
              </w:rPr>
              <w:t>219153</w:t>
            </w:r>
          </w:p>
        </w:tc>
        <w:tc>
          <w:tcPr>
            <w:tcW w:w="3900" w:type="dxa"/>
            <w:gridSpan w:val="4"/>
            <w:tcBorders>
              <w:top w:val="single" w:color="auto" w:sz="4" w:space="0"/>
              <w:bottom w:val="single" w:color="auto" w:sz="4" w:space="0"/>
            </w:tcBorders>
          </w:tcPr>
          <w:p w:rsidRPr="00B1593F" w:rsidR="00756423" w:rsidP="004707AD" w:rsidRDefault="00756423" w14:paraId="117B99BF" w14:textId="74C8C898">
            <w:pPr>
              <w:jc w:val="center"/>
              <w:rPr>
                <w:sz w:val="22"/>
              </w:rPr>
            </w:pPr>
            <w:r w:rsidRPr="00B1593F">
              <w:rPr>
                <w:sz w:val="22"/>
              </w:rPr>
              <w:t>No.</w:t>
            </w:r>
          </w:p>
        </w:tc>
      </w:tr>
      <w:tr w:rsidRPr="00B1593F" w:rsidR="00756423" w:rsidTr="00DC01A8" w14:paraId="5D036E2E" w14:textId="77777777">
        <w:trPr>
          <w:jc w:val="center"/>
        </w:trPr>
        <w:tc>
          <w:tcPr>
            <w:tcW w:w="2875" w:type="dxa"/>
            <w:gridSpan w:val="3"/>
            <w:tcBorders>
              <w:top w:val="single" w:color="auto" w:sz="4" w:space="0"/>
              <w:bottom w:val="single" w:color="auto" w:sz="4" w:space="0"/>
            </w:tcBorders>
          </w:tcPr>
          <w:p w:rsidRPr="00B1593F" w:rsidR="00756423" w:rsidP="005D6975" w:rsidRDefault="00756423" w14:paraId="3D5F8F51" w14:textId="2D964F75">
            <w:pPr>
              <w:keepNext/>
              <w:jc w:val="center"/>
              <w:rPr>
                <w:color w:val="000000"/>
                <w:sz w:val="22"/>
              </w:rPr>
            </w:pPr>
            <w:r w:rsidRPr="00B1593F">
              <w:rPr>
                <w:sz w:val="22"/>
              </w:rPr>
              <w:t xml:space="preserve">Jason Sanders </w:t>
            </w:r>
          </w:p>
        </w:tc>
        <w:tc>
          <w:tcPr>
            <w:tcW w:w="1890" w:type="dxa"/>
            <w:gridSpan w:val="3"/>
            <w:tcBorders>
              <w:top w:val="single" w:color="auto" w:sz="4" w:space="0"/>
              <w:bottom w:val="single" w:color="auto" w:sz="4" w:space="0"/>
            </w:tcBorders>
          </w:tcPr>
          <w:p w:rsidRPr="00B1593F" w:rsidR="00756423" w:rsidP="005D6975" w:rsidRDefault="00756423" w14:paraId="1609FC8E" w14:textId="4C2FB5B1">
            <w:pPr>
              <w:keepNext/>
              <w:jc w:val="center"/>
              <w:rPr>
                <w:color w:val="000000"/>
                <w:sz w:val="22"/>
              </w:rPr>
            </w:pPr>
            <w:r w:rsidRPr="00B1593F">
              <w:rPr>
                <w:sz w:val="22"/>
              </w:rPr>
              <w:t>2008</w:t>
            </w:r>
          </w:p>
        </w:tc>
        <w:tc>
          <w:tcPr>
            <w:tcW w:w="1890" w:type="dxa"/>
            <w:gridSpan w:val="2"/>
            <w:tcBorders>
              <w:top w:val="single" w:color="auto" w:sz="4" w:space="0"/>
              <w:bottom w:val="single" w:color="auto" w:sz="4" w:space="0"/>
            </w:tcBorders>
          </w:tcPr>
          <w:p w:rsidRPr="00B1593F" w:rsidR="00756423" w:rsidP="005D6975" w:rsidRDefault="00756423" w14:paraId="182A9D2B" w14:textId="555C81A9">
            <w:pPr>
              <w:keepNext/>
              <w:jc w:val="center"/>
              <w:rPr>
                <w:color w:val="000000"/>
                <w:sz w:val="22"/>
              </w:rPr>
            </w:pPr>
            <w:r w:rsidRPr="00B1593F">
              <w:rPr>
                <w:sz w:val="22"/>
              </w:rPr>
              <w:t>257362</w:t>
            </w:r>
          </w:p>
        </w:tc>
        <w:tc>
          <w:tcPr>
            <w:tcW w:w="3900" w:type="dxa"/>
            <w:gridSpan w:val="4"/>
            <w:tcBorders>
              <w:top w:val="single" w:color="auto" w:sz="4" w:space="0"/>
              <w:bottom w:val="single" w:color="auto" w:sz="4" w:space="0"/>
            </w:tcBorders>
          </w:tcPr>
          <w:p w:rsidRPr="00B1593F" w:rsidR="00756423" w:rsidP="005D6975" w:rsidRDefault="00756423" w14:paraId="35DC3C56" w14:textId="0EC1623E">
            <w:pPr>
              <w:keepNext/>
              <w:jc w:val="center"/>
              <w:rPr>
                <w:sz w:val="22"/>
              </w:rPr>
            </w:pPr>
            <w:r w:rsidRPr="00B1593F">
              <w:rPr>
                <w:sz w:val="22"/>
              </w:rPr>
              <w:t xml:space="preserve">No. </w:t>
            </w:r>
          </w:p>
        </w:tc>
      </w:tr>
      <w:tr w:rsidRPr="00B1593F" w:rsidR="00756423" w:rsidTr="00DC01A8" w14:paraId="0B742566" w14:textId="77777777">
        <w:trPr>
          <w:jc w:val="center"/>
        </w:trPr>
        <w:tc>
          <w:tcPr>
            <w:tcW w:w="2875" w:type="dxa"/>
            <w:gridSpan w:val="3"/>
            <w:tcBorders>
              <w:top w:val="single" w:color="auto" w:sz="4" w:space="0"/>
              <w:bottom w:val="single" w:color="auto" w:sz="4" w:space="0"/>
            </w:tcBorders>
          </w:tcPr>
          <w:p w:rsidRPr="00B1593F" w:rsidR="00756423" w:rsidP="00A9140D" w:rsidRDefault="00756423" w14:paraId="61C05FD4" w14:textId="7052CDFD">
            <w:pPr>
              <w:jc w:val="center"/>
              <w:rPr>
                <w:sz w:val="22"/>
              </w:rPr>
            </w:pPr>
            <w:r w:rsidRPr="00B1593F">
              <w:rPr>
                <w:sz w:val="22"/>
              </w:rPr>
              <w:t>Rachael Andrews</w:t>
            </w:r>
            <w:r w:rsidR="00A9140D">
              <w:rPr>
                <w:sz w:val="22"/>
              </w:rPr>
              <w:t xml:space="preserve"> </w:t>
            </w:r>
            <w:r w:rsidRPr="00B1593F" w:rsidR="00C75801">
              <w:rPr>
                <w:sz w:val="22"/>
              </w:rPr>
              <w:t>[</w:t>
            </w:r>
            <w:r w:rsidRPr="00B1593F">
              <w:rPr>
                <w:sz w:val="22"/>
              </w:rPr>
              <w:t xml:space="preserve">Kimball] </w:t>
            </w:r>
          </w:p>
        </w:tc>
        <w:tc>
          <w:tcPr>
            <w:tcW w:w="1890" w:type="dxa"/>
            <w:gridSpan w:val="3"/>
            <w:tcBorders>
              <w:top w:val="single" w:color="auto" w:sz="4" w:space="0"/>
              <w:bottom w:val="single" w:color="auto" w:sz="4" w:space="0"/>
            </w:tcBorders>
          </w:tcPr>
          <w:p w:rsidRPr="00B1593F" w:rsidR="00756423" w:rsidP="004707AD" w:rsidRDefault="00756423" w14:paraId="2C292501" w14:textId="79A851E4">
            <w:pPr>
              <w:jc w:val="center"/>
              <w:rPr>
                <w:sz w:val="22"/>
              </w:rPr>
            </w:pPr>
            <w:r w:rsidRPr="00B1593F">
              <w:rPr>
                <w:sz w:val="22"/>
              </w:rPr>
              <w:t>2012</w:t>
            </w:r>
            <w:r w:rsidRPr="00B1593F" w:rsidR="00560968">
              <w:rPr>
                <w:rStyle w:val="FootnoteReference"/>
                <w:sz w:val="22"/>
              </w:rPr>
              <w:footnoteReference w:id="7"/>
            </w:r>
            <w:r w:rsidRPr="00B1593F">
              <w:rPr>
                <w:sz w:val="22"/>
              </w:rPr>
              <w:t xml:space="preserve"> </w:t>
            </w:r>
          </w:p>
        </w:tc>
        <w:tc>
          <w:tcPr>
            <w:tcW w:w="1890" w:type="dxa"/>
            <w:gridSpan w:val="2"/>
            <w:tcBorders>
              <w:top w:val="single" w:color="auto" w:sz="4" w:space="0"/>
              <w:bottom w:val="single" w:color="auto" w:sz="4" w:space="0"/>
            </w:tcBorders>
          </w:tcPr>
          <w:p w:rsidRPr="00B1593F" w:rsidR="00756423" w:rsidP="004707AD" w:rsidRDefault="00756423" w14:paraId="417D5ACD" w14:textId="227D83EA">
            <w:pPr>
              <w:jc w:val="center"/>
              <w:rPr>
                <w:color w:val="000000"/>
                <w:sz w:val="22"/>
              </w:rPr>
            </w:pPr>
            <w:r w:rsidRPr="00B1593F">
              <w:rPr>
                <w:sz w:val="22"/>
              </w:rPr>
              <w:t xml:space="preserve">310421 </w:t>
            </w:r>
          </w:p>
        </w:tc>
        <w:tc>
          <w:tcPr>
            <w:tcW w:w="3900" w:type="dxa"/>
            <w:gridSpan w:val="4"/>
            <w:tcBorders>
              <w:top w:val="single" w:color="auto" w:sz="4" w:space="0"/>
              <w:bottom w:val="single" w:color="auto" w:sz="4" w:space="0"/>
            </w:tcBorders>
          </w:tcPr>
          <w:p w:rsidRPr="00B1593F" w:rsidR="00756423" w:rsidP="004707AD" w:rsidRDefault="00756423" w14:paraId="0111303C" w14:textId="1BF26F7E">
            <w:pPr>
              <w:jc w:val="center"/>
              <w:rPr>
                <w:sz w:val="22"/>
              </w:rPr>
            </w:pPr>
            <w:r w:rsidRPr="00B1593F">
              <w:rPr>
                <w:sz w:val="22"/>
              </w:rPr>
              <w:t xml:space="preserve">No. </w:t>
            </w:r>
          </w:p>
        </w:tc>
      </w:tr>
    </w:tbl>
    <w:p w:rsidRPr="00EC5B16" w:rsidR="00A92D0B" w:rsidRDefault="00A92D0B" w14:paraId="04BC309E" w14:textId="656F3BDD">
      <w:pPr>
        <w:keepNext/>
        <w:numPr>
          <w:ilvl w:val="0"/>
          <w:numId w:val="8"/>
        </w:numPr>
        <w:spacing w:before="240" w:after="240"/>
        <w:rPr>
          <w:b/>
          <w:iCs/>
          <w:u w:val="single"/>
        </w:rPr>
      </w:pPr>
      <w:r w:rsidRPr="00126431">
        <w:rPr>
          <w:b/>
        </w:rPr>
        <w:t>Attachments</w:t>
      </w:r>
      <w:r w:rsidRPr="005D0DF1">
        <w:rPr>
          <w:b/>
        </w:rPr>
        <w:t xml:space="preserve"> Documenting Specific Claim and Comments on Part III</w:t>
      </w:r>
      <w:r w:rsidRPr="005D0DF1" w:rsidR="00C02649">
        <w:rPr>
          <w:b/>
        </w:rPr>
        <w:t>:</w:t>
      </w:r>
      <w:r w:rsidR="00EB0322">
        <w:rPr>
          <w:rStyle w:val="FootnoteReference"/>
          <w:b/>
        </w:rPr>
        <w:footnoteReference w:id="8"/>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795"/>
        <w:gridCol w:w="7565"/>
      </w:tblGrid>
      <w:tr w:rsidRPr="00710EA2" w:rsidR="00A92D0B" w:rsidTr="0042090D" w14:paraId="0C2B760A" w14:textId="77777777">
        <w:trPr>
          <w:tblHeader/>
        </w:trPr>
        <w:tc>
          <w:tcPr>
            <w:tcW w:w="1795" w:type="dxa"/>
            <w:shd w:val="clear" w:color="auto" w:fill="D9D9D9" w:themeFill="background1" w:themeFillShade="D9"/>
            <w:vAlign w:val="bottom"/>
          </w:tcPr>
          <w:p w:rsidR="0042090D" w:rsidP="004707AD" w:rsidRDefault="00A92D0B" w14:paraId="60B43582" w14:textId="77777777">
            <w:pPr>
              <w:keepNext/>
              <w:tabs>
                <w:tab w:val="left" w:pos="1260"/>
              </w:tabs>
              <w:jc w:val="center"/>
              <w:rPr>
                <w:b/>
              </w:rPr>
            </w:pPr>
            <w:r w:rsidRPr="00126431">
              <w:rPr>
                <w:b/>
              </w:rPr>
              <w:t>Attachment or</w:t>
            </w:r>
          </w:p>
          <w:p w:rsidRPr="00710EA2" w:rsidR="00A92D0B" w:rsidP="004707AD" w:rsidRDefault="00A92D0B" w14:paraId="42A1D838" w14:textId="7C75AB6B">
            <w:pPr>
              <w:keepNext/>
              <w:tabs>
                <w:tab w:val="left" w:pos="1260"/>
              </w:tabs>
              <w:jc w:val="center"/>
              <w:rPr>
                <w:b/>
                <w:color w:val="000000"/>
              </w:rPr>
            </w:pPr>
            <w:r w:rsidRPr="00126431">
              <w:rPr>
                <w:b/>
              </w:rPr>
              <w:t>Comment #</w:t>
            </w:r>
          </w:p>
        </w:tc>
        <w:tc>
          <w:tcPr>
            <w:tcW w:w="7565" w:type="dxa"/>
            <w:tcBorders>
              <w:bottom w:val="single" w:color="auto" w:sz="4" w:space="0"/>
            </w:tcBorders>
            <w:shd w:val="clear" w:color="auto" w:fill="D9D9D9" w:themeFill="background1" w:themeFillShade="D9"/>
            <w:vAlign w:val="bottom"/>
          </w:tcPr>
          <w:p w:rsidRPr="00126431" w:rsidR="00A92D0B" w:rsidP="004707AD" w:rsidRDefault="00EB0322" w14:paraId="55F0A65F" w14:textId="326C0E5D">
            <w:pPr>
              <w:keepNext/>
              <w:tabs>
                <w:tab w:val="left" w:pos="1260"/>
              </w:tabs>
              <w:jc w:val="center"/>
              <w:rPr>
                <w:b/>
              </w:rPr>
            </w:pPr>
            <w:r w:rsidRPr="00126431">
              <w:rPr>
                <w:b/>
              </w:rPr>
              <w:t>Intervenor</w:t>
            </w:r>
            <w:r w:rsidR="00414F1E">
              <w:rPr>
                <w:b/>
              </w:rPr>
              <w:t>’</w:t>
            </w:r>
            <w:r w:rsidRPr="00126431">
              <w:rPr>
                <w:b/>
              </w:rPr>
              <w:t xml:space="preserve">s </w:t>
            </w:r>
            <w:r w:rsidRPr="00126431" w:rsidR="00A92D0B">
              <w:rPr>
                <w:b/>
              </w:rPr>
              <w:t>Description/Comment</w:t>
            </w:r>
          </w:p>
        </w:tc>
      </w:tr>
      <w:tr w:rsidRPr="00710EA2" w:rsidR="00A92D0B" w:rsidTr="002F3085" w14:paraId="71F47148" w14:textId="77777777">
        <w:tc>
          <w:tcPr>
            <w:tcW w:w="1795" w:type="dxa"/>
            <w:tcBorders>
              <w:bottom w:val="single" w:color="auto" w:sz="4" w:space="0"/>
            </w:tcBorders>
          </w:tcPr>
          <w:p w:rsidRPr="00710EA2" w:rsidR="00A92D0B" w:rsidP="004707AD" w:rsidRDefault="00A92D0B" w14:paraId="7A5C03D8" w14:textId="77777777">
            <w:pPr>
              <w:tabs>
                <w:tab w:val="left" w:pos="1260"/>
              </w:tabs>
              <w:rPr>
                <w:color w:val="000000"/>
              </w:rPr>
            </w:pPr>
            <w:r w:rsidRPr="00126431">
              <w:t>1</w:t>
            </w:r>
          </w:p>
        </w:tc>
        <w:tc>
          <w:tcPr>
            <w:tcW w:w="7565" w:type="dxa"/>
            <w:tcBorders>
              <w:bottom w:val="single" w:color="auto" w:sz="4" w:space="0"/>
            </w:tcBorders>
          </w:tcPr>
          <w:p w:rsidRPr="00126431" w:rsidR="00A92D0B" w:rsidP="004707AD" w:rsidRDefault="00A92D0B" w14:paraId="370C67BC" w14:textId="77777777">
            <w:pPr>
              <w:tabs>
                <w:tab w:val="left" w:pos="1260"/>
              </w:tabs>
            </w:pPr>
            <w:r w:rsidRPr="00126431">
              <w:t>Certificate of Service</w:t>
            </w:r>
          </w:p>
        </w:tc>
      </w:tr>
      <w:tr w:rsidRPr="00710EA2" w:rsidR="00A92D0B" w:rsidTr="002F3085" w14:paraId="72C869B0" w14:textId="77777777">
        <w:tc>
          <w:tcPr>
            <w:tcW w:w="1795" w:type="dxa"/>
          </w:tcPr>
          <w:p w:rsidRPr="00710EA2" w:rsidR="00A92D0B" w:rsidP="004707AD" w:rsidRDefault="0022302F" w14:paraId="49AADD21" w14:textId="77777777">
            <w:pPr>
              <w:tabs>
                <w:tab w:val="left" w:pos="1260"/>
              </w:tabs>
              <w:rPr>
                <w:color w:val="000000"/>
              </w:rPr>
            </w:pPr>
            <w:r w:rsidRPr="00126431">
              <w:lastRenderedPageBreak/>
              <w:t>2</w:t>
            </w:r>
          </w:p>
        </w:tc>
        <w:tc>
          <w:tcPr>
            <w:tcW w:w="7565" w:type="dxa"/>
          </w:tcPr>
          <w:p w:rsidRPr="00126431" w:rsidR="00A92D0B" w:rsidP="004707AD" w:rsidRDefault="00607698" w14:paraId="3AF20C23" w14:textId="360180BE">
            <w:pPr>
              <w:tabs>
                <w:tab w:val="left" w:pos="1260"/>
              </w:tabs>
            </w:pPr>
            <w:r w:rsidRPr="00126431">
              <w:t xml:space="preserve">Information Justifying </w:t>
            </w:r>
            <w:r w:rsidR="00C214A3">
              <w:t>San </w:t>
            </w:r>
            <w:r w:rsidRPr="00126431">
              <w:t>Luis Obispo Mothers for Peace</w:t>
            </w:r>
            <w:r w:rsidR="00414F1E">
              <w:t>’</w:t>
            </w:r>
            <w:r w:rsidRPr="00126431">
              <w:t xml:space="preserve">s Request to Set New Rate for Expert </w:t>
            </w:r>
            <w:r w:rsidR="00414F1E">
              <w:t>Dr. </w:t>
            </w:r>
            <w:r w:rsidRPr="00126431">
              <w:t>Digby Macdonald</w:t>
            </w:r>
          </w:p>
        </w:tc>
      </w:tr>
      <w:tr w:rsidRPr="00710EA2" w:rsidR="00607698" w:rsidTr="002F3085" w14:paraId="4D0BEED6" w14:textId="77777777">
        <w:tc>
          <w:tcPr>
            <w:tcW w:w="1795" w:type="dxa"/>
          </w:tcPr>
          <w:p w:rsidRPr="00710EA2" w:rsidR="00607698" w:rsidP="004707AD" w:rsidRDefault="00607698" w14:paraId="04F70A64" w14:textId="5DD67044">
            <w:pPr>
              <w:tabs>
                <w:tab w:val="left" w:pos="1260"/>
              </w:tabs>
              <w:rPr>
                <w:color w:val="000000"/>
              </w:rPr>
            </w:pPr>
            <w:r w:rsidRPr="00126431">
              <w:t>3</w:t>
            </w:r>
          </w:p>
        </w:tc>
        <w:tc>
          <w:tcPr>
            <w:tcW w:w="7565" w:type="dxa"/>
          </w:tcPr>
          <w:p w:rsidRPr="00126431" w:rsidR="00607698" w:rsidP="004707AD" w:rsidRDefault="00607698" w14:paraId="145647C4" w14:textId="1BF3A904">
            <w:pPr>
              <w:tabs>
                <w:tab w:val="left" w:pos="1260"/>
              </w:tabs>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s Request to Set New Rate for Expert Peter Bradford</w:t>
            </w:r>
          </w:p>
        </w:tc>
      </w:tr>
      <w:tr w:rsidRPr="00710EA2" w:rsidR="00607698" w:rsidTr="002F3085" w14:paraId="280B394F" w14:textId="77777777">
        <w:tc>
          <w:tcPr>
            <w:tcW w:w="1795" w:type="dxa"/>
          </w:tcPr>
          <w:p w:rsidRPr="00710EA2" w:rsidR="00607698" w:rsidP="004707AD" w:rsidRDefault="00607698" w14:paraId="6A13FD85" w14:textId="51A255E1">
            <w:pPr>
              <w:tabs>
                <w:tab w:val="left" w:pos="1260"/>
              </w:tabs>
              <w:rPr>
                <w:color w:val="000000"/>
              </w:rPr>
            </w:pPr>
            <w:r w:rsidRPr="00126431">
              <w:t>4</w:t>
            </w:r>
          </w:p>
        </w:tc>
        <w:tc>
          <w:tcPr>
            <w:tcW w:w="7565" w:type="dxa"/>
          </w:tcPr>
          <w:p w:rsidRPr="00126431" w:rsidR="00607698" w:rsidP="004707AD" w:rsidRDefault="00607698" w14:paraId="1BF1D87F" w14:textId="599A9881">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 xml:space="preserve">s Request to Set New Rate for Expert Rao </w:t>
            </w:r>
            <w:proofErr w:type="spellStart"/>
            <w:r w:rsidRPr="00126431">
              <w:rPr>
                <w:bCs/>
              </w:rPr>
              <w:t>Konidena</w:t>
            </w:r>
            <w:proofErr w:type="spellEnd"/>
          </w:p>
        </w:tc>
      </w:tr>
      <w:tr w:rsidRPr="00710EA2" w:rsidR="00607698" w:rsidTr="002F3085" w14:paraId="2D3BC545" w14:textId="77777777">
        <w:tc>
          <w:tcPr>
            <w:tcW w:w="1795" w:type="dxa"/>
          </w:tcPr>
          <w:p w:rsidRPr="00710EA2" w:rsidR="00607698" w:rsidP="004707AD" w:rsidRDefault="00607698" w14:paraId="3BEC05ED" w14:textId="6B8AE91B">
            <w:pPr>
              <w:tabs>
                <w:tab w:val="left" w:pos="1260"/>
              </w:tabs>
              <w:rPr>
                <w:color w:val="000000"/>
              </w:rPr>
            </w:pPr>
            <w:r w:rsidRPr="00126431">
              <w:t>5</w:t>
            </w:r>
          </w:p>
        </w:tc>
        <w:tc>
          <w:tcPr>
            <w:tcW w:w="7565" w:type="dxa"/>
          </w:tcPr>
          <w:p w:rsidRPr="00126431" w:rsidR="00607698" w:rsidP="004707AD" w:rsidRDefault="00607698" w14:paraId="68AC18AE" w14:textId="24BB313B">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s Request to Set New Rate for Expert Samuel Miranda</w:t>
            </w:r>
          </w:p>
        </w:tc>
      </w:tr>
      <w:tr w:rsidRPr="00710EA2" w:rsidR="00607698" w:rsidTr="002F3085" w14:paraId="75BB50C5" w14:textId="77777777">
        <w:tc>
          <w:tcPr>
            <w:tcW w:w="1795" w:type="dxa"/>
          </w:tcPr>
          <w:p w:rsidRPr="00710EA2" w:rsidR="00607698" w:rsidP="004707AD" w:rsidRDefault="00607698" w14:paraId="41A39B1D" w14:textId="358D7CF7">
            <w:pPr>
              <w:tabs>
                <w:tab w:val="left" w:pos="1260"/>
              </w:tabs>
              <w:rPr>
                <w:color w:val="000000"/>
              </w:rPr>
            </w:pPr>
            <w:r w:rsidRPr="00126431">
              <w:t>6</w:t>
            </w:r>
          </w:p>
        </w:tc>
        <w:tc>
          <w:tcPr>
            <w:tcW w:w="7565" w:type="dxa"/>
          </w:tcPr>
          <w:p w:rsidRPr="00126431" w:rsidR="00607698" w:rsidP="004707AD" w:rsidRDefault="00607698" w14:paraId="3C8281D3" w14:textId="42D55B91">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 xml:space="preserve">s Request to Set New Rate for Expert </w:t>
            </w:r>
            <w:r w:rsidR="00414F1E">
              <w:rPr>
                <w:bCs/>
              </w:rPr>
              <w:t>Dr. </w:t>
            </w:r>
            <w:r w:rsidRPr="00126431">
              <w:rPr>
                <w:bCs/>
              </w:rPr>
              <w:t>Mark Cooper</w:t>
            </w:r>
          </w:p>
        </w:tc>
      </w:tr>
      <w:tr w:rsidRPr="00710EA2" w:rsidR="00607698" w:rsidTr="002F3085" w14:paraId="0F9E92C9" w14:textId="77777777">
        <w:tc>
          <w:tcPr>
            <w:tcW w:w="1795" w:type="dxa"/>
          </w:tcPr>
          <w:p w:rsidRPr="00710EA2" w:rsidR="00607698" w:rsidP="004707AD" w:rsidRDefault="00D21431" w14:paraId="0D6FC9BB" w14:textId="047F81A6">
            <w:pPr>
              <w:tabs>
                <w:tab w:val="left" w:pos="1260"/>
              </w:tabs>
              <w:rPr>
                <w:color w:val="000000"/>
              </w:rPr>
            </w:pPr>
            <w:r w:rsidRPr="00126431">
              <w:t>7</w:t>
            </w:r>
          </w:p>
        </w:tc>
        <w:tc>
          <w:tcPr>
            <w:tcW w:w="7565" w:type="dxa"/>
          </w:tcPr>
          <w:p w:rsidRPr="00126431" w:rsidR="00607698" w:rsidP="004707AD" w:rsidRDefault="00D21431" w14:paraId="149ABF03" w14:textId="20762666">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 xml:space="preserve">s Request to Set New Rate for Expert </w:t>
            </w:r>
            <w:r w:rsidR="00414F1E">
              <w:rPr>
                <w:bCs/>
              </w:rPr>
              <w:t>Dr. </w:t>
            </w:r>
            <w:r w:rsidRPr="00126431">
              <w:rPr>
                <w:bCs/>
              </w:rPr>
              <w:t>George Peter Bird</w:t>
            </w:r>
          </w:p>
        </w:tc>
      </w:tr>
      <w:tr w:rsidRPr="00710EA2" w:rsidR="00D21431" w:rsidTr="002F3085" w14:paraId="3EB31213" w14:textId="77777777">
        <w:tc>
          <w:tcPr>
            <w:tcW w:w="1795" w:type="dxa"/>
          </w:tcPr>
          <w:p w:rsidRPr="00710EA2" w:rsidR="00D21431" w:rsidP="004707AD" w:rsidRDefault="00D21431" w14:paraId="2317CA1A" w14:textId="1C36EF5C">
            <w:pPr>
              <w:tabs>
                <w:tab w:val="left" w:pos="1260"/>
              </w:tabs>
              <w:rPr>
                <w:color w:val="000000"/>
              </w:rPr>
            </w:pPr>
            <w:r w:rsidRPr="00126431">
              <w:t>8</w:t>
            </w:r>
          </w:p>
        </w:tc>
        <w:tc>
          <w:tcPr>
            <w:tcW w:w="7565" w:type="dxa"/>
          </w:tcPr>
          <w:p w:rsidRPr="00126431" w:rsidR="00D21431" w:rsidP="004707AD" w:rsidRDefault="00D21431" w14:paraId="62B11658" w14:textId="2D8E092E">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s Request to Set New Rate for Expert Diane Curran</w:t>
            </w:r>
          </w:p>
        </w:tc>
      </w:tr>
      <w:tr w:rsidRPr="00710EA2" w:rsidR="00D21431" w:rsidTr="002F3085" w14:paraId="194FD631" w14:textId="77777777">
        <w:tc>
          <w:tcPr>
            <w:tcW w:w="1795" w:type="dxa"/>
          </w:tcPr>
          <w:p w:rsidRPr="00710EA2" w:rsidR="00D21431" w:rsidP="004707AD" w:rsidRDefault="00D21431" w14:paraId="2A6C9A6A" w14:textId="6E1B4693">
            <w:pPr>
              <w:tabs>
                <w:tab w:val="left" w:pos="1260"/>
              </w:tabs>
              <w:rPr>
                <w:color w:val="000000"/>
              </w:rPr>
            </w:pPr>
            <w:r w:rsidRPr="00126431">
              <w:t>9</w:t>
            </w:r>
          </w:p>
        </w:tc>
        <w:tc>
          <w:tcPr>
            <w:tcW w:w="7565" w:type="dxa"/>
          </w:tcPr>
          <w:p w:rsidRPr="00126431" w:rsidR="00D21431" w:rsidP="004707AD" w:rsidRDefault="00D21431" w14:paraId="236CA056" w14:textId="384D02A7">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s Request to Set New Rate for Expert Linda Seeley</w:t>
            </w:r>
          </w:p>
        </w:tc>
      </w:tr>
      <w:tr w:rsidRPr="00710EA2" w:rsidR="00D21431" w:rsidTr="002F3085" w14:paraId="3A44FA77" w14:textId="77777777">
        <w:tc>
          <w:tcPr>
            <w:tcW w:w="1795" w:type="dxa"/>
          </w:tcPr>
          <w:p w:rsidRPr="00710EA2" w:rsidR="00D21431" w:rsidP="004707AD" w:rsidRDefault="00D21431" w14:paraId="5C3A59C8" w14:textId="745288F9">
            <w:pPr>
              <w:tabs>
                <w:tab w:val="left" w:pos="1260"/>
              </w:tabs>
              <w:rPr>
                <w:color w:val="000000"/>
              </w:rPr>
            </w:pPr>
            <w:r w:rsidRPr="00126431">
              <w:t>10</w:t>
            </w:r>
          </w:p>
        </w:tc>
        <w:tc>
          <w:tcPr>
            <w:tcW w:w="7565" w:type="dxa"/>
          </w:tcPr>
          <w:p w:rsidRPr="00126431" w:rsidR="00D21431" w:rsidP="004707AD" w:rsidRDefault="00D21431" w14:paraId="45932D7D" w14:textId="23EB00B6">
            <w:pPr>
              <w:tabs>
                <w:tab w:val="left" w:pos="1260"/>
              </w:tabs>
              <w:rPr>
                <w:bCs/>
              </w:rPr>
            </w:pPr>
            <w:r w:rsidRPr="00126431">
              <w:rPr>
                <w:bCs/>
              </w:rPr>
              <w:t xml:space="preserve">Information Justifying </w:t>
            </w:r>
            <w:r w:rsidR="00C214A3">
              <w:rPr>
                <w:bCs/>
              </w:rPr>
              <w:t>San </w:t>
            </w:r>
            <w:r w:rsidRPr="00126431">
              <w:rPr>
                <w:bCs/>
              </w:rPr>
              <w:t>Luis Obispo Mothers for Peace</w:t>
            </w:r>
            <w:r w:rsidR="00414F1E">
              <w:rPr>
                <w:bCs/>
              </w:rPr>
              <w:t>’</w:t>
            </w:r>
            <w:r w:rsidRPr="00126431">
              <w:rPr>
                <w:bCs/>
              </w:rPr>
              <w:t>s Request to Set New Rate for Expert Jill Zamek</w:t>
            </w:r>
          </w:p>
        </w:tc>
      </w:tr>
      <w:tr w:rsidRPr="00710EA2" w:rsidR="00D21431" w:rsidTr="002F3085" w14:paraId="307FCC52" w14:textId="77777777">
        <w:tc>
          <w:tcPr>
            <w:tcW w:w="1795" w:type="dxa"/>
          </w:tcPr>
          <w:p w:rsidRPr="00710EA2" w:rsidR="00D21431" w:rsidP="004707AD" w:rsidRDefault="00D21431" w14:paraId="17BB29DD" w14:textId="57795192">
            <w:pPr>
              <w:tabs>
                <w:tab w:val="left" w:pos="1260"/>
              </w:tabs>
              <w:rPr>
                <w:color w:val="000000"/>
              </w:rPr>
            </w:pPr>
            <w:r w:rsidRPr="00126431">
              <w:t>11</w:t>
            </w:r>
          </w:p>
        </w:tc>
        <w:tc>
          <w:tcPr>
            <w:tcW w:w="7565" w:type="dxa"/>
          </w:tcPr>
          <w:p w:rsidRPr="00126431" w:rsidR="00D21431" w:rsidP="004707AD" w:rsidRDefault="00D21431" w14:paraId="0241C719" w14:textId="11359C8A">
            <w:pPr>
              <w:tabs>
                <w:tab w:val="left" w:pos="1260"/>
              </w:tabs>
              <w:rPr>
                <w:bCs/>
              </w:rPr>
            </w:pPr>
            <w:r w:rsidRPr="00126431">
              <w:rPr>
                <w:bCs/>
              </w:rPr>
              <w:t>Timesheets for All SLOMFP</w:t>
            </w:r>
            <w:r w:rsidR="00414F1E">
              <w:rPr>
                <w:bCs/>
              </w:rPr>
              <w:t>’</w:t>
            </w:r>
            <w:r w:rsidRPr="00126431">
              <w:rPr>
                <w:bCs/>
              </w:rPr>
              <w:t>s representatives</w:t>
            </w:r>
          </w:p>
        </w:tc>
      </w:tr>
    </w:tbl>
    <w:p w:rsidRPr="00126431" w:rsidR="00A92D0B" w:rsidRDefault="00A92D0B" w14:paraId="0D8B7003" w14:textId="472B7384">
      <w:pPr>
        <w:keepNext/>
        <w:numPr>
          <w:ilvl w:val="0"/>
          <w:numId w:val="8"/>
        </w:numPr>
        <w:spacing w:before="240" w:after="240"/>
        <w:rPr>
          <w:b/>
        </w:rPr>
      </w:pPr>
      <w:r w:rsidRPr="00126431">
        <w:rPr>
          <w:b/>
        </w:rPr>
        <w:t xml:space="preserve">CPUC </w:t>
      </w:r>
      <w:r w:rsidRPr="00126431" w:rsidR="008C09F7">
        <w:rPr>
          <w:b/>
        </w:rPr>
        <w:t xml:space="preserve">Comments, </w:t>
      </w:r>
      <w:r w:rsidRPr="00126431">
        <w:rPr>
          <w:b/>
        </w:rPr>
        <w:t>Disallowances</w:t>
      </w:r>
      <w:r w:rsidRPr="00126431" w:rsidR="008C09F7">
        <w:rPr>
          <w:b/>
        </w:rPr>
        <w:t>,</w:t>
      </w:r>
      <w:r w:rsidRPr="00126431" w:rsidR="00D075B1">
        <w:rPr>
          <w:b/>
        </w:rPr>
        <w:t xml:space="preserve"> </w:t>
      </w:r>
      <w:r w:rsidRPr="00126431" w:rsidR="00A319DE">
        <w:rPr>
          <w:b/>
        </w:rPr>
        <w:t>and</w:t>
      </w:r>
      <w:r w:rsidRPr="00126431" w:rsidR="00D075B1">
        <w:rPr>
          <w:b/>
        </w:rPr>
        <w:t xml:space="preserve"> </w:t>
      </w:r>
      <w:r w:rsidRPr="00126431">
        <w:rPr>
          <w:b/>
        </w:rPr>
        <w:t xml:space="preserve">Adjustments </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2696"/>
        <w:gridCol w:w="6664"/>
      </w:tblGrid>
      <w:tr w:rsidRPr="00710EA2" w:rsidR="00537B47" w:rsidTr="00AD6904" w14:paraId="52CD0603" w14:textId="77777777">
        <w:trPr>
          <w:tblHeader/>
        </w:trPr>
        <w:tc>
          <w:tcPr>
            <w:tcW w:w="2696" w:type="dxa"/>
            <w:shd w:val="clear" w:color="auto" w:fill="D9D9D9" w:themeFill="background1" w:themeFillShade="D9"/>
            <w:vAlign w:val="bottom"/>
          </w:tcPr>
          <w:p w:rsidRPr="00710EA2" w:rsidR="00A92D0B" w:rsidP="004707AD" w:rsidRDefault="00072C81" w14:paraId="3954EC4C" w14:textId="77777777">
            <w:pPr>
              <w:keepNext/>
              <w:tabs>
                <w:tab w:val="left" w:pos="1440"/>
              </w:tabs>
              <w:jc w:val="center"/>
              <w:rPr>
                <w:b/>
                <w:color w:val="000000"/>
              </w:rPr>
            </w:pPr>
            <w:r w:rsidRPr="00126431">
              <w:rPr>
                <w:b/>
              </w:rPr>
              <w:t>Item</w:t>
            </w:r>
          </w:p>
        </w:tc>
        <w:tc>
          <w:tcPr>
            <w:tcW w:w="6664" w:type="dxa"/>
            <w:shd w:val="clear" w:color="auto" w:fill="D9D9D9" w:themeFill="background1" w:themeFillShade="D9"/>
            <w:vAlign w:val="bottom"/>
          </w:tcPr>
          <w:p w:rsidRPr="00126431" w:rsidR="00A92D0B" w:rsidP="004707AD" w:rsidRDefault="00A92D0B" w14:paraId="09F9E4D9" w14:textId="77777777">
            <w:pPr>
              <w:keepNext/>
              <w:tabs>
                <w:tab w:val="left" w:pos="1440"/>
              </w:tabs>
              <w:jc w:val="center"/>
              <w:rPr>
                <w:b/>
              </w:rPr>
            </w:pPr>
            <w:r w:rsidRPr="00126431">
              <w:rPr>
                <w:b/>
              </w:rPr>
              <w:t>Reason</w:t>
            </w:r>
          </w:p>
        </w:tc>
      </w:tr>
      <w:tr w:rsidRPr="00710EA2" w:rsidR="000D294C" w:rsidTr="002F3085" w14:paraId="69DEE01C" w14:textId="77777777">
        <w:tc>
          <w:tcPr>
            <w:tcW w:w="2696" w:type="dxa"/>
          </w:tcPr>
          <w:p w:rsidRPr="00126431" w:rsidR="000D294C" w:rsidP="00B60FFA" w:rsidRDefault="000D294C" w14:paraId="1E6C8F3D" w14:textId="0ED70AA1">
            <w:pPr>
              <w:tabs>
                <w:tab w:val="left" w:pos="1440"/>
              </w:tabs>
              <w:spacing w:after="240"/>
            </w:pPr>
            <w:r w:rsidRPr="00126431">
              <w:t>[1] G</w:t>
            </w:r>
            <w:r>
              <w:t>uidance Regarding Compliance with the Intervenor Compensation Program Requirements</w:t>
            </w:r>
          </w:p>
        </w:tc>
        <w:tc>
          <w:tcPr>
            <w:tcW w:w="6664" w:type="dxa"/>
          </w:tcPr>
          <w:p w:rsidRPr="00126431" w:rsidR="000D294C" w:rsidP="00B60FFA" w:rsidRDefault="000D294C" w14:paraId="45BFCB16" w14:textId="212F79B4">
            <w:pPr>
              <w:tabs>
                <w:tab w:val="left" w:pos="1440"/>
              </w:tabs>
              <w:spacing w:after="240"/>
            </w:pPr>
            <w:r>
              <w:t>W</w:t>
            </w:r>
            <w:r w:rsidRPr="00506F06">
              <w:t xml:space="preserve">e remind </w:t>
            </w:r>
            <w:r>
              <w:t>SLOMFP</w:t>
            </w:r>
            <w:r w:rsidRPr="00506F06">
              <w:t xml:space="preserve"> to include </w:t>
            </w:r>
            <w:r w:rsidR="00414F1E">
              <w:t>“</w:t>
            </w:r>
            <w:r w:rsidRPr="00506F06">
              <w:t>a citation to the specific portion of the CPUC</w:t>
            </w:r>
            <w:r w:rsidR="00414F1E">
              <w:t>’</w:t>
            </w:r>
            <w:r w:rsidRPr="00506F06">
              <w:t>s order or decision indicating that the CPUC has adopted in whole or in part your contentions or recommendations. Citations must include the referenced document</w:t>
            </w:r>
            <w:r w:rsidR="00414F1E">
              <w:t>’</w:t>
            </w:r>
            <w:r w:rsidRPr="00506F06">
              <w:t>s name, date, and page/portion(s).</w:t>
            </w:r>
            <w:r w:rsidR="00414F1E">
              <w:t>”</w:t>
            </w:r>
            <w:r w:rsidRPr="00506F06">
              <w:t xml:space="preserve"> </w:t>
            </w:r>
            <w:r w:rsidRPr="00506F06">
              <w:rPr>
                <w:i/>
                <w:iCs/>
              </w:rPr>
              <w:t>See</w:t>
            </w:r>
            <w:r w:rsidRPr="00506F06">
              <w:t xml:space="preserve"> </w:t>
            </w:r>
            <w:r w:rsidRPr="00126431">
              <w:t xml:space="preserve">Intervenor Compensation </w:t>
            </w:r>
            <w:r w:rsidRPr="00126431" w:rsidR="00533DA7">
              <w:t>(</w:t>
            </w:r>
            <w:proofErr w:type="spellStart"/>
            <w:r w:rsidRPr="00126431" w:rsidR="00533DA7">
              <w:t>IComp</w:t>
            </w:r>
            <w:proofErr w:type="spellEnd"/>
            <w:r w:rsidRPr="00126431" w:rsidR="00533DA7">
              <w:t xml:space="preserve">) </w:t>
            </w:r>
            <w:r w:rsidRPr="00126431">
              <w:t>Program Guide at 20.</w:t>
            </w:r>
          </w:p>
        </w:tc>
      </w:tr>
      <w:tr w:rsidRPr="00710EA2" w:rsidR="008871C0" w:rsidTr="002F3085" w14:paraId="3E2C6B35" w14:textId="77777777">
        <w:tc>
          <w:tcPr>
            <w:tcW w:w="2696" w:type="dxa"/>
          </w:tcPr>
          <w:p w:rsidRPr="00126431" w:rsidR="008871C0" w:rsidP="00B60FFA" w:rsidRDefault="007E1D6A" w14:paraId="52113F20" w14:textId="76D821BD">
            <w:pPr>
              <w:tabs>
                <w:tab w:val="left" w:pos="1440"/>
              </w:tabs>
              <w:spacing w:after="240"/>
            </w:pPr>
            <w:r w:rsidRPr="00126431">
              <w:t>[</w:t>
            </w:r>
            <w:r w:rsidRPr="00126431" w:rsidR="007E6473">
              <w:t>2</w:t>
            </w:r>
            <w:r w:rsidRPr="00126431">
              <w:t>] Venskus</w:t>
            </w:r>
            <w:r w:rsidR="00414F1E">
              <w:t>’</w:t>
            </w:r>
            <w:r w:rsidRPr="00126431">
              <w:t xml:space="preserve"> 2023 </w:t>
            </w:r>
            <w:r w:rsidRPr="00126431" w:rsidR="00352343">
              <w:t xml:space="preserve">and 2024 </w:t>
            </w:r>
            <w:r w:rsidRPr="00126431">
              <w:t>Hourly Rate</w:t>
            </w:r>
            <w:r w:rsidRPr="00126431" w:rsidR="00205524">
              <w:t>s</w:t>
            </w:r>
            <w:r w:rsidRPr="00126431">
              <w:t xml:space="preserve"> </w:t>
            </w:r>
          </w:p>
        </w:tc>
        <w:tc>
          <w:tcPr>
            <w:tcW w:w="6664" w:type="dxa"/>
          </w:tcPr>
          <w:p w:rsidR="00243444" w:rsidP="00B60FFA" w:rsidRDefault="00243444" w14:paraId="15CE2902" w14:textId="18C515F8">
            <w:pPr>
              <w:tabs>
                <w:tab w:val="left" w:pos="1440"/>
              </w:tabs>
              <w:spacing w:after="240"/>
            </w:pPr>
            <w:r>
              <w:t>SLOMFP has confirmed that Venskus is a consultant</w:t>
            </w:r>
            <w:r w:rsidR="000F37EB">
              <w:t xml:space="preserve">. </w:t>
            </w:r>
            <w:r w:rsidRPr="000F37EB" w:rsidR="000F37EB">
              <w:t>Pursuant to Commission policy, the rate requested by an intervenor must not exceed the rate billed to that intervenor by any outside consultant it hires, even if the consultant</w:t>
            </w:r>
            <w:r w:rsidR="00414F1E">
              <w:t>’</w:t>
            </w:r>
            <w:r w:rsidRPr="000F37EB" w:rsidR="000F37EB">
              <w:t>s billed rate is below the floor for a given experience level.</w:t>
            </w:r>
            <w:r w:rsidR="000F37EB">
              <w:rPr>
                <w:rStyle w:val="FootnoteReference"/>
              </w:rPr>
              <w:footnoteReference w:id="9"/>
            </w:r>
            <w:r w:rsidR="009D7FB0">
              <w:t xml:space="preserve"> </w:t>
            </w:r>
            <w:r w:rsidRPr="009D7FB0" w:rsidR="009D7FB0">
              <w:t xml:space="preserve">Per the </w:t>
            </w:r>
            <w:proofErr w:type="spellStart"/>
            <w:r w:rsidRPr="009D7FB0" w:rsidR="009D7FB0">
              <w:t>IComp</w:t>
            </w:r>
            <w:proofErr w:type="spellEnd"/>
            <w:r w:rsidRPr="009D7FB0" w:rsidR="009D7FB0">
              <w:t xml:space="preserve"> Program Guide at 24, the </w:t>
            </w:r>
            <w:r w:rsidRPr="009D7FB0" w:rsidR="009D7FB0">
              <w:lastRenderedPageBreak/>
              <w:t>Commission may audit the records and books of the intervenors to the extent necessary to verify the basis for the award</w:t>
            </w:r>
            <w:r w:rsidR="00533DA7">
              <w:t xml:space="preserve"> (</w:t>
            </w:r>
            <w:r w:rsidR="00092671">
              <w:t>§ </w:t>
            </w:r>
            <w:r w:rsidRPr="009D7FB0" w:rsidR="00533DA7">
              <w:t>1804(d)</w:t>
            </w:r>
            <w:r w:rsidR="00533DA7">
              <w:t>)</w:t>
            </w:r>
            <w:r w:rsidRPr="009D7FB0" w:rsidR="009D7FB0">
              <w:t>.</w:t>
            </w:r>
          </w:p>
          <w:p w:rsidR="00EE1CBE" w:rsidP="00B60FFA" w:rsidRDefault="00835558" w14:paraId="14DF2BD0" w14:textId="05C7651D">
            <w:pPr>
              <w:tabs>
                <w:tab w:val="left" w:pos="1440"/>
              </w:tabs>
              <w:spacing w:after="240"/>
            </w:pPr>
            <w:r>
              <w:t xml:space="preserve">SLOMFP has confirmed that per the terms of </w:t>
            </w:r>
            <w:r w:rsidR="00E3323B">
              <w:t xml:space="preserve">the </w:t>
            </w:r>
            <w:r w:rsidR="00F63B9E">
              <w:t xml:space="preserve">confidential </w:t>
            </w:r>
            <w:r w:rsidR="00E3323B">
              <w:t>contract between SLOMFP and Venskus</w:t>
            </w:r>
            <w:r w:rsidR="00414F1E">
              <w:t>’</w:t>
            </w:r>
            <w:r w:rsidR="00E3323B">
              <w:t xml:space="preserve"> employer, Venskus &amp; Associates APC, </w:t>
            </w:r>
            <w:r w:rsidR="002C5C26">
              <w:t xml:space="preserve">Venskus has </w:t>
            </w:r>
            <w:r w:rsidR="00675CD3">
              <w:t xml:space="preserve">been hired on a contingency rate basis, meaning that Venskus has </w:t>
            </w:r>
            <w:r w:rsidR="002C5C26">
              <w:t xml:space="preserve">agreed to defer its consulting fee contingent </w:t>
            </w:r>
            <w:r w:rsidR="00436580">
              <w:t>upon receipt of this Intervenor Compensation award</w:t>
            </w:r>
            <w:r w:rsidR="00397E44">
              <w:t xml:space="preserve">. </w:t>
            </w:r>
          </w:p>
          <w:p w:rsidR="00B60FFA" w:rsidP="00B60FFA" w:rsidRDefault="00EE1CBE" w14:paraId="21567440" w14:textId="77777777">
            <w:pPr>
              <w:tabs>
                <w:tab w:val="left" w:pos="1440"/>
              </w:tabs>
              <w:spacing w:after="240"/>
            </w:pPr>
            <w:r>
              <w:t xml:space="preserve">Based on </w:t>
            </w:r>
            <w:r w:rsidR="009E12D5">
              <w:t xml:space="preserve">a review of the contract </w:t>
            </w:r>
            <w:r>
              <w:t>terms</w:t>
            </w:r>
            <w:r w:rsidR="00687EF9">
              <w:t xml:space="preserve"> and Venskus</w:t>
            </w:r>
            <w:r w:rsidR="00414F1E">
              <w:t>’</w:t>
            </w:r>
            <w:r w:rsidR="00687EF9">
              <w:t xml:space="preserve"> experience</w:t>
            </w:r>
            <w:r w:rsidR="00B4237C">
              <w:t xml:space="preserve"> as a Legal – Attorney – Level V</w:t>
            </w:r>
            <w:r>
              <w:t xml:space="preserve">, we approve an hourly rate of </w:t>
            </w:r>
            <w:r w:rsidR="009E12D5">
              <w:t>$</w:t>
            </w:r>
            <w:r>
              <w:t>650 for 2023 and $685 for 2024. We apply one</w:t>
            </w:r>
            <w:r w:rsidR="00414F1E">
              <w:noBreakHyphen/>
            </w:r>
            <w:r>
              <w:t>half of Venskus</w:t>
            </w:r>
            <w:r w:rsidR="00414F1E">
              <w:t>’</w:t>
            </w:r>
            <w:r>
              <w:t xml:space="preserve"> adopted 2023 and 2024 hourly rates for an intervenor compensation preparation rate of $325.00 and $342.50 </w:t>
            </w:r>
            <w:r w:rsidRPr="00126431" w:rsidR="00087095">
              <w:t xml:space="preserve">The award determined herein for </w:t>
            </w:r>
            <w:r w:rsidRPr="00126431" w:rsidR="008F5327">
              <w:t>Venskus</w:t>
            </w:r>
            <w:r w:rsidR="00414F1E">
              <w:t>’</w:t>
            </w:r>
            <w:r w:rsidRPr="00126431" w:rsidR="00087095">
              <w:t xml:space="preserve"> contribution in this proceeding shall be paid in full to </w:t>
            </w:r>
            <w:r w:rsidRPr="00126431" w:rsidR="008F5327">
              <w:t>Venskus</w:t>
            </w:r>
            <w:r w:rsidRPr="00126431" w:rsidR="00087095">
              <w:t xml:space="preserve">, and no portion of this part of the award shall be kept by </w:t>
            </w:r>
            <w:r w:rsidRPr="00126431" w:rsidR="0076489D">
              <w:t>SLOMFP</w:t>
            </w:r>
            <w:r w:rsidRPr="00126431" w:rsidR="00087095">
              <w:t>. Additionally, the rates approved here are specific to work in this proceeding and the contract terms between the consultant and intervenor, as they are established in accordance with the Commission</w:t>
            </w:r>
            <w:r w:rsidR="00414F1E">
              <w:t>’</w:t>
            </w:r>
            <w:r w:rsidRPr="00126431" w:rsidR="00087095">
              <w:t>s policy on consultant compensation, and the understanding that the consultant has not billed or collected full compensation for the work performed until the final award is given.</w:t>
            </w:r>
          </w:p>
          <w:p w:rsidRPr="00126431" w:rsidR="00087095" w:rsidP="00B60FFA" w:rsidRDefault="00087095" w14:paraId="7AAF9D24" w14:textId="5CF4405F">
            <w:pPr>
              <w:tabs>
                <w:tab w:val="left" w:pos="1440"/>
              </w:tabs>
              <w:spacing w:after="240"/>
            </w:pPr>
            <w:r w:rsidRPr="00126431">
              <w:t>We reiterate that it is the responsibility of the intervenor to be forthcoming about engaging consultants and the terms of the contract, to adhere to the Commission</w:t>
            </w:r>
            <w:r w:rsidR="00414F1E">
              <w:t>’</w:t>
            </w:r>
            <w:r w:rsidRPr="00126431">
              <w:t xml:space="preserve">s policy on compensation for consultant fees, and to provide the appropriate documentation with the initial claim to ensure efficient processing and thus avoid the need for the Commission to request supplemental documentation. In this instance, SLOMFP did not provide all the documentation pertaining to the contract terms between SLOMFP and Venskus in the initial claim and waited until the Commission requested supplemental documentation which delays the processing of the claim. </w:t>
            </w:r>
          </w:p>
        </w:tc>
      </w:tr>
      <w:tr w:rsidRPr="00710EA2" w:rsidR="00352343" w:rsidTr="002F3085" w14:paraId="1F40D7DF" w14:textId="77777777">
        <w:tc>
          <w:tcPr>
            <w:tcW w:w="2696" w:type="dxa"/>
          </w:tcPr>
          <w:p w:rsidRPr="00126431" w:rsidR="00352343" w:rsidP="00B60FFA" w:rsidRDefault="00352343" w14:paraId="0847B994" w14:textId="29C15664">
            <w:pPr>
              <w:tabs>
                <w:tab w:val="left" w:pos="1440"/>
              </w:tabs>
              <w:spacing w:after="240"/>
            </w:pPr>
            <w:r w:rsidRPr="00126431">
              <w:lastRenderedPageBreak/>
              <w:t>[</w:t>
            </w:r>
            <w:r w:rsidRPr="00126431" w:rsidR="007E6473">
              <w:t>3</w:t>
            </w:r>
            <w:r w:rsidRPr="00126431">
              <w:t>] Sanders</w:t>
            </w:r>
            <w:r w:rsidR="00414F1E">
              <w:t>’</w:t>
            </w:r>
            <w:r w:rsidRPr="00126431">
              <w:t xml:space="preserve"> 2023 and 2024 Hourly Rate</w:t>
            </w:r>
            <w:r w:rsidRPr="00126431" w:rsidR="00205524">
              <w:t>s</w:t>
            </w:r>
            <w:r w:rsidRPr="00126431">
              <w:t xml:space="preserve"> </w:t>
            </w:r>
          </w:p>
        </w:tc>
        <w:tc>
          <w:tcPr>
            <w:tcW w:w="6664" w:type="dxa"/>
          </w:tcPr>
          <w:p w:rsidR="0090721E" w:rsidP="00B60FFA" w:rsidRDefault="00210B49" w14:paraId="12EBDFD1" w14:textId="4181525C">
            <w:pPr>
              <w:tabs>
                <w:tab w:val="left" w:pos="1440"/>
              </w:tabs>
              <w:spacing w:after="240"/>
            </w:pPr>
            <w:r>
              <w:t>SLOMFP has</w:t>
            </w:r>
            <w:r w:rsidR="0090721E">
              <w:t xml:space="preserve"> confirmed that Sanders is a consultant. </w:t>
            </w:r>
            <w:r w:rsidRPr="000F37EB" w:rsidR="0090721E">
              <w:t>Pursuant to Commission policy, the rate requested by an intervenor must not exceed the rate billed to that intervenor by any outside consultant it hires, even if the consultant</w:t>
            </w:r>
            <w:r w:rsidR="00414F1E">
              <w:t>’</w:t>
            </w:r>
            <w:r w:rsidRPr="000F37EB" w:rsidR="0090721E">
              <w:t>s billed rate is below the floor for a given experience level.</w:t>
            </w:r>
            <w:r w:rsidR="0090721E">
              <w:rPr>
                <w:rStyle w:val="FootnoteReference"/>
              </w:rPr>
              <w:footnoteReference w:id="10"/>
            </w:r>
            <w:r w:rsidR="0090721E">
              <w:t xml:space="preserve"> </w:t>
            </w:r>
            <w:r w:rsidRPr="009D7FB0" w:rsidR="0090721E">
              <w:t xml:space="preserve">Per the </w:t>
            </w:r>
            <w:proofErr w:type="spellStart"/>
            <w:r w:rsidRPr="009D7FB0" w:rsidR="0090721E">
              <w:t>IComp</w:t>
            </w:r>
            <w:proofErr w:type="spellEnd"/>
            <w:r w:rsidRPr="009D7FB0" w:rsidR="0090721E">
              <w:t xml:space="preserve"> Program Guide at 24, the </w:t>
            </w:r>
            <w:r w:rsidRPr="009D7FB0" w:rsidR="0090721E">
              <w:lastRenderedPageBreak/>
              <w:t>Commission may audit the records and books of the intervenors to the extent necessary to verify the basis for the award</w:t>
            </w:r>
            <w:r w:rsidR="00533DA7">
              <w:t xml:space="preserve"> (</w:t>
            </w:r>
            <w:r w:rsidR="00092671">
              <w:t>§ </w:t>
            </w:r>
            <w:r w:rsidRPr="009D7FB0" w:rsidR="00533DA7">
              <w:t>1804(d)</w:t>
            </w:r>
            <w:r w:rsidR="00533DA7">
              <w:t>)</w:t>
            </w:r>
            <w:r w:rsidRPr="009D7FB0" w:rsidR="0090721E">
              <w:t>.</w:t>
            </w:r>
          </w:p>
          <w:p w:rsidR="009E12D5" w:rsidP="00B60FFA" w:rsidRDefault="00CA3EA5" w14:paraId="58E2CCC5" w14:textId="7CAAC4C9">
            <w:pPr>
              <w:tabs>
                <w:tab w:val="left" w:pos="1440"/>
              </w:tabs>
              <w:spacing w:after="240"/>
            </w:pPr>
            <w:r>
              <w:t xml:space="preserve">SLOMFP has confirmed that per the terms of the </w:t>
            </w:r>
            <w:r w:rsidR="00F63B9E">
              <w:t xml:space="preserve">confidential </w:t>
            </w:r>
            <w:r>
              <w:t>contract between SLOMFP and Sanders</w:t>
            </w:r>
            <w:r w:rsidR="00414F1E">
              <w:t>’</w:t>
            </w:r>
            <w:r>
              <w:t xml:space="preserve"> employer, Venskus &amp; Associates APC, Sanders has</w:t>
            </w:r>
            <w:r w:rsidR="00205524">
              <w:t xml:space="preserve"> been hired on a contingency rate basis, meaning that Venskus has</w:t>
            </w:r>
            <w:r>
              <w:t xml:space="preserve"> agreed to defer its consulting fee contingent upon receipt of this Intervenor Compensation award. </w:t>
            </w:r>
          </w:p>
          <w:p w:rsidR="00687EF9" w:rsidP="00B60FFA" w:rsidRDefault="00687EF9" w14:paraId="5BBEAB3C" w14:textId="7F3FD755">
            <w:pPr>
              <w:tabs>
                <w:tab w:val="left" w:pos="1440"/>
              </w:tabs>
              <w:spacing w:after="240"/>
            </w:pPr>
            <w:r>
              <w:t>Based on a review of the contract terms and Sanders</w:t>
            </w:r>
            <w:r w:rsidR="00414F1E">
              <w:t>’</w:t>
            </w:r>
            <w:r>
              <w:t xml:space="preserve"> experience</w:t>
            </w:r>
            <w:r w:rsidR="00B4237C">
              <w:t xml:space="preserve"> as a Legal – Attorney – Level IV</w:t>
            </w:r>
            <w:r>
              <w:t>, we approve an hourly rate of $490.00 for 2023, and $510.00 for 2024. We apply one</w:t>
            </w:r>
            <w:r w:rsidR="00414F1E">
              <w:noBreakHyphen/>
            </w:r>
            <w:r>
              <w:t>half of Sanders</w:t>
            </w:r>
            <w:r w:rsidR="00414F1E">
              <w:t>’</w:t>
            </w:r>
            <w:r>
              <w:t xml:space="preserve"> adopted 2023 and 2024 hourly rate an intervenor compensation preparation rate of $245.00 and $255 respectively.</w:t>
            </w:r>
          </w:p>
          <w:p w:rsidR="00B60FFA" w:rsidP="00B60FFA" w:rsidRDefault="00087095" w14:paraId="70BA47A4" w14:textId="77777777">
            <w:pPr>
              <w:tabs>
                <w:tab w:val="left" w:pos="1440"/>
              </w:tabs>
              <w:spacing w:after="240"/>
            </w:pPr>
            <w:r w:rsidRPr="00126431">
              <w:t>The award determined herein for the consultant</w:t>
            </w:r>
            <w:r w:rsidR="00414F1E">
              <w:t>’</w:t>
            </w:r>
            <w:r w:rsidRPr="00126431">
              <w:t xml:space="preserve">s contribution in this proceeding shall be paid in full to </w:t>
            </w:r>
            <w:r w:rsidRPr="00126431" w:rsidR="0082323B">
              <w:t>Sanders</w:t>
            </w:r>
            <w:r w:rsidRPr="00126431">
              <w:t xml:space="preserve">, and no portion of this part of the award shall be kept by </w:t>
            </w:r>
            <w:r w:rsidRPr="00126431" w:rsidR="0082323B">
              <w:t>SLOMFP</w:t>
            </w:r>
            <w:r w:rsidRPr="00126431">
              <w:t>. Additionally, the rates approved here are specific to work in this proceeding and the contract terms between the consultant and intervenor, as they are established in accordance with the Commission</w:t>
            </w:r>
            <w:r w:rsidR="00414F1E">
              <w:t>’</w:t>
            </w:r>
            <w:r w:rsidRPr="00126431">
              <w:t>s policy on consultant compensation, and the understanding that the consultant has not billed or collected full compensation for the work performed until the final award is given.</w:t>
            </w:r>
          </w:p>
          <w:p w:rsidRPr="00126431" w:rsidR="00087095" w:rsidP="00B60FFA" w:rsidRDefault="00087095" w14:paraId="42A71797" w14:textId="3A9A2667">
            <w:pPr>
              <w:tabs>
                <w:tab w:val="left" w:pos="1440"/>
              </w:tabs>
              <w:spacing w:after="240"/>
            </w:pPr>
            <w:r w:rsidRPr="00126431">
              <w:t>We reiterate that it is the responsibility of the intervenor to be forthcoming about engaging consultants and the terms of the contract, to adhere to the Commission</w:t>
            </w:r>
            <w:r w:rsidR="00414F1E">
              <w:t>’</w:t>
            </w:r>
            <w:r w:rsidRPr="00126431">
              <w:t xml:space="preserve">s policy on compensation for consultant fees, and to provide the appropriate documentation with the initial claim to ensure efficient processing and thus avoid the need for the Commission to request supplemental documentation. In this instance, SLOMFP did not provide all the documentation pertaining to the contract terms between SLOMFP and Sanders in the initial claim and waited until the Commission requested supplemental documentation which delays the processing of the claim. </w:t>
            </w:r>
          </w:p>
        </w:tc>
      </w:tr>
      <w:tr w:rsidRPr="00710EA2" w:rsidR="00352343" w:rsidTr="002F3085" w14:paraId="6F531AD0" w14:textId="77777777">
        <w:tc>
          <w:tcPr>
            <w:tcW w:w="2696" w:type="dxa"/>
          </w:tcPr>
          <w:p w:rsidRPr="00126431" w:rsidR="00352343" w:rsidP="00B60FFA" w:rsidRDefault="00352343" w14:paraId="58212803" w14:textId="50018AE7">
            <w:pPr>
              <w:tabs>
                <w:tab w:val="left" w:pos="1440"/>
              </w:tabs>
              <w:spacing w:after="240"/>
            </w:pPr>
            <w:r w:rsidRPr="00126431">
              <w:lastRenderedPageBreak/>
              <w:t>[</w:t>
            </w:r>
            <w:r w:rsidRPr="00126431" w:rsidR="007E6473">
              <w:t>4</w:t>
            </w:r>
            <w:r w:rsidRPr="00126431">
              <w:t>] Andrews</w:t>
            </w:r>
            <w:r w:rsidR="00414F1E">
              <w:t>’</w:t>
            </w:r>
            <w:r w:rsidRPr="00126431">
              <w:t xml:space="preserve"> 2023 Hourly Rate </w:t>
            </w:r>
          </w:p>
        </w:tc>
        <w:tc>
          <w:tcPr>
            <w:tcW w:w="6664" w:type="dxa"/>
          </w:tcPr>
          <w:p w:rsidR="00452F29" w:rsidP="00B60FFA" w:rsidRDefault="00452F29" w14:paraId="1613CF30" w14:textId="6FFBA6BA">
            <w:pPr>
              <w:tabs>
                <w:tab w:val="left" w:pos="1440"/>
              </w:tabs>
              <w:spacing w:after="240"/>
            </w:pPr>
            <w:r>
              <w:t xml:space="preserve">SLOMFP has confirmed that Andrews is a consultant. </w:t>
            </w:r>
            <w:r w:rsidRPr="000F37EB">
              <w:t>Pursuant to Commission policy, the rate requested by an intervenor must not exceed the rate billed to that intervenor by any outside consultant it hires, even if the consultant</w:t>
            </w:r>
            <w:r w:rsidR="00414F1E">
              <w:t>’</w:t>
            </w:r>
            <w:r w:rsidRPr="000F37EB">
              <w:t xml:space="preserve">s billed rate is below the floor for a </w:t>
            </w:r>
            <w:r w:rsidRPr="000F37EB">
              <w:lastRenderedPageBreak/>
              <w:t>given experience level.</w:t>
            </w:r>
            <w:r>
              <w:rPr>
                <w:rStyle w:val="FootnoteReference"/>
              </w:rPr>
              <w:footnoteReference w:id="11"/>
            </w:r>
            <w:r>
              <w:t xml:space="preserve"> </w:t>
            </w:r>
            <w:r w:rsidRPr="009D7FB0">
              <w:t xml:space="preserve">Per the </w:t>
            </w:r>
            <w:proofErr w:type="spellStart"/>
            <w:r w:rsidRPr="009D7FB0">
              <w:t>IComp</w:t>
            </w:r>
            <w:proofErr w:type="spellEnd"/>
            <w:r w:rsidRPr="009D7FB0">
              <w:t xml:space="preserve"> Program Guide at 24, the Commission may audit the records and books of the intervenors to the extent necessary to verify the basis for the award</w:t>
            </w:r>
            <w:r w:rsidR="00533DA7">
              <w:t xml:space="preserve"> (</w:t>
            </w:r>
            <w:r w:rsidR="00092671">
              <w:t>§ </w:t>
            </w:r>
            <w:r w:rsidRPr="009D7FB0" w:rsidR="00533DA7">
              <w:t>1804(d)</w:t>
            </w:r>
            <w:r w:rsidR="00533DA7">
              <w:t>)</w:t>
            </w:r>
            <w:r w:rsidRPr="009D7FB0">
              <w:t>.</w:t>
            </w:r>
          </w:p>
          <w:p w:rsidR="00B4237C" w:rsidP="00B60FFA" w:rsidRDefault="00452F29" w14:paraId="7C37C18D" w14:textId="160AE71A">
            <w:pPr>
              <w:tabs>
                <w:tab w:val="left" w:pos="1440"/>
              </w:tabs>
              <w:spacing w:after="240"/>
            </w:pPr>
            <w:r>
              <w:t>SLOMFP has confirmed that per the terms of the</w:t>
            </w:r>
            <w:r w:rsidR="00691B68">
              <w:t xml:space="preserve"> confidential</w:t>
            </w:r>
            <w:r>
              <w:t xml:space="preserve"> contract between SLOMFP and </w:t>
            </w:r>
            <w:r w:rsidR="00483626">
              <w:t>Andrews</w:t>
            </w:r>
            <w:r w:rsidR="00414F1E">
              <w:t>’</w:t>
            </w:r>
            <w:r>
              <w:t xml:space="preserve"> employer, Venskus &amp; Associates APC, </w:t>
            </w:r>
            <w:r w:rsidR="00483626">
              <w:t>Andrews</w:t>
            </w:r>
            <w:r>
              <w:t xml:space="preserve"> has</w:t>
            </w:r>
            <w:r w:rsidR="004D1B30">
              <w:t xml:space="preserve"> been hired on a contingency rate basis, meaning that Andrews has</w:t>
            </w:r>
            <w:r>
              <w:t xml:space="preserve"> agreed to defer its consulting fee contingent upon receipt of this Intervenor Compensation award. </w:t>
            </w:r>
          </w:p>
          <w:p w:rsidR="00B4237C" w:rsidP="00B60FFA" w:rsidRDefault="00B4237C" w14:paraId="3AFB4619" w14:textId="7BC3BB64">
            <w:pPr>
              <w:tabs>
                <w:tab w:val="left" w:pos="1440"/>
              </w:tabs>
              <w:spacing w:after="240"/>
            </w:pPr>
            <w:r>
              <w:t>Based on a review of the contract terms and Andrews</w:t>
            </w:r>
            <w:r w:rsidR="00414F1E">
              <w:t>’</w:t>
            </w:r>
            <w:r>
              <w:t xml:space="preserve"> experience as a Legal – Paralegal – Level III, we approve an hourly rate of $180 for 2023. We apply one</w:t>
            </w:r>
            <w:r w:rsidR="00414F1E">
              <w:noBreakHyphen/>
            </w:r>
            <w:r>
              <w:t>half of Andrews</w:t>
            </w:r>
            <w:r w:rsidR="00414F1E">
              <w:t>’</w:t>
            </w:r>
            <w:r>
              <w:t xml:space="preserve"> adopted 2023 hourly rate an intervenor compensation claim preparation rate of $90.00.</w:t>
            </w:r>
          </w:p>
          <w:p w:rsidR="00B60FFA" w:rsidP="00B60FFA" w:rsidRDefault="00CD281C" w14:paraId="437F245F" w14:textId="77777777">
            <w:pPr>
              <w:tabs>
                <w:tab w:val="left" w:pos="1440"/>
              </w:tabs>
              <w:spacing w:after="240"/>
            </w:pPr>
            <w:r w:rsidRPr="00126431">
              <w:t xml:space="preserve">The award determined herein for </w:t>
            </w:r>
            <w:r w:rsidRPr="00126431" w:rsidR="00E5092B">
              <w:t>Andrews</w:t>
            </w:r>
            <w:r w:rsidR="00414F1E">
              <w:t>’</w:t>
            </w:r>
            <w:r w:rsidRPr="00126431">
              <w:t xml:space="preserve"> contribution in this proceeding shall be paid in full to </w:t>
            </w:r>
            <w:r w:rsidRPr="00126431" w:rsidR="00E5092B">
              <w:t>Andrews</w:t>
            </w:r>
            <w:r w:rsidRPr="00126431">
              <w:t xml:space="preserve">, and no portion of this part of the award shall be kept by </w:t>
            </w:r>
            <w:r w:rsidRPr="00126431" w:rsidR="00E5092B">
              <w:t>SLOMFP</w:t>
            </w:r>
            <w:r w:rsidRPr="00126431">
              <w:t>. Additionally, the rates approved here are specific to work in this proceeding and the contract terms between the consultant and intervenor, as they are established in accordance with the Commission</w:t>
            </w:r>
            <w:r w:rsidR="00414F1E">
              <w:t>’</w:t>
            </w:r>
            <w:r w:rsidRPr="00126431">
              <w:t>s policy on consultant compensation, and the understanding that the consultant has not billed or collected full compensation for the work performed until the final award is given.</w:t>
            </w:r>
          </w:p>
          <w:p w:rsidRPr="00126431" w:rsidR="00CD281C" w:rsidP="00B60FFA" w:rsidRDefault="00CD281C" w14:paraId="0B08E558" w14:textId="208093BC">
            <w:pPr>
              <w:tabs>
                <w:tab w:val="left" w:pos="1440"/>
              </w:tabs>
              <w:spacing w:after="240"/>
            </w:pPr>
            <w:r w:rsidRPr="00126431">
              <w:t>We reiterate that it is the responsibility of the intervenor to be forthcoming about engaging consultants and the terms of the contract, to adhere to the Commission</w:t>
            </w:r>
            <w:r w:rsidR="00414F1E">
              <w:t>’</w:t>
            </w:r>
            <w:r w:rsidRPr="00126431">
              <w:t xml:space="preserve">s policy on compensation for consultant fees, and to provide the appropriate documentation with the initial claim to ensure efficient processing and thus avoid the need for the Commission to request supplemental documentation. In this instance, SLOMFP did not provide all the documentation pertaining to the contract terms between SLOMFP and Andrews in the initial claim and waited until the Commission requested supplemental documentation which delays the processing of the claim. </w:t>
            </w:r>
          </w:p>
        </w:tc>
      </w:tr>
      <w:tr w:rsidRPr="00710EA2" w:rsidR="00980828" w:rsidTr="002F3085" w14:paraId="49C846B5" w14:textId="77777777">
        <w:tc>
          <w:tcPr>
            <w:tcW w:w="2696" w:type="dxa"/>
          </w:tcPr>
          <w:p w:rsidR="00B60FFA" w:rsidP="007357BD" w:rsidRDefault="00980828" w14:paraId="442AC3B5" w14:textId="77777777">
            <w:pPr>
              <w:tabs>
                <w:tab w:val="left" w:pos="1440"/>
              </w:tabs>
            </w:pPr>
            <w:r w:rsidRPr="00126431">
              <w:lastRenderedPageBreak/>
              <w:t>[</w:t>
            </w:r>
            <w:r w:rsidRPr="00126431" w:rsidR="007E6473">
              <w:t>5</w:t>
            </w:r>
            <w:r w:rsidRPr="00126431">
              <w:t xml:space="preserve">] </w:t>
            </w:r>
            <w:r w:rsidRPr="00126431" w:rsidR="0061386E">
              <w:t>Experts</w:t>
            </w:r>
            <w:r w:rsidR="00414F1E">
              <w:t>’</w:t>
            </w:r>
          </w:p>
          <w:p w:rsidRPr="00126431" w:rsidR="00980828" w:rsidP="00B60FFA" w:rsidRDefault="0061386E" w14:paraId="104106D2" w14:textId="7B9FFFF1">
            <w:pPr>
              <w:tabs>
                <w:tab w:val="left" w:pos="1440"/>
              </w:tabs>
              <w:spacing w:after="240"/>
            </w:pPr>
            <w:r w:rsidRPr="00126431">
              <w:t>2023 Hourly Rates</w:t>
            </w:r>
          </w:p>
        </w:tc>
        <w:tc>
          <w:tcPr>
            <w:tcW w:w="6664" w:type="dxa"/>
          </w:tcPr>
          <w:p w:rsidR="00452A86" w:rsidP="00B60FFA" w:rsidRDefault="00452A86" w14:paraId="777EFD85" w14:textId="3C47D6A6">
            <w:pPr>
              <w:tabs>
                <w:tab w:val="left" w:pos="1440"/>
              </w:tabs>
              <w:spacing w:after="240"/>
            </w:pPr>
            <w:r>
              <w:t xml:space="preserve">SLOMFP has confirmed that </w:t>
            </w:r>
            <w:r w:rsidR="00414F1E">
              <w:t>Dr. </w:t>
            </w:r>
            <w:r>
              <w:t xml:space="preserve">Macdonald, Bradford, </w:t>
            </w:r>
            <w:proofErr w:type="spellStart"/>
            <w:r>
              <w:t>Konidena</w:t>
            </w:r>
            <w:proofErr w:type="spellEnd"/>
            <w:r>
              <w:t xml:space="preserve">, Miranda, Cooper, and Curran (Experts) are consultants. </w:t>
            </w:r>
            <w:r w:rsidRPr="000F37EB">
              <w:t xml:space="preserve">Pursuant to Commission policy, the rate requested by an intervenor must </w:t>
            </w:r>
            <w:r w:rsidRPr="000F37EB">
              <w:lastRenderedPageBreak/>
              <w:t>not exceed the rate billed to that intervenor by any outside consultant it hires, even if the consultant</w:t>
            </w:r>
            <w:r w:rsidR="00414F1E">
              <w:t>’</w:t>
            </w:r>
            <w:r w:rsidRPr="000F37EB">
              <w:t>s billed rate is below the floor for a given experience level.</w:t>
            </w:r>
            <w:r>
              <w:rPr>
                <w:rStyle w:val="FootnoteReference"/>
              </w:rPr>
              <w:footnoteReference w:id="12"/>
            </w:r>
            <w:r>
              <w:t xml:space="preserve"> </w:t>
            </w:r>
            <w:r w:rsidRPr="009D7FB0">
              <w:t xml:space="preserve">Per the </w:t>
            </w:r>
            <w:proofErr w:type="spellStart"/>
            <w:r w:rsidRPr="009D7FB0">
              <w:t>IComp</w:t>
            </w:r>
            <w:proofErr w:type="spellEnd"/>
            <w:r w:rsidRPr="009D7FB0">
              <w:t xml:space="preserve"> Program Guide at 24, the Commission may audit the records and books of the intervenors to the extent necessary to verify the basis for the award</w:t>
            </w:r>
            <w:r w:rsidR="00533DA7">
              <w:t xml:space="preserve"> (</w:t>
            </w:r>
            <w:r w:rsidR="00092671">
              <w:t>§ </w:t>
            </w:r>
            <w:r w:rsidRPr="009D7FB0" w:rsidR="00533DA7">
              <w:t>1804(d)</w:t>
            </w:r>
            <w:r w:rsidR="00533DA7">
              <w:t>)</w:t>
            </w:r>
            <w:r w:rsidRPr="009D7FB0">
              <w:t>.</w:t>
            </w:r>
          </w:p>
          <w:p w:rsidR="00B4237C" w:rsidP="00B60FFA" w:rsidRDefault="00452A86" w14:paraId="02EA4D53" w14:textId="77777777">
            <w:pPr>
              <w:tabs>
                <w:tab w:val="left" w:pos="1440"/>
              </w:tabs>
              <w:spacing w:after="240"/>
            </w:pPr>
            <w:r>
              <w:t xml:space="preserve">SLOMFP has confirmed that per the terms of the contract between </w:t>
            </w:r>
            <w:r w:rsidR="00975E00">
              <w:t>the Experts</w:t>
            </w:r>
            <w:r>
              <w:t xml:space="preserve"> and Venskus &amp; Associates APC, </w:t>
            </w:r>
            <w:r w:rsidR="00975E00">
              <w:t>the Experts</w:t>
            </w:r>
            <w:r>
              <w:t xml:space="preserve"> </w:t>
            </w:r>
            <w:r w:rsidR="004D1B30">
              <w:t xml:space="preserve">have been hired on a contingency rate basis, meaning that the Experts </w:t>
            </w:r>
            <w:r>
              <w:t>ha</w:t>
            </w:r>
            <w:r w:rsidR="00975E00">
              <w:t>ve</w:t>
            </w:r>
            <w:r>
              <w:t xml:space="preserve"> agreed to defer </w:t>
            </w:r>
            <w:r w:rsidR="00975E00">
              <w:t>their</w:t>
            </w:r>
            <w:r>
              <w:t xml:space="preserve"> consulting fee</w:t>
            </w:r>
            <w:r w:rsidR="00975E00">
              <w:t>s</w:t>
            </w:r>
            <w:r>
              <w:t xml:space="preserve"> contingent upon receipt of this Intervenor Compensation award. </w:t>
            </w:r>
          </w:p>
          <w:p w:rsidR="002579DA" w:rsidP="00B60FFA" w:rsidRDefault="002579DA" w14:paraId="5B72D2EC" w14:textId="1638929A">
            <w:pPr>
              <w:tabs>
                <w:tab w:val="left" w:pos="1440"/>
              </w:tabs>
              <w:spacing w:after="240"/>
            </w:pPr>
            <w:r>
              <w:t>Based on a review of the contract terms and the Experts</w:t>
            </w:r>
            <w:r w:rsidR="00414F1E">
              <w:t>’</w:t>
            </w:r>
            <w:r>
              <w:t xml:space="preserve"> experience as Experts – Not Otherwise Classified – Level V, we approve an hourly rate of $375.00 for 2023. </w:t>
            </w:r>
          </w:p>
          <w:p w:rsidR="00B60FFA" w:rsidP="001F6805" w:rsidRDefault="00A53A7C" w14:paraId="257FD231" w14:textId="77777777">
            <w:pPr>
              <w:tabs>
                <w:tab w:val="left" w:pos="1440"/>
              </w:tabs>
              <w:spacing w:after="240"/>
            </w:pPr>
            <w:r w:rsidRPr="00126431">
              <w:t xml:space="preserve">The award determined herein for the </w:t>
            </w:r>
            <w:r w:rsidRPr="00126431" w:rsidR="00AB075D">
              <w:t>Experts</w:t>
            </w:r>
            <w:r w:rsidR="00414F1E">
              <w:t>’</w:t>
            </w:r>
            <w:r w:rsidRPr="00126431">
              <w:t xml:space="preserve"> contribution in this proceeding shall be paid in full to the </w:t>
            </w:r>
            <w:r w:rsidRPr="00126431" w:rsidR="001D13E6">
              <w:t>Experts</w:t>
            </w:r>
            <w:r w:rsidRPr="00126431">
              <w:t xml:space="preserve">, and no portion of this part of the award shall be kept by </w:t>
            </w:r>
            <w:r w:rsidRPr="00126431" w:rsidR="001D13E6">
              <w:t>SLOMFP</w:t>
            </w:r>
            <w:r w:rsidRPr="00126431">
              <w:t>. Additionally, the rates approved here are specific to work in this proceeding and the contract terms between the consultant and intervenor, as they are established in accordance with the Commission</w:t>
            </w:r>
            <w:r w:rsidR="00414F1E">
              <w:t>’</w:t>
            </w:r>
            <w:r w:rsidRPr="00126431">
              <w:t xml:space="preserve">s policy on consultant compensation, and the understanding that the consultant has not billed or collected full compensation for the work performed until </w:t>
            </w:r>
            <w:r w:rsidRPr="00126431" w:rsidR="00C55C0E">
              <w:t>the final</w:t>
            </w:r>
            <w:r w:rsidRPr="00126431">
              <w:t xml:space="preserve"> award is given.</w:t>
            </w:r>
          </w:p>
          <w:p w:rsidR="000E5395" w:rsidP="001F6805" w:rsidRDefault="00A53A7C" w14:paraId="29AF6BD3" w14:textId="3807DADD">
            <w:pPr>
              <w:tabs>
                <w:tab w:val="left" w:pos="1440"/>
              </w:tabs>
              <w:spacing w:after="240"/>
            </w:pPr>
            <w:r w:rsidRPr="00126431">
              <w:t>We reiterate that it is the responsibility of the intervenor to be forthcoming about engaging consultants and the terms of the contract, to adhere to the Commission</w:t>
            </w:r>
            <w:r w:rsidR="00414F1E">
              <w:t>’</w:t>
            </w:r>
            <w:r w:rsidRPr="00126431">
              <w:t xml:space="preserve">s policy on compensation for consultant fees, and to provide the appropriate documentation with the initial claim to ensure efficient processing and thus avoid the need for the Commission to request supplemental documentation. In this instance, SLOMFP did not provide all the documentation pertaining to the contract terms between SLOMFP and the Experts in the initial claim and waited until the Commission requested supplemental documentation which delays the processing of the claim. </w:t>
            </w:r>
          </w:p>
        </w:tc>
      </w:tr>
      <w:tr w:rsidRPr="00710EA2" w:rsidR="00741E89" w:rsidTr="002F3085" w14:paraId="629C8FA3" w14:textId="77777777">
        <w:tc>
          <w:tcPr>
            <w:tcW w:w="2696" w:type="dxa"/>
          </w:tcPr>
          <w:p w:rsidR="001F6805" w:rsidP="004707AD" w:rsidRDefault="00741E89" w14:paraId="5F31D30C" w14:textId="77777777">
            <w:pPr>
              <w:tabs>
                <w:tab w:val="left" w:pos="1440"/>
              </w:tabs>
            </w:pPr>
            <w:r w:rsidRPr="00126431">
              <w:lastRenderedPageBreak/>
              <w:t>[</w:t>
            </w:r>
            <w:r w:rsidRPr="00126431" w:rsidR="007E6473">
              <w:t>6</w:t>
            </w:r>
            <w:r w:rsidRPr="00126431">
              <w:t>] Bird</w:t>
            </w:r>
            <w:r w:rsidR="00414F1E">
              <w:t>’</w:t>
            </w:r>
            <w:r w:rsidRPr="00126431">
              <w:t>s</w:t>
            </w:r>
          </w:p>
          <w:p w:rsidRPr="00126431" w:rsidR="00741E89" w:rsidP="001F6805" w:rsidRDefault="00741E89" w14:paraId="5A7DDC6C" w14:textId="39E9F391">
            <w:pPr>
              <w:tabs>
                <w:tab w:val="left" w:pos="1440"/>
              </w:tabs>
              <w:spacing w:after="240"/>
            </w:pPr>
            <w:r w:rsidRPr="00126431">
              <w:lastRenderedPageBreak/>
              <w:t>2023 Hourly Rate</w:t>
            </w:r>
          </w:p>
        </w:tc>
        <w:tc>
          <w:tcPr>
            <w:tcW w:w="6664" w:type="dxa"/>
          </w:tcPr>
          <w:p w:rsidR="00186093" w:rsidP="001F6805" w:rsidRDefault="00186093" w14:paraId="21BF747C" w14:textId="4BB7F384">
            <w:pPr>
              <w:tabs>
                <w:tab w:val="left" w:pos="1440"/>
              </w:tabs>
              <w:spacing w:after="240"/>
            </w:pPr>
            <w:r>
              <w:lastRenderedPageBreak/>
              <w:t xml:space="preserve">SLOMFP has confirmed that Bird is a consultant. </w:t>
            </w:r>
            <w:r w:rsidRPr="000F37EB">
              <w:t xml:space="preserve">Pursuant to Commission policy, the rate requested by an intervenor must not </w:t>
            </w:r>
            <w:r w:rsidRPr="000F37EB">
              <w:lastRenderedPageBreak/>
              <w:t>exceed the rate billed to that intervenor by any outside consultant it hires, even if the consultant</w:t>
            </w:r>
            <w:r w:rsidR="00414F1E">
              <w:t>’</w:t>
            </w:r>
            <w:r w:rsidRPr="000F37EB">
              <w:t>s billed rate is below the floor for a given experience level.</w:t>
            </w:r>
            <w:r>
              <w:rPr>
                <w:rStyle w:val="FootnoteReference"/>
              </w:rPr>
              <w:footnoteReference w:id="13"/>
            </w:r>
            <w:r>
              <w:t xml:space="preserve"> </w:t>
            </w:r>
            <w:r w:rsidRPr="009D7FB0">
              <w:t xml:space="preserve">Per the </w:t>
            </w:r>
            <w:proofErr w:type="spellStart"/>
            <w:r w:rsidRPr="009D7FB0">
              <w:t>IComp</w:t>
            </w:r>
            <w:proofErr w:type="spellEnd"/>
            <w:r w:rsidRPr="009D7FB0">
              <w:t xml:space="preserve"> Program Guide at 24, the Commission may audit the records and books of the intervenors to the extent necessary to verify the basis for the award</w:t>
            </w:r>
            <w:r w:rsidR="00533DA7">
              <w:t xml:space="preserve"> (</w:t>
            </w:r>
            <w:r w:rsidR="00092671">
              <w:t>§ </w:t>
            </w:r>
            <w:r w:rsidRPr="009D7FB0" w:rsidR="00533DA7">
              <w:t>1804(d)</w:t>
            </w:r>
            <w:r w:rsidR="00533DA7">
              <w:t>)</w:t>
            </w:r>
            <w:r w:rsidRPr="009D7FB0">
              <w:t>.</w:t>
            </w:r>
          </w:p>
          <w:p w:rsidR="00565E09" w:rsidP="001F6805" w:rsidRDefault="00186093" w14:paraId="0F9F3FAB" w14:textId="544D3AB9">
            <w:pPr>
              <w:tabs>
                <w:tab w:val="left" w:pos="1440"/>
              </w:tabs>
              <w:spacing w:after="240"/>
            </w:pPr>
            <w:r>
              <w:t xml:space="preserve">SLOMFP has confirmed that per the terms of the contract between Bird and Venskus &amp; Associates APC, </w:t>
            </w:r>
            <w:r w:rsidR="00C3112A">
              <w:t>Bird</w:t>
            </w:r>
            <w:r>
              <w:t xml:space="preserve"> has </w:t>
            </w:r>
            <w:r w:rsidR="00A308D9">
              <w:t xml:space="preserve">been hired on a contingency rate basis, meaning that Bird has </w:t>
            </w:r>
            <w:r>
              <w:t xml:space="preserve">agreed to defer its consulting fee contingent upon receipt of this Intervenor Compensation award. </w:t>
            </w:r>
          </w:p>
          <w:p w:rsidR="00CE2F59" w:rsidP="001F6805" w:rsidRDefault="00CE2F59" w14:paraId="2CF312EB" w14:textId="5CB7F431">
            <w:pPr>
              <w:tabs>
                <w:tab w:val="left" w:pos="1440"/>
              </w:tabs>
              <w:spacing w:after="240"/>
            </w:pPr>
            <w:r>
              <w:t>Based on a review of the contract terms and the Bird</w:t>
            </w:r>
            <w:r w:rsidR="00414F1E">
              <w:t>’</w:t>
            </w:r>
            <w:r>
              <w:t>s experience, we approve an hourly rate of $</w:t>
            </w:r>
            <w:r w:rsidR="0062360B">
              <w:t>120</w:t>
            </w:r>
            <w:r>
              <w:t xml:space="preserve"> for 2023. </w:t>
            </w:r>
          </w:p>
          <w:p w:rsidR="00B60FFA" w:rsidP="001F6805" w:rsidRDefault="00C55C0E" w14:paraId="18293CDD" w14:textId="77777777">
            <w:pPr>
              <w:tabs>
                <w:tab w:val="left" w:pos="1440"/>
              </w:tabs>
              <w:spacing w:after="240"/>
            </w:pPr>
            <w:r w:rsidRPr="00126431">
              <w:t xml:space="preserve">The award determined herein for </w:t>
            </w:r>
            <w:r w:rsidRPr="00126431" w:rsidR="002D280E">
              <w:t>Bird</w:t>
            </w:r>
            <w:r w:rsidR="00414F1E">
              <w:t>’</w:t>
            </w:r>
            <w:r w:rsidRPr="00126431">
              <w:t xml:space="preserve">s contribution in this proceeding shall be paid in full to </w:t>
            </w:r>
            <w:r w:rsidRPr="00126431" w:rsidR="002D280E">
              <w:t>Bird</w:t>
            </w:r>
            <w:r w:rsidRPr="00126431">
              <w:t xml:space="preserve">, and no portion of this part of the award shall be kept by </w:t>
            </w:r>
            <w:r w:rsidRPr="00126431" w:rsidR="002D280E">
              <w:t>SLOMFP</w:t>
            </w:r>
            <w:r w:rsidRPr="00126431">
              <w:t>. Additionally, the rates approved here are specific to work in this proceeding and the contract terms between the consultant and intervenor, as they are established in accordance with the Commission</w:t>
            </w:r>
            <w:r w:rsidR="00414F1E">
              <w:t>’</w:t>
            </w:r>
            <w:r w:rsidRPr="00126431">
              <w:t>s policy on consultant compensation, and the understanding that the consultant has not billed or collected full compensation for the work performed until the final award is given.</w:t>
            </w:r>
          </w:p>
          <w:p w:rsidRPr="00126431" w:rsidR="00741E89" w:rsidP="001F6805" w:rsidRDefault="00C55C0E" w14:paraId="297E0542" w14:textId="138A44DB">
            <w:pPr>
              <w:tabs>
                <w:tab w:val="left" w:pos="1440"/>
              </w:tabs>
              <w:spacing w:after="240"/>
            </w:pPr>
            <w:r w:rsidRPr="00126431">
              <w:t>We reiterate that it is the responsibility of the intervenor to be forthcoming about engaging consultants and the terms of the contract, to adhere to the Commission</w:t>
            </w:r>
            <w:r w:rsidR="00414F1E">
              <w:t>’</w:t>
            </w:r>
            <w:r w:rsidRPr="00126431">
              <w:t xml:space="preserve">s policy on compensation for consultant fees, and to provide the appropriate documentation with the initial claim to ensure efficient processing and thus avoid the need for the Commission to request supplemental documentation. In this instance, SLOMFP did not provide all the documentation pertaining to the contract terms between SLOMFP and Bird in the initial claim and waited until the Commission requested supplemental documentation which delays the processing of the claim. </w:t>
            </w:r>
          </w:p>
        </w:tc>
      </w:tr>
      <w:tr w:rsidRPr="00710EA2" w:rsidR="00704785" w:rsidTr="002F3085" w14:paraId="63D7BA51" w14:textId="77777777">
        <w:tc>
          <w:tcPr>
            <w:tcW w:w="2696" w:type="dxa"/>
          </w:tcPr>
          <w:p w:rsidR="001F6805" w:rsidP="004707AD" w:rsidRDefault="00704785" w14:paraId="595DC475" w14:textId="77777777">
            <w:pPr>
              <w:tabs>
                <w:tab w:val="left" w:pos="1440"/>
              </w:tabs>
            </w:pPr>
            <w:r w:rsidRPr="00126431">
              <w:lastRenderedPageBreak/>
              <w:t>[</w:t>
            </w:r>
            <w:r w:rsidRPr="00126431" w:rsidR="007E6473">
              <w:t>7</w:t>
            </w:r>
            <w:r w:rsidRPr="00126431">
              <w:t xml:space="preserve">] </w:t>
            </w:r>
            <w:proofErr w:type="spellStart"/>
            <w:r w:rsidRPr="00126431">
              <w:t>Zamek</w:t>
            </w:r>
            <w:r w:rsidR="00414F1E">
              <w:t>’</w:t>
            </w:r>
            <w:r w:rsidRPr="00126431">
              <w:t>s</w:t>
            </w:r>
            <w:proofErr w:type="spellEnd"/>
          </w:p>
          <w:p w:rsidRPr="00126431" w:rsidR="00704785" w:rsidP="001F6805" w:rsidRDefault="00704785" w14:paraId="587A9DC5" w14:textId="7273A3BF">
            <w:pPr>
              <w:tabs>
                <w:tab w:val="left" w:pos="1440"/>
              </w:tabs>
              <w:spacing w:after="240"/>
            </w:pPr>
            <w:r w:rsidRPr="00126431">
              <w:t>2023 Hourly Rate</w:t>
            </w:r>
          </w:p>
        </w:tc>
        <w:tc>
          <w:tcPr>
            <w:tcW w:w="6664" w:type="dxa"/>
          </w:tcPr>
          <w:p w:rsidR="00704785" w:rsidP="001F6805" w:rsidRDefault="00704785" w14:paraId="7303621C" w14:textId="12B41E84">
            <w:pPr>
              <w:tabs>
                <w:tab w:val="left" w:pos="1440"/>
              </w:tabs>
              <w:spacing w:after="240"/>
            </w:pPr>
            <w:r>
              <w:t xml:space="preserve">SLMOFP requested a 2023 hourly rate of $125.00 </w:t>
            </w:r>
            <w:r w:rsidR="006E3025">
              <w:t>f</w:t>
            </w:r>
            <w:r>
              <w:t xml:space="preserve">or Zamek. Review of </w:t>
            </w:r>
            <w:proofErr w:type="spellStart"/>
            <w:r>
              <w:t>Zamek</w:t>
            </w:r>
            <w:r w:rsidR="00414F1E">
              <w:t>’</w:t>
            </w:r>
            <w:r>
              <w:t>s</w:t>
            </w:r>
            <w:proofErr w:type="spellEnd"/>
            <w:r>
              <w:t xml:space="preserve"> rate justification in Attachment 10 verified 40</w:t>
            </w:r>
            <w:r w:rsidR="00414F1E">
              <w:noBreakHyphen/>
            </w:r>
            <w:r w:rsidR="000D7A17">
              <w:t>plus</w:t>
            </w:r>
            <w:r>
              <w:t xml:space="preserve"> years of experience as an advocate for SLOMFP and a bachelor</w:t>
            </w:r>
            <w:r w:rsidR="00414F1E">
              <w:t>’</w:t>
            </w:r>
            <w:r>
              <w:t>s degree. Based on ALJ</w:t>
            </w:r>
            <w:r w:rsidR="00414F1E">
              <w:noBreakHyphen/>
            </w:r>
            <w:r>
              <w:t>393</w:t>
            </w:r>
            <w:r w:rsidR="00D66AA4">
              <w:t>,</w:t>
            </w:r>
            <w:r>
              <w:t xml:space="preserve"> </w:t>
            </w:r>
            <w:r w:rsidR="000B3817">
              <w:t xml:space="preserve">we find that </w:t>
            </w:r>
            <w:proofErr w:type="spellStart"/>
            <w:r w:rsidR="000B3817">
              <w:t>Zamek</w:t>
            </w:r>
            <w:proofErr w:type="spellEnd"/>
            <w:r w:rsidR="000B3817">
              <w:t xml:space="preserve"> falls </w:t>
            </w:r>
            <w:r w:rsidR="000B3817">
              <w:lastRenderedPageBreak/>
              <w:t xml:space="preserve">within the classification of </w:t>
            </w:r>
            <w:r>
              <w:t>Advocate – Not Otherwise Classified – Level V</w:t>
            </w:r>
            <w:r w:rsidR="000B3817">
              <w:t xml:space="preserve"> with a 2023 rate range </w:t>
            </w:r>
            <w:r w:rsidR="00533752">
              <w:t>of</w:t>
            </w:r>
            <w:r>
              <w:t xml:space="preserve"> $122.35 </w:t>
            </w:r>
            <w:r w:rsidR="00414F1E">
              <w:noBreakHyphen/>
            </w:r>
            <w:r>
              <w:t xml:space="preserve"> $221.13. We find the rate of $125.00 reasonable and adopt it here.</w:t>
            </w:r>
          </w:p>
        </w:tc>
      </w:tr>
      <w:tr w:rsidRPr="00710EA2" w:rsidR="00704785" w:rsidTr="002F3085" w14:paraId="273CFFAA" w14:textId="77777777">
        <w:tc>
          <w:tcPr>
            <w:tcW w:w="2696" w:type="dxa"/>
          </w:tcPr>
          <w:p w:rsidR="001F6805" w:rsidP="004707AD" w:rsidRDefault="00704785" w14:paraId="437EB03E" w14:textId="77777777">
            <w:pPr>
              <w:tabs>
                <w:tab w:val="left" w:pos="1440"/>
              </w:tabs>
            </w:pPr>
            <w:r w:rsidRPr="00126431">
              <w:lastRenderedPageBreak/>
              <w:t>[</w:t>
            </w:r>
            <w:r w:rsidRPr="00126431" w:rsidR="007E6473">
              <w:t>8</w:t>
            </w:r>
            <w:r w:rsidRPr="00126431">
              <w:t>] Seeley</w:t>
            </w:r>
            <w:r w:rsidR="00414F1E">
              <w:t>’</w:t>
            </w:r>
            <w:r w:rsidRPr="00126431">
              <w:t>s</w:t>
            </w:r>
          </w:p>
          <w:p w:rsidRPr="00126431" w:rsidR="00704785" w:rsidP="001F6805" w:rsidRDefault="00704785" w14:paraId="1C431CD1" w14:textId="65B7492A">
            <w:pPr>
              <w:tabs>
                <w:tab w:val="left" w:pos="1440"/>
              </w:tabs>
              <w:spacing w:after="240"/>
            </w:pPr>
            <w:r w:rsidRPr="00126431">
              <w:t>2023 Hourly Rate</w:t>
            </w:r>
          </w:p>
        </w:tc>
        <w:tc>
          <w:tcPr>
            <w:tcW w:w="6664" w:type="dxa"/>
          </w:tcPr>
          <w:p w:rsidR="00704785" w:rsidP="001F6805" w:rsidRDefault="00704785" w14:paraId="55B54C4D" w14:textId="3C0E9AF8">
            <w:pPr>
              <w:tabs>
                <w:tab w:val="left" w:pos="1440"/>
              </w:tabs>
              <w:spacing w:after="240"/>
            </w:pPr>
            <w:r>
              <w:t xml:space="preserve">SLMOFP requested a 2023 hourly rate of $125.00 </w:t>
            </w:r>
            <w:r w:rsidR="0027415A">
              <w:t>f</w:t>
            </w:r>
            <w:r>
              <w:t>or Seeley. Review of Seeley</w:t>
            </w:r>
            <w:r w:rsidR="00414F1E">
              <w:t>’</w:t>
            </w:r>
            <w:r>
              <w:t>s rate justification in Attachment 9 verified 30</w:t>
            </w:r>
            <w:r w:rsidR="00414F1E">
              <w:noBreakHyphen/>
            </w:r>
            <w:r w:rsidR="000D7A17">
              <w:t>plus</w:t>
            </w:r>
            <w:r>
              <w:t xml:space="preserve"> years of experience as an advocate for SLOMFP</w:t>
            </w:r>
            <w:r w:rsidR="00661628">
              <w:t xml:space="preserve">, </w:t>
            </w:r>
            <w:r>
              <w:t>a bachelor</w:t>
            </w:r>
            <w:r w:rsidR="00414F1E">
              <w:t>’</w:t>
            </w:r>
            <w:r>
              <w:t>s</w:t>
            </w:r>
            <w:r w:rsidR="00661628">
              <w:t xml:space="preserve"> degree,</w:t>
            </w:r>
            <w:r>
              <w:t xml:space="preserve"> and</w:t>
            </w:r>
            <w:r w:rsidR="00AE59FE">
              <w:t xml:space="preserve"> a</w:t>
            </w:r>
            <w:r>
              <w:t xml:space="preserve"> master</w:t>
            </w:r>
            <w:r w:rsidR="00414F1E">
              <w:t>’</w:t>
            </w:r>
            <w:r>
              <w:t xml:space="preserve">s degree. </w:t>
            </w:r>
            <w:r w:rsidR="00533752">
              <w:t>Based on ALJ</w:t>
            </w:r>
            <w:r w:rsidR="00414F1E">
              <w:noBreakHyphen/>
            </w:r>
            <w:r w:rsidR="00533752">
              <w:t xml:space="preserve">393, we find that Seeley falls within the classification of Advocate – Not Otherwise Classified – Level V with a 2023 rate range of </w:t>
            </w:r>
            <w:r>
              <w:t xml:space="preserve">$122.35 </w:t>
            </w:r>
            <w:r w:rsidR="00414F1E">
              <w:noBreakHyphen/>
            </w:r>
            <w:r>
              <w:t xml:space="preserve"> $221.13. We find the rate of $125.00 reasonable and adopt it here.</w:t>
            </w:r>
          </w:p>
        </w:tc>
      </w:tr>
      <w:tr w:rsidRPr="00710EA2" w:rsidR="00704785" w:rsidTr="002F3085" w14:paraId="52155EFC" w14:textId="77777777">
        <w:tc>
          <w:tcPr>
            <w:tcW w:w="2696" w:type="dxa"/>
          </w:tcPr>
          <w:p w:rsidR="001F6805" w:rsidP="004707AD" w:rsidRDefault="00704785" w14:paraId="458EEE18" w14:textId="77777777">
            <w:pPr>
              <w:tabs>
                <w:tab w:val="left" w:pos="1440"/>
              </w:tabs>
            </w:pPr>
            <w:r w:rsidRPr="00126431">
              <w:t>[</w:t>
            </w:r>
            <w:r w:rsidRPr="00126431" w:rsidR="00270DDB">
              <w:t>9</w:t>
            </w:r>
            <w:r w:rsidRPr="00126431">
              <w:t>] Venskus</w:t>
            </w:r>
            <w:r w:rsidR="00414F1E">
              <w:t>’</w:t>
            </w:r>
          </w:p>
          <w:p w:rsidR="001F6805" w:rsidP="004707AD" w:rsidRDefault="00704785" w14:paraId="33726458" w14:textId="77777777">
            <w:pPr>
              <w:tabs>
                <w:tab w:val="left" w:pos="1440"/>
              </w:tabs>
            </w:pPr>
            <w:r w:rsidRPr="00126431">
              <w:t xml:space="preserve">2023 </w:t>
            </w:r>
            <w:r w:rsidRPr="00126431" w:rsidR="001B57E5">
              <w:t>Reductions</w:t>
            </w:r>
          </w:p>
          <w:p w:rsidR="001F6805" w:rsidP="004707AD" w:rsidRDefault="00BC4C8B" w14:paraId="78FE6D55" w14:textId="77777777">
            <w:pPr>
              <w:tabs>
                <w:tab w:val="left" w:pos="1440"/>
              </w:tabs>
            </w:pPr>
            <w:r w:rsidRPr="00126431">
              <w:t xml:space="preserve">for </w:t>
            </w:r>
            <w:r w:rsidRPr="00126431" w:rsidR="00DA683B">
              <w:t>v</w:t>
            </w:r>
            <w:r w:rsidRPr="00126431">
              <w:t xml:space="preserve">ague </w:t>
            </w:r>
            <w:r w:rsidRPr="00126431" w:rsidR="00DA683B">
              <w:t>e</w:t>
            </w:r>
            <w:r w:rsidRPr="00126431">
              <w:t>ntries,</w:t>
            </w:r>
          </w:p>
          <w:p w:rsidR="001F6805" w:rsidP="004707AD" w:rsidRDefault="00193B05" w14:paraId="4CCE8969" w14:textId="6C896E68">
            <w:pPr>
              <w:tabs>
                <w:tab w:val="left" w:pos="1440"/>
              </w:tabs>
            </w:pPr>
            <w:r w:rsidRPr="00126431">
              <w:t>and</w:t>
            </w:r>
            <w:r w:rsidR="001F6805">
              <w:t xml:space="preserve"> </w:t>
            </w:r>
            <w:r w:rsidRPr="00126431" w:rsidR="00DA683B">
              <w:t>administrative/</w:t>
            </w:r>
          </w:p>
          <w:p w:rsidRPr="00710EA2" w:rsidR="00704785" w:rsidP="004707AD" w:rsidRDefault="00DA683B" w14:paraId="26487933" w14:textId="2A990E83">
            <w:pPr>
              <w:tabs>
                <w:tab w:val="left" w:pos="1440"/>
              </w:tabs>
              <w:rPr>
                <w:color w:val="000000"/>
              </w:rPr>
            </w:pPr>
            <w:r w:rsidRPr="00126431">
              <w:t>clerical</w:t>
            </w:r>
            <w:r w:rsidRPr="00126431" w:rsidR="00193B05">
              <w:t xml:space="preserve"> work.</w:t>
            </w:r>
          </w:p>
        </w:tc>
        <w:tc>
          <w:tcPr>
            <w:tcW w:w="6664" w:type="dxa"/>
          </w:tcPr>
          <w:p w:rsidRPr="00126431" w:rsidR="00704785" w:rsidP="0032782D" w:rsidRDefault="00704785" w14:paraId="30A4400E" w14:textId="387F6B73">
            <w:pPr>
              <w:tabs>
                <w:tab w:val="left" w:pos="1440"/>
              </w:tabs>
              <w:rPr>
                <w:u w:val="single"/>
              </w:rPr>
            </w:pPr>
            <w:r w:rsidRPr="00126431">
              <w:rPr>
                <w:u w:val="single"/>
              </w:rPr>
              <w:t>Vague Timesheet Descriptions (</w:t>
            </w:r>
            <w:r w:rsidRPr="00126431" w:rsidR="007B2B49">
              <w:rPr>
                <w:u w:val="single"/>
              </w:rPr>
              <w:t>14.00</w:t>
            </w:r>
            <w:r w:rsidRPr="00126431">
              <w:rPr>
                <w:u w:val="single"/>
              </w:rPr>
              <w:t xml:space="preserve"> hours </w:t>
            </w:r>
            <w:r w:rsidRPr="00126431" w:rsidR="008A64B1">
              <w:rPr>
                <w:u w:val="single"/>
              </w:rPr>
              <w:t>reduced</w:t>
            </w:r>
            <w:r w:rsidRPr="00126431">
              <w:rPr>
                <w:u w:val="single"/>
              </w:rPr>
              <w:t>)</w:t>
            </w:r>
          </w:p>
          <w:p w:rsidRPr="00126431" w:rsidR="00704785" w:rsidP="001F6805" w:rsidRDefault="00704785" w14:paraId="31C8015E" w14:textId="0B736C71">
            <w:pPr>
              <w:tabs>
                <w:tab w:val="left" w:pos="1440"/>
              </w:tabs>
              <w:spacing w:after="240"/>
            </w:pPr>
            <w:r w:rsidRPr="00126431">
              <w:t>SLOMFP</w:t>
            </w:r>
            <w:r w:rsidR="00414F1E">
              <w:t>’</w:t>
            </w:r>
            <w:r w:rsidRPr="00126431">
              <w:t>s submitted timesheet for Venskus</w:t>
            </w:r>
            <w:r w:rsidR="00414F1E">
              <w:t>’</w:t>
            </w:r>
            <w:r w:rsidRPr="00126431">
              <w:t xml:space="preserve"> 2023 work included </w:t>
            </w:r>
            <w:r w:rsidRPr="00126431" w:rsidR="00892550">
              <w:t>2</w:t>
            </w:r>
            <w:r w:rsidRPr="00126431" w:rsidR="00032F1F">
              <w:t>4</w:t>
            </w:r>
            <w:r w:rsidRPr="00126431">
              <w:t xml:space="preserve"> entries for </w:t>
            </w:r>
            <w:r w:rsidRPr="00126431" w:rsidR="007B2B49">
              <w:t>14.00</w:t>
            </w:r>
            <w:r w:rsidRPr="00126431">
              <w:t xml:space="preserve"> hours of </w:t>
            </w:r>
            <w:r>
              <w:t xml:space="preserve">communications where the topic or issue being discussed </w:t>
            </w:r>
            <w:r w:rsidR="00DA1994">
              <w:t>was</w:t>
            </w:r>
            <w:r>
              <w:t xml:space="preserve"> not disclosed</w:t>
            </w:r>
            <w:r w:rsidRPr="00126431">
              <w:t xml:space="preserve">. </w:t>
            </w:r>
            <w:r w:rsidRPr="00126431" w:rsidR="00114D25">
              <w:t>Most of</w:t>
            </w:r>
            <w:r w:rsidRPr="00126431">
              <w:t xml:space="preserve"> these timesheet entries were for internal communications </w:t>
            </w:r>
            <w:r w:rsidRPr="00126431" w:rsidR="008B1709">
              <w:t>labeled with</w:t>
            </w:r>
            <w:r w:rsidRPr="00126431">
              <w:t xml:space="preserve"> </w:t>
            </w:r>
            <w:r w:rsidR="00414F1E">
              <w:t>“</w:t>
            </w:r>
            <w:r w:rsidRPr="00126431">
              <w:t>REDACTED for Attorney</w:t>
            </w:r>
            <w:r w:rsidR="00414F1E">
              <w:noBreakHyphen/>
            </w:r>
            <w:r w:rsidRPr="00126431">
              <w:t>Client Privilege</w:t>
            </w:r>
            <w:r w:rsidR="00414F1E">
              <w:t>”</w:t>
            </w:r>
            <w:r w:rsidRPr="00126431" w:rsidR="008B1709">
              <w:t>, or something similar</w:t>
            </w:r>
            <w:r w:rsidRPr="00126431">
              <w:t xml:space="preserve">. While the Commission respects SLOMFP not wanting to violate this privilege, </w:t>
            </w:r>
            <w:r w:rsidRPr="00126431" w:rsidR="00187103">
              <w:t xml:space="preserve">SLOMFP must provide more detailed task descriptions to </w:t>
            </w:r>
            <w:r w:rsidRPr="00126431" w:rsidR="00B172B7">
              <w:t xml:space="preserve">demonstrate </w:t>
            </w:r>
            <w:r w:rsidRPr="00126431" w:rsidR="00187103">
              <w:t xml:space="preserve">how </w:t>
            </w:r>
            <w:r w:rsidRPr="00126431" w:rsidR="00972C1C">
              <w:t xml:space="preserve">the time spent </w:t>
            </w:r>
            <w:r w:rsidRPr="00126431" w:rsidR="00187103">
              <w:t>substantially contribut</w:t>
            </w:r>
            <w:r w:rsidRPr="00126431" w:rsidR="009405FC">
              <w:t>ed</w:t>
            </w:r>
            <w:r w:rsidRPr="00126431" w:rsidR="00187103">
              <w:t xml:space="preserve"> to the decision</w:t>
            </w:r>
            <w:r w:rsidR="00414F1E">
              <w:noBreakHyphen/>
            </w:r>
            <w:r w:rsidRPr="00126431" w:rsidR="00187103">
              <w:t>making process</w:t>
            </w:r>
            <w:r w:rsidRPr="00126431">
              <w:t xml:space="preserve">. </w:t>
            </w:r>
            <w:r w:rsidRPr="00126431" w:rsidR="0059701D">
              <w:t>If SLOMFP</w:t>
            </w:r>
            <w:r w:rsidRPr="00197406" w:rsidR="0059701D">
              <w:t xml:space="preserve"> </w:t>
            </w:r>
            <w:r w:rsidR="0059701D">
              <w:t xml:space="preserve">wanted to </w:t>
            </w:r>
            <w:r w:rsidR="008419CD">
              <w:t>keep</w:t>
            </w:r>
            <w:r w:rsidR="0059701D">
              <w:t xml:space="preserve"> the topics of the conversations </w:t>
            </w:r>
            <w:r w:rsidR="008419CD">
              <w:t>confidential</w:t>
            </w:r>
            <w:r w:rsidR="0059701D">
              <w:t xml:space="preserve">, </w:t>
            </w:r>
            <w:r w:rsidRPr="00126431" w:rsidR="008419CD">
              <w:t>SLOMFP</w:t>
            </w:r>
            <w:r w:rsidRPr="00197406" w:rsidR="008419CD">
              <w:t xml:space="preserve"> </w:t>
            </w:r>
            <w:r w:rsidR="008419CD">
              <w:t xml:space="preserve">could have filed this information under seal. However, it is unclear why </w:t>
            </w:r>
            <w:r w:rsidR="008A64B1">
              <w:t>conversation</w:t>
            </w:r>
            <w:r w:rsidR="008419CD">
              <w:t xml:space="preserve"> </w:t>
            </w:r>
            <w:r w:rsidR="008A64B1">
              <w:t xml:space="preserve">topics or simply identifying the issues being discussed require confidential treatment. Regardless, because the </w:t>
            </w:r>
            <w:r w:rsidR="00B83B54">
              <w:t>Commission</w:t>
            </w:r>
            <w:r w:rsidR="008A64B1">
              <w:t xml:space="preserve"> cannot determine </w:t>
            </w:r>
            <w:r w:rsidR="00B83B54">
              <w:t>how these</w:t>
            </w:r>
            <w:r w:rsidR="008A64B1">
              <w:t xml:space="preserve"> hours </w:t>
            </w:r>
            <w:r w:rsidR="00B83B54">
              <w:t>were spent</w:t>
            </w:r>
            <w:r w:rsidR="004B0D8E">
              <w:t xml:space="preserve">, what </w:t>
            </w:r>
            <w:r w:rsidR="00EE6085">
              <w:t>issues were</w:t>
            </w:r>
            <w:r w:rsidR="004B0D8E">
              <w:t xml:space="preserve"> discussed,</w:t>
            </w:r>
            <w:r w:rsidR="00B83B54">
              <w:t xml:space="preserve"> or how </w:t>
            </w:r>
            <w:r w:rsidR="005A7018">
              <w:t>this time</w:t>
            </w:r>
            <w:r w:rsidR="00B83B54">
              <w:t xml:space="preserve"> contributed to the decision</w:t>
            </w:r>
            <w:r w:rsidR="00414F1E">
              <w:noBreakHyphen/>
            </w:r>
            <w:r w:rsidR="00B83B54">
              <w:t xml:space="preserve">making process, we </w:t>
            </w:r>
            <w:r w:rsidRPr="00126431" w:rsidR="001B57E5">
              <w:t>reduce</w:t>
            </w:r>
            <w:r w:rsidRPr="00126431">
              <w:t xml:space="preserve"> </w:t>
            </w:r>
            <w:r w:rsidRPr="00126431" w:rsidR="00972C1C">
              <w:t>these</w:t>
            </w:r>
            <w:r w:rsidRPr="00126431" w:rsidR="00CE72F9">
              <w:t xml:space="preserve"> </w:t>
            </w:r>
            <w:r w:rsidRPr="00126431" w:rsidR="007D5345">
              <w:t>timesheet entries</w:t>
            </w:r>
            <w:r w:rsidRPr="00126431">
              <w:t xml:space="preserve"> for being vague.</w:t>
            </w:r>
          </w:p>
          <w:p w:rsidRPr="00126431" w:rsidR="00704785" w:rsidP="004707AD" w:rsidRDefault="00704785" w14:paraId="61BFE66A" w14:textId="24FF6BD6">
            <w:pPr>
              <w:tabs>
                <w:tab w:val="left" w:pos="1440"/>
              </w:tabs>
            </w:pPr>
            <w:r w:rsidRPr="00126431">
              <w:rPr>
                <w:u w:val="single"/>
              </w:rPr>
              <w:t>Administrative/Clerical (</w:t>
            </w:r>
            <w:r w:rsidRPr="00126431" w:rsidR="009B1A3F">
              <w:rPr>
                <w:u w:val="single"/>
              </w:rPr>
              <w:t>8.00</w:t>
            </w:r>
            <w:r w:rsidRPr="00126431" w:rsidR="009052C5">
              <w:rPr>
                <w:u w:val="single"/>
              </w:rPr>
              <w:t xml:space="preserve"> </w:t>
            </w:r>
            <w:r w:rsidRPr="00126431">
              <w:rPr>
                <w:u w:val="single"/>
              </w:rPr>
              <w:t xml:space="preserve">hours </w:t>
            </w:r>
            <w:r w:rsidRPr="00126431" w:rsidR="00972C1C">
              <w:rPr>
                <w:u w:val="single"/>
              </w:rPr>
              <w:t>reduced</w:t>
            </w:r>
            <w:r w:rsidRPr="00126431">
              <w:rPr>
                <w:u w:val="single"/>
              </w:rPr>
              <w:t>)</w:t>
            </w:r>
          </w:p>
          <w:p w:rsidR="008042AC" w:rsidP="005D1EEF" w:rsidRDefault="008C3248" w14:paraId="5DEA8934" w14:textId="072E7C41">
            <w:pPr>
              <w:tabs>
                <w:tab w:val="left" w:pos="1440"/>
              </w:tabs>
              <w:spacing w:after="240"/>
            </w:pPr>
            <w:r w:rsidRPr="008C3248">
              <w:t xml:space="preserve">The Commission does not compensate attorneys for time spent on clerical or administrative tasks, as such work is considered subsumed within professional fees. In line with this policy, we reduce </w:t>
            </w:r>
            <w:r>
              <w:t>8.00</w:t>
            </w:r>
            <w:r w:rsidRPr="008C3248">
              <w:t xml:space="preserve"> hours for time associated with the following entries: </w:t>
            </w:r>
          </w:p>
          <w:p w:rsidR="008C3248" w:rsidP="005D1EEF" w:rsidRDefault="008C3248" w14:paraId="28BCEA4A" w14:textId="26C0F4C6">
            <w:pPr>
              <w:pStyle w:val="ListBullet"/>
              <w:spacing w:after="240"/>
              <w:ind w:left="288" w:hanging="288"/>
              <w:contextualSpacing w:val="0"/>
            </w:pPr>
            <w:r>
              <w:t xml:space="preserve">February 28, 2023: </w:t>
            </w:r>
            <w:r w:rsidR="00414F1E">
              <w:t>“</w:t>
            </w:r>
            <w:r w:rsidRPr="008C3248">
              <w:t>Analyze and comment on PHC meet and confer schedule and draft email to client [REDACTED for Attorney</w:t>
            </w:r>
            <w:r w:rsidR="00414F1E">
              <w:noBreakHyphen/>
            </w:r>
            <w:r w:rsidRPr="008C3248">
              <w:t>Client Privilege]</w:t>
            </w:r>
            <w:r w:rsidR="00414F1E">
              <w:t>”</w:t>
            </w:r>
          </w:p>
          <w:p w:rsidR="008C3248" w:rsidP="005D1EEF" w:rsidRDefault="008C3248" w14:paraId="35DC4426" w14:textId="3B722361">
            <w:pPr>
              <w:pStyle w:val="ListBullet"/>
              <w:spacing w:after="240"/>
              <w:ind w:left="288" w:hanging="288"/>
              <w:contextualSpacing w:val="0"/>
            </w:pPr>
            <w:r>
              <w:lastRenderedPageBreak/>
              <w:t xml:space="preserve">March 2, 2023: </w:t>
            </w:r>
            <w:r w:rsidR="00414F1E">
              <w:t>“</w:t>
            </w:r>
            <w:r w:rsidRPr="008C3248">
              <w:t>Analyze and comment on PHC meet and confer schedule and draft email to client [REDACTED for Attorney</w:t>
            </w:r>
            <w:r w:rsidR="00414F1E">
              <w:noBreakHyphen/>
            </w:r>
            <w:r w:rsidRPr="008C3248">
              <w:t>Client Privilege]</w:t>
            </w:r>
            <w:r w:rsidR="00414F1E">
              <w:t>”</w:t>
            </w:r>
          </w:p>
          <w:p w:rsidR="008C3248" w:rsidP="005D1EEF" w:rsidRDefault="008C3248" w14:paraId="16B083FC" w14:textId="2F9CEE2D">
            <w:pPr>
              <w:pStyle w:val="ListBullet"/>
              <w:spacing w:after="240"/>
              <w:ind w:left="288" w:hanging="288"/>
              <w:contextualSpacing w:val="0"/>
            </w:pPr>
            <w:r>
              <w:t xml:space="preserve">April 11, 2023: </w:t>
            </w:r>
            <w:r w:rsidR="00414F1E">
              <w:t>“</w:t>
            </w:r>
            <w:r w:rsidRPr="008C3248">
              <w:t>Draft strategy, timing, expert delegation, time estimate vis a vis scoping ruling and schedule</w:t>
            </w:r>
            <w:r w:rsidR="00414F1E">
              <w:t>”</w:t>
            </w:r>
          </w:p>
          <w:p w:rsidR="008C3248" w:rsidP="005D1EEF" w:rsidRDefault="008C3248" w14:paraId="1FE317CE" w14:textId="414BCD0B">
            <w:pPr>
              <w:pStyle w:val="ListBullet"/>
              <w:spacing w:after="240"/>
              <w:ind w:left="288" w:hanging="288"/>
              <w:contextualSpacing w:val="0"/>
            </w:pPr>
            <w:r>
              <w:t xml:space="preserve">May 4, 2023: </w:t>
            </w:r>
            <w:r w:rsidR="00414F1E">
              <w:t>“</w:t>
            </w:r>
            <w:r w:rsidRPr="008C3248">
              <w:t>draft email to experts re meeting</w:t>
            </w:r>
            <w:r w:rsidR="00414F1E">
              <w:t>”</w:t>
            </w:r>
          </w:p>
          <w:p w:rsidR="008C3248" w:rsidP="005D1EEF" w:rsidRDefault="008C3248" w14:paraId="73C9BF52" w14:textId="6A868D7E">
            <w:pPr>
              <w:pStyle w:val="ListBullet"/>
              <w:spacing w:after="240"/>
              <w:ind w:left="288" w:hanging="288"/>
              <w:contextualSpacing w:val="0"/>
            </w:pPr>
            <w:r>
              <w:t xml:space="preserve">June 20, 2023: </w:t>
            </w:r>
            <w:r w:rsidR="00414F1E">
              <w:t>“</w:t>
            </w:r>
            <w:r w:rsidRPr="008C3248">
              <w:t>draft email to Diane Curran and Peter Bradford re: status of expert testimony; next steps and timeline and request for telephonic meeting</w:t>
            </w:r>
            <w:r w:rsidR="00414F1E">
              <w:t>”</w:t>
            </w:r>
          </w:p>
          <w:p w:rsidR="008C3248" w:rsidP="005D1EEF" w:rsidRDefault="008C3248" w14:paraId="2C8D86E5" w14:textId="1733E511">
            <w:pPr>
              <w:pStyle w:val="ListBullet"/>
              <w:spacing w:after="240"/>
              <w:ind w:left="288" w:hanging="288"/>
              <w:contextualSpacing w:val="0"/>
            </w:pPr>
            <w:r>
              <w:t xml:space="preserve">June 29, 2023: </w:t>
            </w:r>
            <w:r w:rsidR="00414F1E">
              <w:t>“</w:t>
            </w:r>
            <w:r w:rsidRPr="008C3248">
              <w:t>draft email to Jason re preparing filing of testimony</w:t>
            </w:r>
            <w:r w:rsidR="00414F1E">
              <w:t>”</w:t>
            </w:r>
          </w:p>
          <w:p w:rsidR="008C3248" w:rsidP="005D1EEF" w:rsidRDefault="008C3248" w14:paraId="5F07B9A5" w14:textId="4E293B23">
            <w:pPr>
              <w:pStyle w:val="ListBullet"/>
              <w:spacing w:after="240"/>
              <w:ind w:left="288" w:hanging="288"/>
              <w:contextualSpacing w:val="0"/>
            </w:pPr>
            <w:r>
              <w:t xml:space="preserve">June 30, 2023: </w:t>
            </w:r>
            <w:r w:rsidR="00414F1E">
              <w:t>“</w:t>
            </w:r>
            <w:r w:rsidRPr="008C3248">
              <w:t>Review all final testimony for completeness and proper filing form prior to pdf</w:t>
            </w:r>
            <w:r w:rsidR="00414F1E">
              <w:noBreakHyphen/>
            </w:r>
            <w:r w:rsidRPr="008C3248">
              <w:t>a by paralegal</w:t>
            </w:r>
            <w:r w:rsidR="00414F1E">
              <w:t>”</w:t>
            </w:r>
          </w:p>
          <w:p w:rsidR="008C3248" w:rsidP="005D1EEF" w:rsidRDefault="008C3248" w14:paraId="01190F11" w14:textId="294F807E">
            <w:pPr>
              <w:pStyle w:val="ListBullet"/>
              <w:spacing w:after="240"/>
              <w:ind w:left="288" w:hanging="288"/>
              <w:contextualSpacing w:val="0"/>
            </w:pPr>
            <w:r>
              <w:t xml:space="preserve">July 5, 2023: </w:t>
            </w:r>
            <w:r w:rsidR="00414F1E">
              <w:t>“</w:t>
            </w:r>
            <w:r w:rsidRPr="008C3248">
              <w:t>call with Jason re division of labor on reviewing opening testimony of other parties</w:t>
            </w:r>
            <w:r w:rsidR="00414F1E">
              <w:t>”</w:t>
            </w:r>
          </w:p>
          <w:p w:rsidR="008C3248" w:rsidP="005D1EEF" w:rsidRDefault="008C3248" w14:paraId="7EDE87A7" w14:textId="2E8BAB96">
            <w:pPr>
              <w:pStyle w:val="ListBullet"/>
              <w:spacing w:after="240"/>
              <w:ind w:left="288" w:hanging="288"/>
              <w:contextualSpacing w:val="0"/>
            </w:pPr>
            <w:r>
              <w:t xml:space="preserve">July 6, 2023: </w:t>
            </w:r>
            <w:r w:rsidR="00414F1E">
              <w:t>“</w:t>
            </w:r>
            <w:r w:rsidRPr="008C3248">
              <w:t>draft responses to Diane Curran questions re various issues, including level of timekeeping detail, experts, non</w:t>
            </w:r>
            <w:r w:rsidR="00414F1E">
              <w:noBreakHyphen/>
            </w:r>
            <w:r w:rsidRPr="008C3248">
              <w:t>duplication of efforts with A4NR</w:t>
            </w:r>
            <w:r w:rsidR="00414F1E">
              <w:t>”</w:t>
            </w:r>
          </w:p>
          <w:p w:rsidR="008C3248" w:rsidP="005D1EEF" w:rsidRDefault="008C3248" w14:paraId="2F53A8A1" w14:textId="74CFAC6D">
            <w:pPr>
              <w:pStyle w:val="ListBullet"/>
              <w:spacing w:after="240"/>
              <w:ind w:left="288" w:hanging="288"/>
              <w:contextualSpacing w:val="0"/>
            </w:pPr>
            <w:r>
              <w:t xml:space="preserve">July 13, 2023: </w:t>
            </w:r>
            <w:r w:rsidR="00414F1E">
              <w:t>“</w:t>
            </w:r>
            <w:r w:rsidRPr="008C3248">
              <w:t>draft email to all experts regarding timing of reply testimony and schedule of drafts, comments, final testimony, etc.</w:t>
            </w:r>
            <w:r w:rsidR="00414F1E">
              <w:t>”</w:t>
            </w:r>
          </w:p>
          <w:p w:rsidR="008C3248" w:rsidP="005D1EEF" w:rsidRDefault="008C3248" w14:paraId="54501F43" w14:textId="268C9533">
            <w:pPr>
              <w:pStyle w:val="ListBullet"/>
              <w:spacing w:after="240"/>
              <w:ind w:left="288" w:hanging="288"/>
              <w:contextualSpacing w:val="0"/>
            </w:pPr>
            <w:r>
              <w:t xml:space="preserve">September 11. 2023: </w:t>
            </w:r>
            <w:r w:rsidR="00414F1E">
              <w:t>“</w:t>
            </w:r>
            <w:r w:rsidRPr="008C3248">
              <w:t>meeting with JS to discuss division of labor and work on opening brief outline and arguments and deadlines; motion to extend deadline to brief case</w:t>
            </w:r>
            <w:r w:rsidR="00414F1E">
              <w:t>”</w:t>
            </w:r>
          </w:p>
          <w:p w:rsidRPr="00126431" w:rsidR="00704785" w:rsidP="005D1EEF" w:rsidRDefault="008C3248" w14:paraId="455E6A00" w14:textId="5A2F25C8">
            <w:pPr>
              <w:pStyle w:val="ListBullet"/>
              <w:spacing w:after="240"/>
              <w:ind w:left="288" w:hanging="288"/>
              <w:contextualSpacing w:val="0"/>
            </w:pPr>
            <w:r>
              <w:t xml:space="preserve">September 19, 2023: </w:t>
            </w:r>
            <w:r w:rsidR="00414F1E">
              <w:t>“</w:t>
            </w:r>
            <w:r w:rsidRPr="008C3248">
              <w:t>meeting with JS re status of opening brief and continued division of labor</w:t>
            </w:r>
            <w:r w:rsidR="00414F1E">
              <w:t>”</w:t>
            </w:r>
            <w:r w:rsidR="00CE0F41">
              <w:t xml:space="preserve"> </w:t>
            </w:r>
          </w:p>
        </w:tc>
      </w:tr>
      <w:tr w:rsidRPr="00710EA2" w:rsidR="00704785" w:rsidTr="002F3085" w14:paraId="6F2D2C60" w14:textId="77777777">
        <w:tc>
          <w:tcPr>
            <w:tcW w:w="2696" w:type="dxa"/>
          </w:tcPr>
          <w:p w:rsidR="005D1EEF" w:rsidP="004707AD" w:rsidRDefault="00704785" w14:paraId="48D1F0B0" w14:textId="77777777">
            <w:pPr>
              <w:tabs>
                <w:tab w:val="left" w:pos="1440"/>
              </w:tabs>
            </w:pPr>
            <w:r w:rsidRPr="00126431">
              <w:lastRenderedPageBreak/>
              <w:t>[</w:t>
            </w:r>
            <w:r w:rsidRPr="00126431" w:rsidR="00270DDB">
              <w:t>10</w:t>
            </w:r>
            <w:r w:rsidRPr="00126431">
              <w:t>] Venskus</w:t>
            </w:r>
            <w:r w:rsidR="00414F1E">
              <w:t>’</w:t>
            </w:r>
          </w:p>
          <w:p w:rsidR="005D1EEF" w:rsidP="004707AD" w:rsidRDefault="00704785" w14:paraId="37C93BCC" w14:textId="77777777">
            <w:pPr>
              <w:tabs>
                <w:tab w:val="left" w:pos="1440"/>
              </w:tabs>
            </w:pPr>
            <w:r w:rsidRPr="00126431">
              <w:t xml:space="preserve">2024 </w:t>
            </w:r>
            <w:r w:rsidRPr="00126431" w:rsidR="001B57E5">
              <w:t>Reductions</w:t>
            </w:r>
            <w:r w:rsidRPr="00126431" w:rsidR="00B137C3">
              <w:t xml:space="preserve"> for</w:t>
            </w:r>
          </w:p>
          <w:p w:rsidR="005D1EEF" w:rsidP="004707AD" w:rsidRDefault="00B137C3" w14:paraId="6DA088F7" w14:textId="77777777">
            <w:pPr>
              <w:tabs>
                <w:tab w:val="left" w:pos="1440"/>
              </w:tabs>
            </w:pPr>
            <w:r w:rsidRPr="00126431">
              <w:t>work performed after</w:t>
            </w:r>
          </w:p>
          <w:p w:rsidR="005D1EEF" w:rsidP="004707AD" w:rsidRDefault="00B137C3" w14:paraId="2EF75708" w14:textId="77777777">
            <w:pPr>
              <w:tabs>
                <w:tab w:val="left" w:pos="1440"/>
              </w:tabs>
            </w:pPr>
            <w:r w:rsidRPr="00126431">
              <w:t xml:space="preserve">the </w:t>
            </w:r>
            <w:r w:rsidRPr="00126431" w:rsidR="00193B05">
              <w:t>issuance of</w:t>
            </w:r>
          </w:p>
          <w:p w:rsidR="00704785" w:rsidP="004707AD" w:rsidRDefault="00193B05" w14:paraId="15886481" w14:textId="751E8593">
            <w:pPr>
              <w:tabs>
                <w:tab w:val="left" w:pos="1440"/>
              </w:tabs>
              <w:rPr>
                <w:color w:val="000000"/>
              </w:rPr>
            </w:pPr>
            <w:r w:rsidRPr="00126431">
              <w:t>the decision</w:t>
            </w:r>
          </w:p>
        </w:tc>
        <w:tc>
          <w:tcPr>
            <w:tcW w:w="6664" w:type="dxa"/>
          </w:tcPr>
          <w:p w:rsidRPr="00126431" w:rsidR="00704785" w:rsidP="005D1EEF" w:rsidRDefault="00704785" w14:paraId="2C846BED" w14:textId="58696164">
            <w:pPr>
              <w:tabs>
                <w:tab w:val="left" w:pos="1440"/>
              </w:tabs>
              <w:spacing w:after="240"/>
            </w:pPr>
            <w:r w:rsidRPr="00126431">
              <w:t>SLOMFP submitted a timesheet entry for 0.80 hour</w:t>
            </w:r>
            <w:r w:rsidRPr="00126431" w:rsidR="00312382">
              <w:t>s</w:t>
            </w:r>
            <w:r w:rsidRPr="00126431">
              <w:t xml:space="preserve"> of Venskus</w:t>
            </w:r>
            <w:r w:rsidR="00414F1E">
              <w:t>’</w:t>
            </w:r>
            <w:r w:rsidRPr="00126431">
              <w:t xml:space="preserve"> work on January 4, 2024.</w:t>
            </w:r>
            <w:r w:rsidRPr="00126431" w:rsidR="00022F47">
              <w:t xml:space="preserve"> S</w:t>
            </w:r>
            <w:r w:rsidRPr="00126431">
              <w:t xml:space="preserve">ince the Decision was issued on December 15, 2023, </w:t>
            </w:r>
            <w:r w:rsidRPr="00126431" w:rsidR="008058D9">
              <w:t>this</w:t>
            </w:r>
            <w:r w:rsidRPr="00126431">
              <w:t xml:space="preserve"> work could </w:t>
            </w:r>
            <w:r w:rsidRPr="00126431" w:rsidR="002A3D97">
              <w:t xml:space="preserve">not </w:t>
            </w:r>
            <w:r w:rsidRPr="00126431">
              <w:t>have substantially contributed to the decision</w:t>
            </w:r>
            <w:r w:rsidR="00414F1E">
              <w:noBreakHyphen/>
            </w:r>
            <w:r w:rsidRPr="00126431">
              <w:t xml:space="preserve">making process. We therefore find it reasonable to </w:t>
            </w:r>
            <w:r w:rsidRPr="00126431" w:rsidR="00B137C3">
              <w:t xml:space="preserve">reduce </w:t>
            </w:r>
            <w:r w:rsidRPr="00126431">
              <w:t xml:space="preserve">this </w:t>
            </w:r>
            <w:r w:rsidRPr="00126431" w:rsidR="00942317">
              <w:t>time sheet</w:t>
            </w:r>
            <w:r w:rsidRPr="00126431">
              <w:t xml:space="preserve"> entry.</w:t>
            </w:r>
          </w:p>
        </w:tc>
      </w:tr>
      <w:tr w:rsidRPr="00710EA2" w:rsidR="00704785" w:rsidTr="002F3085" w14:paraId="35C77588" w14:textId="77777777">
        <w:tc>
          <w:tcPr>
            <w:tcW w:w="2696" w:type="dxa"/>
          </w:tcPr>
          <w:p w:rsidR="005D1EEF" w:rsidP="004707AD" w:rsidRDefault="00704785" w14:paraId="69FB0F73" w14:textId="77777777">
            <w:pPr>
              <w:tabs>
                <w:tab w:val="left" w:pos="1440"/>
              </w:tabs>
            </w:pPr>
            <w:r w:rsidRPr="00126431">
              <w:lastRenderedPageBreak/>
              <w:t>[</w:t>
            </w:r>
            <w:r w:rsidRPr="00126431" w:rsidR="00270DDB">
              <w:t>11</w:t>
            </w:r>
            <w:r w:rsidRPr="00126431">
              <w:t>] Sanders</w:t>
            </w:r>
            <w:r w:rsidR="00414F1E">
              <w:t>’</w:t>
            </w:r>
          </w:p>
          <w:p w:rsidR="005D1EEF" w:rsidP="004707AD" w:rsidRDefault="00704785" w14:paraId="683B3F00" w14:textId="77777777">
            <w:pPr>
              <w:tabs>
                <w:tab w:val="left" w:pos="1440"/>
              </w:tabs>
            </w:pPr>
            <w:r w:rsidRPr="00126431">
              <w:t xml:space="preserve">2023 </w:t>
            </w:r>
            <w:r w:rsidRPr="00126431" w:rsidR="001B57E5">
              <w:t>Reductions</w:t>
            </w:r>
            <w:r w:rsidRPr="00126431" w:rsidR="00DA683B">
              <w:t xml:space="preserve"> for vague entries, administrative/</w:t>
            </w:r>
          </w:p>
          <w:p w:rsidR="005D1EEF" w:rsidP="004707AD" w:rsidRDefault="00DA683B" w14:paraId="14D2C7F6" w14:textId="77777777">
            <w:pPr>
              <w:tabs>
                <w:tab w:val="left" w:pos="1440"/>
              </w:tabs>
            </w:pPr>
            <w:r w:rsidRPr="00126431">
              <w:t>clerical</w:t>
            </w:r>
            <w:r w:rsidRPr="00126431" w:rsidR="000B3958">
              <w:t xml:space="preserve"> work</w:t>
            </w:r>
            <w:r w:rsidRPr="00126431">
              <w:t>, and</w:t>
            </w:r>
          </w:p>
          <w:p w:rsidR="005D1EEF" w:rsidP="004707AD" w:rsidRDefault="00DA683B" w14:paraId="6022F0B0" w14:textId="77777777">
            <w:pPr>
              <w:tabs>
                <w:tab w:val="left" w:pos="1440"/>
              </w:tabs>
            </w:pPr>
            <w:r w:rsidRPr="00126431">
              <w:t>work performed after</w:t>
            </w:r>
          </w:p>
          <w:p w:rsidR="005D1EEF" w:rsidP="004707AD" w:rsidRDefault="00DA683B" w14:paraId="6A5F530C" w14:textId="77777777">
            <w:pPr>
              <w:tabs>
                <w:tab w:val="left" w:pos="1440"/>
              </w:tabs>
            </w:pPr>
            <w:r w:rsidRPr="00126431">
              <w:t xml:space="preserve">the </w:t>
            </w:r>
            <w:r w:rsidRPr="00126431" w:rsidR="000B3958">
              <w:t>issuance of</w:t>
            </w:r>
          </w:p>
          <w:p w:rsidR="00704785" w:rsidP="004707AD" w:rsidRDefault="000B3958" w14:paraId="3CE9961E" w14:textId="232555F5">
            <w:pPr>
              <w:tabs>
                <w:tab w:val="left" w:pos="1440"/>
              </w:tabs>
              <w:rPr>
                <w:color w:val="000000"/>
              </w:rPr>
            </w:pPr>
            <w:r w:rsidRPr="00126431">
              <w:t>the decision</w:t>
            </w:r>
            <w:r w:rsidRPr="00126431" w:rsidR="00DA683B">
              <w:t>.</w:t>
            </w:r>
            <w:r w:rsidRPr="00126431" w:rsidDel="001B57E5" w:rsidR="00DA683B">
              <w:t xml:space="preserve"> </w:t>
            </w:r>
          </w:p>
        </w:tc>
        <w:tc>
          <w:tcPr>
            <w:tcW w:w="6664" w:type="dxa"/>
          </w:tcPr>
          <w:p w:rsidRPr="00126431" w:rsidR="00704785" w:rsidP="004707AD" w:rsidRDefault="00704785" w14:paraId="10693311" w14:textId="5BEBF79D">
            <w:pPr>
              <w:tabs>
                <w:tab w:val="left" w:pos="1440"/>
              </w:tabs>
              <w:rPr>
                <w:u w:val="single"/>
              </w:rPr>
            </w:pPr>
            <w:r w:rsidRPr="00126431">
              <w:rPr>
                <w:u w:val="single"/>
              </w:rPr>
              <w:t>Vague Timesheet Descriptions (</w:t>
            </w:r>
            <w:r w:rsidRPr="00126431" w:rsidR="00CB5136">
              <w:rPr>
                <w:u w:val="single"/>
              </w:rPr>
              <w:t>19.00</w:t>
            </w:r>
            <w:r w:rsidRPr="00126431">
              <w:rPr>
                <w:u w:val="single"/>
              </w:rPr>
              <w:t xml:space="preserve"> hours </w:t>
            </w:r>
            <w:r w:rsidRPr="00126431" w:rsidR="008265F7">
              <w:rPr>
                <w:u w:val="single"/>
              </w:rPr>
              <w:t>reduced</w:t>
            </w:r>
            <w:r w:rsidRPr="00126431">
              <w:rPr>
                <w:u w:val="single"/>
              </w:rPr>
              <w:t>)</w:t>
            </w:r>
          </w:p>
          <w:p w:rsidRPr="00126431" w:rsidR="00704785" w:rsidP="005D1EEF" w:rsidRDefault="00704785" w14:paraId="2ED8C3CE" w14:textId="3E399952">
            <w:pPr>
              <w:tabs>
                <w:tab w:val="left" w:pos="1440"/>
              </w:tabs>
              <w:spacing w:after="240"/>
            </w:pPr>
            <w:r w:rsidRPr="00126431">
              <w:t>Sanders</w:t>
            </w:r>
            <w:r w:rsidR="00414F1E">
              <w:t>’</w:t>
            </w:r>
            <w:r w:rsidRPr="00126431">
              <w:t xml:space="preserve"> 2023 </w:t>
            </w:r>
            <w:r w:rsidRPr="00126431" w:rsidR="00D43B73">
              <w:t xml:space="preserve">timesheet </w:t>
            </w:r>
            <w:r w:rsidRPr="00126431">
              <w:t xml:space="preserve">included </w:t>
            </w:r>
            <w:r w:rsidRPr="00126431" w:rsidR="00E41B58">
              <w:t>2</w:t>
            </w:r>
            <w:r w:rsidRPr="00126431" w:rsidR="00CB5136">
              <w:t>2</w:t>
            </w:r>
            <w:r w:rsidRPr="00126431" w:rsidR="00E41B58">
              <w:t xml:space="preserve"> </w:t>
            </w:r>
            <w:r w:rsidRPr="00126431">
              <w:t xml:space="preserve">entries for </w:t>
            </w:r>
            <w:r w:rsidRPr="00126431" w:rsidR="00240199">
              <w:t>19.00</w:t>
            </w:r>
            <w:r w:rsidRPr="00126431">
              <w:t xml:space="preserve"> hours of </w:t>
            </w:r>
            <w:r>
              <w:t>communications and research where the topic or issue being discussed is not disclosed</w:t>
            </w:r>
            <w:r w:rsidRPr="00126431">
              <w:t xml:space="preserve">. Most of these timesheet entries </w:t>
            </w:r>
            <w:r w:rsidRPr="00126431" w:rsidR="00EB56B6">
              <w:t>were labeled with</w:t>
            </w:r>
            <w:r w:rsidRPr="00126431">
              <w:t xml:space="preserve"> </w:t>
            </w:r>
            <w:r w:rsidR="00414F1E">
              <w:t>“</w:t>
            </w:r>
            <w:r w:rsidRPr="00126431">
              <w:t>REDACTED for Attorney</w:t>
            </w:r>
            <w:r w:rsidR="00414F1E">
              <w:noBreakHyphen/>
            </w:r>
            <w:r w:rsidRPr="00126431">
              <w:t>Client Privilege</w:t>
            </w:r>
            <w:r w:rsidR="00414F1E">
              <w:t>”</w:t>
            </w:r>
            <w:r w:rsidRPr="00126431" w:rsidR="00EB56B6">
              <w:t>, or something similar</w:t>
            </w:r>
            <w:r w:rsidRPr="00126431">
              <w:t xml:space="preserve">. While the Commission respects SLOMFP not wanting to violate this privilege, </w:t>
            </w:r>
            <w:r w:rsidRPr="00126431" w:rsidR="00187103">
              <w:t xml:space="preserve">SLOMFP must still provide more detailed task descriptions to </w:t>
            </w:r>
            <w:r w:rsidRPr="00126431" w:rsidR="00D43B73">
              <w:t xml:space="preserve">demonstrate </w:t>
            </w:r>
            <w:r w:rsidRPr="00126431" w:rsidR="00187103">
              <w:t xml:space="preserve">how </w:t>
            </w:r>
            <w:r w:rsidRPr="00126431" w:rsidR="00AC5632">
              <w:t xml:space="preserve">the time spent </w:t>
            </w:r>
            <w:r w:rsidRPr="00126431" w:rsidR="00187103">
              <w:t>substantially contribut</w:t>
            </w:r>
            <w:r w:rsidRPr="00126431" w:rsidR="009405FC">
              <w:t>ed</w:t>
            </w:r>
            <w:r w:rsidRPr="00126431" w:rsidR="00187103">
              <w:t xml:space="preserve"> to the decision</w:t>
            </w:r>
            <w:r w:rsidR="00414F1E">
              <w:noBreakHyphen/>
            </w:r>
            <w:r w:rsidRPr="00126431" w:rsidR="00187103">
              <w:t>making process</w:t>
            </w:r>
            <w:r w:rsidRPr="00126431">
              <w:t>.</w:t>
            </w:r>
            <w:r w:rsidRPr="00126431" w:rsidR="00DC7510">
              <w:t xml:space="preserve"> </w:t>
            </w:r>
            <w:r w:rsidRPr="00126431" w:rsidR="00D43B73">
              <w:t>If SLOMFP</w:t>
            </w:r>
            <w:r w:rsidRPr="00197406" w:rsidR="00D43B73">
              <w:t xml:space="preserve"> </w:t>
            </w:r>
            <w:r w:rsidR="00D43B73">
              <w:t xml:space="preserve">wanted to keep the topics of the conversations confidential, </w:t>
            </w:r>
            <w:r w:rsidRPr="00126431" w:rsidR="00D43B73">
              <w:t>SLOMFP</w:t>
            </w:r>
            <w:r w:rsidRPr="00197406" w:rsidR="00D43B73">
              <w:t xml:space="preserve"> </w:t>
            </w:r>
            <w:r w:rsidR="00D43B73">
              <w:t>could have filed this information under seal. However, it is unclear why conversation topics or simply identifying the issues being discussed require confidential treatment. Regardless, because the Commission cannot determine how these hours were spent</w:t>
            </w:r>
            <w:r w:rsidR="004B0D8E">
              <w:t xml:space="preserve">, </w:t>
            </w:r>
            <w:r w:rsidR="005A7018">
              <w:t xml:space="preserve">what </w:t>
            </w:r>
            <w:r w:rsidR="00F106BD">
              <w:t>issues</w:t>
            </w:r>
            <w:r w:rsidR="005A7018">
              <w:t xml:space="preserve"> were discussed, or how this time contributed to the decision</w:t>
            </w:r>
            <w:r w:rsidR="00414F1E">
              <w:noBreakHyphen/>
            </w:r>
            <w:r w:rsidR="005A7018">
              <w:t>making process</w:t>
            </w:r>
            <w:r w:rsidR="00D43B73">
              <w:t xml:space="preserve">, we </w:t>
            </w:r>
            <w:r w:rsidRPr="00126431" w:rsidR="00DA683B">
              <w:t xml:space="preserve">reduce </w:t>
            </w:r>
            <w:r w:rsidRPr="00126431" w:rsidR="00AC5632">
              <w:t>these</w:t>
            </w:r>
            <w:r w:rsidRPr="00126431" w:rsidR="00BF5A04">
              <w:t xml:space="preserve"> timesheet entries</w:t>
            </w:r>
            <w:r w:rsidRPr="00126431">
              <w:t xml:space="preserve"> for being vague.</w:t>
            </w:r>
          </w:p>
          <w:p w:rsidRPr="00126431" w:rsidR="00704785" w:rsidP="004707AD" w:rsidRDefault="00704785" w14:paraId="212852C1" w14:textId="24D84A01">
            <w:pPr>
              <w:tabs>
                <w:tab w:val="left" w:pos="1440"/>
              </w:tabs>
            </w:pPr>
            <w:r w:rsidRPr="00126431">
              <w:rPr>
                <w:u w:val="single"/>
              </w:rPr>
              <w:t>Administrative/Clerical (</w:t>
            </w:r>
            <w:r w:rsidR="00E96AC1">
              <w:rPr>
                <w:u w:val="single"/>
              </w:rPr>
              <w:t>20.20</w:t>
            </w:r>
            <w:r w:rsidRPr="00126431">
              <w:rPr>
                <w:u w:val="single"/>
              </w:rPr>
              <w:t xml:space="preserve"> hours </w:t>
            </w:r>
            <w:r w:rsidRPr="00126431" w:rsidR="00AC5632">
              <w:rPr>
                <w:u w:val="single"/>
              </w:rPr>
              <w:t>reduced</w:t>
            </w:r>
            <w:r w:rsidRPr="00126431">
              <w:rPr>
                <w:u w:val="single"/>
              </w:rPr>
              <w:t>)</w:t>
            </w:r>
          </w:p>
          <w:p w:rsidR="00295D66" w:rsidP="00F12A3E" w:rsidRDefault="00295D66" w14:paraId="5A266A57" w14:textId="12BF5EED">
            <w:pPr>
              <w:tabs>
                <w:tab w:val="left" w:pos="1440"/>
              </w:tabs>
              <w:spacing w:after="240"/>
            </w:pPr>
            <w:r w:rsidRPr="008C3248">
              <w:t xml:space="preserve">The Commission does not compensate attorneys for time spent on clerical or administrative tasks, as such work is considered subsumed within professional fees. In line with this policy, we reduce </w:t>
            </w:r>
            <w:r>
              <w:t>21.70</w:t>
            </w:r>
            <w:r w:rsidRPr="008C3248">
              <w:t xml:space="preserve"> hours for time associated with the following entries: </w:t>
            </w:r>
          </w:p>
          <w:p w:rsidR="00295D66" w:rsidP="00F12A3E" w:rsidRDefault="00295D66" w14:paraId="2E021E3F" w14:textId="1BC51F89">
            <w:pPr>
              <w:pStyle w:val="ListBullet"/>
              <w:spacing w:after="240"/>
              <w:ind w:left="288" w:hanging="288"/>
              <w:contextualSpacing w:val="0"/>
            </w:pPr>
            <w:r>
              <w:t xml:space="preserve">February 24, 2023: </w:t>
            </w:r>
            <w:r w:rsidR="00414F1E">
              <w:t>“</w:t>
            </w:r>
            <w:r w:rsidRPr="00295D66">
              <w:t>Analyze EPA complaint filing options, FCWA and CACWA once through cooling provisions, SWRCB OTC policy and amendment and staff report, calendar relevant dates, download latest mitigation fee payment for Diablo</w:t>
            </w:r>
            <w:r w:rsidR="00414F1E">
              <w:t>”</w:t>
            </w:r>
            <w:r w:rsidR="00134617">
              <w:rPr>
                <w:rStyle w:val="FootnoteReference"/>
              </w:rPr>
              <w:footnoteReference w:id="14"/>
            </w:r>
          </w:p>
          <w:p w:rsidR="00295D66" w:rsidP="00F12A3E" w:rsidRDefault="00295D66" w14:paraId="2E69F6D5" w14:textId="6777254D">
            <w:pPr>
              <w:pStyle w:val="ListBullet"/>
              <w:spacing w:after="240"/>
              <w:ind w:left="288" w:hanging="288"/>
              <w:contextualSpacing w:val="0"/>
            </w:pPr>
            <w:r>
              <w:t xml:space="preserve">March 30, 2023: </w:t>
            </w:r>
            <w:r w:rsidR="00414F1E">
              <w:t>“</w:t>
            </w:r>
            <w:r w:rsidRPr="00295D66">
              <w:t>Review CPUC website for expert hourly rates</w:t>
            </w:r>
            <w:r w:rsidR="00414F1E">
              <w:t>”</w:t>
            </w:r>
          </w:p>
          <w:p w:rsidR="00295D66" w:rsidP="00F12A3E" w:rsidRDefault="00295D66" w14:paraId="677F27DC" w14:textId="62ADE8A3">
            <w:pPr>
              <w:pStyle w:val="ListBullet"/>
              <w:spacing w:after="240"/>
              <w:ind w:left="288" w:hanging="288"/>
              <w:contextualSpacing w:val="0"/>
            </w:pPr>
            <w:r>
              <w:t xml:space="preserve">April 7, 2023: </w:t>
            </w:r>
            <w:r w:rsidR="00414F1E">
              <w:t>“</w:t>
            </w:r>
            <w:r w:rsidRPr="00295D66">
              <w:t>Analyze Scoping Ruling, websites of CSLC, CNRA and CCC to determine status of upcoming hearings</w:t>
            </w:r>
            <w:r w:rsidR="00414F1E">
              <w:t>”</w:t>
            </w:r>
          </w:p>
          <w:p w:rsidR="00295D66" w:rsidP="00F12A3E" w:rsidRDefault="00295D66" w14:paraId="0B6CCBD6" w14:textId="4C623640">
            <w:pPr>
              <w:pStyle w:val="ListBullet"/>
              <w:spacing w:after="240"/>
              <w:ind w:left="288" w:hanging="288"/>
              <w:contextualSpacing w:val="0"/>
            </w:pPr>
            <w:r>
              <w:t xml:space="preserve">April 21, 2023: </w:t>
            </w:r>
            <w:r w:rsidR="00414F1E">
              <w:t>“</w:t>
            </w:r>
            <w:r w:rsidRPr="00295D66">
              <w:t>Draft Request addition to service list</w:t>
            </w:r>
            <w:r w:rsidR="00414F1E">
              <w:t>”</w:t>
            </w:r>
          </w:p>
          <w:p w:rsidR="00295D66" w:rsidP="00F12A3E" w:rsidRDefault="00295D66" w14:paraId="25FBDC04" w14:textId="25C59CBA">
            <w:pPr>
              <w:pStyle w:val="ListBullet"/>
              <w:spacing w:after="240"/>
              <w:ind w:left="288" w:hanging="288"/>
              <w:contextualSpacing w:val="0"/>
            </w:pPr>
            <w:r>
              <w:t xml:space="preserve">April 21, 2023: </w:t>
            </w:r>
            <w:r w:rsidR="00414F1E">
              <w:t>“</w:t>
            </w:r>
            <w:r w:rsidRPr="00295D66">
              <w:t xml:space="preserve">Draft expert retainer and draft template email explaining retainer and rate selection and upcoming deadlines for expert </w:t>
            </w:r>
            <w:r w:rsidR="00414F1E">
              <w:noBreakHyphen/>
            </w:r>
            <w:r w:rsidRPr="00295D66">
              <w:t xml:space="preserve"> send both to SV for review and approval.</w:t>
            </w:r>
            <w:r w:rsidR="00414F1E">
              <w:t>”</w:t>
            </w:r>
          </w:p>
          <w:p w:rsidR="00295D66" w:rsidP="00F12A3E" w:rsidRDefault="00295D66" w14:paraId="7603232A" w14:textId="36048E1A">
            <w:pPr>
              <w:pStyle w:val="ListBullet"/>
              <w:spacing w:after="240"/>
              <w:ind w:left="288" w:hanging="288"/>
              <w:contextualSpacing w:val="0"/>
            </w:pPr>
            <w:r>
              <w:lastRenderedPageBreak/>
              <w:t xml:space="preserve">April 24, 2023: </w:t>
            </w:r>
            <w:r w:rsidR="00414F1E">
              <w:t>“</w:t>
            </w:r>
            <w:r w:rsidRPr="00295D66">
              <w:t>Draft expert retainer agreements and emails to experts</w:t>
            </w:r>
            <w:r w:rsidR="00414F1E">
              <w:t>”</w:t>
            </w:r>
          </w:p>
          <w:p w:rsidR="00295D66" w:rsidP="00F12A3E" w:rsidRDefault="00295D66" w14:paraId="04005AA3" w14:textId="62CDA9E5">
            <w:pPr>
              <w:pStyle w:val="ListBullet"/>
              <w:spacing w:after="240"/>
              <w:ind w:left="288" w:hanging="288"/>
              <w:contextualSpacing w:val="0"/>
            </w:pPr>
            <w:r>
              <w:t xml:space="preserve">April 26, 2023: </w:t>
            </w:r>
            <w:r w:rsidR="00414F1E">
              <w:t>“</w:t>
            </w:r>
            <w:r w:rsidRPr="00295D66">
              <w:t>Draft correspondence to client [REDACTED for Attorney</w:t>
            </w:r>
            <w:r w:rsidR="00414F1E">
              <w:noBreakHyphen/>
            </w:r>
            <w:r w:rsidRPr="00295D66">
              <w:t>Client Privilege] draft emails to other experts regarding retainer.</w:t>
            </w:r>
            <w:r w:rsidR="00414F1E">
              <w:t>”</w:t>
            </w:r>
          </w:p>
          <w:p w:rsidR="00295D66" w:rsidP="00F12A3E" w:rsidRDefault="00295D66" w14:paraId="47885EA3" w14:textId="7B62B9A9">
            <w:pPr>
              <w:pStyle w:val="ListBullet"/>
              <w:spacing w:after="240"/>
              <w:ind w:left="288" w:hanging="288"/>
              <w:contextualSpacing w:val="0"/>
            </w:pPr>
            <w:r>
              <w:t xml:space="preserve">April 27, 2023: </w:t>
            </w:r>
            <w:r w:rsidR="00414F1E">
              <w:t>“</w:t>
            </w:r>
            <w:r w:rsidRPr="00295D66">
              <w:t>review and finalize retainers, draft emails to client [REDACTED for Attorney</w:t>
            </w:r>
            <w:r w:rsidR="00414F1E">
              <w:noBreakHyphen/>
            </w:r>
            <w:r w:rsidRPr="00295D66">
              <w:t>Client Privilege]</w:t>
            </w:r>
            <w:r w:rsidR="00414F1E">
              <w:t>”</w:t>
            </w:r>
          </w:p>
          <w:p w:rsidR="00295D66" w:rsidP="00F12A3E" w:rsidRDefault="00295D66" w14:paraId="0A76F653" w14:textId="5B658AA6">
            <w:pPr>
              <w:pStyle w:val="ListBullet"/>
              <w:spacing w:after="240"/>
              <w:ind w:left="288" w:hanging="288"/>
              <w:contextualSpacing w:val="0"/>
            </w:pPr>
            <w:r>
              <w:t xml:space="preserve">April 28, 2023: </w:t>
            </w:r>
            <w:r w:rsidR="00414F1E">
              <w:t>“</w:t>
            </w:r>
            <w:r w:rsidRPr="00295D66">
              <w:t>Finalize retainers, call with client re: same, email experts who have not signed retainer. Draft retainer for Peter Bird</w:t>
            </w:r>
            <w:r w:rsidR="00414F1E">
              <w:t>”</w:t>
            </w:r>
          </w:p>
          <w:p w:rsidR="00295D66" w:rsidP="00F12A3E" w:rsidRDefault="00295D66" w14:paraId="282D4F55" w14:textId="534429DA">
            <w:pPr>
              <w:pStyle w:val="ListBullet"/>
              <w:spacing w:after="240"/>
              <w:ind w:left="288" w:hanging="288"/>
              <w:contextualSpacing w:val="0"/>
            </w:pPr>
            <w:r>
              <w:t xml:space="preserve">May 5, 2023: </w:t>
            </w:r>
            <w:r w:rsidR="00414F1E">
              <w:t>“</w:t>
            </w:r>
            <w:r w:rsidRPr="00295D66">
              <w:t>Email Peter Bird re: status of retainer</w:t>
            </w:r>
            <w:r w:rsidR="00414F1E">
              <w:t>”</w:t>
            </w:r>
          </w:p>
          <w:p w:rsidR="00295D66" w:rsidP="00F12A3E" w:rsidRDefault="00295D66" w14:paraId="7BC5FEB5" w14:textId="212946B3">
            <w:pPr>
              <w:pStyle w:val="ListBullet"/>
              <w:spacing w:after="240"/>
              <w:ind w:left="288" w:hanging="288"/>
              <w:contextualSpacing w:val="0"/>
            </w:pPr>
            <w:r>
              <w:t xml:space="preserve">May 8, 2023: </w:t>
            </w:r>
            <w:r w:rsidR="00414F1E">
              <w:t>“</w:t>
            </w:r>
            <w:r w:rsidRPr="00295D66">
              <w:t>Revise Bird retainer send to client for approval</w:t>
            </w:r>
            <w:r w:rsidR="00414F1E">
              <w:t>”</w:t>
            </w:r>
          </w:p>
          <w:p w:rsidR="00295D66" w:rsidP="00F12A3E" w:rsidRDefault="00295D66" w14:paraId="5990E2DD" w14:textId="4B110484">
            <w:pPr>
              <w:pStyle w:val="ListBullet"/>
              <w:spacing w:after="240"/>
              <w:ind w:left="288" w:hanging="288"/>
              <w:contextualSpacing w:val="0"/>
            </w:pPr>
            <w:r>
              <w:t xml:space="preserve">June 12, 2023: </w:t>
            </w:r>
            <w:r w:rsidR="00414F1E">
              <w:t>“</w:t>
            </w:r>
            <w:r w:rsidRPr="00295D66">
              <w:t>Analyze and respond to email from PG&amp;E requesting emails and phone numbers for disclosure to setup disclosure of confidential material and provide PG&amp;E with final two expert disclosure certificates</w:t>
            </w:r>
            <w:r w:rsidR="00414F1E">
              <w:t>”</w:t>
            </w:r>
          </w:p>
          <w:p w:rsidR="00295D66" w:rsidP="00F12A3E" w:rsidRDefault="00295D66" w14:paraId="02AC0D95" w14:textId="25D794D8">
            <w:pPr>
              <w:pStyle w:val="ListBullet"/>
              <w:spacing w:after="240"/>
              <w:ind w:left="288" w:hanging="288"/>
              <w:contextualSpacing w:val="0"/>
            </w:pPr>
            <w:r>
              <w:t xml:space="preserve">June 19, 2023: </w:t>
            </w:r>
            <w:r w:rsidR="00414F1E">
              <w:t>“</w:t>
            </w:r>
            <w:r w:rsidRPr="00295D66">
              <w:t>Draft email to experts requesting response as to whether they have been able to access the documents</w:t>
            </w:r>
            <w:r w:rsidR="00414F1E">
              <w:t>”</w:t>
            </w:r>
          </w:p>
          <w:p w:rsidR="00295D66" w:rsidP="00F12A3E" w:rsidRDefault="00295D66" w14:paraId="7EEA64BE" w14:textId="553E2871">
            <w:pPr>
              <w:pStyle w:val="ListBullet"/>
              <w:spacing w:after="240"/>
              <w:ind w:left="288" w:hanging="288"/>
              <w:contextualSpacing w:val="0"/>
            </w:pPr>
            <w:r>
              <w:t xml:space="preserve">June 26, 2023: </w:t>
            </w:r>
            <w:r w:rsidR="00414F1E">
              <w:t>“</w:t>
            </w:r>
            <w:r w:rsidRPr="00295D66">
              <w:t>Calendar requirements set forth in ALJ scoping memo</w:t>
            </w:r>
            <w:r w:rsidR="00414F1E">
              <w:t>”</w:t>
            </w:r>
          </w:p>
          <w:p w:rsidR="00295D66" w:rsidP="00F12A3E" w:rsidRDefault="00295D66" w14:paraId="3DCFF28E" w14:textId="6A75F5C9">
            <w:pPr>
              <w:pStyle w:val="ListBullet"/>
              <w:spacing w:after="240"/>
              <w:ind w:left="288" w:hanging="288"/>
              <w:contextualSpacing w:val="0"/>
            </w:pPr>
            <w:r>
              <w:t xml:space="preserve">July 5, 2023: </w:t>
            </w:r>
            <w:r w:rsidR="00414F1E">
              <w:t>“</w:t>
            </w:r>
            <w:r w:rsidRPr="00295D66">
              <w:t>call with Sabrina Venskus re: division of labor on reviewing opening testimony of other parties [REDACTED for Attorney</w:t>
            </w:r>
            <w:r w:rsidR="00414F1E">
              <w:noBreakHyphen/>
            </w:r>
            <w:r w:rsidRPr="00295D66">
              <w:t>Client Privilege]</w:t>
            </w:r>
            <w:r w:rsidR="00414F1E">
              <w:t>”</w:t>
            </w:r>
          </w:p>
          <w:p w:rsidR="00295D66" w:rsidP="00F12A3E" w:rsidRDefault="00295D66" w14:paraId="7E23AFDF" w14:textId="63712CBB">
            <w:pPr>
              <w:pStyle w:val="ListBullet"/>
              <w:spacing w:after="240"/>
              <w:ind w:left="288" w:hanging="288"/>
              <w:contextualSpacing w:val="0"/>
            </w:pPr>
            <w:r>
              <w:t xml:space="preserve">July 6, 2023: </w:t>
            </w:r>
            <w:r w:rsidR="00414F1E">
              <w:t>“</w:t>
            </w:r>
            <w:r w:rsidRPr="00295D66">
              <w:t>Communications with PG&amp;E and Digby Macdonald re: NDA and Data Requests</w:t>
            </w:r>
            <w:r w:rsidR="00414F1E">
              <w:t>”</w:t>
            </w:r>
          </w:p>
          <w:p w:rsidR="00295D66" w:rsidP="00F12A3E" w:rsidRDefault="00295D66" w14:paraId="2148466B" w14:textId="110B16F0">
            <w:pPr>
              <w:pStyle w:val="ListBullet"/>
              <w:spacing w:after="240"/>
              <w:ind w:left="288" w:hanging="288"/>
              <w:contextualSpacing w:val="0"/>
            </w:pPr>
            <w:r>
              <w:t xml:space="preserve">July 14, 2023: </w:t>
            </w:r>
            <w:r w:rsidR="00414F1E">
              <w:t>“</w:t>
            </w:r>
            <w:r w:rsidRPr="00295D66">
              <w:t>Finalize data request nos. 31</w:t>
            </w:r>
            <w:r w:rsidR="00414F1E">
              <w:noBreakHyphen/>
            </w:r>
            <w:r w:rsidRPr="00295D66">
              <w:t>37 and serve on PG&amp;E</w:t>
            </w:r>
            <w:r w:rsidR="00414F1E">
              <w:t>”</w:t>
            </w:r>
            <w:r w:rsidR="003F22E0">
              <w:rPr>
                <w:rStyle w:val="FootnoteReference"/>
              </w:rPr>
              <w:footnoteReference w:id="15"/>
            </w:r>
          </w:p>
          <w:p w:rsidR="00295D66" w:rsidP="00F12A3E" w:rsidRDefault="00295D66" w14:paraId="6A5E8386" w14:textId="3EC53263">
            <w:pPr>
              <w:pStyle w:val="ListBullet"/>
              <w:spacing w:after="240"/>
              <w:ind w:left="288" w:hanging="288"/>
              <w:contextualSpacing w:val="0"/>
            </w:pPr>
            <w:r>
              <w:lastRenderedPageBreak/>
              <w:t xml:space="preserve">July 14, 2023: </w:t>
            </w:r>
            <w:r w:rsidR="00414F1E">
              <w:t>“</w:t>
            </w:r>
            <w:r w:rsidRPr="00295D66">
              <w:t xml:space="preserve">Further analysis of PUC Public Advocate Office testimony, locate NDAs and submit to office with request to disclose confidential version of </w:t>
            </w:r>
            <w:r>
              <w:t>testimony</w:t>
            </w:r>
            <w:r w:rsidR="00414F1E">
              <w:t>”</w:t>
            </w:r>
          </w:p>
          <w:p w:rsidR="00295D66" w:rsidP="00F12A3E" w:rsidRDefault="00295D66" w14:paraId="085D33D2" w14:textId="2DC5C0E7">
            <w:pPr>
              <w:pStyle w:val="ListBullet"/>
              <w:spacing w:after="240"/>
              <w:ind w:left="288" w:hanging="288"/>
              <w:contextualSpacing w:val="0"/>
            </w:pPr>
            <w:r>
              <w:t xml:space="preserve">July 18, 2023: </w:t>
            </w:r>
            <w:r w:rsidR="00414F1E">
              <w:t>“</w:t>
            </w:r>
            <w:r w:rsidRPr="00295D66">
              <w:t>Merge NDA and respond to SCE via email requesting copy of confidential version of opening testimony</w:t>
            </w:r>
            <w:r w:rsidR="00414F1E">
              <w:t>”</w:t>
            </w:r>
          </w:p>
          <w:p w:rsidR="00295D66" w:rsidP="00F12A3E" w:rsidRDefault="00295D66" w14:paraId="7EED0C48" w14:textId="13CA299E">
            <w:pPr>
              <w:pStyle w:val="ListBullet"/>
              <w:spacing w:after="240"/>
              <w:ind w:left="288" w:hanging="288"/>
              <w:contextualSpacing w:val="0"/>
            </w:pPr>
            <w:r>
              <w:t xml:space="preserve">July 25, 2023: </w:t>
            </w:r>
            <w:r w:rsidR="00414F1E">
              <w:t>“</w:t>
            </w:r>
            <w:r w:rsidRPr="00295D66">
              <w:t>Contact DCISC and request copy of June 28</w:t>
            </w:r>
            <w:r w:rsidR="00414F1E">
              <w:noBreakHyphen/>
            </w:r>
            <w:r w:rsidRPr="00295D66">
              <w:t>June 29 Fact Finding Report</w:t>
            </w:r>
            <w:r w:rsidR="00414F1E">
              <w:t>”</w:t>
            </w:r>
          </w:p>
          <w:p w:rsidR="00295D66" w:rsidP="00F12A3E" w:rsidRDefault="00295D66" w14:paraId="1EA354AD" w14:textId="78027BD9">
            <w:pPr>
              <w:pStyle w:val="ListBullet"/>
              <w:spacing w:after="240"/>
              <w:ind w:left="288" w:hanging="288"/>
              <w:contextualSpacing w:val="0"/>
            </w:pPr>
            <w:r>
              <w:t xml:space="preserve">August 10, 2023: </w:t>
            </w:r>
            <w:r w:rsidR="00414F1E">
              <w:t>“</w:t>
            </w:r>
            <w:r w:rsidRPr="00295D66">
              <w:t>Analyze recent CPUC Rulings in this proceeding and upload to server</w:t>
            </w:r>
            <w:r w:rsidR="00414F1E">
              <w:t>”</w:t>
            </w:r>
          </w:p>
          <w:p w:rsidR="00295D66" w:rsidP="00F12A3E" w:rsidRDefault="00295D66" w14:paraId="352192D8" w14:textId="405BA172">
            <w:pPr>
              <w:pStyle w:val="ListBullet"/>
              <w:spacing w:after="240"/>
              <w:ind w:left="288" w:hanging="288"/>
              <w:contextualSpacing w:val="0"/>
            </w:pPr>
            <w:r>
              <w:t xml:space="preserve">August 17, 2023: </w:t>
            </w:r>
            <w:r w:rsidR="00414F1E">
              <w:t>“</w:t>
            </w:r>
            <w:r w:rsidRPr="00295D66">
              <w:t>Schedule conference call with experts, our office and the client re: evidentiary hearing</w:t>
            </w:r>
            <w:r w:rsidR="00414F1E">
              <w:t>”</w:t>
            </w:r>
          </w:p>
          <w:p w:rsidR="00295D66" w:rsidP="00F12A3E" w:rsidRDefault="00295D66" w14:paraId="60513A3E" w14:textId="70BFEF73">
            <w:pPr>
              <w:pStyle w:val="ListBullet"/>
              <w:spacing w:after="240"/>
              <w:ind w:left="288" w:hanging="288"/>
              <w:contextualSpacing w:val="0"/>
            </w:pPr>
            <w:r>
              <w:t xml:space="preserve">August 17, 2023: </w:t>
            </w:r>
            <w:r w:rsidR="00414F1E">
              <w:t>“</w:t>
            </w:r>
            <w:r w:rsidRPr="00295D66">
              <w:t>Communicate with Daniel Wasserman re: CEC notification and docket, access and review the same and register in preparation of reviewing CEC cost effectiveness report</w:t>
            </w:r>
            <w:r w:rsidR="00414F1E">
              <w:t>”</w:t>
            </w:r>
          </w:p>
          <w:p w:rsidR="00295D66" w:rsidP="00F12A3E" w:rsidRDefault="00295D66" w14:paraId="10EABC38" w14:textId="0EC4636E">
            <w:pPr>
              <w:pStyle w:val="ListBullet"/>
              <w:spacing w:after="240"/>
              <w:ind w:left="288" w:hanging="288"/>
              <w:contextualSpacing w:val="0"/>
            </w:pPr>
            <w:r>
              <w:t xml:space="preserve">August 18, 2023: </w:t>
            </w:r>
            <w:r w:rsidR="00414F1E">
              <w:t>“</w:t>
            </w:r>
            <w:r w:rsidRPr="00295D66">
              <w:t>Analyze Ruling re: Evidentiary hearing and transmit ruling to experts and requested their availability</w:t>
            </w:r>
            <w:r w:rsidR="00414F1E">
              <w:t>”</w:t>
            </w:r>
          </w:p>
          <w:p w:rsidR="00295D66" w:rsidP="00F12A3E" w:rsidRDefault="00295D66" w14:paraId="32F65C5F" w14:textId="7068E230">
            <w:pPr>
              <w:pStyle w:val="ListBullet"/>
              <w:spacing w:after="240"/>
              <w:ind w:left="288" w:hanging="288"/>
              <w:contextualSpacing w:val="0"/>
            </w:pPr>
            <w:r>
              <w:t xml:space="preserve">August 21, 2023: </w:t>
            </w:r>
            <w:r w:rsidR="00414F1E">
              <w:t>“</w:t>
            </w:r>
            <w:r w:rsidRPr="00295D66">
              <w:t>Coordinate strategy meeting amongst client and experts</w:t>
            </w:r>
            <w:r w:rsidR="002E03C8">
              <w:t xml:space="preserve"> </w:t>
            </w:r>
            <w:r w:rsidRPr="00295D66">
              <w:t>re: witness lists and discuss the same with managing attorney</w:t>
            </w:r>
            <w:r w:rsidR="00414F1E">
              <w:t>”</w:t>
            </w:r>
          </w:p>
          <w:p w:rsidR="00295D66" w:rsidP="00F12A3E" w:rsidRDefault="00295D66" w14:paraId="2328AE8D" w14:textId="3FBE06B5">
            <w:pPr>
              <w:pStyle w:val="ListBullet"/>
              <w:spacing w:after="240"/>
              <w:ind w:left="288" w:hanging="288"/>
              <w:contextualSpacing w:val="0"/>
            </w:pPr>
            <w:r>
              <w:t xml:space="preserve">August 23, 2023: </w:t>
            </w:r>
            <w:r w:rsidR="00414F1E">
              <w:t>“</w:t>
            </w:r>
            <w:r w:rsidRPr="00EA6C3B" w:rsidR="00EA6C3B">
              <w:t>Coordinate strategy meeting amongst client and experts</w:t>
            </w:r>
            <w:r w:rsidR="002E03C8">
              <w:t xml:space="preserve"> </w:t>
            </w:r>
            <w:r w:rsidRPr="00EA6C3B" w:rsidR="00EA6C3B">
              <w:t>re: witness lists and discuss the same with managing attorney</w:t>
            </w:r>
            <w:r w:rsidR="00414F1E">
              <w:t>”</w:t>
            </w:r>
          </w:p>
          <w:p w:rsidR="00EA6C3B" w:rsidP="00F12A3E" w:rsidRDefault="00EA6C3B" w14:paraId="64A7B6FB" w14:textId="7E536DCA">
            <w:pPr>
              <w:pStyle w:val="ListBullet"/>
              <w:spacing w:after="240"/>
              <w:ind w:left="288" w:hanging="288"/>
              <w:contextualSpacing w:val="0"/>
            </w:pPr>
            <w:r>
              <w:t xml:space="preserve">August 24, 2023: </w:t>
            </w:r>
            <w:r w:rsidR="00414F1E">
              <w:t>“</w:t>
            </w:r>
            <w:r w:rsidRPr="00EA6C3B">
              <w:t>Correspond with parties and SLOMFP experts regarding availability for cross</w:t>
            </w:r>
            <w:r w:rsidR="00414F1E">
              <w:noBreakHyphen/>
            </w:r>
            <w:r w:rsidRPr="00EA6C3B">
              <w:t>examination, call with managing attorney regarding same.</w:t>
            </w:r>
            <w:r w:rsidR="00414F1E">
              <w:t>”</w:t>
            </w:r>
          </w:p>
          <w:p w:rsidR="00EA6C3B" w:rsidP="00F12A3E" w:rsidRDefault="00EA6C3B" w14:paraId="67D4D4BA" w14:textId="796CD1FE">
            <w:pPr>
              <w:pStyle w:val="ListBullet"/>
              <w:spacing w:after="240"/>
              <w:ind w:left="288" w:hanging="288"/>
              <w:contextualSpacing w:val="0"/>
            </w:pPr>
            <w:r>
              <w:t xml:space="preserve">September 1, 2023: </w:t>
            </w:r>
            <w:r w:rsidR="00414F1E">
              <w:t>“</w:t>
            </w:r>
            <w:r w:rsidRPr="00EA6C3B">
              <w:t>Communications with CPUC and parties regarding schedule for September 5th Evidentiary Hearing</w:t>
            </w:r>
            <w:r w:rsidR="00414F1E">
              <w:t>”</w:t>
            </w:r>
          </w:p>
          <w:p w:rsidR="00EA6C3B" w:rsidP="00F12A3E" w:rsidRDefault="00EA6C3B" w14:paraId="488F4C85" w14:textId="72C8028F">
            <w:pPr>
              <w:pStyle w:val="ListBullet"/>
              <w:spacing w:after="240"/>
              <w:ind w:left="288" w:hanging="288"/>
              <w:contextualSpacing w:val="0"/>
            </w:pPr>
            <w:r>
              <w:t xml:space="preserve">September 7, 2023: </w:t>
            </w:r>
            <w:r w:rsidR="00414F1E">
              <w:t>“</w:t>
            </w:r>
            <w:r w:rsidRPr="00EA6C3B">
              <w:t>Analyze CPUC and CEC portals for evidence of CEC Cost</w:t>
            </w:r>
            <w:r w:rsidR="00414F1E">
              <w:noBreakHyphen/>
            </w:r>
            <w:r w:rsidRPr="00EA6C3B">
              <w:t>Effectiveness Evaluation as the schedule indicates that was to be submitted into the record on 9/1</w:t>
            </w:r>
            <w:r w:rsidR="00414F1E">
              <w:t>”</w:t>
            </w:r>
          </w:p>
          <w:p w:rsidR="00EA6C3B" w:rsidP="00F12A3E" w:rsidRDefault="00EA6C3B" w14:paraId="6BBB4136" w14:textId="57F3A2C8">
            <w:pPr>
              <w:pStyle w:val="ListBullet"/>
              <w:spacing w:after="240"/>
              <w:ind w:left="288" w:hanging="288"/>
              <w:contextualSpacing w:val="0"/>
            </w:pPr>
            <w:r>
              <w:lastRenderedPageBreak/>
              <w:t xml:space="preserve">October 10, 2023: </w:t>
            </w:r>
            <w:r w:rsidR="00414F1E">
              <w:t>“</w:t>
            </w:r>
            <w:r w:rsidRPr="00EA6C3B">
              <w:t>review ALJ ruling setting oral argument and forward to assistant with direction to upload to server and calendar deadlines</w:t>
            </w:r>
            <w:r w:rsidR="00414F1E">
              <w:t>’</w:t>
            </w:r>
          </w:p>
          <w:p w:rsidR="00EA6C3B" w:rsidP="00F12A3E" w:rsidRDefault="00EA6C3B" w14:paraId="4FEE489C" w14:textId="42C2D892">
            <w:pPr>
              <w:pStyle w:val="ListBullet"/>
              <w:spacing w:after="240"/>
              <w:ind w:left="288" w:hanging="288"/>
              <w:contextualSpacing w:val="0"/>
            </w:pPr>
            <w:r>
              <w:t xml:space="preserve">October 30, 2023: </w:t>
            </w:r>
            <w:r w:rsidR="00414F1E">
              <w:t>“</w:t>
            </w:r>
            <w:r w:rsidRPr="00EA6C3B">
              <w:t xml:space="preserve">Draft </w:t>
            </w:r>
            <w:proofErr w:type="spellStart"/>
            <w:r w:rsidRPr="00EA6C3B">
              <w:t>CoS</w:t>
            </w:r>
            <w:proofErr w:type="spellEnd"/>
            <w:r w:rsidRPr="00EA6C3B">
              <w:t xml:space="preserve"> and draft emails to service list re: Advanced Notice</w:t>
            </w:r>
            <w:r w:rsidR="00414F1E">
              <w:t>”</w:t>
            </w:r>
          </w:p>
          <w:p w:rsidR="00EA6C3B" w:rsidP="00F12A3E" w:rsidRDefault="00EA6C3B" w14:paraId="3BDEFEF4" w14:textId="76C7225C">
            <w:pPr>
              <w:pStyle w:val="ListBullet"/>
              <w:spacing w:after="240"/>
              <w:ind w:left="288" w:hanging="288"/>
              <w:contextualSpacing w:val="0"/>
            </w:pPr>
            <w:r>
              <w:t xml:space="preserve">November 21, 2023: </w:t>
            </w:r>
            <w:r w:rsidR="00414F1E">
              <w:t>“</w:t>
            </w:r>
            <w:r w:rsidRPr="00EA6C3B">
              <w:t>Review docket office email and Resubmit Comments on Proposed Decision at request of docket office</w:t>
            </w:r>
            <w:r w:rsidR="00414F1E">
              <w:t>”</w:t>
            </w:r>
          </w:p>
          <w:p w:rsidR="00EA6C3B" w:rsidP="00F12A3E" w:rsidRDefault="00EA6C3B" w14:paraId="0D8FDA86" w14:textId="7077D2BF">
            <w:pPr>
              <w:pStyle w:val="ListBullet"/>
              <w:spacing w:after="240"/>
              <w:ind w:left="288" w:hanging="288"/>
              <w:contextualSpacing w:val="0"/>
            </w:pPr>
            <w:r>
              <w:t xml:space="preserve">November 30, 2023: </w:t>
            </w:r>
            <w:r w:rsidR="00414F1E">
              <w:t>“</w:t>
            </w:r>
            <w:r w:rsidRPr="00EA6C3B">
              <w:t>Analyze Voting Meeting Recording and determined that DCPP extension item will be held until the December 14th meeting and draft email to managing attorney and client re same</w:t>
            </w:r>
            <w:r w:rsidR="00414F1E">
              <w:t>”</w:t>
            </w:r>
          </w:p>
          <w:p w:rsidR="00EA6C3B" w:rsidP="00F12A3E" w:rsidRDefault="00EA6C3B" w14:paraId="3E9E3DC9" w14:textId="42E40388">
            <w:pPr>
              <w:pStyle w:val="ListBullet"/>
              <w:spacing w:after="240"/>
              <w:ind w:left="288" w:hanging="288"/>
              <w:contextualSpacing w:val="0"/>
            </w:pPr>
            <w:r>
              <w:t xml:space="preserve">December 8, 2023: </w:t>
            </w:r>
            <w:r w:rsidR="00414F1E">
              <w:t>“</w:t>
            </w:r>
            <w:r w:rsidRPr="00EA6C3B">
              <w:t>Analyze email from CPUC, Analyze agenda for December 14th and notice of RSD.</w:t>
            </w:r>
            <w:r w:rsidR="00414F1E">
              <w:t>”</w:t>
            </w:r>
          </w:p>
          <w:p w:rsidRPr="00126431" w:rsidR="00704785" w:rsidP="004707AD" w:rsidRDefault="00704785" w14:paraId="0A339E69" w14:textId="37DD8AAC">
            <w:pPr>
              <w:tabs>
                <w:tab w:val="left" w:pos="1440"/>
              </w:tabs>
              <w:rPr>
                <w:u w:val="single"/>
              </w:rPr>
            </w:pPr>
            <w:r w:rsidRPr="00126431">
              <w:rPr>
                <w:u w:val="single"/>
              </w:rPr>
              <w:t>Work After Final Decision (2.</w:t>
            </w:r>
            <w:r w:rsidRPr="00126431" w:rsidR="00E344A8">
              <w:rPr>
                <w:u w:val="single"/>
              </w:rPr>
              <w:t>1</w:t>
            </w:r>
            <w:r w:rsidRPr="00126431" w:rsidR="00435C41">
              <w:rPr>
                <w:u w:val="single"/>
              </w:rPr>
              <w:t xml:space="preserve">0 </w:t>
            </w:r>
            <w:r w:rsidRPr="00126431">
              <w:rPr>
                <w:u w:val="single"/>
              </w:rPr>
              <w:t xml:space="preserve">hours </w:t>
            </w:r>
            <w:r w:rsidRPr="00126431" w:rsidR="000B3958">
              <w:rPr>
                <w:u w:val="single"/>
              </w:rPr>
              <w:t>reduced</w:t>
            </w:r>
            <w:r w:rsidRPr="00126431">
              <w:rPr>
                <w:u w:val="single"/>
              </w:rPr>
              <w:t>)</w:t>
            </w:r>
          </w:p>
          <w:p w:rsidRPr="00126431" w:rsidR="00704785" w:rsidP="00F12A3E" w:rsidRDefault="00704785" w14:paraId="6830DE27" w14:textId="4DBBC0ED">
            <w:pPr>
              <w:tabs>
                <w:tab w:val="left" w:pos="1440"/>
              </w:tabs>
              <w:spacing w:after="240"/>
              <w:rPr>
                <w:u w:val="single"/>
              </w:rPr>
            </w:pPr>
            <w:r w:rsidRPr="00126431">
              <w:t>SLOMFP submitted a timesheet entry for 2.10 hours of Sanders</w:t>
            </w:r>
            <w:r w:rsidR="00414F1E">
              <w:t>’</w:t>
            </w:r>
            <w:r w:rsidRPr="00126431">
              <w:t xml:space="preserve"> work on December 27, 2023.</w:t>
            </w:r>
            <w:r w:rsidRPr="00126431" w:rsidR="00FD6B69">
              <w:t xml:space="preserve"> S</w:t>
            </w:r>
            <w:r w:rsidRPr="00126431">
              <w:t>ince the Decision was issued on December 15, 2023, Sanders</w:t>
            </w:r>
            <w:r w:rsidR="00414F1E">
              <w:t>’</w:t>
            </w:r>
            <w:r w:rsidRPr="00126431">
              <w:t xml:space="preserve"> work could </w:t>
            </w:r>
            <w:r w:rsidRPr="00126431" w:rsidR="0047438D">
              <w:t xml:space="preserve">not </w:t>
            </w:r>
            <w:r w:rsidRPr="00126431">
              <w:t>have substantially contributed to the decision</w:t>
            </w:r>
            <w:r w:rsidR="00414F1E">
              <w:noBreakHyphen/>
            </w:r>
            <w:r w:rsidRPr="00126431">
              <w:t xml:space="preserve">making process. We therefore find it reasonable to disallow this </w:t>
            </w:r>
            <w:r w:rsidRPr="00126431" w:rsidR="00942317">
              <w:t>time sheet</w:t>
            </w:r>
            <w:r w:rsidRPr="00126431">
              <w:t xml:space="preserve"> entry.</w:t>
            </w:r>
          </w:p>
        </w:tc>
      </w:tr>
      <w:tr w:rsidRPr="00710EA2" w:rsidR="00704785" w:rsidTr="002F3085" w14:paraId="4AFBF482" w14:textId="77777777">
        <w:tc>
          <w:tcPr>
            <w:tcW w:w="2696" w:type="dxa"/>
          </w:tcPr>
          <w:p w:rsidR="00F12A3E" w:rsidP="004707AD" w:rsidRDefault="00704785" w14:paraId="36FCF3EA" w14:textId="77777777">
            <w:pPr>
              <w:tabs>
                <w:tab w:val="left" w:pos="1440"/>
              </w:tabs>
            </w:pPr>
            <w:r w:rsidRPr="00126431">
              <w:lastRenderedPageBreak/>
              <w:t>[</w:t>
            </w:r>
            <w:r w:rsidRPr="00126431" w:rsidR="00270DDB">
              <w:t>12</w:t>
            </w:r>
            <w:r w:rsidRPr="00126431">
              <w:t xml:space="preserve">] </w:t>
            </w:r>
            <w:proofErr w:type="spellStart"/>
            <w:r w:rsidRPr="00126431">
              <w:t>Zamek</w:t>
            </w:r>
            <w:r w:rsidR="00414F1E">
              <w:t>’</w:t>
            </w:r>
            <w:r w:rsidRPr="00126431">
              <w:t>s</w:t>
            </w:r>
            <w:proofErr w:type="spellEnd"/>
          </w:p>
          <w:p w:rsidRPr="00126431" w:rsidR="00704785" w:rsidP="004707AD" w:rsidRDefault="00704785" w14:paraId="39F2A457" w14:textId="331B3CEC">
            <w:pPr>
              <w:tabs>
                <w:tab w:val="left" w:pos="1440"/>
              </w:tabs>
            </w:pPr>
            <w:r w:rsidRPr="00126431">
              <w:t xml:space="preserve">2023 </w:t>
            </w:r>
            <w:r w:rsidRPr="00126431" w:rsidR="001B57E5">
              <w:t>Reductions</w:t>
            </w:r>
          </w:p>
        </w:tc>
        <w:tc>
          <w:tcPr>
            <w:tcW w:w="6664" w:type="dxa"/>
          </w:tcPr>
          <w:p w:rsidR="00704785" w:rsidP="004707AD" w:rsidRDefault="00704785" w14:paraId="24B0A315" w14:textId="00F87088">
            <w:pPr>
              <w:pStyle w:val="ListBullet"/>
              <w:numPr>
                <w:ilvl w:val="0"/>
                <w:numId w:val="0"/>
              </w:numPr>
              <w:ind w:left="360" w:hanging="360"/>
              <w:rPr>
                <w:u w:val="single"/>
              </w:rPr>
            </w:pPr>
            <w:r>
              <w:rPr>
                <w:u w:val="single"/>
              </w:rPr>
              <w:t xml:space="preserve">Attending </w:t>
            </w:r>
            <w:r w:rsidR="004851C3">
              <w:rPr>
                <w:u w:val="single"/>
              </w:rPr>
              <w:t>Commission</w:t>
            </w:r>
            <w:r w:rsidR="00BA030B">
              <w:rPr>
                <w:u w:val="single"/>
              </w:rPr>
              <w:t xml:space="preserve"> Voting</w:t>
            </w:r>
            <w:r>
              <w:rPr>
                <w:u w:val="single"/>
              </w:rPr>
              <w:t xml:space="preserve"> Meeting (3.00 hours </w:t>
            </w:r>
            <w:r w:rsidR="00941CF1">
              <w:rPr>
                <w:u w:val="single"/>
              </w:rPr>
              <w:t>reduced</w:t>
            </w:r>
            <w:r>
              <w:rPr>
                <w:u w:val="single"/>
              </w:rPr>
              <w:t>)</w:t>
            </w:r>
          </w:p>
          <w:p w:rsidRPr="00D01BBB" w:rsidR="00704785" w:rsidP="00F12A3E" w:rsidRDefault="00704785" w14:paraId="2C977F50" w14:textId="4C472BF1">
            <w:pPr>
              <w:tabs>
                <w:tab w:val="left" w:pos="1440"/>
              </w:tabs>
              <w:spacing w:after="240"/>
            </w:pPr>
            <w:r>
              <w:t xml:space="preserve">SLOMFP requested 3.00 hours for </w:t>
            </w:r>
            <w:proofErr w:type="spellStart"/>
            <w:r>
              <w:t>Zamek</w:t>
            </w:r>
            <w:r w:rsidR="00414F1E">
              <w:t>’</w:t>
            </w:r>
            <w:r>
              <w:t>s</w:t>
            </w:r>
            <w:proofErr w:type="spellEnd"/>
            <w:r>
              <w:t xml:space="preserve"> attendance at the Commission</w:t>
            </w:r>
            <w:r w:rsidR="00414F1E">
              <w:t>’</w:t>
            </w:r>
            <w:r>
              <w:t>s December 14, 2023, voting meeting where the Commission approved the Decision at issue. Since parties to proceedings are not allowed to comment at Commission voting meetings per ALJ</w:t>
            </w:r>
            <w:r w:rsidR="00414F1E">
              <w:noBreakHyphen/>
            </w:r>
            <w:r>
              <w:t>412,</w:t>
            </w:r>
            <w:r w:rsidR="00216EA1">
              <w:t xml:space="preserve"> Rule </w:t>
            </w:r>
            <w:r w:rsidR="00683BAF">
              <w:t>4(c),</w:t>
            </w:r>
            <w:r>
              <w:t xml:space="preserve"> </w:t>
            </w:r>
            <w:proofErr w:type="spellStart"/>
            <w:r>
              <w:t>Zamek</w:t>
            </w:r>
            <w:r w:rsidR="00414F1E">
              <w:t>’</w:t>
            </w:r>
            <w:r>
              <w:t>s</w:t>
            </w:r>
            <w:proofErr w:type="spellEnd"/>
            <w:r>
              <w:t xml:space="preserve"> attendance could </w:t>
            </w:r>
            <w:r w:rsidR="0009178E">
              <w:t xml:space="preserve">not </w:t>
            </w:r>
            <w:r>
              <w:t>have substantially contributed to the decision</w:t>
            </w:r>
            <w:r w:rsidR="00414F1E">
              <w:noBreakHyphen/>
            </w:r>
            <w:r>
              <w:t xml:space="preserve">making process. We therefore find it reasonable to </w:t>
            </w:r>
            <w:r w:rsidR="00F106BD">
              <w:t xml:space="preserve">reduce </w:t>
            </w:r>
            <w:r>
              <w:t xml:space="preserve">all </w:t>
            </w:r>
            <w:r w:rsidR="00825726">
              <w:t xml:space="preserve">requested time </w:t>
            </w:r>
            <w:r w:rsidR="004851C3">
              <w:t>for attending that Commission Voting Meeting</w:t>
            </w:r>
            <w:r>
              <w:t>.</w:t>
            </w:r>
          </w:p>
        </w:tc>
      </w:tr>
      <w:tr w:rsidRPr="00710EA2" w:rsidR="00704785" w:rsidTr="002F3085" w14:paraId="315F0050" w14:textId="77777777">
        <w:tc>
          <w:tcPr>
            <w:tcW w:w="2696" w:type="dxa"/>
          </w:tcPr>
          <w:p w:rsidR="00F12A3E" w:rsidP="004707AD" w:rsidRDefault="00704785" w14:paraId="451B3D87" w14:textId="77777777">
            <w:pPr>
              <w:tabs>
                <w:tab w:val="left" w:pos="1440"/>
              </w:tabs>
            </w:pPr>
            <w:r w:rsidRPr="00126431">
              <w:t>[</w:t>
            </w:r>
            <w:r w:rsidRPr="00126431" w:rsidR="00270DDB">
              <w:t>13</w:t>
            </w:r>
            <w:r w:rsidRPr="00126431">
              <w:t xml:space="preserve">] </w:t>
            </w:r>
            <w:r w:rsidRPr="00126431" w:rsidR="00E4426F">
              <w:t>2023 Reductions</w:t>
            </w:r>
          </w:p>
          <w:p w:rsidR="00F12A3E" w:rsidP="004707AD" w:rsidRDefault="00E4426F" w14:paraId="77AFA72B" w14:textId="77777777">
            <w:pPr>
              <w:tabs>
                <w:tab w:val="left" w:pos="1440"/>
              </w:tabs>
            </w:pPr>
            <w:r w:rsidRPr="00126431">
              <w:t>of requested hours due</w:t>
            </w:r>
          </w:p>
          <w:p w:rsidR="00F12A3E" w:rsidP="004707AD" w:rsidRDefault="00E4426F" w14:paraId="5E7C5971" w14:textId="77777777">
            <w:pPr>
              <w:tabs>
                <w:tab w:val="left" w:pos="1440"/>
              </w:tabs>
            </w:pPr>
            <w:r w:rsidRPr="00126431">
              <w:t>to inadequate showing</w:t>
            </w:r>
          </w:p>
          <w:p w:rsidR="00F12A3E" w:rsidP="004707AD" w:rsidRDefault="00E4426F" w14:paraId="321B035E" w14:textId="77777777">
            <w:pPr>
              <w:tabs>
                <w:tab w:val="left" w:pos="1440"/>
              </w:tabs>
            </w:pPr>
            <w:r w:rsidRPr="00126431">
              <w:t xml:space="preserve">of </w:t>
            </w:r>
            <w:r w:rsidR="00414F1E">
              <w:t>“</w:t>
            </w:r>
            <w:r w:rsidRPr="00126431">
              <w:t>substantial contribution,</w:t>
            </w:r>
            <w:r w:rsidR="00414F1E">
              <w:t>”</w:t>
            </w:r>
            <w:r w:rsidRPr="00126431">
              <w:t xml:space="preserve"> </w:t>
            </w:r>
          </w:p>
          <w:p w:rsidR="00F12A3E" w:rsidP="004707AD" w:rsidRDefault="00E4426F" w14:paraId="07F70939" w14:textId="77777777">
            <w:pPr>
              <w:tabs>
                <w:tab w:val="left" w:pos="1440"/>
              </w:tabs>
            </w:pPr>
            <w:r w:rsidRPr="00126431">
              <w:t>including excessive,</w:t>
            </w:r>
          </w:p>
          <w:p w:rsidR="00F12A3E" w:rsidP="004707AD" w:rsidRDefault="00E4426F" w14:paraId="31F2D008" w14:textId="77777777">
            <w:pPr>
              <w:tabs>
                <w:tab w:val="left" w:pos="1440"/>
              </w:tabs>
            </w:pPr>
            <w:r w:rsidRPr="00126431">
              <w:t>inefficient, and</w:t>
            </w:r>
          </w:p>
          <w:p w:rsidR="00F12A3E" w:rsidP="004707AD" w:rsidRDefault="00E4426F" w14:paraId="0FDEF7F0" w14:textId="77777777">
            <w:pPr>
              <w:tabs>
                <w:tab w:val="left" w:pos="1440"/>
              </w:tabs>
              <w:rPr>
                <w:rFonts w:asciiTheme="majorBidi" w:hAnsiTheme="majorBidi" w:cstheme="majorBidi"/>
              </w:rPr>
            </w:pPr>
            <w:r w:rsidRPr="00126431">
              <w:lastRenderedPageBreak/>
              <w:t>unreasonable</w:t>
            </w:r>
          </w:p>
          <w:p w:rsidRPr="00E34255" w:rsidR="00704785" w:rsidP="004707AD" w:rsidRDefault="00DA66FF" w14:paraId="4A0DA61C" w14:textId="30DC5614">
            <w:pPr>
              <w:tabs>
                <w:tab w:val="left" w:pos="1440"/>
              </w:tabs>
              <w:rPr>
                <w:color w:val="000000"/>
              </w:rPr>
            </w:pPr>
            <w:r w:rsidRPr="00126431">
              <w:rPr>
                <w:rFonts w:asciiTheme="majorBidi" w:hAnsiTheme="majorBidi" w:cstheme="majorBidi"/>
              </w:rPr>
              <w:t>requested compensation</w:t>
            </w:r>
          </w:p>
        </w:tc>
        <w:tc>
          <w:tcPr>
            <w:tcW w:w="6664" w:type="dxa"/>
          </w:tcPr>
          <w:p w:rsidRPr="00126431" w:rsidR="00A54367" w:rsidP="00F12A3E" w:rsidRDefault="00092671" w14:paraId="16BA2BBF" w14:textId="0FDB098F">
            <w:pPr>
              <w:tabs>
                <w:tab w:val="left" w:pos="1440"/>
              </w:tabs>
              <w:spacing w:after="240"/>
              <w:rPr>
                <w:rFonts w:asciiTheme="majorBidi" w:hAnsiTheme="majorBidi" w:cstheme="majorBidi"/>
              </w:rPr>
            </w:pPr>
            <w:r>
              <w:rPr>
                <w:rFonts w:asciiTheme="majorBidi" w:hAnsiTheme="majorBidi" w:cstheme="majorBidi"/>
              </w:rPr>
              <w:lastRenderedPageBreak/>
              <w:t>Pub. Util.</w:t>
            </w:r>
            <w:r w:rsidRPr="00126431" w:rsidR="001F5107">
              <w:rPr>
                <w:rFonts w:asciiTheme="majorBidi" w:hAnsiTheme="majorBidi" w:cstheme="majorBidi"/>
              </w:rPr>
              <w:t xml:space="preserve"> Code </w:t>
            </w:r>
            <w:r>
              <w:rPr>
                <w:rFonts w:asciiTheme="majorBidi" w:hAnsiTheme="majorBidi" w:cstheme="majorBidi"/>
              </w:rPr>
              <w:t>§ </w:t>
            </w:r>
            <w:r w:rsidRPr="00126431" w:rsidR="001F5107">
              <w:rPr>
                <w:rFonts w:asciiTheme="majorBidi" w:hAnsiTheme="majorBidi" w:cstheme="majorBidi"/>
              </w:rPr>
              <w:t xml:space="preserve">1802(j) states that a substantial contribution means that the intervenor </w:t>
            </w:r>
            <w:r w:rsidR="00414F1E">
              <w:rPr>
                <w:rFonts w:asciiTheme="majorBidi" w:hAnsiTheme="majorBidi" w:cstheme="majorBidi"/>
              </w:rPr>
              <w:t>“</w:t>
            </w:r>
            <w:r w:rsidRPr="00126431" w:rsidR="001F5107">
              <w:rPr>
                <w:rFonts w:asciiTheme="majorBidi" w:hAnsiTheme="majorBidi" w:cstheme="majorBidi"/>
              </w:rPr>
              <w:t>has substantially assisted the commission in the making of its order or decision because the order or decision has adopted in whole or in part one or more factual contentions, legal contentions, or specific policy or procedural recommendations presented by the customer.</w:t>
            </w:r>
            <w:r w:rsidR="00414F1E">
              <w:rPr>
                <w:rFonts w:asciiTheme="majorBidi" w:hAnsiTheme="majorBidi" w:cstheme="majorBidi"/>
              </w:rPr>
              <w:t>”</w:t>
            </w:r>
            <w:r w:rsidRPr="00126431" w:rsidR="001F5107">
              <w:rPr>
                <w:rFonts w:asciiTheme="majorBidi" w:hAnsiTheme="majorBidi" w:cstheme="majorBidi"/>
              </w:rPr>
              <w:t xml:space="preserve">  </w:t>
            </w:r>
            <w:r w:rsidRPr="00126431" w:rsidR="00A54367">
              <w:rPr>
                <w:rFonts w:asciiTheme="majorBidi" w:hAnsiTheme="majorBidi" w:cstheme="majorBidi"/>
              </w:rPr>
              <w:t xml:space="preserve">The courts have addressed the requirement of substantial contribution </w:t>
            </w:r>
            <w:r w:rsidRPr="00126431" w:rsidR="00A54367">
              <w:rPr>
                <w:rFonts w:asciiTheme="majorBidi" w:hAnsiTheme="majorBidi" w:cstheme="majorBidi"/>
              </w:rPr>
              <w:lastRenderedPageBreak/>
              <w:t>in, for example, TURN v. CPUC 166 </w:t>
            </w:r>
            <w:proofErr w:type="spellStart"/>
            <w:r w:rsidRPr="00126431" w:rsidR="00A54367">
              <w:rPr>
                <w:rFonts w:asciiTheme="majorBidi" w:hAnsiTheme="majorBidi" w:cstheme="majorBidi"/>
              </w:rPr>
              <w:t>Cal.App</w:t>
            </w:r>
            <w:proofErr w:type="spellEnd"/>
            <w:r w:rsidRPr="00126431" w:rsidR="00A54367">
              <w:rPr>
                <w:rFonts w:asciiTheme="majorBidi" w:hAnsiTheme="majorBidi" w:cstheme="majorBidi"/>
              </w:rPr>
              <w:t>. 4</w:t>
            </w:r>
            <w:r w:rsidRPr="00126431" w:rsidR="00A54367">
              <w:rPr>
                <w:rFonts w:asciiTheme="majorBidi" w:hAnsiTheme="majorBidi" w:cstheme="majorBidi"/>
                <w:vertAlign w:val="superscript"/>
              </w:rPr>
              <w:t>th</w:t>
            </w:r>
            <w:r w:rsidRPr="00126431" w:rsidR="00A54367">
              <w:rPr>
                <w:rFonts w:asciiTheme="majorBidi" w:hAnsiTheme="majorBidi" w:cstheme="majorBidi"/>
              </w:rPr>
              <w:t> 522 (2008),</w:t>
            </w:r>
            <w:r w:rsidR="00F12A3E">
              <w:rPr>
                <w:rFonts w:asciiTheme="majorBidi" w:hAnsiTheme="majorBidi" w:cstheme="majorBidi"/>
              </w:rPr>
              <w:t xml:space="preserve"> </w:t>
            </w:r>
            <w:r w:rsidRPr="00126431" w:rsidR="00A54367">
              <w:rPr>
                <w:rFonts w:asciiTheme="majorBidi" w:hAnsiTheme="majorBidi" w:cstheme="majorBidi"/>
              </w:rPr>
              <w:t>stating</w:t>
            </w:r>
            <w:r w:rsidR="00F12A3E">
              <w:rPr>
                <w:rFonts w:asciiTheme="majorBidi" w:hAnsiTheme="majorBidi" w:cstheme="majorBidi"/>
              </w:rPr>
              <w:t xml:space="preserve"> </w:t>
            </w:r>
            <w:r w:rsidRPr="00126431" w:rsidR="00A54367">
              <w:rPr>
                <w:rFonts w:asciiTheme="majorBidi" w:hAnsiTheme="majorBidi" w:cstheme="majorBidi"/>
              </w:rPr>
              <w:t>at</w:t>
            </w:r>
            <w:r w:rsidR="00F12A3E">
              <w:rPr>
                <w:rFonts w:asciiTheme="majorBidi" w:hAnsiTheme="majorBidi" w:cstheme="majorBidi"/>
              </w:rPr>
              <w:t xml:space="preserve"> </w:t>
            </w:r>
            <w:r w:rsidRPr="00126431" w:rsidR="00A54367">
              <w:rPr>
                <w:rFonts w:asciiTheme="majorBidi" w:hAnsiTheme="majorBidi" w:cstheme="majorBidi"/>
              </w:rPr>
              <w:t>11:</w:t>
            </w:r>
            <w:r w:rsidR="00F12A3E">
              <w:rPr>
                <w:rFonts w:asciiTheme="majorBidi" w:hAnsiTheme="majorBidi" w:cstheme="majorBidi"/>
              </w:rPr>
              <w:t xml:space="preserve"> </w:t>
            </w:r>
          </w:p>
          <w:p w:rsidR="00B60FFA" w:rsidP="00F12A3E" w:rsidRDefault="00414F1E" w14:paraId="3E0E0E1E" w14:textId="77777777">
            <w:pPr>
              <w:tabs>
                <w:tab w:val="left" w:pos="1440"/>
              </w:tabs>
              <w:spacing w:after="240"/>
              <w:rPr>
                <w:rFonts w:asciiTheme="majorBidi" w:hAnsiTheme="majorBidi" w:cstheme="majorBidi"/>
              </w:rPr>
            </w:pPr>
            <w:r>
              <w:rPr>
                <w:rFonts w:asciiTheme="majorBidi" w:hAnsiTheme="majorBidi" w:cstheme="majorBidi"/>
              </w:rPr>
              <w:t>“</w:t>
            </w:r>
            <w:r w:rsidRPr="00126431" w:rsidR="00A54367">
              <w:rPr>
                <w:rFonts w:asciiTheme="majorBidi" w:hAnsiTheme="majorBidi" w:cstheme="majorBidi"/>
              </w:rPr>
              <w:t>[T]o be eligible for compensation, the statute requires that the customer have made a </w:t>
            </w:r>
            <w:r>
              <w:rPr>
                <w:rFonts w:asciiTheme="majorBidi" w:hAnsiTheme="majorBidi" w:cstheme="majorBidi"/>
              </w:rPr>
              <w:t>’</w:t>
            </w:r>
            <w:r w:rsidRPr="00126431" w:rsidR="00A54367">
              <w:rPr>
                <w:rFonts w:asciiTheme="majorBidi" w:hAnsiTheme="majorBidi" w:cstheme="majorBidi"/>
              </w:rPr>
              <w:t>substantial contribution</w:t>
            </w:r>
            <w:r>
              <w:rPr>
                <w:rFonts w:asciiTheme="majorBidi" w:hAnsiTheme="majorBidi" w:cstheme="majorBidi"/>
              </w:rPr>
              <w:t>’</w:t>
            </w:r>
            <w:r w:rsidRPr="00126431" w:rsidR="00A54367">
              <w:rPr>
                <w:rFonts w:asciiTheme="majorBidi" w:hAnsiTheme="majorBidi" w:cstheme="majorBidi"/>
              </w:rPr>
              <w:t> to the PUC</w:t>
            </w:r>
            <w:r>
              <w:rPr>
                <w:rFonts w:asciiTheme="majorBidi" w:hAnsiTheme="majorBidi" w:cstheme="majorBidi"/>
              </w:rPr>
              <w:t>’</w:t>
            </w:r>
            <w:r w:rsidRPr="00126431" w:rsidR="00A54367">
              <w:rPr>
                <w:rFonts w:asciiTheme="majorBidi" w:hAnsiTheme="majorBidi" w:cstheme="majorBidi"/>
              </w:rPr>
              <w:t>s proceedings, as the PUC determines. </w:t>
            </w:r>
            <w:r>
              <w:rPr>
                <w:rFonts w:asciiTheme="majorBidi" w:hAnsiTheme="majorBidi" w:cstheme="majorBidi"/>
              </w:rPr>
              <w:t>”‘</w:t>
            </w:r>
            <w:r w:rsidRPr="00126431" w:rsidR="00A54367">
              <w:rPr>
                <w:rFonts w:asciiTheme="majorBidi" w:hAnsiTheme="majorBidi" w:cstheme="majorBidi"/>
              </w:rPr>
              <w:t>Substantial contribution</w:t>
            </w:r>
            <w:r>
              <w:rPr>
                <w:rFonts w:asciiTheme="majorBidi" w:hAnsiTheme="majorBidi" w:cstheme="majorBidi"/>
              </w:rPr>
              <w:t>’</w:t>
            </w:r>
            <w:r w:rsidRPr="00126431" w:rsidR="00A54367">
              <w:rPr>
                <w:rFonts w:asciiTheme="majorBidi" w:hAnsiTheme="majorBidi" w:cstheme="majorBidi"/>
              </w:rPr>
              <w:t> means that, in the judgment of the commission, the customer</w:t>
            </w:r>
            <w:r>
              <w:rPr>
                <w:rFonts w:asciiTheme="majorBidi" w:hAnsiTheme="majorBidi" w:cstheme="majorBidi"/>
              </w:rPr>
              <w:t>’</w:t>
            </w:r>
            <w:r w:rsidRPr="00126431" w:rsidR="00A54367">
              <w:rPr>
                <w:rFonts w:asciiTheme="majorBidi" w:hAnsiTheme="majorBidi" w:cstheme="majorBidi"/>
              </w:rPr>
              <w:t>s presentation has substantially assisted the commission in the making of its order or decision….</w:t>
            </w:r>
            <w:r>
              <w:rPr>
                <w:rFonts w:asciiTheme="majorBidi" w:hAnsiTheme="majorBidi" w:cstheme="majorBidi"/>
              </w:rPr>
              <w:t>”</w:t>
            </w:r>
          </w:p>
          <w:p w:rsidRPr="00126431" w:rsidR="00E93147" w:rsidP="004707AD" w:rsidRDefault="001F5107" w14:paraId="49A648FB" w14:textId="792FE917">
            <w:pPr>
              <w:tabs>
                <w:tab w:val="left" w:pos="1440"/>
              </w:tabs>
              <w:spacing w:after="240"/>
              <w:rPr>
                <w:rFonts w:asciiTheme="majorBidi" w:hAnsiTheme="majorBidi" w:cstheme="majorBidi"/>
              </w:rPr>
            </w:pPr>
            <w:r w:rsidRPr="00126431">
              <w:rPr>
                <w:rFonts w:asciiTheme="majorBidi" w:hAnsiTheme="majorBidi" w:cstheme="majorBidi"/>
              </w:rPr>
              <w:t xml:space="preserve">In evaluating whether </w:t>
            </w:r>
            <w:r w:rsidRPr="00126431">
              <w:t xml:space="preserve">SLOMFP </w:t>
            </w:r>
            <w:r w:rsidRPr="00126431">
              <w:rPr>
                <w:rFonts w:asciiTheme="majorBidi" w:hAnsiTheme="majorBidi" w:cstheme="majorBidi"/>
              </w:rPr>
              <w:t xml:space="preserve">made a substantial contribution here, the Commission also evaluates whether the hours claimed were commensurate with the contributions claimed by the intervenor. For the reasons set forth below, the Commission reduces </w:t>
            </w:r>
            <w:r w:rsidRPr="00126431">
              <w:t>SLOMFP</w:t>
            </w:r>
            <w:r w:rsidR="00414F1E">
              <w:t>’</w:t>
            </w:r>
            <w:r w:rsidRPr="00126431">
              <w:t xml:space="preserve">s </w:t>
            </w:r>
            <w:r w:rsidRPr="00126431">
              <w:rPr>
                <w:rFonts w:asciiTheme="majorBidi" w:hAnsiTheme="majorBidi" w:cstheme="majorBidi"/>
              </w:rPr>
              <w:t xml:space="preserve">claimed hours to reasonably reflect the hours necessary to prepare the documents and undertake the work performed that resulted in the substantial contribution provided. </w:t>
            </w:r>
          </w:p>
          <w:p w:rsidRPr="00126431" w:rsidR="00CC4A0E" w:rsidP="004707AD" w:rsidRDefault="00CC4A0E" w14:paraId="3AB5D9CB" w14:textId="524A2D28">
            <w:pPr>
              <w:tabs>
                <w:tab w:val="left" w:pos="1440"/>
              </w:tabs>
              <w:spacing w:after="240"/>
              <w:rPr>
                <w:rFonts w:asciiTheme="majorBidi" w:hAnsiTheme="majorBidi" w:cstheme="majorBidi"/>
              </w:rPr>
            </w:pPr>
            <w:r w:rsidRPr="00126431">
              <w:rPr>
                <w:rFonts w:asciiTheme="majorBidi" w:hAnsiTheme="majorBidi" w:cstheme="majorBidi"/>
              </w:rPr>
              <w:t>SLOMFP submitted hundreds of pages of testimony and exhibits that often focused on issues that were outside the scope of the proceeding, including nuclear safety issues that are under the purview of the Nuclear Regulatory Commission (NRC) and are outside of the Commission</w:t>
            </w:r>
            <w:r w:rsidR="00414F1E">
              <w:rPr>
                <w:rFonts w:asciiTheme="majorBidi" w:hAnsiTheme="majorBidi" w:cstheme="majorBidi"/>
              </w:rPr>
              <w:t>’</w:t>
            </w:r>
            <w:r w:rsidRPr="00126431">
              <w:rPr>
                <w:rFonts w:asciiTheme="majorBidi" w:hAnsiTheme="majorBidi" w:cstheme="majorBidi"/>
              </w:rPr>
              <w:t>s jurisdiction. As noted in footnote 144 of D.23</w:t>
            </w:r>
            <w:r w:rsidR="00414F1E">
              <w:rPr>
                <w:rFonts w:asciiTheme="majorBidi" w:hAnsiTheme="majorBidi" w:cstheme="majorBidi"/>
              </w:rPr>
              <w:noBreakHyphen/>
            </w:r>
            <w:r w:rsidRPr="00126431">
              <w:rPr>
                <w:rFonts w:asciiTheme="majorBidi" w:hAnsiTheme="majorBidi" w:cstheme="majorBidi"/>
              </w:rPr>
              <w:t>12</w:t>
            </w:r>
            <w:r w:rsidR="00414F1E">
              <w:rPr>
                <w:rFonts w:asciiTheme="majorBidi" w:hAnsiTheme="majorBidi" w:cstheme="majorBidi"/>
              </w:rPr>
              <w:noBreakHyphen/>
            </w:r>
            <w:r w:rsidRPr="00126431">
              <w:rPr>
                <w:rFonts w:asciiTheme="majorBidi" w:hAnsiTheme="majorBidi" w:cstheme="majorBidi"/>
              </w:rPr>
              <w:t xml:space="preserve">036, </w:t>
            </w:r>
            <w:r w:rsidRPr="00126431" w:rsidR="003B14BA">
              <w:rPr>
                <w:rFonts w:asciiTheme="majorBidi" w:hAnsiTheme="majorBidi" w:cstheme="majorBidi"/>
              </w:rPr>
              <w:t>the decision</w:t>
            </w:r>
            <w:r w:rsidRPr="00126431">
              <w:rPr>
                <w:rFonts w:asciiTheme="majorBidi" w:hAnsiTheme="majorBidi" w:cstheme="majorBidi"/>
              </w:rPr>
              <w:t xml:space="preserve"> state</w:t>
            </w:r>
            <w:r w:rsidRPr="00126431" w:rsidR="003B14BA">
              <w:rPr>
                <w:rFonts w:asciiTheme="majorBidi" w:hAnsiTheme="majorBidi" w:cstheme="majorBidi"/>
              </w:rPr>
              <w:t>s</w:t>
            </w:r>
            <w:r w:rsidRPr="00126431">
              <w:rPr>
                <w:rFonts w:asciiTheme="majorBidi" w:hAnsiTheme="majorBidi" w:cstheme="majorBidi"/>
              </w:rPr>
              <w:t xml:space="preserve"> that </w:t>
            </w:r>
            <w:r w:rsidR="00414F1E">
              <w:rPr>
                <w:rFonts w:asciiTheme="majorBidi" w:hAnsiTheme="majorBidi" w:cstheme="majorBidi"/>
              </w:rPr>
              <w:t>“</w:t>
            </w:r>
            <w:r w:rsidRPr="00126431">
              <w:rPr>
                <w:rFonts w:asciiTheme="majorBidi" w:hAnsiTheme="majorBidi" w:cstheme="majorBidi"/>
              </w:rPr>
              <w:t>It should be noted that SLOMFP submitted hundreds of pages of testimony and exhibits in this proceeding concerning safety</w:t>
            </w:r>
            <w:r w:rsidR="00414F1E">
              <w:rPr>
                <w:rFonts w:asciiTheme="majorBidi" w:hAnsiTheme="majorBidi" w:cstheme="majorBidi"/>
              </w:rPr>
              <w:noBreakHyphen/>
            </w:r>
            <w:r w:rsidRPr="00126431">
              <w:rPr>
                <w:rFonts w:asciiTheme="majorBidi" w:hAnsiTheme="majorBidi" w:cstheme="majorBidi"/>
              </w:rPr>
              <w:t>related technical, operational, and license renewal issues overseen by the NRC. (See Ex. SLOMFP</w:t>
            </w:r>
            <w:r w:rsidR="00414F1E">
              <w:rPr>
                <w:rFonts w:asciiTheme="majorBidi" w:hAnsiTheme="majorBidi" w:cstheme="majorBidi"/>
              </w:rPr>
              <w:noBreakHyphen/>
            </w:r>
            <w:r w:rsidRPr="00126431">
              <w:rPr>
                <w:rFonts w:asciiTheme="majorBidi" w:hAnsiTheme="majorBidi" w:cstheme="majorBidi"/>
              </w:rPr>
              <w:t>01; SLOMFP</w:t>
            </w:r>
            <w:r w:rsidR="00414F1E">
              <w:rPr>
                <w:rFonts w:asciiTheme="majorBidi" w:hAnsiTheme="majorBidi" w:cstheme="majorBidi"/>
              </w:rPr>
              <w:noBreakHyphen/>
            </w:r>
            <w:r w:rsidRPr="00126431">
              <w:rPr>
                <w:rFonts w:asciiTheme="majorBidi" w:hAnsiTheme="majorBidi" w:cstheme="majorBidi"/>
              </w:rPr>
              <w:t>02; Ex. SLOMFP</w:t>
            </w:r>
            <w:r w:rsidR="00414F1E">
              <w:rPr>
                <w:rFonts w:asciiTheme="majorBidi" w:hAnsiTheme="majorBidi" w:cstheme="majorBidi"/>
              </w:rPr>
              <w:noBreakHyphen/>
            </w:r>
            <w:r w:rsidRPr="00126431">
              <w:rPr>
                <w:rFonts w:asciiTheme="majorBidi" w:hAnsiTheme="majorBidi" w:cstheme="majorBidi"/>
              </w:rPr>
              <w:t>06; Ex. SLOMFP</w:t>
            </w:r>
            <w:r w:rsidR="00414F1E">
              <w:rPr>
                <w:rFonts w:asciiTheme="majorBidi" w:hAnsiTheme="majorBidi" w:cstheme="majorBidi"/>
              </w:rPr>
              <w:noBreakHyphen/>
            </w:r>
            <w:r w:rsidRPr="00126431">
              <w:rPr>
                <w:rFonts w:asciiTheme="majorBidi" w:hAnsiTheme="majorBidi" w:cstheme="majorBidi"/>
              </w:rPr>
              <w:t>07;Ex. SLOMFP</w:t>
            </w:r>
            <w:r w:rsidR="00414F1E">
              <w:rPr>
                <w:rFonts w:asciiTheme="majorBidi" w:hAnsiTheme="majorBidi" w:cstheme="majorBidi"/>
              </w:rPr>
              <w:noBreakHyphen/>
            </w:r>
            <w:r w:rsidRPr="00126431">
              <w:rPr>
                <w:rFonts w:asciiTheme="majorBidi" w:hAnsiTheme="majorBidi" w:cstheme="majorBidi"/>
              </w:rPr>
              <w:t>28; and Ex. SLOMFP</w:t>
            </w:r>
            <w:r w:rsidR="00414F1E">
              <w:rPr>
                <w:rFonts w:asciiTheme="majorBidi" w:hAnsiTheme="majorBidi" w:cstheme="majorBidi"/>
              </w:rPr>
              <w:noBreakHyphen/>
            </w:r>
            <w:r w:rsidRPr="00126431">
              <w:rPr>
                <w:rFonts w:asciiTheme="majorBidi" w:hAnsiTheme="majorBidi" w:cstheme="majorBidi"/>
              </w:rPr>
              <w:t xml:space="preserve">29.) While this proceeding is scoped to consider the potential </w:t>
            </w:r>
            <w:r w:rsidRPr="00126431">
              <w:rPr>
                <w:rFonts w:asciiTheme="majorBidi" w:hAnsiTheme="majorBidi" w:cstheme="majorBidi"/>
                <w:i/>
                <w:iCs/>
              </w:rPr>
              <w:t>costs</w:t>
            </w:r>
            <w:r w:rsidRPr="00126431">
              <w:rPr>
                <w:rFonts w:asciiTheme="majorBidi" w:hAnsiTheme="majorBidi" w:cstheme="majorBidi"/>
              </w:rPr>
              <w:t xml:space="preserve"> of NRC</w:t>
            </w:r>
            <w:r w:rsidR="00414F1E">
              <w:rPr>
                <w:rFonts w:asciiTheme="majorBidi" w:hAnsiTheme="majorBidi" w:cstheme="majorBidi"/>
              </w:rPr>
              <w:t>’</w:t>
            </w:r>
            <w:r w:rsidRPr="00126431">
              <w:rPr>
                <w:rFonts w:asciiTheme="majorBidi" w:hAnsiTheme="majorBidi" w:cstheme="majorBidi"/>
              </w:rPr>
              <w:t>s conditions of license renewal (see Scoping Memo at 8</w:t>
            </w:r>
            <w:r w:rsidR="00414F1E">
              <w:rPr>
                <w:rFonts w:asciiTheme="majorBidi" w:hAnsiTheme="majorBidi" w:cstheme="majorBidi"/>
              </w:rPr>
              <w:noBreakHyphen/>
            </w:r>
            <w:r w:rsidRPr="00126431">
              <w:rPr>
                <w:rFonts w:asciiTheme="majorBidi" w:hAnsiTheme="majorBidi" w:cstheme="majorBidi"/>
              </w:rPr>
              <w:t>9), SLOMFP</w:t>
            </w:r>
            <w:r w:rsidR="00414F1E">
              <w:rPr>
                <w:rFonts w:asciiTheme="majorBidi" w:hAnsiTheme="majorBidi" w:cstheme="majorBidi"/>
              </w:rPr>
              <w:t>’</w:t>
            </w:r>
            <w:r w:rsidRPr="00126431">
              <w:rPr>
                <w:rFonts w:asciiTheme="majorBidi" w:hAnsiTheme="majorBidi" w:cstheme="majorBidi"/>
              </w:rPr>
              <w:t>s underlying testimony often focuses almost exclusively on nuclear safety issues to be overseen by the NRC, with little to no information on the associated potential costs.</w:t>
            </w:r>
            <w:r w:rsidR="00414F1E">
              <w:rPr>
                <w:rFonts w:asciiTheme="majorBidi" w:hAnsiTheme="majorBidi" w:cstheme="majorBidi"/>
              </w:rPr>
              <w:t>”</w:t>
            </w:r>
            <w:r w:rsidRPr="00126431">
              <w:rPr>
                <w:rFonts w:asciiTheme="majorBidi" w:hAnsiTheme="majorBidi" w:cstheme="majorBidi"/>
              </w:rPr>
              <w:t xml:space="preserve">  </w:t>
            </w:r>
          </w:p>
          <w:p w:rsidRPr="00126431" w:rsidR="008B317E" w:rsidP="00F12A3E" w:rsidRDefault="00FF7C87" w14:paraId="43710663" w14:textId="1174806B">
            <w:pPr>
              <w:tabs>
                <w:tab w:val="left" w:pos="1440"/>
              </w:tabs>
              <w:spacing w:after="240"/>
              <w:rPr>
                <w:rFonts w:asciiTheme="majorBidi" w:hAnsiTheme="majorBidi" w:cstheme="majorBidi"/>
                <w:bCs/>
              </w:rPr>
            </w:pPr>
            <w:r w:rsidRPr="00F12A3E">
              <w:t>We</w:t>
            </w:r>
            <w:r w:rsidRPr="00126431">
              <w:rPr>
                <w:rFonts w:asciiTheme="majorBidi" w:hAnsiTheme="majorBidi" w:cstheme="majorBidi"/>
              </w:rPr>
              <w:t xml:space="preserve"> conclude that most of this work did not assist the Commission in its decision making process. </w:t>
            </w:r>
            <w:r w:rsidRPr="00126431" w:rsidR="00CC4A0E">
              <w:rPr>
                <w:u w:val="single"/>
              </w:rPr>
              <w:t xml:space="preserve">We find the hours claimed excessive given the final products and the limited influence </w:t>
            </w:r>
            <w:r w:rsidRPr="00126431" w:rsidR="003B14BA">
              <w:rPr>
                <w:u w:val="single"/>
              </w:rPr>
              <w:t>they</w:t>
            </w:r>
            <w:r w:rsidRPr="00126431" w:rsidR="00CC4A0E">
              <w:rPr>
                <w:u w:val="single"/>
              </w:rPr>
              <w:t xml:space="preserve"> had on the decision, and we make the </w:t>
            </w:r>
            <w:r w:rsidRPr="00126431" w:rsidR="008B317E">
              <w:rPr>
                <w:u w:val="single"/>
              </w:rPr>
              <w:t xml:space="preserve">following </w:t>
            </w:r>
            <w:r w:rsidRPr="00126431" w:rsidR="00CC4A0E">
              <w:rPr>
                <w:u w:val="single"/>
              </w:rPr>
              <w:t xml:space="preserve">reductions below.  </w:t>
            </w:r>
            <w:r w:rsidRPr="00126431" w:rsidR="001F5107">
              <w:rPr>
                <w:rFonts w:asciiTheme="majorBidi" w:hAnsiTheme="majorBidi" w:cstheme="majorBidi"/>
              </w:rPr>
              <w:t>As stated above and as reflected in all recent decisions on intervenor compensation, making a substantial contribution in and of itself does not entitle an intervenor to all its claimed fees and costs.</w:t>
            </w:r>
            <w:r w:rsidRPr="00126431" w:rsidR="00AE0070">
              <w:rPr>
                <w:rFonts w:asciiTheme="majorBidi" w:hAnsiTheme="majorBidi" w:cstheme="majorBidi"/>
              </w:rPr>
              <w:t xml:space="preserve"> </w:t>
            </w:r>
            <w:r w:rsidRPr="00126431" w:rsidR="008B317E">
              <w:rPr>
                <w:rFonts w:asciiTheme="majorBidi" w:hAnsiTheme="majorBidi" w:cstheme="majorBidi"/>
              </w:rPr>
              <w:t>For comparison, w</w:t>
            </w:r>
            <w:r w:rsidRPr="00126431" w:rsidR="003B14BA">
              <w:rPr>
                <w:rFonts w:asciiTheme="majorBidi" w:hAnsiTheme="majorBidi" w:cstheme="majorBidi"/>
              </w:rPr>
              <w:t xml:space="preserve">e also note that </w:t>
            </w:r>
            <w:r w:rsidRPr="00126431" w:rsidR="003B14BA">
              <w:t xml:space="preserve">SLOMFP claimed </w:t>
            </w:r>
            <w:r w:rsidRPr="00126431" w:rsidR="00B705EF">
              <w:t xml:space="preserve">approximately </w:t>
            </w:r>
            <w:r w:rsidRPr="00126431" w:rsidR="003B14BA">
              <w:t>$</w:t>
            </w:r>
            <w:r w:rsidRPr="00126431" w:rsidR="003B14BA">
              <w:rPr>
                <w:rFonts w:asciiTheme="majorBidi" w:hAnsiTheme="majorBidi" w:cstheme="majorBidi"/>
                <w:bCs/>
              </w:rPr>
              <w:t>48</w:t>
            </w:r>
            <w:r w:rsidRPr="00126431" w:rsidR="00B705EF">
              <w:rPr>
                <w:rFonts w:asciiTheme="majorBidi" w:hAnsiTheme="majorBidi" w:cstheme="majorBidi"/>
                <w:bCs/>
              </w:rPr>
              <w:t>2</w:t>
            </w:r>
            <w:r w:rsidRPr="00126431" w:rsidR="003B14BA">
              <w:rPr>
                <w:rFonts w:asciiTheme="majorBidi" w:hAnsiTheme="majorBidi" w:cstheme="majorBidi"/>
                <w:bCs/>
              </w:rPr>
              <w:t>,</w:t>
            </w:r>
            <w:r w:rsidRPr="00126431" w:rsidR="00B705EF">
              <w:rPr>
                <w:rFonts w:asciiTheme="majorBidi" w:hAnsiTheme="majorBidi" w:cstheme="majorBidi"/>
                <w:bCs/>
              </w:rPr>
              <w:t>000</w:t>
            </w:r>
            <w:r w:rsidRPr="00126431" w:rsidR="00E203E2">
              <w:rPr>
                <w:rFonts w:asciiTheme="majorBidi" w:hAnsiTheme="majorBidi" w:cstheme="majorBidi"/>
                <w:bCs/>
              </w:rPr>
              <w:t xml:space="preserve"> for </w:t>
            </w:r>
            <w:r w:rsidRPr="00126431" w:rsidR="00B705EF">
              <w:rPr>
                <w:rFonts w:asciiTheme="majorBidi" w:hAnsiTheme="majorBidi" w:cstheme="majorBidi"/>
                <w:bCs/>
              </w:rPr>
              <w:t xml:space="preserve">its </w:t>
            </w:r>
            <w:r w:rsidRPr="00126431" w:rsidR="00E203E2">
              <w:rPr>
                <w:rFonts w:asciiTheme="majorBidi" w:hAnsiTheme="majorBidi" w:cstheme="majorBidi"/>
                <w:bCs/>
              </w:rPr>
              <w:t xml:space="preserve">work in this </w:t>
            </w:r>
            <w:r w:rsidRPr="00126431" w:rsidR="00B705EF">
              <w:rPr>
                <w:rFonts w:asciiTheme="majorBidi" w:hAnsiTheme="majorBidi" w:cstheme="majorBidi"/>
                <w:bCs/>
              </w:rPr>
              <w:t>phase</w:t>
            </w:r>
            <w:r w:rsidRPr="00126431" w:rsidR="00E203E2">
              <w:rPr>
                <w:rFonts w:asciiTheme="majorBidi" w:hAnsiTheme="majorBidi" w:cstheme="majorBidi"/>
                <w:bCs/>
              </w:rPr>
              <w:t xml:space="preserve">, </w:t>
            </w:r>
            <w:r w:rsidRPr="00126431" w:rsidR="001B5082">
              <w:rPr>
                <w:rFonts w:asciiTheme="majorBidi" w:hAnsiTheme="majorBidi" w:cstheme="majorBidi"/>
                <w:bCs/>
              </w:rPr>
              <w:t xml:space="preserve">almost three </w:t>
            </w:r>
            <w:r w:rsidRPr="00126431" w:rsidR="001B5082">
              <w:rPr>
                <w:rFonts w:asciiTheme="majorBidi" w:hAnsiTheme="majorBidi" w:cstheme="majorBidi"/>
                <w:bCs/>
              </w:rPr>
              <w:lastRenderedPageBreak/>
              <w:t xml:space="preserve">times the amount TURN requested for </w:t>
            </w:r>
            <w:r w:rsidRPr="00126431" w:rsidR="00B705EF">
              <w:rPr>
                <w:rFonts w:asciiTheme="majorBidi" w:hAnsiTheme="majorBidi" w:cstheme="majorBidi"/>
                <w:bCs/>
              </w:rPr>
              <w:t xml:space="preserve">the same </w:t>
            </w:r>
            <w:r w:rsidRPr="00126431" w:rsidR="001B5082">
              <w:rPr>
                <w:rFonts w:asciiTheme="majorBidi" w:hAnsiTheme="majorBidi" w:cstheme="majorBidi"/>
                <w:bCs/>
              </w:rPr>
              <w:t>work in</w:t>
            </w:r>
            <w:r w:rsidRPr="00126431" w:rsidR="00B705EF">
              <w:rPr>
                <w:rFonts w:asciiTheme="majorBidi" w:hAnsiTheme="majorBidi" w:cstheme="majorBidi"/>
                <w:bCs/>
              </w:rPr>
              <w:t xml:space="preserve"> </w:t>
            </w:r>
            <w:r w:rsidRPr="00126431" w:rsidR="001B5082">
              <w:rPr>
                <w:rFonts w:asciiTheme="majorBidi" w:hAnsiTheme="majorBidi" w:cstheme="majorBidi"/>
                <w:bCs/>
              </w:rPr>
              <w:t>this phase (</w:t>
            </w:r>
            <w:r w:rsidRPr="00126431" w:rsidR="00DA3F6A">
              <w:rPr>
                <w:rFonts w:asciiTheme="majorBidi" w:hAnsiTheme="majorBidi" w:cstheme="majorBidi"/>
                <w:bCs/>
              </w:rPr>
              <w:t>$175,000)</w:t>
            </w:r>
            <w:r w:rsidRPr="00126431" w:rsidR="00B705EF">
              <w:rPr>
                <w:rFonts w:asciiTheme="majorBidi" w:hAnsiTheme="majorBidi" w:cstheme="majorBidi"/>
                <w:bCs/>
              </w:rPr>
              <w:t xml:space="preserve">. </w:t>
            </w:r>
          </w:p>
          <w:p w:rsidRPr="0069184D" w:rsidR="00DA66FF" w:rsidRDefault="00DA66FF" w14:paraId="49CFAB68" w14:textId="3B12EAE3">
            <w:pPr>
              <w:pStyle w:val="ListParagraph"/>
              <w:numPr>
                <w:ilvl w:val="0"/>
                <w:numId w:val="5"/>
              </w:numPr>
              <w:tabs>
                <w:tab w:val="left" w:pos="1440"/>
              </w:tabs>
              <w:spacing w:after="240"/>
              <w:rPr>
                <w:rFonts w:ascii="Times New Roman" w:hAnsi="Times New Roman" w:cstheme="majorBidi"/>
                <w:b/>
                <w:bCs/>
                <w:sz w:val="24"/>
                <w:u w:val="single"/>
              </w:rPr>
            </w:pPr>
            <w:r w:rsidRPr="0069184D">
              <w:rPr>
                <w:rFonts w:ascii="Times New Roman" w:hAnsi="Times New Roman" w:cstheme="majorBidi"/>
                <w:b/>
                <w:bCs/>
                <w:sz w:val="24"/>
                <w:u w:val="single"/>
              </w:rPr>
              <w:t>Excessive Hours Drafting Documents</w:t>
            </w:r>
            <w:r w:rsidRPr="0069184D" w:rsidR="0085582E">
              <w:rPr>
                <w:rFonts w:ascii="Times New Roman" w:hAnsi="Times New Roman" w:cstheme="majorBidi"/>
                <w:b/>
                <w:bCs/>
                <w:sz w:val="24"/>
                <w:u w:val="single"/>
              </w:rPr>
              <w:t xml:space="preserve"> (121.10 hours reduced)</w:t>
            </w:r>
          </w:p>
          <w:p w:rsidRPr="00126431" w:rsidR="001F5107" w:rsidP="004707AD" w:rsidRDefault="001F5107" w14:paraId="351651A3" w14:textId="3753EE44">
            <w:pPr>
              <w:tabs>
                <w:tab w:val="left" w:pos="1440"/>
              </w:tabs>
            </w:pPr>
            <w:r w:rsidRPr="00126431">
              <w:rPr>
                <w:u w:val="single"/>
              </w:rPr>
              <w:t xml:space="preserve">Opening Testimony of </w:t>
            </w:r>
            <w:r w:rsidR="00414F1E">
              <w:rPr>
                <w:u w:val="single"/>
              </w:rPr>
              <w:t>Dr. </w:t>
            </w:r>
            <w:r w:rsidRPr="00126431">
              <w:rPr>
                <w:u w:val="single"/>
              </w:rPr>
              <w:t>Digby Macdonald (51.40 hours reduced)</w:t>
            </w:r>
          </w:p>
          <w:p w:rsidRPr="006163A1" w:rsidR="001F5107" w:rsidP="00F12A3E" w:rsidRDefault="001F5107" w14:paraId="590290D5" w14:textId="6A3A9B6E">
            <w:pPr>
              <w:tabs>
                <w:tab w:val="left" w:pos="1440"/>
              </w:tabs>
              <w:spacing w:after="240"/>
            </w:pPr>
            <w:r w:rsidRPr="00126431">
              <w:t xml:space="preserve">SLOMFP claimed 73.40 hours for work on the Opening Testimony of </w:t>
            </w:r>
            <w:r w:rsidR="00414F1E">
              <w:t>Dr. </w:t>
            </w:r>
            <w:r w:rsidRPr="00126431">
              <w:t>Digby Macdonald. This work included reviewing DCISC reports, internal communications, drafting the testimony, editing the testimony, reviewing data, analyzing literature, and working on a motion to file late. We find SLOMFP</w:t>
            </w:r>
            <w:r w:rsidR="00414F1E">
              <w:t>’</w:t>
            </w:r>
            <w:r w:rsidRPr="00126431">
              <w:t>s claimed hours to be excessive for the 11 pages of substantive work product produced and therefore find it reasonable to reduce 51.40 hours</w:t>
            </w:r>
            <w:r w:rsidRPr="00126431" w:rsidR="00286A71">
              <w:t>.</w:t>
            </w:r>
          </w:p>
          <w:p w:rsidRPr="00126431" w:rsidR="001F5107" w:rsidP="004707AD" w:rsidRDefault="001F5107" w14:paraId="59DDD500" w14:textId="77777777">
            <w:pPr>
              <w:tabs>
                <w:tab w:val="left" w:pos="1440"/>
              </w:tabs>
              <w:rPr>
                <w:u w:val="single"/>
              </w:rPr>
            </w:pPr>
            <w:r w:rsidRPr="00126431">
              <w:rPr>
                <w:u w:val="single"/>
              </w:rPr>
              <w:t>Reply Brief (45.40 hours reduced)</w:t>
            </w:r>
          </w:p>
          <w:p w:rsidR="001F5107" w:rsidP="00F12A3E" w:rsidRDefault="001F5107" w14:paraId="57427179" w14:textId="155F4099">
            <w:pPr>
              <w:tabs>
                <w:tab w:val="left" w:pos="1440"/>
              </w:tabs>
              <w:spacing w:after="240"/>
            </w:pPr>
            <w:r w:rsidRPr="00126431">
              <w:t>SLOMFP claimed 92.40 hours for work on their Reply Brief. This work included analyzing other parties</w:t>
            </w:r>
            <w:r w:rsidR="00414F1E">
              <w:t>’</w:t>
            </w:r>
            <w:r w:rsidRPr="00126431">
              <w:t xml:space="preserve"> opening briefs, internal communications, drafting the brief, research, communications with other parties, revising the brief, and preparing the brief</w:t>
            </w:r>
            <w:r w:rsidR="00414F1E">
              <w:t>’</w:t>
            </w:r>
            <w:r w:rsidRPr="00126431">
              <w:t>s exhibits. We find SLOMFP</w:t>
            </w:r>
            <w:r w:rsidR="00414F1E">
              <w:t>’</w:t>
            </w:r>
            <w:r w:rsidRPr="00126431">
              <w:t>s claimed hours to be excessive for the 23.5 pages of substantial work product produced and therefore find it reasonable to reduce 45.40 hours</w:t>
            </w:r>
            <w:r w:rsidRPr="00126431" w:rsidR="00286A71">
              <w:t>.</w:t>
            </w:r>
          </w:p>
          <w:p w:rsidRPr="00126431" w:rsidR="001F5107" w:rsidP="004707AD" w:rsidRDefault="001F5107" w14:paraId="6D43976B" w14:textId="1A1B17B2">
            <w:pPr>
              <w:tabs>
                <w:tab w:val="left" w:pos="1440"/>
              </w:tabs>
              <w:rPr>
                <w:u w:val="single"/>
              </w:rPr>
            </w:pPr>
            <w:r w:rsidRPr="00126431">
              <w:rPr>
                <w:u w:val="single"/>
              </w:rPr>
              <w:t>Comments on the California Energy Commission</w:t>
            </w:r>
            <w:r w:rsidR="00414F1E">
              <w:rPr>
                <w:u w:val="single"/>
              </w:rPr>
              <w:t>’</w:t>
            </w:r>
            <w:r w:rsidRPr="00126431">
              <w:rPr>
                <w:u w:val="single"/>
              </w:rPr>
              <w:t xml:space="preserve">s 9/26/23 Draft Report (8.30 hours </w:t>
            </w:r>
            <w:r w:rsidRPr="00126431" w:rsidR="00600341">
              <w:rPr>
                <w:u w:val="single"/>
              </w:rPr>
              <w:t>reduced</w:t>
            </w:r>
            <w:r w:rsidRPr="00126431">
              <w:rPr>
                <w:u w:val="single"/>
              </w:rPr>
              <w:t>)</w:t>
            </w:r>
          </w:p>
          <w:p w:rsidR="001F5107" w:rsidP="00F12A3E" w:rsidRDefault="001F5107" w14:paraId="46BE6678" w14:textId="79FFF93F">
            <w:pPr>
              <w:tabs>
                <w:tab w:val="left" w:pos="1440"/>
              </w:tabs>
              <w:spacing w:after="240"/>
            </w:pPr>
            <w:r w:rsidRPr="00126431">
              <w:t>SLOMFP claimed 9.30 hours for work on their Comments on the California Energy Commission</w:t>
            </w:r>
            <w:r w:rsidR="00414F1E">
              <w:t>’</w:t>
            </w:r>
            <w:r w:rsidRPr="00126431">
              <w:t>s (CEC) 9/26/23 Draft Report. This work included drafting the comments, reviewing the CEC report, reviewing the draft comments, internal communications, communications with other parties, and finalizing the comments. We find SLOMFP</w:t>
            </w:r>
            <w:r w:rsidR="00414F1E">
              <w:t>’</w:t>
            </w:r>
            <w:r w:rsidRPr="00126431">
              <w:t xml:space="preserve">s claimed hours to be excessive for the </w:t>
            </w:r>
            <w:r w:rsidRPr="00126431" w:rsidR="0047643F">
              <w:t xml:space="preserve">one </w:t>
            </w:r>
            <w:r w:rsidRPr="00126431">
              <w:t>half page of substantial work product produced and therefore find it reasonable to reduce 8.30 hours</w:t>
            </w:r>
            <w:r w:rsidRPr="00126431" w:rsidR="00286A71">
              <w:t>.</w:t>
            </w:r>
          </w:p>
          <w:p w:rsidRPr="00126431" w:rsidR="001F5107" w:rsidP="004707AD" w:rsidRDefault="001F5107" w14:paraId="402DE5D3" w14:textId="77777777">
            <w:pPr>
              <w:keepNext/>
              <w:tabs>
                <w:tab w:val="left" w:pos="1440"/>
              </w:tabs>
              <w:rPr>
                <w:u w:val="single"/>
              </w:rPr>
            </w:pPr>
            <w:r w:rsidRPr="00126431">
              <w:rPr>
                <w:u w:val="single"/>
              </w:rPr>
              <w:t>Comments on the Proposed Decision (16.00 hours reduced)</w:t>
            </w:r>
          </w:p>
          <w:p w:rsidRPr="00126431" w:rsidR="001F5107" w:rsidP="00F12A3E" w:rsidRDefault="001F5107" w14:paraId="5C242284" w14:textId="50518EC2">
            <w:pPr>
              <w:tabs>
                <w:tab w:val="left" w:pos="1440"/>
              </w:tabs>
              <w:spacing w:after="240"/>
            </w:pPr>
            <w:r w:rsidRPr="00126431">
              <w:t>SLOMFP claimed 46.00 hours for work on their Comments on the Proposed Decision. This work included analyzing the proposed decision, drafting the comments, internal communications, researching, redlining the proposed decision, editing the comments, and analyzing the evidentiary record. We find SLOMFP</w:t>
            </w:r>
            <w:r w:rsidR="00414F1E">
              <w:t>’</w:t>
            </w:r>
            <w:r w:rsidRPr="00126431">
              <w:t xml:space="preserve">s claimed hours to be excessive for the 15 pages of </w:t>
            </w:r>
            <w:r w:rsidRPr="00126431">
              <w:lastRenderedPageBreak/>
              <w:t>substantial work product produced and therefore find it reasonable to reduce 16.00 hours</w:t>
            </w:r>
          </w:p>
          <w:p w:rsidR="00620ED2" w:rsidP="004707AD" w:rsidRDefault="00620ED2" w14:paraId="0346978A" w14:textId="4932B1E2">
            <w:pPr>
              <w:tabs>
                <w:tab w:val="left" w:pos="1440"/>
              </w:tabs>
              <w:rPr>
                <w:u w:val="single"/>
              </w:rPr>
            </w:pPr>
            <w:r>
              <w:rPr>
                <w:u w:val="single"/>
              </w:rPr>
              <w:t xml:space="preserve">Reductions by Representative for </w:t>
            </w:r>
            <w:r w:rsidRPr="00620ED2">
              <w:rPr>
                <w:u w:val="single"/>
              </w:rPr>
              <w:t>Excessive Hours Drafting Documents</w:t>
            </w:r>
          </w:p>
          <w:p w:rsidR="00620ED2" w:rsidP="00F12A3E" w:rsidRDefault="00620ED2" w14:paraId="616B2517" w14:textId="33A95C86">
            <w:pPr>
              <w:pStyle w:val="ListBullet"/>
              <w:ind w:left="288" w:hanging="288"/>
            </w:pPr>
            <w:r>
              <w:t>Venskus: 31.10 hours reduced</w:t>
            </w:r>
          </w:p>
          <w:p w:rsidR="00620ED2" w:rsidP="00F12A3E" w:rsidRDefault="00620ED2" w14:paraId="175BDCF7" w14:textId="714E3973">
            <w:pPr>
              <w:pStyle w:val="ListBullet"/>
              <w:ind w:left="288" w:hanging="288"/>
            </w:pPr>
            <w:r>
              <w:t>Sanders: 18.75 hours reduced</w:t>
            </w:r>
          </w:p>
          <w:p w:rsidR="00620ED2" w:rsidP="00F12A3E" w:rsidRDefault="00620ED2" w14:paraId="2E4A6C1F" w14:textId="72D68688">
            <w:pPr>
              <w:pStyle w:val="ListBullet"/>
              <w:ind w:left="288" w:hanging="288"/>
            </w:pPr>
            <w:r>
              <w:t>Andrews: 1.45 hours reduced</w:t>
            </w:r>
          </w:p>
          <w:p w:rsidR="00620ED2" w:rsidP="00F12A3E" w:rsidRDefault="00414F1E" w14:paraId="6C0B3341" w14:textId="2FB6E5AC">
            <w:pPr>
              <w:pStyle w:val="ListBullet"/>
              <w:ind w:left="288" w:hanging="288"/>
            </w:pPr>
            <w:r>
              <w:t>Dr. </w:t>
            </w:r>
            <w:r w:rsidR="00620ED2">
              <w:t>Macdonald: 46.55 hours reduced</w:t>
            </w:r>
          </w:p>
          <w:p w:rsidR="00620ED2" w:rsidP="00F12A3E" w:rsidRDefault="00620ED2" w14:paraId="0831B730" w14:textId="216DCE0B">
            <w:pPr>
              <w:pStyle w:val="ListBullet"/>
              <w:ind w:left="288" w:hanging="288"/>
            </w:pPr>
            <w:r>
              <w:t>Bradford: 6.90 hours reduced</w:t>
            </w:r>
          </w:p>
          <w:p w:rsidR="00620ED2" w:rsidP="00F12A3E" w:rsidRDefault="00620ED2" w14:paraId="2CC17844" w14:textId="1A390856">
            <w:pPr>
              <w:pStyle w:val="ListBullet"/>
              <w:ind w:left="288" w:hanging="288"/>
            </w:pPr>
            <w:proofErr w:type="spellStart"/>
            <w:r>
              <w:t>Konidena</w:t>
            </w:r>
            <w:proofErr w:type="spellEnd"/>
            <w:r>
              <w:t>: 9.85 hours reduced</w:t>
            </w:r>
          </w:p>
          <w:p w:rsidRPr="00620ED2" w:rsidR="00620ED2" w:rsidP="00F12A3E" w:rsidRDefault="00620ED2" w14:paraId="1644BF30" w14:textId="033237D3">
            <w:pPr>
              <w:pStyle w:val="ListBullet"/>
              <w:spacing w:after="240"/>
              <w:ind w:left="288" w:hanging="288"/>
            </w:pPr>
            <w:r>
              <w:t>Seeley: 6.50 hours reduced</w:t>
            </w:r>
          </w:p>
          <w:p w:rsidRPr="001A4EE7" w:rsidR="00704785" w:rsidRDefault="007F27A7" w14:paraId="62E0CC21" w14:textId="2642CF68">
            <w:pPr>
              <w:pStyle w:val="ListParagraph"/>
              <w:numPr>
                <w:ilvl w:val="0"/>
                <w:numId w:val="5"/>
              </w:numPr>
              <w:tabs>
                <w:tab w:val="left" w:pos="1440"/>
              </w:tabs>
              <w:spacing w:after="240"/>
              <w:rPr>
                <w:rFonts w:ascii="Times New Roman" w:hAnsi="Times New Roman"/>
                <w:b/>
                <w:bCs/>
                <w:sz w:val="24"/>
                <w:szCs w:val="24"/>
                <w:u w:val="single"/>
              </w:rPr>
            </w:pPr>
            <w:r w:rsidRPr="001A4EE7">
              <w:rPr>
                <w:rFonts w:ascii="Times New Roman" w:hAnsi="Times New Roman"/>
                <w:b/>
                <w:bCs/>
                <w:sz w:val="24"/>
                <w:szCs w:val="24"/>
                <w:u w:val="single"/>
              </w:rPr>
              <w:t xml:space="preserve">Limited Substantial Contributions to the </w:t>
            </w:r>
            <w:r w:rsidRPr="001A4EE7" w:rsidR="00704785">
              <w:rPr>
                <w:rFonts w:ascii="Times New Roman" w:hAnsi="Times New Roman"/>
                <w:b/>
                <w:bCs/>
                <w:sz w:val="24"/>
                <w:szCs w:val="24"/>
                <w:u w:val="single"/>
              </w:rPr>
              <w:t>Cost</w:t>
            </w:r>
            <w:r w:rsidR="00414F1E">
              <w:rPr>
                <w:rFonts w:ascii="Times New Roman" w:hAnsi="Times New Roman"/>
                <w:b/>
                <w:bCs/>
                <w:sz w:val="24"/>
                <w:szCs w:val="24"/>
                <w:u w:val="single"/>
              </w:rPr>
              <w:noBreakHyphen/>
            </w:r>
            <w:r w:rsidRPr="001A4EE7" w:rsidR="00704785">
              <w:rPr>
                <w:rFonts w:ascii="Times New Roman" w:hAnsi="Times New Roman"/>
                <w:b/>
                <w:bCs/>
                <w:sz w:val="24"/>
                <w:szCs w:val="24"/>
                <w:u w:val="single"/>
              </w:rPr>
              <w:t>Effectiveness/Prudence</w:t>
            </w:r>
            <w:r w:rsidRPr="001A4EE7">
              <w:rPr>
                <w:rFonts w:ascii="Times New Roman" w:hAnsi="Times New Roman"/>
                <w:b/>
                <w:bCs/>
                <w:sz w:val="24"/>
                <w:szCs w:val="24"/>
                <w:u w:val="single"/>
              </w:rPr>
              <w:t xml:space="preserve"> Issue</w:t>
            </w:r>
            <w:r w:rsidRPr="001A4EE7" w:rsidR="0044169D">
              <w:rPr>
                <w:rFonts w:ascii="Times New Roman" w:hAnsi="Times New Roman"/>
                <w:b/>
                <w:bCs/>
                <w:sz w:val="24"/>
                <w:szCs w:val="24"/>
                <w:u w:val="single"/>
              </w:rPr>
              <w:t xml:space="preserve"> </w:t>
            </w:r>
            <w:r w:rsidR="0085582E">
              <w:rPr>
                <w:rFonts w:ascii="Times New Roman" w:hAnsi="Times New Roman"/>
                <w:b/>
                <w:bCs/>
                <w:sz w:val="24"/>
                <w:szCs w:val="24"/>
                <w:u w:val="single"/>
              </w:rPr>
              <w:t>(294.</w:t>
            </w:r>
            <w:r w:rsidR="00620ED2">
              <w:rPr>
                <w:rFonts w:ascii="Times New Roman" w:hAnsi="Times New Roman"/>
                <w:b/>
                <w:bCs/>
                <w:sz w:val="24"/>
                <w:szCs w:val="24"/>
                <w:u w:val="single"/>
              </w:rPr>
              <w:t>35</w:t>
            </w:r>
            <w:r w:rsidR="0085582E">
              <w:rPr>
                <w:rFonts w:ascii="Times New Roman" w:hAnsi="Times New Roman"/>
                <w:b/>
                <w:bCs/>
                <w:sz w:val="24"/>
                <w:szCs w:val="24"/>
                <w:u w:val="single"/>
              </w:rPr>
              <w:t xml:space="preserve"> Hour</w:t>
            </w:r>
            <w:r w:rsidR="0076279C">
              <w:rPr>
                <w:rFonts w:ascii="Times New Roman" w:hAnsi="Times New Roman"/>
                <w:b/>
                <w:bCs/>
                <w:sz w:val="24"/>
                <w:szCs w:val="24"/>
                <w:u w:val="single"/>
              </w:rPr>
              <w:t>s</w:t>
            </w:r>
            <w:r w:rsidR="001A4EE7">
              <w:rPr>
                <w:rFonts w:ascii="Times New Roman" w:hAnsi="Times New Roman"/>
                <w:b/>
                <w:bCs/>
                <w:sz w:val="24"/>
                <w:szCs w:val="24"/>
                <w:u w:val="single"/>
              </w:rPr>
              <w:t xml:space="preserve"> Reduced)</w:t>
            </w:r>
          </w:p>
          <w:p w:rsidR="002F3B43" w:rsidP="00F12A3E" w:rsidRDefault="00BF3CA7" w14:paraId="78EF3C9F" w14:textId="3C264C0A">
            <w:pPr>
              <w:tabs>
                <w:tab w:val="left" w:pos="1440"/>
              </w:tabs>
              <w:spacing w:after="240"/>
            </w:pPr>
            <w:r w:rsidRPr="001A4EE7">
              <w:t>SLOMFP claimed 48</w:t>
            </w:r>
            <w:r w:rsidRPr="001A4EE7" w:rsidR="006D52DB">
              <w:t>9.15 hours</w:t>
            </w:r>
            <w:r w:rsidRPr="001A4EE7" w:rsidR="00236408">
              <w:t xml:space="preserve"> </w:t>
            </w:r>
            <w:r w:rsidRPr="001A4EE7" w:rsidR="00321455">
              <w:t>for their</w:t>
            </w:r>
            <w:r w:rsidR="00321455">
              <w:t xml:space="preserve"> work</w:t>
            </w:r>
            <w:r w:rsidR="002C592F">
              <w:t xml:space="preserve"> on</w:t>
            </w:r>
            <w:r w:rsidR="00A44A11">
              <w:t xml:space="preserve"> the</w:t>
            </w:r>
            <w:r w:rsidR="006D52DB">
              <w:t xml:space="preserve"> </w:t>
            </w:r>
            <w:r w:rsidR="00414F1E">
              <w:t>“</w:t>
            </w:r>
            <w:r w:rsidR="006D52DB">
              <w:t>Cost</w:t>
            </w:r>
            <w:r w:rsidR="00414F1E">
              <w:noBreakHyphen/>
            </w:r>
            <w:r w:rsidR="006D52DB">
              <w:t>Effective</w:t>
            </w:r>
            <w:r w:rsidR="00A16038">
              <w:t>ness/Prudence</w:t>
            </w:r>
            <w:r w:rsidR="00414F1E">
              <w:t>”</w:t>
            </w:r>
            <w:r w:rsidR="00A44A11">
              <w:t xml:space="preserve"> issue</w:t>
            </w:r>
            <w:r w:rsidR="00A16038">
              <w:t xml:space="preserve">. </w:t>
            </w:r>
            <w:r w:rsidR="00860491">
              <w:t xml:space="preserve">We break </w:t>
            </w:r>
            <w:r w:rsidR="00C42094">
              <w:t xml:space="preserve">these two issues </w:t>
            </w:r>
            <w:r w:rsidR="00860491">
              <w:t>down indiv</w:t>
            </w:r>
            <w:r w:rsidR="00C42094">
              <w:t xml:space="preserve">idually based on </w:t>
            </w:r>
            <w:r w:rsidR="007A72C6">
              <w:t>SLOMFP</w:t>
            </w:r>
            <w:r w:rsidR="00414F1E">
              <w:t>’</w:t>
            </w:r>
            <w:r w:rsidR="007A72C6">
              <w:t>s claimed contributions in Part II.A.</w:t>
            </w:r>
          </w:p>
          <w:p w:rsidRPr="00822468" w:rsidR="007A72C6" w:rsidP="004707AD" w:rsidRDefault="007A72C6" w14:paraId="283BFA2D" w14:textId="19FD29F6">
            <w:pPr>
              <w:tabs>
                <w:tab w:val="left" w:pos="1440"/>
              </w:tabs>
              <w:rPr>
                <w:u w:val="single"/>
              </w:rPr>
            </w:pPr>
            <w:r w:rsidRPr="00822468">
              <w:rPr>
                <w:u w:val="single"/>
              </w:rPr>
              <w:t>Cost</w:t>
            </w:r>
            <w:r w:rsidR="00414F1E">
              <w:rPr>
                <w:u w:val="single"/>
              </w:rPr>
              <w:noBreakHyphen/>
            </w:r>
            <w:r w:rsidRPr="00822468">
              <w:rPr>
                <w:u w:val="single"/>
              </w:rPr>
              <w:t>Effectiveness</w:t>
            </w:r>
          </w:p>
          <w:p w:rsidR="00704785" w:rsidP="00F12A3E" w:rsidRDefault="00704785" w14:paraId="005A327A" w14:textId="102BDBA5">
            <w:pPr>
              <w:tabs>
                <w:tab w:val="left" w:pos="1440"/>
              </w:tabs>
              <w:spacing w:after="240"/>
            </w:pPr>
            <w:r>
              <w:t>SLOMFP provides multiple points on how it substantially contributed to the issue of Cost</w:t>
            </w:r>
            <w:r w:rsidR="00414F1E">
              <w:noBreakHyphen/>
            </w:r>
            <w:r>
              <w:t>Effectiveness. See above at II.A.5</w:t>
            </w:r>
            <w:r w:rsidR="00414F1E">
              <w:noBreakHyphen/>
            </w:r>
            <w:r>
              <w:t xml:space="preserve">7. The Decision does take note that </w:t>
            </w:r>
            <w:r w:rsidR="00414F1E">
              <w:t>“</w:t>
            </w:r>
            <w:r>
              <w:t xml:space="preserve">SLOMFP </w:t>
            </w:r>
            <w:r w:rsidRPr="001E1457">
              <w:t>is the only party to argue there is sufficient evidentiary record demonstrating DCPP extended operations are not cost</w:t>
            </w:r>
            <w:r w:rsidR="00414F1E">
              <w:noBreakHyphen/>
            </w:r>
            <w:r w:rsidRPr="001E1457">
              <w:t>effective</w:t>
            </w:r>
            <w:r>
              <w:t>.</w:t>
            </w:r>
            <w:r w:rsidR="00414F1E">
              <w:t>”</w:t>
            </w:r>
            <w:r>
              <w:t xml:space="preserve"> D.23</w:t>
            </w:r>
            <w:r w:rsidR="00414F1E">
              <w:noBreakHyphen/>
            </w:r>
            <w:r>
              <w:t>12</w:t>
            </w:r>
            <w:r w:rsidR="00414F1E">
              <w:noBreakHyphen/>
            </w:r>
            <w:r>
              <w:t xml:space="preserve">036 at 49. However, the Decision does not rely on those arguments and states that the majority of them </w:t>
            </w:r>
            <w:r w:rsidR="00414F1E">
              <w:t>“</w:t>
            </w:r>
            <w:r w:rsidRPr="008352EF">
              <w:t>hinge on purported extended operation costs that are either unsubstantiated, undefined, or not specifically tied to Diablo Canyon.</w:t>
            </w:r>
            <w:r w:rsidR="00414F1E">
              <w:t>”</w:t>
            </w:r>
            <w:r>
              <w:t xml:space="preserve"> </w:t>
            </w:r>
            <w:r w:rsidRPr="006163A1">
              <w:rPr>
                <w:i/>
                <w:iCs/>
              </w:rPr>
              <w:t>Id</w:t>
            </w:r>
            <w:r>
              <w:t>. at 49</w:t>
            </w:r>
            <w:r w:rsidR="00414F1E">
              <w:noBreakHyphen/>
            </w:r>
            <w:r>
              <w:t xml:space="preserve">50. </w:t>
            </w:r>
          </w:p>
          <w:p w:rsidRPr="00822468" w:rsidR="007A72C6" w:rsidP="004707AD" w:rsidRDefault="007A72C6" w14:paraId="5555770C" w14:textId="167B842D">
            <w:pPr>
              <w:tabs>
                <w:tab w:val="left" w:pos="1440"/>
              </w:tabs>
              <w:rPr>
                <w:u w:val="single"/>
              </w:rPr>
            </w:pPr>
            <w:r w:rsidRPr="00822468">
              <w:rPr>
                <w:u w:val="single"/>
              </w:rPr>
              <w:t>Prudence</w:t>
            </w:r>
          </w:p>
          <w:p w:rsidR="00704785" w:rsidP="00F12A3E" w:rsidRDefault="00704785" w14:paraId="245ED57F" w14:textId="271A1E7C">
            <w:pPr>
              <w:tabs>
                <w:tab w:val="left" w:pos="1440"/>
              </w:tabs>
              <w:spacing w:after="240"/>
            </w:pPr>
            <w:r>
              <w:t>SLOMFP</w:t>
            </w:r>
            <w:r w:rsidR="00414F1E">
              <w:t>’</w:t>
            </w:r>
            <w:r>
              <w:t xml:space="preserve">s </w:t>
            </w:r>
            <w:r w:rsidR="008B5C6B">
              <w:t>contentions</w:t>
            </w:r>
            <w:r w:rsidR="008E0675">
              <w:t xml:space="preserve"> on the</w:t>
            </w:r>
            <w:r>
              <w:t xml:space="preserve"> prudency </w:t>
            </w:r>
            <w:r w:rsidR="008E0675">
              <w:t xml:space="preserve">of continued operations at DCPP </w:t>
            </w:r>
            <w:r>
              <w:t xml:space="preserve">are identified above in Part II.A.9. SLOMFP did </w:t>
            </w:r>
            <w:r w:rsidR="00B45BC6">
              <w:t xml:space="preserve">partially </w:t>
            </w:r>
            <w:r>
              <w:t xml:space="preserve">contribute to </w:t>
            </w:r>
            <w:r w:rsidR="004011D8">
              <w:t>D.23</w:t>
            </w:r>
            <w:r w:rsidR="00414F1E">
              <w:noBreakHyphen/>
            </w:r>
            <w:r w:rsidR="004011D8">
              <w:t>12</w:t>
            </w:r>
            <w:r w:rsidR="00414F1E">
              <w:noBreakHyphen/>
            </w:r>
            <w:r w:rsidR="004011D8">
              <w:t xml:space="preserve">036 </w:t>
            </w:r>
            <w:r w:rsidR="00B45BC6">
              <w:t xml:space="preserve">regarding </w:t>
            </w:r>
            <w:r w:rsidR="00771AFF">
              <w:t>prudency</w:t>
            </w:r>
            <w:r w:rsidR="00FA6D0E">
              <w:t xml:space="preserve"> in two ways. First,</w:t>
            </w:r>
            <w:r>
              <w:t xml:space="preserve"> the Decision </w:t>
            </w:r>
            <w:r w:rsidR="00FA6D0E">
              <w:t>adopts</w:t>
            </w:r>
            <w:r>
              <w:t xml:space="preserve"> the </w:t>
            </w:r>
            <w:r w:rsidR="00414F1E">
              <w:t>“</w:t>
            </w:r>
            <w:r>
              <w:t>Prudent Manager Standard</w:t>
            </w:r>
            <w:r w:rsidR="00414F1E">
              <w:t>”</w:t>
            </w:r>
            <w:r>
              <w:t xml:space="preserve"> put forward by Bradford</w:t>
            </w:r>
            <w:r w:rsidR="00027200">
              <w:t>, one of SLOMFP</w:t>
            </w:r>
            <w:r w:rsidR="00414F1E">
              <w:t>’</w:t>
            </w:r>
            <w:r w:rsidR="00027200">
              <w:t>s expert</w:t>
            </w:r>
            <w:r w:rsidR="004011D8">
              <w:t>s</w:t>
            </w:r>
            <w:r>
              <w:t xml:space="preserve">. </w:t>
            </w:r>
            <w:r w:rsidRPr="006163A1">
              <w:rPr>
                <w:i/>
                <w:iCs/>
              </w:rPr>
              <w:t>Id</w:t>
            </w:r>
            <w:r>
              <w:t xml:space="preserve">. at 47. SLOMFP also successfully advocated for </w:t>
            </w:r>
            <w:r w:rsidR="00DD12BB">
              <w:t xml:space="preserve">removing language regarding the focus of </w:t>
            </w:r>
            <w:r w:rsidR="00287E27">
              <w:t>subsequent</w:t>
            </w:r>
            <w:r w:rsidR="00DD12BB">
              <w:t xml:space="preserve"> prude</w:t>
            </w:r>
            <w:r w:rsidR="00287E27">
              <w:t>ncy review</w:t>
            </w:r>
            <w:r w:rsidR="00E70287">
              <w:t xml:space="preserve"> from the PD in what became Conclusion of Law</w:t>
            </w:r>
            <w:r w:rsidR="00287E27">
              <w:t xml:space="preserve"> (COL)</w:t>
            </w:r>
            <w:r w:rsidR="00E70287">
              <w:t xml:space="preserve"> 21</w:t>
            </w:r>
            <w:r w:rsidR="00DD12BB">
              <w:t xml:space="preserve">. Yet </w:t>
            </w:r>
            <w:r w:rsidR="00B0019D">
              <w:t xml:space="preserve">the Decision only </w:t>
            </w:r>
            <w:r w:rsidR="00462FB0">
              <w:t xml:space="preserve">partially adopted </w:t>
            </w:r>
            <w:r w:rsidR="00DD12BB">
              <w:t>SLOMFP</w:t>
            </w:r>
            <w:r w:rsidR="00414F1E">
              <w:t>’</w:t>
            </w:r>
            <w:r w:rsidR="00DD12BB">
              <w:t xml:space="preserve">s requested change </w:t>
            </w:r>
            <w:r w:rsidR="00462FB0">
              <w:t>of</w:t>
            </w:r>
            <w:r w:rsidR="00DD12BB">
              <w:t xml:space="preserve"> delet</w:t>
            </w:r>
            <w:r w:rsidR="00462FB0">
              <w:t>ing</w:t>
            </w:r>
            <w:r w:rsidR="00DD12BB">
              <w:t xml:space="preserve"> the whole </w:t>
            </w:r>
            <w:r w:rsidR="00287E27">
              <w:t>CO</w:t>
            </w:r>
            <w:r w:rsidR="005D3B04">
              <w:t>L</w:t>
            </w:r>
            <w:r w:rsidR="00547D19">
              <w:t xml:space="preserve">, </w:t>
            </w:r>
            <w:r w:rsidR="00462FB0">
              <w:t xml:space="preserve">and </w:t>
            </w:r>
            <w:r w:rsidR="00547D19">
              <w:t xml:space="preserve">instead only </w:t>
            </w:r>
            <w:r w:rsidR="00462FB0">
              <w:t xml:space="preserve">removed </w:t>
            </w:r>
            <w:r w:rsidR="00547D19">
              <w:t xml:space="preserve">the second half in the final decision. </w:t>
            </w:r>
            <w:r w:rsidR="00547D19">
              <w:lastRenderedPageBreak/>
              <w:t xml:space="preserve">Outside of these two instances, SLOMFP did not substantially </w:t>
            </w:r>
            <w:r w:rsidR="00FE05F5">
              <w:t>contribute</w:t>
            </w:r>
            <w:r w:rsidR="009F4C82">
              <w:t xml:space="preserve"> to the decision</w:t>
            </w:r>
            <w:r w:rsidR="00414F1E">
              <w:noBreakHyphen/>
            </w:r>
            <w:r w:rsidR="009F4C82">
              <w:t>making process regarding prudency. Further</w:t>
            </w:r>
            <w:r>
              <w:t xml:space="preserve">, SLOMFP fails to point out in Part II.A.9 that its overall stance on prudency was that </w:t>
            </w:r>
            <w:r w:rsidR="00414F1E">
              <w:t>“</w:t>
            </w:r>
            <w:r>
              <w:t xml:space="preserve">a capably managed utility would not choose to extend operations at DCPP and, therefore, </w:t>
            </w:r>
            <w:r w:rsidRPr="00FE7115">
              <w:t>continued DCPP operations are imprudent</w:t>
            </w:r>
            <w:r>
              <w:t>.</w:t>
            </w:r>
            <w:r w:rsidR="00414F1E">
              <w:t>”</w:t>
            </w:r>
            <w:r>
              <w:t xml:space="preserve"> </w:t>
            </w:r>
            <w:r w:rsidRPr="006163A1">
              <w:rPr>
                <w:i/>
                <w:iCs/>
              </w:rPr>
              <w:t>Id</w:t>
            </w:r>
            <w:r>
              <w:t>. at 51</w:t>
            </w:r>
            <w:r w:rsidR="00414F1E">
              <w:noBreakHyphen/>
            </w:r>
            <w:r>
              <w:t xml:space="preserve">52. The Decision </w:t>
            </w:r>
            <w:r w:rsidR="009F4C82">
              <w:t xml:space="preserve">ultimately </w:t>
            </w:r>
            <w:r w:rsidR="00BF76B7">
              <w:t xml:space="preserve">stated that </w:t>
            </w:r>
            <w:r w:rsidR="00016680">
              <w:t>SLOMFP</w:t>
            </w:r>
            <w:r w:rsidR="00414F1E">
              <w:t>’</w:t>
            </w:r>
            <w:r w:rsidR="00016680">
              <w:t>s arguments on this issue</w:t>
            </w:r>
            <w:r w:rsidR="007D6DD6">
              <w:t xml:space="preserve"> </w:t>
            </w:r>
            <w:r w:rsidR="00414F1E">
              <w:t>“</w:t>
            </w:r>
            <w:r>
              <w:t>are without merit.</w:t>
            </w:r>
            <w:r w:rsidR="00414F1E">
              <w:t>”</w:t>
            </w:r>
            <w:r>
              <w:t xml:space="preserve"> </w:t>
            </w:r>
            <w:r w:rsidRPr="006163A1">
              <w:rPr>
                <w:i/>
                <w:iCs/>
              </w:rPr>
              <w:t>Id</w:t>
            </w:r>
            <w:r>
              <w:t>. at 52.</w:t>
            </w:r>
          </w:p>
          <w:p w:rsidR="00704785" w:rsidP="00F12A3E" w:rsidRDefault="00661E50" w14:paraId="08AA536C" w14:textId="6DB7FB73">
            <w:pPr>
              <w:tabs>
                <w:tab w:val="left" w:pos="1440"/>
              </w:tabs>
              <w:spacing w:after="240"/>
            </w:pPr>
            <w:r w:rsidRPr="00661E50">
              <w:t>Therefore, w</w:t>
            </w:r>
            <w:r w:rsidRPr="00661E50" w:rsidR="00704785">
              <w:t>e</w:t>
            </w:r>
            <w:r w:rsidR="00704785">
              <w:t xml:space="preserve"> find that SLOMFP</w:t>
            </w:r>
            <w:r w:rsidR="00414F1E">
              <w:t>’</w:t>
            </w:r>
            <w:r w:rsidR="00704785">
              <w:t xml:space="preserve">s </w:t>
            </w:r>
            <w:r w:rsidR="00F57416">
              <w:t>contributions</w:t>
            </w:r>
            <w:r w:rsidR="000E405C">
              <w:t xml:space="preserve"> on</w:t>
            </w:r>
            <w:r w:rsidR="00A446DE">
              <w:t xml:space="preserve"> </w:t>
            </w:r>
            <w:r w:rsidR="002E2815">
              <w:t xml:space="preserve">the </w:t>
            </w:r>
            <w:r w:rsidR="00414F1E">
              <w:t>“</w:t>
            </w:r>
            <w:r w:rsidRPr="007100CF" w:rsidR="00A446DE">
              <w:t>Cost</w:t>
            </w:r>
            <w:r w:rsidR="00414F1E">
              <w:noBreakHyphen/>
            </w:r>
            <w:r w:rsidRPr="007100CF" w:rsidR="00A446DE">
              <w:t>Effectiveness/Prudenc</w:t>
            </w:r>
            <w:r w:rsidR="00A446DE">
              <w:t>e</w:t>
            </w:r>
            <w:r w:rsidR="00414F1E">
              <w:t>”</w:t>
            </w:r>
            <w:r w:rsidR="0027636E">
              <w:t xml:space="preserve"> </w:t>
            </w:r>
            <w:r w:rsidR="002E2815">
              <w:t xml:space="preserve">issue </w:t>
            </w:r>
            <w:r w:rsidR="0027636E">
              <w:t xml:space="preserve">were </w:t>
            </w:r>
            <w:r>
              <w:t>limited</w:t>
            </w:r>
            <w:r w:rsidR="00645247">
              <w:t xml:space="preserve"> and</w:t>
            </w:r>
            <w:r w:rsidR="00A446DE">
              <w:t xml:space="preserve"> </w:t>
            </w:r>
            <w:r w:rsidR="006806A8">
              <w:t xml:space="preserve">are not commensurate </w:t>
            </w:r>
            <w:r w:rsidR="00FB5FF7">
              <w:t>with</w:t>
            </w:r>
            <w:r w:rsidR="0066224C">
              <w:t xml:space="preserve"> </w:t>
            </w:r>
            <w:r w:rsidR="0054633D">
              <w:t xml:space="preserve">the </w:t>
            </w:r>
            <w:r w:rsidR="00704785">
              <w:t>489.15 h</w:t>
            </w:r>
            <w:r w:rsidR="0043798A">
              <w:t>ours</w:t>
            </w:r>
            <w:r w:rsidR="003411F3">
              <w:t xml:space="preserve"> </w:t>
            </w:r>
            <w:r w:rsidR="0054633D">
              <w:t>claimed</w:t>
            </w:r>
            <w:r w:rsidR="0043798A">
              <w:t xml:space="preserve">. </w:t>
            </w:r>
            <w:r w:rsidR="009257A2">
              <w:t>Additionally</w:t>
            </w:r>
            <w:r w:rsidR="00C360CF">
              <w:t xml:space="preserve">, </w:t>
            </w:r>
            <w:r w:rsidR="0031582A">
              <w:t xml:space="preserve">the Commission did not adopt </w:t>
            </w:r>
            <w:r w:rsidR="0017650B">
              <w:t xml:space="preserve">most </w:t>
            </w:r>
            <w:r w:rsidR="00C360CF">
              <w:t>of</w:t>
            </w:r>
            <w:r w:rsidR="006B6263">
              <w:t xml:space="preserve"> </w:t>
            </w:r>
            <w:r w:rsidR="009257A2">
              <w:t>SLOMFP</w:t>
            </w:r>
            <w:r w:rsidR="00414F1E">
              <w:t>’</w:t>
            </w:r>
            <w:r w:rsidR="009257A2">
              <w:t xml:space="preserve">s work </w:t>
            </w:r>
            <w:r w:rsidR="00761C8D">
              <w:t>and</w:t>
            </w:r>
            <w:r w:rsidR="007B3C29">
              <w:t xml:space="preserve"> </w:t>
            </w:r>
            <w:r w:rsidR="006B4B2A">
              <w:t>much</w:t>
            </w:r>
            <w:r w:rsidR="007B3C29">
              <w:t xml:space="preserve"> of their participation </w:t>
            </w:r>
            <w:r w:rsidR="0031582A">
              <w:t xml:space="preserve">failed to </w:t>
            </w:r>
            <w:r w:rsidR="007B3C29">
              <w:t xml:space="preserve">enrich the proceeding. </w:t>
            </w:r>
            <w:r w:rsidRPr="00126431" w:rsidR="00B047F8">
              <w:rPr>
                <w:rFonts w:asciiTheme="majorBidi" w:hAnsiTheme="majorBidi" w:cstheme="majorBidi"/>
              </w:rPr>
              <w:t xml:space="preserve">For the reasons set forth </w:t>
            </w:r>
            <w:r w:rsidRPr="00126431" w:rsidR="00533BAE">
              <w:rPr>
                <w:rFonts w:asciiTheme="majorBidi" w:hAnsiTheme="majorBidi" w:cstheme="majorBidi"/>
              </w:rPr>
              <w:t>above</w:t>
            </w:r>
            <w:r w:rsidRPr="00126431" w:rsidR="00B047F8">
              <w:rPr>
                <w:rFonts w:asciiTheme="majorBidi" w:hAnsiTheme="majorBidi" w:cstheme="majorBidi"/>
              </w:rPr>
              <w:t>,</w:t>
            </w:r>
            <w:r w:rsidR="001B57E5">
              <w:t xml:space="preserve"> </w:t>
            </w:r>
            <w:r w:rsidRPr="00126431" w:rsidR="00533BAE">
              <w:rPr>
                <w:rFonts w:asciiTheme="majorBidi" w:hAnsiTheme="majorBidi" w:cstheme="majorBidi"/>
              </w:rPr>
              <w:t xml:space="preserve">the Commission </w:t>
            </w:r>
            <w:r w:rsidRPr="00126431" w:rsidR="00643CFB">
              <w:rPr>
                <w:rFonts w:asciiTheme="majorBidi" w:hAnsiTheme="majorBidi" w:cstheme="majorBidi"/>
              </w:rPr>
              <w:t xml:space="preserve">applies an 80% reduction to </w:t>
            </w:r>
            <w:r w:rsidR="00533BAE">
              <w:t>SLOMFP</w:t>
            </w:r>
            <w:r w:rsidR="00414F1E">
              <w:t>’</w:t>
            </w:r>
            <w:r w:rsidR="00533BAE">
              <w:t>s</w:t>
            </w:r>
            <w:r w:rsidRPr="00126431" w:rsidR="00533BAE">
              <w:rPr>
                <w:rFonts w:asciiTheme="majorBidi" w:hAnsiTheme="majorBidi" w:cstheme="majorBidi"/>
              </w:rPr>
              <w:t xml:space="preserve"> </w:t>
            </w:r>
            <w:r w:rsidRPr="00126431" w:rsidR="00E43DF7">
              <w:rPr>
                <w:rFonts w:asciiTheme="majorBidi" w:hAnsiTheme="majorBidi" w:cstheme="majorBidi"/>
              </w:rPr>
              <w:t xml:space="preserve">remaining </w:t>
            </w:r>
            <w:r w:rsidRPr="00126431" w:rsidR="00533BAE">
              <w:rPr>
                <w:rFonts w:asciiTheme="majorBidi" w:hAnsiTheme="majorBidi" w:cstheme="majorBidi"/>
              </w:rPr>
              <w:t xml:space="preserve">hours </w:t>
            </w:r>
            <w:r w:rsidRPr="00126431" w:rsidR="006B7A8B">
              <w:rPr>
                <w:rFonts w:asciiTheme="majorBidi" w:hAnsiTheme="majorBidi" w:cstheme="majorBidi"/>
              </w:rPr>
              <w:t xml:space="preserve">spent </w:t>
            </w:r>
            <w:r w:rsidR="00704785">
              <w:t xml:space="preserve">on the </w:t>
            </w:r>
            <w:r w:rsidR="00414F1E">
              <w:t>“</w:t>
            </w:r>
            <w:r w:rsidRPr="007100CF" w:rsidR="00704785">
              <w:t>Cost</w:t>
            </w:r>
            <w:r w:rsidR="00414F1E">
              <w:noBreakHyphen/>
            </w:r>
            <w:r w:rsidRPr="007100CF" w:rsidR="00704785">
              <w:t>Effectiveness/</w:t>
            </w:r>
            <w:r w:rsidR="0075526C">
              <w:t xml:space="preserve"> </w:t>
            </w:r>
            <w:r w:rsidRPr="007100CF" w:rsidR="00704785">
              <w:t>Prudenc</w:t>
            </w:r>
            <w:r w:rsidR="00704785">
              <w:t>e</w:t>
            </w:r>
            <w:r w:rsidR="00414F1E">
              <w:t>”</w:t>
            </w:r>
            <w:r w:rsidR="00704785">
              <w:t xml:space="preserve"> issue</w:t>
            </w:r>
            <w:r w:rsidR="009E6145">
              <w:t xml:space="preserve"> </w:t>
            </w:r>
            <w:r w:rsidRPr="00126431" w:rsidR="00533BAE">
              <w:rPr>
                <w:rFonts w:asciiTheme="majorBidi" w:hAnsiTheme="majorBidi" w:cstheme="majorBidi"/>
              </w:rPr>
              <w:t xml:space="preserve">to reasonably reflect the hours necessary to </w:t>
            </w:r>
            <w:r w:rsidRPr="00126431" w:rsidR="00BC16BF">
              <w:rPr>
                <w:rFonts w:asciiTheme="majorBidi" w:hAnsiTheme="majorBidi" w:cstheme="majorBidi"/>
              </w:rPr>
              <w:t>perform</w:t>
            </w:r>
            <w:r w:rsidRPr="00126431" w:rsidR="00533BAE">
              <w:rPr>
                <w:rFonts w:asciiTheme="majorBidi" w:hAnsiTheme="majorBidi" w:cstheme="majorBidi"/>
              </w:rPr>
              <w:t xml:space="preserve"> the work that resulted in the substantial contribution provided</w:t>
            </w:r>
            <w:r w:rsidRPr="00126431" w:rsidR="006B7A8B">
              <w:rPr>
                <w:rFonts w:asciiTheme="majorBidi" w:hAnsiTheme="majorBidi" w:cstheme="majorBidi"/>
              </w:rPr>
              <w:t>.</w:t>
            </w:r>
            <w:r w:rsidDel="00286A71" w:rsidR="00533BAE">
              <w:t xml:space="preserve"> </w:t>
            </w:r>
          </w:p>
          <w:p w:rsidRPr="00126431" w:rsidR="0085582E" w:rsidP="004707AD" w:rsidRDefault="0085582E" w14:paraId="73FFE3B2" w14:textId="2CC184A4">
            <w:pPr>
              <w:tabs>
                <w:tab w:val="left" w:pos="1440"/>
              </w:tabs>
              <w:rPr>
                <w:rFonts w:asciiTheme="majorBidi" w:hAnsiTheme="majorBidi" w:cstheme="majorBidi"/>
                <w:u w:val="single"/>
              </w:rPr>
            </w:pPr>
            <w:r w:rsidRPr="00126431">
              <w:rPr>
                <w:rFonts w:asciiTheme="majorBidi" w:hAnsiTheme="majorBidi" w:cstheme="majorBidi"/>
                <w:u w:val="single"/>
              </w:rPr>
              <w:t xml:space="preserve">Reductions by Representative for the </w:t>
            </w:r>
            <w:r w:rsidRPr="00126431" w:rsidR="00620ED2">
              <w:rPr>
                <w:rFonts w:asciiTheme="majorBidi" w:hAnsiTheme="majorBidi" w:cstheme="majorBidi"/>
                <w:u w:val="single"/>
              </w:rPr>
              <w:t>Cost</w:t>
            </w:r>
            <w:r w:rsidR="00414F1E">
              <w:rPr>
                <w:rFonts w:asciiTheme="majorBidi" w:hAnsiTheme="majorBidi" w:cstheme="majorBidi"/>
                <w:u w:val="single"/>
              </w:rPr>
              <w:noBreakHyphen/>
            </w:r>
            <w:r w:rsidRPr="00126431" w:rsidR="00620ED2">
              <w:rPr>
                <w:rFonts w:asciiTheme="majorBidi" w:hAnsiTheme="majorBidi" w:cstheme="majorBidi"/>
                <w:u w:val="single"/>
              </w:rPr>
              <w:t>Effectiveness/Prudence Issue</w:t>
            </w:r>
          </w:p>
          <w:p w:rsidR="0085582E" w:rsidP="00F12A3E" w:rsidRDefault="0085582E" w14:paraId="3ACF1003" w14:textId="77777777">
            <w:pPr>
              <w:pStyle w:val="ListBullet"/>
              <w:ind w:left="288" w:hanging="288"/>
              <w:contextualSpacing w:val="0"/>
            </w:pPr>
            <w:r>
              <w:t>Venskus: 41.60 hours reduced</w:t>
            </w:r>
          </w:p>
          <w:p w:rsidR="0085582E" w:rsidP="00F12A3E" w:rsidRDefault="0085582E" w14:paraId="34A61B22" w14:textId="77777777">
            <w:pPr>
              <w:pStyle w:val="ListBullet"/>
              <w:ind w:left="288" w:hanging="288"/>
              <w:contextualSpacing w:val="0"/>
            </w:pPr>
            <w:r>
              <w:t>Sanders: 42.10 hours reduced</w:t>
            </w:r>
          </w:p>
          <w:p w:rsidR="0085582E" w:rsidP="00F12A3E" w:rsidRDefault="0085582E" w14:paraId="636BAB3C" w14:textId="77777777">
            <w:pPr>
              <w:pStyle w:val="ListBullet"/>
              <w:ind w:left="288" w:hanging="288"/>
              <w:contextualSpacing w:val="0"/>
            </w:pPr>
            <w:r>
              <w:t>Andrews: 1.05 hours reduced</w:t>
            </w:r>
          </w:p>
          <w:p w:rsidR="0085582E" w:rsidP="00F12A3E" w:rsidRDefault="00414F1E" w14:paraId="34950C5E" w14:textId="092AF5C1">
            <w:pPr>
              <w:pStyle w:val="ListBullet"/>
              <w:ind w:left="288" w:hanging="288"/>
              <w:contextualSpacing w:val="0"/>
            </w:pPr>
            <w:r>
              <w:t>Dr. </w:t>
            </w:r>
            <w:r w:rsidR="0085582E">
              <w:t>Macdonald: 18.25 hours reduced</w:t>
            </w:r>
          </w:p>
          <w:p w:rsidR="0085582E" w:rsidP="00F12A3E" w:rsidRDefault="00620ED2" w14:paraId="55083762" w14:textId="395A1B4C">
            <w:pPr>
              <w:pStyle w:val="ListBullet"/>
              <w:ind w:left="288" w:hanging="288"/>
              <w:contextualSpacing w:val="0"/>
            </w:pPr>
            <w:r>
              <w:t>Bradford: 64.90 hours reduced</w:t>
            </w:r>
          </w:p>
          <w:p w:rsidR="00620ED2" w:rsidP="00F12A3E" w:rsidRDefault="00620ED2" w14:paraId="3E5DACD0" w14:textId="63EE6EE8">
            <w:pPr>
              <w:pStyle w:val="ListBullet"/>
              <w:ind w:left="288" w:hanging="288"/>
              <w:contextualSpacing w:val="0"/>
            </w:pPr>
            <w:r>
              <w:t>Cooper: 97.20 hours reduced</w:t>
            </w:r>
          </w:p>
          <w:p w:rsidR="0085582E" w:rsidP="00F12A3E" w:rsidRDefault="0085582E" w14:paraId="66913F95" w14:textId="49513011">
            <w:pPr>
              <w:pStyle w:val="ListBullet"/>
              <w:ind w:left="288" w:hanging="288"/>
              <w:contextualSpacing w:val="0"/>
            </w:pPr>
            <w:r>
              <w:t>Curran: 1.00 hours reduced</w:t>
            </w:r>
          </w:p>
          <w:p w:rsidR="0085582E" w:rsidP="00F12A3E" w:rsidRDefault="0085582E" w14:paraId="6D4137C7" w14:textId="77777777">
            <w:pPr>
              <w:pStyle w:val="ListBullet"/>
              <w:ind w:left="288" w:hanging="288"/>
              <w:contextualSpacing w:val="0"/>
            </w:pPr>
            <w:r>
              <w:t>Zamek: 6.70 hours reduced</w:t>
            </w:r>
          </w:p>
          <w:p w:rsidR="0085582E" w:rsidP="00F12A3E" w:rsidRDefault="0085582E" w14:paraId="00E889EC" w14:textId="7A05C8C6">
            <w:pPr>
              <w:pStyle w:val="ListBullet"/>
              <w:spacing w:after="240"/>
              <w:ind w:left="288" w:hanging="288"/>
              <w:contextualSpacing w:val="0"/>
            </w:pPr>
            <w:r>
              <w:t>Seeley: 21.55 hours reduced</w:t>
            </w:r>
          </w:p>
          <w:p w:rsidRPr="00CA5645" w:rsidR="00704785" w:rsidRDefault="00562BBA" w14:paraId="1C23E48B" w14:textId="5EF84E57">
            <w:pPr>
              <w:pStyle w:val="ListBullet"/>
              <w:numPr>
                <w:ilvl w:val="0"/>
                <w:numId w:val="5"/>
              </w:numPr>
              <w:spacing w:after="240"/>
              <w:contextualSpacing w:val="0"/>
              <w:rPr>
                <w:b/>
                <w:bCs/>
                <w:u w:val="single"/>
              </w:rPr>
            </w:pPr>
            <w:r>
              <w:rPr>
                <w:b/>
                <w:bCs/>
                <w:u w:val="single"/>
              </w:rPr>
              <w:t xml:space="preserve">Limited Substantial Contributions to the </w:t>
            </w:r>
            <w:r w:rsidRPr="00CA5645" w:rsidR="00704785">
              <w:rPr>
                <w:b/>
                <w:bCs/>
                <w:u w:val="single"/>
              </w:rPr>
              <w:t xml:space="preserve">Too High to Justify </w:t>
            </w:r>
            <w:r>
              <w:rPr>
                <w:b/>
                <w:bCs/>
                <w:u w:val="single"/>
              </w:rPr>
              <w:t>Issue</w:t>
            </w:r>
            <w:r w:rsidR="00295C2E">
              <w:rPr>
                <w:b/>
                <w:bCs/>
                <w:u w:val="single"/>
              </w:rPr>
              <w:t xml:space="preserve"> </w:t>
            </w:r>
            <w:r w:rsidR="001A4EE7">
              <w:rPr>
                <w:b/>
                <w:bCs/>
                <w:u w:val="single"/>
              </w:rPr>
              <w:t>(</w:t>
            </w:r>
            <w:r w:rsidR="0085582E">
              <w:rPr>
                <w:b/>
                <w:bCs/>
                <w:u w:val="single"/>
              </w:rPr>
              <w:t>170.05</w:t>
            </w:r>
            <w:r w:rsidR="001A4EE7">
              <w:rPr>
                <w:b/>
                <w:bCs/>
                <w:u w:val="single"/>
              </w:rPr>
              <w:t xml:space="preserve"> Hours Reduced)</w:t>
            </w:r>
          </w:p>
          <w:p w:rsidR="002F3B43" w:rsidP="00F12A3E" w:rsidRDefault="00A44A11" w14:paraId="4F505BF3" w14:textId="2E721014">
            <w:pPr>
              <w:tabs>
                <w:tab w:val="left" w:pos="1440"/>
              </w:tabs>
              <w:spacing w:after="240"/>
            </w:pPr>
            <w:r>
              <w:t xml:space="preserve">SLOMFP claimed </w:t>
            </w:r>
            <w:r w:rsidR="006D485E">
              <w:t>281.25</w:t>
            </w:r>
            <w:r>
              <w:t xml:space="preserve"> hours for their work on the </w:t>
            </w:r>
            <w:r w:rsidR="00414F1E">
              <w:t>“</w:t>
            </w:r>
            <w:r>
              <w:t>too high to justify</w:t>
            </w:r>
            <w:r w:rsidR="00414F1E">
              <w:t>”</w:t>
            </w:r>
            <w:r>
              <w:t xml:space="preserve"> issue. </w:t>
            </w:r>
            <w:r w:rsidR="00704785">
              <w:t xml:space="preserve">SLOMFP provides two main contentions in Part II.A as to how they substantially contributed to the issue of </w:t>
            </w:r>
            <w:r w:rsidR="00414F1E">
              <w:t>“</w:t>
            </w:r>
            <w:r w:rsidR="00704785">
              <w:t>too high to justify</w:t>
            </w:r>
            <w:r w:rsidR="00295C2E">
              <w:t>.</w:t>
            </w:r>
            <w:r w:rsidR="00414F1E">
              <w:t>”</w:t>
            </w:r>
            <w:r w:rsidR="00704785">
              <w:t xml:space="preserve"> </w:t>
            </w:r>
          </w:p>
          <w:p w:rsidRPr="0085582E" w:rsidR="007A72C6" w:rsidP="004707AD" w:rsidRDefault="007A72C6" w14:paraId="1117CD1D" w14:textId="6F202516">
            <w:pPr>
              <w:pStyle w:val="ListBullet"/>
              <w:numPr>
                <w:ilvl w:val="0"/>
                <w:numId w:val="0"/>
              </w:numPr>
              <w:rPr>
                <w:u w:val="single"/>
              </w:rPr>
            </w:pPr>
            <w:r w:rsidRPr="0085582E">
              <w:rPr>
                <w:u w:val="single"/>
              </w:rPr>
              <w:t xml:space="preserve">Definition of </w:t>
            </w:r>
            <w:r w:rsidR="00414F1E">
              <w:rPr>
                <w:u w:val="single"/>
              </w:rPr>
              <w:t>“</w:t>
            </w:r>
            <w:r w:rsidRPr="0085582E">
              <w:rPr>
                <w:u w:val="single"/>
              </w:rPr>
              <w:t>Too High to Justify</w:t>
            </w:r>
            <w:r w:rsidR="00414F1E">
              <w:rPr>
                <w:u w:val="single"/>
              </w:rPr>
              <w:t>”</w:t>
            </w:r>
          </w:p>
          <w:p w:rsidRPr="00927F33" w:rsidR="00704785" w:rsidP="00F12A3E" w:rsidRDefault="00704785" w14:paraId="3F67A324" w14:textId="58F00283">
            <w:pPr>
              <w:tabs>
                <w:tab w:val="left" w:pos="1440"/>
              </w:tabs>
              <w:spacing w:after="240"/>
            </w:pPr>
            <w:r>
              <w:t xml:space="preserve">SLOMFP claimed in Part II.A.4 that they helped the Commission come to a definition of </w:t>
            </w:r>
            <w:r w:rsidR="00414F1E">
              <w:t>“</w:t>
            </w:r>
            <w:r>
              <w:t>too high to justify</w:t>
            </w:r>
            <w:r w:rsidR="00295C2E">
              <w:t>.</w:t>
            </w:r>
            <w:r w:rsidR="00414F1E">
              <w:t>”</w:t>
            </w:r>
            <w:r>
              <w:t xml:space="preserve"> The Decision did agree </w:t>
            </w:r>
            <w:r w:rsidR="00414F1E">
              <w:t>“</w:t>
            </w:r>
            <w:r w:rsidRPr="007552F3">
              <w:t xml:space="preserve">with SLOMFP that the </w:t>
            </w:r>
            <w:r w:rsidR="00414F1E">
              <w:t>‘</w:t>
            </w:r>
            <w:r w:rsidRPr="007552F3">
              <w:t>plain and commonsense meaning</w:t>
            </w:r>
            <w:r w:rsidR="00414F1E">
              <w:t>’</w:t>
            </w:r>
            <w:r w:rsidRPr="007552F3">
              <w:t xml:space="preserve"> </w:t>
            </w:r>
            <w:r w:rsidRPr="007552F3">
              <w:lastRenderedPageBreak/>
              <w:t>of the statutory language is clear.</w:t>
            </w:r>
            <w:r w:rsidR="00414F1E">
              <w:t>”</w:t>
            </w:r>
            <w:r>
              <w:t xml:space="preserve"> </w:t>
            </w:r>
            <w:r w:rsidRPr="006163A1">
              <w:rPr>
                <w:i/>
                <w:iCs/>
              </w:rPr>
              <w:t>Id</w:t>
            </w:r>
            <w:r>
              <w:t xml:space="preserve">. at 46. The Decision then states that </w:t>
            </w:r>
            <w:r w:rsidR="00414F1E">
              <w:t>“</w:t>
            </w:r>
            <w:r w:rsidRPr="00AC0C44">
              <w:t xml:space="preserve">the plain and commonsense meaning of the statutory language must not be understood in </w:t>
            </w:r>
            <w:r w:rsidR="00414F1E">
              <w:t>‘</w:t>
            </w:r>
            <w:r w:rsidRPr="00AC0C44">
              <w:t>isolation,</w:t>
            </w:r>
            <w:r w:rsidR="00414F1E">
              <w:t>’</w:t>
            </w:r>
            <w:r>
              <w:t xml:space="preserve"> but, instead, must be determined </w:t>
            </w:r>
            <w:r w:rsidR="00414F1E">
              <w:t>‘</w:t>
            </w:r>
            <w:r>
              <w:t>in the context of the statutory framework as a whole in order to determine its scope and purpose and to harmonize the various parts of the enactment.</w:t>
            </w:r>
            <w:r w:rsidR="00414F1E">
              <w:t>’”</w:t>
            </w:r>
            <w:r>
              <w:t xml:space="preserve"> </w:t>
            </w:r>
            <w:r w:rsidRPr="006163A1">
              <w:rPr>
                <w:i/>
                <w:iCs/>
              </w:rPr>
              <w:t>Id</w:t>
            </w:r>
            <w:r>
              <w:t>. at 46</w:t>
            </w:r>
            <w:r w:rsidR="00414F1E">
              <w:noBreakHyphen/>
            </w:r>
            <w:r>
              <w:t xml:space="preserve">47 (citation omitted). </w:t>
            </w:r>
            <w:r w:rsidR="009E6443">
              <w:t>While SLOMFP</w:t>
            </w:r>
            <w:r w:rsidR="00414F1E">
              <w:t>’</w:t>
            </w:r>
            <w:r w:rsidR="009E6443">
              <w:t xml:space="preserve">s expert Bradford does briefly discuss the statutory framework </w:t>
            </w:r>
            <w:r w:rsidRPr="00C822D7">
              <w:t>in SLOMFP Exhibit 03, the Decision</w:t>
            </w:r>
            <w:r w:rsidR="003C3156">
              <w:t>, however,</w:t>
            </w:r>
            <w:r w:rsidRPr="00C822D7">
              <w:t xml:space="preserve"> does not rely on</w:t>
            </w:r>
            <w:r w:rsidRPr="00C822D7" w:rsidR="00A8752E">
              <w:t xml:space="preserve"> </w:t>
            </w:r>
            <w:r w:rsidRPr="00C822D7" w:rsidR="00C822D7">
              <w:t>it</w:t>
            </w:r>
            <w:r w:rsidRPr="00C822D7">
              <w:t>.</w:t>
            </w:r>
            <w:r w:rsidR="003C3156">
              <w:t xml:space="preserve"> Thus, SLOMFP</w:t>
            </w:r>
            <w:r w:rsidR="001C2170">
              <w:t xml:space="preserve"> only partially contributed to the Decision when it came to how to define </w:t>
            </w:r>
            <w:r w:rsidR="00414F1E">
              <w:t>“</w:t>
            </w:r>
            <w:r w:rsidR="001C2170">
              <w:t>too high to justify</w:t>
            </w:r>
            <w:r w:rsidR="00DE6152">
              <w:t>.</w:t>
            </w:r>
            <w:r w:rsidR="00414F1E">
              <w:t>”</w:t>
            </w:r>
          </w:p>
          <w:p w:rsidRPr="0085582E" w:rsidR="00041C54" w:rsidP="004707AD" w:rsidRDefault="00041C54" w14:paraId="599ECF21" w14:textId="50F20004">
            <w:pPr>
              <w:pStyle w:val="ListBullet"/>
              <w:numPr>
                <w:ilvl w:val="0"/>
                <w:numId w:val="0"/>
              </w:numPr>
              <w:rPr>
                <w:u w:val="single"/>
              </w:rPr>
            </w:pPr>
            <w:r w:rsidRPr="0085582E">
              <w:rPr>
                <w:u w:val="single"/>
              </w:rPr>
              <w:t xml:space="preserve">Part II.A.8: Seismic Assessment and </w:t>
            </w:r>
            <w:r w:rsidRPr="0085582E" w:rsidR="001A3292">
              <w:rPr>
                <w:u w:val="single"/>
              </w:rPr>
              <w:t>Maintenance Costs</w:t>
            </w:r>
          </w:p>
          <w:p w:rsidRPr="00126431" w:rsidR="00157D66" w:rsidP="00F12A3E" w:rsidRDefault="00704785" w14:paraId="58D24F44" w14:textId="1EB9B8C0">
            <w:pPr>
              <w:tabs>
                <w:tab w:val="left" w:pos="1440"/>
              </w:tabs>
              <w:spacing w:after="240"/>
            </w:pPr>
            <w:r>
              <w:t xml:space="preserve">SLOMFP claimed in II.A.8 that if the Commission were to </w:t>
            </w:r>
            <w:r w:rsidR="007D2DA8">
              <w:t>decide</w:t>
            </w:r>
            <w:r>
              <w:t xml:space="preserve"> </w:t>
            </w:r>
            <w:r w:rsidR="0025782D">
              <w:t>whether the continued operations of DCPP are</w:t>
            </w:r>
            <w:r w:rsidR="007D2DA8">
              <w:t xml:space="preserve"> </w:t>
            </w:r>
            <w:r w:rsidR="00414F1E">
              <w:t>“</w:t>
            </w:r>
            <w:r>
              <w:t>too high to justify</w:t>
            </w:r>
            <w:r w:rsidR="00DE6152">
              <w:t>,</w:t>
            </w:r>
            <w:r w:rsidR="00414F1E">
              <w:t>”</w:t>
            </w:r>
            <w:r>
              <w:t xml:space="preserve"> the</w:t>
            </w:r>
            <w:r w:rsidR="00CE0A69">
              <w:t xml:space="preserve"> Commission</w:t>
            </w:r>
            <w:r w:rsidR="00830490">
              <w:t xml:space="preserve"> should</w:t>
            </w:r>
            <w:r>
              <w:t xml:space="preserve"> </w:t>
            </w:r>
            <w:r w:rsidR="00CE0A69">
              <w:t>use the following information:</w:t>
            </w:r>
            <w:r w:rsidR="00266105">
              <w:t xml:space="preserve"> (1)</w:t>
            </w:r>
            <w:r w:rsidR="00C50808">
              <w:t xml:space="preserve"> the </w:t>
            </w:r>
            <w:r w:rsidR="00CF2A94">
              <w:t>costs of</w:t>
            </w:r>
            <w:r w:rsidR="0035614E">
              <w:t xml:space="preserve"> conducting </w:t>
            </w:r>
            <w:r w:rsidR="00DB4FFB">
              <w:t>an update</w:t>
            </w:r>
            <w:r w:rsidR="00952110">
              <w:t>d and</w:t>
            </w:r>
            <w:r w:rsidR="00DB4FFB">
              <w:t xml:space="preserve"> </w:t>
            </w:r>
            <w:r w:rsidR="00414F1E">
              <w:t>“</w:t>
            </w:r>
            <w:r w:rsidR="00CF2A94">
              <w:t>proper seismic assessment</w:t>
            </w:r>
            <w:r w:rsidR="00DE6152">
              <w:t>,</w:t>
            </w:r>
            <w:r w:rsidR="00414F1E">
              <w:t>”</w:t>
            </w:r>
            <w:r w:rsidR="00E96236">
              <w:t xml:space="preserve"> </w:t>
            </w:r>
            <w:r w:rsidR="00266105">
              <w:t xml:space="preserve">(2) </w:t>
            </w:r>
            <w:r w:rsidR="00E96236">
              <w:t xml:space="preserve">the higher upgrade costs that such assessment would </w:t>
            </w:r>
            <w:r w:rsidR="00F40942">
              <w:t>reveal,</w:t>
            </w:r>
            <w:r w:rsidR="007B1B06">
              <w:t xml:space="preserve"> </w:t>
            </w:r>
            <w:r w:rsidR="00B7690F">
              <w:t xml:space="preserve">and </w:t>
            </w:r>
            <w:r w:rsidR="00266105">
              <w:t xml:space="preserve">(3) </w:t>
            </w:r>
            <w:r w:rsidR="00414F1E">
              <w:t>“</w:t>
            </w:r>
            <w:r w:rsidRPr="00253D1D" w:rsidR="00253D1D">
              <w:t>evidence of the cost of aging components and deferred maintenance.</w:t>
            </w:r>
            <w:r w:rsidR="00414F1E">
              <w:t>”</w:t>
            </w:r>
            <w:r w:rsidRPr="00253D1D" w:rsidR="00253D1D">
              <w:t xml:space="preserve"> </w:t>
            </w:r>
            <w:r w:rsidR="00487E5E">
              <w:t>T</w:t>
            </w:r>
            <w:r w:rsidR="00E4579A">
              <w:t xml:space="preserve">he </w:t>
            </w:r>
            <w:r w:rsidR="00DE6152">
              <w:t>D</w:t>
            </w:r>
            <w:r w:rsidR="00E4579A">
              <w:t>ecision does not</w:t>
            </w:r>
            <w:r w:rsidR="0095461F">
              <w:t xml:space="preserve"> </w:t>
            </w:r>
            <w:r w:rsidR="00E4579A">
              <w:t>recommend</w:t>
            </w:r>
            <w:r w:rsidR="00952110">
              <w:t xml:space="preserve"> conducting a </w:t>
            </w:r>
            <w:r w:rsidR="00414F1E">
              <w:t>“</w:t>
            </w:r>
            <w:r w:rsidR="00E4579A">
              <w:t>a proper seismic assessment</w:t>
            </w:r>
            <w:r w:rsidR="00414F1E">
              <w:t>”</w:t>
            </w:r>
            <w:r w:rsidR="00D4303E">
              <w:t xml:space="preserve"> and finds </w:t>
            </w:r>
            <w:r w:rsidRPr="00126431" w:rsidR="008D0C26">
              <w:t>it is in the DCISC</w:t>
            </w:r>
            <w:r w:rsidR="00414F1E">
              <w:t>’</w:t>
            </w:r>
            <w:r w:rsidRPr="00126431" w:rsidR="008D0C26">
              <w:t>s purview to determine what seismic assessments are necessary</w:t>
            </w:r>
            <w:r w:rsidRPr="00126431" w:rsidR="00FF194A">
              <w:t>.</w:t>
            </w:r>
            <w:r w:rsidRPr="00126431" w:rsidR="008D0C26">
              <w:t xml:space="preserve"> </w:t>
            </w:r>
            <w:r w:rsidRPr="00126431" w:rsidR="00606076">
              <w:t>Additionally,</w:t>
            </w:r>
            <w:r w:rsidRPr="00126431" w:rsidR="00382F4C">
              <w:t xml:space="preserve"> </w:t>
            </w:r>
            <w:r w:rsidRPr="00126431" w:rsidR="00224685">
              <w:t>since</w:t>
            </w:r>
            <w:r w:rsidRPr="00126431" w:rsidR="00382F4C">
              <w:t xml:space="preserve"> there were </w:t>
            </w:r>
            <w:r w:rsidR="00414F1E">
              <w:t>“</w:t>
            </w:r>
            <w:r w:rsidRPr="00126431" w:rsidR="00382F4C">
              <w:t xml:space="preserve">no </w:t>
            </w:r>
            <w:r w:rsidRPr="00126431" w:rsidR="00D739A7">
              <w:t>recommendations from the DCISC for seismic safety upgrades or deferred maintenance activities associated with extended Diablo Canyon operations</w:t>
            </w:r>
            <w:r w:rsidRPr="00126431" w:rsidR="00062140">
              <w:t>,</w:t>
            </w:r>
            <w:r w:rsidR="00414F1E">
              <w:t>”</w:t>
            </w:r>
            <w:r w:rsidRPr="00126431" w:rsidR="00062140">
              <w:t xml:space="preserve"> the Commission cannot </w:t>
            </w:r>
            <w:r w:rsidR="00414F1E">
              <w:t>“</w:t>
            </w:r>
            <w:r w:rsidRPr="00126431" w:rsidR="00062140">
              <w:t>assess</w:t>
            </w:r>
            <w:r w:rsidRPr="00126431" w:rsidR="0013472D">
              <w:t xml:space="preserve"> whether associated, unknown costs render the extension of Diablo Canyon operations too high to justify.</w:t>
            </w:r>
            <w:r w:rsidR="00414F1E">
              <w:t>”</w:t>
            </w:r>
            <w:r w:rsidRPr="00126431" w:rsidR="0013472D">
              <w:t xml:space="preserve"> </w:t>
            </w:r>
            <w:r w:rsidRPr="00126431" w:rsidR="008D0C26">
              <w:rPr>
                <w:i/>
                <w:iCs/>
              </w:rPr>
              <w:t>Id</w:t>
            </w:r>
            <w:r w:rsidRPr="00126431" w:rsidR="008D0C26">
              <w:t>. at 48</w:t>
            </w:r>
            <w:r w:rsidR="00414F1E">
              <w:noBreakHyphen/>
            </w:r>
            <w:r w:rsidRPr="00126431" w:rsidR="008F6BDB">
              <w:t>49</w:t>
            </w:r>
            <w:r w:rsidRPr="00126431" w:rsidR="008D0C26">
              <w:t xml:space="preserve">. </w:t>
            </w:r>
          </w:p>
          <w:p w:rsidR="00A21AA3" w:rsidP="00F12A3E" w:rsidRDefault="002033C6" w14:paraId="02A0765C" w14:textId="10B350B7">
            <w:pPr>
              <w:tabs>
                <w:tab w:val="left" w:pos="1440"/>
              </w:tabs>
              <w:spacing w:after="240"/>
            </w:pPr>
            <w:r>
              <w:t>It is also important to note that m</w:t>
            </w:r>
            <w:r w:rsidR="00895E51">
              <w:t xml:space="preserve">ost of </w:t>
            </w:r>
            <w:r w:rsidR="00B62174">
              <w:t>SLOMFP</w:t>
            </w:r>
            <w:r w:rsidR="00414F1E">
              <w:t>’</w:t>
            </w:r>
            <w:r w:rsidR="00B62174">
              <w:t>s</w:t>
            </w:r>
            <w:r w:rsidR="00895E51">
              <w:t xml:space="preserve"> </w:t>
            </w:r>
            <w:r w:rsidR="002D56E7">
              <w:t>r</w:t>
            </w:r>
            <w:r w:rsidR="00895E51">
              <w:t>ecommendation</w:t>
            </w:r>
            <w:r w:rsidR="00B62174">
              <w:t>s</w:t>
            </w:r>
            <w:r w:rsidR="00895E51">
              <w:t xml:space="preserve"> on whether </w:t>
            </w:r>
            <w:r w:rsidR="002D56E7">
              <w:t xml:space="preserve">the costs of </w:t>
            </w:r>
            <w:r w:rsidR="00895E51">
              <w:t xml:space="preserve">continued operations at DCPP are </w:t>
            </w:r>
            <w:r w:rsidR="00414F1E">
              <w:t>“</w:t>
            </w:r>
            <w:r w:rsidR="00895E51">
              <w:t>too high to justify</w:t>
            </w:r>
            <w:r w:rsidR="00414F1E">
              <w:t>”</w:t>
            </w:r>
            <w:r w:rsidR="00895E51">
              <w:t xml:space="preserve"> are based on Bird</w:t>
            </w:r>
            <w:r w:rsidR="00414F1E">
              <w:t>’</w:t>
            </w:r>
            <w:r w:rsidR="00895E51">
              <w:t xml:space="preserve">s testimony in SLOMFP Exhibit 02. </w:t>
            </w:r>
            <w:r w:rsidR="00A21AA3">
              <w:t xml:space="preserve">However, the Decision finds that </w:t>
            </w:r>
            <w:r>
              <w:t>Bird</w:t>
            </w:r>
            <w:r w:rsidR="00414F1E">
              <w:t>’</w:t>
            </w:r>
            <w:r>
              <w:t>s test</w:t>
            </w:r>
            <w:r w:rsidR="00714739">
              <w:t>imony</w:t>
            </w:r>
            <w:r w:rsidR="00A21AA3">
              <w:t xml:space="preserve"> </w:t>
            </w:r>
            <w:r w:rsidR="00414F1E">
              <w:t>“</w:t>
            </w:r>
            <w:r w:rsidRPr="00811DB9" w:rsidR="00A21AA3">
              <w:t>often focuses almost exclusively on nuclear safety issues to be overseen by the NRC, with little to no information on the associated potential costs.</w:t>
            </w:r>
            <w:r w:rsidR="00414F1E">
              <w:t>”</w:t>
            </w:r>
            <w:r w:rsidR="00A21AA3">
              <w:t xml:space="preserve"> </w:t>
            </w:r>
            <w:r w:rsidRPr="006163A1" w:rsidR="00A21AA3">
              <w:rPr>
                <w:i/>
                <w:iCs/>
              </w:rPr>
              <w:t>See Id.</w:t>
            </w:r>
            <w:r w:rsidR="00A21AA3">
              <w:t xml:space="preserve"> at 50, fn. 144.</w:t>
            </w:r>
            <w:r w:rsidR="00B62174">
              <w:t xml:space="preserve"> </w:t>
            </w:r>
            <w:r w:rsidR="00A04E4F">
              <w:t>T</w:t>
            </w:r>
            <w:r w:rsidR="00B62174">
              <w:t xml:space="preserve">he </w:t>
            </w:r>
            <w:r w:rsidR="002F42DC">
              <w:t>D</w:t>
            </w:r>
            <w:r w:rsidR="00B62174">
              <w:t>ecision</w:t>
            </w:r>
            <w:r w:rsidR="00A04E4F">
              <w:t xml:space="preserve"> also</w:t>
            </w:r>
            <w:r w:rsidR="00B62174">
              <w:t xml:space="preserve"> </w:t>
            </w:r>
            <w:r w:rsidR="00B76326">
              <w:t>found</w:t>
            </w:r>
            <w:r w:rsidR="00B62174">
              <w:t xml:space="preserve"> SLOMFP</w:t>
            </w:r>
            <w:r w:rsidR="00414F1E">
              <w:t>’</w:t>
            </w:r>
            <w:r w:rsidR="00B62174">
              <w:t xml:space="preserve">s evidence of potential costs at DCPP to be speculative. </w:t>
            </w:r>
            <w:r w:rsidRPr="006163A1" w:rsidR="00B62174">
              <w:rPr>
                <w:i/>
                <w:iCs/>
              </w:rPr>
              <w:t>Id.</w:t>
            </w:r>
            <w:r w:rsidR="00B62174">
              <w:t xml:space="preserve"> at 48</w:t>
            </w:r>
            <w:r w:rsidR="00414F1E">
              <w:noBreakHyphen/>
            </w:r>
            <w:r w:rsidR="00B62174">
              <w:t>50.</w:t>
            </w:r>
            <w:r w:rsidR="00A04E4F">
              <w:t xml:space="preserve"> </w:t>
            </w:r>
          </w:p>
          <w:p w:rsidRPr="00126431" w:rsidR="0085582E" w:rsidP="00F12A3E" w:rsidRDefault="00B03CA8" w14:paraId="6055357D" w14:textId="60C2A81E">
            <w:pPr>
              <w:tabs>
                <w:tab w:val="left" w:pos="1440"/>
              </w:tabs>
              <w:spacing w:after="240"/>
              <w:rPr>
                <w:rFonts w:asciiTheme="majorBidi" w:hAnsiTheme="majorBidi" w:cstheme="majorBidi"/>
              </w:rPr>
            </w:pPr>
            <w:r w:rsidRPr="00661E50">
              <w:t>Therefore, we</w:t>
            </w:r>
            <w:r>
              <w:t xml:space="preserve"> find </w:t>
            </w:r>
            <w:r w:rsidR="001E7980">
              <w:t>SLOMFP</w:t>
            </w:r>
            <w:r w:rsidR="00414F1E">
              <w:t>’</w:t>
            </w:r>
            <w:r w:rsidR="001E7980">
              <w:t xml:space="preserve">s contributions on </w:t>
            </w:r>
            <w:r>
              <w:t xml:space="preserve">the </w:t>
            </w:r>
            <w:r w:rsidR="00414F1E">
              <w:t>“</w:t>
            </w:r>
            <w:r w:rsidR="001E7980">
              <w:t>too high to justify</w:t>
            </w:r>
            <w:r w:rsidR="00414F1E">
              <w:t>”</w:t>
            </w:r>
            <w:r w:rsidR="003411F3">
              <w:t xml:space="preserve"> </w:t>
            </w:r>
            <w:r>
              <w:t>issue were limited</w:t>
            </w:r>
            <w:r w:rsidR="00A3224F">
              <w:t xml:space="preserve"> and</w:t>
            </w:r>
            <w:r>
              <w:t xml:space="preserve"> are not commensurate with the</w:t>
            </w:r>
            <w:r w:rsidDel="00FB5FF7" w:rsidR="00FB5FF7">
              <w:t xml:space="preserve"> </w:t>
            </w:r>
            <w:r w:rsidR="001E7980">
              <w:t>281.25 hours</w:t>
            </w:r>
            <w:r w:rsidR="003411F3">
              <w:t xml:space="preserve"> </w:t>
            </w:r>
            <w:r>
              <w:t>claimed</w:t>
            </w:r>
            <w:r w:rsidR="001E7980">
              <w:t xml:space="preserve">. Additionally, </w:t>
            </w:r>
            <w:r>
              <w:t>the Commission did not adopt most of SLOMFP</w:t>
            </w:r>
            <w:r w:rsidR="00414F1E">
              <w:t>’</w:t>
            </w:r>
            <w:r>
              <w:t xml:space="preserve">s work in whole or in part, and much of their participation failed to enrich the proceeding. </w:t>
            </w:r>
            <w:r w:rsidRPr="00126431">
              <w:rPr>
                <w:rFonts w:asciiTheme="majorBidi" w:hAnsiTheme="majorBidi" w:cstheme="majorBidi"/>
              </w:rPr>
              <w:t xml:space="preserve">For the reasons set </w:t>
            </w:r>
            <w:r w:rsidRPr="00126431">
              <w:rPr>
                <w:rFonts w:asciiTheme="majorBidi" w:hAnsiTheme="majorBidi" w:cstheme="majorBidi"/>
              </w:rPr>
              <w:lastRenderedPageBreak/>
              <w:t>forth above,</w:t>
            </w:r>
            <w:r>
              <w:t xml:space="preserve"> </w:t>
            </w:r>
            <w:r w:rsidRPr="00126431">
              <w:rPr>
                <w:rFonts w:asciiTheme="majorBidi" w:hAnsiTheme="majorBidi" w:cstheme="majorBidi"/>
              </w:rPr>
              <w:t xml:space="preserve">the Commission applies an 80% reduction to </w:t>
            </w:r>
            <w:r>
              <w:t>SLOMFP</w:t>
            </w:r>
            <w:r w:rsidR="00414F1E">
              <w:t>’</w:t>
            </w:r>
            <w:r>
              <w:t>s</w:t>
            </w:r>
            <w:r w:rsidRPr="00126431">
              <w:rPr>
                <w:rFonts w:asciiTheme="majorBidi" w:hAnsiTheme="majorBidi" w:cstheme="majorBidi"/>
              </w:rPr>
              <w:t xml:space="preserve"> remaining hours spent </w:t>
            </w:r>
            <w:r>
              <w:t xml:space="preserve">on the </w:t>
            </w:r>
            <w:r w:rsidR="00414F1E">
              <w:t>“</w:t>
            </w:r>
            <w:r w:rsidR="00014A21">
              <w:t>too high to justify</w:t>
            </w:r>
            <w:r w:rsidR="00414F1E">
              <w:t>”</w:t>
            </w:r>
            <w:r w:rsidR="001E7980">
              <w:t xml:space="preserve"> issue </w:t>
            </w:r>
            <w:r w:rsidRPr="00126431">
              <w:rPr>
                <w:rFonts w:asciiTheme="majorBidi" w:hAnsiTheme="majorBidi" w:cstheme="majorBidi"/>
              </w:rPr>
              <w:t>to reasonably reflect the hours necessary to perform the work that resulted in the substantial contribution provided</w:t>
            </w:r>
            <w:r w:rsidRPr="00126431" w:rsidR="0085582E">
              <w:rPr>
                <w:rFonts w:asciiTheme="majorBidi" w:hAnsiTheme="majorBidi" w:cstheme="majorBidi"/>
              </w:rPr>
              <w:t>.</w:t>
            </w:r>
          </w:p>
          <w:p w:rsidRPr="00126431" w:rsidR="0085582E" w:rsidP="004707AD" w:rsidRDefault="0085582E" w14:paraId="1D9D49FB" w14:textId="084BDC66">
            <w:pPr>
              <w:tabs>
                <w:tab w:val="left" w:pos="1440"/>
              </w:tabs>
              <w:rPr>
                <w:rFonts w:asciiTheme="majorBidi" w:hAnsiTheme="majorBidi" w:cstheme="majorBidi"/>
                <w:u w:val="single"/>
              </w:rPr>
            </w:pPr>
            <w:r w:rsidRPr="00126431">
              <w:rPr>
                <w:rFonts w:asciiTheme="majorBidi" w:hAnsiTheme="majorBidi" w:cstheme="majorBidi"/>
                <w:u w:val="single"/>
              </w:rPr>
              <w:t xml:space="preserve">Reductions by Representative for the Too High </w:t>
            </w:r>
            <w:r w:rsidRPr="00126431" w:rsidR="00620ED2">
              <w:rPr>
                <w:rFonts w:asciiTheme="majorBidi" w:hAnsiTheme="majorBidi" w:cstheme="majorBidi"/>
                <w:u w:val="single"/>
              </w:rPr>
              <w:t>to</w:t>
            </w:r>
            <w:r w:rsidRPr="00126431">
              <w:rPr>
                <w:rFonts w:asciiTheme="majorBidi" w:hAnsiTheme="majorBidi" w:cstheme="majorBidi"/>
                <w:u w:val="single"/>
              </w:rPr>
              <w:t xml:space="preserve"> Justify Issue</w:t>
            </w:r>
          </w:p>
          <w:p w:rsidR="0085582E" w:rsidP="00F12A3E" w:rsidRDefault="0085582E" w14:paraId="635AD3CA" w14:textId="074B1CD0">
            <w:pPr>
              <w:pStyle w:val="ListBullet"/>
              <w:ind w:left="288" w:hanging="288"/>
              <w:contextualSpacing w:val="0"/>
            </w:pPr>
            <w:r>
              <w:t>Venskus: 41.60 hours reduced</w:t>
            </w:r>
          </w:p>
          <w:p w:rsidR="0085582E" w:rsidP="00F12A3E" w:rsidRDefault="0085582E" w14:paraId="3D747435" w14:textId="23CCB2CD">
            <w:pPr>
              <w:pStyle w:val="ListBullet"/>
              <w:ind w:left="288" w:hanging="288"/>
              <w:contextualSpacing w:val="0"/>
            </w:pPr>
            <w:r>
              <w:t>Sanders: 42.10 hours reduced</w:t>
            </w:r>
          </w:p>
          <w:p w:rsidR="0085582E" w:rsidP="00F12A3E" w:rsidRDefault="0085582E" w14:paraId="76FD65CC" w14:textId="69E82E0D">
            <w:pPr>
              <w:pStyle w:val="ListBullet"/>
              <w:ind w:left="288" w:hanging="288"/>
              <w:contextualSpacing w:val="0"/>
            </w:pPr>
            <w:r>
              <w:t>Andrews: 1.05 hours reduced</w:t>
            </w:r>
          </w:p>
          <w:p w:rsidR="0085582E" w:rsidP="00F12A3E" w:rsidRDefault="00414F1E" w14:paraId="0B001B72" w14:textId="5D51DD30">
            <w:pPr>
              <w:pStyle w:val="ListBullet"/>
              <w:ind w:left="288" w:hanging="288"/>
              <w:contextualSpacing w:val="0"/>
            </w:pPr>
            <w:r>
              <w:t>Dr. </w:t>
            </w:r>
            <w:r w:rsidR="0085582E">
              <w:t>Macdonald: 4.55 hours reduced</w:t>
            </w:r>
          </w:p>
          <w:p w:rsidR="0085582E" w:rsidP="00F12A3E" w:rsidRDefault="0085582E" w14:paraId="1B251604" w14:textId="527E4404">
            <w:pPr>
              <w:pStyle w:val="ListBullet"/>
              <w:ind w:left="288" w:hanging="288"/>
              <w:contextualSpacing w:val="0"/>
            </w:pPr>
            <w:r>
              <w:t>Miranda: 27.20 hours reduced</w:t>
            </w:r>
          </w:p>
          <w:p w:rsidR="0085582E" w:rsidP="00F12A3E" w:rsidRDefault="0085582E" w14:paraId="2A1BDA9F" w14:textId="41414149">
            <w:pPr>
              <w:pStyle w:val="ListBullet"/>
              <w:ind w:left="288" w:hanging="288"/>
              <w:contextualSpacing w:val="0"/>
            </w:pPr>
            <w:r>
              <w:t>Bird: 24.30 hours reduced</w:t>
            </w:r>
          </w:p>
          <w:p w:rsidR="0085582E" w:rsidP="00F12A3E" w:rsidRDefault="0085582E" w14:paraId="64A052D2" w14:textId="295DFA00">
            <w:pPr>
              <w:pStyle w:val="ListBullet"/>
              <w:ind w:left="288" w:hanging="288"/>
              <w:contextualSpacing w:val="0"/>
            </w:pPr>
            <w:r>
              <w:t>Curran: 1.00 hours reduced</w:t>
            </w:r>
          </w:p>
          <w:p w:rsidR="0085582E" w:rsidP="00F12A3E" w:rsidRDefault="0085582E" w14:paraId="35081B37" w14:textId="6C9DE190">
            <w:pPr>
              <w:pStyle w:val="ListBullet"/>
              <w:ind w:left="288" w:hanging="288"/>
              <w:contextualSpacing w:val="0"/>
            </w:pPr>
            <w:r>
              <w:t>Zamek: 6.70 hours reduced</w:t>
            </w:r>
          </w:p>
          <w:p w:rsidR="00D85B8D" w:rsidP="00F12A3E" w:rsidRDefault="0085582E" w14:paraId="7C0A4752" w14:textId="4D34245E">
            <w:pPr>
              <w:pStyle w:val="ListBullet"/>
              <w:spacing w:after="240"/>
              <w:ind w:left="288" w:hanging="288"/>
              <w:contextualSpacing w:val="0"/>
            </w:pPr>
            <w:r>
              <w:t>Seeley: 21.55 hours reduced</w:t>
            </w:r>
          </w:p>
        </w:tc>
      </w:tr>
      <w:tr w:rsidRPr="00710EA2" w:rsidR="000812E9" w:rsidTr="002F3085" w14:paraId="40F0026C" w14:textId="77777777">
        <w:tc>
          <w:tcPr>
            <w:tcW w:w="2696" w:type="dxa"/>
          </w:tcPr>
          <w:p w:rsidR="00B27621" w:rsidP="004707AD" w:rsidRDefault="000643E8" w14:paraId="7ABDB58C" w14:textId="77777777">
            <w:pPr>
              <w:tabs>
                <w:tab w:val="left" w:pos="1440"/>
              </w:tabs>
            </w:pPr>
            <w:r w:rsidRPr="00126431">
              <w:lastRenderedPageBreak/>
              <w:t>[</w:t>
            </w:r>
            <w:r w:rsidRPr="00126431" w:rsidR="00270DDB">
              <w:t>14</w:t>
            </w:r>
            <w:r w:rsidRPr="00126431">
              <w:t xml:space="preserve">] </w:t>
            </w:r>
            <w:r w:rsidRPr="00126431" w:rsidR="00D30E7C">
              <w:t>Excessive</w:t>
            </w:r>
          </w:p>
          <w:p w:rsidR="00B27621" w:rsidP="004707AD" w:rsidRDefault="000643E8" w14:paraId="03DD1195" w14:textId="77777777">
            <w:pPr>
              <w:tabs>
                <w:tab w:val="left" w:pos="1440"/>
              </w:tabs>
            </w:pPr>
            <w:r w:rsidRPr="00126431">
              <w:t>Intervenor</w:t>
            </w:r>
          </w:p>
          <w:p w:rsidR="00B27621" w:rsidP="004707AD" w:rsidRDefault="000643E8" w14:paraId="0B9AA1F6" w14:textId="77777777">
            <w:pPr>
              <w:tabs>
                <w:tab w:val="left" w:pos="1440"/>
              </w:tabs>
            </w:pPr>
            <w:r w:rsidRPr="00126431">
              <w:t>Compensation</w:t>
            </w:r>
          </w:p>
          <w:p w:rsidR="000812E9" w:rsidP="004707AD" w:rsidRDefault="000643E8" w14:paraId="353A09F8" w14:textId="1973D40C">
            <w:pPr>
              <w:tabs>
                <w:tab w:val="left" w:pos="1440"/>
              </w:tabs>
              <w:rPr>
                <w:color w:val="000000"/>
              </w:rPr>
            </w:pPr>
            <w:r w:rsidRPr="00126431">
              <w:t>Preparation</w:t>
            </w:r>
            <w:r w:rsidRPr="00126431" w:rsidR="00D30E7C">
              <w:t xml:space="preserve"> Hours</w:t>
            </w:r>
          </w:p>
        </w:tc>
        <w:tc>
          <w:tcPr>
            <w:tcW w:w="6664" w:type="dxa"/>
          </w:tcPr>
          <w:p w:rsidRPr="00126431" w:rsidR="0033058D" w:rsidP="00B27621" w:rsidRDefault="0033058D" w14:paraId="611581F3" w14:textId="0C15EA6B">
            <w:pPr>
              <w:tabs>
                <w:tab w:val="left" w:pos="1440"/>
              </w:tabs>
              <w:spacing w:after="240"/>
            </w:pPr>
            <w:r w:rsidRPr="00126431">
              <w:t>SLOMFP requested</w:t>
            </w:r>
            <w:r w:rsidRPr="00126431" w:rsidR="00956530">
              <w:t xml:space="preserve"> 42.50 hours of compensation for prepar</w:t>
            </w:r>
            <w:r w:rsidRPr="00126431" w:rsidR="00D514D6">
              <w:t xml:space="preserve">ing </w:t>
            </w:r>
            <w:r w:rsidRPr="00126431" w:rsidR="00956530">
              <w:t>its NOI</w:t>
            </w:r>
            <w:r w:rsidRPr="00126431" w:rsidR="009D6138">
              <w:t xml:space="preserve"> (11.80 hours in 2023) and Intervenor Compensation Claim (</w:t>
            </w:r>
            <w:r w:rsidRPr="00126431" w:rsidR="001E0DCD">
              <w:t xml:space="preserve">30.70 hours in 2024). This is excessive </w:t>
            </w:r>
            <w:r w:rsidRPr="00126431" w:rsidR="00D514D6">
              <w:t xml:space="preserve">for </w:t>
            </w:r>
            <w:r w:rsidRPr="00126431" w:rsidR="005D361E">
              <w:t>a claim of this scale</w:t>
            </w:r>
            <w:r w:rsidRPr="00126431" w:rsidR="00040332">
              <w:t xml:space="preserve">. We therefore find it reasonable to </w:t>
            </w:r>
            <w:r w:rsidRPr="00126431" w:rsidR="001B57E5">
              <w:t xml:space="preserve">reduce </w:t>
            </w:r>
            <w:r w:rsidRPr="00126431" w:rsidR="00D633D5">
              <w:t>4</w:t>
            </w:r>
            <w:r w:rsidRPr="00126431" w:rsidR="00F61F24">
              <w:t>0</w:t>
            </w:r>
            <w:r w:rsidRPr="00126431" w:rsidR="00040332">
              <w:t xml:space="preserve">% </w:t>
            </w:r>
            <w:r w:rsidRPr="00126431" w:rsidR="00D633D5">
              <w:t>of SLOMFP</w:t>
            </w:r>
            <w:r w:rsidR="00414F1E">
              <w:t>’</w:t>
            </w:r>
            <w:r w:rsidRPr="00126431" w:rsidR="00D633D5">
              <w:t xml:space="preserve">s </w:t>
            </w:r>
            <w:r w:rsidRPr="00126431" w:rsidR="00571FD3">
              <w:t>preparation hours, which breaks down as follows:</w:t>
            </w:r>
          </w:p>
          <w:p w:rsidR="00571FD3" w:rsidP="00B27621" w:rsidRDefault="00571FD3" w14:paraId="251B2FD7" w14:textId="52C1A014">
            <w:pPr>
              <w:pStyle w:val="ListBullet"/>
              <w:ind w:left="288" w:hanging="288"/>
              <w:contextualSpacing w:val="0"/>
            </w:pPr>
            <w:r>
              <w:t xml:space="preserve">2023 Venskus: </w:t>
            </w:r>
            <w:r w:rsidR="00267FA6">
              <w:t>0.64 hours</w:t>
            </w:r>
          </w:p>
          <w:p w:rsidR="008624B4" w:rsidP="00B27621" w:rsidRDefault="008624B4" w14:paraId="129E3480" w14:textId="700D9644">
            <w:pPr>
              <w:pStyle w:val="ListBullet"/>
              <w:ind w:left="288" w:hanging="288"/>
              <w:contextualSpacing w:val="0"/>
            </w:pPr>
            <w:r>
              <w:t xml:space="preserve">2024 Venskus: </w:t>
            </w:r>
            <w:r w:rsidR="006C1788">
              <w:t>3.72 hours</w:t>
            </w:r>
          </w:p>
          <w:p w:rsidR="008624B4" w:rsidP="00B27621" w:rsidRDefault="008624B4" w14:paraId="2A6A8E12" w14:textId="1481944F">
            <w:pPr>
              <w:pStyle w:val="ListBullet"/>
              <w:ind w:left="288" w:hanging="288"/>
              <w:contextualSpacing w:val="0"/>
            </w:pPr>
            <w:r>
              <w:t xml:space="preserve">2023 Sanders: </w:t>
            </w:r>
            <w:r w:rsidR="00182CD2">
              <w:t>4.08 hours</w:t>
            </w:r>
          </w:p>
          <w:p w:rsidR="008624B4" w:rsidP="00B27621" w:rsidRDefault="008624B4" w14:paraId="6CD526E3" w14:textId="3057D14B">
            <w:pPr>
              <w:pStyle w:val="ListBullet"/>
              <w:ind w:left="288" w:hanging="288"/>
              <w:contextualSpacing w:val="0"/>
            </w:pPr>
            <w:r>
              <w:t xml:space="preserve">2024 Sanders: </w:t>
            </w:r>
            <w:r w:rsidR="006C1788">
              <w:t>8.28</w:t>
            </w:r>
            <w:r w:rsidR="00D74DFF">
              <w:t xml:space="preserve"> hours</w:t>
            </w:r>
          </w:p>
          <w:p w:rsidR="009C6684" w:rsidP="00B27621" w:rsidRDefault="008624B4" w14:paraId="0E9D3B13" w14:textId="19DD7F4E">
            <w:pPr>
              <w:pStyle w:val="ListBullet"/>
              <w:spacing w:after="240"/>
              <w:ind w:left="288" w:hanging="288"/>
              <w:contextualSpacing w:val="0"/>
            </w:pPr>
            <w:r>
              <w:t>202</w:t>
            </w:r>
            <w:r w:rsidR="00D74DFF">
              <w:t>3</w:t>
            </w:r>
            <w:r>
              <w:t xml:space="preserve"> Andrews:</w:t>
            </w:r>
            <w:r w:rsidR="00ED1001">
              <w:t xml:space="preserve"> 0.28 hours</w:t>
            </w:r>
          </w:p>
        </w:tc>
      </w:tr>
      <w:tr w:rsidRPr="00710EA2" w:rsidR="001307B9" w:rsidTr="002F3085" w14:paraId="4AAB8616" w14:textId="77777777">
        <w:tc>
          <w:tcPr>
            <w:tcW w:w="2696" w:type="dxa"/>
          </w:tcPr>
          <w:p w:rsidR="00B27621" w:rsidP="004707AD" w:rsidRDefault="006F6389" w14:paraId="4793BB2D" w14:textId="77777777">
            <w:pPr>
              <w:tabs>
                <w:tab w:val="left" w:pos="1440"/>
              </w:tabs>
            </w:pPr>
            <w:r w:rsidRPr="00126431">
              <w:t xml:space="preserve">[15] </w:t>
            </w:r>
            <w:r w:rsidRPr="00126431" w:rsidR="00C332E2">
              <w:t>Intervenor Responsibility</w:t>
            </w:r>
            <w:r w:rsidR="00B27621">
              <w:t xml:space="preserve"> </w:t>
            </w:r>
            <w:r w:rsidRPr="00126431" w:rsidR="00C332E2">
              <w:t>for</w:t>
            </w:r>
          </w:p>
          <w:p w:rsidR="00B27621" w:rsidP="00B27621" w:rsidRDefault="00C332E2" w14:paraId="46D00E26" w14:textId="77777777">
            <w:pPr>
              <w:tabs>
                <w:tab w:val="left" w:pos="1440"/>
              </w:tabs>
            </w:pPr>
            <w:r w:rsidRPr="00126431">
              <w:t>Transparency</w:t>
            </w:r>
            <w:r w:rsidR="00B27621">
              <w:t xml:space="preserve"> </w:t>
            </w:r>
            <w:r w:rsidRPr="00126431">
              <w:t>and</w:t>
            </w:r>
          </w:p>
          <w:p w:rsidR="00B27621" w:rsidP="00B27621" w:rsidRDefault="00C332E2" w14:paraId="3A41D674" w14:textId="301C4000">
            <w:pPr>
              <w:tabs>
                <w:tab w:val="left" w:pos="1440"/>
              </w:tabs>
            </w:pPr>
            <w:r w:rsidRPr="00126431">
              <w:t>Accuracy</w:t>
            </w:r>
            <w:r w:rsidR="00B27621">
              <w:t xml:space="preserve"> </w:t>
            </w:r>
            <w:r w:rsidRPr="00126431">
              <w:t>in</w:t>
            </w:r>
          </w:p>
          <w:p w:rsidR="00F63B9E" w:rsidP="00B27621" w:rsidRDefault="00C332E2" w14:paraId="3EECDF7E" w14:textId="2A66867B">
            <w:pPr>
              <w:tabs>
                <w:tab w:val="left" w:pos="1440"/>
              </w:tabs>
              <w:rPr>
                <w:color w:val="000000"/>
              </w:rPr>
            </w:pPr>
            <w:r w:rsidRPr="00126431">
              <w:t>Compensation Requests</w:t>
            </w:r>
          </w:p>
        </w:tc>
        <w:tc>
          <w:tcPr>
            <w:tcW w:w="6664" w:type="dxa"/>
          </w:tcPr>
          <w:p w:rsidRPr="00126431" w:rsidR="00BB3D69" w:rsidP="00B27621" w:rsidRDefault="00BB3D69" w14:paraId="6E8CDB8F" w14:textId="77A310D0">
            <w:pPr>
              <w:tabs>
                <w:tab w:val="left" w:pos="1440"/>
              </w:tabs>
              <w:spacing w:after="240"/>
            </w:pPr>
            <w:r w:rsidRPr="00126431">
              <w:t>The Commission takes this opportunity to remind all intervenors that they bear the burden of providing accurate, complete, and honest information in all compensation requests. The Commission relies on intervenors</w:t>
            </w:r>
            <w:r w:rsidR="00414F1E">
              <w:t>’</w:t>
            </w:r>
            <w:r w:rsidRPr="00126431">
              <w:t xml:space="preserve"> good faith representations, particularly regarding consultant agreements and payments, as it does not have the resources to review every contract or non</w:t>
            </w:r>
            <w:r w:rsidR="00414F1E">
              <w:noBreakHyphen/>
            </w:r>
            <w:r w:rsidRPr="00126431">
              <w:t xml:space="preserve">standard arrangement in detail. </w:t>
            </w:r>
          </w:p>
          <w:p w:rsidRPr="00126431" w:rsidR="00BB3D69" w:rsidP="00B27621" w:rsidRDefault="00BB3D69" w14:paraId="1D9AA1D9" w14:textId="77777777">
            <w:pPr>
              <w:tabs>
                <w:tab w:val="left" w:pos="1440"/>
              </w:tabs>
              <w:spacing w:after="240"/>
            </w:pPr>
            <w:r w:rsidRPr="00126431">
              <w:t xml:space="preserve">Intervenor compensation is funded by ratepayers, and the Commission takes seriously any effort to mislead or obscure the financial basis for a claim. Although no violation of Rule 1.1 has been found in this instance, we remind intervenors that under Rule 1.1, intent to deceive is not required for a violation, misstatements may still be actionable. Dishonest or misleading claims not only </w:t>
            </w:r>
            <w:r w:rsidRPr="00126431">
              <w:lastRenderedPageBreak/>
              <w:t>risk denial of compensation but may also subject the intervenor to penalties.</w:t>
            </w:r>
          </w:p>
          <w:p w:rsidRPr="00126431" w:rsidR="00F63B9E" w:rsidP="00B27621" w:rsidRDefault="00BB3D69" w14:paraId="2046AB5C" w14:textId="47338532">
            <w:pPr>
              <w:tabs>
                <w:tab w:val="left" w:pos="1440"/>
              </w:tabs>
              <w:spacing w:after="240"/>
            </w:pPr>
            <w:r w:rsidRPr="00126431">
              <w:t>The Commission has clear authority to audit intervenors</w:t>
            </w:r>
            <w:r w:rsidR="00414F1E">
              <w:t>’</w:t>
            </w:r>
            <w:r w:rsidRPr="00126431">
              <w:t xml:space="preserve"> books and records to verify the basis for any award. Intervenors must therefore ensure full transparency regarding actual time spent on issues, consultant fees, payment arrangements, and the actual disbursement of funds. Failure to meet this obligation undermines the integrity of the compensation process and may lead to denial of claims or further enforcement action.</w:t>
            </w:r>
          </w:p>
        </w:tc>
      </w:tr>
      <w:tr w:rsidRPr="00710EA2" w:rsidR="00BB696C" w:rsidTr="002F3085" w14:paraId="67EA1F72" w14:textId="77777777">
        <w:tc>
          <w:tcPr>
            <w:tcW w:w="2696" w:type="dxa"/>
          </w:tcPr>
          <w:p w:rsidR="00BB696C" w:rsidP="00B27621" w:rsidRDefault="00BB696C" w14:paraId="7E073885" w14:textId="455DA331">
            <w:pPr>
              <w:tabs>
                <w:tab w:val="left" w:pos="1440"/>
              </w:tabs>
              <w:spacing w:after="240"/>
              <w:rPr>
                <w:color w:val="000000"/>
              </w:rPr>
            </w:pPr>
            <w:r w:rsidRPr="00126431">
              <w:lastRenderedPageBreak/>
              <w:t>Other Comments</w:t>
            </w:r>
          </w:p>
        </w:tc>
        <w:tc>
          <w:tcPr>
            <w:tcW w:w="6664" w:type="dxa"/>
          </w:tcPr>
          <w:p w:rsidR="00B60FFA" w:rsidP="00B27621" w:rsidRDefault="006B47B1" w14:paraId="4F43D5E9" w14:textId="77777777">
            <w:pPr>
              <w:tabs>
                <w:tab w:val="left" w:pos="1440"/>
              </w:tabs>
              <w:spacing w:after="240"/>
            </w:pPr>
            <w:r w:rsidRPr="00126431">
              <w:t xml:space="preserve">Upon closer review of </w:t>
            </w:r>
            <w:r w:rsidRPr="00126431" w:rsidR="006504F4">
              <w:t xml:space="preserve">the </w:t>
            </w:r>
            <w:r w:rsidRPr="00126431">
              <w:t>consultant contract</w:t>
            </w:r>
            <w:r w:rsidRPr="00126431" w:rsidR="00C24A8B">
              <w:t>s</w:t>
            </w:r>
            <w:r w:rsidRPr="00126431">
              <w:t xml:space="preserve"> that were filed under seal, we find that the hourly rates that SLOMFP is requesting for the consultants</w:t>
            </w:r>
            <w:r w:rsidR="00414F1E">
              <w:t>’</w:t>
            </w:r>
            <w:r w:rsidRPr="00126431">
              <w:t xml:space="preserve"> time exceed the actual rate</w:t>
            </w:r>
            <w:r w:rsidRPr="00126431" w:rsidR="00B705EF">
              <w:t>s</w:t>
            </w:r>
            <w:r w:rsidRPr="00126431">
              <w:t xml:space="preserve"> and compensation the consultant</w:t>
            </w:r>
            <w:r w:rsidRPr="00126431" w:rsidR="006504F4">
              <w:t>s</w:t>
            </w:r>
            <w:r w:rsidRPr="00126431">
              <w:t xml:space="preserve"> would receive under the contract terms.</w:t>
            </w:r>
          </w:p>
          <w:p w:rsidR="00B60FFA" w:rsidP="00B27621" w:rsidRDefault="006B47B1" w14:paraId="52BAA261" w14:textId="1E35E82B">
            <w:pPr>
              <w:tabs>
                <w:tab w:val="left" w:pos="1440"/>
              </w:tabs>
              <w:spacing w:after="240"/>
            </w:pPr>
            <w:r w:rsidRPr="00126431">
              <w:t>The Intervenor Compensation Program is funded by ratepayers and is intended to reimburse reasonable costs of participation rather than generate profit from outsourced consultant services. As</w:t>
            </w:r>
            <w:r w:rsidR="00B27621">
              <w:t xml:space="preserve"> </w:t>
            </w:r>
            <w:r w:rsidRPr="00126431">
              <w:t>established in D.07</w:t>
            </w:r>
            <w:r w:rsidR="00414F1E">
              <w:noBreakHyphen/>
            </w:r>
            <w:r w:rsidRPr="00126431">
              <w:t>01</w:t>
            </w:r>
            <w:r w:rsidR="00414F1E">
              <w:noBreakHyphen/>
            </w:r>
            <w:r w:rsidRPr="00126431">
              <w:t>009, D.08</w:t>
            </w:r>
            <w:r w:rsidR="00414F1E">
              <w:noBreakHyphen/>
            </w:r>
            <w:r w:rsidRPr="00126431">
              <w:t>04</w:t>
            </w:r>
            <w:r w:rsidR="00414F1E">
              <w:noBreakHyphen/>
            </w:r>
            <w:r w:rsidRPr="00126431">
              <w:t>010, and Resolution ALJ</w:t>
            </w:r>
            <w:r w:rsidR="00414F1E">
              <w:noBreakHyphen/>
            </w:r>
            <w:r w:rsidRPr="00126431">
              <w:t>235, the rate requested by an intervenor must not exceed the actual rate billed by the consultant.</w:t>
            </w:r>
          </w:p>
          <w:p w:rsidRPr="00126431" w:rsidR="005E6362" w:rsidP="00B27621" w:rsidRDefault="006B47B1" w14:paraId="76103C67" w14:textId="52CB0CE6">
            <w:pPr>
              <w:tabs>
                <w:tab w:val="left" w:pos="1440"/>
              </w:tabs>
              <w:spacing w:after="240"/>
            </w:pPr>
            <w:r w:rsidRPr="00126431">
              <w:t>Because the consultant</w:t>
            </w:r>
            <w:r w:rsidRPr="00126431" w:rsidR="00C01248">
              <w:t>s</w:t>
            </w:r>
            <w:r w:rsidRPr="00126431">
              <w:t xml:space="preserve"> ha</w:t>
            </w:r>
            <w:r w:rsidRPr="00126431" w:rsidR="00C01248">
              <w:t>ve</w:t>
            </w:r>
            <w:r w:rsidRPr="00126431">
              <w:t xml:space="preserve"> agreed to </w:t>
            </w:r>
            <w:r w:rsidRPr="00126431" w:rsidR="00C01248">
              <w:t>specific terms</w:t>
            </w:r>
            <w:r w:rsidRPr="00126431">
              <w:t xml:space="preserve">, </w:t>
            </w:r>
            <w:r w:rsidRPr="00126431" w:rsidR="006504F4">
              <w:t>(which we do not disclose here</w:t>
            </w:r>
            <w:r w:rsidRPr="00126431" w:rsidR="00B705EF">
              <w:t xml:space="preserve"> as the contracts were filed under seal</w:t>
            </w:r>
            <w:r w:rsidRPr="00126431" w:rsidR="006504F4">
              <w:t xml:space="preserve">), </w:t>
            </w:r>
            <w:r w:rsidRPr="00126431">
              <w:t>the requested compensation in this claim do not accurately reflect the actual cost of the consultants</w:t>
            </w:r>
            <w:r w:rsidR="00414F1E">
              <w:t>’</w:t>
            </w:r>
            <w:r w:rsidRPr="00126431">
              <w:t xml:space="preserve"> services. Compensating </w:t>
            </w:r>
            <w:r w:rsidRPr="00126431" w:rsidR="0012368D">
              <w:t xml:space="preserve">SLOMFP </w:t>
            </w:r>
            <w:r w:rsidRPr="00126431">
              <w:t xml:space="preserve">the full request would result in an overpayment with the remaining balance retained by </w:t>
            </w:r>
            <w:r w:rsidRPr="00126431" w:rsidR="0012368D">
              <w:t>SLOMFP</w:t>
            </w:r>
            <w:r w:rsidRPr="00126431">
              <w:t>, instead of covering the consultant</w:t>
            </w:r>
            <w:r w:rsidR="00414F1E">
              <w:t>’</w:t>
            </w:r>
            <w:r w:rsidRPr="00126431">
              <w:t xml:space="preserve">s actual fees. Therefore, </w:t>
            </w:r>
            <w:r w:rsidRPr="00126431" w:rsidR="00E16550">
              <w:t xml:space="preserve">we have </w:t>
            </w:r>
            <w:r w:rsidRPr="00126431" w:rsidR="00B705EF">
              <w:t>adjusted</w:t>
            </w:r>
            <w:r w:rsidRPr="00126431" w:rsidR="00E16550">
              <w:t xml:space="preserve"> </w:t>
            </w:r>
            <w:r w:rsidRPr="00126431" w:rsidR="00C5167D">
              <w:t xml:space="preserve">this award </w:t>
            </w:r>
            <w:r w:rsidRPr="00126431" w:rsidR="00C24A8B">
              <w:t>accordingly. W</w:t>
            </w:r>
            <w:r w:rsidRPr="00126431">
              <w:t xml:space="preserve">e remind </w:t>
            </w:r>
            <w:r w:rsidRPr="00126431" w:rsidR="00C24A8B">
              <w:t xml:space="preserve">SLOMFP </w:t>
            </w:r>
            <w:r w:rsidRPr="00126431">
              <w:t xml:space="preserve">that any compensation request for consultant services must strictly align with actual contract terms. Intervenor compensation is intended to cover the true costs of participation and is not a mechanism for generating profit retained by </w:t>
            </w:r>
            <w:r w:rsidRPr="00126431" w:rsidR="00C24A8B">
              <w:t>the intervenor.</w:t>
            </w:r>
          </w:p>
        </w:tc>
      </w:tr>
    </w:tbl>
    <w:p w:rsidRPr="00126431" w:rsidR="00A92D0B" w:rsidP="004707AD" w:rsidRDefault="00A92D0B" w14:paraId="18E9D359" w14:textId="058CBF96">
      <w:pPr>
        <w:keepNext/>
        <w:tabs>
          <w:tab w:val="left" w:pos="1260"/>
        </w:tabs>
        <w:spacing w:before="480"/>
        <w:jc w:val="center"/>
        <w:rPr>
          <w:b/>
        </w:rPr>
      </w:pPr>
      <w:r w:rsidRPr="00126431">
        <w:rPr>
          <w:b/>
        </w:rPr>
        <w:lastRenderedPageBreak/>
        <w:t>PART IV:</w:t>
      </w:r>
      <w:r w:rsidRPr="00126431" w:rsidR="00D1778A">
        <w:rPr>
          <w:b/>
        </w:rPr>
        <w:t xml:space="preserve">  </w:t>
      </w:r>
      <w:r w:rsidRPr="00126431">
        <w:rPr>
          <w:b/>
        </w:rPr>
        <w:t>OPPOSITIONS AND COMMENTS</w:t>
      </w:r>
    </w:p>
    <w:p w:rsidRPr="00126431" w:rsidR="00D1778A" w:rsidP="004707AD" w:rsidRDefault="00A92D0B" w14:paraId="4E460EA0" w14:textId="77777777">
      <w:pPr>
        <w:keepNext/>
        <w:tabs>
          <w:tab w:val="left" w:pos="1260"/>
        </w:tabs>
        <w:ind w:left="1267" w:hanging="1267"/>
        <w:jc w:val="center"/>
        <w:rPr>
          <w:b/>
        </w:rPr>
      </w:pPr>
      <w:r w:rsidRPr="00126431">
        <w:rPr>
          <w:b/>
        </w:rPr>
        <w:t>Within 30 days after service of this Claim, Commission Staff</w:t>
      </w:r>
    </w:p>
    <w:p w:rsidRPr="00126431" w:rsidR="00A92D0B" w:rsidP="004707AD" w:rsidRDefault="00F20061" w14:paraId="5D5DC317" w14:textId="391A0323">
      <w:pPr>
        <w:keepNext/>
        <w:tabs>
          <w:tab w:val="left" w:pos="1260"/>
        </w:tabs>
        <w:spacing w:after="240"/>
        <w:ind w:left="1267" w:hanging="1267"/>
        <w:jc w:val="center"/>
        <w:rPr>
          <w:b/>
        </w:rPr>
      </w:pPr>
      <w:r w:rsidRPr="00126431">
        <w:rPr>
          <w:b/>
        </w:rPr>
        <w:t xml:space="preserve"> </w:t>
      </w:r>
      <w:r w:rsidRPr="00126431" w:rsidR="00A92D0B">
        <w:rPr>
          <w:b/>
        </w:rPr>
        <w:t>or any other party may file a response to the Claim (</w:t>
      </w:r>
      <w:r w:rsidRPr="00126431" w:rsidR="00A92D0B">
        <w:rPr>
          <w:b/>
          <w:i/>
        </w:rPr>
        <w:t>see</w:t>
      </w:r>
      <w:r w:rsidRPr="00126431" w:rsidR="00A92D0B">
        <w:rPr>
          <w:b/>
        </w:rPr>
        <w:t xml:space="preserve"> </w:t>
      </w:r>
      <w:r w:rsidR="00092671">
        <w:rPr>
          <w:b/>
        </w:rPr>
        <w:t>§ </w:t>
      </w:r>
      <w:r w:rsidRPr="00126431" w:rsidR="00A92D0B">
        <w:rPr>
          <w:b/>
        </w:rPr>
        <w:t>1804(c))</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8" w:type="dxa"/>
          <w:bottom w:w="58" w:type="dxa"/>
        </w:tblCellMar>
        <w:tblLook w:val="01E0" w:firstRow="1" w:lastRow="1" w:firstColumn="1" w:lastColumn="1" w:noHBand="0" w:noVBand="0"/>
      </w:tblPr>
      <w:tblGrid>
        <w:gridCol w:w="7333"/>
        <w:gridCol w:w="2027"/>
      </w:tblGrid>
      <w:tr w:rsidRPr="00710EA2" w:rsidR="00A92D0B" w:rsidTr="005A3018" w14:paraId="46A51699" w14:textId="77777777">
        <w:tc>
          <w:tcPr>
            <w:tcW w:w="7336" w:type="dxa"/>
          </w:tcPr>
          <w:p w:rsidRPr="00710EA2" w:rsidR="00A92D0B" w:rsidP="004707AD" w:rsidRDefault="00A92D0B" w14:paraId="607B1FB9" w14:textId="639D7800">
            <w:pPr>
              <w:keepNext/>
              <w:ind w:left="360" w:hanging="360"/>
              <w:rPr>
                <w:color w:val="000000"/>
              </w:rPr>
            </w:pPr>
            <w:r w:rsidRPr="00126431">
              <w:rPr>
                <w:b/>
              </w:rPr>
              <w:t>A.</w:t>
            </w:r>
            <w:r w:rsidRPr="00126431" w:rsidR="005A3018">
              <w:rPr>
                <w:b/>
              </w:rPr>
              <w:tab/>
            </w:r>
            <w:r w:rsidRPr="00126431">
              <w:rPr>
                <w:b/>
              </w:rPr>
              <w:t>Opposition:  Did any party oppose the Claim?</w:t>
            </w:r>
          </w:p>
        </w:tc>
        <w:tc>
          <w:tcPr>
            <w:tcW w:w="2024" w:type="dxa"/>
          </w:tcPr>
          <w:p w:rsidRPr="00126431" w:rsidR="00A92D0B" w:rsidP="004707AD" w:rsidRDefault="00382CBA" w14:paraId="6E7CD931" w14:textId="23ED45EA">
            <w:pPr>
              <w:keepNext/>
            </w:pPr>
            <w:r w:rsidRPr="00126431">
              <w:t>No</w:t>
            </w:r>
          </w:p>
        </w:tc>
      </w:tr>
      <w:tr w:rsidRPr="00710EA2" w:rsidR="00A92D0B" w:rsidTr="00BA1B75" w14:paraId="7A0D8740" w14:textId="77777777">
        <w:tc>
          <w:tcPr>
            <w:tcW w:w="7332" w:type="dxa"/>
          </w:tcPr>
          <w:p w:rsidRPr="00710EA2" w:rsidR="00A92D0B" w:rsidP="004707AD" w:rsidRDefault="00A92D0B" w14:paraId="37D28D8D" w14:textId="454D19D6">
            <w:pPr>
              <w:ind w:left="360" w:hanging="360"/>
              <w:rPr>
                <w:color w:val="000000"/>
              </w:rPr>
            </w:pPr>
            <w:r w:rsidRPr="00126431">
              <w:rPr>
                <w:b/>
              </w:rPr>
              <w:t>B.</w:t>
            </w:r>
            <w:r w:rsidRPr="00126431" w:rsidR="005A3018">
              <w:rPr>
                <w:b/>
              </w:rPr>
              <w:tab/>
            </w:r>
            <w:r w:rsidRPr="00126431">
              <w:rPr>
                <w:b/>
              </w:rPr>
              <w:t>Comment Period:  Was the 30</w:t>
            </w:r>
            <w:r w:rsidR="00414F1E">
              <w:rPr>
                <w:b/>
              </w:rPr>
              <w:noBreakHyphen/>
            </w:r>
            <w:r w:rsidRPr="00126431">
              <w:rPr>
                <w:b/>
              </w:rPr>
              <w:t>day comment period waived (</w:t>
            </w:r>
            <w:r w:rsidRPr="00126431">
              <w:rPr>
                <w:b/>
                <w:i/>
              </w:rPr>
              <w:t>see</w:t>
            </w:r>
            <w:r w:rsidRPr="00126431" w:rsidR="00A60203">
              <w:rPr>
                <w:b/>
              </w:rPr>
              <w:t> </w:t>
            </w:r>
            <w:r w:rsidRPr="00126431">
              <w:rPr>
                <w:b/>
              </w:rPr>
              <w:t>Rule 14.6(</w:t>
            </w:r>
            <w:r w:rsidRPr="00126431" w:rsidR="00963EEF">
              <w:rPr>
                <w:b/>
              </w:rPr>
              <w:t>c</w:t>
            </w:r>
            <w:r w:rsidRPr="00126431">
              <w:rPr>
                <w:b/>
              </w:rPr>
              <w:t>)(6))?</w:t>
            </w:r>
          </w:p>
        </w:tc>
        <w:tc>
          <w:tcPr>
            <w:tcW w:w="2028" w:type="dxa"/>
          </w:tcPr>
          <w:p w:rsidRPr="00126431" w:rsidR="00A92D0B" w:rsidP="004707AD" w:rsidRDefault="0054160C" w14:paraId="238D2D3F" w14:textId="61B9F3BA">
            <w:pPr>
              <w:keepNext/>
              <w:spacing w:after="240"/>
            </w:pPr>
            <w:r w:rsidRPr="00126431">
              <w:t>No</w:t>
            </w:r>
          </w:p>
        </w:tc>
      </w:tr>
    </w:tbl>
    <w:p w:rsidRPr="00126431" w:rsidR="00A92D0B" w:rsidP="004707AD" w:rsidRDefault="00A92D0B" w14:paraId="740A9962" w14:textId="77777777">
      <w:pPr>
        <w:keepNext/>
        <w:spacing w:before="240" w:after="240"/>
        <w:ind w:firstLine="907"/>
      </w:pPr>
      <w:r w:rsidRPr="00126431">
        <w:t>If not:</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8" w:type="dxa"/>
          <w:bottom w:w="58" w:type="dxa"/>
        </w:tblCellMar>
        <w:tblLook w:val="01E0" w:firstRow="1" w:lastRow="1" w:firstColumn="1" w:lastColumn="1" w:noHBand="0" w:noVBand="0"/>
      </w:tblPr>
      <w:tblGrid>
        <w:gridCol w:w="1214"/>
        <w:gridCol w:w="3731"/>
        <w:gridCol w:w="4415"/>
      </w:tblGrid>
      <w:tr w:rsidRPr="00710EA2" w:rsidR="00A92D0B" w:rsidTr="00E93FCA" w14:paraId="5FB8DA0C" w14:textId="77777777">
        <w:tc>
          <w:tcPr>
            <w:tcW w:w="1214" w:type="dxa"/>
            <w:shd w:val="pct12" w:color="auto" w:fill="auto"/>
          </w:tcPr>
          <w:p w:rsidRPr="00710EA2" w:rsidR="00A92D0B" w:rsidP="00F57586" w:rsidRDefault="00A92D0B" w14:paraId="55AB3D9C" w14:textId="77777777">
            <w:pPr>
              <w:keepNext/>
              <w:jc w:val="center"/>
              <w:rPr>
                <w:b/>
                <w:color w:val="000000"/>
              </w:rPr>
            </w:pPr>
            <w:r w:rsidRPr="00126431">
              <w:rPr>
                <w:b/>
              </w:rPr>
              <w:t>Party</w:t>
            </w:r>
          </w:p>
        </w:tc>
        <w:tc>
          <w:tcPr>
            <w:tcW w:w="3731" w:type="dxa"/>
            <w:shd w:val="pct12" w:color="auto" w:fill="auto"/>
          </w:tcPr>
          <w:p w:rsidRPr="00710EA2" w:rsidR="00A92D0B" w:rsidP="00F57586" w:rsidRDefault="00A92D0B" w14:paraId="25677100" w14:textId="77777777">
            <w:pPr>
              <w:keepNext/>
              <w:jc w:val="center"/>
              <w:rPr>
                <w:color w:val="000000"/>
              </w:rPr>
            </w:pPr>
            <w:r w:rsidRPr="00126431">
              <w:rPr>
                <w:b/>
              </w:rPr>
              <w:t>Comment</w:t>
            </w:r>
          </w:p>
        </w:tc>
        <w:tc>
          <w:tcPr>
            <w:tcW w:w="4415" w:type="dxa"/>
            <w:shd w:val="pct12" w:color="auto" w:fill="auto"/>
          </w:tcPr>
          <w:p w:rsidRPr="00126431" w:rsidR="00A92D0B" w:rsidP="00F57586" w:rsidRDefault="00A92D0B" w14:paraId="0C66D2FD" w14:textId="77777777">
            <w:pPr>
              <w:keepNext/>
              <w:jc w:val="center"/>
            </w:pPr>
            <w:r w:rsidRPr="00126431">
              <w:rPr>
                <w:b/>
              </w:rPr>
              <w:t xml:space="preserve">CPUC </w:t>
            </w:r>
            <w:r w:rsidRPr="00126431" w:rsidR="00963EEF">
              <w:rPr>
                <w:b/>
              </w:rPr>
              <w:t>Discussion</w:t>
            </w:r>
          </w:p>
        </w:tc>
      </w:tr>
      <w:tr w:rsidRPr="00710EA2" w:rsidR="00A92D0B" w:rsidTr="00E93FCA" w14:paraId="756C4BD6" w14:textId="77777777">
        <w:tc>
          <w:tcPr>
            <w:tcW w:w="1214" w:type="dxa"/>
          </w:tcPr>
          <w:p w:rsidRPr="00710EA2" w:rsidR="00A92D0B" w:rsidP="004707AD" w:rsidRDefault="00814E32" w14:paraId="5191E9A8" w14:textId="3B9E2B37">
            <w:pPr>
              <w:spacing w:after="240"/>
              <w:rPr>
                <w:color w:val="000000"/>
              </w:rPr>
            </w:pPr>
            <w:r>
              <w:rPr>
                <w:color w:val="000000"/>
              </w:rPr>
              <w:t>SLOMFP</w:t>
            </w:r>
          </w:p>
        </w:tc>
        <w:tc>
          <w:tcPr>
            <w:tcW w:w="3731" w:type="dxa"/>
          </w:tcPr>
          <w:p w:rsidRPr="00710EA2" w:rsidR="00A92D0B" w:rsidP="00595E58" w:rsidRDefault="00822DBA" w14:paraId="65BDB010" w14:textId="3412E529">
            <w:pPr>
              <w:spacing w:after="240"/>
              <w:rPr>
                <w:color w:val="000000"/>
              </w:rPr>
            </w:pPr>
            <w:r>
              <w:rPr>
                <w:color w:val="000000"/>
              </w:rPr>
              <w:t>SLOMFP argues</w:t>
            </w:r>
            <w:r w:rsidR="00746DF8">
              <w:rPr>
                <w:color w:val="000000"/>
              </w:rPr>
              <w:t xml:space="preserve"> that</w:t>
            </w:r>
            <w:r>
              <w:rPr>
                <w:color w:val="000000"/>
              </w:rPr>
              <w:t xml:space="preserve"> </w:t>
            </w:r>
            <w:r w:rsidR="0010713D">
              <w:rPr>
                <w:color w:val="000000"/>
              </w:rPr>
              <w:t>“</w:t>
            </w:r>
            <w:r w:rsidRPr="00676C80" w:rsidR="00676C80">
              <w:rPr>
                <w:color w:val="000000"/>
              </w:rPr>
              <w:t xml:space="preserve">The </w:t>
            </w:r>
            <w:r w:rsidR="00132BFC">
              <w:rPr>
                <w:color w:val="000000"/>
              </w:rPr>
              <w:t>[</w:t>
            </w:r>
            <w:r w:rsidR="008E44C6">
              <w:rPr>
                <w:color w:val="000000"/>
              </w:rPr>
              <w:t>Proposed Decision</w:t>
            </w:r>
            <w:r w:rsidR="00132BFC">
              <w:rPr>
                <w:color w:val="000000"/>
              </w:rPr>
              <w:t xml:space="preserve">’s] </w:t>
            </w:r>
            <w:r w:rsidR="00676C80">
              <w:rPr>
                <w:color w:val="000000"/>
              </w:rPr>
              <w:t>PD</w:t>
            </w:r>
            <w:r w:rsidRPr="00676C80" w:rsidR="00676C80">
              <w:rPr>
                <w:color w:val="000000"/>
              </w:rPr>
              <w:t>’s claim of vague billing entries is based on a</w:t>
            </w:r>
            <w:r w:rsidR="00676C80">
              <w:rPr>
                <w:color w:val="000000"/>
              </w:rPr>
              <w:t xml:space="preserve"> </w:t>
            </w:r>
            <w:r w:rsidRPr="00676C80" w:rsidR="00676C80">
              <w:rPr>
                <w:color w:val="000000"/>
              </w:rPr>
              <w:t>misapplication of the attorney-client privilege</w:t>
            </w:r>
            <w:r w:rsidR="00676C80">
              <w:rPr>
                <w:color w:val="000000"/>
              </w:rPr>
              <w:t>.</w:t>
            </w:r>
            <w:r w:rsidR="0010713D">
              <w:rPr>
                <w:color w:val="000000"/>
              </w:rPr>
              <w:t>” “</w:t>
            </w:r>
            <w:r w:rsidRPr="00595E58" w:rsidR="00595E58">
              <w:rPr>
                <w:color w:val="000000"/>
              </w:rPr>
              <w:t>The topics of the redacted conversations are included in Column F of</w:t>
            </w:r>
            <w:r w:rsidR="00595E58">
              <w:rPr>
                <w:color w:val="000000"/>
              </w:rPr>
              <w:t xml:space="preserve"> </w:t>
            </w:r>
            <w:r w:rsidRPr="00595E58" w:rsidR="00595E58">
              <w:rPr>
                <w:color w:val="000000"/>
              </w:rPr>
              <w:t>SLOMFP’s timesheet. Column F describes the issues to which the time descriptions pertain,</w:t>
            </w:r>
            <w:r w:rsidR="00595E58">
              <w:rPr>
                <w:color w:val="000000"/>
              </w:rPr>
              <w:t xml:space="preserve"> </w:t>
            </w:r>
            <w:r w:rsidRPr="00595E58" w:rsidR="00595E58">
              <w:rPr>
                <w:color w:val="000000"/>
              </w:rPr>
              <w:t>namely Cost-Effective/Prudence, Too-High-to-Justify and Reliability.</w:t>
            </w:r>
            <w:r w:rsidR="0010713D">
              <w:rPr>
                <w:color w:val="000000"/>
              </w:rPr>
              <w:t>”</w:t>
            </w:r>
          </w:p>
        </w:tc>
        <w:tc>
          <w:tcPr>
            <w:tcW w:w="4415" w:type="dxa"/>
          </w:tcPr>
          <w:p w:rsidR="00E75DE3" w:rsidP="004707AD" w:rsidRDefault="006343D6" w14:paraId="739AA29A" w14:textId="660AC55F">
            <w:pPr>
              <w:spacing w:after="240"/>
            </w:pPr>
            <w:r>
              <w:t>Rule 17.4</w:t>
            </w:r>
            <w:r w:rsidR="00E761D4">
              <w:t>(b)(2)</w:t>
            </w:r>
            <w:r>
              <w:t xml:space="preserve"> </w:t>
            </w:r>
            <w:r w:rsidRPr="00540B65" w:rsidR="00540B65">
              <w:t>requires that each time entry clearly identify the specific task performed</w:t>
            </w:r>
            <w:r w:rsidR="00540B65">
              <w:t xml:space="preserve">. </w:t>
            </w:r>
            <w:r w:rsidR="00397307">
              <w:t>The</w:t>
            </w:r>
            <w:r>
              <w:t xml:space="preserve"> </w:t>
            </w:r>
            <w:r w:rsidR="00746DF8">
              <w:t xml:space="preserve">vague </w:t>
            </w:r>
            <w:r>
              <w:t>timesheet</w:t>
            </w:r>
            <w:r w:rsidR="00746DF8">
              <w:t xml:space="preserve"> entries identified by the PD </w:t>
            </w:r>
            <w:r w:rsidR="00DA2488">
              <w:t xml:space="preserve">did not </w:t>
            </w:r>
            <w:r>
              <w:t xml:space="preserve">provide </w:t>
            </w:r>
            <w:r w:rsidR="00DA2488">
              <w:t>enough</w:t>
            </w:r>
            <w:r>
              <w:t xml:space="preserve"> information</w:t>
            </w:r>
            <w:r w:rsidR="00746DF8">
              <w:t xml:space="preserve"> </w:t>
            </w:r>
            <w:r w:rsidR="00397307">
              <w:t>so</w:t>
            </w:r>
            <w:r w:rsidR="00746DF8">
              <w:t xml:space="preserve"> that the Commission could clearly identify what task was being performed</w:t>
            </w:r>
            <w:r w:rsidR="00397307">
              <w:t xml:space="preserve"> by SLOMFP</w:t>
            </w:r>
            <w:r>
              <w:t>.</w:t>
            </w:r>
            <w:r w:rsidR="00774EED">
              <w:t xml:space="preserve"> While we appreciate that SLOMFP identified each time record entry with the issue(s) </w:t>
            </w:r>
            <w:r w:rsidR="008665B7">
              <w:t>the task addressed as Rule 17.4(</w:t>
            </w:r>
            <w:r w:rsidR="00E859A3">
              <w:t xml:space="preserve">b)(3) and (4) requires, this </w:t>
            </w:r>
            <w:r w:rsidR="00746DF8">
              <w:t xml:space="preserve">was not enough to make the timesheet entries in question any less vague. </w:t>
            </w:r>
            <w:r w:rsidR="00E761D4">
              <w:t xml:space="preserve">For example, a timesheet entry </w:t>
            </w:r>
            <w:r w:rsidR="00830AC2">
              <w:t>with a task description of: “</w:t>
            </w:r>
            <w:r w:rsidRPr="00830AC2" w:rsidR="00830AC2">
              <w:t>zoom meeting with client re: [REDACTED for Attorney-Client Privilege]</w:t>
            </w:r>
            <w:r w:rsidR="00830AC2">
              <w:t xml:space="preserve">” </w:t>
            </w:r>
            <w:r w:rsidRPr="003B7BD6" w:rsidR="003B7BD6">
              <w:t>lack</w:t>
            </w:r>
            <w:r w:rsidR="003B7BD6">
              <w:t>s</w:t>
            </w:r>
            <w:r w:rsidRPr="003B7BD6" w:rsidR="003B7BD6">
              <w:t xml:space="preserve"> the necessary detail to determine </w:t>
            </w:r>
            <w:r w:rsidR="003B7BD6">
              <w:t>its</w:t>
            </w:r>
            <w:r w:rsidRPr="003B7BD6" w:rsidR="003B7BD6">
              <w:t xml:space="preserve"> relevance or value to the proceeding, and do</w:t>
            </w:r>
            <w:r w:rsidR="00694880">
              <w:t xml:space="preserve">es </w:t>
            </w:r>
            <w:r w:rsidRPr="003B7BD6" w:rsidR="003B7BD6">
              <w:t>not comply with program requirements</w:t>
            </w:r>
            <w:r w:rsidR="00694880">
              <w:t>.</w:t>
            </w:r>
          </w:p>
          <w:p w:rsidRPr="00126431" w:rsidR="00746DF8" w:rsidP="004707AD" w:rsidRDefault="00746DF8" w14:paraId="39185471" w14:textId="0A8853E3">
            <w:pPr>
              <w:spacing w:after="240"/>
            </w:pPr>
            <w:r>
              <w:t>Further,</w:t>
            </w:r>
            <w:r w:rsidR="00397307">
              <w:t xml:space="preserve"> the </w:t>
            </w:r>
            <w:r w:rsidR="00B63A72">
              <w:t xml:space="preserve">attorney-client privilege does not shield SLOMFP from meeting the minimum </w:t>
            </w:r>
            <w:r w:rsidR="001357B3">
              <w:t xml:space="preserve">standards for time records </w:t>
            </w:r>
            <w:r w:rsidR="00715DB1">
              <w:t>set by Rule 17.4</w:t>
            </w:r>
            <w:r w:rsidR="001357B3">
              <w:t>.</w:t>
            </w:r>
            <w:r w:rsidR="00715DB1">
              <w:t xml:space="preserve"> </w:t>
            </w:r>
            <w:r>
              <w:t>If SLOMFP was concerned that its submitted timesheets</w:t>
            </w:r>
            <w:r w:rsidR="00E519A4">
              <w:t xml:space="preserve"> without redactions</w:t>
            </w:r>
            <w:r>
              <w:t xml:space="preserve"> would have violated its attorney-client privilege, then </w:t>
            </w:r>
            <w:r w:rsidR="00010DD7">
              <w:t>SLOMFP</w:t>
            </w:r>
            <w:r>
              <w:t xml:space="preserve"> </w:t>
            </w:r>
            <w:r w:rsidR="00384033">
              <w:t>c</w:t>
            </w:r>
            <w:r>
              <w:t>ould have filed them under seal</w:t>
            </w:r>
            <w:r w:rsidR="00384033">
              <w:t xml:space="preserve"> pursuant to Rule 11.4</w:t>
            </w:r>
            <w:r>
              <w:t>.</w:t>
            </w:r>
          </w:p>
        </w:tc>
      </w:tr>
      <w:tr w:rsidRPr="00710EA2" w:rsidR="00A92D0B" w:rsidTr="00E93FCA" w14:paraId="226309AD" w14:textId="77777777">
        <w:tc>
          <w:tcPr>
            <w:tcW w:w="1214" w:type="dxa"/>
          </w:tcPr>
          <w:p w:rsidRPr="00710EA2" w:rsidR="00A92D0B" w:rsidP="004707AD" w:rsidRDefault="009F6755" w14:paraId="56A65A4F" w14:textId="366EA3FF">
            <w:pPr>
              <w:spacing w:after="240"/>
              <w:rPr>
                <w:color w:val="000000"/>
              </w:rPr>
            </w:pPr>
            <w:r>
              <w:rPr>
                <w:color w:val="000000"/>
              </w:rPr>
              <w:t>SLOMFP</w:t>
            </w:r>
          </w:p>
        </w:tc>
        <w:tc>
          <w:tcPr>
            <w:tcW w:w="3731" w:type="dxa"/>
          </w:tcPr>
          <w:p w:rsidRPr="00710EA2" w:rsidR="00A92D0B" w:rsidP="00C312A9" w:rsidRDefault="00822DBA" w14:paraId="46E3756C" w14:textId="7748A710">
            <w:pPr>
              <w:spacing w:after="240"/>
              <w:rPr>
                <w:color w:val="000000"/>
              </w:rPr>
            </w:pPr>
            <w:r>
              <w:rPr>
                <w:color w:val="000000"/>
              </w:rPr>
              <w:t xml:space="preserve">SLOMFP </w:t>
            </w:r>
            <w:r w:rsidR="00715DB1">
              <w:rPr>
                <w:color w:val="000000"/>
              </w:rPr>
              <w:t>argues that</w:t>
            </w:r>
            <w:r w:rsidRPr="009E3AFD" w:rsidR="009E3AFD">
              <w:rPr>
                <w:color w:val="000000"/>
              </w:rPr>
              <w:t xml:space="preserve"> </w:t>
            </w:r>
            <w:r w:rsidR="00715DB1">
              <w:rPr>
                <w:color w:val="000000"/>
              </w:rPr>
              <w:t xml:space="preserve">the </w:t>
            </w:r>
            <w:r w:rsidRPr="009E3AFD" w:rsidR="009E3AFD">
              <w:rPr>
                <w:color w:val="000000"/>
              </w:rPr>
              <w:t>PD should be revised, and 121.</w:t>
            </w:r>
            <w:r w:rsidR="0038137F">
              <w:rPr>
                <w:color w:val="000000"/>
              </w:rPr>
              <w:t>1</w:t>
            </w:r>
            <w:r w:rsidRPr="009E3AFD" w:rsidR="009E3AFD">
              <w:rPr>
                <w:color w:val="000000"/>
              </w:rPr>
              <w:t>0 hours</w:t>
            </w:r>
            <w:r w:rsidR="009E3AFD">
              <w:rPr>
                <w:color w:val="000000"/>
              </w:rPr>
              <w:t xml:space="preserve"> reduced for excessive </w:t>
            </w:r>
            <w:r w:rsidR="0038137F">
              <w:rPr>
                <w:color w:val="000000"/>
              </w:rPr>
              <w:t xml:space="preserve">time drafting </w:t>
            </w:r>
            <w:r w:rsidR="0038137F">
              <w:rPr>
                <w:color w:val="000000"/>
              </w:rPr>
              <w:lastRenderedPageBreak/>
              <w:t xml:space="preserve">documents should be awarded. </w:t>
            </w:r>
            <w:r w:rsidR="00721967">
              <w:rPr>
                <w:color w:val="000000"/>
              </w:rPr>
              <w:t>“</w:t>
            </w:r>
            <w:r w:rsidRPr="00C312A9" w:rsidR="00C312A9">
              <w:rPr>
                <w:color w:val="000000"/>
              </w:rPr>
              <w:t>The length of a document has no</w:t>
            </w:r>
            <w:r w:rsidR="00C312A9">
              <w:rPr>
                <w:color w:val="000000"/>
              </w:rPr>
              <w:t xml:space="preserve"> </w:t>
            </w:r>
            <w:r w:rsidRPr="00C312A9" w:rsidR="00C312A9">
              <w:rPr>
                <w:color w:val="000000"/>
              </w:rPr>
              <w:t>bearing on the question of substantial contribution and bears little to no relevance on the length</w:t>
            </w:r>
            <w:r w:rsidR="00C312A9">
              <w:rPr>
                <w:color w:val="000000"/>
              </w:rPr>
              <w:t xml:space="preserve"> </w:t>
            </w:r>
            <w:r w:rsidRPr="00C312A9" w:rsidR="00C312A9">
              <w:rPr>
                <w:color w:val="000000"/>
              </w:rPr>
              <w:t xml:space="preserve">of time </w:t>
            </w:r>
            <w:r w:rsidRPr="00C312A9" w:rsidR="00EB0B01">
              <w:rPr>
                <w:color w:val="000000"/>
              </w:rPr>
              <w:t>spent</w:t>
            </w:r>
            <w:r w:rsidRPr="00C312A9" w:rsidR="00C312A9">
              <w:rPr>
                <w:color w:val="000000"/>
              </w:rPr>
              <w:t xml:space="preserve"> preparing the work product.</w:t>
            </w:r>
            <w:r w:rsidR="00721967">
              <w:rPr>
                <w:color w:val="000000"/>
              </w:rPr>
              <w:t>”</w:t>
            </w:r>
            <w:r w:rsidRPr="00C312A9" w:rsidR="00C312A9">
              <w:rPr>
                <w:color w:val="000000"/>
              </w:rPr>
              <w:t xml:space="preserve"> </w:t>
            </w:r>
            <w:r w:rsidR="00715DB1">
              <w:rPr>
                <w:color w:val="000000"/>
              </w:rPr>
              <w:t xml:space="preserve">SLOMFP argues </w:t>
            </w:r>
            <w:r w:rsidR="00721967">
              <w:rPr>
                <w:color w:val="000000"/>
              </w:rPr>
              <w:t>“</w:t>
            </w:r>
            <w:r w:rsidR="00715DB1">
              <w:rPr>
                <w:color w:val="000000"/>
              </w:rPr>
              <w:t>that</w:t>
            </w:r>
            <w:r w:rsidRPr="00C312A9" w:rsidR="00C312A9">
              <w:rPr>
                <w:color w:val="000000"/>
              </w:rPr>
              <w:t xml:space="preserve"> writing persuasively and with brevity for the</w:t>
            </w:r>
            <w:r w:rsidR="00C312A9">
              <w:rPr>
                <w:color w:val="000000"/>
              </w:rPr>
              <w:t xml:space="preserve"> </w:t>
            </w:r>
            <w:r w:rsidRPr="00C312A9" w:rsidR="00C312A9">
              <w:rPr>
                <w:color w:val="000000"/>
              </w:rPr>
              <w:t>benefit of the reader often takes considerable time and effort</w:t>
            </w:r>
            <w:r w:rsidR="00C312A9">
              <w:rPr>
                <w:color w:val="000000"/>
              </w:rPr>
              <w:t>.</w:t>
            </w:r>
            <w:r w:rsidR="00721967">
              <w:rPr>
                <w:color w:val="000000"/>
              </w:rPr>
              <w:t>”</w:t>
            </w:r>
          </w:p>
        </w:tc>
        <w:tc>
          <w:tcPr>
            <w:tcW w:w="4415" w:type="dxa"/>
          </w:tcPr>
          <w:p w:rsidRPr="00126431" w:rsidR="00A92D0B" w:rsidP="004707AD" w:rsidRDefault="002732FC" w14:paraId="1F1C7938" w14:textId="0401526D">
            <w:pPr>
              <w:spacing w:after="240"/>
            </w:pPr>
            <w:r>
              <w:lastRenderedPageBreak/>
              <w:t xml:space="preserve">Section 1801.3(b) states that it is the intent of the legislature that the intervenor compensation program be administered to </w:t>
            </w:r>
            <w:r>
              <w:lastRenderedPageBreak/>
              <w:t>encourage “</w:t>
            </w:r>
            <w:r w:rsidRPr="00EF7A1A">
              <w:t>effective and efficient participation</w:t>
            </w:r>
            <w:r>
              <w:t xml:space="preserve"> </w:t>
            </w:r>
            <w:r w:rsidRPr="00EF7A1A">
              <w:t>of all groups that have a stake in the public utility regulation process.</w:t>
            </w:r>
            <w:r>
              <w:t xml:space="preserve">” We find that </w:t>
            </w:r>
            <w:r w:rsidR="008E44C6">
              <w:t xml:space="preserve">SLOMFP did not meet this standard and no changes to the PD are </w:t>
            </w:r>
            <w:r w:rsidR="000E05B1">
              <w:t xml:space="preserve">necessary and the </w:t>
            </w:r>
            <w:r w:rsidR="007A7AF9">
              <w:t>hours awarded here are reasonable and proportionate to the contributions provided</w:t>
            </w:r>
            <w:r w:rsidR="008E44C6">
              <w:t>.</w:t>
            </w:r>
          </w:p>
        </w:tc>
      </w:tr>
      <w:tr w:rsidRPr="00710EA2" w:rsidR="00C312A9" w:rsidTr="00C30144" w14:paraId="59D6A5F8" w14:textId="77777777">
        <w:tc>
          <w:tcPr>
            <w:tcW w:w="1214" w:type="dxa"/>
          </w:tcPr>
          <w:p w:rsidR="00C312A9" w:rsidP="004707AD" w:rsidRDefault="00C312A9" w14:paraId="5213B543" w14:textId="48BB298E">
            <w:pPr>
              <w:spacing w:after="240"/>
              <w:rPr>
                <w:color w:val="000000"/>
              </w:rPr>
            </w:pPr>
            <w:r>
              <w:rPr>
                <w:color w:val="000000"/>
              </w:rPr>
              <w:lastRenderedPageBreak/>
              <w:t>SLOMFP</w:t>
            </w:r>
          </w:p>
        </w:tc>
        <w:tc>
          <w:tcPr>
            <w:tcW w:w="3731" w:type="dxa"/>
          </w:tcPr>
          <w:p w:rsidR="002E654F" w:rsidP="002E654F" w:rsidRDefault="005608E9" w14:paraId="4EF24D80" w14:textId="77777777">
            <w:pPr>
              <w:spacing w:after="240"/>
              <w:rPr>
                <w:color w:val="000000"/>
              </w:rPr>
            </w:pPr>
            <w:r>
              <w:rPr>
                <w:color w:val="000000"/>
              </w:rPr>
              <w:t>The PD</w:t>
            </w:r>
            <w:r w:rsidR="000D188A">
              <w:rPr>
                <w:color w:val="000000"/>
              </w:rPr>
              <w:t xml:space="preserve"> should be revised to grant additional compensation for substantial compensation </w:t>
            </w:r>
            <w:r w:rsidR="00672F5D">
              <w:rPr>
                <w:color w:val="000000"/>
              </w:rPr>
              <w:t>because “</w:t>
            </w:r>
            <w:r w:rsidRPr="00672F5D" w:rsidR="00672F5D">
              <w:rPr>
                <w:color w:val="000000"/>
              </w:rPr>
              <w:t>the implication that SLOMFP’s time was excessive</w:t>
            </w:r>
            <w:r w:rsidR="00672F5D">
              <w:rPr>
                <w:color w:val="000000"/>
              </w:rPr>
              <w:t xml:space="preserve"> </w:t>
            </w:r>
            <w:r w:rsidRPr="00672F5D" w:rsidR="00672F5D">
              <w:rPr>
                <w:color w:val="000000"/>
              </w:rPr>
              <w:t>when compared to TURN’s time is inapt.</w:t>
            </w:r>
            <w:r w:rsidR="00672F5D">
              <w:rPr>
                <w:color w:val="000000"/>
              </w:rPr>
              <w:t xml:space="preserve">” </w:t>
            </w:r>
          </w:p>
          <w:p w:rsidRPr="009E3AFD" w:rsidR="00C312A9" w:rsidP="002E654F" w:rsidRDefault="002E654F" w14:paraId="591DB703" w14:textId="6054F47B">
            <w:pPr>
              <w:spacing w:after="240"/>
              <w:rPr>
                <w:color w:val="000000"/>
              </w:rPr>
            </w:pPr>
            <w:r>
              <w:rPr>
                <w:color w:val="000000"/>
              </w:rPr>
              <w:t>“</w:t>
            </w:r>
            <w:r w:rsidRPr="002E654F">
              <w:rPr>
                <w:color w:val="000000"/>
              </w:rPr>
              <w:t>While TURN touched on prudence and cost-effectiveness, it was not the focus of their</w:t>
            </w:r>
            <w:r w:rsidR="00EE2BD8">
              <w:rPr>
                <w:color w:val="000000"/>
              </w:rPr>
              <w:t xml:space="preserve"> </w:t>
            </w:r>
            <w:r w:rsidRPr="002E654F">
              <w:rPr>
                <w:color w:val="000000"/>
              </w:rPr>
              <w:t>participation. Nor did TURN utilize anywhere close to the same number of experts or submit</w:t>
            </w:r>
            <w:r>
              <w:rPr>
                <w:color w:val="000000"/>
              </w:rPr>
              <w:t xml:space="preserve"> </w:t>
            </w:r>
            <w:r w:rsidRPr="002E654F">
              <w:rPr>
                <w:color w:val="000000"/>
              </w:rPr>
              <w:t>anywhere close to the same amount of testimony and evidence on the issues of prudence and</w:t>
            </w:r>
            <w:r w:rsidR="00822106">
              <w:rPr>
                <w:color w:val="000000"/>
              </w:rPr>
              <w:t xml:space="preserve"> </w:t>
            </w:r>
            <w:r w:rsidRPr="00822106" w:rsidR="00822106">
              <w:rPr>
                <w:color w:val="000000"/>
              </w:rPr>
              <w:t>cost-effectiveness as did SLOMFP.</w:t>
            </w:r>
            <w:r w:rsidR="00822106">
              <w:rPr>
                <w:color w:val="000000"/>
              </w:rPr>
              <w:t>”</w:t>
            </w:r>
            <w:r w:rsidR="00D3674C">
              <w:rPr>
                <w:color w:val="000000"/>
              </w:rPr>
              <w:t xml:space="preserve"> SLOMFP also compared the background of its </w:t>
            </w:r>
            <w:r w:rsidR="00194052">
              <w:rPr>
                <w:color w:val="000000"/>
              </w:rPr>
              <w:t xml:space="preserve">experts and stated that TURN did not provide any experts </w:t>
            </w:r>
            <w:r w:rsidR="00312581">
              <w:rPr>
                <w:color w:val="000000"/>
              </w:rPr>
              <w:t>that provided</w:t>
            </w:r>
            <w:r w:rsidR="00194052">
              <w:rPr>
                <w:color w:val="000000"/>
              </w:rPr>
              <w:t xml:space="preserve"> similar experience</w:t>
            </w:r>
            <w:r w:rsidR="00312581">
              <w:rPr>
                <w:color w:val="000000"/>
              </w:rPr>
              <w:t xml:space="preserve"> and testimony.</w:t>
            </w:r>
          </w:p>
        </w:tc>
        <w:tc>
          <w:tcPr>
            <w:tcW w:w="4415" w:type="dxa"/>
          </w:tcPr>
          <w:p w:rsidR="00312581" w:rsidP="00027C28" w:rsidRDefault="00977064" w14:paraId="64D58732" w14:textId="77777777">
            <w:pPr>
              <w:spacing w:after="240"/>
            </w:pPr>
            <w:r>
              <w:t>Section 18</w:t>
            </w:r>
            <w:r w:rsidR="00260259">
              <w:t>01.3</w:t>
            </w:r>
            <w:r w:rsidR="00EF7A1A">
              <w:t xml:space="preserve">(b) </w:t>
            </w:r>
            <w:r w:rsidR="00260259">
              <w:t xml:space="preserve">states that it is the intent of the legislature that the intervenor compensation program be administered to encourage </w:t>
            </w:r>
            <w:r w:rsidR="00EF7A1A">
              <w:t>“</w:t>
            </w:r>
            <w:r w:rsidRPr="00EF7A1A" w:rsidR="00EF7A1A">
              <w:t>effective and efficient participation</w:t>
            </w:r>
            <w:r w:rsidR="00EF7A1A">
              <w:t xml:space="preserve"> </w:t>
            </w:r>
            <w:r w:rsidRPr="00EF7A1A" w:rsidR="00EF7A1A">
              <w:t>of all groups that have a stake in the public utility regulation process.</w:t>
            </w:r>
            <w:r w:rsidR="00EF7A1A">
              <w:t xml:space="preserve">” </w:t>
            </w:r>
            <w:r w:rsidR="00B763AB">
              <w:t>We therefore are unconvinced by SLOMFP’s arguments that it deserves full compensation based on the</w:t>
            </w:r>
            <w:r w:rsidR="00D47867">
              <w:t xml:space="preserve"> amount of testimony and evidence it </w:t>
            </w:r>
            <w:r w:rsidR="00DE3A0B">
              <w:t>submitted</w:t>
            </w:r>
            <w:r w:rsidR="00D47867">
              <w:t xml:space="preserve"> on an issue</w:t>
            </w:r>
            <w:r w:rsidR="0054597C">
              <w:t xml:space="preserve">. </w:t>
            </w:r>
          </w:p>
          <w:p w:rsidRPr="00126431" w:rsidR="0054597C" w:rsidP="00027C28" w:rsidRDefault="00594795" w14:paraId="6402C89A" w14:textId="63514B51">
            <w:pPr>
              <w:spacing w:after="240"/>
            </w:pPr>
            <w:r>
              <w:t>Section 1801.3(</w:t>
            </w:r>
            <w:r w:rsidR="00B53A22">
              <w:t>d) states that intervenors are compensated for making a substantial contribution to a pro</w:t>
            </w:r>
            <w:r w:rsidR="00D92568">
              <w:t xml:space="preserve">ceeding. We therefore find that </w:t>
            </w:r>
            <w:r w:rsidR="007502D9">
              <w:t>we cannot award</w:t>
            </w:r>
            <w:r w:rsidR="00623F14">
              <w:t xml:space="preserve"> </w:t>
            </w:r>
            <w:r w:rsidR="00D92568">
              <w:t>SLOMFP</w:t>
            </w:r>
            <w:r w:rsidR="00E07E7B">
              <w:t xml:space="preserve"> </w:t>
            </w:r>
            <w:r w:rsidR="00623F14">
              <w:t xml:space="preserve">full compensation </w:t>
            </w:r>
            <w:r w:rsidR="007502D9">
              <w:t>solely</w:t>
            </w:r>
            <w:r w:rsidR="00623F14">
              <w:t xml:space="preserve"> </w:t>
            </w:r>
            <w:r w:rsidR="000A50C0">
              <w:t>because</w:t>
            </w:r>
            <w:r w:rsidR="00623F14">
              <w:t xml:space="preserve"> </w:t>
            </w:r>
            <w:r w:rsidR="006741A1">
              <w:t>it</w:t>
            </w:r>
            <w:r w:rsidR="00BD0C60">
              <w:t xml:space="preserve"> </w:t>
            </w:r>
            <w:r w:rsidR="00E07E7B">
              <w:t>hir</w:t>
            </w:r>
            <w:r w:rsidR="000A50C0">
              <w:t>ed</w:t>
            </w:r>
            <w:r w:rsidR="006741A1">
              <w:t xml:space="preserve"> </w:t>
            </w:r>
            <w:r w:rsidR="00E07E7B">
              <w:t xml:space="preserve">highly qualified experts </w:t>
            </w:r>
            <w:r w:rsidR="001D67DA">
              <w:t xml:space="preserve">or because </w:t>
            </w:r>
            <w:r w:rsidR="000A50C0">
              <w:t>those</w:t>
            </w:r>
            <w:r w:rsidR="001D67DA">
              <w:t xml:space="preserve"> experts have </w:t>
            </w:r>
            <w:r w:rsidR="000A50C0">
              <w:t>unique</w:t>
            </w:r>
            <w:r w:rsidR="00883435">
              <w:t xml:space="preserve"> </w:t>
            </w:r>
            <w:r w:rsidR="00013B21">
              <w:t>backgrounds</w:t>
            </w:r>
            <w:r w:rsidR="00322953">
              <w:t xml:space="preserve">. </w:t>
            </w:r>
            <w:r w:rsidR="00384033">
              <w:t>Accordingly, w</w:t>
            </w:r>
            <w:r w:rsidR="00990C0B">
              <w:t xml:space="preserve">e find no changes to the </w:t>
            </w:r>
            <w:r w:rsidR="00D91D3E">
              <w:t>PD are necessary and the hours awarded here are reasonable and proportionate to the contributions provided.</w:t>
            </w:r>
          </w:p>
        </w:tc>
      </w:tr>
      <w:tr w:rsidRPr="00710EA2" w:rsidR="00D33164" w:rsidTr="00C30144" w14:paraId="38E937DC" w14:textId="77777777">
        <w:tc>
          <w:tcPr>
            <w:tcW w:w="1214" w:type="dxa"/>
          </w:tcPr>
          <w:p w:rsidR="00D33164" w:rsidP="004707AD" w:rsidRDefault="00D33164" w14:paraId="7E25A610" w14:textId="2BCAE7C3">
            <w:pPr>
              <w:spacing w:after="240"/>
              <w:rPr>
                <w:color w:val="000000"/>
              </w:rPr>
            </w:pPr>
            <w:r>
              <w:rPr>
                <w:color w:val="000000"/>
              </w:rPr>
              <w:t>SLOMFP</w:t>
            </w:r>
          </w:p>
        </w:tc>
        <w:tc>
          <w:tcPr>
            <w:tcW w:w="3731" w:type="dxa"/>
          </w:tcPr>
          <w:p w:rsidR="00D33164" w:rsidP="008A0069" w:rsidRDefault="00090C3C" w14:paraId="0560BC43" w14:textId="57758D66">
            <w:pPr>
              <w:spacing w:after="240"/>
              <w:rPr>
                <w:color w:val="000000"/>
              </w:rPr>
            </w:pPr>
            <w:r>
              <w:rPr>
                <w:color w:val="000000"/>
              </w:rPr>
              <w:t>“</w:t>
            </w:r>
            <w:r w:rsidRPr="00D33164" w:rsidR="00D33164">
              <w:rPr>
                <w:color w:val="000000"/>
              </w:rPr>
              <w:t>The PD essentially imposes a double penalty on SLOMFP by further docking SLOMFP</w:t>
            </w:r>
            <w:r w:rsidR="00D33164">
              <w:rPr>
                <w:color w:val="000000"/>
              </w:rPr>
              <w:t xml:space="preserve"> </w:t>
            </w:r>
            <w:r w:rsidRPr="00D33164" w:rsidR="00D33164">
              <w:rPr>
                <w:color w:val="000000"/>
              </w:rPr>
              <w:t>an additional 294.35 hours for a perceived limited contribution on the issues of cost-effectiveness</w:t>
            </w:r>
            <w:r>
              <w:rPr>
                <w:color w:val="000000"/>
              </w:rPr>
              <w:t xml:space="preserve"> </w:t>
            </w:r>
            <w:r w:rsidRPr="00D33164" w:rsidR="00D33164">
              <w:rPr>
                <w:color w:val="000000"/>
              </w:rPr>
              <w:t>and prudence</w:t>
            </w:r>
            <w:r>
              <w:rPr>
                <w:color w:val="000000"/>
              </w:rPr>
              <w:t>.</w:t>
            </w:r>
            <w:r w:rsidR="003E04EC">
              <w:rPr>
                <w:color w:val="000000"/>
              </w:rPr>
              <w:t xml:space="preserve"> </w:t>
            </w:r>
            <w:r w:rsidRPr="003E04EC" w:rsidR="003E04EC">
              <w:rPr>
                <w:color w:val="000000"/>
              </w:rPr>
              <w:t>This is a double penalty because the PD already proposes to deduct 121.10 hours</w:t>
            </w:r>
            <w:r w:rsidR="008A0069">
              <w:rPr>
                <w:color w:val="000000"/>
              </w:rPr>
              <w:t xml:space="preserve"> </w:t>
            </w:r>
            <w:r w:rsidRPr="003E04EC" w:rsidR="003E04EC">
              <w:rPr>
                <w:color w:val="000000"/>
              </w:rPr>
              <w:t xml:space="preserve">for </w:t>
            </w:r>
            <w:r w:rsidR="003E04EC">
              <w:rPr>
                <w:color w:val="000000"/>
              </w:rPr>
              <w:t>‘</w:t>
            </w:r>
            <w:r w:rsidRPr="003E04EC" w:rsidR="003E04EC">
              <w:rPr>
                <w:color w:val="000000"/>
              </w:rPr>
              <w:t xml:space="preserve">excessive </w:t>
            </w:r>
            <w:r w:rsidRPr="003E04EC" w:rsidR="003E04EC">
              <w:rPr>
                <w:color w:val="000000"/>
              </w:rPr>
              <w:lastRenderedPageBreak/>
              <w:t>time</w:t>
            </w:r>
            <w:r w:rsidR="003E04EC">
              <w:rPr>
                <w:color w:val="000000"/>
              </w:rPr>
              <w:t>’</w:t>
            </w:r>
            <w:r w:rsidRPr="003E04EC" w:rsidR="003E04EC">
              <w:rPr>
                <w:color w:val="000000"/>
              </w:rPr>
              <w:t xml:space="preserve"> spent on SLOMFP’s purported limited contributions</w:t>
            </w:r>
            <w:r>
              <w:rPr>
                <w:color w:val="000000"/>
              </w:rPr>
              <w:t>”</w:t>
            </w:r>
            <w:r w:rsidR="001F4BA2">
              <w:rPr>
                <w:color w:val="000000"/>
              </w:rPr>
              <w:t xml:space="preserve"> </w:t>
            </w:r>
          </w:p>
        </w:tc>
        <w:tc>
          <w:tcPr>
            <w:tcW w:w="4415" w:type="dxa"/>
          </w:tcPr>
          <w:p w:rsidR="001F2E9D" w:rsidP="004707AD" w:rsidRDefault="00CC0B7C" w14:paraId="5A8A5AE9" w14:textId="03DA7F33">
            <w:pPr>
              <w:spacing w:after="240"/>
            </w:pPr>
            <w:r>
              <w:lastRenderedPageBreak/>
              <w:t xml:space="preserve">The </w:t>
            </w:r>
            <w:r w:rsidR="00384033">
              <w:t xml:space="preserve">PD implemented </w:t>
            </w:r>
            <w:r>
              <w:t xml:space="preserve">measures to not impose “a double penalty” on </w:t>
            </w:r>
            <w:r w:rsidR="00384033">
              <w:t>SLOMFP’s</w:t>
            </w:r>
            <w:r>
              <w:t xml:space="preserve"> requested time. </w:t>
            </w:r>
            <w:r w:rsidR="00E012D5">
              <w:t>As stated above</w:t>
            </w:r>
            <w:r w:rsidR="00384033">
              <w:t>,</w:t>
            </w:r>
            <w:r w:rsidR="00AE6026">
              <w:t xml:space="preserve"> “</w:t>
            </w:r>
            <w:r w:rsidRPr="00126431" w:rsidR="00AE6026">
              <w:rPr>
                <w:rFonts w:asciiTheme="majorBidi" w:hAnsiTheme="majorBidi" w:cstheme="majorBidi"/>
              </w:rPr>
              <w:t xml:space="preserve">the Commission applies an 80% reduction to </w:t>
            </w:r>
            <w:r w:rsidR="00AE6026">
              <w:t>SLOMFP’s</w:t>
            </w:r>
            <w:r w:rsidRPr="00126431" w:rsidR="00AE6026">
              <w:rPr>
                <w:rFonts w:asciiTheme="majorBidi" w:hAnsiTheme="majorBidi" w:cstheme="majorBidi"/>
              </w:rPr>
              <w:t xml:space="preserve"> </w:t>
            </w:r>
            <w:r w:rsidRPr="00E93FCA" w:rsidR="00AE6026">
              <w:rPr>
                <w:rFonts w:asciiTheme="majorBidi" w:hAnsiTheme="majorBidi" w:cstheme="majorBidi"/>
                <w:i/>
                <w:iCs/>
              </w:rPr>
              <w:t>remaining</w:t>
            </w:r>
            <w:r w:rsidRPr="00126431" w:rsidR="00AE6026">
              <w:rPr>
                <w:rFonts w:asciiTheme="majorBidi" w:hAnsiTheme="majorBidi" w:cstheme="majorBidi"/>
              </w:rPr>
              <w:t xml:space="preserve"> hours</w:t>
            </w:r>
            <w:r w:rsidR="00EE10AC">
              <w:rPr>
                <w:rFonts w:asciiTheme="majorBidi" w:hAnsiTheme="majorBidi" w:cstheme="majorBidi"/>
              </w:rPr>
              <w:t xml:space="preserve">” </w:t>
            </w:r>
            <w:r w:rsidR="00EE10AC">
              <w:t xml:space="preserve">in the reductions for limited contributions to the cost-effective and prudence issues. </w:t>
            </w:r>
            <w:r w:rsidR="002E4712">
              <w:t xml:space="preserve">The “remaining” in this reduction indicates that all timesheet entries related to prior </w:t>
            </w:r>
            <w:r w:rsidR="002E4712">
              <w:lastRenderedPageBreak/>
              <w:t>reductions were accounted in the 294.35 hours reduced for limited contributions to the cost-effectiveness and prudence issue.</w:t>
            </w:r>
          </w:p>
          <w:p w:rsidRPr="00126431" w:rsidR="00CB769F" w:rsidP="004707AD" w:rsidRDefault="00F50B02" w14:paraId="6B2300F9" w14:textId="07ACC3DD">
            <w:pPr>
              <w:spacing w:after="240"/>
            </w:pPr>
            <w:r>
              <w:t>SLOM</w:t>
            </w:r>
            <w:r w:rsidR="00384033">
              <w:t>F</w:t>
            </w:r>
            <w:r>
              <w:t xml:space="preserve">P requested </w:t>
            </w:r>
            <w:r w:rsidRPr="001A4EE7" w:rsidR="001F2E9D">
              <w:t>489.15</w:t>
            </w:r>
            <w:r w:rsidR="001F2E9D">
              <w:t xml:space="preserve"> </w:t>
            </w:r>
            <w:r w:rsidR="00384033">
              <w:t xml:space="preserve">hours </w:t>
            </w:r>
            <w:r w:rsidR="001F2E9D">
              <w:t>on the cost-effectiveness</w:t>
            </w:r>
            <w:r w:rsidR="00CB769F">
              <w:t xml:space="preserve"> and </w:t>
            </w:r>
            <w:r w:rsidR="001F2E9D">
              <w:t xml:space="preserve">prudence issue. </w:t>
            </w:r>
            <w:r w:rsidR="00485888">
              <w:t xml:space="preserve">Eighty percent of SLOMFP’s original request </w:t>
            </w:r>
            <w:r w:rsidR="00F712A6">
              <w:t xml:space="preserve">is well above the nearly 300 hours reduced in the PD. </w:t>
            </w:r>
          </w:p>
        </w:tc>
      </w:tr>
      <w:tr w:rsidRPr="00710EA2" w:rsidR="005661DA" w:rsidTr="00C30144" w14:paraId="3C848961" w14:textId="77777777">
        <w:tc>
          <w:tcPr>
            <w:tcW w:w="1214" w:type="dxa"/>
          </w:tcPr>
          <w:p w:rsidR="005661DA" w:rsidP="004707AD" w:rsidRDefault="00732B78" w14:paraId="247115F4" w14:textId="691ED297">
            <w:pPr>
              <w:spacing w:after="240"/>
              <w:rPr>
                <w:color w:val="000000"/>
              </w:rPr>
            </w:pPr>
            <w:r>
              <w:rPr>
                <w:color w:val="000000"/>
              </w:rPr>
              <w:lastRenderedPageBreak/>
              <w:t>SLOMFP</w:t>
            </w:r>
          </w:p>
        </w:tc>
        <w:tc>
          <w:tcPr>
            <w:tcW w:w="3731" w:type="dxa"/>
          </w:tcPr>
          <w:p w:rsidR="005661DA" w:rsidP="00BC6C14" w:rsidRDefault="000D29F1" w14:paraId="2163FF32" w14:textId="3C00BB7D">
            <w:pPr>
              <w:spacing w:after="240"/>
              <w:rPr>
                <w:color w:val="000000"/>
              </w:rPr>
            </w:pPr>
            <w:r>
              <w:rPr>
                <w:color w:val="000000"/>
              </w:rPr>
              <w:t xml:space="preserve">SLOMFP argues that the 294.35 hours reduced for limited contributions to the prudence and cost-effectiveness issues should be reversed because </w:t>
            </w:r>
            <w:r w:rsidR="003E04EC">
              <w:rPr>
                <w:color w:val="000000"/>
              </w:rPr>
              <w:t>“n</w:t>
            </w:r>
            <w:r w:rsidRPr="00732B78" w:rsidR="003E04EC">
              <w:rPr>
                <w:color w:val="000000"/>
              </w:rPr>
              <w:t>o other intervenor has had their time reduced expressly or</w:t>
            </w:r>
            <w:r w:rsidR="003E04EC">
              <w:rPr>
                <w:color w:val="000000"/>
              </w:rPr>
              <w:t xml:space="preserve"> </w:t>
            </w:r>
            <w:r w:rsidRPr="00732B78" w:rsidR="003E04EC">
              <w:rPr>
                <w:color w:val="000000"/>
              </w:rPr>
              <w:t>implicitly based upon the degree of their success on the issues of prudence and cost-</w:t>
            </w:r>
            <w:r w:rsidRPr="00C446AB" w:rsidR="003E04EC">
              <w:rPr>
                <w:rFonts w:ascii="TimesNewRomanPSMT" w:hAnsi="TimesNewRomanPSMT" w:cs="TimesNewRomanPSMT"/>
              </w:rPr>
              <w:t xml:space="preserve"> </w:t>
            </w:r>
            <w:r w:rsidRPr="00C446AB" w:rsidR="003E04EC">
              <w:rPr>
                <w:color w:val="000000"/>
              </w:rPr>
              <w:t>effectiveness.</w:t>
            </w:r>
            <w:r w:rsidR="003E04EC">
              <w:rPr>
                <w:color w:val="000000"/>
              </w:rPr>
              <w:t>” “</w:t>
            </w:r>
            <w:r w:rsidRPr="00BC6C14" w:rsidR="003E04EC">
              <w:rPr>
                <w:color w:val="000000"/>
              </w:rPr>
              <w:t>Thus, the Commission is not reviewing the parties’ evidence and analysis on the issues of</w:t>
            </w:r>
            <w:r w:rsidR="003E04EC">
              <w:rPr>
                <w:color w:val="000000"/>
              </w:rPr>
              <w:t xml:space="preserve"> </w:t>
            </w:r>
            <w:r w:rsidRPr="00BC6C14" w:rsidR="003E04EC">
              <w:rPr>
                <w:color w:val="000000"/>
              </w:rPr>
              <w:t>prudence and cost-effectiveness in an equitable, consistent and uniform manner.</w:t>
            </w:r>
            <w:r w:rsidR="003E04EC">
              <w:rPr>
                <w:color w:val="000000"/>
              </w:rPr>
              <w:t>”</w:t>
            </w:r>
            <w:r w:rsidR="004D16AE">
              <w:rPr>
                <w:color w:val="000000"/>
              </w:rPr>
              <w:t xml:space="preserve"> </w:t>
            </w:r>
          </w:p>
        </w:tc>
        <w:tc>
          <w:tcPr>
            <w:tcW w:w="4415" w:type="dxa"/>
          </w:tcPr>
          <w:p w:rsidR="00F21874" w:rsidP="004707AD" w:rsidRDefault="00261CDE" w14:paraId="629B9D52" w14:textId="77777777">
            <w:pPr>
              <w:spacing w:after="240"/>
            </w:pPr>
            <w:r>
              <w:t>Section 1801.3(b) states that it is the intent of the legislature that the intervenor compensation program be administered to encourage “</w:t>
            </w:r>
            <w:r w:rsidRPr="00EF7A1A">
              <w:t>effective and efficient participation</w:t>
            </w:r>
            <w:r>
              <w:t xml:space="preserve"> </w:t>
            </w:r>
            <w:r w:rsidRPr="00EF7A1A">
              <w:t>of all groups that have a stake in the public utility regulation process.</w:t>
            </w:r>
            <w:r>
              <w:t xml:space="preserve">” </w:t>
            </w:r>
            <w:r w:rsidR="003F798A">
              <w:t>Section 18</w:t>
            </w:r>
            <w:r w:rsidR="000B0650">
              <w:t>02(j) states that</w:t>
            </w:r>
            <w:r w:rsidR="00BF2C80">
              <w:t xml:space="preserve"> </w:t>
            </w:r>
            <w:r w:rsidR="007241D6">
              <w:t xml:space="preserve">the Commission can only award </w:t>
            </w:r>
            <w:r w:rsidRPr="00E93FCA" w:rsidR="007241D6">
              <w:rPr>
                <w:i/>
                <w:iCs/>
              </w:rPr>
              <w:t>reasonable</w:t>
            </w:r>
            <w:r w:rsidR="007241D6">
              <w:t xml:space="preserve"> </w:t>
            </w:r>
            <w:r w:rsidR="003F798A">
              <w:t xml:space="preserve">advocate and expert fees when it determines that an intervenor has made a substantial contribution. </w:t>
            </w:r>
          </w:p>
          <w:p w:rsidR="005661DA" w:rsidP="004707AD" w:rsidRDefault="00D67807" w14:paraId="1441D491" w14:textId="60FB2CBB">
            <w:pPr>
              <w:spacing w:after="240"/>
            </w:pPr>
            <w:r>
              <w:t xml:space="preserve">Thus, while we did find that </w:t>
            </w:r>
            <w:r w:rsidR="002976BC">
              <w:t xml:space="preserve">SLOMFP’s </w:t>
            </w:r>
            <w:r w:rsidR="0007043C">
              <w:t>work on</w:t>
            </w:r>
            <w:r w:rsidR="002976BC">
              <w:t xml:space="preserve"> the prudence and cost-effectiveness issues were substantial contributions, we also found that the amount of</w:t>
            </w:r>
            <w:r w:rsidR="00FF0E21">
              <w:t xml:space="preserve"> compensation requested </w:t>
            </w:r>
            <w:r w:rsidR="00F21874">
              <w:t>by SLOMFP on these issues were not reasonable</w:t>
            </w:r>
            <w:r w:rsidR="00521991">
              <w:t xml:space="preserve"> for the limited contributions made. As stated above in Part III.D, the amount awarded to SLOMFP on the prudence and cost-effectiveness issue “</w:t>
            </w:r>
            <w:r w:rsidRPr="00126431" w:rsidR="00521991">
              <w:rPr>
                <w:rFonts w:asciiTheme="majorBidi" w:hAnsiTheme="majorBidi" w:cstheme="majorBidi"/>
              </w:rPr>
              <w:t>reasonably reflect the hours necessary to perform the work that resulted in the substantial contribution provided.</w:t>
            </w:r>
            <w:r w:rsidR="00521991">
              <w:t>” We therefore find that no changes to the PD are necessary.</w:t>
            </w:r>
          </w:p>
        </w:tc>
      </w:tr>
      <w:tr w:rsidRPr="00710EA2" w:rsidR="00C446AB" w:rsidTr="00C30144" w14:paraId="6E1E57B4" w14:textId="77777777">
        <w:tc>
          <w:tcPr>
            <w:tcW w:w="1214" w:type="dxa"/>
          </w:tcPr>
          <w:p w:rsidR="00C446AB" w:rsidP="004707AD" w:rsidRDefault="00C446AB" w14:paraId="1F81283F" w14:textId="680D37A2">
            <w:pPr>
              <w:spacing w:after="240"/>
              <w:rPr>
                <w:color w:val="000000"/>
              </w:rPr>
            </w:pPr>
            <w:r>
              <w:rPr>
                <w:color w:val="000000"/>
              </w:rPr>
              <w:t>SLOMFP</w:t>
            </w:r>
          </w:p>
        </w:tc>
        <w:tc>
          <w:tcPr>
            <w:tcW w:w="3731" w:type="dxa"/>
          </w:tcPr>
          <w:p w:rsidR="00C446AB" w:rsidP="005A4D41" w:rsidRDefault="005A4D41" w14:paraId="669E83CF" w14:textId="7CC0AF48">
            <w:pPr>
              <w:spacing w:after="240"/>
              <w:rPr>
                <w:color w:val="000000"/>
              </w:rPr>
            </w:pPr>
            <w:r w:rsidRPr="005A4D41">
              <w:rPr>
                <w:color w:val="000000"/>
              </w:rPr>
              <w:t xml:space="preserve">The </w:t>
            </w:r>
            <w:r>
              <w:rPr>
                <w:color w:val="000000"/>
              </w:rPr>
              <w:t>PD</w:t>
            </w:r>
            <w:r w:rsidRPr="005A4D41">
              <w:rPr>
                <w:color w:val="000000"/>
              </w:rPr>
              <w:t xml:space="preserve"> mistakenly mischaracterizes legal work as clerical</w:t>
            </w:r>
            <w:r>
              <w:rPr>
                <w:color w:val="000000"/>
              </w:rPr>
              <w:t xml:space="preserve"> </w:t>
            </w:r>
            <w:r w:rsidRPr="005A4D41">
              <w:rPr>
                <w:color w:val="000000"/>
              </w:rPr>
              <w:t>work</w:t>
            </w:r>
            <w:r>
              <w:rPr>
                <w:color w:val="000000"/>
              </w:rPr>
              <w:t>.</w:t>
            </w:r>
            <w:r w:rsidR="007F0D5A">
              <w:rPr>
                <w:color w:val="000000"/>
              </w:rPr>
              <w:t xml:space="preserve"> </w:t>
            </w:r>
            <w:r w:rsidR="00B35F51">
              <w:rPr>
                <w:color w:val="000000"/>
              </w:rPr>
              <w:t xml:space="preserve">SLOMFP requests that all time be given back for </w:t>
            </w:r>
            <w:r w:rsidR="00D10FE5">
              <w:rPr>
                <w:color w:val="000000"/>
              </w:rPr>
              <w:t xml:space="preserve">attorney work that included timesheets </w:t>
            </w:r>
            <w:r w:rsidR="00AD2741">
              <w:rPr>
                <w:color w:val="000000"/>
              </w:rPr>
              <w:t>with</w:t>
            </w:r>
            <w:r w:rsidR="00D10FE5">
              <w:rPr>
                <w:color w:val="000000"/>
              </w:rPr>
              <w:t xml:space="preserve"> task</w:t>
            </w:r>
            <w:r w:rsidR="00AD2741">
              <w:rPr>
                <w:color w:val="000000"/>
              </w:rPr>
              <w:t xml:space="preserve"> descriptions </w:t>
            </w:r>
            <w:r w:rsidR="00A975AC">
              <w:rPr>
                <w:color w:val="000000"/>
              </w:rPr>
              <w:t>including di</w:t>
            </w:r>
            <w:r w:rsidR="00DB17AA">
              <w:rPr>
                <w:color w:val="000000"/>
              </w:rPr>
              <w:t>scussing the division of labor, discussing</w:t>
            </w:r>
            <w:r w:rsidR="008A0069">
              <w:rPr>
                <w:color w:val="000000"/>
              </w:rPr>
              <w:t xml:space="preserve"> a</w:t>
            </w:r>
            <w:r w:rsidR="00DB17AA">
              <w:rPr>
                <w:color w:val="000000"/>
              </w:rPr>
              <w:t xml:space="preserve"> </w:t>
            </w:r>
            <w:r w:rsidR="00DB17AA">
              <w:rPr>
                <w:color w:val="000000"/>
              </w:rPr>
              <w:lastRenderedPageBreak/>
              <w:t xml:space="preserve">motion to extend deadlines, </w:t>
            </w:r>
            <w:r w:rsidR="007B529D">
              <w:rPr>
                <w:color w:val="000000"/>
              </w:rPr>
              <w:t>contract drafting and reviewing,</w:t>
            </w:r>
            <w:r w:rsidR="00443A17">
              <w:rPr>
                <w:color w:val="000000"/>
              </w:rPr>
              <w:t xml:space="preserve"> finalize</w:t>
            </w:r>
            <w:r w:rsidR="007B529D">
              <w:rPr>
                <w:color w:val="000000"/>
              </w:rPr>
              <w:t xml:space="preserve"> data requests</w:t>
            </w:r>
            <w:r w:rsidR="00137AEF">
              <w:rPr>
                <w:color w:val="000000"/>
              </w:rPr>
              <w:t>, and serving data requests</w:t>
            </w:r>
            <w:r w:rsidR="007B529D">
              <w:rPr>
                <w:color w:val="000000"/>
              </w:rPr>
              <w:t xml:space="preserve">. </w:t>
            </w:r>
            <w:r w:rsidR="00282C65">
              <w:t>SLOMFP argues that these are legal tasks and cannot be assigned to a clerk.</w:t>
            </w:r>
            <w:r w:rsidR="00786E17">
              <w:t xml:space="preserve"> SLOMFP requests </w:t>
            </w:r>
            <w:r w:rsidR="00614C1A">
              <w:t>all tasks reduced for being clerical be reinstated.</w:t>
            </w:r>
          </w:p>
          <w:p w:rsidR="00B35F51" w:rsidP="00E93FCA" w:rsidRDefault="00786E17" w14:paraId="38F1A911" w14:textId="780147E4">
            <w:pPr>
              <w:pStyle w:val="ListBullet"/>
              <w:numPr>
                <w:ilvl w:val="0"/>
                <w:numId w:val="0"/>
              </w:numPr>
              <w:spacing w:after="240"/>
              <w:contextualSpacing w:val="0"/>
              <w:rPr>
                <w:color w:val="000000"/>
              </w:rPr>
            </w:pPr>
            <w:r>
              <w:rPr>
                <w:color w:val="000000"/>
              </w:rPr>
              <w:t xml:space="preserve">SLOMFP </w:t>
            </w:r>
            <w:r w:rsidR="00614C1A">
              <w:rPr>
                <w:color w:val="000000"/>
              </w:rPr>
              <w:t xml:space="preserve">does make one exception that </w:t>
            </w:r>
            <w:r>
              <w:rPr>
                <w:color w:val="000000"/>
              </w:rPr>
              <w:t xml:space="preserve">that </w:t>
            </w:r>
            <w:r w:rsidR="006C17D0">
              <w:rPr>
                <w:color w:val="000000"/>
              </w:rPr>
              <w:t>the</w:t>
            </w:r>
            <w:r w:rsidR="00B35F51">
              <w:rPr>
                <w:color w:val="000000"/>
              </w:rPr>
              <w:t xml:space="preserve"> PD should </w:t>
            </w:r>
            <w:r w:rsidR="00CA3676">
              <w:rPr>
                <w:color w:val="000000"/>
              </w:rPr>
              <w:t xml:space="preserve">give partial time for </w:t>
            </w:r>
            <w:r w:rsidR="00964E12">
              <w:rPr>
                <w:color w:val="000000"/>
              </w:rPr>
              <w:t>Venskus’</w:t>
            </w:r>
            <w:r w:rsidR="00CA3676">
              <w:rPr>
                <w:color w:val="000000"/>
              </w:rPr>
              <w:t xml:space="preserve"> </w:t>
            </w:r>
            <w:r w:rsidR="00CA3676">
              <w:t>February 24, 2023</w:t>
            </w:r>
            <w:r w:rsidR="008A0069">
              <w:t>, task</w:t>
            </w:r>
            <w:r w:rsidR="00964E12">
              <w:t xml:space="preserve"> with the description of:</w:t>
            </w:r>
            <w:r w:rsidR="00CA3676">
              <w:t xml:space="preserve"> “</w:t>
            </w:r>
            <w:r w:rsidRPr="00295D66" w:rsidR="00CA3676">
              <w:t>Analyze EPA complaint filing options, FCWA and CACWA once through cooling provisions, SWRCB OTC policy and amendment and staff report, calendar relevant dates, download latest mitigation fee payment for Diablo</w:t>
            </w:r>
            <w:r w:rsidR="00CA3676">
              <w:t>”</w:t>
            </w:r>
            <w:r w:rsidR="00964E12">
              <w:t>.</w:t>
            </w:r>
          </w:p>
        </w:tc>
        <w:tc>
          <w:tcPr>
            <w:tcW w:w="4415" w:type="dxa"/>
          </w:tcPr>
          <w:p w:rsidR="00D72A34" w:rsidP="00DC042F" w:rsidRDefault="00AB692E" w14:paraId="131E74E5" w14:textId="1DB40572">
            <w:pPr>
              <w:spacing w:after="240"/>
            </w:pPr>
            <w:r>
              <w:lastRenderedPageBreak/>
              <w:t xml:space="preserve">We remind SLOMFP that the reductions in question were </w:t>
            </w:r>
            <w:r w:rsidR="0053595B">
              <w:t>because “</w:t>
            </w:r>
            <w:r w:rsidRPr="008C3248" w:rsidR="0053595B">
              <w:t xml:space="preserve">The Commission does not compensate attorneys for time spent on clerical or </w:t>
            </w:r>
            <w:r w:rsidRPr="00E93FCA" w:rsidR="0053595B">
              <w:rPr>
                <w:i/>
                <w:iCs/>
              </w:rPr>
              <w:t>administrative</w:t>
            </w:r>
            <w:r w:rsidRPr="008C3248" w:rsidR="0053595B">
              <w:t xml:space="preserve"> tasks, as such work is considered subsumed within </w:t>
            </w:r>
            <w:r w:rsidRPr="008C3248" w:rsidR="0053595B">
              <w:lastRenderedPageBreak/>
              <w:t>professional fees</w:t>
            </w:r>
            <w:r w:rsidR="0053595B">
              <w:t>.”</w:t>
            </w:r>
            <w:r w:rsidR="0053595B">
              <w:rPr>
                <w:rStyle w:val="FootnoteReference"/>
              </w:rPr>
              <w:footnoteReference w:id="16"/>
            </w:r>
            <w:r w:rsidR="0053595B">
              <w:t xml:space="preserve"> </w:t>
            </w:r>
            <w:r w:rsidR="00FE3042">
              <w:t>Administrative work, in its nature, deals with the management</w:t>
            </w:r>
            <w:r w:rsidR="00B60D6C">
              <w:t xml:space="preserve">, planning, and organizing </w:t>
            </w:r>
            <w:r w:rsidR="00FE3042">
              <w:t xml:space="preserve">of a company, which we agree with SLOMFP is not clerical. </w:t>
            </w:r>
            <w:r w:rsidR="00D72A34">
              <w:t>We</w:t>
            </w:r>
            <w:r w:rsidR="00FE62C9">
              <w:t xml:space="preserve"> do, however,</w:t>
            </w:r>
            <w:r w:rsidR="00D72A34">
              <w:t xml:space="preserve"> find that the drafting of contracts for consultants </w:t>
            </w:r>
            <w:r w:rsidR="00AD2741">
              <w:t xml:space="preserve">and </w:t>
            </w:r>
            <w:r w:rsidR="00617AD8">
              <w:t>discussing the division of labor are</w:t>
            </w:r>
            <w:r w:rsidR="00D72A34">
              <w:t xml:space="preserve"> managerial function</w:t>
            </w:r>
            <w:r w:rsidR="00617AD8">
              <w:t>s</w:t>
            </w:r>
            <w:r w:rsidR="006C17D0">
              <w:t xml:space="preserve"> and therefore are administrative</w:t>
            </w:r>
            <w:r w:rsidR="00617AD8">
              <w:t xml:space="preserve">. </w:t>
            </w:r>
            <w:r w:rsidR="006C17D0">
              <w:t xml:space="preserve">Accordingly, </w:t>
            </w:r>
            <w:r w:rsidR="00AD2741">
              <w:t xml:space="preserve">this </w:t>
            </w:r>
            <w:r w:rsidR="00617AD8">
              <w:t xml:space="preserve">type </w:t>
            </w:r>
            <w:r w:rsidR="008A0069">
              <w:t xml:space="preserve">of </w:t>
            </w:r>
            <w:r w:rsidR="00AD2741">
              <w:t>work</w:t>
            </w:r>
            <w:r w:rsidR="00617AD8">
              <w:t xml:space="preserve"> </w:t>
            </w:r>
            <w:r w:rsidR="00362402">
              <w:t xml:space="preserve">is not compensated </w:t>
            </w:r>
            <w:r w:rsidR="00617AD8">
              <w:t>when conducted by attorneys</w:t>
            </w:r>
            <w:r w:rsidR="00AD2741">
              <w:t xml:space="preserve">. </w:t>
            </w:r>
          </w:p>
          <w:p w:rsidR="007B6373" w:rsidP="007B6373" w:rsidRDefault="00B317A8" w14:paraId="5697B2A9" w14:textId="2B9A16B2">
            <w:pPr>
              <w:spacing w:after="240"/>
            </w:pPr>
            <w:r>
              <w:t xml:space="preserve">SLOMFP also argues that some of the work identified as clerical could not have been completed by </w:t>
            </w:r>
            <w:r w:rsidR="002A18DA">
              <w:t xml:space="preserve">a clerk. </w:t>
            </w:r>
            <w:r w:rsidR="00D72A34">
              <w:t>C</w:t>
            </w:r>
            <w:r w:rsidR="00771BED">
              <w:t xml:space="preserve">lerical work </w:t>
            </w:r>
            <w:r w:rsidR="005A0ACF">
              <w:t xml:space="preserve">was defined in </w:t>
            </w:r>
            <w:r w:rsidR="002F4902">
              <w:t>D.24-01-015</w:t>
            </w:r>
            <w:r w:rsidR="005A0ACF">
              <w:t xml:space="preserve"> as</w:t>
            </w:r>
            <w:r w:rsidR="00DC042F">
              <w:t xml:space="preserve"> “the time spent on setting up a file, service list issues, filing, calendaring, etc.”</w:t>
            </w:r>
            <w:r w:rsidR="002A18DA">
              <w:t xml:space="preserve"> We therefore find</w:t>
            </w:r>
            <w:r w:rsidR="00537E50">
              <w:t xml:space="preserve"> that</w:t>
            </w:r>
            <w:r w:rsidR="002A18DA">
              <w:t xml:space="preserve"> dealing with deadlines and scheduling is clerical in nature</w:t>
            </w:r>
            <w:r w:rsidR="007B6373">
              <w:t xml:space="preserve"> and </w:t>
            </w:r>
            <w:r w:rsidR="009A10B1">
              <w:t>is</w:t>
            </w:r>
            <w:r w:rsidR="007B6373">
              <w:t xml:space="preserve"> not compensated when conducted by an attorney</w:t>
            </w:r>
            <w:r w:rsidR="00821C51">
              <w:t xml:space="preserve">. </w:t>
            </w:r>
          </w:p>
          <w:p w:rsidR="002E1276" w:rsidP="007B6373" w:rsidRDefault="002E1276" w14:paraId="426F15E7" w14:textId="7136D90F">
            <w:pPr>
              <w:spacing w:after="240"/>
            </w:pPr>
            <w:r>
              <w:t>Finally, we</w:t>
            </w:r>
            <w:r w:rsidR="0066338D">
              <w:t xml:space="preserve"> remind SLOMFP that </w:t>
            </w:r>
            <w:r w:rsidR="006A684E">
              <w:t>“Time</w:t>
            </w:r>
            <w:r w:rsidRPr="006A684E" w:rsidR="006A684E">
              <w:t xml:space="preserve"> records must not combine hours for several specific tasks in one timesheet entry</w:t>
            </w:r>
            <w:r w:rsidR="006A684E">
              <w:t>.”</w:t>
            </w:r>
            <w:r w:rsidR="006A684E">
              <w:rPr>
                <w:rStyle w:val="FootnoteReference"/>
              </w:rPr>
              <w:footnoteReference w:id="17"/>
            </w:r>
            <w:r w:rsidR="009B152B">
              <w:t xml:space="preserve"> </w:t>
            </w:r>
            <w:r w:rsidR="0051687F">
              <w:t>Two</w:t>
            </w:r>
            <w:r w:rsidR="00FA4E9E">
              <w:t xml:space="preserve"> </w:t>
            </w:r>
            <w:r w:rsidR="0051687F">
              <w:t>t</w:t>
            </w:r>
            <w:r w:rsidR="00FA4E9E">
              <w:t xml:space="preserve">imesheet entries identified by SLOMFP in its comments on the PD for </w:t>
            </w:r>
            <w:r w:rsidR="006C1357">
              <w:t>Sanders</w:t>
            </w:r>
            <w:r w:rsidR="009B152B">
              <w:t xml:space="preserve"> </w:t>
            </w:r>
            <w:r w:rsidR="00FA4E9E">
              <w:t xml:space="preserve">on </w:t>
            </w:r>
            <w:r w:rsidR="009B152B">
              <w:t>Fe</w:t>
            </w:r>
            <w:r w:rsidR="00132563">
              <w:t xml:space="preserve">bruary 24, 2023, </w:t>
            </w:r>
            <w:r w:rsidR="00FA4E9E">
              <w:t>a</w:t>
            </w:r>
            <w:r w:rsidR="00053EE6">
              <w:t xml:space="preserve">nd </w:t>
            </w:r>
            <w:r w:rsidR="00FA4E9E">
              <w:t>July 17, 2023</w:t>
            </w:r>
            <w:r w:rsidR="00132563">
              <w:t xml:space="preserve"> do just that. </w:t>
            </w:r>
          </w:p>
          <w:p w:rsidR="00227AC3" w:rsidP="007B6373" w:rsidRDefault="00132563" w14:paraId="33206910" w14:textId="0F1F7347">
            <w:pPr>
              <w:spacing w:after="240"/>
            </w:pPr>
            <w:r>
              <w:t xml:space="preserve">Since </w:t>
            </w:r>
            <w:r w:rsidR="00B02F2C">
              <w:t>it is unclear</w:t>
            </w:r>
            <w:r>
              <w:t xml:space="preserve"> </w:t>
            </w:r>
            <w:r w:rsidR="007A200D">
              <w:t xml:space="preserve">how much time </w:t>
            </w:r>
            <w:r w:rsidR="006C1357">
              <w:t>on the February task</w:t>
            </w:r>
            <w:r w:rsidR="00E834E8">
              <w:t xml:space="preserve"> on substantive </w:t>
            </w:r>
            <w:r w:rsidR="001146A9">
              <w:t>work</w:t>
            </w:r>
            <w:r w:rsidR="00282F5F">
              <w:t xml:space="preserve"> (analyzing documents) </w:t>
            </w:r>
            <w:r w:rsidR="00E834E8">
              <w:t>compared to administrative</w:t>
            </w:r>
            <w:r w:rsidR="00282F5F">
              <w:t xml:space="preserve"> and clerical </w:t>
            </w:r>
            <w:r w:rsidR="001146A9">
              <w:t>work</w:t>
            </w:r>
            <w:r w:rsidR="00BF1106">
              <w:t xml:space="preserve"> (</w:t>
            </w:r>
            <w:r w:rsidR="00D55158">
              <w:t xml:space="preserve">analyzing filing options, </w:t>
            </w:r>
            <w:r w:rsidR="00BF1106">
              <w:t>downloading</w:t>
            </w:r>
            <w:r w:rsidR="00D55158">
              <w:t>,</w:t>
            </w:r>
            <w:r w:rsidR="00BF1106">
              <w:t xml:space="preserve"> and calendaring), we find it reasonable to </w:t>
            </w:r>
            <w:r w:rsidR="004B17F9">
              <w:t>award SLOMFP 1.15 hours, or</w:t>
            </w:r>
            <w:r w:rsidR="00BF1106">
              <w:t xml:space="preserve"> one-half of the </w:t>
            </w:r>
            <w:r w:rsidR="0085672D">
              <w:t>2.3</w:t>
            </w:r>
            <w:r w:rsidR="00E834E8">
              <w:t xml:space="preserve"> </w:t>
            </w:r>
            <w:r w:rsidR="004B17F9">
              <w:t>hours claimed</w:t>
            </w:r>
            <w:r w:rsidR="002E1276">
              <w:t xml:space="preserve"> </w:t>
            </w:r>
            <w:r w:rsidR="00BF64D0">
              <w:t>on</w:t>
            </w:r>
            <w:r w:rsidR="002E1276">
              <w:t xml:space="preserve"> the </w:t>
            </w:r>
            <w:r w:rsidR="00227AC3">
              <w:t>February 24 timesheet entry</w:t>
            </w:r>
            <w:r w:rsidR="004B17F9">
              <w:t>.</w:t>
            </w:r>
            <w:r w:rsidR="00FC247F">
              <w:t xml:space="preserve"> </w:t>
            </w:r>
          </w:p>
          <w:p w:rsidR="00A975AC" w:rsidP="007B6373" w:rsidRDefault="00D155D4" w14:paraId="29EFC326" w14:textId="1F24A3ED">
            <w:pPr>
              <w:spacing w:after="240"/>
            </w:pPr>
            <w:r>
              <w:lastRenderedPageBreak/>
              <w:t>F</w:t>
            </w:r>
            <w:r w:rsidR="00ED0F4B">
              <w:t xml:space="preserve">or the </w:t>
            </w:r>
            <w:r w:rsidR="001146A9">
              <w:t>July</w:t>
            </w:r>
            <w:r w:rsidR="00ED0F4B">
              <w:t xml:space="preserve"> entry, serving a data request is inherently a clerical task that does not need to be done by an attorney </w:t>
            </w:r>
            <w:r w:rsidR="00C76D44">
              <w:t xml:space="preserve">and is </w:t>
            </w:r>
            <w:r w:rsidR="00227AC3">
              <w:t xml:space="preserve">subsumed within </w:t>
            </w:r>
            <w:r w:rsidR="00514914">
              <w:t xml:space="preserve">their professional fees. </w:t>
            </w:r>
            <w:r w:rsidR="00ED0F4B">
              <w:t xml:space="preserve">The other task in this entry is for </w:t>
            </w:r>
            <w:r w:rsidR="00C868AD">
              <w:t xml:space="preserve">finalizing </w:t>
            </w:r>
            <w:r w:rsidR="00514914">
              <w:t xml:space="preserve">a </w:t>
            </w:r>
            <w:r w:rsidR="00C868AD">
              <w:t xml:space="preserve">data request. While </w:t>
            </w:r>
            <w:r w:rsidR="000E1AB3">
              <w:t>the term finalizing could mean that Sanders was</w:t>
            </w:r>
            <w:r w:rsidR="00547FBD">
              <w:t xml:space="preserve"> making substantive edits</w:t>
            </w:r>
            <w:r w:rsidR="000E1AB3">
              <w:t xml:space="preserve"> </w:t>
            </w:r>
            <w:r w:rsidR="00547FBD">
              <w:t>to</w:t>
            </w:r>
            <w:r w:rsidR="000E1AB3">
              <w:t xml:space="preserve"> the final version of the </w:t>
            </w:r>
            <w:r w:rsidR="00463D89">
              <w:t>data request</w:t>
            </w:r>
            <w:r w:rsidR="000E1AB3">
              <w:t xml:space="preserve">, </w:t>
            </w:r>
            <w:r w:rsidR="00547FBD">
              <w:t xml:space="preserve">it could </w:t>
            </w:r>
            <w:r>
              <w:t xml:space="preserve">also </w:t>
            </w:r>
            <w:r w:rsidR="00463D89">
              <w:t>mean</w:t>
            </w:r>
            <w:r w:rsidR="00547FBD">
              <w:t xml:space="preserve"> that Sanders was </w:t>
            </w:r>
            <w:r w:rsidR="007B6373">
              <w:t xml:space="preserve">making </w:t>
            </w:r>
            <w:r w:rsidR="00547FBD">
              <w:t>formatting</w:t>
            </w:r>
            <w:r w:rsidR="007B6373">
              <w:t xml:space="preserve"> edits</w:t>
            </w:r>
            <w:r w:rsidR="00547FBD">
              <w:t xml:space="preserve"> to meet company </w:t>
            </w:r>
            <w:r w:rsidR="00A21C0B">
              <w:t>style</w:t>
            </w:r>
            <w:r w:rsidR="006651DF">
              <w:t xml:space="preserve"> guides</w:t>
            </w:r>
            <w:r w:rsidR="00463D89">
              <w:t xml:space="preserve"> among other</w:t>
            </w:r>
            <w:r w:rsidR="0014472B">
              <w:t xml:space="preserve"> potential</w:t>
            </w:r>
            <w:r w:rsidR="00463D89">
              <w:t xml:space="preserve"> clerical tasks</w:t>
            </w:r>
            <w:r w:rsidR="006651DF">
              <w:t xml:space="preserve">. </w:t>
            </w:r>
            <w:r w:rsidR="00896D78">
              <w:t>We find it reasonable based on the context of Sanders’ entry</w:t>
            </w:r>
            <w:r w:rsidR="0014472B">
              <w:t>,</w:t>
            </w:r>
            <w:r w:rsidR="00896D78">
              <w:t xml:space="preserve"> </w:t>
            </w:r>
            <w:r>
              <w:t xml:space="preserve">that </w:t>
            </w:r>
            <w:r w:rsidR="00896D78">
              <w:t xml:space="preserve">this was not a clerical task </w:t>
            </w:r>
            <w:r w:rsidR="0091753F">
              <w:t xml:space="preserve">and award SLOMFP 0.35 hours, or half of the </w:t>
            </w:r>
            <w:r w:rsidR="00066F3B">
              <w:t xml:space="preserve">0.70 hours requested, for Sanders’ July 14, 2023, timesheet entry in question. </w:t>
            </w:r>
          </w:p>
        </w:tc>
      </w:tr>
    </w:tbl>
    <w:p w:rsidRPr="00126431" w:rsidR="00A92D0B" w:rsidP="00EF723A" w:rsidRDefault="00A92D0B" w14:paraId="186E115A" w14:textId="77777777">
      <w:pPr>
        <w:keepNext/>
        <w:spacing w:before="480" w:after="240"/>
        <w:jc w:val="center"/>
        <w:rPr>
          <w:b/>
          <w:u w:val="single"/>
        </w:rPr>
      </w:pPr>
      <w:r w:rsidRPr="00126431">
        <w:rPr>
          <w:b/>
          <w:u w:val="single"/>
        </w:rPr>
        <w:lastRenderedPageBreak/>
        <w:t>FINDINGS OF FACT</w:t>
      </w:r>
    </w:p>
    <w:p w:rsidRPr="00710EA2" w:rsidR="00A92D0B" w:rsidRDefault="00C214A3" w14:paraId="7772A9DC" w14:textId="1CF66D4E">
      <w:pPr>
        <w:numPr>
          <w:ilvl w:val="0"/>
          <w:numId w:val="1"/>
        </w:numPr>
        <w:tabs>
          <w:tab w:val="num" w:pos="540"/>
        </w:tabs>
        <w:spacing w:after="240"/>
      </w:pPr>
      <w:r>
        <w:t>San </w:t>
      </w:r>
      <w:r w:rsidRPr="006E2D55" w:rsidR="006E2D55">
        <w:t>Luis Obispo Mothers for Peace</w:t>
      </w:r>
      <w:r w:rsidRPr="00710EA2" w:rsidR="00FE3BAE">
        <w:t xml:space="preserve"> </w:t>
      </w:r>
      <w:r w:rsidRPr="00710EA2" w:rsidR="00A92D0B">
        <w:t>has made a substantia</w:t>
      </w:r>
      <w:r w:rsidRPr="00710EA2" w:rsidR="00DE3A5D">
        <w:t xml:space="preserve">l contribution </w:t>
      </w:r>
      <w:r w:rsidR="00F96BB3">
        <w:t xml:space="preserve">in some aspects </w:t>
      </w:r>
      <w:r w:rsidRPr="00710EA2" w:rsidR="00DE3A5D">
        <w:t>to D.</w:t>
      </w:r>
      <w:r w:rsidRPr="00126431" w:rsidR="00D21431">
        <w:rPr>
          <w:bCs/>
        </w:rPr>
        <w:t>23</w:t>
      </w:r>
      <w:r w:rsidR="00414F1E">
        <w:rPr>
          <w:bCs/>
        </w:rPr>
        <w:noBreakHyphen/>
      </w:r>
      <w:r w:rsidRPr="00126431" w:rsidR="00D21431">
        <w:rPr>
          <w:bCs/>
        </w:rPr>
        <w:t>12</w:t>
      </w:r>
      <w:r w:rsidR="00414F1E">
        <w:rPr>
          <w:bCs/>
        </w:rPr>
        <w:noBreakHyphen/>
      </w:r>
      <w:r w:rsidRPr="00126431" w:rsidR="00D21431">
        <w:rPr>
          <w:bCs/>
        </w:rPr>
        <w:t>036</w:t>
      </w:r>
      <w:r w:rsidRPr="006E2D55" w:rsidR="00A92D0B">
        <w:rPr>
          <w:bCs/>
        </w:rPr>
        <w:t>.</w:t>
      </w:r>
    </w:p>
    <w:p w:rsidRPr="00710EA2" w:rsidR="00A92D0B" w:rsidRDefault="00A92D0B" w14:paraId="04EB50FD" w14:textId="1035CEAB">
      <w:pPr>
        <w:numPr>
          <w:ilvl w:val="0"/>
          <w:numId w:val="1"/>
        </w:numPr>
        <w:tabs>
          <w:tab w:val="num" w:pos="540"/>
        </w:tabs>
        <w:spacing w:after="240"/>
      </w:pPr>
      <w:r w:rsidRPr="00710EA2">
        <w:t>The requested hourly rates for</w:t>
      </w:r>
      <w:r w:rsidRPr="00710EA2" w:rsidR="003B6A1B">
        <w:t xml:space="preserve"> </w:t>
      </w:r>
      <w:r w:rsidR="00C214A3">
        <w:t>San </w:t>
      </w:r>
      <w:r w:rsidRPr="006E2D55" w:rsidR="006E2D55">
        <w:t>Luis Obispo Mothers for Peace</w:t>
      </w:r>
      <w:r w:rsidR="00414F1E">
        <w:t>’</w:t>
      </w:r>
      <w:r w:rsidRPr="00710EA2" w:rsidR="005A63D4">
        <w:t xml:space="preserve">s </w:t>
      </w:r>
      <w:r w:rsidRPr="00710EA2">
        <w:t>representatives,</w:t>
      </w:r>
      <w:r w:rsidRPr="00710EA2" w:rsidR="003B5EAC">
        <w:t xml:space="preserve"> </w:t>
      </w:r>
      <w:r w:rsidRPr="00710EA2">
        <w:t>as adjusted herein, are comparable to market rates paid to experts and advocates having comparable training and experience and offering similar services</w:t>
      </w:r>
      <w:r w:rsidRPr="00205524" w:rsidR="00205524">
        <w:t>, and/or reflect the actual rates billed to, and paid by the intervenor, for consultant services rendered.</w:t>
      </w:r>
    </w:p>
    <w:p w:rsidRPr="00710EA2" w:rsidR="00A92D0B" w:rsidRDefault="00A92D0B" w14:paraId="528EBB52" w14:textId="18794C03">
      <w:pPr>
        <w:numPr>
          <w:ilvl w:val="0"/>
          <w:numId w:val="1"/>
        </w:numPr>
        <w:tabs>
          <w:tab w:val="num" w:pos="540"/>
        </w:tabs>
        <w:spacing w:after="240"/>
      </w:pPr>
      <w:r w:rsidRPr="00710EA2">
        <w:t>The claimed costs and expenses,</w:t>
      </w:r>
      <w:r w:rsidRPr="00710EA2" w:rsidR="003B5EAC">
        <w:t xml:space="preserve"> </w:t>
      </w:r>
      <w:r w:rsidRPr="00710EA2">
        <w:t xml:space="preserve">as adjusted herein, are reasonable and commensurate with the work performed. </w:t>
      </w:r>
    </w:p>
    <w:p w:rsidRPr="00710EA2" w:rsidR="00A92D0B" w:rsidRDefault="00A92D0B" w14:paraId="48B52895" w14:textId="763C761B">
      <w:pPr>
        <w:numPr>
          <w:ilvl w:val="0"/>
          <w:numId w:val="1"/>
        </w:numPr>
        <w:tabs>
          <w:tab w:val="num" w:pos="540"/>
        </w:tabs>
        <w:spacing w:after="240"/>
      </w:pPr>
      <w:r w:rsidRPr="00710EA2">
        <w:t xml:space="preserve">The total of reasonable </w:t>
      </w:r>
      <w:r w:rsidRPr="00710EA2" w:rsidR="003C608A">
        <w:t xml:space="preserve">compensation </w:t>
      </w:r>
      <w:r w:rsidRPr="00710EA2">
        <w:t xml:space="preserve">is </w:t>
      </w:r>
      <w:r w:rsidRPr="00AF246F" w:rsidR="00AF246F">
        <w:t>$180,</w:t>
      </w:r>
      <w:r w:rsidR="00C607C8">
        <w:t>080</w:t>
      </w:r>
      <w:r w:rsidRPr="00AF246F" w:rsidR="00AF246F">
        <w:t>.45</w:t>
      </w:r>
      <w:r w:rsidRPr="00710EA2">
        <w:t>.</w:t>
      </w:r>
    </w:p>
    <w:p w:rsidRPr="00126431" w:rsidR="00A92D0B" w:rsidP="004707AD" w:rsidRDefault="00A92D0B" w14:paraId="5C773C3F" w14:textId="77777777">
      <w:pPr>
        <w:keepNext/>
        <w:spacing w:before="480" w:after="240"/>
        <w:jc w:val="center"/>
        <w:rPr>
          <w:b/>
          <w:u w:val="single"/>
        </w:rPr>
      </w:pPr>
      <w:r w:rsidRPr="00126431">
        <w:rPr>
          <w:b/>
          <w:u w:val="single"/>
        </w:rPr>
        <w:t>CONCLUSION OF LAW</w:t>
      </w:r>
    </w:p>
    <w:p w:rsidRPr="00126431" w:rsidR="00A92D0B" w:rsidRDefault="00A92D0B" w14:paraId="654F2C27" w14:textId="4B5C249C">
      <w:pPr>
        <w:numPr>
          <w:ilvl w:val="0"/>
          <w:numId w:val="3"/>
        </w:numPr>
        <w:spacing w:after="240"/>
      </w:pPr>
      <w:r w:rsidRPr="00710EA2">
        <w:t>The</w:t>
      </w:r>
      <w:r w:rsidRPr="00126431">
        <w:t xml:space="preserve"> Claim, with any adjustment set forth above, satisfies</w:t>
      </w:r>
      <w:r w:rsidRPr="00126431" w:rsidR="00DE3A5D">
        <w:t xml:space="preserve"> all requirements of </w:t>
      </w:r>
      <w:r w:rsidR="00092671">
        <w:t>Pub. Util.</w:t>
      </w:r>
      <w:r w:rsidRPr="00126431">
        <w:t xml:space="preserve"> Code </w:t>
      </w:r>
      <w:r w:rsidR="00092671">
        <w:t>§§ </w:t>
      </w:r>
      <w:r w:rsidRPr="00126431">
        <w:t>1801</w:t>
      </w:r>
      <w:r w:rsidR="00414F1E">
        <w:noBreakHyphen/>
      </w:r>
      <w:r w:rsidRPr="00126431">
        <w:t>1812.</w:t>
      </w:r>
    </w:p>
    <w:p w:rsidRPr="00126431" w:rsidR="00A92D0B" w:rsidP="004707AD" w:rsidRDefault="00A92D0B" w14:paraId="0E2503A5" w14:textId="77777777">
      <w:pPr>
        <w:keepNext/>
        <w:spacing w:before="480" w:after="240"/>
        <w:jc w:val="center"/>
        <w:rPr>
          <w:b/>
          <w:u w:val="single"/>
        </w:rPr>
      </w:pPr>
      <w:r w:rsidRPr="00126431">
        <w:rPr>
          <w:b/>
          <w:u w:val="single"/>
        </w:rPr>
        <w:t>ORDER</w:t>
      </w:r>
    </w:p>
    <w:p w:rsidRPr="00126431" w:rsidR="00A92D0B" w:rsidRDefault="00C214A3" w14:paraId="33FB4E15" w14:textId="088BF22F">
      <w:pPr>
        <w:numPr>
          <w:ilvl w:val="0"/>
          <w:numId w:val="6"/>
        </w:numPr>
        <w:tabs>
          <w:tab w:val="num" w:pos="540"/>
        </w:tabs>
        <w:spacing w:after="240"/>
      </w:pPr>
      <w:r>
        <w:t>San </w:t>
      </w:r>
      <w:r w:rsidRPr="006E2D55" w:rsidR="006E2D55">
        <w:t>Luis Obispo Mothers for Peace</w:t>
      </w:r>
      <w:r w:rsidRPr="00710EA2" w:rsidR="006E2D55">
        <w:t xml:space="preserve"> </w:t>
      </w:r>
      <w:r w:rsidRPr="00710EA2" w:rsidR="00831652">
        <w:t>is</w:t>
      </w:r>
      <w:r w:rsidRPr="00710EA2" w:rsidR="00FE3BAE">
        <w:t xml:space="preserve"> </w:t>
      </w:r>
      <w:r w:rsidRPr="00126431" w:rsidR="00A92D0B">
        <w:t xml:space="preserve">awarded </w:t>
      </w:r>
      <w:r w:rsidRPr="00AF246F" w:rsidR="00AF246F">
        <w:t>$180,</w:t>
      </w:r>
      <w:r w:rsidR="00C607C8">
        <w:t>080</w:t>
      </w:r>
      <w:r w:rsidRPr="00AF246F" w:rsidR="00AF246F">
        <w:t>.45</w:t>
      </w:r>
      <w:r w:rsidRPr="00126431" w:rsidR="00A92D0B">
        <w:t>.</w:t>
      </w:r>
    </w:p>
    <w:p w:rsidRPr="00710EA2" w:rsidR="00A92D0B" w:rsidRDefault="00A92D0B" w14:paraId="4AEF5671" w14:textId="0FB65C1B">
      <w:pPr>
        <w:numPr>
          <w:ilvl w:val="0"/>
          <w:numId w:val="6"/>
        </w:numPr>
        <w:tabs>
          <w:tab w:val="num" w:pos="540"/>
        </w:tabs>
        <w:spacing w:after="240"/>
      </w:pPr>
      <w:r w:rsidRPr="00710EA2">
        <w:lastRenderedPageBreak/>
        <w:t xml:space="preserve">Within 30 days of the effective date of this decision, </w:t>
      </w:r>
      <w:r w:rsidR="00AC4DB0">
        <w:t>Pac</w:t>
      </w:r>
      <w:r w:rsidR="00132363">
        <w:t>ific Gas and Electric Company</w:t>
      </w:r>
      <w:r w:rsidRPr="00710EA2">
        <w:t xml:space="preserve"> shall pay </w:t>
      </w:r>
      <w:r w:rsidR="00C214A3">
        <w:t>San </w:t>
      </w:r>
      <w:r w:rsidRPr="006E2D55" w:rsidR="006E2D55">
        <w:t>Luis Obispo Mothers for Peace</w:t>
      </w:r>
      <w:r w:rsidRPr="00710EA2" w:rsidR="00FE3BAE">
        <w:t xml:space="preserve"> </w:t>
      </w:r>
      <w:r w:rsidRPr="00710EA2">
        <w:t>the total award. Payment of the award shall include</w:t>
      </w:r>
      <w:r w:rsidRPr="00710EA2" w:rsidR="004E3939">
        <w:t xml:space="preserve"> compound </w:t>
      </w:r>
      <w:r w:rsidRPr="00710EA2">
        <w:t>interest at the rate earned on prime, three</w:t>
      </w:r>
      <w:r w:rsidR="00414F1E">
        <w:noBreakHyphen/>
      </w:r>
      <w:r w:rsidRPr="00710EA2">
        <w:t xml:space="preserve">month </w:t>
      </w:r>
      <w:r w:rsidRPr="00710EA2" w:rsidR="00214B22">
        <w:t>non</w:t>
      </w:r>
      <w:r w:rsidR="00414F1E">
        <w:noBreakHyphen/>
      </w:r>
      <w:r w:rsidRPr="00710EA2" w:rsidR="00214B22">
        <w:t xml:space="preserve">financial </w:t>
      </w:r>
      <w:r w:rsidRPr="00710EA2">
        <w:t>commercial paper as reported in Federal Reserve Statistical Release H.15, beginning</w:t>
      </w:r>
      <w:r w:rsidRPr="00710EA2" w:rsidR="00357F1A">
        <w:t xml:space="preserve"> </w:t>
      </w:r>
      <w:r w:rsidR="00AA3A46">
        <w:t>April 28, 202</w:t>
      </w:r>
      <w:r w:rsidR="00A37903">
        <w:t>4</w:t>
      </w:r>
      <w:r w:rsidRPr="00710EA2" w:rsidR="00357F1A">
        <w:t xml:space="preserve">, </w:t>
      </w:r>
      <w:r w:rsidRPr="00710EA2">
        <w:t>the 75</w:t>
      </w:r>
      <w:r w:rsidRPr="00710EA2">
        <w:rPr>
          <w:vertAlign w:val="superscript"/>
        </w:rPr>
        <w:t>th</w:t>
      </w:r>
      <w:r w:rsidRPr="00710EA2">
        <w:t xml:space="preserve"> day after the filing of </w:t>
      </w:r>
      <w:r w:rsidR="00C214A3">
        <w:t>San </w:t>
      </w:r>
      <w:r w:rsidRPr="006E2D55" w:rsidR="00854866">
        <w:t>Luis Obispo Mothers for Peace</w:t>
      </w:r>
      <w:r w:rsidR="00414F1E">
        <w:t>’</w:t>
      </w:r>
      <w:r w:rsidRPr="00710EA2" w:rsidR="00FE3BAE">
        <w:t>s</w:t>
      </w:r>
      <w:r w:rsidRPr="00710EA2" w:rsidR="00FE3BAE">
        <w:rPr>
          <w:b/>
        </w:rPr>
        <w:t xml:space="preserve"> </w:t>
      </w:r>
      <w:r w:rsidRPr="00710EA2">
        <w:t>request, and continuing until full payment is made.</w:t>
      </w:r>
    </w:p>
    <w:p w:rsidR="006923C9" w:rsidRDefault="00B95720" w14:paraId="00F9BA42" w14:textId="0B814016">
      <w:pPr>
        <w:numPr>
          <w:ilvl w:val="0"/>
          <w:numId w:val="6"/>
        </w:numPr>
        <w:tabs>
          <w:tab w:val="num" w:pos="540"/>
        </w:tabs>
        <w:spacing w:after="240"/>
      </w:pPr>
      <w:r w:rsidRPr="00B95720">
        <w:t xml:space="preserve">The Motion of </w:t>
      </w:r>
      <w:r w:rsidR="00C214A3">
        <w:t>San </w:t>
      </w:r>
      <w:r w:rsidRPr="00B95720">
        <w:t>Luis Obispo Mothers for Peace (SLO</w:t>
      </w:r>
      <w:r>
        <w:t>MFP)</w:t>
      </w:r>
      <w:r w:rsidRPr="00B95720">
        <w:t xml:space="preserve"> for Leave to File Under Seal the confidential version of its supplement to SLO</w:t>
      </w:r>
      <w:r>
        <w:t>MFP</w:t>
      </w:r>
      <w:r w:rsidR="00414F1E">
        <w:t>’</w:t>
      </w:r>
      <w:r w:rsidRPr="00B95720">
        <w:t>s Intervenor Compensation Claim, dated August 30, 2024, is granted. The information submitted by SLO</w:t>
      </w:r>
      <w:r>
        <w:t>MFP</w:t>
      </w:r>
      <w:r w:rsidRPr="00B95720">
        <w:t xml:space="preserve"> is confidential and shall remain under seal. This information shall not be disclosed or made accessible to anyone other than Commission staff, the assigned Commissioner, the assigned Administrative Law Judge, or the Law and Motion Judge.</w:t>
      </w:r>
    </w:p>
    <w:p w:rsidRPr="00126431" w:rsidR="00A92D0B" w:rsidP="004707AD" w:rsidRDefault="00A92D0B" w14:paraId="13F3A0AD" w14:textId="77777777">
      <w:pPr>
        <w:keepNext/>
        <w:spacing w:after="240"/>
        <w:ind w:left="547"/>
      </w:pPr>
      <w:r w:rsidRPr="00126431">
        <w:t>This decision is effective today.</w:t>
      </w:r>
    </w:p>
    <w:p w:rsidRPr="00126431" w:rsidR="00A92D0B" w:rsidP="004707AD" w:rsidRDefault="00A92D0B" w14:paraId="0467B995" w14:textId="03E32DAD">
      <w:pPr>
        <w:keepNext/>
        <w:spacing w:after="240"/>
        <w:ind w:left="547"/>
      </w:pPr>
      <w:r w:rsidRPr="00126431">
        <w:t xml:space="preserve">Dated </w:t>
      </w:r>
      <w:r w:rsidR="00BA1B75">
        <w:t>__________</w:t>
      </w:r>
      <w:r w:rsidRPr="00126431">
        <w:t xml:space="preserve">__________, at </w:t>
      </w:r>
      <w:r w:rsidR="000D2AF8">
        <w:t>San Marcos</w:t>
      </w:r>
      <w:r w:rsidRPr="00126431">
        <w:t>, California.</w:t>
      </w:r>
    </w:p>
    <w:p w:rsidR="00A92D0B" w:rsidP="004707AD" w:rsidRDefault="00A92D0B" w14:paraId="1A474D77" w14:textId="77777777">
      <w:pPr>
        <w:keepNext/>
        <w:spacing w:after="240"/>
        <w:ind w:left="547"/>
      </w:pPr>
    </w:p>
    <w:p w:rsidR="00BA1B75" w:rsidP="004707AD" w:rsidRDefault="00BA1B75" w14:paraId="4D7A8622" w14:textId="77777777">
      <w:pPr>
        <w:keepNext/>
        <w:spacing w:after="240"/>
        <w:ind w:left="547"/>
      </w:pPr>
    </w:p>
    <w:p w:rsidRPr="00710EA2" w:rsidR="00BA1B75" w:rsidP="004707AD" w:rsidRDefault="00BA1B75" w14:paraId="5D8F7604" w14:textId="77777777">
      <w:pPr>
        <w:keepNext/>
        <w:spacing w:after="240"/>
        <w:ind w:left="547"/>
      </w:pPr>
    </w:p>
    <w:p w:rsidRPr="00710EA2" w:rsidR="006B7228" w:rsidP="004707AD" w:rsidRDefault="006B7228" w14:paraId="37D74F32" w14:textId="77777777">
      <w:pPr>
        <w:sectPr w:rsidRPr="00710EA2" w:rsidR="006B7228" w:rsidSect="000F70AE">
          <w:headerReference w:type="default" r:id="rId11"/>
          <w:footerReference w:type="default" r:id="rId12"/>
          <w:footerReference w:type="first" r:id="rId13"/>
          <w:pgSz w:w="12240" w:h="15840"/>
          <w:pgMar w:top="1728" w:right="1440" w:bottom="1440" w:left="1440" w:header="720" w:footer="720" w:gutter="0"/>
          <w:pgNumType w:start="1"/>
          <w:cols w:space="720"/>
          <w:titlePg/>
          <w:docGrid w:linePitch="360"/>
        </w:sectPr>
      </w:pPr>
    </w:p>
    <w:p w:rsidRPr="00710EA2" w:rsidR="00FE3BAE" w:rsidP="004707AD" w:rsidRDefault="00FE3BAE" w14:paraId="7A1C7043" w14:textId="77777777">
      <w:pPr>
        <w:pStyle w:val="standard"/>
        <w:keepNext/>
        <w:spacing w:after="240" w:line="240" w:lineRule="auto"/>
        <w:ind w:firstLine="0"/>
        <w:jc w:val="center"/>
        <w:rPr>
          <w:b/>
          <w:szCs w:val="24"/>
        </w:rPr>
      </w:pPr>
      <w:r w:rsidRPr="00710EA2">
        <w:rPr>
          <w:b/>
          <w:szCs w:val="24"/>
        </w:rPr>
        <w:lastRenderedPageBreak/>
        <w:t>APPENDIX</w:t>
      </w:r>
    </w:p>
    <w:p w:rsidRPr="00710EA2" w:rsidR="00FE3BAE" w:rsidP="004707AD" w:rsidRDefault="00FE3BAE" w14:paraId="300BB274" w14:textId="77777777">
      <w:pPr>
        <w:pStyle w:val="standard"/>
        <w:keepNext/>
        <w:spacing w:after="240" w:line="240" w:lineRule="auto"/>
        <w:ind w:firstLine="0"/>
        <w:jc w:val="center"/>
        <w:rPr>
          <w:b/>
          <w:bCs/>
          <w:szCs w:val="24"/>
        </w:rPr>
      </w:pPr>
      <w:r w:rsidRPr="00710EA2">
        <w:rPr>
          <w:b/>
          <w:bCs/>
          <w:szCs w:val="24"/>
        </w:rPr>
        <w:t>Compensation Decision Summary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905"/>
        <w:gridCol w:w="3767"/>
        <w:gridCol w:w="2497"/>
        <w:gridCol w:w="1271"/>
      </w:tblGrid>
      <w:tr w:rsidRPr="00710EA2" w:rsidR="00FE3BAE" w:rsidTr="00BA3FB3" w14:paraId="062C592A"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4BC9C636" w14:textId="77777777">
            <w:pPr>
              <w:rPr>
                <w:b/>
                <w:bCs/>
              </w:rPr>
            </w:pPr>
            <w:r w:rsidRPr="00710EA2">
              <w:rPr>
                <w:b/>
                <w:bCs/>
              </w:rPr>
              <w:t>Compensation Decision:</w:t>
            </w:r>
          </w:p>
        </w:tc>
        <w:tc>
          <w:tcPr>
            <w:tcW w:w="3735" w:type="dxa"/>
            <w:tcBorders>
              <w:top w:val="single" w:color="auto" w:sz="4" w:space="0"/>
              <w:left w:val="single" w:color="auto" w:sz="4" w:space="0"/>
              <w:bottom w:val="single" w:color="auto" w:sz="4" w:space="0"/>
              <w:right w:val="single" w:color="auto" w:sz="4" w:space="0"/>
            </w:tcBorders>
          </w:tcPr>
          <w:p w:rsidRPr="00710EA2" w:rsidR="00FE3BAE" w:rsidP="004707AD" w:rsidRDefault="00FE3BAE" w14:paraId="16C5D6B1" w14:textId="77777777"/>
        </w:tc>
        <w:tc>
          <w:tcPr>
            <w:tcW w:w="2475"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3ECA0C4F" w14:textId="77777777">
            <w:pPr>
              <w:rPr>
                <w:b/>
                <w:bCs/>
              </w:rPr>
            </w:pPr>
            <w:r w:rsidRPr="00710EA2">
              <w:rPr>
                <w:b/>
                <w:bCs/>
              </w:rPr>
              <w:t xml:space="preserve">Modifies Decision? </w:t>
            </w:r>
          </w:p>
        </w:tc>
        <w:tc>
          <w:tcPr>
            <w:tcW w:w="1260" w:type="dxa"/>
            <w:tcBorders>
              <w:top w:val="single" w:color="auto" w:sz="4" w:space="0"/>
              <w:left w:val="single" w:color="auto" w:sz="4" w:space="0"/>
              <w:bottom w:val="single" w:color="auto" w:sz="4" w:space="0"/>
              <w:right w:val="single" w:color="auto" w:sz="4" w:space="0"/>
            </w:tcBorders>
          </w:tcPr>
          <w:p w:rsidRPr="00710EA2" w:rsidR="00FE3BAE" w:rsidP="004707AD" w:rsidRDefault="00C66883" w14:paraId="6846FB87" w14:textId="784AD1E7">
            <w:pPr>
              <w:jc w:val="center"/>
            </w:pPr>
            <w:r>
              <w:t>No</w:t>
            </w:r>
          </w:p>
        </w:tc>
      </w:tr>
      <w:tr w:rsidRPr="00710EA2" w:rsidR="00FE3BAE" w:rsidTr="00BA3FB3" w14:paraId="3E0218AD"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6E65620B" w14:textId="77777777">
            <w:pPr>
              <w:rPr>
                <w:b/>
                <w:bCs/>
              </w:rPr>
            </w:pPr>
            <w:r w:rsidRPr="00710EA2">
              <w:rPr>
                <w:b/>
                <w:bCs/>
              </w:rPr>
              <w:t>Contribution Decision(s):</w:t>
            </w:r>
          </w:p>
        </w:tc>
        <w:tc>
          <w:tcPr>
            <w:tcW w:w="7470" w:type="dxa"/>
            <w:gridSpan w:val="3"/>
            <w:tcBorders>
              <w:top w:val="single" w:color="auto" w:sz="4" w:space="0"/>
              <w:left w:val="single" w:color="auto" w:sz="4" w:space="0"/>
              <w:bottom w:val="single" w:color="auto" w:sz="4" w:space="0"/>
              <w:right w:val="single" w:color="auto" w:sz="4" w:space="0"/>
            </w:tcBorders>
            <w:hideMark/>
          </w:tcPr>
          <w:p w:rsidRPr="00710EA2" w:rsidR="00FE3BAE" w:rsidP="004707AD" w:rsidRDefault="00512778" w14:paraId="426F2C45" w14:textId="05AF6DA9">
            <w:r>
              <w:t>D2312036</w:t>
            </w:r>
          </w:p>
        </w:tc>
      </w:tr>
      <w:tr w:rsidRPr="00710EA2" w:rsidR="00FE3BAE" w:rsidTr="00BA3FB3" w14:paraId="2808C576"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717974DE" w14:textId="77777777">
            <w:pPr>
              <w:rPr>
                <w:b/>
                <w:bCs/>
              </w:rPr>
            </w:pPr>
            <w:r w:rsidRPr="00710EA2">
              <w:rPr>
                <w:b/>
                <w:bCs/>
              </w:rPr>
              <w:t>Proceeding(s):</w:t>
            </w:r>
          </w:p>
        </w:tc>
        <w:tc>
          <w:tcPr>
            <w:tcW w:w="7470" w:type="dxa"/>
            <w:gridSpan w:val="3"/>
            <w:tcBorders>
              <w:top w:val="single" w:color="auto" w:sz="4" w:space="0"/>
              <w:left w:val="single" w:color="auto" w:sz="4" w:space="0"/>
              <w:bottom w:val="single" w:color="auto" w:sz="4" w:space="0"/>
              <w:right w:val="single" w:color="auto" w:sz="4" w:space="0"/>
            </w:tcBorders>
            <w:hideMark/>
          </w:tcPr>
          <w:p w:rsidRPr="00710EA2" w:rsidR="00FE3BAE" w:rsidP="004707AD" w:rsidRDefault="00976548" w14:paraId="5B85688D" w14:textId="52F321DE">
            <w:r>
              <w:t>R2301007</w:t>
            </w:r>
          </w:p>
        </w:tc>
      </w:tr>
      <w:tr w:rsidRPr="00710EA2" w:rsidR="00FE3BAE" w:rsidTr="00BA3FB3" w14:paraId="66779179" w14:textId="77777777">
        <w:trPr>
          <w:trHeight w:val="288"/>
          <w:jc w:val="center"/>
        </w:trPr>
        <w:tc>
          <w:tcPr>
            <w:tcW w:w="288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738C0A58" w14:textId="77777777">
            <w:pPr>
              <w:rPr>
                <w:b/>
                <w:bCs/>
              </w:rPr>
            </w:pPr>
            <w:r w:rsidRPr="00710EA2">
              <w:rPr>
                <w:b/>
                <w:bCs/>
              </w:rPr>
              <w:t>Author:</w:t>
            </w:r>
          </w:p>
        </w:tc>
        <w:tc>
          <w:tcPr>
            <w:tcW w:w="7470" w:type="dxa"/>
            <w:gridSpan w:val="3"/>
            <w:tcBorders>
              <w:top w:val="single" w:color="auto" w:sz="4" w:space="0"/>
              <w:left w:val="single" w:color="auto" w:sz="4" w:space="0"/>
              <w:bottom w:val="single" w:color="auto" w:sz="4" w:space="0"/>
              <w:right w:val="single" w:color="auto" w:sz="4" w:space="0"/>
            </w:tcBorders>
            <w:hideMark/>
          </w:tcPr>
          <w:p w:rsidRPr="00710EA2" w:rsidR="00FE3BAE" w:rsidP="004707AD" w:rsidRDefault="0011014A" w14:paraId="5E75C0F0" w14:textId="54998F42">
            <w:r>
              <w:t>ALJ Atamturk</w:t>
            </w:r>
          </w:p>
        </w:tc>
      </w:tr>
      <w:tr w:rsidRPr="00710EA2" w:rsidR="00FE3BAE" w:rsidTr="00BA3FB3" w14:paraId="305F69F4" w14:textId="77777777">
        <w:trPr>
          <w:trHeight w:val="278"/>
          <w:jc w:val="center"/>
        </w:trPr>
        <w:tc>
          <w:tcPr>
            <w:tcW w:w="288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1414CA71" w14:textId="77777777">
            <w:pPr>
              <w:rPr>
                <w:b/>
                <w:bCs/>
              </w:rPr>
            </w:pPr>
            <w:r w:rsidRPr="00710EA2">
              <w:rPr>
                <w:b/>
                <w:bCs/>
              </w:rPr>
              <w:t>Payer(s):</w:t>
            </w:r>
          </w:p>
        </w:tc>
        <w:tc>
          <w:tcPr>
            <w:tcW w:w="7470" w:type="dxa"/>
            <w:gridSpan w:val="3"/>
            <w:tcBorders>
              <w:top w:val="single" w:color="auto" w:sz="4" w:space="0"/>
              <w:left w:val="single" w:color="auto" w:sz="4" w:space="0"/>
              <w:bottom w:val="single" w:color="auto" w:sz="4" w:space="0"/>
              <w:right w:val="single" w:color="auto" w:sz="4" w:space="0"/>
            </w:tcBorders>
            <w:hideMark/>
          </w:tcPr>
          <w:p w:rsidRPr="00710EA2" w:rsidR="00FE3BAE" w:rsidP="004707AD" w:rsidRDefault="00512778" w14:paraId="7CA711B6" w14:textId="0C7B569F">
            <w:r>
              <w:t>Pacific Gas and Electric Company</w:t>
            </w:r>
          </w:p>
        </w:tc>
      </w:tr>
    </w:tbl>
    <w:p w:rsidRPr="00710EA2" w:rsidR="00FE3BAE" w:rsidP="004707AD" w:rsidRDefault="00FE3BAE" w14:paraId="7F0236A2" w14:textId="77777777">
      <w:pPr>
        <w:keepNext/>
        <w:spacing w:before="480" w:after="240"/>
        <w:jc w:val="center"/>
        <w:rPr>
          <w:b/>
          <w:bCs/>
        </w:rPr>
      </w:pPr>
      <w:r w:rsidRPr="00710EA2">
        <w:rPr>
          <w:b/>
          <w:bCs/>
        </w:rPr>
        <w:t>Intervenor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795"/>
        <w:gridCol w:w="2070"/>
        <w:gridCol w:w="1620"/>
        <w:gridCol w:w="1440"/>
        <w:gridCol w:w="1440"/>
        <w:gridCol w:w="2075"/>
      </w:tblGrid>
      <w:tr w:rsidRPr="00710EA2" w:rsidR="00FE3BAE" w:rsidTr="00EC5B16" w14:paraId="6CDB318E" w14:textId="77777777">
        <w:trPr>
          <w:jc w:val="center"/>
        </w:trPr>
        <w:tc>
          <w:tcPr>
            <w:tcW w:w="1795" w:type="dxa"/>
            <w:tcBorders>
              <w:top w:val="single" w:color="auto" w:sz="4" w:space="0"/>
              <w:left w:val="single" w:color="auto" w:sz="4" w:space="0"/>
              <w:bottom w:val="single" w:color="auto" w:sz="4" w:space="0"/>
              <w:right w:val="single" w:color="auto" w:sz="4" w:space="0"/>
            </w:tcBorders>
            <w:vAlign w:val="bottom"/>
            <w:hideMark/>
          </w:tcPr>
          <w:p w:rsidRPr="00710EA2" w:rsidR="00FE3BAE" w:rsidP="004707AD" w:rsidRDefault="00FE3BAE" w14:paraId="2578F35B" w14:textId="77777777">
            <w:pPr>
              <w:jc w:val="center"/>
              <w:rPr>
                <w:b/>
                <w:bCs/>
              </w:rPr>
            </w:pPr>
            <w:r w:rsidRPr="00710EA2">
              <w:rPr>
                <w:b/>
                <w:bCs/>
              </w:rPr>
              <w:t>Intervenor</w:t>
            </w:r>
          </w:p>
        </w:tc>
        <w:tc>
          <w:tcPr>
            <w:tcW w:w="2070" w:type="dxa"/>
            <w:tcBorders>
              <w:top w:val="single" w:color="auto" w:sz="4" w:space="0"/>
              <w:left w:val="single" w:color="auto" w:sz="4" w:space="0"/>
              <w:bottom w:val="single" w:color="auto" w:sz="4" w:space="0"/>
              <w:right w:val="single" w:color="auto" w:sz="4" w:space="0"/>
            </w:tcBorders>
            <w:vAlign w:val="bottom"/>
            <w:hideMark/>
          </w:tcPr>
          <w:p w:rsidRPr="00710EA2" w:rsidR="00FE3BAE" w:rsidP="004707AD" w:rsidRDefault="0081626F" w14:paraId="2C1C9DC3" w14:textId="7F317A89">
            <w:pPr>
              <w:jc w:val="center"/>
              <w:rPr>
                <w:b/>
                <w:bCs/>
              </w:rPr>
            </w:pPr>
            <w:r w:rsidRPr="00710EA2">
              <w:rPr>
                <w:b/>
                <w:bCs/>
              </w:rPr>
              <w:t>Date</w:t>
            </w:r>
            <w:r w:rsidR="00EC5B16">
              <w:rPr>
                <w:b/>
                <w:bCs/>
              </w:rPr>
              <w:t xml:space="preserve"> </w:t>
            </w:r>
            <w:r w:rsidRPr="00710EA2">
              <w:rPr>
                <w:b/>
                <w:bCs/>
              </w:rPr>
              <w:t>Claim Filed</w:t>
            </w:r>
          </w:p>
        </w:tc>
        <w:tc>
          <w:tcPr>
            <w:tcW w:w="1620" w:type="dxa"/>
            <w:tcBorders>
              <w:top w:val="single" w:color="auto" w:sz="4" w:space="0"/>
              <w:left w:val="single" w:color="auto" w:sz="4" w:space="0"/>
              <w:bottom w:val="single" w:color="auto" w:sz="4" w:space="0"/>
              <w:right w:val="single" w:color="auto" w:sz="4" w:space="0"/>
            </w:tcBorders>
            <w:vAlign w:val="bottom"/>
            <w:hideMark/>
          </w:tcPr>
          <w:p w:rsidR="009E21E1" w:rsidP="004707AD" w:rsidRDefault="00FE3BAE" w14:paraId="2E1570D0" w14:textId="77777777">
            <w:pPr>
              <w:jc w:val="center"/>
              <w:rPr>
                <w:b/>
                <w:bCs/>
              </w:rPr>
            </w:pPr>
            <w:r w:rsidRPr="00710EA2">
              <w:rPr>
                <w:b/>
                <w:bCs/>
              </w:rPr>
              <w:t>Amount</w:t>
            </w:r>
          </w:p>
          <w:p w:rsidRPr="00710EA2" w:rsidR="00FE3BAE" w:rsidP="004707AD" w:rsidRDefault="00FE3BAE" w14:paraId="60DD020D" w14:textId="15DB7C67">
            <w:pPr>
              <w:jc w:val="center"/>
              <w:rPr>
                <w:b/>
                <w:bCs/>
              </w:rPr>
            </w:pPr>
            <w:r w:rsidRPr="00710EA2">
              <w:rPr>
                <w:b/>
                <w:bCs/>
              </w:rPr>
              <w:t>Requested</w:t>
            </w:r>
          </w:p>
        </w:tc>
        <w:tc>
          <w:tcPr>
            <w:tcW w:w="1440" w:type="dxa"/>
            <w:tcBorders>
              <w:top w:val="single" w:color="auto" w:sz="4" w:space="0"/>
              <w:left w:val="single" w:color="auto" w:sz="4" w:space="0"/>
              <w:bottom w:val="single" w:color="auto" w:sz="4" w:space="0"/>
              <w:right w:val="single" w:color="auto" w:sz="4" w:space="0"/>
            </w:tcBorders>
            <w:vAlign w:val="bottom"/>
            <w:hideMark/>
          </w:tcPr>
          <w:p w:rsidR="009E21E1" w:rsidP="004707AD" w:rsidRDefault="00FE3BAE" w14:paraId="398EDD06" w14:textId="77777777">
            <w:pPr>
              <w:jc w:val="center"/>
              <w:rPr>
                <w:b/>
                <w:bCs/>
              </w:rPr>
            </w:pPr>
            <w:r w:rsidRPr="00710EA2">
              <w:rPr>
                <w:b/>
                <w:bCs/>
              </w:rPr>
              <w:t>Amount</w:t>
            </w:r>
          </w:p>
          <w:p w:rsidRPr="00710EA2" w:rsidR="00FE3BAE" w:rsidP="004707AD" w:rsidRDefault="00FE3BAE" w14:paraId="19A4A01D" w14:textId="06E9761B">
            <w:pPr>
              <w:jc w:val="center"/>
              <w:rPr>
                <w:b/>
                <w:bCs/>
              </w:rPr>
            </w:pPr>
            <w:r w:rsidRPr="00710EA2">
              <w:rPr>
                <w:b/>
                <w:bCs/>
              </w:rPr>
              <w:t>Awarded</w:t>
            </w:r>
          </w:p>
        </w:tc>
        <w:tc>
          <w:tcPr>
            <w:tcW w:w="1440" w:type="dxa"/>
            <w:tcBorders>
              <w:top w:val="single" w:color="auto" w:sz="4" w:space="0"/>
              <w:left w:val="single" w:color="auto" w:sz="4" w:space="0"/>
              <w:bottom w:val="single" w:color="auto" w:sz="4" w:space="0"/>
              <w:right w:val="single" w:color="auto" w:sz="4" w:space="0"/>
            </w:tcBorders>
            <w:vAlign w:val="bottom"/>
            <w:hideMark/>
          </w:tcPr>
          <w:p w:rsidRPr="00710EA2" w:rsidR="00FE3BAE" w:rsidP="004707AD" w:rsidRDefault="00FE3BAE" w14:paraId="5B9F47E2" w14:textId="77777777">
            <w:pPr>
              <w:jc w:val="center"/>
              <w:rPr>
                <w:b/>
                <w:bCs/>
              </w:rPr>
            </w:pPr>
            <w:r w:rsidRPr="00710EA2">
              <w:rPr>
                <w:b/>
                <w:bCs/>
              </w:rPr>
              <w:t>Multiplier?</w:t>
            </w:r>
          </w:p>
        </w:tc>
        <w:tc>
          <w:tcPr>
            <w:tcW w:w="2075" w:type="dxa"/>
            <w:tcBorders>
              <w:top w:val="single" w:color="auto" w:sz="4" w:space="0"/>
              <w:left w:val="single" w:color="auto" w:sz="4" w:space="0"/>
              <w:bottom w:val="single" w:color="auto" w:sz="4" w:space="0"/>
              <w:right w:val="single" w:color="auto" w:sz="4" w:space="0"/>
            </w:tcBorders>
            <w:vAlign w:val="bottom"/>
            <w:hideMark/>
          </w:tcPr>
          <w:p w:rsidR="009E21E1" w:rsidP="004707AD" w:rsidRDefault="00FE3BAE" w14:paraId="3E07414E" w14:textId="77777777">
            <w:pPr>
              <w:jc w:val="center"/>
              <w:rPr>
                <w:b/>
                <w:bCs/>
              </w:rPr>
            </w:pPr>
            <w:r w:rsidRPr="00710EA2">
              <w:rPr>
                <w:b/>
                <w:bCs/>
              </w:rPr>
              <w:t>Reason Change/</w:t>
            </w:r>
          </w:p>
          <w:p w:rsidRPr="00710EA2" w:rsidR="00FE3BAE" w:rsidP="004707AD" w:rsidRDefault="00FE3BAE" w14:paraId="089590A8" w14:textId="45649079">
            <w:pPr>
              <w:jc w:val="center"/>
              <w:rPr>
                <w:b/>
                <w:bCs/>
              </w:rPr>
            </w:pPr>
            <w:r w:rsidRPr="00710EA2">
              <w:rPr>
                <w:b/>
                <w:bCs/>
              </w:rPr>
              <w:t>Disallowance</w:t>
            </w:r>
          </w:p>
        </w:tc>
      </w:tr>
      <w:tr w:rsidRPr="00710EA2" w:rsidR="00FE3BAE" w:rsidTr="00EC5B16" w14:paraId="080524E3" w14:textId="77777777">
        <w:trPr>
          <w:trHeight w:val="872"/>
          <w:jc w:val="center"/>
        </w:trPr>
        <w:tc>
          <w:tcPr>
            <w:tcW w:w="1795" w:type="dxa"/>
            <w:tcBorders>
              <w:top w:val="single" w:color="auto" w:sz="4" w:space="0"/>
              <w:left w:val="single" w:color="auto" w:sz="4" w:space="0"/>
              <w:bottom w:val="single" w:color="auto" w:sz="4" w:space="0"/>
              <w:right w:val="single" w:color="auto" w:sz="4" w:space="0"/>
            </w:tcBorders>
            <w:hideMark/>
          </w:tcPr>
          <w:p w:rsidRPr="00976548" w:rsidR="00FE3BAE" w:rsidP="004707AD" w:rsidRDefault="00C214A3" w14:paraId="3008FB17" w14:textId="5446E96E">
            <w:pPr>
              <w:jc w:val="center"/>
            </w:pPr>
            <w:r>
              <w:t>San </w:t>
            </w:r>
            <w:r w:rsidRPr="00976548" w:rsidR="00976548">
              <w:t>Luis Obispo Mothers for Peace</w:t>
            </w:r>
          </w:p>
        </w:tc>
        <w:tc>
          <w:tcPr>
            <w:tcW w:w="207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D21431" w14:paraId="63956769" w14:textId="5A86221E">
            <w:pPr>
              <w:jc w:val="center"/>
            </w:pPr>
            <w:r w:rsidRPr="00710EA2">
              <w:t>February 13, 2024</w:t>
            </w:r>
          </w:p>
        </w:tc>
        <w:tc>
          <w:tcPr>
            <w:tcW w:w="162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728A7" w14:paraId="75AD20FA" w14:textId="4103FE86">
            <w:pPr>
              <w:jc w:val="center"/>
            </w:pPr>
            <w:r w:rsidRPr="00F728A7">
              <w:t>$481,535.11</w:t>
            </w:r>
            <w:r w:rsidR="007E53DB">
              <w:rPr>
                <w:rStyle w:val="FootnoteReference"/>
              </w:rPr>
              <w:footnoteReference w:id="18"/>
            </w:r>
          </w:p>
        </w:tc>
        <w:tc>
          <w:tcPr>
            <w:tcW w:w="144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AF246F" w14:paraId="0DD6FE00" w14:textId="3D5BEC36">
            <w:pPr>
              <w:jc w:val="center"/>
            </w:pPr>
            <w:r w:rsidRPr="00AF246F">
              <w:t>$180,</w:t>
            </w:r>
            <w:r w:rsidR="00C607C8">
              <w:t>080</w:t>
            </w:r>
            <w:r w:rsidRPr="00AF246F">
              <w:t>.45</w:t>
            </w:r>
          </w:p>
        </w:tc>
        <w:tc>
          <w:tcPr>
            <w:tcW w:w="1440" w:type="dxa"/>
            <w:tcBorders>
              <w:top w:val="single" w:color="auto" w:sz="4" w:space="0"/>
              <w:left w:val="single" w:color="auto" w:sz="4" w:space="0"/>
              <w:bottom w:val="single" w:color="auto" w:sz="4" w:space="0"/>
              <w:right w:val="single" w:color="auto" w:sz="4" w:space="0"/>
            </w:tcBorders>
            <w:hideMark/>
          </w:tcPr>
          <w:p w:rsidRPr="00710EA2" w:rsidR="00FE3BAE" w:rsidP="004707AD" w:rsidRDefault="00FE3BAE" w14:paraId="0BDAFE20" w14:textId="77777777">
            <w:pPr>
              <w:jc w:val="center"/>
            </w:pPr>
            <w:r w:rsidRPr="00710EA2">
              <w:t>N/A</w:t>
            </w:r>
          </w:p>
        </w:tc>
        <w:tc>
          <w:tcPr>
            <w:tcW w:w="2075" w:type="dxa"/>
            <w:tcBorders>
              <w:top w:val="single" w:color="auto" w:sz="4" w:space="0"/>
              <w:left w:val="single" w:color="auto" w:sz="4" w:space="0"/>
              <w:bottom w:val="single" w:color="auto" w:sz="4" w:space="0"/>
              <w:right w:val="single" w:color="auto" w:sz="4" w:space="0"/>
            </w:tcBorders>
            <w:hideMark/>
          </w:tcPr>
          <w:p w:rsidRPr="00976548" w:rsidR="00FE3BAE" w:rsidP="004707AD" w:rsidRDefault="00976548" w14:paraId="6B53C6F9" w14:textId="1BE95AD0">
            <w:pPr>
              <w:jc w:val="center"/>
            </w:pPr>
            <w:r>
              <w:rPr>
                <w:i/>
                <w:iCs/>
              </w:rPr>
              <w:t>See</w:t>
            </w:r>
            <w:r>
              <w:t xml:space="preserve"> Part III.D, CPUC Comments, Disallowances, and Adjustments</w:t>
            </w:r>
          </w:p>
        </w:tc>
      </w:tr>
    </w:tbl>
    <w:p w:rsidRPr="00710EA2" w:rsidR="00FE3BAE" w:rsidP="004707AD" w:rsidRDefault="0022302F" w14:paraId="2841210B" w14:textId="77777777">
      <w:pPr>
        <w:keepNext/>
        <w:spacing w:before="480" w:after="240"/>
        <w:jc w:val="center"/>
        <w:rPr>
          <w:b/>
          <w:bCs/>
        </w:rPr>
      </w:pPr>
      <w:r w:rsidRPr="00710EA2">
        <w:rPr>
          <w:b/>
          <w:bCs/>
        </w:rPr>
        <w:t>Hourly Fee</w:t>
      </w:r>
      <w:r w:rsidRPr="00710EA2" w:rsidR="00FE3BAE">
        <w:rPr>
          <w:b/>
          <w:bCs/>
        </w:rPr>
        <w:t xml:space="preserve"> Information</w:t>
      </w:r>
    </w:p>
    <w:tbl>
      <w:tblPr>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520"/>
        <w:gridCol w:w="1725"/>
        <w:gridCol w:w="2088"/>
        <w:gridCol w:w="1748"/>
        <w:gridCol w:w="1725"/>
        <w:gridCol w:w="1634"/>
      </w:tblGrid>
      <w:tr w:rsidRPr="00710EA2" w:rsidR="00C02649" w:rsidTr="00675E1B" w14:paraId="7CF2F0CA" w14:textId="77777777">
        <w:trPr>
          <w:cantSplit/>
          <w:tblHeader/>
          <w:jc w:val="center"/>
        </w:trPr>
        <w:tc>
          <w:tcPr>
            <w:tcW w:w="1520" w:type="dxa"/>
            <w:tcBorders>
              <w:top w:val="single" w:color="auto" w:sz="4" w:space="0"/>
              <w:left w:val="single" w:color="auto" w:sz="4" w:space="0"/>
              <w:bottom w:val="single" w:color="auto" w:sz="4" w:space="0"/>
              <w:right w:val="single" w:color="auto" w:sz="4" w:space="0"/>
            </w:tcBorders>
            <w:vAlign w:val="bottom"/>
            <w:hideMark/>
          </w:tcPr>
          <w:p w:rsidRPr="00710EA2" w:rsidR="003B6A1B" w:rsidP="0041720C" w:rsidRDefault="003B6A1B" w14:paraId="61500303" w14:textId="77777777">
            <w:pPr>
              <w:keepNext/>
              <w:jc w:val="center"/>
              <w:rPr>
                <w:b/>
                <w:bCs/>
              </w:rPr>
            </w:pPr>
            <w:r w:rsidRPr="00710EA2">
              <w:rPr>
                <w:b/>
                <w:bCs/>
              </w:rPr>
              <w:t>First Name</w:t>
            </w:r>
          </w:p>
        </w:tc>
        <w:tc>
          <w:tcPr>
            <w:tcW w:w="1725" w:type="dxa"/>
            <w:tcBorders>
              <w:top w:val="single" w:color="auto" w:sz="4" w:space="0"/>
              <w:left w:val="single" w:color="auto" w:sz="4" w:space="0"/>
              <w:bottom w:val="single" w:color="auto" w:sz="4" w:space="0"/>
              <w:right w:val="single" w:color="auto" w:sz="4" w:space="0"/>
            </w:tcBorders>
            <w:vAlign w:val="bottom"/>
            <w:hideMark/>
          </w:tcPr>
          <w:p w:rsidRPr="00710EA2" w:rsidR="003B6A1B" w:rsidP="0041720C" w:rsidRDefault="003B6A1B" w14:paraId="55908486" w14:textId="77777777">
            <w:pPr>
              <w:keepNext/>
              <w:jc w:val="center"/>
              <w:rPr>
                <w:b/>
                <w:bCs/>
              </w:rPr>
            </w:pPr>
            <w:r w:rsidRPr="00710EA2">
              <w:rPr>
                <w:b/>
                <w:bCs/>
              </w:rPr>
              <w:t>Last Name</w:t>
            </w:r>
          </w:p>
        </w:tc>
        <w:tc>
          <w:tcPr>
            <w:tcW w:w="2088" w:type="dxa"/>
            <w:tcBorders>
              <w:top w:val="single" w:color="auto" w:sz="4" w:space="0"/>
              <w:left w:val="single" w:color="auto" w:sz="4" w:space="0"/>
              <w:bottom w:val="single" w:color="auto" w:sz="4" w:space="0"/>
              <w:right w:val="single" w:color="auto" w:sz="4" w:space="0"/>
            </w:tcBorders>
            <w:vAlign w:val="bottom"/>
            <w:hideMark/>
          </w:tcPr>
          <w:p w:rsidR="00776DF1" w:rsidP="0041720C" w:rsidRDefault="00171EBF" w14:paraId="6CB53353" w14:textId="77777777">
            <w:pPr>
              <w:keepNext/>
              <w:ind w:left="12" w:firstLine="12"/>
              <w:jc w:val="center"/>
              <w:rPr>
                <w:b/>
                <w:bCs/>
              </w:rPr>
            </w:pPr>
            <w:r w:rsidRPr="00710EA2">
              <w:rPr>
                <w:b/>
                <w:bCs/>
              </w:rPr>
              <w:t>Attorney, Expert,</w:t>
            </w:r>
          </w:p>
          <w:p w:rsidRPr="00710EA2" w:rsidR="003B6A1B" w:rsidP="0041720C" w:rsidRDefault="00171EBF" w14:paraId="2438DAE1" w14:textId="6F8F6F7E">
            <w:pPr>
              <w:keepNext/>
              <w:ind w:left="12" w:firstLine="12"/>
              <w:jc w:val="center"/>
              <w:rPr>
                <w:b/>
                <w:bCs/>
              </w:rPr>
            </w:pPr>
            <w:r w:rsidRPr="00710EA2">
              <w:rPr>
                <w:b/>
                <w:bCs/>
              </w:rPr>
              <w:t>or Advocate</w:t>
            </w:r>
          </w:p>
        </w:tc>
        <w:tc>
          <w:tcPr>
            <w:tcW w:w="1748" w:type="dxa"/>
            <w:tcBorders>
              <w:top w:val="single" w:color="auto" w:sz="4" w:space="0"/>
              <w:left w:val="single" w:color="auto" w:sz="4" w:space="0"/>
              <w:bottom w:val="single" w:color="auto" w:sz="4" w:space="0"/>
              <w:right w:val="single" w:color="auto" w:sz="4" w:space="0"/>
            </w:tcBorders>
            <w:vAlign w:val="bottom"/>
            <w:hideMark/>
          </w:tcPr>
          <w:p w:rsidRPr="00710EA2" w:rsidR="00B803D5" w:rsidP="0041720C" w:rsidRDefault="003B6A1B" w14:paraId="30FCBD16" w14:textId="77777777">
            <w:pPr>
              <w:keepNext/>
              <w:jc w:val="center"/>
              <w:rPr>
                <w:b/>
                <w:bCs/>
              </w:rPr>
            </w:pPr>
            <w:r w:rsidRPr="00710EA2">
              <w:rPr>
                <w:b/>
                <w:bCs/>
              </w:rPr>
              <w:t>Hourly</w:t>
            </w:r>
          </w:p>
          <w:p w:rsidRPr="00710EA2" w:rsidR="003B6A1B" w:rsidP="0041720C" w:rsidRDefault="003B6A1B" w14:paraId="3431A72E" w14:textId="15E5EE89">
            <w:pPr>
              <w:keepNext/>
              <w:jc w:val="center"/>
              <w:rPr>
                <w:b/>
                <w:bCs/>
              </w:rPr>
            </w:pPr>
            <w:r w:rsidRPr="00710EA2">
              <w:rPr>
                <w:b/>
                <w:bCs/>
              </w:rPr>
              <w:t>Fee Requested</w:t>
            </w:r>
          </w:p>
        </w:tc>
        <w:tc>
          <w:tcPr>
            <w:tcW w:w="1725" w:type="dxa"/>
            <w:tcBorders>
              <w:top w:val="single" w:color="auto" w:sz="4" w:space="0"/>
              <w:left w:val="single" w:color="auto" w:sz="4" w:space="0"/>
              <w:bottom w:val="single" w:color="auto" w:sz="4" w:space="0"/>
              <w:right w:val="single" w:color="auto" w:sz="4" w:space="0"/>
            </w:tcBorders>
            <w:vAlign w:val="bottom"/>
            <w:hideMark/>
          </w:tcPr>
          <w:p w:rsidRPr="00710EA2" w:rsidR="00B803D5" w:rsidP="0041720C" w:rsidRDefault="003B6A1B" w14:paraId="27A4F1D1" w14:textId="77777777">
            <w:pPr>
              <w:keepNext/>
              <w:jc w:val="center"/>
              <w:rPr>
                <w:b/>
                <w:bCs/>
              </w:rPr>
            </w:pPr>
            <w:r w:rsidRPr="00710EA2">
              <w:rPr>
                <w:b/>
                <w:bCs/>
              </w:rPr>
              <w:t>Year Hourly</w:t>
            </w:r>
          </w:p>
          <w:p w:rsidRPr="00710EA2" w:rsidR="003B6A1B" w:rsidP="0041720C" w:rsidRDefault="003B6A1B" w14:paraId="6FE76773" w14:textId="7DDDAF05">
            <w:pPr>
              <w:keepNext/>
              <w:jc w:val="center"/>
              <w:rPr>
                <w:b/>
                <w:bCs/>
              </w:rPr>
            </w:pPr>
            <w:r w:rsidRPr="00710EA2">
              <w:rPr>
                <w:b/>
                <w:bCs/>
              </w:rPr>
              <w:t>Fee Requested</w:t>
            </w:r>
          </w:p>
        </w:tc>
        <w:tc>
          <w:tcPr>
            <w:tcW w:w="1634" w:type="dxa"/>
            <w:tcBorders>
              <w:top w:val="single" w:color="auto" w:sz="4" w:space="0"/>
              <w:left w:val="single" w:color="auto" w:sz="4" w:space="0"/>
              <w:bottom w:val="single" w:color="auto" w:sz="4" w:space="0"/>
              <w:right w:val="single" w:color="auto" w:sz="4" w:space="0"/>
            </w:tcBorders>
            <w:vAlign w:val="bottom"/>
            <w:hideMark/>
          </w:tcPr>
          <w:p w:rsidRPr="00710EA2" w:rsidR="00B803D5" w:rsidP="0041720C" w:rsidRDefault="003B6A1B" w14:paraId="08CD8CFB" w14:textId="50A63D11">
            <w:pPr>
              <w:keepNext/>
              <w:jc w:val="center"/>
              <w:rPr>
                <w:b/>
                <w:bCs/>
              </w:rPr>
            </w:pPr>
            <w:r w:rsidRPr="00710EA2">
              <w:rPr>
                <w:b/>
                <w:bCs/>
              </w:rPr>
              <w:t>Hourly</w:t>
            </w:r>
          </w:p>
          <w:p w:rsidRPr="00710EA2" w:rsidR="003B6A1B" w:rsidP="0041720C" w:rsidRDefault="003B6A1B" w14:paraId="1B789B85" w14:textId="3C9059B0">
            <w:pPr>
              <w:keepNext/>
              <w:jc w:val="center"/>
              <w:rPr>
                <w:b/>
                <w:bCs/>
              </w:rPr>
            </w:pPr>
            <w:r w:rsidRPr="00710EA2">
              <w:rPr>
                <w:b/>
                <w:bCs/>
              </w:rPr>
              <w:t>Fee Adopted</w:t>
            </w:r>
          </w:p>
        </w:tc>
      </w:tr>
      <w:tr w:rsidRPr="00710EA2" w:rsidR="00C02649" w:rsidTr="00675E1B" w14:paraId="1211B948"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0F0C6D6C" w14:textId="78DBAB94">
            <w:pPr>
              <w:jc w:val="center"/>
            </w:pPr>
            <w:r w:rsidRPr="004F785F">
              <w:t xml:space="preserve">Sabrina </w:t>
            </w:r>
          </w:p>
        </w:tc>
        <w:tc>
          <w:tcPr>
            <w:tcW w:w="1725"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6ACE7B68" w14:textId="34EBE14B">
            <w:pPr>
              <w:jc w:val="center"/>
            </w:pPr>
            <w:r w:rsidRPr="004F785F">
              <w:t>Venskus</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2DA9FE73" w14:textId="77777777">
            <w:pPr>
              <w:jc w:val="center"/>
            </w:pPr>
            <w:r>
              <w:t>Consultant</w:t>
            </w:r>
            <w:r w:rsidR="00BA3FB3">
              <w:t>/</w:t>
            </w:r>
          </w:p>
          <w:p w:rsidRPr="004F785F" w:rsidR="003B6A1B" w:rsidP="004707AD" w:rsidRDefault="00D21431" w14:paraId="0E61474F" w14:textId="3B75B4E8">
            <w:pPr>
              <w:jc w:val="center"/>
            </w:pPr>
            <w:r w:rsidRPr="004F785F">
              <w:t>Attorney</w:t>
            </w:r>
            <w:bookmarkStart w:name="_Ref184307664" w:id="0"/>
            <w:r w:rsidRPr="004F785F" w:rsidR="00CE2BC7">
              <w:rPr>
                <w:vertAlign w:val="superscript"/>
              </w:rPr>
              <w:footnoteReference w:id="19"/>
            </w:r>
            <w:bookmarkEnd w:id="0"/>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D21431" w14:paraId="44F9655C" w14:textId="58CB8E84">
            <w:pPr>
              <w:jc w:val="center"/>
            </w:pPr>
            <w:r w:rsidRPr="00710EA2">
              <w:t>$</w:t>
            </w:r>
            <w:r w:rsidRPr="00710EA2" w:rsidR="00762152">
              <w:t>650</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2EB25516" w14:textId="06C28821">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5D480F" w14:paraId="0A76FE98" w14:textId="51C7123B">
            <w:pPr>
              <w:jc w:val="center"/>
            </w:pPr>
            <w:r>
              <w:t>$650.00</w:t>
            </w:r>
          </w:p>
        </w:tc>
      </w:tr>
      <w:tr w:rsidRPr="00710EA2" w:rsidR="00D21431" w:rsidTr="00675E1B" w14:paraId="23CC0A9F"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D21431" w:rsidP="004707AD" w:rsidRDefault="00D21431" w14:paraId="4CFDAB24" w14:textId="2B0EAD39">
            <w:pPr>
              <w:jc w:val="center"/>
            </w:pPr>
            <w:r w:rsidRPr="004F785F">
              <w:t xml:space="preserve">Sabrina </w:t>
            </w:r>
          </w:p>
        </w:tc>
        <w:tc>
          <w:tcPr>
            <w:tcW w:w="1725" w:type="dxa"/>
            <w:tcBorders>
              <w:top w:val="single" w:color="auto" w:sz="4" w:space="0"/>
              <w:left w:val="single" w:color="auto" w:sz="4" w:space="0"/>
              <w:bottom w:val="single" w:color="auto" w:sz="4" w:space="0"/>
              <w:right w:val="single" w:color="auto" w:sz="4" w:space="0"/>
            </w:tcBorders>
          </w:tcPr>
          <w:p w:rsidRPr="004F785F" w:rsidR="00D21431" w:rsidP="004707AD" w:rsidRDefault="00D21431" w14:paraId="3A9B4F75" w14:textId="6D183A3F">
            <w:pPr>
              <w:jc w:val="center"/>
            </w:pPr>
            <w:r w:rsidRPr="004F785F">
              <w:t>Venskus</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4887D592" w14:textId="77777777">
            <w:pPr>
              <w:jc w:val="center"/>
            </w:pPr>
            <w:r>
              <w:t>Consultant</w:t>
            </w:r>
            <w:r w:rsidR="00BA3FB3">
              <w:t>/</w:t>
            </w:r>
          </w:p>
          <w:p w:rsidRPr="004F785F" w:rsidR="00D21431" w:rsidP="004707AD" w:rsidRDefault="00D21431" w14:paraId="73440B00" w14:textId="6D935745">
            <w:pPr>
              <w:jc w:val="center"/>
            </w:pPr>
            <w:r w:rsidRPr="004F785F">
              <w:t>Attorney</w:t>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D21431" w14:paraId="1466F47E" w14:textId="467EBA19">
            <w:pPr>
              <w:jc w:val="center"/>
            </w:pPr>
            <w:r w:rsidRPr="00710EA2">
              <w:t>$</w:t>
            </w:r>
            <w:r w:rsidRPr="00710EA2" w:rsidR="00762152">
              <w:t>685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4CBE320E" w14:textId="15A10605">
            <w:pPr>
              <w:jc w:val="center"/>
            </w:pPr>
            <w:r w:rsidRPr="00710EA2">
              <w:t>2024</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5D480F" w14:paraId="37932A57" w14:textId="7EB1D3B0">
            <w:pPr>
              <w:jc w:val="center"/>
            </w:pPr>
            <w:r>
              <w:t>$6</w:t>
            </w:r>
            <w:r w:rsidR="00125C5C">
              <w:t>8</w:t>
            </w:r>
            <w:r>
              <w:t>5.00</w:t>
            </w:r>
          </w:p>
        </w:tc>
      </w:tr>
      <w:tr w:rsidRPr="00710EA2" w:rsidR="00C02649" w:rsidTr="00675E1B" w14:paraId="4C519B49"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65C04662" w14:textId="1D54DCCD">
            <w:pPr>
              <w:jc w:val="center"/>
            </w:pPr>
            <w:r w:rsidRPr="004F785F">
              <w:t>Jason</w:t>
            </w:r>
          </w:p>
        </w:tc>
        <w:tc>
          <w:tcPr>
            <w:tcW w:w="1725"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1C590887" w14:textId="44F32046">
            <w:pPr>
              <w:jc w:val="center"/>
            </w:pPr>
            <w:r w:rsidRPr="004F785F">
              <w:t>Sanders</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459149ED" w14:textId="77777777">
            <w:pPr>
              <w:jc w:val="center"/>
            </w:pPr>
            <w:r>
              <w:t>Consultant</w:t>
            </w:r>
            <w:r w:rsidR="00BA3FB3">
              <w:t>/</w:t>
            </w:r>
          </w:p>
          <w:p w:rsidRPr="004F785F" w:rsidR="003B6A1B" w:rsidP="004707AD" w:rsidRDefault="00D21431" w14:paraId="1EA8DE3D" w14:textId="1E192446">
            <w:pPr>
              <w:jc w:val="center"/>
            </w:pPr>
            <w:r w:rsidRPr="004F785F">
              <w:t>Attorney</w:t>
            </w:r>
            <w:bookmarkStart w:name="_Ref184307669" w:id="1"/>
            <w:r w:rsidRPr="004F785F" w:rsidR="00CE2BC7">
              <w:rPr>
                <w:vertAlign w:val="superscript"/>
              </w:rPr>
              <w:footnoteReference w:id="20"/>
            </w:r>
            <w:bookmarkEnd w:id="1"/>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4F6290AB" w14:textId="5899A572">
            <w:pPr>
              <w:jc w:val="center"/>
            </w:pPr>
            <w:r w:rsidRPr="00710EA2">
              <w:t>$535</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1354C70A" w14:textId="0FE3CD58">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36649915" w14:textId="0AFD45B0">
            <w:pPr>
              <w:jc w:val="center"/>
            </w:pPr>
            <w:r>
              <w:t>$</w:t>
            </w:r>
            <w:r w:rsidR="00AD5BDF">
              <w:t>490</w:t>
            </w:r>
            <w:r>
              <w:t>.00</w:t>
            </w:r>
          </w:p>
        </w:tc>
      </w:tr>
      <w:tr w:rsidRPr="00710EA2" w:rsidR="00C02649" w:rsidTr="00675E1B" w14:paraId="6C04DB40"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71BF257F" w14:textId="07312424">
            <w:pPr>
              <w:jc w:val="center"/>
            </w:pPr>
            <w:r w:rsidRPr="004F785F">
              <w:t>Jason</w:t>
            </w:r>
          </w:p>
        </w:tc>
        <w:tc>
          <w:tcPr>
            <w:tcW w:w="1725"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4D0E5B24" w14:textId="2324D7A9">
            <w:pPr>
              <w:jc w:val="center"/>
            </w:pPr>
            <w:r w:rsidRPr="004F785F">
              <w:t>Sanders</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0248A5B5" w14:textId="77777777">
            <w:pPr>
              <w:jc w:val="center"/>
            </w:pPr>
            <w:r>
              <w:t>Consultant</w:t>
            </w:r>
            <w:r w:rsidR="00BA3FB3">
              <w:t>/</w:t>
            </w:r>
          </w:p>
          <w:p w:rsidRPr="004F785F" w:rsidR="003B6A1B" w:rsidP="004707AD" w:rsidRDefault="00D21431" w14:paraId="3ACB6465" w14:textId="71CDE149">
            <w:pPr>
              <w:jc w:val="center"/>
            </w:pPr>
            <w:r w:rsidRPr="004F785F">
              <w:t>Attorney</w:t>
            </w:r>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27D75B3F" w14:textId="5F7F3D41">
            <w:pPr>
              <w:jc w:val="center"/>
            </w:pPr>
            <w:r w:rsidRPr="00710EA2">
              <w:t>$560</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0BD45097" w14:textId="6AA2059A">
            <w:pPr>
              <w:jc w:val="center"/>
            </w:pPr>
            <w:r w:rsidRPr="00710EA2">
              <w:t>2024</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6B245605" w14:textId="410D615C">
            <w:pPr>
              <w:jc w:val="center"/>
            </w:pPr>
            <w:r>
              <w:t>$510.00</w:t>
            </w:r>
          </w:p>
        </w:tc>
      </w:tr>
      <w:tr w:rsidRPr="00710EA2" w:rsidR="00C02649" w:rsidTr="00675E1B" w14:paraId="474E258F"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115C1393" w14:textId="21FD8327">
            <w:pPr>
              <w:jc w:val="center"/>
            </w:pPr>
            <w:r w:rsidRPr="004F785F">
              <w:t>Rachael</w:t>
            </w:r>
          </w:p>
        </w:tc>
        <w:tc>
          <w:tcPr>
            <w:tcW w:w="1725" w:type="dxa"/>
            <w:tcBorders>
              <w:top w:val="single" w:color="auto" w:sz="4" w:space="0"/>
              <w:left w:val="single" w:color="auto" w:sz="4" w:space="0"/>
              <w:bottom w:val="single" w:color="auto" w:sz="4" w:space="0"/>
              <w:right w:val="single" w:color="auto" w:sz="4" w:space="0"/>
            </w:tcBorders>
          </w:tcPr>
          <w:p w:rsidR="00BA3FB3" w:rsidP="004707AD" w:rsidRDefault="00D21431" w14:paraId="5F5AF9C1" w14:textId="77777777">
            <w:pPr>
              <w:jc w:val="center"/>
            </w:pPr>
            <w:r w:rsidRPr="004F785F">
              <w:t>Andrews</w:t>
            </w:r>
          </w:p>
          <w:p w:rsidRPr="004F785F" w:rsidR="003B6A1B" w:rsidP="004707AD" w:rsidRDefault="00D21431" w14:paraId="1467A27B" w14:textId="1FC4E391">
            <w:pPr>
              <w:jc w:val="center"/>
            </w:pPr>
            <w:r w:rsidRPr="004F785F">
              <w:t>[Kimball]</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6BBF45D4" w14:textId="77777777">
            <w:pPr>
              <w:jc w:val="center"/>
            </w:pPr>
            <w:r>
              <w:t>Consultant</w:t>
            </w:r>
            <w:r w:rsidR="00BA3FB3">
              <w:t>/</w:t>
            </w:r>
          </w:p>
          <w:p w:rsidRPr="004F785F" w:rsidR="003B6A1B" w:rsidP="004707AD" w:rsidRDefault="00D21431" w14:paraId="66D10560" w14:textId="3809D1B8">
            <w:pPr>
              <w:jc w:val="center"/>
            </w:pPr>
            <w:r w:rsidRPr="004F785F">
              <w:t>Paralegal</w:t>
            </w:r>
            <w:r w:rsidRPr="004F785F" w:rsidR="00CE2BC7">
              <w:rPr>
                <w:vertAlign w:val="superscript"/>
              </w:rPr>
              <w:footnoteReference w:id="21"/>
            </w:r>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7BC812A8" w14:textId="2ECC4AD8">
            <w:pPr>
              <w:jc w:val="center"/>
            </w:pPr>
            <w:r w:rsidRPr="00710EA2">
              <w:t>$180</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4580AE9E" w14:textId="2EDF7B39">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74B7B957" w14:textId="03BD68AA">
            <w:pPr>
              <w:jc w:val="center"/>
            </w:pPr>
            <w:r>
              <w:t>$180.00</w:t>
            </w:r>
          </w:p>
        </w:tc>
      </w:tr>
      <w:tr w:rsidRPr="00710EA2" w:rsidR="00C02649" w:rsidTr="00675E1B" w14:paraId="29AE6932"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360AC496" w14:textId="66C9454E">
            <w:pPr>
              <w:jc w:val="center"/>
            </w:pPr>
            <w:r w:rsidRPr="004F785F">
              <w:t xml:space="preserve">Digby </w:t>
            </w:r>
          </w:p>
        </w:tc>
        <w:tc>
          <w:tcPr>
            <w:tcW w:w="1725" w:type="dxa"/>
            <w:tcBorders>
              <w:top w:val="single" w:color="auto" w:sz="4" w:space="0"/>
              <w:left w:val="single" w:color="auto" w:sz="4" w:space="0"/>
              <w:bottom w:val="single" w:color="auto" w:sz="4" w:space="0"/>
              <w:right w:val="single" w:color="auto" w:sz="4" w:space="0"/>
            </w:tcBorders>
          </w:tcPr>
          <w:p w:rsidRPr="004F785F" w:rsidR="003B6A1B" w:rsidP="004707AD" w:rsidRDefault="00D21431" w14:paraId="56248722" w14:textId="7B1E98A5">
            <w:pPr>
              <w:jc w:val="center"/>
            </w:pPr>
            <w:r w:rsidRPr="004F785F">
              <w:t>Macdonald</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6568058C" w14:textId="77777777">
            <w:pPr>
              <w:jc w:val="center"/>
            </w:pPr>
            <w:r>
              <w:t>Consultant</w:t>
            </w:r>
            <w:r w:rsidR="00BA3FB3">
              <w:t>/</w:t>
            </w:r>
          </w:p>
          <w:p w:rsidRPr="004F785F" w:rsidR="003B6A1B" w:rsidP="004707AD" w:rsidRDefault="00D21431" w14:paraId="5260F89F" w14:textId="23E6B986">
            <w:pPr>
              <w:jc w:val="center"/>
            </w:pPr>
            <w:r w:rsidRPr="004F785F">
              <w:t>Expert</w:t>
            </w:r>
            <w:r w:rsidRPr="004F785F" w:rsidR="00CE2BC7">
              <w:rPr>
                <w:vertAlign w:val="superscript"/>
              </w:rPr>
              <w:footnoteReference w:id="22"/>
            </w:r>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F728A7" w14:paraId="6D2EBA5C" w14:textId="4344FACB">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34B04A04" w14:textId="4621DA0B">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6A145930" w14:textId="0920D197">
            <w:pPr>
              <w:jc w:val="center"/>
            </w:pPr>
            <w:r>
              <w:t>$375.00</w:t>
            </w:r>
          </w:p>
        </w:tc>
      </w:tr>
      <w:tr w:rsidRPr="00710EA2" w:rsidR="00C02649" w:rsidTr="00675E1B" w14:paraId="7BBD5E13"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3B6A1B" w:rsidP="004707AD" w:rsidRDefault="00D21431" w14:paraId="23066614" w14:textId="4BCAF02E">
            <w:pPr>
              <w:jc w:val="center"/>
            </w:pPr>
            <w:r w:rsidRPr="00710EA2">
              <w:lastRenderedPageBreak/>
              <w:t xml:space="preserve">Peter </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D21431" w14:paraId="4786C89C" w14:textId="12A8FB38">
            <w:pPr>
              <w:jc w:val="center"/>
            </w:pPr>
            <w:r w:rsidRPr="00710EA2">
              <w:t xml:space="preserve">Bradford </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22072D09" w14:textId="77777777">
            <w:pPr>
              <w:jc w:val="center"/>
            </w:pPr>
            <w:r>
              <w:t>Consultant</w:t>
            </w:r>
            <w:r w:rsidR="00BA3FB3">
              <w:t>/</w:t>
            </w:r>
          </w:p>
          <w:p w:rsidRPr="00710EA2" w:rsidR="003B6A1B" w:rsidP="004707AD" w:rsidRDefault="00D21431" w14:paraId="18CADD1E" w14:textId="62A9AAB8">
            <w:pPr>
              <w:jc w:val="center"/>
            </w:pPr>
            <w:r w:rsidRPr="00710EA2">
              <w:t>Expert</w:t>
            </w:r>
            <w:r w:rsidR="00CE2BC7">
              <w:rPr>
                <w:rStyle w:val="FootnoteReference"/>
              </w:rPr>
              <w:footnoteReference w:id="23"/>
            </w:r>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F728A7" w14:paraId="39919693" w14:textId="6C4DF83D">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214A549B" w14:textId="4BD104E7">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3B9C718F" w14:textId="0D597332">
            <w:pPr>
              <w:jc w:val="center"/>
            </w:pPr>
            <w:r>
              <w:t>$375.00</w:t>
            </w:r>
          </w:p>
        </w:tc>
      </w:tr>
      <w:tr w:rsidRPr="00710EA2" w:rsidR="00C02649" w:rsidTr="00675E1B" w14:paraId="1906C055"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2ACF0B05" w14:textId="6BE27D67">
            <w:pPr>
              <w:jc w:val="center"/>
            </w:pPr>
            <w:r w:rsidRPr="00710EA2">
              <w:t>Rao</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63E68C11" w14:textId="34E43ABD">
            <w:pPr>
              <w:jc w:val="center"/>
            </w:pPr>
            <w:proofErr w:type="spellStart"/>
            <w:r w:rsidRPr="00710EA2">
              <w:t>Konidena</w:t>
            </w:r>
            <w:proofErr w:type="spellEnd"/>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20734DAF" w14:textId="77777777">
            <w:pPr>
              <w:jc w:val="center"/>
            </w:pPr>
            <w:r>
              <w:t>Consultant</w:t>
            </w:r>
            <w:r w:rsidR="00BA3FB3">
              <w:t>/</w:t>
            </w:r>
          </w:p>
          <w:p w:rsidRPr="00710EA2" w:rsidR="003B6A1B" w:rsidP="004707AD" w:rsidRDefault="00762152" w14:paraId="1E984C6F" w14:textId="08578418">
            <w:pPr>
              <w:jc w:val="center"/>
            </w:pPr>
            <w:r w:rsidRPr="00710EA2">
              <w:t>Expert</w:t>
            </w:r>
            <w:r w:rsidR="00CE2BC7">
              <w:rPr>
                <w:rStyle w:val="FootnoteReference"/>
              </w:rPr>
              <w:footnoteReference w:id="24"/>
            </w:r>
          </w:p>
        </w:tc>
        <w:tc>
          <w:tcPr>
            <w:tcW w:w="1748" w:type="dxa"/>
            <w:tcBorders>
              <w:top w:val="single" w:color="auto" w:sz="4" w:space="0"/>
              <w:left w:val="single" w:color="auto" w:sz="4" w:space="0"/>
              <w:bottom w:val="single" w:color="auto" w:sz="4" w:space="0"/>
              <w:right w:val="single" w:color="auto" w:sz="4" w:space="0"/>
            </w:tcBorders>
          </w:tcPr>
          <w:p w:rsidRPr="00710EA2" w:rsidR="003B6A1B" w:rsidP="004707AD" w:rsidRDefault="00F728A7" w14:paraId="53B8F326" w14:textId="59133878">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3B6A1B" w:rsidP="004707AD" w:rsidRDefault="00762152" w14:paraId="7954D4D0" w14:textId="2CB5FC2B">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3B6A1B" w:rsidP="004707AD" w:rsidRDefault="00AE1D2C" w14:paraId="467531DD" w14:textId="3BA509E0">
            <w:pPr>
              <w:jc w:val="center"/>
            </w:pPr>
            <w:r>
              <w:t>$375.00</w:t>
            </w:r>
          </w:p>
        </w:tc>
      </w:tr>
      <w:tr w:rsidRPr="00710EA2" w:rsidR="00D21431" w:rsidTr="00675E1B" w14:paraId="4498E4EE"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430EF68C" w14:textId="74F7FDCF">
            <w:pPr>
              <w:jc w:val="center"/>
            </w:pPr>
            <w:r w:rsidRPr="00710EA2">
              <w:t>Samuel</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0152284" w14:textId="78B00A96">
            <w:pPr>
              <w:jc w:val="center"/>
            </w:pPr>
            <w:r w:rsidRPr="00710EA2">
              <w:t xml:space="preserve">Miranda </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4F875273" w14:textId="77777777">
            <w:pPr>
              <w:jc w:val="center"/>
            </w:pPr>
            <w:r>
              <w:t>Consultant</w:t>
            </w:r>
            <w:r w:rsidR="00BA3FB3">
              <w:t>/</w:t>
            </w:r>
          </w:p>
          <w:p w:rsidRPr="00710EA2" w:rsidR="00D21431" w:rsidP="004707AD" w:rsidRDefault="00762152" w14:paraId="35D9EAA2" w14:textId="0277F890">
            <w:pPr>
              <w:jc w:val="center"/>
            </w:pPr>
            <w:r w:rsidRPr="00710EA2">
              <w:t>Expert</w:t>
            </w:r>
            <w:r w:rsidR="00CE2BC7">
              <w:rPr>
                <w:rStyle w:val="FootnoteReference"/>
              </w:rPr>
              <w:footnoteReference w:id="25"/>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F728A7" w14:paraId="040B2A0A" w14:textId="706977FC">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B58654D" w14:textId="5C97C6D3">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AE1D2C" w14:paraId="49330022" w14:textId="45789F81">
            <w:pPr>
              <w:jc w:val="center"/>
            </w:pPr>
            <w:r>
              <w:t>$375.00</w:t>
            </w:r>
          </w:p>
        </w:tc>
      </w:tr>
      <w:tr w:rsidRPr="00710EA2" w:rsidR="00D21431" w:rsidTr="00675E1B" w14:paraId="0AAC12CC"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8E29B09" w14:textId="71A876E9">
            <w:pPr>
              <w:jc w:val="center"/>
            </w:pPr>
            <w:r w:rsidRPr="00710EA2">
              <w:t xml:space="preserve">Mark </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68628B06" w14:textId="18AB2CA3">
            <w:pPr>
              <w:jc w:val="center"/>
            </w:pPr>
            <w:r w:rsidRPr="00710EA2">
              <w:t xml:space="preserve">Cooper </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75975AF0" w14:textId="77777777">
            <w:pPr>
              <w:jc w:val="center"/>
            </w:pPr>
            <w:r>
              <w:t>Consultant</w:t>
            </w:r>
            <w:r w:rsidR="00BA3FB3">
              <w:t>/</w:t>
            </w:r>
          </w:p>
          <w:p w:rsidRPr="00710EA2" w:rsidR="00D21431" w:rsidP="004707AD" w:rsidRDefault="00762152" w14:paraId="277C4E75" w14:textId="1572F114">
            <w:pPr>
              <w:jc w:val="center"/>
            </w:pPr>
            <w:r w:rsidRPr="00710EA2">
              <w:t>Expert</w:t>
            </w:r>
            <w:r w:rsidR="00CE2BC7">
              <w:rPr>
                <w:rStyle w:val="FootnoteReference"/>
              </w:rPr>
              <w:footnoteReference w:id="26"/>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F728A7" w14:paraId="66DA99D8" w14:textId="6EE53588">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6B4CEE46" w14:textId="45B37840">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AE1D2C" w14:paraId="015DE879" w14:textId="3F8BFC7E">
            <w:pPr>
              <w:jc w:val="center"/>
            </w:pPr>
            <w:r>
              <w:t>$375.00</w:t>
            </w:r>
          </w:p>
        </w:tc>
      </w:tr>
      <w:tr w:rsidRPr="00710EA2" w:rsidR="00D21431" w:rsidTr="00675E1B" w14:paraId="4D917FD0"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5DE933AB" w14:textId="29777170">
            <w:pPr>
              <w:jc w:val="center"/>
            </w:pPr>
            <w:r w:rsidRPr="00710EA2">
              <w:t>George Peter</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56701B55" w14:textId="17B45EA1">
            <w:pPr>
              <w:jc w:val="center"/>
            </w:pPr>
            <w:r w:rsidRPr="00710EA2">
              <w:t>Bird</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763F0570" w14:textId="77777777">
            <w:pPr>
              <w:jc w:val="center"/>
            </w:pPr>
            <w:r>
              <w:t>Consultant</w:t>
            </w:r>
            <w:r w:rsidR="00BA3FB3">
              <w:t>/</w:t>
            </w:r>
          </w:p>
          <w:p w:rsidRPr="00710EA2" w:rsidR="00D21431" w:rsidP="004707AD" w:rsidRDefault="00762152" w14:paraId="25D58185" w14:textId="4A889EC0">
            <w:pPr>
              <w:jc w:val="center"/>
            </w:pPr>
            <w:r w:rsidRPr="00710EA2">
              <w:t>Expert</w:t>
            </w:r>
            <w:r w:rsidR="00CE2BC7">
              <w:rPr>
                <w:rStyle w:val="FootnoteReference"/>
              </w:rPr>
              <w:footnoteReference w:id="27"/>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F728A7" w14:paraId="0AD6858A" w14:textId="3C8351B8">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62CDB7C7" w14:textId="111902CC">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AE1D2C" w14:paraId="0910336D" w14:textId="32416B5C">
            <w:pPr>
              <w:jc w:val="center"/>
            </w:pPr>
            <w:r>
              <w:t>$</w:t>
            </w:r>
            <w:r w:rsidR="00F36867">
              <w:t>120</w:t>
            </w:r>
            <w:r>
              <w:t>.00</w:t>
            </w:r>
          </w:p>
        </w:tc>
      </w:tr>
      <w:tr w:rsidRPr="00710EA2" w:rsidR="00D21431" w:rsidTr="00675E1B" w14:paraId="3C6FF1EB"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168D47A7" w14:textId="08897682">
            <w:pPr>
              <w:jc w:val="center"/>
            </w:pPr>
            <w:r w:rsidRPr="00710EA2">
              <w:t xml:space="preserve">Diane </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45029E3F" w14:textId="60028424">
            <w:pPr>
              <w:jc w:val="center"/>
            </w:pPr>
            <w:r w:rsidRPr="00710EA2">
              <w:t>Curran</w:t>
            </w:r>
          </w:p>
        </w:tc>
        <w:tc>
          <w:tcPr>
            <w:tcW w:w="2088" w:type="dxa"/>
            <w:tcBorders>
              <w:top w:val="single" w:color="auto" w:sz="4" w:space="0"/>
              <w:left w:val="single" w:color="auto" w:sz="4" w:space="0"/>
              <w:bottom w:val="single" w:color="auto" w:sz="4" w:space="0"/>
              <w:right w:val="single" w:color="auto" w:sz="4" w:space="0"/>
            </w:tcBorders>
          </w:tcPr>
          <w:p w:rsidR="00BA3FB3" w:rsidP="004707AD" w:rsidRDefault="00521B57" w14:paraId="768C97A6" w14:textId="77777777">
            <w:pPr>
              <w:jc w:val="center"/>
            </w:pPr>
            <w:r>
              <w:t>Consultant</w:t>
            </w:r>
            <w:r w:rsidR="00BA3FB3">
              <w:t>/</w:t>
            </w:r>
          </w:p>
          <w:p w:rsidRPr="00710EA2" w:rsidR="00D21431" w:rsidP="004707AD" w:rsidRDefault="00762152" w14:paraId="107DA2CB" w14:textId="6AC083C9">
            <w:pPr>
              <w:jc w:val="center"/>
            </w:pPr>
            <w:r w:rsidRPr="00710EA2">
              <w:t>Expert</w:t>
            </w:r>
            <w:r w:rsidR="00CE2BC7">
              <w:rPr>
                <w:rStyle w:val="FootnoteReference"/>
              </w:rPr>
              <w:footnoteReference w:id="28"/>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F728A7" w14:paraId="3EDAF94C" w14:textId="5DF6BE0C">
            <w:pPr>
              <w:jc w:val="center"/>
            </w:pPr>
            <w:r>
              <w:t>$378.55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719AB13F" w14:textId="078D13E5">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AE1D2C" w14:paraId="568EB984" w14:textId="6D0EC774">
            <w:pPr>
              <w:jc w:val="center"/>
            </w:pPr>
            <w:r>
              <w:t>$375.00</w:t>
            </w:r>
          </w:p>
        </w:tc>
      </w:tr>
      <w:tr w:rsidRPr="00710EA2" w:rsidR="00D21431" w:rsidTr="00675E1B" w14:paraId="2F62C109"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1D80F3A8" w14:textId="28B88FF9">
            <w:pPr>
              <w:jc w:val="center"/>
            </w:pPr>
            <w:r w:rsidRPr="00710EA2">
              <w:t>Jill</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77104327" w14:textId="378C3A5E">
            <w:pPr>
              <w:jc w:val="center"/>
            </w:pPr>
            <w:proofErr w:type="spellStart"/>
            <w:r w:rsidRPr="00710EA2">
              <w:t>Zam</w:t>
            </w:r>
            <w:r w:rsidR="00E27EB6">
              <w:t>e</w:t>
            </w:r>
            <w:r w:rsidRPr="00710EA2">
              <w:t>k</w:t>
            </w:r>
            <w:proofErr w:type="spellEnd"/>
          </w:p>
        </w:tc>
        <w:tc>
          <w:tcPr>
            <w:tcW w:w="2088"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45ED282D" w14:textId="2C4CCD5F">
            <w:pPr>
              <w:jc w:val="center"/>
            </w:pPr>
            <w:r w:rsidRPr="00710EA2">
              <w:t>Advocate</w:t>
            </w:r>
            <w:r w:rsidR="00CE2BC7">
              <w:rPr>
                <w:rStyle w:val="FootnoteReference"/>
              </w:rPr>
              <w:footnoteReference w:id="29"/>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62B2DAD" w14:textId="1477F048">
            <w:pPr>
              <w:jc w:val="center"/>
            </w:pPr>
            <w:r w:rsidRPr="00710EA2">
              <w:t>$125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1840BD5" w14:textId="4A40EC1E">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976548" w14:paraId="31C6B6E2" w14:textId="6F4AE367">
            <w:pPr>
              <w:jc w:val="center"/>
            </w:pPr>
            <w:r>
              <w:t>$125.00</w:t>
            </w:r>
          </w:p>
        </w:tc>
      </w:tr>
      <w:tr w:rsidRPr="00710EA2" w:rsidR="00D21431" w:rsidTr="00675E1B" w14:paraId="28C8C744" w14:textId="77777777">
        <w:trPr>
          <w:cantSplit/>
          <w:jc w:val="center"/>
        </w:trPr>
        <w:tc>
          <w:tcPr>
            <w:tcW w:w="1520"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007BA3A2" w14:textId="3BF13E81">
            <w:pPr>
              <w:jc w:val="center"/>
            </w:pPr>
            <w:r w:rsidRPr="00710EA2">
              <w:t xml:space="preserve">Linda </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22413766" w14:textId="3C336A42">
            <w:pPr>
              <w:jc w:val="center"/>
            </w:pPr>
            <w:r w:rsidRPr="00710EA2">
              <w:t>Seeley</w:t>
            </w:r>
          </w:p>
        </w:tc>
        <w:tc>
          <w:tcPr>
            <w:tcW w:w="2088"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AF70AB7" w14:textId="085E143B">
            <w:pPr>
              <w:jc w:val="center"/>
            </w:pPr>
            <w:r w:rsidRPr="00710EA2">
              <w:t>Advocate</w:t>
            </w:r>
            <w:r w:rsidR="00CE2BC7">
              <w:rPr>
                <w:rStyle w:val="FootnoteReference"/>
              </w:rPr>
              <w:footnoteReference w:id="30"/>
            </w:r>
          </w:p>
        </w:tc>
        <w:tc>
          <w:tcPr>
            <w:tcW w:w="1748"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3262D879" w14:textId="61687C8B">
            <w:pPr>
              <w:jc w:val="center"/>
            </w:pPr>
            <w:r w:rsidRPr="00710EA2">
              <w:t>$125</w:t>
            </w:r>
          </w:p>
        </w:tc>
        <w:tc>
          <w:tcPr>
            <w:tcW w:w="1725" w:type="dxa"/>
            <w:tcBorders>
              <w:top w:val="single" w:color="auto" w:sz="4" w:space="0"/>
              <w:left w:val="single" w:color="auto" w:sz="4" w:space="0"/>
              <w:bottom w:val="single" w:color="auto" w:sz="4" w:space="0"/>
              <w:right w:val="single" w:color="auto" w:sz="4" w:space="0"/>
            </w:tcBorders>
          </w:tcPr>
          <w:p w:rsidRPr="00710EA2" w:rsidR="00D21431" w:rsidP="004707AD" w:rsidRDefault="00762152" w14:paraId="15176EDB" w14:textId="37AF1005">
            <w:pPr>
              <w:jc w:val="center"/>
            </w:pPr>
            <w:r w:rsidRPr="00710EA2">
              <w:t>2023</w:t>
            </w:r>
          </w:p>
        </w:tc>
        <w:tc>
          <w:tcPr>
            <w:tcW w:w="1634" w:type="dxa"/>
            <w:tcBorders>
              <w:top w:val="single" w:color="auto" w:sz="4" w:space="0"/>
              <w:left w:val="single" w:color="auto" w:sz="4" w:space="0"/>
              <w:bottom w:val="single" w:color="auto" w:sz="4" w:space="0"/>
              <w:right w:val="single" w:color="auto" w:sz="4" w:space="0"/>
            </w:tcBorders>
          </w:tcPr>
          <w:p w:rsidRPr="00710EA2" w:rsidR="00D21431" w:rsidP="004707AD" w:rsidRDefault="00976548" w14:paraId="3F047351" w14:textId="102053EB">
            <w:pPr>
              <w:jc w:val="center"/>
            </w:pPr>
            <w:r>
              <w:t>$125.00</w:t>
            </w:r>
          </w:p>
        </w:tc>
      </w:tr>
    </w:tbl>
    <w:p w:rsidRPr="00710EA2" w:rsidR="0022302F" w:rsidP="004707AD" w:rsidRDefault="0022302F" w14:paraId="330D3693" w14:textId="77777777">
      <w:pPr>
        <w:spacing w:line="360" w:lineRule="auto"/>
        <w:rPr>
          <w:b/>
        </w:rPr>
      </w:pPr>
    </w:p>
    <w:p w:rsidRPr="00710EA2" w:rsidR="0022302F" w:rsidP="004707AD" w:rsidRDefault="0022302F" w14:paraId="1CF37A00" w14:textId="77777777">
      <w:pPr>
        <w:spacing w:line="360" w:lineRule="auto"/>
        <w:rPr>
          <w:b/>
        </w:rPr>
      </w:pPr>
    </w:p>
    <w:p w:rsidRPr="00710EA2" w:rsidR="0022302F" w:rsidP="004707AD" w:rsidRDefault="0022302F" w14:paraId="439C0840" w14:textId="77777777">
      <w:pPr>
        <w:spacing w:line="360" w:lineRule="auto"/>
        <w:rPr>
          <w:b/>
        </w:rPr>
      </w:pPr>
    </w:p>
    <w:p w:rsidRPr="00710EA2" w:rsidR="00FE3BAE" w:rsidP="004707AD" w:rsidRDefault="00FE3BAE" w14:paraId="53F54635" w14:textId="77777777">
      <w:pPr>
        <w:jc w:val="center"/>
      </w:pPr>
      <w:r w:rsidRPr="00710EA2">
        <w:rPr>
          <w:b/>
        </w:rPr>
        <w:t>(END OF APPENDIX)</w:t>
      </w:r>
    </w:p>
    <w:sectPr w:rsidRPr="00710EA2" w:rsidR="00FE3BAE" w:rsidSect="000F70AE">
      <w:footerReference w:type="default" r:id="rId14"/>
      <w:pgSz w:w="12240" w:h="15840"/>
      <w:pgMar w:top="1728" w:right="1440" w:bottom="1440" w:left="1440" w:header="720" w:footer="720" w:gutter="0"/>
      <w:pgNumType w:fmt="numberInDash" w:start="1"/>
      <w:cols w:space="720"/>
      <w:docGrid w:linePitch="360"/>
    </w:sectPr>
    <w:p>
      <w:r>
        <w:t xml:space="preserve"/>
      </w:r>
    </w:p>
    <w:p>
      <w:r>
        <w:t xml:space="preserve">Attachment 1: </w:t>
      </w:r>
    </w:p>
    <w:p>
      <w:hyperlink w:history="true" r:id="Refc4bd8345564735">
        <w:r w:rsidRPr="00CB1292">
          <w:rPr>
            <w:rStyle w:val="Hyperlink"/>
            <w:color w:val="2E74B5" w:themeColor="accent1" w:themeShade="BF"/>
            <w:u w:val="single"/>
          </w:rPr>
          <w:t>R2301007 SLOMFP IComp PD (Redline Version).pdf</w:t>
        </w:r>
      </w:hyperlink>
    </w:p>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0287C" w14:textId="77777777" w:rsidR="003A1ADE" w:rsidRDefault="003A1ADE" w:rsidP="00885956">
      <w:r>
        <w:separator/>
      </w:r>
    </w:p>
  </w:endnote>
  <w:endnote w:type="continuationSeparator" w:id="0">
    <w:p w14:paraId="6FC0E361" w14:textId="77777777" w:rsidR="003A1ADE" w:rsidRDefault="003A1ADE" w:rsidP="0088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altName w:val="Arial"/>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0570652"/>
      <w:docPartObj>
        <w:docPartGallery w:val="Page Numbers (Bottom of Page)"/>
        <w:docPartUnique/>
      </w:docPartObj>
    </w:sdtPr>
    <w:sdtEndPr>
      <w:rPr>
        <w:noProof/>
      </w:rPr>
    </w:sdtEndPr>
    <w:sdtContent>
      <w:p w14:paraId="28A020F4" w14:textId="004C6CB3" w:rsidR="003B6A1B" w:rsidRDefault="00414F1E" w:rsidP="00880855">
        <w:pPr>
          <w:pStyle w:val="Footer"/>
          <w:jc w:val="center"/>
        </w:pPr>
        <w:r>
          <w:noBreakHyphen/>
        </w:r>
        <w:r w:rsidR="000F70AE">
          <w:t xml:space="preserve"> </w:t>
        </w:r>
        <w:r w:rsidR="003B6A1B">
          <w:fldChar w:fldCharType="begin"/>
        </w:r>
        <w:r w:rsidR="003B6A1B">
          <w:instrText xml:space="preserve"> PAGE   \* MERGEFORMAT </w:instrText>
        </w:r>
        <w:r w:rsidR="003B6A1B">
          <w:fldChar w:fldCharType="separate"/>
        </w:r>
        <w:r w:rsidR="0055228B">
          <w:rPr>
            <w:noProof/>
          </w:rPr>
          <w:t xml:space="preserve">- 1 </w:t>
        </w:r>
        <w:r>
          <w:rPr>
            <w:noProof/>
          </w:rPr>
          <w:noBreakHyphen/>
        </w:r>
        <w:r w:rsidR="003B6A1B">
          <w:rPr>
            <w:noProof/>
          </w:rPr>
          <w:fldChar w:fldCharType="end"/>
        </w:r>
        <w:r w:rsidR="000F70AE">
          <w:rPr>
            <w:noProof/>
          </w:rPr>
          <w:t xml:space="preserve"> </w:t>
        </w:r>
        <w:r>
          <w:rPr>
            <w:noProof/>
          </w:rPr>
          <w:noBreakHyphen/>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549329"/>
      <w:docPartObj>
        <w:docPartGallery w:val="Page Numbers (Bottom of Page)"/>
        <w:docPartUnique/>
      </w:docPartObj>
    </w:sdtPr>
    <w:sdtEndPr>
      <w:rPr>
        <w:noProof/>
      </w:rPr>
    </w:sdtEndPr>
    <w:sdtContent>
      <w:p w14:paraId="2B494C2D" w14:textId="3751D846" w:rsidR="00CF1129" w:rsidRDefault="008A1BC5" w:rsidP="000F70AE">
        <w:pPr>
          <w:pStyle w:val="Footer"/>
        </w:pPr>
        <w:r w:rsidRPr="008A1BC5">
          <w:rPr>
            <w:sz w:val="16"/>
          </w:rPr>
          <w:t>618737908</w:t>
        </w:r>
        <w:r w:rsidR="000F70AE">
          <w:tab/>
        </w:r>
        <w:r w:rsidR="00414F1E">
          <w:noBreakHyphen/>
        </w:r>
        <w:r w:rsidR="000F70AE">
          <w:t xml:space="preserve"> </w:t>
        </w:r>
        <w:r w:rsidR="00CF1129">
          <w:fldChar w:fldCharType="begin"/>
        </w:r>
        <w:r w:rsidR="00CF1129">
          <w:instrText xml:space="preserve"> PAGE   \* MERGEFORMAT </w:instrText>
        </w:r>
        <w:r w:rsidR="00CF1129">
          <w:fldChar w:fldCharType="separate"/>
        </w:r>
        <w:r w:rsidR="002A6C07">
          <w:rPr>
            <w:noProof/>
          </w:rPr>
          <w:t xml:space="preserve">- 1 </w:t>
        </w:r>
        <w:r w:rsidR="00414F1E">
          <w:rPr>
            <w:noProof/>
          </w:rPr>
          <w:noBreakHyphen/>
        </w:r>
        <w:r w:rsidR="00CF1129">
          <w:rPr>
            <w:noProof/>
          </w:rPr>
          <w:fldChar w:fldCharType="end"/>
        </w:r>
        <w:r w:rsidR="000F70AE">
          <w:rPr>
            <w:noProof/>
          </w:rPr>
          <w:t xml:space="preserve"> </w:t>
        </w:r>
        <w:r w:rsidR="00414F1E">
          <w:rPr>
            <w:noProof/>
          </w:rPr>
          <w:noBreakHyphen/>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1DD96" w14:textId="7A4B1371" w:rsidR="00435C30" w:rsidRDefault="00435C30" w:rsidP="0088085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10AB9" w14:textId="77777777" w:rsidR="003A1ADE" w:rsidRDefault="003A1ADE" w:rsidP="00885956">
      <w:r>
        <w:separator/>
      </w:r>
    </w:p>
  </w:footnote>
  <w:footnote w:type="continuationSeparator" w:id="0">
    <w:p w14:paraId="45BA5672" w14:textId="77777777" w:rsidR="003A1ADE" w:rsidRDefault="003A1ADE" w:rsidP="00885956">
      <w:r>
        <w:continuationSeparator/>
      </w:r>
    </w:p>
  </w:footnote>
  <w:footnote w:id="1">
    <w:p w14:paraId="3C5D90F1" w14:textId="4A3248C3" w:rsidR="00711436" w:rsidRDefault="00711436" w:rsidP="00711436">
      <w:pPr>
        <w:pStyle w:val="FootnoteText"/>
      </w:pPr>
      <w:r>
        <w:rPr>
          <w:rStyle w:val="FootnoteReference"/>
        </w:rPr>
        <w:footnoteRef/>
      </w:r>
      <w:r>
        <w:t xml:space="preserve"> R.23</w:t>
      </w:r>
      <w:r w:rsidR="00414F1E">
        <w:noBreakHyphen/>
      </w:r>
      <w:r>
        <w:t>01</w:t>
      </w:r>
      <w:r w:rsidR="00414F1E">
        <w:noBreakHyphen/>
      </w:r>
      <w:r>
        <w:t>007 was filed on January 12, 2023.</w:t>
      </w:r>
    </w:p>
  </w:footnote>
  <w:footnote w:id="2">
    <w:p w14:paraId="33474759" w14:textId="4309B843" w:rsidR="00E81919" w:rsidRDefault="00E81919" w:rsidP="006163A1">
      <w:pPr>
        <w:pStyle w:val="FootnoteText"/>
      </w:pPr>
      <w:r>
        <w:rPr>
          <w:rStyle w:val="FootnoteReference"/>
        </w:rPr>
        <w:footnoteRef/>
      </w:r>
      <w:r>
        <w:t xml:space="preserve"> The </w:t>
      </w:r>
      <w:r w:rsidR="00AE39D8">
        <w:t xml:space="preserve">correct </w:t>
      </w:r>
      <w:r>
        <w:t>total request is $481,536.91.</w:t>
      </w:r>
    </w:p>
  </w:footnote>
  <w:footnote w:id="3">
    <w:p w14:paraId="7CAF0DDD" w14:textId="77777777" w:rsidR="003B6A1B" w:rsidRDefault="003B6A1B" w:rsidP="006163A1">
      <w:pPr>
        <w:pStyle w:val="FootnoteText"/>
      </w:pPr>
      <w:r>
        <w:rPr>
          <w:rStyle w:val="FootnoteReference"/>
        </w:rPr>
        <w:footnoteRef/>
      </w:r>
      <w:r>
        <w:t xml:space="preserve"> All statutory references are to California Public Utilities Code unless indicated otherwise.</w:t>
      </w:r>
    </w:p>
  </w:footnote>
  <w:footnote w:id="4">
    <w:p w14:paraId="40AC6FDE" w14:textId="5BB1984D" w:rsidR="00046EA0" w:rsidRDefault="00046EA0" w:rsidP="006163A1">
      <w:pPr>
        <w:pStyle w:val="FootnoteText"/>
      </w:pPr>
      <w:r>
        <w:rPr>
          <w:rStyle w:val="FootnoteReference"/>
        </w:rPr>
        <w:footnoteRef/>
      </w:r>
      <w:r>
        <w:t xml:space="preserve"> The</w:t>
      </w:r>
      <w:r w:rsidR="00595DDC">
        <w:t xml:space="preserve"> correct</w:t>
      </w:r>
      <w:r>
        <w:t xml:space="preserve"> </w:t>
      </w:r>
      <w:r w:rsidR="008B54CF">
        <w:t xml:space="preserve">subtotal for Intervenor </w:t>
      </w:r>
      <w:r w:rsidR="00533DA7">
        <w:t xml:space="preserve">Compensation </w:t>
      </w:r>
      <w:r w:rsidR="008B54CF">
        <w:t>Claim Preparation is $12,292.75.</w:t>
      </w:r>
    </w:p>
  </w:footnote>
  <w:footnote w:id="5">
    <w:p w14:paraId="33F4E6C0" w14:textId="337DBBAE" w:rsidR="00662724" w:rsidRDefault="00662724" w:rsidP="006163A1">
      <w:pPr>
        <w:pStyle w:val="FootnoteText"/>
      </w:pPr>
      <w:r>
        <w:rPr>
          <w:rStyle w:val="FootnoteReference"/>
        </w:rPr>
        <w:footnoteRef/>
      </w:r>
      <w:r>
        <w:t xml:space="preserve"> The </w:t>
      </w:r>
      <w:r w:rsidR="00595DDC">
        <w:t xml:space="preserve">correct </w:t>
      </w:r>
      <w:r>
        <w:t xml:space="preserve">total request is </w:t>
      </w:r>
      <w:r w:rsidR="00E81919">
        <w:t>$481,536.91.</w:t>
      </w:r>
    </w:p>
  </w:footnote>
  <w:footnote w:id="6">
    <w:p w14:paraId="2A44723A" w14:textId="0842EA40" w:rsidR="00756423" w:rsidRPr="00DE3A5D" w:rsidRDefault="00756423" w:rsidP="006163A1">
      <w:pPr>
        <w:pStyle w:val="FootnoteText"/>
      </w:pPr>
      <w:r w:rsidRPr="00DE3A5D">
        <w:rPr>
          <w:rStyle w:val="FootnoteReference"/>
          <w:sz w:val="20"/>
        </w:rPr>
        <w:footnoteRef/>
      </w:r>
      <w:r w:rsidRPr="00DE3A5D">
        <w:t xml:space="preserve"> This information may be </w:t>
      </w:r>
      <w:r w:rsidRPr="00126431">
        <w:t>obtained through the State Bar of California</w:t>
      </w:r>
      <w:r w:rsidR="00414F1E">
        <w:t>’</w:t>
      </w:r>
      <w:r w:rsidRPr="00126431">
        <w:t xml:space="preserve">s website at </w:t>
      </w:r>
      <w:hyperlink r:id="rId1" w:history="1">
        <w:r w:rsidRPr="00A86489">
          <w:rPr>
            <w:rStyle w:val="Hyperlink"/>
            <w:szCs w:val="22"/>
          </w:rPr>
          <w:t>http://members.calbar.ca.gov/fal/MemberSearch/QuickSearch</w:t>
        </w:r>
      </w:hyperlink>
      <w:r w:rsidRPr="00126431">
        <w:t>.</w:t>
      </w:r>
    </w:p>
  </w:footnote>
  <w:footnote w:id="7">
    <w:p w14:paraId="495A8FB7" w14:textId="4F8F8357" w:rsidR="00560968" w:rsidRDefault="00560968" w:rsidP="006163A1">
      <w:pPr>
        <w:pStyle w:val="FootnoteText"/>
      </w:pPr>
      <w:r>
        <w:rPr>
          <w:rStyle w:val="FootnoteReference"/>
        </w:rPr>
        <w:footnoteRef/>
      </w:r>
      <w:r>
        <w:t xml:space="preserve"> </w:t>
      </w:r>
      <w:r w:rsidR="00870C85">
        <w:t>Kimball</w:t>
      </w:r>
      <w:r>
        <w:t xml:space="preserve"> was admitted to the State Bar of California on June 29, 2016.</w:t>
      </w:r>
    </w:p>
  </w:footnote>
  <w:footnote w:id="8">
    <w:p w14:paraId="77586A31" w14:textId="76A7BD68" w:rsidR="00EB0322" w:rsidRPr="006163A1" w:rsidRDefault="00EB0322" w:rsidP="00932622">
      <w:pPr>
        <w:pStyle w:val="FootnoteText"/>
        <w:rPr>
          <w:lang w:val="en-ZW"/>
        </w:rPr>
      </w:pPr>
      <w:r>
        <w:rPr>
          <w:rStyle w:val="FootnoteReference"/>
        </w:rPr>
        <w:footnoteRef/>
      </w:r>
      <w:r>
        <w:t xml:space="preserve"> Attachments </w:t>
      </w:r>
      <w:r w:rsidR="00053BFA">
        <w:t xml:space="preserve">are </w:t>
      </w:r>
      <w:r>
        <w:t>not included in final Decision.</w:t>
      </w:r>
    </w:p>
  </w:footnote>
  <w:footnote w:id="9">
    <w:p w14:paraId="1A274113" w14:textId="21E60B21" w:rsidR="000F37EB" w:rsidRDefault="000F37EB">
      <w:pPr>
        <w:pStyle w:val="FootnoteText"/>
      </w:pPr>
      <w:r>
        <w:rPr>
          <w:rStyle w:val="FootnoteReference"/>
        </w:rPr>
        <w:footnoteRef/>
      </w:r>
      <w:r>
        <w:t xml:space="preserve"> </w:t>
      </w:r>
      <w:r w:rsidRPr="000F37EB">
        <w:t>D.07</w:t>
      </w:r>
      <w:r w:rsidR="00414F1E">
        <w:noBreakHyphen/>
      </w:r>
      <w:r w:rsidRPr="000F37EB">
        <w:t>01</w:t>
      </w:r>
      <w:r w:rsidR="00414F1E">
        <w:noBreakHyphen/>
      </w:r>
      <w:r w:rsidRPr="000F37EB">
        <w:t>009, D.08</w:t>
      </w:r>
      <w:r w:rsidR="00414F1E">
        <w:noBreakHyphen/>
      </w:r>
      <w:r w:rsidRPr="000F37EB">
        <w:t>04</w:t>
      </w:r>
      <w:r w:rsidR="00414F1E">
        <w:noBreakHyphen/>
      </w:r>
      <w:r w:rsidRPr="000F37EB">
        <w:t>010, and Resolution ALJ</w:t>
      </w:r>
      <w:r w:rsidR="00414F1E">
        <w:noBreakHyphen/>
      </w:r>
      <w:r w:rsidRPr="000F37EB">
        <w:t>235.</w:t>
      </w:r>
    </w:p>
  </w:footnote>
  <w:footnote w:id="10">
    <w:p w14:paraId="65988777" w14:textId="3CFB9315" w:rsidR="0090721E" w:rsidRDefault="0090721E" w:rsidP="0090721E">
      <w:pPr>
        <w:pStyle w:val="FootnoteText"/>
      </w:pPr>
      <w:r>
        <w:rPr>
          <w:rStyle w:val="FootnoteReference"/>
        </w:rPr>
        <w:footnoteRef/>
      </w:r>
      <w:r>
        <w:t xml:space="preserve"> </w:t>
      </w:r>
      <w:r w:rsidRPr="000F37EB">
        <w:t>D.07</w:t>
      </w:r>
      <w:r w:rsidR="00414F1E">
        <w:noBreakHyphen/>
      </w:r>
      <w:r w:rsidRPr="000F37EB">
        <w:t>01</w:t>
      </w:r>
      <w:r w:rsidR="00414F1E">
        <w:noBreakHyphen/>
      </w:r>
      <w:r w:rsidRPr="000F37EB">
        <w:t>009, D.08</w:t>
      </w:r>
      <w:r w:rsidR="00414F1E">
        <w:noBreakHyphen/>
      </w:r>
      <w:r w:rsidRPr="000F37EB">
        <w:t>04</w:t>
      </w:r>
      <w:r w:rsidR="00414F1E">
        <w:noBreakHyphen/>
      </w:r>
      <w:r w:rsidRPr="000F37EB">
        <w:t>010, and Resolution ALJ</w:t>
      </w:r>
      <w:r w:rsidR="00414F1E">
        <w:noBreakHyphen/>
      </w:r>
      <w:r w:rsidRPr="000F37EB">
        <w:t>235.</w:t>
      </w:r>
    </w:p>
  </w:footnote>
  <w:footnote w:id="11">
    <w:p w14:paraId="78E970E2" w14:textId="052D370B" w:rsidR="00452F29" w:rsidRDefault="00452F29" w:rsidP="00452F29">
      <w:pPr>
        <w:pStyle w:val="FootnoteText"/>
      </w:pPr>
      <w:r>
        <w:rPr>
          <w:rStyle w:val="FootnoteReference"/>
        </w:rPr>
        <w:footnoteRef/>
      </w:r>
      <w:r>
        <w:t xml:space="preserve"> </w:t>
      </w:r>
      <w:r w:rsidRPr="000F37EB">
        <w:t>D.07</w:t>
      </w:r>
      <w:r w:rsidR="00414F1E">
        <w:noBreakHyphen/>
      </w:r>
      <w:r w:rsidRPr="000F37EB">
        <w:t>01</w:t>
      </w:r>
      <w:r w:rsidR="00414F1E">
        <w:noBreakHyphen/>
      </w:r>
      <w:r w:rsidRPr="000F37EB">
        <w:t>009, D.08</w:t>
      </w:r>
      <w:r w:rsidR="00414F1E">
        <w:noBreakHyphen/>
      </w:r>
      <w:r w:rsidRPr="000F37EB">
        <w:t>04</w:t>
      </w:r>
      <w:r w:rsidR="00414F1E">
        <w:noBreakHyphen/>
      </w:r>
      <w:r w:rsidRPr="000F37EB">
        <w:t>010, and Resolution ALJ</w:t>
      </w:r>
      <w:r w:rsidR="00414F1E">
        <w:noBreakHyphen/>
      </w:r>
      <w:r w:rsidRPr="000F37EB">
        <w:t>235.</w:t>
      </w:r>
    </w:p>
  </w:footnote>
  <w:footnote w:id="12">
    <w:p w14:paraId="750AE343" w14:textId="113E7D34" w:rsidR="00452A86" w:rsidRDefault="00452A86" w:rsidP="00452A86">
      <w:pPr>
        <w:pStyle w:val="FootnoteText"/>
      </w:pPr>
      <w:r>
        <w:rPr>
          <w:rStyle w:val="FootnoteReference"/>
        </w:rPr>
        <w:footnoteRef/>
      </w:r>
      <w:r>
        <w:t xml:space="preserve"> </w:t>
      </w:r>
      <w:r w:rsidRPr="000F37EB">
        <w:t>D.07</w:t>
      </w:r>
      <w:r w:rsidR="00414F1E">
        <w:noBreakHyphen/>
      </w:r>
      <w:r w:rsidRPr="000F37EB">
        <w:t>01</w:t>
      </w:r>
      <w:r w:rsidR="00414F1E">
        <w:noBreakHyphen/>
      </w:r>
      <w:r w:rsidRPr="000F37EB">
        <w:t>009, D.08</w:t>
      </w:r>
      <w:r w:rsidR="00414F1E">
        <w:noBreakHyphen/>
      </w:r>
      <w:r w:rsidRPr="000F37EB">
        <w:t>04</w:t>
      </w:r>
      <w:r w:rsidR="00414F1E">
        <w:noBreakHyphen/>
      </w:r>
      <w:r w:rsidRPr="000F37EB">
        <w:t>010, and Resolution ALJ</w:t>
      </w:r>
      <w:r w:rsidR="00414F1E">
        <w:noBreakHyphen/>
      </w:r>
      <w:r w:rsidRPr="000F37EB">
        <w:t>235.</w:t>
      </w:r>
    </w:p>
  </w:footnote>
  <w:footnote w:id="13">
    <w:p w14:paraId="5FEEC232" w14:textId="2B98653B" w:rsidR="00186093" w:rsidRDefault="00186093" w:rsidP="00186093">
      <w:pPr>
        <w:pStyle w:val="FootnoteText"/>
      </w:pPr>
      <w:r>
        <w:rPr>
          <w:rStyle w:val="FootnoteReference"/>
        </w:rPr>
        <w:footnoteRef/>
      </w:r>
      <w:r>
        <w:t xml:space="preserve"> </w:t>
      </w:r>
      <w:r w:rsidRPr="000F37EB">
        <w:t>D.07</w:t>
      </w:r>
      <w:r w:rsidR="00414F1E">
        <w:noBreakHyphen/>
      </w:r>
      <w:r w:rsidRPr="000F37EB">
        <w:t>01</w:t>
      </w:r>
      <w:r w:rsidR="00414F1E">
        <w:noBreakHyphen/>
      </w:r>
      <w:r w:rsidRPr="000F37EB">
        <w:t>009, D.08</w:t>
      </w:r>
      <w:r w:rsidR="00414F1E">
        <w:noBreakHyphen/>
      </w:r>
      <w:r w:rsidRPr="000F37EB">
        <w:t>04</w:t>
      </w:r>
      <w:r w:rsidR="00414F1E">
        <w:noBreakHyphen/>
      </w:r>
      <w:r w:rsidRPr="000F37EB">
        <w:t>010, and Resolution ALJ</w:t>
      </w:r>
      <w:r w:rsidR="00414F1E">
        <w:noBreakHyphen/>
      </w:r>
      <w:r w:rsidRPr="000F37EB">
        <w:t>235.</w:t>
      </w:r>
    </w:p>
  </w:footnote>
  <w:footnote w:id="14">
    <w:p w14:paraId="74578775" w14:textId="1E84E3E4" w:rsidR="00134617" w:rsidRDefault="00134617">
      <w:pPr>
        <w:pStyle w:val="FootnoteText"/>
      </w:pPr>
      <w:r>
        <w:rPr>
          <w:rStyle w:val="FootnoteReference"/>
        </w:rPr>
        <w:footnoteRef/>
      </w:r>
      <w:r>
        <w:t xml:space="preserve"> As discussed in Part IV, we only reduce </w:t>
      </w:r>
      <w:r w:rsidR="00B13337">
        <w:t>1.15 hours, or half of the time claimed, for this task.</w:t>
      </w:r>
    </w:p>
  </w:footnote>
  <w:footnote w:id="15">
    <w:p w14:paraId="717BAD62" w14:textId="498EFFD9" w:rsidR="003F22E0" w:rsidRDefault="003F22E0">
      <w:pPr>
        <w:pStyle w:val="FootnoteText"/>
      </w:pPr>
      <w:r>
        <w:rPr>
          <w:rStyle w:val="FootnoteReference"/>
        </w:rPr>
        <w:footnoteRef/>
      </w:r>
      <w:r>
        <w:t xml:space="preserve"> As discussed in Part IV, we only reduce 0.35 hours, or half of the time claimed, for this task.</w:t>
      </w:r>
    </w:p>
  </w:footnote>
  <w:footnote w:id="16">
    <w:p w14:paraId="2A5299B0" w14:textId="1133857F" w:rsidR="0053595B" w:rsidRDefault="0053595B">
      <w:pPr>
        <w:pStyle w:val="FootnoteText"/>
      </w:pPr>
      <w:r>
        <w:rPr>
          <w:rStyle w:val="FootnoteReference"/>
        </w:rPr>
        <w:footnoteRef/>
      </w:r>
      <w:r>
        <w:t xml:space="preserve"> </w:t>
      </w:r>
      <w:r w:rsidRPr="00E93FCA">
        <w:rPr>
          <w:i/>
          <w:iCs/>
        </w:rPr>
        <w:t>Supra</w:t>
      </w:r>
      <w:r>
        <w:t xml:space="preserve"> Part III.D (emphasis added).</w:t>
      </w:r>
    </w:p>
  </w:footnote>
  <w:footnote w:id="17">
    <w:p w14:paraId="09C9AF84" w14:textId="3BB3D04D" w:rsidR="006A684E" w:rsidRDefault="006A684E">
      <w:pPr>
        <w:pStyle w:val="FootnoteText"/>
      </w:pPr>
      <w:r>
        <w:rPr>
          <w:rStyle w:val="FootnoteReference"/>
        </w:rPr>
        <w:footnoteRef/>
      </w:r>
      <w:r>
        <w:t xml:space="preserve"> Intervenor Compensation Program Guide at 25 (citing Rule 17.4(b)(2)).</w:t>
      </w:r>
    </w:p>
  </w:footnote>
  <w:footnote w:id="18">
    <w:p w14:paraId="51482741" w14:textId="77B504FC" w:rsidR="007E53DB" w:rsidRDefault="007E53DB" w:rsidP="006163A1">
      <w:pPr>
        <w:pStyle w:val="FootnoteText"/>
      </w:pPr>
      <w:r>
        <w:rPr>
          <w:rStyle w:val="FootnoteReference"/>
        </w:rPr>
        <w:footnoteRef/>
      </w:r>
      <w:r>
        <w:t xml:space="preserve"> </w:t>
      </w:r>
      <w:r w:rsidR="00105DFF">
        <w:t xml:space="preserve">The </w:t>
      </w:r>
      <w:r w:rsidR="00752F53">
        <w:t xml:space="preserve">correct </w:t>
      </w:r>
      <w:r w:rsidR="00105DFF">
        <w:t>total request is $481,536.91.</w:t>
      </w:r>
    </w:p>
  </w:footnote>
  <w:footnote w:id="19">
    <w:p w14:paraId="50843FF4" w14:textId="3CA9310E" w:rsidR="00CE2BC7" w:rsidRDefault="00CE2BC7" w:rsidP="006163A1">
      <w:pPr>
        <w:pStyle w:val="FootnoteText"/>
      </w:pPr>
      <w:r>
        <w:rPr>
          <w:rStyle w:val="FootnoteReference"/>
        </w:rPr>
        <w:footnoteRef/>
      </w:r>
      <w:r>
        <w:t xml:space="preserve"> </w:t>
      </w:r>
      <w:r w:rsidR="005D480F">
        <w:t xml:space="preserve">Venskus </w:t>
      </w:r>
      <w:r w:rsidR="008A652B">
        <w:t>is a contractor as discussed in Part III.D [</w:t>
      </w:r>
      <w:r w:rsidR="003C4F15">
        <w:t>2</w:t>
      </w:r>
      <w:r w:rsidR="008A652B">
        <w:t>].</w:t>
      </w:r>
    </w:p>
  </w:footnote>
  <w:footnote w:id="20">
    <w:p w14:paraId="2F695CB2" w14:textId="4115D2B1" w:rsidR="00CE2BC7" w:rsidRDefault="00CE2BC7" w:rsidP="006163A1">
      <w:pPr>
        <w:pStyle w:val="FootnoteText"/>
      </w:pPr>
      <w:r>
        <w:rPr>
          <w:rStyle w:val="FootnoteReference"/>
        </w:rPr>
        <w:footnoteRef/>
      </w:r>
      <w:r>
        <w:t xml:space="preserve"> </w:t>
      </w:r>
      <w:r w:rsidR="007F0942">
        <w:t>Sanders</w:t>
      </w:r>
      <w:r w:rsidR="008A652B">
        <w:t xml:space="preserve"> is a contractor as discussed in Part III.D [</w:t>
      </w:r>
      <w:r w:rsidR="003C4F15">
        <w:t>3</w:t>
      </w:r>
      <w:r w:rsidR="008A652B">
        <w:t>].</w:t>
      </w:r>
    </w:p>
  </w:footnote>
  <w:footnote w:id="21">
    <w:p w14:paraId="6852B3B2" w14:textId="3472DCC3" w:rsidR="00CE2BC7" w:rsidRDefault="00CE2BC7" w:rsidP="006163A1">
      <w:pPr>
        <w:pStyle w:val="FootnoteText"/>
      </w:pPr>
      <w:r>
        <w:rPr>
          <w:rStyle w:val="FootnoteReference"/>
        </w:rPr>
        <w:footnoteRef/>
      </w:r>
      <w:r>
        <w:t xml:space="preserve"> </w:t>
      </w:r>
      <w:r w:rsidR="008A652B">
        <w:t>Andrews is a contractor as discussed in Part III.D [</w:t>
      </w:r>
      <w:r w:rsidR="003C4F15">
        <w:t>4</w:t>
      </w:r>
      <w:r w:rsidR="008A652B">
        <w:t>].</w:t>
      </w:r>
    </w:p>
  </w:footnote>
  <w:footnote w:id="22">
    <w:p w14:paraId="3B7A4315" w14:textId="568E1E6F" w:rsidR="00CE2BC7" w:rsidRDefault="00CE2BC7" w:rsidP="006163A1">
      <w:pPr>
        <w:pStyle w:val="FootnoteText"/>
      </w:pPr>
      <w:r>
        <w:rPr>
          <w:rStyle w:val="FootnoteReference"/>
        </w:rPr>
        <w:footnoteRef/>
      </w:r>
      <w:r>
        <w:t xml:space="preserve"> </w:t>
      </w:r>
      <w:r w:rsidR="007F0942">
        <w:t>Macdonald</w:t>
      </w:r>
      <w:r w:rsidR="008A652B">
        <w:t xml:space="preserve"> is a contractor as discussed in Part III.D [</w:t>
      </w:r>
      <w:r w:rsidR="003C4F15">
        <w:t>5</w:t>
      </w:r>
      <w:r w:rsidR="008A652B">
        <w:t>].</w:t>
      </w:r>
    </w:p>
  </w:footnote>
  <w:footnote w:id="23">
    <w:p w14:paraId="1AD77274" w14:textId="1C3F90A7" w:rsidR="00CE2BC7" w:rsidRDefault="00CE2BC7" w:rsidP="006163A1">
      <w:pPr>
        <w:pStyle w:val="FootnoteText"/>
      </w:pPr>
      <w:r>
        <w:rPr>
          <w:rStyle w:val="FootnoteReference"/>
        </w:rPr>
        <w:footnoteRef/>
      </w:r>
      <w:r>
        <w:t xml:space="preserve"> </w:t>
      </w:r>
      <w:r w:rsidR="007F0942">
        <w:t>Bradford</w:t>
      </w:r>
      <w:r w:rsidR="008A652B">
        <w:t xml:space="preserve"> is a contractor as discussed in Part III.D [</w:t>
      </w:r>
      <w:r w:rsidR="003C4F15">
        <w:t>5</w:t>
      </w:r>
      <w:r w:rsidR="008A652B">
        <w:t>].</w:t>
      </w:r>
    </w:p>
  </w:footnote>
  <w:footnote w:id="24">
    <w:p w14:paraId="5D4E47B6" w14:textId="1DB4B271" w:rsidR="00CE2BC7" w:rsidRDefault="00CE2BC7" w:rsidP="006163A1">
      <w:pPr>
        <w:pStyle w:val="FootnoteText"/>
      </w:pPr>
      <w:r>
        <w:rPr>
          <w:rStyle w:val="FootnoteReference"/>
        </w:rPr>
        <w:footnoteRef/>
      </w:r>
      <w:r>
        <w:t xml:space="preserve"> </w:t>
      </w:r>
      <w:proofErr w:type="spellStart"/>
      <w:r w:rsidR="00D567D9">
        <w:t>Konidena</w:t>
      </w:r>
      <w:proofErr w:type="spellEnd"/>
      <w:r w:rsidR="008A652B">
        <w:t xml:space="preserve"> is a contractor as discussed in Part III.D [</w:t>
      </w:r>
      <w:r w:rsidR="003C4F15">
        <w:t>5</w:t>
      </w:r>
      <w:r w:rsidR="008A652B">
        <w:t>].</w:t>
      </w:r>
    </w:p>
  </w:footnote>
  <w:footnote w:id="25">
    <w:p w14:paraId="5322943F" w14:textId="65E10A31" w:rsidR="00D567D9" w:rsidRDefault="00CE2BC7" w:rsidP="006163A1">
      <w:pPr>
        <w:pStyle w:val="FootnoteText"/>
      </w:pPr>
      <w:r>
        <w:rPr>
          <w:rStyle w:val="FootnoteReference"/>
        </w:rPr>
        <w:footnoteRef/>
      </w:r>
      <w:r>
        <w:t xml:space="preserve"> </w:t>
      </w:r>
      <w:r w:rsidR="00D567D9">
        <w:t>Miranda</w:t>
      </w:r>
      <w:r w:rsidR="008A652B" w:rsidRPr="008A652B">
        <w:t xml:space="preserve"> </w:t>
      </w:r>
      <w:r w:rsidR="008A652B">
        <w:t>is a contractor as discussed in Part III.D [</w:t>
      </w:r>
      <w:r w:rsidR="003C4F15">
        <w:t>5</w:t>
      </w:r>
      <w:r w:rsidR="008A652B">
        <w:t>].</w:t>
      </w:r>
    </w:p>
  </w:footnote>
  <w:footnote w:id="26">
    <w:p w14:paraId="6CA5FA34" w14:textId="0C7D2218" w:rsidR="00CE2BC7" w:rsidRDefault="00CE2BC7" w:rsidP="006163A1">
      <w:pPr>
        <w:pStyle w:val="FootnoteText"/>
      </w:pPr>
      <w:r>
        <w:rPr>
          <w:rStyle w:val="FootnoteReference"/>
        </w:rPr>
        <w:footnoteRef/>
      </w:r>
      <w:r>
        <w:t xml:space="preserve"> </w:t>
      </w:r>
      <w:r w:rsidR="00D567D9">
        <w:t>Cooper</w:t>
      </w:r>
      <w:r w:rsidR="008A652B">
        <w:t xml:space="preserve"> is a contractor as discussed in Part III.D [</w:t>
      </w:r>
      <w:r w:rsidR="003C4F15">
        <w:t>5</w:t>
      </w:r>
      <w:r w:rsidR="008A652B">
        <w:t>].</w:t>
      </w:r>
    </w:p>
  </w:footnote>
  <w:footnote w:id="27">
    <w:p w14:paraId="624B83AB" w14:textId="69739FE7" w:rsidR="00CE2BC7" w:rsidRDefault="00CE2BC7" w:rsidP="006163A1">
      <w:pPr>
        <w:pStyle w:val="FootnoteText"/>
      </w:pPr>
      <w:r>
        <w:rPr>
          <w:rStyle w:val="FootnoteReference"/>
        </w:rPr>
        <w:footnoteRef/>
      </w:r>
      <w:r>
        <w:t xml:space="preserve"> </w:t>
      </w:r>
      <w:r w:rsidR="00D567D9">
        <w:t>Bird</w:t>
      </w:r>
      <w:r w:rsidR="008A652B">
        <w:t xml:space="preserve"> is a contractor as discussed in Part III.D [</w:t>
      </w:r>
      <w:r w:rsidR="003C4F15">
        <w:t>6</w:t>
      </w:r>
      <w:r w:rsidR="008A652B">
        <w:t>].</w:t>
      </w:r>
    </w:p>
  </w:footnote>
  <w:footnote w:id="28">
    <w:p w14:paraId="11D210AF" w14:textId="544D8755" w:rsidR="00CE2BC7" w:rsidRDefault="00CE2BC7" w:rsidP="006163A1">
      <w:pPr>
        <w:pStyle w:val="FootnoteText"/>
      </w:pPr>
      <w:r>
        <w:rPr>
          <w:rStyle w:val="FootnoteReference"/>
        </w:rPr>
        <w:footnoteRef/>
      </w:r>
      <w:r>
        <w:t xml:space="preserve"> </w:t>
      </w:r>
      <w:r w:rsidR="00D567D9">
        <w:t>Curran</w:t>
      </w:r>
      <w:r w:rsidR="008A652B">
        <w:t xml:space="preserve"> is a contractor as discussed in Part III.D [</w:t>
      </w:r>
      <w:r w:rsidR="003C4F15">
        <w:t>5</w:t>
      </w:r>
      <w:r w:rsidR="008A652B">
        <w:t>].</w:t>
      </w:r>
    </w:p>
  </w:footnote>
  <w:footnote w:id="29">
    <w:p w14:paraId="196F762D" w14:textId="393D95D0" w:rsidR="00CE2BC7" w:rsidRDefault="00CE2BC7" w:rsidP="006163A1">
      <w:pPr>
        <w:pStyle w:val="FootnoteText"/>
      </w:pPr>
      <w:r>
        <w:rPr>
          <w:rStyle w:val="FootnoteReference"/>
        </w:rPr>
        <w:footnoteRef/>
      </w:r>
      <w:r>
        <w:t xml:space="preserve"> </w:t>
      </w:r>
      <w:proofErr w:type="spellStart"/>
      <w:r w:rsidR="00692416">
        <w:t>Zamek</w:t>
      </w:r>
      <w:proofErr w:type="spellEnd"/>
      <w:r w:rsidR="00692416">
        <w:t xml:space="preserve"> is classified as an Advocate </w:t>
      </w:r>
      <w:r w:rsidR="007F0942">
        <w:t>–</w:t>
      </w:r>
      <w:r w:rsidR="00692416">
        <w:t xml:space="preserve"> </w:t>
      </w:r>
      <w:r w:rsidR="007F0942">
        <w:t>Not Otherwise Classified – Level V for 2023.</w:t>
      </w:r>
    </w:p>
  </w:footnote>
  <w:footnote w:id="30">
    <w:p w14:paraId="1C3AE132" w14:textId="5B6AFC5C" w:rsidR="00CE2BC7" w:rsidRDefault="00CE2BC7" w:rsidP="006163A1">
      <w:pPr>
        <w:pStyle w:val="FootnoteText"/>
      </w:pPr>
      <w:r>
        <w:rPr>
          <w:rStyle w:val="FootnoteReference"/>
        </w:rPr>
        <w:footnoteRef/>
      </w:r>
      <w:r>
        <w:t xml:space="preserve"> </w:t>
      </w:r>
      <w:r w:rsidR="007F0942">
        <w:t>Seeley is classified as an Advocate – Not Otherwise Classified – Level V for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68894" w14:textId="67103783" w:rsidR="0073093F" w:rsidRDefault="000F70AE" w:rsidP="000F70AE">
    <w:pPr>
      <w:pStyle w:val="Header"/>
      <w:tabs>
        <w:tab w:val="clear" w:pos="4680"/>
      </w:tabs>
    </w:pPr>
    <w:r w:rsidRPr="000F70AE">
      <w:t>R</w:t>
    </w:r>
    <w:r>
      <w:t>.</w:t>
    </w:r>
    <w:r w:rsidRPr="000F70AE">
      <w:t>23</w:t>
    </w:r>
    <w:r w:rsidR="00414F1E">
      <w:noBreakHyphen/>
    </w:r>
    <w:r w:rsidRPr="000F70AE">
      <w:t>01</w:t>
    </w:r>
    <w:r w:rsidR="00414F1E">
      <w:noBreakHyphen/>
    </w:r>
    <w:r w:rsidRPr="000F70AE">
      <w:t xml:space="preserve">007 </w:t>
    </w:r>
    <w:r>
      <w:t xml:space="preserve"> ALJ/NIL/nd3</w:t>
    </w:r>
    <w:r>
      <w:tab/>
      <w:t>PROPOSED DECISION</w:t>
    </w:r>
    <w:r w:rsidR="004F5216">
      <w:t xml:space="preserve"> </w:t>
    </w:r>
    <w:r w:rsidR="004F5216" w:rsidRPr="004F5216">
      <w:t>(Rev.1)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4894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D07E89"/>
    <w:multiLevelType w:val="hybridMultilevel"/>
    <w:tmpl w:val="4A74D270"/>
    <w:lvl w:ilvl="0" w:tplc="54EA20B8">
      <w:start w:val="1"/>
      <w:numFmt w:val="upperLetter"/>
      <w:lvlText w:val="%1."/>
      <w:lvlJc w:val="left"/>
      <w:pPr>
        <w:tabs>
          <w:tab w:val="num" w:pos="36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E2C5A"/>
    <w:multiLevelType w:val="hybridMultilevel"/>
    <w:tmpl w:val="5D9459BC"/>
    <w:lvl w:ilvl="0" w:tplc="C56AFC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2F0203"/>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2E60CD"/>
    <w:multiLevelType w:val="hybridMultilevel"/>
    <w:tmpl w:val="A5FC35B8"/>
    <w:lvl w:ilvl="0" w:tplc="DAA6AB9C">
      <w:start w:val="2"/>
      <w:numFmt w:val="upp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F5D7BD2"/>
    <w:multiLevelType w:val="hybridMultilevel"/>
    <w:tmpl w:val="4A74D270"/>
    <w:lvl w:ilvl="0" w:tplc="FFFFFFFF">
      <w:start w:val="1"/>
      <w:numFmt w:val="upperLetter"/>
      <w:lvlText w:val="%1."/>
      <w:lvlJc w:val="left"/>
      <w:pPr>
        <w:tabs>
          <w:tab w:val="num" w:pos="360"/>
        </w:tabs>
        <w:ind w:left="36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84C5D85"/>
    <w:multiLevelType w:val="hybridMultilevel"/>
    <w:tmpl w:val="30FC9C02"/>
    <w:lvl w:ilvl="0" w:tplc="FFFFFFFF">
      <w:start w:val="1"/>
      <w:numFmt w:val="decimal"/>
      <w:lvlText w:val="%1."/>
      <w:lvlJc w:val="left"/>
      <w:pPr>
        <w:ind w:left="547" w:hanging="54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7A8179A5"/>
    <w:multiLevelType w:val="hybridMultilevel"/>
    <w:tmpl w:val="30FC9C02"/>
    <w:lvl w:ilvl="0" w:tplc="3F64304C">
      <w:start w:val="1"/>
      <w:numFmt w:val="decimal"/>
      <w:lvlText w:val="%1."/>
      <w:lvlJc w:val="left"/>
      <w:pPr>
        <w:ind w:left="547"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98595014">
    <w:abstractNumId w:val="7"/>
  </w:num>
  <w:num w:numId="2" w16cid:durableId="417093550">
    <w:abstractNumId w:val="4"/>
  </w:num>
  <w:num w:numId="3" w16cid:durableId="789317941">
    <w:abstractNumId w:val="3"/>
  </w:num>
  <w:num w:numId="4" w16cid:durableId="1982033165">
    <w:abstractNumId w:val="0"/>
  </w:num>
  <w:num w:numId="5" w16cid:durableId="1953321811">
    <w:abstractNumId w:val="2"/>
  </w:num>
  <w:num w:numId="6" w16cid:durableId="221406924">
    <w:abstractNumId w:val="6"/>
  </w:num>
  <w:num w:numId="7" w16cid:durableId="1536233660">
    <w:abstractNumId w:val="1"/>
  </w:num>
  <w:num w:numId="8" w16cid:durableId="184412140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83"/>
    <w:rsid w:val="00000C37"/>
    <w:rsid w:val="000023AE"/>
    <w:rsid w:val="000027C3"/>
    <w:rsid w:val="000031C0"/>
    <w:rsid w:val="0000385D"/>
    <w:rsid w:val="00003A49"/>
    <w:rsid w:val="00003CEA"/>
    <w:rsid w:val="00003CEE"/>
    <w:rsid w:val="0000440C"/>
    <w:rsid w:val="00004C2B"/>
    <w:rsid w:val="00005C31"/>
    <w:rsid w:val="0000632E"/>
    <w:rsid w:val="0000713B"/>
    <w:rsid w:val="00007BC0"/>
    <w:rsid w:val="0001080A"/>
    <w:rsid w:val="00010DD7"/>
    <w:rsid w:val="000118D7"/>
    <w:rsid w:val="00012172"/>
    <w:rsid w:val="00013961"/>
    <w:rsid w:val="00013B21"/>
    <w:rsid w:val="00014495"/>
    <w:rsid w:val="0001493D"/>
    <w:rsid w:val="00014A21"/>
    <w:rsid w:val="00014C0D"/>
    <w:rsid w:val="00015A6E"/>
    <w:rsid w:val="000165B1"/>
    <w:rsid w:val="00016680"/>
    <w:rsid w:val="00016B0F"/>
    <w:rsid w:val="00016CE8"/>
    <w:rsid w:val="0001765A"/>
    <w:rsid w:val="000208BF"/>
    <w:rsid w:val="000222F7"/>
    <w:rsid w:val="000225AB"/>
    <w:rsid w:val="00022616"/>
    <w:rsid w:val="00022F47"/>
    <w:rsid w:val="00023098"/>
    <w:rsid w:val="00023356"/>
    <w:rsid w:val="00023625"/>
    <w:rsid w:val="00023A2F"/>
    <w:rsid w:val="00023EBF"/>
    <w:rsid w:val="00024326"/>
    <w:rsid w:val="0002434E"/>
    <w:rsid w:val="00026A15"/>
    <w:rsid w:val="00027200"/>
    <w:rsid w:val="00027848"/>
    <w:rsid w:val="00027C28"/>
    <w:rsid w:val="000312E2"/>
    <w:rsid w:val="00031852"/>
    <w:rsid w:val="0003243D"/>
    <w:rsid w:val="00032F1F"/>
    <w:rsid w:val="000333B4"/>
    <w:rsid w:val="00033828"/>
    <w:rsid w:val="000340A6"/>
    <w:rsid w:val="00034492"/>
    <w:rsid w:val="00034A97"/>
    <w:rsid w:val="00034B60"/>
    <w:rsid w:val="000369D5"/>
    <w:rsid w:val="00036F54"/>
    <w:rsid w:val="000374F3"/>
    <w:rsid w:val="00037A6A"/>
    <w:rsid w:val="00040332"/>
    <w:rsid w:val="00041901"/>
    <w:rsid w:val="00041C54"/>
    <w:rsid w:val="00041FEE"/>
    <w:rsid w:val="00042611"/>
    <w:rsid w:val="00043730"/>
    <w:rsid w:val="000438E7"/>
    <w:rsid w:val="00044A09"/>
    <w:rsid w:val="00044C28"/>
    <w:rsid w:val="00044FCE"/>
    <w:rsid w:val="0004532D"/>
    <w:rsid w:val="00045A2F"/>
    <w:rsid w:val="0004641B"/>
    <w:rsid w:val="00046465"/>
    <w:rsid w:val="00046EA0"/>
    <w:rsid w:val="00046FAB"/>
    <w:rsid w:val="0004752B"/>
    <w:rsid w:val="00047C0E"/>
    <w:rsid w:val="00050518"/>
    <w:rsid w:val="00050675"/>
    <w:rsid w:val="000507FA"/>
    <w:rsid w:val="00050B08"/>
    <w:rsid w:val="00051D40"/>
    <w:rsid w:val="00052DB2"/>
    <w:rsid w:val="00053BFA"/>
    <w:rsid w:val="00053EE6"/>
    <w:rsid w:val="0005538D"/>
    <w:rsid w:val="00055843"/>
    <w:rsid w:val="00055E4F"/>
    <w:rsid w:val="00056574"/>
    <w:rsid w:val="00056E25"/>
    <w:rsid w:val="00056F4B"/>
    <w:rsid w:val="00057128"/>
    <w:rsid w:val="000602A7"/>
    <w:rsid w:val="000614D7"/>
    <w:rsid w:val="000616B4"/>
    <w:rsid w:val="00061E4E"/>
    <w:rsid w:val="00062140"/>
    <w:rsid w:val="00062207"/>
    <w:rsid w:val="000643E8"/>
    <w:rsid w:val="00064ABD"/>
    <w:rsid w:val="00065E05"/>
    <w:rsid w:val="000664BA"/>
    <w:rsid w:val="0006689D"/>
    <w:rsid w:val="00066CE3"/>
    <w:rsid w:val="00066F3B"/>
    <w:rsid w:val="00067A30"/>
    <w:rsid w:val="0007043C"/>
    <w:rsid w:val="00070C95"/>
    <w:rsid w:val="00070D7F"/>
    <w:rsid w:val="00071241"/>
    <w:rsid w:val="0007187B"/>
    <w:rsid w:val="00071D12"/>
    <w:rsid w:val="00071F5F"/>
    <w:rsid w:val="00072762"/>
    <w:rsid w:val="000729FE"/>
    <w:rsid w:val="00072C81"/>
    <w:rsid w:val="00072E0C"/>
    <w:rsid w:val="00073262"/>
    <w:rsid w:val="00074939"/>
    <w:rsid w:val="00074D8E"/>
    <w:rsid w:val="00075F56"/>
    <w:rsid w:val="000762EB"/>
    <w:rsid w:val="00076555"/>
    <w:rsid w:val="00080BD3"/>
    <w:rsid w:val="000812E9"/>
    <w:rsid w:val="00081903"/>
    <w:rsid w:val="0008193E"/>
    <w:rsid w:val="000819B7"/>
    <w:rsid w:val="00081DFB"/>
    <w:rsid w:val="00082344"/>
    <w:rsid w:val="000826EC"/>
    <w:rsid w:val="000828D7"/>
    <w:rsid w:val="00082943"/>
    <w:rsid w:val="0008422D"/>
    <w:rsid w:val="000843D6"/>
    <w:rsid w:val="00085695"/>
    <w:rsid w:val="00087095"/>
    <w:rsid w:val="0009056D"/>
    <w:rsid w:val="00090C3C"/>
    <w:rsid w:val="0009178E"/>
    <w:rsid w:val="00091C66"/>
    <w:rsid w:val="00092100"/>
    <w:rsid w:val="00092671"/>
    <w:rsid w:val="00093CDC"/>
    <w:rsid w:val="00093EF7"/>
    <w:rsid w:val="00094243"/>
    <w:rsid w:val="00095FB5"/>
    <w:rsid w:val="00096697"/>
    <w:rsid w:val="00096BBC"/>
    <w:rsid w:val="000971C0"/>
    <w:rsid w:val="000A10C8"/>
    <w:rsid w:val="000A2C43"/>
    <w:rsid w:val="000A340D"/>
    <w:rsid w:val="000A3F41"/>
    <w:rsid w:val="000A50C0"/>
    <w:rsid w:val="000A5A6C"/>
    <w:rsid w:val="000A640B"/>
    <w:rsid w:val="000A6811"/>
    <w:rsid w:val="000A74D3"/>
    <w:rsid w:val="000A7D4C"/>
    <w:rsid w:val="000A7EC9"/>
    <w:rsid w:val="000B0650"/>
    <w:rsid w:val="000B1BD1"/>
    <w:rsid w:val="000B22A6"/>
    <w:rsid w:val="000B3817"/>
    <w:rsid w:val="000B388A"/>
    <w:rsid w:val="000B3958"/>
    <w:rsid w:val="000B7485"/>
    <w:rsid w:val="000B7B45"/>
    <w:rsid w:val="000B7B7E"/>
    <w:rsid w:val="000C0A23"/>
    <w:rsid w:val="000C0AE1"/>
    <w:rsid w:val="000C18F4"/>
    <w:rsid w:val="000C1A2C"/>
    <w:rsid w:val="000C2367"/>
    <w:rsid w:val="000C2BFB"/>
    <w:rsid w:val="000C3A75"/>
    <w:rsid w:val="000C3BD4"/>
    <w:rsid w:val="000C4BF6"/>
    <w:rsid w:val="000C5CCE"/>
    <w:rsid w:val="000C5CD1"/>
    <w:rsid w:val="000C6B71"/>
    <w:rsid w:val="000C6E6E"/>
    <w:rsid w:val="000C711D"/>
    <w:rsid w:val="000C7126"/>
    <w:rsid w:val="000C7EB5"/>
    <w:rsid w:val="000D04FE"/>
    <w:rsid w:val="000D0933"/>
    <w:rsid w:val="000D188A"/>
    <w:rsid w:val="000D18C6"/>
    <w:rsid w:val="000D1F94"/>
    <w:rsid w:val="000D294C"/>
    <w:rsid w:val="000D2960"/>
    <w:rsid w:val="000D29F1"/>
    <w:rsid w:val="000D2AF8"/>
    <w:rsid w:val="000D2E4F"/>
    <w:rsid w:val="000D3770"/>
    <w:rsid w:val="000D524A"/>
    <w:rsid w:val="000D540B"/>
    <w:rsid w:val="000D5949"/>
    <w:rsid w:val="000D6C60"/>
    <w:rsid w:val="000D6CA0"/>
    <w:rsid w:val="000D6DF8"/>
    <w:rsid w:val="000D7788"/>
    <w:rsid w:val="000D78F4"/>
    <w:rsid w:val="000D7A17"/>
    <w:rsid w:val="000E05B1"/>
    <w:rsid w:val="000E1AB3"/>
    <w:rsid w:val="000E253C"/>
    <w:rsid w:val="000E3421"/>
    <w:rsid w:val="000E3D33"/>
    <w:rsid w:val="000E4051"/>
    <w:rsid w:val="000E405C"/>
    <w:rsid w:val="000E41D9"/>
    <w:rsid w:val="000E538A"/>
    <w:rsid w:val="000E5395"/>
    <w:rsid w:val="000E5CA0"/>
    <w:rsid w:val="000E6ABD"/>
    <w:rsid w:val="000E6AE5"/>
    <w:rsid w:val="000E7110"/>
    <w:rsid w:val="000E7EE7"/>
    <w:rsid w:val="000F0FFD"/>
    <w:rsid w:val="000F2262"/>
    <w:rsid w:val="000F37EB"/>
    <w:rsid w:val="000F47FB"/>
    <w:rsid w:val="000F4C0C"/>
    <w:rsid w:val="000F506F"/>
    <w:rsid w:val="000F50FB"/>
    <w:rsid w:val="000F595C"/>
    <w:rsid w:val="000F5E25"/>
    <w:rsid w:val="000F60CD"/>
    <w:rsid w:val="000F652F"/>
    <w:rsid w:val="000F6667"/>
    <w:rsid w:val="000F70AE"/>
    <w:rsid w:val="000F7670"/>
    <w:rsid w:val="000F7904"/>
    <w:rsid w:val="00100AFF"/>
    <w:rsid w:val="00100D6E"/>
    <w:rsid w:val="00100FC3"/>
    <w:rsid w:val="00101080"/>
    <w:rsid w:val="00101A27"/>
    <w:rsid w:val="00103816"/>
    <w:rsid w:val="0010480F"/>
    <w:rsid w:val="00104C17"/>
    <w:rsid w:val="00105331"/>
    <w:rsid w:val="00105346"/>
    <w:rsid w:val="00105DFF"/>
    <w:rsid w:val="0010713D"/>
    <w:rsid w:val="00107CD2"/>
    <w:rsid w:val="0011014A"/>
    <w:rsid w:val="0011023F"/>
    <w:rsid w:val="00110540"/>
    <w:rsid w:val="00110D89"/>
    <w:rsid w:val="001112F4"/>
    <w:rsid w:val="001117BC"/>
    <w:rsid w:val="001119FE"/>
    <w:rsid w:val="00112746"/>
    <w:rsid w:val="00112D27"/>
    <w:rsid w:val="00114046"/>
    <w:rsid w:val="00114420"/>
    <w:rsid w:val="001146A9"/>
    <w:rsid w:val="00114D25"/>
    <w:rsid w:val="0011526C"/>
    <w:rsid w:val="001159DD"/>
    <w:rsid w:val="00115E60"/>
    <w:rsid w:val="001168F2"/>
    <w:rsid w:val="00116FF4"/>
    <w:rsid w:val="00117877"/>
    <w:rsid w:val="00117889"/>
    <w:rsid w:val="0011798D"/>
    <w:rsid w:val="00117AD8"/>
    <w:rsid w:val="0012097D"/>
    <w:rsid w:val="00121B29"/>
    <w:rsid w:val="00121B2B"/>
    <w:rsid w:val="00121E76"/>
    <w:rsid w:val="00122506"/>
    <w:rsid w:val="00122653"/>
    <w:rsid w:val="00122A03"/>
    <w:rsid w:val="00123103"/>
    <w:rsid w:val="0012368D"/>
    <w:rsid w:val="001238E8"/>
    <w:rsid w:val="00123996"/>
    <w:rsid w:val="00123B0E"/>
    <w:rsid w:val="001243AC"/>
    <w:rsid w:val="0012456B"/>
    <w:rsid w:val="00124936"/>
    <w:rsid w:val="00124D8E"/>
    <w:rsid w:val="00125492"/>
    <w:rsid w:val="00125C5C"/>
    <w:rsid w:val="00125D28"/>
    <w:rsid w:val="001262B6"/>
    <w:rsid w:val="00126431"/>
    <w:rsid w:val="00127A29"/>
    <w:rsid w:val="001307B9"/>
    <w:rsid w:val="00130D8E"/>
    <w:rsid w:val="001312C5"/>
    <w:rsid w:val="00132062"/>
    <w:rsid w:val="00132363"/>
    <w:rsid w:val="00132563"/>
    <w:rsid w:val="00132BFC"/>
    <w:rsid w:val="001343BF"/>
    <w:rsid w:val="00134617"/>
    <w:rsid w:val="001346EB"/>
    <w:rsid w:val="0013472D"/>
    <w:rsid w:val="001357B3"/>
    <w:rsid w:val="00136D9A"/>
    <w:rsid w:val="001371CE"/>
    <w:rsid w:val="00137AEF"/>
    <w:rsid w:val="00140208"/>
    <w:rsid w:val="00141257"/>
    <w:rsid w:val="001418A8"/>
    <w:rsid w:val="00141A4E"/>
    <w:rsid w:val="00142151"/>
    <w:rsid w:val="00142585"/>
    <w:rsid w:val="001427BA"/>
    <w:rsid w:val="0014307E"/>
    <w:rsid w:val="0014472B"/>
    <w:rsid w:val="001455B4"/>
    <w:rsid w:val="00145E64"/>
    <w:rsid w:val="001479C3"/>
    <w:rsid w:val="00147DB5"/>
    <w:rsid w:val="00150662"/>
    <w:rsid w:val="00150E75"/>
    <w:rsid w:val="001512EE"/>
    <w:rsid w:val="001513B8"/>
    <w:rsid w:val="00151AA8"/>
    <w:rsid w:val="00151B19"/>
    <w:rsid w:val="00152EBC"/>
    <w:rsid w:val="00152F94"/>
    <w:rsid w:val="001541B6"/>
    <w:rsid w:val="00155122"/>
    <w:rsid w:val="00156219"/>
    <w:rsid w:val="00157D66"/>
    <w:rsid w:val="0016090C"/>
    <w:rsid w:val="00160A53"/>
    <w:rsid w:val="00160E13"/>
    <w:rsid w:val="00160EBD"/>
    <w:rsid w:val="0016370E"/>
    <w:rsid w:val="00163A46"/>
    <w:rsid w:val="001642E4"/>
    <w:rsid w:val="001643ED"/>
    <w:rsid w:val="00164464"/>
    <w:rsid w:val="001656CC"/>
    <w:rsid w:val="001664F0"/>
    <w:rsid w:val="00170327"/>
    <w:rsid w:val="0017035F"/>
    <w:rsid w:val="00170B47"/>
    <w:rsid w:val="00171EBF"/>
    <w:rsid w:val="001722B3"/>
    <w:rsid w:val="00172635"/>
    <w:rsid w:val="00172A22"/>
    <w:rsid w:val="00172F2C"/>
    <w:rsid w:val="00172F7C"/>
    <w:rsid w:val="00173D33"/>
    <w:rsid w:val="00173F2D"/>
    <w:rsid w:val="001740A4"/>
    <w:rsid w:val="00175865"/>
    <w:rsid w:val="00175DD2"/>
    <w:rsid w:val="001762A8"/>
    <w:rsid w:val="0017650B"/>
    <w:rsid w:val="001773DB"/>
    <w:rsid w:val="00177422"/>
    <w:rsid w:val="0017778E"/>
    <w:rsid w:val="00177BA1"/>
    <w:rsid w:val="00177D81"/>
    <w:rsid w:val="001800C9"/>
    <w:rsid w:val="00180E8C"/>
    <w:rsid w:val="001821D9"/>
    <w:rsid w:val="00182CD2"/>
    <w:rsid w:val="001832F7"/>
    <w:rsid w:val="001837A1"/>
    <w:rsid w:val="00184603"/>
    <w:rsid w:val="00184BA5"/>
    <w:rsid w:val="00185002"/>
    <w:rsid w:val="00186093"/>
    <w:rsid w:val="00187103"/>
    <w:rsid w:val="001871FD"/>
    <w:rsid w:val="00187351"/>
    <w:rsid w:val="001873AD"/>
    <w:rsid w:val="0019121C"/>
    <w:rsid w:val="00191985"/>
    <w:rsid w:val="001936C7"/>
    <w:rsid w:val="00193B05"/>
    <w:rsid w:val="00194052"/>
    <w:rsid w:val="00194073"/>
    <w:rsid w:val="00194600"/>
    <w:rsid w:val="0019491D"/>
    <w:rsid w:val="00195114"/>
    <w:rsid w:val="00195212"/>
    <w:rsid w:val="0019545B"/>
    <w:rsid w:val="00195E7D"/>
    <w:rsid w:val="001962EB"/>
    <w:rsid w:val="00196350"/>
    <w:rsid w:val="00196478"/>
    <w:rsid w:val="001966F4"/>
    <w:rsid w:val="00197B17"/>
    <w:rsid w:val="001A07AA"/>
    <w:rsid w:val="001A10FB"/>
    <w:rsid w:val="001A2D01"/>
    <w:rsid w:val="001A3204"/>
    <w:rsid w:val="001A3292"/>
    <w:rsid w:val="001A3554"/>
    <w:rsid w:val="001A3637"/>
    <w:rsid w:val="001A3638"/>
    <w:rsid w:val="001A3CF3"/>
    <w:rsid w:val="001A4EE7"/>
    <w:rsid w:val="001A663F"/>
    <w:rsid w:val="001A6E0B"/>
    <w:rsid w:val="001A6E67"/>
    <w:rsid w:val="001A7438"/>
    <w:rsid w:val="001B0400"/>
    <w:rsid w:val="001B089E"/>
    <w:rsid w:val="001B08B6"/>
    <w:rsid w:val="001B109E"/>
    <w:rsid w:val="001B1824"/>
    <w:rsid w:val="001B2282"/>
    <w:rsid w:val="001B2604"/>
    <w:rsid w:val="001B3995"/>
    <w:rsid w:val="001B3DB5"/>
    <w:rsid w:val="001B41AF"/>
    <w:rsid w:val="001B4565"/>
    <w:rsid w:val="001B4862"/>
    <w:rsid w:val="001B5082"/>
    <w:rsid w:val="001B57E5"/>
    <w:rsid w:val="001B619B"/>
    <w:rsid w:val="001B71F8"/>
    <w:rsid w:val="001B75AA"/>
    <w:rsid w:val="001B7CA4"/>
    <w:rsid w:val="001C0DD1"/>
    <w:rsid w:val="001C109B"/>
    <w:rsid w:val="001C1191"/>
    <w:rsid w:val="001C1A5B"/>
    <w:rsid w:val="001C1EB3"/>
    <w:rsid w:val="001C2068"/>
    <w:rsid w:val="001C2170"/>
    <w:rsid w:val="001C21AE"/>
    <w:rsid w:val="001C2495"/>
    <w:rsid w:val="001C32A1"/>
    <w:rsid w:val="001C4503"/>
    <w:rsid w:val="001C527F"/>
    <w:rsid w:val="001C56C1"/>
    <w:rsid w:val="001C6345"/>
    <w:rsid w:val="001C6820"/>
    <w:rsid w:val="001D0D93"/>
    <w:rsid w:val="001D13E6"/>
    <w:rsid w:val="001D1A6E"/>
    <w:rsid w:val="001D27FD"/>
    <w:rsid w:val="001D33CF"/>
    <w:rsid w:val="001D35C9"/>
    <w:rsid w:val="001D3ED2"/>
    <w:rsid w:val="001D43A3"/>
    <w:rsid w:val="001D4995"/>
    <w:rsid w:val="001D4DA0"/>
    <w:rsid w:val="001D4FDA"/>
    <w:rsid w:val="001D5085"/>
    <w:rsid w:val="001D54F9"/>
    <w:rsid w:val="001D5DAB"/>
    <w:rsid w:val="001D67DA"/>
    <w:rsid w:val="001D6EFB"/>
    <w:rsid w:val="001D6F8E"/>
    <w:rsid w:val="001E0D45"/>
    <w:rsid w:val="001E0DCD"/>
    <w:rsid w:val="001E1457"/>
    <w:rsid w:val="001E14C7"/>
    <w:rsid w:val="001E2482"/>
    <w:rsid w:val="001E27A9"/>
    <w:rsid w:val="001E2BF5"/>
    <w:rsid w:val="001E4510"/>
    <w:rsid w:val="001E452B"/>
    <w:rsid w:val="001E464B"/>
    <w:rsid w:val="001E4EB2"/>
    <w:rsid w:val="001E53B0"/>
    <w:rsid w:val="001E5800"/>
    <w:rsid w:val="001E5A19"/>
    <w:rsid w:val="001E5FE5"/>
    <w:rsid w:val="001E736A"/>
    <w:rsid w:val="001E77CF"/>
    <w:rsid w:val="001E7980"/>
    <w:rsid w:val="001E7EE2"/>
    <w:rsid w:val="001F238E"/>
    <w:rsid w:val="001F2E9D"/>
    <w:rsid w:val="001F30D8"/>
    <w:rsid w:val="001F34A5"/>
    <w:rsid w:val="001F3EC5"/>
    <w:rsid w:val="001F4A0B"/>
    <w:rsid w:val="001F4BA2"/>
    <w:rsid w:val="001F5107"/>
    <w:rsid w:val="001F5DC8"/>
    <w:rsid w:val="001F6805"/>
    <w:rsid w:val="001F6E2E"/>
    <w:rsid w:val="00201D0C"/>
    <w:rsid w:val="00202A14"/>
    <w:rsid w:val="00202E54"/>
    <w:rsid w:val="00202E9D"/>
    <w:rsid w:val="002033C6"/>
    <w:rsid w:val="00203BD1"/>
    <w:rsid w:val="002049EB"/>
    <w:rsid w:val="00204E3A"/>
    <w:rsid w:val="00205524"/>
    <w:rsid w:val="00205C15"/>
    <w:rsid w:val="002060F4"/>
    <w:rsid w:val="0020633A"/>
    <w:rsid w:val="00206D54"/>
    <w:rsid w:val="00207172"/>
    <w:rsid w:val="00207937"/>
    <w:rsid w:val="00210240"/>
    <w:rsid w:val="002107D6"/>
    <w:rsid w:val="00210B49"/>
    <w:rsid w:val="00210F21"/>
    <w:rsid w:val="00211F4B"/>
    <w:rsid w:val="00211F67"/>
    <w:rsid w:val="00212300"/>
    <w:rsid w:val="00212E10"/>
    <w:rsid w:val="00214B22"/>
    <w:rsid w:val="00216EA1"/>
    <w:rsid w:val="00216EA5"/>
    <w:rsid w:val="00216F96"/>
    <w:rsid w:val="00217224"/>
    <w:rsid w:val="00217B34"/>
    <w:rsid w:val="00217FC6"/>
    <w:rsid w:val="00221542"/>
    <w:rsid w:val="00222C23"/>
    <w:rsid w:val="0022302F"/>
    <w:rsid w:val="002232BC"/>
    <w:rsid w:val="0022376F"/>
    <w:rsid w:val="00224685"/>
    <w:rsid w:val="00224D38"/>
    <w:rsid w:val="002251BC"/>
    <w:rsid w:val="002272DF"/>
    <w:rsid w:val="00227A7F"/>
    <w:rsid w:val="00227AC3"/>
    <w:rsid w:val="00227FD9"/>
    <w:rsid w:val="00230392"/>
    <w:rsid w:val="00230B34"/>
    <w:rsid w:val="002316BA"/>
    <w:rsid w:val="002325FA"/>
    <w:rsid w:val="00232E4C"/>
    <w:rsid w:val="002332A9"/>
    <w:rsid w:val="0023349B"/>
    <w:rsid w:val="002341BE"/>
    <w:rsid w:val="0023523D"/>
    <w:rsid w:val="002360BC"/>
    <w:rsid w:val="00236408"/>
    <w:rsid w:val="00237952"/>
    <w:rsid w:val="00240199"/>
    <w:rsid w:val="002403D2"/>
    <w:rsid w:val="0024135A"/>
    <w:rsid w:val="002415DC"/>
    <w:rsid w:val="00242AA0"/>
    <w:rsid w:val="00243444"/>
    <w:rsid w:val="002437AE"/>
    <w:rsid w:val="00243FCE"/>
    <w:rsid w:val="00245A75"/>
    <w:rsid w:val="00245F15"/>
    <w:rsid w:val="002460EF"/>
    <w:rsid w:val="002466F8"/>
    <w:rsid w:val="002478D5"/>
    <w:rsid w:val="00247CCE"/>
    <w:rsid w:val="0025049D"/>
    <w:rsid w:val="00250C13"/>
    <w:rsid w:val="002517E2"/>
    <w:rsid w:val="00251A03"/>
    <w:rsid w:val="00251AAE"/>
    <w:rsid w:val="00252649"/>
    <w:rsid w:val="00252901"/>
    <w:rsid w:val="00253093"/>
    <w:rsid w:val="00253096"/>
    <w:rsid w:val="00253451"/>
    <w:rsid w:val="00253D1D"/>
    <w:rsid w:val="00253F4D"/>
    <w:rsid w:val="00254459"/>
    <w:rsid w:val="002553B5"/>
    <w:rsid w:val="00255877"/>
    <w:rsid w:val="002568C7"/>
    <w:rsid w:val="00256F00"/>
    <w:rsid w:val="0025782D"/>
    <w:rsid w:val="002579DA"/>
    <w:rsid w:val="002600C2"/>
    <w:rsid w:val="00260259"/>
    <w:rsid w:val="00260518"/>
    <w:rsid w:val="00261CDE"/>
    <w:rsid w:val="00262FD5"/>
    <w:rsid w:val="00263845"/>
    <w:rsid w:val="002642B4"/>
    <w:rsid w:val="00264333"/>
    <w:rsid w:val="00265AF2"/>
    <w:rsid w:val="00266105"/>
    <w:rsid w:val="0026642B"/>
    <w:rsid w:val="00266B25"/>
    <w:rsid w:val="00267FA6"/>
    <w:rsid w:val="0027078F"/>
    <w:rsid w:val="0027080B"/>
    <w:rsid w:val="00270BF1"/>
    <w:rsid w:val="00270DDB"/>
    <w:rsid w:val="00270E2E"/>
    <w:rsid w:val="00271181"/>
    <w:rsid w:val="00271291"/>
    <w:rsid w:val="00271355"/>
    <w:rsid w:val="00272047"/>
    <w:rsid w:val="00272177"/>
    <w:rsid w:val="0027245E"/>
    <w:rsid w:val="00272498"/>
    <w:rsid w:val="0027255B"/>
    <w:rsid w:val="00272D74"/>
    <w:rsid w:val="00272DEB"/>
    <w:rsid w:val="00273208"/>
    <w:rsid w:val="002732FC"/>
    <w:rsid w:val="00273525"/>
    <w:rsid w:val="0027415A"/>
    <w:rsid w:val="00274BB8"/>
    <w:rsid w:val="002752C0"/>
    <w:rsid w:val="002758D0"/>
    <w:rsid w:val="0027591B"/>
    <w:rsid w:val="00275F06"/>
    <w:rsid w:val="00276189"/>
    <w:rsid w:val="0027636E"/>
    <w:rsid w:val="00280D0A"/>
    <w:rsid w:val="00281C5E"/>
    <w:rsid w:val="00281D3E"/>
    <w:rsid w:val="00282C65"/>
    <w:rsid w:val="00282D5B"/>
    <w:rsid w:val="00282F5F"/>
    <w:rsid w:val="002846C0"/>
    <w:rsid w:val="002866DF"/>
    <w:rsid w:val="0028691F"/>
    <w:rsid w:val="00286A71"/>
    <w:rsid w:val="002878A7"/>
    <w:rsid w:val="00287E27"/>
    <w:rsid w:val="00290B39"/>
    <w:rsid w:val="00291363"/>
    <w:rsid w:val="00291DBD"/>
    <w:rsid w:val="00292F13"/>
    <w:rsid w:val="00293256"/>
    <w:rsid w:val="002933F9"/>
    <w:rsid w:val="002947A2"/>
    <w:rsid w:val="00294A36"/>
    <w:rsid w:val="00294DA9"/>
    <w:rsid w:val="0029529C"/>
    <w:rsid w:val="00295C2E"/>
    <w:rsid w:val="00295D66"/>
    <w:rsid w:val="00295F9F"/>
    <w:rsid w:val="00296923"/>
    <w:rsid w:val="00297361"/>
    <w:rsid w:val="002976BC"/>
    <w:rsid w:val="00297C0D"/>
    <w:rsid w:val="002A03F7"/>
    <w:rsid w:val="002A0445"/>
    <w:rsid w:val="002A06CF"/>
    <w:rsid w:val="002A110F"/>
    <w:rsid w:val="002A18DA"/>
    <w:rsid w:val="002A20A9"/>
    <w:rsid w:val="002A21E9"/>
    <w:rsid w:val="002A2515"/>
    <w:rsid w:val="002A2A31"/>
    <w:rsid w:val="002A2E6F"/>
    <w:rsid w:val="002A37AA"/>
    <w:rsid w:val="002A3D97"/>
    <w:rsid w:val="002A4199"/>
    <w:rsid w:val="002A5688"/>
    <w:rsid w:val="002A647A"/>
    <w:rsid w:val="002A6C07"/>
    <w:rsid w:val="002B0419"/>
    <w:rsid w:val="002B07BC"/>
    <w:rsid w:val="002B0B71"/>
    <w:rsid w:val="002B0D07"/>
    <w:rsid w:val="002B0D38"/>
    <w:rsid w:val="002B2569"/>
    <w:rsid w:val="002B2734"/>
    <w:rsid w:val="002B2E05"/>
    <w:rsid w:val="002B2F7A"/>
    <w:rsid w:val="002B3C3E"/>
    <w:rsid w:val="002B493D"/>
    <w:rsid w:val="002B4C64"/>
    <w:rsid w:val="002B4E40"/>
    <w:rsid w:val="002B6951"/>
    <w:rsid w:val="002B6DCF"/>
    <w:rsid w:val="002B6F80"/>
    <w:rsid w:val="002B754E"/>
    <w:rsid w:val="002B79EB"/>
    <w:rsid w:val="002B7EDA"/>
    <w:rsid w:val="002C0D63"/>
    <w:rsid w:val="002C1136"/>
    <w:rsid w:val="002C19D7"/>
    <w:rsid w:val="002C2329"/>
    <w:rsid w:val="002C33F5"/>
    <w:rsid w:val="002C51E2"/>
    <w:rsid w:val="002C592F"/>
    <w:rsid w:val="002C5C26"/>
    <w:rsid w:val="002C6CB1"/>
    <w:rsid w:val="002C6D87"/>
    <w:rsid w:val="002C76DD"/>
    <w:rsid w:val="002C7D5A"/>
    <w:rsid w:val="002C7DFB"/>
    <w:rsid w:val="002D0A96"/>
    <w:rsid w:val="002D11D3"/>
    <w:rsid w:val="002D188D"/>
    <w:rsid w:val="002D1E2B"/>
    <w:rsid w:val="002D21CA"/>
    <w:rsid w:val="002D280E"/>
    <w:rsid w:val="002D2899"/>
    <w:rsid w:val="002D2A0F"/>
    <w:rsid w:val="002D35D1"/>
    <w:rsid w:val="002D3D7C"/>
    <w:rsid w:val="002D4938"/>
    <w:rsid w:val="002D4DE1"/>
    <w:rsid w:val="002D4F1A"/>
    <w:rsid w:val="002D53AA"/>
    <w:rsid w:val="002D56E7"/>
    <w:rsid w:val="002D5893"/>
    <w:rsid w:val="002D6222"/>
    <w:rsid w:val="002D6337"/>
    <w:rsid w:val="002D79B8"/>
    <w:rsid w:val="002D7EB5"/>
    <w:rsid w:val="002E03C8"/>
    <w:rsid w:val="002E07ED"/>
    <w:rsid w:val="002E0824"/>
    <w:rsid w:val="002E0F33"/>
    <w:rsid w:val="002E1276"/>
    <w:rsid w:val="002E213B"/>
    <w:rsid w:val="002E2178"/>
    <w:rsid w:val="002E2815"/>
    <w:rsid w:val="002E2DCA"/>
    <w:rsid w:val="002E33B4"/>
    <w:rsid w:val="002E3BE7"/>
    <w:rsid w:val="002E44AC"/>
    <w:rsid w:val="002E4712"/>
    <w:rsid w:val="002E5438"/>
    <w:rsid w:val="002E5620"/>
    <w:rsid w:val="002E58AC"/>
    <w:rsid w:val="002E5F83"/>
    <w:rsid w:val="002E631E"/>
    <w:rsid w:val="002E654F"/>
    <w:rsid w:val="002E7694"/>
    <w:rsid w:val="002E77D8"/>
    <w:rsid w:val="002F0096"/>
    <w:rsid w:val="002F16B2"/>
    <w:rsid w:val="002F1AB7"/>
    <w:rsid w:val="002F3085"/>
    <w:rsid w:val="002F3B43"/>
    <w:rsid w:val="002F3C4A"/>
    <w:rsid w:val="002F4046"/>
    <w:rsid w:val="002F42AE"/>
    <w:rsid w:val="002F42DC"/>
    <w:rsid w:val="002F4456"/>
    <w:rsid w:val="002F48AF"/>
    <w:rsid w:val="002F4902"/>
    <w:rsid w:val="002F4975"/>
    <w:rsid w:val="003001A0"/>
    <w:rsid w:val="00300273"/>
    <w:rsid w:val="00301326"/>
    <w:rsid w:val="00301AC5"/>
    <w:rsid w:val="00301D4C"/>
    <w:rsid w:val="003029DE"/>
    <w:rsid w:val="003039B9"/>
    <w:rsid w:val="00303C2B"/>
    <w:rsid w:val="00303D7A"/>
    <w:rsid w:val="00303F83"/>
    <w:rsid w:val="00304BCD"/>
    <w:rsid w:val="00304F39"/>
    <w:rsid w:val="003057F7"/>
    <w:rsid w:val="003078C2"/>
    <w:rsid w:val="00307A01"/>
    <w:rsid w:val="00310678"/>
    <w:rsid w:val="0031143E"/>
    <w:rsid w:val="00312382"/>
    <w:rsid w:val="00312581"/>
    <w:rsid w:val="00313D00"/>
    <w:rsid w:val="0031497B"/>
    <w:rsid w:val="00314CFB"/>
    <w:rsid w:val="0031582A"/>
    <w:rsid w:val="0031751B"/>
    <w:rsid w:val="003177B2"/>
    <w:rsid w:val="0031787A"/>
    <w:rsid w:val="00317CB7"/>
    <w:rsid w:val="003200E3"/>
    <w:rsid w:val="00320257"/>
    <w:rsid w:val="0032095D"/>
    <w:rsid w:val="003211B6"/>
    <w:rsid w:val="00321455"/>
    <w:rsid w:val="00321D8B"/>
    <w:rsid w:val="00321F08"/>
    <w:rsid w:val="00322763"/>
    <w:rsid w:val="00322953"/>
    <w:rsid w:val="00322A2F"/>
    <w:rsid w:val="00322F60"/>
    <w:rsid w:val="003231A5"/>
    <w:rsid w:val="00323221"/>
    <w:rsid w:val="00323F30"/>
    <w:rsid w:val="00325827"/>
    <w:rsid w:val="0032782D"/>
    <w:rsid w:val="0033046D"/>
    <w:rsid w:val="0033058D"/>
    <w:rsid w:val="00332E5D"/>
    <w:rsid w:val="00332E87"/>
    <w:rsid w:val="003332F5"/>
    <w:rsid w:val="00333970"/>
    <w:rsid w:val="00334401"/>
    <w:rsid w:val="003356DC"/>
    <w:rsid w:val="0033639E"/>
    <w:rsid w:val="003375F9"/>
    <w:rsid w:val="00340CE0"/>
    <w:rsid w:val="003411D3"/>
    <w:rsid w:val="003411F3"/>
    <w:rsid w:val="00341B6C"/>
    <w:rsid w:val="00341CFB"/>
    <w:rsid w:val="00342200"/>
    <w:rsid w:val="003432A1"/>
    <w:rsid w:val="00343983"/>
    <w:rsid w:val="003448D5"/>
    <w:rsid w:val="00345B18"/>
    <w:rsid w:val="00345C96"/>
    <w:rsid w:val="0034695D"/>
    <w:rsid w:val="00346BCF"/>
    <w:rsid w:val="0034797D"/>
    <w:rsid w:val="003501DD"/>
    <w:rsid w:val="003507DD"/>
    <w:rsid w:val="00350A05"/>
    <w:rsid w:val="00351755"/>
    <w:rsid w:val="0035198D"/>
    <w:rsid w:val="00352343"/>
    <w:rsid w:val="003525B8"/>
    <w:rsid w:val="00355B3C"/>
    <w:rsid w:val="0035614E"/>
    <w:rsid w:val="003565EF"/>
    <w:rsid w:val="00356676"/>
    <w:rsid w:val="00356FE7"/>
    <w:rsid w:val="00357623"/>
    <w:rsid w:val="00357B9A"/>
    <w:rsid w:val="00357F1A"/>
    <w:rsid w:val="003602C3"/>
    <w:rsid w:val="003607CB"/>
    <w:rsid w:val="00361E39"/>
    <w:rsid w:val="00362402"/>
    <w:rsid w:val="00362BA0"/>
    <w:rsid w:val="00363146"/>
    <w:rsid w:val="003644F6"/>
    <w:rsid w:val="0036457F"/>
    <w:rsid w:val="003657AC"/>
    <w:rsid w:val="00365854"/>
    <w:rsid w:val="00365B4A"/>
    <w:rsid w:val="00370484"/>
    <w:rsid w:val="003705AC"/>
    <w:rsid w:val="00372851"/>
    <w:rsid w:val="00372866"/>
    <w:rsid w:val="00372A7B"/>
    <w:rsid w:val="00372C9D"/>
    <w:rsid w:val="00372E2C"/>
    <w:rsid w:val="003735FE"/>
    <w:rsid w:val="00373EEC"/>
    <w:rsid w:val="00374F96"/>
    <w:rsid w:val="00374FD1"/>
    <w:rsid w:val="00375227"/>
    <w:rsid w:val="00375C29"/>
    <w:rsid w:val="00375F3C"/>
    <w:rsid w:val="003763A0"/>
    <w:rsid w:val="00376A5F"/>
    <w:rsid w:val="00377423"/>
    <w:rsid w:val="0037756C"/>
    <w:rsid w:val="00377884"/>
    <w:rsid w:val="00377FBE"/>
    <w:rsid w:val="00380108"/>
    <w:rsid w:val="00380703"/>
    <w:rsid w:val="00381046"/>
    <w:rsid w:val="00381313"/>
    <w:rsid w:val="0038137F"/>
    <w:rsid w:val="00382CBA"/>
    <w:rsid w:val="00382E1E"/>
    <w:rsid w:val="00382F4C"/>
    <w:rsid w:val="00382F7F"/>
    <w:rsid w:val="003830AE"/>
    <w:rsid w:val="00384033"/>
    <w:rsid w:val="00384AE4"/>
    <w:rsid w:val="00385EC2"/>
    <w:rsid w:val="003912B5"/>
    <w:rsid w:val="00391A4C"/>
    <w:rsid w:val="003926B9"/>
    <w:rsid w:val="003932D3"/>
    <w:rsid w:val="00394616"/>
    <w:rsid w:val="003952EF"/>
    <w:rsid w:val="0039598C"/>
    <w:rsid w:val="00395BB7"/>
    <w:rsid w:val="00395E39"/>
    <w:rsid w:val="00397307"/>
    <w:rsid w:val="00397E37"/>
    <w:rsid w:val="00397E44"/>
    <w:rsid w:val="003A09D4"/>
    <w:rsid w:val="003A09DD"/>
    <w:rsid w:val="003A0B70"/>
    <w:rsid w:val="003A0D54"/>
    <w:rsid w:val="003A1ADE"/>
    <w:rsid w:val="003A1B0F"/>
    <w:rsid w:val="003A1D65"/>
    <w:rsid w:val="003A3168"/>
    <w:rsid w:val="003A364E"/>
    <w:rsid w:val="003A38E5"/>
    <w:rsid w:val="003A3914"/>
    <w:rsid w:val="003A46AE"/>
    <w:rsid w:val="003A4E79"/>
    <w:rsid w:val="003A5476"/>
    <w:rsid w:val="003A555A"/>
    <w:rsid w:val="003A5877"/>
    <w:rsid w:val="003A6BC7"/>
    <w:rsid w:val="003B14BA"/>
    <w:rsid w:val="003B16BF"/>
    <w:rsid w:val="003B1782"/>
    <w:rsid w:val="003B2868"/>
    <w:rsid w:val="003B489D"/>
    <w:rsid w:val="003B4CA1"/>
    <w:rsid w:val="003B567D"/>
    <w:rsid w:val="003B5EAC"/>
    <w:rsid w:val="003B675A"/>
    <w:rsid w:val="003B6A1B"/>
    <w:rsid w:val="003B7192"/>
    <w:rsid w:val="003B74F8"/>
    <w:rsid w:val="003B7BD6"/>
    <w:rsid w:val="003B7C0C"/>
    <w:rsid w:val="003C0620"/>
    <w:rsid w:val="003C15AC"/>
    <w:rsid w:val="003C2694"/>
    <w:rsid w:val="003C3156"/>
    <w:rsid w:val="003C3312"/>
    <w:rsid w:val="003C3BC5"/>
    <w:rsid w:val="003C3BC9"/>
    <w:rsid w:val="003C48A7"/>
    <w:rsid w:val="003C4F15"/>
    <w:rsid w:val="003C608A"/>
    <w:rsid w:val="003C6103"/>
    <w:rsid w:val="003C64D1"/>
    <w:rsid w:val="003C68B9"/>
    <w:rsid w:val="003C6F76"/>
    <w:rsid w:val="003D02BA"/>
    <w:rsid w:val="003D043F"/>
    <w:rsid w:val="003D0A9C"/>
    <w:rsid w:val="003D0FCE"/>
    <w:rsid w:val="003D2AA4"/>
    <w:rsid w:val="003D359B"/>
    <w:rsid w:val="003D36FF"/>
    <w:rsid w:val="003D3889"/>
    <w:rsid w:val="003D40A5"/>
    <w:rsid w:val="003D4455"/>
    <w:rsid w:val="003D5C0B"/>
    <w:rsid w:val="003D5CC1"/>
    <w:rsid w:val="003D7AE6"/>
    <w:rsid w:val="003D7D17"/>
    <w:rsid w:val="003E02E9"/>
    <w:rsid w:val="003E04EC"/>
    <w:rsid w:val="003E065D"/>
    <w:rsid w:val="003E1BBB"/>
    <w:rsid w:val="003E3042"/>
    <w:rsid w:val="003E34FD"/>
    <w:rsid w:val="003E3C81"/>
    <w:rsid w:val="003E3CEF"/>
    <w:rsid w:val="003E4580"/>
    <w:rsid w:val="003E4B09"/>
    <w:rsid w:val="003E52B2"/>
    <w:rsid w:val="003E6382"/>
    <w:rsid w:val="003E6A2F"/>
    <w:rsid w:val="003E6CAF"/>
    <w:rsid w:val="003E6F87"/>
    <w:rsid w:val="003E7E9E"/>
    <w:rsid w:val="003F0D0A"/>
    <w:rsid w:val="003F0D8F"/>
    <w:rsid w:val="003F216E"/>
    <w:rsid w:val="003F22E0"/>
    <w:rsid w:val="003F304D"/>
    <w:rsid w:val="003F34E8"/>
    <w:rsid w:val="003F3745"/>
    <w:rsid w:val="003F4C66"/>
    <w:rsid w:val="003F4D04"/>
    <w:rsid w:val="003F50B8"/>
    <w:rsid w:val="003F7243"/>
    <w:rsid w:val="003F7893"/>
    <w:rsid w:val="003F798A"/>
    <w:rsid w:val="004011D8"/>
    <w:rsid w:val="004013EB"/>
    <w:rsid w:val="004024F0"/>
    <w:rsid w:val="0040285D"/>
    <w:rsid w:val="00402FD4"/>
    <w:rsid w:val="004058E7"/>
    <w:rsid w:val="0040648C"/>
    <w:rsid w:val="004068F7"/>
    <w:rsid w:val="004069CB"/>
    <w:rsid w:val="00407087"/>
    <w:rsid w:val="00407D2D"/>
    <w:rsid w:val="00407F99"/>
    <w:rsid w:val="004100BD"/>
    <w:rsid w:val="00412724"/>
    <w:rsid w:val="004141DF"/>
    <w:rsid w:val="00414239"/>
    <w:rsid w:val="00414F1E"/>
    <w:rsid w:val="00415060"/>
    <w:rsid w:val="00417071"/>
    <w:rsid w:val="0041720C"/>
    <w:rsid w:val="0042090D"/>
    <w:rsid w:val="00421670"/>
    <w:rsid w:val="00422A14"/>
    <w:rsid w:val="00423454"/>
    <w:rsid w:val="00423615"/>
    <w:rsid w:val="00423AA5"/>
    <w:rsid w:val="00423B82"/>
    <w:rsid w:val="00424167"/>
    <w:rsid w:val="00424383"/>
    <w:rsid w:val="00424391"/>
    <w:rsid w:val="00424A1B"/>
    <w:rsid w:val="004254DC"/>
    <w:rsid w:val="0042585A"/>
    <w:rsid w:val="004262D4"/>
    <w:rsid w:val="004274C9"/>
    <w:rsid w:val="00430136"/>
    <w:rsid w:val="00430997"/>
    <w:rsid w:val="00430A52"/>
    <w:rsid w:val="004327B9"/>
    <w:rsid w:val="0043328E"/>
    <w:rsid w:val="00433775"/>
    <w:rsid w:val="004337DA"/>
    <w:rsid w:val="00434881"/>
    <w:rsid w:val="004352CA"/>
    <w:rsid w:val="00435C30"/>
    <w:rsid w:val="00435C41"/>
    <w:rsid w:val="00436353"/>
    <w:rsid w:val="00436580"/>
    <w:rsid w:val="00436782"/>
    <w:rsid w:val="004375DC"/>
    <w:rsid w:val="0043798A"/>
    <w:rsid w:val="00440664"/>
    <w:rsid w:val="00440CBE"/>
    <w:rsid w:val="0044169D"/>
    <w:rsid w:val="00441736"/>
    <w:rsid w:val="00441972"/>
    <w:rsid w:val="00441CE6"/>
    <w:rsid w:val="00441F8C"/>
    <w:rsid w:val="00443A17"/>
    <w:rsid w:val="00443A9D"/>
    <w:rsid w:val="00444199"/>
    <w:rsid w:val="0044751A"/>
    <w:rsid w:val="004478E5"/>
    <w:rsid w:val="004478E9"/>
    <w:rsid w:val="0045031C"/>
    <w:rsid w:val="00451C98"/>
    <w:rsid w:val="004521F8"/>
    <w:rsid w:val="004529F7"/>
    <w:rsid w:val="00452A86"/>
    <w:rsid w:val="00452E09"/>
    <w:rsid w:val="00452F29"/>
    <w:rsid w:val="004534E7"/>
    <w:rsid w:val="00453A06"/>
    <w:rsid w:val="00454A90"/>
    <w:rsid w:val="004556AF"/>
    <w:rsid w:val="0045638C"/>
    <w:rsid w:val="004604CC"/>
    <w:rsid w:val="00460850"/>
    <w:rsid w:val="004608A1"/>
    <w:rsid w:val="0046248A"/>
    <w:rsid w:val="00462C81"/>
    <w:rsid w:val="00462FB0"/>
    <w:rsid w:val="00463D89"/>
    <w:rsid w:val="00465A37"/>
    <w:rsid w:val="00465A57"/>
    <w:rsid w:val="00466662"/>
    <w:rsid w:val="004667EE"/>
    <w:rsid w:val="00466C9E"/>
    <w:rsid w:val="00467E65"/>
    <w:rsid w:val="00470142"/>
    <w:rsid w:val="00470528"/>
    <w:rsid w:val="004707AD"/>
    <w:rsid w:val="00470A7D"/>
    <w:rsid w:val="004721BA"/>
    <w:rsid w:val="00473399"/>
    <w:rsid w:val="0047389F"/>
    <w:rsid w:val="0047438D"/>
    <w:rsid w:val="004762A7"/>
    <w:rsid w:val="0047643F"/>
    <w:rsid w:val="0047690F"/>
    <w:rsid w:val="004770F3"/>
    <w:rsid w:val="00480BF6"/>
    <w:rsid w:val="004810F4"/>
    <w:rsid w:val="00481C82"/>
    <w:rsid w:val="0048214C"/>
    <w:rsid w:val="004821C7"/>
    <w:rsid w:val="004829ED"/>
    <w:rsid w:val="00483626"/>
    <w:rsid w:val="004840D2"/>
    <w:rsid w:val="00484492"/>
    <w:rsid w:val="0048462D"/>
    <w:rsid w:val="004846E6"/>
    <w:rsid w:val="004851C3"/>
    <w:rsid w:val="00485684"/>
    <w:rsid w:val="00485888"/>
    <w:rsid w:val="00486035"/>
    <w:rsid w:val="00486C3C"/>
    <w:rsid w:val="00487395"/>
    <w:rsid w:val="004877F7"/>
    <w:rsid w:val="00487BDC"/>
    <w:rsid w:val="00487E4F"/>
    <w:rsid w:val="00487E5E"/>
    <w:rsid w:val="00491160"/>
    <w:rsid w:val="00491AF4"/>
    <w:rsid w:val="0049217C"/>
    <w:rsid w:val="004923E4"/>
    <w:rsid w:val="00497B13"/>
    <w:rsid w:val="00497C77"/>
    <w:rsid w:val="00497E6E"/>
    <w:rsid w:val="004A16E0"/>
    <w:rsid w:val="004A18BB"/>
    <w:rsid w:val="004A3A07"/>
    <w:rsid w:val="004A4731"/>
    <w:rsid w:val="004A52EE"/>
    <w:rsid w:val="004A637F"/>
    <w:rsid w:val="004A6617"/>
    <w:rsid w:val="004A6FD4"/>
    <w:rsid w:val="004A7E12"/>
    <w:rsid w:val="004B0277"/>
    <w:rsid w:val="004B0887"/>
    <w:rsid w:val="004B0D8E"/>
    <w:rsid w:val="004B17F9"/>
    <w:rsid w:val="004B18CF"/>
    <w:rsid w:val="004B216D"/>
    <w:rsid w:val="004B216F"/>
    <w:rsid w:val="004B25FF"/>
    <w:rsid w:val="004B27BE"/>
    <w:rsid w:val="004B3933"/>
    <w:rsid w:val="004B445A"/>
    <w:rsid w:val="004B4F9B"/>
    <w:rsid w:val="004C0961"/>
    <w:rsid w:val="004C0F9A"/>
    <w:rsid w:val="004C1E29"/>
    <w:rsid w:val="004C222C"/>
    <w:rsid w:val="004C357C"/>
    <w:rsid w:val="004C3686"/>
    <w:rsid w:val="004C39A1"/>
    <w:rsid w:val="004C3A2A"/>
    <w:rsid w:val="004C417B"/>
    <w:rsid w:val="004C45A7"/>
    <w:rsid w:val="004C49A8"/>
    <w:rsid w:val="004C4E13"/>
    <w:rsid w:val="004C4E47"/>
    <w:rsid w:val="004C52A2"/>
    <w:rsid w:val="004C52FA"/>
    <w:rsid w:val="004C566A"/>
    <w:rsid w:val="004C58C2"/>
    <w:rsid w:val="004C5CA8"/>
    <w:rsid w:val="004C5EC1"/>
    <w:rsid w:val="004C6BD3"/>
    <w:rsid w:val="004C7169"/>
    <w:rsid w:val="004C7964"/>
    <w:rsid w:val="004D0B15"/>
    <w:rsid w:val="004D0D28"/>
    <w:rsid w:val="004D1427"/>
    <w:rsid w:val="004D16AE"/>
    <w:rsid w:val="004D1B30"/>
    <w:rsid w:val="004D1CE2"/>
    <w:rsid w:val="004D2B13"/>
    <w:rsid w:val="004D3385"/>
    <w:rsid w:val="004D3B4B"/>
    <w:rsid w:val="004D40E2"/>
    <w:rsid w:val="004D4627"/>
    <w:rsid w:val="004D5733"/>
    <w:rsid w:val="004D6B6D"/>
    <w:rsid w:val="004D6C26"/>
    <w:rsid w:val="004D779D"/>
    <w:rsid w:val="004E0395"/>
    <w:rsid w:val="004E232B"/>
    <w:rsid w:val="004E342F"/>
    <w:rsid w:val="004E3939"/>
    <w:rsid w:val="004E3D93"/>
    <w:rsid w:val="004E4360"/>
    <w:rsid w:val="004E4955"/>
    <w:rsid w:val="004E7549"/>
    <w:rsid w:val="004E7F6B"/>
    <w:rsid w:val="004F0FC9"/>
    <w:rsid w:val="004F14F5"/>
    <w:rsid w:val="004F1C2D"/>
    <w:rsid w:val="004F219D"/>
    <w:rsid w:val="004F2A46"/>
    <w:rsid w:val="004F3114"/>
    <w:rsid w:val="004F3B76"/>
    <w:rsid w:val="004F3CC4"/>
    <w:rsid w:val="004F420F"/>
    <w:rsid w:val="004F4B41"/>
    <w:rsid w:val="004F5216"/>
    <w:rsid w:val="004F7069"/>
    <w:rsid w:val="004F7655"/>
    <w:rsid w:val="004F785F"/>
    <w:rsid w:val="00502B9C"/>
    <w:rsid w:val="00503BA1"/>
    <w:rsid w:val="00505AA2"/>
    <w:rsid w:val="00506C7A"/>
    <w:rsid w:val="00510A7C"/>
    <w:rsid w:val="00511F99"/>
    <w:rsid w:val="00512778"/>
    <w:rsid w:val="005128E3"/>
    <w:rsid w:val="005129AA"/>
    <w:rsid w:val="00512B41"/>
    <w:rsid w:val="00512FE4"/>
    <w:rsid w:val="00513836"/>
    <w:rsid w:val="0051441E"/>
    <w:rsid w:val="00514871"/>
    <w:rsid w:val="005148BC"/>
    <w:rsid w:val="00514914"/>
    <w:rsid w:val="00514E77"/>
    <w:rsid w:val="005159AE"/>
    <w:rsid w:val="0051687F"/>
    <w:rsid w:val="00516CAA"/>
    <w:rsid w:val="00516CE7"/>
    <w:rsid w:val="00516F46"/>
    <w:rsid w:val="00517DBB"/>
    <w:rsid w:val="005215EF"/>
    <w:rsid w:val="00521991"/>
    <w:rsid w:val="00521B57"/>
    <w:rsid w:val="00521B86"/>
    <w:rsid w:val="0052247D"/>
    <w:rsid w:val="005232CF"/>
    <w:rsid w:val="00523413"/>
    <w:rsid w:val="005237DA"/>
    <w:rsid w:val="00524E93"/>
    <w:rsid w:val="00526EB4"/>
    <w:rsid w:val="00527A12"/>
    <w:rsid w:val="00527C73"/>
    <w:rsid w:val="00527FDB"/>
    <w:rsid w:val="0053016A"/>
    <w:rsid w:val="00531E89"/>
    <w:rsid w:val="00532FF2"/>
    <w:rsid w:val="00533373"/>
    <w:rsid w:val="00533752"/>
    <w:rsid w:val="005337D3"/>
    <w:rsid w:val="00533BAE"/>
    <w:rsid w:val="00533DA7"/>
    <w:rsid w:val="0053595B"/>
    <w:rsid w:val="00535CE2"/>
    <w:rsid w:val="00536FD5"/>
    <w:rsid w:val="00537B47"/>
    <w:rsid w:val="00537D0E"/>
    <w:rsid w:val="00537E50"/>
    <w:rsid w:val="00540AF9"/>
    <w:rsid w:val="00540B65"/>
    <w:rsid w:val="00540EB6"/>
    <w:rsid w:val="00541083"/>
    <w:rsid w:val="0054160C"/>
    <w:rsid w:val="00541F9A"/>
    <w:rsid w:val="00542327"/>
    <w:rsid w:val="00542C04"/>
    <w:rsid w:val="0054402F"/>
    <w:rsid w:val="0054436D"/>
    <w:rsid w:val="0054597C"/>
    <w:rsid w:val="00545BD2"/>
    <w:rsid w:val="00545E18"/>
    <w:rsid w:val="00545EBA"/>
    <w:rsid w:val="0054633D"/>
    <w:rsid w:val="005463C5"/>
    <w:rsid w:val="005467F4"/>
    <w:rsid w:val="00547145"/>
    <w:rsid w:val="00547537"/>
    <w:rsid w:val="00547A14"/>
    <w:rsid w:val="00547B59"/>
    <w:rsid w:val="00547D19"/>
    <w:rsid w:val="00547FBD"/>
    <w:rsid w:val="00550E1E"/>
    <w:rsid w:val="00551967"/>
    <w:rsid w:val="0055228B"/>
    <w:rsid w:val="00553310"/>
    <w:rsid w:val="005555A0"/>
    <w:rsid w:val="005559D6"/>
    <w:rsid w:val="00556796"/>
    <w:rsid w:val="0055731A"/>
    <w:rsid w:val="0056087D"/>
    <w:rsid w:val="005608E9"/>
    <w:rsid w:val="00560968"/>
    <w:rsid w:val="005618C6"/>
    <w:rsid w:val="00562A54"/>
    <w:rsid w:val="00562BBA"/>
    <w:rsid w:val="00562FDB"/>
    <w:rsid w:val="00563186"/>
    <w:rsid w:val="0056435B"/>
    <w:rsid w:val="00564634"/>
    <w:rsid w:val="005648B7"/>
    <w:rsid w:val="00564D12"/>
    <w:rsid w:val="00565DF2"/>
    <w:rsid w:val="00565E09"/>
    <w:rsid w:val="005661DA"/>
    <w:rsid w:val="00566BC8"/>
    <w:rsid w:val="00566BF5"/>
    <w:rsid w:val="0057088A"/>
    <w:rsid w:val="005708C1"/>
    <w:rsid w:val="00570EE3"/>
    <w:rsid w:val="00571599"/>
    <w:rsid w:val="005717E5"/>
    <w:rsid w:val="00571FD3"/>
    <w:rsid w:val="005721A8"/>
    <w:rsid w:val="00573258"/>
    <w:rsid w:val="00573D15"/>
    <w:rsid w:val="00573D98"/>
    <w:rsid w:val="00575494"/>
    <w:rsid w:val="0057721D"/>
    <w:rsid w:val="00580C67"/>
    <w:rsid w:val="00581A07"/>
    <w:rsid w:val="0058271F"/>
    <w:rsid w:val="00583D11"/>
    <w:rsid w:val="00584AEA"/>
    <w:rsid w:val="005852BC"/>
    <w:rsid w:val="00585F22"/>
    <w:rsid w:val="00586821"/>
    <w:rsid w:val="00586D71"/>
    <w:rsid w:val="0058704D"/>
    <w:rsid w:val="005870F5"/>
    <w:rsid w:val="00587453"/>
    <w:rsid w:val="0059015A"/>
    <w:rsid w:val="005912FA"/>
    <w:rsid w:val="005915C9"/>
    <w:rsid w:val="0059170C"/>
    <w:rsid w:val="0059289A"/>
    <w:rsid w:val="00592AAF"/>
    <w:rsid w:val="005932AF"/>
    <w:rsid w:val="00593C7F"/>
    <w:rsid w:val="00594027"/>
    <w:rsid w:val="00594065"/>
    <w:rsid w:val="00594795"/>
    <w:rsid w:val="00594B22"/>
    <w:rsid w:val="00594F1C"/>
    <w:rsid w:val="00594FC4"/>
    <w:rsid w:val="00595DDC"/>
    <w:rsid w:val="00595E3F"/>
    <w:rsid w:val="00595E58"/>
    <w:rsid w:val="00596FBB"/>
    <w:rsid w:val="0059701D"/>
    <w:rsid w:val="005974B4"/>
    <w:rsid w:val="005974C8"/>
    <w:rsid w:val="00597CEA"/>
    <w:rsid w:val="00597E81"/>
    <w:rsid w:val="005A0ACF"/>
    <w:rsid w:val="005A0BE3"/>
    <w:rsid w:val="005A1749"/>
    <w:rsid w:val="005A3018"/>
    <w:rsid w:val="005A301C"/>
    <w:rsid w:val="005A3BAA"/>
    <w:rsid w:val="005A4D41"/>
    <w:rsid w:val="005A52DF"/>
    <w:rsid w:val="005A53F1"/>
    <w:rsid w:val="005A54E4"/>
    <w:rsid w:val="005A58FC"/>
    <w:rsid w:val="005A5C94"/>
    <w:rsid w:val="005A639D"/>
    <w:rsid w:val="005A63D3"/>
    <w:rsid w:val="005A63D4"/>
    <w:rsid w:val="005A647E"/>
    <w:rsid w:val="005A65C2"/>
    <w:rsid w:val="005A6867"/>
    <w:rsid w:val="005A689E"/>
    <w:rsid w:val="005A6D15"/>
    <w:rsid w:val="005A7018"/>
    <w:rsid w:val="005A7709"/>
    <w:rsid w:val="005A7C9C"/>
    <w:rsid w:val="005B0771"/>
    <w:rsid w:val="005B0A42"/>
    <w:rsid w:val="005B0D5E"/>
    <w:rsid w:val="005B16A6"/>
    <w:rsid w:val="005B1C32"/>
    <w:rsid w:val="005B39FB"/>
    <w:rsid w:val="005B5280"/>
    <w:rsid w:val="005B5B44"/>
    <w:rsid w:val="005B6069"/>
    <w:rsid w:val="005B64E7"/>
    <w:rsid w:val="005C00E2"/>
    <w:rsid w:val="005C0E3E"/>
    <w:rsid w:val="005C227A"/>
    <w:rsid w:val="005C253A"/>
    <w:rsid w:val="005C327F"/>
    <w:rsid w:val="005C36AD"/>
    <w:rsid w:val="005C4260"/>
    <w:rsid w:val="005C5715"/>
    <w:rsid w:val="005C654E"/>
    <w:rsid w:val="005C65A5"/>
    <w:rsid w:val="005C6D0B"/>
    <w:rsid w:val="005C7699"/>
    <w:rsid w:val="005C7FAD"/>
    <w:rsid w:val="005D0DF1"/>
    <w:rsid w:val="005D1699"/>
    <w:rsid w:val="005D1E42"/>
    <w:rsid w:val="005D1EEF"/>
    <w:rsid w:val="005D1F3C"/>
    <w:rsid w:val="005D289A"/>
    <w:rsid w:val="005D2E16"/>
    <w:rsid w:val="005D32F7"/>
    <w:rsid w:val="005D361E"/>
    <w:rsid w:val="005D3B04"/>
    <w:rsid w:val="005D43AC"/>
    <w:rsid w:val="005D480F"/>
    <w:rsid w:val="005D488E"/>
    <w:rsid w:val="005D4B9D"/>
    <w:rsid w:val="005D5B4B"/>
    <w:rsid w:val="005D6228"/>
    <w:rsid w:val="005D6975"/>
    <w:rsid w:val="005D732A"/>
    <w:rsid w:val="005D7819"/>
    <w:rsid w:val="005D7A60"/>
    <w:rsid w:val="005E0177"/>
    <w:rsid w:val="005E2FF8"/>
    <w:rsid w:val="005E45EB"/>
    <w:rsid w:val="005E49E2"/>
    <w:rsid w:val="005E5441"/>
    <w:rsid w:val="005E5901"/>
    <w:rsid w:val="005E5DF2"/>
    <w:rsid w:val="005E61C4"/>
    <w:rsid w:val="005E6362"/>
    <w:rsid w:val="005E6C9C"/>
    <w:rsid w:val="005F080B"/>
    <w:rsid w:val="005F216F"/>
    <w:rsid w:val="005F219F"/>
    <w:rsid w:val="005F23BB"/>
    <w:rsid w:val="005F2817"/>
    <w:rsid w:val="005F2B99"/>
    <w:rsid w:val="005F39F9"/>
    <w:rsid w:val="005F3BE4"/>
    <w:rsid w:val="005F3EEE"/>
    <w:rsid w:val="005F41A9"/>
    <w:rsid w:val="005F4912"/>
    <w:rsid w:val="005F4CD0"/>
    <w:rsid w:val="005F4D82"/>
    <w:rsid w:val="005F4E57"/>
    <w:rsid w:val="005F5C8F"/>
    <w:rsid w:val="005F6873"/>
    <w:rsid w:val="005F69EC"/>
    <w:rsid w:val="005F7546"/>
    <w:rsid w:val="00600161"/>
    <w:rsid w:val="00600341"/>
    <w:rsid w:val="006013A3"/>
    <w:rsid w:val="00601873"/>
    <w:rsid w:val="006022B9"/>
    <w:rsid w:val="00602A81"/>
    <w:rsid w:val="00602E70"/>
    <w:rsid w:val="006048D2"/>
    <w:rsid w:val="00605637"/>
    <w:rsid w:val="00605912"/>
    <w:rsid w:val="00606076"/>
    <w:rsid w:val="006070A5"/>
    <w:rsid w:val="0060759F"/>
    <w:rsid w:val="00607698"/>
    <w:rsid w:val="00610DF3"/>
    <w:rsid w:val="00610EA4"/>
    <w:rsid w:val="006116EC"/>
    <w:rsid w:val="00611A68"/>
    <w:rsid w:val="00611BBE"/>
    <w:rsid w:val="00612044"/>
    <w:rsid w:val="0061229D"/>
    <w:rsid w:val="00612561"/>
    <w:rsid w:val="006136EC"/>
    <w:rsid w:val="0061386E"/>
    <w:rsid w:val="00614C1A"/>
    <w:rsid w:val="006163A1"/>
    <w:rsid w:val="00616D03"/>
    <w:rsid w:val="00616F60"/>
    <w:rsid w:val="006170E0"/>
    <w:rsid w:val="00617AD8"/>
    <w:rsid w:val="00617C29"/>
    <w:rsid w:val="00617E32"/>
    <w:rsid w:val="00620ED2"/>
    <w:rsid w:val="00621A7C"/>
    <w:rsid w:val="00621CBB"/>
    <w:rsid w:val="00622C3D"/>
    <w:rsid w:val="0062360B"/>
    <w:rsid w:val="00623F14"/>
    <w:rsid w:val="006242DF"/>
    <w:rsid w:val="0062435E"/>
    <w:rsid w:val="00624F63"/>
    <w:rsid w:val="00627D63"/>
    <w:rsid w:val="0063022C"/>
    <w:rsid w:val="0063074F"/>
    <w:rsid w:val="00630B4C"/>
    <w:rsid w:val="00632D43"/>
    <w:rsid w:val="00632D98"/>
    <w:rsid w:val="00632F4F"/>
    <w:rsid w:val="00633D12"/>
    <w:rsid w:val="00633EAE"/>
    <w:rsid w:val="00633F55"/>
    <w:rsid w:val="0063424C"/>
    <w:rsid w:val="006343D6"/>
    <w:rsid w:val="00635240"/>
    <w:rsid w:val="00635B6C"/>
    <w:rsid w:val="00635C4B"/>
    <w:rsid w:val="00635FD7"/>
    <w:rsid w:val="00635FD8"/>
    <w:rsid w:val="006363AA"/>
    <w:rsid w:val="0063731B"/>
    <w:rsid w:val="0064229F"/>
    <w:rsid w:val="0064274C"/>
    <w:rsid w:val="00642BD8"/>
    <w:rsid w:val="00643CFB"/>
    <w:rsid w:val="00644A0A"/>
    <w:rsid w:val="006450A8"/>
    <w:rsid w:val="00645247"/>
    <w:rsid w:val="006456EC"/>
    <w:rsid w:val="006461D7"/>
    <w:rsid w:val="00646E6C"/>
    <w:rsid w:val="006471EA"/>
    <w:rsid w:val="006476D2"/>
    <w:rsid w:val="00647B11"/>
    <w:rsid w:val="006504F4"/>
    <w:rsid w:val="0065087E"/>
    <w:rsid w:val="00651057"/>
    <w:rsid w:val="00651A5D"/>
    <w:rsid w:val="00652538"/>
    <w:rsid w:val="00652DEA"/>
    <w:rsid w:val="00652F9E"/>
    <w:rsid w:val="006530F4"/>
    <w:rsid w:val="00654E0F"/>
    <w:rsid w:val="00654F26"/>
    <w:rsid w:val="00654FAF"/>
    <w:rsid w:val="00655B83"/>
    <w:rsid w:val="0065631F"/>
    <w:rsid w:val="00656988"/>
    <w:rsid w:val="00657107"/>
    <w:rsid w:val="006572C2"/>
    <w:rsid w:val="00657A7A"/>
    <w:rsid w:val="00657D7A"/>
    <w:rsid w:val="00660D7E"/>
    <w:rsid w:val="00660E07"/>
    <w:rsid w:val="006615A8"/>
    <w:rsid w:val="00661628"/>
    <w:rsid w:val="0066164F"/>
    <w:rsid w:val="00661739"/>
    <w:rsid w:val="00661BDC"/>
    <w:rsid w:val="00661D96"/>
    <w:rsid w:val="00661E50"/>
    <w:rsid w:val="0066224C"/>
    <w:rsid w:val="00662724"/>
    <w:rsid w:val="006627B3"/>
    <w:rsid w:val="006629F4"/>
    <w:rsid w:val="0066338D"/>
    <w:rsid w:val="006637D2"/>
    <w:rsid w:val="00663A7D"/>
    <w:rsid w:val="00664500"/>
    <w:rsid w:val="00664CAD"/>
    <w:rsid w:val="00664DCA"/>
    <w:rsid w:val="00664EAF"/>
    <w:rsid w:val="00664F2B"/>
    <w:rsid w:val="006651DF"/>
    <w:rsid w:val="00665251"/>
    <w:rsid w:val="00665C3E"/>
    <w:rsid w:val="00665DA9"/>
    <w:rsid w:val="0067072C"/>
    <w:rsid w:val="006707DA"/>
    <w:rsid w:val="00670E84"/>
    <w:rsid w:val="006710F7"/>
    <w:rsid w:val="00671E2D"/>
    <w:rsid w:val="00672674"/>
    <w:rsid w:val="00672764"/>
    <w:rsid w:val="0067285E"/>
    <w:rsid w:val="00672F5D"/>
    <w:rsid w:val="00673595"/>
    <w:rsid w:val="0067374E"/>
    <w:rsid w:val="00673C29"/>
    <w:rsid w:val="00673EB1"/>
    <w:rsid w:val="006741A1"/>
    <w:rsid w:val="00674DDA"/>
    <w:rsid w:val="00675003"/>
    <w:rsid w:val="006754CB"/>
    <w:rsid w:val="00675CD3"/>
    <w:rsid w:val="00675E1B"/>
    <w:rsid w:val="00675EC3"/>
    <w:rsid w:val="00676604"/>
    <w:rsid w:val="00676C80"/>
    <w:rsid w:val="00677D31"/>
    <w:rsid w:val="006800AC"/>
    <w:rsid w:val="00680517"/>
    <w:rsid w:val="006806A8"/>
    <w:rsid w:val="00681080"/>
    <w:rsid w:val="006813DF"/>
    <w:rsid w:val="0068344F"/>
    <w:rsid w:val="006837E3"/>
    <w:rsid w:val="00683B9E"/>
    <w:rsid w:val="00683BAF"/>
    <w:rsid w:val="00684D01"/>
    <w:rsid w:val="00685C9A"/>
    <w:rsid w:val="00685CC9"/>
    <w:rsid w:val="00685D72"/>
    <w:rsid w:val="00686ECE"/>
    <w:rsid w:val="00687EF9"/>
    <w:rsid w:val="00690492"/>
    <w:rsid w:val="00691528"/>
    <w:rsid w:val="00691603"/>
    <w:rsid w:val="0069184D"/>
    <w:rsid w:val="00691957"/>
    <w:rsid w:val="00691B68"/>
    <w:rsid w:val="00691D9B"/>
    <w:rsid w:val="0069232D"/>
    <w:rsid w:val="006923C9"/>
    <w:rsid w:val="00692416"/>
    <w:rsid w:val="00692567"/>
    <w:rsid w:val="00692738"/>
    <w:rsid w:val="006932B5"/>
    <w:rsid w:val="00693E06"/>
    <w:rsid w:val="00694880"/>
    <w:rsid w:val="00694B02"/>
    <w:rsid w:val="00697156"/>
    <w:rsid w:val="0069752B"/>
    <w:rsid w:val="0069759C"/>
    <w:rsid w:val="006A0007"/>
    <w:rsid w:val="006A11C9"/>
    <w:rsid w:val="006A1C5C"/>
    <w:rsid w:val="006A2328"/>
    <w:rsid w:val="006A23FD"/>
    <w:rsid w:val="006A28E9"/>
    <w:rsid w:val="006A44F5"/>
    <w:rsid w:val="006A4D6D"/>
    <w:rsid w:val="006A4F2C"/>
    <w:rsid w:val="006A52CA"/>
    <w:rsid w:val="006A621B"/>
    <w:rsid w:val="006A684E"/>
    <w:rsid w:val="006A7272"/>
    <w:rsid w:val="006A78D5"/>
    <w:rsid w:val="006A7D48"/>
    <w:rsid w:val="006A7D95"/>
    <w:rsid w:val="006B00DE"/>
    <w:rsid w:val="006B0BC7"/>
    <w:rsid w:val="006B2269"/>
    <w:rsid w:val="006B25ED"/>
    <w:rsid w:val="006B2896"/>
    <w:rsid w:val="006B31C8"/>
    <w:rsid w:val="006B3258"/>
    <w:rsid w:val="006B3BA1"/>
    <w:rsid w:val="006B4124"/>
    <w:rsid w:val="006B4451"/>
    <w:rsid w:val="006B47B1"/>
    <w:rsid w:val="006B4B2A"/>
    <w:rsid w:val="006B4EE5"/>
    <w:rsid w:val="006B50C2"/>
    <w:rsid w:val="006B52F1"/>
    <w:rsid w:val="006B5BC4"/>
    <w:rsid w:val="006B611E"/>
    <w:rsid w:val="006B6263"/>
    <w:rsid w:val="006B7228"/>
    <w:rsid w:val="006B7375"/>
    <w:rsid w:val="006B7A8B"/>
    <w:rsid w:val="006C0C93"/>
    <w:rsid w:val="006C0E19"/>
    <w:rsid w:val="006C1357"/>
    <w:rsid w:val="006C16ED"/>
    <w:rsid w:val="006C1788"/>
    <w:rsid w:val="006C17D0"/>
    <w:rsid w:val="006C1F8E"/>
    <w:rsid w:val="006C225C"/>
    <w:rsid w:val="006C3384"/>
    <w:rsid w:val="006C4571"/>
    <w:rsid w:val="006C62C8"/>
    <w:rsid w:val="006C72C5"/>
    <w:rsid w:val="006C7705"/>
    <w:rsid w:val="006C77BD"/>
    <w:rsid w:val="006C785E"/>
    <w:rsid w:val="006C7B02"/>
    <w:rsid w:val="006D0A82"/>
    <w:rsid w:val="006D1639"/>
    <w:rsid w:val="006D1BE0"/>
    <w:rsid w:val="006D1E4B"/>
    <w:rsid w:val="006D2C0A"/>
    <w:rsid w:val="006D365C"/>
    <w:rsid w:val="006D485E"/>
    <w:rsid w:val="006D4B0E"/>
    <w:rsid w:val="006D52DB"/>
    <w:rsid w:val="006D537C"/>
    <w:rsid w:val="006D67C9"/>
    <w:rsid w:val="006D729C"/>
    <w:rsid w:val="006D79E7"/>
    <w:rsid w:val="006D7A13"/>
    <w:rsid w:val="006E00E8"/>
    <w:rsid w:val="006E0788"/>
    <w:rsid w:val="006E08E9"/>
    <w:rsid w:val="006E0AFE"/>
    <w:rsid w:val="006E0FB8"/>
    <w:rsid w:val="006E1EF9"/>
    <w:rsid w:val="006E21BD"/>
    <w:rsid w:val="006E22F5"/>
    <w:rsid w:val="006E2D55"/>
    <w:rsid w:val="006E3025"/>
    <w:rsid w:val="006E31C7"/>
    <w:rsid w:val="006E3E3F"/>
    <w:rsid w:val="006E4853"/>
    <w:rsid w:val="006E72B3"/>
    <w:rsid w:val="006E7E71"/>
    <w:rsid w:val="006E7F46"/>
    <w:rsid w:val="006F0FAA"/>
    <w:rsid w:val="006F12BF"/>
    <w:rsid w:val="006F12DC"/>
    <w:rsid w:val="006F17C9"/>
    <w:rsid w:val="006F1936"/>
    <w:rsid w:val="006F29C3"/>
    <w:rsid w:val="006F3728"/>
    <w:rsid w:val="006F43D2"/>
    <w:rsid w:val="006F4814"/>
    <w:rsid w:val="006F5D7B"/>
    <w:rsid w:val="006F6389"/>
    <w:rsid w:val="006F716C"/>
    <w:rsid w:val="006F718A"/>
    <w:rsid w:val="006F7309"/>
    <w:rsid w:val="0070008B"/>
    <w:rsid w:val="00701FE9"/>
    <w:rsid w:val="00703D4E"/>
    <w:rsid w:val="00703D5A"/>
    <w:rsid w:val="00703F90"/>
    <w:rsid w:val="00704785"/>
    <w:rsid w:val="007056FC"/>
    <w:rsid w:val="00705A9E"/>
    <w:rsid w:val="0070681B"/>
    <w:rsid w:val="00707280"/>
    <w:rsid w:val="007074FF"/>
    <w:rsid w:val="00707AE0"/>
    <w:rsid w:val="00707C4E"/>
    <w:rsid w:val="007100CF"/>
    <w:rsid w:val="0071073A"/>
    <w:rsid w:val="0071091F"/>
    <w:rsid w:val="00710EA2"/>
    <w:rsid w:val="00710F0E"/>
    <w:rsid w:val="0071112F"/>
    <w:rsid w:val="00711436"/>
    <w:rsid w:val="00711D45"/>
    <w:rsid w:val="00711DE3"/>
    <w:rsid w:val="007122C3"/>
    <w:rsid w:val="00712B2D"/>
    <w:rsid w:val="00713D16"/>
    <w:rsid w:val="00714739"/>
    <w:rsid w:val="00714957"/>
    <w:rsid w:val="00714B69"/>
    <w:rsid w:val="007152BC"/>
    <w:rsid w:val="007152F6"/>
    <w:rsid w:val="00715DB1"/>
    <w:rsid w:val="007160D9"/>
    <w:rsid w:val="00717E37"/>
    <w:rsid w:val="007201F6"/>
    <w:rsid w:val="007213BC"/>
    <w:rsid w:val="00721510"/>
    <w:rsid w:val="007218A9"/>
    <w:rsid w:val="00721967"/>
    <w:rsid w:val="00722418"/>
    <w:rsid w:val="007241D6"/>
    <w:rsid w:val="007242B1"/>
    <w:rsid w:val="007251AC"/>
    <w:rsid w:val="00726353"/>
    <w:rsid w:val="0073093F"/>
    <w:rsid w:val="007317BB"/>
    <w:rsid w:val="00731948"/>
    <w:rsid w:val="007319B0"/>
    <w:rsid w:val="00731B69"/>
    <w:rsid w:val="00732388"/>
    <w:rsid w:val="00732B78"/>
    <w:rsid w:val="00734405"/>
    <w:rsid w:val="0073519B"/>
    <w:rsid w:val="00735312"/>
    <w:rsid w:val="00735432"/>
    <w:rsid w:val="007355DE"/>
    <w:rsid w:val="007357BD"/>
    <w:rsid w:val="00735845"/>
    <w:rsid w:val="007358A3"/>
    <w:rsid w:val="00735A65"/>
    <w:rsid w:val="00736197"/>
    <w:rsid w:val="007365CF"/>
    <w:rsid w:val="00736E53"/>
    <w:rsid w:val="00737F46"/>
    <w:rsid w:val="00740CC5"/>
    <w:rsid w:val="007410B0"/>
    <w:rsid w:val="00741E89"/>
    <w:rsid w:val="00742CE3"/>
    <w:rsid w:val="00742E0F"/>
    <w:rsid w:val="007431FE"/>
    <w:rsid w:val="00743463"/>
    <w:rsid w:val="007453D9"/>
    <w:rsid w:val="007458AA"/>
    <w:rsid w:val="0074618B"/>
    <w:rsid w:val="0074620B"/>
    <w:rsid w:val="00746894"/>
    <w:rsid w:val="00746DF8"/>
    <w:rsid w:val="00747944"/>
    <w:rsid w:val="00747A56"/>
    <w:rsid w:val="007502D9"/>
    <w:rsid w:val="00750BD4"/>
    <w:rsid w:val="00750F3C"/>
    <w:rsid w:val="00751CB1"/>
    <w:rsid w:val="00752237"/>
    <w:rsid w:val="00752257"/>
    <w:rsid w:val="00752F53"/>
    <w:rsid w:val="007542BB"/>
    <w:rsid w:val="00754772"/>
    <w:rsid w:val="0075526C"/>
    <w:rsid w:val="007552F3"/>
    <w:rsid w:val="00755539"/>
    <w:rsid w:val="007556F5"/>
    <w:rsid w:val="00755757"/>
    <w:rsid w:val="00755F9E"/>
    <w:rsid w:val="00756423"/>
    <w:rsid w:val="00757264"/>
    <w:rsid w:val="00757416"/>
    <w:rsid w:val="00757505"/>
    <w:rsid w:val="00757B44"/>
    <w:rsid w:val="00757B5A"/>
    <w:rsid w:val="007602E5"/>
    <w:rsid w:val="00760A13"/>
    <w:rsid w:val="007616EB"/>
    <w:rsid w:val="00761C8D"/>
    <w:rsid w:val="00762152"/>
    <w:rsid w:val="00762196"/>
    <w:rsid w:val="0076279C"/>
    <w:rsid w:val="00763797"/>
    <w:rsid w:val="00763C03"/>
    <w:rsid w:val="007644CF"/>
    <w:rsid w:val="0076489D"/>
    <w:rsid w:val="00765A64"/>
    <w:rsid w:val="00766233"/>
    <w:rsid w:val="0076707F"/>
    <w:rsid w:val="007676F6"/>
    <w:rsid w:val="00767852"/>
    <w:rsid w:val="00767E11"/>
    <w:rsid w:val="0077073A"/>
    <w:rsid w:val="00770F30"/>
    <w:rsid w:val="00771AFF"/>
    <w:rsid w:val="00771BED"/>
    <w:rsid w:val="00771E00"/>
    <w:rsid w:val="007720F0"/>
    <w:rsid w:val="0077215A"/>
    <w:rsid w:val="00774356"/>
    <w:rsid w:val="00774D81"/>
    <w:rsid w:val="00774ED2"/>
    <w:rsid w:val="00774EED"/>
    <w:rsid w:val="007755F1"/>
    <w:rsid w:val="00775918"/>
    <w:rsid w:val="00775BB4"/>
    <w:rsid w:val="00776CED"/>
    <w:rsid w:val="00776DF1"/>
    <w:rsid w:val="00777284"/>
    <w:rsid w:val="007777BB"/>
    <w:rsid w:val="0078004E"/>
    <w:rsid w:val="00780C7B"/>
    <w:rsid w:val="0078216F"/>
    <w:rsid w:val="0078252C"/>
    <w:rsid w:val="00783A1E"/>
    <w:rsid w:val="00785944"/>
    <w:rsid w:val="00785FBB"/>
    <w:rsid w:val="007860E5"/>
    <w:rsid w:val="00786333"/>
    <w:rsid w:val="0078697C"/>
    <w:rsid w:val="00786CAD"/>
    <w:rsid w:val="00786E17"/>
    <w:rsid w:val="0078758F"/>
    <w:rsid w:val="007905B4"/>
    <w:rsid w:val="00790AC8"/>
    <w:rsid w:val="007929E7"/>
    <w:rsid w:val="00792C7B"/>
    <w:rsid w:val="0079462E"/>
    <w:rsid w:val="00794ED2"/>
    <w:rsid w:val="00795C2E"/>
    <w:rsid w:val="00796505"/>
    <w:rsid w:val="00796F71"/>
    <w:rsid w:val="00797243"/>
    <w:rsid w:val="00797308"/>
    <w:rsid w:val="007A0B06"/>
    <w:rsid w:val="007A14CD"/>
    <w:rsid w:val="007A165E"/>
    <w:rsid w:val="007A200D"/>
    <w:rsid w:val="007A2314"/>
    <w:rsid w:val="007A2712"/>
    <w:rsid w:val="007A3491"/>
    <w:rsid w:val="007A368A"/>
    <w:rsid w:val="007A3D8A"/>
    <w:rsid w:val="007A3FCC"/>
    <w:rsid w:val="007A4A74"/>
    <w:rsid w:val="007A5076"/>
    <w:rsid w:val="007A5C6D"/>
    <w:rsid w:val="007A72C6"/>
    <w:rsid w:val="007A7AF9"/>
    <w:rsid w:val="007B04DC"/>
    <w:rsid w:val="007B0F6A"/>
    <w:rsid w:val="007B109D"/>
    <w:rsid w:val="007B1641"/>
    <w:rsid w:val="007B1B06"/>
    <w:rsid w:val="007B2B49"/>
    <w:rsid w:val="007B304B"/>
    <w:rsid w:val="007B37EB"/>
    <w:rsid w:val="007B3823"/>
    <w:rsid w:val="007B3C29"/>
    <w:rsid w:val="007B43B7"/>
    <w:rsid w:val="007B4AEB"/>
    <w:rsid w:val="007B50D1"/>
    <w:rsid w:val="007B5208"/>
    <w:rsid w:val="007B529D"/>
    <w:rsid w:val="007B58F1"/>
    <w:rsid w:val="007B5A2B"/>
    <w:rsid w:val="007B6373"/>
    <w:rsid w:val="007B78E9"/>
    <w:rsid w:val="007C0798"/>
    <w:rsid w:val="007C1967"/>
    <w:rsid w:val="007C1B69"/>
    <w:rsid w:val="007C1C72"/>
    <w:rsid w:val="007C3707"/>
    <w:rsid w:val="007C680A"/>
    <w:rsid w:val="007C6891"/>
    <w:rsid w:val="007C6A5C"/>
    <w:rsid w:val="007C6C25"/>
    <w:rsid w:val="007C6E92"/>
    <w:rsid w:val="007C70C4"/>
    <w:rsid w:val="007C710A"/>
    <w:rsid w:val="007D10FE"/>
    <w:rsid w:val="007D2444"/>
    <w:rsid w:val="007D2DA8"/>
    <w:rsid w:val="007D34EA"/>
    <w:rsid w:val="007D438D"/>
    <w:rsid w:val="007D521B"/>
    <w:rsid w:val="007D5345"/>
    <w:rsid w:val="007D5C1B"/>
    <w:rsid w:val="007D6DD6"/>
    <w:rsid w:val="007D7372"/>
    <w:rsid w:val="007D752D"/>
    <w:rsid w:val="007D7899"/>
    <w:rsid w:val="007D7B58"/>
    <w:rsid w:val="007D7EF7"/>
    <w:rsid w:val="007E1463"/>
    <w:rsid w:val="007E1772"/>
    <w:rsid w:val="007E1BB9"/>
    <w:rsid w:val="007E1D6A"/>
    <w:rsid w:val="007E2BAE"/>
    <w:rsid w:val="007E2C5B"/>
    <w:rsid w:val="007E39B1"/>
    <w:rsid w:val="007E53DB"/>
    <w:rsid w:val="007E5C97"/>
    <w:rsid w:val="007E6473"/>
    <w:rsid w:val="007E71C3"/>
    <w:rsid w:val="007E78F3"/>
    <w:rsid w:val="007E793B"/>
    <w:rsid w:val="007E7FFC"/>
    <w:rsid w:val="007F0942"/>
    <w:rsid w:val="007F0D5A"/>
    <w:rsid w:val="007F17E8"/>
    <w:rsid w:val="007F1AB4"/>
    <w:rsid w:val="007F1B8E"/>
    <w:rsid w:val="007F1C47"/>
    <w:rsid w:val="007F27A7"/>
    <w:rsid w:val="007F2B92"/>
    <w:rsid w:val="007F36C2"/>
    <w:rsid w:val="007F37FC"/>
    <w:rsid w:val="007F3917"/>
    <w:rsid w:val="007F400A"/>
    <w:rsid w:val="007F620E"/>
    <w:rsid w:val="007F62B2"/>
    <w:rsid w:val="007F6CF5"/>
    <w:rsid w:val="007F6E05"/>
    <w:rsid w:val="007F7965"/>
    <w:rsid w:val="007F7D19"/>
    <w:rsid w:val="007F7E48"/>
    <w:rsid w:val="008000AF"/>
    <w:rsid w:val="008003D4"/>
    <w:rsid w:val="0080154D"/>
    <w:rsid w:val="00801825"/>
    <w:rsid w:val="00801E2A"/>
    <w:rsid w:val="00802101"/>
    <w:rsid w:val="0080262C"/>
    <w:rsid w:val="00802701"/>
    <w:rsid w:val="0080396B"/>
    <w:rsid w:val="00803E3E"/>
    <w:rsid w:val="008041B3"/>
    <w:rsid w:val="008042AC"/>
    <w:rsid w:val="00804508"/>
    <w:rsid w:val="008058D9"/>
    <w:rsid w:val="00806064"/>
    <w:rsid w:val="0080664E"/>
    <w:rsid w:val="00806A1D"/>
    <w:rsid w:val="00806BEC"/>
    <w:rsid w:val="00806BFC"/>
    <w:rsid w:val="00806D8C"/>
    <w:rsid w:val="00807145"/>
    <w:rsid w:val="00810928"/>
    <w:rsid w:val="00810E94"/>
    <w:rsid w:val="00811077"/>
    <w:rsid w:val="00811760"/>
    <w:rsid w:val="00811DB1"/>
    <w:rsid w:val="00811DB9"/>
    <w:rsid w:val="00813C12"/>
    <w:rsid w:val="00814566"/>
    <w:rsid w:val="00814E32"/>
    <w:rsid w:val="008151A0"/>
    <w:rsid w:val="00815629"/>
    <w:rsid w:val="008157CE"/>
    <w:rsid w:val="00815F1F"/>
    <w:rsid w:val="0081626F"/>
    <w:rsid w:val="008162C9"/>
    <w:rsid w:val="00816A70"/>
    <w:rsid w:val="008202F8"/>
    <w:rsid w:val="00820E38"/>
    <w:rsid w:val="00820E56"/>
    <w:rsid w:val="008211A5"/>
    <w:rsid w:val="00821C51"/>
    <w:rsid w:val="00822106"/>
    <w:rsid w:val="00822468"/>
    <w:rsid w:val="008224BA"/>
    <w:rsid w:val="00822DBA"/>
    <w:rsid w:val="0082323B"/>
    <w:rsid w:val="0082443C"/>
    <w:rsid w:val="00824557"/>
    <w:rsid w:val="00825726"/>
    <w:rsid w:val="00826231"/>
    <w:rsid w:val="008265F7"/>
    <w:rsid w:val="00827ADC"/>
    <w:rsid w:val="00830490"/>
    <w:rsid w:val="008309D9"/>
    <w:rsid w:val="00830AC2"/>
    <w:rsid w:val="00831476"/>
    <w:rsid w:val="00831652"/>
    <w:rsid w:val="008323F4"/>
    <w:rsid w:val="0083346D"/>
    <w:rsid w:val="0083350A"/>
    <w:rsid w:val="00833F58"/>
    <w:rsid w:val="0083442F"/>
    <w:rsid w:val="0083456B"/>
    <w:rsid w:val="008352EF"/>
    <w:rsid w:val="00835558"/>
    <w:rsid w:val="00835E8E"/>
    <w:rsid w:val="00836295"/>
    <w:rsid w:val="008401F1"/>
    <w:rsid w:val="00840EAC"/>
    <w:rsid w:val="008419CD"/>
    <w:rsid w:val="00842530"/>
    <w:rsid w:val="00842D67"/>
    <w:rsid w:val="008437B9"/>
    <w:rsid w:val="00843DE3"/>
    <w:rsid w:val="00845014"/>
    <w:rsid w:val="008458BE"/>
    <w:rsid w:val="00845A02"/>
    <w:rsid w:val="00846942"/>
    <w:rsid w:val="00847E28"/>
    <w:rsid w:val="0085154F"/>
    <w:rsid w:val="008518C1"/>
    <w:rsid w:val="008523D2"/>
    <w:rsid w:val="008525FC"/>
    <w:rsid w:val="00852744"/>
    <w:rsid w:val="00852EB6"/>
    <w:rsid w:val="00853149"/>
    <w:rsid w:val="00854866"/>
    <w:rsid w:val="0085582E"/>
    <w:rsid w:val="00855F1C"/>
    <w:rsid w:val="00855FD7"/>
    <w:rsid w:val="00856121"/>
    <w:rsid w:val="0085617F"/>
    <w:rsid w:val="0085672D"/>
    <w:rsid w:val="00857B1E"/>
    <w:rsid w:val="008600A2"/>
    <w:rsid w:val="00860491"/>
    <w:rsid w:val="008612B6"/>
    <w:rsid w:val="008614C7"/>
    <w:rsid w:val="008624B4"/>
    <w:rsid w:val="00862711"/>
    <w:rsid w:val="00862C58"/>
    <w:rsid w:val="00864650"/>
    <w:rsid w:val="00865AD7"/>
    <w:rsid w:val="00865CA6"/>
    <w:rsid w:val="008665B7"/>
    <w:rsid w:val="0086718B"/>
    <w:rsid w:val="0086727D"/>
    <w:rsid w:val="00867DE7"/>
    <w:rsid w:val="00870C85"/>
    <w:rsid w:val="008726EF"/>
    <w:rsid w:val="00872DF3"/>
    <w:rsid w:val="00872F52"/>
    <w:rsid w:val="008736E0"/>
    <w:rsid w:val="0087394B"/>
    <w:rsid w:val="00873A5F"/>
    <w:rsid w:val="00876691"/>
    <w:rsid w:val="00876933"/>
    <w:rsid w:val="00876AF2"/>
    <w:rsid w:val="0087730D"/>
    <w:rsid w:val="00877E36"/>
    <w:rsid w:val="00880370"/>
    <w:rsid w:val="00880855"/>
    <w:rsid w:val="00880A22"/>
    <w:rsid w:val="00881863"/>
    <w:rsid w:val="00882CC5"/>
    <w:rsid w:val="00883435"/>
    <w:rsid w:val="00883A69"/>
    <w:rsid w:val="008844B6"/>
    <w:rsid w:val="0088452F"/>
    <w:rsid w:val="0088572F"/>
    <w:rsid w:val="00885956"/>
    <w:rsid w:val="008859C1"/>
    <w:rsid w:val="00885AF9"/>
    <w:rsid w:val="00885FDA"/>
    <w:rsid w:val="00886869"/>
    <w:rsid w:val="00886B25"/>
    <w:rsid w:val="008871B8"/>
    <w:rsid w:val="008871C0"/>
    <w:rsid w:val="008901DA"/>
    <w:rsid w:val="00890D7D"/>
    <w:rsid w:val="00890F17"/>
    <w:rsid w:val="008912E3"/>
    <w:rsid w:val="00891E01"/>
    <w:rsid w:val="00892550"/>
    <w:rsid w:val="0089314C"/>
    <w:rsid w:val="008934D4"/>
    <w:rsid w:val="00893AA3"/>
    <w:rsid w:val="00894053"/>
    <w:rsid w:val="008950E6"/>
    <w:rsid w:val="00895912"/>
    <w:rsid w:val="00895ABD"/>
    <w:rsid w:val="00895ADA"/>
    <w:rsid w:val="00895E51"/>
    <w:rsid w:val="0089649F"/>
    <w:rsid w:val="008967FF"/>
    <w:rsid w:val="00896D78"/>
    <w:rsid w:val="00897DDE"/>
    <w:rsid w:val="008A0069"/>
    <w:rsid w:val="008A09CB"/>
    <w:rsid w:val="008A0E9E"/>
    <w:rsid w:val="008A0F93"/>
    <w:rsid w:val="008A149F"/>
    <w:rsid w:val="008A166D"/>
    <w:rsid w:val="008A1BC5"/>
    <w:rsid w:val="008A2788"/>
    <w:rsid w:val="008A2A0E"/>
    <w:rsid w:val="008A2F38"/>
    <w:rsid w:val="008A3B47"/>
    <w:rsid w:val="008A3B88"/>
    <w:rsid w:val="008A3CAF"/>
    <w:rsid w:val="008A3E43"/>
    <w:rsid w:val="008A4B8F"/>
    <w:rsid w:val="008A6132"/>
    <w:rsid w:val="008A64B1"/>
    <w:rsid w:val="008A652B"/>
    <w:rsid w:val="008A6A30"/>
    <w:rsid w:val="008A716D"/>
    <w:rsid w:val="008A7307"/>
    <w:rsid w:val="008B073E"/>
    <w:rsid w:val="008B14CC"/>
    <w:rsid w:val="008B1709"/>
    <w:rsid w:val="008B2078"/>
    <w:rsid w:val="008B317E"/>
    <w:rsid w:val="008B3344"/>
    <w:rsid w:val="008B3DEC"/>
    <w:rsid w:val="008B4058"/>
    <w:rsid w:val="008B42B6"/>
    <w:rsid w:val="008B486F"/>
    <w:rsid w:val="008B54CF"/>
    <w:rsid w:val="008B55D4"/>
    <w:rsid w:val="008B5C6B"/>
    <w:rsid w:val="008B60DA"/>
    <w:rsid w:val="008B67E2"/>
    <w:rsid w:val="008B6C09"/>
    <w:rsid w:val="008B6D92"/>
    <w:rsid w:val="008B7612"/>
    <w:rsid w:val="008C0245"/>
    <w:rsid w:val="008C09F7"/>
    <w:rsid w:val="008C0E45"/>
    <w:rsid w:val="008C1E29"/>
    <w:rsid w:val="008C2208"/>
    <w:rsid w:val="008C267B"/>
    <w:rsid w:val="008C2DE1"/>
    <w:rsid w:val="008C3248"/>
    <w:rsid w:val="008C3320"/>
    <w:rsid w:val="008C3C4E"/>
    <w:rsid w:val="008C3F64"/>
    <w:rsid w:val="008C4258"/>
    <w:rsid w:val="008C43EF"/>
    <w:rsid w:val="008C4527"/>
    <w:rsid w:val="008C4859"/>
    <w:rsid w:val="008C4A60"/>
    <w:rsid w:val="008C4DCD"/>
    <w:rsid w:val="008C594E"/>
    <w:rsid w:val="008C5FCA"/>
    <w:rsid w:val="008C625D"/>
    <w:rsid w:val="008C676B"/>
    <w:rsid w:val="008C74A3"/>
    <w:rsid w:val="008C7A68"/>
    <w:rsid w:val="008D0583"/>
    <w:rsid w:val="008D0845"/>
    <w:rsid w:val="008D0C26"/>
    <w:rsid w:val="008D0DED"/>
    <w:rsid w:val="008D1CD5"/>
    <w:rsid w:val="008D2C06"/>
    <w:rsid w:val="008D3718"/>
    <w:rsid w:val="008D4778"/>
    <w:rsid w:val="008D5AFA"/>
    <w:rsid w:val="008D5F0A"/>
    <w:rsid w:val="008D75A2"/>
    <w:rsid w:val="008D7AB5"/>
    <w:rsid w:val="008D7C76"/>
    <w:rsid w:val="008D7D20"/>
    <w:rsid w:val="008E0675"/>
    <w:rsid w:val="008E182E"/>
    <w:rsid w:val="008E24FA"/>
    <w:rsid w:val="008E2E07"/>
    <w:rsid w:val="008E3450"/>
    <w:rsid w:val="008E4336"/>
    <w:rsid w:val="008E44C6"/>
    <w:rsid w:val="008E482F"/>
    <w:rsid w:val="008E4D56"/>
    <w:rsid w:val="008E4E85"/>
    <w:rsid w:val="008E5312"/>
    <w:rsid w:val="008E54F7"/>
    <w:rsid w:val="008E5965"/>
    <w:rsid w:val="008E721D"/>
    <w:rsid w:val="008E77A2"/>
    <w:rsid w:val="008F0857"/>
    <w:rsid w:val="008F0D07"/>
    <w:rsid w:val="008F1A14"/>
    <w:rsid w:val="008F1C11"/>
    <w:rsid w:val="008F22FB"/>
    <w:rsid w:val="008F2519"/>
    <w:rsid w:val="008F25CE"/>
    <w:rsid w:val="008F2BB5"/>
    <w:rsid w:val="008F42E3"/>
    <w:rsid w:val="008F430A"/>
    <w:rsid w:val="008F4981"/>
    <w:rsid w:val="008F5009"/>
    <w:rsid w:val="008F5053"/>
    <w:rsid w:val="008F5130"/>
    <w:rsid w:val="008F52D7"/>
    <w:rsid w:val="008F5327"/>
    <w:rsid w:val="008F57D9"/>
    <w:rsid w:val="008F5B4A"/>
    <w:rsid w:val="008F60F6"/>
    <w:rsid w:val="008F648F"/>
    <w:rsid w:val="008F6730"/>
    <w:rsid w:val="008F6A08"/>
    <w:rsid w:val="008F6BDB"/>
    <w:rsid w:val="008F6E9F"/>
    <w:rsid w:val="009016CB"/>
    <w:rsid w:val="0090351A"/>
    <w:rsid w:val="0090482C"/>
    <w:rsid w:val="00904F01"/>
    <w:rsid w:val="009052C5"/>
    <w:rsid w:val="00905815"/>
    <w:rsid w:val="00905A8A"/>
    <w:rsid w:val="0090613E"/>
    <w:rsid w:val="009066D8"/>
    <w:rsid w:val="0090721E"/>
    <w:rsid w:val="009103F8"/>
    <w:rsid w:val="0091064E"/>
    <w:rsid w:val="009106BD"/>
    <w:rsid w:val="00911572"/>
    <w:rsid w:val="009126F1"/>
    <w:rsid w:val="00912A27"/>
    <w:rsid w:val="0091369B"/>
    <w:rsid w:val="00913B78"/>
    <w:rsid w:val="00913C13"/>
    <w:rsid w:val="00914E71"/>
    <w:rsid w:val="00915118"/>
    <w:rsid w:val="009159B7"/>
    <w:rsid w:val="00915D9F"/>
    <w:rsid w:val="009170E8"/>
    <w:rsid w:val="0091753F"/>
    <w:rsid w:val="00917789"/>
    <w:rsid w:val="0092264A"/>
    <w:rsid w:val="00922990"/>
    <w:rsid w:val="00923678"/>
    <w:rsid w:val="009240D7"/>
    <w:rsid w:val="009241BE"/>
    <w:rsid w:val="00924203"/>
    <w:rsid w:val="00924C54"/>
    <w:rsid w:val="009257A2"/>
    <w:rsid w:val="009257D9"/>
    <w:rsid w:val="00925FAB"/>
    <w:rsid w:val="009265D5"/>
    <w:rsid w:val="00926699"/>
    <w:rsid w:val="00926B5B"/>
    <w:rsid w:val="0092742D"/>
    <w:rsid w:val="009277F1"/>
    <w:rsid w:val="00927F33"/>
    <w:rsid w:val="00927F74"/>
    <w:rsid w:val="009301A3"/>
    <w:rsid w:val="0093044F"/>
    <w:rsid w:val="00931208"/>
    <w:rsid w:val="00931B96"/>
    <w:rsid w:val="0093215A"/>
    <w:rsid w:val="00932622"/>
    <w:rsid w:val="009334A1"/>
    <w:rsid w:val="009343F3"/>
    <w:rsid w:val="00934A8E"/>
    <w:rsid w:val="00934ABA"/>
    <w:rsid w:val="00934C0A"/>
    <w:rsid w:val="00934DEE"/>
    <w:rsid w:val="00935217"/>
    <w:rsid w:val="00936457"/>
    <w:rsid w:val="009368AC"/>
    <w:rsid w:val="00937A34"/>
    <w:rsid w:val="009405FC"/>
    <w:rsid w:val="0094156A"/>
    <w:rsid w:val="00941CF1"/>
    <w:rsid w:val="00942027"/>
    <w:rsid w:val="0094208C"/>
    <w:rsid w:val="00942317"/>
    <w:rsid w:val="0094253D"/>
    <w:rsid w:val="00942592"/>
    <w:rsid w:val="009426BD"/>
    <w:rsid w:val="00942FEB"/>
    <w:rsid w:val="00945B8F"/>
    <w:rsid w:val="00946131"/>
    <w:rsid w:val="00946EC1"/>
    <w:rsid w:val="00946F5E"/>
    <w:rsid w:val="00947063"/>
    <w:rsid w:val="0094799A"/>
    <w:rsid w:val="00950E44"/>
    <w:rsid w:val="00951DB3"/>
    <w:rsid w:val="00951EF9"/>
    <w:rsid w:val="00952110"/>
    <w:rsid w:val="00952382"/>
    <w:rsid w:val="00952809"/>
    <w:rsid w:val="009540C7"/>
    <w:rsid w:val="0095461F"/>
    <w:rsid w:val="0095510A"/>
    <w:rsid w:val="00955227"/>
    <w:rsid w:val="00956530"/>
    <w:rsid w:val="00956821"/>
    <w:rsid w:val="00956D96"/>
    <w:rsid w:val="0095718A"/>
    <w:rsid w:val="00957ACE"/>
    <w:rsid w:val="00960173"/>
    <w:rsid w:val="00960D9C"/>
    <w:rsid w:val="00961079"/>
    <w:rsid w:val="009610CF"/>
    <w:rsid w:val="009615DF"/>
    <w:rsid w:val="00962627"/>
    <w:rsid w:val="00962780"/>
    <w:rsid w:val="00962A18"/>
    <w:rsid w:val="00963ABE"/>
    <w:rsid w:val="00963EEF"/>
    <w:rsid w:val="00964E12"/>
    <w:rsid w:val="00965690"/>
    <w:rsid w:val="00967361"/>
    <w:rsid w:val="0096763F"/>
    <w:rsid w:val="00967CD2"/>
    <w:rsid w:val="009704AF"/>
    <w:rsid w:val="0097168B"/>
    <w:rsid w:val="0097188E"/>
    <w:rsid w:val="00972C1C"/>
    <w:rsid w:val="00972F95"/>
    <w:rsid w:val="00973A72"/>
    <w:rsid w:val="0097417F"/>
    <w:rsid w:val="0097517E"/>
    <w:rsid w:val="00975518"/>
    <w:rsid w:val="00975C7A"/>
    <w:rsid w:val="00975E00"/>
    <w:rsid w:val="00976548"/>
    <w:rsid w:val="00976D8B"/>
    <w:rsid w:val="00977064"/>
    <w:rsid w:val="00980672"/>
    <w:rsid w:val="00980828"/>
    <w:rsid w:val="00980A6B"/>
    <w:rsid w:val="00980D47"/>
    <w:rsid w:val="00981C00"/>
    <w:rsid w:val="00982AA5"/>
    <w:rsid w:val="00982AD5"/>
    <w:rsid w:val="00982FEE"/>
    <w:rsid w:val="009834B7"/>
    <w:rsid w:val="0098361B"/>
    <w:rsid w:val="009846A2"/>
    <w:rsid w:val="0098502F"/>
    <w:rsid w:val="009852DE"/>
    <w:rsid w:val="009862EE"/>
    <w:rsid w:val="00987888"/>
    <w:rsid w:val="00990209"/>
    <w:rsid w:val="00990C0B"/>
    <w:rsid w:val="00992D7F"/>
    <w:rsid w:val="00993BD2"/>
    <w:rsid w:val="00994462"/>
    <w:rsid w:val="00994482"/>
    <w:rsid w:val="0099520F"/>
    <w:rsid w:val="00995541"/>
    <w:rsid w:val="00995917"/>
    <w:rsid w:val="00995B05"/>
    <w:rsid w:val="009972F0"/>
    <w:rsid w:val="009A06BE"/>
    <w:rsid w:val="009A090A"/>
    <w:rsid w:val="009A10B1"/>
    <w:rsid w:val="009A15FF"/>
    <w:rsid w:val="009A444D"/>
    <w:rsid w:val="009A49AD"/>
    <w:rsid w:val="009A49DA"/>
    <w:rsid w:val="009A5CB8"/>
    <w:rsid w:val="009A5F3C"/>
    <w:rsid w:val="009A62F6"/>
    <w:rsid w:val="009A7149"/>
    <w:rsid w:val="009A7827"/>
    <w:rsid w:val="009A7B8B"/>
    <w:rsid w:val="009B1000"/>
    <w:rsid w:val="009B150D"/>
    <w:rsid w:val="009B152B"/>
    <w:rsid w:val="009B16C0"/>
    <w:rsid w:val="009B1A3F"/>
    <w:rsid w:val="009B2779"/>
    <w:rsid w:val="009B32F8"/>
    <w:rsid w:val="009B3ECF"/>
    <w:rsid w:val="009B5030"/>
    <w:rsid w:val="009B59C4"/>
    <w:rsid w:val="009B7112"/>
    <w:rsid w:val="009B78AA"/>
    <w:rsid w:val="009B7A5A"/>
    <w:rsid w:val="009B7D45"/>
    <w:rsid w:val="009B7EF7"/>
    <w:rsid w:val="009C06F4"/>
    <w:rsid w:val="009C0CC6"/>
    <w:rsid w:val="009C0F61"/>
    <w:rsid w:val="009C177E"/>
    <w:rsid w:val="009C1EC5"/>
    <w:rsid w:val="009C2AD6"/>
    <w:rsid w:val="009C3FB4"/>
    <w:rsid w:val="009C4582"/>
    <w:rsid w:val="009C47DF"/>
    <w:rsid w:val="009C4900"/>
    <w:rsid w:val="009C5CCF"/>
    <w:rsid w:val="009C5EE5"/>
    <w:rsid w:val="009C6684"/>
    <w:rsid w:val="009C6C28"/>
    <w:rsid w:val="009C6D30"/>
    <w:rsid w:val="009C792D"/>
    <w:rsid w:val="009D04E1"/>
    <w:rsid w:val="009D05E9"/>
    <w:rsid w:val="009D087B"/>
    <w:rsid w:val="009D0BC6"/>
    <w:rsid w:val="009D197C"/>
    <w:rsid w:val="009D1E6D"/>
    <w:rsid w:val="009D2EF4"/>
    <w:rsid w:val="009D3B18"/>
    <w:rsid w:val="009D4B4B"/>
    <w:rsid w:val="009D4C42"/>
    <w:rsid w:val="009D50E6"/>
    <w:rsid w:val="009D54F5"/>
    <w:rsid w:val="009D6138"/>
    <w:rsid w:val="009D6CA4"/>
    <w:rsid w:val="009D6DBE"/>
    <w:rsid w:val="009D6E6A"/>
    <w:rsid w:val="009D7BDC"/>
    <w:rsid w:val="009D7FB0"/>
    <w:rsid w:val="009E12D5"/>
    <w:rsid w:val="009E21E1"/>
    <w:rsid w:val="009E2D35"/>
    <w:rsid w:val="009E2D58"/>
    <w:rsid w:val="009E3718"/>
    <w:rsid w:val="009E3AFD"/>
    <w:rsid w:val="009E442D"/>
    <w:rsid w:val="009E48E4"/>
    <w:rsid w:val="009E4EDD"/>
    <w:rsid w:val="009E5155"/>
    <w:rsid w:val="009E5183"/>
    <w:rsid w:val="009E60B7"/>
    <w:rsid w:val="009E6145"/>
    <w:rsid w:val="009E62F4"/>
    <w:rsid w:val="009E63BE"/>
    <w:rsid w:val="009E6443"/>
    <w:rsid w:val="009E687A"/>
    <w:rsid w:val="009E6C01"/>
    <w:rsid w:val="009E7EA7"/>
    <w:rsid w:val="009F1656"/>
    <w:rsid w:val="009F1AD6"/>
    <w:rsid w:val="009F4570"/>
    <w:rsid w:val="009F47DD"/>
    <w:rsid w:val="009F4C82"/>
    <w:rsid w:val="009F5538"/>
    <w:rsid w:val="009F64B4"/>
    <w:rsid w:val="009F6755"/>
    <w:rsid w:val="009F6B64"/>
    <w:rsid w:val="009F6D68"/>
    <w:rsid w:val="009F7A27"/>
    <w:rsid w:val="009F7EC1"/>
    <w:rsid w:val="00A00942"/>
    <w:rsid w:val="00A01645"/>
    <w:rsid w:val="00A01EC0"/>
    <w:rsid w:val="00A02021"/>
    <w:rsid w:val="00A033A2"/>
    <w:rsid w:val="00A03D0B"/>
    <w:rsid w:val="00A04067"/>
    <w:rsid w:val="00A04E4F"/>
    <w:rsid w:val="00A06A48"/>
    <w:rsid w:val="00A07A96"/>
    <w:rsid w:val="00A07F15"/>
    <w:rsid w:val="00A10031"/>
    <w:rsid w:val="00A1011B"/>
    <w:rsid w:val="00A10D31"/>
    <w:rsid w:val="00A11392"/>
    <w:rsid w:val="00A114F5"/>
    <w:rsid w:val="00A11F3C"/>
    <w:rsid w:val="00A133C4"/>
    <w:rsid w:val="00A13B42"/>
    <w:rsid w:val="00A142EB"/>
    <w:rsid w:val="00A14CED"/>
    <w:rsid w:val="00A15D28"/>
    <w:rsid w:val="00A15D5B"/>
    <w:rsid w:val="00A16038"/>
    <w:rsid w:val="00A16CAF"/>
    <w:rsid w:val="00A17D10"/>
    <w:rsid w:val="00A2083E"/>
    <w:rsid w:val="00A21258"/>
    <w:rsid w:val="00A21AA3"/>
    <w:rsid w:val="00A21C0B"/>
    <w:rsid w:val="00A223A6"/>
    <w:rsid w:val="00A2314A"/>
    <w:rsid w:val="00A237A1"/>
    <w:rsid w:val="00A23930"/>
    <w:rsid w:val="00A23FBE"/>
    <w:rsid w:val="00A24E91"/>
    <w:rsid w:val="00A25286"/>
    <w:rsid w:val="00A27CA6"/>
    <w:rsid w:val="00A308D9"/>
    <w:rsid w:val="00A30F0A"/>
    <w:rsid w:val="00A31937"/>
    <w:rsid w:val="00A319DE"/>
    <w:rsid w:val="00A31FBB"/>
    <w:rsid w:val="00A3223B"/>
    <w:rsid w:val="00A3224F"/>
    <w:rsid w:val="00A322D3"/>
    <w:rsid w:val="00A3239B"/>
    <w:rsid w:val="00A32A63"/>
    <w:rsid w:val="00A3301C"/>
    <w:rsid w:val="00A332B1"/>
    <w:rsid w:val="00A34923"/>
    <w:rsid w:val="00A35FEF"/>
    <w:rsid w:val="00A365EC"/>
    <w:rsid w:val="00A372A6"/>
    <w:rsid w:val="00A37903"/>
    <w:rsid w:val="00A40790"/>
    <w:rsid w:val="00A41130"/>
    <w:rsid w:val="00A417E9"/>
    <w:rsid w:val="00A41D0F"/>
    <w:rsid w:val="00A42A8C"/>
    <w:rsid w:val="00A44028"/>
    <w:rsid w:val="00A44674"/>
    <w:rsid w:val="00A446DE"/>
    <w:rsid w:val="00A44936"/>
    <w:rsid w:val="00A44A11"/>
    <w:rsid w:val="00A46438"/>
    <w:rsid w:val="00A4654E"/>
    <w:rsid w:val="00A47739"/>
    <w:rsid w:val="00A47FBB"/>
    <w:rsid w:val="00A5135D"/>
    <w:rsid w:val="00A5206F"/>
    <w:rsid w:val="00A52AF0"/>
    <w:rsid w:val="00A52D65"/>
    <w:rsid w:val="00A53156"/>
    <w:rsid w:val="00A53A7C"/>
    <w:rsid w:val="00A54367"/>
    <w:rsid w:val="00A54F9A"/>
    <w:rsid w:val="00A54FEF"/>
    <w:rsid w:val="00A558DD"/>
    <w:rsid w:val="00A55AB9"/>
    <w:rsid w:val="00A5608B"/>
    <w:rsid w:val="00A562F1"/>
    <w:rsid w:val="00A578FA"/>
    <w:rsid w:val="00A60203"/>
    <w:rsid w:val="00A60212"/>
    <w:rsid w:val="00A602B2"/>
    <w:rsid w:val="00A60A1B"/>
    <w:rsid w:val="00A61361"/>
    <w:rsid w:val="00A61660"/>
    <w:rsid w:val="00A62484"/>
    <w:rsid w:val="00A62495"/>
    <w:rsid w:val="00A6272C"/>
    <w:rsid w:val="00A63EE4"/>
    <w:rsid w:val="00A6405F"/>
    <w:rsid w:val="00A641D3"/>
    <w:rsid w:val="00A65302"/>
    <w:rsid w:val="00A6538A"/>
    <w:rsid w:val="00A65A37"/>
    <w:rsid w:val="00A66D06"/>
    <w:rsid w:val="00A6768D"/>
    <w:rsid w:val="00A67E89"/>
    <w:rsid w:val="00A70CC5"/>
    <w:rsid w:val="00A70F73"/>
    <w:rsid w:val="00A71231"/>
    <w:rsid w:val="00A72828"/>
    <w:rsid w:val="00A72EEF"/>
    <w:rsid w:val="00A74170"/>
    <w:rsid w:val="00A753C2"/>
    <w:rsid w:val="00A75AD0"/>
    <w:rsid w:val="00A75D2D"/>
    <w:rsid w:val="00A76ED1"/>
    <w:rsid w:val="00A77183"/>
    <w:rsid w:val="00A773DC"/>
    <w:rsid w:val="00A77E25"/>
    <w:rsid w:val="00A77E43"/>
    <w:rsid w:val="00A80002"/>
    <w:rsid w:val="00A806AE"/>
    <w:rsid w:val="00A8106F"/>
    <w:rsid w:val="00A81BAE"/>
    <w:rsid w:val="00A81D82"/>
    <w:rsid w:val="00A81F77"/>
    <w:rsid w:val="00A821D3"/>
    <w:rsid w:val="00A8247C"/>
    <w:rsid w:val="00A8395E"/>
    <w:rsid w:val="00A83EE3"/>
    <w:rsid w:val="00A845B8"/>
    <w:rsid w:val="00A86307"/>
    <w:rsid w:val="00A86489"/>
    <w:rsid w:val="00A864E4"/>
    <w:rsid w:val="00A86988"/>
    <w:rsid w:val="00A8752E"/>
    <w:rsid w:val="00A87760"/>
    <w:rsid w:val="00A910F1"/>
    <w:rsid w:val="00A91224"/>
    <w:rsid w:val="00A9140D"/>
    <w:rsid w:val="00A91CAC"/>
    <w:rsid w:val="00A92234"/>
    <w:rsid w:val="00A92D0B"/>
    <w:rsid w:val="00A93215"/>
    <w:rsid w:val="00A93364"/>
    <w:rsid w:val="00A968A7"/>
    <w:rsid w:val="00A96EC5"/>
    <w:rsid w:val="00A975AC"/>
    <w:rsid w:val="00A976AC"/>
    <w:rsid w:val="00A97949"/>
    <w:rsid w:val="00AA06C4"/>
    <w:rsid w:val="00AA1174"/>
    <w:rsid w:val="00AA1740"/>
    <w:rsid w:val="00AA1A70"/>
    <w:rsid w:val="00AA25D5"/>
    <w:rsid w:val="00AA370C"/>
    <w:rsid w:val="00AA3A46"/>
    <w:rsid w:val="00AA3ADA"/>
    <w:rsid w:val="00AA3BAA"/>
    <w:rsid w:val="00AA7438"/>
    <w:rsid w:val="00AB075D"/>
    <w:rsid w:val="00AB157D"/>
    <w:rsid w:val="00AB217F"/>
    <w:rsid w:val="00AB264E"/>
    <w:rsid w:val="00AB2F7F"/>
    <w:rsid w:val="00AB310C"/>
    <w:rsid w:val="00AB346B"/>
    <w:rsid w:val="00AB3510"/>
    <w:rsid w:val="00AB4E34"/>
    <w:rsid w:val="00AB580F"/>
    <w:rsid w:val="00AB692E"/>
    <w:rsid w:val="00AB75EE"/>
    <w:rsid w:val="00AB7AC3"/>
    <w:rsid w:val="00AB7DC7"/>
    <w:rsid w:val="00AB7FC5"/>
    <w:rsid w:val="00AC0400"/>
    <w:rsid w:val="00AC0C44"/>
    <w:rsid w:val="00AC0EC3"/>
    <w:rsid w:val="00AC2EAF"/>
    <w:rsid w:val="00AC4511"/>
    <w:rsid w:val="00AC4886"/>
    <w:rsid w:val="00AC494D"/>
    <w:rsid w:val="00AC4DB0"/>
    <w:rsid w:val="00AC51F8"/>
    <w:rsid w:val="00AC52B4"/>
    <w:rsid w:val="00AC5632"/>
    <w:rsid w:val="00AC56EC"/>
    <w:rsid w:val="00AC5A4B"/>
    <w:rsid w:val="00AC75E3"/>
    <w:rsid w:val="00AD000A"/>
    <w:rsid w:val="00AD02EB"/>
    <w:rsid w:val="00AD162C"/>
    <w:rsid w:val="00AD18A0"/>
    <w:rsid w:val="00AD1D30"/>
    <w:rsid w:val="00AD24F4"/>
    <w:rsid w:val="00AD2741"/>
    <w:rsid w:val="00AD2F18"/>
    <w:rsid w:val="00AD529D"/>
    <w:rsid w:val="00AD5797"/>
    <w:rsid w:val="00AD5BDF"/>
    <w:rsid w:val="00AD6904"/>
    <w:rsid w:val="00AD742A"/>
    <w:rsid w:val="00AE0070"/>
    <w:rsid w:val="00AE00D3"/>
    <w:rsid w:val="00AE0B96"/>
    <w:rsid w:val="00AE16EC"/>
    <w:rsid w:val="00AE1896"/>
    <w:rsid w:val="00AE19A5"/>
    <w:rsid w:val="00AE1D2C"/>
    <w:rsid w:val="00AE3589"/>
    <w:rsid w:val="00AE39D8"/>
    <w:rsid w:val="00AE429F"/>
    <w:rsid w:val="00AE49F2"/>
    <w:rsid w:val="00AE59CB"/>
    <w:rsid w:val="00AE59FE"/>
    <w:rsid w:val="00AE5E61"/>
    <w:rsid w:val="00AE6026"/>
    <w:rsid w:val="00AE6262"/>
    <w:rsid w:val="00AE633F"/>
    <w:rsid w:val="00AE6488"/>
    <w:rsid w:val="00AE6CF5"/>
    <w:rsid w:val="00AE72FB"/>
    <w:rsid w:val="00AE7578"/>
    <w:rsid w:val="00AF0205"/>
    <w:rsid w:val="00AF0881"/>
    <w:rsid w:val="00AF17E7"/>
    <w:rsid w:val="00AF1BAF"/>
    <w:rsid w:val="00AF1DAC"/>
    <w:rsid w:val="00AF1E55"/>
    <w:rsid w:val="00AF2429"/>
    <w:rsid w:val="00AF246F"/>
    <w:rsid w:val="00AF31B0"/>
    <w:rsid w:val="00AF4429"/>
    <w:rsid w:val="00AF4548"/>
    <w:rsid w:val="00AF45A1"/>
    <w:rsid w:val="00AF4C73"/>
    <w:rsid w:val="00AF51C9"/>
    <w:rsid w:val="00AF5DF3"/>
    <w:rsid w:val="00AF61A9"/>
    <w:rsid w:val="00AF62A6"/>
    <w:rsid w:val="00AF7044"/>
    <w:rsid w:val="00AF761A"/>
    <w:rsid w:val="00AF776E"/>
    <w:rsid w:val="00B0019D"/>
    <w:rsid w:val="00B00767"/>
    <w:rsid w:val="00B00BCD"/>
    <w:rsid w:val="00B015E1"/>
    <w:rsid w:val="00B01898"/>
    <w:rsid w:val="00B01DEB"/>
    <w:rsid w:val="00B02F2C"/>
    <w:rsid w:val="00B03003"/>
    <w:rsid w:val="00B0335B"/>
    <w:rsid w:val="00B03CA8"/>
    <w:rsid w:val="00B0466E"/>
    <w:rsid w:val="00B047F8"/>
    <w:rsid w:val="00B05986"/>
    <w:rsid w:val="00B060EC"/>
    <w:rsid w:val="00B07440"/>
    <w:rsid w:val="00B0771A"/>
    <w:rsid w:val="00B07727"/>
    <w:rsid w:val="00B07E3A"/>
    <w:rsid w:val="00B10204"/>
    <w:rsid w:val="00B11320"/>
    <w:rsid w:val="00B12850"/>
    <w:rsid w:val="00B1298C"/>
    <w:rsid w:val="00B13337"/>
    <w:rsid w:val="00B137C3"/>
    <w:rsid w:val="00B138CF"/>
    <w:rsid w:val="00B1465E"/>
    <w:rsid w:val="00B14914"/>
    <w:rsid w:val="00B157D9"/>
    <w:rsid w:val="00B1593B"/>
    <w:rsid w:val="00B1593F"/>
    <w:rsid w:val="00B16632"/>
    <w:rsid w:val="00B168AB"/>
    <w:rsid w:val="00B17005"/>
    <w:rsid w:val="00B172B7"/>
    <w:rsid w:val="00B17582"/>
    <w:rsid w:val="00B17FFD"/>
    <w:rsid w:val="00B20398"/>
    <w:rsid w:val="00B2115C"/>
    <w:rsid w:val="00B2148D"/>
    <w:rsid w:val="00B21AC2"/>
    <w:rsid w:val="00B21AE8"/>
    <w:rsid w:val="00B224C9"/>
    <w:rsid w:val="00B24A72"/>
    <w:rsid w:val="00B256E1"/>
    <w:rsid w:val="00B25796"/>
    <w:rsid w:val="00B257F1"/>
    <w:rsid w:val="00B25EE9"/>
    <w:rsid w:val="00B27621"/>
    <w:rsid w:val="00B27EE9"/>
    <w:rsid w:val="00B3039D"/>
    <w:rsid w:val="00B30F84"/>
    <w:rsid w:val="00B312DA"/>
    <w:rsid w:val="00B31565"/>
    <w:rsid w:val="00B317A8"/>
    <w:rsid w:val="00B33A80"/>
    <w:rsid w:val="00B33D49"/>
    <w:rsid w:val="00B34334"/>
    <w:rsid w:val="00B34531"/>
    <w:rsid w:val="00B35583"/>
    <w:rsid w:val="00B358F3"/>
    <w:rsid w:val="00B35F51"/>
    <w:rsid w:val="00B36C2E"/>
    <w:rsid w:val="00B36EDD"/>
    <w:rsid w:val="00B373BB"/>
    <w:rsid w:val="00B374B8"/>
    <w:rsid w:val="00B37FF3"/>
    <w:rsid w:val="00B40740"/>
    <w:rsid w:val="00B4237C"/>
    <w:rsid w:val="00B432F1"/>
    <w:rsid w:val="00B43453"/>
    <w:rsid w:val="00B43E2A"/>
    <w:rsid w:val="00B441A5"/>
    <w:rsid w:val="00B453B5"/>
    <w:rsid w:val="00B45B62"/>
    <w:rsid w:val="00B45B95"/>
    <w:rsid w:val="00B45BC6"/>
    <w:rsid w:val="00B46447"/>
    <w:rsid w:val="00B4690B"/>
    <w:rsid w:val="00B472C8"/>
    <w:rsid w:val="00B5019D"/>
    <w:rsid w:val="00B508B9"/>
    <w:rsid w:val="00B50A8E"/>
    <w:rsid w:val="00B519C3"/>
    <w:rsid w:val="00B51A05"/>
    <w:rsid w:val="00B51C2B"/>
    <w:rsid w:val="00B51F03"/>
    <w:rsid w:val="00B5291B"/>
    <w:rsid w:val="00B52B4B"/>
    <w:rsid w:val="00B53966"/>
    <w:rsid w:val="00B53A22"/>
    <w:rsid w:val="00B5426E"/>
    <w:rsid w:val="00B542C6"/>
    <w:rsid w:val="00B54991"/>
    <w:rsid w:val="00B54EDD"/>
    <w:rsid w:val="00B55CCD"/>
    <w:rsid w:val="00B55D78"/>
    <w:rsid w:val="00B56A61"/>
    <w:rsid w:val="00B57CAB"/>
    <w:rsid w:val="00B57D21"/>
    <w:rsid w:val="00B60504"/>
    <w:rsid w:val="00B60AA8"/>
    <w:rsid w:val="00B60B9B"/>
    <w:rsid w:val="00B60D6C"/>
    <w:rsid w:val="00B60FFA"/>
    <w:rsid w:val="00B61164"/>
    <w:rsid w:val="00B62174"/>
    <w:rsid w:val="00B623A3"/>
    <w:rsid w:val="00B62564"/>
    <w:rsid w:val="00B62665"/>
    <w:rsid w:val="00B62802"/>
    <w:rsid w:val="00B629CF"/>
    <w:rsid w:val="00B62AC0"/>
    <w:rsid w:val="00B62D53"/>
    <w:rsid w:val="00B63A72"/>
    <w:rsid w:val="00B640F4"/>
    <w:rsid w:val="00B6439E"/>
    <w:rsid w:val="00B652D7"/>
    <w:rsid w:val="00B655ED"/>
    <w:rsid w:val="00B66C3B"/>
    <w:rsid w:val="00B66CC0"/>
    <w:rsid w:val="00B66CF5"/>
    <w:rsid w:val="00B70186"/>
    <w:rsid w:val="00B705EF"/>
    <w:rsid w:val="00B72088"/>
    <w:rsid w:val="00B7246A"/>
    <w:rsid w:val="00B724F9"/>
    <w:rsid w:val="00B75467"/>
    <w:rsid w:val="00B757E7"/>
    <w:rsid w:val="00B75D75"/>
    <w:rsid w:val="00B76096"/>
    <w:rsid w:val="00B76326"/>
    <w:rsid w:val="00B763AB"/>
    <w:rsid w:val="00B7644D"/>
    <w:rsid w:val="00B7690F"/>
    <w:rsid w:val="00B76C5F"/>
    <w:rsid w:val="00B77001"/>
    <w:rsid w:val="00B77BAC"/>
    <w:rsid w:val="00B77BC1"/>
    <w:rsid w:val="00B77EFD"/>
    <w:rsid w:val="00B801ED"/>
    <w:rsid w:val="00B803D5"/>
    <w:rsid w:val="00B808F7"/>
    <w:rsid w:val="00B80BC9"/>
    <w:rsid w:val="00B80BDA"/>
    <w:rsid w:val="00B80F02"/>
    <w:rsid w:val="00B8142F"/>
    <w:rsid w:val="00B821C2"/>
    <w:rsid w:val="00B83B54"/>
    <w:rsid w:val="00B83C1D"/>
    <w:rsid w:val="00B84F07"/>
    <w:rsid w:val="00B85004"/>
    <w:rsid w:val="00B866FD"/>
    <w:rsid w:val="00B87848"/>
    <w:rsid w:val="00B90552"/>
    <w:rsid w:val="00B9194A"/>
    <w:rsid w:val="00B91C38"/>
    <w:rsid w:val="00B91E5C"/>
    <w:rsid w:val="00B92344"/>
    <w:rsid w:val="00B93329"/>
    <w:rsid w:val="00B9384B"/>
    <w:rsid w:val="00B94B5C"/>
    <w:rsid w:val="00B95231"/>
    <w:rsid w:val="00B954BE"/>
    <w:rsid w:val="00B95720"/>
    <w:rsid w:val="00B97455"/>
    <w:rsid w:val="00B979BB"/>
    <w:rsid w:val="00BA030B"/>
    <w:rsid w:val="00BA050D"/>
    <w:rsid w:val="00BA16D6"/>
    <w:rsid w:val="00BA18AC"/>
    <w:rsid w:val="00BA1B75"/>
    <w:rsid w:val="00BA21B8"/>
    <w:rsid w:val="00BA2AC3"/>
    <w:rsid w:val="00BA2BDD"/>
    <w:rsid w:val="00BA3A4F"/>
    <w:rsid w:val="00BA3FB3"/>
    <w:rsid w:val="00BA548C"/>
    <w:rsid w:val="00BA5F36"/>
    <w:rsid w:val="00BA637C"/>
    <w:rsid w:val="00BA6DC9"/>
    <w:rsid w:val="00BA78BE"/>
    <w:rsid w:val="00BB0574"/>
    <w:rsid w:val="00BB1330"/>
    <w:rsid w:val="00BB3D69"/>
    <w:rsid w:val="00BB425A"/>
    <w:rsid w:val="00BB49BB"/>
    <w:rsid w:val="00BB52FD"/>
    <w:rsid w:val="00BB696C"/>
    <w:rsid w:val="00BB6B33"/>
    <w:rsid w:val="00BB7046"/>
    <w:rsid w:val="00BC015E"/>
    <w:rsid w:val="00BC13DD"/>
    <w:rsid w:val="00BC16BF"/>
    <w:rsid w:val="00BC17B9"/>
    <w:rsid w:val="00BC1D93"/>
    <w:rsid w:val="00BC1EFF"/>
    <w:rsid w:val="00BC3521"/>
    <w:rsid w:val="00BC3C66"/>
    <w:rsid w:val="00BC45DA"/>
    <w:rsid w:val="00BC4C8B"/>
    <w:rsid w:val="00BC4DE5"/>
    <w:rsid w:val="00BC524D"/>
    <w:rsid w:val="00BC5FA8"/>
    <w:rsid w:val="00BC6C14"/>
    <w:rsid w:val="00BC7176"/>
    <w:rsid w:val="00BD01DA"/>
    <w:rsid w:val="00BD0AEC"/>
    <w:rsid w:val="00BD0C60"/>
    <w:rsid w:val="00BD0F89"/>
    <w:rsid w:val="00BD1F95"/>
    <w:rsid w:val="00BD257A"/>
    <w:rsid w:val="00BD2E65"/>
    <w:rsid w:val="00BD3D53"/>
    <w:rsid w:val="00BD6256"/>
    <w:rsid w:val="00BD6E65"/>
    <w:rsid w:val="00BD7292"/>
    <w:rsid w:val="00BD7AF1"/>
    <w:rsid w:val="00BD7DE3"/>
    <w:rsid w:val="00BE03A2"/>
    <w:rsid w:val="00BE39DE"/>
    <w:rsid w:val="00BE45D0"/>
    <w:rsid w:val="00BE47A9"/>
    <w:rsid w:val="00BE596F"/>
    <w:rsid w:val="00BE6388"/>
    <w:rsid w:val="00BE64F7"/>
    <w:rsid w:val="00BE6541"/>
    <w:rsid w:val="00BE68B8"/>
    <w:rsid w:val="00BE6FF6"/>
    <w:rsid w:val="00BE7D37"/>
    <w:rsid w:val="00BF07CB"/>
    <w:rsid w:val="00BF1016"/>
    <w:rsid w:val="00BF1106"/>
    <w:rsid w:val="00BF151C"/>
    <w:rsid w:val="00BF1595"/>
    <w:rsid w:val="00BF186A"/>
    <w:rsid w:val="00BF19D7"/>
    <w:rsid w:val="00BF2581"/>
    <w:rsid w:val="00BF2C80"/>
    <w:rsid w:val="00BF2F45"/>
    <w:rsid w:val="00BF367B"/>
    <w:rsid w:val="00BF3B08"/>
    <w:rsid w:val="00BF3CA7"/>
    <w:rsid w:val="00BF3CF5"/>
    <w:rsid w:val="00BF588B"/>
    <w:rsid w:val="00BF58A2"/>
    <w:rsid w:val="00BF5A04"/>
    <w:rsid w:val="00BF6212"/>
    <w:rsid w:val="00BF64D0"/>
    <w:rsid w:val="00BF668F"/>
    <w:rsid w:val="00BF6F3A"/>
    <w:rsid w:val="00BF72A9"/>
    <w:rsid w:val="00BF76B7"/>
    <w:rsid w:val="00BF7A79"/>
    <w:rsid w:val="00C01248"/>
    <w:rsid w:val="00C0138D"/>
    <w:rsid w:val="00C021F7"/>
    <w:rsid w:val="00C02649"/>
    <w:rsid w:val="00C02673"/>
    <w:rsid w:val="00C03152"/>
    <w:rsid w:val="00C0348C"/>
    <w:rsid w:val="00C03F65"/>
    <w:rsid w:val="00C044C6"/>
    <w:rsid w:val="00C0462E"/>
    <w:rsid w:val="00C0471D"/>
    <w:rsid w:val="00C04C02"/>
    <w:rsid w:val="00C04CED"/>
    <w:rsid w:val="00C05425"/>
    <w:rsid w:val="00C054DB"/>
    <w:rsid w:val="00C06213"/>
    <w:rsid w:val="00C06A76"/>
    <w:rsid w:val="00C06B20"/>
    <w:rsid w:val="00C075FA"/>
    <w:rsid w:val="00C07865"/>
    <w:rsid w:val="00C078BC"/>
    <w:rsid w:val="00C07E43"/>
    <w:rsid w:val="00C10360"/>
    <w:rsid w:val="00C10921"/>
    <w:rsid w:val="00C11207"/>
    <w:rsid w:val="00C11697"/>
    <w:rsid w:val="00C11A35"/>
    <w:rsid w:val="00C120A0"/>
    <w:rsid w:val="00C1230A"/>
    <w:rsid w:val="00C12784"/>
    <w:rsid w:val="00C13587"/>
    <w:rsid w:val="00C13B3F"/>
    <w:rsid w:val="00C13E40"/>
    <w:rsid w:val="00C13F98"/>
    <w:rsid w:val="00C14A4A"/>
    <w:rsid w:val="00C14D31"/>
    <w:rsid w:val="00C14DEE"/>
    <w:rsid w:val="00C14FBB"/>
    <w:rsid w:val="00C15077"/>
    <w:rsid w:val="00C1560C"/>
    <w:rsid w:val="00C15B2F"/>
    <w:rsid w:val="00C15B32"/>
    <w:rsid w:val="00C16981"/>
    <w:rsid w:val="00C16E5B"/>
    <w:rsid w:val="00C17180"/>
    <w:rsid w:val="00C17F82"/>
    <w:rsid w:val="00C20226"/>
    <w:rsid w:val="00C203BC"/>
    <w:rsid w:val="00C20423"/>
    <w:rsid w:val="00C214A3"/>
    <w:rsid w:val="00C21ADE"/>
    <w:rsid w:val="00C21D65"/>
    <w:rsid w:val="00C236F4"/>
    <w:rsid w:val="00C241D7"/>
    <w:rsid w:val="00C2437C"/>
    <w:rsid w:val="00C24A8B"/>
    <w:rsid w:val="00C25D32"/>
    <w:rsid w:val="00C25F64"/>
    <w:rsid w:val="00C26911"/>
    <w:rsid w:val="00C26AB6"/>
    <w:rsid w:val="00C2734B"/>
    <w:rsid w:val="00C275BA"/>
    <w:rsid w:val="00C27D21"/>
    <w:rsid w:val="00C30144"/>
    <w:rsid w:val="00C3043F"/>
    <w:rsid w:val="00C307AB"/>
    <w:rsid w:val="00C30A06"/>
    <w:rsid w:val="00C3112A"/>
    <w:rsid w:val="00C312A9"/>
    <w:rsid w:val="00C31C95"/>
    <w:rsid w:val="00C332E2"/>
    <w:rsid w:val="00C33E9D"/>
    <w:rsid w:val="00C34A1A"/>
    <w:rsid w:val="00C355DB"/>
    <w:rsid w:val="00C35DF7"/>
    <w:rsid w:val="00C360CF"/>
    <w:rsid w:val="00C36507"/>
    <w:rsid w:val="00C36686"/>
    <w:rsid w:val="00C36C71"/>
    <w:rsid w:val="00C372E0"/>
    <w:rsid w:val="00C3795F"/>
    <w:rsid w:val="00C37B1F"/>
    <w:rsid w:val="00C40880"/>
    <w:rsid w:val="00C411FA"/>
    <w:rsid w:val="00C4163E"/>
    <w:rsid w:val="00C42094"/>
    <w:rsid w:val="00C4226F"/>
    <w:rsid w:val="00C4321B"/>
    <w:rsid w:val="00C43685"/>
    <w:rsid w:val="00C446AB"/>
    <w:rsid w:val="00C44752"/>
    <w:rsid w:val="00C44BD5"/>
    <w:rsid w:val="00C456DF"/>
    <w:rsid w:val="00C45E6A"/>
    <w:rsid w:val="00C45F57"/>
    <w:rsid w:val="00C46566"/>
    <w:rsid w:val="00C4747C"/>
    <w:rsid w:val="00C47A2B"/>
    <w:rsid w:val="00C5005B"/>
    <w:rsid w:val="00C50063"/>
    <w:rsid w:val="00C50808"/>
    <w:rsid w:val="00C508C3"/>
    <w:rsid w:val="00C5130D"/>
    <w:rsid w:val="00C5167D"/>
    <w:rsid w:val="00C54C48"/>
    <w:rsid w:val="00C554DC"/>
    <w:rsid w:val="00C55781"/>
    <w:rsid w:val="00C55C0E"/>
    <w:rsid w:val="00C5614B"/>
    <w:rsid w:val="00C56498"/>
    <w:rsid w:val="00C57382"/>
    <w:rsid w:val="00C607C8"/>
    <w:rsid w:val="00C620B3"/>
    <w:rsid w:val="00C62B69"/>
    <w:rsid w:val="00C64AF5"/>
    <w:rsid w:val="00C65400"/>
    <w:rsid w:val="00C66883"/>
    <w:rsid w:val="00C6717C"/>
    <w:rsid w:val="00C673B6"/>
    <w:rsid w:val="00C7034D"/>
    <w:rsid w:val="00C7117E"/>
    <w:rsid w:val="00C7216F"/>
    <w:rsid w:val="00C72B9E"/>
    <w:rsid w:val="00C742D7"/>
    <w:rsid w:val="00C7509F"/>
    <w:rsid w:val="00C75801"/>
    <w:rsid w:val="00C76212"/>
    <w:rsid w:val="00C76502"/>
    <w:rsid w:val="00C765A2"/>
    <w:rsid w:val="00C76D44"/>
    <w:rsid w:val="00C7769F"/>
    <w:rsid w:val="00C805BB"/>
    <w:rsid w:val="00C80771"/>
    <w:rsid w:val="00C8141C"/>
    <w:rsid w:val="00C816BD"/>
    <w:rsid w:val="00C822D7"/>
    <w:rsid w:val="00C82473"/>
    <w:rsid w:val="00C82F5C"/>
    <w:rsid w:val="00C82FE8"/>
    <w:rsid w:val="00C83853"/>
    <w:rsid w:val="00C850E0"/>
    <w:rsid w:val="00C85851"/>
    <w:rsid w:val="00C85D0E"/>
    <w:rsid w:val="00C85E94"/>
    <w:rsid w:val="00C868AD"/>
    <w:rsid w:val="00C86D6C"/>
    <w:rsid w:val="00C87212"/>
    <w:rsid w:val="00C87EF5"/>
    <w:rsid w:val="00C90236"/>
    <w:rsid w:val="00C91EC6"/>
    <w:rsid w:val="00C93AAF"/>
    <w:rsid w:val="00C9468F"/>
    <w:rsid w:val="00C948AF"/>
    <w:rsid w:val="00C953D9"/>
    <w:rsid w:val="00C959A7"/>
    <w:rsid w:val="00C95A60"/>
    <w:rsid w:val="00C95B24"/>
    <w:rsid w:val="00C9732B"/>
    <w:rsid w:val="00C97409"/>
    <w:rsid w:val="00C97F11"/>
    <w:rsid w:val="00CA031D"/>
    <w:rsid w:val="00CA05AD"/>
    <w:rsid w:val="00CA078A"/>
    <w:rsid w:val="00CA2531"/>
    <w:rsid w:val="00CA3676"/>
    <w:rsid w:val="00CA3EA5"/>
    <w:rsid w:val="00CA5645"/>
    <w:rsid w:val="00CA56CA"/>
    <w:rsid w:val="00CA6D89"/>
    <w:rsid w:val="00CA73C1"/>
    <w:rsid w:val="00CA7F39"/>
    <w:rsid w:val="00CB1F9A"/>
    <w:rsid w:val="00CB2610"/>
    <w:rsid w:val="00CB35E0"/>
    <w:rsid w:val="00CB486E"/>
    <w:rsid w:val="00CB5136"/>
    <w:rsid w:val="00CB5DBF"/>
    <w:rsid w:val="00CB626D"/>
    <w:rsid w:val="00CB6426"/>
    <w:rsid w:val="00CB676F"/>
    <w:rsid w:val="00CB6DDB"/>
    <w:rsid w:val="00CB71DB"/>
    <w:rsid w:val="00CB769F"/>
    <w:rsid w:val="00CB79D4"/>
    <w:rsid w:val="00CB7D1A"/>
    <w:rsid w:val="00CC01EA"/>
    <w:rsid w:val="00CC058E"/>
    <w:rsid w:val="00CC0B7C"/>
    <w:rsid w:val="00CC10AF"/>
    <w:rsid w:val="00CC10D0"/>
    <w:rsid w:val="00CC216F"/>
    <w:rsid w:val="00CC3CB5"/>
    <w:rsid w:val="00CC4439"/>
    <w:rsid w:val="00CC4A0E"/>
    <w:rsid w:val="00CC4B40"/>
    <w:rsid w:val="00CC523B"/>
    <w:rsid w:val="00CC5AD7"/>
    <w:rsid w:val="00CC5CEB"/>
    <w:rsid w:val="00CC67B2"/>
    <w:rsid w:val="00CC7538"/>
    <w:rsid w:val="00CD0582"/>
    <w:rsid w:val="00CD1992"/>
    <w:rsid w:val="00CD21FB"/>
    <w:rsid w:val="00CD236E"/>
    <w:rsid w:val="00CD243D"/>
    <w:rsid w:val="00CD281C"/>
    <w:rsid w:val="00CD28DA"/>
    <w:rsid w:val="00CD3FE3"/>
    <w:rsid w:val="00CD4998"/>
    <w:rsid w:val="00CD50C2"/>
    <w:rsid w:val="00CD577A"/>
    <w:rsid w:val="00CD5B69"/>
    <w:rsid w:val="00CD5CB0"/>
    <w:rsid w:val="00CD5FD3"/>
    <w:rsid w:val="00CD6886"/>
    <w:rsid w:val="00CD6E89"/>
    <w:rsid w:val="00CD7D17"/>
    <w:rsid w:val="00CE057B"/>
    <w:rsid w:val="00CE0797"/>
    <w:rsid w:val="00CE0A69"/>
    <w:rsid w:val="00CE0F41"/>
    <w:rsid w:val="00CE2BC7"/>
    <w:rsid w:val="00CE2F59"/>
    <w:rsid w:val="00CE3180"/>
    <w:rsid w:val="00CE31A2"/>
    <w:rsid w:val="00CE3B1C"/>
    <w:rsid w:val="00CE5BAE"/>
    <w:rsid w:val="00CE72F9"/>
    <w:rsid w:val="00CE7CEE"/>
    <w:rsid w:val="00CF1129"/>
    <w:rsid w:val="00CF13DE"/>
    <w:rsid w:val="00CF1BD7"/>
    <w:rsid w:val="00CF220F"/>
    <w:rsid w:val="00CF2A94"/>
    <w:rsid w:val="00CF2B53"/>
    <w:rsid w:val="00CF311D"/>
    <w:rsid w:val="00CF37B1"/>
    <w:rsid w:val="00CF7798"/>
    <w:rsid w:val="00D002F5"/>
    <w:rsid w:val="00D00C9A"/>
    <w:rsid w:val="00D0175B"/>
    <w:rsid w:val="00D01BBB"/>
    <w:rsid w:val="00D0250C"/>
    <w:rsid w:val="00D0397E"/>
    <w:rsid w:val="00D03A54"/>
    <w:rsid w:val="00D03D05"/>
    <w:rsid w:val="00D04F76"/>
    <w:rsid w:val="00D074AB"/>
    <w:rsid w:val="00D075B1"/>
    <w:rsid w:val="00D10372"/>
    <w:rsid w:val="00D10C5F"/>
    <w:rsid w:val="00D10FE5"/>
    <w:rsid w:val="00D110F1"/>
    <w:rsid w:val="00D11137"/>
    <w:rsid w:val="00D11249"/>
    <w:rsid w:val="00D11CF1"/>
    <w:rsid w:val="00D1290C"/>
    <w:rsid w:val="00D12DA5"/>
    <w:rsid w:val="00D13B85"/>
    <w:rsid w:val="00D13FDE"/>
    <w:rsid w:val="00D143FD"/>
    <w:rsid w:val="00D155D4"/>
    <w:rsid w:val="00D15AB5"/>
    <w:rsid w:val="00D15FCD"/>
    <w:rsid w:val="00D1778A"/>
    <w:rsid w:val="00D21431"/>
    <w:rsid w:val="00D21FF9"/>
    <w:rsid w:val="00D22832"/>
    <w:rsid w:val="00D22B08"/>
    <w:rsid w:val="00D22B93"/>
    <w:rsid w:val="00D23F08"/>
    <w:rsid w:val="00D23F8B"/>
    <w:rsid w:val="00D24EE3"/>
    <w:rsid w:val="00D24F5A"/>
    <w:rsid w:val="00D255DB"/>
    <w:rsid w:val="00D26394"/>
    <w:rsid w:val="00D2684E"/>
    <w:rsid w:val="00D26C45"/>
    <w:rsid w:val="00D278B1"/>
    <w:rsid w:val="00D27D5F"/>
    <w:rsid w:val="00D30039"/>
    <w:rsid w:val="00D30C4F"/>
    <w:rsid w:val="00D30E7C"/>
    <w:rsid w:val="00D31429"/>
    <w:rsid w:val="00D31B03"/>
    <w:rsid w:val="00D31DA5"/>
    <w:rsid w:val="00D33164"/>
    <w:rsid w:val="00D33769"/>
    <w:rsid w:val="00D33F74"/>
    <w:rsid w:val="00D340ED"/>
    <w:rsid w:val="00D3674C"/>
    <w:rsid w:val="00D36884"/>
    <w:rsid w:val="00D36927"/>
    <w:rsid w:val="00D369DD"/>
    <w:rsid w:val="00D36BA3"/>
    <w:rsid w:val="00D37786"/>
    <w:rsid w:val="00D37848"/>
    <w:rsid w:val="00D40EEE"/>
    <w:rsid w:val="00D419AD"/>
    <w:rsid w:val="00D422CD"/>
    <w:rsid w:val="00D4274C"/>
    <w:rsid w:val="00D4303E"/>
    <w:rsid w:val="00D43B73"/>
    <w:rsid w:val="00D43DA7"/>
    <w:rsid w:val="00D4410B"/>
    <w:rsid w:val="00D44AB7"/>
    <w:rsid w:val="00D44E9F"/>
    <w:rsid w:val="00D46B23"/>
    <w:rsid w:val="00D47867"/>
    <w:rsid w:val="00D50684"/>
    <w:rsid w:val="00D50F15"/>
    <w:rsid w:val="00D514D6"/>
    <w:rsid w:val="00D51AD1"/>
    <w:rsid w:val="00D52E4C"/>
    <w:rsid w:val="00D5465E"/>
    <w:rsid w:val="00D55158"/>
    <w:rsid w:val="00D55422"/>
    <w:rsid w:val="00D559A7"/>
    <w:rsid w:val="00D55C70"/>
    <w:rsid w:val="00D55C8C"/>
    <w:rsid w:val="00D567D9"/>
    <w:rsid w:val="00D56BCA"/>
    <w:rsid w:val="00D5718C"/>
    <w:rsid w:val="00D630B7"/>
    <w:rsid w:val="00D633D5"/>
    <w:rsid w:val="00D63E32"/>
    <w:rsid w:val="00D63F45"/>
    <w:rsid w:val="00D64618"/>
    <w:rsid w:val="00D64882"/>
    <w:rsid w:val="00D66AA4"/>
    <w:rsid w:val="00D67280"/>
    <w:rsid w:val="00D67807"/>
    <w:rsid w:val="00D67940"/>
    <w:rsid w:val="00D67A36"/>
    <w:rsid w:val="00D67C06"/>
    <w:rsid w:val="00D7133D"/>
    <w:rsid w:val="00D718EC"/>
    <w:rsid w:val="00D71ABD"/>
    <w:rsid w:val="00D72A34"/>
    <w:rsid w:val="00D733B0"/>
    <w:rsid w:val="00D73667"/>
    <w:rsid w:val="00D73847"/>
    <w:rsid w:val="00D739A7"/>
    <w:rsid w:val="00D74510"/>
    <w:rsid w:val="00D7472B"/>
    <w:rsid w:val="00D74DFF"/>
    <w:rsid w:val="00D74F4E"/>
    <w:rsid w:val="00D75107"/>
    <w:rsid w:val="00D76861"/>
    <w:rsid w:val="00D77422"/>
    <w:rsid w:val="00D77832"/>
    <w:rsid w:val="00D801AD"/>
    <w:rsid w:val="00D80313"/>
    <w:rsid w:val="00D80A81"/>
    <w:rsid w:val="00D82DA9"/>
    <w:rsid w:val="00D843ED"/>
    <w:rsid w:val="00D847F1"/>
    <w:rsid w:val="00D84A94"/>
    <w:rsid w:val="00D84F94"/>
    <w:rsid w:val="00D851B5"/>
    <w:rsid w:val="00D85751"/>
    <w:rsid w:val="00D85810"/>
    <w:rsid w:val="00D85B8D"/>
    <w:rsid w:val="00D85F70"/>
    <w:rsid w:val="00D85FA8"/>
    <w:rsid w:val="00D86C30"/>
    <w:rsid w:val="00D86F2D"/>
    <w:rsid w:val="00D86F41"/>
    <w:rsid w:val="00D86FD4"/>
    <w:rsid w:val="00D8757E"/>
    <w:rsid w:val="00D8769E"/>
    <w:rsid w:val="00D876F9"/>
    <w:rsid w:val="00D908AF"/>
    <w:rsid w:val="00D91D3E"/>
    <w:rsid w:val="00D921A8"/>
    <w:rsid w:val="00D9246B"/>
    <w:rsid w:val="00D92568"/>
    <w:rsid w:val="00D93077"/>
    <w:rsid w:val="00D9352E"/>
    <w:rsid w:val="00D93A39"/>
    <w:rsid w:val="00D9433A"/>
    <w:rsid w:val="00D9447C"/>
    <w:rsid w:val="00D945FC"/>
    <w:rsid w:val="00D9560B"/>
    <w:rsid w:val="00D95AD3"/>
    <w:rsid w:val="00D95C7B"/>
    <w:rsid w:val="00D97126"/>
    <w:rsid w:val="00D97E7D"/>
    <w:rsid w:val="00DA07ED"/>
    <w:rsid w:val="00DA093C"/>
    <w:rsid w:val="00DA0ECC"/>
    <w:rsid w:val="00DA11F9"/>
    <w:rsid w:val="00DA1611"/>
    <w:rsid w:val="00DA1994"/>
    <w:rsid w:val="00DA2354"/>
    <w:rsid w:val="00DA23CA"/>
    <w:rsid w:val="00DA2488"/>
    <w:rsid w:val="00DA2926"/>
    <w:rsid w:val="00DA2AC7"/>
    <w:rsid w:val="00DA2E9A"/>
    <w:rsid w:val="00DA3847"/>
    <w:rsid w:val="00DA3AEE"/>
    <w:rsid w:val="00DA3F27"/>
    <w:rsid w:val="00DA3F6A"/>
    <w:rsid w:val="00DA4082"/>
    <w:rsid w:val="00DA4271"/>
    <w:rsid w:val="00DA4E93"/>
    <w:rsid w:val="00DA56CF"/>
    <w:rsid w:val="00DA589F"/>
    <w:rsid w:val="00DA58EA"/>
    <w:rsid w:val="00DA5DC1"/>
    <w:rsid w:val="00DA6311"/>
    <w:rsid w:val="00DA660C"/>
    <w:rsid w:val="00DA66FF"/>
    <w:rsid w:val="00DA683B"/>
    <w:rsid w:val="00DA6904"/>
    <w:rsid w:val="00DA7415"/>
    <w:rsid w:val="00DA7F8D"/>
    <w:rsid w:val="00DB00AC"/>
    <w:rsid w:val="00DB0314"/>
    <w:rsid w:val="00DB0720"/>
    <w:rsid w:val="00DB0923"/>
    <w:rsid w:val="00DB0D55"/>
    <w:rsid w:val="00DB1180"/>
    <w:rsid w:val="00DB17AA"/>
    <w:rsid w:val="00DB1E1D"/>
    <w:rsid w:val="00DB20A9"/>
    <w:rsid w:val="00DB2D11"/>
    <w:rsid w:val="00DB383A"/>
    <w:rsid w:val="00DB4FFB"/>
    <w:rsid w:val="00DB5263"/>
    <w:rsid w:val="00DB54C6"/>
    <w:rsid w:val="00DB5859"/>
    <w:rsid w:val="00DB5B32"/>
    <w:rsid w:val="00DB6037"/>
    <w:rsid w:val="00DB67F4"/>
    <w:rsid w:val="00DB78AD"/>
    <w:rsid w:val="00DB7BC6"/>
    <w:rsid w:val="00DC01A8"/>
    <w:rsid w:val="00DC042F"/>
    <w:rsid w:val="00DC06C5"/>
    <w:rsid w:val="00DC0806"/>
    <w:rsid w:val="00DC082F"/>
    <w:rsid w:val="00DC08EC"/>
    <w:rsid w:val="00DC09E8"/>
    <w:rsid w:val="00DC0AAD"/>
    <w:rsid w:val="00DC0C90"/>
    <w:rsid w:val="00DC1977"/>
    <w:rsid w:val="00DC29BC"/>
    <w:rsid w:val="00DC2E6C"/>
    <w:rsid w:val="00DC34DA"/>
    <w:rsid w:val="00DC37F9"/>
    <w:rsid w:val="00DC5CF6"/>
    <w:rsid w:val="00DC5FC8"/>
    <w:rsid w:val="00DC64BB"/>
    <w:rsid w:val="00DC6B40"/>
    <w:rsid w:val="00DC6D85"/>
    <w:rsid w:val="00DC7510"/>
    <w:rsid w:val="00DC76C2"/>
    <w:rsid w:val="00DC7801"/>
    <w:rsid w:val="00DC7B47"/>
    <w:rsid w:val="00DD0F40"/>
    <w:rsid w:val="00DD12BB"/>
    <w:rsid w:val="00DD23A5"/>
    <w:rsid w:val="00DD2469"/>
    <w:rsid w:val="00DD5121"/>
    <w:rsid w:val="00DD52BB"/>
    <w:rsid w:val="00DD6673"/>
    <w:rsid w:val="00DD6984"/>
    <w:rsid w:val="00DD75AB"/>
    <w:rsid w:val="00DD7A59"/>
    <w:rsid w:val="00DE07C2"/>
    <w:rsid w:val="00DE27B6"/>
    <w:rsid w:val="00DE3A0B"/>
    <w:rsid w:val="00DE3A5D"/>
    <w:rsid w:val="00DE3AED"/>
    <w:rsid w:val="00DE4188"/>
    <w:rsid w:val="00DE4A8A"/>
    <w:rsid w:val="00DE52B3"/>
    <w:rsid w:val="00DE6152"/>
    <w:rsid w:val="00DE615C"/>
    <w:rsid w:val="00DF0104"/>
    <w:rsid w:val="00DF158C"/>
    <w:rsid w:val="00DF2746"/>
    <w:rsid w:val="00DF2A1B"/>
    <w:rsid w:val="00DF2F9F"/>
    <w:rsid w:val="00DF3588"/>
    <w:rsid w:val="00DF3DFA"/>
    <w:rsid w:val="00DF3E56"/>
    <w:rsid w:val="00DF5ABA"/>
    <w:rsid w:val="00DF60B5"/>
    <w:rsid w:val="00DF6CC4"/>
    <w:rsid w:val="00DF6DE9"/>
    <w:rsid w:val="00E002CF"/>
    <w:rsid w:val="00E00515"/>
    <w:rsid w:val="00E00990"/>
    <w:rsid w:val="00E00FCE"/>
    <w:rsid w:val="00E012D5"/>
    <w:rsid w:val="00E01E0D"/>
    <w:rsid w:val="00E02C4F"/>
    <w:rsid w:val="00E02DEB"/>
    <w:rsid w:val="00E03DEB"/>
    <w:rsid w:val="00E03F24"/>
    <w:rsid w:val="00E042AC"/>
    <w:rsid w:val="00E0449E"/>
    <w:rsid w:val="00E048A7"/>
    <w:rsid w:val="00E0519E"/>
    <w:rsid w:val="00E05DAB"/>
    <w:rsid w:val="00E0762C"/>
    <w:rsid w:val="00E07E7B"/>
    <w:rsid w:val="00E102FD"/>
    <w:rsid w:val="00E1048A"/>
    <w:rsid w:val="00E11841"/>
    <w:rsid w:val="00E1286B"/>
    <w:rsid w:val="00E12E6A"/>
    <w:rsid w:val="00E13D76"/>
    <w:rsid w:val="00E148FD"/>
    <w:rsid w:val="00E15DC3"/>
    <w:rsid w:val="00E16550"/>
    <w:rsid w:val="00E17B34"/>
    <w:rsid w:val="00E203C2"/>
    <w:rsid w:val="00E203E2"/>
    <w:rsid w:val="00E20645"/>
    <w:rsid w:val="00E217E8"/>
    <w:rsid w:val="00E21891"/>
    <w:rsid w:val="00E21987"/>
    <w:rsid w:val="00E21AB9"/>
    <w:rsid w:val="00E21EA5"/>
    <w:rsid w:val="00E22339"/>
    <w:rsid w:val="00E2237E"/>
    <w:rsid w:val="00E23378"/>
    <w:rsid w:val="00E243AB"/>
    <w:rsid w:val="00E24AF1"/>
    <w:rsid w:val="00E24C98"/>
    <w:rsid w:val="00E25078"/>
    <w:rsid w:val="00E26428"/>
    <w:rsid w:val="00E266CD"/>
    <w:rsid w:val="00E26CF7"/>
    <w:rsid w:val="00E27EB6"/>
    <w:rsid w:val="00E30366"/>
    <w:rsid w:val="00E3323B"/>
    <w:rsid w:val="00E33344"/>
    <w:rsid w:val="00E33989"/>
    <w:rsid w:val="00E339DE"/>
    <w:rsid w:val="00E33ACE"/>
    <w:rsid w:val="00E33B06"/>
    <w:rsid w:val="00E3405B"/>
    <w:rsid w:val="00E34255"/>
    <w:rsid w:val="00E344A8"/>
    <w:rsid w:val="00E34657"/>
    <w:rsid w:val="00E356D6"/>
    <w:rsid w:val="00E360E3"/>
    <w:rsid w:val="00E36196"/>
    <w:rsid w:val="00E3647A"/>
    <w:rsid w:val="00E3786F"/>
    <w:rsid w:val="00E37E31"/>
    <w:rsid w:val="00E40140"/>
    <w:rsid w:val="00E41019"/>
    <w:rsid w:val="00E4120F"/>
    <w:rsid w:val="00E41B58"/>
    <w:rsid w:val="00E41D9D"/>
    <w:rsid w:val="00E420EB"/>
    <w:rsid w:val="00E433D7"/>
    <w:rsid w:val="00E43857"/>
    <w:rsid w:val="00E43D6D"/>
    <w:rsid w:val="00E43DF7"/>
    <w:rsid w:val="00E4426F"/>
    <w:rsid w:val="00E442DF"/>
    <w:rsid w:val="00E4476D"/>
    <w:rsid w:val="00E4579A"/>
    <w:rsid w:val="00E45AF0"/>
    <w:rsid w:val="00E45CE0"/>
    <w:rsid w:val="00E45FF7"/>
    <w:rsid w:val="00E47BCA"/>
    <w:rsid w:val="00E47BEF"/>
    <w:rsid w:val="00E50223"/>
    <w:rsid w:val="00E5040D"/>
    <w:rsid w:val="00E5092B"/>
    <w:rsid w:val="00E519A4"/>
    <w:rsid w:val="00E52992"/>
    <w:rsid w:val="00E53AFB"/>
    <w:rsid w:val="00E541AB"/>
    <w:rsid w:val="00E549DB"/>
    <w:rsid w:val="00E55555"/>
    <w:rsid w:val="00E55C50"/>
    <w:rsid w:val="00E55C56"/>
    <w:rsid w:val="00E56049"/>
    <w:rsid w:val="00E567E3"/>
    <w:rsid w:val="00E605DC"/>
    <w:rsid w:val="00E60673"/>
    <w:rsid w:val="00E60942"/>
    <w:rsid w:val="00E619AB"/>
    <w:rsid w:val="00E624A3"/>
    <w:rsid w:val="00E625AF"/>
    <w:rsid w:val="00E62ECD"/>
    <w:rsid w:val="00E635A6"/>
    <w:rsid w:val="00E652A3"/>
    <w:rsid w:val="00E65A51"/>
    <w:rsid w:val="00E66FE7"/>
    <w:rsid w:val="00E676C7"/>
    <w:rsid w:val="00E67977"/>
    <w:rsid w:val="00E67B78"/>
    <w:rsid w:val="00E67ECE"/>
    <w:rsid w:val="00E67F10"/>
    <w:rsid w:val="00E70287"/>
    <w:rsid w:val="00E708D2"/>
    <w:rsid w:val="00E70D23"/>
    <w:rsid w:val="00E71A82"/>
    <w:rsid w:val="00E71CF8"/>
    <w:rsid w:val="00E7253F"/>
    <w:rsid w:val="00E729EC"/>
    <w:rsid w:val="00E7331C"/>
    <w:rsid w:val="00E7412A"/>
    <w:rsid w:val="00E7436C"/>
    <w:rsid w:val="00E75DE3"/>
    <w:rsid w:val="00E75E09"/>
    <w:rsid w:val="00E761D4"/>
    <w:rsid w:val="00E7664B"/>
    <w:rsid w:val="00E768FD"/>
    <w:rsid w:val="00E76B30"/>
    <w:rsid w:val="00E76F72"/>
    <w:rsid w:val="00E773DC"/>
    <w:rsid w:val="00E775D0"/>
    <w:rsid w:val="00E77723"/>
    <w:rsid w:val="00E778C8"/>
    <w:rsid w:val="00E800E6"/>
    <w:rsid w:val="00E81878"/>
    <w:rsid w:val="00E81881"/>
    <w:rsid w:val="00E81919"/>
    <w:rsid w:val="00E828C0"/>
    <w:rsid w:val="00E82BDA"/>
    <w:rsid w:val="00E834E8"/>
    <w:rsid w:val="00E859A3"/>
    <w:rsid w:val="00E8732D"/>
    <w:rsid w:val="00E87677"/>
    <w:rsid w:val="00E87C6E"/>
    <w:rsid w:val="00E87E7A"/>
    <w:rsid w:val="00E9054E"/>
    <w:rsid w:val="00E9058D"/>
    <w:rsid w:val="00E90A39"/>
    <w:rsid w:val="00E93147"/>
    <w:rsid w:val="00E9366A"/>
    <w:rsid w:val="00E9396B"/>
    <w:rsid w:val="00E93FCA"/>
    <w:rsid w:val="00E959A0"/>
    <w:rsid w:val="00E96048"/>
    <w:rsid w:val="00E96236"/>
    <w:rsid w:val="00E9645A"/>
    <w:rsid w:val="00E9656D"/>
    <w:rsid w:val="00E96AC1"/>
    <w:rsid w:val="00E97148"/>
    <w:rsid w:val="00E97ED1"/>
    <w:rsid w:val="00EA0081"/>
    <w:rsid w:val="00EA0900"/>
    <w:rsid w:val="00EA096E"/>
    <w:rsid w:val="00EA0AFA"/>
    <w:rsid w:val="00EA0B3E"/>
    <w:rsid w:val="00EA0E86"/>
    <w:rsid w:val="00EA1036"/>
    <w:rsid w:val="00EA1293"/>
    <w:rsid w:val="00EA19CF"/>
    <w:rsid w:val="00EA1A19"/>
    <w:rsid w:val="00EA1B7A"/>
    <w:rsid w:val="00EA1D3E"/>
    <w:rsid w:val="00EA2228"/>
    <w:rsid w:val="00EA4B71"/>
    <w:rsid w:val="00EA4E2D"/>
    <w:rsid w:val="00EA5A2B"/>
    <w:rsid w:val="00EA5FD9"/>
    <w:rsid w:val="00EA6736"/>
    <w:rsid w:val="00EA6C3B"/>
    <w:rsid w:val="00EA757D"/>
    <w:rsid w:val="00EA7649"/>
    <w:rsid w:val="00EA78ED"/>
    <w:rsid w:val="00EA7E8F"/>
    <w:rsid w:val="00EB0322"/>
    <w:rsid w:val="00EB0781"/>
    <w:rsid w:val="00EB0B01"/>
    <w:rsid w:val="00EB0D55"/>
    <w:rsid w:val="00EB0DBA"/>
    <w:rsid w:val="00EB1310"/>
    <w:rsid w:val="00EB13A4"/>
    <w:rsid w:val="00EB1425"/>
    <w:rsid w:val="00EB15B7"/>
    <w:rsid w:val="00EB1603"/>
    <w:rsid w:val="00EB1B8E"/>
    <w:rsid w:val="00EB2E9E"/>
    <w:rsid w:val="00EB392D"/>
    <w:rsid w:val="00EB3B0C"/>
    <w:rsid w:val="00EB3C77"/>
    <w:rsid w:val="00EB3FFC"/>
    <w:rsid w:val="00EB56B6"/>
    <w:rsid w:val="00EB59E2"/>
    <w:rsid w:val="00EB64CF"/>
    <w:rsid w:val="00EB6596"/>
    <w:rsid w:val="00EB710C"/>
    <w:rsid w:val="00EB7380"/>
    <w:rsid w:val="00EB75A4"/>
    <w:rsid w:val="00EC1039"/>
    <w:rsid w:val="00EC225F"/>
    <w:rsid w:val="00EC3F19"/>
    <w:rsid w:val="00EC409D"/>
    <w:rsid w:val="00EC5B16"/>
    <w:rsid w:val="00EC6387"/>
    <w:rsid w:val="00EC64AB"/>
    <w:rsid w:val="00EC75C7"/>
    <w:rsid w:val="00EC78E4"/>
    <w:rsid w:val="00ED02A4"/>
    <w:rsid w:val="00ED0F4B"/>
    <w:rsid w:val="00ED1001"/>
    <w:rsid w:val="00ED2026"/>
    <w:rsid w:val="00ED21A3"/>
    <w:rsid w:val="00ED22D4"/>
    <w:rsid w:val="00ED2B9A"/>
    <w:rsid w:val="00ED319A"/>
    <w:rsid w:val="00ED340E"/>
    <w:rsid w:val="00ED583E"/>
    <w:rsid w:val="00ED6B6B"/>
    <w:rsid w:val="00EE0078"/>
    <w:rsid w:val="00EE10AC"/>
    <w:rsid w:val="00EE15E5"/>
    <w:rsid w:val="00EE17A2"/>
    <w:rsid w:val="00EE1CBE"/>
    <w:rsid w:val="00EE25F8"/>
    <w:rsid w:val="00EE2BD8"/>
    <w:rsid w:val="00EE2DA3"/>
    <w:rsid w:val="00EE3E48"/>
    <w:rsid w:val="00EE407C"/>
    <w:rsid w:val="00EE4630"/>
    <w:rsid w:val="00EE6085"/>
    <w:rsid w:val="00EE647A"/>
    <w:rsid w:val="00EE6CBD"/>
    <w:rsid w:val="00EE780D"/>
    <w:rsid w:val="00EE7D1B"/>
    <w:rsid w:val="00EF07E0"/>
    <w:rsid w:val="00EF13A4"/>
    <w:rsid w:val="00EF19CE"/>
    <w:rsid w:val="00EF2443"/>
    <w:rsid w:val="00EF2539"/>
    <w:rsid w:val="00EF31EF"/>
    <w:rsid w:val="00EF432E"/>
    <w:rsid w:val="00EF5FF1"/>
    <w:rsid w:val="00EF6D75"/>
    <w:rsid w:val="00EF71D9"/>
    <w:rsid w:val="00EF723A"/>
    <w:rsid w:val="00EF7A1A"/>
    <w:rsid w:val="00F00909"/>
    <w:rsid w:val="00F01086"/>
    <w:rsid w:val="00F01E36"/>
    <w:rsid w:val="00F02516"/>
    <w:rsid w:val="00F028C8"/>
    <w:rsid w:val="00F04904"/>
    <w:rsid w:val="00F04D1A"/>
    <w:rsid w:val="00F05E2F"/>
    <w:rsid w:val="00F06248"/>
    <w:rsid w:val="00F06490"/>
    <w:rsid w:val="00F067A8"/>
    <w:rsid w:val="00F070BA"/>
    <w:rsid w:val="00F074F0"/>
    <w:rsid w:val="00F076EC"/>
    <w:rsid w:val="00F07935"/>
    <w:rsid w:val="00F106BD"/>
    <w:rsid w:val="00F107C7"/>
    <w:rsid w:val="00F10CDD"/>
    <w:rsid w:val="00F12A3E"/>
    <w:rsid w:val="00F12F90"/>
    <w:rsid w:val="00F14622"/>
    <w:rsid w:val="00F14E46"/>
    <w:rsid w:val="00F153A9"/>
    <w:rsid w:val="00F1555A"/>
    <w:rsid w:val="00F15911"/>
    <w:rsid w:val="00F15B31"/>
    <w:rsid w:val="00F15EDE"/>
    <w:rsid w:val="00F1668D"/>
    <w:rsid w:val="00F17CF4"/>
    <w:rsid w:val="00F20061"/>
    <w:rsid w:val="00F20BDF"/>
    <w:rsid w:val="00F21874"/>
    <w:rsid w:val="00F22500"/>
    <w:rsid w:val="00F24E86"/>
    <w:rsid w:val="00F2588A"/>
    <w:rsid w:val="00F25BD7"/>
    <w:rsid w:val="00F26371"/>
    <w:rsid w:val="00F2682B"/>
    <w:rsid w:val="00F30DA8"/>
    <w:rsid w:val="00F313F3"/>
    <w:rsid w:val="00F315BB"/>
    <w:rsid w:val="00F31BE7"/>
    <w:rsid w:val="00F31CD6"/>
    <w:rsid w:val="00F31EDC"/>
    <w:rsid w:val="00F325D6"/>
    <w:rsid w:val="00F3375D"/>
    <w:rsid w:val="00F34687"/>
    <w:rsid w:val="00F34C1F"/>
    <w:rsid w:val="00F35482"/>
    <w:rsid w:val="00F3570F"/>
    <w:rsid w:val="00F35F4E"/>
    <w:rsid w:val="00F36867"/>
    <w:rsid w:val="00F37395"/>
    <w:rsid w:val="00F375AE"/>
    <w:rsid w:val="00F3772B"/>
    <w:rsid w:val="00F37C47"/>
    <w:rsid w:val="00F4004D"/>
    <w:rsid w:val="00F4022B"/>
    <w:rsid w:val="00F4033A"/>
    <w:rsid w:val="00F4044C"/>
    <w:rsid w:val="00F40942"/>
    <w:rsid w:val="00F40C6D"/>
    <w:rsid w:val="00F414C9"/>
    <w:rsid w:val="00F42577"/>
    <w:rsid w:val="00F4364A"/>
    <w:rsid w:val="00F4374B"/>
    <w:rsid w:val="00F443D2"/>
    <w:rsid w:val="00F44638"/>
    <w:rsid w:val="00F446E8"/>
    <w:rsid w:val="00F45155"/>
    <w:rsid w:val="00F4626B"/>
    <w:rsid w:val="00F47641"/>
    <w:rsid w:val="00F47E87"/>
    <w:rsid w:val="00F50B02"/>
    <w:rsid w:val="00F519E8"/>
    <w:rsid w:val="00F519EF"/>
    <w:rsid w:val="00F52434"/>
    <w:rsid w:val="00F5276F"/>
    <w:rsid w:val="00F52A20"/>
    <w:rsid w:val="00F54D3F"/>
    <w:rsid w:val="00F56ED2"/>
    <w:rsid w:val="00F57216"/>
    <w:rsid w:val="00F57416"/>
    <w:rsid w:val="00F57586"/>
    <w:rsid w:val="00F578CF"/>
    <w:rsid w:val="00F579D3"/>
    <w:rsid w:val="00F602AF"/>
    <w:rsid w:val="00F602EB"/>
    <w:rsid w:val="00F60721"/>
    <w:rsid w:val="00F61F24"/>
    <w:rsid w:val="00F61FFA"/>
    <w:rsid w:val="00F62AC9"/>
    <w:rsid w:val="00F62D22"/>
    <w:rsid w:val="00F63058"/>
    <w:rsid w:val="00F63B9E"/>
    <w:rsid w:val="00F63C29"/>
    <w:rsid w:val="00F6460E"/>
    <w:rsid w:val="00F64E1E"/>
    <w:rsid w:val="00F650AE"/>
    <w:rsid w:val="00F66749"/>
    <w:rsid w:val="00F67190"/>
    <w:rsid w:val="00F676A6"/>
    <w:rsid w:val="00F701DF"/>
    <w:rsid w:val="00F702B6"/>
    <w:rsid w:val="00F70FBC"/>
    <w:rsid w:val="00F712A6"/>
    <w:rsid w:val="00F714F9"/>
    <w:rsid w:val="00F7168B"/>
    <w:rsid w:val="00F71775"/>
    <w:rsid w:val="00F7238D"/>
    <w:rsid w:val="00F728A7"/>
    <w:rsid w:val="00F72A7D"/>
    <w:rsid w:val="00F74349"/>
    <w:rsid w:val="00F7468C"/>
    <w:rsid w:val="00F74E8A"/>
    <w:rsid w:val="00F7579D"/>
    <w:rsid w:val="00F75A82"/>
    <w:rsid w:val="00F75E67"/>
    <w:rsid w:val="00F76127"/>
    <w:rsid w:val="00F768E4"/>
    <w:rsid w:val="00F7758D"/>
    <w:rsid w:val="00F77A10"/>
    <w:rsid w:val="00F77F5B"/>
    <w:rsid w:val="00F807BB"/>
    <w:rsid w:val="00F81778"/>
    <w:rsid w:val="00F81D95"/>
    <w:rsid w:val="00F82540"/>
    <w:rsid w:val="00F83626"/>
    <w:rsid w:val="00F83F31"/>
    <w:rsid w:val="00F84D26"/>
    <w:rsid w:val="00F859E6"/>
    <w:rsid w:val="00F862A9"/>
    <w:rsid w:val="00F86403"/>
    <w:rsid w:val="00F86574"/>
    <w:rsid w:val="00F86D51"/>
    <w:rsid w:val="00F86DB5"/>
    <w:rsid w:val="00F90549"/>
    <w:rsid w:val="00F90BCA"/>
    <w:rsid w:val="00F91C5F"/>
    <w:rsid w:val="00F92571"/>
    <w:rsid w:val="00F92956"/>
    <w:rsid w:val="00F92E59"/>
    <w:rsid w:val="00F946B2"/>
    <w:rsid w:val="00F94CA2"/>
    <w:rsid w:val="00F95EDB"/>
    <w:rsid w:val="00F9600D"/>
    <w:rsid w:val="00F961F6"/>
    <w:rsid w:val="00F96591"/>
    <w:rsid w:val="00F96840"/>
    <w:rsid w:val="00F96A42"/>
    <w:rsid w:val="00F96BB3"/>
    <w:rsid w:val="00F96C13"/>
    <w:rsid w:val="00F96E5B"/>
    <w:rsid w:val="00FA1B3A"/>
    <w:rsid w:val="00FA2D3C"/>
    <w:rsid w:val="00FA3105"/>
    <w:rsid w:val="00FA3F7E"/>
    <w:rsid w:val="00FA4732"/>
    <w:rsid w:val="00FA4E9E"/>
    <w:rsid w:val="00FA6D0E"/>
    <w:rsid w:val="00FA705D"/>
    <w:rsid w:val="00FA729C"/>
    <w:rsid w:val="00FA758D"/>
    <w:rsid w:val="00FA7CF6"/>
    <w:rsid w:val="00FB0076"/>
    <w:rsid w:val="00FB0683"/>
    <w:rsid w:val="00FB1306"/>
    <w:rsid w:val="00FB139C"/>
    <w:rsid w:val="00FB13D0"/>
    <w:rsid w:val="00FB1825"/>
    <w:rsid w:val="00FB1FCD"/>
    <w:rsid w:val="00FB3161"/>
    <w:rsid w:val="00FB3AFB"/>
    <w:rsid w:val="00FB3F3C"/>
    <w:rsid w:val="00FB5FF7"/>
    <w:rsid w:val="00FB7D11"/>
    <w:rsid w:val="00FC0658"/>
    <w:rsid w:val="00FC0E88"/>
    <w:rsid w:val="00FC11E5"/>
    <w:rsid w:val="00FC1240"/>
    <w:rsid w:val="00FC146E"/>
    <w:rsid w:val="00FC247F"/>
    <w:rsid w:val="00FC3114"/>
    <w:rsid w:val="00FC332E"/>
    <w:rsid w:val="00FC3AF0"/>
    <w:rsid w:val="00FC3EF0"/>
    <w:rsid w:val="00FC45A5"/>
    <w:rsid w:val="00FC4C91"/>
    <w:rsid w:val="00FC4CF2"/>
    <w:rsid w:val="00FC5437"/>
    <w:rsid w:val="00FC5D91"/>
    <w:rsid w:val="00FC62C7"/>
    <w:rsid w:val="00FC72B7"/>
    <w:rsid w:val="00FC76C6"/>
    <w:rsid w:val="00FC78CE"/>
    <w:rsid w:val="00FC7CB6"/>
    <w:rsid w:val="00FD09ED"/>
    <w:rsid w:val="00FD14E1"/>
    <w:rsid w:val="00FD26AA"/>
    <w:rsid w:val="00FD3911"/>
    <w:rsid w:val="00FD40A5"/>
    <w:rsid w:val="00FD4A2B"/>
    <w:rsid w:val="00FD523A"/>
    <w:rsid w:val="00FD62E8"/>
    <w:rsid w:val="00FD6429"/>
    <w:rsid w:val="00FD688E"/>
    <w:rsid w:val="00FD6A0C"/>
    <w:rsid w:val="00FD6B69"/>
    <w:rsid w:val="00FD784E"/>
    <w:rsid w:val="00FE00C7"/>
    <w:rsid w:val="00FE05F5"/>
    <w:rsid w:val="00FE088C"/>
    <w:rsid w:val="00FE1419"/>
    <w:rsid w:val="00FE1BB1"/>
    <w:rsid w:val="00FE1C08"/>
    <w:rsid w:val="00FE3042"/>
    <w:rsid w:val="00FE36B8"/>
    <w:rsid w:val="00FE3BAE"/>
    <w:rsid w:val="00FE4C17"/>
    <w:rsid w:val="00FE511D"/>
    <w:rsid w:val="00FE62C9"/>
    <w:rsid w:val="00FE69D2"/>
    <w:rsid w:val="00FE7115"/>
    <w:rsid w:val="00FF0505"/>
    <w:rsid w:val="00FF0D0D"/>
    <w:rsid w:val="00FF0E21"/>
    <w:rsid w:val="00FF194A"/>
    <w:rsid w:val="00FF1DCB"/>
    <w:rsid w:val="00FF37C4"/>
    <w:rsid w:val="00FF43AB"/>
    <w:rsid w:val="00FF46C4"/>
    <w:rsid w:val="00FF57AC"/>
    <w:rsid w:val="00FF6C29"/>
    <w:rsid w:val="00FF6FFC"/>
    <w:rsid w:val="00FF7036"/>
    <w:rsid w:val="00FF7C87"/>
    <w:rsid w:val="00FF7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0995AA"/>
  <w15:docId w15:val="{85A5DE0E-07B9-486D-BAEA-03A09AB513F1}"/>
  <w:removePersonalInformation/>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07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bar">
    <w:name w:val="title bar"/>
    <w:basedOn w:val="Normal"/>
    <w:pPr>
      <w:keepNext/>
      <w:suppressAutoHyphens/>
      <w:jc w:val="center"/>
    </w:pPr>
    <w:rPr>
      <w:rFonts w:ascii="Helvetica" w:hAnsi="Helvetica"/>
      <w:b/>
      <w:sz w:val="26"/>
      <w:szCs w:val="20"/>
    </w:rPr>
  </w:style>
  <w:style w:type="character" w:styleId="Hyperlink">
    <w:name w:val="Hyperlink"/>
    <w:rsid w:val="00885956"/>
    <w:rPr>
      <w:color w:val="3754D4"/>
      <w:u w:val="single"/>
    </w:rPr>
  </w:style>
  <w:style w:type="paragraph" w:styleId="FootnoteText">
    <w:name w:val="footnote text"/>
    <w:aliases w:val="Footnote Text Char Char,Footnote Text Char1 Char,Footnote Text Char Char Char,Char Char,Footnote Text Char2 Char,Footnote Text Char2 Char Char Char Char,Footnote Text Char1 Char1 Char1 Char Char Char,Char"/>
    <w:basedOn w:val="Normal"/>
    <w:link w:val="FootnoteTextChar"/>
    <w:uiPriority w:val="99"/>
    <w:qFormat/>
    <w:rsid w:val="00A86489"/>
    <w:pPr>
      <w:spacing w:after="120"/>
    </w:pPr>
    <w:rPr>
      <w:sz w:val="22"/>
      <w:szCs w:val="20"/>
    </w:rPr>
  </w:style>
  <w:style w:type="character" w:customStyle="1" w:styleId="FootnoteTextChar">
    <w:name w:val="Footnote Text Char"/>
    <w:aliases w:val="Footnote Text Char Char Char1,Footnote Text Char1 Char Char,Footnote Text Char Char Char Char,Char Char Char,Footnote Text Char2 Char Char,Footnote Text Char2 Char Char Char Char Char,Char Char1"/>
    <w:basedOn w:val="DefaultParagraphFont"/>
    <w:link w:val="FootnoteText"/>
    <w:uiPriority w:val="99"/>
    <w:rsid w:val="00A86489"/>
    <w:rPr>
      <w:sz w:val="22"/>
    </w:rPr>
  </w:style>
  <w:style w:type="character" w:styleId="FootnoteReference">
    <w:name w:val="footnote reference"/>
    <w:aliases w:val="o,fr,o1,o2,o3,o4,o5,o6,o11,o21,o7,Style 3,Style 21,Style 12,o + Times New Roman"/>
    <w:uiPriority w:val="99"/>
    <w:qFormat/>
    <w:rsid w:val="00885956"/>
    <w:rPr>
      <w:vertAlign w:val="superscript"/>
    </w:rPr>
  </w:style>
  <w:style w:type="paragraph" w:styleId="ListParagraph">
    <w:name w:val="List Paragraph"/>
    <w:basedOn w:val="Normal"/>
    <w:uiPriority w:val="34"/>
    <w:qFormat/>
    <w:rsid w:val="00885956"/>
    <w:pPr>
      <w:ind w:left="720"/>
    </w:pPr>
    <w:rPr>
      <w:rFonts w:ascii="Calibri" w:eastAsia="Calibri" w:hAnsi="Calibri"/>
      <w:sz w:val="22"/>
      <w:szCs w:val="22"/>
    </w:rPr>
  </w:style>
  <w:style w:type="character" w:styleId="FollowedHyperlink">
    <w:name w:val="FollowedHyperlink"/>
    <w:rsid w:val="00885956"/>
    <w:rPr>
      <w:color w:val="800080"/>
      <w:u w:val="single"/>
    </w:rPr>
  </w:style>
  <w:style w:type="paragraph" w:styleId="Header">
    <w:name w:val="header"/>
    <w:basedOn w:val="Normal"/>
    <w:link w:val="HeaderChar"/>
    <w:uiPriority w:val="99"/>
    <w:rsid w:val="00B00BCD"/>
    <w:pPr>
      <w:tabs>
        <w:tab w:val="center" w:pos="4680"/>
        <w:tab w:val="right" w:pos="9360"/>
      </w:tabs>
    </w:pPr>
  </w:style>
  <w:style w:type="character" w:customStyle="1" w:styleId="HeaderChar">
    <w:name w:val="Header Char"/>
    <w:link w:val="Header"/>
    <w:uiPriority w:val="99"/>
    <w:rsid w:val="00B00BCD"/>
    <w:rPr>
      <w:sz w:val="24"/>
      <w:szCs w:val="24"/>
    </w:rPr>
  </w:style>
  <w:style w:type="paragraph" w:styleId="Footer">
    <w:name w:val="footer"/>
    <w:basedOn w:val="Normal"/>
    <w:link w:val="FooterChar"/>
    <w:uiPriority w:val="99"/>
    <w:rsid w:val="00B00BCD"/>
    <w:pPr>
      <w:tabs>
        <w:tab w:val="center" w:pos="4680"/>
        <w:tab w:val="right" w:pos="9360"/>
      </w:tabs>
    </w:pPr>
  </w:style>
  <w:style w:type="character" w:customStyle="1" w:styleId="FooterChar">
    <w:name w:val="Footer Char"/>
    <w:link w:val="Footer"/>
    <w:uiPriority w:val="99"/>
    <w:rsid w:val="00B00BCD"/>
    <w:rPr>
      <w:sz w:val="24"/>
      <w:szCs w:val="24"/>
    </w:rPr>
  </w:style>
  <w:style w:type="paragraph" w:styleId="BalloonText">
    <w:name w:val="Balloon Text"/>
    <w:basedOn w:val="Normal"/>
    <w:link w:val="BalloonTextChar"/>
    <w:rsid w:val="00B00BCD"/>
    <w:rPr>
      <w:rFonts w:ascii="Tahoma" w:hAnsi="Tahoma" w:cs="Tahoma"/>
      <w:sz w:val="16"/>
      <w:szCs w:val="16"/>
    </w:rPr>
  </w:style>
  <w:style w:type="character" w:customStyle="1" w:styleId="BalloonTextChar">
    <w:name w:val="Balloon Text Char"/>
    <w:link w:val="BalloonText"/>
    <w:rsid w:val="00B00BCD"/>
    <w:rPr>
      <w:rFonts w:ascii="Tahoma" w:hAnsi="Tahoma" w:cs="Tahoma"/>
      <w:sz w:val="16"/>
      <w:szCs w:val="16"/>
    </w:rPr>
  </w:style>
  <w:style w:type="paragraph" w:styleId="Revision">
    <w:name w:val="Revision"/>
    <w:hidden/>
    <w:uiPriority w:val="99"/>
    <w:semiHidden/>
    <w:rsid w:val="00B55CCD"/>
    <w:rPr>
      <w:sz w:val="24"/>
      <w:szCs w:val="24"/>
    </w:rPr>
  </w:style>
  <w:style w:type="character" w:styleId="CommentReference">
    <w:name w:val="annotation reference"/>
    <w:rsid w:val="00963EEF"/>
    <w:rPr>
      <w:sz w:val="16"/>
      <w:szCs w:val="16"/>
    </w:rPr>
  </w:style>
  <w:style w:type="paragraph" w:styleId="CommentText">
    <w:name w:val="annotation text"/>
    <w:basedOn w:val="Normal"/>
    <w:link w:val="CommentTextChar"/>
    <w:rsid w:val="00963EEF"/>
    <w:rPr>
      <w:sz w:val="20"/>
      <w:szCs w:val="20"/>
    </w:rPr>
  </w:style>
  <w:style w:type="character" w:customStyle="1" w:styleId="CommentTextChar">
    <w:name w:val="Comment Text Char"/>
    <w:basedOn w:val="DefaultParagraphFont"/>
    <w:link w:val="CommentText"/>
    <w:rsid w:val="00963EEF"/>
  </w:style>
  <w:style w:type="paragraph" w:styleId="CommentSubject">
    <w:name w:val="annotation subject"/>
    <w:basedOn w:val="CommentText"/>
    <w:next w:val="CommentText"/>
    <w:link w:val="CommentSubjectChar"/>
    <w:rsid w:val="00963EEF"/>
    <w:rPr>
      <w:b/>
      <w:bCs/>
    </w:rPr>
  </w:style>
  <w:style w:type="character" w:customStyle="1" w:styleId="CommentSubjectChar">
    <w:name w:val="Comment Subject Char"/>
    <w:link w:val="CommentSubject"/>
    <w:rsid w:val="00963EEF"/>
    <w:rPr>
      <w:b/>
      <w:bCs/>
    </w:rPr>
  </w:style>
  <w:style w:type="character" w:styleId="PlaceholderText">
    <w:name w:val="Placeholder Text"/>
    <w:uiPriority w:val="99"/>
    <w:semiHidden/>
    <w:rsid w:val="00BE45D0"/>
    <w:rPr>
      <w:color w:val="808080"/>
    </w:rPr>
  </w:style>
  <w:style w:type="character" w:customStyle="1" w:styleId="standardChar">
    <w:name w:val="standard Char"/>
    <w:link w:val="standard"/>
    <w:locked/>
    <w:rsid w:val="00BA3FB3"/>
    <w:rPr>
      <w:sz w:val="24"/>
    </w:rPr>
  </w:style>
  <w:style w:type="paragraph" w:customStyle="1" w:styleId="standard">
    <w:name w:val="standard"/>
    <w:basedOn w:val="Normal"/>
    <w:link w:val="standardChar"/>
    <w:rsid w:val="00BA3FB3"/>
    <w:pPr>
      <w:spacing w:line="360" w:lineRule="auto"/>
      <w:ind w:firstLine="720"/>
    </w:pPr>
    <w:rPr>
      <w:szCs w:val="20"/>
    </w:rPr>
  </w:style>
  <w:style w:type="paragraph" w:styleId="NormalWeb">
    <w:name w:val="Normal (Web)"/>
    <w:basedOn w:val="Normal"/>
    <w:uiPriority w:val="99"/>
    <w:unhideWhenUsed/>
    <w:rsid w:val="009E48E4"/>
    <w:rPr>
      <w:rFonts w:eastAsiaTheme="minorHAnsi"/>
    </w:rPr>
  </w:style>
  <w:style w:type="paragraph" w:customStyle="1" w:styleId="Default">
    <w:name w:val="Default"/>
    <w:rsid w:val="0067285E"/>
    <w:pPr>
      <w:autoSpaceDE w:val="0"/>
      <w:autoSpaceDN w:val="0"/>
      <w:adjustRightInd w:val="0"/>
    </w:pPr>
    <w:rPr>
      <w:color w:val="000000"/>
      <w:sz w:val="24"/>
      <w:szCs w:val="24"/>
    </w:rPr>
  </w:style>
  <w:style w:type="paragraph" w:styleId="ListBullet">
    <w:name w:val="List Bullet"/>
    <w:basedOn w:val="Normal"/>
    <w:unhideWhenUsed/>
    <w:rsid w:val="005B5280"/>
    <w:pPr>
      <w:numPr>
        <w:numId w:val="4"/>
      </w:numPr>
      <w:contextualSpacing/>
    </w:pPr>
  </w:style>
  <w:style w:type="paragraph" w:customStyle="1" w:styleId="Section24before">
    <w:name w:val="Section24before"/>
    <w:basedOn w:val="Normal"/>
    <w:qFormat/>
    <w:rsid w:val="0073093F"/>
    <w:pPr>
      <w:keepNext/>
      <w:spacing w:before="240" w:line="240" w:lineRule="exact"/>
    </w:pPr>
    <w:rPr>
      <w:rFonts w:eastAsiaTheme="minorHAnsi" w:cstheme="minorBidi"/>
      <w:b/>
      <w:bCs/>
      <w:szCs w:val="22"/>
    </w:rPr>
  </w:style>
  <w:style w:type="paragraph" w:customStyle="1" w:styleId="BoxCheck1">
    <w:name w:val="Box&amp;Check1"/>
    <w:basedOn w:val="Normal"/>
    <w:qFormat/>
    <w:rsid w:val="0073093F"/>
    <w:pPr>
      <w:spacing w:line="240" w:lineRule="exact"/>
      <w:ind w:left="288" w:hanging="288"/>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03701">
      <w:bodyDiv w:val="1"/>
      <w:marLeft w:val="0"/>
      <w:marRight w:val="0"/>
      <w:marTop w:val="0"/>
      <w:marBottom w:val="0"/>
      <w:divBdr>
        <w:top w:val="none" w:sz="0" w:space="0" w:color="auto"/>
        <w:left w:val="none" w:sz="0" w:space="0" w:color="auto"/>
        <w:bottom w:val="none" w:sz="0" w:space="0" w:color="auto"/>
        <w:right w:val="none" w:sz="0" w:space="0" w:color="auto"/>
      </w:divBdr>
    </w:div>
    <w:div w:id="499852631">
      <w:bodyDiv w:val="1"/>
      <w:marLeft w:val="0"/>
      <w:marRight w:val="0"/>
      <w:marTop w:val="0"/>
      <w:marBottom w:val="0"/>
      <w:divBdr>
        <w:top w:val="none" w:sz="0" w:space="0" w:color="auto"/>
        <w:left w:val="none" w:sz="0" w:space="0" w:color="auto"/>
        <w:bottom w:val="none" w:sz="0" w:space="0" w:color="auto"/>
        <w:right w:val="none" w:sz="0" w:space="0" w:color="auto"/>
      </w:divBdr>
    </w:div>
    <w:div w:id="500706329">
      <w:bodyDiv w:val="1"/>
      <w:marLeft w:val="0"/>
      <w:marRight w:val="0"/>
      <w:marTop w:val="0"/>
      <w:marBottom w:val="0"/>
      <w:divBdr>
        <w:top w:val="none" w:sz="0" w:space="0" w:color="auto"/>
        <w:left w:val="none" w:sz="0" w:space="0" w:color="auto"/>
        <w:bottom w:val="none" w:sz="0" w:space="0" w:color="auto"/>
        <w:right w:val="none" w:sz="0" w:space="0" w:color="auto"/>
      </w:divBdr>
    </w:div>
    <w:div w:id="602105020">
      <w:bodyDiv w:val="1"/>
      <w:marLeft w:val="0"/>
      <w:marRight w:val="0"/>
      <w:marTop w:val="0"/>
      <w:marBottom w:val="0"/>
      <w:divBdr>
        <w:top w:val="none" w:sz="0" w:space="0" w:color="auto"/>
        <w:left w:val="none" w:sz="0" w:space="0" w:color="auto"/>
        <w:bottom w:val="none" w:sz="0" w:space="0" w:color="auto"/>
        <w:right w:val="none" w:sz="0" w:space="0" w:color="auto"/>
      </w:divBdr>
    </w:div>
    <w:div w:id="1202206156">
      <w:bodyDiv w:val="1"/>
      <w:marLeft w:val="0"/>
      <w:marRight w:val="0"/>
      <w:marTop w:val="0"/>
      <w:marBottom w:val="0"/>
      <w:divBdr>
        <w:top w:val="none" w:sz="0" w:space="0" w:color="auto"/>
        <w:left w:val="none" w:sz="0" w:space="0" w:color="auto"/>
        <w:bottom w:val="none" w:sz="0" w:space="0" w:color="auto"/>
        <w:right w:val="none" w:sz="0" w:space="0" w:color="auto"/>
      </w:divBdr>
    </w:div>
    <w:div w:id="1220049487">
      <w:bodyDiv w:val="1"/>
      <w:marLeft w:val="0"/>
      <w:marRight w:val="0"/>
      <w:marTop w:val="0"/>
      <w:marBottom w:val="0"/>
      <w:divBdr>
        <w:top w:val="none" w:sz="0" w:space="0" w:color="auto"/>
        <w:left w:val="none" w:sz="0" w:space="0" w:color="auto"/>
        <w:bottom w:val="none" w:sz="0" w:space="0" w:color="auto"/>
        <w:right w:val="none" w:sz="0" w:space="0" w:color="auto"/>
      </w:divBdr>
    </w:div>
    <w:div w:id="1291740876">
      <w:bodyDiv w:val="1"/>
      <w:marLeft w:val="0"/>
      <w:marRight w:val="0"/>
      <w:marTop w:val="0"/>
      <w:marBottom w:val="0"/>
      <w:divBdr>
        <w:top w:val="none" w:sz="0" w:space="0" w:color="auto"/>
        <w:left w:val="none" w:sz="0" w:space="0" w:color="auto"/>
        <w:bottom w:val="none" w:sz="0" w:space="0" w:color="auto"/>
        <w:right w:val="none" w:sz="0" w:space="0" w:color="auto"/>
      </w:divBdr>
    </w:div>
    <w:div w:id="1292249055">
      <w:bodyDiv w:val="1"/>
      <w:marLeft w:val="0"/>
      <w:marRight w:val="0"/>
      <w:marTop w:val="0"/>
      <w:marBottom w:val="0"/>
      <w:divBdr>
        <w:top w:val="none" w:sz="0" w:space="0" w:color="auto"/>
        <w:left w:val="none" w:sz="0" w:space="0" w:color="auto"/>
        <w:bottom w:val="none" w:sz="0" w:space="0" w:color="auto"/>
        <w:right w:val="none" w:sz="0" w:space="0" w:color="auto"/>
      </w:divBdr>
    </w:div>
    <w:div w:id="187642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3.xml" Id="rId14" /><Relationship Type="http://schemas.openxmlformats.org/officeDocument/2006/relationships/hyperlink" Target="https://docs.cpuc.ca.gov/PublishedDocs/Published/G000/M618/K891/618891102.pdf" TargetMode="External" Id="Refc4bd8345564735" /></Relationships>
</file>

<file path=word/_rels/footnotes.xml.rels><?xml version="1.0" encoding="UTF-8" standalone="yes"?>
<Relationships xmlns="http://schemas.openxmlformats.org/package/2006/relationships"><Relationship Id="rId1" Type="http://schemas.openxmlformats.org/officeDocument/2006/relationships/hyperlink" Target="http://members.calbar.ca.gov/fal/MemberSearch/Quick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0B3F0497DE59444B7F93444AA1BCA46" ma:contentTypeVersion="15" ma:contentTypeDescription="Create a new document." ma:contentTypeScope="" ma:versionID="9611ce5620fdffeb716d97bb2e2cd8e4">
  <xsd:schema xmlns:xsd="http://www.w3.org/2001/XMLSchema" xmlns:xs="http://www.w3.org/2001/XMLSchema" xmlns:p="http://schemas.microsoft.com/office/2006/metadata/properties" xmlns:ns3="d62c2265-94ce-4bf5-bd1c-f30e251d41bc" xmlns:ns4="1d0e7c4b-64ff-4213-8995-3a5ac81ae0bd" targetNamespace="http://schemas.microsoft.com/office/2006/metadata/properties" ma:root="true" ma:fieldsID="86b20256f3468efe47852db3600101d5" ns3:_="" ns4:_="">
    <xsd:import namespace="d62c2265-94ce-4bf5-bd1c-f30e251d41bc"/>
    <xsd:import namespace="1d0e7c4b-64ff-4213-8995-3a5ac81ae0bd"/>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2c2265-94ce-4bf5-bd1c-f30e251d41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e7c4b-64ff-4213-8995-3a5ac81ae0b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d62c2265-94ce-4bf5-bd1c-f30e251d41bc" xsi:nil="true"/>
  </documentManagement>
</p:properties>
</file>

<file path=customXml/itemProps1.xml><?xml version="1.0" encoding="utf-8"?>
<ds:datastoreItem xmlns:ds="http://schemas.openxmlformats.org/officeDocument/2006/customXml" ds:itemID="{B0E7301D-8392-468E-8373-B8429A1C937B}">
  <ds:schemaRefs>
    <ds:schemaRef ds:uri="http://schemas.microsoft.com/sharepoint/v3/contenttype/forms"/>
  </ds:schemaRefs>
</ds:datastoreItem>
</file>

<file path=customXml/itemProps2.xml><?xml version="1.0" encoding="utf-8"?>
<ds:datastoreItem xmlns:ds="http://schemas.openxmlformats.org/officeDocument/2006/customXml" ds:itemID="{1EEE22F9-1791-48D6-9008-7380192B70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2c2265-94ce-4bf5-bd1c-f30e251d41bc"/>
    <ds:schemaRef ds:uri="1d0e7c4b-64ff-4213-8995-3a5ac81ae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46AF57-A618-47D2-81A6-4DCC377A891E}">
  <ds:schemaRefs>
    <ds:schemaRef ds:uri="http://schemas.openxmlformats.org/officeDocument/2006/bibliography"/>
  </ds:schemaRefs>
</ds:datastoreItem>
</file>

<file path=customXml/itemProps4.xml><?xml version="1.0" encoding="utf-8"?>
<ds:datastoreItem xmlns:ds="http://schemas.openxmlformats.org/officeDocument/2006/customXml" ds:itemID="{D1175F21-14B8-4F69-B1C2-AAA0F41DEAEB}">
  <ds:schemaRefs>
    <ds:schemaRef ds:uri="http://schemas.microsoft.com/office/2006/metadata/properties"/>
    <ds:schemaRef ds:uri="http://schemas.microsoft.com/office/infopath/2007/PartnerControls"/>
    <ds:schemaRef ds:uri="d62c2265-94ce-4bf5-bd1c-f30e251d41bc"/>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0</ap:TotalTime>
  <ap:Pages>59</ap:Pages>
  <ap:Words>16564</ap:Words>
  <ap:Characters>94418</ap:Characters>
  <ap:Application>Microsoft Office Word</ap:Application>
  <ap:DocSecurity>0</ap:DocSecurity>
  <ap:Lines>786</ap:Lines>
  <ap:Paragraphs>221</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110761</ap:CharactersWithSpaces>
  <ap:SharedDoc>false</ap:SharedDoc>
  <ap:HyperlinkBase/>
  <ap:HLinks>
    <vt:vector baseType="variant" size="12">
      <vt:variant>
        <vt:i4>2031738</vt:i4>
      </vt:variant>
      <vt:variant>
        <vt:i4>0</vt:i4>
      </vt:variant>
      <vt:variant>
        <vt:i4>0</vt:i4>
      </vt:variant>
      <vt:variant>
        <vt:i4>5</vt:i4>
      </vt:variant>
      <vt:variant>
        <vt:lpwstr>mailto:Icompcoordinator@cpuc.ca.gov</vt:lpwstr>
      </vt:variant>
      <vt:variant>
        <vt:lpwstr/>
      </vt:variant>
      <vt:variant>
        <vt:i4>5963790</vt:i4>
      </vt:variant>
      <vt:variant>
        <vt:i4>0</vt:i4>
      </vt:variant>
      <vt:variant>
        <vt:i4>0</vt:i4>
      </vt:variant>
      <vt:variant>
        <vt:i4>5</vt:i4>
      </vt:variant>
      <vt:variant>
        <vt:lpwstr>http://members.calbar.ca.gov/fal/MemberSearch/QuickSearch</vt:lpwstr>
      </vt:variant>
      <vt:variant>
        <vt:lpwstr/>
      </vt:variant>
    </vt:vector>
  </ap:HLinks>
  <ap:HyperlinksChanged>false</ap:HyperlinksChanged>
  <ap:AppVersion>12.0000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2026-09-11T17:49:04Z</dcterms:created>
  <dcterms:modified xsi:type="dcterms:W3CDTF">2026-09-11T17:49:04Z</dcterms:modified>
</cp:coreProperties>
</file>